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111487">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7F008D" w:rsidRDefault="00131900" w:rsidP="00CA1E55">
            <w:pPr>
              <w:spacing w:before="380" w:line="28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666A25">
              <w:rPr>
                <w:rFonts w:ascii="Tahoma" w:hAnsi="Tahoma" w:cs="Tahoma"/>
                <w:b/>
                <w:bCs/>
                <w:iCs/>
                <w:color w:val="243285"/>
                <w:sz w:val="36"/>
                <w:szCs w:val="36"/>
                <w:lang w:val="en-US"/>
              </w:rPr>
              <w:t>P</w:t>
            </w:r>
            <w:r w:rsidR="00FE79FE" w:rsidRPr="00FD3C61">
              <w:rPr>
                <w:rFonts w:ascii="Tahoma" w:hAnsi="Tahoma" w:cs="Tahoma"/>
                <w:b/>
                <w:bCs/>
                <w:iCs/>
                <w:color w:val="243285"/>
                <w:sz w:val="36"/>
                <w:szCs w:val="36"/>
                <w:lang w:val="ru-RU"/>
              </w:rPr>
              <w:t>.</w:t>
            </w:r>
            <w:r w:rsidR="00565B42">
              <w:rPr>
                <w:rFonts w:ascii="Tahoma" w:hAnsi="Tahoma" w:cs="Tahoma"/>
                <w:b/>
                <w:bCs/>
                <w:iCs/>
                <w:color w:val="243285"/>
                <w:sz w:val="36"/>
                <w:szCs w:val="36"/>
                <w:lang w:val="en-US"/>
              </w:rPr>
              <w:t>834-</w:t>
            </w:r>
            <w:r w:rsidR="00CA1E55">
              <w:rPr>
                <w:rFonts w:ascii="Tahoma" w:hAnsi="Tahoma" w:cs="Tahoma"/>
                <w:b/>
                <w:bCs/>
                <w:iCs/>
                <w:color w:val="243285"/>
                <w:sz w:val="36"/>
                <w:szCs w:val="36"/>
                <w:lang w:val="en-US"/>
              </w:rPr>
              <w:t>7</w:t>
            </w:r>
          </w:p>
          <w:p w:rsidR="00FE79FE" w:rsidRPr="00A95F70" w:rsidRDefault="00FE79FE" w:rsidP="00565B42">
            <w:pPr>
              <w:spacing w:before="80" w:line="280" w:lineRule="exact"/>
              <w:jc w:val="right"/>
              <w:rPr>
                <w:rFonts w:ascii="Tahoma" w:hAnsi="Tahoma" w:cs="Tahoma"/>
                <w:b/>
                <w:bCs/>
                <w:iCs/>
                <w:color w:val="243285"/>
                <w:sz w:val="24"/>
                <w:szCs w:val="24"/>
                <w:lang w:val="ru-RU"/>
              </w:rPr>
            </w:pPr>
            <w:r w:rsidRPr="00A95F70">
              <w:rPr>
                <w:rFonts w:ascii="Tahoma" w:hAnsi="Tahoma" w:cs="Tahoma"/>
                <w:b/>
                <w:bCs/>
                <w:iCs/>
                <w:color w:val="243285"/>
                <w:sz w:val="24"/>
                <w:szCs w:val="24"/>
                <w:lang w:val="ru-RU"/>
              </w:rPr>
              <w:t>(</w:t>
            </w:r>
            <w:r w:rsidR="00565B42">
              <w:rPr>
                <w:rFonts w:ascii="Tahoma" w:hAnsi="Tahoma" w:cs="Tahoma"/>
                <w:b/>
                <w:bCs/>
                <w:iCs/>
                <w:color w:val="243285"/>
                <w:sz w:val="24"/>
                <w:szCs w:val="24"/>
                <w:lang w:val="en-US"/>
              </w:rPr>
              <w:t>10</w:t>
            </w: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20</w:t>
            </w:r>
            <w:r w:rsidR="0036003A" w:rsidRPr="00A95F70">
              <w:rPr>
                <w:rFonts w:ascii="Tahoma" w:hAnsi="Tahoma" w:cs="Tahoma"/>
                <w:b/>
                <w:bCs/>
                <w:iCs/>
                <w:color w:val="243285"/>
                <w:sz w:val="24"/>
                <w:szCs w:val="24"/>
                <w:lang w:val="ru-RU"/>
              </w:rPr>
              <w:t>1</w:t>
            </w:r>
            <w:r w:rsidR="00565B42">
              <w:rPr>
                <w:rFonts w:ascii="Tahoma" w:hAnsi="Tahoma" w:cs="Tahoma"/>
                <w:b/>
                <w:bCs/>
                <w:iCs/>
                <w:color w:val="243285"/>
                <w:sz w:val="24"/>
                <w:szCs w:val="24"/>
                <w:lang w:val="en-US"/>
              </w:rPr>
              <w:t>5</w:t>
            </w:r>
            <w:r w:rsidRPr="00A95F70">
              <w:rPr>
                <w:rFonts w:ascii="Tahoma" w:hAnsi="Tahoma" w:cs="Tahoma"/>
                <w:b/>
                <w:bCs/>
                <w:iCs/>
                <w:color w:val="243285"/>
                <w:sz w:val="24"/>
                <w:szCs w:val="24"/>
                <w:lang w:val="ru-RU"/>
              </w:rPr>
              <w:t>)</w:t>
            </w:r>
          </w:p>
        </w:tc>
      </w:tr>
      <w:tr w:rsidR="00FE79FE" w:rsidRPr="00FD3C61">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FE79FE" w:rsidRPr="00FD3C61" w:rsidRDefault="00565B42" w:rsidP="00F76900">
            <w:pPr>
              <w:spacing w:before="80" w:line="500" w:lineRule="exact"/>
              <w:jc w:val="right"/>
              <w:rPr>
                <w:rFonts w:ascii="Tahoma" w:hAnsi="Tahoma" w:cs="Tahoma"/>
                <w:b/>
                <w:bCs/>
                <w:iCs/>
                <w:color w:val="243285"/>
                <w:sz w:val="44"/>
                <w:szCs w:val="44"/>
                <w:lang w:val="ru-RU"/>
              </w:rPr>
            </w:pPr>
            <w:r w:rsidRPr="00565B42">
              <w:rPr>
                <w:rFonts w:ascii="Tahoma" w:hAnsi="Tahoma" w:cs="Tahoma"/>
                <w:b/>
                <w:bCs/>
                <w:iCs/>
                <w:color w:val="243285"/>
                <w:sz w:val="44"/>
                <w:szCs w:val="44"/>
                <w:lang w:val="ru-RU"/>
              </w:rPr>
              <w:t>Влияние тропосферной рефракции на распространение радиоволн</w:t>
            </w:r>
          </w:p>
          <w:p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36003A">
        <w:tc>
          <w:tcPr>
            <w:tcW w:w="10089" w:type="dxa"/>
          </w:tcPr>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7F008D" w:rsidRDefault="00131900" w:rsidP="00666A25">
            <w:pPr>
              <w:spacing w:before="80" w:after="180" w:line="36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Серия </w:t>
            </w:r>
            <w:r w:rsidR="00666A25">
              <w:rPr>
                <w:rFonts w:ascii="Tahoma" w:hAnsi="Tahoma" w:cs="Tahoma"/>
                <w:b/>
                <w:bCs/>
                <w:iCs/>
                <w:color w:val="243285"/>
                <w:sz w:val="36"/>
                <w:szCs w:val="36"/>
                <w:lang w:val="en-US"/>
              </w:rPr>
              <w:t>P</w:t>
            </w:r>
          </w:p>
          <w:p w:rsidR="00FE79FE" w:rsidRPr="00FD3C61" w:rsidRDefault="00666A25" w:rsidP="00127730">
            <w:pPr>
              <w:spacing w:before="80" w:after="180" w:line="360" w:lineRule="exact"/>
              <w:jc w:val="right"/>
              <w:rPr>
                <w:rFonts w:ascii="Tahoma" w:hAnsi="Tahoma" w:cs="Tahoma"/>
                <w:b/>
                <w:bCs/>
                <w:iCs/>
                <w:color w:val="243285"/>
                <w:sz w:val="36"/>
                <w:szCs w:val="36"/>
                <w:lang w:val="ru-RU"/>
              </w:rPr>
            </w:pPr>
            <w:r w:rsidRPr="00666A25">
              <w:rPr>
                <w:rFonts w:ascii="Tahoma" w:hAnsi="Tahoma" w:cs="Tahoma"/>
                <w:b/>
                <w:bCs/>
                <w:iCs/>
                <w:color w:val="243285"/>
                <w:sz w:val="36"/>
                <w:szCs w:val="36"/>
                <w:lang w:val="ru-RU"/>
              </w:rPr>
              <w:t>Распространение радиоволн</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rsidR="00343B8D" w:rsidRPr="00343B8D" w:rsidRDefault="00343B8D" w:rsidP="00343B8D">
      <w:pPr>
        <w:spacing w:before="0"/>
        <w:jc w:val="center"/>
        <w:rPr>
          <w:b/>
          <w:bCs/>
          <w:szCs w:val="22"/>
          <w:lang w:val="ru-RU"/>
        </w:rPr>
      </w:pPr>
      <w:bookmarkStart w:id="0" w:name="c2tope"/>
      <w:bookmarkEnd w:id="0"/>
      <w:r w:rsidRPr="00343B8D">
        <w:rPr>
          <w:b/>
          <w:bCs/>
          <w:szCs w:val="22"/>
          <w:lang w:val="ru-RU"/>
        </w:rPr>
        <w:lastRenderedPageBreak/>
        <w:t>Предисловие</w:t>
      </w:r>
    </w:p>
    <w:p w:rsidR="00343B8D" w:rsidRPr="00854998" w:rsidRDefault="00343B8D" w:rsidP="00343B8D">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854998" w:rsidRDefault="00343B8D" w:rsidP="00343B8D">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rsidR="00343B8D" w:rsidRPr="00343B8D" w:rsidRDefault="00343B8D" w:rsidP="00343B8D">
      <w:pPr>
        <w:spacing w:before="360"/>
        <w:jc w:val="center"/>
        <w:rPr>
          <w:b/>
          <w:bCs/>
          <w:szCs w:val="22"/>
          <w:lang w:val="ru-RU"/>
        </w:rPr>
      </w:pPr>
      <w:r w:rsidRPr="00343B8D">
        <w:rPr>
          <w:b/>
          <w:bCs/>
          <w:szCs w:val="22"/>
          <w:lang w:val="ru-RU"/>
        </w:rPr>
        <w:t>Политика в области прав интеллектуальной собственности (ПИС)</w:t>
      </w:r>
    </w:p>
    <w:p w:rsidR="00343B8D" w:rsidRPr="00854998" w:rsidRDefault="00343B8D" w:rsidP="00F3236A">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Pr>
          <w:sz w:val="20"/>
          <w:lang w:val="ru-RU"/>
        </w:rPr>
        <w:t xml:space="preserve"> </w:t>
      </w:r>
      <w:r w:rsidR="00F3236A"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proofErr w:type="spellStart"/>
        <w:r w:rsidRPr="00854998">
          <w:rPr>
            <w:rStyle w:val="Hyperlink"/>
            <w:rFonts w:eastAsia="SimSun"/>
            <w:sz w:val="20"/>
            <w:lang w:val="en-US"/>
          </w:rPr>
          <w:t>int</w:t>
        </w:r>
        <w:proofErr w:type="spellEnd"/>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FD3C61"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111487" w:rsidTr="00777137">
        <w:trPr>
          <w:jc w:val="center"/>
        </w:trPr>
        <w:tc>
          <w:tcPr>
            <w:tcW w:w="8856" w:type="dxa"/>
            <w:gridSpan w:val="2"/>
          </w:tcPr>
          <w:p w:rsidR="00343B8D" w:rsidRPr="00343B8D" w:rsidRDefault="00343B8D" w:rsidP="00777137">
            <w:pPr>
              <w:spacing w:before="180"/>
              <w:jc w:val="center"/>
              <w:rPr>
                <w:b/>
                <w:bCs/>
                <w:szCs w:val="22"/>
                <w:lang w:val="ru-RU"/>
              </w:rPr>
            </w:pPr>
            <w:r w:rsidRPr="00343B8D">
              <w:rPr>
                <w:b/>
                <w:bCs/>
                <w:szCs w:val="22"/>
                <w:lang w:val="ru-RU"/>
              </w:rPr>
              <w:t>Серии Рекомендаций МСЭ-R</w:t>
            </w:r>
          </w:p>
          <w:p w:rsidR="00343B8D" w:rsidRPr="00854998" w:rsidRDefault="00343B8D" w:rsidP="00777137">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343B8D" w:rsidRPr="00FD3C61" w:rsidTr="00777137">
        <w:trPr>
          <w:jc w:val="center"/>
        </w:trPr>
        <w:tc>
          <w:tcPr>
            <w:tcW w:w="1188" w:type="dxa"/>
          </w:tcPr>
          <w:p w:rsidR="00343B8D" w:rsidRPr="00D163D5" w:rsidRDefault="00343B8D" w:rsidP="00777137">
            <w:pPr>
              <w:spacing w:before="40" w:after="40"/>
              <w:rPr>
                <w:b/>
                <w:bCs/>
                <w:sz w:val="20"/>
                <w:lang w:val="ru-RU"/>
              </w:rPr>
            </w:pPr>
            <w:r w:rsidRPr="00D163D5">
              <w:rPr>
                <w:b/>
                <w:bCs/>
                <w:sz w:val="20"/>
                <w:lang w:val="ru-RU"/>
              </w:rPr>
              <w:t>Серия</w:t>
            </w:r>
          </w:p>
        </w:tc>
        <w:tc>
          <w:tcPr>
            <w:tcW w:w="7668" w:type="dxa"/>
          </w:tcPr>
          <w:p w:rsidR="00343B8D" w:rsidRPr="00D163D5" w:rsidRDefault="00343B8D" w:rsidP="00777137">
            <w:pPr>
              <w:spacing w:before="40" w:after="40"/>
              <w:jc w:val="center"/>
              <w:rPr>
                <w:b/>
                <w:bCs/>
                <w:sz w:val="20"/>
                <w:lang w:val="ru-RU"/>
              </w:rPr>
            </w:pPr>
            <w:r w:rsidRPr="00D163D5">
              <w:rPr>
                <w:b/>
                <w:bCs/>
                <w:sz w:val="20"/>
                <w:lang w:val="ru-RU"/>
              </w:rPr>
              <w:t>Название</w:t>
            </w:r>
          </w:p>
        </w:tc>
      </w:tr>
      <w:tr w:rsidR="00343B8D" w:rsidRPr="00FD3C61" w:rsidTr="00777137">
        <w:trPr>
          <w:jc w:val="center"/>
        </w:trPr>
        <w:tc>
          <w:tcPr>
            <w:tcW w:w="1188" w:type="dxa"/>
          </w:tcPr>
          <w:p w:rsidR="00343B8D" w:rsidRPr="00D163D5" w:rsidRDefault="00343B8D" w:rsidP="00777137">
            <w:pPr>
              <w:spacing w:before="40" w:after="40"/>
              <w:rPr>
                <w:b/>
                <w:bCs/>
                <w:sz w:val="20"/>
                <w:lang w:val="ru-RU"/>
              </w:rPr>
            </w:pPr>
            <w:r w:rsidRPr="00D163D5">
              <w:rPr>
                <w:b/>
                <w:bCs/>
                <w:sz w:val="20"/>
                <w:lang w:val="ru-RU"/>
              </w:rPr>
              <w:t>BO</w:t>
            </w:r>
          </w:p>
        </w:tc>
        <w:tc>
          <w:tcPr>
            <w:tcW w:w="7668" w:type="dxa"/>
          </w:tcPr>
          <w:p w:rsidR="00343B8D" w:rsidRPr="00D163D5" w:rsidRDefault="00343B8D" w:rsidP="00D5778E">
            <w:pPr>
              <w:spacing w:before="40" w:after="40"/>
              <w:jc w:val="left"/>
              <w:rPr>
                <w:sz w:val="20"/>
                <w:lang w:val="ru-RU"/>
              </w:rPr>
            </w:pPr>
            <w:r w:rsidRPr="00D163D5">
              <w:rPr>
                <w:sz w:val="20"/>
                <w:lang w:val="ru-RU"/>
              </w:rPr>
              <w:t>Спутниковое радиовещание</w:t>
            </w:r>
          </w:p>
        </w:tc>
      </w:tr>
      <w:tr w:rsidR="00343B8D" w:rsidRPr="00111487" w:rsidTr="00343B8D">
        <w:trPr>
          <w:jc w:val="center"/>
        </w:trPr>
        <w:tc>
          <w:tcPr>
            <w:tcW w:w="1188" w:type="dxa"/>
            <w:tcBorders>
              <w:bottom w:val="nil"/>
            </w:tcBorders>
          </w:tcPr>
          <w:p w:rsidR="00343B8D" w:rsidRPr="00D163D5" w:rsidRDefault="00343B8D" w:rsidP="00777137">
            <w:pPr>
              <w:spacing w:before="40" w:after="40"/>
              <w:rPr>
                <w:b/>
                <w:bCs/>
                <w:sz w:val="20"/>
                <w:lang w:val="ru-RU"/>
              </w:rPr>
            </w:pPr>
            <w:r w:rsidRPr="00D163D5">
              <w:rPr>
                <w:b/>
                <w:bCs/>
                <w:sz w:val="20"/>
                <w:lang w:val="ru-RU"/>
              </w:rPr>
              <w:t>BR</w:t>
            </w:r>
          </w:p>
        </w:tc>
        <w:tc>
          <w:tcPr>
            <w:tcW w:w="7668" w:type="dxa"/>
            <w:tcBorders>
              <w:bottom w:val="nil"/>
            </w:tcBorders>
          </w:tcPr>
          <w:p w:rsidR="00343B8D" w:rsidRPr="00D163D5" w:rsidRDefault="00343B8D" w:rsidP="00D5778E">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343B8D" w:rsidRPr="00FD3C61" w:rsidTr="00343B8D">
        <w:trPr>
          <w:jc w:val="center"/>
        </w:trPr>
        <w:tc>
          <w:tcPr>
            <w:tcW w:w="1188" w:type="dxa"/>
            <w:tcBorders>
              <w:top w:val="nil"/>
              <w:bottom w:val="nil"/>
            </w:tcBorders>
            <w:shd w:val="clear" w:color="auto" w:fill="FFFFFF" w:themeFill="background1"/>
          </w:tcPr>
          <w:p w:rsidR="00343B8D" w:rsidRPr="00343B8D" w:rsidRDefault="00343B8D" w:rsidP="00777137">
            <w:pPr>
              <w:spacing w:before="40" w:after="40"/>
              <w:rPr>
                <w:rFonts w:ascii="Times New Roman Bold" w:hAnsi="Times New Roman Bold" w:cs="Times New Roman Bold"/>
                <w:b/>
                <w:bCs/>
                <w:sz w:val="20"/>
                <w:lang w:val="ru-RU"/>
              </w:rPr>
            </w:pPr>
            <w:r w:rsidRPr="00343B8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343B8D" w:rsidRDefault="00343B8D" w:rsidP="00D5778E">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343B8D" w:rsidRPr="00FD3C61" w:rsidTr="00343B8D">
        <w:trPr>
          <w:jc w:val="center"/>
        </w:trPr>
        <w:tc>
          <w:tcPr>
            <w:tcW w:w="1188" w:type="dxa"/>
            <w:tcBorders>
              <w:top w:val="nil"/>
            </w:tcBorders>
          </w:tcPr>
          <w:p w:rsidR="00343B8D" w:rsidRPr="00D163D5" w:rsidRDefault="00343B8D" w:rsidP="00777137">
            <w:pPr>
              <w:spacing w:before="40" w:after="40"/>
              <w:rPr>
                <w:b/>
                <w:bCs/>
                <w:sz w:val="20"/>
                <w:lang w:val="ru-RU"/>
              </w:rPr>
            </w:pPr>
            <w:r w:rsidRPr="00D163D5">
              <w:rPr>
                <w:b/>
                <w:bCs/>
                <w:sz w:val="20"/>
                <w:lang w:val="ru-RU"/>
              </w:rPr>
              <w:t>BT</w:t>
            </w:r>
          </w:p>
        </w:tc>
        <w:tc>
          <w:tcPr>
            <w:tcW w:w="7668" w:type="dxa"/>
            <w:tcBorders>
              <w:top w:val="nil"/>
            </w:tcBorders>
          </w:tcPr>
          <w:p w:rsidR="00343B8D" w:rsidRPr="00D163D5" w:rsidRDefault="00343B8D" w:rsidP="00D5778E">
            <w:pPr>
              <w:spacing w:before="40" w:after="40"/>
              <w:jc w:val="left"/>
              <w:rPr>
                <w:sz w:val="20"/>
                <w:lang w:val="ru-RU"/>
              </w:rPr>
            </w:pPr>
            <w:r w:rsidRPr="00D163D5">
              <w:rPr>
                <w:sz w:val="20"/>
                <w:lang w:val="ru-RU"/>
              </w:rPr>
              <w:t>Радиовещательная служба (телевизионная)</w:t>
            </w:r>
          </w:p>
        </w:tc>
      </w:tr>
      <w:tr w:rsidR="00343B8D" w:rsidRPr="00FD3C61" w:rsidTr="00777137">
        <w:trPr>
          <w:jc w:val="center"/>
        </w:trPr>
        <w:tc>
          <w:tcPr>
            <w:tcW w:w="1188" w:type="dxa"/>
          </w:tcPr>
          <w:p w:rsidR="00343B8D" w:rsidRPr="00D163D5" w:rsidRDefault="00343B8D" w:rsidP="00777137">
            <w:pPr>
              <w:spacing w:before="40" w:after="40"/>
              <w:rPr>
                <w:b/>
                <w:bCs/>
                <w:sz w:val="20"/>
                <w:lang w:val="ru-RU"/>
              </w:rPr>
            </w:pPr>
            <w:r w:rsidRPr="00D163D5">
              <w:rPr>
                <w:b/>
                <w:bCs/>
                <w:sz w:val="20"/>
                <w:lang w:val="ru-RU"/>
              </w:rPr>
              <w:t>F</w:t>
            </w:r>
          </w:p>
        </w:tc>
        <w:tc>
          <w:tcPr>
            <w:tcW w:w="7668" w:type="dxa"/>
          </w:tcPr>
          <w:p w:rsidR="00343B8D" w:rsidRPr="00D163D5" w:rsidRDefault="00343B8D" w:rsidP="00D5778E">
            <w:pPr>
              <w:spacing w:before="40" w:after="40"/>
              <w:jc w:val="left"/>
              <w:rPr>
                <w:sz w:val="20"/>
                <w:lang w:val="ru-RU"/>
              </w:rPr>
            </w:pPr>
            <w:r w:rsidRPr="00D163D5">
              <w:rPr>
                <w:sz w:val="20"/>
                <w:lang w:val="ru-RU"/>
              </w:rPr>
              <w:t>Фиксированная служба</w:t>
            </w:r>
          </w:p>
        </w:tc>
      </w:tr>
      <w:tr w:rsidR="00343B8D" w:rsidRPr="00111487" w:rsidTr="00343B8D">
        <w:trPr>
          <w:jc w:val="center"/>
        </w:trPr>
        <w:tc>
          <w:tcPr>
            <w:tcW w:w="1188" w:type="dxa"/>
            <w:tcBorders>
              <w:bottom w:val="nil"/>
            </w:tcBorders>
            <w:shd w:val="clear" w:color="auto" w:fill="FFFFFF"/>
          </w:tcPr>
          <w:p w:rsidR="00343B8D" w:rsidRPr="00D163D5" w:rsidRDefault="00343B8D" w:rsidP="00777137">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rsidR="00343B8D" w:rsidRPr="00D163D5" w:rsidRDefault="00957D36" w:rsidP="00D5778E">
            <w:pPr>
              <w:spacing w:before="40" w:after="40"/>
              <w:jc w:val="left"/>
              <w:rPr>
                <w:sz w:val="20"/>
                <w:lang w:val="ru-RU"/>
              </w:rPr>
            </w:pPr>
            <w:proofErr w:type="spellStart"/>
            <w:r w:rsidRPr="004B5A61">
              <w:rPr>
                <w:sz w:val="20"/>
                <w:lang w:val="en-US"/>
              </w:rPr>
              <w:t>Подвижные</w:t>
            </w:r>
            <w:proofErr w:type="spellEnd"/>
            <w:r w:rsidRPr="004B5A61">
              <w:rPr>
                <w:sz w:val="20"/>
                <w:lang w:val="en-US"/>
              </w:rPr>
              <w:t xml:space="preserve"> </w:t>
            </w:r>
            <w:proofErr w:type="spellStart"/>
            <w:r w:rsidRPr="004B5A61">
              <w:rPr>
                <w:sz w:val="20"/>
                <w:lang w:val="en-US"/>
              </w:rPr>
              <w:t>службы</w:t>
            </w:r>
            <w:proofErr w:type="spellEnd"/>
            <w:r w:rsidRPr="004B5A61">
              <w:rPr>
                <w:sz w:val="20"/>
                <w:lang w:val="en-US"/>
              </w:rPr>
              <w:t xml:space="preserve">, </w:t>
            </w:r>
            <w:proofErr w:type="spellStart"/>
            <w:r w:rsidRPr="004B5A61">
              <w:rPr>
                <w:sz w:val="20"/>
                <w:lang w:val="en-US"/>
              </w:rPr>
              <w:t>служба</w:t>
            </w:r>
            <w:proofErr w:type="spellEnd"/>
            <w:r w:rsidRPr="004B5A61">
              <w:rPr>
                <w:sz w:val="20"/>
                <w:lang w:val="en-US"/>
              </w:rPr>
              <w:t xml:space="preserve"> </w:t>
            </w:r>
            <w:proofErr w:type="spellStart"/>
            <w:r w:rsidRPr="004B5A61">
              <w:rPr>
                <w:sz w:val="20"/>
                <w:lang w:val="en-US"/>
              </w:rPr>
              <w:t>радиоопределения</w:t>
            </w:r>
            <w:proofErr w:type="spellEnd"/>
            <w:r w:rsidRPr="004B5A61">
              <w:rPr>
                <w:sz w:val="20"/>
                <w:lang w:val="en-US"/>
              </w:rPr>
              <w:t xml:space="preserve">, </w:t>
            </w:r>
            <w:proofErr w:type="spellStart"/>
            <w:r w:rsidRPr="004B5A61">
              <w:rPr>
                <w:sz w:val="20"/>
                <w:lang w:val="en-US"/>
              </w:rPr>
              <w:t>любительская</w:t>
            </w:r>
            <w:proofErr w:type="spellEnd"/>
            <w:r w:rsidRPr="004B5A61">
              <w:rPr>
                <w:sz w:val="20"/>
                <w:lang w:val="en-US"/>
              </w:rPr>
              <w:t xml:space="preserve"> </w:t>
            </w:r>
            <w:proofErr w:type="spellStart"/>
            <w:r w:rsidRPr="004B5A61">
              <w:rPr>
                <w:sz w:val="20"/>
                <w:lang w:val="en-US"/>
              </w:rPr>
              <w:t>служба</w:t>
            </w:r>
            <w:proofErr w:type="spellEnd"/>
            <w:r w:rsidRPr="004B5A61">
              <w:rPr>
                <w:sz w:val="20"/>
                <w:lang w:val="en-US"/>
              </w:rPr>
              <w:t xml:space="preserve"> и </w:t>
            </w:r>
            <w:proofErr w:type="spellStart"/>
            <w:r w:rsidRPr="004B5A61">
              <w:rPr>
                <w:sz w:val="20"/>
                <w:lang w:val="en-US"/>
              </w:rPr>
              <w:t>относящиеся</w:t>
            </w:r>
            <w:proofErr w:type="spellEnd"/>
            <w:r w:rsidRPr="004B5A61">
              <w:rPr>
                <w:sz w:val="20"/>
                <w:lang w:val="en-US"/>
              </w:rPr>
              <w:t xml:space="preserve"> к </w:t>
            </w:r>
            <w:proofErr w:type="spellStart"/>
            <w:r w:rsidRPr="004B5A61">
              <w:rPr>
                <w:sz w:val="20"/>
                <w:lang w:val="en-US"/>
              </w:rPr>
              <w:t>ним</w:t>
            </w:r>
            <w:proofErr w:type="spellEnd"/>
            <w:r w:rsidRPr="004B5A61">
              <w:rPr>
                <w:sz w:val="20"/>
                <w:lang w:val="en-US"/>
              </w:rPr>
              <w:t xml:space="preserve"> </w:t>
            </w:r>
            <w:proofErr w:type="spellStart"/>
            <w:r w:rsidRPr="004B5A61">
              <w:rPr>
                <w:sz w:val="20"/>
                <w:lang w:val="en-US"/>
              </w:rPr>
              <w:t>спутниковые</w:t>
            </w:r>
            <w:proofErr w:type="spellEnd"/>
            <w:r w:rsidRPr="004B5A61">
              <w:rPr>
                <w:sz w:val="20"/>
                <w:lang w:val="en-US"/>
              </w:rPr>
              <w:t xml:space="preserve"> </w:t>
            </w:r>
            <w:proofErr w:type="spellStart"/>
            <w:r w:rsidRPr="004B5A61">
              <w:rPr>
                <w:sz w:val="20"/>
                <w:lang w:val="en-US"/>
              </w:rPr>
              <w:t>службы</w:t>
            </w:r>
            <w:proofErr w:type="spellEnd"/>
          </w:p>
        </w:tc>
      </w:tr>
      <w:tr w:rsidR="00343B8D" w:rsidRPr="00FD3C61" w:rsidTr="00343B8D">
        <w:trPr>
          <w:jc w:val="center"/>
        </w:trPr>
        <w:tc>
          <w:tcPr>
            <w:tcW w:w="1188" w:type="dxa"/>
            <w:tcBorders>
              <w:top w:val="nil"/>
              <w:bottom w:val="nil"/>
            </w:tcBorders>
            <w:shd w:val="clear" w:color="auto" w:fill="F2F2F2" w:themeFill="background1" w:themeFillShade="F2"/>
          </w:tcPr>
          <w:p w:rsidR="00343B8D" w:rsidRPr="00343B8D" w:rsidRDefault="00343B8D" w:rsidP="00777137">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rsidR="00343B8D" w:rsidRPr="00343B8D" w:rsidRDefault="00343B8D" w:rsidP="00D5778E">
            <w:pPr>
              <w:spacing w:before="40" w:after="40"/>
              <w:jc w:val="left"/>
              <w:rPr>
                <w:b/>
                <w:bCs/>
                <w:color w:val="000080"/>
                <w:sz w:val="20"/>
                <w:lang w:val="ru-RU"/>
              </w:rPr>
            </w:pPr>
            <w:r w:rsidRPr="00343B8D">
              <w:rPr>
                <w:b/>
                <w:bCs/>
                <w:color w:val="000080"/>
                <w:sz w:val="20"/>
                <w:lang w:val="ru-RU"/>
              </w:rPr>
              <w:t>Распространение радиоволн</w:t>
            </w:r>
          </w:p>
        </w:tc>
      </w:tr>
      <w:tr w:rsidR="00343B8D" w:rsidRPr="00FD3C61" w:rsidTr="00343B8D">
        <w:trPr>
          <w:jc w:val="center"/>
        </w:trPr>
        <w:tc>
          <w:tcPr>
            <w:tcW w:w="1188" w:type="dxa"/>
            <w:tcBorders>
              <w:top w:val="nil"/>
            </w:tcBorders>
          </w:tcPr>
          <w:p w:rsidR="00343B8D" w:rsidRPr="00D163D5" w:rsidRDefault="00343B8D" w:rsidP="00777137">
            <w:pPr>
              <w:spacing w:before="40" w:after="40"/>
              <w:rPr>
                <w:b/>
                <w:bCs/>
                <w:sz w:val="20"/>
                <w:lang w:val="ru-RU"/>
              </w:rPr>
            </w:pPr>
            <w:r w:rsidRPr="00D163D5">
              <w:rPr>
                <w:b/>
                <w:bCs/>
                <w:sz w:val="20"/>
                <w:lang w:val="ru-RU"/>
              </w:rPr>
              <w:t>RA</w:t>
            </w:r>
          </w:p>
        </w:tc>
        <w:tc>
          <w:tcPr>
            <w:tcW w:w="7668" w:type="dxa"/>
            <w:tcBorders>
              <w:top w:val="nil"/>
            </w:tcBorders>
          </w:tcPr>
          <w:p w:rsidR="00343B8D" w:rsidRPr="00D163D5" w:rsidRDefault="00343B8D" w:rsidP="00D5778E">
            <w:pPr>
              <w:spacing w:before="40" w:after="40"/>
              <w:jc w:val="left"/>
              <w:rPr>
                <w:sz w:val="20"/>
                <w:lang w:val="ru-RU"/>
              </w:rPr>
            </w:pPr>
            <w:r w:rsidRPr="00D163D5">
              <w:rPr>
                <w:sz w:val="20"/>
                <w:lang w:val="ru-RU"/>
              </w:rPr>
              <w:t>Радиоастрономия</w:t>
            </w:r>
          </w:p>
        </w:tc>
      </w:tr>
      <w:tr w:rsidR="00343B8D" w:rsidRPr="00FD3C61" w:rsidTr="00777137">
        <w:trPr>
          <w:jc w:val="center"/>
        </w:trPr>
        <w:tc>
          <w:tcPr>
            <w:tcW w:w="1188" w:type="dxa"/>
          </w:tcPr>
          <w:p w:rsidR="00343B8D" w:rsidRPr="00D163D5" w:rsidRDefault="00343B8D" w:rsidP="00777137">
            <w:pPr>
              <w:spacing w:before="40" w:after="40"/>
              <w:rPr>
                <w:b/>
                <w:bCs/>
                <w:sz w:val="20"/>
                <w:lang w:val="ru-RU"/>
              </w:rPr>
            </w:pPr>
            <w:r w:rsidRPr="00D163D5">
              <w:rPr>
                <w:b/>
                <w:bCs/>
                <w:sz w:val="20"/>
                <w:lang w:val="ru-RU"/>
              </w:rPr>
              <w:t>RS</w:t>
            </w:r>
          </w:p>
        </w:tc>
        <w:tc>
          <w:tcPr>
            <w:tcW w:w="7668" w:type="dxa"/>
          </w:tcPr>
          <w:p w:rsidR="00343B8D" w:rsidRPr="00D163D5" w:rsidRDefault="00343B8D" w:rsidP="00D5778E">
            <w:pPr>
              <w:spacing w:before="40" w:after="40"/>
              <w:jc w:val="left"/>
              <w:rPr>
                <w:sz w:val="20"/>
                <w:lang w:val="ru-RU"/>
              </w:rPr>
            </w:pPr>
            <w:r w:rsidRPr="00D163D5">
              <w:rPr>
                <w:sz w:val="20"/>
                <w:lang w:val="ru-RU"/>
              </w:rPr>
              <w:t>Системы дистанционного зондирования</w:t>
            </w:r>
          </w:p>
        </w:tc>
      </w:tr>
      <w:tr w:rsidR="00343B8D" w:rsidRPr="00FD3C61" w:rsidTr="00777137">
        <w:trPr>
          <w:jc w:val="center"/>
        </w:trPr>
        <w:tc>
          <w:tcPr>
            <w:tcW w:w="1188" w:type="dxa"/>
          </w:tcPr>
          <w:p w:rsidR="00343B8D" w:rsidRPr="00D163D5" w:rsidRDefault="00343B8D" w:rsidP="00777137">
            <w:pPr>
              <w:spacing w:before="40" w:after="40"/>
              <w:rPr>
                <w:b/>
                <w:bCs/>
                <w:sz w:val="20"/>
                <w:lang w:val="ru-RU"/>
              </w:rPr>
            </w:pPr>
            <w:r w:rsidRPr="00D163D5">
              <w:rPr>
                <w:b/>
                <w:bCs/>
                <w:sz w:val="20"/>
                <w:lang w:val="ru-RU"/>
              </w:rPr>
              <w:t>S</w:t>
            </w:r>
          </w:p>
        </w:tc>
        <w:tc>
          <w:tcPr>
            <w:tcW w:w="7668" w:type="dxa"/>
          </w:tcPr>
          <w:p w:rsidR="00343B8D" w:rsidRPr="00D163D5" w:rsidRDefault="00343B8D" w:rsidP="00D5778E">
            <w:pPr>
              <w:spacing w:before="40" w:after="40"/>
              <w:jc w:val="left"/>
              <w:rPr>
                <w:sz w:val="20"/>
                <w:lang w:val="ru-RU"/>
              </w:rPr>
            </w:pPr>
            <w:r w:rsidRPr="00D163D5">
              <w:rPr>
                <w:sz w:val="20"/>
                <w:lang w:val="ru-RU"/>
              </w:rPr>
              <w:t>Фиксированная спутниковая служба</w:t>
            </w:r>
          </w:p>
        </w:tc>
      </w:tr>
      <w:tr w:rsidR="00343B8D" w:rsidRPr="00FD3C61" w:rsidTr="00777137">
        <w:trPr>
          <w:jc w:val="center"/>
        </w:trPr>
        <w:tc>
          <w:tcPr>
            <w:tcW w:w="1188" w:type="dxa"/>
            <w:shd w:val="clear" w:color="auto" w:fill="auto"/>
          </w:tcPr>
          <w:p w:rsidR="00343B8D" w:rsidRPr="00D163D5" w:rsidRDefault="00343B8D" w:rsidP="00777137">
            <w:pPr>
              <w:spacing w:before="40" w:after="40"/>
              <w:rPr>
                <w:b/>
                <w:bCs/>
                <w:sz w:val="20"/>
                <w:lang w:val="ru-RU"/>
              </w:rPr>
            </w:pPr>
            <w:r w:rsidRPr="00D163D5">
              <w:rPr>
                <w:b/>
                <w:bCs/>
                <w:sz w:val="20"/>
                <w:lang w:val="ru-RU"/>
              </w:rPr>
              <w:t>SA</w:t>
            </w:r>
          </w:p>
        </w:tc>
        <w:tc>
          <w:tcPr>
            <w:tcW w:w="7668" w:type="dxa"/>
            <w:shd w:val="clear" w:color="auto" w:fill="auto"/>
          </w:tcPr>
          <w:p w:rsidR="00343B8D" w:rsidRPr="00D163D5" w:rsidRDefault="00343B8D" w:rsidP="00D5778E">
            <w:pPr>
              <w:spacing w:before="40" w:after="40"/>
              <w:jc w:val="left"/>
              <w:rPr>
                <w:sz w:val="20"/>
                <w:lang w:val="ru-RU"/>
              </w:rPr>
            </w:pPr>
            <w:r w:rsidRPr="00D163D5">
              <w:rPr>
                <w:sz w:val="20"/>
                <w:lang w:val="ru-RU"/>
              </w:rPr>
              <w:t>Космические применения и метеорология</w:t>
            </w:r>
          </w:p>
        </w:tc>
      </w:tr>
      <w:tr w:rsidR="00343B8D" w:rsidRPr="00111487" w:rsidTr="00777137">
        <w:trPr>
          <w:jc w:val="center"/>
        </w:trPr>
        <w:tc>
          <w:tcPr>
            <w:tcW w:w="1188" w:type="dxa"/>
          </w:tcPr>
          <w:p w:rsidR="00343B8D" w:rsidRPr="00D163D5" w:rsidRDefault="00343B8D" w:rsidP="00777137">
            <w:pPr>
              <w:spacing w:before="40" w:after="40"/>
              <w:rPr>
                <w:b/>
                <w:bCs/>
                <w:sz w:val="20"/>
                <w:lang w:val="ru-RU"/>
              </w:rPr>
            </w:pPr>
            <w:r w:rsidRPr="00D163D5">
              <w:rPr>
                <w:b/>
                <w:bCs/>
                <w:sz w:val="20"/>
                <w:lang w:val="ru-RU"/>
              </w:rPr>
              <w:t>SF</w:t>
            </w:r>
          </w:p>
        </w:tc>
        <w:tc>
          <w:tcPr>
            <w:tcW w:w="7668" w:type="dxa"/>
          </w:tcPr>
          <w:p w:rsidR="00343B8D" w:rsidRPr="00D163D5" w:rsidRDefault="00343B8D" w:rsidP="00D5778E">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FD3C61" w:rsidTr="00777137">
        <w:trPr>
          <w:jc w:val="center"/>
        </w:trPr>
        <w:tc>
          <w:tcPr>
            <w:tcW w:w="1188" w:type="dxa"/>
            <w:shd w:val="clear" w:color="auto" w:fill="auto"/>
          </w:tcPr>
          <w:p w:rsidR="00343B8D" w:rsidRPr="00D163D5" w:rsidRDefault="00343B8D" w:rsidP="00777137">
            <w:pPr>
              <w:spacing w:before="40" w:after="40"/>
              <w:rPr>
                <w:b/>
                <w:bCs/>
                <w:sz w:val="20"/>
                <w:lang w:val="ru-RU"/>
              </w:rPr>
            </w:pPr>
            <w:r w:rsidRPr="00D163D5">
              <w:rPr>
                <w:b/>
                <w:bCs/>
                <w:sz w:val="20"/>
                <w:lang w:val="ru-RU"/>
              </w:rPr>
              <w:t>SM</w:t>
            </w:r>
          </w:p>
        </w:tc>
        <w:tc>
          <w:tcPr>
            <w:tcW w:w="7668" w:type="dxa"/>
            <w:shd w:val="clear" w:color="auto" w:fill="auto"/>
          </w:tcPr>
          <w:p w:rsidR="00343B8D" w:rsidRPr="00D163D5" w:rsidRDefault="00343B8D" w:rsidP="00D5778E">
            <w:pPr>
              <w:spacing w:before="40" w:after="40"/>
              <w:jc w:val="left"/>
              <w:rPr>
                <w:sz w:val="20"/>
                <w:lang w:val="ru-RU"/>
              </w:rPr>
            </w:pPr>
            <w:r w:rsidRPr="00D163D5">
              <w:rPr>
                <w:sz w:val="20"/>
                <w:lang w:val="ru-RU"/>
              </w:rPr>
              <w:t>Управление использованием спектра</w:t>
            </w:r>
          </w:p>
        </w:tc>
      </w:tr>
      <w:tr w:rsidR="00343B8D" w:rsidRPr="00FD3C61" w:rsidTr="00777137">
        <w:trPr>
          <w:jc w:val="center"/>
        </w:trPr>
        <w:tc>
          <w:tcPr>
            <w:tcW w:w="1188" w:type="dxa"/>
          </w:tcPr>
          <w:p w:rsidR="00343B8D" w:rsidRPr="00D163D5" w:rsidRDefault="00343B8D" w:rsidP="00777137">
            <w:pPr>
              <w:spacing w:before="40" w:after="40"/>
              <w:rPr>
                <w:b/>
                <w:bCs/>
                <w:sz w:val="20"/>
                <w:lang w:val="ru-RU"/>
              </w:rPr>
            </w:pPr>
            <w:r w:rsidRPr="00D163D5">
              <w:rPr>
                <w:b/>
                <w:bCs/>
                <w:sz w:val="20"/>
                <w:lang w:val="ru-RU"/>
              </w:rPr>
              <w:t>SNG</w:t>
            </w:r>
          </w:p>
        </w:tc>
        <w:tc>
          <w:tcPr>
            <w:tcW w:w="7668" w:type="dxa"/>
          </w:tcPr>
          <w:p w:rsidR="00343B8D" w:rsidRPr="00D163D5" w:rsidRDefault="00343B8D" w:rsidP="00D5778E">
            <w:pPr>
              <w:spacing w:before="40" w:after="40"/>
              <w:jc w:val="left"/>
              <w:rPr>
                <w:sz w:val="20"/>
                <w:lang w:val="ru-RU"/>
              </w:rPr>
            </w:pPr>
            <w:r w:rsidRPr="00D163D5">
              <w:rPr>
                <w:sz w:val="20"/>
                <w:lang w:val="ru-RU"/>
              </w:rPr>
              <w:t>Спутниковый сбор новостей</w:t>
            </w:r>
          </w:p>
        </w:tc>
      </w:tr>
      <w:tr w:rsidR="00343B8D" w:rsidRPr="00111487" w:rsidTr="00777137">
        <w:trPr>
          <w:jc w:val="center"/>
        </w:trPr>
        <w:tc>
          <w:tcPr>
            <w:tcW w:w="1188" w:type="dxa"/>
          </w:tcPr>
          <w:p w:rsidR="00343B8D" w:rsidRPr="00D163D5" w:rsidRDefault="00343B8D" w:rsidP="00777137">
            <w:pPr>
              <w:spacing w:before="40" w:after="40"/>
              <w:rPr>
                <w:b/>
                <w:bCs/>
                <w:sz w:val="20"/>
                <w:lang w:val="ru-RU"/>
              </w:rPr>
            </w:pPr>
            <w:r w:rsidRPr="00D163D5">
              <w:rPr>
                <w:b/>
                <w:bCs/>
                <w:sz w:val="20"/>
                <w:lang w:val="ru-RU"/>
              </w:rPr>
              <w:t>TF</w:t>
            </w:r>
          </w:p>
        </w:tc>
        <w:tc>
          <w:tcPr>
            <w:tcW w:w="7668" w:type="dxa"/>
          </w:tcPr>
          <w:p w:rsidR="00343B8D" w:rsidRPr="00D163D5" w:rsidRDefault="00343B8D" w:rsidP="00D5778E">
            <w:pPr>
              <w:spacing w:before="40" w:after="40"/>
              <w:jc w:val="left"/>
              <w:rPr>
                <w:sz w:val="20"/>
                <w:lang w:val="ru-RU"/>
              </w:rPr>
            </w:pPr>
            <w:r w:rsidRPr="00D163D5">
              <w:rPr>
                <w:sz w:val="20"/>
                <w:lang w:val="ru-RU"/>
              </w:rPr>
              <w:t>Передача сигналов времени и эталонных частот</w:t>
            </w:r>
          </w:p>
        </w:tc>
      </w:tr>
      <w:tr w:rsidR="00343B8D" w:rsidRPr="00111487" w:rsidTr="00777137">
        <w:trPr>
          <w:jc w:val="center"/>
        </w:trPr>
        <w:tc>
          <w:tcPr>
            <w:tcW w:w="1188" w:type="dxa"/>
          </w:tcPr>
          <w:p w:rsidR="00343B8D" w:rsidRPr="00D163D5" w:rsidRDefault="00343B8D" w:rsidP="00777137">
            <w:pPr>
              <w:spacing w:before="40" w:after="180"/>
              <w:rPr>
                <w:b/>
                <w:bCs/>
                <w:sz w:val="20"/>
                <w:lang w:val="ru-RU"/>
              </w:rPr>
            </w:pPr>
            <w:r w:rsidRPr="00D163D5">
              <w:rPr>
                <w:b/>
                <w:bCs/>
                <w:sz w:val="20"/>
                <w:lang w:val="ru-RU"/>
              </w:rPr>
              <w:t>V</w:t>
            </w:r>
          </w:p>
        </w:tc>
        <w:tc>
          <w:tcPr>
            <w:tcW w:w="7668" w:type="dxa"/>
          </w:tcPr>
          <w:p w:rsidR="00343B8D" w:rsidRPr="00D163D5" w:rsidRDefault="00343B8D" w:rsidP="00D5778E">
            <w:pPr>
              <w:spacing w:before="40" w:after="180"/>
              <w:jc w:val="left"/>
              <w:rPr>
                <w:sz w:val="20"/>
                <w:lang w:val="ru-RU"/>
              </w:rPr>
            </w:pPr>
            <w:r w:rsidRPr="00D163D5">
              <w:rPr>
                <w:sz w:val="20"/>
                <w:lang w:val="ru-RU"/>
              </w:rPr>
              <w:t>Словарь и связанные с ним вопросы</w:t>
            </w:r>
          </w:p>
        </w:tc>
      </w:tr>
    </w:tbl>
    <w:p w:rsidR="00343B8D" w:rsidRPr="00FD3C61"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111487" w:rsidTr="00777137">
        <w:trPr>
          <w:jc w:val="center"/>
        </w:trPr>
        <w:tc>
          <w:tcPr>
            <w:tcW w:w="8856" w:type="dxa"/>
          </w:tcPr>
          <w:p w:rsidR="00343B8D" w:rsidRPr="00D163D5" w:rsidRDefault="00343B8D" w:rsidP="00F3236A">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D5778E">
              <w:rPr>
                <w:i/>
                <w:iCs/>
                <w:sz w:val="20"/>
                <w:lang w:val="en-US"/>
              </w:rPr>
              <w:t> </w:t>
            </w:r>
            <w:r w:rsidRPr="00D163D5">
              <w:rPr>
                <w:i/>
                <w:iCs/>
                <w:sz w:val="20"/>
                <w:lang w:val="ru-RU"/>
              </w:rPr>
              <w:t>соответствии с процедурой, изложенной в Резолюции МСЭ-R</w:t>
            </w:r>
            <w:r w:rsidR="00F3236A">
              <w:rPr>
                <w:i/>
                <w:iCs/>
                <w:sz w:val="20"/>
                <w:lang w:val="ru-RU"/>
              </w:rPr>
              <w:t xml:space="preserve"> </w:t>
            </w:r>
            <w:r w:rsidR="00F3236A" w:rsidRPr="00D163D5">
              <w:rPr>
                <w:i/>
                <w:iCs/>
                <w:sz w:val="20"/>
                <w:lang w:val="ru-RU"/>
              </w:rPr>
              <w:t>1</w:t>
            </w:r>
            <w:r w:rsidRPr="00D163D5">
              <w:rPr>
                <w:i/>
                <w:iCs/>
                <w:sz w:val="20"/>
                <w:lang w:val="ru-RU"/>
              </w:rPr>
              <w:t>.</w:t>
            </w:r>
          </w:p>
        </w:tc>
      </w:tr>
    </w:tbl>
    <w:p w:rsidR="00343B8D" w:rsidRPr="007E6717" w:rsidRDefault="00343B8D" w:rsidP="00111487">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111487" w:rsidRPr="00111487">
        <w:rPr>
          <w:sz w:val="20"/>
          <w:lang w:val="ru-RU"/>
        </w:rPr>
        <w:t>5</w:t>
      </w:r>
      <w:r w:rsidRPr="007E6717">
        <w:rPr>
          <w:sz w:val="20"/>
          <w:lang w:val="ru-RU"/>
        </w:rPr>
        <w:t xml:space="preserve"> г.</w:t>
      </w:r>
    </w:p>
    <w:p w:rsidR="00343B8D" w:rsidRPr="00111487" w:rsidRDefault="005F6F21" w:rsidP="00111487">
      <w:pPr>
        <w:spacing w:before="480" w:after="120"/>
        <w:jc w:val="center"/>
        <w:rPr>
          <w:rFonts w:eastAsia="SimSun"/>
          <w:sz w:val="20"/>
          <w:lang w:val="ru-RU" w:eastAsia="zh-CN"/>
        </w:rPr>
      </w:pPr>
      <w:r w:rsidRPr="00470E28">
        <w:rPr>
          <w:sz w:val="20"/>
          <w:lang w:val="en-US"/>
        </w:rPr>
        <w:sym w:font="Symbol" w:char="F0E3"/>
      </w:r>
      <w:r w:rsidRPr="005F6F21">
        <w:rPr>
          <w:sz w:val="20"/>
          <w:lang w:val="ru-RU"/>
        </w:rPr>
        <w:t xml:space="preserve"> </w:t>
      </w:r>
      <w:r w:rsidRPr="00470E28">
        <w:rPr>
          <w:sz w:val="20"/>
          <w:lang w:val="en-US"/>
        </w:rPr>
        <w:t>ITU</w:t>
      </w:r>
      <w:r w:rsidRPr="005F6F21">
        <w:rPr>
          <w:sz w:val="20"/>
          <w:lang w:val="ru-RU"/>
        </w:rPr>
        <w:t xml:space="preserve"> </w:t>
      </w:r>
      <w:bookmarkStart w:id="1" w:name="iiannee"/>
      <w:bookmarkEnd w:id="1"/>
      <w:r w:rsidRPr="005F6F21">
        <w:rPr>
          <w:sz w:val="20"/>
          <w:lang w:val="ru-RU"/>
        </w:rPr>
        <w:t>201</w:t>
      </w:r>
      <w:r w:rsidR="00111487" w:rsidRPr="00111487">
        <w:rPr>
          <w:sz w:val="20"/>
          <w:lang w:val="ru-RU"/>
        </w:rPr>
        <w:t>5</w:t>
      </w:r>
    </w:p>
    <w:p w:rsidR="005F6F21" w:rsidRPr="00F3236A" w:rsidRDefault="00343B8D" w:rsidP="005F6F2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F3236A" w:rsidRDefault="005F6F21" w:rsidP="005F6F21">
      <w:pPr>
        <w:spacing w:before="160"/>
        <w:rPr>
          <w:i/>
          <w:sz w:val="20"/>
          <w:lang w:val="ru-RU"/>
        </w:rPr>
        <w:sectPr w:rsidR="005F6F21" w:rsidRPr="00F3236A"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95F70" w:rsidRPr="005F6F21" w:rsidRDefault="00A95F70" w:rsidP="00A95F70">
      <w:pPr>
        <w:pStyle w:val="RecNo"/>
        <w:spacing w:before="0"/>
        <w:rPr>
          <w:lang w:val="en-US"/>
        </w:rPr>
      </w:pPr>
      <w:bookmarkStart w:id="2" w:name="irecnoe"/>
      <w:bookmarkEnd w:id="2"/>
      <w:r w:rsidRPr="005F05C0">
        <w:rPr>
          <w:lang w:val="ru-RU"/>
        </w:rPr>
        <w:lastRenderedPageBreak/>
        <w:t>РЕКОМЕНДАЦИЯ</w:t>
      </w:r>
      <w:r w:rsidRPr="005F6F21">
        <w:rPr>
          <w:lang w:val="en-US"/>
        </w:rPr>
        <w:t xml:space="preserve">  </w:t>
      </w:r>
      <w:r w:rsidRPr="005F05C0">
        <w:rPr>
          <w:rStyle w:val="href"/>
        </w:rPr>
        <w:t>МСЭ</w:t>
      </w:r>
      <w:r w:rsidRPr="005F6F21">
        <w:rPr>
          <w:rStyle w:val="href"/>
          <w:lang w:val="en-US"/>
        </w:rPr>
        <w:t xml:space="preserve">-R  </w:t>
      </w:r>
      <w:r>
        <w:rPr>
          <w:rStyle w:val="href"/>
          <w:lang w:val="en-US"/>
        </w:rPr>
        <w:t>P</w:t>
      </w:r>
      <w:r w:rsidRPr="005F6F21">
        <w:rPr>
          <w:rStyle w:val="href"/>
          <w:lang w:val="en-US"/>
        </w:rPr>
        <w:t>.</w:t>
      </w:r>
      <w:r w:rsidR="00565B42">
        <w:rPr>
          <w:rStyle w:val="href"/>
          <w:lang w:val="en-US"/>
        </w:rPr>
        <w:t>834-7</w:t>
      </w:r>
    </w:p>
    <w:p w:rsidR="00565B42" w:rsidRDefault="00565B42" w:rsidP="00565B42">
      <w:pPr>
        <w:pStyle w:val="Rectitle"/>
        <w:rPr>
          <w:lang w:val="ru-RU"/>
        </w:rPr>
      </w:pPr>
      <w:r>
        <w:rPr>
          <w:lang w:val="ru-RU"/>
        </w:rPr>
        <w:t>Влияние тропосферной рефракции на распространение радиоволн</w:t>
      </w:r>
    </w:p>
    <w:p w:rsidR="00565B42" w:rsidRDefault="00565B42" w:rsidP="00565B42">
      <w:pPr>
        <w:pStyle w:val="Recref"/>
        <w:rPr>
          <w:lang w:val="ru-RU"/>
        </w:rPr>
      </w:pPr>
      <w:r>
        <w:rPr>
          <w:lang w:val="ru-RU"/>
        </w:rPr>
        <w:t>(</w:t>
      </w:r>
      <w:proofErr w:type="spellStart"/>
      <w:r w:rsidRPr="00565B42">
        <w:t>Вопрос</w:t>
      </w:r>
      <w:proofErr w:type="spellEnd"/>
      <w:r>
        <w:rPr>
          <w:lang w:val="ru-RU"/>
        </w:rPr>
        <w:t xml:space="preserve"> МСЭ-R 201/3)</w:t>
      </w:r>
    </w:p>
    <w:p w:rsidR="00565B42" w:rsidRDefault="00565B42" w:rsidP="00565B42">
      <w:pPr>
        <w:pStyle w:val="Recdate"/>
        <w:rPr>
          <w:lang w:val="ru-RU"/>
        </w:rPr>
      </w:pPr>
      <w:r>
        <w:rPr>
          <w:lang w:val="ru-RU"/>
        </w:rPr>
        <w:t>(1992-1994-1997-1999-2003-2005-2007</w:t>
      </w:r>
      <w:r>
        <w:rPr>
          <w:lang w:val="en-US"/>
        </w:rPr>
        <w:t>-2015</w:t>
      </w:r>
      <w:r>
        <w:rPr>
          <w:lang w:val="ru-RU"/>
        </w:rPr>
        <w:t>)</w:t>
      </w:r>
    </w:p>
    <w:p w:rsidR="00565B42" w:rsidRPr="005B1C49" w:rsidRDefault="00565B42" w:rsidP="00565B42">
      <w:pPr>
        <w:pStyle w:val="Headingb"/>
        <w:rPr>
          <w:lang w:val="ru-RU"/>
          <w:rPrChange w:id="3" w:author="levine" w:date="2006-10-18T10:24:00Z">
            <w:rPr>
              <w:szCs w:val="24"/>
              <w:u w:val="single"/>
              <w:lang w:val="en-US"/>
            </w:rPr>
          </w:rPrChange>
        </w:rPr>
      </w:pPr>
      <w:r w:rsidRPr="005B1C49">
        <w:rPr>
          <w:lang w:val="ru-RU"/>
        </w:rPr>
        <w:t>Сфера</w:t>
      </w:r>
      <w:r w:rsidRPr="005B1C49">
        <w:rPr>
          <w:lang w:val="ru-RU"/>
          <w:rPrChange w:id="4" w:author="levine" w:date="2006-10-18T10:24:00Z">
            <w:rPr>
              <w:szCs w:val="24"/>
              <w:u w:val="single"/>
              <w:lang w:val="en-US"/>
            </w:rPr>
          </w:rPrChange>
        </w:rPr>
        <w:t xml:space="preserve"> </w:t>
      </w:r>
      <w:r w:rsidRPr="005B1C49">
        <w:rPr>
          <w:lang w:val="ru-RU"/>
        </w:rPr>
        <w:t>применения</w:t>
      </w:r>
    </w:p>
    <w:p w:rsidR="00565B42" w:rsidRPr="00CA1E55" w:rsidRDefault="00565B42" w:rsidP="00CA1E55">
      <w:pPr>
        <w:pStyle w:val="Summary"/>
        <w:rPr>
          <w:rPrChange w:id="5" w:author="vassilie" w:date="2006-10-07T13:22:00Z">
            <w:rPr>
              <w:rFonts w:eastAsia="MS Mincho"/>
              <w:szCs w:val="24"/>
              <w:lang w:val="en-US" w:eastAsia="ja-JP"/>
            </w:rPr>
          </w:rPrChange>
        </w:rPr>
      </w:pPr>
      <w:r w:rsidRPr="00CA1E55">
        <w:t>В Рекомендации МСЭ</w:t>
      </w:r>
      <w:r w:rsidRPr="00CA1E55">
        <w:rPr>
          <w:rPrChange w:id="6" w:author="mostyn" w:date="2006-10-09T08:25:00Z">
            <w:rPr>
              <w:rFonts w:eastAsia="MS Mincho"/>
              <w:szCs w:val="24"/>
              <w:lang w:val="ru-RU" w:eastAsia="ja-JP"/>
            </w:rPr>
          </w:rPrChange>
        </w:rPr>
        <w:t xml:space="preserve">-R P.834 </w:t>
      </w:r>
      <w:r w:rsidRPr="00CA1E55">
        <w:t>предоставляются методы расчета крупномасштабных рефракционных явлений в атмосфере, включая отклонение луча, волноводные слои, эквивалентный радиус Земли, видимый угол места и углы направления максимума излучения на трассах Земля-космос и эффективную длину радиотрассы</w:t>
      </w:r>
      <w:r w:rsidRPr="00CA1E55">
        <w:rPr>
          <w:rPrChange w:id="7" w:author="vassilie" w:date="2006-10-07T13:22:00Z">
            <w:rPr>
              <w:rFonts w:eastAsia="MS Mincho"/>
              <w:szCs w:val="24"/>
              <w:lang w:val="en-US" w:eastAsia="ja-JP"/>
            </w:rPr>
          </w:rPrChange>
        </w:rPr>
        <w:t>.</w:t>
      </w:r>
    </w:p>
    <w:p w:rsidR="00565B42" w:rsidRPr="005B1C49" w:rsidRDefault="00565B42" w:rsidP="00565B42">
      <w:pPr>
        <w:pStyle w:val="Normalaftertitle"/>
        <w:spacing w:before="720"/>
        <w:rPr>
          <w:lang w:val="ru-RU"/>
        </w:rPr>
      </w:pPr>
      <w:r w:rsidRPr="005B1C49">
        <w:rPr>
          <w:lang w:val="ru-RU"/>
        </w:rPr>
        <w:t>Ассамблея радиосвязи МСЭ,</w:t>
      </w:r>
    </w:p>
    <w:p w:rsidR="00565B42" w:rsidRPr="005B1C49" w:rsidRDefault="00565B42" w:rsidP="00565B42">
      <w:pPr>
        <w:pStyle w:val="Call"/>
        <w:rPr>
          <w:i w:val="0"/>
          <w:lang w:val="ru-RU"/>
        </w:rPr>
      </w:pPr>
      <w:r w:rsidRPr="005B1C49">
        <w:rPr>
          <w:lang w:val="ru-RU"/>
        </w:rPr>
        <w:t>учитывая</w:t>
      </w:r>
      <w:r w:rsidRPr="005B1C49">
        <w:rPr>
          <w:i w:val="0"/>
          <w:lang w:val="ru-RU"/>
        </w:rPr>
        <w:t>,</w:t>
      </w:r>
    </w:p>
    <w:p w:rsidR="00565B42" w:rsidRPr="005B1C49" w:rsidRDefault="00565B42" w:rsidP="00CA1E55">
      <w:pPr>
        <w:rPr>
          <w:lang w:val="ru-RU"/>
        </w:rPr>
      </w:pPr>
      <w:r w:rsidRPr="00CA1E55">
        <w:rPr>
          <w:i/>
          <w:lang w:val="ru-RU"/>
        </w:rPr>
        <w:t>a)</w:t>
      </w:r>
      <w:r w:rsidRPr="005B1C49">
        <w:rPr>
          <w:lang w:val="ru-RU"/>
        </w:rPr>
        <w:tab/>
        <w:t>что для надлежащего планирования наземных линий связи и линий связи Земля-космос необходимы соответствующие процедуры расчетов для оценки влияния рефракции на радиосигналы;</w:t>
      </w:r>
    </w:p>
    <w:p w:rsidR="00565B42" w:rsidRPr="005B1C49" w:rsidRDefault="00565B42" w:rsidP="00CA1E55">
      <w:pPr>
        <w:rPr>
          <w:lang w:val="ru-RU"/>
        </w:rPr>
      </w:pPr>
      <w:r w:rsidRPr="00CA1E55">
        <w:rPr>
          <w:i/>
          <w:lang w:val="ru-RU"/>
        </w:rPr>
        <w:t>b)</w:t>
      </w:r>
      <w:r w:rsidRPr="005B1C49">
        <w:rPr>
          <w:lang w:val="ru-RU"/>
        </w:rPr>
        <w:tab/>
        <w:t>что были разработаны процедуры, позволяющие количественно оценить некоторые рефракционные эффекты при распространении радиосигналов по наземным линиям связи и линиям связи Земля-космос,</w:t>
      </w:r>
    </w:p>
    <w:p w:rsidR="00565B42" w:rsidRPr="005B1C49" w:rsidRDefault="00565B42" w:rsidP="00565B42">
      <w:pPr>
        <w:pStyle w:val="Call"/>
        <w:rPr>
          <w:i w:val="0"/>
          <w:lang w:val="ru-RU"/>
        </w:rPr>
      </w:pPr>
      <w:r w:rsidRPr="005B1C49">
        <w:rPr>
          <w:lang w:val="ru-RU"/>
        </w:rPr>
        <w:t>рекомендует</w:t>
      </w:r>
      <w:r w:rsidRPr="005B1C49">
        <w:rPr>
          <w:i w:val="0"/>
          <w:lang w:val="ru-RU"/>
        </w:rPr>
        <w:t>,</w:t>
      </w:r>
    </w:p>
    <w:p w:rsidR="00565B42" w:rsidRDefault="00565B42" w:rsidP="00565B42">
      <w:pPr>
        <w:rPr>
          <w:lang w:val="ru-RU"/>
        </w:rPr>
      </w:pPr>
      <w:r w:rsidRPr="005B1C49">
        <w:rPr>
          <w:b/>
          <w:lang w:val="ru-RU"/>
        </w:rPr>
        <w:t>1</w:t>
      </w:r>
      <w:r w:rsidRPr="005B1C49">
        <w:rPr>
          <w:lang w:val="ru-RU"/>
        </w:rPr>
        <w:tab/>
        <w:t>чтобы при расчете влияния крупномасштабных рефракционных явлений обязательно использовалась информация, представленная в Приложении 1.</w:t>
      </w:r>
    </w:p>
    <w:p w:rsidR="00CA1E55" w:rsidRDefault="00CA1E55" w:rsidP="00565B42">
      <w:pPr>
        <w:rPr>
          <w:lang w:val="ru-RU"/>
        </w:rPr>
      </w:pPr>
    </w:p>
    <w:p w:rsidR="00CA1E55" w:rsidRPr="005B1C49" w:rsidRDefault="00CA1E55" w:rsidP="00565B42">
      <w:pPr>
        <w:rPr>
          <w:b/>
          <w:lang w:val="ru-RU"/>
        </w:rPr>
      </w:pPr>
    </w:p>
    <w:p w:rsidR="00565B42" w:rsidRDefault="00565B42" w:rsidP="00CA1E55">
      <w:pPr>
        <w:pStyle w:val="AnnexNoTitle"/>
        <w:rPr>
          <w:lang w:val="ru-RU"/>
        </w:rPr>
      </w:pPr>
      <w:r>
        <w:rPr>
          <w:lang w:val="ru-RU"/>
        </w:rPr>
        <w:t>Приложение 1</w:t>
      </w:r>
    </w:p>
    <w:p w:rsidR="00565B42" w:rsidRPr="00CA1E55" w:rsidRDefault="00565B42" w:rsidP="00CA1E55">
      <w:pPr>
        <w:pStyle w:val="Heading1"/>
        <w:rPr>
          <w:lang w:val="ru-RU"/>
        </w:rPr>
      </w:pPr>
      <w:r w:rsidRPr="00CA1E55">
        <w:rPr>
          <w:lang w:val="ru-RU"/>
        </w:rPr>
        <w:t>1</w:t>
      </w:r>
      <w:r w:rsidRPr="00CA1E55">
        <w:rPr>
          <w:lang w:val="ru-RU"/>
        </w:rPr>
        <w:tab/>
        <w:t>Отклонение луча</w:t>
      </w:r>
    </w:p>
    <w:p w:rsidR="00565B42" w:rsidRPr="005B1C49" w:rsidRDefault="00565B42" w:rsidP="00CA1E55">
      <w:pPr>
        <w:rPr>
          <w:lang w:val="ru-RU"/>
        </w:rPr>
      </w:pPr>
      <w:r w:rsidRPr="005B1C49">
        <w:rPr>
          <w:lang w:val="ru-RU"/>
        </w:rPr>
        <w:t>Радиолуч, проходя через нижний (неионизированный) слой атмосферы, претерпевает отклонение, вызванное наличием градиента индекса рефракции. Поскольку величина индекса рефракции меняется главным образом по высоте, то, как правило, рассматривают только его вертикальный градиент. Поэтому кривизна луча в точке происходит в вертикальной плоскости и выражается уравнением:</w:t>
      </w:r>
    </w:p>
    <w:p w:rsidR="00565B42" w:rsidRPr="005B1C49" w:rsidRDefault="00565B42" w:rsidP="00565B42">
      <w:pPr>
        <w:pStyle w:val="Equation"/>
        <w:rPr>
          <w:lang w:val="ru-RU"/>
        </w:rPr>
      </w:pPr>
      <w:r w:rsidRPr="005B1C49">
        <w:rPr>
          <w:lang w:val="ru-RU"/>
        </w:rPr>
        <w:tab/>
      </w:r>
      <w:r w:rsidRPr="005B1C49">
        <w:rPr>
          <w:lang w:val="ru-RU"/>
        </w:rPr>
        <w:tab/>
      </w:r>
      <w:r w:rsidRPr="00916B3D">
        <w:rPr>
          <w:position w:val="-26"/>
          <w:lang w:val="en-US"/>
        </w:rPr>
        <w:object w:dxaOrig="16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pt;height:31.3pt" o:ole="">
            <v:imagedata r:id="rId14" o:title=""/>
          </v:shape>
          <o:OLEObject Type="Embed" ProgID="Equation.3" ShapeID="_x0000_i1025" DrawAspect="Content" ObjectID="_1508138344" r:id="rId15"/>
        </w:object>
      </w:r>
      <w:r w:rsidRPr="005B1C49">
        <w:rPr>
          <w:lang w:val="ru-RU"/>
        </w:rPr>
        <w:t>,</w:t>
      </w:r>
      <w:r w:rsidRPr="005B1C49">
        <w:rPr>
          <w:lang w:val="ru-RU"/>
        </w:rPr>
        <w:tab/>
        <w:t>(1)</w:t>
      </w:r>
    </w:p>
    <w:p w:rsidR="00565B42" w:rsidRPr="005B1C49" w:rsidRDefault="00565B42" w:rsidP="00CA1E55">
      <w:pPr>
        <w:rPr>
          <w:lang w:val="ru-RU"/>
        </w:rPr>
      </w:pPr>
      <w:r w:rsidRPr="005B1C49">
        <w:rPr>
          <w:lang w:val="ru-RU"/>
        </w:rPr>
        <w:t>где:</w:t>
      </w:r>
    </w:p>
    <w:p w:rsidR="00565B42" w:rsidRPr="005B1C49" w:rsidRDefault="00565B42" w:rsidP="00565B42">
      <w:pPr>
        <w:pStyle w:val="Equationlegend"/>
        <w:rPr>
          <w:szCs w:val="22"/>
          <w:lang w:val="ru-RU"/>
        </w:rPr>
      </w:pPr>
      <w:r w:rsidRPr="005B1C49">
        <w:rPr>
          <w:szCs w:val="22"/>
          <w:lang w:val="ru-RU"/>
        </w:rPr>
        <w:tab/>
      </w:r>
      <w:r w:rsidRPr="005B1C49">
        <w:rPr>
          <w:rFonts w:ascii="Symbol" w:hAnsi="Symbol"/>
          <w:szCs w:val="22"/>
          <w:lang w:val="ru-RU"/>
        </w:rPr>
        <w:t></w:t>
      </w:r>
      <w:r w:rsidRPr="005B1C49">
        <w:rPr>
          <w:szCs w:val="22"/>
          <w:lang w:val="ru-RU"/>
        </w:rPr>
        <w:t> :</w:t>
      </w:r>
      <w:r w:rsidRPr="005B1C49">
        <w:rPr>
          <w:szCs w:val="22"/>
          <w:lang w:val="ru-RU"/>
        </w:rPr>
        <w:tab/>
        <w:t>радиус кривизны траектории луча;</w:t>
      </w:r>
    </w:p>
    <w:p w:rsidR="00565B42" w:rsidRPr="005B1C49" w:rsidRDefault="00565B42" w:rsidP="00565B42">
      <w:pPr>
        <w:pStyle w:val="Equationlegend"/>
        <w:rPr>
          <w:szCs w:val="22"/>
          <w:lang w:val="ru-RU"/>
        </w:rPr>
      </w:pPr>
      <w:r w:rsidRPr="005B1C49">
        <w:rPr>
          <w:i/>
          <w:szCs w:val="22"/>
          <w:lang w:val="ru-RU"/>
        </w:rPr>
        <w:tab/>
        <w:t>n</w:t>
      </w:r>
      <w:r w:rsidRPr="005B1C49">
        <w:rPr>
          <w:szCs w:val="22"/>
          <w:lang w:val="ru-RU"/>
        </w:rPr>
        <w:t> :</w:t>
      </w:r>
      <w:r w:rsidRPr="005B1C49">
        <w:rPr>
          <w:szCs w:val="22"/>
          <w:lang w:val="ru-RU"/>
        </w:rPr>
        <w:tab/>
        <w:t>индекс рефракции в атмосфере;</w:t>
      </w:r>
    </w:p>
    <w:p w:rsidR="00565B42" w:rsidRPr="005B1C49" w:rsidRDefault="00565B42" w:rsidP="00565B42">
      <w:pPr>
        <w:pStyle w:val="Equationlegend"/>
        <w:rPr>
          <w:szCs w:val="22"/>
          <w:lang w:val="ru-RU"/>
        </w:rPr>
      </w:pPr>
      <w:r w:rsidRPr="005B1C49">
        <w:rPr>
          <w:szCs w:val="22"/>
          <w:lang w:val="ru-RU"/>
        </w:rPr>
        <w:tab/>
      </w:r>
      <w:proofErr w:type="spellStart"/>
      <w:r w:rsidRPr="005B1C49">
        <w:rPr>
          <w:szCs w:val="22"/>
          <w:lang w:val="ru-RU"/>
        </w:rPr>
        <w:t>d</w:t>
      </w:r>
      <w:r w:rsidRPr="005B1C49">
        <w:rPr>
          <w:i/>
          <w:szCs w:val="22"/>
          <w:lang w:val="ru-RU"/>
        </w:rPr>
        <w:t>n</w:t>
      </w:r>
      <w:proofErr w:type="spellEnd"/>
      <w:r w:rsidRPr="005B1C49">
        <w:rPr>
          <w:szCs w:val="22"/>
          <w:lang w:val="ru-RU"/>
        </w:rPr>
        <w:t>/</w:t>
      </w:r>
      <w:proofErr w:type="spellStart"/>
      <w:r w:rsidRPr="005B1C49">
        <w:rPr>
          <w:szCs w:val="22"/>
          <w:lang w:val="ru-RU"/>
        </w:rPr>
        <w:t>d</w:t>
      </w:r>
      <w:r w:rsidRPr="005B1C49">
        <w:rPr>
          <w:i/>
          <w:szCs w:val="22"/>
          <w:lang w:val="ru-RU"/>
        </w:rPr>
        <w:t>h</w:t>
      </w:r>
      <w:proofErr w:type="spellEnd"/>
      <w:r w:rsidRPr="005B1C49">
        <w:rPr>
          <w:szCs w:val="22"/>
          <w:lang w:val="ru-RU"/>
        </w:rPr>
        <w:t> :</w:t>
      </w:r>
      <w:r w:rsidRPr="005B1C49">
        <w:rPr>
          <w:szCs w:val="22"/>
          <w:lang w:val="ru-RU"/>
        </w:rPr>
        <w:tab/>
        <w:t>вертикальный градиент индекса рефракции;</w:t>
      </w:r>
    </w:p>
    <w:p w:rsidR="00565B42" w:rsidRPr="005B1C49" w:rsidRDefault="00565B42" w:rsidP="00565B42">
      <w:pPr>
        <w:pStyle w:val="Equationlegend"/>
        <w:rPr>
          <w:szCs w:val="22"/>
          <w:lang w:val="ru-RU"/>
        </w:rPr>
      </w:pPr>
      <w:r w:rsidRPr="005B1C49">
        <w:rPr>
          <w:i/>
          <w:szCs w:val="22"/>
          <w:lang w:val="ru-RU"/>
        </w:rPr>
        <w:tab/>
        <w:t>h</w:t>
      </w:r>
      <w:r w:rsidRPr="005B1C49">
        <w:rPr>
          <w:szCs w:val="22"/>
          <w:lang w:val="ru-RU"/>
        </w:rPr>
        <w:t> :</w:t>
      </w:r>
      <w:r w:rsidRPr="005B1C49">
        <w:rPr>
          <w:szCs w:val="22"/>
          <w:lang w:val="ru-RU"/>
        </w:rPr>
        <w:tab/>
        <w:t>высота точки над поверхностью Земли;</w:t>
      </w:r>
    </w:p>
    <w:p w:rsidR="00565B42" w:rsidRPr="005B1C49" w:rsidRDefault="00565B42" w:rsidP="00565B42">
      <w:pPr>
        <w:pStyle w:val="Equationlegend"/>
        <w:rPr>
          <w:szCs w:val="22"/>
          <w:lang w:val="ru-RU"/>
        </w:rPr>
      </w:pPr>
      <w:r w:rsidRPr="005B1C49">
        <w:rPr>
          <w:szCs w:val="22"/>
          <w:lang w:val="ru-RU"/>
        </w:rPr>
        <w:tab/>
      </w:r>
      <w:r w:rsidRPr="005B1C49">
        <w:rPr>
          <w:rFonts w:ascii="Symbol" w:hAnsi="Symbol"/>
          <w:szCs w:val="22"/>
          <w:lang w:val="ru-RU"/>
        </w:rPr>
        <w:t></w:t>
      </w:r>
      <w:r w:rsidRPr="005B1C49">
        <w:rPr>
          <w:szCs w:val="22"/>
          <w:lang w:val="ru-RU"/>
        </w:rPr>
        <w:t> :</w:t>
      </w:r>
      <w:r w:rsidRPr="005B1C49">
        <w:rPr>
          <w:szCs w:val="22"/>
          <w:lang w:val="ru-RU"/>
        </w:rPr>
        <w:tab/>
        <w:t>угол траектории луча относительно горизонтальной плоскости в рассматриваемой точке.</w:t>
      </w:r>
    </w:p>
    <w:p w:rsidR="00565B42" w:rsidRPr="005B1C49" w:rsidRDefault="00565B42" w:rsidP="00565B42">
      <w:pPr>
        <w:rPr>
          <w:lang w:val="ru-RU"/>
        </w:rPr>
      </w:pPr>
      <w:r w:rsidRPr="005B1C49">
        <w:rPr>
          <w:lang w:val="ru-RU"/>
        </w:rPr>
        <w:lastRenderedPageBreak/>
        <w:t>Такая кривизна луча определяется как положительная, если отклонение луча направлено к поверхности Земли. Это явление фактически не зависит от частоты, если на расстоянии, равном длине волны, градиент индекса рефракции меняется незначительно.</w:t>
      </w:r>
    </w:p>
    <w:p w:rsidR="00565B42" w:rsidRPr="00CA1E55" w:rsidRDefault="00565B42" w:rsidP="00565B42">
      <w:pPr>
        <w:pStyle w:val="Heading1"/>
        <w:rPr>
          <w:lang w:val="ru-RU"/>
        </w:rPr>
      </w:pPr>
      <w:r w:rsidRPr="00CA1E55">
        <w:rPr>
          <w:lang w:val="ru-RU"/>
        </w:rPr>
        <w:t>2</w:t>
      </w:r>
      <w:r w:rsidRPr="00CA1E55">
        <w:rPr>
          <w:lang w:val="ru-RU"/>
        </w:rPr>
        <w:tab/>
        <w:t>Эквивалентный радиус Земли</w:t>
      </w:r>
    </w:p>
    <w:p w:rsidR="00565B42" w:rsidRPr="005B1C49" w:rsidRDefault="00565B42" w:rsidP="00565B42">
      <w:pPr>
        <w:rPr>
          <w:lang w:val="ru-RU"/>
        </w:rPr>
      </w:pPr>
      <w:r w:rsidRPr="005B1C49">
        <w:rPr>
          <w:lang w:val="ru-RU"/>
        </w:rPr>
        <w:t xml:space="preserve">Если трасса является почти горизонтальной, величина </w:t>
      </w:r>
      <w:r w:rsidRPr="005B1C49">
        <w:rPr>
          <w:rFonts w:ascii="Symbol" w:hAnsi="Symbol"/>
          <w:lang w:val="ru-RU"/>
        </w:rPr>
        <w:t></w:t>
      </w:r>
      <w:r w:rsidRPr="005B1C49">
        <w:rPr>
          <w:lang w:val="ru-RU"/>
        </w:rPr>
        <w:t xml:space="preserve"> близка к нулю. Однако так как </w:t>
      </w:r>
      <w:r w:rsidRPr="005B1C49">
        <w:rPr>
          <w:i/>
          <w:lang w:val="ru-RU"/>
        </w:rPr>
        <w:t>n</w:t>
      </w:r>
      <w:r w:rsidRPr="005B1C49">
        <w:rPr>
          <w:lang w:val="ru-RU"/>
        </w:rPr>
        <w:t xml:space="preserve"> очень близок к единице, уравнение (1) упрощается следующим образом:</w:t>
      </w:r>
    </w:p>
    <w:p w:rsidR="00565B42" w:rsidRPr="005B1C49" w:rsidRDefault="00565B42" w:rsidP="00565B42">
      <w:pPr>
        <w:pStyle w:val="Equation"/>
        <w:rPr>
          <w:lang w:val="ru-RU"/>
        </w:rPr>
      </w:pPr>
      <w:r w:rsidRPr="005B1C49">
        <w:rPr>
          <w:lang w:val="ru-RU"/>
        </w:rPr>
        <w:tab/>
      </w:r>
      <w:r w:rsidRPr="005B1C49">
        <w:rPr>
          <w:lang w:val="ru-RU"/>
        </w:rPr>
        <w:tab/>
      </w:r>
      <w:r w:rsidRPr="00916B3D">
        <w:rPr>
          <w:position w:val="-26"/>
          <w:lang w:val="en-US"/>
        </w:rPr>
        <w:object w:dxaOrig="1060" w:dyaOrig="620">
          <v:shape id="_x0000_i1026" type="#_x0000_t75" style="width:53.2pt;height:31.3pt" o:ole="">
            <v:imagedata r:id="rId16" o:title=""/>
          </v:shape>
          <o:OLEObject Type="Embed" ProgID="Equation.3" ShapeID="_x0000_i1026" DrawAspect="Content" ObjectID="_1508138345" r:id="rId17"/>
        </w:object>
      </w:r>
      <w:r w:rsidRPr="005B1C49">
        <w:rPr>
          <w:lang w:val="ru-RU"/>
        </w:rPr>
        <w:t>.</w:t>
      </w:r>
      <w:r w:rsidRPr="005B1C49">
        <w:rPr>
          <w:lang w:val="ru-RU"/>
        </w:rPr>
        <w:tab/>
        <w:t>(2)</w:t>
      </w:r>
    </w:p>
    <w:p w:rsidR="00565B42" w:rsidRPr="00CA1E55" w:rsidRDefault="00565B42" w:rsidP="00CA1E55">
      <w:pPr>
        <w:rPr>
          <w:lang w:val="ru-RU"/>
        </w:rPr>
      </w:pPr>
      <w:r w:rsidRPr="00CA1E55">
        <w:rPr>
          <w:lang w:val="ru-RU"/>
        </w:rPr>
        <w:t>Поэтому очевидно, что если вертикальный градиент является постоянным, то траектории представляют собой дуги круга.</w:t>
      </w:r>
    </w:p>
    <w:p w:rsidR="00565B42" w:rsidRPr="005B1C49" w:rsidRDefault="00565B42" w:rsidP="00CA1E55">
      <w:pPr>
        <w:rPr>
          <w:lang w:val="ru-RU"/>
        </w:rPr>
      </w:pPr>
      <w:r w:rsidRPr="005B1C49">
        <w:rPr>
          <w:lang w:val="ru-RU"/>
        </w:rPr>
        <w:t xml:space="preserve">Если высотный профиль изменения рефракции линеен, </w:t>
      </w:r>
      <w:r>
        <w:rPr>
          <w:lang w:val="ru-RU"/>
        </w:rPr>
        <w:t>т. е.</w:t>
      </w:r>
      <w:r w:rsidRPr="005B1C49">
        <w:rPr>
          <w:lang w:val="ru-RU"/>
        </w:rPr>
        <w:t xml:space="preserve"> градиент рефракции остается постоянным вдоль траектории луча, возможно преобразование, которое позволяет рассматривать распространение как прямолинейное. Это преобразование предполагает, что распространение происходит над гипотетической Землей с эквивалентным радиусом </w:t>
      </w:r>
      <w:r w:rsidRPr="005B1C49">
        <w:rPr>
          <w:i/>
          <w:lang w:val="ru-RU"/>
        </w:rPr>
        <w:t>R</w:t>
      </w:r>
      <w:r w:rsidRPr="00AC12E7">
        <w:rPr>
          <w:i/>
          <w:position w:val="-4"/>
          <w:sz w:val="16"/>
          <w:szCs w:val="16"/>
          <w:lang w:val="ru-RU"/>
        </w:rPr>
        <w:t>e</w:t>
      </w:r>
      <w:r w:rsidRPr="005B1C49">
        <w:rPr>
          <w:lang w:val="ru-RU"/>
        </w:rPr>
        <w:t> </w:t>
      </w:r>
      <w:r w:rsidRPr="005B1C49">
        <w:rPr>
          <w:rFonts w:ascii="Symbol" w:hAnsi="Symbol"/>
          <w:lang w:val="ru-RU"/>
        </w:rPr>
        <w:t></w:t>
      </w:r>
      <w:r w:rsidRPr="005B1C49">
        <w:rPr>
          <w:lang w:val="ru-RU"/>
        </w:rPr>
        <w:t> </w:t>
      </w:r>
      <w:proofErr w:type="spellStart"/>
      <w:r w:rsidRPr="005B1C49">
        <w:rPr>
          <w:i/>
          <w:lang w:val="ru-RU"/>
        </w:rPr>
        <w:t>ka</w:t>
      </w:r>
      <w:proofErr w:type="spellEnd"/>
      <w:r w:rsidRPr="005B1C49">
        <w:rPr>
          <w:lang w:val="ru-RU"/>
        </w:rPr>
        <w:t xml:space="preserve"> при:</w:t>
      </w:r>
    </w:p>
    <w:p w:rsidR="00565B42" w:rsidRPr="005B1C49" w:rsidRDefault="00565B42" w:rsidP="00565B42">
      <w:pPr>
        <w:pStyle w:val="Equation"/>
        <w:rPr>
          <w:lang w:val="ru-RU"/>
        </w:rPr>
      </w:pPr>
      <w:r w:rsidRPr="005B1C49">
        <w:rPr>
          <w:lang w:val="ru-RU"/>
        </w:rPr>
        <w:tab/>
      </w:r>
      <w:r w:rsidRPr="005B1C49">
        <w:rPr>
          <w:lang w:val="ru-RU"/>
        </w:rPr>
        <w:tab/>
      </w:r>
      <w:r w:rsidRPr="005B1C49">
        <w:rPr>
          <w:position w:val="-28"/>
          <w:lang w:val="ru-RU"/>
        </w:rPr>
        <w:object w:dxaOrig="2040" w:dyaOrig="639">
          <v:shape id="_x0000_i1027" type="#_x0000_t75" style="width:102.05pt;height:31.95pt" o:ole="">
            <v:imagedata r:id="rId18" o:title=""/>
          </v:shape>
          <o:OLEObject Type="Embed" ProgID="Equation.3" ShapeID="_x0000_i1027" DrawAspect="Content" ObjectID="_1508138346" r:id="rId19"/>
        </w:object>
      </w:r>
      <w:r w:rsidRPr="005B1C49">
        <w:rPr>
          <w:lang w:val="ru-RU"/>
        </w:rPr>
        <w:t>,</w:t>
      </w:r>
      <w:r w:rsidRPr="005B1C49">
        <w:rPr>
          <w:lang w:val="ru-RU"/>
        </w:rPr>
        <w:tab/>
        <w:t>(3)</w:t>
      </w:r>
    </w:p>
    <w:p w:rsidR="00565B42" w:rsidRPr="005B1C49" w:rsidRDefault="00565B42" w:rsidP="00565B42">
      <w:pPr>
        <w:rPr>
          <w:lang w:val="ru-RU"/>
        </w:rPr>
      </w:pPr>
      <w:r w:rsidRPr="005B1C49">
        <w:rPr>
          <w:lang w:val="ru-RU"/>
        </w:rPr>
        <w:t xml:space="preserve">где </w:t>
      </w:r>
      <w:r w:rsidRPr="005B1C49">
        <w:rPr>
          <w:i/>
          <w:lang w:val="ru-RU"/>
        </w:rPr>
        <w:t>a</w:t>
      </w:r>
      <w:r w:rsidRPr="005B1C49">
        <w:rPr>
          <w:lang w:val="ru-RU"/>
        </w:rPr>
        <w:t xml:space="preserve"> – фактический радиус Земли, а </w:t>
      </w:r>
      <w:r w:rsidRPr="005B1C49">
        <w:rPr>
          <w:i/>
          <w:lang w:val="ru-RU"/>
        </w:rPr>
        <w:t>k</w:t>
      </w:r>
      <w:r w:rsidRPr="005B1C49">
        <w:rPr>
          <w:lang w:val="ru-RU"/>
        </w:rPr>
        <w:t xml:space="preserve"> – коэффициент эквивалентного радиуса Земли (</w:t>
      </w:r>
      <w:r w:rsidRPr="005B1C49">
        <w:rPr>
          <w:i/>
          <w:lang w:val="ru-RU"/>
        </w:rPr>
        <w:t>k</w:t>
      </w:r>
      <w:r w:rsidRPr="005B1C49">
        <w:rPr>
          <w:lang w:val="ru-RU"/>
        </w:rPr>
        <w:t>-фактор). В</w:t>
      </w:r>
      <w:r>
        <w:rPr>
          <w:lang w:val="ru-RU"/>
        </w:rPr>
        <w:t> </w:t>
      </w:r>
      <w:r w:rsidRPr="005B1C49">
        <w:rPr>
          <w:lang w:val="ru-RU"/>
        </w:rPr>
        <w:t>результате такого геометрического преобразования траектории лучей становятся линейными независимо от угла места.</w:t>
      </w:r>
    </w:p>
    <w:p w:rsidR="00565B42" w:rsidRPr="005B1C49" w:rsidRDefault="00565B42" w:rsidP="00565B42">
      <w:pPr>
        <w:rPr>
          <w:lang w:val="ru-RU"/>
        </w:rPr>
      </w:pPr>
      <w:r w:rsidRPr="005B1C49">
        <w:rPr>
          <w:lang w:val="ru-RU"/>
        </w:rPr>
        <w:t xml:space="preserve">Строго говоря, градиент рефракции остается постоянным, только если трасса горизонтальна. На практике для высот менее 1000 м экспоненциальную модель усредненного профиля индекса рефракции (см. Рекомендацию МСЭ-R P.453) можно заменить линейной. Соответствующий </w:t>
      </w:r>
      <w:r w:rsidRPr="005B1C49">
        <w:rPr>
          <w:i/>
          <w:lang w:val="ru-RU"/>
        </w:rPr>
        <w:t>k</w:t>
      </w:r>
      <w:r w:rsidRPr="005B1C49">
        <w:rPr>
          <w:i/>
          <w:lang w:val="ru-RU"/>
        </w:rPr>
        <w:noBreakHyphen/>
      </w:r>
      <w:r w:rsidRPr="005B1C49">
        <w:rPr>
          <w:lang w:val="ru-RU"/>
        </w:rPr>
        <w:t>фактор </w:t>
      </w:r>
      <w:r w:rsidRPr="005B1C49">
        <w:rPr>
          <w:i/>
          <w:lang w:val="ru-RU"/>
        </w:rPr>
        <w:t>k</w:t>
      </w:r>
      <w:r w:rsidRPr="005B1C49">
        <w:rPr>
          <w:lang w:val="ru-RU"/>
        </w:rPr>
        <w:t> </w:t>
      </w:r>
      <w:r w:rsidRPr="005B1C49">
        <w:rPr>
          <w:rFonts w:ascii="Symbol" w:hAnsi="Symbol"/>
          <w:lang w:val="ru-RU"/>
        </w:rPr>
        <w:t></w:t>
      </w:r>
      <w:r w:rsidRPr="005B1C49">
        <w:rPr>
          <w:lang w:val="ru-RU"/>
        </w:rPr>
        <w:t> 4/3.</w:t>
      </w:r>
    </w:p>
    <w:p w:rsidR="00565B42" w:rsidRPr="00CA1E55" w:rsidRDefault="00565B42" w:rsidP="00565B42">
      <w:pPr>
        <w:pStyle w:val="Heading1"/>
        <w:rPr>
          <w:lang w:val="ru-RU"/>
        </w:rPr>
      </w:pPr>
      <w:r w:rsidRPr="00CA1E55">
        <w:rPr>
          <w:lang w:val="ru-RU"/>
        </w:rPr>
        <w:t>3</w:t>
      </w:r>
      <w:r w:rsidRPr="00CA1E55">
        <w:rPr>
          <w:lang w:val="ru-RU"/>
        </w:rPr>
        <w:tab/>
        <w:t>Модифицированный индекс рефракции</w:t>
      </w:r>
    </w:p>
    <w:p w:rsidR="00565B42" w:rsidRPr="005B1C49" w:rsidRDefault="00565B42" w:rsidP="00565B42">
      <w:pPr>
        <w:rPr>
          <w:lang w:val="ru-RU"/>
        </w:rPr>
      </w:pPr>
      <w:r w:rsidRPr="005B1C49">
        <w:rPr>
          <w:lang w:val="ru-RU"/>
        </w:rPr>
        <w:t xml:space="preserve">Для некоторых применений, например при построении траектории луча, используется модифицированный индекс рефракции или модуль рефракции, который определен в Рекомендации МСЭ-R P.310. Модуль рефракции, </w:t>
      </w:r>
      <w:r w:rsidRPr="005B1C49">
        <w:rPr>
          <w:i/>
          <w:lang w:val="ru-RU"/>
        </w:rPr>
        <w:t>M</w:t>
      </w:r>
      <w:r w:rsidRPr="005B1C49">
        <w:rPr>
          <w:lang w:val="ru-RU"/>
        </w:rPr>
        <w:t>, определяется уравнением:</w:t>
      </w:r>
    </w:p>
    <w:p w:rsidR="00565B42" w:rsidRPr="005B1C49" w:rsidRDefault="00565B42" w:rsidP="00565B42">
      <w:pPr>
        <w:pStyle w:val="Equation"/>
        <w:rPr>
          <w:lang w:val="ru-RU"/>
        </w:rPr>
      </w:pPr>
      <w:r w:rsidRPr="005B1C49">
        <w:rPr>
          <w:lang w:val="ru-RU"/>
        </w:rPr>
        <w:tab/>
      </w:r>
      <w:r w:rsidRPr="005B1C49">
        <w:rPr>
          <w:lang w:val="ru-RU"/>
        </w:rPr>
        <w:tab/>
      </w:r>
      <w:r w:rsidRPr="005B1C49">
        <w:rPr>
          <w:position w:val="-22"/>
          <w:lang w:val="ru-RU"/>
        </w:rPr>
        <w:object w:dxaOrig="1080" w:dyaOrig="580">
          <v:shape id="_x0000_i1028" type="#_x0000_t75" style="width:54.45pt;height:28.8pt" o:ole="">
            <v:imagedata r:id="rId20" o:title=""/>
          </v:shape>
          <o:OLEObject Type="Embed" ProgID="Equation.3" ShapeID="_x0000_i1028" DrawAspect="Content" ObjectID="_1508138347" r:id="rId21"/>
        </w:object>
      </w:r>
      <w:r w:rsidRPr="005B1C49">
        <w:rPr>
          <w:lang w:val="ru-RU"/>
        </w:rPr>
        <w:t>,</w:t>
      </w:r>
      <w:r w:rsidRPr="005B1C49">
        <w:rPr>
          <w:lang w:val="ru-RU"/>
        </w:rPr>
        <w:tab/>
        <w:t>(4)</w:t>
      </w:r>
    </w:p>
    <w:p w:rsidR="00565B42" w:rsidRPr="005B1C49" w:rsidRDefault="00565B42" w:rsidP="00565B42">
      <w:pPr>
        <w:rPr>
          <w:lang w:val="ru-RU"/>
        </w:rPr>
      </w:pPr>
      <w:r w:rsidRPr="005B1C49">
        <w:rPr>
          <w:lang w:val="ru-RU"/>
        </w:rPr>
        <w:t xml:space="preserve">где </w:t>
      </w:r>
      <w:r w:rsidRPr="005B1C49">
        <w:rPr>
          <w:i/>
          <w:lang w:val="ru-RU"/>
        </w:rPr>
        <w:t>h</w:t>
      </w:r>
      <w:r w:rsidRPr="005B1C49">
        <w:rPr>
          <w:lang w:val="ru-RU"/>
        </w:rPr>
        <w:t xml:space="preserve"> – высота рассматриваемой точки в метрах, а </w:t>
      </w:r>
      <w:r w:rsidRPr="005B1C49">
        <w:rPr>
          <w:i/>
          <w:lang w:val="ru-RU"/>
        </w:rPr>
        <w:t>a</w:t>
      </w:r>
      <w:r w:rsidRPr="005B1C49">
        <w:rPr>
          <w:lang w:val="ru-RU"/>
        </w:rPr>
        <w:t xml:space="preserve"> – радиус Земли, выраженный в тысячах километров. С помощью этого преобразования распространение можно свести к распространению над плоской Землей в атмосфере, преломляющая способность которой равна модулю рефракции </w:t>
      </w:r>
      <w:r w:rsidRPr="005B1C49">
        <w:rPr>
          <w:i/>
          <w:lang w:val="ru-RU"/>
        </w:rPr>
        <w:t>M</w:t>
      </w:r>
      <w:r w:rsidRPr="005B1C49">
        <w:rPr>
          <w:lang w:val="ru-RU"/>
        </w:rPr>
        <w:t>.</w:t>
      </w:r>
    </w:p>
    <w:p w:rsidR="00565B42" w:rsidRPr="005B1C49" w:rsidRDefault="00565B42" w:rsidP="00565B42">
      <w:pPr>
        <w:pStyle w:val="Heading1"/>
        <w:rPr>
          <w:lang w:val="ru-RU"/>
        </w:rPr>
      </w:pPr>
      <w:r w:rsidRPr="005B1C49">
        <w:rPr>
          <w:lang w:val="ru-RU"/>
        </w:rPr>
        <w:t>4</w:t>
      </w:r>
      <w:r w:rsidRPr="005B1C49">
        <w:rPr>
          <w:lang w:val="ru-RU"/>
        </w:rPr>
        <w:tab/>
        <w:t>Видимый угол направления максимума излучения на наклонных трассах</w:t>
      </w:r>
    </w:p>
    <w:p w:rsidR="00565B42" w:rsidRPr="005B1C49" w:rsidRDefault="00565B42" w:rsidP="00565B42">
      <w:pPr>
        <w:pStyle w:val="Heading2"/>
        <w:rPr>
          <w:lang w:val="ru-RU"/>
        </w:rPr>
      </w:pPr>
      <w:r w:rsidRPr="005B1C49">
        <w:rPr>
          <w:lang w:val="ru-RU"/>
        </w:rPr>
        <w:t>4.1</w:t>
      </w:r>
      <w:r w:rsidRPr="005B1C49">
        <w:rPr>
          <w:lang w:val="ru-RU"/>
        </w:rPr>
        <w:tab/>
        <w:t>Введение</w:t>
      </w:r>
    </w:p>
    <w:p w:rsidR="00565B42" w:rsidRPr="005B1C49" w:rsidRDefault="00565B42" w:rsidP="00CA1E55">
      <w:pPr>
        <w:rPr>
          <w:lang w:val="ru-RU"/>
        </w:rPr>
      </w:pPr>
      <w:r w:rsidRPr="005B1C49">
        <w:rPr>
          <w:lang w:val="ru-RU"/>
        </w:rPr>
        <w:t>При исследовании вопросов, связанных с совместным использованием частот, необходимо определять видимый угол места космической станции с учетом атмосферной рефракции. Ниже приводится соответствующий метод расчета.</w:t>
      </w:r>
    </w:p>
    <w:p w:rsidR="00565B42" w:rsidRPr="005B1C49" w:rsidRDefault="00565B42" w:rsidP="00565B42">
      <w:pPr>
        <w:pStyle w:val="Heading2"/>
        <w:rPr>
          <w:lang w:val="ru-RU"/>
        </w:rPr>
      </w:pPr>
      <w:r w:rsidRPr="005B1C49">
        <w:rPr>
          <w:lang w:val="ru-RU"/>
        </w:rPr>
        <w:t>4.2</w:t>
      </w:r>
      <w:r w:rsidRPr="005B1C49">
        <w:rPr>
          <w:lang w:val="ru-RU"/>
        </w:rPr>
        <w:tab/>
        <w:t>Видимость космической станции</w:t>
      </w:r>
    </w:p>
    <w:p w:rsidR="00565B42" w:rsidRPr="005B1C49" w:rsidRDefault="00565B42" w:rsidP="00CA1E55">
      <w:pPr>
        <w:rPr>
          <w:lang w:val="ru-RU"/>
        </w:rPr>
      </w:pPr>
      <w:r>
        <w:rPr>
          <w:lang w:val="ru-RU"/>
        </w:rPr>
        <w:t>Как описано выше</w:t>
      </w:r>
      <w:r w:rsidRPr="005B1C49">
        <w:rPr>
          <w:lang w:val="ru-RU"/>
        </w:rPr>
        <w:t xml:space="preserve"> в п. 1, радиолуч, излучаемый станцией, находящейся на поверхности Земли (на высоте </w:t>
      </w:r>
      <w:r w:rsidRPr="005B1C49">
        <w:rPr>
          <w:i/>
          <w:lang w:val="ru-RU"/>
        </w:rPr>
        <w:t>h</w:t>
      </w:r>
      <w:r w:rsidRPr="005B1C49">
        <w:rPr>
          <w:lang w:val="ru-RU"/>
        </w:rPr>
        <w:t xml:space="preserve"> (км) и имеющей угол места </w:t>
      </w:r>
      <w:r w:rsidRPr="005B1C49">
        <w:rPr>
          <w:lang w:val="ru-RU"/>
        </w:rPr>
        <w:fldChar w:fldCharType="begin"/>
      </w:r>
      <w:r w:rsidRPr="005B1C49">
        <w:rPr>
          <w:lang w:val="ru-RU"/>
        </w:rPr>
        <w:instrText>symbol 113 \f "Symbol" \s 12</w:instrText>
      </w:r>
      <w:r w:rsidRPr="005B1C49">
        <w:rPr>
          <w:lang w:val="ru-RU"/>
        </w:rPr>
        <w:fldChar w:fldCharType="end"/>
      </w:r>
      <w:r w:rsidRPr="005B1C49">
        <w:rPr>
          <w:lang w:val="ru-RU"/>
        </w:rPr>
        <w:t xml:space="preserve"> (градусов)), будет под влиянием атмосферной рефракции </w:t>
      </w:r>
      <w:r w:rsidRPr="005B1C49">
        <w:rPr>
          <w:lang w:val="ru-RU"/>
        </w:rPr>
        <w:lastRenderedPageBreak/>
        <w:t xml:space="preserve">изгибаться в сторону Земли. Поправка на рефракцию, </w:t>
      </w:r>
      <w:r w:rsidRPr="005B1C49">
        <w:rPr>
          <w:lang w:val="ru-RU"/>
        </w:rPr>
        <w:fldChar w:fldCharType="begin"/>
      </w:r>
      <w:r w:rsidRPr="005B1C49">
        <w:rPr>
          <w:lang w:val="ru-RU"/>
        </w:rPr>
        <w:instrText>symbol 116 \f "Symbol" \s 12</w:instrText>
      </w:r>
      <w:r w:rsidRPr="005B1C49">
        <w:rPr>
          <w:lang w:val="ru-RU"/>
        </w:rPr>
        <w:fldChar w:fldCharType="end"/>
      </w:r>
      <w:r w:rsidRPr="005B1C49">
        <w:rPr>
          <w:lang w:val="ru-RU"/>
        </w:rPr>
        <w:t> (в градусах), вычисляется с помощью следующего интеграла:</w:t>
      </w:r>
    </w:p>
    <w:p w:rsidR="00565B42" w:rsidRPr="005B1C49" w:rsidRDefault="00565B42" w:rsidP="00BC5B1D">
      <w:pPr>
        <w:pStyle w:val="Equation"/>
        <w:rPr>
          <w:lang w:val="ru-RU"/>
        </w:rPr>
      </w:pPr>
      <w:r w:rsidRPr="005B1C49">
        <w:rPr>
          <w:lang w:val="ru-RU"/>
        </w:rPr>
        <w:tab/>
      </w:r>
      <w:r w:rsidRPr="005B1C49">
        <w:rPr>
          <w:lang w:val="ru-RU"/>
        </w:rPr>
        <w:tab/>
      </w:r>
      <w:r w:rsidRPr="00BC5B1D">
        <w:object w:dxaOrig="2439" w:dyaOrig="660">
          <v:shape id="_x0000_i1029" type="#_x0000_t75" style="width:122.1pt;height:32.55pt" o:ole="">
            <v:imagedata r:id="rId22" o:title=""/>
          </v:shape>
          <o:OLEObject Type="Embed" ProgID="Equation.3" ShapeID="_x0000_i1029" DrawAspect="Content" ObjectID="_1508138348" r:id="rId23"/>
        </w:object>
      </w:r>
      <w:r w:rsidRPr="005B1C49">
        <w:rPr>
          <w:lang w:val="ru-RU"/>
        </w:rPr>
        <w:t>,</w:t>
      </w:r>
      <w:r w:rsidRPr="005B1C49">
        <w:rPr>
          <w:lang w:val="ru-RU"/>
        </w:rPr>
        <w:tab/>
        <w:t>(5)</w:t>
      </w:r>
    </w:p>
    <w:p w:rsidR="00565B42" w:rsidRPr="005B1C49" w:rsidRDefault="00565B42" w:rsidP="00D44414">
      <w:pPr>
        <w:rPr>
          <w:lang w:val="ru-RU"/>
        </w:rPr>
      </w:pPr>
      <w:r w:rsidRPr="005B1C49">
        <w:rPr>
          <w:lang w:val="ru-RU"/>
        </w:rPr>
        <w:t xml:space="preserve">где </w:t>
      </w:r>
      <w:r w:rsidRPr="005B1C49">
        <w:rPr>
          <w:lang w:val="ru-RU"/>
        </w:rPr>
        <w:fldChar w:fldCharType="begin"/>
      </w:r>
      <w:r w:rsidRPr="005B1C49">
        <w:rPr>
          <w:lang w:val="ru-RU"/>
        </w:rPr>
        <w:instrText>symbol 106 \f "Symbol" \s 12</w:instrText>
      </w:r>
      <w:r w:rsidRPr="005B1C49">
        <w:rPr>
          <w:lang w:val="ru-RU"/>
        </w:rPr>
        <w:fldChar w:fldCharType="end"/>
      </w:r>
      <w:r w:rsidRPr="005B1C49">
        <w:rPr>
          <w:lang w:val="ru-RU"/>
        </w:rPr>
        <w:t xml:space="preserve"> определяется в полярных координатах на основе закона </w:t>
      </w:r>
      <w:proofErr w:type="spellStart"/>
      <w:r w:rsidRPr="005B1C49">
        <w:rPr>
          <w:lang w:val="ru-RU"/>
        </w:rPr>
        <w:t>Снеллиуса</w:t>
      </w:r>
      <w:proofErr w:type="spellEnd"/>
      <w:r w:rsidRPr="005B1C49">
        <w:rPr>
          <w:lang w:val="ru-RU"/>
        </w:rPr>
        <w:t xml:space="preserve"> следующим образом:</w:t>
      </w:r>
    </w:p>
    <w:p w:rsidR="00565B42" w:rsidRPr="005B1C49" w:rsidRDefault="00565B42" w:rsidP="00BC5B1D">
      <w:pPr>
        <w:pStyle w:val="Equation"/>
        <w:rPr>
          <w:lang w:val="ru-RU"/>
        </w:rPr>
      </w:pPr>
      <w:r w:rsidRPr="005B1C49">
        <w:rPr>
          <w:lang w:val="ru-RU"/>
        </w:rPr>
        <w:tab/>
      </w:r>
      <w:r w:rsidRPr="005B1C49">
        <w:rPr>
          <w:lang w:val="ru-RU"/>
        </w:rPr>
        <w:tab/>
      </w:r>
      <w:bookmarkStart w:id="8" w:name="_GoBack"/>
      <w:bookmarkEnd w:id="8"/>
      <w:r w:rsidRPr="00BC5B1D">
        <w:object w:dxaOrig="2040" w:dyaOrig="639">
          <v:shape id="_x0000_i1030" type="#_x0000_t75" style="width:102.05pt;height:31.95pt" o:ole="">
            <v:imagedata r:id="rId24" o:title=""/>
          </v:shape>
          <o:OLEObject Type="Embed" ProgID="Equation.3" ShapeID="_x0000_i1030" DrawAspect="Content" ObjectID="_1508138349" r:id="rId25"/>
        </w:object>
      </w:r>
      <w:r w:rsidRPr="005B1C49">
        <w:rPr>
          <w:lang w:val="ru-RU"/>
        </w:rPr>
        <w:tab/>
        <w:t>(6)</w:t>
      </w:r>
    </w:p>
    <w:p w:rsidR="00565B42" w:rsidRPr="005B1C49" w:rsidRDefault="00565B42" w:rsidP="00BC5B1D">
      <w:pPr>
        <w:pStyle w:val="Equation"/>
        <w:rPr>
          <w:lang w:val="ru-RU"/>
        </w:rPr>
      </w:pPr>
      <w:r w:rsidRPr="005B1C49">
        <w:rPr>
          <w:lang w:val="ru-RU"/>
        </w:rPr>
        <w:tab/>
      </w:r>
      <w:r w:rsidRPr="005B1C49">
        <w:rPr>
          <w:lang w:val="ru-RU"/>
        </w:rPr>
        <w:tab/>
      </w:r>
      <w:r w:rsidRPr="00BC5B1D">
        <w:object w:dxaOrig="2180" w:dyaOrig="320">
          <v:shape id="_x0000_i1031" type="#_x0000_t75" style="width:108.95pt;height:16.3pt" o:ole="">
            <v:imagedata r:id="rId26" o:title=""/>
          </v:shape>
          <o:OLEObject Type="Embed" ProgID="Equation.3" ShapeID="_x0000_i1031" DrawAspect="Content" ObjectID="_1508138350" r:id="rId27"/>
        </w:object>
      </w:r>
      <w:r w:rsidRPr="005B1C49">
        <w:rPr>
          <w:lang w:val="ru-RU"/>
        </w:rPr>
        <w:tab/>
        <w:t>(7)</w:t>
      </w:r>
    </w:p>
    <w:p w:rsidR="00565B42" w:rsidRPr="005B1C49" w:rsidRDefault="00565B42" w:rsidP="00565B42">
      <w:pPr>
        <w:pStyle w:val="Equationlegend"/>
        <w:spacing w:before="120"/>
        <w:rPr>
          <w:lang w:val="ru-RU"/>
        </w:rPr>
      </w:pPr>
      <w:r w:rsidRPr="005B1C49">
        <w:rPr>
          <w:lang w:val="ru-RU"/>
        </w:rPr>
        <w:tab/>
      </w:r>
      <w:r w:rsidRPr="005B1C49">
        <w:rPr>
          <w:i/>
          <w:lang w:val="ru-RU"/>
        </w:rPr>
        <w:t>r</w:t>
      </w:r>
      <w:r w:rsidRPr="005B1C49">
        <w:rPr>
          <w:lang w:val="ru-RU"/>
        </w:rPr>
        <w:t> :</w:t>
      </w:r>
      <w:r w:rsidRPr="005B1C49">
        <w:rPr>
          <w:lang w:val="ru-RU"/>
        </w:rPr>
        <w:tab/>
        <w:t>радиус Земли (6370 км);</w:t>
      </w:r>
    </w:p>
    <w:p w:rsidR="00565B42" w:rsidRPr="005B1C49" w:rsidRDefault="00565B42" w:rsidP="00565B42">
      <w:pPr>
        <w:pStyle w:val="Equationlegend"/>
        <w:rPr>
          <w:lang w:val="ru-RU"/>
        </w:rPr>
      </w:pPr>
      <w:r w:rsidRPr="005B1C49">
        <w:rPr>
          <w:lang w:val="ru-RU"/>
        </w:rPr>
        <w:tab/>
      </w:r>
      <w:r w:rsidRPr="005B1C49">
        <w:rPr>
          <w:i/>
          <w:lang w:val="ru-RU"/>
        </w:rPr>
        <w:t>x</w:t>
      </w:r>
      <w:r w:rsidRPr="005B1C49">
        <w:rPr>
          <w:lang w:val="ru-RU"/>
        </w:rPr>
        <w:t> :</w:t>
      </w:r>
      <w:r w:rsidRPr="005B1C49">
        <w:rPr>
          <w:lang w:val="ru-RU"/>
        </w:rPr>
        <w:tab/>
        <w:t>высота (км).</w:t>
      </w:r>
    </w:p>
    <w:p w:rsidR="00565B42" w:rsidRPr="005B1C49" w:rsidRDefault="00565B42" w:rsidP="00D44414">
      <w:pPr>
        <w:rPr>
          <w:lang w:val="ru-RU"/>
        </w:rPr>
      </w:pPr>
      <w:r w:rsidRPr="005B1C49">
        <w:rPr>
          <w:lang w:val="ru-RU"/>
        </w:rPr>
        <w:t xml:space="preserve">Поскольку отклонение луча в значительной степени определяется нижней частью атмосферы, для обычной атмосферы индекс рефракции на высоте </w:t>
      </w:r>
      <w:r w:rsidRPr="005B1C49">
        <w:rPr>
          <w:i/>
          <w:lang w:val="ru-RU"/>
        </w:rPr>
        <w:t>x</w:t>
      </w:r>
      <w:r w:rsidRPr="005B1C49">
        <w:rPr>
          <w:lang w:val="ru-RU"/>
        </w:rPr>
        <w:t xml:space="preserve"> можно определить по формуле:</w:t>
      </w:r>
    </w:p>
    <w:p w:rsidR="00565B42" w:rsidRPr="005B1C49" w:rsidRDefault="00565B42" w:rsidP="00BC5B1D">
      <w:pPr>
        <w:pStyle w:val="Equation"/>
        <w:rPr>
          <w:lang w:val="ru-RU"/>
        </w:rPr>
      </w:pPr>
      <w:r w:rsidRPr="005B1C49">
        <w:rPr>
          <w:lang w:val="ru-RU"/>
        </w:rPr>
        <w:tab/>
      </w:r>
      <w:r w:rsidRPr="005B1C49">
        <w:rPr>
          <w:lang w:val="ru-RU"/>
        </w:rPr>
        <w:tab/>
      </w:r>
      <w:r w:rsidRPr="00BC5B1D">
        <w:object w:dxaOrig="2200" w:dyaOrig="320">
          <v:shape id="_x0000_i1032" type="#_x0000_t75" style="width:110.2pt;height:16.3pt" o:ole="">
            <v:imagedata r:id="rId28" o:title=""/>
          </v:shape>
          <o:OLEObject Type="Embed" ProgID="Equation.3" ShapeID="_x0000_i1032" DrawAspect="Content" ObjectID="_1508138351" r:id="rId29"/>
        </w:object>
      </w:r>
      <w:r w:rsidRPr="005B1C49">
        <w:rPr>
          <w:lang w:val="ru-RU"/>
        </w:rPr>
        <w:t>,</w:t>
      </w:r>
      <w:r w:rsidRPr="005B1C49">
        <w:rPr>
          <w:lang w:val="ru-RU"/>
        </w:rPr>
        <w:tab/>
        <w:t>(8)</w:t>
      </w:r>
    </w:p>
    <w:p w:rsidR="00565B42" w:rsidRPr="005B1C49" w:rsidRDefault="00565B42" w:rsidP="00D44414">
      <w:pPr>
        <w:rPr>
          <w:lang w:val="ru-RU"/>
        </w:rPr>
      </w:pPr>
      <w:r w:rsidRPr="005B1C49">
        <w:rPr>
          <w:lang w:val="ru-RU"/>
        </w:rPr>
        <w:t>где:</w:t>
      </w:r>
    </w:p>
    <w:p w:rsidR="00565B42" w:rsidRPr="005B1C49" w:rsidRDefault="00565B42" w:rsidP="00D44414">
      <w:pPr>
        <w:pStyle w:val="enumlev1"/>
        <w:rPr>
          <w:lang w:val="ru-RU"/>
        </w:rPr>
      </w:pPr>
      <w:r w:rsidRPr="005B1C49">
        <w:rPr>
          <w:lang w:val="ru-RU"/>
        </w:rPr>
        <w:tab/>
      </w:r>
      <w:r w:rsidRPr="005B1C49">
        <w:rPr>
          <w:i/>
          <w:lang w:val="ru-RU"/>
        </w:rPr>
        <w:t>a</w:t>
      </w:r>
      <w:r w:rsidRPr="005B1C49">
        <w:rPr>
          <w:lang w:val="ru-RU"/>
        </w:rPr>
        <w:t xml:space="preserve"> </w:t>
      </w:r>
      <w:r w:rsidRPr="005B1C49">
        <w:rPr>
          <w:rFonts w:ascii="Symbol" w:hAnsi="Symbol"/>
          <w:lang w:val="ru-RU"/>
        </w:rPr>
        <w:t></w:t>
      </w:r>
      <w:r w:rsidRPr="005B1C49">
        <w:rPr>
          <w:lang w:val="ru-RU"/>
        </w:rPr>
        <w:t xml:space="preserve"> 0,000315;</w:t>
      </w:r>
    </w:p>
    <w:p w:rsidR="00565B42" w:rsidRPr="005B1C49" w:rsidRDefault="00565B42" w:rsidP="00D44414">
      <w:pPr>
        <w:pStyle w:val="enumlev1"/>
        <w:rPr>
          <w:lang w:val="ru-RU"/>
        </w:rPr>
      </w:pPr>
      <w:r w:rsidRPr="005B1C49">
        <w:rPr>
          <w:lang w:val="ru-RU"/>
        </w:rPr>
        <w:tab/>
      </w:r>
      <w:r w:rsidRPr="005B1C49">
        <w:rPr>
          <w:i/>
          <w:lang w:val="ru-RU"/>
        </w:rPr>
        <w:t>b</w:t>
      </w:r>
      <w:r w:rsidRPr="005B1C49">
        <w:rPr>
          <w:lang w:val="ru-RU"/>
        </w:rPr>
        <w:t xml:space="preserve"> </w:t>
      </w:r>
      <w:r w:rsidRPr="005B1C49">
        <w:rPr>
          <w:rFonts w:ascii="Symbol" w:hAnsi="Symbol"/>
          <w:lang w:val="ru-RU"/>
        </w:rPr>
        <w:t></w:t>
      </w:r>
      <w:r w:rsidRPr="005B1C49">
        <w:rPr>
          <w:lang w:val="ru-RU"/>
        </w:rPr>
        <w:t xml:space="preserve"> 0,1361.</w:t>
      </w:r>
    </w:p>
    <w:p w:rsidR="00565B42" w:rsidRPr="005B1C49" w:rsidRDefault="00565B42" w:rsidP="00D44414">
      <w:pPr>
        <w:rPr>
          <w:lang w:val="ru-RU"/>
        </w:rPr>
      </w:pPr>
      <w:r w:rsidRPr="005B1C49">
        <w:rPr>
          <w:lang w:val="ru-RU"/>
        </w:rPr>
        <w:t xml:space="preserve">Эта модель основана на использовании экспоненциальной модели атмосферы для распространения по наземным трассам, которая приведена в Рекомендации МСЭ-R P.453. Кроме того, </w:t>
      </w:r>
      <w:r w:rsidRPr="005B1C49">
        <w:rPr>
          <w:i/>
          <w:lang w:val="ru-RU"/>
        </w:rPr>
        <w:t>n'</w:t>
      </w:r>
      <w:r w:rsidRPr="005B1C49">
        <w:rPr>
          <w:rFonts w:ascii="Tms Rmn" w:hAnsi="Tms Rmn"/>
          <w:i/>
          <w:lang w:val="ru-RU"/>
        </w:rPr>
        <w:t> </w:t>
      </w:r>
      <w:r w:rsidRPr="005B1C49">
        <w:rPr>
          <w:lang w:val="ru-RU"/>
        </w:rPr>
        <w:t>(</w:t>
      </w:r>
      <w:r w:rsidRPr="005B1C49">
        <w:rPr>
          <w:i/>
          <w:lang w:val="ru-RU"/>
        </w:rPr>
        <w:t>x</w:t>
      </w:r>
      <w:r w:rsidRPr="005B1C49">
        <w:rPr>
          <w:lang w:val="ru-RU"/>
        </w:rPr>
        <w:t xml:space="preserve">) является производной от </w:t>
      </w:r>
      <w:r w:rsidRPr="005B1C49">
        <w:rPr>
          <w:i/>
          <w:lang w:val="ru-RU"/>
        </w:rPr>
        <w:t>n</w:t>
      </w:r>
      <w:r w:rsidRPr="005B1C49">
        <w:rPr>
          <w:lang w:val="ru-RU"/>
        </w:rPr>
        <w:t>(</w:t>
      </w:r>
      <w:r w:rsidRPr="005B1C49">
        <w:rPr>
          <w:i/>
          <w:lang w:val="ru-RU"/>
        </w:rPr>
        <w:t>x</w:t>
      </w:r>
      <w:r w:rsidRPr="005B1C49">
        <w:rPr>
          <w:lang w:val="ru-RU"/>
        </w:rPr>
        <w:t>), т</w:t>
      </w:r>
      <w:r>
        <w:rPr>
          <w:lang w:val="ru-RU"/>
        </w:rPr>
        <w:t>. е.</w:t>
      </w:r>
      <w:r w:rsidRPr="005B1C49">
        <w:rPr>
          <w:lang w:val="ru-RU"/>
        </w:rPr>
        <w:t xml:space="preserve"> </w:t>
      </w:r>
      <w:r w:rsidRPr="005B1C49">
        <w:rPr>
          <w:i/>
          <w:lang w:val="ru-RU"/>
        </w:rPr>
        <w:t>n'</w:t>
      </w:r>
      <w:r w:rsidRPr="005B1C49">
        <w:rPr>
          <w:rFonts w:ascii="Tms Rmn" w:hAnsi="Tms Rmn"/>
          <w:i/>
          <w:lang w:val="ru-RU"/>
        </w:rPr>
        <w:t> </w:t>
      </w:r>
      <w:r w:rsidRPr="005B1C49">
        <w:rPr>
          <w:lang w:val="ru-RU"/>
        </w:rPr>
        <w:t>(</w:t>
      </w:r>
      <w:r w:rsidRPr="005B1C49">
        <w:rPr>
          <w:i/>
          <w:lang w:val="ru-RU"/>
        </w:rPr>
        <w:t>x</w:t>
      </w:r>
      <w:r w:rsidRPr="005B1C49">
        <w:rPr>
          <w:lang w:val="ru-RU"/>
        </w:rPr>
        <w:t>) </w:t>
      </w:r>
      <w:r w:rsidRPr="005B1C49">
        <w:rPr>
          <w:rFonts w:ascii="Symbol" w:hAnsi="Symbol"/>
          <w:lang w:val="ru-RU"/>
        </w:rPr>
        <w:t></w:t>
      </w:r>
      <w:r w:rsidRPr="005B1C49">
        <w:rPr>
          <w:lang w:val="ru-RU"/>
        </w:rPr>
        <w:t> –</w:t>
      </w:r>
      <w:proofErr w:type="spellStart"/>
      <w:r w:rsidRPr="005B1C49">
        <w:rPr>
          <w:i/>
          <w:lang w:val="ru-RU"/>
        </w:rPr>
        <w:t>ab</w:t>
      </w:r>
      <w:proofErr w:type="spellEnd"/>
      <w:r w:rsidRPr="005B1C49">
        <w:rPr>
          <w:lang w:val="ru-RU"/>
        </w:rPr>
        <w:t> </w:t>
      </w:r>
      <w:proofErr w:type="spellStart"/>
      <w:r w:rsidRPr="005B1C49">
        <w:rPr>
          <w:lang w:val="ru-RU"/>
        </w:rPr>
        <w:t>exp</w:t>
      </w:r>
      <w:proofErr w:type="spellEnd"/>
      <w:r w:rsidRPr="005B1C49">
        <w:rPr>
          <w:lang w:val="ru-RU"/>
        </w:rPr>
        <w:t> (–</w:t>
      </w:r>
      <w:proofErr w:type="spellStart"/>
      <w:r w:rsidRPr="005B1C49">
        <w:rPr>
          <w:i/>
          <w:lang w:val="ru-RU"/>
        </w:rPr>
        <w:t>bx</w:t>
      </w:r>
      <w:proofErr w:type="spellEnd"/>
      <w:r w:rsidRPr="005B1C49">
        <w:rPr>
          <w:lang w:val="ru-RU"/>
        </w:rPr>
        <w:t>).</w:t>
      </w:r>
    </w:p>
    <w:p w:rsidR="00565B42" w:rsidRPr="005B1C49" w:rsidRDefault="00565B42" w:rsidP="00D44414">
      <w:pPr>
        <w:rPr>
          <w:lang w:val="ru-RU"/>
        </w:rPr>
      </w:pPr>
      <w:r w:rsidRPr="005B1C49">
        <w:rPr>
          <w:lang w:val="ru-RU"/>
        </w:rPr>
        <w:t xml:space="preserve">Значения </w:t>
      </w:r>
      <w:r w:rsidRPr="005B1C49">
        <w:rPr>
          <w:lang w:val="ru-RU"/>
        </w:rPr>
        <w:fldChar w:fldCharType="begin"/>
      </w:r>
      <w:r w:rsidRPr="005B1C49">
        <w:rPr>
          <w:lang w:val="ru-RU"/>
        </w:rPr>
        <w:instrText>symbol 116 \f "Symbol" \s 12</w:instrText>
      </w:r>
      <w:r w:rsidRPr="005B1C49">
        <w:rPr>
          <w:lang w:val="ru-RU"/>
        </w:rPr>
        <w:fldChar w:fldCharType="end"/>
      </w:r>
      <w:r w:rsidRPr="005B1C49">
        <w:rPr>
          <w:lang w:val="ru-RU"/>
        </w:rPr>
        <w:t> (</w:t>
      </w:r>
      <w:r w:rsidRPr="005B1C49">
        <w:rPr>
          <w:i/>
          <w:lang w:val="ru-RU"/>
        </w:rPr>
        <w:t>h</w:t>
      </w:r>
      <w:r w:rsidRPr="005B1C49">
        <w:rPr>
          <w:lang w:val="ru-RU"/>
        </w:rPr>
        <w:t>,</w:t>
      </w:r>
      <w:r w:rsidRPr="005B1C49">
        <w:rPr>
          <w:rFonts w:ascii="Tms Rmn" w:hAnsi="Tms Rmn"/>
          <w:lang w:val="ru-RU"/>
        </w:rPr>
        <w:t> </w:t>
      </w:r>
      <w:r w:rsidRPr="005B1C49">
        <w:rPr>
          <w:rFonts w:ascii="Symbol" w:hAnsi="Symbol"/>
          <w:lang w:val="ru-RU"/>
        </w:rPr>
        <w:t></w:t>
      </w:r>
      <w:r w:rsidRPr="005B1C49">
        <w:rPr>
          <w:lang w:val="ru-RU"/>
        </w:rPr>
        <w:t>) (в градусах) рассчитывались для условий эталонной атмосферы, при этом оказалось, что следующая числовая формула обеспечивает хорошую аппроксимацию:</w:t>
      </w:r>
    </w:p>
    <w:p w:rsidR="00565B42" w:rsidRPr="005B1C49" w:rsidRDefault="00565B42" w:rsidP="00565B42">
      <w:pPr>
        <w:pStyle w:val="Equation"/>
        <w:tabs>
          <w:tab w:val="clear" w:pos="794"/>
          <w:tab w:val="left" w:pos="426"/>
          <w:tab w:val="right" w:pos="9923"/>
        </w:tabs>
        <w:rPr>
          <w:sz w:val="20"/>
          <w:lang w:val="ru-RU"/>
        </w:rPr>
      </w:pPr>
      <w:r w:rsidRPr="005B1C49">
        <w:rPr>
          <w:sz w:val="20"/>
          <w:lang w:val="ru-RU"/>
        </w:rPr>
        <w:tab/>
      </w:r>
      <w:r w:rsidRPr="005B1C49">
        <w:rPr>
          <w:sz w:val="20"/>
          <w:lang w:val="ru-RU"/>
        </w:rPr>
        <w:fldChar w:fldCharType="begin"/>
      </w:r>
      <w:r w:rsidRPr="005B1C49">
        <w:rPr>
          <w:sz w:val="20"/>
          <w:lang w:val="ru-RU"/>
        </w:rPr>
        <w:instrText>symbol 116 \f "Symbol" \s 10</w:instrText>
      </w:r>
      <w:r w:rsidRPr="005B1C49">
        <w:rPr>
          <w:sz w:val="20"/>
          <w:lang w:val="ru-RU"/>
        </w:rPr>
        <w:fldChar w:fldCharType="end"/>
      </w:r>
      <w:r w:rsidRPr="005B1C49">
        <w:rPr>
          <w:sz w:val="20"/>
          <w:lang w:val="ru-RU"/>
        </w:rPr>
        <w:t xml:space="preserve"> (</w:t>
      </w:r>
      <w:r w:rsidRPr="005B1C49">
        <w:rPr>
          <w:i/>
          <w:sz w:val="20"/>
          <w:lang w:val="ru-RU"/>
        </w:rPr>
        <w:t>h</w:t>
      </w:r>
      <w:r w:rsidRPr="005B1C49">
        <w:rPr>
          <w:sz w:val="20"/>
          <w:lang w:val="ru-RU"/>
        </w:rPr>
        <w:t xml:space="preserve">, </w:t>
      </w:r>
      <w:r w:rsidRPr="005B1C49">
        <w:rPr>
          <w:sz w:val="20"/>
          <w:lang w:val="ru-RU"/>
        </w:rPr>
        <w:fldChar w:fldCharType="begin"/>
      </w:r>
      <w:r w:rsidRPr="005B1C49">
        <w:rPr>
          <w:sz w:val="20"/>
          <w:lang w:val="ru-RU"/>
        </w:rPr>
        <w:instrText>symbol 113 \f "Symbol" \s 10</w:instrText>
      </w:r>
      <w:r w:rsidRPr="005B1C49">
        <w:rPr>
          <w:sz w:val="20"/>
          <w:lang w:val="ru-RU"/>
        </w:rPr>
        <w:fldChar w:fldCharType="end"/>
      </w:r>
      <w:r w:rsidRPr="005B1C49">
        <w:rPr>
          <w:sz w:val="20"/>
          <w:lang w:val="ru-RU"/>
        </w:rPr>
        <w:t xml:space="preserve">)  </w:t>
      </w:r>
      <w:r w:rsidRPr="005B1C49">
        <w:rPr>
          <w:rFonts w:ascii="Symbol" w:hAnsi="Symbol"/>
          <w:sz w:val="20"/>
          <w:lang w:val="ru-RU"/>
        </w:rPr>
        <w:t></w:t>
      </w:r>
      <w:r w:rsidRPr="005B1C49">
        <w:rPr>
          <w:sz w:val="20"/>
          <w:lang w:val="ru-RU"/>
        </w:rPr>
        <w:t xml:space="preserve">  1/[1,314  </w:t>
      </w:r>
      <w:r w:rsidRPr="005B1C49">
        <w:rPr>
          <w:rFonts w:ascii="Symbol" w:hAnsi="Symbol"/>
          <w:sz w:val="20"/>
          <w:lang w:val="ru-RU"/>
        </w:rPr>
        <w:t></w:t>
      </w:r>
      <w:r w:rsidRPr="005B1C49">
        <w:rPr>
          <w:sz w:val="20"/>
          <w:lang w:val="ru-RU"/>
        </w:rPr>
        <w:t xml:space="preserve">  0,6437 </w:t>
      </w:r>
      <w:r w:rsidRPr="005B1C49">
        <w:rPr>
          <w:sz w:val="20"/>
          <w:lang w:val="ru-RU"/>
        </w:rPr>
        <w:fldChar w:fldCharType="begin"/>
      </w:r>
      <w:r w:rsidRPr="005B1C49">
        <w:rPr>
          <w:sz w:val="20"/>
          <w:lang w:val="ru-RU"/>
        </w:rPr>
        <w:instrText>symbol 113 \f "Symbol" \s 10</w:instrText>
      </w:r>
      <w:r w:rsidRPr="005B1C49">
        <w:rPr>
          <w:sz w:val="20"/>
          <w:lang w:val="ru-RU"/>
        </w:rPr>
        <w:fldChar w:fldCharType="end"/>
      </w:r>
      <w:r w:rsidRPr="005B1C49">
        <w:rPr>
          <w:sz w:val="20"/>
          <w:lang w:val="ru-RU"/>
        </w:rPr>
        <w:t xml:space="preserve">  </w:t>
      </w:r>
      <w:r w:rsidRPr="005B1C49">
        <w:rPr>
          <w:rFonts w:ascii="Symbol" w:hAnsi="Symbol"/>
          <w:sz w:val="20"/>
          <w:lang w:val="ru-RU"/>
        </w:rPr>
        <w:t></w:t>
      </w:r>
      <w:r w:rsidRPr="005B1C49">
        <w:rPr>
          <w:sz w:val="20"/>
          <w:lang w:val="ru-RU"/>
        </w:rPr>
        <w:t xml:space="preserve">  0,02869 </w:t>
      </w:r>
      <w:r w:rsidRPr="005B1C49">
        <w:rPr>
          <w:sz w:val="20"/>
          <w:lang w:val="ru-RU"/>
        </w:rPr>
        <w:fldChar w:fldCharType="begin"/>
      </w:r>
      <w:r w:rsidRPr="005B1C49">
        <w:rPr>
          <w:sz w:val="20"/>
          <w:lang w:val="ru-RU"/>
        </w:rPr>
        <w:instrText>symbol 113 \f "Symbol" \s 10</w:instrText>
      </w:r>
      <w:r w:rsidRPr="005B1C49">
        <w:rPr>
          <w:sz w:val="20"/>
          <w:lang w:val="ru-RU"/>
        </w:rPr>
        <w:fldChar w:fldCharType="end"/>
      </w:r>
      <w:r w:rsidRPr="005B1C49">
        <w:rPr>
          <w:position w:val="6"/>
          <w:sz w:val="16"/>
          <w:szCs w:val="16"/>
          <w:lang w:val="ru-RU"/>
        </w:rPr>
        <w:t>2</w:t>
      </w:r>
      <w:r w:rsidRPr="005B1C49">
        <w:rPr>
          <w:sz w:val="20"/>
          <w:lang w:val="ru-RU"/>
        </w:rPr>
        <w:t xml:space="preserve">  </w:t>
      </w:r>
      <w:r w:rsidRPr="005B1C49">
        <w:rPr>
          <w:rFonts w:ascii="Symbol" w:hAnsi="Symbol"/>
          <w:sz w:val="20"/>
          <w:lang w:val="ru-RU"/>
        </w:rPr>
        <w:t></w:t>
      </w:r>
      <w:r w:rsidRPr="005B1C49">
        <w:rPr>
          <w:sz w:val="20"/>
          <w:lang w:val="ru-RU"/>
        </w:rPr>
        <w:t xml:space="preserve">  </w:t>
      </w:r>
      <w:r w:rsidRPr="005B1C49">
        <w:rPr>
          <w:i/>
          <w:sz w:val="20"/>
          <w:lang w:val="ru-RU"/>
        </w:rPr>
        <w:t>h</w:t>
      </w:r>
      <w:r w:rsidRPr="005B1C49">
        <w:rPr>
          <w:sz w:val="20"/>
          <w:lang w:val="ru-RU"/>
        </w:rPr>
        <w:t xml:space="preserve"> (0,2305  </w:t>
      </w:r>
      <w:r w:rsidRPr="005B1C49">
        <w:rPr>
          <w:rFonts w:ascii="Symbol" w:hAnsi="Symbol"/>
          <w:sz w:val="20"/>
          <w:lang w:val="ru-RU"/>
        </w:rPr>
        <w:t></w:t>
      </w:r>
      <w:r w:rsidRPr="005B1C49">
        <w:rPr>
          <w:sz w:val="20"/>
          <w:lang w:val="ru-RU"/>
        </w:rPr>
        <w:t xml:space="preserve">  0,09428 </w:t>
      </w:r>
      <w:r w:rsidRPr="005B1C49">
        <w:rPr>
          <w:sz w:val="20"/>
          <w:lang w:val="ru-RU"/>
        </w:rPr>
        <w:fldChar w:fldCharType="begin"/>
      </w:r>
      <w:r w:rsidRPr="005B1C49">
        <w:rPr>
          <w:sz w:val="20"/>
          <w:lang w:val="ru-RU"/>
        </w:rPr>
        <w:instrText>symbol 113 \f "Symbol" \s 10</w:instrText>
      </w:r>
      <w:r w:rsidRPr="005B1C49">
        <w:rPr>
          <w:sz w:val="20"/>
          <w:lang w:val="ru-RU"/>
        </w:rPr>
        <w:fldChar w:fldCharType="end"/>
      </w:r>
      <w:r w:rsidRPr="005B1C49">
        <w:rPr>
          <w:sz w:val="20"/>
          <w:lang w:val="ru-RU"/>
        </w:rPr>
        <w:t xml:space="preserve">  </w:t>
      </w:r>
      <w:r w:rsidRPr="005B1C49">
        <w:rPr>
          <w:rFonts w:ascii="Symbol" w:hAnsi="Symbol"/>
          <w:sz w:val="20"/>
          <w:lang w:val="ru-RU"/>
        </w:rPr>
        <w:t></w:t>
      </w:r>
      <w:r w:rsidRPr="005B1C49">
        <w:rPr>
          <w:sz w:val="20"/>
          <w:lang w:val="ru-RU"/>
        </w:rPr>
        <w:t xml:space="preserve">  0,01096 </w:t>
      </w:r>
      <w:r w:rsidRPr="005B1C49">
        <w:rPr>
          <w:sz w:val="20"/>
          <w:lang w:val="ru-RU"/>
        </w:rPr>
        <w:fldChar w:fldCharType="begin"/>
      </w:r>
      <w:r w:rsidRPr="005B1C49">
        <w:rPr>
          <w:sz w:val="20"/>
          <w:lang w:val="ru-RU"/>
        </w:rPr>
        <w:instrText>symbol 113 \f "Symbol" \s 10</w:instrText>
      </w:r>
      <w:r w:rsidRPr="005B1C49">
        <w:rPr>
          <w:sz w:val="20"/>
          <w:lang w:val="ru-RU"/>
        </w:rPr>
        <w:fldChar w:fldCharType="end"/>
      </w:r>
      <w:r w:rsidRPr="005B1C49">
        <w:rPr>
          <w:position w:val="6"/>
          <w:sz w:val="16"/>
          <w:szCs w:val="16"/>
          <w:lang w:val="ru-RU"/>
        </w:rPr>
        <w:t>2</w:t>
      </w:r>
      <w:r w:rsidRPr="005B1C49">
        <w:rPr>
          <w:sz w:val="20"/>
          <w:lang w:val="ru-RU"/>
        </w:rPr>
        <w:t xml:space="preserve">)  </w:t>
      </w:r>
      <w:r w:rsidRPr="005B1C49">
        <w:rPr>
          <w:rFonts w:ascii="Symbol" w:hAnsi="Symbol"/>
          <w:sz w:val="20"/>
          <w:lang w:val="ru-RU"/>
        </w:rPr>
        <w:t></w:t>
      </w:r>
      <w:r w:rsidRPr="005B1C49">
        <w:rPr>
          <w:sz w:val="20"/>
          <w:lang w:val="ru-RU"/>
        </w:rPr>
        <w:t xml:space="preserve">  0,008583 </w:t>
      </w:r>
      <w:r w:rsidRPr="005B1C49">
        <w:rPr>
          <w:i/>
          <w:sz w:val="20"/>
          <w:lang w:val="ru-RU"/>
        </w:rPr>
        <w:t>h</w:t>
      </w:r>
      <w:r w:rsidRPr="005B1C49">
        <w:rPr>
          <w:position w:val="6"/>
          <w:sz w:val="16"/>
          <w:szCs w:val="16"/>
          <w:lang w:val="ru-RU"/>
        </w:rPr>
        <w:t>2</w:t>
      </w:r>
      <w:r w:rsidRPr="005B1C49">
        <w:rPr>
          <w:sz w:val="20"/>
          <w:lang w:val="ru-RU"/>
        </w:rPr>
        <w:t>]</w:t>
      </w:r>
      <w:r>
        <w:rPr>
          <w:sz w:val="20"/>
          <w:lang w:val="ru-RU"/>
        </w:rPr>
        <w:t>.</w:t>
      </w:r>
      <w:r w:rsidRPr="005B1C49">
        <w:rPr>
          <w:sz w:val="20"/>
          <w:lang w:val="ru-RU"/>
        </w:rPr>
        <w:tab/>
        <w:t>(9)</w:t>
      </w:r>
    </w:p>
    <w:p w:rsidR="00565B42" w:rsidRPr="005B1C49" w:rsidRDefault="00565B42" w:rsidP="00D44414">
      <w:pPr>
        <w:rPr>
          <w:lang w:val="ru-RU"/>
        </w:rPr>
      </w:pPr>
      <w:r w:rsidRPr="005B1C49">
        <w:rPr>
          <w:lang w:val="ru-RU"/>
        </w:rPr>
        <w:t>Приведенная выше формула была получена в качестве аппроксимации для 0 </w:t>
      </w:r>
      <w:r w:rsidRPr="005B1C49">
        <w:rPr>
          <w:rFonts w:ascii="Symbol" w:hAnsi="Symbol"/>
          <w:lang w:val="ru-RU"/>
        </w:rPr>
        <w:fldChar w:fldCharType="begin"/>
      </w:r>
      <w:r w:rsidRPr="005B1C49">
        <w:rPr>
          <w:rFonts w:ascii="Symbol" w:hAnsi="Symbol"/>
          <w:lang w:val="ru-RU"/>
        </w:rPr>
        <w:instrText>symbol 163 \</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fldChar w:fldCharType="end"/>
      </w:r>
      <w:r w:rsidRPr="005B1C49">
        <w:rPr>
          <w:lang w:val="ru-RU"/>
        </w:rPr>
        <w:t> </w:t>
      </w:r>
      <w:r w:rsidRPr="005B1C49">
        <w:rPr>
          <w:i/>
          <w:lang w:val="ru-RU"/>
        </w:rPr>
        <w:t>h</w:t>
      </w:r>
      <w:r w:rsidRPr="005B1C49">
        <w:rPr>
          <w:lang w:val="ru-RU"/>
        </w:rPr>
        <w:t> </w:t>
      </w:r>
      <w:r w:rsidRPr="005B1C49">
        <w:rPr>
          <w:rFonts w:ascii="Symbol" w:hAnsi="Symbol"/>
          <w:lang w:val="ru-RU"/>
        </w:rPr>
        <w:fldChar w:fldCharType="begin"/>
      </w:r>
      <w:r w:rsidRPr="005B1C49">
        <w:rPr>
          <w:rFonts w:ascii="Symbol" w:hAnsi="Symbol"/>
          <w:lang w:val="ru-RU"/>
        </w:rPr>
        <w:instrText>symbol 163 \f "Sy</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fldChar w:fldCharType="end"/>
      </w:r>
      <w:r w:rsidRPr="005B1C49">
        <w:rPr>
          <w:lang w:val="ru-RU"/>
        </w:rPr>
        <w:t xml:space="preserve"> 3 км и </w:t>
      </w:r>
      <w:r w:rsidRPr="005B1C49">
        <w:rPr>
          <w:lang w:val="ru-RU"/>
        </w:rPr>
        <w:br/>
      </w:r>
      <w:r w:rsidRPr="005B1C49">
        <w:rPr>
          <w:lang w:val="ru-RU"/>
        </w:rPr>
        <w:fldChar w:fldCharType="begin"/>
      </w:r>
      <w:r w:rsidRPr="005B1C49">
        <w:rPr>
          <w:lang w:val="ru-RU"/>
        </w:rPr>
        <w:instrText>symbol 113 \f "Symbol" \s 12</w:instrText>
      </w:r>
      <w:r w:rsidRPr="005B1C49">
        <w:rPr>
          <w:lang w:val="ru-RU"/>
        </w:rPr>
        <w:fldChar w:fldCharType="end"/>
      </w:r>
      <w:r w:rsidRPr="005B1C49">
        <w:rPr>
          <w:i/>
          <w:position w:val="-4"/>
          <w:sz w:val="16"/>
          <w:szCs w:val="16"/>
          <w:lang w:val="ru-RU"/>
        </w:rPr>
        <w:t>m</w:t>
      </w:r>
      <w:r w:rsidRPr="005B1C49">
        <w:rPr>
          <w:lang w:val="ru-RU"/>
        </w:rPr>
        <w:t> </w:t>
      </w:r>
      <w:r w:rsidRPr="005B1C49">
        <w:rPr>
          <w:rFonts w:ascii="Symbol" w:hAnsi="Symbol"/>
          <w:lang w:val="ru-RU"/>
        </w:rPr>
        <w:fldChar w:fldCharType="begin"/>
      </w:r>
      <w:r w:rsidRPr="005B1C49">
        <w:rPr>
          <w:rFonts w:ascii="Symbol" w:hAnsi="Symbol"/>
          <w:lang w:val="ru-RU"/>
        </w:rPr>
        <w:instrText>symbol 163</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fldChar w:fldCharType="end"/>
      </w:r>
      <w:r w:rsidRPr="005B1C49">
        <w:rPr>
          <w:lang w:val="ru-RU"/>
        </w:rPr>
        <w:t> </w:t>
      </w:r>
      <w:r w:rsidRPr="005B1C49">
        <w:rPr>
          <w:lang w:val="ru-RU"/>
        </w:rPr>
        <w:fldChar w:fldCharType="begin"/>
      </w:r>
      <w:r w:rsidRPr="005B1C49">
        <w:rPr>
          <w:lang w:val="ru-RU"/>
        </w:rPr>
        <w:instrText>symbol 113 \f "Symbol" \s 12</w:instrText>
      </w:r>
      <w:r w:rsidRPr="005B1C49">
        <w:rPr>
          <w:lang w:val="ru-RU"/>
        </w:rPr>
        <w:fldChar w:fldCharType="end"/>
      </w:r>
      <w:r w:rsidRPr="005B1C49">
        <w:rPr>
          <w:lang w:val="ru-RU"/>
        </w:rPr>
        <w:t> </w:t>
      </w:r>
      <w:r w:rsidRPr="005B1C49">
        <w:rPr>
          <w:rFonts w:ascii="Symbol" w:hAnsi="Symbol"/>
          <w:lang w:val="ru-RU"/>
        </w:rPr>
        <w:fldChar w:fldCharType="begin"/>
      </w:r>
      <w:r w:rsidRPr="005B1C49">
        <w:rPr>
          <w:rFonts w:ascii="Symbol" w:hAnsi="Symbol"/>
          <w:lang w:val="ru-RU"/>
        </w:rPr>
        <w:instrText>symbol 163 \f "Sy</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fldChar w:fldCharType="end"/>
      </w:r>
      <w:r w:rsidRPr="005B1C49">
        <w:rPr>
          <w:lang w:val="ru-RU"/>
        </w:rPr>
        <w:t> 10</w:t>
      </w:r>
      <w:r w:rsidRPr="005B1C49">
        <w:rPr>
          <w:rFonts w:ascii="Symbol" w:hAnsi="Symbol"/>
          <w:lang w:val="ru-RU"/>
        </w:rPr>
        <w:t></w:t>
      </w:r>
      <w:r w:rsidRPr="005B1C49">
        <w:rPr>
          <w:lang w:val="ru-RU"/>
        </w:rPr>
        <w:t xml:space="preserve">, где </w:t>
      </w:r>
      <w:r w:rsidRPr="005B1C49">
        <w:rPr>
          <w:rFonts w:ascii="Symbol" w:hAnsi="Symbol"/>
          <w:lang w:val="ru-RU"/>
        </w:rPr>
        <w:t></w:t>
      </w:r>
      <w:r w:rsidRPr="005B1C49">
        <w:rPr>
          <w:i/>
          <w:position w:val="-4"/>
          <w:sz w:val="16"/>
          <w:szCs w:val="16"/>
          <w:lang w:val="ru-RU"/>
        </w:rPr>
        <w:t>m</w:t>
      </w:r>
      <w:r w:rsidRPr="005B1C49">
        <w:rPr>
          <w:lang w:val="ru-RU"/>
        </w:rPr>
        <w:t xml:space="preserve"> – угол, под которым радиолуч пересекается с земной поверхностью </w:t>
      </w:r>
      <w:r w:rsidRPr="005B1C49">
        <w:rPr>
          <w:lang w:val="ru-RU"/>
        </w:rPr>
        <w:br/>
        <w:t>и который определяется как:</w:t>
      </w:r>
    </w:p>
    <w:p w:rsidR="00565B42" w:rsidRPr="005B1C49" w:rsidRDefault="00565B42" w:rsidP="00D44414">
      <w:pPr>
        <w:pStyle w:val="Equation"/>
        <w:rPr>
          <w:lang w:val="ru-RU"/>
        </w:rPr>
      </w:pPr>
      <w:r w:rsidRPr="005B1C49">
        <w:rPr>
          <w:lang w:val="ru-RU"/>
        </w:rPr>
        <w:tab/>
      </w:r>
      <w:r w:rsidRPr="005B1C49">
        <w:rPr>
          <w:lang w:val="ru-RU"/>
        </w:rPr>
        <w:tab/>
      </w:r>
      <w:r w:rsidRPr="00D44414">
        <w:object w:dxaOrig="2940" w:dyaOrig="700">
          <v:shape id="_x0000_i1033" type="#_x0000_t75" style="width:147.15pt;height:35.05pt" o:ole="">
            <v:imagedata r:id="rId30" o:title=""/>
          </v:shape>
          <o:OLEObject Type="Embed" ProgID="Equation.3" ShapeID="_x0000_i1033" DrawAspect="Content" ObjectID="_1508138352" r:id="rId31"/>
        </w:object>
      </w:r>
      <w:r w:rsidRPr="005B1C49">
        <w:rPr>
          <w:lang w:val="ru-RU"/>
        </w:rPr>
        <w:tab/>
        <w:t>(10)</w:t>
      </w:r>
    </w:p>
    <w:p w:rsidR="00565B42" w:rsidRPr="005B1C49" w:rsidRDefault="00565B42" w:rsidP="00D44414">
      <w:pPr>
        <w:rPr>
          <w:lang w:val="ru-RU"/>
        </w:rPr>
      </w:pPr>
      <w:r w:rsidRPr="005B1C49">
        <w:rPr>
          <w:lang w:val="ru-RU"/>
        </w:rPr>
        <w:t xml:space="preserve">или, приблизительно, </w:t>
      </w:r>
      <w:r w:rsidRPr="004A6F43">
        <w:rPr>
          <w:position w:val="-10"/>
          <w:lang w:val="ru-RU"/>
        </w:rPr>
        <w:object w:dxaOrig="1340" w:dyaOrig="360">
          <v:shape id="_x0000_i1034" type="#_x0000_t75" style="width:67pt;height:18.15pt" o:ole="">
            <v:imagedata r:id="rId32" o:title=""/>
          </v:shape>
          <o:OLEObject Type="Embed" ProgID="Equation.3" ShapeID="_x0000_i1034" DrawAspect="Content" ObjectID="_1508138353" r:id="rId33"/>
        </w:object>
      </w:r>
      <w:r w:rsidRPr="005B1C49">
        <w:rPr>
          <w:lang w:val="ru-RU"/>
        </w:rPr>
        <w:t>  (градусы).</w:t>
      </w:r>
    </w:p>
    <w:p w:rsidR="00565B42" w:rsidRPr="005B1C49" w:rsidRDefault="00565B42" w:rsidP="00D44414">
      <w:pPr>
        <w:rPr>
          <w:lang w:val="ru-RU"/>
        </w:rPr>
      </w:pPr>
      <w:r w:rsidRPr="005B1C49">
        <w:rPr>
          <w:lang w:val="ru-RU"/>
        </w:rPr>
        <w:t>Уравнение (9) дает также вполне приемлемую аппроксимацию в диапазоне 10</w:t>
      </w:r>
      <w:r w:rsidRPr="005B1C49">
        <w:rPr>
          <w:rFonts w:ascii="Symbol" w:hAnsi="Symbol"/>
          <w:lang w:val="ru-RU"/>
        </w:rPr>
        <w:t></w:t>
      </w:r>
      <w:r w:rsidRPr="005B1C49">
        <w:rPr>
          <w:lang w:val="ru-RU"/>
        </w:rPr>
        <w:t> </w:t>
      </w:r>
      <w:r w:rsidRPr="005B1C49">
        <w:rPr>
          <w:rFonts w:ascii="Symbol" w:hAnsi="Symbol"/>
          <w:lang w:val="ru-RU"/>
        </w:rPr>
        <w:t></w:t>
      </w:r>
      <w:r w:rsidRPr="005B1C49">
        <w:rPr>
          <w:lang w:val="ru-RU"/>
        </w:rPr>
        <w:t> </w:t>
      </w:r>
      <w:r w:rsidRPr="005B1C49">
        <w:rPr>
          <w:lang w:val="ru-RU"/>
        </w:rPr>
        <w:fldChar w:fldCharType="begin"/>
      </w:r>
      <w:r w:rsidRPr="005B1C49">
        <w:rPr>
          <w:lang w:val="ru-RU"/>
        </w:rPr>
        <w:instrText>symbol 113 \f "Symbol" \s 12</w:instrText>
      </w:r>
      <w:r w:rsidRPr="005B1C49">
        <w:rPr>
          <w:lang w:val="ru-RU"/>
        </w:rPr>
        <w:fldChar w:fldCharType="end"/>
      </w:r>
      <w:r w:rsidRPr="005B1C49">
        <w:rPr>
          <w:lang w:val="ru-RU"/>
        </w:rPr>
        <w:t> </w:t>
      </w:r>
      <w:r w:rsidRPr="005B1C49">
        <w:rPr>
          <w:rFonts w:ascii="Symbol" w:hAnsi="Symbol"/>
          <w:lang w:val="ru-RU"/>
        </w:rPr>
        <w:fldChar w:fldCharType="begin"/>
      </w:r>
      <w:r w:rsidRPr="005B1C49">
        <w:rPr>
          <w:rFonts w:ascii="Symbol" w:hAnsi="Symbol"/>
          <w:lang w:val="ru-RU"/>
        </w:rPr>
        <w:instrText>symbol 163 \f "Sy</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instrText></w:instrText>
      </w:r>
      <w:r w:rsidRPr="005B1C49">
        <w:rPr>
          <w:rFonts w:ascii="Symbol" w:hAnsi="Symbol"/>
          <w:lang w:val="ru-RU"/>
        </w:rPr>
        <w:fldChar w:fldCharType="end"/>
      </w:r>
      <w:r w:rsidRPr="005B1C49">
        <w:rPr>
          <w:lang w:val="ru-RU"/>
        </w:rPr>
        <w:t> 90</w:t>
      </w:r>
      <w:r w:rsidRPr="005B1C49">
        <w:rPr>
          <w:rFonts w:ascii="Symbol" w:hAnsi="Symbol"/>
          <w:lang w:val="ru-RU"/>
        </w:rPr>
        <w:t></w:t>
      </w:r>
      <w:r w:rsidRPr="005B1C49">
        <w:rPr>
          <w:lang w:val="ru-RU"/>
        </w:rPr>
        <w:t>.</w:t>
      </w:r>
    </w:p>
    <w:p w:rsidR="00565B42" w:rsidRPr="005B1C49" w:rsidRDefault="00565B42" w:rsidP="00D44414">
      <w:pPr>
        <w:rPr>
          <w:lang w:val="ru-RU"/>
        </w:rPr>
      </w:pPr>
      <w:r w:rsidRPr="005B1C49">
        <w:rPr>
          <w:lang w:val="ru-RU"/>
        </w:rPr>
        <w:t xml:space="preserve">Пусть угол места космической станции в условиях распространения в свободном пространстве будет равен </w:t>
      </w:r>
      <w:r w:rsidRPr="005B1C49">
        <w:rPr>
          <w:rFonts w:ascii="Symbol" w:hAnsi="Symbol"/>
          <w:lang w:val="ru-RU"/>
        </w:rPr>
        <w:t></w:t>
      </w:r>
      <w:r w:rsidRPr="005B1C49">
        <w:rPr>
          <w:position w:val="-4"/>
          <w:sz w:val="16"/>
          <w:szCs w:val="16"/>
          <w:lang w:val="ru-RU"/>
        </w:rPr>
        <w:t>0</w:t>
      </w:r>
      <w:r w:rsidRPr="005B1C49">
        <w:rPr>
          <w:lang w:val="ru-RU"/>
        </w:rPr>
        <w:t xml:space="preserve"> (градусы), а минимальный угол места от станции на поверхности Земли, для которого радиолуч не пересекается с земной поверхностью, – </w:t>
      </w:r>
      <w:r w:rsidRPr="005B1C49">
        <w:rPr>
          <w:rFonts w:ascii="Symbol" w:hAnsi="Symbol"/>
          <w:lang w:val="ru-RU"/>
        </w:rPr>
        <w:t></w:t>
      </w:r>
      <w:r w:rsidRPr="005B1C49">
        <w:rPr>
          <w:i/>
          <w:position w:val="-4"/>
          <w:sz w:val="16"/>
          <w:szCs w:val="16"/>
          <w:lang w:val="ru-RU"/>
        </w:rPr>
        <w:t>m</w:t>
      </w:r>
      <w:r w:rsidRPr="005B1C49">
        <w:rPr>
          <w:lang w:val="ru-RU"/>
        </w:rPr>
        <w:t xml:space="preserve">. Поправка на рефракцию, соответствующая </w:t>
      </w:r>
      <w:r w:rsidRPr="005B1C49">
        <w:rPr>
          <w:rFonts w:ascii="Symbol" w:hAnsi="Symbol"/>
          <w:lang w:val="ru-RU"/>
        </w:rPr>
        <w:t></w:t>
      </w:r>
      <w:r w:rsidRPr="005B1C49">
        <w:rPr>
          <w:i/>
          <w:position w:val="-4"/>
          <w:sz w:val="16"/>
          <w:szCs w:val="16"/>
          <w:lang w:val="ru-RU"/>
        </w:rPr>
        <w:t>m</w:t>
      </w:r>
      <w:r w:rsidRPr="005B1C49">
        <w:rPr>
          <w:lang w:val="ru-RU"/>
        </w:rPr>
        <w:t xml:space="preserve">, будет равна </w:t>
      </w:r>
      <w:r w:rsidRPr="005B1C49">
        <w:rPr>
          <w:lang w:val="ru-RU"/>
        </w:rPr>
        <w:fldChar w:fldCharType="begin"/>
      </w:r>
      <w:r w:rsidRPr="005B1C49">
        <w:rPr>
          <w:lang w:val="ru-RU"/>
        </w:rPr>
        <w:instrText>symbol 116 \f "Symbol" \s 12</w:instrText>
      </w:r>
      <w:r w:rsidRPr="005B1C49">
        <w:rPr>
          <w:lang w:val="ru-RU"/>
        </w:rPr>
        <w:fldChar w:fldCharType="end"/>
      </w:r>
      <w:r w:rsidRPr="005B1C49">
        <w:rPr>
          <w:lang w:val="ru-RU"/>
        </w:rPr>
        <w:t> (</w:t>
      </w:r>
      <w:r w:rsidRPr="005B1C49">
        <w:rPr>
          <w:i/>
          <w:lang w:val="ru-RU"/>
        </w:rPr>
        <w:t>h</w:t>
      </w:r>
      <w:r w:rsidRPr="005B1C49">
        <w:rPr>
          <w:lang w:val="ru-RU"/>
        </w:rPr>
        <w:t xml:space="preserve">, </w:t>
      </w:r>
      <w:r w:rsidRPr="005B1C49">
        <w:rPr>
          <w:rFonts w:ascii="Symbol" w:hAnsi="Symbol"/>
          <w:lang w:val="ru-RU"/>
        </w:rPr>
        <w:t></w:t>
      </w:r>
      <w:r w:rsidRPr="005B1C49">
        <w:rPr>
          <w:i/>
          <w:position w:val="-4"/>
          <w:sz w:val="16"/>
          <w:szCs w:val="16"/>
          <w:lang w:val="ru-RU"/>
        </w:rPr>
        <w:t>m</w:t>
      </w:r>
      <w:r w:rsidRPr="005B1C49">
        <w:rPr>
          <w:lang w:val="ru-RU"/>
        </w:rPr>
        <w:t>). Следовательно, космическая станция будет видима лишь в том случае, если выполняется неравенство:</w:t>
      </w:r>
    </w:p>
    <w:p w:rsidR="00565B42" w:rsidRPr="005B1C49" w:rsidRDefault="00565B42" w:rsidP="00D44414">
      <w:pPr>
        <w:pStyle w:val="Equation"/>
        <w:rPr>
          <w:lang w:val="ru-RU"/>
        </w:rPr>
      </w:pPr>
      <w:r w:rsidRPr="005B1C49">
        <w:rPr>
          <w:lang w:val="ru-RU"/>
        </w:rPr>
        <w:tab/>
      </w:r>
      <w:r w:rsidRPr="005B1C49">
        <w:rPr>
          <w:lang w:val="ru-RU"/>
        </w:rPr>
        <w:tab/>
      </w:r>
      <w:r w:rsidRPr="00D44414">
        <w:object w:dxaOrig="1740" w:dyaOrig="320">
          <v:shape id="_x0000_i1035" type="#_x0000_t75" style="width:87.05pt;height:16.3pt" o:ole="">
            <v:imagedata r:id="rId34" o:title=""/>
          </v:shape>
          <o:OLEObject Type="Embed" ProgID="Equation.3" ShapeID="_x0000_i1035" DrawAspect="Content" ObjectID="_1508138354" r:id="rId35"/>
        </w:object>
      </w:r>
      <w:r>
        <w:rPr>
          <w:lang w:val="en-GB"/>
        </w:rPr>
        <w:t>.</w:t>
      </w:r>
      <w:r w:rsidRPr="005B1C49">
        <w:rPr>
          <w:lang w:val="ru-RU"/>
        </w:rPr>
        <w:tab/>
        <w:t>(11)</w:t>
      </w:r>
    </w:p>
    <w:p w:rsidR="00565B42" w:rsidRPr="00CA1E55" w:rsidRDefault="00565B42" w:rsidP="00CA1E55">
      <w:pPr>
        <w:pStyle w:val="Heading2"/>
      </w:pPr>
      <w:r w:rsidRPr="00CA1E55">
        <w:t>4.3</w:t>
      </w:r>
      <w:r w:rsidRPr="00CA1E55">
        <w:tab/>
      </w:r>
      <w:proofErr w:type="spellStart"/>
      <w:r w:rsidRPr="00CA1E55">
        <w:t>Определение</w:t>
      </w:r>
      <w:proofErr w:type="spellEnd"/>
      <w:r w:rsidRPr="00CA1E55">
        <w:t xml:space="preserve"> </w:t>
      </w:r>
      <w:proofErr w:type="spellStart"/>
      <w:r w:rsidRPr="00CA1E55">
        <w:t>видимого</w:t>
      </w:r>
      <w:proofErr w:type="spellEnd"/>
      <w:r w:rsidRPr="00CA1E55">
        <w:t xml:space="preserve"> </w:t>
      </w:r>
      <w:proofErr w:type="spellStart"/>
      <w:r w:rsidRPr="00CA1E55">
        <w:t>угла</w:t>
      </w:r>
      <w:proofErr w:type="spellEnd"/>
      <w:r w:rsidRPr="00CA1E55">
        <w:t xml:space="preserve"> </w:t>
      </w:r>
      <w:proofErr w:type="spellStart"/>
      <w:r w:rsidRPr="00CA1E55">
        <w:t>места</w:t>
      </w:r>
      <w:proofErr w:type="spellEnd"/>
    </w:p>
    <w:p w:rsidR="00565B42" w:rsidRPr="005B1C49" w:rsidRDefault="00565B42" w:rsidP="00D44414">
      <w:pPr>
        <w:rPr>
          <w:lang w:val="ru-RU"/>
        </w:rPr>
      </w:pPr>
      <w:r w:rsidRPr="005B1C49">
        <w:rPr>
          <w:lang w:val="ru-RU"/>
        </w:rPr>
        <w:t xml:space="preserve">Если неравенство в уравнении (11) выполняется, то видимый угол места, </w:t>
      </w:r>
      <w:r w:rsidRPr="005B1C49">
        <w:rPr>
          <w:rFonts w:ascii="Symbol" w:hAnsi="Symbol"/>
          <w:lang w:val="ru-RU"/>
        </w:rPr>
        <w:t></w:t>
      </w:r>
      <w:r w:rsidRPr="005B1C49">
        <w:rPr>
          <w:lang w:val="ru-RU"/>
        </w:rPr>
        <w:t xml:space="preserve"> (градусы), можно определить с учетом атмосферной рефракции, решив следующее уравнение:</w:t>
      </w:r>
    </w:p>
    <w:p w:rsidR="00565B42" w:rsidRPr="005B1C49" w:rsidRDefault="00565B42" w:rsidP="00565B42">
      <w:pPr>
        <w:pStyle w:val="Equation"/>
        <w:rPr>
          <w:lang w:val="ru-RU"/>
        </w:rPr>
      </w:pPr>
      <w:r w:rsidRPr="005B1C49">
        <w:rPr>
          <w:lang w:val="ru-RU"/>
        </w:rPr>
        <w:lastRenderedPageBreak/>
        <w:tab/>
      </w:r>
      <w:r w:rsidRPr="005B1C49">
        <w:rPr>
          <w:lang w:val="ru-RU"/>
        </w:rPr>
        <w:tab/>
      </w:r>
      <w:r w:rsidRPr="005B1C49">
        <w:rPr>
          <w:position w:val="-10"/>
          <w:lang w:val="ru-RU"/>
        </w:rPr>
        <w:object w:dxaOrig="1380" w:dyaOrig="320">
          <v:shape id="_x0000_i1036" type="#_x0000_t75" style="width:68.85pt;height:16.3pt" o:ole="">
            <v:imagedata r:id="rId36" o:title=""/>
          </v:shape>
          <o:OLEObject Type="Embed" ProgID="Equation.3" ShapeID="_x0000_i1036" DrawAspect="Content" ObjectID="_1508138355" r:id="rId37"/>
        </w:object>
      </w:r>
      <w:r>
        <w:rPr>
          <w:lang w:val="ru-RU"/>
        </w:rPr>
        <w:t>.</w:t>
      </w:r>
      <w:r w:rsidRPr="005B1C49">
        <w:rPr>
          <w:lang w:val="ru-RU"/>
        </w:rPr>
        <w:tab/>
        <w:t>(12)</w:t>
      </w:r>
    </w:p>
    <w:p w:rsidR="00565B42" w:rsidRPr="005B1C49" w:rsidRDefault="00565B42" w:rsidP="00D44414">
      <w:pPr>
        <w:rPr>
          <w:lang w:val="ru-RU"/>
        </w:rPr>
      </w:pPr>
      <w:r w:rsidRPr="005B1C49">
        <w:rPr>
          <w:lang w:val="ru-RU"/>
        </w:rPr>
        <w:t>Решение уравнения (12) имеет вид:</w:t>
      </w:r>
    </w:p>
    <w:p w:rsidR="00565B42" w:rsidRPr="005B1C49" w:rsidRDefault="00565B42" w:rsidP="00BC5B1D">
      <w:pPr>
        <w:pStyle w:val="Equation"/>
        <w:rPr>
          <w:lang w:val="ru-RU"/>
        </w:rPr>
      </w:pPr>
      <w:r w:rsidRPr="005B1C49">
        <w:rPr>
          <w:lang w:val="ru-RU"/>
        </w:rPr>
        <w:tab/>
      </w:r>
      <w:r w:rsidRPr="005B1C49">
        <w:rPr>
          <w:lang w:val="ru-RU"/>
        </w:rPr>
        <w:tab/>
      </w:r>
      <w:r w:rsidRPr="00BC5B1D">
        <w:object w:dxaOrig="1560" w:dyaOrig="320">
          <v:shape id="_x0000_i1037" type="#_x0000_t75" style="width:77.65pt;height:16.3pt" o:ole="">
            <v:imagedata r:id="rId38" o:title=""/>
          </v:shape>
          <o:OLEObject Type="Embed" ProgID="Equation.3" ShapeID="_x0000_i1037" DrawAspect="Content" ObjectID="_1508138356" r:id="rId39"/>
        </w:object>
      </w:r>
      <w:r w:rsidRPr="005B1C49">
        <w:rPr>
          <w:lang w:val="ru-RU"/>
        </w:rPr>
        <w:t>,</w:t>
      </w:r>
      <w:r w:rsidRPr="005B1C49">
        <w:rPr>
          <w:lang w:val="ru-RU"/>
        </w:rPr>
        <w:tab/>
        <w:t>(13)</w:t>
      </w:r>
    </w:p>
    <w:p w:rsidR="00565B42" w:rsidRPr="005B1C49" w:rsidRDefault="00565B42" w:rsidP="00D44414">
      <w:pPr>
        <w:rPr>
          <w:lang w:val="ru-RU"/>
        </w:rPr>
      </w:pPr>
      <w:r w:rsidRPr="005B1C49">
        <w:rPr>
          <w:lang w:val="ru-RU"/>
        </w:rPr>
        <w:t xml:space="preserve">где значения </w:t>
      </w:r>
      <w:r w:rsidRPr="005B1C49">
        <w:rPr>
          <w:lang w:val="ru-RU"/>
        </w:rPr>
        <w:fldChar w:fldCharType="begin"/>
      </w:r>
      <w:r w:rsidRPr="005B1C49">
        <w:rPr>
          <w:lang w:val="ru-RU"/>
        </w:rPr>
        <w:instrText>symbol 116 \f "Symbol" \s 12</w:instrText>
      </w:r>
      <w:r w:rsidRPr="005B1C49">
        <w:rPr>
          <w:lang w:val="ru-RU"/>
        </w:rPr>
        <w:fldChar w:fldCharType="end"/>
      </w:r>
      <w:r w:rsidRPr="005B1C49">
        <w:rPr>
          <w:i/>
          <w:position w:val="-4"/>
          <w:lang w:val="ru-RU"/>
        </w:rPr>
        <w:t>s</w:t>
      </w:r>
      <w:r w:rsidRPr="005B1C49">
        <w:rPr>
          <w:lang w:val="ru-RU"/>
        </w:rPr>
        <w:t> (</w:t>
      </w:r>
      <w:r w:rsidRPr="005B1C49">
        <w:rPr>
          <w:i/>
          <w:lang w:val="ru-RU"/>
        </w:rPr>
        <w:t>h</w:t>
      </w:r>
      <w:r w:rsidRPr="005B1C49">
        <w:rPr>
          <w:lang w:val="ru-RU"/>
        </w:rPr>
        <w:t xml:space="preserve">, </w:t>
      </w:r>
      <w:r w:rsidRPr="005B1C49">
        <w:rPr>
          <w:lang w:val="ru-RU"/>
        </w:rPr>
        <w:fldChar w:fldCharType="begin"/>
      </w:r>
      <w:r w:rsidRPr="005B1C49">
        <w:rPr>
          <w:lang w:val="ru-RU"/>
        </w:rPr>
        <w:instrText>symbol 113 \f "Symbol" \s 12</w:instrText>
      </w:r>
      <w:r w:rsidRPr="005B1C49">
        <w:rPr>
          <w:lang w:val="ru-RU"/>
        </w:rPr>
        <w:fldChar w:fldCharType="end"/>
      </w:r>
      <w:r w:rsidRPr="005B1C49">
        <w:rPr>
          <w:position w:val="-4"/>
          <w:sz w:val="16"/>
          <w:szCs w:val="16"/>
          <w:lang w:val="ru-RU"/>
        </w:rPr>
        <w:t>0</w:t>
      </w:r>
      <w:r w:rsidRPr="005B1C49">
        <w:rPr>
          <w:lang w:val="ru-RU"/>
        </w:rPr>
        <w:t xml:space="preserve">) идентичны значениям </w:t>
      </w:r>
      <w:r w:rsidRPr="005B1C49">
        <w:rPr>
          <w:lang w:val="ru-RU"/>
        </w:rPr>
        <w:fldChar w:fldCharType="begin"/>
      </w:r>
      <w:r w:rsidRPr="005B1C49">
        <w:rPr>
          <w:lang w:val="ru-RU"/>
        </w:rPr>
        <w:instrText>symbol 116 \f "Symbol" \s 12</w:instrText>
      </w:r>
      <w:r w:rsidRPr="005B1C49">
        <w:rPr>
          <w:lang w:val="ru-RU"/>
        </w:rPr>
        <w:fldChar w:fldCharType="end"/>
      </w:r>
      <w:r w:rsidRPr="005B1C49">
        <w:rPr>
          <w:lang w:val="ru-RU"/>
        </w:rPr>
        <w:t xml:space="preserve"> (</w:t>
      </w:r>
      <w:r w:rsidRPr="005B1C49">
        <w:rPr>
          <w:i/>
          <w:lang w:val="ru-RU"/>
        </w:rPr>
        <w:t>h</w:t>
      </w:r>
      <w:r w:rsidRPr="005B1C49">
        <w:rPr>
          <w:lang w:val="ru-RU"/>
        </w:rPr>
        <w:t xml:space="preserve">, </w:t>
      </w:r>
      <w:r w:rsidRPr="005B1C49">
        <w:rPr>
          <w:lang w:val="ru-RU"/>
        </w:rPr>
        <w:fldChar w:fldCharType="begin"/>
      </w:r>
      <w:r w:rsidRPr="005B1C49">
        <w:rPr>
          <w:lang w:val="ru-RU"/>
        </w:rPr>
        <w:instrText>symbol 113 \f "Symbol" \s 12</w:instrText>
      </w:r>
      <w:r w:rsidRPr="005B1C49">
        <w:rPr>
          <w:lang w:val="ru-RU"/>
        </w:rPr>
        <w:fldChar w:fldCharType="end"/>
      </w:r>
      <w:r w:rsidRPr="005B1C49">
        <w:rPr>
          <w:lang w:val="ru-RU"/>
        </w:rPr>
        <w:t xml:space="preserve">), но выражены в виде функции </w:t>
      </w:r>
      <w:r w:rsidRPr="005B1C49">
        <w:rPr>
          <w:lang w:val="ru-RU"/>
        </w:rPr>
        <w:fldChar w:fldCharType="begin"/>
      </w:r>
      <w:r w:rsidRPr="005B1C49">
        <w:rPr>
          <w:lang w:val="ru-RU"/>
        </w:rPr>
        <w:instrText>symbol 113 \f "Symbol" \s 12</w:instrText>
      </w:r>
      <w:r w:rsidRPr="005B1C49">
        <w:rPr>
          <w:lang w:val="ru-RU"/>
        </w:rPr>
        <w:fldChar w:fldCharType="end"/>
      </w:r>
      <w:r w:rsidRPr="005B1C49">
        <w:rPr>
          <w:position w:val="-4"/>
          <w:sz w:val="16"/>
          <w:szCs w:val="16"/>
          <w:lang w:val="ru-RU"/>
        </w:rPr>
        <w:t>0</w:t>
      </w:r>
      <w:r w:rsidRPr="005B1C49">
        <w:rPr>
          <w:lang w:val="ru-RU"/>
        </w:rPr>
        <w:t>.</w:t>
      </w:r>
    </w:p>
    <w:p w:rsidR="00565B42" w:rsidRPr="005B1C49" w:rsidRDefault="00565B42" w:rsidP="00D44414">
      <w:pPr>
        <w:rPr>
          <w:lang w:val="ru-RU"/>
        </w:rPr>
      </w:pPr>
      <w:r w:rsidRPr="005B1C49">
        <w:rPr>
          <w:lang w:val="ru-RU"/>
        </w:rPr>
        <w:t xml:space="preserve">Функция </w:t>
      </w:r>
      <w:r w:rsidRPr="005B1C49">
        <w:rPr>
          <w:lang w:val="ru-RU"/>
        </w:rPr>
        <w:fldChar w:fldCharType="begin"/>
      </w:r>
      <w:r w:rsidRPr="005B1C49">
        <w:rPr>
          <w:lang w:val="ru-RU"/>
        </w:rPr>
        <w:instrText>symbol 116 \f "Symbol" \s 12</w:instrText>
      </w:r>
      <w:r w:rsidRPr="005B1C49">
        <w:rPr>
          <w:lang w:val="ru-RU"/>
        </w:rPr>
        <w:fldChar w:fldCharType="end"/>
      </w:r>
      <w:r w:rsidRPr="005B1C49">
        <w:rPr>
          <w:i/>
          <w:position w:val="-4"/>
          <w:lang w:val="ru-RU"/>
        </w:rPr>
        <w:t>s</w:t>
      </w:r>
      <w:r w:rsidRPr="005B1C49">
        <w:rPr>
          <w:lang w:val="ru-RU"/>
        </w:rPr>
        <w:t> (</w:t>
      </w:r>
      <w:r w:rsidRPr="005B1C49">
        <w:rPr>
          <w:i/>
          <w:lang w:val="ru-RU"/>
        </w:rPr>
        <w:t>h</w:t>
      </w:r>
      <w:r w:rsidRPr="005B1C49">
        <w:rPr>
          <w:lang w:val="ru-RU"/>
        </w:rPr>
        <w:t xml:space="preserve">, </w:t>
      </w:r>
      <w:r w:rsidRPr="005B1C49">
        <w:rPr>
          <w:lang w:val="ru-RU"/>
        </w:rPr>
        <w:fldChar w:fldCharType="begin"/>
      </w:r>
      <w:r w:rsidRPr="005B1C49">
        <w:rPr>
          <w:lang w:val="ru-RU"/>
        </w:rPr>
        <w:instrText>symbol 113 \f "Symbol" \s 12</w:instrText>
      </w:r>
      <w:r w:rsidRPr="005B1C49">
        <w:rPr>
          <w:lang w:val="ru-RU"/>
        </w:rPr>
        <w:fldChar w:fldCharType="end"/>
      </w:r>
      <w:r w:rsidRPr="005B1C49">
        <w:rPr>
          <w:position w:val="-4"/>
          <w:sz w:val="16"/>
          <w:szCs w:val="16"/>
          <w:lang w:val="ru-RU"/>
        </w:rPr>
        <w:t>0</w:t>
      </w:r>
      <w:r w:rsidRPr="005B1C49">
        <w:rPr>
          <w:lang w:val="ru-RU"/>
        </w:rPr>
        <w:t>) (градусы) хорошо аппроксимируется следующей числовой формулой:</w:t>
      </w:r>
    </w:p>
    <w:p w:rsidR="00BC5B1D" w:rsidRDefault="00BC5B1D" w:rsidP="00BC5B1D">
      <w:pPr>
        <w:pStyle w:val="Equation"/>
        <w:tabs>
          <w:tab w:val="center" w:pos="3969"/>
        </w:tabs>
        <w:spacing w:before="100"/>
        <w:rPr>
          <w:lang w:val="en-US"/>
        </w:rPr>
      </w:pPr>
      <w:r>
        <w:rPr>
          <w:lang w:val="en-US"/>
        </w:rPr>
        <w:tab/>
      </w:r>
      <w:r>
        <w:rPr>
          <w:lang w:val="en-US"/>
        </w:rPr>
        <w:tab/>
      </w:r>
      <w:r>
        <w:sym w:font="Symbol" w:char="0074"/>
      </w:r>
      <w:r>
        <w:rPr>
          <w:i/>
          <w:iCs/>
          <w:vertAlign w:val="subscript"/>
          <w:lang w:val="en-US"/>
        </w:rPr>
        <w:t>s</w:t>
      </w:r>
      <w:r>
        <w:rPr>
          <w:lang w:val="en-US"/>
        </w:rPr>
        <w:t> (</w:t>
      </w:r>
      <w:r>
        <w:rPr>
          <w:i/>
          <w:lang w:val="en-US"/>
        </w:rPr>
        <w:t>h</w:t>
      </w:r>
      <w:r>
        <w:rPr>
          <w:lang w:val="en-US"/>
        </w:rPr>
        <w:t xml:space="preserve">, </w:t>
      </w:r>
      <w:r>
        <w:sym w:font="Symbol" w:char="0071"/>
      </w:r>
      <w:r>
        <w:rPr>
          <w:vertAlign w:val="subscript"/>
          <w:lang w:val="en-US"/>
        </w:rPr>
        <w:t>0</w:t>
      </w:r>
      <w:r>
        <w:rPr>
          <w:lang w:val="en-US"/>
        </w:rPr>
        <w:t>)  </w:t>
      </w:r>
      <w:r>
        <w:rPr>
          <w:rFonts w:ascii="Symbol" w:hAnsi="Symbol"/>
        </w:rPr>
        <w:t></w:t>
      </w:r>
      <w:r>
        <w:rPr>
          <w:lang w:val="en-US"/>
        </w:rPr>
        <w:t>  1/</w:t>
      </w:r>
      <w:r>
        <w:rPr>
          <w:sz w:val="26"/>
          <w:lang w:val="en-US"/>
        </w:rPr>
        <w:t>[</w:t>
      </w:r>
      <w:r>
        <w:rPr>
          <w:lang w:val="en-US"/>
        </w:rPr>
        <w:t xml:space="preserve">1.728  </w:t>
      </w:r>
      <w:r>
        <w:rPr>
          <w:rFonts w:ascii="Symbol" w:hAnsi="Symbol"/>
        </w:rPr>
        <w:t></w:t>
      </w:r>
      <w:r>
        <w:rPr>
          <w:lang w:val="en-US"/>
        </w:rPr>
        <w:t xml:space="preserve">  0.5411 </w:t>
      </w:r>
      <w:r>
        <w:sym w:font="Symbol" w:char="0071"/>
      </w:r>
      <w:r>
        <w:rPr>
          <w:vertAlign w:val="subscript"/>
          <w:lang w:val="en-US"/>
        </w:rPr>
        <w:t>0</w:t>
      </w:r>
      <w:r>
        <w:rPr>
          <w:lang w:val="en-US"/>
        </w:rPr>
        <w:t xml:space="preserve">  </w:t>
      </w:r>
      <w:r>
        <w:rPr>
          <w:rFonts w:ascii="Symbol" w:hAnsi="Symbol"/>
        </w:rPr>
        <w:t></w:t>
      </w:r>
      <w:r>
        <w:rPr>
          <w:lang w:val="en-US"/>
        </w:rPr>
        <w:t xml:space="preserve">  0.03723 </w:t>
      </w:r>
      <w:r>
        <w:sym w:font="Symbol" w:char="0071"/>
      </w:r>
      <w:r>
        <w:rPr>
          <w:vertAlign w:val="subscript"/>
          <w:lang w:val="en-US"/>
        </w:rPr>
        <w:t>0</w:t>
      </w:r>
      <w:r>
        <w:rPr>
          <w:vertAlign w:val="superscript"/>
          <w:lang w:val="en-US"/>
        </w:rPr>
        <w:t>2</w:t>
      </w:r>
      <w:r>
        <w:rPr>
          <w:lang w:val="en-US"/>
        </w:rPr>
        <w:t xml:space="preserve">  </w:t>
      </w:r>
      <w:r>
        <w:rPr>
          <w:rFonts w:ascii="Symbol" w:hAnsi="Symbol"/>
        </w:rPr>
        <w:t></w:t>
      </w:r>
      <w:r>
        <w:rPr>
          <w:lang w:val="en-US"/>
        </w:rPr>
        <w:t xml:space="preserve">  </w:t>
      </w:r>
      <w:r>
        <w:rPr>
          <w:i/>
          <w:lang w:val="en-US"/>
        </w:rPr>
        <w:t>h</w:t>
      </w:r>
      <w:r>
        <w:rPr>
          <w:lang w:val="en-US"/>
        </w:rPr>
        <w:t xml:space="preserve"> (0.1815  </w:t>
      </w:r>
      <w:r>
        <w:rPr>
          <w:rFonts w:ascii="Symbol" w:hAnsi="Symbol"/>
        </w:rPr>
        <w:t></w:t>
      </w:r>
      <w:r>
        <w:rPr>
          <w:lang w:val="en-US"/>
        </w:rPr>
        <w:t xml:space="preserve">  0.06272 </w:t>
      </w:r>
      <w:r>
        <w:sym w:font="Symbol" w:char="0071"/>
      </w:r>
      <w:r>
        <w:rPr>
          <w:vertAlign w:val="subscript"/>
          <w:lang w:val="en-US"/>
        </w:rPr>
        <w:t>0</w:t>
      </w:r>
      <w:r>
        <w:rPr>
          <w:position w:val="-4"/>
          <w:sz w:val="18"/>
          <w:lang w:val="en-US"/>
        </w:rPr>
        <w:t xml:space="preserve">  </w:t>
      </w:r>
      <w:r>
        <w:rPr>
          <w:lang w:val="en-US"/>
        </w:rPr>
        <w:br/>
      </w:r>
      <w:r>
        <w:rPr>
          <w:lang w:val="en-US"/>
        </w:rPr>
        <w:tab/>
      </w:r>
      <w:r>
        <w:rPr>
          <w:lang w:val="en-US"/>
        </w:rPr>
        <w:tab/>
        <w:t>            </w:t>
      </w:r>
      <w:r>
        <w:rPr>
          <w:rFonts w:ascii="Symbol" w:hAnsi="Symbol"/>
        </w:rPr>
        <w:t></w:t>
      </w:r>
      <w:r>
        <w:rPr>
          <w:lang w:val="en-US"/>
        </w:rPr>
        <w:t xml:space="preserve">  0.01380 </w:t>
      </w:r>
      <w:r>
        <w:sym w:font="Symbol" w:char="0071"/>
      </w:r>
      <w:r>
        <w:rPr>
          <w:vertAlign w:val="subscript"/>
          <w:lang w:val="en-US"/>
        </w:rPr>
        <w:t>0</w:t>
      </w:r>
      <w:r>
        <w:rPr>
          <w:vertAlign w:val="superscript"/>
          <w:lang w:val="en-US"/>
        </w:rPr>
        <w:t>2</w:t>
      </w:r>
      <w:r>
        <w:rPr>
          <w:lang w:val="en-US"/>
        </w:rPr>
        <w:t xml:space="preserve">)  </w:t>
      </w:r>
      <w:r>
        <w:rPr>
          <w:rFonts w:ascii="Symbol" w:hAnsi="Symbol"/>
        </w:rPr>
        <w:t></w:t>
      </w:r>
      <w:r>
        <w:rPr>
          <w:lang w:val="en-US"/>
        </w:rPr>
        <w:t xml:space="preserve">  </w:t>
      </w:r>
      <w:r>
        <w:rPr>
          <w:i/>
          <w:lang w:val="en-US"/>
        </w:rPr>
        <w:t>h</w:t>
      </w:r>
      <w:r>
        <w:rPr>
          <w:vertAlign w:val="superscript"/>
          <w:lang w:val="en-US"/>
        </w:rPr>
        <w:t>2</w:t>
      </w:r>
      <w:r>
        <w:rPr>
          <w:lang w:val="en-US"/>
        </w:rPr>
        <w:t xml:space="preserve"> (0.01727  </w:t>
      </w:r>
      <w:r>
        <w:rPr>
          <w:rFonts w:ascii="Symbol" w:hAnsi="Symbol"/>
        </w:rPr>
        <w:t></w:t>
      </w:r>
      <w:r>
        <w:rPr>
          <w:lang w:val="en-US"/>
        </w:rPr>
        <w:t xml:space="preserve">  0.008288 </w:t>
      </w:r>
      <w:r>
        <w:sym w:font="Symbol" w:char="0071"/>
      </w:r>
      <w:r>
        <w:rPr>
          <w:vertAlign w:val="subscript"/>
          <w:lang w:val="en-US"/>
        </w:rPr>
        <w:t>0</w:t>
      </w:r>
      <w:r>
        <w:rPr>
          <w:lang w:val="en-US"/>
        </w:rPr>
        <w:t>)</w:t>
      </w:r>
      <w:r>
        <w:rPr>
          <w:sz w:val="26"/>
          <w:lang w:val="en-US"/>
        </w:rPr>
        <w:t>]</w:t>
      </w:r>
      <w:r>
        <w:rPr>
          <w:lang w:val="en-US"/>
        </w:rPr>
        <w:tab/>
        <w:t>(14)</w:t>
      </w:r>
    </w:p>
    <w:p w:rsidR="00565B42" w:rsidRPr="005B1C49" w:rsidRDefault="00565B42" w:rsidP="00D44414">
      <w:pPr>
        <w:rPr>
          <w:lang w:val="ru-RU"/>
        </w:rPr>
      </w:pPr>
      <w:r w:rsidRPr="005B1C49">
        <w:rPr>
          <w:lang w:val="ru-RU"/>
        </w:rPr>
        <w:t xml:space="preserve">Значение </w:t>
      </w:r>
      <w:r w:rsidRPr="005B1C49">
        <w:rPr>
          <w:rFonts w:ascii="Symbol" w:hAnsi="Symbol"/>
          <w:lang w:val="ru-RU"/>
        </w:rPr>
        <w:t></w:t>
      </w:r>
      <w:r w:rsidRPr="005B1C49">
        <w:rPr>
          <w:lang w:val="ru-RU"/>
        </w:rPr>
        <w:t>, рассчитанное с помощью уравнения (13), и будет видимым углом места.</w:t>
      </w:r>
    </w:p>
    <w:p w:rsidR="00565B42" w:rsidRPr="00CA1E55" w:rsidRDefault="00565B42" w:rsidP="00CA1E55">
      <w:pPr>
        <w:pStyle w:val="Heading2"/>
      </w:pPr>
      <w:r w:rsidRPr="00CA1E55">
        <w:t>4.4</w:t>
      </w:r>
      <w:r w:rsidRPr="00CA1E55">
        <w:tab/>
      </w:r>
      <w:proofErr w:type="spellStart"/>
      <w:r w:rsidRPr="00CA1E55">
        <w:t>Основные</w:t>
      </w:r>
      <w:proofErr w:type="spellEnd"/>
      <w:r w:rsidRPr="00CA1E55">
        <w:t xml:space="preserve"> </w:t>
      </w:r>
      <w:proofErr w:type="spellStart"/>
      <w:r w:rsidRPr="00CA1E55">
        <w:t>этапы</w:t>
      </w:r>
      <w:proofErr w:type="spellEnd"/>
      <w:r w:rsidRPr="00CA1E55">
        <w:t xml:space="preserve"> </w:t>
      </w:r>
      <w:proofErr w:type="spellStart"/>
      <w:r w:rsidRPr="00CA1E55">
        <w:t>вычислений</w:t>
      </w:r>
      <w:proofErr w:type="spellEnd"/>
    </w:p>
    <w:p w:rsidR="00565B42" w:rsidRPr="005B1C49" w:rsidRDefault="00565B42" w:rsidP="00D44414">
      <w:pPr>
        <w:rPr>
          <w:lang w:val="ru-RU"/>
        </w:rPr>
      </w:pPr>
      <w:r w:rsidRPr="00D44414">
        <w:rPr>
          <w:i/>
          <w:iCs/>
          <w:lang w:val="ru-RU"/>
        </w:rPr>
        <w:t>Этап 1</w:t>
      </w:r>
      <w:r w:rsidRPr="005B1C49">
        <w:rPr>
          <w:lang w:val="ru-RU"/>
        </w:rPr>
        <w:t>:</w:t>
      </w:r>
      <w:r w:rsidRPr="00D44414">
        <w:rPr>
          <w:lang w:val="ru-RU"/>
        </w:rPr>
        <w:tab/>
      </w:r>
      <w:r w:rsidRPr="005B1C49">
        <w:rPr>
          <w:lang w:val="ru-RU"/>
        </w:rPr>
        <w:t>Угол места космической станции в условиях распространения в свободном пространстве обозначается как </w:t>
      </w:r>
      <w:r w:rsidRPr="005B1C49">
        <w:rPr>
          <w:lang w:val="ru-RU"/>
        </w:rPr>
        <w:fldChar w:fldCharType="begin"/>
      </w:r>
      <w:r w:rsidRPr="005B1C49">
        <w:rPr>
          <w:lang w:val="ru-RU"/>
        </w:rPr>
        <w:instrText>symbol 113 \f "Symbol" \s 12</w:instrText>
      </w:r>
      <w:r w:rsidRPr="005B1C49">
        <w:rPr>
          <w:lang w:val="ru-RU"/>
        </w:rPr>
        <w:fldChar w:fldCharType="end"/>
      </w:r>
      <w:r w:rsidRPr="00D44414">
        <w:rPr>
          <w:lang w:val="ru-RU"/>
        </w:rPr>
        <w:t>0</w:t>
      </w:r>
      <w:r w:rsidRPr="005B1C49">
        <w:rPr>
          <w:lang w:val="ru-RU"/>
        </w:rPr>
        <w:t>.</w:t>
      </w:r>
    </w:p>
    <w:p w:rsidR="00565B42" w:rsidRPr="005B1C49" w:rsidRDefault="00565B42" w:rsidP="00D44414">
      <w:pPr>
        <w:rPr>
          <w:lang w:val="ru-RU"/>
        </w:rPr>
      </w:pPr>
      <w:r w:rsidRPr="00D44414">
        <w:rPr>
          <w:i/>
          <w:iCs/>
          <w:lang w:val="ru-RU"/>
        </w:rPr>
        <w:t>Этап 2</w:t>
      </w:r>
      <w:r w:rsidRPr="005B1C49">
        <w:rPr>
          <w:lang w:val="ru-RU"/>
        </w:rPr>
        <w:t>:</w:t>
      </w:r>
      <w:r w:rsidRPr="005B1C49">
        <w:rPr>
          <w:lang w:val="ru-RU"/>
        </w:rPr>
        <w:tab/>
        <w:t>С помощью уравнений (9) и (10) проверить, выполняется ли уравнение (11). Если оно не выполняется, то спутник невидим</w:t>
      </w:r>
      <w:r>
        <w:rPr>
          <w:lang w:val="ru-RU"/>
        </w:rPr>
        <w:t>,</w:t>
      </w:r>
      <w:r w:rsidRPr="005B1C49">
        <w:rPr>
          <w:lang w:val="ru-RU"/>
        </w:rPr>
        <w:t xml:space="preserve"> и, следовательно, дальнейшие вычисления не требуются.</w:t>
      </w:r>
    </w:p>
    <w:p w:rsidR="00565B42" w:rsidRPr="005B1C49" w:rsidRDefault="00565B42" w:rsidP="00D44414">
      <w:pPr>
        <w:rPr>
          <w:lang w:val="ru-RU"/>
        </w:rPr>
      </w:pPr>
      <w:r w:rsidRPr="00D44414">
        <w:rPr>
          <w:i/>
          <w:iCs/>
          <w:lang w:val="ru-RU"/>
        </w:rPr>
        <w:t>Этап 3</w:t>
      </w:r>
      <w:r w:rsidRPr="005B1C49">
        <w:rPr>
          <w:lang w:val="ru-RU"/>
        </w:rPr>
        <w:t>:</w:t>
      </w:r>
      <w:r w:rsidRPr="005B1C49">
        <w:rPr>
          <w:lang w:val="ru-RU"/>
        </w:rPr>
        <w:tab/>
        <w:t xml:space="preserve">Если ответ на этапе 2 положительный, то с помощью уравнений (13) и (14) рассчитывается </w:t>
      </w:r>
      <w:r w:rsidRPr="005B1C49">
        <w:rPr>
          <w:lang w:val="ru-RU"/>
        </w:rPr>
        <w:fldChar w:fldCharType="begin"/>
      </w:r>
      <w:r w:rsidRPr="005B1C49">
        <w:rPr>
          <w:lang w:val="ru-RU"/>
        </w:rPr>
        <w:instrText>symbol 113 \f "Symbol" \s 12</w:instrText>
      </w:r>
      <w:r w:rsidRPr="005B1C49">
        <w:rPr>
          <w:lang w:val="ru-RU"/>
        </w:rPr>
        <w:fldChar w:fldCharType="end"/>
      </w:r>
      <w:r w:rsidRPr="005B1C49">
        <w:rPr>
          <w:lang w:val="ru-RU"/>
        </w:rPr>
        <w:t>.</w:t>
      </w:r>
    </w:p>
    <w:p w:rsidR="00565B42" w:rsidRPr="00CA1E55" w:rsidRDefault="00565B42" w:rsidP="00CA1E55">
      <w:pPr>
        <w:pStyle w:val="Heading2"/>
      </w:pPr>
      <w:r w:rsidRPr="00CA1E55">
        <w:t>4.5</w:t>
      </w:r>
      <w:r w:rsidRPr="00CA1E55">
        <w:tab/>
      </w:r>
      <w:proofErr w:type="spellStart"/>
      <w:r w:rsidRPr="00CA1E55">
        <w:t>Результаты</w:t>
      </w:r>
      <w:proofErr w:type="spellEnd"/>
      <w:r w:rsidRPr="00CA1E55">
        <w:t xml:space="preserve"> </w:t>
      </w:r>
      <w:proofErr w:type="spellStart"/>
      <w:r w:rsidRPr="00CA1E55">
        <w:t>измерения</w:t>
      </w:r>
      <w:proofErr w:type="spellEnd"/>
      <w:r w:rsidRPr="00CA1E55">
        <w:t xml:space="preserve"> </w:t>
      </w:r>
      <w:proofErr w:type="spellStart"/>
      <w:r w:rsidRPr="00CA1E55">
        <w:t>видимого</w:t>
      </w:r>
      <w:proofErr w:type="spellEnd"/>
      <w:r w:rsidRPr="00CA1E55">
        <w:t xml:space="preserve"> </w:t>
      </w:r>
      <w:proofErr w:type="spellStart"/>
      <w:r w:rsidRPr="00CA1E55">
        <w:t>угла</w:t>
      </w:r>
      <w:proofErr w:type="spellEnd"/>
      <w:r w:rsidRPr="00CA1E55">
        <w:t xml:space="preserve"> </w:t>
      </w:r>
      <w:proofErr w:type="spellStart"/>
      <w:r w:rsidRPr="00CA1E55">
        <w:t>направления</w:t>
      </w:r>
      <w:proofErr w:type="spellEnd"/>
      <w:r w:rsidRPr="00CA1E55">
        <w:t xml:space="preserve"> </w:t>
      </w:r>
      <w:proofErr w:type="spellStart"/>
      <w:r w:rsidRPr="00CA1E55">
        <w:t>максимума</w:t>
      </w:r>
      <w:proofErr w:type="spellEnd"/>
      <w:r w:rsidRPr="00CA1E55">
        <w:t xml:space="preserve"> </w:t>
      </w:r>
      <w:proofErr w:type="spellStart"/>
      <w:r w:rsidRPr="00CA1E55">
        <w:t>излучения</w:t>
      </w:r>
      <w:proofErr w:type="spellEnd"/>
    </w:p>
    <w:p w:rsidR="00565B42" w:rsidRPr="005B1C49" w:rsidRDefault="00565B42" w:rsidP="00D44414">
      <w:pPr>
        <w:rPr>
          <w:lang w:val="ru-RU"/>
        </w:rPr>
      </w:pPr>
      <w:r w:rsidRPr="005B1C49">
        <w:rPr>
          <w:lang w:val="ru-RU"/>
        </w:rPr>
        <w:t>В таблице 1 представлены средние значения угловой девиации при распространении радиоволн через атмосферу в целом. В ней суммированы экспериментальные данные, полученные с помощью радиолокационных методов, и измерения, в которых использовались радиометр и радиотелескоп. Вокруг этого видимого угла места будут иметь место флуктуации из-за локальных изменений структуры индекса рефракции.</w:t>
      </w:r>
    </w:p>
    <w:p w:rsidR="00565B42" w:rsidRPr="004F632B" w:rsidRDefault="00565B42" w:rsidP="004F632B">
      <w:pPr>
        <w:pStyle w:val="TableNo"/>
      </w:pPr>
      <w:r w:rsidRPr="004F632B">
        <w:t>ТАБЛИЦА 1</w:t>
      </w:r>
    </w:p>
    <w:p w:rsidR="00565B42" w:rsidRPr="004F632B" w:rsidRDefault="00565B42" w:rsidP="004F632B">
      <w:pPr>
        <w:pStyle w:val="Tabletitle"/>
      </w:pPr>
      <w:proofErr w:type="spellStart"/>
      <w:r w:rsidRPr="004F632B">
        <w:t>Величины</w:t>
      </w:r>
      <w:proofErr w:type="spellEnd"/>
      <w:r w:rsidRPr="004F632B">
        <w:t xml:space="preserve"> </w:t>
      </w:r>
      <w:proofErr w:type="spellStart"/>
      <w:r w:rsidRPr="004F632B">
        <w:t>угловой</w:t>
      </w:r>
      <w:proofErr w:type="spellEnd"/>
      <w:r w:rsidRPr="004F632B">
        <w:t xml:space="preserve"> </w:t>
      </w:r>
      <w:proofErr w:type="spellStart"/>
      <w:r w:rsidRPr="004F632B">
        <w:t>девиации</w:t>
      </w:r>
      <w:proofErr w:type="spellEnd"/>
      <w:r w:rsidRPr="004F632B">
        <w:t xml:space="preserve"> </w:t>
      </w:r>
      <w:proofErr w:type="spellStart"/>
      <w:r w:rsidRPr="004F632B">
        <w:t>при</w:t>
      </w:r>
      <w:proofErr w:type="spellEnd"/>
      <w:r w:rsidRPr="004F632B">
        <w:t xml:space="preserve"> </w:t>
      </w:r>
      <w:proofErr w:type="spellStart"/>
      <w:r w:rsidRPr="004F632B">
        <w:t>распространении</w:t>
      </w:r>
      <w:proofErr w:type="spellEnd"/>
      <w:r w:rsidRPr="004F632B">
        <w:t xml:space="preserve"> </w:t>
      </w:r>
      <w:proofErr w:type="spellStart"/>
      <w:r w:rsidRPr="004F632B">
        <w:t>радиоволн</w:t>
      </w:r>
      <w:proofErr w:type="spellEnd"/>
      <w:r w:rsidRPr="004F632B">
        <w:t xml:space="preserve"> </w:t>
      </w:r>
      <w:proofErr w:type="spellStart"/>
      <w:r w:rsidRPr="004F632B">
        <w:t>через</w:t>
      </w:r>
      <w:proofErr w:type="spellEnd"/>
      <w:r w:rsidRPr="004F632B">
        <w:t xml:space="preserve"> </w:t>
      </w:r>
      <w:proofErr w:type="spellStart"/>
      <w:r w:rsidRPr="004F632B">
        <w:t>атмосферу</w:t>
      </w:r>
      <w:proofErr w:type="spellEnd"/>
      <w:r w:rsidRPr="004F632B">
        <w:t xml:space="preserve"> в </w:t>
      </w:r>
      <w:proofErr w:type="spellStart"/>
      <w:r w:rsidRPr="004F632B">
        <w:t>целом</w:t>
      </w:r>
      <w:proofErr w:type="spellEnd"/>
    </w:p>
    <w:p w:rsidR="00565B42" w:rsidRPr="005B1C49" w:rsidRDefault="00565B42" w:rsidP="00565B42">
      <w:pPr>
        <w:pStyle w:val="Blanc"/>
        <w:rPr>
          <w:lang w:val="ru-RU"/>
        </w:rPr>
      </w:pPr>
    </w:p>
    <w:tbl>
      <w:tblPr>
        <w:tblW w:w="0" w:type="auto"/>
        <w:jc w:val="center"/>
        <w:tblLayout w:type="fixed"/>
        <w:tblCellMar>
          <w:left w:w="107" w:type="dxa"/>
          <w:right w:w="107" w:type="dxa"/>
        </w:tblCellMar>
        <w:tblLook w:val="0000" w:firstRow="0" w:lastRow="0" w:firstColumn="0" w:lastColumn="0" w:noHBand="0" w:noVBand="0"/>
      </w:tblPr>
      <w:tblGrid>
        <w:gridCol w:w="1727"/>
        <w:gridCol w:w="1675"/>
        <w:gridCol w:w="1652"/>
        <w:gridCol w:w="1531"/>
        <w:gridCol w:w="1531"/>
      </w:tblGrid>
      <w:tr w:rsidR="00565B42" w:rsidRPr="005B1C49" w:rsidTr="00777137">
        <w:trPr>
          <w:cantSplit/>
          <w:jc w:val="center"/>
        </w:trPr>
        <w:tc>
          <w:tcPr>
            <w:tcW w:w="1727" w:type="dxa"/>
            <w:vMerge w:val="restart"/>
            <w:tcBorders>
              <w:top w:val="single" w:sz="6" w:space="0" w:color="auto"/>
              <w:left w:val="single" w:sz="6" w:space="0" w:color="auto"/>
              <w:right w:val="single" w:sz="6" w:space="0" w:color="auto"/>
            </w:tcBorders>
            <w:vAlign w:val="center"/>
          </w:tcPr>
          <w:p w:rsidR="00565B42" w:rsidRPr="005B1C49" w:rsidRDefault="00565B42" w:rsidP="004F632B">
            <w:pPr>
              <w:pStyle w:val="Tablehead"/>
              <w:rPr>
                <w:lang w:val="ru-RU"/>
              </w:rPr>
            </w:pPr>
            <w:r w:rsidRPr="005B1C49">
              <w:rPr>
                <w:lang w:val="ru-RU"/>
              </w:rPr>
              <w:t xml:space="preserve">Угол места, </w:t>
            </w:r>
            <w:r w:rsidRPr="005B1C49">
              <w:rPr>
                <w:rFonts w:ascii="Symbol" w:hAnsi="Symbol"/>
                <w:lang w:val="ru-RU"/>
              </w:rPr>
              <w:t></w:t>
            </w:r>
            <w:r w:rsidRPr="005B1C49">
              <w:rPr>
                <w:lang w:val="ru-RU"/>
              </w:rPr>
              <w:br/>
              <w:t>(градусы)</w:t>
            </w:r>
          </w:p>
        </w:tc>
        <w:tc>
          <w:tcPr>
            <w:tcW w:w="6389" w:type="dxa"/>
            <w:gridSpan w:val="4"/>
            <w:tcBorders>
              <w:top w:val="single" w:sz="6" w:space="0" w:color="auto"/>
              <w:left w:val="single" w:sz="6" w:space="0" w:color="auto"/>
              <w:bottom w:val="single" w:sz="6" w:space="0" w:color="auto"/>
              <w:right w:val="single" w:sz="6" w:space="0" w:color="auto"/>
            </w:tcBorders>
            <w:vAlign w:val="center"/>
          </w:tcPr>
          <w:p w:rsidR="00565B42" w:rsidRPr="005B1C49" w:rsidRDefault="00565B42" w:rsidP="004F632B">
            <w:pPr>
              <w:pStyle w:val="Tablehead"/>
              <w:rPr>
                <w:lang w:val="ru-RU"/>
              </w:rPr>
            </w:pPr>
            <w:r w:rsidRPr="005B1C49">
              <w:rPr>
                <w:lang w:val="ru-RU"/>
              </w:rPr>
              <w:t xml:space="preserve">Средняя общая угловая девиация, </w:t>
            </w:r>
            <w:r w:rsidRPr="005B1C49">
              <w:rPr>
                <w:rFonts w:ascii="Symbol" w:hAnsi="Symbol"/>
                <w:lang w:val="ru-RU"/>
              </w:rPr>
              <w:t></w:t>
            </w:r>
            <w:r w:rsidRPr="005B1C49">
              <w:rPr>
                <w:rFonts w:ascii="Symbol" w:hAnsi="Symbol"/>
                <w:lang w:val="ru-RU"/>
              </w:rPr>
              <w:t></w:t>
            </w:r>
            <w:r w:rsidRPr="005B1C49">
              <w:rPr>
                <w:lang w:val="ru-RU"/>
              </w:rPr>
              <w:br/>
              <w:t>(градусы)</w:t>
            </w:r>
          </w:p>
        </w:tc>
      </w:tr>
      <w:tr w:rsidR="00565B42" w:rsidRPr="005B1C49" w:rsidTr="00777137">
        <w:trPr>
          <w:cantSplit/>
          <w:jc w:val="center"/>
        </w:trPr>
        <w:tc>
          <w:tcPr>
            <w:tcW w:w="1727" w:type="dxa"/>
            <w:vMerge/>
            <w:tcBorders>
              <w:left w:val="single" w:sz="6" w:space="0" w:color="auto"/>
              <w:bottom w:val="single" w:sz="6" w:space="0" w:color="auto"/>
              <w:right w:val="single" w:sz="6" w:space="0" w:color="auto"/>
            </w:tcBorders>
            <w:vAlign w:val="center"/>
          </w:tcPr>
          <w:p w:rsidR="00565B42" w:rsidRPr="005B1C49" w:rsidRDefault="00565B42" w:rsidP="004F632B">
            <w:pPr>
              <w:pStyle w:val="Tablehead"/>
              <w:rPr>
                <w:lang w:val="ru-RU"/>
              </w:rPr>
            </w:pPr>
          </w:p>
        </w:tc>
        <w:tc>
          <w:tcPr>
            <w:tcW w:w="1675" w:type="dxa"/>
            <w:tcBorders>
              <w:top w:val="single" w:sz="6" w:space="0" w:color="auto"/>
              <w:left w:val="single" w:sz="6" w:space="0" w:color="auto"/>
              <w:bottom w:val="single" w:sz="6" w:space="0" w:color="auto"/>
              <w:right w:val="single" w:sz="6" w:space="0" w:color="auto"/>
            </w:tcBorders>
            <w:vAlign w:val="center"/>
          </w:tcPr>
          <w:p w:rsidR="00565B42" w:rsidRPr="005B1C49" w:rsidRDefault="00565B42" w:rsidP="004F632B">
            <w:pPr>
              <w:pStyle w:val="Tablehead"/>
              <w:rPr>
                <w:lang w:val="ru-RU"/>
              </w:rPr>
            </w:pPr>
            <w:r w:rsidRPr="005B1C49">
              <w:rPr>
                <w:lang w:val="ru-RU"/>
              </w:rPr>
              <w:t>Полярный континентальный воздух</w:t>
            </w:r>
          </w:p>
        </w:tc>
        <w:tc>
          <w:tcPr>
            <w:tcW w:w="1652" w:type="dxa"/>
            <w:tcBorders>
              <w:top w:val="single" w:sz="6" w:space="0" w:color="auto"/>
              <w:left w:val="single" w:sz="6" w:space="0" w:color="auto"/>
              <w:bottom w:val="single" w:sz="6" w:space="0" w:color="auto"/>
              <w:right w:val="single" w:sz="6" w:space="0" w:color="auto"/>
            </w:tcBorders>
            <w:vAlign w:val="center"/>
          </w:tcPr>
          <w:p w:rsidR="00565B42" w:rsidRPr="005B1C49" w:rsidRDefault="00565B42" w:rsidP="004F632B">
            <w:pPr>
              <w:pStyle w:val="Tablehead"/>
              <w:rPr>
                <w:lang w:val="ru-RU"/>
              </w:rPr>
            </w:pPr>
            <w:r w:rsidRPr="005B1C49">
              <w:rPr>
                <w:lang w:val="ru-RU"/>
              </w:rPr>
              <w:t>Умеренный континентальный воздух</w:t>
            </w:r>
          </w:p>
        </w:tc>
        <w:tc>
          <w:tcPr>
            <w:tcW w:w="1531" w:type="dxa"/>
            <w:tcBorders>
              <w:top w:val="single" w:sz="6" w:space="0" w:color="auto"/>
              <w:left w:val="single" w:sz="6" w:space="0" w:color="auto"/>
              <w:bottom w:val="single" w:sz="6" w:space="0" w:color="auto"/>
              <w:right w:val="single" w:sz="6" w:space="0" w:color="auto"/>
            </w:tcBorders>
            <w:vAlign w:val="center"/>
          </w:tcPr>
          <w:p w:rsidR="00565B42" w:rsidRPr="005B1C49" w:rsidRDefault="00565B42" w:rsidP="004F632B">
            <w:pPr>
              <w:pStyle w:val="Tablehead"/>
              <w:rPr>
                <w:lang w:val="ru-RU"/>
              </w:rPr>
            </w:pPr>
            <w:r w:rsidRPr="005B1C49">
              <w:rPr>
                <w:lang w:val="ru-RU"/>
              </w:rPr>
              <w:t xml:space="preserve">Умеренный морской </w:t>
            </w:r>
            <w:r w:rsidRPr="005B1C49">
              <w:rPr>
                <w:lang w:val="ru-RU"/>
              </w:rPr>
              <w:br/>
              <w:t>воздух</w:t>
            </w:r>
          </w:p>
        </w:tc>
        <w:tc>
          <w:tcPr>
            <w:tcW w:w="1531" w:type="dxa"/>
            <w:tcBorders>
              <w:top w:val="single" w:sz="6" w:space="0" w:color="auto"/>
              <w:left w:val="single" w:sz="6" w:space="0" w:color="auto"/>
              <w:bottom w:val="single" w:sz="6" w:space="0" w:color="auto"/>
              <w:right w:val="single" w:sz="6" w:space="0" w:color="auto"/>
            </w:tcBorders>
            <w:vAlign w:val="center"/>
          </w:tcPr>
          <w:p w:rsidR="00565B42" w:rsidRPr="005B1C49" w:rsidRDefault="00565B42" w:rsidP="004F632B">
            <w:pPr>
              <w:pStyle w:val="Tablehead"/>
              <w:rPr>
                <w:lang w:val="ru-RU"/>
              </w:rPr>
            </w:pPr>
            <w:r w:rsidRPr="005B1C49">
              <w:rPr>
                <w:lang w:val="ru-RU"/>
              </w:rPr>
              <w:t xml:space="preserve">Тропический морской </w:t>
            </w:r>
            <w:r w:rsidRPr="005B1C49">
              <w:rPr>
                <w:lang w:val="ru-RU"/>
              </w:rPr>
              <w:br/>
              <w:t>воздух</w:t>
            </w:r>
          </w:p>
        </w:tc>
      </w:tr>
      <w:tr w:rsidR="00565B42" w:rsidRPr="005B1C49" w:rsidTr="00777137">
        <w:trPr>
          <w:cantSplit/>
          <w:jc w:val="center"/>
        </w:trPr>
        <w:tc>
          <w:tcPr>
            <w:tcW w:w="1727" w:type="dxa"/>
            <w:tcBorders>
              <w:top w:val="single" w:sz="6" w:space="0" w:color="auto"/>
              <w:left w:val="single" w:sz="6" w:space="0" w:color="auto"/>
              <w:right w:val="single" w:sz="6" w:space="0" w:color="auto"/>
            </w:tcBorders>
          </w:tcPr>
          <w:p w:rsidR="00565B42" w:rsidRPr="005B1C49" w:rsidRDefault="00565B42" w:rsidP="004F632B">
            <w:pPr>
              <w:pStyle w:val="Tabletext"/>
              <w:jc w:val="center"/>
              <w:rPr>
                <w:lang w:val="ru-RU"/>
              </w:rPr>
            </w:pPr>
            <w:r w:rsidRPr="005B1C49">
              <w:rPr>
                <w:lang w:val="ru-RU"/>
              </w:rPr>
              <w:t>1</w:t>
            </w:r>
            <w:r w:rsidRPr="005B1C49">
              <w:rPr>
                <w:lang w:val="ru-RU"/>
              </w:rPr>
              <w:br/>
              <w:t>2</w:t>
            </w:r>
            <w:r w:rsidRPr="005B1C49">
              <w:rPr>
                <w:lang w:val="ru-RU"/>
              </w:rPr>
              <w:br/>
              <w:t>4</w:t>
            </w:r>
            <w:r w:rsidRPr="005B1C49">
              <w:rPr>
                <w:lang w:val="ru-RU"/>
              </w:rPr>
              <w:br/>
              <w:t>10</w:t>
            </w:r>
            <w:r w:rsidRPr="005B1C49">
              <w:rPr>
                <w:lang w:val="ru-RU"/>
              </w:rPr>
              <w:br/>
              <w:t>20</w:t>
            </w:r>
            <w:r w:rsidRPr="005B1C49">
              <w:rPr>
                <w:lang w:val="ru-RU"/>
              </w:rPr>
              <w:br/>
              <w:t>30</w:t>
            </w:r>
          </w:p>
        </w:tc>
        <w:tc>
          <w:tcPr>
            <w:tcW w:w="1675" w:type="dxa"/>
            <w:tcBorders>
              <w:top w:val="single" w:sz="6" w:space="0" w:color="auto"/>
              <w:left w:val="single" w:sz="6" w:space="0" w:color="auto"/>
              <w:bottom w:val="single" w:sz="6" w:space="0" w:color="auto"/>
              <w:right w:val="single" w:sz="6" w:space="0" w:color="auto"/>
            </w:tcBorders>
          </w:tcPr>
          <w:p w:rsidR="00565B42" w:rsidRPr="005B1C49" w:rsidRDefault="00565B42" w:rsidP="004F632B">
            <w:pPr>
              <w:pStyle w:val="Tabletext"/>
              <w:jc w:val="center"/>
              <w:rPr>
                <w:lang w:val="ru-RU"/>
              </w:rPr>
            </w:pPr>
            <w:r w:rsidRPr="005B1C49">
              <w:rPr>
                <w:lang w:val="ru-RU"/>
              </w:rPr>
              <w:t>0,45</w:t>
            </w:r>
            <w:r w:rsidRPr="005B1C49">
              <w:rPr>
                <w:lang w:val="ru-RU"/>
              </w:rPr>
              <w:br/>
              <w:t>0,32</w:t>
            </w:r>
            <w:r w:rsidRPr="005B1C49">
              <w:rPr>
                <w:lang w:val="ru-RU"/>
              </w:rPr>
              <w:br/>
              <w:t>0,21</w:t>
            </w:r>
            <w:r w:rsidRPr="005B1C49">
              <w:rPr>
                <w:lang w:val="ru-RU"/>
              </w:rPr>
              <w:br/>
              <w:t>0,10</w:t>
            </w:r>
          </w:p>
        </w:tc>
        <w:tc>
          <w:tcPr>
            <w:tcW w:w="1652" w:type="dxa"/>
            <w:tcBorders>
              <w:top w:val="single" w:sz="6" w:space="0" w:color="auto"/>
              <w:left w:val="single" w:sz="6" w:space="0" w:color="auto"/>
              <w:bottom w:val="single" w:sz="6" w:space="0" w:color="auto"/>
              <w:right w:val="single" w:sz="6" w:space="0" w:color="auto"/>
            </w:tcBorders>
          </w:tcPr>
          <w:p w:rsidR="00565B42" w:rsidRPr="005B1C49" w:rsidRDefault="00565B42" w:rsidP="004F632B">
            <w:pPr>
              <w:pStyle w:val="Tabletext"/>
              <w:jc w:val="center"/>
              <w:rPr>
                <w:lang w:val="ru-RU"/>
              </w:rPr>
            </w:pPr>
            <w:r w:rsidRPr="005B1C49">
              <w:rPr>
                <w:lang w:val="ru-RU"/>
              </w:rPr>
              <w:t>–</w:t>
            </w:r>
            <w:r w:rsidRPr="005B1C49">
              <w:rPr>
                <w:lang w:val="ru-RU"/>
              </w:rPr>
              <w:br/>
              <w:t>0,36</w:t>
            </w:r>
            <w:r w:rsidRPr="005B1C49">
              <w:rPr>
                <w:lang w:val="ru-RU"/>
              </w:rPr>
              <w:br/>
              <w:t>0,25</w:t>
            </w:r>
            <w:r w:rsidRPr="005B1C49">
              <w:rPr>
                <w:lang w:val="ru-RU"/>
              </w:rPr>
              <w:br/>
              <w:t>0,11</w:t>
            </w:r>
            <w:r w:rsidRPr="005B1C49">
              <w:rPr>
                <w:lang w:val="ru-RU"/>
              </w:rPr>
              <w:br/>
              <w:t>0,05</w:t>
            </w:r>
            <w:r w:rsidRPr="005B1C49">
              <w:rPr>
                <w:lang w:val="ru-RU"/>
              </w:rPr>
              <w:br/>
              <w:t>0,03</w:t>
            </w:r>
          </w:p>
        </w:tc>
        <w:tc>
          <w:tcPr>
            <w:tcW w:w="1531" w:type="dxa"/>
            <w:tcBorders>
              <w:top w:val="single" w:sz="6" w:space="0" w:color="auto"/>
              <w:left w:val="single" w:sz="6" w:space="0" w:color="auto"/>
              <w:bottom w:val="single" w:sz="6" w:space="0" w:color="auto"/>
              <w:right w:val="single" w:sz="6" w:space="0" w:color="auto"/>
            </w:tcBorders>
          </w:tcPr>
          <w:p w:rsidR="00565B42" w:rsidRPr="005B1C49" w:rsidRDefault="00565B42" w:rsidP="004F632B">
            <w:pPr>
              <w:pStyle w:val="Tabletext"/>
              <w:jc w:val="center"/>
              <w:rPr>
                <w:lang w:val="ru-RU"/>
              </w:rPr>
            </w:pPr>
            <w:r w:rsidRPr="005B1C49">
              <w:rPr>
                <w:lang w:val="ru-RU"/>
              </w:rPr>
              <w:t>–</w:t>
            </w:r>
            <w:r w:rsidRPr="005B1C49">
              <w:rPr>
                <w:lang w:val="ru-RU"/>
              </w:rPr>
              <w:br/>
              <w:t>0,38</w:t>
            </w:r>
            <w:r w:rsidRPr="005B1C49">
              <w:rPr>
                <w:lang w:val="ru-RU"/>
              </w:rPr>
              <w:br/>
              <w:t>0,26</w:t>
            </w:r>
            <w:r w:rsidRPr="005B1C49">
              <w:rPr>
                <w:lang w:val="ru-RU"/>
              </w:rPr>
              <w:br/>
              <w:t>0,12</w:t>
            </w:r>
            <w:r w:rsidRPr="005B1C49">
              <w:rPr>
                <w:lang w:val="ru-RU"/>
              </w:rPr>
              <w:br/>
              <w:t>0,06</w:t>
            </w:r>
            <w:r w:rsidRPr="005B1C49">
              <w:rPr>
                <w:lang w:val="ru-RU"/>
              </w:rPr>
              <w:br/>
              <w:t>0,04</w:t>
            </w:r>
          </w:p>
        </w:tc>
        <w:tc>
          <w:tcPr>
            <w:tcW w:w="1531" w:type="dxa"/>
            <w:tcBorders>
              <w:top w:val="single" w:sz="6" w:space="0" w:color="auto"/>
              <w:left w:val="single" w:sz="6" w:space="0" w:color="auto"/>
              <w:bottom w:val="single" w:sz="6" w:space="0" w:color="auto"/>
              <w:right w:val="single" w:sz="6" w:space="0" w:color="auto"/>
            </w:tcBorders>
          </w:tcPr>
          <w:p w:rsidR="00565B42" w:rsidRPr="005B1C49" w:rsidRDefault="00565B42" w:rsidP="004F632B">
            <w:pPr>
              <w:pStyle w:val="Tabletext"/>
              <w:jc w:val="center"/>
              <w:rPr>
                <w:lang w:val="ru-RU"/>
              </w:rPr>
            </w:pPr>
            <w:r w:rsidRPr="005B1C49">
              <w:rPr>
                <w:lang w:val="ru-RU"/>
              </w:rPr>
              <w:t>0,65</w:t>
            </w:r>
            <w:r w:rsidRPr="005B1C49">
              <w:rPr>
                <w:lang w:val="ru-RU"/>
              </w:rPr>
              <w:br/>
              <w:t>0,47</w:t>
            </w:r>
            <w:r w:rsidRPr="005B1C49">
              <w:rPr>
                <w:lang w:val="ru-RU"/>
              </w:rPr>
              <w:br/>
              <w:t>0,27</w:t>
            </w:r>
            <w:r w:rsidRPr="005B1C49">
              <w:rPr>
                <w:lang w:val="ru-RU"/>
              </w:rPr>
              <w:br/>
              <w:t>0,14</w:t>
            </w:r>
          </w:p>
        </w:tc>
      </w:tr>
      <w:tr w:rsidR="00565B42" w:rsidRPr="005B1C49" w:rsidTr="00777137">
        <w:trPr>
          <w:cantSplit/>
          <w:jc w:val="center"/>
        </w:trPr>
        <w:tc>
          <w:tcPr>
            <w:tcW w:w="1727" w:type="dxa"/>
            <w:tcBorders>
              <w:left w:val="single" w:sz="6" w:space="0" w:color="auto"/>
              <w:right w:val="single" w:sz="6" w:space="0" w:color="auto"/>
            </w:tcBorders>
          </w:tcPr>
          <w:p w:rsidR="00565B42" w:rsidRPr="005B1C49" w:rsidRDefault="00565B42" w:rsidP="004F632B">
            <w:pPr>
              <w:pStyle w:val="Tabletext"/>
              <w:jc w:val="center"/>
              <w:rPr>
                <w:lang w:val="ru-RU"/>
              </w:rPr>
            </w:pPr>
          </w:p>
        </w:tc>
        <w:tc>
          <w:tcPr>
            <w:tcW w:w="6389" w:type="dxa"/>
            <w:gridSpan w:val="4"/>
            <w:tcBorders>
              <w:top w:val="single" w:sz="6" w:space="0" w:color="auto"/>
              <w:left w:val="single" w:sz="6" w:space="0" w:color="auto"/>
              <w:bottom w:val="single" w:sz="6" w:space="0" w:color="auto"/>
              <w:right w:val="single" w:sz="6" w:space="0" w:color="auto"/>
            </w:tcBorders>
          </w:tcPr>
          <w:p w:rsidR="00565B42" w:rsidRPr="005B1C49" w:rsidRDefault="00565B42" w:rsidP="004F632B">
            <w:pPr>
              <w:pStyle w:val="Tabletext"/>
              <w:jc w:val="center"/>
              <w:rPr>
                <w:lang w:val="ru-RU"/>
              </w:rPr>
            </w:pPr>
            <w:r w:rsidRPr="005B1C49">
              <w:rPr>
                <w:lang w:val="ru-RU"/>
              </w:rPr>
              <w:t xml:space="preserve">Колебания величины </w:t>
            </w:r>
            <w:r w:rsidRPr="005B1C49">
              <w:rPr>
                <w:rFonts w:ascii="Symbol" w:hAnsi="Symbol"/>
                <w:lang w:val="ru-RU"/>
              </w:rPr>
              <w:t></w:t>
            </w:r>
            <w:r w:rsidRPr="005B1C49">
              <w:rPr>
                <w:rFonts w:ascii="Symbol" w:hAnsi="Symbol"/>
                <w:lang w:val="ru-RU"/>
              </w:rPr>
              <w:t></w:t>
            </w:r>
            <w:r w:rsidRPr="005B1C49">
              <w:rPr>
                <w:lang w:val="ru-RU"/>
              </w:rPr>
              <w:t xml:space="preserve"> ото дня ко дню (только для столбцов 1 и 4)</w:t>
            </w:r>
          </w:p>
        </w:tc>
      </w:tr>
      <w:tr w:rsidR="00565B42" w:rsidRPr="005B1C49" w:rsidTr="00777137">
        <w:trPr>
          <w:cantSplit/>
          <w:jc w:val="center"/>
        </w:trPr>
        <w:tc>
          <w:tcPr>
            <w:tcW w:w="1727" w:type="dxa"/>
            <w:tcBorders>
              <w:left w:val="single" w:sz="6" w:space="0" w:color="auto"/>
              <w:bottom w:val="single" w:sz="6" w:space="0" w:color="auto"/>
              <w:right w:val="single" w:sz="6" w:space="0" w:color="auto"/>
            </w:tcBorders>
          </w:tcPr>
          <w:p w:rsidR="00565B42" w:rsidRPr="005B1C49" w:rsidRDefault="00565B42" w:rsidP="004F632B">
            <w:pPr>
              <w:pStyle w:val="Tabletext"/>
              <w:jc w:val="center"/>
              <w:rPr>
                <w:lang w:val="ru-RU"/>
              </w:rPr>
            </w:pPr>
            <w:r w:rsidRPr="005B1C49">
              <w:rPr>
                <w:lang w:val="ru-RU"/>
              </w:rPr>
              <w:t>1</w:t>
            </w:r>
            <w:r w:rsidRPr="005B1C49">
              <w:rPr>
                <w:lang w:val="ru-RU"/>
              </w:rPr>
              <w:br/>
              <w:t>10</w:t>
            </w:r>
          </w:p>
        </w:tc>
        <w:tc>
          <w:tcPr>
            <w:tcW w:w="6389" w:type="dxa"/>
            <w:gridSpan w:val="4"/>
            <w:tcBorders>
              <w:top w:val="single" w:sz="6" w:space="0" w:color="auto"/>
              <w:left w:val="single" w:sz="6" w:space="0" w:color="auto"/>
              <w:bottom w:val="single" w:sz="6" w:space="0" w:color="auto"/>
              <w:right w:val="single" w:sz="6" w:space="0" w:color="auto"/>
            </w:tcBorders>
          </w:tcPr>
          <w:p w:rsidR="00565B42" w:rsidRPr="005B1C49" w:rsidRDefault="00565B42" w:rsidP="004F632B">
            <w:pPr>
              <w:pStyle w:val="Tabletext"/>
              <w:jc w:val="center"/>
              <w:rPr>
                <w:lang w:val="ru-RU"/>
              </w:rPr>
            </w:pPr>
            <w:r w:rsidRPr="005B1C49">
              <w:rPr>
                <w:lang w:val="ru-RU"/>
              </w:rPr>
              <w:t>0,1</w:t>
            </w:r>
            <w:r w:rsidRPr="005B1C49">
              <w:rPr>
                <w:lang w:val="ru-RU"/>
              </w:rPr>
              <w:tab/>
              <w:t>среднеквадратичное значение</w:t>
            </w:r>
            <w:r w:rsidRPr="005B1C49">
              <w:rPr>
                <w:lang w:val="ru-RU"/>
              </w:rPr>
              <w:br/>
              <w:t>0,007</w:t>
            </w:r>
            <w:r w:rsidRPr="005B1C49">
              <w:rPr>
                <w:lang w:val="ru-RU"/>
              </w:rPr>
              <w:tab/>
              <w:t>среднеквадратичное значение</w:t>
            </w:r>
          </w:p>
        </w:tc>
      </w:tr>
    </w:tbl>
    <w:p w:rsidR="00565B42" w:rsidRPr="005B1C49" w:rsidRDefault="00565B42" w:rsidP="00565B42">
      <w:pPr>
        <w:pStyle w:val="Tablefin"/>
        <w:rPr>
          <w:lang w:val="ru-RU"/>
        </w:rPr>
      </w:pPr>
    </w:p>
    <w:p w:rsidR="00565B42" w:rsidRPr="005B1C49" w:rsidRDefault="00565B42" w:rsidP="00565B42">
      <w:pPr>
        <w:pStyle w:val="Heading1"/>
        <w:rPr>
          <w:lang w:val="ru-RU"/>
        </w:rPr>
      </w:pPr>
      <w:r w:rsidRPr="005B1C49">
        <w:rPr>
          <w:lang w:val="ru-RU"/>
        </w:rPr>
        <w:lastRenderedPageBreak/>
        <w:t>5</w:t>
      </w:r>
      <w:r w:rsidRPr="005B1C49">
        <w:rPr>
          <w:lang w:val="ru-RU"/>
        </w:rPr>
        <w:tab/>
        <w:t xml:space="preserve">Фокусировка и </w:t>
      </w:r>
      <w:proofErr w:type="spellStart"/>
      <w:r w:rsidRPr="005B1C49">
        <w:rPr>
          <w:lang w:val="ru-RU"/>
        </w:rPr>
        <w:t>расфокусировка</w:t>
      </w:r>
      <w:proofErr w:type="spellEnd"/>
      <w:r w:rsidRPr="005B1C49">
        <w:rPr>
          <w:lang w:val="ru-RU"/>
        </w:rPr>
        <w:t xml:space="preserve"> волны при распространении через атмосферу</w:t>
      </w:r>
    </w:p>
    <w:p w:rsidR="00565B42" w:rsidRPr="005B1C49" w:rsidRDefault="00565B42" w:rsidP="00565B42">
      <w:pPr>
        <w:rPr>
          <w:lang w:val="ru-RU"/>
        </w:rPr>
      </w:pPr>
      <w:r w:rsidRPr="005B1C49">
        <w:rPr>
          <w:lang w:val="ru-RU"/>
        </w:rPr>
        <w:t>Изменения уровня сигнала могут быть следствием расширения или сужения луча антенны, которые вызываются изменением атмосферной рефракции в зависимости от угла места. Данное явление не должно быть существенным при углах места больших 3</w:t>
      </w:r>
      <w:r>
        <w:rPr>
          <w:lang w:val="ru-RU"/>
        </w:rPr>
        <w:sym w:font="Symbol" w:char="F0B0"/>
      </w:r>
      <w:r w:rsidRPr="005B1C49">
        <w:rPr>
          <w:lang w:val="ru-RU"/>
        </w:rPr>
        <w:t>.</w:t>
      </w:r>
    </w:p>
    <w:p w:rsidR="00565B42" w:rsidRPr="005B1C49" w:rsidRDefault="00565B42" w:rsidP="00565B42">
      <w:pPr>
        <w:rPr>
          <w:lang w:val="ru-RU"/>
        </w:rPr>
      </w:pPr>
      <w:r w:rsidRPr="005B1C49">
        <w:rPr>
          <w:lang w:val="ru-RU"/>
        </w:rPr>
        <w:t>Уравнение ниже может быть использовано с целью расчета потерь сигнала, вызванных эффектами рефракции, для волны, проходящей через атмосферу в целом</w:t>
      </w:r>
      <w:r>
        <w:rPr>
          <w:lang w:val="ru-RU"/>
        </w:rPr>
        <w:t>:</w:t>
      </w:r>
    </w:p>
    <w:p w:rsidR="00565B42" w:rsidRPr="005B1C49" w:rsidRDefault="00565B42" w:rsidP="00565B42">
      <w:pPr>
        <w:pStyle w:val="Equation"/>
        <w:rPr>
          <w:snapToGrid w:val="0"/>
          <w:lang w:val="ru-RU"/>
        </w:rPr>
      </w:pPr>
      <w:r w:rsidRPr="005B1C49">
        <w:rPr>
          <w:lang w:val="ru-RU"/>
        </w:rPr>
        <w:tab/>
      </w:r>
      <w:r w:rsidRPr="005B1C49">
        <w:rPr>
          <w:lang w:val="ru-RU"/>
        </w:rPr>
        <w:tab/>
      </w:r>
      <w:r w:rsidRPr="005B1C49">
        <w:rPr>
          <w:snapToGrid w:val="0"/>
          <w:position w:val="-10"/>
          <w:lang w:val="ru-RU"/>
        </w:rPr>
        <w:object w:dxaOrig="1340" w:dyaOrig="300">
          <v:shape id="_x0000_i1038" type="#_x0000_t75" style="width:67pt;height:15.05pt" o:ole="">
            <v:imagedata r:id="rId40" o:title=""/>
          </v:shape>
          <o:OLEObject Type="Embed" ProgID="Equation.3" ShapeID="_x0000_i1038" DrawAspect="Content" ObjectID="_1508138357" r:id="rId41"/>
        </w:object>
      </w:r>
      <w:r w:rsidRPr="005B1C49">
        <w:rPr>
          <w:snapToGrid w:val="0"/>
          <w:lang w:val="ru-RU"/>
        </w:rPr>
        <w:t>,</w:t>
      </w:r>
    </w:p>
    <w:p w:rsidR="00565B42" w:rsidRPr="005B1C49" w:rsidRDefault="00565B42" w:rsidP="00565B42">
      <w:pPr>
        <w:rPr>
          <w:snapToGrid w:val="0"/>
          <w:lang w:val="ru-RU"/>
        </w:rPr>
      </w:pPr>
      <w:r w:rsidRPr="005B1C49">
        <w:rPr>
          <w:snapToGrid w:val="0"/>
          <w:lang w:val="ru-RU"/>
        </w:rPr>
        <w:t>где:</w:t>
      </w:r>
    </w:p>
    <w:p w:rsidR="00565B42" w:rsidRPr="005B1C49" w:rsidRDefault="00565B42" w:rsidP="00565B42">
      <w:pPr>
        <w:pStyle w:val="Equation"/>
        <w:jc w:val="center"/>
        <w:rPr>
          <w:i/>
          <w:snapToGrid w:val="0"/>
          <w:lang w:val="ru-RU"/>
        </w:rPr>
      </w:pPr>
      <w:r w:rsidRPr="005B1C49">
        <w:rPr>
          <w:position w:val="-36"/>
          <w:lang w:val="ru-RU"/>
          <w:rPrChange w:id="9" w:author="POOL" w:date="2006-10-17T22:20:00Z">
            <w:rPr>
              <w:position w:val="-36"/>
              <w:lang w:val="ru-RU"/>
            </w:rPr>
          </w:rPrChange>
        </w:rPr>
        <w:object w:dxaOrig="9240" w:dyaOrig="780">
          <v:shape id="_x0000_i1039" type="#_x0000_t75" style="width:461.45pt;height:39.45pt" o:ole="">
            <v:imagedata r:id="rId42" o:title=""/>
          </v:shape>
          <o:OLEObject Type="Embed" ProgID="Equation.3" ShapeID="_x0000_i1039" DrawAspect="Content" ObjectID="_1508138358" r:id="rId43"/>
        </w:object>
      </w:r>
    </w:p>
    <w:p w:rsidR="00565B42" w:rsidRPr="005B1C49" w:rsidRDefault="00565B42" w:rsidP="00565B42">
      <w:pPr>
        <w:pStyle w:val="Equationlegend"/>
        <w:spacing w:before="240"/>
        <w:rPr>
          <w:snapToGrid w:val="0"/>
          <w:lang w:val="ru-RU"/>
        </w:rPr>
      </w:pPr>
      <w:r w:rsidRPr="005B1C49">
        <w:rPr>
          <w:snapToGrid w:val="0"/>
          <w:lang w:val="ru-RU"/>
        </w:rPr>
        <w:tab/>
      </w:r>
      <w:r w:rsidRPr="005B1C49">
        <w:rPr>
          <w:snapToGrid w:val="0"/>
          <w:lang w:val="ru-RU"/>
        </w:rPr>
        <w:sym w:font="Symbol" w:char="F071"/>
      </w:r>
      <w:r w:rsidRPr="005B1C49">
        <w:rPr>
          <w:snapToGrid w:val="0"/>
          <w:vertAlign w:val="subscript"/>
          <w:lang w:val="ru-RU"/>
        </w:rPr>
        <w:t>0</w:t>
      </w:r>
      <w:r w:rsidRPr="005B1C49">
        <w:rPr>
          <w:snapToGrid w:val="0"/>
          <w:lang w:val="ru-RU"/>
        </w:rPr>
        <w:t>:</w:t>
      </w:r>
      <w:r w:rsidRPr="005B1C49">
        <w:rPr>
          <w:snapToGrid w:val="0"/>
          <w:lang w:val="ru-RU"/>
        </w:rPr>
        <w:tab/>
        <w:t>угол места линии, соединяющей передающий и приемный пункты, в градусах (</w:t>
      </w:r>
      <w:r w:rsidRPr="005B1C49">
        <w:rPr>
          <w:snapToGrid w:val="0"/>
          <w:lang w:val="ru-RU"/>
        </w:rPr>
        <w:sym w:font="Symbol" w:char="F071"/>
      </w:r>
      <w:r w:rsidRPr="005B1C49">
        <w:rPr>
          <w:snapToGrid w:val="0"/>
          <w:vertAlign w:val="subscript"/>
          <w:lang w:val="ru-RU"/>
        </w:rPr>
        <w:t xml:space="preserve">0 </w:t>
      </w:r>
      <w:r w:rsidRPr="005B1C49">
        <w:rPr>
          <w:snapToGrid w:val="0"/>
          <w:lang w:val="ru-RU"/>
        </w:rPr>
        <w:t>&lt; 10</w:t>
      </w:r>
      <w:r>
        <w:rPr>
          <w:snapToGrid w:val="0"/>
          <w:lang w:val="ru-RU"/>
        </w:rPr>
        <w:sym w:font="Symbol" w:char="F0B0"/>
      </w:r>
      <w:r w:rsidRPr="005B1C49">
        <w:rPr>
          <w:snapToGrid w:val="0"/>
          <w:lang w:val="ru-RU"/>
        </w:rPr>
        <w:t>);</w:t>
      </w:r>
    </w:p>
    <w:p w:rsidR="00565B42" w:rsidRPr="005B1C49" w:rsidRDefault="00565B42" w:rsidP="00565B42">
      <w:pPr>
        <w:pStyle w:val="Equationlegend"/>
        <w:rPr>
          <w:snapToGrid w:val="0"/>
          <w:lang w:val="ru-RU"/>
        </w:rPr>
      </w:pPr>
      <w:r w:rsidRPr="005B1C49">
        <w:rPr>
          <w:i/>
          <w:snapToGrid w:val="0"/>
          <w:lang w:val="ru-RU"/>
        </w:rPr>
        <w:tab/>
        <w:t>h</w:t>
      </w:r>
      <w:r w:rsidRPr="005B1C49">
        <w:rPr>
          <w:snapToGrid w:val="0"/>
          <w:lang w:val="ru-RU"/>
        </w:rPr>
        <w:t>:</w:t>
      </w:r>
      <w:r w:rsidRPr="005B1C49">
        <w:rPr>
          <w:i/>
          <w:snapToGrid w:val="0"/>
          <w:lang w:val="ru-RU"/>
        </w:rPr>
        <w:tab/>
      </w:r>
      <w:r w:rsidRPr="005B1C49">
        <w:rPr>
          <w:lang w:val="ru-RU"/>
        </w:rPr>
        <w:t xml:space="preserve">высота самой низкой точки над уровнем моря, в км </w:t>
      </w:r>
      <w:r w:rsidRPr="005B1C49">
        <w:rPr>
          <w:snapToGrid w:val="0"/>
          <w:lang w:val="ru-RU"/>
        </w:rPr>
        <w:t>(</w:t>
      </w:r>
      <w:r w:rsidRPr="005B1C49">
        <w:rPr>
          <w:i/>
          <w:snapToGrid w:val="0"/>
          <w:lang w:val="ru-RU"/>
        </w:rPr>
        <w:t>h</w:t>
      </w:r>
      <w:r w:rsidRPr="005B1C49">
        <w:rPr>
          <w:snapToGrid w:val="0"/>
          <w:lang w:val="ru-RU"/>
        </w:rPr>
        <w:t xml:space="preserve"> &lt; 3 км);</w:t>
      </w:r>
    </w:p>
    <w:p w:rsidR="00565B42" w:rsidRPr="005B1C49" w:rsidRDefault="00565B42" w:rsidP="00565B42">
      <w:pPr>
        <w:pStyle w:val="Equationlegend"/>
        <w:rPr>
          <w:snapToGrid w:val="0"/>
          <w:lang w:val="ru-RU"/>
        </w:rPr>
      </w:pPr>
      <w:r w:rsidRPr="005B1C49">
        <w:rPr>
          <w:i/>
          <w:snapToGrid w:val="0"/>
          <w:lang w:val="ru-RU"/>
        </w:rPr>
        <w:tab/>
        <w:t>b</w:t>
      </w:r>
      <w:r w:rsidRPr="005B1C49">
        <w:rPr>
          <w:snapToGrid w:val="0"/>
          <w:lang w:val="ru-RU"/>
        </w:rPr>
        <w:t>:</w:t>
      </w:r>
      <w:r w:rsidRPr="005B1C49">
        <w:rPr>
          <w:snapToGrid w:val="0"/>
          <w:lang w:val="ru-RU"/>
        </w:rPr>
        <w:tab/>
        <w:t>изменение уровня сигнала для волны, проходящей через атмосферу, по сравнению с условиями свободного пространства, в децибелах;</w:t>
      </w:r>
    </w:p>
    <w:p w:rsidR="00565B42" w:rsidRPr="005B1C49" w:rsidRDefault="00565B42" w:rsidP="00565B42">
      <w:pPr>
        <w:pStyle w:val="Equationlegend"/>
        <w:rPr>
          <w:szCs w:val="22"/>
          <w:lang w:val="ru-RU"/>
        </w:rPr>
      </w:pPr>
      <w:r w:rsidRPr="005B1C49">
        <w:rPr>
          <w:lang w:val="ru-RU"/>
        </w:rPr>
        <w:tab/>
      </w:r>
      <w:r w:rsidRPr="005B1C49">
        <w:rPr>
          <w:lang w:val="ru-RU"/>
        </w:rPr>
        <w:tab/>
        <w:t xml:space="preserve">знак </w:t>
      </w:r>
      <w:r w:rsidRPr="005B1C49">
        <w:rPr>
          <w:i/>
          <w:lang w:val="ru-RU"/>
        </w:rPr>
        <w:t>b</w:t>
      </w:r>
      <w:r w:rsidRPr="005B1C49">
        <w:rPr>
          <w:lang w:val="ru-RU"/>
        </w:rPr>
        <w:t xml:space="preserve"> в уравнении будет отрицательным ("–") для источника передачи, расположенного вблизи поверхности Земли, и положительным ("+") для источника, расположенного за пределами атмосферы.</w:t>
      </w:r>
    </w:p>
    <w:p w:rsidR="00565B42" w:rsidRPr="00CA1E55" w:rsidRDefault="00565B42" w:rsidP="00CA1E55">
      <w:pPr>
        <w:pStyle w:val="Heading1"/>
        <w:rPr>
          <w:lang w:val="ru-RU"/>
        </w:rPr>
      </w:pPr>
      <w:r w:rsidRPr="00CA1E55">
        <w:rPr>
          <w:lang w:val="ru-RU"/>
        </w:rPr>
        <w:t>6</w:t>
      </w:r>
      <w:r w:rsidRPr="00CA1E55">
        <w:rPr>
          <w:lang w:val="ru-RU"/>
        </w:rPr>
        <w:tab/>
        <w:t>Увеличение длины радиотрассы и ее изменения</w:t>
      </w:r>
    </w:p>
    <w:p w:rsidR="00565B42" w:rsidRDefault="00565B42" w:rsidP="00565B42">
      <w:pPr>
        <w:rPr>
          <w:lang w:val="ru-RU"/>
        </w:rPr>
      </w:pPr>
      <w:r>
        <w:rPr>
          <w:lang w:val="ru-RU"/>
        </w:rPr>
        <w:t>Поскольку индекс тропосферной рефракции больше единицы и изменяется в зависимости от высоты, протяженность радиотрассы при распространении волн между поверхностью Земли и спутником превышает геометрическую длину трассы. Эту разницу в длине можно определить с помощью следующего интеграла:</w:t>
      </w:r>
    </w:p>
    <w:p w:rsidR="00565B42" w:rsidRDefault="00565B42" w:rsidP="00565B42">
      <w:pPr>
        <w:pStyle w:val="Equation"/>
        <w:rPr>
          <w:szCs w:val="22"/>
          <w:lang w:val="ru-RU"/>
        </w:rPr>
      </w:pPr>
      <w:r>
        <w:rPr>
          <w:szCs w:val="22"/>
          <w:lang w:val="ru-RU"/>
        </w:rPr>
        <w:tab/>
      </w:r>
      <w:r>
        <w:rPr>
          <w:szCs w:val="22"/>
          <w:lang w:val="ru-RU"/>
        </w:rPr>
        <w:tab/>
      </w:r>
      <w:r>
        <w:rPr>
          <w:position w:val="-34"/>
          <w:szCs w:val="22"/>
          <w:lang w:val="ru-RU"/>
        </w:rPr>
        <w:object w:dxaOrig="1755" w:dyaOrig="780">
          <v:shape id="_x0000_i1040" type="#_x0000_t75" style="width:87.65pt;height:39.45pt" o:ole="">
            <v:imagedata r:id="rId44" o:title=""/>
          </v:shape>
          <o:OLEObject Type="Embed" ProgID="Equation.3" ShapeID="_x0000_i1040" DrawAspect="Content" ObjectID="_1508138359" r:id="rId45"/>
        </w:object>
      </w:r>
      <w:r>
        <w:rPr>
          <w:szCs w:val="22"/>
          <w:lang w:val="ru-RU"/>
        </w:rPr>
        <w:t>,</w:t>
      </w:r>
      <w:r>
        <w:rPr>
          <w:szCs w:val="22"/>
          <w:lang w:val="ru-RU"/>
        </w:rPr>
        <w:tab/>
        <w:t>(15)</w:t>
      </w:r>
    </w:p>
    <w:p w:rsidR="00565B42" w:rsidRDefault="00565B42" w:rsidP="004F632B">
      <w:pPr>
        <w:rPr>
          <w:lang w:val="ru-RU"/>
        </w:rPr>
      </w:pPr>
      <w:r>
        <w:rPr>
          <w:lang w:val="ru-RU"/>
        </w:rPr>
        <w:t>где:</w:t>
      </w:r>
    </w:p>
    <w:p w:rsidR="00565B42" w:rsidRDefault="00565B42" w:rsidP="00565B42">
      <w:pPr>
        <w:pStyle w:val="Equationlegend"/>
        <w:rPr>
          <w:lang w:val="ru-RU"/>
        </w:rPr>
      </w:pPr>
      <w:r>
        <w:rPr>
          <w:i/>
          <w:lang w:val="ru-RU"/>
        </w:rPr>
        <w:tab/>
        <w:t>s</w:t>
      </w:r>
      <w:r>
        <w:rPr>
          <w:rFonts w:ascii="Tms Rmn" w:hAnsi="Tms Rmn"/>
          <w:lang w:val="ru-RU"/>
        </w:rPr>
        <w:t> </w:t>
      </w:r>
      <w:r>
        <w:rPr>
          <w:lang w:val="ru-RU"/>
        </w:rPr>
        <w:t>:</w:t>
      </w:r>
      <w:r>
        <w:rPr>
          <w:lang w:val="ru-RU"/>
        </w:rPr>
        <w:tab/>
        <w:t>расстояние вдоль трассы;</w:t>
      </w:r>
    </w:p>
    <w:p w:rsidR="00565B42" w:rsidRDefault="00565B42" w:rsidP="00565B42">
      <w:pPr>
        <w:pStyle w:val="Equationlegend"/>
        <w:rPr>
          <w:lang w:val="ru-RU"/>
        </w:rPr>
      </w:pPr>
      <w:r>
        <w:rPr>
          <w:i/>
          <w:lang w:val="ru-RU"/>
        </w:rPr>
        <w:tab/>
        <w:t>n</w:t>
      </w:r>
      <w:r>
        <w:rPr>
          <w:rFonts w:ascii="Tms Rmn" w:hAnsi="Tms Rmn"/>
          <w:lang w:val="ru-RU"/>
        </w:rPr>
        <w:t> </w:t>
      </w:r>
      <w:r>
        <w:rPr>
          <w:lang w:val="ru-RU"/>
        </w:rPr>
        <w:t>:</w:t>
      </w:r>
      <w:r>
        <w:rPr>
          <w:lang w:val="ru-RU"/>
        </w:rPr>
        <w:tab/>
        <w:t>индекс рефракции;</w:t>
      </w:r>
    </w:p>
    <w:p w:rsidR="00565B42" w:rsidRDefault="00565B42" w:rsidP="00565B42">
      <w:pPr>
        <w:pStyle w:val="Equationlegend"/>
        <w:rPr>
          <w:lang w:val="ru-RU"/>
        </w:rPr>
      </w:pPr>
      <w:r>
        <w:rPr>
          <w:i/>
          <w:lang w:val="ru-RU"/>
        </w:rPr>
        <w:tab/>
        <w:t>A</w:t>
      </w:r>
      <w:r>
        <w:rPr>
          <w:lang w:val="ru-RU"/>
        </w:rPr>
        <w:t xml:space="preserve"> и </w:t>
      </w:r>
      <w:r>
        <w:rPr>
          <w:i/>
          <w:lang w:val="ru-RU"/>
        </w:rPr>
        <w:t>B</w:t>
      </w:r>
      <w:r>
        <w:rPr>
          <w:rFonts w:ascii="Tms Rmn" w:hAnsi="Tms Rmn"/>
          <w:lang w:val="ru-RU"/>
        </w:rPr>
        <w:t> :</w:t>
      </w:r>
      <w:r>
        <w:rPr>
          <w:rFonts w:ascii="Tms Rmn" w:hAnsi="Tms Rmn"/>
          <w:lang w:val="ru-RU"/>
        </w:rPr>
        <w:tab/>
      </w:r>
      <w:r>
        <w:rPr>
          <w:lang w:val="ru-RU"/>
        </w:rPr>
        <w:t>концы трассы.</w:t>
      </w:r>
    </w:p>
    <w:p w:rsidR="00565B42" w:rsidRDefault="00565B42" w:rsidP="00565B42">
      <w:pPr>
        <w:rPr>
          <w:lang w:val="ru-RU"/>
        </w:rPr>
      </w:pPr>
      <w:r>
        <w:rPr>
          <w:lang w:val="ru-RU"/>
        </w:rPr>
        <w:t xml:space="preserve">Уравнение (15) можно использовать лишь в том случае, когда известны изменения индекса рефракции </w:t>
      </w:r>
      <w:r>
        <w:rPr>
          <w:i/>
          <w:lang w:val="ru-RU"/>
        </w:rPr>
        <w:t>n</w:t>
      </w:r>
      <w:r>
        <w:rPr>
          <w:lang w:val="ru-RU"/>
        </w:rPr>
        <w:t xml:space="preserve"> вдоль трассы.</w:t>
      </w:r>
    </w:p>
    <w:p w:rsidR="00565B42" w:rsidRDefault="00565B42" w:rsidP="00565B42">
      <w:pPr>
        <w:rPr>
          <w:lang w:val="ru-RU"/>
        </w:rPr>
      </w:pPr>
      <w:r>
        <w:rPr>
          <w:lang w:val="ru-RU"/>
        </w:rPr>
        <w:t xml:space="preserve">Если температура, </w:t>
      </w:r>
      <w:r>
        <w:rPr>
          <w:i/>
          <w:lang w:val="ru-RU"/>
        </w:rPr>
        <w:t>T</w:t>
      </w:r>
      <w:r>
        <w:rPr>
          <w:lang w:val="ru-RU"/>
        </w:rPr>
        <w:t xml:space="preserve">, атмосферное давление, </w:t>
      </w:r>
      <w:r>
        <w:rPr>
          <w:i/>
          <w:lang w:val="ru-RU"/>
        </w:rPr>
        <w:t>P</w:t>
      </w:r>
      <w:r>
        <w:rPr>
          <w:lang w:val="ru-RU"/>
        </w:rPr>
        <w:t xml:space="preserve">, и относительная влажность, </w:t>
      </w:r>
      <w:r>
        <w:rPr>
          <w:i/>
          <w:lang w:val="ru-RU"/>
        </w:rPr>
        <w:t>H</w:t>
      </w:r>
      <w:r>
        <w:rPr>
          <w:lang w:val="ru-RU"/>
        </w:rPr>
        <w:t xml:space="preserve">, на уровне поверхности Земли известны, то увеличение длины трассы </w:t>
      </w:r>
      <w:r>
        <w:rPr>
          <w:rFonts w:ascii="Symbol" w:hAnsi="Symbol"/>
          <w:lang w:val="ru-RU"/>
        </w:rPr>
        <w:t></w:t>
      </w:r>
      <w:r>
        <w:rPr>
          <w:i/>
          <w:lang w:val="ru-RU"/>
        </w:rPr>
        <w:t>L</w:t>
      </w:r>
      <w:r>
        <w:rPr>
          <w:lang w:val="ru-RU"/>
        </w:rPr>
        <w:t xml:space="preserve"> можно вычислить с помощью полуэмпирического метода, о котором речь пойдет ниже и который был выведен с использованием профилей, полученных с помощью радиозондирования атмосферы, на основе данных, собранных на 500 метеорологических станциях в течение одногодичной кампании 1979 года. В основе этого метода лежит следующее уравнение для определения увеличения длины трассы </w:t>
      </w:r>
      <w:r>
        <w:rPr>
          <w:rFonts w:ascii="Symbol" w:hAnsi="Symbol"/>
          <w:lang w:val="ru-RU"/>
        </w:rPr>
        <w:t></w:t>
      </w:r>
      <w:r>
        <w:rPr>
          <w:i/>
          <w:lang w:val="ru-RU"/>
        </w:rPr>
        <w:t>L</w:t>
      </w:r>
      <w:r>
        <w:rPr>
          <w:lang w:val="ru-RU"/>
        </w:rPr>
        <w:t>:</w:t>
      </w:r>
    </w:p>
    <w:p w:rsidR="00565B42" w:rsidRPr="004F632B" w:rsidRDefault="00565B42" w:rsidP="004F632B">
      <w:pPr>
        <w:pStyle w:val="Equation"/>
      </w:pPr>
      <w:bookmarkStart w:id="10" w:name="F006"/>
      <w:r w:rsidRPr="004F632B">
        <w:tab/>
      </w:r>
      <w:r w:rsidRPr="004F632B">
        <w:tab/>
      </w:r>
      <w:r w:rsidRPr="004F632B">
        <w:object w:dxaOrig="4215" w:dyaOrig="690">
          <v:shape id="_x0000_i1041" type="#_x0000_t75" style="width:211pt;height:34.45pt" o:ole="">
            <v:imagedata r:id="rId46" o:title=""/>
          </v:shape>
          <o:OLEObject Type="Embed" ProgID="Equation.3" ShapeID="_x0000_i1041" DrawAspect="Content" ObjectID="_1508138360" r:id="rId47"/>
        </w:object>
      </w:r>
      <w:r w:rsidRPr="004F632B">
        <w:t>,</w:t>
      </w:r>
      <w:r w:rsidRPr="004F632B">
        <w:tab/>
        <w:t>(16)</w:t>
      </w:r>
      <w:bookmarkEnd w:id="10"/>
    </w:p>
    <w:p w:rsidR="00565B42" w:rsidRPr="004F632B" w:rsidRDefault="00565B42" w:rsidP="004F632B">
      <w:pPr>
        <w:rPr>
          <w:lang w:val="ru-RU"/>
        </w:rPr>
      </w:pPr>
      <w:r w:rsidRPr="004F632B">
        <w:rPr>
          <w:lang w:val="ru-RU"/>
        </w:rPr>
        <w:t>где:</w:t>
      </w:r>
    </w:p>
    <w:p w:rsidR="00565B42" w:rsidRDefault="00565B42" w:rsidP="00565B42">
      <w:pPr>
        <w:pStyle w:val="Equationlegend"/>
        <w:rPr>
          <w:lang w:val="ru-RU"/>
        </w:rPr>
      </w:pPr>
      <w:r>
        <w:rPr>
          <w:rFonts w:ascii="Symbol" w:hAnsi="Symbol"/>
          <w:lang w:val="ru-RU"/>
        </w:rPr>
        <w:tab/>
      </w:r>
      <w:r>
        <w:rPr>
          <w:rFonts w:ascii="Symbol" w:hAnsi="Symbol"/>
          <w:lang w:val="ru-RU"/>
        </w:rPr>
        <w:t></w:t>
      </w:r>
      <w:r>
        <w:rPr>
          <w:position w:val="-4"/>
          <w:sz w:val="16"/>
          <w:szCs w:val="16"/>
          <w:lang w:val="ru-RU"/>
        </w:rPr>
        <w:t>0</w:t>
      </w:r>
      <w:r>
        <w:rPr>
          <w:rFonts w:ascii="Tms Rmn" w:hAnsi="Tms Rmn"/>
          <w:lang w:val="ru-RU"/>
        </w:rPr>
        <w:t> </w:t>
      </w:r>
      <w:r>
        <w:rPr>
          <w:lang w:val="ru-RU"/>
        </w:rPr>
        <w:t>:</w:t>
      </w:r>
      <w:r>
        <w:rPr>
          <w:position w:val="-4"/>
          <w:lang w:val="ru-RU"/>
        </w:rPr>
        <w:tab/>
      </w:r>
      <w:r>
        <w:rPr>
          <w:lang w:val="ru-RU"/>
        </w:rPr>
        <w:t>угол места в точке наблюдения;</w:t>
      </w:r>
    </w:p>
    <w:p w:rsidR="00565B42" w:rsidRDefault="00565B42" w:rsidP="00565B42">
      <w:pPr>
        <w:pStyle w:val="Equationlegend"/>
        <w:rPr>
          <w:lang w:val="ru-RU"/>
        </w:rPr>
      </w:pPr>
      <w:r>
        <w:rPr>
          <w:rFonts w:ascii="Symbol" w:hAnsi="Symbol"/>
          <w:lang w:val="ru-RU"/>
        </w:rPr>
        <w:lastRenderedPageBreak/>
        <w:tab/>
      </w:r>
      <w:r>
        <w:rPr>
          <w:rFonts w:ascii="Symbol" w:hAnsi="Symbol"/>
          <w:lang w:val="ru-RU"/>
        </w:rPr>
        <w:t></w:t>
      </w:r>
      <w:r>
        <w:rPr>
          <w:i/>
          <w:lang w:val="ru-RU"/>
        </w:rPr>
        <w:t>L</w:t>
      </w:r>
      <w:r>
        <w:rPr>
          <w:i/>
          <w:position w:val="-4"/>
          <w:sz w:val="16"/>
          <w:szCs w:val="16"/>
          <w:lang w:val="ru-RU"/>
        </w:rPr>
        <w:t>V</w:t>
      </w:r>
      <w:r>
        <w:rPr>
          <w:rFonts w:ascii="Tms Rmn" w:hAnsi="Tms Rmn"/>
          <w:lang w:val="ru-RU"/>
        </w:rPr>
        <w:t> </w:t>
      </w:r>
      <w:r>
        <w:rPr>
          <w:lang w:val="ru-RU"/>
        </w:rPr>
        <w:t>:</w:t>
      </w:r>
      <w:r>
        <w:rPr>
          <w:position w:val="-4"/>
          <w:lang w:val="ru-RU"/>
        </w:rPr>
        <w:tab/>
      </w:r>
      <w:r>
        <w:rPr>
          <w:lang w:val="ru-RU"/>
        </w:rPr>
        <w:t>увеличение длины трассы по вертикали;</w:t>
      </w:r>
    </w:p>
    <w:p w:rsidR="00565B42" w:rsidRDefault="00565B42" w:rsidP="00565B42">
      <w:pPr>
        <w:pStyle w:val="Equationlegend"/>
        <w:rPr>
          <w:lang w:val="ru-RU"/>
        </w:rPr>
      </w:pPr>
      <w:r>
        <w:rPr>
          <w:i/>
          <w:lang w:val="ru-RU"/>
        </w:rPr>
        <w:tab/>
        <w:t>k</w:t>
      </w:r>
      <w:r>
        <w:rPr>
          <w:lang w:val="ru-RU"/>
        </w:rPr>
        <w:t xml:space="preserve"> и </w:t>
      </w:r>
      <w:r>
        <w:rPr>
          <w:rFonts w:ascii="Symbol" w:hAnsi="Symbol"/>
          <w:lang w:val="ru-RU"/>
        </w:rPr>
        <w:t></w:t>
      </w:r>
      <w:r>
        <w:rPr>
          <w:rFonts w:ascii="Tms Rmn" w:hAnsi="Tms Rmn"/>
          <w:lang w:val="ru-RU"/>
        </w:rPr>
        <w:t> </w:t>
      </w:r>
      <w:r>
        <w:rPr>
          <w:lang w:val="ru-RU"/>
        </w:rPr>
        <w:t>(</w:t>
      </w:r>
      <w:r>
        <w:rPr>
          <w:rFonts w:ascii="Symbol" w:hAnsi="Symbol"/>
          <w:lang w:val="ru-RU"/>
        </w:rPr>
        <w:t></w:t>
      </w:r>
      <w:r>
        <w:rPr>
          <w:position w:val="-4"/>
          <w:lang w:val="ru-RU"/>
        </w:rPr>
        <w:t>0</w:t>
      </w:r>
      <w:r>
        <w:rPr>
          <w:lang w:val="ru-RU"/>
        </w:rPr>
        <w:t>, </w:t>
      </w:r>
      <w:r>
        <w:rPr>
          <w:rFonts w:ascii="Symbol" w:hAnsi="Symbol"/>
          <w:lang w:val="ru-RU"/>
        </w:rPr>
        <w:t></w:t>
      </w:r>
      <w:r>
        <w:rPr>
          <w:i/>
          <w:lang w:val="ru-RU"/>
        </w:rPr>
        <w:t>L</w:t>
      </w:r>
      <w:r>
        <w:rPr>
          <w:i/>
          <w:position w:val="-4"/>
          <w:sz w:val="16"/>
          <w:szCs w:val="16"/>
          <w:lang w:val="ru-RU"/>
        </w:rPr>
        <w:t>V</w:t>
      </w:r>
      <w:r>
        <w:rPr>
          <w:lang w:val="ru-RU"/>
        </w:rPr>
        <w:t>)</w:t>
      </w:r>
      <w:r>
        <w:rPr>
          <w:rFonts w:ascii="Tms Rmn" w:hAnsi="Tms Rmn"/>
          <w:lang w:val="ru-RU"/>
        </w:rPr>
        <w:t> </w:t>
      </w:r>
      <w:r>
        <w:rPr>
          <w:lang w:val="ru-RU"/>
        </w:rPr>
        <w:t>:</w:t>
      </w:r>
      <w:r>
        <w:rPr>
          <w:lang w:val="ru-RU"/>
        </w:rPr>
        <w:tab/>
        <w:t>поправочные коэффициенты, при вычислении которых используется экспоненциальная модель атмосферы.</w:t>
      </w:r>
    </w:p>
    <w:p w:rsidR="00565B42" w:rsidRDefault="00565B42" w:rsidP="004F632B">
      <w:pPr>
        <w:rPr>
          <w:lang w:val="ru-RU"/>
        </w:rPr>
      </w:pPr>
      <w:r>
        <w:rPr>
          <w:lang w:val="ru-RU"/>
        </w:rPr>
        <w:t xml:space="preserve">Изменения угла места на трассе учитываются с помощью коэффициента </w:t>
      </w:r>
      <w:r>
        <w:rPr>
          <w:i/>
          <w:lang w:val="ru-RU"/>
        </w:rPr>
        <w:t>k</w:t>
      </w:r>
      <w:r>
        <w:rPr>
          <w:lang w:val="ru-RU"/>
        </w:rPr>
        <w:t xml:space="preserve">. Член </w:t>
      </w:r>
      <w:r>
        <w:rPr>
          <w:rFonts w:ascii="Symbol" w:hAnsi="Symbol"/>
          <w:lang w:val="ru-RU"/>
        </w:rPr>
        <w:t></w:t>
      </w:r>
      <w:r>
        <w:rPr>
          <w:lang w:val="ru-RU"/>
        </w:rPr>
        <w:t> (</w:t>
      </w:r>
      <w:r>
        <w:rPr>
          <w:rFonts w:ascii="Symbol" w:hAnsi="Symbol"/>
          <w:lang w:val="ru-RU"/>
        </w:rPr>
        <w:t></w:t>
      </w:r>
      <w:r>
        <w:rPr>
          <w:position w:val="-4"/>
          <w:lang w:val="ru-RU"/>
        </w:rPr>
        <w:t>0</w:t>
      </w:r>
      <w:r>
        <w:rPr>
          <w:lang w:val="ru-RU"/>
        </w:rPr>
        <w:t>, </w:t>
      </w:r>
      <w:r>
        <w:rPr>
          <w:rFonts w:ascii="Symbol" w:hAnsi="Symbol"/>
          <w:lang w:val="ru-RU"/>
        </w:rPr>
        <w:t></w:t>
      </w:r>
      <w:r>
        <w:rPr>
          <w:i/>
          <w:lang w:val="ru-RU"/>
        </w:rPr>
        <w:t>L</w:t>
      </w:r>
      <w:r>
        <w:rPr>
          <w:i/>
          <w:position w:val="-4"/>
          <w:lang w:val="ru-RU"/>
        </w:rPr>
        <w:t>V</w:t>
      </w:r>
      <w:r>
        <w:rPr>
          <w:lang w:val="ru-RU"/>
        </w:rPr>
        <w:t xml:space="preserve">) отражает влияние рефракции (трасса не является прямой линией). Этот член всегда очень мал по величине, за исключением тех случаев, когда угол места очень мал, а потому им можно пренебречь в вычислениях; это приводит к погрешности всего лишь 3,5 см для угла </w:t>
      </w:r>
      <w:r>
        <w:rPr>
          <w:rFonts w:ascii="Symbol" w:hAnsi="Symbol"/>
          <w:lang w:val="ru-RU"/>
        </w:rPr>
        <w:t></w:t>
      </w:r>
      <w:r>
        <w:rPr>
          <w:position w:val="-4"/>
          <w:lang w:val="ru-RU"/>
        </w:rPr>
        <w:t>0</w:t>
      </w:r>
      <w:r>
        <w:rPr>
          <w:lang w:val="ru-RU"/>
        </w:rPr>
        <w:t xml:space="preserve"> порядка 10</w:t>
      </w:r>
      <w:r>
        <w:rPr>
          <w:rFonts w:ascii="Symbol" w:hAnsi="Symbol"/>
          <w:lang w:val="ru-RU"/>
        </w:rPr>
        <w:t></w:t>
      </w:r>
      <w:r>
        <w:rPr>
          <w:lang w:val="ru-RU"/>
        </w:rPr>
        <w:t xml:space="preserve"> и 0,1 мм для угла </w:t>
      </w:r>
      <w:r>
        <w:rPr>
          <w:rFonts w:ascii="Symbol" w:hAnsi="Symbol"/>
          <w:lang w:val="ru-RU"/>
        </w:rPr>
        <w:t></w:t>
      </w:r>
      <w:r>
        <w:rPr>
          <w:position w:val="-4"/>
          <w:lang w:val="ru-RU"/>
        </w:rPr>
        <w:t>0</w:t>
      </w:r>
      <w:r>
        <w:rPr>
          <w:lang w:val="ru-RU"/>
        </w:rPr>
        <w:t xml:space="preserve"> порядка 45</w:t>
      </w:r>
      <w:r>
        <w:rPr>
          <w:rFonts w:ascii="Symbol" w:hAnsi="Symbol"/>
          <w:lang w:val="ru-RU"/>
        </w:rPr>
        <w:t></w:t>
      </w:r>
      <w:r>
        <w:rPr>
          <w:lang w:val="ru-RU"/>
        </w:rPr>
        <w:t xml:space="preserve">. Кроме того, можно заметить, что при очень низких углах места, когда нельзя пренебречь членом </w:t>
      </w:r>
      <w:r>
        <w:rPr>
          <w:rFonts w:ascii="Symbol" w:hAnsi="Symbol"/>
          <w:lang w:val="ru-RU"/>
        </w:rPr>
        <w:t></w:t>
      </w:r>
      <w:r>
        <w:rPr>
          <w:lang w:val="ru-RU"/>
        </w:rPr>
        <w:t>, допущение относительно плоской стратифицированной атмосферы, лежащее в основе всех методов расчета увеличения длины трассы, более не действительно.</w:t>
      </w:r>
    </w:p>
    <w:p w:rsidR="00565B42" w:rsidRDefault="00565B42" w:rsidP="004F632B">
      <w:pPr>
        <w:rPr>
          <w:lang w:val="ru-RU"/>
        </w:rPr>
      </w:pPr>
      <w:r>
        <w:rPr>
          <w:lang w:val="ru-RU"/>
        </w:rPr>
        <w:t>Увеличение длины трассы по вертикали (м) описывается уравнением:</w:t>
      </w:r>
    </w:p>
    <w:p w:rsidR="00565B42" w:rsidRDefault="00565B42" w:rsidP="00BC5B1D">
      <w:pPr>
        <w:pStyle w:val="Equation"/>
        <w:rPr>
          <w:szCs w:val="22"/>
          <w:lang w:val="ru-RU"/>
        </w:rPr>
      </w:pPr>
      <w:bookmarkStart w:id="11" w:name="F007"/>
      <w:r>
        <w:rPr>
          <w:szCs w:val="22"/>
          <w:lang w:val="ru-RU"/>
        </w:rPr>
        <w:tab/>
      </w:r>
      <w:r>
        <w:rPr>
          <w:szCs w:val="22"/>
          <w:lang w:val="ru-RU"/>
        </w:rPr>
        <w:tab/>
      </w:r>
      <w:r w:rsidR="00BC5B1D" w:rsidRPr="00150820">
        <w:rPr>
          <w:rFonts w:ascii="Symbol" w:hAnsi="Symbol"/>
        </w:rPr>
        <w:t></w:t>
      </w:r>
      <w:r w:rsidR="00BC5B1D" w:rsidRPr="00AC16DE">
        <w:rPr>
          <w:i/>
          <w:lang w:val="en-US"/>
        </w:rPr>
        <w:t>L</w:t>
      </w:r>
      <w:r w:rsidR="00BC5B1D" w:rsidRPr="00AC16DE">
        <w:rPr>
          <w:i/>
          <w:vertAlign w:val="subscript"/>
          <w:lang w:val="en-US"/>
        </w:rPr>
        <w:t>V</w:t>
      </w:r>
      <w:r w:rsidR="00BC5B1D" w:rsidRPr="00AC16DE">
        <w:rPr>
          <w:lang w:val="en-US"/>
        </w:rPr>
        <w:t xml:space="preserve">  </w:t>
      </w:r>
      <w:r w:rsidR="00BC5B1D" w:rsidRPr="00150820">
        <w:rPr>
          <w:rFonts w:ascii="Symbol" w:hAnsi="Symbol"/>
        </w:rPr>
        <w:t></w:t>
      </w:r>
      <w:r w:rsidR="00BC5B1D" w:rsidRPr="00AC16DE">
        <w:rPr>
          <w:lang w:val="en-US"/>
        </w:rPr>
        <w:t xml:space="preserve">  0.00227 </w:t>
      </w:r>
      <w:r w:rsidR="00BC5B1D" w:rsidRPr="00AC16DE">
        <w:rPr>
          <w:i/>
          <w:lang w:val="en-US"/>
        </w:rPr>
        <w:t>P</w:t>
      </w:r>
      <w:r w:rsidR="00BC5B1D" w:rsidRPr="00AC16DE">
        <w:rPr>
          <w:lang w:val="en-US"/>
        </w:rPr>
        <w:t xml:space="preserve"> </w:t>
      </w:r>
      <w:r w:rsidR="00BC5B1D" w:rsidRPr="00150820">
        <w:rPr>
          <w:rFonts w:ascii="Symbol" w:hAnsi="Symbol"/>
        </w:rPr>
        <w:t></w:t>
      </w:r>
      <w:r w:rsidR="00BC5B1D" w:rsidRPr="00AC16DE">
        <w:rPr>
          <w:lang w:val="en-US"/>
        </w:rPr>
        <w:t xml:space="preserve">  </w:t>
      </w:r>
      <w:r w:rsidR="00BC5B1D" w:rsidRPr="00AC16DE">
        <w:rPr>
          <w:i/>
          <w:lang w:val="en-US"/>
        </w:rPr>
        <w:t>f</w:t>
      </w:r>
      <w:r w:rsidR="00BC5B1D" w:rsidRPr="00AC16DE">
        <w:rPr>
          <w:lang w:val="en-US"/>
        </w:rPr>
        <w:t xml:space="preserve"> (</w:t>
      </w:r>
      <w:r w:rsidR="00BC5B1D" w:rsidRPr="00AC16DE">
        <w:rPr>
          <w:i/>
          <w:lang w:val="en-US"/>
        </w:rPr>
        <w:t>T</w:t>
      </w:r>
      <w:r w:rsidR="00BC5B1D" w:rsidRPr="00AC16DE">
        <w:rPr>
          <w:i/>
          <w:sz w:val="12"/>
          <w:lang w:val="en-US"/>
        </w:rPr>
        <w:t> </w:t>
      </w:r>
      <w:r w:rsidR="00BC5B1D" w:rsidRPr="00AC16DE">
        <w:rPr>
          <w:lang w:val="en-US"/>
        </w:rPr>
        <w:t xml:space="preserve">) </w:t>
      </w:r>
      <w:r w:rsidR="00BC5B1D" w:rsidRPr="00AC16DE">
        <w:rPr>
          <w:i/>
          <w:lang w:val="en-US"/>
        </w:rPr>
        <w:t>H</w:t>
      </w:r>
      <w:r>
        <w:rPr>
          <w:szCs w:val="22"/>
          <w:lang w:val="ru-RU"/>
        </w:rPr>
        <w:tab/>
        <w:t>(17)</w:t>
      </w:r>
      <w:bookmarkEnd w:id="11"/>
    </w:p>
    <w:p w:rsidR="00565B42" w:rsidRDefault="00565B42" w:rsidP="00565B42">
      <w:pPr>
        <w:rPr>
          <w:lang w:val="ru-RU"/>
        </w:rPr>
      </w:pPr>
      <w:r>
        <w:rPr>
          <w:lang w:val="ru-RU"/>
        </w:rPr>
        <w:t xml:space="preserve">В первом члене правой части уравнения (17) </w:t>
      </w:r>
      <w:r>
        <w:rPr>
          <w:i/>
          <w:lang w:val="ru-RU"/>
        </w:rPr>
        <w:t>P</w:t>
      </w:r>
      <w:r>
        <w:rPr>
          <w:lang w:val="ru-RU"/>
        </w:rPr>
        <w:t xml:space="preserve"> – атмосферное давление (</w:t>
      </w:r>
      <w:proofErr w:type="spellStart"/>
      <w:r>
        <w:rPr>
          <w:lang w:val="ru-RU"/>
        </w:rPr>
        <w:t>гПа</w:t>
      </w:r>
      <w:proofErr w:type="spellEnd"/>
      <w:r>
        <w:rPr>
          <w:lang w:val="ru-RU"/>
        </w:rPr>
        <w:t>) в точке наблюдения.</w:t>
      </w:r>
    </w:p>
    <w:p w:rsidR="00565B42" w:rsidRDefault="00565B42" w:rsidP="00565B42">
      <w:pPr>
        <w:rPr>
          <w:lang w:val="ru-RU"/>
        </w:rPr>
      </w:pPr>
      <w:r>
        <w:rPr>
          <w:lang w:val="ru-RU"/>
        </w:rPr>
        <w:t xml:space="preserve">Во втором члене, который получен эмпирическим путем, </w:t>
      </w:r>
      <w:r>
        <w:rPr>
          <w:i/>
          <w:lang w:val="ru-RU"/>
        </w:rPr>
        <w:t>H</w:t>
      </w:r>
      <w:r>
        <w:rPr>
          <w:lang w:val="ru-RU"/>
        </w:rPr>
        <w:t xml:space="preserve"> – относительная влажность (%); функция температуры </w:t>
      </w:r>
      <w:r>
        <w:rPr>
          <w:i/>
          <w:lang w:val="ru-RU"/>
        </w:rPr>
        <w:t>f </w:t>
      </w:r>
      <w:r>
        <w:rPr>
          <w:lang w:val="ru-RU"/>
        </w:rPr>
        <w:t>(</w:t>
      </w:r>
      <w:r>
        <w:rPr>
          <w:i/>
          <w:lang w:val="ru-RU"/>
        </w:rPr>
        <w:t>T </w:t>
      </w:r>
      <w:r>
        <w:rPr>
          <w:lang w:val="ru-RU"/>
        </w:rPr>
        <w:t>) зависит от географического местоположения и имеет следующий вид:</w:t>
      </w:r>
    </w:p>
    <w:p w:rsidR="00565B42" w:rsidRPr="00BC5B1D" w:rsidRDefault="00565B42" w:rsidP="00BC5B1D">
      <w:pPr>
        <w:pStyle w:val="Equation"/>
      </w:pPr>
      <w:r w:rsidRPr="00BC5B1D">
        <w:tab/>
      </w:r>
      <w:r w:rsidRPr="00BC5B1D">
        <w:tab/>
      </w:r>
      <w:r w:rsidR="00BC5B1D" w:rsidRPr="00AC16DE">
        <w:rPr>
          <w:i/>
          <w:lang w:val="en-US"/>
        </w:rPr>
        <w:t>f</w:t>
      </w:r>
      <w:r w:rsidR="00BC5B1D" w:rsidRPr="00AC16DE">
        <w:rPr>
          <w:lang w:val="en-US"/>
        </w:rPr>
        <w:t xml:space="preserve"> (</w:t>
      </w:r>
      <w:r w:rsidR="00BC5B1D" w:rsidRPr="00AC16DE">
        <w:rPr>
          <w:i/>
          <w:lang w:val="en-US"/>
        </w:rPr>
        <w:t>T</w:t>
      </w:r>
      <w:r w:rsidR="00BC5B1D" w:rsidRPr="00AC16DE">
        <w:rPr>
          <w:i/>
          <w:sz w:val="12"/>
          <w:lang w:val="en-US"/>
        </w:rPr>
        <w:t> </w:t>
      </w:r>
      <w:r w:rsidR="00BC5B1D" w:rsidRPr="00AC16DE">
        <w:rPr>
          <w:lang w:val="en-US"/>
        </w:rPr>
        <w:t xml:space="preserve">)  </w:t>
      </w:r>
      <w:r w:rsidR="00BC5B1D" w:rsidRPr="00150820">
        <w:rPr>
          <w:rFonts w:ascii="Symbol" w:hAnsi="Symbol"/>
        </w:rPr>
        <w:t></w:t>
      </w:r>
      <w:r w:rsidR="00BC5B1D" w:rsidRPr="00AC16DE">
        <w:rPr>
          <w:lang w:val="en-US"/>
        </w:rPr>
        <w:t xml:space="preserve">  </w:t>
      </w:r>
      <w:r w:rsidR="00BC5B1D" w:rsidRPr="00AC16DE">
        <w:rPr>
          <w:i/>
          <w:lang w:val="en-US"/>
        </w:rPr>
        <w:t>a</w:t>
      </w:r>
      <w:r w:rsidR="00BC5B1D" w:rsidRPr="00AC16DE">
        <w:rPr>
          <w:lang w:val="en-US"/>
        </w:rPr>
        <w:t xml:space="preserve"> 10</w:t>
      </w:r>
      <w:r w:rsidR="00BC5B1D" w:rsidRPr="00AC16DE">
        <w:rPr>
          <w:i/>
          <w:iCs/>
          <w:vertAlign w:val="superscript"/>
          <w:lang w:val="en-US"/>
        </w:rPr>
        <w:t>bT</w:t>
      </w:r>
      <w:r w:rsidRPr="00BC5B1D">
        <w:t>,</w:t>
      </w:r>
      <w:r w:rsidRPr="00BC5B1D">
        <w:tab/>
        <w:t>(18)</w:t>
      </w:r>
    </w:p>
    <w:p w:rsidR="00565B42" w:rsidRPr="004F632B" w:rsidRDefault="00565B42" w:rsidP="00565B42">
      <w:pPr>
        <w:rPr>
          <w:lang w:val="ru-RU"/>
        </w:rPr>
      </w:pPr>
      <w:r w:rsidRPr="004F632B">
        <w:rPr>
          <w:lang w:val="ru-RU"/>
        </w:rPr>
        <w:t>где:</w:t>
      </w:r>
    </w:p>
    <w:p w:rsidR="00565B42" w:rsidRDefault="00565B42" w:rsidP="00565B42">
      <w:pPr>
        <w:pStyle w:val="enumlev1"/>
        <w:rPr>
          <w:lang w:val="ru-RU"/>
        </w:rPr>
      </w:pPr>
      <w:r>
        <w:rPr>
          <w:lang w:val="ru-RU"/>
        </w:rPr>
        <w:tab/>
        <w:t xml:space="preserve">T выражена в </w:t>
      </w:r>
      <w:r>
        <w:rPr>
          <w:rFonts w:ascii="Symbol" w:hAnsi="Symbol"/>
          <w:lang w:val="ru-RU"/>
        </w:rPr>
        <w:t></w:t>
      </w:r>
      <w:r>
        <w:rPr>
          <w:lang w:val="ru-RU"/>
        </w:rPr>
        <w:t>C ;</w:t>
      </w:r>
    </w:p>
    <w:p w:rsidR="00565B42" w:rsidRDefault="00565B42" w:rsidP="00565B42">
      <w:pPr>
        <w:pStyle w:val="enumlev1"/>
        <w:rPr>
          <w:lang w:val="ru-RU"/>
        </w:rPr>
      </w:pPr>
      <w:r>
        <w:rPr>
          <w:lang w:val="ru-RU"/>
        </w:rPr>
        <w:tab/>
        <w:t>a выражена в м/% относительной влажности;</w:t>
      </w:r>
    </w:p>
    <w:p w:rsidR="00565B42" w:rsidRDefault="00565B42" w:rsidP="00565B42">
      <w:pPr>
        <w:pStyle w:val="enumlev1"/>
        <w:rPr>
          <w:lang w:val="ru-RU"/>
        </w:rPr>
      </w:pPr>
      <w:r>
        <w:rPr>
          <w:lang w:val="ru-RU"/>
        </w:rPr>
        <w:tab/>
        <w:t xml:space="preserve">b выражена в </w:t>
      </w:r>
      <w:r>
        <w:rPr>
          <w:rFonts w:ascii="Symbol" w:hAnsi="Symbol"/>
          <w:lang w:val="ru-RU"/>
        </w:rPr>
        <w:t></w:t>
      </w:r>
      <w:r>
        <w:rPr>
          <w:lang w:val="ru-RU"/>
        </w:rPr>
        <w:t>C</w:t>
      </w:r>
      <w:r>
        <w:rPr>
          <w:vertAlign w:val="superscript"/>
          <w:lang w:val="ru-RU"/>
        </w:rPr>
        <w:t>–1</w:t>
      </w:r>
      <w:r>
        <w:rPr>
          <w:lang w:val="ru-RU"/>
        </w:rPr>
        <w:t>.</w:t>
      </w:r>
    </w:p>
    <w:p w:rsidR="00565B42" w:rsidRDefault="00565B42" w:rsidP="00565B42">
      <w:pPr>
        <w:rPr>
          <w:lang w:val="ru-RU"/>
        </w:rPr>
      </w:pPr>
      <w:r>
        <w:rPr>
          <w:lang w:val="ru-RU"/>
        </w:rPr>
        <w:t xml:space="preserve">Параметры </w:t>
      </w:r>
      <w:r>
        <w:rPr>
          <w:i/>
          <w:lang w:val="ru-RU"/>
        </w:rPr>
        <w:t>a</w:t>
      </w:r>
      <w:r>
        <w:rPr>
          <w:lang w:val="ru-RU"/>
        </w:rPr>
        <w:t xml:space="preserve"> и </w:t>
      </w:r>
      <w:r>
        <w:rPr>
          <w:i/>
          <w:lang w:val="ru-RU"/>
        </w:rPr>
        <w:t>b</w:t>
      </w:r>
      <w:r>
        <w:rPr>
          <w:lang w:val="ru-RU"/>
        </w:rPr>
        <w:t xml:space="preserve"> в зависимости от географического местоположения приведены </w:t>
      </w:r>
      <w:r>
        <w:rPr>
          <w:szCs w:val="22"/>
          <w:lang w:val="ru-RU"/>
        </w:rPr>
        <w:t xml:space="preserve">в таблице </w:t>
      </w:r>
      <w:r>
        <w:rPr>
          <w:lang w:val="ru-RU"/>
        </w:rPr>
        <w:t>2.</w:t>
      </w:r>
    </w:p>
    <w:p w:rsidR="00565B42" w:rsidRPr="004F632B" w:rsidRDefault="00565B42" w:rsidP="004F632B">
      <w:pPr>
        <w:pStyle w:val="TableNo"/>
      </w:pPr>
      <w:r w:rsidRPr="004F632B">
        <w:t>ТАБЛИЦА 2</w:t>
      </w:r>
    </w:p>
    <w:tbl>
      <w:tblPr>
        <w:tblW w:w="0" w:type="auto"/>
        <w:jc w:val="center"/>
        <w:tblLayout w:type="fixed"/>
        <w:tblLook w:val="04A0" w:firstRow="1" w:lastRow="0" w:firstColumn="1" w:lastColumn="0" w:noHBand="0" w:noVBand="1"/>
      </w:tblPr>
      <w:tblGrid>
        <w:gridCol w:w="5103"/>
        <w:gridCol w:w="1701"/>
        <w:gridCol w:w="1701"/>
      </w:tblGrid>
      <w:tr w:rsidR="00565B42" w:rsidTr="00565B42">
        <w:trPr>
          <w:cantSplit/>
          <w:jc w:val="center"/>
        </w:trPr>
        <w:tc>
          <w:tcPr>
            <w:tcW w:w="5103" w:type="dxa"/>
            <w:tcBorders>
              <w:top w:val="single" w:sz="6" w:space="0" w:color="auto"/>
              <w:left w:val="single" w:sz="6" w:space="0" w:color="auto"/>
              <w:bottom w:val="single" w:sz="6" w:space="0" w:color="auto"/>
              <w:right w:val="single" w:sz="6" w:space="0" w:color="auto"/>
            </w:tcBorders>
            <w:hideMark/>
          </w:tcPr>
          <w:p w:rsidR="00565B42" w:rsidRDefault="00565B42" w:rsidP="004F632B">
            <w:pPr>
              <w:pStyle w:val="Tablehead"/>
              <w:rPr>
                <w:lang w:val="ru-RU"/>
              </w:rPr>
            </w:pPr>
            <w:r>
              <w:rPr>
                <w:lang w:val="ru-RU"/>
              </w:rPr>
              <w:t>Местоположение</w:t>
            </w:r>
          </w:p>
        </w:tc>
        <w:tc>
          <w:tcPr>
            <w:tcW w:w="1701" w:type="dxa"/>
            <w:tcBorders>
              <w:top w:val="single" w:sz="6" w:space="0" w:color="auto"/>
              <w:left w:val="single" w:sz="6" w:space="0" w:color="auto"/>
              <w:bottom w:val="single" w:sz="6" w:space="0" w:color="auto"/>
              <w:right w:val="single" w:sz="6" w:space="0" w:color="auto"/>
            </w:tcBorders>
            <w:hideMark/>
          </w:tcPr>
          <w:p w:rsidR="00565B42" w:rsidRDefault="00565B42" w:rsidP="004F632B">
            <w:pPr>
              <w:pStyle w:val="Tablehead"/>
              <w:rPr>
                <w:lang w:val="ru-RU"/>
              </w:rPr>
            </w:pPr>
            <w:r>
              <w:rPr>
                <w:i/>
                <w:lang w:val="ru-RU"/>
              </w:rPr>
              <w:t>a</w:t>
            </w:r>
            <w:r>
              <w:rPr>
                <w:i/>
                <w:lang w:val="ru-RU"/>
              </w:rPr>
              <w:br/>
            </w:r>
            <w:r>
              <w:rPr>
                <w:lang w:val="ru-RU"/>
              </w:rPr>
              <w:t>(м/%)</w:t>
            </w:r>
          </w:p>
        </w:tc>
        <w:tc>
          <w:tcPr>
            <w:tcW w:w="1701" w:type="dxa"/>
            <w:tcBorders>
              <w:top w:val="single" w:sz="6" w:space="0" w:color="auto"/>
              <w:left w:val="single" w:sz="6" w:space="0" w:color="auto"/>
              <w:bottom w:val="single" w:sz="6" w:space="0" w:color="auto"/>
              <w:right w:val="single" w:sz="6" w:space="0" w:color="auto"/>
            </w:tcBorders>
            <w:hideMark/>
          </w:tcPr>
          <w:p w:rsidR="00565B42" w:rsidRDefault="00565B42" w:rsidP="004F632B">
            <w:pPr>
              <w:pStyle w:val="Tablehead"/>
              <w:rPr>
                <w:lang w:val="ru-RU"/>
              </w:rPr>
            </w:pPr>
            <w:r>
              <w:rPr>
                <w:i/>
                <w:lang w:val="ru-RU"/>
              </w:rPr>
              <w:t>b</w:t>
            </w:r>
            <w:r>
              <w:rPr>
                <w:i/>
                <w:lang w:val="ru-RU"/>
              </w:rPr>
              <w:br/>
            </w:r>
            <w:r>
              <w:rPr>
                <w:lang w:val="ru-RU"/>
              </w:rPr>
              <w:t>(</w:t>
            </w:r>
            <w:r>
              <w:rPr>
                <w:rFonts w:ascii="Symbol" w:hAnsi="Symbol"/>
                <w:lang w:val="ru-RU"/>
              </w:rPr>
              <w:t></w:t>
            </w:r>
            <w:r>
              <w:rPr>
                <w:lang w:val="ru-RU"/>
              </w:rPr>
              <w:t>C</w:t>
            </w:r>
            <w:r>
              <w:rPr>
                <w:position w:val="6"/>
                <w:sz w:val="16"/>
                <w:szCs w:val="16"/>
                <w:lang w:val="ru-RU"/>
              </w:rPr>
              <w:t>–1</w:t>
            </w:r>
            <w:r>
              <w:rPr>
                <w:lang w:val="ru-RU"/>
              </w:rPr>
              <w:t>)</w:t>
            </w:r>
          </w:p>
        </w:tc>
      </w:tr>
      <w:tr w:rsidR="00565B42" w:rsidTr="00565B42">
        <w:trPr>
          <w:cantSplit/>
          <w:jc w:val="center"/>
        </w:trPr>
        <w:tc>
          <w:tcPr>
            <w:tcW w:w="5103" w:type="dxa"/>
            <w:tcBorders>
              <w:top w:val="single" w:sz="6" w:space="0" w:color="auto"/>
              <w:left w:val="single" w:sz="6" w:space="0" w:color="auto"/>
              <w:bottom w:val="single" w:sz="6" w:space="0" w:color="auto"/>
              <w:right w:val="single" w:sz="6" w:space="0" w:color="auto"/>
            </w:tcBorders>
            <w:hideMark/>
          </w:tcPr>
          <w:p w:rsidR="00565B42" w:rsidRDefault="00565B42" w:rsidP="004F632B">
            <w:pPr>
              <w:pStyle w:val="Tabletext"/>
              <w:rPr>
                <w:lang w:val="ru-RU"/>
              </w:rPr>
            </w:pPr>
            <w:r>
              <w:rPr>
                <w:lang w:val="ru-RU"/>
              </w:rPr>
              <w:t>Прибрежные районы (острова или пункты, удаленные менее чем на 10 км от берега моря)</w:t>
            </w:r>
          </w:p>
        </w:tc>
        <w:tc>
          <w:tcPr>
            <w:tcW w:w="1701" w:type="dxa"/>
            <w:tcBorders>
              <w:top w:val="single" w:sz="6" w:space="0" w:color="auto"/>
              <w:left w:val="single" w:sz="6" w:space="0" w:color="auto"/>
              <w:bottom w:val="single" w:sz="6" w:space="0" w:color="auto"/>
              <w:right w:val="single" w:sz="6" w:space="0" w:color="auto"/>
            </w:tcBorders>
            <w:hideMark/>
          </w:tcPr>
          <w:p w:rsidR="00565B42" w:rsidRDefault="00565B42" w:rsidP="004F632B">
            <w:pPr>
              <w:pStyle w:val="Tabletext"/>
              <w:jc w:val="center"/>
              <w:rPr>
                <w:lang w:val="ru-RU"/>
              </w:rPr>
            </w:pPr>
            <w:r>
              <w:rPr>
                <w:lang w:val="ru-RU"/>
              </w:rPr>
              <w:t>5,5 </w:t>
            </w:r>
            <w:r>
              <w:rPr>
                <w:rFonts w:ascii="Symbol" w:hAnsi="Symbol"/>
                <w:lang w:val="ru-RU"/>
              </w:rPr>
              <w:t></w:t>
            </w:r>
            <w:r>
              <w:rPr>
                <w:lang w:val="ru-RU"/>
              </w:rPr>
              <w:t> 10</w:t>
            </w:r>
            <w:r>
              <w:rPr>
                <w:position w:val="6"/>
                <w:sz w:val="16"/>
                <w:szCs w:val="16"/>
                <w:lang w:val="ru-RU"/>
              </w:rPr>
              <w:t>–4</w:t>
            </w:r>
          </w:p>
        </w:tc>
        <w:tc>
          <w:tcPr>
            <w:tcW w:w="1701" w:type="dxa"/>
            <w:tcBorders>
              <w:top w:val="single" w:sz="6" w:space="0" w:color="auto"/>
              <w:left w:val="single" w:sz="6" w:space="0" w:color="auto"/>
              <w:bottom w:val="single" w:sz="6" w:space="0" w:color="auto"/>
              <w:right w:val="single" w:sz="6" w:space="0" w:color="auto"/>
            </w:tcBorders>
            <w:hideMark/>
          </w:tcPr>
          <w:p w:rsidR="00565B42" w:rsidRDefault="00565B42" w:rsidP="004F632B">
            <w:pPr>
              <w:pStyle w:val="Tabletext"/>
              <w:jc w:val="center"/>
              <w:rPr>
                <w:lang w:val="ru-RU"/>
              </w:rPr>
            </w:pPr>
            <w:r>
              <w:rPr>
                <w:lang w:val="ru-RU"/>
              </w:rPr>
              <w:t>2,91 </w:t>
            </w:r>
            <w:r>
              <w:rPr>
                <w:rFonts w:ascii="Symbol" w:hAnsi="Symbol"/>
                <w:lang w:val="ru-RU"/>
              </w:rPr>
              <w:t></w:t>
            </w:r>
            <w:r>
              <w:rPr>
                <w:lang w:val="ru-RU"/>
              </w:rPr>
              <w:t> 10</w:t>
            </w:r>
            <w:r>
              <w:rPr>
                <w:position w:val="6"/>
                <w:sz w:val="16"/>
                <w:szCs w:val="16"/>
                <w:lang w:val="ru-RU"/>
              </w:rPr>
              <w:t>–2</w:t>
            </w:r>
          </w:p>
        </w:tc>
      </w:tr>
      <w:tr w:rsidR="00565B42" w:rsidTr="00565B42">
        <w:trPr>
          <w:cantSplit/>
          <w:jc w:val="center"/>
        </w:trPr>
        <w:tc>
          <w:tcPr>
            <w:tcW w:w="5103" w:type="dxa"/>
            <w:tcBorders>
              <w:top w:val="single" w:sz="6" w:space="0" w:color="auto"/>
              <w:left w:val="single" w:sz="6" w:space="0" w:color="auto"/>
              <w:bottom w:val="single" w:sz="6" w:space="0" w:color="auto"/>
              <w:right w:val="single" w:sz="6" w:space="0" w:color="auto"/>
            </w:tcBorders>
            <w:hideMark/>
          </w:tcPr>
          <w:p w:rsidR="00565B42" w:rsidRDefault="00565B42" w:rsidP="004F632B">
            <w:pPr>
              <w:pStyle w:val="Tabletext"/>
              <w:rPr>
                <w:lang w:val="ru-RU"/>
              </w:rPr>
            </w:pPr>
            <w:proofErr w:type="spellStart"/>
            <w:r>
              <w:rPr>
                <w:lang w:val="ru-RU"/>
              </w:rPr>
              <w:t>Неприбрежные</w:t>
            </w:r>
            <w:proofErr w:type="spellEnd"/>
            <w:r>
              <w:rPr>
                <w:lang w:val="ru-RU"/>
              </w:rPr>
              <w:t xml:space="preserve"> экваториальные районы</w:t>
            </w:r>
          </w:p>
        </w:tc>
        <w:tc>
          <w:tcPr>
            <w:tcW w:w="1701" w:type="dxa"/>
            <w:tcBorders>
              <w:top w:val="single" w:sz="6" w:space="0" w:color="auto"/>
              <w:left w:val="single" w:sz="6" w:space="0" w:color="auto"/>
              <w:bottom w:val="single" w:sz="6" w:space="0" w:color="auto"/>
              <w:right w:val="single" w:sz="6" w:space="0" w:color="auto"/>
            </w:tcBorders>
            <w:hideMark/>
          </w:tcPr>
          <w:p w:rsidR="00565B42" w:rsidRDefault="00565B42" w:rsidP="004F632B">
            <w:pPr>
              <w:pStyle w:val="Tabletext"/>
              <w:jc w:val="center"/>
              <w:rPr>
                <w:lang w:val="ru-RU"/>
              </w:rPr>
            </w:pPr>
            <w:r>
              <w:rPr>
                <w:lang w:val="ru-RU"/>
              </w:rPr>
              <w:t>6,5 </w:t>
            </w:r>
            <w:r>
              <w:rPr>
                <w:rFonts w:ascii="Symbol" w:hAnsi="Symbol"/>
                <w:lang w:val="ru-RU"/>
              </w:rPr>
              <w:t></w:t>
            </w:r>
            <w:r>
              <w:rPr>
                <w:lang w:val="ru-RU"/>
              </w:rPr>
              <w:t> 10</w:t>
            </w:r>
            <w:r>
              <w:rPr>
                <w:position w:val="6"/>
                <w:sz w:val="16"/>
                <w:szCs w:val="16"/>
                <w:lang w:val="ru-RU"/>
              </w:rPr>
              <w:t>–4</w:t>
            </w:r>
          </w:p>
        </w:tc>
        <w:tc>
          <w:tcPr>
            <w:tcW w:w="1701" w:type="dxa"/>
            <w:tcBorders>
              <w:top w:val="single" w:sz="6" w:space="0" w:color="auto"/>
              <w:left w:val="single" w:sz="6" w:space="0" w:color="auto"/>
              <w:bottom w:val="single" w:sz="6" w:space="0" w:color="auto"/>
              <w:right w:val="single" w:sz="6" w:space="0" w:color="auto"/>
            </w:tcBorders>
            <w:hideMark/>
          </w:tcPr>
          <w:p w:rsidR="00565B42" w:rsidRDefault="00565B42" w:rsidP="004F632B">
            <w:pPr>
              <w:pStyle w:val="Tabletext"/>
              <w:jc w:val="center"/>
              <w:rPr>
                <w:lang w:val="ru-RU"/>
              </w:rPr>
            </w:pPr>
            <w:r>
              <w:rPr>
                <w:lang w:val="ru-RU"/>
              </w:rPr>
              <w:t>2,73 </w:t>
            </w:r>
            <w:r>
              <w:rPr>
                <w:rFonts w:ascii="Symbol" w:hAnsi="Symbol"/>
                <w:lang w:val="ru-RU"/>
              </w:rPr>
              <w:t></w:t>
            </w:r>
            <w:r>
              <w:rPr>
                <w:lang w:val="ru-RU"/>
              </w:rPr>
              <w:t> 10</w:t>
            </w:r>
            <w:r>
              <w:rPr>
                <w:position w:val="6"/>
                <w:sz w:val="16"/>
                <w:szCs w:val="16"/>
                <w:lang w:val="ru-RU"/>
              </w:rPr>
              <w:t>–2</w:t>
            </w:r>
          </w:p>
        </w:tc>
      </w:tr>
      <w:tr w:rsidR="00565B42" w:rsidTr="00565B42">
        <w:trPr>
          <w:cantSplit/>
          <w:jc w:val="center"/>
        </w:trPr>
        <w:tc>
          <w:tcPr>
            <w:tcW w:w="5103" w:type="dxa"/>
            <w:tcBorders>
              <w:top w:val="single" w:sz="6" w:space="0" w:color="auto"/>
              <w:left w:val="single" w:sz="6" w:space="0" w:color="auto"/>
              <w:bottom w:val="single" w:sz="6" w:space="0" w:color="auto"/>
              <w:right w:val="single" w:sz="6" w:space="0" w:color="auto"/>
            </w:tcBorders>
            <w:hideMark/>
          </w:tcPr>
          <w:p w:rsidR="00565B42" w:rsidRDefault="00565B42" w:rsidP="004F632B">
            <w:pPr>
              <w:pStyle w:val="Tabletext"/>
              <w:rPr>
                <w:lang w:val="ru-RU"/>
              </w:rPr>
            </w:pPr>
            <w:r>
              <w:rPr>
                <w:lang w:val="ru-RU"/>
              </w:rPr>
              <w:t>Все прочие районы</w:t>
            </w:r>
          </w:p>
        </w:tc>
        <w:tc>
          <w:tcPr>
            <w:tcW w:w="1701" w:type="dxa"/>
            <w:tcBorders>
              <w:top w:val="single" w:sz="6" w:space="0" w:color="auto"/>
              <w:left w:val="single" w:sz="6" w:space="0" w:color="auto"/>
              <w:bottom w:val="single" w:sz="6" w:space="0" w:color="auto"/>
              <w:right w:val="single" w:sz="6" w:space="0" w:color="auto"/>
            </w:tcBorders>
            <w:hideMark/>
          </w:tcPr>
          <w:p w:rsidR="00565B42" w:rsidRDefault="00565B42" w:rsidP="004F632B">
            <w:pPr>
              <w:pStyle w:val="Tabletext"/>
              <w:jc w:val="center"/>
              <w:rPr>
                <w:lang w:val="ru-RU"/>
              </w:rPr>
            </w:pPr>
            <w:r>
              <w:rPr>
                <w:lang w:val="ru-RU"/>
              </w:rPr>
              <w:t>7,3 </w:t>
            </w:r>
            <w:r>
              <w:rPr>
                <w:rFonts w:ascii="Symbol" w:hAnsi="Symbol"/>
                <w:lang w:val="ru-RU"/>
              </w:rPr>
              <w:t></w:t>
            </w:r>
            <w:r>
              <w:rPr>
                <w:lang w:val="ru-RU"/>
              </w:rPr>
              <w:t> 10</w:t>
            </w:r>
            <w:r>
              <w:rPr>
                <w:position w:val="6"/>
                <w:sz w:val="16"/>
                <w:szCs w:val="16"/>
                <w:lang w:val="ru-RU"/>
              </w:rPr>
              <w:t>–4</w:t>
            </w:r>
          </w:p>
        </w:tc>
        <w:tc>
          <w:tcPr>
            <w:tcW w:w="1701" w:type="dxa"/>
            <w:tcBorders>
              <w:top w:val="single" w:sz="6" w:space="0" w:color="auto"/>
              <w:left w:val="single" w:sz="6" w:space="0" w:color="auto"/>
              <w:bottom w:val="single" w:sz="6" w:space="0" w:color="auto"/>
              <w:right w:val="single" w:sz="6" w:space="0" w:color="auto"/>
            </w:tcBorders>
            <w:hideMark/>
          </w:tcPr>
          <w:p w:rsidR="00565B42" w:rsidRDefault="00565B42" w:rsidP="004F632B">
            <w:pPr>
              <w:pStyle w:val="Tabletext"/>
              <w:jc w:val="center"/>
              <w:rPr>
                <w:lang w:val="ru-RU"/>
              </w:rPr>
            </w:pPr>
            <w:r>
              <w:rPr>
                <w:lang w:val="ru-RU"/>
              </w:rPr>
              <w:t>2,35 </w:t>
            </w:r>
            <w:r>
              <w:rPr>
                <w:rFonts w:ascii="Symbol" w:hAnsi="Symbol"/>
                <w:lang w:val="ru-RU"/>
              </w:rPr>
              <w:t></w:t>
            </w:r>
            <w:r>
              <w:rPr>
                <w:lang w:val="ru-RU"/>
              </w:rPr>
              <w:t> 10</w:t>
            </w:r>
            <w:r>
              <w:rPr>
                <w:position w:val="6"/>
                <w:sz w:val="16"/>
                <w:szCs w:val="16"/>
                <w:lang w:val="ru-RU"/>
              </w:rPr>
              <w:t>–2</w:t>
            </w:r>
          </w:p>
        </w:tc>
      </w:tr>
    </w:tbl>
    <w:p w:rsidR="00565B42" w:rsidRDefault="00565B42" w:rsidP="004F632B">
      <w:pPr>
        <w:rPr>
          <w:lang w:val="ru-RU"/>
        </w:rPr>
      </w:pPr>
      <w:r>
        <w:rPr>
          <w:lang w:val="ru-RU"/>
        </w:rPr>
        <w:t xml:space="preserve">При вычислении поправочного коэффициента </w:t>
      </w:r>
      <w:r>
        <w:rPr>
          <w:i/>
          <w:lang w:val="ru-RU"/>
        </w:rPr>
        <w:t>k</w:t>
      </w:r>
      <w:r>
        <w:rPr>
          <w:lang w:val="ru-RU"/>
        </w:rPr>
        <w:t xml:space="preserve">, входящего в уравнение (16), делается предположение об экспоненциальном законе изменения атмосферной рефракции </w:t>
      </w:r>
      <w:r>
        <w:rPr>
          <w:i/>
          <w:lang w:val="ru-RU"/>
        </w:rPr>
        <w:t>N</w:t>
      </w:r>
      <w:r>
        <w:rPr>
          <w:lang w:val="ru-RU"/>
        </w:rPr>
        <w:t xml:space="preserve"> в зависимости от высоты</w:t>
      </w:r>
      <w:r>
        <w:rPr>
          <w:i/>
          <w:lang w:val="ru-RU"/>
        </w:rPr>
        <w:t xml:space="preserve"> h</w:t>
      </w:r>
      <w:r>
        <w:rPr>
          <w:lang w:val="ru-RU"/>
        </w:rPr>
        <w:t>:</w:t>
      </w:r>
    </w:p>
    <w:p w:rsidR="00565B42" w:rsidRDefault="00565B42" w:rsidP="004F632B">
      <w:pPr>
        <w:pStyle w:val="Equation"/>
        <w:rPr>
          <w:szCs w:val="22"/>
          <w:lang w:val="ru-RU"/>
        </w:rPr>
      </w:pPr>
      <w:bookmarkStart w:id="12" w:name="F009"/>
      <w:r>
        <w:rPr>
          <w:szCs w:val="22"/>
          <w:lang w:val="ru-RU"/>
        </w:rPr>
        <w:tab/>
      </w:r>
      <w:r>
        <w:rPr>
          <w:szCs w:val="22"/>
          <w:lang w:val="ru-RU"/>
        </w:rPr>
        <w:tab/>
      </w:r>
      <w:r w:rsidR="004F632B" w:rsidRPr="00AC16DE">
        <w:rPr>
          <w:i/>
          <w:lang w:val="en-US"/>
        </w:rPr>
        <w:t>N</w:t>
      </w:r>
      <w:r w:rsidR="004F632B" w:rsidRPr="00AC16DE">
        <w:rPr>
          <w:lang w:val="en-US"/>
        </w:rPr>
        <w:t>(</w:t>
      </w:r>
      <w:r w:rsidR="004F632B" w:rsidRPr="00AC16DE">
        <w:rPr>
          <w:i/>
          <w:lang w:val="en-US"/>
        </w:rPr>
        <w:t>h</w:t>
      </w:r>
      <w:r w:rsidR="004F632B" w:rsidRPr="00AC16DE">
        <w:rPr>
          <w:lang w:val="en-US"/>
        </w:rPr>
        <w:t xml:space="preserve">)  </w:t>
      </w:r>
      <w:r w:rsidR="004F632B" w:rsidRPr="00150820">
        <w:rPr>
          <w:rFonts w:ascii="Symbol" w:hAnsi="Symbol"/>
        </w:rPr>
        <w:t></w:t>
      </w:r>
      <w:r w:rsidR="004F632B" w:rsidRPr="00AC16DE">
        <w:rPr>
          <w:lang w:val="en-US"/>
        </w:rPr>
        <w:t xml:space="preserve">  </w:t>
      </w:r>
      <w:r w:rsidR="004F632B" w:rsidRPr="00AC16DE">
        <w:rPr>
          <w:i/>
          <w:lang w:val="en-US"/>
        </w:rPr>
        <w:t>N</w:t>
      </w:r>
      <w:r w:rsidR="004F632B" w:rsidRPr="00AC16DE">
        <w:rPr>
          <w:i/>
          <w:vertAlign w:val="subscript"/>
          <w:lang w:val="en-US"/>
        </w:rPr>
        <w:t>s</w:t>
      </w:r>
      <w:r w:rsidR="004F632B" w:rsidRPr="00AC16DE">
        <w:rPr>
          <w:lang w:val="en-US"/>
        </w:rPr>
        <w:t xml:space="preserve"> </w:t>
      </w:r>
      <w:proofErr w:type="spellStart"/>
      <w:r w:rsidR="004F632B" w:rsidRPr="00AC16DE">
        <w:rPr>
          <w:lang w:val="en-US"/>
        </w:rPr>
        <w:t>exp</w:t>
      </w:r>
      <w:proofErr w:type="spellEnd"/>
      <w:r w:rsidR="004F632B" w:rsidRPr="00AC16DE">
        <w:rPr>
          <w:lang w:val="en-US"/>
        </w:rPr>
        <w:t xml:space="preserve"> (–</w:t>
      </w:r>
      <w:r w:rsidR="004F632B" w:rsidRPr="00AC16DE">
        <w:rPr>
          <w:sz w:val="12"/>
          <w:lang w:val="en-US"/>
        </w:rPr>
        <w:t> </w:t>
      </w:r>
      <w:r w:rsidR="004F632B" w:rsidRPr="00AC16DE">
        <w:rPr>
          <w:i/>
          <w:lang w:val="en-US"/>
        </w:rPr>
        <w:t>h</w:t>
      </w:r>
      <w:r w:rsidR="004F632B" w:rsidRPr="00AC16DE">
        <w:rPr>
          <w:lang w:val="en-US"/>
        </w:rPr>
        <w:t xml:space="preserve"> / </w:t>
      </w:r>
      <w:r w:rsidR="004F632B" w:rsidRPr="00AC16DE">
        <w:rPr>
          <w:i/>
          <w:lang w:val="en-US"/>
        </w:rPr>
        <w:t>h</w:t>
      </w:r>
      <w:r w:rsidR="004F632B" w:rsidRPr="00AC16DE">
        <w:rPr>
          <w:iCs/>
          <w:vertAlign w:val="subscript"/>
          <w:lang w:val="en-US"/>
        </w:rPr>
        <w:t>0</w:t>
      </w:r>
      <w:r w:rsidR="004F632B" w:rsidRPr="00AC16DE">
        <w:rPr>
          <w:lang w:val="en-US"/>
        </w:rPr>
        <w:t>)</w:t>
      </w:r>
      <w:r>
        <w:rPr>
          <w:szCs w:val="22"/>
          <w:lang w:val="ru-RU"/>
        </w:rPr>
        <w:t>,</w:t>
      </w:r>
      <w:r>
        <w:rPr>
          <w:szCs w:val="22"/>
          <w:lang w:val="ru-RU"/>
        </w:rPr>
        <w:tab/>
        <w:t>(19)</w:t>
      </w:r>
      <w:bookmarkEnd w:id="12"/>
    </w:p>
    <w:p w:rsidR="00565B42" w:rsidRDefault="00565B42" w:rsidP="00565B42">
      <w:pPr>
        <w:rPr>
          <w:lang w:val="ru-RU"/>
        </w:rPr>
      </w:pPr>
      <w:r>
        <w:rPr>
          <w:lang w:val="ru-RU"/>
        </w:rPr>
        <w:t xml:space="preserve">где </w:t>
      </w:r>
      <w:r>
        <w:rPr>
          <w:i/>
          <w:lang w:val="ru-RU"/>
        </w:rPr>
        <w:t>N</w:t>
      </w:r>
      <w:r>
        <w:rPr>
          <w:i/>
          <w:position w:val="-4"/>
          <w:lang w:val="ru-RU"/>
        </w:rPr>
        <w:t>s</w:t>
      </w:r>
      <w:r>
        <w:rPr>
          <w:lang w:val="ru-RU"/>
        </w:rPr>
        <w:t xml:space="preserve"> – среднее значение рефракции у поверхности Земли (см. Рекомендацию МСЭ-R P.453), а </w:t>
      </w:r>
      <w:r>
        <w:rPr>
          <w:i/>
          <w:lang w:val="ru-RU"/>
        </w:rPr>
        <w:t>h</w:t>
      </w:r>
      <w:r>
        <w:rPr>
          <w:position w:val="-4"/>
          <w:sz w:val="16"/>
          <w:szCs w:val="16"/>
          <w:lang w:val="ru-RU"/>
        </w:rPr>
        <w:t>0</w:t>
      </w:r>
      <w:r>
        <w:rPr>
          <w:lang w:val="ru-RU"/>
        </w:rPr>
        <w:t xml:space="preserve"> определяется как:</w:t>
      </w:r>
    </w:p>
    <w:p w:rsidR="00565B42" w:rsidRDefault="00565B42" w:rsidP="00565B42">
      <w:pPr>
        <w:pStyle w:val="Equation"/>
        <w:rPr>
          <w:szCs w:val="22"/>
          <w:lang w:val="ru-RU"/>
        </w:rPr>
      </w:pPr>
      <w:bookmarkStart w:id="13" w:name="F010"/>
      <w:r>
        <w:rPr>
          <w:szCs w:val="22"/>
          <w:lang w:val="ru-RU"/>
        </w:rPr>
        <w:tab/>
      </w:r>
      <w:r>
        <w:rPr>
          <w:szCs w:val="22"/>
          <w:lang w:val="ru-RU"/>
        </w:rPr>
        <w:tab/>
      </w:r>
      <w:r>
        <w:rPr>
          <w:position w:val="-28"/>
          <w:szCs w:val="22"/>
          <w:lang w:val="ru-RU"/>
        </w:rPr>
        <w:object w:dxaOrig="1245" w:dyaOrig="630">
          <v:shape id="_x0000_i1042" type="#_x0000_t75" style="width:62.6pt;height:31.95pt" o:ole="">
            <v:imagedata r:id="rId48" o:title=""/>
          </v:shape>
          <o:OLEObject Type="Embed" ProgID="Equation.3" ShapeID="_x0000_i1042" DrawAspect="Content" ObjectID="_1508138361" r:id="rId49"/>
        </w:object>
      </w:r>
      <w:r>
        <w:rPr>
          <w:szCs w:val="22"/>
          <w:lang w:val="ru-RU"/>
        </w:rPr>
        <w:tab/>
        <w:t>(20)</w:t>
      </w:r>
      <w:bookmarkEnd w:id="13"/>
    </w:p>
    <w:p w:rsidR="00565B42" w:rsidRDefault="00565B42" w:rsidP="00565B42">
      <w:pPr>
        <w:rPr>
          <w:lang w:val="ru-RU"/>
        </w:rPr>
      </w:pPr>
      <w:r>
        <w:rPr>
          <w:lang w:val="ru-RU"/>
        </w:rPr>
        <w:t xml:space="preserve">Тогда </w:t>
      </w:r>
      <w:r>
        <w:rPr>
          <w:i/>
          <w:lang w:val="ru-RU"/>
        </w:rPr>
        <w:t>k</w:t>
      </w:r>
      <w:r>
        <w:rPr>
          <w:lang w:val="ru-RU"/>
        </w:rPr>
        <w:t xml:space="preserve"> вычисляется с помощью следующего выражения:</w:t>
      </w:r>
    </w:p>
    <w:p w:rsidR="00565B42" w:rsidRDefault="00565B42" w:rsidP="00565B42">
      <w:pPr>
        <w:pStyle w:val="Equation"/>
        <w:rPr>
          <w:szCs w:val="22"/>
          <w:lang w:val="ru-RU"/>
        </w:rPr>
      </w:pPr>
      <w:bookmarkStart w:id="14" w:name="F011"/>
      <w:r>
        <w:rPr>
          <w:szCs w:val="22"/>
          <w:lang w:val="ru-RU"/>
        </w:rPr>
        <w:tab/>
      </w:r>
      <w:r>
        <w:rPr>
          <w:szCs w:val="22"/>
          <w:lang w:val="ru-RU"/>
        </w:rPr>
        <w:tab/>
      </w:r>
      <w:r>
        <w:rPr>
          <w:position w:val="-30"/>
          <w:lang w:val="ru-RU"/>
        </w:rPr>
        <w:object w:dxaOrig="1920" w:dyaOrig="750">
          <v:shape id="_x0000_i1043" type="#_x0000_t75" style="width:96.4pt;height:37.55pt" o:ole="">
            <v:imagedata r:id="rId50" o:title=""/>
          </v:shape>
          <o:OLEObject Type="Embed" ProgID="Equation.3" ShapeID="_x0000_i1043" DrawAspect="Content" ObjectID="_1508138362" r:id="rId51"/>
        </w:object>
      </w:r>
      <w:r>
        <w:rPr>
          <w:szCs w:val="22"/>
          <w:lang w:val="ru-RU"/>
        </w:rPr>
        <w:t>,</w:t>
      </w:r>
      <w:r>
        <w:rPr>
          <w:szCs w:val="22"/>
          <w:lang w:val="ru-RU"/>
        </w:rPr>
        <w:tab/>
        <w:t>(21)</w:t>
      </w:r>
      <w:bookmarkEnd w:id="14"/>
    </w:p>
    <w:p w:rsidR="00565B42" w:rsidRDefault="00565B42" w:rsidP="004F632B">
      <w:pPr>
        <w:rPr>
          <w:lang w:val="ru-RU"/>
        </w:rPr>
      </w:pPr>
      <w:r>
        <w:rPr>
          <w:lang w:val="ru-RU"/>
        </w:rPr>
        <w:lastRenderedPageBreak/>
        <w:t xml:space="preserve">где </w:t>
      </w:r>
      <w:r>
        <w:rPr>
          <w:i/>
          <w:lang w:val="ru-RU"/>
        </w:rPr>
        <w:t>n</w:t>
      </w:r>
      <w:r>
        <w:rPr>
          <w:i/>
          <w:position w:val="-4"/>
          <w:lang w:val="ru-RU"/>
        </w:rPr>
        <w:t>s</w:t>
      </w:r>
      <w:r>
        <w:rPr>
          <w:lang w:val="ru-RU"/>
        </w:rPr>
        <w:t xml:space="preserve"> и </w:t>
      </w:r>
      <w:r>
        <w:rPr>
          <w:i/>
          <w:lang w:val="ru-RU"/>
        </w:rPr>
        <w:t>n</w:t>
      </w:r>
      <w:r>
        <w:rPr>
          <w:rFonts w:ascii="Tms Rmn" w:hAnsi="Tms Rmn"/>
          <w:i/>
          <w:lang w:val="ru-RU"/>
        </w:rPr>
        <w:t> </w:t>
      </w:r>
      <w:r>
        <w:rPr>
          <w:lang w:val="ru-RU"/>
        </w:rPr>
        <w:t>(</w:t>
      </w:r>
      <w:r>
        <w:rPr>
          <w:i/>
          <w:lang w:val="ru-RU"/>
        </w:rPr>
        <w:t>h</w:t>
      </w:r>
      <w:r>
        <w:rPr>
          <w:position w:val="-4"/>
          <w:sz w:val="16"/>
          <w:szCs w:val="16"/>
          <w:lang w:val="ru-RU"/>
        </w:rPr>
        <w:t>0</w:t>
      </w:r>
      <w:r>
        <w:rPr>
          <w:lang w:val="ru-RU"/>
        </w:rPr>
        <w:t xml:space="preserve">) – значения индекса рефракции вблизи поверхности Земли и на высоте </w:t>
      </w:r>
      <w:r>
        <w:rPr>
          <w:i/>
          <w:lang w:val="ru-RU"/>
        </w:rPr>
        <w:t>h</w:t>
      </w:r>
      <w:r>
        <w:rPr>
          <w:position w:val="-4"/>
          <w:sz w:val="16"/>
          <w:szCs w:val="16"/>
          <w:lang w:val="ru-RU"/>
        </w:rPr>
        <w:t>0</w:t>
      </w:r>
      <w:r>
        <w:rPr>
          <w:lang w:val="ru-RU"/>
        </w:rPr>
        <w:t xml:space="preserve"> (определяемые из уравнения (20)), соответственно, а </w:t>
      </w:r>
      <w:r>
        <w:rPr>
          <w:i/>
          <w:lang w:val="ru-RU"/>
        </w:rPr>
        <w:t>r</w:t>
      </w:r>
      <w:r>
        <w:rPr>
          <w:i/>
          <w:position w:val="-4"/>
          <w:lang w:val="ru-RU"/>
        </w:rPr>
        <w:t>s</w:t>
      </w:r>
      <w:r>
        <w:rPr>
          <w:position w:val="-4"/>
          <w:lang w:val="ru-RU"/>
        </w:rPr>
        <w:t xml:space="preserve"> </w:t>
      </w:r>
      <w:r>
        <w:rPr>
          <w:lang w:val="ru-RU"/>
        </w:rPr>
        <w:t xml:space="preserve">и </w:t>
      </w:r>
      <w:r>
        <w:rPr>
          <w:i/>
          <w:lang w:val="ru-RU"/>
        </w:rPr>
        <w:t>r</w:t>
      </w:r>
      <w:r>
        <w:rPr>
          <w:rFonts w:ascii="Tms Rmn" w:hAnsi="Tms Rmn"/>
          <w:i/>
          <w:lang w:val="ru-RU"/>
        </w:rPr>
        <w:t> </w:t>
      </w:r>
      <w:r>
        <w:rPr>
          <w:lang w:val="ru-RU"/>
        </w:rPr>
        <w:t>(</w:t>
      </w:r>
      <w:r>
        <w:rPr>
          <w:i/>
          <w:lang w:val="ru-RU"/>
        </w:rPr>
        <w:t>h</w:t>
      </w:r>
      <w:r>
        <w:rPr>
          <w:position w:val="-4"/>
          <w:sz w:val="16"/>
          <w:szCs w:val="16"/>
          <w:lang w:val="ru-RU"/>
        </w:rPr>
        <w:t>0</w:t>
      </w:r>
      <w:r>
        <w:rPr>
          <w:lang w:val="ru-RU"/>
        </w:rPr>
        <w:t>) – соответствующие расстояния до центра Земли.</w:t>
      </w:r>
    </w:p>
    <w:p w:rsidR="00565B42" w:rsidRDefault="00565B42" w:rsidP="004F632B">
      <w:pPr>
        <w:rPr>
          <w:lang w:val="ru-RU"/>
        </w:rPr>
      </w:pPr>
      <w:r>
        <w:rPr>
          <w:lang w:val="ru-RU"/>
        </w:rPr>
        <w:t xml:space="preserve">Для трасс Земля-космос с углами места </w:t>
      </w:r>
      <w:r>
        <w:rPr>
          <w:i/>
          <w:iCs/>
          <w:lang w:val="ru-RU"/>
        </w:rPr>
        <w:fldChar w:fldCharType="begin"/>
      </w:r>
      <w:r>
        <w:rPr>
          <w:i/>
          <w:iCs/>
          <w:lang w:val="ru-RU"/>
        </w:rPr>
        <w:instrText>symbol 113 \f "Symbol" \s 12</w:instrText>
      </w:r>
      <w:r>
        <w:rPr>
          <w:i/>
          <w:iCs/>
          <w:lang w:val="ru-RU"/>
        </w:rPr>
        <w:fldChar w:fldCharType="end"/>
      </w:r>
      <w:r>
        <w:rPr>
          <w:lang w:val="ru-RU"/>
        </w:rPr>
        <w:t xml:space="preserve"> увеличение длины трассы в тропосфере </w:t>
      </w:r>
      <w:r>
        <w:rPr>
          <w:rFonts w:ascii="Symbol" w:hAnsi="Symbol"/>
          <w:lang w:val="ru-RU"/>
        </w:rPr>
        <w:t></w:t>
      </w:r>
      <w:r>
        <w:rPr>
          <w:i/>
          <w:lang w:val="ru-RU"/>
        </w:rPr>
        <w:t>L</w:t>
      </w:r>
      <w:r>
        <w:rPr>
          <w:lang w:val="ru-RU"/>
        </w:rPr>
        <w:t>(</w:t>
      </w:r>
      <w:r>
        <w:rPr>
          <w:rFonts w:ascii="Symbol" w:hAnsi="Symbol"/>
          <w:i/>
          <w:lang w:val="ru-RU"/>
        </w:rPr>
        <w:t></w:t>
      </w:r>
      <w:r>
        <w:rPr>
          <w:lang w:val="ru-RU"/>
        </w:rPr>
        <w:t xml:space="preserve">) (м) можно представить в виде суммы "гидростатической" и "влажной" составляющих </w:t>
      </w:r>
      <w:r>
        <w:rPr>
          <w:rFonts w:ascii="Symbol" w:hAnsi="Symbol"/>
          <w:lang w:val="ru-RU"/>
        </w:rPr>
        <w:t></w:t>
      </w:r>
      <w:r>
        <w:rPr>
          <w:i/>
          <w:lang w:val="ru-RU"/>
        </w:rPr>
        <w:t>L</w:t>
      </w:r>
      <w:r>
        <w:rPr>
          <w:i/>
          <w:vertAlign w:val="subscript"/>
          <w:lang w:val="ru-RU"/>
        </w:rPr>
        <w:t>H</w:t>
      </w:r>
      <w:r>
        <w:rPr>
          <w:lang w:val="ru-RU"/>
        </w:rPr>
        <w:t>(</w:t>
      </w:r>
      <w:r>
        <w:rPr>
          <w:rFonts w:ascii="Symbol" w:hAnsi="Symbol"/>
          <w:i/>
          <w:lang w:val="ru-RU"/>
        </w:rPr>
        <w:t></w:t>
      </w:r>
      <w:r>
        <w:rPr>
          <w:lang w:val="ru-RU"/>
        </w:rPr>
        <w:t xml:space="preserve">) и </w:t>
      </w:r>
      <w:r>
        <w:rPr>
          <w:rFonts w:ascii="Symbol" w:hAnsi="Symbol"/>
          <w:lang w:val="ru-RU"/>
        </w:rPr>
        <w:t></w:t>
      </w:r>
      <w:r>
        <w:rPr>
          <w:i/>
          <w:lang w:val="ru-RU"/>
        </w:rPr>
        <w:t>L</w:t>
      </w:r>
      <w:r>
        <w:rPr>
          <w:i/>
          <w:vertAlign w:val="subscript"/>
          <w:lang w:val="ru-RU"/>
        </w:rPr>
        <w:t>W</w:t>
      </w:r>
      <w:r>
        <w:rPr>
          <w:lang w:val="ru-RU"/>
        </w:rPr>
        <w:t>(</w:t>
      </w:r>
      <w:r>
        <w:rPr>
          <w:rFonts w:ascii="Symbol" w:hAnsi="Symbol"/>
          <w:i/>
          <w:lang w:val="ru-RU"/>
        </w:rPr>
        <w:t></w:t>
      </w:r>
      <w:r>
        <w:rPr>
          <w:lang w:val="ru-RU"/>
        </w:rPr>
        <w:t>).</w:t>
      </w:r>
    </w:p>
    <w:p w:rsidR="00565B42" w:rsidRDefault="00565B42" w:rsidP="004F632B">
      <w:pPr>
        <w:rPr>
          <w:lang w:val="ru-RU"/>
        </w:rPr>
      </w:pPr>
      <w:r>
        <w:rPr>
          <w:lang w:val="ru-RU"/>
        </w:rPr>
        <w:t xml:space="preserve">Увеличение длины трассы вдоль вертикальной трассы, </w:t>
      </w:r>
      <w:r>
        <w:rPr>
          <w:rFonts w:ascii="Symbol" w:hAnsi="Symbol"/>
          <w:lang w:val="ru-RU"/>
        </w:rPr>
        <w:t></w:t>
      </w:r>
      <w:proofErr w:type="spellStart"/>
      <w:r>
        <w:rPr>
          <w:i/>
          <w:lang w:val="ru-RU"/>
        </w:rPr>
        <w:t>L</w:t>
      </w:r>
      <w:r>
        <w:rPr>
          <w:i/>
          <w:vertAlign w:val="subscript"/>
          <w:lang w:val="ru-RU"/>
        </w:rPr>
        <w:t>Hv</w:t>
      </w:r>
      <w:proofErr w:type="spellEnd"/>
      <w:r>
        <w:rPr>
          <w:lang w:val="ru-RU"/>
        </w:rPr>
        <w:t xml:space="preserve"> и </w:t>
      </w:r>
      <w:r>
        <w:rPr>
          <w:rFonts w:ascii="Symbol" w:hAnsi="Symbol"/>
          <w:lang w:val="ru-RU"/>
        </w:rPr>
        <w:t></w:t>
      </w:r>
      <w:proofErr w:type="spellStart"/>
      <w:r>
        <w:rPr>
          <w:i/>
          <w:lang w:val="ru-RU"/>
        </w:rPr>
        <w:t>L</w:t>
      </w:r>
      <w:r>
        <w:rPr>
          <w:i/>
          <w:vertAlign w:val="subscript"/>
          <w:lang w:val="ru-RU"/>
        </w:rPr>
        <w:t>Wv</w:t>
      </w:r>
      <w:proofErr w:type="spellEnd"/>
      <w:r>
        <w:rPr>
          <w:iCs/>
          <w:lang w:val="ru-RU"/>
        </w:rPr>
        <w:t xml:space="preserve">, можно спроецировать на угол места </w:t>
      </w:r>
      <w:r>
        <w:rPr>
          <w:i/>
          <w:lang w:val="ru-RU"/>
        </w:rPr>
        <w:sym w:font="Symbol" w:char="F071"/>
      </w:r>
      <w:r>
        <w:rPr>
          <w:lang w:val="ru-RU"/>
        </w:rPr>
        <w:t xml:space="preserve"> более 3</w:t>
      </w:r>
      <w:r>
        <w:rPr>
          <w:rFonts w:ascii="Symbol" w:hAnsi="Symbol"/>
          <w:lang w:val="ru-RU"/>
        </w:rPr>
        <w:t></w:t>
      </w:r>
      <w:r>
        <w:rPr>
          <w:rFonts w:ascii="Symbol" w:hAnsi="Symbol"/>
          <w:lang w:val="ru-RU"/>
        </w:rPr>
        <w:t></w:t>
      </w:r>
      <w:r>
        <w:rPr>
          <w:rFonts w:ascii="Symbol" w:hAnsi="Symbol"/>
          <w:lang w:val="ru-RU"/>
        </w:rPr>
        <w:t></w:t>
      </w:r>
      <w:r>
        <w:rPr>
          <w:rFonts w:asciiTheme="majorBidi" w:hAnsiTheme="majorBidi" w:cstheme="majorBidi"/>
          <w:lang w:val="ru-RU"/>
        </w:rPr>
        <w:t xml:space="preserve">используя две отдельные функции численного картирования для гидростатической и влажной составляющих, </w:t>
      </w:r>
      <w:proofErr w:type="spellStart"/>
      <w:r>
        <w:rPr>
          <w:i/>
          <w:lang w:val="ru-RU"/>
        </w:rPr>
        <w:t>m</w:t>
      </w:r>
      <w:r>
        <w:rPr>
          <w:i/>
          <w:vertAlign w:val="subscript"/>
          <w:lang w:val="ru-RU"/>
        </w:rPr>
        <w:t>H</w:t>
      </w:r>
      <w:proofErr w:type="spellEnd"/>
      <w:r>
        <w:rPr>
          <w:lang w:val="ru-RU"/>
        </w:rPr>
        <w:t>(</w:t>
      </w:r>
      <w:r>
        <w:rPr>
          <w:rFonts w:ascii="Symbol" w:hAnsi="Symbol"/>
          <w:i/>
          <w:lang w:val="ru-RU"/>
        </w:rPr>
        <w:t></w:t>
      </w:r>
      <w:r>
        <w:rPr>
          <w:lang w:val="ru-RU"/>
        </w:rPr>
        <w:t xml:space="preserve">) и </w:t>
      </w:r>
      <w:proofErr w:type="spellStart"/>
      <w:r>
        <w:rPr>
          <w:i/>
          <w:lang w:val="ru-RU"/>
        </w:rPr>
        <w:t>m</w:t>
      </w:r>
      <w:r>
        <w:rPr>
          <w:i/>
          <w:vertAlign w:val="subscript"/>
          <w:lang w:val="ru-RU"/>
        </w:rPr>
        <w:t>W</w:t>
      </w:r>
      <w:proofErr w:type="spellEnd"/>
      <w:r>
        <w:rPr>
          <w:lang w:val="ru-RU"/>
        </w:rPr>
        <w:t>(</w:t>
      </w:r>
      <w:r>
        <w:rPr>
          <w:rFonts w:ascii="Symbol" w:hAnsi="Symbol"/>
          <w:i/>
          <w:lang w:val="ru-RU"/>
        </w:rPr>
        <w:t></w:t>
      </w:r>
      <w:r>
        <w:rPr>
          <w:lang w:val="ru-RU"/>
        </w:rPr>
        <w:t>):</w:t>
      </w:r>
    </w:p>
    <w:p w:rsidR="00565B42" w:rsidRDefault="00565B42" w:rsidP="00BC5B1D">
      <w:pPr>
        <w:pStyle w:val="Equation"/>
        <w:rPr>
          <w:szCs w:val="22"/>
          <w:lang w:val="ru-RU"/>
        </w:rPr>
      </w:pPr>
      <w:r>
        <w:rPr>
          <w:szCs w:val="22"/>
          <w:lang w:val="ru-RU"/>
        </w:rPr>
        <w:tab/>
      </w:r>
      <w:r>
        <w:rPr>
          <w:szCs w:val="22"/>
          <w:lang w:val="ru-RU"/>
        </w:rPr>
        <w:tab/>
      </w:r>
      <w:r w:rsidRPr="00BC5B1D">
        <w:object w:dxaOrig="4875" w:dyaOrig="300">
          <v:shape id="_x0000_i1044" type="#_x0000_t75" style="width:244.15pt;height:15.05pt" o:ole="" fillcolor="window">
            <v:imagedata r:id="rId52" o:title=""/>
          </v:shape>
          <o:OLEObject Type="Embed" ProgID="Equation.3" ShapeID="_x0000_i1044" DrawAspect="Content" ObjectID="_1508138363" r:id="rId53"/>
        </w:object>
      </w:r>
      <w:r>
        <w:rPr>
          <w:lang w:val="ru-RU"/>
        </w:rPr>
        <w:t xml:space="preserve">     </w:t>
      </w:r>
      <w:r>
        <w:rPr>
          <w:szCs w:val="22"/>
          <w:lang w:val="ru-RU"/>
        </w:rPr>
        <w:t>м</w:t>
      </w:r>
      <w:r>
        <w:rPr>
          <w:szCs w:val="22"/>
          <w:lang w:val="ru-RU"/>
        </w:rPr>
        <w:tab/>
      </w:r>
      <w:r>
        <w:rPr>
          <w:lang w:val="ru-RU"/>
        </w:rPr>
        <w:t>(22)</w:t>
      </w:r>
    </w:p>
    <w:p w:rsidR="00565B42" w:rsidRDefault="00565B42" w:rsidP="004F632B">
      <w:pPr>
        <w:rPr>
          <w:iCs/>
          <w:lang w:val="ru-RU"/>
        </w:rPr>
      </w:pPr>
      <w:r>
        <w:rPr>
          <w:lang w:val="ru-RU"/>
        </w:rPr>
        <w:t xml:space="preserve">Гидростатическую вертикальную составляющую на поверхности Земли, </w:t>
      </w:r>
      <w:r>
        <w:rPr>
          <w:rFonts w:ascii="Symbol" w:hAnsi="Symbol"/>
          <w:lang w:val="ru-RU"/>
        </w:rPr>
        <w:t></w:t>
      </w:r>
      <w:proofErr w:type="spellStart"/>
      <w:r>
        <w:rPr>
          <w:i/>
          <w:lang w:val="ru-RU"/>
        </w:rPr>
        <w:t>L</w:t>
      </w:r>
      <w:r>
        <w:rPr>
          <w:i/>
          <w:vertAlign w:val="subscript"/>
          <w:lang w:val="ru-RU"/>
        </w:rPr>
        <w:t>Hvs</w:t>
      </w:r>
      <w:proofErr w:type="spellEnd"/>
      <w:r>
        <w:rPr>
          <w:iCs/>
          <w:lang w:val="ru-RU"/>
        </w:rPr>
        <w:t>, можно получить, используя следующее уравнение:</w:t>
      </w:r>
    </w:p>
    <w:p w:rsidR="00565B42" w:rsidRDefault="00565B42" w:rsidP="00565B42">
      <w:pPr>
        <w:pStyle w:val="Equation"/>
        <w:rPr>
          <w:iCs/>
          <w:lang w:val="ru-RU"/>
        </w:rPr>
      </w:pPr>
      <w:r>
        <w:rPr>
          <w:lang w:val="ru-RU"/>
        </w:rPr>
        <w:tab/>
      </w:r>
      <w:r>
        <w:rPr>
          <w:lang w:val="ru-RU"/>
        </w:rPr>
        <w:tab/>
      </w:r>
      <w:r>
        <w:rPr>
          <w:position w:val="-28"/>
          <w:lang w:val="ru-RU"/>
        </w:rPr>
        <w:object w:dxaOrig="2085" w:dyaOrig="645">
          <v:shape id="_x0000_i1045" type="#_x0000_t75" style="width:104.55pt;height:32.55pt" o:ole="" fillcolor="window">
            <v:imagedata r:id="rId54" o:title=""/>
          </v:shape>
          <o:OLEObject Type="Embed" ProgID="Equation.3" ShapeID="_x0000_i1045" DrawAspect="Content" ObjectID="_1508138364" r:id="rId55"/>
        </w:object>
      </w:r>
      <w:r>
        <w:rPr>
          <w:lang w:val="ru-RU"/>
        </w:rPr>
        <w:t xml:space="preserve">     м</w:t>
      </w:r>
      <w:r>
        <w:rPr>
          <w:lang w:val="ru-RU"/>
        </w:rPr>
        <w:tab/>
        <w:t>(22а)</w:t>
      </w:r>
    </w:p>
    <w:p w:rsidR="00565B42" w:rsidRDefault="00565B42" w:rsidP="004F632B">
      <w:pPr>
        <w:rPr>
          <w:lang w:val="ru-RU"/>
        </w:rPr>
      </w:pPr>
      <w:r>
        <w:rPr>
          <w:lang w:val="ru-RU"/>
        </w:rPr>
        <w:t xml:space="preserve">Влажную вертикальную составляющую на поверхности Земли, </w:t>
      </w:r>
      <w:r>
        <w:rPr>
          <w:rFonts w:ascii="Symbol" w:hAnsi="Symbol"/>
          <w:lang w:val="ru-RU"/>
        </w:rPr>
        <w:t></w:t>
      </w:r>
      <w:proofErr w:type="spellStart"/>
      <w:r>
        <w:rPr>
          <w:i/>
          <w:lang w:val="ru-RU"/>
        </w:rPr>
        <w:t>L</w:t>
      </w:r>
      <w:r>
        <w:rPr>
          <w:i/>
          <w:vertAlign w:val="subscript"/>
          <w:lang w:val="ru-RU"/>
        </w:rPr>
        <w:t>Wvs</w:t>
      </w:r>
      <w:proofErr w:type="spellEnd"/>
      <w:r>
        <w:rPr>
          <w:lang w:val="ru-RU"/>
        </w:rPr>
        <w:t>, можно получить, используя следующее уравнение:</w:t>
      </w:r>
    </w:p>
    <w:p w:rsidR="00565B42" w:rsidRDefault="00565B42" w:rsidP="00565B42">
      <w:pPr>
        <w:pStyle w:val="Equation"/>
        <w:rPr>
          <w:lang w:val="ru-RU"/>
        </w:rPr>
      </w:pPr>
      <w:r>
        <w:rPr>
          <w:lang w:val="ru-RU"/>
        </w:rPr>
        <w:tab/>
      </w:r>
      <w:r>
        <w:rPr>
          <w:lang w:val="ru-RU"/>
        </w:rPr>
        <w:tab/>
      </w:r>
      <w:r>
        <w:rPr>
          <w:position w:val="-28"/>
          <w:lang w:val="ru-RU"/>
        </w:rPr>
        <w:object w:dxaOrig="2685" w:dyaOrig="645">
          <v:shape id="_x0000_i1046" type="#_x0000_t75" style="width:134.6pt;height:32.55pt" o:ole="" fillcolor="window">
            <v:imagedata r:id="rId56" o:title=""/>
          </v:shape>
          <o:OLEObject Type="Embed" ProgID="Equation.3" ShapeID="_x0000_i1046" DrawAspect="Content" ObjectID="_1508138365" r:id="rId57"/>
        </w:object>
      </w:r>
      <w:r>
        <w:rPr>
          <w:lang w:val="ru-RU"/>
        </w:rPr>
        <w:t xml:space="preserve">     м</w:t>
      </w:r>
      <w:r>
        <w:rPr>
          <w:lang w:val="ru-RU"/>
        </w:rPr>
        <w:tab/>
        <w:t>(22</w:t>
      </w:r>
      <w:r>
        <w:rPr>
          <w:lang w:val="en-US"/>
        </w:rPr>
        <w:t>b</w:t>
      </w:r>
      <w:r>
        <w:rPr>
          <w:lang w:val="ru-RU"/>
        </w:rPr>
        <w:t>)</w:t>
      </w:r>
    </w:p>
    <w:p w:rsidR="00565B42" w:rsidRPr="004F632B" w:rsidRDefault="00565B42" w:rsidP="00565B42">
      <w:pPr>
        <w:rPr>
          <w:lang w:val="ru-RU"/>
        </w:rPr>
      </w:pPr>
      <w:r w:rsidRPr="004F632B">
        <w:rPr>
          <w:lang w:val="ru-RU"/>
        </w:rPr>
        <w:t>где:</w:t>
      </w:r>
    </w:p>
    <w:p w:rsidR="00565B42" w:rsidRDefault="00565B42" w:rsidP="00565B42">
      <w:pPr>
        <w:pStyle w:val="Equationlegend"/>
        <w:rPr>
          <w:lang w:val="ru-RU"/>
        </w:rPr>
      </w:pPr>
      <w:r>
        <w:rPr>
          <w:i/>
          <w:lang w:val="ru-RU"/>
        </w:rPr>
        <w:tab/>
        <w:t>p</w:t>
      </w:r>
      <w:r>
        <w:rPr>
          <w:i/>
          <w:position w:val="-4"/>
          <w:sz w:val="16"/>
          <w:szCs w:val="16"/>
          <w:lang w:val="ru-RU"/>
        </w:rPr>
        <w:t>s</w:t>
      </w:r>
      <w:r>
        <w:rPr>
          <w:lang w:val="ru-RU"/>
        </w:rPr>
        <w:t xml:space="preserve">, </w:t>
      </w:r>
      <w:r>
        <w:rPr>
          <w:i/>
          <w:lang w:val="ru-RU"/>
        </w:rPr>
        <w:t>e</w:t>
      </w:r>
      <w:r>
        <w:rPr>
          <w:i/>
          <w:position w:val="-4"/>
          <w:sz w:val="16"/>
          <w:szCs w:val="16"/>
          <w:lang w:val="ru-RU"/>
        </w:rPr>
        <w:t>s</w:t>
      </w:r>
      <w:r>
        <w:rPr>
          <w:lang w:val="ru-RU"/>
        </w:rPr>
        <w:t>:</w:t>
      </w:r>
      <w:r>
        <w:rPr>
          <w:lang w:val="ru-RU"/>
        </w:rPr>
        <w:tab/>
        <w:t>общее давление воздуха и частичное давление водяного пара у поверхности Земли (</w:t>
      </w:r>
      <w:proofErr w:type="spellStart"/>
      <w:r>
        <w:rPr>
          <w:lang w:val="ru-RU"/>
        </w:rPr>
        <w:t>гПа</w:t>
      </w:r>
      <w:proofErr w:type="spellEnd"/>
      <w:r>
        <w:rPr>
          <w:lang w:val="ru-RU"/>
        </w:rPr>
        <w:t>);</w:t>
      </w:r>
    </w:p>
    <w:p w:rsidR="00565B42" w:rsidRDefault="00565B42" w:rsidP="00565B42">
      <w:pPr>
        <w:pStyle w:val="Equationlegend"/>
        <w:rPr>
          <w:lang w:val="ru-RU"/>
        </w:rPr>
      </w:pPr>
      <w:r>
        <w:rPr>
          <w:i/>
          <w:lang w:val="ru-RU"/>
        </w:rPr>
        <w:tab/>
        <w:t>T</w:t>
      </w:r>
      <w:proofErr w:type="spellStart"/>
      <w:r>
        <w:rPr>
          <w:i/>
          <w:position w:val="-4"/>
          <w:sz w:val="16"/>
          <w:szCs w:val="16"/>
          <w:lang w:val="ru-RU"/>
        </w:rPr>
        <w:t>ms</w:t>
      </w:r>
      <w:proofErr w:type="spellEnd"/>
      <w:r>
        <w:rPr>
          <w:lang w:val="ru-RU"/>
        </w:rPr>
        <w:t>:</w:t>
      </w:r>
      <w:r>
        <w:rPr>
          <w:lang w:val="ru-RU"/>
        </w:rPr>
        <w:tab/>
        <w:t>средняя температура столба водяного пара над поверхностью (K);</w:t>
      </w:r>
    </w:p>
    <w:p w:rsidR="00565B42" w:rsidRDefault="00565B42" w:rsidP="00565B42">
      <w:pPr>
        <w:pStyle w:val="Equationlegend"/>
        <w:rPr>
          <w:lang w:val="ru-RU"/>
        </w:rPr>
      </w:pPr>
      <w:r>
        <w:rPr>
          <w:lang w:val="ru-RU"/>
        </w:rPr>
        <w:tab/>
        <w:t>λ:</w:t>
      </w:r>
      <w:r>
        <w:rPr>
          <w:lang w:val="ru-RU"/>
        </w:rPr>
        <w:tab/>
        <w:t>коэффициент уменьшения давления пара;</w:t>
      </w:r>
    </w:p>
    <w:p w:rsidR="00565B42" w:rsidRDefault="00565B42" w:rsidP="00565B42">
      <w:pPr>
        <w:pStyle w:val="Equationlegend"/>
        <w:rPr>
          <w:lang w:val="ru-RU"/>
        </w:rPr>
      </w:pPr>
      <w:r>
        <w:rPr>
          <w:i/>
          <w:lang w:val="ru-RU"/>
        </w:rPr>
        <w:tab/>
        <w:t>R</w:t>
      </w:r>
      <w:r>
        <w:rPr>
          <w:i/>
          <w:position w:val="-4"/>
          <w:sz w:val="16"/>
          <w:szCs w:val="16"/>
          <w:lang w:val="ru-RU"/>
        </w:rPr>
        <w:t>d</w:t>
      </w:r>
      <w:r>
        <w:rPr>
          <w:lang w:val="ru-RU"/>
        </w:rPr>
        <w:t>:</w:t>
      </w:r>
      <w:r>
        <w:rPr>
          <w:lang w:val="ru-RU"/>
        </w:rPr>
        <w:tab/>
      </w:r>
      <w:r>
        <w:rPr>
          <w:i/>
          <w:lang w:val="ru-RU"/>
        </w:rPr>
        <w:t>R</w:t>
      </w:r>
      <w:r>
        <w:rPr>
          <w:lang w:val="ru-RU"/>
        </w:rPr>
        <w:t>/</w:t>
      </w:r>
      <w:r>
        <w:rPr>
          <w:i/>
          <w:lang w:val="ru-RU"/>
        </w:rPr>
        <w:t>M</w:t>
      </w:r>
      <w:r>
        <w:rPr>
          <w:i/>
          <w:position w:val="-4"/>
          <w:lang w:val="ru-RU"/>
        </w:rPr>
        <w:t>d</w:t>
      </w:r>
      <w:r>
        <w:rPr>
          <w:lang w:val="ru-RU"/>
        </w:rPr>
        <w:t xml:space="preserve"> = 287,0 (Дж/кг K);</w:t>
      </w:r>
    </w:p>
    <w:p w:rsidR="00565B42" w:rsidRDefault="00565B42" w:rsidP="00565B42">
      <w:pPr>
        <w:pStyle w:val="Equationlegend"/>
        <w:rPr>
          <w:lang w:val="ru-RU"/>
        </w:rPr>
      </w:pPr>
      <w:r>
        <w:rPr>
          <w:i/>
          <w:lang w:val="ru-RU"/>
        </w:rPr>
        <w:tab/>
        <w:t>R</w:t>
      </w:r>
      <w:r>
        <w:rPr>
          <w:lang w:val="ru-RU"/>
        </w:rPr>
        <w:t>:</w:t>
      </w:r>
      <w:r>
        <w:rPr>
          <w:lang w:val="ru-RU"/>
        </w:rPr>
        <w:tab/>
        <w:t>молярная постоянная газа = 8,314 (Дж/мол K);</w:t>
      </w:r>
    </w:p>
    <w:p w:rsidR="00565B42" w:rsidRDefault="00565B42" w:rsidP="00565B42">
      <w:pPr>
        <w:pStyle w:val="Equationlegend"/>
        <w:rPr>
          <w:lang w:val="ru-RU"/>
        </w:rPr>
      </w:pPr>
      <w:r>
        <w:rPr>
          <w:i/>
          <w:lang w:val="ru-RU"/>
        </w:rPr>
        <w:tab/>
        <w:t>M</w:t>
      </w:r>
      <w:r>
        <w:rPr>
          <w:i/>
          <w:position w:val="-4"/>
          <w:sz w:val="16"/>
          <w:szCs w:val="16"/>
          <w:lang w:val="ru-RU"/>
        </w:rPr>
        <w:t>d</w:t>
      </w:r>
      <w:r>
        <w:rPr>
          <w:lang w:val="ru-RU"/>
        </w:rPr>
        <w:t>:</w:t>
      </w:r>
      <w:r>
        <w:rPr>
          <w:lang w:val="ru-RU"/>
        </w:rPr>
        <w:tab/>
        <w:t>молярная масса сухого воздуха = 28,9644 (г/мол);</w:t>
      </w:r>
    </w:p>
    <w:p w:rsidR="00565B42" w:rsidRDefault="00565B42" w:rsidP="00565B42">
      <w:pPr>
        <w:pStyle w:val="Equationlegend"/>
        <w:rPr>
          <w:color w:val="000000"/>
          <w:lang w:val="ru-RU"/>
        </w:rPr>
      </w:pPr>
      <w:r>
        <w:rPr>
          <w:i/>
          <w:color w:val="000000"/>
          <w:lang w:val="ru-RU"/>
        </w:rPr>
        <w:tab/>
        <w:t>k</w:t>
      </w:r>
      <w:r>
        <w:rPr>
          <w:color w:val="000000"/>
          <w:position w:val="-4"/>
          <w:sz w:val="16"/>
          <w:szCs w:val="16"/>
          <w:lang w:val="ru-RU"/>
        </w:rPr>
        <w:t>1</w:t>
      </w:r>
      <w:r>
        <w:rPr>
          <w:color w:val="000000"/>
          <w:lang w:val="ru-RU"/>
        </w:rPr>
        <w:t xml:space="preserve"> =</w:t>
      </w:r>
      <w:r>
        <w:rPr>
          <w:color w:val="000000"/>
          <w:lang w:val="ru-RU"/>
        </w:rPr>
        <w:tab/>
        <w:t>77,604 (K/</w:t>
      </w:r>
      <w:proofErr w:type="spellStart"/>
      <w:r>
        <w:rPr>
          <w:color w:val="000000"/>
          <w:lang w:val="ru-RU"/>
        </w:rPr>
        <w:t>гПа</w:t>
      </w:r>
      <w:proofErr w:type="spellEnd"/>
      <w:r>
        <w:rPr>
          <w:color w:val="000000"/>
          <w:lang w:val="ru-RU"/>
        </w:rPr>
        <w:t>);</w:t>
      </w:r>
    </w:p>
    <w:p w:rsidR="00565B42" w:rsidRDefault="00565B42" w:rsidP="00565B42">
      <w:pPr>
        <w:pStyle w:val="Equationlegend"/>
        <w:rPr>
          <w:color w:val="000000"/>
          <w:lang w:val="ru-RU"/>
        </w:rPr>
      </w:pPr>
      <w:r>
        <w:rPr>
          <w:i/>
          <w:color w:val="000000"/>
          <w:lang w:val="ru-RU"/>
        </w:rPr>
        <w:tab/>
        <w:t>k</w:t>
      </w:r>
      <w:r>
        <w:rPr>
          <w:color w:val="000000"/>
          <w:position w:val="-4"/>
          <w:sz w:val="16"/>
          <w:szCs w:val="16"/>
          <w:lang w:val="ru-RU"/>
        </w:rPr>
        <w:t>2</w:t>
      </w:r>
      <w:r>
        <w:rPr>
          <w:color w:val="000000"/>
          <w:lang w:val="ru-RU"/>
        </w:rPr>
        <w:t xml:space="preserve"> =</w:t>
      </w:r>
      <w:r>
        <w:rPr>
          <w:color w:val="000000"/>
          <w:lang w:val="ru-RU"/>
        </w:rPr>
        <w:tab/>
        <w:t>373 900 (K</w:t>
      </w:r>
      <w:r>
        <w:rPr>
          <w:color w:val="000000"/>
          <w:position w:val="12"/>
          <w:sz w:val="16"/>
          <w:szCs w:val="16"/>
          <w:lang w:val="ru-RU"/>
        </w:rPr>
        <w:t>2</w:t>
      </w:r>
      <w:r>
        <w:rPr>
          <w:color w:val="000000"/>
          <w:lang w:val="ru-RU"/>
        </w:rPr>
        <w:t>/</w:t>
      </w:r>
      <w:proofErr w:type="spellStart"/>
      <w:r>
        <w:rPr>
          <w:color w:val="000000"/>
          <w:lang w:val="ru-RU"/>
        </w:rPr>
        <w:t>гПа</w:t>
      </w:r>
      <w:proofErr w:type="spellEnd"/>
      <w:r>
        <w:rPr>
          <w:color w:val="000000"/>
          <w:lang w:val="ru-RU"/>
        </w:rPr>
        <w:t>);</w:t>
      </w:r>
    </w:p>
    <w:p w:rsidR="00565B42" w:rsidRDefault="00565B42" w:rsidP="00565B42">
      <w:pPr>
        <w:pStyle w:val="Equationlegend"/>
        <w:rPr>
          <w:i/>
          <w:iCs/>
          <w:lang w:val="ru-RU"/>
        </w:rPr>
      </w:pPr>
      <w:r>
        <w:rPr>
          <w:lang w:val="ru-RU"/>
        </w:rPr>
        <w:tab/>
      </w:r>
      <w:proofErr w:type="spellStart"/>
      <w:r>
        <w:rPr>
          <w:i/>
          <w:iCs/>
          <w:lang w:val="ru-RU"/>
        </w:rPr>
        <w:t>g</w:t>
      </w:r>
      <w:r>
        <w:rPr>
          <w:i/>
          <w:iCs/>
          <w:vertAlign w:val="subscript"/>
          <w:lang w:val="ru-RU"/>
        </w:rPr>
        <w:t>ms</w:t>
      </w:r>
      <w:proofErr w:type="spellEnd"/>
      <w:r>
        <w:rPr>
          <w:i/>
          <w:iCs/>
          <w:lang w:val="ru-RU"/>
        </w:rPr>
        <w:t xml:space="preserve">= </w:t>
      </w:r>
      <w:r>
        <w:rPr>
          <w:i/>
          <w:iCs/>
          <w:lang w:val="ru-RU"/>
        </w:rPr>
        <w:tab/>
      </w:r>
      <w:proofErr w:type="spellStart"/>
      <w:r>
        <w:rPr>
          <w:i/>
          <w:iCs/>
          <w:lang w:val="ru-RU"/>
        </w:rPr>
        <w:t>g</w:t>
      </w:r>
      <w:r>
        <w:rPr>
          <w:i/>
          <w:iCs/>
          <w:vertAlign w:val="subscript"/>
          <w:lang w:val="ru-RU"/>
        </w:rPr>
        <w:t>m</w:t>
      </w:r>
      <w:proofErr w:type="spellEnd"/>
      <w:r>
        <w:rPr>
          <w:i/>
          <w:iCs/>
          <w:lang w:val="ru-RU"/>
        </w:rPr>
        <w:t>(</w:t>
      </w:r>
      <w:proofErr w:type="spellStart"/>
      <w:r>
        <w:rPr>
          <w:i/>
          <w:iCs/>
          <w:lang w:val="ru-RU"/>
        </w:rPr>
        <w:t>h</w:t>
      </w:r>
      <w:r>
        <w:rPr>
          <w:i/>
          <w:iCs/>
          <w:vertAlign w:val="subscript"/>
          <w:lang w:val="ru-RU"/>
        </w:rPr>
        <w:t>s</w:t>
      </w:r>
      <w:proofErr w:type="spellEnd"/>
      <w:r>
        <w:rPr>
          <w:i/>
          <w:iCs/>
          <w:lang w:val="ru-RU"/>
        </w:rPr>
        <w:t>)</w:t>
      </w:r>
    </w:p>
    <w:p w:rsidR="00565B42" w:rsidRDefault="00565B42" w:rsidP="00565B42">
      <w:pPr>
        <w:pStyle w:val="Equationlegend"/>
        <w:rPr>
          <w:lang w:val="ru-RU"/>
        </w:rPr>
      </w:pPr>
      <w:r>
        <w:rPr>
          <w:lang w:val="ru-RU"/>
        </w:rPr>
        <w:tab/>
      </w:r>
      <w:proofErr w:type="spellStart"/>
      <w:r>
        <w:rPr>
          <w:i/>
          <w:iCs/>
          <w:lang w:val="ru-RU"/>
        </w:rPr>
        <w:t>g</w:t>
      </w:r>
      <w:r>
        <w:rPr>
          <w:i/>
          <w:iCs/>
          <w:vertAlign w:val="subscript"/>
          <w:lang w:val="ru-RU"/>
        </w:rPr>
        <w:t>m</w:t>
      </w:r>
      <w:proofErr w:type="spellEnd"/>
      <w:r>
        <w:rPr>
          <w:lang w:val="ru-RU"/>
        </w:rPr>
        <w:t>(</w:t>
      </w:r>
      <w:r>
        <w:rPr>
          <w:i/>
          <w:lang w:val="ru-RU"/>
        </w:rPr>
        <w:t>h</w:t>
      </w:r>
      <w:r>
        <w:rPr>
          <w:lang w:val="ru-RU"/>
        </w:rPr>
        <w:t>)</w:t>
      </w:r>
      <w:r>
        <w:rPr>
          <w:i/>
          <w:iCs/>
          <w:lang w:val="ru-RU"/>
        </w:rPr>
        <w:t xml:space="preserve"> </w:t>
      </w:r>
      <w:r>
        <w:rPr>
          <w:lang w:val="ru-RU"/>
        </w:rPr>
        <w:t>=</w:t>
      </w:r>
      <w:r>
        <w:rPr>
          <w:i/>
          <w:iCs/>
          <w:lang w:val="ru-RU"/>
        </w:rPr>
        <w:t xml:space="preserve"> </w:t>
      </w:r>
      <w:r>
        <w:rPr>
          <w:i/>
          <w:iCs/>
          <w:lang w:val="ru-RU"/>
        </w:rPr>
        <w:tab/>
      </w:r>
      <w:r>
        <w:rPr>
          <w:lang w:val="ru-RU"/>
        </w:rPr>
        <w:t xml:space="preserve">9,784 </w:t>
      </w:r>
      <w:r>
        <w:rPr>
          <w:lang w:val="ru-RU"/>
        </w:rPr>
        <w:sym w:font="Symbol" w:char="F0D7"/>
      </w:r>
      <w:r>
        <w:rPr>
          <w:lang w:val="ru-RU"/>
        </w:rPr>
        <w:t xml:space="preserve"> (1 – 0,00266 </w:t>
      </w:r>
      <w:r>
        <w:rPr>
          <w:lang w:val="ru-RU"/>
        </w:rPr>
        <w:sym w:font="Symbol" w:char="F0D7"/>
      </w:r>
      <w:r>
        <w:rPr>
          <w:lang w:val="ru-RU"/>
        </w:rPr>
        <w:t xml:space="preserve"> </w:t>
      </w:r>
      <w:proofErr w:type="spellStart"/>
      <w:r>
        <w:rPr>
          <w:lang w:val="ru-RU"/>
        </w:rPr>
        <w:t>cos</w:t>
      </w:r>
      <w:proofErr w:type="spellEnd"/>
      <w:r>
        <w:rPr>
          <w:lang w:val="ru-RU"/>
        </w:rPr>
        <w:t xml:space="preserve"> (2 </w:t>
      </w:r>
      <w:r>
        <w:rPr>
          <w:lang w:val="ru-RU"/>
        </w:rPr>
        <w:sym w:font="Symbol" w:char="F0D7"/>
      </w:r>
      <w:r>
        <w:rPr>
          <w:lang w:val="ru-RU"/>
        </w:rPr>
        <w:t xml:space="preserve"> </w:t>
      </w:r>
      <w:proofErr w:type="spellStart"/>
      <w:r>
        <w:rPr>
          <w:lang w:val="ru-RU"/>
        </w:rPr>
        <w:t>lat</w:t>
      </w:r>
      <w:proofErr w:type="spellEnd"/>
      <w:r>
        <w:rPr>
          <w:lang w:val="ru-RU"/>
        </w:rPr>
        <w:t xml:space="preserve">) – 0,00028 </w:t>
      </w:r>
      <w:r>
        <w:rPr>
          <w:lang w:val="ru-RU"/>
        </w:rPr>
        <w:sym w:font="Symbol" w:char="F0D7"/>
      </w:r>
      <w:r>
        <w:rPr>
          <w:lang w:val="ru-RU"/>
        </w:rPr>
        <w:t xml:space="preserve"> </w:t>
      </w:r>
      <w:r>
        <w:rPr>
          <w:i/>
          <w:szCs w:val="22"/>
        </w:rPr>
        <w:t>h</w:t>
      </w:r>
      <w:r>
        <w:rPr>
          <w:szCs w:val="22"/>
          <w:lang w:val="ru-RU"/>
        </w:rPr>
        <w:t xml:space="preserve">) = ускорение силы тяжести в центре массы воздуха с высоты </w:t>
      </w:r>
      <w:r>
        <w:rPr>
          <w:szCs w:val="22"/>
        </w:rPr>
        <w:t>h</w:t>
      </w:r>
      <w:r>
        <w:rPr>
          <w:szCs w:val="22"/>
          <w:lang w:val="ru-RU"/>
        </w:rPr>
        <w:t xml:space="preserve"> (м/с</w:t>
      </w:r>
      <w:r>
        <w:rPr>
          <w:position w:val="12"/>
          <w:sz w:val="16"/>
          <w:szCs w:val="16"/>
          <w:lang w:val="ru-RU"/>
        </w:rPr>
        <w:t>2</w:t>
      </w:r>
      <w:r>
        <w:rPr>
          <w:szCs w:val="22"/>
          <w:lang w:val="ru-RU"/>
        </w:rPr>
        <w:t>);</w:t>
      </w:r>
    </w:p>
    <w:p w:rsidR="00565B42" w:rsidRDefault="00565B42" w:rsidP="00565B42">
      <w:pPr>
        <w:pStyle w:val="Equationlegend"/>
        <w:rPr>
          <w:lang w:val="ru-RU"/>
        </w:rPr>
      </w:pPr>
      <w:r>
        <w:rPr>
          <w:i/>
          <w:lang w:val="ru-RU"/>
        </w:rPr>
        <w:tab/>
      </w:r>
      <w:proofErr w:type="spellStart"/>
      <w:r>
        <w:rPr>
          <w:i/>
          <w:lang w:val="ru-RU"/>
        </w:rPr>
        <w:t>lat</w:t>
      </w:r>
      <w:proofErr w:type="spellEnd"/>
      <w:r>
        <w:rPr>
          <w:lang w:val="ru-RU"/>
        </w:rPr>
        <w:t>:</w:t>
      </w:r>
      <w:r>
        <w:rPr>
          <w:lang w:val="ru-RU"/>
        </w:rPr>
        <w:tab/>
        <w:t>широта местоположения (радианы);</w:t>
      </w:r>
    </w:p>
    <w:p w:rsidR="00565B42" w:rsidRDefault="00565B42" w:rsidP="00565B42">
      <w:pPr>
        <w:pStyle w:val="Equationlegend"/>
        <w:rPr>
          <w:lang w:val="ru-RU"/>
        </w:rPr>
      </w:pPr>
      <w:r>
        <w:rPr>
          <w:i/>
          <w:lang w:val="ru-RU"/>
        </w:rPr>
        <w:tab/>
        <w:t>h</w:t>
      </w:r>
      <w:r>
        <w:rPr>
          <w:i/>
          <w:position w:val="-4"/>
          <w:lang w:val="ru-RU"/>
        </w:rPr>
        <w:t>s</w:t>
      </w:r>
      <w:r>
        <w:rPr>
          <w:lang w:val="ru-RU"/>
        </w:rPr>
        <w:t>:</w:t>
      </w:r>
      <w:r>
        <w:rPr>
          <w:lang w:val="ru-RU"/>
        </w:rPr>
        <w:tab/>
        <w:t xml:space="preserve"> высота поверхности Земли над средним уровнем моря (</w:t>
      </w:r>
      <w:proofErr w:type="spellStart"/>
      <w:r>
        <w:rPr>
          <w:lang w:val="ru-RU"/>
        </w:rPr>
        <w:t>н.с.у.м</w:t>
      </w:r>
      <w:proofErr w:type="spellEnd"/>
      <w:r>
        <w:rPr>
          <w:lang w:val="ru-RU"/>
        </w:rPr>
        <w:t>., км).</w:t>
      </w:r>
    </w:p>
    <w:p w:rsidR="00565B42" w:rsidRDefault="00565B42" w:rsidP="00565B42">
      <w:pPr>
        <w:rPr>
          <w:lang w:val="ru-RU"/>
        </w:rPr>
      </w:pPr>
      <w:r>
        <w:rPr>
          <w:lang w:val="ru-RU"/>
        </w:rPr>
        <w:t xml:space="preserve">Для приемников, расположенных на высоте h (км), отличающейся от высоты поверхности, </w:t>
      </w:r>
      <w:r>
        <w:rPr>
          <w:i/>
          <w:lang w:val="ru-RU"/>
        </w:rPr>
        <w:t>h</w:t>
      </w:r>
      <w:r>
        <w:rPr>
          <w:i/>
          <w:position w:val="-4"/>
          <w:sz w:val="16"/>
          <w:szCs w:val="16"/>
          <w:lang w:val="ru-RU"/>
        </w:rPr>
        <w:t>s</w:t>
      </w:r>
      <w:r>
        <w:rPr>
          <w:lang w:val="ru-RU"/>
        </w:rPr>
        <w:t xml:space="preserve">, гидростатическая и влажная вертикальные составляющие, </w:t>
      </w:r>
      <w:r>
        <w:rPr>
          <w:rFonts w:ascii="Symbol" w:hAnsi="Symbol"/>
          <w:lang w:val="ru-RU"/>
        </w:rPr>
        <w:t></w:t>
      </w:r>
      <w:proofErr w:type="spellStart"/>
      <w:r>
        <w:rPr>
          <w:i/>
          <w:lang w:val="ru-RU"/>
        </w:rPr>
        <w:t>L</w:t>
      </w:r>
      <w:r>
        <w:rPr>
          <w:i/>
          <w:vertAlign w:val="subscript"/>
          <w:lang w:val="ru-RU"/>
        </w:rPr>
        <w:t>Hv</w:t>
      </w:r>
      <w:proofErr w:type="spellEnd"/>
      <w:r>
        <w:rPr>
          <w:lang w:val="ru-RU"/>
        </w:rPr>
        <w:t>(</w:t>
      </w:r>
      <w:r>
        <w:rPr>
          <w:i/>
          <w:lang w:val="ru-RU"/>
        </w:rPr>
        <w:t>h</w:t>
      </w:r>
      <w:r>
        <w:rPr>
          <w:lang w:val="ru-RU"/>
        </w:rPr>
        <w:t xml:space="preserve">) и </w:t>
      </w:r>
      <w:r>
        <w:rPr>
          <w:rFonts w:ascii="Symbol" w:hAnsi="Symbol"/>
          <w:lang w:val="ru-RU"/>
        </w:rPr>
        <w:t></w:t>
      </w:r>
      <w:proofErr w:type="spellStart"/>
      <w:r>
        <w:rPr>
          <w:i/>
          <w:lang w:val="ru-RU"/>
        </w:rPr>
        <w:t>L</w:t>
      </w:r>
      <w:r>
        <w:rPr>
          <w:i/>
          <w:vertAlign w:val="subscript"/>
          <w:lang w:val="ru-RU"/>
        </w:rPr>
        <w:t>Wv</w:t>
      </w:r>
      <w:proofErr w:type="spellEnd"/>
      <w:r>
        <w:rPr>
          <w:lang w:val="ru-RU"/>
        </w:rPr>
        <w:t>(</w:t>
      </w:r>
      <w:r>
        <w:rPr>
          <w:i/>
          <w:lang w:val="ru-RU"/>
        </w:rPr>
        <w:t>h</w:t>
      </w:r>
      <w:r>
        <w:rPr>
          <w:lang w:val="ru-RU"/>
        </w:rPr>
        <w:t>), задаются уравнениями:</w:t>
      </w:r>
    </w:p>
    <w:p w:rsidR="00565B42" w:rsidRDefault="00565B42" w:rsidP="00565B42">
      <w:pPr>
        <w:pStyle w:val="Equation"/>
        <w:tabs>
          <w:tab w:val="right" w:pos="8789"/>
        </w:tabs>
        <w:rPr>
          <w:lang w:val="ru-RU"/>
        </w:rPr>
      </w:pPr>
      <w:r>
        <w:rPr>
          <w:lang w:val="ru-RU"/>
        </w:rPr>
        <w:tab/>
      </w:r>
      <w:r>
        <w:rPr>
          <w:lang w:val="ru-RU"/>
        </w:rPr>
        <w:tab/>
      </w:r>
      <w:r>
        <w:rPr>
          <w:position w:val="-28"/>
          <w:lang w:val="ru-RU"/>
        </w:rPr>
        <w:object w:dxaOrig="2640" w:dyaOrig="630">
          <v:shape id="_x0000_i1047" type="#_x0000_t75" style="width:132.1pt;height:31.95pt" o:ole="" fillcolor="window">
            <v:imagedata r:id="rId58" o:title=""/>
          </v:shape>
          <o:OLEObject Type="Embed" ProgID="Equation.3" ShapeID="_x0000_i1047" DrawAspect="Content" ObjectID="_1508138366" r:id="rId59"/>
        </w:object>
      </w:r>
      <w:r>
        <w:rPr>
          <w:lang w:val="ru-RU"/>
        </w:rPr>
        <w:t xml:space="preserve">      м</w:t>
      </w:r>
      <w:r>
        <w:rPr>
          <w:lang w:val="ru-RU"/>
        </w:rPr>
        <w:tab/>
        <w:t>(23a)</w:t>
      </w:r>
    </w:p>
    <w:p w:rsidR="00565B42" w:rsidRDefault="00565B42" w:rsidP="00565B42">
      <w:pPr>
        <w:pStyle w:val="Equation"/>
        <w:tabs>
          <w:tab w:val="right" w:pos="8789"/>
        </w:tabs>
        <w:rPr>
          <w:lang w:val="ru-RU"/>
        </w:rPr>
      </w:pPr>
      <w:r>
        <w:rPr>
          <w:lang w:val="ru-RU"/>
        </w:rPr>
        <w:tab/>
      </w:r>
      <w:r>
        <w:rPr>
          <w:lang w:val="ru-RU"/>
        </w:rPr>
        <w:tab/>
      </w:r>
      <w:r>
        <w:rPr>
          <w:position w:val="-28"/>
          <w:lang w:val="ru-RU"/>
        </w:rPr>
        <w:object w:dxaOrig="3210" w:dyaOrig="630">
          <v:shape id="_x0000_i1048" type="#_x0000_t75" style="width:160.9pt;height:31.95pt" o:ole="" fillcolor="window">
            <v:imagedata r:id="rId60" o:title=""/>
          </v:shape>
          <o:OLEObject Type="Embed" ProgID="Equation.3" ShapeID="_x0000_i1048" DrawAspect="Content" ObjectID="_1508138367" r:id="rId61"/>
        </w:object>
      </w:r>
      <w:r>
        <w:rPr>
          <w:lang w:val="ru-RU"/>
        </w:rPr>
        <w:t xml:space="preserve">      м</w:t>
      </w:r>
      <w:r>
        <w:rPr>
          <w:lang w:val="ru-RU"/>
        </w:rPr>
        <w:tab/>
        <w:t>(23b)</w:t>
      </w:r>
    </w:p>
    <w:p w:rsidR="00565B42" w:rsidRDefault="00565B42" w:rsidP="00565B42">
      <w:pPr>
        <w:rPr>
          <w:lang w:val="ru-RU"/>
        </w:rPr>
      </w:pPr>
      <w:r>
        <w:rPr>
          <w:lang w:val="ru-RU"/>
        </w:rPr>
        <w:t>где:</w:t>
      </w:r>
    </w:p>
    <w:p w:rsidR="00565B42" w:rsidRDefault="00565B42" w:rsidP="00565B42">
      <w:pPr>
        <w:rPr>
          <w:lang w:val="ru-RU"/>
        </w:rPr>
      </w:pPr>
      <w:r>
        <w:rPr>
          <w:lang w:val="ru-RU"/>
        </w:rPr>
        <w:t xml:space="preserve">значения входных метеорологических параметров на высоте </w:t>
      </w:r>
      <w:r>
        <w:rPr>
          <w:i/>
          <w:lang w:val="ru-RU"/>
        </w:rPr>
        <w:t>h</w:t>
      </w:r>
      <w:r>
        <w:rPr>
          <w:lang w:val="ru-RU"/>
        </w:rPr>
        <w:t xml:space="preserve">, </w:t>
      </w:r>
      <w:proofErr w:type="spellStart"/>
      <w:r>
        <w:rPr>
          <w:i/>
          <w:lang w:val="ru-RU"/>
        </w:rPr>
        <w:t>T</w:t>
      </w:r>
      <w:r>
        <w:rPr>
          <w:i/>
          <w:vertAlign w:val="subscript"/>
          <w:lang w:val="ru-RU"/>
        </w:rPr>
        <w:t>m</w:t>
      </w:r>
      <w:proofErr w:type="spellEnd"/>
      <w:r>
        <w:rPr>
          <w:lang w:val="ru-RU"/>
        </w:rPr>
        <w:t>(</w:t>
      </w:r>
      <w:r>
        <w:rPr>
          <w:i/>
          <w:lang w:val="ru-RU"/>
        </w:rPr>
        <w:t>h</w:t>
      </w:r>
      <w:r>
        <w:rPr>
          <w:lang w:val="ru-RU"/>
        </w:rPr>
        <w:t xml:space="preserve">), </w:t>
      </w:r>
      <w:r>
        <w:rPr>
          <w:i/>
          <w:lang w:val="ru-RU"/>
        </w:rPr>
        <w:t>e</w:t>
      </w:r>
      <w:r>
        <w:rPr>
          <w:lang w:val="ru-RU"/>
        </w:rPr>
        <w:t>(</w:t>
      </w:r>
      <w:r>
        <w:rPr>
          <w:i/>
          <w:lang w:val="ru-RU"/>
        </w:rPr>
        <w:t>h</w:t>
      </w:r>
      <w:r>
        <w:rPr>
          <w:lang w:val="ru-RU"/>
        </w:rPr>
        <w:t xml:space="preserve">) и </w:t>
      </w:r>
      <w:r>
        <w:rPr>
          <w:i/>
          <w:lang w:val="ru-RU"/>
        </w:rPr>
        <w:t>p</w:t>
      </w:r>
      <w:r>
        <w:rPr>
          <w:lang w:val="ru-RU"/>
        </w:rPr>
        <w:t>(</w:t>
      </w:r>
      <w:r>
        <w:rPr>
          <w:i/>
          <w:lang w:val="ru-RU"/>
        </w:rPr>
        <w:t>h</w:t>
      </w:r>
      <w:r>
        <w:rPr>
          <w:lang w:val="ru-RU"/>
        </w:rPr>
        <w:t xml:space="preserve">), могут быть получены из значений на поверхности Земли, </w:t>
      </w:r>
      <w:r>
        <w:rPr>
          <w:i/>
          <w:lang w:val="ru-RU"/>
        </w:rPr>
        <w:t>T</w:t>
      </w:r>
      <w:proofErr w:type="spellStart"/>
      <w:r>
        <w:rPr>
          <w:i/>
          <w:position w:val="-4"/>
          <w:sz w:val="16"/>
          <w:szCs w:val="16"/>
          <w:lang w:val="ru-RU"/>
        </w:rPr>
        <w:t>ms</w:t>
      </w:r>
      <w:proofErr w:type="spellEnd"/>
      <w:r>
        <w:rPr>
          <w:lang w:val="ru-RU"/>
        </w:rPr>
        <w:t xml:space="preserve">, </w:t>
      </w:r>
      <w:r>
        <w:rPr>
          <w:i/>
          <w:lang w:val="ru-RU"/>
        </w:rPr>
        <w:t>e</w:t>
      </w:r>
      <w:r>
        <w:rPr>
          <w:i/>
          <w:position w:val="-4"/>
          <w:sz w:val="16"/>
          <w:szCs w:val="16"/>
          <w:lang w:val="ru-RU"/>
        </w:rPr>
        <w:t>s</w:t>
      </w:r>
      <w:r>
        <w:rPr>
          <w:lang w:val="ru-RU"/>
        </w:rPr>
        <w:t xml:space="preserve"> и </w:t>
      </w:r>
      <w:r>
        <w:rPr>
          <w:i/>
          <w:lang w:val="ru-RU"/>
        </w:rPr>
        <w:t>p</w:t>
      </w:r>
      <w:r>
        <w:rPr>
          <w:i/>
          <w:position w:val="-4"/>
          <w:sz w:val="16"/>
          <w:szCs w:val="16"/>
          <w:lang w:val="ru-RU"/>
        </w:rPr>
        <w:t>s</w:t>
      </w:r>
      <w:r>
        <w:rPr>
          <w:lang w:val="ru-RU"/>
        </w:rPr>
        <w:t>, если использовать следующие уравнения:</w:t>
      </w:r>
    </w:p>
    <w:p w:rsidR="00565B42" w:rsidRDefault="00565B42" w:rsidP="00565B42">
      <w:pPr>
        <w:pStyle w:val="Equation"/>
        <w:rPr>
          <w:szCs w:val="22"/>
        </w:rPr>
      </w:pPr>
      <w:r>
        <w:rPr>
          <w:szCs w:val="22"/>
        </w:rPr>
        <w:lastRenderedPageBreak/>
        <w:tab/>
      </w:r>
      <w:r>
        <w:rPr>
          <w:szCs w:val="22"/>
        </w:rPr>
        <w:tab/>
      </w:r>
      <w:r>
        <w:rPr>
          <w:position w:val="-10"/>
          <w:szCs w:val="22"/>
          <w:lang w:val="ru-RU"/>
        </w:rPr>
        <w:object w:dxaOrig="2340" w:dyaOrig="315">
          <v:shape id="_x0000_i1049" type="#_x0000_t75" style="width:117.1pt;height:15.65pt" o:ole="">
            <v:imagedata r:id="rId62" o:title=""/>
          </v:shape>
          <o:OLEObject Type="Embed" ProgID="Equation.3" ShapeID="_x0000_i1049" DrawAspect="Content" ObjectID="_1508138368" r:id="rId63"/>
        </w:object>
      </w:r>
      <w:r w:rsidR="009B289B">
        <w:rPr>
          <w:szCs w:val="22"/>
        </w:rPr>
        <w:t xml:space="preserve">     K</w:t>
      </w:r>
      <w:r w:rsidR="009B289B">
        <w:rPr>
          <w:szCs w:val="22"/>
        </w:rPr>
        <w:tab/>
        <w:t>(</w:t>
      </w:r>
      <w:r>
        <w:rPr>
          <w:szCs w:val="22"/>
        </w:rPr>
        <w:t>24a)</w:t>
      </w:r>
    </w:p>
    <w:p w:rsidR="00565B42" w:rsidRDefault="00565B42" w:rsidP="00565B42">
      <w:pPr>
        <w:pStyle w:val="Equation"/>
        <w:rPr>
          <w:szCs w:val="22"/>
        </w:rPr>
      </w:pPr>
      <w:r>
        <w:rPr>
          <w:szCs w:val="22"/>
        </w:rPr>
        <w:tab/>
      </w:r>
      <w:r>
        <w:rPr>
          <w:szCs w:val="22"/>
        </w:rPr>
        <w:tab/>
      </w:r>
      <w:r>
        <w:rPr>
          <w:position w:val="-30"/>
          <w:szCs w:val="22"/>
          <w:lang w:val="ru-RU"/>
        </w:rPr>
        <w:object w:dxaOrig="2580" w:dyaOrig="930">
          <v:shape id="_x0000_i1050" type="#_x0000_t75" style="width:128.95pt;height:46.95pt" o:ole="">
            <v:imagedata r:id="rId64" o:title=""/>
          </v:shape>
          <o:OLEObject Type="Embed" ProgID="Equation.3" ShapeID="_x0000_i1050" DrawAspect="Content" ObjectID="_1508138369" r:id="rId65"/>
        </w:object>
      </w:r>
      <w:r>
        <w:rPr>
          <w:szCs w:val="22"/>
        </w:rPr>
        <w:t xml:space="preserve">     </w:t>
      </w:r>
      <w:proofErr w:type="spellStart"/>
      <w:r>
        <w:rPr>
          <w:szCs w:val="22"/>
          <w:lang w:val="ru-RU"/>
        </w:rPr>
        <w:t>гПа</w:t>
      </w:r>
      <w:proofErr w:type="spellEnd"/>
      <w:r>
        <w:rPr>
          <w:szCs w:val="22"/>
        </w:rPr>
        <w:tab/>
        <w:t>(24b)</w:t>
      </w:r>
    </w:p>
    <w:p w:rsidR="00565B42" w:rsidRDefault="00565B42" w:rsidP="00565B42">
      <w:pPr>
        <w:pStyle w:val="Equation"/>
        <w:rPr>
          <w:szCs w:val="22"/>
        </w:rPr>
      </w:pPr>
      <w:r>
        <w:rPr>
          <w:szCs w:val="22"/>
        </w:rPr>
        <w:tab/>
      </w:r>
      <w:r>
        <w:rPr>
          <w:szCs w:val="22"/>
        </w:rPr>
        <w:tab/>
      </w:r>
      <w:r>
        <w:rPr>
          <w:position w:val="-30"/>
          <w:szCs w:val="22"/>
          <w:lang w:val="ru-RU"/>
        </w:rPr>
        <w:object w:dxaOrig="1875" w:dyaOrig="780">
          <v:shape id="_x0000_i1051" type="#_x0000_t75" style="width:93.3pt;height:39.45pt" o:ole="">
            <v:imagedata r:id="rId66" o:title=""/>
          </v:shape>
          <o:OLEObject Type="Embed" ProgID="Equation.3" ShapeID="_x0000_i1051" DrawAspect="Content" ObjectID="_1508138370" r:id="rId67"/>
        </w:object>
      </w:r>
      <w:r>
        <w:rPr>
          <w:szCs w:val="22"/>
        </w:rPr>
        <w:t xml:space="preserve">     </w:t>
      </w:r>
      <w:proofErr w:type="spellStart"/>
      <w:r>
        <w:rPr>
          <w:szCs w:val="22"/>
          <w:lang w:val="ru-RU"/>
        </w:rPr>
        <w:t>гПа</w:t>
      </w:r>
      <w:proofErr w:type="spellEnd"/>
      <w:r>
        <w:rPr>
          <w:szCs w:val="22"/>
        </w:rPr>
        <w:t>,</w:t>
      </w:r>
      <w:r>
        <w:rPr>
          <w:szCs w:val="22"/>
        </w:rPr>
        <w:tab/>
        <w:t>(24c)</w:t>
      </w:r>
    </w:p>
    <w:p w:rsidR="00565B42" w:rsidRDefault="00565B42" w:rsidP="004F632B">
      <w:pPr>
        <w:rPr>
          <w:lang w:val="ru-RU"/>
        </w:rPr>
      </w:pPr>
      <w:r>
        <w:rPr>
          <w:lang w:val="ru-RU"/>
        </w:rPr>
        <w:t>где:</w:t>
      </w:r>
    </w:p>
    <w:p w:rsidR="00565B42" w:rsidRDefault="00565B42" w:rsidP="00565B42">
      <w:pPr>
        <w:pStyle w:val="Equationlegend"/>
        <w:rPr>
          <w:lang w:val="ru-RU"/>
        </w:rPr>
      </w:pPr>
      <w:r>
        <w:rPr>
          <w:lang w:val="ru-RU"/>
        </w:rPr>
        <w:tab/>
      </w:r>
      <w:r>
        <w:rPr>
          <w:lang w:val="ru-RU"/>
        </w:rPr>
        <w:fldChar w:fldCharType="begin"/>
      </w:r>
      <w:r>
        <w:rPr>
          <w:lang w:val="ru-RU"/>
        </w:rPr>
        <w:instrText>symbol 97 \f "Symbol" \s 12</w:instrText>
      </w:r>
      <w:r>
        <w:rPr>
          <w:lang w:val="ru-RU"/>
        </w:rPr>
        <w:fldChar w:fldCharType="end"/>
      </w:r>
      <w:r w:rsidRPr="004F632B">
        <w:rPr>
          <w:i/>
          <w:iCs/>
          <w:vertAlign w:val="subscript"/>
          <w:lang w:val="ru-RU"/>
        </w:rPr>
        <w:t>m</w:t>
      </w:r>
      <w:r>
        <w:rPr>
          <w:lang w:val="ru-RU"/>
        </w:rPr>
        <w:t xml:space="preserve"> = </w:t>
      </w:r>
      <w:r>
        <w:rPr>
          <w:lang w:val="ru-RU"/>
        </w:rPr>
        <w:tab/>
        <w:t>вертикальный градиент средней температуры водяного пара с поверхности Земли (K/км).</w:t>
      </w:r>
    </w:p>
    <w:p w:rsidR="00565B42" w:rsidRDefault="00565B42" w:rsidP="00565B42">
      <w:pPr>
        <w:pStyle w:val="Equationlegend"/>
        <w:rPr>
          <w:lang w:val="ru-RU"/>
        </w:rPr>
      </w:pPr>
      <w:r>
        <w:rPr>
          <w:lang w:val="ru-RU"/>
        </w:rPr>
        <w:tab/>
      </w:r>
      <w:proofErr w:type="spellStart"/>
      <w:r>
        <w:rPr>
          <w:lang w:val="ru-RU"/>
        </w:rPr>
        <w:t>T</w:t>
      </w:r>
      <w:r w:rsidRPr="004F632B">
        <w:rPr>
          <w:i/>
          <w:iCs/>
          <w:vertAlign w:val="subscript"/>
          <w:lang w:val="ru-RU"/>
        </w:rPr>
        <w:t>s</w:t>
      </w:r>
      <w:proofErr w:type="spellEnd"/>
      <w:r w:rsidRPr="004F632B">
        <w:rPr>
          <w:i/>
          <w:iCs/>
          <w:vertAlign w:val="subscript"/>
          <w:lang w:val="ru-RU"/>
        </w:rPr>
        <w:t xml:space="preserve"> </w:t>
      </w:r>
      <w:r>
        <w:rPr>
          <w:lang w:val="ru-RU"/>
        </w:rPr>
        <w:t xml:space="preserve">= </w:t>
      </w:r>
      <w:r>
        <w:rPr>
          <w:lang w:val="ru-RU"/>
        </w:rPr>
        <w:tab/>
        <w:t xml:space="preserve">температура воздуха на поверхности Земли (K) = </w:t>
      </w:r>
      <w:r>
        <w:rPr>
          <w:position w:val="-30"/>
          <w:lang w:val="ru-RU"/>
        </w:rPr>
        <w:object w:dxaOrig="1605" w:dyaOrig="690">
          <v:shape id="_x0000_i1052" type="#_x0000_t75" style="width:80.15pt;height:34.45pt" o:ole="" fillcolor="window">
            <v:imagedata r:id="rId68" o:title=""/>
          </v:shape>
          <o:OLEObject Type="Embed" ProgID="Equation.3" ShapeID="_x0000_i1052" DrawAspect="Content" ObjectID="_1508138371" r:id="rId69"/>
        </w:object>
      </w:r>
    </w:p>
    <w:p w:rsidR="00565B42" w:rsidRDefault="00565B42" w:rsidP="00565B42">
      <w:pPr>
        <w:pStyle w:val="Equationlegend"/>
        <w:rPr>
          <w:lang w:val="ru-RU"/>
        </w:rPr>
      </w:pPr>
      <w:r>
        <w:rPr>
          <w:lang w:val="ru-RU"/>
        </w:rPr>
        <w:tab/>
      </w:r>
      <w:r>
        <w:rPr>
          <w:lang w:val="ru-RU"/>
        </w:rPr>
        <w:sym w:font="Symbol" w:char="F061"/>
      </w:r>
      <w:r>
        <w:rPr>
          <w:lang w:val="ru-RU"/>
        </w:rPr>
        <w:t xml:space="preserve"> = </w:t>
      </w:r>
      <w:r>
        <w:rPr>
          <w:lang w:val="ru-RU"/>
        </w:rPr>
        <w:tab/>
        <w:t xml:space="preserve">вертикальный градиент температуры воздуха (K/км) = </w:t>
      </w:r>
      <w:r>
        <w:rPr>
          <w:position w:val="-38"/>
          <w:lang w:val="ru-RU"/>
        </w:rPr>
        <w:object w:dxaOrig="4395" w:dyaOrig="795">
          <v:shape id="_x0000_i1053" type="#_x0000_t75" style="width:219.75pt;height:39.45pt" o:ole="" fillcolor="window">
            <v:imagedata r:id="rId70" o:title=""/>
          </v:shape>
          <o:OLEObject Type="Embed" ProgID="Equation.3" ShapeID="_x0000_i1053" DrawAspect="Content" ObjectID="_1508138372" r:id="rId71"/>
        </w:object>
      </w:r>
    </w:p>
    <w:p w:rsidR="00565B42" w:rsidRDefault="00565B42" w:rsidP="00565B42">
      <w:pPr>
        <w:pStyle w:val="Equationlegend"/>
        <w:rPr>
          <w:lang w:val="ru-RU"/>
        </w:rPr>
      </w:pPr>
      <w:r>
        <w:rPr>
          <w:lang w:val="ru-RU"/>
        </w:rPr>
        <w:tab/>
      </w:r>
      <w:r>
        <w:rPr>
          <w:position w:val="-10"/>
          <w:lang w:val="ru-RU"/>
        </w:rPr>
        <w:object w:dxaOrig="345" w:dyaOrig="345">
          <v:shape id="_x0000_i1054" type="#_x0000_t75" style="width:16.9pt;height:16.9pt" o:ole="">
            <v:imagedata r:id="rId72" o:title=""/>
          </v:shape>
          <o:OLEObject Type="Embed" ProgID="Equation.3" ShapeID="_x0000_i1054" DrawAspect="Content" ObjectID="_1508138373" r:id="rId73"/>
        </w:object>
      </w:r>
      <w:r>
        <w:rPr>
          <w:lang w:val="ru-RU"/>
        </w:rPr>
        <w:t xml:space="preserve"> = </w:t>
      </w:r>
      <w:r>
        <w:rPr>
          <w:lang w:val="ru-RU"/>
        </w:rPr>
        <w:tab/>
      </w:r>
      <w:proofErr w:type="spellStart"/>
      <w:r>
        <w:rPr>
          <w:lang w:val="ru-RU"/>
        </w:rPr>
        <w:t>Rd</w:t>
      </w:r>
      <w:proofErr w:type="spellEnd"/>
      <w:r>
        <w:rPr>
          <w:lang w:val="ru-RU"/>
        </w:rPr>
        <w:t xml:space="preserve"> /1000 = 0,287</w:t>
      </w:r>
      <w:r>
        <w:t>                </w:t>
      </w:r>
      <w:r>
        <w:rPr>
          <w:lang w:val="ru-RU"/>
        </w:rPr>
        <w:t>Дж/(г К)</w:t>
      </w:r>
    </w:p>
    <w:p w:rsidR="00565B42" w:rsidRDefault="00565B42" w:rsidP="00565B42">
      <w:pPr>
        <w:pStyle w:val="Equationlegend"/>
        <w:rPr>
          <w:lang w:val="ru-RU"/>
        </w:rPr>
      </w:pPr>
      <w:r>
        <w:rPr>
          <w:lang w:val="ru-RU"/>
        </w:rPr>
        <w:tab/>
      </w:r>
      <w:r w:rsidRPr="004F632B">
        <w:rPr>
          <w:i/>
          <w:iCs/>
          <w:lang w:val="ru-RU"/>
        </w:rPr>
        <w:t>g</w:t>
      </w:r>
      <w:r>
        <w:rPr>
          <w:lang w:val="ru-RU"/>
        </w:rPr>
        <w:t xml:space="preserve"> = </w:t>
      </w:r>
      <w:r>
        <w:rPr>
          <w:lang w:val="ru-RU"/>
        </w:rPr>
        <w:tab/>
        <w:t>ускорение силы тяжести на поверхности Земли [м/с</w:t>
      </w:r>
      <w:r>
        <w:rPr>
          <w:vertAlign w:val="superscript"/>
          <w:lang w:val="ru-RU"/>
        </w:rPr>
        <w:t>2</w:t>
      </w:r>
      <w:r>
        <w:rPr>
          <w:lang w:val="ru-RU"/>
        </w:rPr>
        <w:t xml:space="preserve">] = </w:t>
      </w:r>
      <w:r w:rsidR="00004B4D">
        <w:rPr>
          <w:position w:val="-10"/>
          <w:lang w:val="ru-RU"/>
        </w:rPr>
        <w:object w:dxaOrig="3930" w:dyaOrig="300">
          <v:shape id="_x0000_i1055" type="#_x0000_t75" style="width:192.85pt;height:15.65pt" o:ole="" fillcolor="window">
            <v:imagedata r:id="rId74" o:title=""/>
            <o:lock v:ext="edit" aspectratio="f"/>
          </v:shape>
          <o:OLEObject Type="Embed" ProgID="Equation.3" ShapeID="_x0000_i1055" DrawAspect="Content" ObjectID="_1508138374" r:id="rId75"/>
        </w:object>
      </w:r>
    </w:p>
    <w:p w:rsidR="00565B42" w:rsidRDefault="00565B42" w:rsidP="00004B4D">
      <w:pPr>
        <w:rPr>
          <w:lang w:val="ru-RU"/>
        </w:rPr>
      </w:pPr>
      <w:r>
        <w:rPr>
          <w:lang w:val="ru-RU"/>
        </w:rPr>
        <w:t xml:space="preserve">Все входные параметры модели, </w:t>
      </w:r>
      <w:proofErr w:type="spellStart"/>
      <w:r>
        <w:rPr>
          <w:i/>
          <w:lang w:val="ru-RU"/>
        </w:rPr>
        <w:t>p</w:t>
      </w:r>
      <w:r>
        <w:rPr>
          <w:i/>
          <w:vertAlign w:val="subscript"/>
          <w:lang w:val="ru-RU"/>
        </w:rPr>
        <w:t>s</w:t>
      </w:r>
      <w:proofErr w:type="spellEnd"/>
      <w:r>
        <w:rPr>
          <w:iCs/>
          <w:lang w:val="ru-RU"/>
        </w:rPr>
        <w:t xml:space="preserve">, </w:t>
      </w:r>
      <w:proofErr w:type="spellStart"/>
      <w:r>
        <w:rPr>
          <w:i/>
          <w:lang w:val="ru-RU"/>
        </w:rPr>
        <w:t>e</w:t>
      </w:r>
      <w:r>
        <w:rPr>
          <w:i/>
          <w:vertAlign w:val="subscript"/>
          <w:lang w:val="ru-RU"/>
        </w:rPr>
        <w:t>s</w:t>
      </w:r>
      <w:proofErr w:type="spellEnd"/>
      <w:r>
        <w:rPr>
          <w:lang w:val="ru-RU"/>
        </w:rPr>
        <w:t xml:space="preserve">, </w:t>
      </w:r>
      <w:proofErr w:type="spellStart"/>
      <w:r>
        <w:rPr>
          <w:i/>
          <w:iCs/>
          <w:lang w:val="ru-RU"/>
        </w:rPr>
        <w:t>T</w:t>
      </w:r>
      <w:r>
        <w:rPr>
          <w:i/>
          <w:iCs/>
          <w:vertAlign w:val="subscript"/>
          <w:lang w:val="ru-RU"/>
        </w:rPr>
        <w:t>ms</w:t>
      </w:r>
      <w:proofErr w:type="spellEnd"/>
      <w:r>
        <w:rPr>
          <w:lang w:val="ru-RU"/>
        </w:rPr>
        <w:t>, </w:t>
      </w:r>
      <w:r>
        <w:rPr>
          <w:lang w:val="ru-RU"/>
        </w:rPr>
        <w:sym w:font="Symbol" w:char="F06C"/>
      </w:r>
      <w:r>
        <w:rPr>
          <w:lang w:val="ru-RU"/>
        </w:rPr>
        <w:t xml:space="preserve"> и </w:t>
      </w:r>
      <w:r>
        <w:rPr>
          <w:iCs/>
          <w:lang w:val="ru-RU"/>
        </w:rPr>
        <w:sym w:font="Symbol" w:char="F061"/>
      </w:r>
      <w:r>
        <w:rPr>
          <w:i/>
          <w:vertAlign w:val="subscript"/>
          <w:lang w:val="ru-RU"/>
        </w:rPr>
        <w:t>m</w:t>
      </w:r>
      <w:r>
        <w:rPr>
          <w:lang w:val="ru-RU"/>
        </w:rPr>
        <w:t>, могут быть получены исходя из предположения, что метеорологические параметры характеризуются сезонной флуктуацией.</w:t>
      </w:r>
    </w:p>
    <w:p w:rsidR="00565B42" w:rsidRDefault="00565B42" w:rsidP="00565B42">
      <w:pPr>
        <w:pStyle w:val="Equation"/>
        <w:rPr>
          <w:szCs w:val="22"/>
          <w:lang w:val="ru-RU"/>
        </w:rPr>
      </w:pPr>
      <w:r>
        <w:rPr>
          <w:szCs w:val="22"/>
          <w:lang w:val="ru-RU"/>
        </w:rPr>
        <w:tab/>
      </w:r>
      <w:r>
        <w:rPr>
          <w:szCs w:val="22"/>
          <w:lang w:val="ru-RU"/>
        </w:rPr>
        <w:tab/>
      </w:r>
      <w:r>
        <w:rPr>
          <w:position w:val="-32"/>
          <w:szCs w:val="22"/>
          <w:lang w:val="ru-RU"/>
        </w:rPr>
        <w:object w:dxaOrig="3480" w:dyaOrig="750">
          <v:shape id="_x0000_i1056" type="#_x0000_t75" style="width:174.05pt;height:37.55pt" o:ole="">
            <v:imagedata r:id="rId76" o:title=""/>
          </v:shape>
          <o:OLEObject Type="Embed" ProgID="Equation.3" ShapeID="_x0000_i1056" DrawAspect="Content" ObjectID="_1508138375" r:id="rId77"/>
        </w:object>
      </w:r>
      <w:r>
        <w:rPr>
          <w:szCs w:val="22"/>
          <w:lang w:val="ru-RU"/>
        </w:rPr>
        <w:t>,</w:t>
      </w:r>
      <w:r>
        <w:rPr>
          <w:szCs w:val="22"/>
          <w:lang w:val="ru-RU"/>
        </w:rPr>
        <w:tab/>
        <w:t>(25)</w:t>
      </w:r>
    </w:p>
    <w:p w:rsidR="00565B42" w:rsidRPr="00004B4D" w:rsidRDefault="00565B42" w:rsidP="00565B42">
      <w:pPr>
        <w:rPr>
          <w:lang w:val="ru-RU"/>
        </w:rPr>
      </w:pPr>
      <w:r w:rsidRPr="00004B4D">
        <w:rPr>
          <w:lang w:val="ru-RU"/>
        </w:rPr>
        <w:t>где:</w:t>
      </w:r>
    </w:p>
    <w:p w:rsidR="00565B42" w:rsidRDefault="00565B42" w:rsidP="00004B4D">
      <w:pPr>
        <w:pStyle w:val="Equationlegend"/>
        <w:rPr>
          <w:iCs/>
          <w:szCs w:val="22"/>
          <w:lang w:val="ru-RU"/>
        </w:rPr>
      </w:pPr>
      <w:r>
        <w:rPr>
          <w:szCs w:val="22"/>
          <w:lang w:val="ru-RU"/>
        </w:rPr>
        <w:tab/>
      </w:r>
      <w:r>
        <w:rPr>
          <w:i/>
          <w:szCs w:val="22"/>
          <w:lang w:val="es-ES"/>
        </w:rPr>
        <w:t>X</w:t>
      </w:r>
      <w:r>
        <w:rPr>
          <w:i/>
          <w:position w:val="-4"/>
          <w:sz w:val="16"/>
          <w:szCs w:val="16"/>
          <w:lang w:val="es-ES"/>
        </w:rPr>
        <w:t>i</w:t>
      </w:r>
      <w:r>
        <w:rPr>
          <w:szCs w:val="22"/>
          <w:lang w:val="ru-RU"/>
        </w:rPr>
        <w:t>:</w:t>
      </w:r>
      <w:r>
        <w:rPr>
          <w:szCs w:val="22"/>
          <w:lang w:val="ru-RU"/>
        </w:rPr>
        <w:tab/>
      </w:r>
      <w:r>
        <w:rPr>
          <w:i/>
          <w:szCs w:val="22"/>
          <w:lang w:val="es-ES"/>
        </w:rPr>
        <w:t>p</w:t>
      </w:r>
      <w:r>
        <w:rPr>
          <w:i/>
          <w:position w:val="-4"/>
          <w:sz w:val="16"/>
          <w:szCs w:val="16"/>
          <w:lang w:val="es-ES"/>
        </w:rPr>
        <w:t>s</w:t>
      </w:r>
      <w:r>
        <w:rPr>
          <w:szCs w:val="22"/>
          <w:lang w:val="ru-RU"/>
        </w:rPr>
        <w:t xml:space="preserve">, </w:t>
      </w:r>
      <w:r>
        <w:rPr>
          <w:i/>
          <w:szCs w:val="22"/>
          <w:lang w:val="es-ES"/>
        </w:rPr>
        <w:t>e</w:t>
      </w:r>
      <w:r>
        <w:rPr>
          <w:i/>
          <w:position w:val="-4"/>
          <w:sz w:val="16"/>
          <w:szCs w:val="16"/>
          <w:lang w:val="es-ES"/>
        </w:rPr>
        <w:t>s</w:t>
      </w:r>
      <w:r>
        <w:rPr>
          <w:szCs w:val="22"/>
          <w:lang w:val="ru-RU"/>
        </w:rPr>
        <w:t xml:space="preserve">, </w:t>
      </w:r>
      <w:r>
        <w:rPr>
          <w:i/>
          <w:szCs w:val="22"/>
          <w:lang w:val="es-ES"/>
        </w:rPr>
        <w:t>T</w:t>
      </w:r>
      <w:r>
        <w:rPr>
          <w:i/>
          <w:position w:val="-4"/>
          <w:sz w:val="16"/>
          <w:szCs w:val="16"/>
          <w:lang w:val="es-ES"/>
        </w:rPr>
        <w:t>ms</w:t>
      </w:r>
      <w:r>
        <w:rPr>
          <w:szCs w:val="22"/>
          <w:lang w:val="ru-RU"/>
        </w:rPr>
        <w:t>,</w:t>
      </w:r>
      <w:r>
        <w:rPr>
          <w:szCs w:val="22"/>
          <w:lang w:val="es-ES"/>
        </w:rPr>
        <w:t> </w:t>
      </w:r>
      <w:r>
        <w:rPr>
          <w:szCs w:val="22"/>
          <w:lang w:val="ru-RU"/>
        </w:rPr>
        <w:fldChar w:fldCharType="begin"/>
      </w:r>
      <w:r>
        <w:rPr>
          <w:szCs w:val="22"/>
          <w:lang w:val="es-ES"/>
        </w:rPr>
        <w:instrText>symbol</w:instrText>
      </w:r>
      <w:r>
        <w:rPr>
          <w:szCs w:val="22"/>
          <w:lang w:val="ru-RU"/>
        </w:rPr>
        <w:instrText xml:space="preserve"> 108 \</w:instrText>
      </w:r>
      <w:r>
        <w:rPr>
          <w:szCs w:val="22"/>
          <w:lang w:val="es-ES"/>
        </w:rPr>
        <w:instrText>f</w:instrText>
      </w:r>
      <w:r>
        <w:rPr>
          <w:szCs w:val="22"/>
          <w:lang w:val="ru-RU"/>
        </w:rPr>
        <w:instrText xml:space="preserve"> "</w:instrText>
      </w:r>
      <w:r>
        <w:rPr>
          <w:szCs w:val="22"/>
          <w:lang w:val="es-ES"/>
        </w:rPr>
        <w:instrText>Symbol</w:instrText>
      </w:r>
      <w:r>
        <w:rPr>
          <w:szCs w:val="22"/>
          <w:lang w:val="ru-RU"/>
        </w:rPr>
        <w:instrText>" \</w:instrText>
      </w:r>
      <w:r>
        <w:rPr>
          <w:szCs w:val="22"/>
          <w:lang w:val="es-ES"/>
        </w:rPr>
        <w:instrText>s</w:instrText>
      </w:r>
      <w:r>
        <w:rPr>
          <w:szCs w:val="22"/>
          <w:lang w:val="ru-RU"/>
        </w:rPr>
        <w:instrText xml:space="preserve"> 12</w:instrText>
      </w:r>
      <w:r>
        <w:rPr>
          <w:szCs w:val="22"/>
          <w:lang w:val="ru-RU"/>
        </w:rPr>
        <w:fldChar w:fldCharType="end"/>
      </w:r>
      <w:r>
        <w:rPr>
          <w:szCs w:val="22"/>
          <w:lang w:val="ru-RU"/>
        </w:rPr>
        <w:t xml:space="preserve"> или </w:t>
      </w:r>
      <w:r>
        <w:rPr>
          <w:szCs w:val="22"/>
          <w:lang w:val="ru-RU"/>
        </w:rPr>
        <w:fldChar w:fldCharType="begin"/>
      </w:r>
      <w:r>
        <w:rPr>
          <w:szCs w:val="22"/>
          <w:lang w:val="es-ES"/>
        </w:rPr>
        <w:instrText>symbol</w:instrText>
      </w:r>
      <w:r>
        <w:rPr>
          <w:szCs w:val="22"/>
          <w:lang w:val="ru-RU"/>
        </w:rPr>
        <w:instrText xml:space="preserve"> 97 \</w:instrText>
      </w:r>
      <w:r>
        <w:rPr>
          <w:szCs w:val="22"/>
          <w:lang w:val="es-ES"/>
        </w:rPr>
        <w:instrText>f</w:instrText>
      </w:r>
      <w:r>
        <w:rPr>
          <w:szCs w:val="22"/>
          <w:lang w:val="ru-RU"/>
        </w:rPr>
        <w:instrText xml:space="preserve"> "</w:instrText>
      </w:r>
      <w:r>
        <w:rPr>
          <w:szCs w:val="22"/>
          <w:lang w:val="es-ES"/>
        </w:rPr>
        <w:instrText>Symbol</w:instrText>
      </w:r>
      <w:r>
        <w:rPr>
          <w:szCs w:val="22"/>
          <w:lang w:val="ru-RU"/>
        </w:rPr>
        <w:instrText>" \</w:instrText>
      </w:r>
      <w:r>
        <w:rPr>
          <w:szCs w:val="22"/>
          <w:lang w:val="es-ES"/>
        </w:rPr>
        <w:instrText>s</w:instrText>
      </w:r>
      <w:r>
        <w:rPr>
          <w:szCs w:val="22"/>
          <w:lang w:val="ru-RU"/>
        </w:rPr>
        <w:instrText xml:space="preserve"> 12</w:instrText>
      </w:r>
      <w:r>
        <w:rPr>
          <w:szCs w:val="22"/>
          <w:lang w:val="ru-RU"/>
        </w:rPr>
        <w:fldChar w:fldCharType="end"/>
      </w:r>
      <w:r>
        <w:rPr>
          <w:i/>
          <w:szCs w:val="22"/>
          <w:lang w:val="es-ES"/>
        </w:rPr>
        <w:t>m</w:t>
      </w:r>
      <w:r>
        <w:rPr>
          <w:szCs w:val="22"/>
          <w:lang w:val="ru-RU"/>
        </w:rPr>
        <w:t>;</w:t>
      </w:r>
      <w:r w:rsidR="00004B4D">
        <w:rPr>
          <w:szCs w:val="22"/>
        </w:rPr>
        <w:t xml:space="preserve"> </w:t>
      </w:r>
      <w:r>
        <w:rPr>
          <w:iCs/>
          <w:szCs w:val="22"/>
          <w:lang w:val="ru-RU"/>
        </w:rPr>
        <w:t xml:space="preserve">Индекс i, 1 обозначает </w:t>
      </w:r>
      <w:r>
        <w:rPr>
          <w:i/>
          <w:szCs w:val="22"/>
          <w:lang w:val="ru-RU"/>
        </w:rPr>
        <w:t>p</w:t>
      </w:r>
      <w:r>
        <w:rPr>
          <w:i/>
          <w:position w:val="-4"/>
          <w:sz w:val="16"/>
          <w:szCs w:val="16"/>
          <w:lang w:val="ru-RU"/>
        </w:rPr>
        <w:t>s</w:t>
      </w:r>
      <w:r>
        <w:rPr>
          <w:iCs/>
          <w:szCs w:val="22"/>
          <w:lang w:val="ru-RU"/>
        </w:rPr>
        <w:t xml:space="preserve">, 2 обозначает </w:t>
      </w:r>
      <w:r>
        <w:rPr>
          <w:i/>
          <w:szCs w:val="22"/>
          <w:lang w:val="ru-RU"/>
        </w:rPr>
        <w:t>e</w:t>
      </w:r>
      <w:r>
        <w:rPr>
          <w:i/>
          <w:position w:val="-4"/>
          <w:sz w:val="16"/>
          <w:szCs w:val="16"/>
          <w:lang w:val="ru-RU"/>
        </w:rPr>
        <w:t>s</w:t>
      </w:r>
      <w:r>
        <w:rPr>
          <w:szCs w:val="22"/>
          <w:lang w:val="ru-RU"/>
        </w:rPr>
        <w:t xml:space="preserve">, 3 обозначает </w:t>
      </w:r>
      <w:r>
        <w:rPr>
          <w:i/>
          <w:szCs w:val="22"/>
          <w:lang w:val="ru-RU"/>
        </w:rPr>
        <w:t>T</w:t>
      </w:r>
      <w:proofErr w:type="spellStart"/>
      <w:r>
        <w:rPr>
          <w:i/>
          <w:position w:val="-4"/>
          <w:sz w:val="16"/>
          <w:szCs w:val="16"/>
          <w:lang w:val="ru-RU"/>
        </w:rPr>
        <w:t>ms</w:t>
      </w:r>
      <w:proofErr w:type="spellEnd"/>
      <w:r>
        <w:rPr>
          <w:szCs w:val="22"/>
          <w:lang w:val="ru-RU"/>
        </w:rPr>
        <w:t>, 4 обозначает</w:t>
      </w:r>
      <w:r>
        <w:rPr>
          <w:i/>
          <w:position w:val="-4"/>
          <w:sz w:val="16"/>
          <w:szCs w:val="16"/>
          <w:lang w:val="ru-RU"/>
        </w:rPr>
        <w:t xml:space="preserve"> </w:t>
      </w:r>
      <w:r>
        <w:rPr>
          <w:szCs w:val="22"/>
          <w:lang w:val="ru-RU"/>
        </w:rPr>
        <w:fldChar w:fldCharType="begin"/>
      </w:r>
      <w:r>
        <w:rPr>
          <w:szCs w:val="22"/>
          <w:lang w:val="ru-RU"/>
        </w:rPr>
        <w:instrText>symbol 108 \f "Symbol" \s 12</w:instrText>
      </w:r>
      <w:r>
        <w:rPr>
          <w:szCs w:val="22"/>
          <w:lang w:val="ru-RU"/>
        </w:rPr>
        <w:fldChar w:fldCharType="end"/>
      </w:r>
      <w:r>
        <w:rPr>
          <w:szCs w:val="22"/>
          <w:lang w:val="ru-RU"/>
        </w:rPr>
        <w:t xml:space="preserve"> и 5 обозначает </w:t>
      </w:r>
      <w:r>
        <w:rPr>
          <w:szCs w:val="22"/>
          <w:lang w:val="ru-RU"/>
        </w:rPr>
        <w:fldChar w:fldCharType="begin"/>
      </w:r>
      <w:r>
        <w:rPr>
          <w:szCs w:val="22"/>
          <w:lang w:val="ru-RU"/>
        </w:rPr>
        <w:instrText>symbol 97 \f "Symbol" \s 12</w:instrText>
      </w:r>
      <w:r>
        <w:rPr>
          <w:szCs w:val="22"/>
          <w:lang w:val="ru-RU"/>
        </w:rPr>
        <w:fldChar w:fldCharType="end"/>
      </w:r>
      <w:r>
        <w:rPr>
          <w:i/>
          <w:szCs w:val="22"/>
          <w:lang w:val="ru-RU"/>
        </w:rPr>
        <w:t>m</w:t>
      </w:r>
    </w:p>
    <w:p w:rsidR="00565B42" w:rsidRDefault="00565B42" w:rsidP="00565B42">
      <w:pPr>
        <w:pStyle w:val="Equationlegend"/>
        <w:rPr>
          <w:szCs w:val="22"/>
          <w:lang w:val="ru-RU"/>
        </w:rPr>
      </w:pPr>
      <w:r>
        <w:rPr>
          <w:szCs w:val="22"/>
          <w:lang w:val="ru-RU"/>
        </w:rPr>
        <w:tab/>
      </w:r>
      <w:r>
        <w:rPr>
          <w:i/>
          <w:szCs w:val="22"/>
          <w:lang w:val="ru-RU"/>
        </w:rPr>
        <w:t>a</w:t>
      </w:r>
      <w:r>
        <w:rPr>
          <w:szCs w:val="22"/>
          <w:lang w:val="ru-RU"/>
        </w:rPr>
        <w:t>1</w:t>
      </w:r>
      <w:r>
        <w:rPr>
          <w:i/>
          <w:position w:val="-4"/>
          <w:sz w:val="16"/>
          <w:szCs w:val="16"/>
          <w:lang w:val="ru-RU"/>
        </w:rPr>
        <w:t>i</w:t>
      </w:r>
      <w:r>
        <w:rPr>
          <w:szCs w:val="22"/>
          <w:lang w:val="ru-RU"/>
        </w:rPr>
        <w:t>:</w:t>
      </w:r>
      <w:r>
        <w:rPr>
          <w:szCs w:val="22"/>
          <w:lang w:val="ru-RU"/>
        </w:rPr>
        <w:tab/>
        <w:t>среднее значение параметра</w:t>
      </w:r>
      <w:r>
        <w:rPr>
          <w:i/>
          <w:iCs/>
          <w:szCs w:val="22"/>
          <w:lang w:val="ru-RU"/>
        </w:rPr>
        <w:t>;</w:t>
      </w:r>
    </w:p>
    <w:p w:rsidR="00565B42" w:rsidRDefault="00565B42" w:rsidP="00565B42">
      <w:pPr>
        <w:pStyle w:val="Equationlegend"/>
        <w:rPr>
          <w:szCs w:val="22"/>
          <w:lang w:val="ru-RU"/>
        </w:rPr>
      </w:pPr>
      <w:r>
        <w:rPr>
          <w:szCs w:val="22"/>
          <w:lang w:val="ru-RU"/>
        </w:rPr>
        <w:tab/>
      </w:r>
      <w:r>
        <w:rPr>
          <w:i/>
          <w:szCs w:val="22"/>
          <w:lang w:val="ru-RU"/>
        </w:rPr>
        <w:t>a</w:t>
      </w:r>
      <w:r>
        <w:rPr>
          <w:szCs w:val="22"/>
          <w:lang w:val="ru-RU"/>
        </w:rPr>
        <w:t>2</w:t>
      </w:r>
      <w:r>
        <w:rPr>
          <w:i/>
          <w:position w:val="-4"/>
          <w:sz w:val="16"/>
          <w:szCs w:val="16"/>
          <w:lang w:val="ru-RU"/>
        </w:rPr>
        <w:t>i</w:t>
      </w:r>
      <w:r>
        <w:rPr>
          <w:szCs w:val="22"/>
          <w:lang w:val="ru-RU"/>
        </w:rPr>
        <w:t>:</w:t>
      </w:r>
      <w:r>
        <w:rPr>
          <w:szCs w:val="22"/>
          <w:lang w:val="ru-RU"/>
        </w:rPr>
        <w:tab/>
        <w:t>сезонная флуктуация параметра;</w:t>
      </w:r>
    </w:p>
    <w:p w:rsidR="00565B42" w:rsidRDefault="00565B42" w:rsidP="00565B42">
      <w:pPr>
        <w:pStyle w:val="Equationlegend"/>
        <w:rPr>
          <w:szCs w:val="22"/>
          <w:lang w:val="ru-RU"/>
        </w:rPr>
      </w:pPr>
      <w:r>
        <w:rPr>
          <w:szCs w:val="22"/>
          <w:lang w:val="ru-RU"/>
        </w:rPr>
        <w:tab/>
      </w:r>
      <w:r>
        <w:rPr>
          <w:i/>
          <w:szCs w:val="22"/>
          <w:lang w:val="ru-RU"/>
        </w:rPr>
        <w:t>a</w:t>
      </w:r>
      <w:r>
        <w:rPr>
          <w:szCs w:val="22"/>
          <w:lang w:val="ru-RU"/>
        </w:rPr>
        <w:t>3</w:t>
      </w:r>
      <w:r>
        <w:rPr>
          <w:i/>
          <w:position w:val="-4"/>
          <w:sz w:val="16"/>
          <w:szCs w:val="16"/>
          <w:lang w:val="ru-RU"/>
        </w:rPr>
        <w:t>i</w:t>
      </w:r>
      <w:r>
        <w:rPr>
          <w:szCs w:val="22"/>
          <w:lang w:val="ru-RU"/>
        </w:rPr>
        <w:t>:</w:t>
      </w:r>
      <w:r>
        <w:rPr>
          <w:szCs w:val="22"/>
          <w:lang w:val="ru-RU"/>
        </w:rPr>
        <w:tab/>
        <w:t>день минимального значения параметра;</w:t>
      </w:r>
    </w:p>
    <w:p w:rsidR="00565B42" w:rsidRDefault="00565B42" w:rsidP="00004B4D">
      <w:pPr>
        <w:pStyle w:val="Equationlegend"/>
        <w:rPr>
          <w:szCs w:val="22"/>
          <w:lang w:val="ru-RU"/>
        </w:rPr>
      </w:pPr>
      <w:r>
        <w:rPr>
          <w:i/>
          <w:szCs w:val="22"/>
          <w:lang w:val="ru-RU"/>
        </w:rPr>
        <w:tab/>
        <w:t>D</w:t>
      </w:r>
      <w:r>
        <w:rPr>
          <w:i/>
          <w:position w:val="-4"/>
          <w:sz w:val="16"/>
          <w:szCs w:val="16"/>
          <w:lang w:val="ru-RU"/>
        </w:rPr>
        <w:t>y</w:t>
      </w:r>
      <w:r>
        <w:rPr>
          <w:i/>
          <w:szCs w:val="22"/>
          <w:lang w:val="ru-RU"/>
        </w:rPr>
        <w:t>:</w:t>
      </w:r>
      <w:r>
        <w:rPr>
          <w:i/>
          <w:szCs w:val="22"/>
          <w:lang w:val="ru-RU"/>
        </w:rPr>
        <w:tab/>
      </w:r>
      <w:r>
        <w:rPr>
          <w:szCs w:val="22"/>
          <w:lang w:val="ru-RU"/>
        </w:rPr>
        <w:t>день года (1, 2 ..., 365,25),</w:t>
      </w:r>
      <w:r w:rsidR="00004B4D">
        <w:rPr>
          <w:szCs w:val="22"/>
        </w:rPr>
        <w:t xml:space="preserve"> </w:t>
      </w:r>
      <w:r>
        <w:rPr>
          <w:szCs w:val="22"/>
          <w:lang w:val="ru-RU"/>
        </w:rPr>
        <w:t>1 = 1 января, 32 = 1 февраля, 60,25 = 1 марта.</w:t>
      </w:r>
    </w:p>
    <w:p w:rsidR="00565B42" w:rsidRDefault="00565B42" w:rsidP="00565B42">
      <w:pPr>
        <w:rPr>
          <w:lang w:val="ru-RU"/>
        </w:rPr>
      </w:pPr>
      <w:r>
        <w:rPr>
          <w:lang w:val="ru-RU"/>
        </w:rPr>
        <w:t xml:space="preserve">Коэффициенты </w:t>
      </w:r>
      <w:r>
        <w:rPr>
          <w:i/>
          <w:lang w:val="ru-RU"/>
        </w:rPr>
        <w:t>a</w:t>
      </w:r>
      <w:r>
        <w:rPr>
          <w:lang w:val="ru-RU"/>
        </w:rPr>
        <w:t xml:space="preserve">1, </w:t>
      </w:r>
      <w:r>
        <w:rPr>
          <w:i/>
          <w:lang w:val="ru-RU"/>
        </w:rPr>
        <w:t>a</w:t>
      </w:r>
      <w:r>
        <w:rPr>
          <w:lang w:val="ru-RU"/>
        </w:rPr>
        <w:t xml:space="preserve">2 и </w:t>
      </w:r>
      <w:r>
        <w:rPr>
          <w:i/>
          <w:lang w:val="ru-RU"/>
        </w:rPr>
        <w:t>a</w:t>
      </w:r>
      <w:r>
        <w:rPr>
          <w:lang w:val="ru-RU"/>
        </w:rPr>
        <w:t xml:space="preserve">3 параметров </w:t>
      </w:r>
      <w:proofErr w:type="spellStart"/>
      <w:r>
        <w:rPr>
          <w:i/>
          <w:lang w:val="ru-RU"/>
        </w:rPr>
        <w:t>p</w:t>
      </w:r>
      <w:r>
        <w:rPr>
          <w:i/>
          <w:vertAlign w:val="subscript"/>
          <w:lang w:val="ru-RU"/>
        </w:rPr>
        <w:t>s</w:t>
      </w:r>
      <w:proofErr w:type="spellEnd"/>
      <w:r>
        <w:rPr>
          <w:iCs/>
          <w:lang w:val="ru-RU"/>
        </w:rPr>
        <w:t xml:space="preserve">, </w:t>
      </w:r>
      <w:proofErr w:type="spellStart"/>
      <w:r>
        <w:rPr>
          <w:i/>
          <w:lang w:val="ru-RU"/>
        </w:rPr>
        <w:t>e</w:t>
      </w:r>
      <w:r>
        <w:rPr>
          <w:i/>
          <w:vertAlign w:val="subscript"/>
          <w:lang w:val="ru-RU"/>
        </w:rPr>
        <w:t>s</w:t>
      </w:r>
      <w:proofErr w:type="spellEnd"/>
      <w:r>
        <w:rPr>
          <w:lang w:val="ru-RU"/>
        </w:rPr>
        <w:t xml:space="preserve">, </w:t>
      </w:r>
      <w:proofErr w:type="spellStart"/>
      <w:r>
        <w:rPr>
          <w:i/>
          <w:iCs/>
          <w:lang w:val="ru-RU"/>
        </w:rPr>
        <w:t>T</w:t>
      </w:r>
      <w:r>
        <w:rPr>
          <w:i/>
          <w:iCs/>
          <w:vertAlign w:val="subscript"/>
          <w:lang w:val="ru-RU"/>
        </w:rPr>
        <w:t>ms</w:t>
      </w:r>
      <w:proofErr w:type="spellEnd"/>
      <w:r>
        <w:rPr>
          <w:lang w:val="ru-RU"/>
        </w:rPr>
        <w:t>, </w:t>
      </w:r>
      <w:r>
        <w:rPr>
          <w:lang w:val="ru-RU"/>
        </w:rPr>
        <w:sym w:font="Symbol" w:char="F06C"/>
      </w:r>
      <w:r>
        <w:rPr>
          <w:lang w:val="ru-RU"/>
        </w:rPr>
        <w:t xml:space="preserve"> и </w:t>
      </w:r>
      <w:r>
        <w:rPr>
          <w:iCs/>
          <w:lang w:val="ru-RU"/>
        </w:rPr>
        <w:sym w:font="Symbol" w:char="F061"/>
      </w:r>
      <w:r>
        <w:rPr>
          <w:i/>
          <w:vertAlign w:val="subscript"/>
          <w:lang w:val="ru-RU"/>
        </w:rPr>
        <w:t>m</w:t>
      </w:r>
      <w:r>
        <w:rPr>
          <w:lang w:val="ru-RU"/>
        </w:rPr>
        <w:t xml:space="preserve">, а также величина эталонной высоты </w:t>
      </w:r>
      <w:proofErr w:type="spellStart"/>
      <w:r>
        <w:rPr>
          <w:i/>
          <w:lang w:val="ru-RU"/>
        </w:rPr>
        <w:t>h</w:t>
      </w:r>
      <w:r>
        <w:rPr>
          <w:i/>
          <w:vertAlign w:val="subscript"/>
          <w:lang w:val="ru-RU"/>
        </w:rPr>
        <w:t>ref</w:t>
      </w:r>
      <w:proofErr w:type="spellEnd"/>
      <w:r>
        <w:rPr>
          <w:iCs/>
          <w:lang w:val="ru-RU"/>
        </w:rPr>
        <w:t>,</w:t>
      </w:r>
      <w:r>
        <w:rPr>
          <w:lang w:val="ru-RU"/>
        </w:rPr>
        <w:t xml:space="preserve"> по которым рассчитываются эти коэффициенты, являются неотъемлемой частью этой Рекомендации и представлены в форме цифровых карт, содержащихся в файле R-RECP.834-7-201504-I!!ZIP-E.</w:t>
      </w:r>
    </w:p>
    <w:p w:rsidR="00565B42" w:rsidRDefault="00565B42" w:rsidP="00565B42">
      <w:pPr>
        <w:rPr>
          <w:lang w:val="ru-RU"/>
        </w:rPr>
      </w:pPr>
      <w:r>
        <w:rPr>
          <w:lang w:val="ru-RU"/>
        </w:rPr>
        <w:t>Данные представлены для значений долготы от 0</w:t>
      </w:r>
      <w:r>
        <w:rPr>
          <w:rFonts w:ascii="Symbol" w:hAnsi="Symbol"/>
          <w:lang w:val="ru-RU"/>
        </w:rPr>
        <w:t></w:t>
      </w:r>
      <w:r>
        <w:rPr>
          <w:lang w:val="ru-RU"/>
        </w:rPr>
        <w:t xml:space="preserve"> до 360</w:t>
      </w:r>
      <w:r>
        <w:rPr>
          <w:rFonts w:ascii="Symbol" w:hAnsi="Symbol"/>
          <w:lang w:val="ru-RU"/>
        </w:rPr>
        <w:t></w:t>
      </w:r>
      <w:r>
        <w:rPr>
          <w:lang w:val="ru-RU"/>
        </w:rPr>
        <w:t xml:space="preserve"> и широты от </w:t>
      </w:r>
      <w:r>
        <w:rPr>
          <w:rFonts w:ascii="Symbol" w:hAnsi="Symbol"/>
          <w:lang w:val="ru-RU"/>
        </w:rPr>
        <w:t></w:t>
      </w:r>
      <w:r>
        <w:rPr>
          <w:lang w:val="ru-RU"/>
        </w:rPr>
        <w:t>90</w:t>
      </w:r>
      <w:r>
        <w:rPr>
          <w:rFonts w:ascii="Symbol" w:hAnsi="Symbol"/>
          <w:lang w:val="ru-RU"/>
        </w:rPr>
        <w:t></w:t>
      </w:r>
      <w:r>
        <w:rPr>
          <w:lang w:val="ru-RU"/>
        </w:rPr>
        <w:t xml:space="preserve"> до –90</w:t>
      </w:r>
      <w:r>
        <w:rPr>
          <w:rFonts w:ascii="Symbol" w:hAnsi="Symbol"/>
          <w:lang w:val="ru-RU"/>
        </w:rPr>
        <w:t></w:t>
      </w:r>
      <w:r>
        <w:rPr>
          <w:lang w:val="ru-RU"/>
        </w:rPr>
        <w:t xml:space="preserve">, разрешение по широте и долготе составляет 1,5°. Величину увеличения длины трассы в любом желаемом местоположении и на любой высоте над поверхностью </w:t>
      </w:r>
      <w:r>
        <w:rPr>
          <w:i/>
          <w:iCs/>
          <w:lang w:val="ru-RU"/>
        </w:rPr>
        <w:t xml:space="preserve">h, </w:t>
      </w:r>
      <w:r>
        <w:rPr>
          <w:lang w:val="ru-RU"/>
        </w:rPr>
        <w:t>можно получить с помощью следующего метода:</w:t>
      </w:r>
    </w:p>
    <w:p w:rsidR="00565B42" w:rsidRDefault="00565B42" w:rsidP="00565B42">
      <w:pPr>
        <w:pStyle w:val="enumlev1"/>
        <w:rPr>
          <w:lang w:val="ru-RU"/>
        </w:rPr>
      </w:pPr>
      <w:r>
        <w:rPr>
          <w:lang w:val="ru-RU"/>
        </w:rPr>
        <w:t>a)</w:t>
      </w:r>
      <w:r>
        <w:rPr>
          <w:lang w:val="ru-RU"/>
        </w:rPr>
        <w:tab/>
        <w:t xml:space="preserve">Определить с помощью карт коэффициенты </w:t>
      </w:r>
      <w:r>
        <w:rPr>
          <w:i/>
          <w:lang w:val="ru-RU"/>
        </w:rPr>
        <w:t>a</w:t>
      </w:r>
      <w:r>
        <w:rPr>
          <w:lang w:val="ru-RU"/>
        </w:rPr>
        <w:t>1</w:t>
      </w:r>
      <w:r>
        <w:rPr>
          <w:vertAlign w:val="subscript"/>
          <w:lang w:val="ru-RU"/>
        </w:rPr>
        <w:t>i</w:t>
      </w:r>
      <w:r>
        <w:rPr>
          <w:lang w:val="ru-RU"/>
        </w:rPr>
        <w:t xml:space="preserve">, </w:t>
      </w:r>
      <w:r>
        <w:rPr>
          <w:i/>
          <w:lang w:val="ru-RU"/>
        </w:rPr>
        <w:t>a</w:t>
      </w:r>
      <w:r>
        <w:rPr>
          <w:lang w:val="ru-RU"/>
        </w:rPr>
        <w:t>2</w:t>
      </w:r>
      <w:r>
        <w:rPr>
          <w:vertAlign w:val="subscript"/>
          <w:lang w:val="ru-RU"/>
        </w:rPr>
        <w:t>i</w:t>
      </w:r>
      <w:r>
        <w:rPr>
          <w:lang w:val="ru-RU"/>
        </w:rPr>
        <w:t xml:space="preserve"> и </w:t>
      </w:r>
      <w:r>
        <w:rPr>
          <w:i/>
          <w:lang w:val="ru-RU"/>
        </w:rPr>
        <w:t>a</w:t>
      </w:r>
      <w:r>
        <w:rPr>
          <w:lang w:val="ru-RU"/>
        </w:rPr>
        <w:t>3</w:t>
      </w:r>
      <w:r>
        <w:rPr>
          <w:vertAlign w:val="subscript"/>
          <w:lang w:val="ru-RU"/>
        </w:rPr>
        <w:t>i</w:t>
      </w:r>
      <w:r>
        <w:rPr>
          <w:lang w:val="ru-RU"/>
        </w:rPr>
        <w:t xml:space="preserve"> пяти параметров </w:t>
      </w:r>
      <w:proofErr w:type="spellStart"/>
      <w:r>
        <w:rPr>
          <w:i/>
          <w:lang w:val="ru-RU"/>
        </w:rPr>
        <w:t>p</w:t>
      </w:r>
      <w:r>
        <w:rPr>
          <w:i/>
          <w:vertAlign w:val="subscript"/>
          <w:lang w:val="ru-RU"/>
        </w:rPr>
        <w:t>s</w:t>
      </w:r>
      <w:proofErr w:type="spellEnd"/>
      <w:r>
        <w:rPr>
          <w:iCs/>
          <w:lang w:val="ru-RU"/>
        </w:rPr>
        <w:t xml:space="preserve">, </w:t>
      </w:r>
      <w:proofErr w:type="spellStart"/>
      <w:r>
        <w:rPr>
          <w:i/>
          <w:lang w:val="ru-RU"/>
        </w:rPr>
        <w:t>e</w:t>
      </w:r>
      <w:r>
        <w:rPr>
          <w:i/>
          <w:vertAlign w:val="subscript"/>
          <w:lang w:val="ru-RU"/>
        </w:rPr>
        <w:t>s</w:t>
      </w:r>
      <w:proofErr w:type="spellEnd"/>
      <w:r>
        <w:rPr>
          <w:lang w:val="ru-RU"/>
        </w:rPr>
        <w:t xml:space="preserve">, </w:t>
      </w:r>
      <w:proofErr w:type="spellStart"/>
      <w:r>
        <w:rPr>
          <w:i/>
          <w:iCs/>
          <w:lang w:val="ru-RU"/>
        </w:rPr>
        <w:t>T</w:t>
      </w:r>
      <w:r>
        <w:rPr>
          <w:i/>
          <w:iCs/>
          <w:vertAlign w:val="subscript"/>
          <w:lang w:val="ru-RU"/>
        </w:rPr>
        <w:t>ms</w:t>
      </w:r>
      <w:proofErr w:type="spellEnd"/>
      <w:r>
        <w:rPr>
          <w:lang w:val="ru-RU"/>
        </w:rPr>
        <w:t>, </w:t>
      </w:r>
      <w:r>
        <w:rPr>
          <w:lang w:val="ru-RU"/>
        </w:rPr>
        <w:sym w:font="Symbol" w:char="F06C"/>
      </w:r>
      <w:r>
        <w:rPr>
          <w:lang w:val="ru-RU"/>
        </w:rPr>
        <w:t xml:space="preserve">, </w:t>
      </w:r>
      <w:r>
        <w:rPr>
          <w:iCs/>
          <w:lang w:val="ru-RU"/>
        </w:rPr>
        <w:sym w:font="Symbol" w:char="F061"/>
      </w:r>
      <w:r>
        <w:rPr>
          <w:i/>
          <w:vertAlign w:val="subscript"/>
          <w:lang w:val="ru-RU"/>
        </w:rPr>
        <w:t>m</w:t>
      </w:r>
      <w:r>
        <w:rPr>
          <w:lang w:val="ru-RU"/>
        </w:rPr>
        <w:t xml:space="preserve"> и эталонную высоту </w:t>
      </w:r>
      <w:proofErr w:type="spellStart"/>
      <w:r>
        <w:rPr>
          <w:i/>
          <w:lang w:val="ru-RU"/>
        </w:rPr>
        <w:t>h</w:t>
      </w:r>
      <w:r>
        <w:rPr>
          <w:i/>
          <w:vertAlign w:val="subscript"/>
          <w:lang w:val="ru-RU"/>
        </w:rPr>
        <w:t>ref</w:t>
      </w:r>
      <w:proofErr w:type="spellEnd"/>
      <w:r>
        <w:rPr>
          <w:lang w:val="ru-RU"/>
        </w:rPr>
        <w:t>, в ближайших к желаемому местоположению четырех точках сетки.</w:t>
      </w:r>
    </w:p>
    <w:p w:rsidR="00565B42" w:rsidRDefault="00565B42" w:rsidP="00565B42">
      <w:pPr>
        <w:pStyle w:val="enumlev1"/>
        <w:rPr>
          <w:lang w:val="ru-RU"/>
        </w:rPr>
      </w:pPr>
      <w:r>
        <w:rPr>
          <w:lang w:val="ru-RU"/>
        </w:rPr>
        <w:t>b)</w:t>
      </w:r>
      <w:r>
        <w:rPr>
          <w:lang w:val="ru-RU"/>
        </w:rPr>
        <w:tab/>
        <w:t xml:space="preserve">Рассчитать значения пяти параметров, </w:t>
      </w:r>
      <w:proofErr w:type="spellStart"/>
      <w:r>
        <w:rPr>
          <w:i/>
          <w:lang w:val="ru-RU"/>
        </w:rPr>
        <w:t>p</w:t>
      </w:r>
      <w:r>
        <w:rPr>
          <w:i/>
          <w:vertAlign w:val="subscript"/>
          <w:lang w:val="ru-RU"/>
        </w:rPr>
        <w:t>s</w:t>
      </w:r>
      <w:proofErr w:type="spellEnd"/>
      <w:r>
        <w:rPr>
          <w:iCs/>
          <w:lang w:val="ru-RU"/>
        </w:rPr>
        <w:t xml:space="preserve">, </w:t>
      </w:r>
      <w:proofErr w:type="spellStart"/>
      <w:r>
        <w:rPr>
          <w:i/>
          <w:lang w:val="ru-RU"/>
        </w:rPr>
        <w:t>e</w:t>
      </w:r>
      <w:r>
        <w:rPr>
          <w:i/>
          <w:vertAlign w:val="subscript"/>
          <w:lang w:val="ru-RU"/>
        </w:rPr>
        <w:t>s</w:t>
      </w:r>
      <w:proofErr w:type="spellEnd"/>
      <w:r>
        <w:rPr>
          <w:lang w:val="ru-RU"/>
        </w:rPr>
        <w:t xml:space="preserve">, </w:t>
      </w:r>
      <w:proofErr w:type="spellStart"/>
      <w:r>
        <w:rPr>
          <w:i/>
          <w:iCs/>
          <w:lang w:val="ru-RU"/>
        </w:rPr>
        <w:t>T</w:t>
      </w:r>
      <w:r>
        <w:rPr>
          <w:i/>
          <w:iCs/>
          <w:vertAlign w:val="subscript"/>
          <w:lang w:val="ru-RU"/>
        </w:rPr>
        <w:t>ms</w:t>
      </w:r>
      <w:proofErr w:type="spellEnd"/>
      <w:r>
        <w:rPr>
          <w:lang w:val="ru-RU"/>
        </w:rPr>
        <w:t>, </w:t>
      </w:r>
      <w:r>
        <w:rPr>
          <w:lang w:val="ru-RU"/>
        </w:rPr>
        <w:sym w:font="Symbol" w:char="F06C"/>
      </w:r>
      <w:r>
        <w:rPr>
          <w:lang w:val="ru-RU"/>
        </w:rPr>
        <w:t xml:space="preserve"> или </w:t>
      </w:r>
      <w:r>
        <w:rPr>
          <w:iCs/>
          <w:lang w:val="ru-RU"/>
        </w:rPr>
        <w:sym w:font="Symbol" w:char="F061"/>
      </w:r>
      <w:r>
        <w:rPr>
          <w:i/>
          <w:vertAlign w:val="subscript"/>
          <w:lang w:val="ru-RU"/>
        </w:rPr>
        <w:t>m</w:t>
      </w:r>
      <w:r>
        <w:rPr>
          <w:lang w:val="ru-RU"/>
        </w:rPr>
        <w:t xml:space="preserve"> на эталонной высоте </w:t>
      </w:r>
      <w:proofErr w:type="spellStart"/>
      <w:r>
        <w:rPr>
          <w:i/>
          <w:lang w:val="ru-RU"/>
        </w:rPr>
        <w:t>h</w:t>
      </w:r>
      <w:r>
        <w:rPr>
          <w:i/>
          <w:vertAlign w:val="subscript"/>
          <w:lang w:val="ru-RU"/>
        </w:rPr>
        <w:t>ref</w:t>
      </w:r>
      <w:proofErr w:type="spellEnd"/>
      <w:r>
        <w:rPr>
          <w:lang w:val="ru-RU"/>
        </w:rPr>
        <w:t xml:space="preserve"> на день года </w:t>
      </w:r>
      <w:proofErr w:type="spellStart"/>
      <w:r>
        <w:rPr>
          <w:i/>
          <w:lang w:val="ru-RU"/>
        </w:rPr>
        <w:t>D</w:t>
      </w:r>
      <w:r>
        <w:rPr>
          <w:vertAlign w:val="subscript"/>
          <w:lang w:val="ru-RU"/>
        </w:rPr>
        <w:t>y</w:t>
      </w:r>
      <w:proofErr w:type="spellEnd"/>
      <w:r>
        <w:rPr>
          <w:lang w:val="ru-RU"/>
        </w:rPr>
        <w:t xml:space="preserve">, </w:t>
      </w:r>
      <w:r>
        <w:rPr>
          <w:position w:val="-10"/>
          <w:lang w:val="ru-RU"/>
        </w:rPr>
        <w:object w:dxaOrig="330" w:dyaOrig="345">
          <v:shape id="_x0000_i1057" type="#_x0000_t75" style="width:16.9pt;height:16.9pt" o:ole="">
            <v:imagedata r:id="rId78" o:title=""/>
          </v:shape>
          <o:OLEObject Type="Embed" ProgID="Equation.3" ShapeID="_x0000_i1057" DrawAspect="Content" ObjectID="_1508138376" r:id="rId79"/>
        </w:object>
      </w:r>
      <w:r>
        <w:rPr>
          <w:lang w:val="ru-RU"/>
        </w:rPr>
        <w:t xml:space="preserve">, </w:t>
      </w:r>
      <w:r>
        <w:rPr>
          <w:position w:val="-10"/>
          <w:lang w:val="ru-RU"/>
        </w:rPr>
        <w:object w:dxaOrig="345" w:dyaOrig="345">
          <v:shape id="_x0000_i1058" type="#_x0000_t75" style="width:16.9pt;height:16.9pt" o:ole="">
            <v:imagedata r:id="rId80" o:title=""/>
          </v:shape>
          <o:OLEObject Type="Embed" ProgID="Equation.3" ShapeID="_x0000_i1058" DrawAspect="Content" ObjectID="_1508138377" r:id="rId81"/>
        </w:object>
      </w:r>
      <w:r>
        <w:rPr>
          <w:lang w:val="ru-RU"/>
        </w:rPr>
        <w:t xml:space="preserve">, </w:t>
      </w:r>
      <w:r>
        <w:rPr>
          <w:position w:val="-10"/>
          <w:lang w:val="ru-RU"/>
        </w:rPr>
        <w:object w:dxaOrig="345" w:dyaOrig="345">
          <v:shape id="_x0000_i1059" type="#_x0000_t75" style="width:16.9pt;height:16.9pt" o:ole="">
            <v:imagedata r:id="rId82" o:title=""/>
          </v:shape>
          <o:OLEObject Type="Embed" ProgID="Equation.3" ShapeID="_x0000_i1059" DrawAspect="Content" ObjectID="_1508138378" r:id="rId83"/>
        </w:object>
      </w:r>
      <w:r>
        <w:rPr>
          <w:lang w:val="ru-RU"/>
        </w:rPr>
        <w:t xml:space="preserve"> и </w:t>
      </w:r>
      <w:r>
        <w:rPr>
          <w:position w:val="-10"/>
          <w:lang w:val="ru-RU"/>
        </w:rPr>
        <w:object w:dxaOrig="345" w:dyaOrig="330">
          <v:shape id="_x0000_i1060" type="#_x0000_t75" style="width:16.9pt;height:16.9pt" o:ole="">
            <v:imagedata r:id="rId84" o:title=""/>
          </v:shape>
          <o:OLEObject Type="Embed" ProgID="Equation.3" ShapeID="_x0000_i1060" DrawAspect="Content" ObjectID="_1508138379" r:id="rId85"/>
        </w:object>
      </w:r>
      <w:r>
        <w:rPr>
          <w:lang w:val="ru-RU"/>
        </w:rPr>
        <w:t xml:space="preserve"> в ближайших к желаемому местоположению четырех точках сетки, используя уравнение 25 с коэффициентами </w:t>
      </w:r>
      <w:r>
        <w:rPr>
          <w:i/>
          <w:lang w:val="ru-RU"/>
        </w:rPr>
        <w:t>a</w:t>
      </w:r>
      <w:r>
        <w:rPr>
          <w:lang w:val="ru-RU"/>
        </w:rPr>
        <w:t>1</w:t>
      </w:r>
      <w:r>
        <w:rPr>
          <w:vertAlign w:val="subscript"/>
          <w:lang w:val="ru-RU"/>
        </w:rPr>
        <w:t>i</w:t>
      </w:r>
      <w:r>
        <w:rPr>
          <w:lang w:val="ru-RU"/>
        </w:rPr>
        <w:t xml:space="preserve">, </w:t>
      </w:r>
      <w:r>
        <w:rPr>
          <w:i/>
          <w:lang w:val="ru-RU"/>
        </w:rPr>
        <w:t>a</w:t>
      </w:r>
      <w:r>
        <w:rPr>
          <w:lang w:val="ru-RU"/>
        </w:rPr>
        <w:t>2</w:t>
      </w:r>
      <w:r>
        <w:rPr>
          <w:vertAlign w:val="subscript"/>
          <w:lang w:val="ru-RU"/>
        </w:rPr>
        <w:t>i</w:t>
      </w:r>
      <w:r>
        <w:rPr>
          <w:lang w:val="ru-RU"/>
        </w:rPr>
        <w:t xml:space="preserve"> и </w:t>
      </w:r>
      <w:r>
        <w:rPr>
          <w:i/>
          <w:lang w:val="ru-RU"/>
        </w:rPr>
        <w:t>a</w:t>
      </w:r>
      <w:r>
        <w:rPr>
          <w:lang w:val="ru-RU"/>
        </w:rPr>
        <w:t>3</w:t>
      </w:r>
      <w:r>
        <w:rPr>
          <w:vertAlign w:val="subscript"/>
          <w:lang w:val="ru-RU"/>
        </w:rPr>
        <w:t>i</w:t>
      </w:r>
      <w:r>
        <w:rPr>
          <w:lang w:val="ru-RU"/>
        </w:rPr>
        <w:t xml:space="preserve"> каждой точки сетки.</w:t>
      </w:r>
    </w:p>
    <w:p w:rsidR="00565B42" w:rsidRDefault="00565B42" w:rsidP="00004B4D">
      <w:pPr>
        <w:pStyle w:val="enumlev1"/>
        <w:rPr>
          <w:lang w:val="ru-RU"/>
        </w:rPr>
      </w:pPr>
      <w:r>
        <w:rPr>
          <w:lang w:val="ru-RU"/>
        </w:rPr>
        <w:lastRenderedPageBreak/>
        <w:t>c)</w:t>
      </w:r>
      <w:r>
        <w:rPr>
          <w:lang w:val="ru-RU"/>
        </w:rPr>
        <w:tab/>
        <w:t xml:space="preserve">Рассчитать значения трех параметров, </w:t>
      </w:r>
      <w:r>
        <w:rPr>
          <w:i/>
          <w:lang w:val="ru-RU"/>
        </w:rPr>
        <w:t>p</w:t>
      </w:r>
      <w:r>
        <w:rPr>
          <w:lang w:val="ru-RU"/>
        </w:rPr>
        <w:t>(</w:t>
      </w:r>
      <w:r>
        <w:rPr>
          <w:i/>
          <w:lang w:val="ru-RU"/>
        </w:rPr>
        <w:t>h</w:t>
      </w:r>
      <w:r>
        <w:rPr>
          <w:lang w:val="ru-RU"/>
        </w:rPr>
        <w:t>)</w:t>
      </w:r>
      <w:r>
        <w:rPr>
          <w:iCs/>
          <w:lang w:val="ru-RU"/>
        </w:rPr>
        <w:t xml:space="preserve">, </w:t>
      </w:r>
      <w:r>
        <w:rPr>
          <w:i/>
          <w:lang w:val="ru-RU"/>
        </w:rPr>
        <w:t>e</w:t>
      </w:r>
      <w:r>
        <w:rPr>
          <w:lang w:val="ru-RU"/>
        </w:rPr>
        <w:t>(</w:t>
      </w:r>
      <w:r>
        <w:rPr>
          <w:i/>
          <w:lang w:val="ru-RU"/>
        </w:rPr>
        <w:t>h</w:t>
      </w:r>
      <w:r>
        <w:rPr>
          <w:lang w:val="ru-RU"/>
        </w:rPr>
        <w:t xml:space="preserve">) и </w:t>
      </w:r>
      <w:proofErr w:type="spellStart"/>
      <w:r>
        <w:rPr>
          <w:i/>
          <w:iCs/>
          <w:lang w:val="ru-RU"/>
        </w:rPr>
        <w:t>T</w:t>
      </w:r>
      <w:r>
        <w:rPr>
          <w:i/>
          <w:iCs/>
          <w:vertAlign w:val="subscript"/>
          <w:lang w:val="ru-RU"/>
        </w:rPr>
        <w:t>m</w:t>
      </w:r>
      <w:proofErr w:type="spellEnd"/>
      <w:r>
        <w:rPr>
          <w:lang w:val="ru-RU"/>
        </w:rPr>
        <w:t>(</w:t>
      </w:r>
      <w:r>
        <w:rPr>
          <w:i/>
          <w:lang w:val="ru-RU"/>
        </w:rPr>
        <w:t>h</w:t>
      </w:r>
      <w:r>
        <w:rPr>
          <w:lang w:val="ru-RU"/>
        </w:rPr>
        <w:t xml:space="preserve">), на высоте </w:t>
      </w:r>
      <w:r>
        <w:rPr>
          <w:i/>
          <w:lang w:val="ru-RU"/>
        </w:rPr>
        <w:t>h</w:t>
      </w:r>
      <w:r>
        <w:rPr>
          <w:lang w:val="ru-RU"/>
        </w:rPr>
        <w:t xml:space="preserve"> в ближайших к желаемому местоположению четырех точках сетки, используя уравнения 24a, 24b и 24c со значениями </w:t>
      </w:r>
      <w:r>
        <w:rPr>
          <w:position w:val="-10"/>
          <w:lang w:val="ru-RU"/>
        </w:rPr>
        <w:object w:dxaOrig="345" w:dyaOrig="360">
          <v:shape id="_x0000_i1061" type="#_x0000_t75" style="width:16.9pt;height:18.15pt" o:ole="">
            <v:imagedata r:id="rId86" o:title=""/>
          </v:shape>
          <o:OLEObject Type="Embed" ProgID="Equation.3" ShapeID="_x0000_i1061" DrawAspect="Content" ObjectID="_1508138380" r:id="rId87"/>
        </w:object>
      </w:r>
      <w:r>
        <w:rPr>
          <w:lang w:val="ru-RU"/>
        </w:rPr>
        <w:t xml:space="preserve">, </w:t>
      </w:r>
      <w:r>
        <w:rPr>
          <w:position w:val="-10"/>
          <w:lang w:val="ru-RU"/>
        </w:rPr>
        <w:object w:dxaOrig="360" w:dyaOrig="360">
          <v:shape id="_x0000_i1062" type="#_x0000_t75" style="width:18.15pt;height:18.15pt" o:ole="">
            <v:imagedata r:id="rId88" o:title=""/>
          </v:shape>
          <o:OLEObject Type="Embed" ProgID="Equation.3" ShapeID="_x0000_i1062" DrawAspect="Content" ObjectID="_1508138381" r:id="rId89"/>
        </w:object>
      </w:r>
      <w:r>
        <w:rPr>
          <w:lang w:val="ru-RU"/>
        </w:rPr>
        <w:t xml:space="preserve">, </w:t>
      </w:r>
      <w:r>
        <w:rPr>
          <w:position w:val="-10"/>
          <w:lang w:val="ru-RU"/>
        </w:rPr>
        <w:object w:dxaOrig="345" w:dyaOrig="360">
          <v:shape id="_x0000_i1063" type="#_x0000_t75" style="width:16.9pt;height:18.15pt" o:ole="">
            <v:imagedata r:id="rId90" o:title=""/>
          </v:shape>
          <o:OLEObject Type="Embed" ProgID="Equation.3" ShapeID="_x0000_i1063" DrawAspect="Content" ObjectID="_1508138382" r:id="rId91"/>
        </w:object>
      </w:r>
      <w:r>
        <w:rPr>
          <w:lang w:val="ru-RU"/>
        </w:rPr>
        <w:t xml:space="preserve"> и </w:t>
      </w:r>
      <w:r>
        <w:rPr>
          <w:position w:val="-10"/>
          <w:lang w:val="ru-RU"/>
        </w:rPr>
        <w:object w:dxaOrig="360" w:dyaOrig="345">
          <v:shape id="_x0000_i1064" type="#_x0000_t75" style="width:18.15pt;height:16.9pt" o:ole="">
            <v:imagedata r:id="rId92" o:title=""/>
          </v:shape>
          <o:OLEObject Type="Embed" ProgID="Equation.3" ShapeID="_x0000_i1064" DrawAspect="Content" ObjectID="_1508138383" r:id="rId93"/>
        </w:object>
      </w:r>
      <w:r>
        <w:rPr>
          <w:position w:val="-10"/>
          <w:lang w:val="ru-RU"/>
        </w:rPr>
        <w:t xml:space="preserve"> </w:t>
      </w:r>
      <w:r>
        <w:rPr>
          <w:lang w:val="ru-RU"/>
        </w:rPr>
        <w:t xml:space="preserve">, и со значениями </w:t>
      </w:r>
      <w:proofErr w:type="spellStart"/>
      <w:r>
        <w:rPr>
          <w:i/>
          <w:lang w:val="ru-RU"/>
        </w:rPr>
        <w:t>h</w:t>
      </w:r>
      <w:r>
        <w:rPr>
          <w:i/>
          <w:vertAlign w:val="subscript"/>
          <w:lang w:val="ru-RU"/>
        </w:rPr>
        <w:t>ref</w:t>
      </w:r>
      <w:proofErr w:type="spellEnd"/>
      <w:r>
        <w:rPr>
          <w:lang w:val="ru-RU"/>
        </w:rPr>
        <w:t xml:space="preserve"> каждой точки сетки.</w:t>
      </w:r>
    </w:p>
    <w:p w:rsidR="00565B42" w:rsidRDefault="00565B42" w:rsidP="00565B42">
      <w:pPr>
        <w:pStyle w:val="enumlev1"/>
        <w:rPr>
          <w:lang w:val="ru-RU"/>
        </w:rPr>
      </w:pPr>
      <w:r>
        <w:rPr>
          <w:lang w:val="ru-RU"/>
        </w:rPr>
        <w:t>d)</w:t>
      </w:r>
      <w:r>
        <w:rPr>
          <w:lang w:val="ru-RU"/>
        </w:rPr>
        <w:tab/>
        <w:t xml:space="preserve">Рассчитать значения </w:t>
      </w:r>
      <w:r>
        <w:rPr>
          <w:rFonts w:ascii="Symbol" w:hAnsi="Symbol"/>
          <w:lang w:val="ru-RU"/>
        </w:rPr>
        <w:t></w:t>
      </w:r>
      <w:proofErr w:type="spellStart"/>
      <w:r>
        <w:rPr>
          <w:i/>
          <w:lang w:val="ru-RU"/>
        </w:rPr>
        <w:t>L</w:t>
      </w:r>
      <w:r>
        <w:rPr>
          <w:i/>
          <w:vertAlign w:val="subscript"/>
          <w:lang w:val="ru-RU"/>
        </w:rPr>
        <w:t>Hv</w:t>
      </w:r>
      <w:proofErr w:type="spellEnd"/>
      <w:r>
        <w:rPr>
          <w:lang w:val="ru-RU"/>
        </w:rPr>
        <w:t>(</w:t>
      </w:r>
      <w:r>
        <w:rPr>
          <w:i/>
          <w:lang w:val="ru-RU"/>
        </w:rPr>
        <w:t>h</w:t>
      </w:r>
      <w:r>
        <w:rPr>
          <w:lang w:val="ru-RU"/>
        </w:rPr>
        <w:t xml:space="preserve">) и </w:t>
      </w:r>
      <w:r>
        <w:rPr>
          <w:rFonts w:ascii="Symbol" w:hAnsi="Symbol"/>
          <w:lang w:val="ru-RU"/>
        </w:rPr>
        <w:t></w:t>
      </w:r>
      <w:proofErr w:type="spellStart"/>
      <w:r>
        <w:rPr>
          <w:i/>
          <w:lang w:val="ru-RU"/>
        </w:rPr>
        <w:t>L</w:t>
      </w:r>
      <w:r>
        <w:rPr>
          <w:i/>
          <w:vertAlign w:val="subscript"/>
          <w:lang w:val="ru-RU"/>
        </w:rPr>
        <w:t>Wv</w:t>
      </w:r>
      <w:proofErr w:type="spellEnd"/>
      <w:r>
        <w:rPr>
          <w:lang w:val="ru-RU"/>
        </w:rPr>
        <w:t>(</w:t>
      </w:r>
      <w:r>
        <w:rPr>
          <w:i/>
          <w:lang w:val="ru-RU"/>
        </w:rPr>
        <w:t>h</w:t>
      </w:r>
      <w:r>
        <w:rPr>
          <w:lang w:val="ru-RU"/>
        </w:rPr>
        <w:t xml:space="preserve">) на высоте </w:t>
      </w:r>
      <w:r>
        <w:rPr>
          <w:i/>
          <w:lang w:val="ru-RU"/>
        </w:rPr>
        <w:t>h</w:t>
      </w:r>
      <w:r>
        <w:rPr>
          <w:lang w:val="ru-RU"/>
        </w:rPr>
        <w:t xml:space="preserve"> в ближайших к желаемому местоположению четырех точках сетки, используя уравнения 23a и 23b со значениями </w:t>
      </w:r>
      <w:r>
        <w:rPr>
          <w:i/>
          <w:lang w:val="ru-RU"/>
        </w:rPr>
        <w:t>p</w:t>
      </w:r>
      <w:r>
        <w:rPr>
          <w:lang w:val="ru-RU"/>
        </w:rPr>
        <w:t>(</w:t>
      </w:r>
      <w:r>
        <w:rPr>
          <w:i/>
          <w:lang w:val="ru-RU"/>
        </w:rPr>
        <w:t>h</w:t>
      </w:r>
      <w:r>
        <w:rPr>
          <w:lang w:val="ru-RU"/>
        </w:rPr>
        <w:t>)</w:t>
      </w:r>
      <w:r>
        <w:rPr>
          <w:iCs/>
          <w:lang w:val="ru-RU"/>
        </w:rPr>
        <w:t xml:space="preserve">, </w:t>
      </w:r>
      <w:r>
        <w:rPr>
          <w:i/>
          <w:lang w:val="ru-RU"/>
        </w:rPr>
        <w:t>e</w:t>
      </w:r>
      <w:r>
        <w:rPr>
          <w:lang w:val="ru-RU"/>
        </w:rPr>
        <w:t>(</w:t>
      </w:r>
      <w:r>
        <w:rPr>
          <w:i/>
          <w:lang w:val="ru-RU"/>
        </w:rPr>
        <w:t>h</w:t>
      </w:r>
      <w:r>
        <w:rPr>
          <w:lang w:val="ru-RU"/>
        </w:rPr>
        <w:t xml:space="preserve">) и </w:t>
      </w:r>
      <w:proofErr w:type="spellStart"/>
      <w:r>
        <w:rPr>
          <w:i/>
          <w:iCs/>
          <w:lang w:val="ru-RU"/>
        </w:rPr>
        <w:t>T</w:t>
      </w:r>
      <w:r>
        <w:rPr>
          <w:i/>
          <w:iCs/>
          <w:vertAlign w:val="subscript"/>
          <w:lang w:val="ru-RU"/>
        </w:rPr>
        <w:t>m</w:t>
      </w:r>
      <w:proofErr w:type="spellEnd"/>
      <w:r>
        <w:rPr>
          <w:lang w:val="ru-RU"/>
        </w:rPr>
        <w:t>(</w:t>
      </w:r>
      <w:r>
        <w:rPr>
          <w:i/>
          <w:lang w:val="ru-RU"/>
        </w:rPr>
        <w:t>h</w:t>
      </w:r>
      <w:r>
        <w:rPr>
          <w:lang w:val="ru-RU"/>
        </w:rPr>
        <w:t>) каждой точки сетки.</w:t>
      </w:r>
    </w:p>
    <w:p w:rsidR="00565B42" w:rsidRDefault="00565B42" w:rsidP="00565B42">
      <w:pPr>
        <w:pStyle w:val="enumlev1"/>
        <w:rPr>
          <w:lang w:val="ru-RU"/>
        </w:rPr>
      </w:pPr>
      <w:r>
        <w:rPr>
          <w:lang w:val="ru-RU"/>
        </w:rPr>
        <w:t>e)</w:t>
      </w:r>
      <w:r>
        <w:rPr>
          <w:lang w:val="ru-RU"/>
        </w:rPr>
        <w:tab/>
        <w:t xml:space="preserve">Рассчитать значения высоты </w:t>
      </w:r>
      <w:r>
        <w:rPr>
          <w:i/>
          <w:lang w:val="ru-RU"/>
        </w:rPr>
        <w:t>h</w:t>
      </w:r>
      <w:r>
        <w:rPr>
          <w:lang w:val="ru-RU"/>
        </w:rPr>
        <w:t xml:space="preserve"> параметров </w:t>
      </w:r>
      <w:r>
        <w:rPr>
          <w:rFonts w:ascii="Symbol" w:hAnsi="Symbol"/>
          <w:lang w:val="ru-RU"/>
        </w:rPr>
        <w:t></w:t>
      </w:r>
      <w:proofErr w:type="spellStart"/>
      <w:r>
        <w:rPr>
          <w:i/>
          <w:lang w:val="ru-RU"/>
        </w:rPr>
        <w:t>L</w:t>
      </w:r>
      <w:r>
        <w:rPr>
          <w:i/>
          <w:vertAlign w:val="subscript"/>
          <w:lang w:val="ru-RU"/>
        </w:rPr>
        <w:t>Hv</w:t>
      </w:r>
      <w:proofErr w:type="spellEnd"/>
      <w:r>
        <w:rPr>
          <w:lang w:val="ru-RU"/>
        </w:rPr>
        <w:t>(</w:t>
      </w:r>
      <w:r>
        <w:rPr>
          <w:i/>
          <w:lang w:val="ru-RU"/>
        </w:rPr>
        <w:t>h</w:t>
      </w:r>
      <w:r>
        <w:rPr>
          <w:lang w:val="ru-RU"/>
        </w:rPr>
        <w:t xml:space="preserve">) и </w:t>
      </w:r>
      <w:r>
        <w:rPr>
          <w:rFonts w:ascii="Symbol" w:hAnsi="Symbol"/>
          <w:lang w:val="ru-RU"/>
        </w:rPr>
        <w:t></w:t>
      </w:r>
      <w:proofErr w:type="spellStart"/>
      <w:r>
        <w:rPr>
          <w:i/>
          <w:lang w:val="ru-RU"/>
        </w:rPr>
        <w:t>L</w:t>
      </w:r>
      <w:r>
        <w:rPr>
          <w:i/>
          <w:vertAlign w:val="subscript"/>
          <w:lang w:val="ru-RU"/>
        </w:rPr>
        <w:t>Wv</w:t>
      </w:r>
      <w:proofErr w:type="spellEnd"/>
      <w:r>
        <w:rPr>
          <w:lang w:val="ru-RU"/>
        </w:rPr>
        <w:t>(</w:t>
      </w:r>
      <w:r>
        <w:rPr>
          <w:i/>
          <w:lang w:val="ru-RU"/>
        </w:rPr>
        <w:t>h</w:t>
      </w:r>
      <w:r>
        <w:rPr>
          <w:lang w:val="ru-RU"/>
        </w:rPr>
        <w:t xml:space="preserve">) в желаемом местоположении </w:t>
      </w:r>
      <w:r>
        <w:rPr>
          <w:color w:val="000000"/>
          <w:lang w:val="ru-RU"/>
        </w:rPr>
        <w:t>с помощью билинейной интерполяции</w:t>
      </w:r>
      <w:r>
        <w:rPr>
          <w:lang w:val="ru-RU"/>
        </w:rPr>
        <w:t xml:space="preserve"> четырех значений </w:t>
      </w:r>
      <w:r>
        <w:rPr>
          <w:rFonts w:ascii="Symbol" w:hAnsi="Symbol"/>
          <w:lang w:val="ru-RU"/>
        </w:rPr>
        <w:t></w:t>
      </w:r>
      <w:proofErr w:type="spellStart"/>
      <w:r>
        <w:rPr>
          <w:i/>
          <w:lang w:val="ru-RU"/>
        </w:rPr>
        <w:t>L</w:t>
      </w:r>
      <w:r>
        <w:rPr>
          <w:i/>
          <w:vertAlign w:val="subscript"/>
          <w:lang w:val="ru-RU"/>
        </w:rPr>
        <w:t>Hv</w:t>
      </w:r>
      <w:proofErr w:type="spellEnd"/>
      <w:r>
        <w:rPr>
          <w:lang w:val="ru-RU"/>
        </w:rPr>
        <w:t>(</w:t>
      </w:r>
      <w:r>
        <w:rPr>
          <w:i/>
          <w:lang w:val="ru-RU"/>
        </w:rPr>
        <w:t>h</w:t>
      </w:r>
      <w:r>
        <w:rPr>
          <w:lang w:val="ru-RU"/>
        </w:rPr>
        <w:t xml:space="preserve">) и </w:t>
      </w:r>
      <w:r>
        <w:rPr>
          <w:rFonts w:ascii="Symbol" w:hAnsi="Symbol"/>
          <w:lang w:val="ru-RU"/>
        </w:rPr>
        <w:t></w:t>
      </w:r>
      <w:proofErr w:type="spellStart"/>
      <w:r>
        <w:rPr>
          <w:i/>
          <w:lang w:val="ru-RU"/>
        </w:rPr>
        <w:t>L</w:t>
      </w:r>
      <w:r>
        <w:rPr>
          <w:i/>
          <w:vertAlign w:val="subscript"/>
          <w:lang w:val="ru-RU"/>
        </w:rPr>
        <w:t>Wv</w:t>
      </w:r>
      <w:proofErr w:type="spellEnd"/>
      <w:r>
        <w:rPr>
          <w:lang w:val="ru-RU"/>
        </w:rPr>
        <w:t>(</w:t>
      </w:r>
      <w:r>
        <w:rPr>
          <w:i/>
          <w:lang w:val="ru-RU"/>
        </w:rPr>
        <w:t>h</w:t>
      </w:r>
      <w:r>
        <w:rPr>
          <w:lang w:val="ru-RU"/>
        </w:rPr>
        <w:t>) в четырех точках сетки, как описывается в Рекомендации МСЭ-R P.1144.</w:t>
      </w:r>
    </w:p>
    <w:p w:rsidR="00565B42" w:rsidRDefault="00565B42" w:rsidP="00565B42">
      <w:pPr>
        <w:ind w:left="720" w:hanging="720"/>
        <w:rPr>
          <w:lang w:val="ru-RU"/>
        </w:rPr>
      </w:pPr>
      <w:r>
        <w:rPr>
          <w:lang w:val="en-US"/>
        </w:rPr>
        <w:t>f</w:t>
      </w:r>
      <w:r>
        <w:rPr>
          <w:lang w:val="ru-RU"/>
        </w:rPr>
        <w:t>)</w:t>
      </w:r>
      <w:r>
        <w:rPr>
          <w:lang w:val="ru-RU"/>
        </w:rPr>
        <w:tab/>
        <w:t xml:space="preserve">Рассчитать значение тропосферного увеличения длины трассы на высоте </w:t>
      </w:r>
      <w:r>
        <w:rPr>
          <w:i/>
          <w:lang w:val="ru-RU"/>
        </w:rPr>
        <w:t>h</w:t>
      </w:r>
      <w:r>
        <w:rPr>
          <w:lang w:val="ru-RU"/>
        </w:rPr>
        <w:t xml:space="preserve"> в желаемом местоположении, </w:t>
      </w:r>
      <w:r>
        <w:rPr>
          <w:rFonts w:ascii="Symbol" w:hAnsi="Symbol"/>
          <w:lang w:val="ru-RU"/>
        </w:rPr>
        <w:t></w:t>
      </w:r>
      <w:r>
        <w:rPr>
          <w:i/>
          <w:lang w:val="ru-RU"/>
        </w:rPr>
        <w:t>L</w:t>
      </w:r>
      <w:r>
        <w:rPr>
          <w:lang w:val="ru-RU"/>
        </w:rPr>
        <w:t>(</w:t>
      </w:r>
      <w:r>
        <w:rPr>
          <w:i/>
          <w:lang w:val="ru-RU"/>
        </w:rPr>
        <w:t>h,</w:t>
      </w:r>
      <w:r>
        <w:rPr>
          <w:rFonts w:ascii="Symbol" w:hAnsi="Symbol"/>
          <w:i/>
          <w:lang w:val="ru-RU"/>
        </w:rPr>
        <w:t></w:t>
      </w:r>
      <w:r>
        <w:rPr>
          <w:lang w:val="ru-RU"/>
        </w:rPr>
        <w:t>), используя уравнение 22.</w:t>
      </w:r>
    </w:p>
    <w:p w:rsidR="00565B42" w:rsidRDefault="00565B42" w:rsidP="00004B4D">
      <w:pPr>
        <w:rPr>
          <w:lang w:val="ru-RU"/>
        </w:rPr>
      </w:pPr>
      <w:r>
        <w:rPr>
          <w:lang w:val="ru-RU"/>
        </w:rPr>
        <w:t xml:space="preserve">Точность предлагаемой модели была проверена с использованием радиозонда, измерений в рамках системы ГНСС и радиометрических измерений, чтобы определить </w:t>
      </w:r>
      <w:r>
        <w:rPr>
          <w:rFonts w:ascii="Symbol" w:hAnsi="Symbol"/>
          <w:lang w:val="ru-RU"/>
        </w:rPr>
        <w:t></w:t>
      </w:r>
      <w:proofErr w:type="spellStart"/>
      <w:r>
        <w:rPr>
          <w:i/>
          <w:lang w:val="ru-RU"/>
        </w:rPr>
        <w:t>L</w:t>
      </w:r>
      <w:r>
        <w:rPr>
          <w:vertAlign w:val="subscript"/>
          <w:lang w:val="ru-RU"/>
        </w:rPr>
        <w:t>vs</w:t>
      </w:r>
      <w:proofErr w:type="spellEnd"/>
      <w:r>
        <w:rPr>
          <w:lang w:val="ru-RU"/>
        </w:rPr>
        <w:t xml:space="preserve"> и уровень погрешности оказался в пределах от 2 до 6 см по всему миру. Если необходима более высокая точность, то в качестве входных данных в модели могут использоваться совместные локальные измерения общего давления воздуха и давления водяных паров.</w:t>
      </w:r>
    </w:p>
    <w:p w:rsidR="00565B42" w:rsidRDefault="00565B42" w:rsidP="00565B42">
      <w:pPr>
        <w:rPr>
          <w:lang w:val="ru-RU"/>
        </w:rPr>
      </w:pPr>
      <w:r>
        <w:rPr>
          <w:lang w:val="ru-RU"/>
        </w:rPr>
        <w:t xml:space="preserve">Функция отображения гидростатической и влажной составляющих, </w:t>
      </w:r>
      <w:proofErr w:type="spellStart"/>
      <w:r>
        <w:rPr>
          <w:i/>
          <w:lang w:val="ru-RU"/>
        </w:rPr>
        <w:t>m</w:t>
      </w:r>
      <w:r>
        <w:rPr>
          <w:i/>
          <w:vertAlign w:val="subscript"/>
          <w:lang w:val="ru-RU"/>
        </w:rPr>
        <w:t>h</w:t>
      </w:r>
      <w:proofErr w:type="spellEnd"/>
      <w:r>
        <w:rPr>
          <w:lang w:val="ru-RU"/>
        </w:rPr>
        <w:t>(</w:t>
      </w:r>
      <w:r>
        <w:rPr>
          <w:rFonts w:ascii="Symbol" w:hAnsi="Symbol"/>
          <w:i/>
          <w:lang w:val="ru-RU"/>
        </w:rPr>
        <w:t></w:t>
      </w:r>
      <w:r>
        <w:rPr>
          <w:lang w:val="ru-RU"/>
        </w:rPr>
        <w:t xml:space="preserve">) и </w:t>
      </w:r>
      <w:proofErr w:type="spellStart"/>
      <w:r>
        <w:rPr>
          <w:i/>
          <w:lang w:val="ru-RU"/>
        </w:rPr>
        <w:t>m</w:t>
      </w:r>
      <w:r>
        <w:rPr>
          <w:i/>
          <w:vertAlign w:val="subscript"/>
          <w:lang w:val="ru-RU"/>
        </w:rPr>
        <w:t>w</w:t>
      </w:r>
      <w:proofErr w:type="spellEnd"/>
      <w:r>
        <w:rPr>
          <w:lang w:val="ru-RU"/>
        </w:rPr>
        <w:t>(</w:t>
      </w:r>
      <w:r>
        <w:rPr>
          <w:rFonts w:ascii="Symbol" w:hAnsi="Symbol"/>
          <w:i/>
          <w:lang w:val="ru-RU"/>
        </w:rPr>
        <w:t></w:t>
      </w:r>
      <w:r>
        <w:rPr>
          <w:lang w:val="ru-RU"/>
        </w:rPr>
        <w:t>), получается с помощью следующих уравнений:</w:t>
      </w:r>
    </w:p>
    <w:p w:rsidR="00565B42" w:rsidRDefault="00565B42" w:rsidP="00565B42">
      <w:pPr>
        <w:pStyle w:val="Equation"/>
        <w:rPr>
          <w:lang w:val="ru-RU"/>
        </w:rPr>
      </w:pPr>
      <w:r>
        <w:rPr>
          <w:lang w:val="ru-RU"/>
        </w:rPr>
        <w:tab/>
      </w:r>
      <w:r>
        <w:rPr>
          <w:lang w:val="ru-RU"/>
        </w:rPr>
        <w:tab/>
      </w:r>
      <w:r>
        <w:rPr>
          <w:position w:val="-10"/>
          <w:lang w:val="ru-RU"/>
        </w:rPr>
        <w:object w:dxaOrig="2100" w:dyaOrig="300">
          <v:shape id="_x0000_i1065" type="#_x0000_t75" style="width:104.55pt;height:15.05pt" o:ole="" fillcolor="window">
            <v:imagedata r:id="rId94" o:title=""/>
          </v:shape>
          <o:OLEObject Type="Embed" ProgID="Equation.3" ShapeID="_x0000_i1065" DrawAspect="Content" ObjectID="_1508138384" r:id="rId95"/>
        </w:object>
      </w:r>
      <w:r>
        <w:rPr>
          <w:lang w:val="ru-RU"/>
        </w:rPr>
        <w:tab/>
        <w:t>(26a)</w:t>
      </w:r>
    </w:p>
    <w:p w:rsidR="00565B42" w:rsidRDefault="00565B42" w:rsidP="00565B42">
      <w:pPr>
        <w:pStyle w:val="Equation"/>
        <w:rPr>
          <w:lang w:val="ru-RU"/>
        </w:rPr>
      </w:pPr>
      <w:r>
        <w:rPr>
          <w:lang w:val="ru-RU"/>
        </w:rPr>
        <w:tab/>
      </w:r>
      <w:r>
        <w:rPr>
          <w:lang w:val="ru-RU"/>
        </w:rPr>
        <w:tab/>
      </w:r>
      <w:r>
        <w:rPr>
          <w:position w:val="-10"/>
          <w:lang w:val="ru-RU"/>
        </w:rPr>
        <w:object w:dxaOrig="2235" w:dyaOrig="300">
          <v:shape id="_x0000_i1066" type="#_x0000_t75" style="width:111.45pt;height:15.05pt" o:ole="" fillcolor="window">
            <v:imagedata r:id="rId96" o:title=""/>
          </v:shape>
          <o:OLEObject Type="Embed" ProgID="Equation.3" ShapeID="_x0000_i1066" DrawAspect="Content" ObjectID="_1508138385" r:id="rId97"/>
        </w:object>
      </w:r>
      <w:r>
        <w:rPr>
          <w:lang w:val="en-US"/>
        </w:rPr>
        <w:t>,</w:t>
      </w:r>
      <w:r>
        <w:rPr>
          <w:lang w:val="ru-RU"/>
        </w:rPr>
        <w:tab/>
        <w:t>(26b)</w:t>
      </w:r>
    </w:p>
    <w:p w:rsidR="00565B42" w:rsidRDefault="00565B42" w:rsidP="00565B42">
      <w:pPr>
        <w:rPr>
          <w:lang w:val="ru-RU"/>
        </w:rPr>
      </w:pPr>
      <w:r>
        <w:rPr>
          <w:lang w:val="ru-RU"/>
        </w:rPr>
        <w:t>где:</w:t>
      </w:r>
    </w:p>
    <w:p w:rsidR="00565B42" w:rsidRDefault="00565B42" w:rsidP="00004B4D">
      <w:pPr>
        <w:pStyle w:val="Equation"/>
        <w:jc w:val="center"/>
        <w:rPr>
          <w:position w:val="-84"/>
          <w:lang w:val="ru-RU"/>
        </w:rPr>
      </w:pPr>
      <w:r>
        <w:rPr>
          <w:position w:val="-118"/>
          <w:lang w:val="ru-RU"/>
        </w:rPr>
        <w:object w:dxaOrig="2910" w:dyaOrig="2535">
          <v:shape id="_x0000_i1067" type="#_x0000_t75" style="width:145.9pt;height:126.45pt" o:ole="">
            <v:imagedata r:id="rId98" o:title=""/>
          </v:shape>
          <o:OLEObject Type="Embed" ProgID="Equation.3" ShapeID="_x0000_i1067" DrawAspect="Content" ObjectID="_1508138386" r:id="rId99"/>
        </w:object>
      </w:r>
    </w:p>
    <w:p w:rsidR="00565B42" w:rsidRDefault="00565B42" w:rsidP="00004B4D">
      <w:pPr>
        <w:pStyle w:val="Equation"/>
        <w:jc w:val="center"/>
        <w:rPr>
          <w:lang w:val="ru-RU"/>
        </w:rPr>
      </w:pPr>
      <w:proofErr w:type="spellStart"/>
      <w:r>
        <w:rPr>
          <w:i/>
          <w:lang w:val="ru-RU"/>
        </w:rPr>
        <w:t>b</w:t>
      </w:r>
      <w:r>
        <w:rPr>
          <w:vertAlign w:val="subscript"/>
          <w:lang w:val="ru-RU"/>
        </w:rPr>
        <w:t>h</w:t>
      </w:r>
      <w:proofErr w:type="spellEnd"/>
      <w:r>
        <w:rPr>
          <w:lang w:val="ru-RU"/>
        </w:rPr>
        <w:t xml:space="preserve"> = 0,0029</w:t>
      </w:r>
    </w:p>
    <w:p w:rsidR="00565B42" w:rsidRDefault="00565B42" w:rsidP="00004B4D">
      <w:pPr>
        <w:pStyle w:val="Equation"/>
        <w:jc w:val="center"/>
        <w:rPr>
          <w:lang w:val="ru-RU"/>
        </w:rPr>
      </w:pPr>
      <w:proofErr w:type="spellStart"/>
      <w:r>
        <w:rPr>
          <w:i/>
          <w:lang w:val="ru-RU"/>
        </w:rPr>
        <w:t>b</w:t>
      </w:r>
      <w:r>
        <w:rPr>
          <w:vertAlign w:val="subscript"/>
          <w:lang w:val="ru-RU"/>
        </w:rPr>
        <w:t>w</w:t>
      </w:r>
      <w:proofErr w:type="spellEnd"/>
      <w:r>
        <w:rPr>
          <w:lang w:val="ru-RU"/>
        </w:rPr>
        <w:t xml:space="preserve"> = 0,00146</w:t>
      </w:r>
    </w:p>
    <w:p w:rsidR="00565B42" w:rsidRDefault="00565B42" w:rsidP="00004B4D">
      <w:pPr>
        <w:pStyle w:val="Equation"/>
        <w:jc w:val="center"/>
        <w:rPr>
          <w:lang w:val="ru-RU"/>
        </w:rPr>
      </w:pPr>
      <w:proofErr w:type="spellStart"/>
      <w:r>
        <w:rPr>
          <w:i/>
          <w:lang w:val="ru-RU"/>
        </w:rPr>
        <w:t>c</w:t>
      </w:r>
      <w:r>
        <w:rPr>
          <w:vertAlign w:val="subscript"/>
          <w:lang w:val="ru-RU"/>
        </w:rPr>
        <w:t>w</w:t>
      </w:r>
      <w:proofErr w:type="spellEnd"/>
      <w:r>
        <w:rPr>
          <w:lang w:val="ru-RU"/>
        </w:rPr>
        <w:t xml:space="preserve"> = 0,04391</w:t>
      </w:r>
    </w:p>
    <w:p w:rsidR="00565B42" w:rsidRDefault="00565B42" w:rsidP="00565B42">
      <w:pPr>
        <w:pStyle w:val="Equation"/>
        <w:rPr>
          <w:lang w:val="ru-RU"/>
        </w:rPr>
      </w:pPr>
      <w:r>
        <w:rPr>
          <w:lang w:val="ru-RU"/>
        </w:rPr>
        <w:tab/>
      </w:r>
      <w:r>
        <w:rPr>
          <w:lang w:val="ru-RU"/>
        </w:rPr>
        <w:tab/>
      </w:r>
      <w:r>
        <w:rPr>
          <w:position w:val="-34"/>
          <w:lang w:val="ru-RU"/>
        </w:rPr>
        <w:object w:dxaOrig="5115" w:dyaOrig="825">
          <v:shape id="_x0000_i1068" type="#_x0000_t75" style="width:255.45pt;height:41.3pt" o:ole="">
            <v:imagedata r:id="rId100" o:title=""/>
          </v:shape>
          <o:OLEObject Type="Embed" ProgID="Equation.3" ShapeID="_x0000_i1068" DrawAspect="Content" ObjectID="_1508138387" r:id="rId101"/>
        </w:object>
      </w:r>
      <w:r>
        <w:rPr>
          <w:lang w:val="ru-RU"/>
        </w:rPr>
        <w:tab/>
        <w:t>(26c)</w:t>
      </w:r>
    </w:p>
    <w:p w:rsidR="00565B42" w:rsidRDefault="00565B42" w:rsidP="00565B42">
      <w:pP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828"/>
        <w:gridCol w:w="828"/>
        <w:gridCol w:w="828"/>
        <w:gridCol w:w="623"/>
      </w:tblGrid>
      <w:tr w:rsidR="00565B42" w:rsidTr="00565B42">
        <w:trPr>
          <w:jc w:val="center"/>
        </w:trPr>
        <w:tc>
          <w:tcPr>
            <w:tcW w:w="1406" w:type="dxa"/>
            <w:tcBorders>
              <w:top w:val="single" w:sz="4" w:space="0" w:color="auto"/>
              <w:left w:val="single" w:sz="4" w:space="0" w:color="auto"/>
              <w:bottom w:val="single" w:sz="4" w:space="0" w:color="auto"/>
              <w:right w:val="single" w:sz="4" w:space="0" w:color="auto"/>
            </w:tcBorders>
            <w:hideMark/>
          </w:tcPr>
          <w:p w:rsidR="00565B42" w:rsidRDefault="00565B42" w:rsidP="00004B4D">
            <w:pPr>
              <w:pStyle w:val="Tablehead"/>
              <w:rPr>
                <w:lang w:val="ru-RU"/>
              </w:rPr>
            </w:pPr>
            <w:r>
              <w:rPr>
                <w:lang w:val="ru-RU"/>
              </w:rPr>
              <w:t>Полушарие</w:t>
            </w:r>
          </w:p>
        </w:tc>
        <w:tc>
          <w:tcPr>
            <w:tcW w:w="828" w:type="dxa"/>
            <w:tcBorders>
              <w:top w:val="single" w:sz="4" w:space="0" w:color="auto"/>
              <w:left w:val="single" w:sz="4" w:space="0" w:color="auto"/>
              <w:bottom w:val="single" w:sz="4" w:space="0" w:color="auto"/>
              <w:right w:val="single" w:sz="4" w:space="0" w:color="auto"/>
            </w:tcBorders>
            <w:hideMark/>
          </w:tcPr>
          <w:p w:rsidR="00565B42" w:rsidRDefault="00565B42" w:rsidP="00004B4D">
            <w:pPr>
              <w:pStyle w:val="Tablehead"/>
              <w:rPr>
                <w:lang w:val="ru-RU"/>
              </w:rPr>
            </w:pPr>
            <w:r>
              <w:rPr>
                <w:lang w:val="ru-RU"/>
              </w:rPr>
              <w:t>c</w:t>
            </w:r>
            <w:r>
              <w:rPr>
                <w:vertAlign w:val="subscript"/>
                <w:lang w:val="ru-RU"/>
              </w:rPr>
              <w:t>1</w:t>
            </w:r>
          </w:p>
        </w:tc>
        <w:tc>
          <w:tcPr>
            <w:tcW w:w="828" w:type="dxa"/>
            <w:tcBorders>
              <w:top w:val="single" w:sz="4" w:space="0" w:color="auto"/>
              <w:left w:val="single" w:sz="4" w:space="0" w:color="auto"/>
              <w:bottom w:val="single" w:sz="4" w:space="0" w:color="auto"/>
              <w:right w:val="single" w:sz="4" w:space="0" w:color="auto"/>
            </w:tcBorders>
            <w:hideMark/>
          </w:tcPr>
          <w:p w:rsidR="00565B42" w:rsidRDefault="00565B42" w:rsidP="00004B4D">
            <w:pPr>
              <w:pStyle w:val="Tablehead"/>
              <w:rPr>
                <w:lang w:val="ru-RU"/>
              </w:rPr>
            </w:pPr>
            <w:r>
              <w:rPr>
                <w:lang w:val="ru-RU"/>
              </w:rPr>
              <w:t>c</w:t>
            </w:r>
            <w:r>
              <w:rPr>
                <w:vertAlign w:val="subscript"/>
                <w:lang w:val="ru-RU"/>
              </w:rPr>
              <w:t>10</w:t>
            </w:r>
          </w:p>
        </w:tc>
        <w:tc>
          <w:tcPr>
            <w:tcW w:w="828" w:type="dxa"/>
            <w:tcBorders>
              <w:top w:val="single" w:sz="4" w:space="0" w:color="auto"/>
              <w:left w:val="single" w:sz="4" w:space="0" w:color="auto"/>
              <w:bottom w:val="single" w:sz="4" w:space="0" w:color="auto"/>
              <w:right w:val="single" w:sz="4" w:space="0" w:color="auto"/>
            </w:tcBorders>
            <w:hideMark/>
          </w:tcPr>
          <w:p w:rsidR="00565B42" w:rsidRDefault="00565B42" w:rsidP="00004B4D">
            <w:pPr>
              <w:pStyle w:val="Tablehead"/>
              <w:rPr>
                <w:lang w:val="ru-RU"/>
              </w:rPr>
            </w:pPr>
            <w:r>
              <w:rPr>
                <w:lang w:val="ru-RU"/>
              </w:rPr>
              <w:t>c</w:t>
            </w:r>
            <w:r>
              <w:rPr>
                <w:vertAlign w:val="subscript"/>
                <w:lang w:val="ru-RU"/>
              </w:rPr>
              <w:t>11</w:t>
            </w:r>
          </w:p>
        </w:tc>
        <w:tc>
          <w:tcPr>
            <w:tcW w:w="623" w:type="dxa"/>
            <w:tcBorders>
              <w:top w:val="single" w:sz="4" w:space="0" w:color="auto"/>
              <w:left w:val="single" w:sz="4" w:space="0" w:color="auto"/>
              <w:bottom w:val="single" w:sz="4" w:space="0" w:color="auto"/>
              <w:right w:val="single" w:sz="4" w:space="0" w:color="auto"/>
            </w:tcBorders>
            <w:hideMark/>
          </w:tcPr>
          <w:p w:rsidR="00565B42" w:rsidRDefault="00565B42" w:rsidP="00004B4D">
            <w:pPr>
              <w:pStyle w:val="Tablehead"/>
              <w:rPr>
                <w:i/>
                <w:lang w:val="ru-RU"/>
              </w:rPr>
            </w:pPr>
            <w:r>
              <w:rPr>
                <w:i/>
                <w:color w:val="000000"/>
                <w:lang w:val="ru-RU"/>
              </w:rPr>
              <w:t>ψ</w:t>
            </w:r>
          </w:p>
        </w:tc>
      </w:tr>
      <w:tr w:rsidR="00565B42" w:rsidTr="00565B42">
        <w:trPr>
          <w:jc w:val="center"/>
        </w:trPr>
        <w:tc>
          <w:tcPr>
            <w:tcW w:w="1406" w:type="dxa"/>
            <w:tcBorders>
              <w:top w:val="single" w:sz="4" w:space="0" w:color="auto"/>
              <w:left w:val="single" w:sz="4" w:space="0" w:color="auto"/>
              <w:bottom w:val="single" w:sz="4" w:space="0" w:color="auto"/>
              <w:right w:val="single" w:sz="4" w:space="0" w:color="auto"/>
            </w:tcBorders>
            <w:hideMark/>
          </w:tcPr>
          <w:p w:rsidR="00565B42" w:rsidRDefault="00565B42" w:rsidP="00004B4D">
            <w:pPr>
              <w:pStyle w:val="Tabletext"/>
              <w:rPr>
                <w:lang w:val="ru-RU"/>
              </w:rPr>
            </w:pPr>
            <w:r>
              <w:rPr>
                <w:lang w:val="ru-RU"/>
              </w:rPr>
              <w:t>Северное</w:t>
            </w:r>
          </w:p>
        </w:tc>
        <w:tc>
          <w:tcPr>
            <w:tcW w:w="828" w:type="dxa"/>
            <w:tcBorders>
              <w:top w:val="single" w:sz="4" w:space="0" w:color="auto"/>
              <w:left w:val="single" w:sz="4" w:space="0" w:color="auto"/>
              <w:bottom w:val="single" w:sz="4" w:space="0" w:color="auto"/>
              <w:right w:val="single" w:sz="4" w:space="0" w:color="auto"/>
            </w:tcBorders>
            <w:hideMark/>
          </w:tcPr>
          <w:p w:rsidR="00565B42" w:rsidRDefault="00565B42" w:rsidP="00004B4D">
            <w:pPr>
              <w:pStyle w:val="Tabletext"/>
              <w:rPr>
                <w:lang w:val="ru-RU"/>
              </w:rPr>
            </w:pPr>
            <w:r>
              <w:rPr>
                <w:lang w:val="ru-RU"/>
              </w:rPr>
              <w:t>0,062</w:t>
            </w:r>
          </w:p>
        </w:tc>
        <w:tc>
          <w:tcPr>
            <w:tcW w:w="828" w:type="dxa"/>
            <w:tcBorders>
              <w:top w:val="single" w:sz="4" w:space="0" w:color="auto"/>
              <w:left w:val="single" w:sz="4" w:space="0" w:color="auto"/>
              <w:bottom w:val="single" w:sz="4" w:space="0" w:color="auto"/>
              <w:right w:val="single" w:sz="4" w:space="0" w:color="auto"/>
            </w:tcBorders>
            <w:hideMark/>
          </w:tcPr>
          <w:p w:rsidR="00565B42" w:rsidRDefault="00565B42" w:rsidP="00004B4D">
            <w:pPr>
              <w:pStyle w:val="Tabletext"/>
              <w:rPr>
                <w:lang w:val="ru-RU"/>
              </w:rPr>
            </w:pPr>
            <w:r>
              <w:rPr>
                <w:lang w:val="ru-RU"/>
              </w:rPr>
              <w:t>0,001</w:t>
            </w:r>
          </w:p>
        </w:tc>
        <w:tc>
          <w:tcPr>
            <w:tcW w:w="828" w:type="dxa"/>
            <w:tcBorders>
              <w:top w:val="single" w:sz="4" w:space="0" w:color="auto"/>
              <w:left w:val="single" w:sz="4" w:space="0" w:color="auto"/>
              <w:bottom w:val="single" w:sz="4" w:space="0" w:color="auto"/>
              <w:right w:val="single" w:sz="4" w:space="0" w:color="auto"/>
            </w:tcBorders>
            <w:hideMark/>
          </w:tcPr>
          <w:p w:rsidR="00565B42" w:rsidRDefault="00565B42" w:rsidP="00004B4D">
            <w:pPr>
              <w:pStyle w:val="Tabletext"/>
              <w:rPr>
                <w:lang w:val="ru-RU"/>
              </w:rPr>
            </w:pPr>
            <w:r>
              <w:rPr>
                <w:lang w:val="ru-RU"/>
              </w:rPr>
              <w:t>0,005</w:t>
            </w:r>
          </w:p>
        </w:tc>
        <w:tc>
          <w:tcPr>
            <w:tcW w:w="623" w:type="dxa"/>
            <w:tcBorders>
              <w:top w:val="single" w:sz="4" w:space="0" w:color="auto"/>
              <w:left w:val="single" w:sz="4" w:space="0" w:color="auto"/>
              <w:bottom w:val="single" w:sz="4" w:space="0" w:color="auto"/>
              <w:right w:val="single" w:sz="4" w:space="0" w:color="auto"/>
            </w:tcBorders>
            <w:hideMark/>
          </w:tcPr>
          <w:p w:rsidR="00565B42" w:rsidRDefault="00565B42" w:rsidP="00004B4D">
            <w:pPr>
              <w:pStyle w:val="Tabletext"/>
              <w:rPr>
                <w:lang w:val="ru-RU"/>
              </w:rPr>
            </w:pPr>
            <w:r>
              <w:rPr>
                <w:lang w:val="ru-RU"/>
              </w:rPr>
              <w:t>0</w:t>
            </w:r>
          </w:p>
        </w:tc>
      </w:tr>
      <w:tr w:rsidR="00565B42" w:rsidTr="00565B42">
        <w:trPr>
          <w:jc w:val="center"/>
        </w:trPr>
        <w:tc>
          <w:tcPr>
            <w:tcW w:w="1406" w:type="dxa"/>
            <w:tcBorders>
              <w:top w:val="single" w:sz="4" w:space="0" w:color="auto"/>
              <w:left w:val="single" w:sz="4" w:space="0" w:color="auto"/>
              <w:bottom w:val="single" w:sz="4" w:space="0" w:color="auto"/>
              <w:right w:val="single" w:sz="4" w:space="0" w:color="auto"/>
            </w:tcBorders>
            <w:hideMark/>
          </w:tcPr>
          <w:p w:rsidR="00565B42" w:rsidRDefault="00565B42" w:rsidP="00004B4D">
            <w:pPr>
              <w:pStyle w:val="Tabletext"/>
              <w:rPr>
                <w:lang w:val="ru-RU"/>
              </w:rPr>
            </w:pPr>
            <w:r>
              <w:rPr>
                <w:lang w:val="ru-RU"/>
              </w:rPr>
              <w:t>Южное</w:t>
            </w:r>
          </w:p>
        </w:tc>
        <w:tc>
          <w:tcPr>
            <w:tcW w:w="828" w:type="dxa"/>
            <w:tcBorders>
              <w:top w:val="single" w:sz="4" w:space="0" w:color="auto"/>
              <w:left w:val="single" w:sz="4" w:space="0" w:color="auto"/>
              <w:bottom w:val="single" w:sz="4" w:space="0" w:color="auto"/>
              <w:right w:val="single" w:sz="4" w:space="0" w:color="auto"/>
            </w:tcBorders>
            <w:hideMark/>
          </w:tcPr>
          <w:p w:rsidR="00565B42" w:rsidRDefault="00565B42" w:rsidP="00004B4D">
            <w:pPr>
              <w:pStyle w:val="Tabletext"/>
              <w:rPr>
                <w:lang w:val="ru-RU"/>
              </w:rPr>
            </w:pPr>
            <w:r>
              <w:rPr>
                <w:lang w:val="ru-RU"/>
              </w:rPr>
              <w:t>0,062</w:t>
            </w:r>
          </w:p>
        </w:tc>
        <w:tc>
          <w:tcPr>
            <w:tcW w:w="828" w:type="dxa"/>
            <w:tcBorders>
              <w:top w:val="single" w:sz="4" w:space="0" w:color="auto"/>
              <w:left w:val="single" w:sz="4" w:space="0" w:color="auto"/>
              <w:bottom w:val="single" w:sz="4" w:space="0" w:color="auto"/>
              <w:right w:val="single" w:sz="4" w:space="0" w:color="auto"/>
            </w:tcBorders>
            <w:hideMark/>
          </w:tcPr>
          <w:p w:rsidR="00565B42" w:rsidRDefault="00565B42" w:rsidP="00004B4D">
            <w:pPr>
              <w:pStyle w:val="Tabletext"/>
              <w:rPr>
                <w:lang w:val="ru-RU"/>
              </w:rPr>
            </w:pPr>
            <w:r>
              <w:rPr>
                <w:lang w:val="ru-RU"/>
              </w:rPr>
              <w:t>0,002</w:t>
            </w:r>
          </w:p>
        </w:tc>
        <w:tc>
          <w:tcPr>
            <w:tcW w:w="828" w:type="dxa"/>
            <w:tcBorders>
              <w:top w:val="single" w:sz="4" w:space="0" w:color="auto"/>
              <w:left w:val="single" w:sz="4" w:space="0" w:color="auto"/>
              <w:bottom w:val="single" w:sz="4" w:space="0" w:color="auto"/>
              <w:right w:val="single" w:sz="4" w:space="0" w:color="auto"/>
            </w:tcBorders>
            <w:hideMark/>
          </w:tcPr>
          <w:p w:rsidR="00565B42" w:rsidRDefault="00565B42" w:rsidP="00004B4D">
            <w:pPr>
              <w:pStyle w:val="Tabletext"/>
              <w:rPr>
                <w:lang w:val="ru-RU"/>
              </w:rPr>
            </w:pPr>
            <w:r>
              <w:rPr>
                <w:lang w:val="ru-RU"/>
              </w:rPr>
              <w:t>0,007</w:t>
            </w:r>
          </w:p>
        </w:tc>
        <w:tc>
          <w:tcPr>
            <w:tcW w:w="623" w:type="dxa"/>
            <w:tcBorders>
              <w:top w:val="single" w:sz="4" w:space="0" w:color="auto"/>
              <w:left w:val="single" w:sz="4" w:space="0" w:color="auto"/>
              <w:bottom w:val="single" w:sz="4" w:space="0" w:color="auto"/>
              <w:right w:val="single" w:sz="4" w:space="0" w:color="auto"/>
            </w:tcBorders>
            <w:hideMark/>
          </w:tcPr>
          <w:p w:rsidR="00565B42" w:rsidRDefault="00565B42" w:rsidP="00004B4D">
            <w:pPr>
              <w:pStyle w:val="Tabletext"/>
              <w:rPr>
                <w:lang w:val="ru-RU"/>
              </w:rPr>
            </w:pPr>
            <w:r>
              <w:rPr>
                <w:lang w:val="ru-RU"/>
              </w:rPr>
              <w:t>π</w:t>
            </w:r>
          </w:p>
        </w:tc>
      </w:tr>
    </w:tbl>
    <w:p w:rsidR="00565B42" w:rsidRDefault="00565B42" w:rsidP="00565B42">
      <w:pPr>
        <w:pStyle w:val="Equation"/>
        <w:rPr>
          <w:color w:val="000000"/>
          <w:lang w:val="ru-RU"/>
        </w:rPr>
      </w:pPr>
    </w:p>
    <w:p w:rsidR="00565B42" w:rsidRDefault="00565B42" w:rsidP="00565B42">
      <w:pPr>
        <w:pStyle w:val="Equation"/>
        <w:rPr>
          <w:lang w:val="ru-RU"/>
        </w:rPr>
      </w:pPr>
      <w:r>
        <w:rPr>
          <w:color w:val="000000"/>
          <w:position w:val="-32"/>
          <w:lang w:val="ru-RU"/>
        </w:rPr>
        <w:object w:dxaOrig="8715" w:dyaOrig="750">
          <v:shape id="_x0000_i1069" type="#_x0000_t75" style="width:435.75pt;height:37.55pt" o:ole="">
            <v:imagedata r:id="rId102" o:title=""/>
          </v:shape>
          <o:OLEObject Type="Embed" ProgID="Equation.3" ShapeID="_x0000_i1069" DrawAspect="Content" ObjectID="_1508138388" r:id="rId103"/>
        </w:object>
      </w:r>
      <w:r>
        <w:rPr>
          <w:color w:val="000000"/>
          <w:lang w:val="ru-RU"/>
        </w:rPr>
        <w:tab/>
      </w:r>
      <w:r>
        <w:rPr>
          <w:lang w:val="ru-RU"/>
        </w:rPr>
        <w:t>(26d)</w:t>
      </w:r>
    </w:p>
    <w:p w:rsidR="00565B42" w:rsidRDefault="00565B42" w:rsidP="00565B42">
      <w:pPr>
        <w:pStyle w:val="Equation"/>
        <w:rPr>
          <w:lang w:val="ru-RU"/>
        </w:rPr>
      </w:pPr>
      <w:r>
        <w:rPr>
          <w:color w:val="000000"/>
          <w:position w:val="-32"/>
          <w:lang w:val="ru-RU"/>
        </w:rPr>
        <w:object w:dxaOrig="8880" w:dyaOrig="750">
          <v:shape id="_x0000_i1070" type="#_x0000_t75" style="width:443.9pt;height:37.55pt" o:ole="">
            <v:imagedata r:id="rId104" o:title=""/>
          </v:shape>
          <o:OLEObject Type="Embed" ProgID="Equation.3" ShapeID="_x0000_i1070" DrawAspect="Content" ObjectID="_1508138389" r:id="rId105"/>
        </w:object>
      </w:r>
      <w:r w:rsidR="009B289B">
        <w:rPr>
          <w:lang w:val="ru-RU"/>
        </w:rPr>
        <w:tab/>
      </w:r>
      <w:r>
        <w:rPr>
          <w:lang w:val="ru-RU"/>
        </w:rPr>
        <w:t>(26e)</w:t>
      </w:r>
    </w:p>
    <w:p w:rsidR="00565B42" w:rsidRDefault="00565B42" w:rsidP="00565B42">
      <w:pPr>
        <w:rPr>
          <w:lang w:val="ru-RU"/>
        </w:rPr>
      </w:pPr>
      <w:r>
        <w:rPr>
          <w:lang w:val="ru-RU"/>
        </w:rPr>
        <w:t xml:space="preserve">Коэффициенты </w:t>
      </w:r>
      <w:r>
        <w:rPr>
          <w:i/>
          <w:iCs/>
          <w:lang w:val="ru-RU"/>
        </w:rPr>
        <w:t>A</w:t>
      </w:r>
      <w:r>
        <w:rPr>
          <w:i/>
          <w:iCs/>
          <w:vertAlign w:val="subscript"/>
          <w:lang w:val="ru-RU"/>
        </w:rPr>
        <w:t>0h</w:t>
      </w:r>
      <w:r>
        <w:rPr>
          <w:i/>
          <w:iCs/>
          <w:lang w:val="ru-RU"/>
        </w:rPr>
        <w:t>,, A</w:t>
      </w:r>
      <w:r>
        <w:rPr>
          <w:i/>
          <w:iCs/>
          <w:vertAlign w:val="subscript"/>
          <w:lang w:val="ru-RU"/>
        </w:rPr>
        <w:t>1h</w:t>
      </w:r>
      <w:r>
        <w:rPr>
          <w:i/>
          <w:iCs/>
          <w:lang w:val="ru-RU"/>
        </w:rPr>
        <w:t>, A</w:t>
      </w:r>
      <w:r>
        <w:rPr>
          <w:i/>
          <w:iCs/>
          <w:vertAlign w:val="subscript"/>
          <w:lang w:val="ru-RU"/>
        </w:rPr>
        <w:t>2h</w:t>
      </w:r>
      <w:r>
        <w:rPr>
          <w:i/>
          <w:iCs/>
          <w:lang w:val="ru-RU"/>
        </w:rPr>
        <w:t>, B</w:t>
      </w:r>
      <w:r>
        <w:rPr>
          <w:i/>
          <w:iCs/>
          <w:vertAlign w:val="subscript"/>
          <w:lang w:val="ru-RU"/>
        </w:rPr>
        <w:t>1h</w:t>
      </w:r>
      <w:r>
        <w:rPr>
          <w:i/>
          <w:iCs/>
          <w:lang w:val="ru-RU"/>
        </w:rPr>
        <w:t>, B</w:t>
      </w:r>
      <w:r>
        <w:rPr>
          <w:i/>
          <w:iCs/>
          <w:vertAlign w:val="subscript"/>
          <w:lang w:val="ru-RU"/>
        </w:rPr>
        <w:t>2h</w:t>
      </w:r>
      <w:r>
        <w:rPr>
          <w:i/>
          <w:iCs/>
          <w:lang w:val="ru-RU"/>
        </w:rPr>
        <w:t>, A</w:t>
      </w:r>
      <w:r>
        <w:rPr>
          <w:i/>
          <w:iCs/>
          <w:vertAlign w:val="subscript"/>
          <w:lang w:val="ru-RU"/>
        </w:rPr>
        <w:t>0w</w:t>
      </w:r>
      <w:r>
        <w:rPr>
          <w:i/>
          <w:iCs/>
          <w:lang w:val="ru-RU"/>
        </w:rPr>
        <w:t>,, A</w:t>
      </w:r>
      <w:r>
        <w:rPr>
          <w:i/>
          <w:iCs/>
          <w:vertAlign w:val="subscript"/>
          <w:lang w:val="ru-RU"/>
        </w:rPr>
        <w:t>1w</w:t>
      </w:r>
      <w:r>
        <w:rPr>
          <w:i/>
          <w:iCs/>
          <w:lang w:val="ru-RU"/>
        </w:rPr>
        <w:t>, A</w:t>
      </w:r>
      <w:r>
        <w:rPr>
          <w:i/>
          <w:iCs/>
          <w:vertAlign w:val="subscript"/>
          <w:lang w:val="ru-RU"/>
        </w:rPr>
        <w:t>2w</w:t>
      </w:r>
      <w:r>
        <w:rPr>
          <w:i/>
          <w:iCs/>
          <w:lang w:val="ru-RU"/>
        </w:rPr>
        <w:t>, B</w:t>
      </w:r>
      <w:r>
        <w:rPr>
          <w:i/>
          <w:iCs/>
          <w:vertAlign w:val="subscript"/>
          <w:lang w:val="ru-RU"/>
        </w:rPr>
        <w:t>1w</w:t>
      </w:r>
      <w:r>
        <w:rPr>
          <w:i/>
          <w:iCs/>
          <w:lang w:val="ru-RU"/>
        </w:rPr>
        <w:t xml:space="preserve"> </w:t>
      </w:r>
      <w:r>
        <w:rPr>
          <w:iCs/>
          <w:lang w:val="ru-RU"/>
        </w:rPr>
        <w:t xml:space="preserve">и </w:t>
      </w:r>
      <w:r>
        <w:rPr>
          <w:i/>
          <w:iCs/>
          <w:lang w:val="ru-RU"/>
        </w:rPr>
        <w:t>B</w:t>
      </w:r>
      <w:r>
        <w:rPr>
          <w:i/>
          <w:iCs/>
          <w:vertAlign w:val="subscript"/>
          <w:lang w:val="ru-RU"/>
        </w:rPr>
        <w:t>2w</w:t>
      </w:r>
      <w:r>
        <w:rPr>
          <w:i/>
          <w:iCs/>
          <w:lang w:val="ru-RU"/>
        </w:rPr>
        <w:t xml:space="preserve">, </w:t>
      </w:r>
      <w:r>
        <w:rPr>
          <w:lang w:val="ru-RU"/>
        </w:rPr>
        <w:t xml:space="preserve">являются неотъемлемой частью настоящей Рекомендации и представлены в виде цифровых карт в файле R-RECP.834-7-201504-I!!ZIP-E.ZIP. Рассчитать значения параметров </w:t>
      </w:r>
      <w:proofErr w:type="spellStart"/>
      <w:r>
        <w:rPr>
          <w:i/>
          <w:iCs/>
          <w:lang w:val="ru-RU"/>
        </w:rPr>
        <w:t>a</w:t>
      </w:r>
      <w:r>
        <w:rPr>
          <w:i/>
          <w:iCs/>
          <w:vertAlign w:val="subscript"/>
          <w:lang w:val="ru-RU"/>
        </w:rPr>
        <w:t>h</w:t>
      </w:r>
      <w:proofErr w:type="spellEnd"/>
      <w:r>
        <w:rPr>
          <w:i/>
          <w:iCs/>
          <w:lang w:val="ru-RU"/>
        </w:rPr>
        <w:t xml:space="preserve"> </w:t>
      </w:r>
      <w:r>
        <w:rPr>
          <w:iCs/>
          <w:lang w:val="ru-RU"/>
        </w:rPr>
        <w:t>и</w:t>
      </w:r>
      <w:r>
        <w:rPr>
          <w:i/>
          <w:iCs/>
          <w:lang w:val="ru-RU"/>
        </w:rPr>
        <w:t xml:space="preserve"> </w:t>
      </w:r>
      <w:proofErr w:type="spellStart"/>
      <w:r>
        <w:rPr>
          <w:i/>
          <w:iCs/>
          <w:lang w:val="ru-RU"/>
        </w:rPr>
        <w:t>a</w:t>
      </w:r>
      <w:r>
        <w:rPr>
          <w:i/>
          <w:iCs/>
          <w:vertAlign w:val="subscript"/>
          <w:lang w:val="ru-RU"/>
        </w:rPr>
        <w:t>w</w:t>
      </w:r>
      <w:proofErr w:type="spellEnd"/>
      <w:r>
        <w:rPr>
          <w:i/>
          <w:iCs/>
          <w:lang w:val="ru-RU"/>
        </w:rPr>
        <w:t xml:space="preserve"> </w:t>
      </w:r>
      <w:r>
        <w:rPr>
          <w:lang w:val="ru-RU"/>
        </w:rPr>
        <w:t xml:space="preserve">в желаемом местоположении </w:t>
      </w:r>
      <w:r>
        <w:rPr>
          <w:color w:val="000000"/>
          <w:lang w:val="ru-RU"/>
        </w:rPr>
        <w:t>с помощью билинейной интерполяции</w:t>
      </w:r>
      <w:r>
        <w:rPr>
          <w:lang w:val="ru-RU"/>
        </w:rPr>
        <w:t xml:space="preserve"> четырех значений этих коэффициентов в четырех точках сетки, как описывается в Рекомендации МСЭ-R P.1144.</w:t>
      </w:r>
    </w:p>
    <w:p w:rsidR="00565B42" w:rsidRDefault="00565B42" w:rsidP="00565B42">
      <w:pPr>
        <w:rPr>
          <w:lang w:val="ru-RU"/>
        </w:rPr>
      </w:pPr>
      <w:r>
        <w:rPr>
          <w:lang w:val="ru-RU"/>
        </w:rPr>
        <w:t xml:space="preserve">Что касается линии связи Земля-космос с углами места, </w:t>
      </w:r>
      <w:r>
        <w:rPr>
          <w:i/>
          <w:lang w:val="ru-RU"/>
        </w:rPr>
        <w:sym w:font="Symbol" w:char="F071"/>
      </w:r>
      <w:r>
        <w:rPr>
          <w:lang w:val="ru-RU"/>
        </w:rPr>
        <w:t>, более чем 20°, то функции отображения, получаемые с помощью уравнений (26a) и (26b), могут быть приблизительно выражены уравнением:</w:t>
      </w:r>
    </w:p>
    <w:p w:rsidR="00565B42" w:rsidRDefault="00565B42" w:rsidP="00565B42">
      <w:pPr>
        <w:pStyle w:val="Equation"/>
        <w:rPr>
          <w:lang w:val="ru-RU"/>
        </w:rPr>
      </w:pPr>
      <w:r>
        <w:rPr>
          <w:lang w:val="ru-RU"/>
        </w:rPr>
        <w:tab/>
      </w:r>
      <w:r>
        <w:rPr>
          <w:lang w:val="ru-RU"/>
        </w:rPr>
        <w:tab/>
      </w:r>
      <w:r>
        <w:rPr>
          <w:position w:val="-26"/>
          <w:lang w:val="ru-RU"/>
        </w:rPr>
        <w:object w:dxaOrig="2130" w:dyaOrig="630">
          <v:shape id="_x0000_i1071" type="#_x0000_t75" style="width:106.45pt;height:31.95pt" o:ole="" fillcolor="window">
            <v:imagedata r:id="rId106" o:title=""/>
          </v:shape>
          <o:OLEObject Type="Embed" ProgID="Equation.3" ShapeID="_x0000_i1071" DrawAspect="Content" ObjectID="_1508138390" r:id="rId107"/>
        </w:object>
      </w:r>
      <w:r>
        <w:rPr>
          <w:lang w:val="ru-RU"/>
        </w:rPr>
        <w:tab/>
        <w:t>(26f)</w:t>
      </w:r>
    </w:p>
    <w:p w:rsidR="00565B42" w:rsidRDefault="00565B42" w:rsidP="00565B42">
      <w:pPr>
        <w:rPr>
          <w:lang w:val="ru-RU"/>
        </w:rPr>
      </w:pPr>
      <w:r>
        <w:rPr>
          <w:lang w:val="ru-RU"/>
        </w:rPr>
        <w:t xml:space="preserve">При применении этой модели рекомендуется использовать либо уравнения (26a) и (26b), либо уравнение (26f) последовательно по всем углам места. </w:t>
      </w:r>
    </w:p>
    <w:p w:rsidR="00565B42" w:rsidRDefault="00565B42" w:rsidP="00BC5B1D">
      <w:pPr>
        <w:pStyle w:val="FigureNo"/>
        <w:rPr>
          <w:lang w:val="ru-RU"/>
        </w:rPr>
      </w:pPr>
      <w:r>
        <w:rPr>
          <w:lang w:val="ru-RU"/>
        </w:rPr>
        <w:lastRenderedPageBreak/>
        <w:t>РИСУНОК 1</w:t>
      </w:r>
    </w:p>
    <w:p w:rsidR="00565B42" w:rsidRDefault="00565B42" w:rsidP="00BC5B1D">
      <w:pPr>
        <w:pStyle w:val="Figuretitle"/>
        <w:keepLines/>
        <w:rPr>
          <w:lang w:val="ru-RU"/>
        </w:rPr>
      </w:pPr>
      <w:r>
        <w:rPr>
          <w:lang w:val="ru-RU"/>
        </w:rPr>
        <w:t>Карты средней дополнительной задержки на трассе для эталонного уровня в январе и июле</w:t>
      </w:r>
    </w:p>
    <w:p w:rsidR="00565B42" w:rsidRDefault="00BC5B1D" w:rsidP="00BC5B1D">
      <w:pPr>
        <w:pStyle w:val="Figure"/>
        <w:rPr>
          <w:b/>
          <w:bCs/>
          <w:szCs w:val="22"/>
          <w:lang w:val="en-GB"/>
        </w:rPr>
      </w:pPr>
      <w:r w:rsidRPr="00BC5B1D">
        <w:object w:dxaOrig="8445" w:dyaOrig="9330">
          <v:shape id="_x0000_i1072" type="#_x0000_t75" style="width:415.1pt;height:458.3pt" o:ole="">
            <v:imagedata r:id="rId108" o:title=""/>
          </v:shape>
          <o:OLEObject Type="Embed" ProgID="CorelDraw.Graphic.16" ShapeID="_x0000_i1072" DrawAspect="Content" ObjectID="_1508138391" r:id="rId109"/>
        </w:object>
      </w:r>
    </w:p>
    <w:p w:rsidR="00565B42" w:rsidRPr="00CA1E55" w:rsidRDefault="00565B42" w:rsidP="00565B42">
      <w:pPr>
        <w:pStyle w:val="Heading1"/>
        <w:rPr>
          <w:lang w:val="ru-RU"/>
        </w:rPr>
      </w:pPr>
      <w:r>
        <w:rPr>
          <w:lang w:val="ru-RU"/>
        </w:rPr>
        <w:t>7</w:t>
      </w:r>
      <w:r>
        <w:rPr>
          <w:lang w:val="ru-RU"/>
        </w:rPr>
        <w:tab/>
        <w:t>Распространение при наличии волноводных слоев</w:t>
      </w:r>
    </w:p>
    <w:p w:rsidR="00565B42" w:rsidRDefault="00565B42" w:rsidP="00565B42">
      <w:pPr>
        <w:rPr>
          <w:lang w:val="ru-RU"/>
        </w:rPr>
      </w:pPr>
      <w:r>
        <w:rPr>
          <w:lang w:val="ru-RU"/>
        </w:rPr>
        <w:t xml:space="preserve">Волноводы возникают в тех случаях, когда величина вертикального градиента рефракции на данной высоте и для данного местоположения становится меньше </w:t>
      </w:r>
      <w:r>
        <w:rPr>
          <w:rFonts w:ascii="Symbol" w:hAnsi="Symbol"/>
          <w:lang w:val="ru-RU"/>
        </w:rPr>
        <w:noBreakHyphen/>
      </w:r>
      <w:r>
        <w:rPr>
          <w:lang w:val="ru-RU"/>
        </w:rPr>
        <w:t>157 N/км.</w:t>
      </w:r>
    </w:p>
    <w:p w:rsidR="00565B42" w:rsidRDefault="00565B42" w:rsidP="00565B42">
      <w:pPr>
        <w:rPr>
          <w:lang w:val="ru-RU"/>
        </w:rPr>
      </w:pPr>
      <w:r>
        <w:rPr>
          <w:lang w:val="ru-RU"/>
        </w:rPr>
        <w:t xml:space="preserve">Существование волноводов является очень важным фактором, поскольку они могут способствовать возникновению аномальных условий распространения, особенно на наземных линиях связи или линиях связи Земля–космос с очень небольшими углами места. Волноводы создают такой механизм распространения радиосигналов достаточно высокой частоты далеко за пределы их обычной прямой видимости, что является причиной возможных помех для других служб (см. Рекомендацию </w:t>
      </w:r>
      <w:r w:rsidR="00004B4D">
        <w:rPr>
          <w:lang w:val="ru-RU"/>
        </w:rPr>
        <w:br/>
      </w:r>
      <w:r>
        <w:rPr>
          <w:lang w:val="ru-RU"/>
        </w:rPr>
        <w:t>МСЭ-R P.452). Кроме того, они играют важную роль с точки зрения возникновения многолучевой интерференции (см. Рекомендацию МСЭ-R P.530), хотя их наличие не является ни необходимым, ни достаточным условием для возникновения многолучевого распространения на отдельной линии.</w:t>
      </w:r>
    </w:p>
    <w:p w:rsidR="00565B42" w:rsidRDefault="00565B42" w:rsidP="00565B42">
      <w:pPr>
        <w:pStyle w:val="Heading2"/>
        <w:rPr>
          <w:lang w:val="ru-RU"/>
        </w:rPr>
      </w:pPr>
      <w:r>
        <w:rPr>
          <w:lang w:val="ru-RU"/>
        </w:rPr>
        <w:lastRenderedPageBreak/>
        <w:t>7.1</w:t>
      </w:r>
      <w:r>
        <w:rPr>
          <w:lang w:val="ru-RU"/>
        </w:rPr>
        <w:tab/>
        <w:t>Влияние угла места</w:t>
      </w:r>
    </w:p>
    <w:p w:rsidR="00565B42" w:rsidRDefault="00565B42" w:rsidP="00565B42">
      <w:pPr>
        <w:rPr>
          <w:lang w:val="ru-RU"/>
        </w:rPr>
      </w:pPr>
      <w:r>
        <w:rPr>
          <w:lang w:val="ru-RU"/>
        </w:rPr>
        <w:t xml:space="preserve">Когда передающая антенна расположена в пределах горизонтально стратифицированного </w:t>
      </w:r>
      <w:proofErr w:type="spellStart"/>
      <w:r>
        <w:rPr>
          <w:lang w:val="ru-RU"/>
        </w:rPr>
        <w:t>радиоволновода</w:t>
      </w:r>
      <w:proofErr w:type="spellEnd"/>
      <w:r>
        <w:rPr>
          <w:lang w:val="ru-RU"/>
        </w:rPr>
        <w:t xml:space="preserve">, лучи, выходящие под очень небольшими углами места, могут быть "захвачены" в границы волновода. Для упрощенного случая, когда речь идет о "нормальном" профиле рефракции над приземным волноводом с постоянным градиентом рефракции, предельный угол места </w:t>
      </w:r>
      <w:r>
        <w:rPr>
          <w:rFonts w:ascii="Symbol" w:hAnsi="Symbol"/>
          <w:lang w:val="ru-RU"/>
        </w:rPr>
        <w:t></w:t>
      </w:r>
      <w:r>
        <w:rPr>
          <w:lang w:val="ru-RU"/>
        </w:rPr>
        <w:t> (рад), при котором лучи могут быть захвачены в волновод, определяется выражением:</w:t>
      </w:r>
    </w:p>
    <w:p w:rsidR="00565B42" w:rsidRDefault="00565B42" w:rsidP="00565B42">
      <w:pPr>
        <w:pStyle w:val="Equation"/>
        <w:rPr>
          <w:szCs w:val="22"/>
          <w:lang w:val="ru-RU"/>
        </w:rPr>
      </w:pPr>
      <w:bookmarkStart w:id="15" w:name="F012"/>
      <w:r>
        <w:rPr>
          <w:szCs w:val="22"/>
          <w:lang w:val="ru-RU"/>
        </w:rPr>
        <w:tab/>
      </w:r>
      <w:r>
        <w:rPr>
          <w:szCs w:val="22"/>
          <w:lang w:val="ru-RU"/>
        </w:rPr>
        <w:tab/>
      </w:r>
      <w:r>
        <w:rPr>
          <w:position w:val="-10"/>
          <w:szCs w:val="22"/>
          <w:lang w:val="ru-RU"/>
        </w:rPr>
        <w:object w:dxaOrig="180" w:dyaOrig="330">
          <v:shape id="_x0000_i1073" type="#_x0000_t75" style="width:9.4pt;height:16.9pt" o:ole="">
            <v:imagedata r:id="rId110" o:title=""/>
          </v:shape>
          <o:OLEObject Type="Embed" ProgID="Equation.3" ShapeID="_x0000_i1073" DrawAspect="Content" ObjectID="_1508138392" r:id="rId111"/>
        </w:object>
      </w:r>
      <w:r>
        <w:rPr>
          <w:position w:val="-28"/>
          <w:lang w:val="ru-RU"/>
        </w:rPr>
        <w:object w:dxaOrig="2055" w:dyaOrig="705">
          <v:shape id="_x0000_i1074" type="#_x0000_t75" style="width:102.7pt;height:35.7pt" o:ole="">
            <v:imagedata r:id="rId112" o:title=""/>
          </v:shape>
          <o:OLEObject Type="Embed" ProgID="Equation.3" ShapeID="_x0000_i1074" DrawAspect="Content" ObjectID="_1508138393" r:id="rId113"/>
        </w:object>
      </w:r>
      <w:r>
        <w:rPr>
          <w:szCs w:val="22"/>
          <w:lang w:val="ru-RU"/>
        </w:rPr>
        <w:t>,</w:t>
      </w:r>
      <w:r>
        <w:rPr>
          <w:szCs w:val="22"/>
          <w:lang w:val="ru-RU"/>
        </w:rPr>
        <w:tab/>
        <w:t>(27)</w:t>
      </w:r>
      <w:bookmarkEnd w:id="15"/>
    </w:p>
    <w:p w:rsidR="00565B42" w:rsidRDefault="00565B42" w:rsidP="00004B4D">
      <w:pPr>
        <w:rPr>
          <w:lang w:val="ru-RU"/>
        </w:rPr>
      </w:pPr>
      <w:r w:rsidRPr="00004B4D">
        <w:rPr>
          <w:lang w:val="ru-RU"/>
        </w:rPr>
        <w:t xml:space="preserve">где </w:t>
      </w:r>
      <w:proofErr w:type="spellStart"/>
      <w:r w:rsidRPr="00004B4D">
        <w:rPr>
          <w:lang w:val="ru-RU"/>
        </w:rPr>
        <w:t>d</w:t>
      </w:r>
      <w:r w:rsidRPr="00004B4D">
        <w:rPr>
          <w:i/>
          <w:iCs/>
          <w:lang w:val="ru-RU"/>
        </w:rPr>
        <w:t>M</w:t>
      </w:r>
      <w:proofErr w:type="spellEnd"/>
      <w:r w:rsidRPr="00004B4D">
        <w:rPr>
          <w:lang w:val="ru-RU"/>
        </w:rPr>
        <w:t>/</w:t>
      </w:r>
      <w:proofErr w:type="spellStart"/>
      <w:r w:rsidRPr="00004B4D">
        <w:rPr>
          <w:lang w:val="ru-RU"/>
        </w:rPr>
        <w:t>d</w:t>
      </w:r>
      <w:r w:rsidRPr="00004B4D">
        <w:rPr>
          <w:i/>
          <w:iCs/>
          <w:lang w:val="ru-RU"/>
        </w:rPr>
        <w:t>h</w:t>
      </w:r>
      <w:proofErr w:type="spellEnd"/>
      <w:r w:rsidRPr="00004B4D">
        <w:rPr>
          <w:lang w:val="ru-RU"/>
        </w:rPr>
        <w:t xml:space="preserve"> – вертикальный градиент модифицированной рефракции </w:t>
      </w:r>
      <w:r w:rsidRPr="00004B4D">
        <w:rPr>
          <w:position w:val="-14"/>
          <w:lang w:val="ru-RU"/>
        </w:rPr>
        <w:object w:dxaOrig="1020" w:dyaOrig="630">
          <v:shape id="_x0000_i1075" type="#_x0000_t75" style="width:51.35pt;height:31.95pt" o:ole="">
            <v:imagedata r:id="rId114" o:title=""/>
          </v:shape>
          <o:OLEObject Type="Embed" ProgID="Equation.3" ShapeID="_x0000_i1075" DrawAspect="Content" ObjectID="_1508138394" r:id="rId115"/>
        </w:object>
      </w:r>
      <w:r>
        <w:rPr>
          <w:lang w:val="ru-RU"/>
        </w:rPr>
        <w:t>,</w:t>
      </w:r>
      <w:r w:rsidRPr="00004B4D">
        <w:rPr>
          <w:lang w:val="ru-RU"/>
        </w:rPr>
        <w:t xml:space="preserve"> а </w:t>
      </w:r>
      <w:r w:rsidR="00004B4D" w:rsidRPr="00150820">
        <w:rPr>
          <w:rFonts w:ascii="Symbol" w:hAnsi="Symbol"/>
          <w:position w:val="-4"/>
        </w:rPr>
        <w:t></w:t>
      </w:r>
      <w:r w:rsidR="00004B4D" w:rsidRPr="00AC16DE">
        <w:rPr>
          <w:i/>
          <w:position w:val="-4"/>
          <w:lang w:val="en-US"/>
        </w:rPr>
        <w:t>h</w:t>
      </w:r>
      <w:r w:rsidRPr="00004B4D">
        <w:rPr>
          <w:lang w:val="ru-RU"/>
        </w:rPr>
        <w:t xml:space="preserve"> – толщина </w:t>
      </w:r>
      <w:r>
        <w:rPr>
          <w:lang w:val="ru-RU"/>
        </w:rPr>
        <w:t>волновода, которая представляет собой высоту его верхней границы над передающей антенной.</w:t>
      </w:r>
    </w:p>
    <w:p w:rsidR="00565B42" w:rsidRDefault="00565B42" w:rsidP="00004B4D">
      <w:pPr>
        <w:rPr>
          <w:lang w:val="ru-RU"/>
        </w:rPr>
      </w:pPr>
      <w:r>
        <w:rPr>
          <w:lang w:val="ru-RU"/>
        </w:rPr>
        <w:t>На рисунке 2 показан максимальный угол места, при котором лучи могут быть захвачены волноводом. Максимальный угол захвата быстро увеличивается при уменьшении градиентов рефракции ниже уровня –157 N/км (то есть при увеличении вертикальных градиентов) и при увеличении толщины волновода.</w:t>
      </w:r>
    </w:p>
    <w:p w:rsidR="00565B42" w:rsidRDefault="00565B42" w:rsidP="00CA1E55">
      <w:pPr>
        <w:pStyle w:val="Heading2"/>
        <w:rPr>
          <w:lang w:val="ru-RU"/>
        </w:rPr>
      </w:pPr>
      <w:r>
        <w:rPr>
          <w:lang w:val="ru-RU"/>
        </w:rPr>
        <w:t>7.2</w:t>
      </w:r>
      <w:r>
        <w:rPr>
          <w:lang w:val="ru-RU"/>
        </w:rPr>
        <w:tab/>
        <w:t>Минимальная частота захвата</w:t>
      </w:r>
    </w:p>
    <w:p w:rsidR="00565B42" w:rsidRDefault="00565B42" w:rsidP="00565B42">
      <w:pPr>
        <w:rPr>
          <w:lang w:val="ru-RU"/>
        </w:rPr>
      </w:pPr>
      <w:r>
        <w:rPr>
          <w:lang w:val="ru-RU"/>
        </w:rPr>
        <w:t>Существование волновода, даже наиболее благоприятным образом расположенного, не обязательно означает, что электромагнитная энергия сигнала будет сосредоточена внутри него, обеспечивая таким образом распространение на большие расстояния. Помимо того, что должно выполняться условие максимального угла места, о котором говорилось выше, частота сигнала должна быть выше некоего критического значения, определяемого физической толщиной волновода и профилем рефракции. Ниже этой минимальной частоты захвата все больше электромагнитной энергии будет утекать за пределы волновода.</w:t>
      </w:r>
    </w:p>
    <w:p w:rsidR="00565B42" w:rsidRDefault="00565B42" w:rsidP="00565B42">
      <w:pPr>
        <w:rPr>
          <w:lang w:val="ru-RU"/>
        </w:rPr>
      </w:pPr>
      <w:r>
        <w:rPr>
          <w:lang w:val="ru-RU"/>
        </w:rPr>
        <w:t xml:space="preserve">Минимальную частоту захвата сигнала тропосферным волноводом можно рассчитать с помощью фазового интеграла. На рисунке 3 представлены минимальные значения частоты захвата для приземных волноводов (сплошные кривые), где допускается постоянный (отрицательный) градиент рефракции от поверхности Земли до заданной высоты и со стандартным профилем рефракции выше этой высоты. Для частот, используемых наземными системами (обычно 8–16 ГГц), минимальная толщина волноводного слоя должна быть приблизительно от 5 до 15 м, и в этих случаях минимальная частота захвата, </w:t>
      </w:r>
      <w:r>
        <w:rPr>
          <w:i/>
          <w:lang w:val="ru-RU"/>
        </w:rPr>
        <w:t>f</w:t>
      </w:r>
      <w:proofErr w:type="spellStart"/>
      <w:r>
        <w:rPr>
          <w:i/>
          <w:position w:val="-4"/>
          <w:sz w:val="16"/>
          <w:szCs w:val="16"/>
          <w:lang w:val="ru-RU"/>
        </w:rPr>
        <w:t>min</w:t>
      </w:r>
      <w:proofErr w:type="spellEnd"/>
      <w:r>
        <w:rPr>
          <w:lang w:val="ru-RU"/>
        </w:rPr>
        <w:t>, в значительной мере зависит как от толщины волновода, так и от градиента индекса рефракции.</w:t>
      </w:r>
    </w:p>
    <w:p w:rsidR="00565B42" w:rsidRDefault="00565B42" w:rsidP="00565B42">
      <w:pPr>
        <w:rPr>
          <w:lang w:val="ru-RU"/>
        </w:rPr>
      </w:pPr>
      <w:r>
        <w:rPr>
          <w:lang w:val="ru-RU"/>
        </w:rPr>
        <w:t>В случае приподнятых волноводов, даже когда рассматривается простой линейный профиль рефракции, вводится дополнительный параметр. Этот параметр описывает форму профиля индекса рефракции подлежащего слоя. На рисунке 3 штриховые линии показывают минимальную частоту захвата для волноводного слоя с постоянным градиентом, расположенного над поверхностным слоем со стандартным градиентом рефракции, равным –40 N/км.</w:t>
      </w:r>
    </w:p>
    <w:p w:rsidR="00565B42" w:rsidRPr="00004B4D" w:rsidRDefault="00565B42" w:rsidP="00004B4D">
      <w:pPr>
        <w:pStyle w:val="FigureNo"/>
      </w:pPr>
      <w:r w:rsidRPr="00004B4D">
        <w:lastRenderedPageBreak/>
        <w:t>РИСУНОК 2</w:t>
      </w:r>
    </w:p>
    <w:p w:rsidR="00565B42" w:rsidRDefault="00565B42" w:rsidP="00004B4D">
      <w:pPr>
        <w:pStyle w:val="Figuretitle"/>
        <w:rPr>
          <w:lang w:val="ru-RU"/>
        </w:rPr>
      </w:pPr>
      <w:r>
        <w:rPr>
          <w:lang w:val="ru-RU"/>
        </w:rPr>
        <w:t>Максимальный угол захвата для поверхности волновода с постоянным</w:t>
      </w:r>
      <w:r>
        <w:rPr>
          <w:lang w:val="ru-RU"/>
        </w:rPr>
        <w:br/>
        <w:t>градиентом рефракции над сферической Землей</w:t>
      </w:r>
    </w:p>
    <w:p w:rsidR="00565B42" w:rsidRDefault="00565B42" w:rsidP="00565B42">
      <w:pPr>
        <w:jc w:val="center"/>
        <w:rPr>
          <w:lang w:val="ru-RU"/>
        </w:rPr>
      </w:pPr>
      <w:r>
        <w:rPr>
          <w:lang w:val="ru-RU"/>
        </w:rPr>
        <w:object w:dxaOrig="6240" w:dyaOrig="4890">
          <v:shape id="_x0000_i1076" type="#_x0000_t75" style="width:312.4pt;height:244.8pt" o:ole="">
            <v:imagedata r:id="rId116" o:title=""/>
          </v:shape>
          <o:OLEObject Type="Embed" ProgID="CorelDraw.Graphic.16" ShapeID="_x0000_i1076" DrawAspect="Content" ObjectID="_1508138395" r:id="rId117"/>
        </w:object>
      </w:r>
    </w:p>
    <w:p w:rsidR="00565B42" w:rsidRDefault="00565B42" w:rsidP="00565B42">
      <w:pPr>
        <w:rPr>
          <w:lang w:val="ru-RU"/>
        </w:rPr>
      </w:pPr>
      <w:r>
        <w:rPr>
          <w:lang w:val="ru-RU"/>
        </w:rPr>
        <w:t>Для слоев, имеющих вертикальные градиенты изменения рефракции лишь немногим больше минимальной величины, необходимой для возникновения волновода, минимальная частота захвата фактически больше, чем для эквивалентного поверхностного волновода. Однако при наличии очень высоких градиентов волновода захват сигнала приподнятым волноводом для любой заданной частоты происходит при значительно меньшей толщине слоя по сравнению с поверхностным волноводом, имеющим такой же градиент.</w:t>
      </w:r>
    </w:p>
    <w:p w:rsidR="00565B42" w:rsidRDefault="00565B42" w:rsidP="00565B42">
      <w:pPr>
        <w:rPr>
          <w:lang w:val="ru-RU"/>
        </w:rPr>
      </w:pPr>
    </w:p>
    <w:p w:rsidR="00565B42" w:rsidRPr="00004B4D" w:rsidRDefault="00565B42" w:rsidP="00004B4D">
      <w:pPr>
        <w:pStyle w:val="FigureNo"/>
      </w:pPr>
      <w:r>
        <w:rPr>
          <w:caps w:val="0"/>
          <w:lang w:val="ru-RU"/>
        </w:rPr>
        <w:br w:type="page"/>
      </w:r>
      <w:r w:rsidRPr="00004B4D">
        <w:lastRenderedPageBreak/>
        <w:t>РИСУНОК 3</w:t>
      </w:r>
    </w:p>
    <w:p w:rsidR="00565B42" w:rsidRDefault="00565B42" w:rsidP="00004B4D">
      <w:pPr>
        <w:pStyle w:val="Figuretitle"/>
        <w:rPr>
          <w:lang w:val="ru-RU"/>
        </w:rPr>
      </w:pPr>
      <w:r>
        <w:rPr>
          <w:lang w:val="ru-RU"/>
        </w:rPr>
        <w:t>Минимальная частота захвата сигнала в атмосферные радиоволны</w:t>
      </w:r>
      <w:r>
        <w:rPr>
          <w:lang w:val="ru-RU"/>
        </w:rPr>
        <w:br/>
        <w:t>с постоянными градиентами рефракции</w:t>
      </w:r>
    </w:p>
    <w:p w:rsidR="00A95F70" w:rsidRPr="005F6F21" w:rsidRDefault="00565B42" w:rsidP="00565B42">
      <w:pPr>
        <w:pStyle w:val="Rectitle"/>
        <w:rPr>
          <w:lang w:val="en-US"/>
        </w:rPr>
      </w:pPr>
      <w:r>
        <w:rPr>
          <w:sz w:val="22"/>
          <w:lang w:val="ru-RU"/>
        </w:rPr>
        <w:object w:dxaOrig="5805" w:dyaOrig="5595">
          <v:shape id="_x0000_i1077" type="#_x0000_t75" style="width:290.5pt;height:279.85pt" o:ole="">
            <v:imagedata r:id="rId118" o:title=""/>
          </v:shape>
          <o:OLEObject Type="Embed" ProgID="CorelDraw.Graphic.16" ShapeID="_x0000_i1077" DrawAspect="Content" ObjectID="_1508138396" r:id="rId119"/>
        </w:object>
      </w:r>
    </w:p>
    <w:p w:rsidR="009B289B" w:rsidRDefault="009B289B" w:rsidP="009B289B"/>
    <w:p w:rsidR="009B289B" w:rsidRPr="004F76A6" w:rsidRDefault="009B289B" w:rsidP="009B289B">
      <w:pPr>
        <w:pStyle w:val="Line"/>
      </w:pPr>
    </w:p>
    <w:p w:rsidR="00934ED7" w:rsidRPr="005F6F21" w:rsidRDefault="00934ED7" w:rsidP="009B289B">
      <w:pPr>
        <w:rPr>
          <w:lang w:val="en-US"/>
        </w:rPr>
      </w:pPr>
    </w:p>
    <w:sectPr w:rsidR="00934ED7" w:rsidRPr="005F6F21" w:rsidSect="00A95F70">
      <w:headerReference w:type="first" r:id="rId120"/>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137" w:rsidRDefault="00777137">
      <w:r>
        <w:separator/>
      </w:r>
    </w:p>
  </w:endnote>
  <w:endnote w:type="continuationSeparator" w:id="0">
    <w:p w:rsidR="00777137" w:rsidRDefault="00777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137" w:rsidRDefault="00777137">
      <w:r>
        <w:separator/>
      </w:r>
    </w:p>
  </w:footnote>
  <w:footnote w:type="continuationSeparator" w:id="0">
    <w:p w:rsidR="00777137" w:rsidRDefault="007771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137" w:rsidRDefault="0077713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137" w:rsidRDefault="00777137" w:rsidP="003C38BA">
    <w:pPr>
      <w:pStyle w:val="Header"/>
      <w:ind w:right="360" w:firstLine="360"/>
      <w:jc w:val="left"/>
    </w:pPr>
    <w:r>
      <w:rPr>
        <w:noProof/>
        <w:lang w:val="en-US" w:eastAsia="zh-CN"/>
      </w:rPr>
      <w:drawing>
        <wp:anchor distT="0" distB="0" distL="114300" distR="114300" simplePos="0" relativeHeight="251658752" behindDoc="0" locked="0" layoutInCell="1" allowOverlap="1" wp14:anchorId="30A7B239" wp14:editId="2C6D076E">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583307EB" wp14:editId="38C3AB92">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137" w:rsidRDefault="00777137"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06464">
      <w:rPr>
        <w:rStyle w:val="PageNumber"/>
        <w:b/>
        <w:bCs/>
        <w:noProof/>
        <w:lang w:val="en-US"/>
      </w:rPr>
      <w:t>14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06464">
      <w:rPr>
        <w:b/>
        <w:bCs/>
        <w:noProof/>
        <w:szCs w:val="22"/>
        <w:lang w:val="en-US"/>
      </w:rPr>
      <w:t>МСЭ-R  P.834-7</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137" w:rsidRDefault="00777137" w:rsidP="006A395E">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706464">
      <w:rPr>
        <w:b/>
        <w:bCs/>
        <w:noProof/>
      </w:rPr>
      <w:t>МСЭ-R  P.834-7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06464">
      <w:rPr>
        <w:rStyle w:val="PageNumber"/>
        <w:b/>
        <w:bCs/>
        <w:noProof/>
      </w:rPr>
      <w:t>13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137" w:rsidRPr="00A95F70" w:rsidRDefault="00777137"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06464">
      <w:rPr>
        <w:b/>
        <w:bCs/>
        <w:noProof/>
        <w:szCs w:val="22"/>
        <w:lang w:val="en-US"/>
      </w:rPr>
      <w:t>МСЭ-R  P.834-7</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706464">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4B4D"/>
    <w:rsid w:val="00013002"/>
    <w:rsid w:val="00036EE3"/>
    <w:rsid w:val="00072484"/>
    <w:rsid w:val="00096612"/>
    <w:rsid w:val="000B7683"/>
    <w:rsid w:val="000D0677"/>
    <w:rsid w:val="000E6A6E"/>
    <w:rsid w:val="000F2C79"/>
    <w:rsid w:val="00102934"/>
    <w:rsid w:val="00111487"/>
    <w:rsid w:val="00127730"/>
    <w:rsid w:val="00131900"/>
    <w:rsid w:val="00147110"/>
    <w:rsid w:val="001511A6"/>
    <w:rsid w:val="001728BA"/>
    <w:rsid w:val="00197B47"/>
    <w:rsid w:val="001D407F"/>
    <w:rsid w:val="002058CE"/>
    <w:rsid w:val="002165F1"/>
    <w:rsid w:val="0025422D"/>
    <w:rsid w:val="00276D21"/>
    <w:rsid w:val="00296D7F"/>
    <w:rsid w:val="002B3CF6"/>
    <w:rsid w:val="002C768A"/>
    <w:rsid w:val="002D76C4"/>
    <w:rsid w:val="002F5199"/>
    <w:rsid w:val="00305A41"/>
    <w:rsid w:val="00343B8D"/>
    <w:rsid w:val="00356B5D"/>
    <w:rsid w:val="0036003A"/>
    <w:rsid w:val="003646F2"/>
    <w:rsid w:val="003C38BA"/>
    <w:rsid w:val="00420DFD"/>
    <w:rsid w:val="00424855"/>
    <w:rsid w:val="00437A76"/>
    <w:rsid w:val="00470E28"/>
    <w:rsid w:val="004934C5"/>
    <w:rsid w:val="004C7242"/>
    <w:rsid w:val="004F632B"/>
    <w:rsid w:val="00537C9B"/>
    <w:rsid w:val="00556548"/>
    <w:rsid w:val="00565B42"/>
    <w:rsid w:val="00571788"/>
    <w:rsid w:val="00586EF8"/>
    <w:rsid w:val="005A127F"/>
    <w:rsid w:val="005A7A7A"/>
    <w:rsid w:val="005B49AB"/>
    <w:rsid w:val="005B50E7"/>
    <w:rsid w:val="005E7B4F"/>
    <w:rsid w:val="005F6F21"/>
    <w:rsid w:val="00601882"/>
    <w:rsid w:val="00607D68"/>
    <w:rsid w:val="006114CA"/>
    <w:rsid w:val="00613212"/>
    <w:rsid w:val="006149B1"/>
    <w:rsid w:val="00666A25"/>
    <w:rsid w:val="00680D2B"/>
    <w:rsid w:val="00681B32"/>
    <w:rsid w:val="006A395E"/>
    <w:rsid w:val="006B1D2B"/>
    <w:rsid w:val="006E1131"/>
    <w:rsid w:val="006E2037"/>
    <w:rsid w:val="006E6199"/>
    <w:rsid w:val="00706464"/>
    <w:rsid w:val="00712870"/>
    <w:rsid w:val="00714E5C"/>
    <w:rsid w:val="00743D85"/>
    <w:rsid w:val="00753CF4"/>
    <w:rsid w:val="007565CC"/>
    <w:rsid w:val="00763B9A"/>
    <w:rsid w:val="007675EE"/>
    <w:rsid w:val="00777137"/>
    <w:rsid w:val="007A6AA8"/>
    <w:rsid w:val="007D056D"/>
    <w:rsid w:val="007F008D"/>
    <w:rsid w:val="008310C9"/>
    <w:rsid w:val="00853CC5"/>
    <w:rsid w:val="00870848"/>
    <w:rsid w:val="008C7848"/>
    <w:rsid w:val="00905CFB"/>
    <w:rsid w:val="00906589"/>
    <w:rsid w:val="00906AD6"/>
    <w:rsid w:val="00917AF2"/>
    <w:rsid w:val="0092418A"/>
    <w:rsid w:val="00934ED7"/>
    <w:rsid w:val="009543C3"/>
    <w:rsid w:val="00957D36"/>
    <w:rsid w:val="00966E1B"/>
    <w:rsid w:val="009947C0"/>
    <w:rsid w:val="009B289B"/>
    <w:rsid w:val="009D6B2F"/>
    <w:rsid w:val="009E3058"/>
    <w:rsid w:val="009F2D2C"/>
    <w:rsid w:val="00A25DEC"/>
    <w:rsid w:val="00A31928"/>
    <w:rsid w:val="00A62A14"/>
    <w:rsid w:val="00A6617B"/>
    <w:rsid w:val="00A71FE5"/>
    <w:rsid w:val="00A95F70"/>
    <w:rsid w:val="00A971A1"/>
    <w:rsid w:val="00AA3AD8"/>
    <w:rsid w:val="00AB0DC8"/>
    <w:rsid w:val="00AF302B"/>
    <w:rsid w:val="00B033C8"/>
    <w:rsid w:val="00B33425"/>
    <w:rsid w:val="00B3759F"/>
    <w:rsid w:val="00B44E24"/>
    <w:rsid w:val="00B54ECC"/>
    <w:rsid w:val="00B714F3"/>
    <w:rsid w:val="00B87B6B"/>
    <w:rsid w:val="00BB283C"/>
    <w:rsid w:val="00BC5B1D"/>
    <w:rsid w:val="00BC5D77"/>
    <w:rsid w:val="00BF0366"/>
    <w:rsid w:val="00BF487A"/>
    <w:rsid w:val="00C365C9"/>
    <w:rsid w:val="00C46BD9"/>
    <w:rsid w:val="00C55258"/>
    <w:rsid w:val="00C73560"/>
    <w:rsid w:val="00C759B7"/>
    <w:rsid w:val="00CA1E55"/>
    <w:rsid w:val="00CB0F14"/>
    <w:rsid w:val="00CD659B"/>
    <w:rsid w:val="00CE0A43"/>
    <w:rsid w:val="00D2195A"/>
    <w:rsid w:val="00D24798"/>
    <w:rsid w:val="00D44414"/>
    <w:rsid w:val="00D54BEC"/>
    <w:rsid w:val="00D5778E"/>
    <w:rsid w:val="00D83556"/>
    <w:rsid w:val="00DF4176"/>
    <w:rsid w:val="00E17240"/>
    <w:rsid w:val="00E74595"/>
    <w:rsid w:val="00EB7C57"/>
    <w:rsid w:val="00ED2695"/>
    <w:rsid w:val="00F074C2"/>
    <w:rsid w:val="00F30C9B"/>
    <w:rsid w:val="00F3236A"/>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colormru v:ext="edit" colors="#d62a47"/>
      <o:colormenu v:ext="edit" strokecolor="#d62a47"/>
    </o:shapedefaults>
    <o:shapelayout v:ext="edit">
      <o:idmap v:ext="edit" data="1"/>
    </o:shapelayout>
  </w:shapeDefaults>
  <w:decimalSymbol w:val="."/>
  <w:listSeparator w:val=";"/>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rsid w:val="00F3236A"/>
    <w:pPr>
      <w:keepNext/>
      <w:keepLines/>
      <w:spacing w:before="480" w:after="80"/>
      <w:jc w:val="center"/>
    </w:pPr>
    <w:rPr>
      <w:b/>
      <w:sz w:val="26"/>
    </w:rPr>
  </w:style>
  <w:style w:type="paragraph" w:customStyle="1" w:styleId="Normalaftertitle">
    <w:name w:val="Normal_after_title"/>
    <w:basedOn w:val="Normal"/>
    <w:next w:val="Normal"/>
    <w:link w:val="NormalaftertitleChar"/>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link w:val="enumlev1Char"/>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link w:val="TableheadChar"/>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AnnexNoChar">
    <w:name w:val="Annex_No Char"/>
    <w:link w:val="AnnexNo"/>
    <w:locked/>
    <w:rsid w:val="00565B42"/>
    <w:rPr>
      <w:caps/>
      <w:sz w:val="26"/>
      <w:lang w:val="en-GB" w:eastAsia="en-US"/>
    </w:rPr>
  </w:style>
  <w:style w:type="paragraph" w:customStyle="1" w:styleId="AnnexNo">
    <w:name w:val="Annex_No"/>
    <w:basedOn w:val="Normal"/>
    <w:next w:val="Normal"/>
    <w:link w:val="AnnexNoChar"/>
    <w:rsid w:val="00565B42"/>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6"/>
      <w:lang w:val="en-GB"/>
    </w:rPr>
  </w:style>
  <w:style w:type="character" w:customStyle="1" w:styleId="TabletextChar">
    <w:name w:val="Table_text Char"/>
    <w:link w:val="Tabletext"/>
    <w:locked/>
    <w:rsid w:val="00565B42"/>
    <w:rPr>
      <w:lang w:val="fr-FR" w:eastAsia="en-US"/>
    </w:rPr>
  </w:style>
  <w:style w:type="character" w:customStyle="1" w:styleId="enumlev1Char">
    <w:name w:val="enumlev1 Char"/>
    <w:link w:val="enumlev1"/>
    <w:locked/>
    <w:rsid w:val="00565B42"/>
    <w:rPr>
      <w:sz w:val="22"/>
      <w:lang w:val="fr-FR" w:eastAsia="en-US"/>
    </w:rPr>
  </w:style>
  <w:style w:type="character" w:customStyle="1" w:styleId="NormalaftertitleChar">
    <w:name w:val="Normal_after_title Char"/>
    <w:link w:val="Normalaftertitle"/>
    <w:locked/>
    <w:rsid w:val="00565B42"/>
    <w:rPr>
      <w:sz w:val="22"/>
      <w:lang w:val="fr-FR" w:eastAsia="en-US"/>
    </w:rPr>
  </w:style>
  <w:style w:type="character" w:customStyle="1" w:styleId="TableheadChar">
    <w:name w:val="Table_head Char"/>
    <w:link w:val="Tablehead"/>
    <w:locked/>
    <w:rsid w:val="00565B42"/>
    <w:rPr>
      <w:b/>
      <w:lang w:val="fr-FR" w:eastAsia="en-US"/>
    </w:rPr>
  </w:style>
  <w:style w:type="paragraph" w:customStyle="1" w:styleId="TableText0">
    <w:name w:val="Table_Text"/>
    <w:basedOn w:val="Tablelegend"/>
    <w:semiHidden/>
    <w:rsid w:val="00565B42"/>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overflowPunct/>
      <w:autoSpaceDE/>
      <w:autoSpaceDN/>
      <w:adjustRightInd/>
      <w:spacing w:before="100" w:after="100" w:line="190" w:lineRule="exact"/>
      <w:ind w:left="0" w:right="0" w:firstLine="0"/>
      <w:textAlignment w:val="auto"/>
    </w:pPr>
    <w:rPr>
      <w:sz w:val="18"/>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59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7.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38.bin"/><Relationship Id="rId112" Type="http://schemas.openxmlformats.org/officeDocument/2006/relationships/image" Target="media/image52.wmf"/><Relationship Id="rId16" Type="http://schemas.openxmlformats.org/officeDocument/2006/relationships/image" Target="media/image4.w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32" Type="http://schemas.openxmlformats.org/officeDocument/2006/relationships/image" Target="media/image12.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3.bin"/><Relationship Id="rId102" Type="http://schemas.openxmlformats.org/officeDocument/2006/relationships/image" Target="media/image47.wmf"/><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7.wmf"/><Relationship Id="rId90" Type="http://schemas.openxmlformats.org/officeDocument/2006/relationships/image" Target="media/image41.w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6.wmf"/><Relationship Id="rId105" Type="http://schemas.openxmlformats.org/officeDocument/2006/relationships/oleObject" Target="embeddings/oleObject46.bin"/><Relationship Id="rId113" Type="http://schemas.openxmlformats.org/officeDocument/2006/relationships/oleObject" Target="embeddings/oleObject50.bin"/><Relationship Id="rId118" Type="http://schemas.openxmlformats.org/officeDocument/2006/relationships/image" Target="media/image55.e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5.wmf"/><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50.emf"/><Relationship Id="rId116" Type="http://schemas.openxmlformats.org/officeDocument/2006/relationships/image" Target="media/image54.emf"/><Relationship Id="rId20" Type="http://schemas.openxmlformats.org/officeDocument/2006/relationships/image" Target="media/image6.wmf"/><Relationship Id="rId41" Type="http://schemas.openxmlformats.org/officeDocument/2006/relationships/oleObject" Target="embeddings/oleObject14.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40.wmf"/><Relationship Id="rId91" Type="http://schemas.openxmlformats.org/officeDocument/2006/relationships/oleObject" Target="embeddings/oleObject39.bin"/><Relationship Id="rId96" Type="http://schemas.openxmlformats.org/officeDocument/2006/relationships/image" Target="media/image44.wmf"/><Relationship Id="rId111" Type="http://schemas.openxmlformats.org/officeDocument/2006/relationships/oleObject" Target="embeddings/oleObject4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9.wmf"/><Relationship Id="rId114" Type="http://schemas.openxmlformats.org/officeDocument/2006/relationships/image" Target="media/image53.wmf"/><Relationship Id="rId119" Type="http://schemas.openxmlformats.org/officeDocument/2006/relationships/oleObject" Target="embeddings/oleObject53.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5.wmf"/><Relationship Id="rId81" Type="http://schemas.openxmlformats.org/officeDocument/2006/relationships/oleObject" Target="embeddings/oleObject34.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4.wmf"/><Relationship Id="rId97" Type="http://schemas.openxmlformats.org/officeDocument/2006/relationships/oleObject" Target="embeddings/oleObject42.bin"/><Relationship Id="rId104" Type="http://schemas.openxmlformats.org/officeDocument/2006/relationships/image" Target="media/image48.wmf"/><Relationship Id="rId120"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oleObject" Target="embeddings/oleObject37.bin"/><Relationship Id="rId110" Type="http://schemas.openxmlformats.org/officeDocument/2006/relationships/image" Target="media/image51.wmf"/><Relationship Id="rId115" Type="http://schemas.openxmlformats.org/officeDocument/2006/relationships/oleObject" Target="embeddings/oleObject51.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BD0AA-E4BA-44B5-BB9F-C0D4C94AA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65</TotalTime>
  <Pages>16</Pages>
  <Words>4034</Words>
  <Characters>22999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26980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10</cp:revision>
  <cp:lastPrinted>2015-11-04T09:03:00Z</cp:lastPrinted>
  <dcterms:created xsi:type="dcterms:W3CDTF">2015-11-04T08:07:00Z</dcterms:created>
  <dcterms:modified xsi:type="dcterms:W3CDTF">2015-11-04T09:23:00Z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