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5A0F76">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5B0066">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5B0066">
              <w:rPr>
                <w:rFonts w:ascii="Tahoma" w:hAnsi="Tahoma" w:cs="Tahoma"/>
                <w:b/>
                <w:bCs/>
                <w:iCs/>
                <w:color w:val="243285"/>
                <w:sz w:val="36"/>
                <w:szCs w:val="36"/>
                <w:lang w:val="en-US"/>
              </w:rPr>
              <w:t>833-7</w:t>
            </w:r>
          </w:p>
          <w:p w:rsidR="00FE79FE" w:rsidRPr="00A95F70" w:rsidRDefault="00FE79FE" w:rsidP="005B0066">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127730" w:rsidRPr="00A95F70">
              <w:rPr>
                <w:rFonts w:ascii="Tahoma" w:hAnsi="Tahoma" w:cs="Tahoma"/>
                <w:b/>
                <w:bCs/>
                <w:iCs/>
                <w:color w:val="243285"/>
                <w:sz w:val="24"/>
                <w:szCs w:val="24"/>
                <w:lang w:val="ru-RU"/>
              </w:rPr>
              <w:t>2</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5B0066">
              <w:rPr>
                <w:rFonts w:ascii="Tahoma" w:hAnsi="Tahoma" w:cs="Tahoma"/>
                <w:b/>
                <w:bCs/>
                <w:iCs/>
                <w:color w:val="243285"/>
                <w:sz w:val="24"/>
                <w:szCs w:val="24"/>
                <w:lang w:val="en-US"/>
              </w:rPr>
              <w:t>2</w:t>
            </w:r>
            <w:r w:rsidRPr="00A95F70">
              <w:rPr>
                <w:rFonts w:ascii="Tahoma" w:hAnsi="Tahoma" w:cs="Tahoma"/>
                <w:b/>
                <w:bCs/>
                <w:iCs/>
                <w:color w:val="243285"/>
                <w:sz w:val="24"/>
                <w:szCs w:val="24"/>
                <w:lang w:val="ru-RU"/>
              </w:rPr>
              <w:t>)</w:t>
            </w:r>
          </w:p>
        </w:tc>
      </w:tr>
      <w:tr w:rsidR="00FE79FE" w:rsidRPr="00FD3C61">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5B0066" w:rsidP="00F76900">
            <w:pPr>
              <w:spacing w:before="80" w:line="500" w:lineRule="exact"/>
              <w:jc w:val="right"/>
              <w:rPr>
                <w:rFonts w:ascii="Tahoma" w:hAnsi="Tahoma" w:cs="Tahoma"/>
                <w:b/>
                <w:bCs/>
                <w:iCs/>
                <w:color w:val="243285"/>
                <w:sz w:val="44"/>
                <w:szCs w:val="44"/>
                <w:lang w:val="ru-RU"/>
              </w:rPr>
            </w:pPr>
            <w:r w:rsidRPr="005B0066">
              <w:rPr>
                <w:rFonts w:ascii="Tahoma" w:hAnsi="Tahoma" w:cs="Tahoma"/>
                <w:b/>
                <w:bCs/>
                <w:iCs/>
                <w:color w:val="243285"/>
                <w:sz w:val="44"/>
                <w:szCs w:val="44"/>
                <w:lang w:val="ru-RU"/>
              </w:rPr>
              <w:t>Ослабление сигналов растительностью</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343B8D">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BA7543" w:rsidTr="005B0066">
        <w:trPr>
          <w:jc w:val="center"/>
        </w:trPr>
        <w:tc>
          <w:tcPr>
            <w:tcW w:w="8856" w:type="dxa"/>
            <w:gridSpan w:val="2"/>
          </w:tcPr>
          <w:p w:rsidR="00343B8D" w:rsidRPr="00343B8D" w:rsidRDefault="00343B8D" w:rsidP="005B0066">
            <w:pPr>
              <w:spacing w:before="180"/>
              <w:jc w:val="center"/>
              <w:rPr>
                <w:b/>
                <w:bCs/>
                <w:szCs w:val="22"/>
                <w:lang w:val="ru-RU"/>
              </w:rPr>
            </w:pPr>
            <w:r w:rsidRPr="00343B8D">
              <w:rPr>
                <w:b/>
                <w:bCs/>
                <w:szCs w:val="22"/>
                <w:lang w:val="ru-RU"/>
              </w:rPr>
              <w:t>Серии Рекомендаций МСЭ-R</w:t>
            </w:r>
          </w:p>
          <w:p w:rsidR="00343B8D" w:rsidRPr="00854998" w:rsidRDefault="00343B8D" w:rsidP="005B0066">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Серия</w:t>
            </w:r>
          </w:p>
        </w:tc>
        <w:tc>
          <w:tcPr>
            <w:tcW w:w="7668" w:type="dxa"/>
          </w:tcPr>
          <w:p w:rsidR="00343B8D" w:rsidRPr="00D163D5" w:rsidRDefault="00343B8D" w:rsidP="005B0066">
            <w:pPr>
              <w:spacing w:before="40" w:after="40"/>
              <w:jc w:val="center"/>
              <w:rPr>
                <w:b/>
                <w:bCs/>
                <w:sz w:val="20"/>
                <w:lang w:val="ru-RU"/>
              </w:rPr>
            </w:pPr>
            <w:r w:rsidRPr="00D163D5">
              <w:rPr>
                <w:b/>
                <w:bCs/>
                <w:sz w:val="20"/>
                <w:lang w:val="ru-RU"/>
              </w:rPr>
              <w:t>Название</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BA7543" w:rsidTr="00343B8D">
        <w:trPr>
          <w:jc w:val="center"/>
        </w:trPr>
        <w:tc>
          <w:tcPr>
            <w:tcW w:w="1188" w:type="dxa"/>
            <w:tcBorders>
              <w:bottom w:val="nil"/>
            </w:tcBorders>
          </w:tcPr>
          <w:p w:rsidR="00343B8D" w:rsidRPr="00D163D5" w:rsidRDefault="00343B8D" w:rsidP="005B0066">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5B0066">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5B0066">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BA7543" w:rsidTr="00343B8D">
        <w:trPr>
          <w:jc w:val="center"/>
        </w:trPr>
        <w:tc>
          <w:tcPr>
            <w:tcW w:w="1188" w:type="dxa"/>
            <w:tcBorders>
              <w:bottom w:val="nil"/>
            </w:tcBorders>
            <w:shd w:val="clear" w:color="auto" w:fill="FFFFFF"/>
          </w:tcPr>
          <w:p w:rsidR="00343B8D" w:rsidRPr="00D163D5" w:rsidRDefault="00343B8D" w:rsidP="005B0066">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5B0066">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5B0066">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5B0066">
        <w:trPr>
          <w:jc w:val="center"/>
        </w:trPr>
        <w:tc>
          <w:tcPr>
            <w:tcW w:w="1188" w:type="dxa"/>
            <w:shd w:val="clear" w:color="auto" w:fill="auto"/>
          </w:tcPr>
          <w:p w:rsidR="00343B8D" w:rsidRPr="00D163D5" w:rsidRDefault="00343B8D" w:rsidP="005B0066">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BA7543"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5B0066">
        <w:trPr>
          <w:jc w:val="center"/>
        </w:trPr>
        <w:tc>
          <w:tcPr>
            <w:tcW w:w="1188" w:type="dxa"/>
            <w:shd w:val="clear" w:color="auto" w:fill="auto"/>
          </w:tcPr>
          <w:p w:rsidR="00343B8D" w:rsidRPr="00D163D5" w:rsidRDefault="00343B8D" w:rsidP="005B0066">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BA7543" w:rsidTr="005B0066">
        <w:trPr>
          <w:jc w:val="center"/>
        </w:trPr>
        <w:tc>
          <w:tcPr>
            <w:tcW w:w="1188" w:type="dxa"/>
          </w:tcPr>
          <w:p w:rsidR="00343B8D" w:rsidRPr="00D163D5" w:rsidRDefault="00343B8D" w:rsidP="005B0066">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BA7543" w:rsidTr="005B0066">
        <w:trPr>
          <w:jc w:val="center"/>
        </w:trPr>
        <w:tc>
          <w:tcPr>
            <w:tcW w:w="1188" w:type="dxa"/>
          </w:tcPr>
          <w:p w:rsidR="00343B8D" w:rsidRPr="00D163D5" w:rsidRDefault="00343B8D" w:rsidP="005B0066">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BA7543" w:rsidTr="005B0066">
        <w:trPr>
          <w:jc w:val="center"/>
        </w:trPr>
        <w:tc>
          <w:tcPr>
            <w:tcW w:w="8856" w:type="dxa"/>
          </w:tcPr>
          <w:p w:rsidR="00343B8D" w:rsidRPr="00D163D5" w:rsidRDefault="00343B8D" w:rsidP="00D5778E">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1 МСЭ-R.</w:t>
            </w:r>
          </w:p>
        </w:tc>
      </w:tr>
    </w:tbl>
    <w:p w:rsidR="00343B8D" w:rsidRPr="007E6717" w:rsidRDefault="00343B8D" w:rsidP="00537C9B">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37C9B" w:rsidRPr="00537C9B">
        <w:rPr>
          <w:sz w:val="20"/>
          <w:lang w:val="ru-RU"/>
        </w:rPr>
        <w:t>2</w:t>
      </w:r>
      <w:r w:rsidRPr="007E6717">
        <w:rPr>
          <w:sz w:val="20"/>
          <w:lang w:val="ru-RU"/>
        </w:rPr>
        <w:t xml:space="preserve"> г.</w:t>
      </w:r>
    </w:p>
    <w:p w:rsidR="00343B8D" w:rsidRPr="00537C9B" w:rsidRDefault="005F6F21" w:rsidP="005F6F21">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2012</w:t>
      </w:r>
    </w:p>
    <w:p w:rsidR="005F6F21" w:rsidRPr="005A0F76"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5A0F76" w:rsidRDefault="005F6F21" w:rsidP="005F6F21">
      <w:pPr>
        <w:spacing w:before="160"/>
        <w:rPr>
          <w:i/>
          <w:sz w:val="20"/>
          <w:lang w:val="ru-RU"/>
        </w:rPr>
        <w:sectPr w:rsidR="005F6F21" w:rsidRPr="005A0F7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A0F76" w:rsidRPr="00D623D4" w:rsidRDefault="00A95F70" w:rsidP="005B0066">
      <w:pPr>
        <w:pStyle w:val="RecNo"/>
        <w:spacing w:before="0"/>
        <w:rPr>
          <w:lang w:val="ru-RU"/>
        </w:rPr>
      </w:pPr>
      <w:bookmarkStart w:id="2" w:name="irecnoe"/>
      <w:bookmarkEnd w:id="2"/>
      <w:r w:rsidRPr="005F05C0">
        <w:rPr>
          <w:lang w:val="ru-RU"/>
        </w:rPr>
        <w:lastRenderedPageBreak/>
        <w:t>РЕКОМЕНДАЦИЯ</w:t>
      </w:r>
      <w:r w:rsidRPr="005A0F76">
        <w:rPr>
          <w:lang w:val="ru-RU"/>
        </w:rPr>
        <w:t xml:space="preserve">  </w:t>
      </w:r>
      <w:r w:rsidRPr="005A0F76">
        <w:rPr>
          <w:rStyle w:val="href"/>
          <w:lang w:val="ru-RU"/>
        </w:rPr>
        <w:t>МСЭ-</w:t>
      </w:r>
      <w:r w:rsidRPr="005F6F21">
        <w:rPr>
          <w:rStyle w:val="href"/>
          <w:lang w:val="en-US"/>
        </w:rPr>
        <w:t>R</w:t>
      </w:r>
      <w:r w:rsidRPr="005A0F76">
        <w:rPr>
          <w:rStyle w:val="href"/>
          <w:lang w:val="ru-RU"/>
        </w:rPr>
        <w:t xml:space="preserve">  </w:t>
      </w:r>
      <w:r>
        <w:rPr>
          <w:rStyle w:val="href"/>
          <w:lang w:val="en-US"/>
        </w:rPr>
        <w:t>P</w:t>
      </w:r>
      <w:r w:rsidRPr="005A0F76">
        <w:rPr>
          <w:rStyle w:val="href"/>
          <w:lang w:val="ru-RU"/>
        </w:rPr>
        <w:t>.</w:t>
      </w:r>
      <w:r w:rsidR="005A0F76" w:rsidRPr="00D623D4">
        <w:rPr>
          <w:rStyle w:val="href"/>
          <w:lang w:val="ru-RU"/>
        </w:rPr>
        <w:t>833-7</w:t>
      </w:r>
    </w:p>
    <w:p w:rsidR="005A0F76" w:rsidRPr="00D623D4" w:rsidRDefault="005A0F76" w:rsidP="005A0F76">
      <w:pPr>
        <w:pStyle w:val="Rectitle"/>
        <w:rPr>
          <w:lang w:val="ru-RU"/>
        </w:rPr>
      </w:pPr>
      <w:r w:rsidRPr="00D623D4">
        <w:rPr>
          <w:lang w:val="ru-RU"/>
        </w:rPr>
        <w:t>Ослабление сигналов растительностью</w:t>
      </w:r>
    </w:p>
    <w:p w:rsidR="005A0F76" w:rsidRPr="00D623D4" w:rsidRDefault="005A0F76" w:rsidP="005A0F76">
      <w:pPr>
        <w:pStyle w:val="Recref"/>
        <w:rPr>
          <w:lang w:val="ru-RU"/>
        </w:rPr>
      </w:pPr>
      <w:r w:rsidRPr="00D623D4">
        <w:rPr>
          <w:lang w:val="ru-RU"/>
        </w:rPr>
        <w:t>(Вопрос </w:t>
      </w:r>
      <w:r w:rsidRPr="005A0F76">
        <w:rPr>
          <w:lang w:val="ru-RU"/>
        </w:rPr>
        <w:t>МСЭ</w:t>
      </w:r>
      <w:r w:rsidRPr="00D623D4">
        <w:rPr>
          <w:lang w:val="ru-RU"/>
        </w:rPr>
        <w:t>-R 202/3)</w:t>
      </w:r>
    </w:p>
    <w:p w:rsidR="005B0066" w:rsidRPr="0018798F" w:rsidRDefault="005B0066" w:rsidP="005A0F76">
      <w:pPr>
        <w:pStyle w:val="Recdate"/>
        <w:rPr>
          <w:lang w:val="ru-RU"/>
        </w:rPr>
      </w:pPr>
    </w:p>
    <w:p w:rsidR="005A0F76" w:rsidRPr="005A0F76" w:rsidRDefault="005A0F76" w:rsidP="005A0F76">
      <w:pPr>
        <w:pStyle w:val="Recdate"/>
        <w:rPr>
          <w:lang w:val="ru-RU"/>
        </w:rPr>
      </w:pPr>
      <w:r w:rsidRPr="005A0F76">
        <w:rPr>
          <w:lang w:val="ru-RU"/>
        </w:rPr>
        <w:t>(1992-1994-1999-2001-2003-2005-2007-2012)</w:t>
      </w:r>
    </w:p>
    <w:p w:rsidR="005B0066" w:rsidRPr="0018798F" w:rsidRDefault="005B0066" w:rsidP="005A0F76">
      <w:pPr>
        <w:pStyle w:val="HeadingSum"/>
        <w:rPr>
          <w:lang w:val="ru-RU"/>
        </w:rPr>
      </w:pPr>
    </w:p>
    <w:p w:rsidR="005A0F76" w:rsidRPr="00D623D4" w:rsidRDefault="005A0F76" w:rsidP="005A0F76">
      <w:pPr>
        <w:pStyle w:val="HeadingSum"/>
        <w:rPr>
          <w:lang w:val="ru-RU"/>
        </w:rPr>
      </w:pPr>
      <w:r w:rsidRPr="00D623D4">
        <w:rPr>
          <w:lang w:val="ru-RU"/>
        </w:rPr>
        <w:t>Сфера применения</w:t>
      </w:r>
    </w:p>
    <w:p w:rsidR="005A0F76" w:rsidRPr="00D623D4" w:rsidRDefault="005A0F76" w:rsidP="005A0F76">
      <w:pPr>
        <w:pStyle w:val="Summary"/>
        <w:rPr>
          <w:lang w:val="ru-RU"/>
        </w:rPr>
      </w:pPr>
      <w:r w:rsidRPr="00D623D4">
        <w:rPr>
          <w:lang w:val="ru-RU"/>
        </w:rPr>
        <w:t>Настоящая Рекомендация содержит несколько моделей, позволяющих оценивать воздействие растительности на радиосигналы. Представлены модели, которые применяются к различным типам растительного покрова, к различным геометрическим формам трасс, что позволяет рассчитывать ослабление сигналов, проходящих через растительность. Рекомендация содержит также измеренные данные по динамике замираний в растительности и характеристикам разброса задержки</w:t>
      </w:r>
      <w:r>
        <w:rPr>
          <w:lang w:val="ru-RU"/>
        </w:rPr>
        <w:t xml:space="preserve"> в</w:t>
      </w:r>
      <w:r>
        <w:rPr>
          <w:lang w:val="en-GB"/>
        </w:rPr>
        <w:t> </w:t>
      </w:r>
      <w:r w:rsidRPr="00D623D4">
        <w:rPr>
          <w:lang w:val="ru-RU"/>
        </w:rPr>
        <w:t>распространении сигнала.</w:t>
      </w:r>
    </w:p>
    <w:p w:rsidR="005A0F76" w:rsidRPr="00D623D4" w:rsidRDefault="005A0F76" w:rsidP="005A0F76">
      <w:pPr>
        <w:pStyle w:val="Normalaftertitle"/>
        <w:rPr>
          <w:lang w:val="ru-RU"/>
        </w:rPr>
      </w:pPr>
      <w:r w:rsidRPr="00D623D4">
        <w:rPr>
          <w:lang w:val="ru-RU"/>
        </w:rPr>
        <w:t>Ассамблея радиосвязи МСЭ,</w:t>
      </w:r>
    </w:p>
    <w:p w:rsidR="005A0F76" w:rsidRPr="00D623D4" w:rsidRDefault="005A0F76" w:rsidP="005A0F76">
      <w:pPr>
        <w:pStyle w:val="Call"/>
        <w:rPr>
          <w:lang w:val="ru-RU"/>
        </w:rPr>
      </w:pPr>
      <w:r w:rsidRPr="00D623D4">
        <w:rPr>
          <w:lang w:val="ru-RU"/>
        </w:rPr>
        <w:t>учитывая</w:t>
      </w:r>
      <w:r w:rsidRPr="00D623D4">
        <w:rPr>
          <w:i w:val="0"/>
          <w:iCs/>
          <w:lang w:val="ru-RU"/>
        </w:rPr>
        <w:t>,</w:t>
      </w:r>
    </w:p>
    <w:p w:rsidR="005A0F76" w:rsidRPr="00D623D4" w:rsidRDefault="005A0F76" w:rsidP="005A0F76">
      <w:pPr>
        <w:rPr>
          <w:lang w:val="ru-RU"/>
        </w:rPr>
      </w:pPr>
      <w:r w:rsidRPr="00D623D4">
        <w:rPr>
          <w:lang w:val="ru-RU"/>
        </w:rPr>
        <w:t>a)</w:t>
      </w:r>
      <w:r w:rsidRPr="00D623D4">
        <w:rPr>
          <w:lang w:val="ru-RU"/>
        </w:rPr>
        <w:tab/>
        <w:t>что ослабление сигналов растительностью может быть важным фактором в некоторых практических ситуациях,</w:t>
      </w:r>
    </w:p>
    <w:p w:rsidR="005A0F76" w:rsidRPr="00D623D4" w:rsidRDefault="005A0F76" w:rsidP="005A0F76">
      <w:pPr>
        <w:pStyle w:val="Call"/>
        <w:rPr>
          <w:lang w:val="ru-RU"/>
        </w:rPr>
      </w:pPr>
      <w:r w:rsidRPr="00D623D4">
        <w:rPr>
          <w:lang w:val="ru-RU"/>
        </w:rPr>
        <w:t>рекомендует</w:t>
      </w:r>
      <w:r w:rsidRPr="00D623D4">
        <w:rPr>
          <w:i w:val="0"/>
          <w:iCs/>
          <w:lang w:val="ru-RU"/>
        </w:rPr>
        <w:t>,</w:t>
      </w:r>
    </w:p>
    <w:p w:rsidR="005A0F76" w:rsidRPr="00D623D4" w:rsidRDefault="005A0F76" w:rsidP="005A0F76">
      <w:pPr>
        <w:rPr>
          <w:lang w:val="ru-RU"/>
        </w:rPr>
      </w:pPr>
      <w:r w:rsidRPr="00D623D4">
        <w:rPr>
          <w:b/>
          <w:bCs/>
          <w:lang w:val="ru-RU"/>
        </w:rPr>
        <w:t>1</w:t>
      </w:r>
      <w:r w:rsidRPr="00D623D4">
        <w:rPr>
          <w:lang w:val="ru-RU"/>
        </w:rPr>
        <w:tab/>
        <w:t>чтобы при оценке ослабления при прохождении через растительность в полосе частот от 30 МГц до 60 ГГц использовалась информация, представленная в Приложении 1.</w:t>
      </w:r>
    </w:p>
    <w:p w:rsidR="005A0F76" w:rsidRPr="00D623D4" w:rsidRDefault="005A0F76" w:rsidP="005A0F76">
      <w:pPr>
        <w:rPr>
          <w:lang w:val="ru-RU"/>
        </w:rPr>
      </w:pPr>
    </w:p>
    <w:p w:rsidR="005A0F76" w:rsidRPr="00D623D4" w:rsidRDefault="005A0F76" w:rsidP="005A0F76">
      <w:pPr>
        <w:pStyle w:val="AnnexNoTitle"/>
        <w:rPr>
          <w:lang w:val="ru-RU"/>
        </w:rPr>
      </w:pPr>
      <w:r w:rsidRPr="00D623D4">
        <w:rPr>
          <w:lang w:val="ru-RU"/>
        </w:rPr>
        <w:t>Приложение 1</w:t>
      </w:r>
    </w:p>
    <w:p w:rsidR="005A0F76" w:rsidRPr="00D623D4" w:rsidRDefault="005A0F76" w:rsidP="005A0F76">
      <w:pPr>
        <w:pStyle w:val="Heading1"/>
        <w:rPr>
          <w:lang w:val="ru-RU"/>
        </w:rPr>
      </w:pPr>
      <w:r w:rsidRPr="00D623D4">
        <w:rPr>
          <w:lang w:val="ru-RU"/>
        </w:rPr>
        <w:t>1</w:t>
      </w:r>
      <w:r w:rsidRPr="00D623D4">
        <w:rPr>
          <w:lang w:val="ru-RU"/>
        </w:rPr>
        <w:tab/>
        <w:t>Введение</w:t>
      </w:r>
    </w:p>
    <w:p w:rsidR="005A0F76" w:rsidRPr="00D623D4" w:rsidRDefault="005A0F76" w:rsidP="005A0F76">
      <w:pPr>
        <w:rPr>
          <w:lang w:val="ru-RU"/>
        </w:rPr>
      </w:pPr>
      <w:r w:rsidRPr="00D623D4">
        <w:rPr>
          <w:lang w:val="ru-RU"/>
        </w:rPr>
        <w:t>Ослабление за счет растительности при определенных обстоятельствах может быть весьма важным фактором как для наземных систем, так и для систем связи Земля-космос. Однако многообразие условий и типов лиственного покрова затрудняют разработку универсальной процедуры прогнозирования ослабления. Кроме того, недостает сопоставимых экспериментальных данных.</w:t>
      </w:r>
    </w:p>
    <w:p w:rsidR="005A0F76" w:rsidRPr="00D623D4" w:rsidRDefault="005A0F76" w:rsidP="005A0F76">
      <w:pPr>
        <w:rPr>
          <w:lang w:val="ru-RU"/>
        </w:rPr>
      </w:pPr>
      <w:r w:rsidRPr="00D623D4">
        <w:rPr>
          <w:lang w:val="ru-RU"/>
        </w:rPr>
        <w:t>Модели, описываемые в последующих разделах, применимы в конкретных диапазонах частоты для различных типов геометрии трассы.</w:t>
      </w:r>
    </w:p>
    <w:p w:rsidR="005A0F76" w:rsidRPr="00D623D4" w:rsidRDefault="005A0F76" w:rsidP="005A0F76">
      <w:pPr>
        <w:pStyle w:val="Heading1"/>
        <w:rPr>
          <w:lang w:val="ru-RU"/>
        </w:rPr>
      </w:pPr>
      <w:r w:rsidRPr="00D623D4">
        <w:rPr>
          <w:lang w:val="ru-RU"/>
        </w:rPr>
        <w:t>2</w:t>
      </w:r>
      <w:r w:rsidRPr="00D623D4">
        <w:rPr>
          <w:lang w:val="ru-RU"/>
        </w:rPr>
        <w:tab/>
        <w:t>Препятствие, создаваемое лесистой местностью</w:t>
      </w:r>
    </w:p>
    <w:p w:rsidR="005A0F76" w:rsidRPr="00D623D4" w:rsidRDefault="005A0F76" w:rsidP="005A0F76">
      <w:pPr>
        <w:pStyle w:val="Heading2"/>
        <w:rPr>
          <w:lang w:val="ru-RU"/>
        </w:rPr>
      </w:pPr>
      <w:r w:rsidRPr="00D623D4">
        <w:rPr>
          <w:lang w:val="ru-RU"/>
        </w:rPr>
        <w:t>2.1</w:t>
      </w:r>
      <w:r w:rsidRPr="00D623D4">
        <w:rPr>
          <w:lang w:val="ru-RU"/>
        </w:rPr>
        <w:tab/>
        <w:t>Наземные трассы с одним терминалом, расположенным в лесистой местности</w:t>
      </w:r>
    </w:p>
    <w:p w:rsidR="005A0F76" w:rsidRPr="00D623D4" w:rsidRDefault="005A0F76" w:rsidP="005A0F76">
      <w:pPr>
        <w:rPr>
          <w:lang w:val="ru-RU"/>
        </w:rPr>
      </w:pPr>
      <w:r w:rsidRPr="00D623D4">
        <w:rPr>
          <w:lang w:val="ru-RU"/>
        </w:rPr>
        <w:t>На наземных радиотрассах с одним терминалом, расположен</w:t>
      </w:r>
      <w:r>
        <w:rPr>
          <w:lang w:val="ru-RU"/>
        </w:rPr>
        <w:t>ным в лесу или в другом месте с</w:t>
      </w:r>
      <w:r>
        <w:rPr>
          <w:lang w:val="en-GB"/>
        </w:rPr>
        <w:t> </w:t>
      </w:r>
      <w:r w:rsidRPr="00D623D4">
        <w:rPr>
          <w:lang w:val="ru-RU"/>
        </w:rPr>
        <w:t>обильной растительностью, дополнительные потери за счет</w:t>
      </w:r>
      <w:r>
        <w:rPr>
          <w:lang w:val="ru-RU"/>
        </w:rPr>
        <w:t xml:space="preserve"> растительности можно описать с</w:t>
      </w:r>
      <w:r>
        <w:rPr>
          <w:lang w:val="en-GB"/>
        </w:rPr>
        <w:t> </w:t>
      </w:r>
      <w:r w:rsidRPr="00D623D4">
        <w:rPr>
          <w:lang w:val="ru-RU"/>
        </w:rPr>
        <w:t>помощью двух основных параметров:</w:t>
      </w:r>
    </w:p>
    <w:p w:rsidR="005A0F76" w:rsidRPr="00D623D4" w:rsidRDefault="005A0F76" w:rsidP="005A0F76">
      <w:pPr>
        <w:pStyle w:val="enumlev1"/>
        <w:rPr>
          <w:lang w:val="ru-RU"/>
        </w:rPr>
      </w:pPr>
      <w:r w:rsidRPr="00D623D4">
        <w:rPr>
          <w:lang w:val="ru-RU"/>
        </w:rPr>
        <w:t>–</w:t>
      </w:r>
      <w:r w:rsidRPr="00D623D4">
        <w:rPr>
          <w:lang w:val="ru-RU"/>
        </w:rPr>
        <w:tab/>
        <w:t>коэффициента погонного ослабления (дБ/м), обусловленного, прежде всего, рассеянием энергии за пределами радиотрассы, который измеряется на очень коротких трассах;</w:t>
      </w:r>
    </w:p>
    <w:p w:rsidR="005A0F76" w:rsidRPr="00D623D4" w:rsidRDefault="005A0F76" w:rsidP="005A0F76">
      <w:pPr>
        <w:pStyle w:val="enumlev1"/>
        <w:rPr>
          <w:lang w:val="ru-RU"/>
        </w:rPr>
      </w:pPr>
      <w:r w:rsidRPr="00D623D4">
        <w:rPr>
          <w:lang w:val="ru-RU"/>
        </w:rPr>
        <w:lastRenderedPageBreak/>
        <w:t>–</w:t>
      </w:r>
      <w:r w:rsidRPr="00D623D4">
        <w:rPr>
          <w:lang w:val="ru-RU"/>
        </w:rPr>
        <w:tab/>
        <w:t>общего максимального дополнительного ослабления на радиотрассе за счет растительности (дБ), учитывающего влияние других механизмов, включая распространение земной волны над верхней частью растительного массива и прямое рассеяние в пределах этого массива.</w:t>
      </w:r>
    </w:p>
    <w:p w:rsidR="005A0F76" w:rsidRPr="00D623D4" w:rsidRDefault="005A0F76" w:rsidP="005A0F76">
      <w:pPr>
        <w:rPr>
          <w:lang w:val="ru-RU"/>
        </w:rPr>
      </w:pPr>
      <w:r w:rsidRPr="00D623D4">
        <w:rPr>
          <w:lang w:val="ru-RU"/>
        </w:rPr>
        <w:t xml:space="preserve">На рисунке 1 передатчик находится вне леса, а приемник – на некотором расстоянии, </w:t>
      </w:r>
      <w:r w:rsidRPr="00D623D4">
        <w:rPr>
          <w:i/>
          <w:iCs/>
          <w:lang w:val="ru-RU"/>
        </w:rPr>
        <w:t>d</w:t>
      </w:r>
      <w:r w:rsidRPr="00D623D4">
        <w:rPr>
          <w:lang w:val="ru-RU"/>
        </w:rPr>
        <w:t xml:space="preserve">, в лесу. Дополнительное ослабление, </w:t>
      </w:r>
      <w:r w:rsidRPr="00D623D4">
        <w:rPr>
          <w:i/>
          <w:iCs/>
          <w:lang w:val="ru-RU"/>
        </w:rPr>
        <w:t>A</w:t>
      </w:r>
      <w:r w:rsidRPr="00D623D4">
        <w:rPr>
          <w:i/>
          <w:iCs/>
          <w:vertAlign w:val="subscript"/>
          <w:lang w:val="ru-RU"/>
        </w:rPr>
        <w:t>ev</w:t>
      </w:r>
      <w:r w:rsidRPr="00D623D4">
        <w:rPr>
          <w:lang w:val="ru-RU"/>
        </w:rPr>
        <w:t>, за счет растительности можно определить как:</w:t>
      </w:r>
    </w:p>
    <w:p w:rsidR="005A0F76" w:rsidRPr="00D623D4" w:rsidRDefault="005A0F76" w:rsidP="005B0066">
      <w:pPr>
        <w:pStyle w:val="Equation"/>
        <w:spacing w:before="80"/>
        <w:rPr>
          <w:szCs w:val="22"/>
          <w:lang w:val="ru-RU"/>
        </w:rPr>
      </w:pPr>
      <w:r w:rsidRPr="00D623D4">
        <w:rPr>
          <w:szCs w:val="22"/>
          <w:lang w:val="ru-RU"/>
        </w:rPr>
        <w:tab/>
      </w:r>
      <w:r w:rsidRPr="00D623D4">
        <w:rPr>
          <w:szCs w:val="22"/>
          <w:lang w:val="ru-RU"/>
        </w:rPr>
        <w:tab/>
      </w:r>
      <w:r w:rsidRPr="00D623D4">
        <w:rPr>
          <w:i/>
          <w:iCs/>
          <w:szCs w:val="22"/>
          <w:lang w:val="ru-RU"/>
        </w:rPr>
        <w:t>A</w:t>
      </w:r>
      <w:r w:rsidRPr="00D623D4">
        <w:rPr>
          <w:i/>
          <w:iCs/>
          <w:szCs w:val="22"/>
          <w:vertAlign w:val="subscript"/>
          <w:lang w:val="ru-RU"/>
        </w:rPr>
        <w:t>ev</w:t>
      </w:r>
      <w:r w:rsidRPr="00D623D4">
        <w:rPr>
          <w:szCs w:val="22"/>
          <w:lang w:val="ru-RU"/>
        </w:rPr>
        <w:t xml:space="preserve">  </w:t>
      </w:r>
      <w:r w:rsidRPr="00D623D4">
        <w:rPr>
          <w:rFonts w:ascii="Symbol" w:hAnsi="Symbol"/>
          <w:szCs w:val="22"/>
          <w:lang w:val="ru-RU"/>
        </w:rPr>
        <w:t></w:t>
      </w:r>
      <w:r w:rsidRPr="00D623D4">
        <w:rPr>
          <w:szCs w:val="22"/>
          <w:lang w:val="ru-RU"/>
        </w:rPr>
        <w:t xml:space="preserve">  </w:t>
      </w:r>
      <w:r w:rsidRPr="00D623D4">
        <w:rPr>
          <w:i/>
          <w:iCs/>
          <w:szCs w:val="22"/>
          <w:lang w:val="ru-RU"/>
        </w:rPr>
        <w:t>A</w:t>
      </w:r>
      <w:r w:rsidRPr="00D623D4">
        <w:rPr>
          <w:i/>
          <w:iCs/>
          <w:szCs w:val="22"/>
          <w:vertAlign w:val="subscript"/>
          <w:lang w:val="ru-RU"/>
        </w:rPr>
        <w:t>m</w:t>
      </w:r>
      <w:r w:rsidRPr="00D623D4">
        <w:rPr>
          <w:szCs w:val="22"/>
          <w:lang w:val="ru-RU"/>
        </w:rPr>
        <w:t xml:space="preserve"> [1 – exp (– </w:t>
      </w:r>
      <w:r w:rsidRPr="00D623D4">
        <w:rPr>
          <w:i/>
          <w:iCs/>
          <w:szCs w:val="22"/>
          <w:lang w:val="ru-RU"/>
        </w:rPr>
        <w:t>d</w:t>
      </w:r>
      <w:r w:rsidRPr="00D623D4">
        <w:rPr>
          <w:szCs w:val="22"/>
          <w:lang w:val="ru-RU"/>
        </w:rPr>
        <w:t xml:space="preserve"> </w:t>
      </w:r>
      <w:r w:rsidRPr="00D623D4">
        <w:rPr>
          <w:rFonts w:ascii="Symbol" w:hAnsi="Symbol"/>
          <w:szCs w:val="22"/>
          <w:lang w:val="ru-RU"/>
        </w:rPr>
        <w:t></w:t>
      </w:r>
      <w:r w:rsidRPr="00D623D4">
        <w:rPr>
          <w:szCs w:val="22"/>
          <w:lang w:val="ru-RU"/>
        </w:rPr>
        <w:t xml:space="preserve"> / </w:t>
      </w:r>
      <w:r w:rsidRPr="00D623D4">
        <w:rPr>
          <w:i/>
          <w:iCs/>
          <w:szCs w:val="22"/>
          <w:lang w:val="ru-RU"/>
        </w:rPr>
        <w:t>A</w:t>
      </w:r>
      <w:r w:rsidRPr="00D623D4">
        <w:rPr>
          <w:i/>
          <w:iCs/>
          <w:szCs w:val="22"/>
          <w:vertAlign w:val="subscript"/>
          <w:lang w:val="ru-RU"/>
        </w:rPr>
        <w:t>m</w:t>
      </w:r>
      <w:r w:rsidRPr="00D623D4">
        <w:rPr>
          <w:szCs w:val="22"/>
          <w:lang w:val="ru-RU"/>
        </w:rPr>
        <w:t>)],</w:t>
      </w:r>
      <w:r w:rsidRPr="00D623D4">
        <w:rPr>
          <w:szCs w:val="22"/>
          <w:lang w:val="ru-RU"/>
        </w:rPr>
        <w:tab/>
        <w:t>(1)</w:t>
      </w:r>
    </w:p>
    <w:p w:rsidR="005A0F76" w:rsidRPr="00D623D4" w:rsidRDefault="005A0F76" w:rsidP="005A0F76">
      <w:pPr>
        <w:rPr>
          <w:lang w:val="ru-RU"/>
        </w:rPr>
      </w:pPr>
      <w:r w:rsidRPr="00D623D4">
        <w:rPr>
          <w:lang w:val="ru-RU"/>
        </w:rPr>
        <w:t>где:</w:t>
      </w:r>
    </w:p>
    <w:p w:rsidR="005A0F76" w:rsidRPr="00D623D4" w:rsidRDefault="005A0F76" w:rsidP="005A0F76">
      <w:pPr>
        <w:pStyle w:val="Equationlegend"/>
        <w:rPr>
          <w:lang w:val="ru-RU"/>
        </w:rPr>
      </w:pPr>
      <w:r w:rsidRPr="00D623D4">
        <w:rPr>
          <w:lang w:val="ru-RU"/>
        </w:rPr>
        <w:tab/>
      </w:r>
      <w:r w:rsidRPr="005B0066">
        <w:rPr>
          <w:i/>
          <w:iCs/>
          <w:lang w:val="ru-RU"/>
        </w:rPr>
        <w:t>d</w:t>
      </w:r>
      <w:r w:rsidRPr="00D623D4">
        <w:rPr>
          <w:lang w:val="ru-RU"/>
        </w:rPr>
        <w:t xml:space="preserve"> :</w:t>
      </w:r>
      <w:r w:rsidRPr="00D623D4">
        <w:rPr>
          <w:lang w:val="ru-RU"/>
        </w:rPr>
        <w:tab/>
        <w:t>длина участка трассы, проходящего по лесу (м);</w:t>
      </w:r>
    </w:p>
    <w:p w:rsidR="005A0F76" w:rsidRPr="00D623D4" w:rsidRDefault="005A0F76" w:rsidP="005A0F76">
      <w:pPr>
        <w:pStyle w:val="Equationlegend"/>
        <w:spacing w:before="60"/>
        <w:rPr>
          <w:lang w:val="ru-RU"/>
        </w:rPr>
      </w:pPr>
      <w:r w:rsidRPr="00D623D4">
        <w:rPr>
          <w:szCs w:val="22"/>
          <w:lang w:val="ru-RU"/>
        </w:rPr>
        <w:tab/>
      </w:r>
      <w:r w:rsidRPr="00D623D4">
        <w:rPr>
          <w:rFonts w:ascii="Symbol" w:hAnsi="Symbol"/>
          <w:szCs w:val="22"/>
          <w:lang w:val="ru-RU"/>
        </w:rPr>
        <w:t></w:t>
      </w:r>
      <w:r w:rsidRPr="00D623D4">
        <w:rPr>
          <w:szCs w:val="22"/>
          <w:lang w:val="ru-RU"/>
        </w:rPr>
        <w:t xml:space="preserve"> </w:t>
      </w:r>
      <w:r w:rsidRPr="00D623D4">
        <w:rPr>
          <w:lang w:val="ru-RU"/>
        </w:rPr>
        <w:t>:</w:t>
      </w:r>
      <w:r w:rsidRPr="00D623D4">
        <w:rPr>
          <w:lang w:val="ru-RU"/>
        </w:rPr>
        <w:tab/>
        <w:t>погонное ослабление для очень коротких трасс, проходящих через растительный массив (дБ/м);</w:t>
      </w:r>
    </w:p>
    <w:p w:rsidR="005A0F76" w:rsidRPr="00D623D4" w:rsidRDefault="005A0F76" w:rsidP="005A0F76">
      <w:pPr>
        <w:pStyle w:val="Equationlegend"/>
        <w:spacing w:before="60"/>
        <w:rPr>
          <w:lang w:val="ru-RU"/>
        </w:rPr>
      </w:pPr>
      <w:r w:rsidRPr="00D623D4">
        <w:rPr>
          <w:szCs w:val="22"/>
          <w:lang w:val="ru-RU"/>
        </w:rPr>
        <w:tab/>
      </w:r>
      <w:r w:rsidRPr="00D623D4">
        <w:rPr>
          <w:i/>
          <w:iCs/>
          <w:szCs w:val="22"/>
          <w:lang w:val="ru-RU"/>
        </w:rPr>
        <w:t>A</w:t>
      </w:r>
      <w:r w:rsidRPr="00D623D4">
        <w:rPr>
          <w:i/>
          <w:iCs/>
          <w:szCs w:val="22"/>
          <w:vertAlign w:val="subscript"/>
          <w:lang w:val="ru-RU"/>
        </w:rPr>
        <w:t>m</w:t>
      </w:r>
      <w:r w:rsidRPr="00D623D4">
        <w:rPr>
          <w:szCs w:val="22"/>
          <w:lang w:val="ru-RU"/>
        </w:rPr>
        <w:t xml:space="preserve"> </w:t>
      </w:r>
      <w:r w:rsidRPr="00D623D4">
        <w:rPr>
          <w:lang w:val="ru-RU"/>
        </w:rPr>
        <w:t>:</w:t>
      </w:r>
      <w:r w:rsidRPr="00D623D4">
        <w:rPr>
          <w:lang w:val="ru-RU"/>
        </w:rPr>
        <w:tab/>
        <w:t>максимальное ослабление для одного те</w:t>
      </w:r>
      <w:r>
        <w:rPr>
          <w:lang w:val="ru-RU"/>
        </w:rPr>
        <w:t>рминала при определенном типе и</w:t>
      </w:r>
      <w:r>
        <w:rPr>
          <w:lang w:val="en-GB"/>
        </w:rPr>
        <w:t> </w:t>
      </w:r>
      <w:r w:rsidRPr="00D623D4">
        <w:rPr>
          <w:lang w:val="ru-RU"/>
        </w:rPr>
        <w:t>дальности распространения в растительности (дБ).</w:t>
      </w:r>
    </w:p>
    <w:p w:rsidR="005A0F76" w:rsidRPr="00D623D4" w:rsidRDefault="005A0F76" w:rsidP="005A0F76">
      <w:pPr>
        <w:pStyle w:val="FigureNo"/>
        <w:rPr>
          <w:lang w:val="ru-RU"/>
        </w:rPr>
      </w:pPr>
      <w:r w:rsidRPr="00D623D4">
        <w:rPr>
          <w:lang w:val="ru-RU"/>
        </w:rPr>
        <w:t>РИСУНОК 1</w:t>
      </w:r>
    </w:p>
    <w:p w:rsidR="005A0F76" w:rsidRPr="00D623D4" w:rsidRDefault="005A0F76" w:rsidP="005A0F76">
      <w:pPr>
        <w:pStyle w:val="Figuretitle"/>
        <w:rPr>
          <w:lang w:val="ru-RU"/>
        </w:rPr>
      </w:pPr>
      <w:r w:rsidRPr="00D623D4">
        <w:rPr>
          <w:lang w:val="ru-RU"/>
        </w:rPr>
        <w:t>Типичная радиотрасса, проходящая по лесистой местности</w:t>
      </w:r>
    </w:p>
    <w:p w:rsidR="005A0F76" w:rsidRPr="00D623D4" w:rsidRDefault="00AD2194" w:rsidP="005B0066">
      <w:pPr>
        <w:pStyle w:val="Figure"/>
        <w:spacing w:after="120"/>
        <w:rPr>
          <w:szCs w:val="22"/>
          <w:lang w:val="ru-RU"/>
        </w:rPr>
      </w:pPr>
      <w:r>
        <w:object w:dxaOrig="12670" w:dyaOrig="7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34pt" o:ole="">
            <v:imagedata r:id="rId15" o:title=""/>
          </v:shape>
          <o:OLEObject Type="Embed" ProgID="CorelDRAW.Graphic.14" ShapeID="_x0000_i1025" DrawAspect="Content" ObjectID="_1405336324" r:id="rId16"/>
        </w:object>
      </w:r>
    </w:p>
    <w:p w:rsidR="005A0F76" w:rsidRPr="00D623D4" w:rsidRDefault="005A0F76" w:rsidP="005B0066">
      <w:pPr>
        <w:spacing w:line="240" w:lineRule="exact"/>
        <w:rPr>
          <w:lang w:val="ru-RU"/>
        </w:rPr>
      </w:pPr>
      <w:r w:rsidRPr="00D623D4">
        <w:rPr>
          <w:lang w:val="ru-RU"/>
        </w:rPr>
        <w:t xml:space="preserve">Важно заметить, что за дополнительное ослабление, </w:t>
      </w:r>
      <w:r w:rsidRPr="00D623D4">
        <w:rPr>
          <w:i/>
          <w:iCs/>
          <w:lang w:val="ru-RU"/>
        </w:rPr>
        <w:t>A</w:t>
      </w:r>
      <w:r w:rsidRPr="00D623D4">
        <w:rPr>
          <w:i/>
          <w:iCs/>
          <w:vertAlign w:val="subscript"/>
          <w:lang w:val="ru-RU"/>
        </w:rPr>
        <w:t>ev</w:t>
      </w:r>
      <w:r w:rsidRPr="00D623D4">
        <w:rPr>
          <w:lang w:val="ru-RU"/>
        </w:rPr>
        <w:t xml:space="preserve">, принимаются не потери в свободном пространстве, а ослабление, обусловленное всеми остальными механизмами. Таким образом, если бы геометрия трассы, изображенной на рисунке 1, была такой, что полного просвета Френеля не существовало бы, то за </w:t>
      </w:r>
      <w:r w:rsidRPr="00D623D4">
        <w:rPr>
          <w:i/>
          <w:iCs/>
          <w:lang w:val="ru-RU"/>
        </w:rPr>
        <w:t>A</w:t>
      </w:r>
      <w:r w:rsidRPr="00D623D4">
        <w:rPr>
          <w:i/>
          <w:iCs/>
          <w:vertAlign w:val="subscript"/>
          <w:lang w:val="ru-RU"/>
        </w:rPr>
        <w:t>ev</w:t>
      </w:r>
      <w:r w:rsidRPr="00D623D4">
        <w:rPr>
          <w:lang w:val="ru-RU"/>
        </w:rPr>
        <w:t xml:space="preserve"> принималось бы дополнительное ослабление по отношению к свободному пространству и дифракционным потерям. Аналогичным образом, если бы частота была достаточно высокой, чтобы сделать поглощение в газах ощутимым, то </w:t>
      </w:r>
      <w:r w:rsidRPr="00D623D4">
        <w:rPr>
          <w:i/>
          <w:iCs/>
          <w:lang w:val="ru-RU"/>
        </w:rPr>
        <w:t>A</w:t>
      </w:r>
      <w:r w:rsidRPr="00D623D4">
        <w:rPr>
          <w:i/>
          <w:iCs/>
          <w:vertAlign w:val="subscript"/>
          <w:lang w:val="ru-RU"/>
        </w:rPr>
        <w:t>ev</w:t>
      </w:r>
      <w:r w:rsidRPr="00D623D4">
        <w:rPr>
          <w:lang w:val="ru-RU"/>
        </w:rPr>
        <w:t xml:space="preserve"> выражалось бы в дополнительном поглощении в газах.</w:t>
      </w:r>
    </w:p>
    <w:p w:rsidR="005A0F76" w:rsidRPr="00D623D4" w:rsidRDefault="005A0F76" w:rsidP="005B0066">
      <w:pPr>
        <w:spacing w:line="240" w:lineRule="exact"/>
        <w:rPr>
          <w:lang w:val="ru-RU"/>
        </w:rPr>
      </w:pPr>
      <w:r w:rsidRPr="00D623D4">
        <w:rPr>
          <w:lang w:val="ru-RU"/>
        </w:rPr>
        <w:t xml:space="preserve">Следует также отметить, что </w:t>
      </w:r>
      <w:r w:rsidRPr="00D623D4">
        <w:rPr>
          <w:i/>
          <w:iCs/>
          <w:lang w:val="ru-RU"/>
        </w:rPr>
        <w:t>A</w:t>
      </w:r>
      <w:r w:rsidRPr="00D623D4">
        <w:rPr>
          <w:i/>
          <w:iCs/>
          <w:vertAlign w:val="subscript"/>
          <w:lang w:val="ru-RU"/>
        </w:rPr>
        <w:t>m</w:t>
      </w:r>
      <w:r w:rsidRPr="00D623D4">
        <w:rPr>
          <w:lang w:val="ru-RU"/>
        </w:rPr>
        <w:t xml:space="preserve"> эквивалентно потерям за счет местных помех, которые характерны для терминала, испытывающего затенение от некоторых форм земной поверхности или местных отражающих предметов.</w:t>
      </w:r>
    </w:p>
    <w:p w:rsidR="005A0F76" w:rsidRPr="00D623D4" w:rsidRDefault="005A0F76" w:rsidP="005B0066">
      <w:pPr>
        <w:spacing w:line="240" w:lineRule="exact"/>
        <w:rPr>
          <w:lang w:val="ru-RU"/>
        </w:rPr>
      </w:pPr>
      <w:r w:rsidRPr="00D623D4">
        <w:rPr>
          <w:lang w:val="ru-RU"/>
        </w:rPr>
        <w:t xml:space="preserve">Величина погонного ослабления, </w:t>
      </w:r>
      <w:r w:rsidRPr="00D623D4">
        <w:rPr>
          <w:rFonts w:ascii="Symbol" w:hAnsi="Symbol"/>
          <w:lang w:val="ru-RU"/>
        </w:rPr>
        <w:sym w:font="Symbol" w:char="F067"/>
      </w:r>
      <w:r w:rsidRPr="00D623D4">
        <w:rPr>
          <w:lang w:val="ru-RU"/>
        </w:rPr>
        <w:t xml:space="preserve"> (дБ/м), обусловленного растительностью, зависит от типа и от плотности растительности. На рисунке 2 даны примерные значения ослабления в зависимости от частоты.</w:t>
      </w:r>
    </w:p>
    <w:p w:rsidR="005A0F76" w:rsidRPr="00D623D4" w:rsidRDefault="005A0F76" w:rsidP="005B0066">
      <w:pPr>
        <w:spacing w:line="240" w:lineRule="exact"/>
        <w:rPr>
          <w:lang w:val="ru-RU"/>
        </w:rPr>
      </w:pPr>
      <w:r w:rsidRPr="00D623D4">
        <w:rPr>
          <w:lang w:val="ru-RU"/>
        </w:rPr>
        <w:t>На рисунке 2 показаны типичные значения погонного ослабления, полученные в результате разнообразных измерений на трассах, проходящих в лесу, в диапазоне частот от 30 МГц до примерно 30 ГГц. Ниже примерно 1 ГГц вертикально поляризованные сигналы имеют тенденцию испытывать более сильное ослабление, чем сигналы с горизонтальной поляризацией, что объясняется рассеянием от стволов деревьев.</w:t>
      </w:r>
    </w:p>
    <w:p w:rsidR="005A0F76" w:rsidRPr="00D623D4" w:rsidRDefault="005A0F76" w:rsidP="005A0F76">
      <w:pPr>
        <w:pStyle w:val="FigureNo"/>
        <w:rPr>
          <w:lang w:val="ru-RU"/>
        </w:rPr>
      </w:pPr>
      <w:r w:rsidRPr="00D623D4">
        <w:rPr>
          <w:lang w:val="ru-RU"/>
        </w:rPr>
        <w:lastRenderedPageBreak/>
        <w:t>РИСУНОК 2</w:t>
      </w:r>
    </w:p>
    <w:p w:rsidR="005A0F76" w:rsidRPr="00D623D4" w:rsidRDefault="005A0F76" w:rsidP="005A0F76">
      <w:pPr>
        <w:pStyle w:val="Figuretitle"/>
        <w:rPr>
          <w:lang w:val="ru-RU"/>
        </w:rPr>
      </w:pPr>
      <w:r w:rsidRPr="00D623D4">
        <w:rPr>
          <w:lang w:val="ru-RU"/>
        </w:rPr>
        <w:t>Погонное ослабление, обусловленное лесистой местностью</w:t>
      </w:r>
    </w:p>
    <w:p w:rsidR="005A0F76" w:rsidRPr="00D623D4" w:rsidRDefault="00BA7543" w:rsidP="00AD2194">
      <w:pPr>
        <w:pStyle w:val="Figure"/>
        <w:rPr>
          <w:szCs w:val="22"/>
          <w:lang w:val="ru-RU"/>
        </w:rPr>
      </w:pPr>
      <w:r>
        <w:object w:dxaOrig="11686" w:dyaOrig="10409">
          <v:shape id="_x0000_i1026" type="#_x0000_t75" style="width:380.25pt;height:339pt" o:ole="">
            <v:imagedata r:id="rId17" o:title=""/>
          </v:shape>
          <o:OLEObject Type="Embed" ProgID="CorelDRAW.Graphic.14" ShapeID="_x0000_i1026" DrawAspect="Content" ObjectID="_1405336325" r:id="rId18"/>
        </w:object>
      </w:r>
    </w:p>
    <w:p w:rsidR="005A0F76" w:rsidRPr="00D623D4" w:rsidRDefault="005A0F76" w:rsidP="005A0F76">
      <w:pPr>
        <w:rPr>
          <w:lang w:val="ru-RU"/>
        </w:rPr>
      </w:pPr>
      <w:r w:rsidRPr="00D623D4">
        <w:rPr>
          <w:lang w:val="ru-RU"/>
        </w:rPr>
        <w:t>Подчеркнем, что ослабление за счет растительности сильно меняется из-за изменчивости самого растительного массива и широкого диапазона пород деревьев, густоты и содержания влаги, полученного на практике. Значения, приведенные на рисунке 2, следует считать просто наиболее типичными.</w:t>
      </w:r>
    </w:p>
    <w:p w:rsidR="005A0F76" w:rsidRPr="00D623D4" w:rsidRDefault="005A0F76" w:rsidP="005A0F76">
      <w:pPr>
        <w:rPr>
          <w:lang w:val="ru-RU"/>
        </w:rPr>
      </w:pPr>
      <w:r w:rsidRPr="00D623D4">
        <w:rPr>
          <w:lang w:val="ru-RU"/>
        </w:rPr>
        <w:t>На частотах порядка 1 ГГц погонное ослабление за счет листьев деревьев оказывается на 20% выше (дБ/м), чем в случае деревьев без листвы. Величина ослабления может меняться и в результате движения листвы деревьев, например, при ветре.</w:t>
      </w:r>
    </w:p>
    <w:p w:rsidR="005A0F76" w:rsidRPr="00D623D4" w:rsidRDefault="005A0F76" w:rsidP="005A0F76">
      <w:pPr>
        <w:rPr>
          <w:lang w:val="ru-RU"/>
        </w:rPr>
      </w:pPr>
      <w:r w:rsidRPr="00D623D4">
        <w:rPr>
          <w:lang w:val="ru-RU"/>
        </w:rPr>
        <w:t xml:space="preserve">Величина максимального ослабления, </w:t>
      </w:r>
      <w:r w:rsidRPr="00D623D4">
        <w:rPr>
          <w:i/>
          <w:iCs/>
          <w:lang w:val="ru-RU"/>
        </w:rPr>
        <w:t>A</w:t>
      </w:r>
      <w:r w:rsidRPr="00D623D4">
        <w:rPr>
          <w:i/>
          <w:iCs/>
          <w:vertAlign w:val="subscript"/>
          <w:lang w:val="ru-RU"/>
        </w:rPr>
        <w:t>m</w:t>
      </w:r>
      <w:r w:rsidRPr="00D623D4">
        <w:rPr>
          <w:lang w:val="ru-RU"/>
        </w:rPr>
        <w:t>, ограничена рассеянием з</w:t>
      </w:r>
      <w:r>
        <w:rPr>
          <w:lang w:val="ru-RU"/>
        </w:rPr>
        <w:t>емной волны и зависит от типа и </w:t>
      </w:r>
      <w:r w:rsidRPr="00D623D4">
        <w:rPr>
          <w:lang w:val="ru-RU"/>
        </w:rPr>
        <w:t>плотности растительности, а также диаграммы направленности антенны терминала, расположенного в пределах растительного массива и расстояни</w:t>
      </w:r>
      <w:r>
        <w:rPr>
          <w:lang w:val="ru-RU"/>
        </w:rPr>
        <w:t>я по вертикали между антенной и </w:t>
      </w:r>
      <w:r w:rsidRPr="00D623D4">
        <w:rPr>
          <w:lang w:val="ru-RU"/>
        </w:rPr>
        <w:t>верхней частью растительного массива.</w:t>
      </w:r>
    </w:p>
    <w:p w:rsidR="005A0F76" w:rsidRPr="004D2CDD" w:rsidRDefault="005A0F76" w:rsidP="00BA7543">
      <w:pPr>
        <w:rPr>
          <w:lang w:val="ru-RU"/>
        </w:rPr>
      </w:pPr>
      <w:r w:rsidRPr="00D623D4">
        <w:rPr>
          <w:lang w:val="ru-RU"/>
        </w:rPr>
        <w:t>Измерения в диапазоне частот 105–2200 МГц проводились в условиях хвойно-лиственной растительности (смешанный лес) под Санкт-Петербургом (Россия) на трассах, изменяющихся по длине от нескольких сотен метров до 7 км с различными породами деревьев со средней высотой 16 м. Результаты в целом соответствовали уравнению (1) с постоянными конкретного и максимального ослабления, приведенными в таблице 1.</w:t>
      </w:r>
    </w:p>
    <w:p w:rsidR="005A0F76" w:rsidRPr="00D623D4" w:rsidRDefault="005A0F76" w:rsidP="005A0F76">
      <w:pPr>
        <w:pStyle w:val="TableNo"/>
        <w:rPr>
          <w:lang w:val="ru-RU"/>
        </w:rPr>
      </w:pPr>
      <w:r w:rsidRPr="00D623D4">
        <w:rPr>
          <w:lang w:val="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696"/>
        <w:gridCol w:w="1335"/>
        <w:gridCol w:w="1580"/>
        <w:gridCol w:w="1739"/>
        <w:gridCol w:w="1580"/>
      </w:tblGrid>
      <w:tr w:rsidR="005A0F76" w:rsidRPr="00D623D4" w:rsidTr="005B0066">
        <w:trPr>
          <w:trHeight w:val="289"/>
          <w:jc w:val="center"/>
        </w:trPr>
        <w:tc>
          <w:tcPr>
            <w:tcW w:w="1709" w:type="dxa"/>
          </w:tcPr>
          <w:p w:rsidR="005A0F76" w:rsidRPr="00D623D4" w:rsidRDefault="005A0F76" w:rsidP="00BA7543">
            <w:pPr>
              <w:pStyle w:val="Tablehead"/>
              <w:spacing w:line="200" w:lineRule="exact"/>
              <w:rPr>
                <w:lang w:val="ru-RU"/>
              </w:rPr>
            </w:pPr>
            <w:r w:rsidRPr="00D623D4">
              <w:rPr>
                <w:lang w:val="ru-RU"/>
              </w:rPr>
              <w:t>Параметр</w:t>
            </w:r>
          </w:p>
        </w:tc>
        <w:tc>
          <w:tcPr>
            <w:tcW w:w="7930" w:type="dxa"/>
            <w:gridSpan w:val="5"/>
          </w:tcPr>
          <w:p w:rsidR="005A0F76" w:rsidRPr="00D623D4" w:rsidRDefault="005A0F76" w:rsidP="00BA7543">
            <w:pPr>
              <w:pStyle w:val="Tablehead"/>
              <w:spacing w:line="200" w:lineRule="exact"/>
              <w:rPr>
                <w:lang w:val="ru-RU"/>
              </w:rPr>
            </w:pPr>
            <w:r w:rsidRPr="00D623D4">
              <w:rPr>
                <w:lang w:val="ru-RU"/>
              </w:rPr>
              <w:t>Частота (МГц) и поляризация</w:t>
            </w:r>
          </w:p>
        </w:tc>
      </w:tr>
      <w:tr w:rsidR="005A0F76" w:rsidRPr="00D623D4" w:rsidTr="005B0066">
        <w:trPr>
          <w:jc w:val="center"/>
        </w:trPr>
        <w:tc>
          <w:tcPr>
            <w:tcW w:w="1709" w:type="dxa"/>
          </w:tcPr>
          <w:p w:rsidR="005A0F76" w:rsidRPr="00EF37B3" w:rsidRDefault="005A0F76" w:rsidP="00BA7543">
            <w:pPr>
              <w:pStyle w:val="Tabletext"/>
              <w:spacing w:line="200" w:lineRule="exact"/>
              <w:jc w:val="center"/>
              <w:rPr>
                <w:i/>
                <w:lang w:val="ru-RU"/>
              </w:rPr>
            </w:pPr>
            <w:r w:rsidRPr="00EF37B3">
              <w:rPr>
                <w:lang w:val="ru-RU"/>
              </w:rPr>
              <w:t>Частота, МГц</w:t>
            </w:r>
          </w:p>
        </w:tc>
        <w:tc>
          <w:tcPr>
            <w:tcW w:w="1696" w:type="dxa"/>
          </w:tcPr>
          <w:p w:rsidR="005A0F76" w:rsidRPr="00EF37B3" w:rsidRDefault="005A0F76" w:rsidP="00BA7543">
            <w:pPr>
              <w:pStyle w:val="Tabletext"/>
              <w:spacing w:line="200" w:lineRule="exact"/>
              <w:jc w:val="center"/>
              <w:rPr>
                <w:lang w:val="ru-RU"/>
              </w:rPr>
            </w:pPr>
            <w:r w:rsidRPr="00EF37B3">
              <w:rPr>
                <w:lang w:val="ru-RU"/>
              </w:rPr>
              <w:t>105,9</w:t>
            </w:r>
            <w:r w:rsidRPr="00EF37B3">
              <w:rPr>
                <w:lang w:val="ru-RU"/>
              </w:rPr>
              <w:br/>
              <w:t>Горизонтальная</w:t>
            </w:r>
          </w:p>
        </w:tc>
        <w:tc>
          <w:tcPr>
            <w:tcW w:w="1335" w:type="dxa"/>
          </w:tcPr>
          <w:p w:rsidR="005A0F76" w:rsidRPr="00EF37B3" w:rsidRDefault="005A0F76" w:rsidP="00BA7543">
            <w:pPr>
              <w:pStyle w:val="Tabletext"/>
              <w:spacing w:line="200" w:lineRule="exact"/>
              <w:jc w:val="center"/>
              <w:rPr>
                <w:lang w:val="ru-RU"/>
              </w:rPr>
            </w:pPr>
            <w:r w:rsidRPr="00EF37B3">
              <w:rPr>
                <w:lang w:val="ru-RU"/>
              </w:rPr>
              <w:t>466,475</w:t>
            </w:r>
            <w:r w:rsidRPr="00EF37B3">
              <w:rPr>
                <w:lang w:val="ru-RU"/>
              </w:rPr>
              <w:br/>
              <w:t>Наклонная</w:t>
            </w:r>
          </w:p>
        </w:tc>
        <w:tc>
          <w:tcPr>
            <w:tcW w:w="1580" w:type="dxa"/>
          </w:tcPr>
          <w:p w:rsidR="005A0F76" w:rsidRPr="00EF37B3" w:rsidRDefault="005A0F76" w:rsidP="00BA7543">
            <w:pPr>
              <w:pStyle w:val="Tabletext"/>
              <w:spacing w:line="200" w:lineRule="exact"/>
              <w:jc w:val="center"/>
              <w:rPr>
                <w:lang w:val="ru-RU"/>
              </w:rPr>
            </w:pPr>
            <w:r w:rsidRPr="00EF37B3">
              <w:rPr>
                <w:lang w:val="ru-RU"/>
              </w:rPr>
              <w:t xml:space="preserve">949,0 </w:t>
            </w:r>
            <w:r w:rsidRPr="00EF37B3">
              <w:rPr>
                <w:lang w:val="ru-RU"/>
              </w:rPr>
              <w:br/>
              <w:t>Наклонная</w:t>
            </w:r>
          </w:p>
        </w:tc>
        <w:tc>
          <w:tcPr>
            <w:tcW w:w="1739" w:type="dxa"/>
          </w:tcPr>
          <w:p w:rsidR="005A0F76" w:rsidRPr="00EF37B3" w:rsidRDefault="005A0F76" w:rsidP="00BA7543">
            <w:pPr>
              <w:pStyle w:val="Tabletext"/>
              <w:spacing w:line="200" w:lineRule="exact"/>
              <w:jc w:val="center"/>
              <w:rPr>
                <w:lang w:val="ru-RU"/>
              </w:rPr>
            </w:pPr>
            <w:r w:rsidRPr="00EF37B3">
              <w:rPr>
                <w:lang w:val="ru-RU"/>
              </w:rPr>
              <w:t>1</w:t>
            </w:r>
            <w:r w:rsidR="00BA7543">
              <w:rPr>
                <w:lang w:val="en-US"/>
              </w:rPr>
              <w:t xml:space="preserve"> </w:t>
            </w:r>
            <w:r w:rsidRPr="00EF37B3">
              <w:rPr>
                <w:lang w:val="ru-RU"/>
              </w:rPr>
              <w:t xml:space="preserve">852,2 </w:t>
            </w:r>
            <w:r w:rsidRPr="00EF37B3">
              <w:rPr>
                <w:lang w:val="ru-RU"/>
              </w:rPr>
              <w:br/>
              <w:t>Наклонная</w:t>
            </w:r>
          </w:p>
        </w:tc>
        <w:tc>
          <w:tcPr>
            <w:tcW w:w="1580" w:type="dxa"/>
          </w:tcPr>
          <w:p w:rsidR="005A0F76" w:rsidRPr="00EF37B3" w:rsidRDefault="005A0F76" w:rsidP="00BA7543">
            <w:pPr>
              <w:pStyle w:val="Tabletext"/>
              <w:spacing w:line="200" w:lineRule="exact"/>
              <w:jc w:val="center"/>
              <w:rPr>
                <w:lang w:val="ru-RU"/>
              </w:rPr>
            </w:pPr>
            <w:r w:rsidRPr="00EF37B3">
              <w:rPr>
                <w:lang w:val="ru-RU"/>
              </w:rPr>
              <w:t>2</w:t>
            </w:r>
            <w:r w:rsidR="00BA7543">
              <w:rPr>
                <w:lang w:val="en-US"/>
              </w:rPr>
              <w:t xml:space="preserve"> </w:t>
            </w:r>
            <w:r w:rsidRPr="00EF37B3">
              <w:rPr>
                <w:lang w:val="ru-RU"/>
              </w:rPr>
              <w:t xml:space="preserve">117,5 </w:t>
            </w:r>
            <w:r w:rsidRPr="00EF37B3">
              <w:rPr>
                <w:lang w:val="ru-RU"/>
              </w:rPr>
              <w:br/>
              <w:t>Наклонная</w:t>
            </w:r>
          </w:p>
        </w:tc>
      </w:tr>
      <w:tr w:rsidR="005A0F76" w:rsidRPr="00D623D4" w:rsidTr="005B0066">
        <w:trPr>
          <w:jc w:val="center"/>
        </w:trPr>
        <w:tc>
          <w:tcPr>
            <w:tcW w:w="1709" w:type="dxa"/>
          </w:tcPr>
          <w:p w:rsidR="005A0F76" w:rsidRPr="00EF37B3" w:rsidRDefault="005A0F76" w:rsidP="00BA7543">
            <w:pPr>
              <w:pStyle w:val="Tabletext"/>
              <w:spacing w:line="200" w:lineRule="exact"/>
              <w:jc w:val="center"/>
              <w:rPr>
                <w:lang w:val="ru-RU"/>
              </w:rPr>
            </w:pPr>
            <w:r w:rsidRPr="00D05E86">
              <w:rPr>
                <w:iCs/>
                <w:lang w:val="ru-RU"/>
              </w:rPr>
              <w:t>γ</w:t>
            </w:r>
            <w:r w:rsidRPr="00EF37B3">
              <w:rPr>
                <w:lang w:val="ru-RU"/>
              </w:rPr>
              <w:t xml:space="preserve"> (дБ/м)</w:t>
            </w:r>
          </w:p>
        </w:tc>
        <w:tc>
          <w:tcPr>
            <w:tcW w:w="1696" w:type="dxa"/>
          </w:tcPr>
          <w:p w:rsidR="005A0F76" w:rsidRPr="00EF37B3" w:rsidRDefault="005A0F76" w:rsidP="00BA7543">
            <w:pPr>
              <w:pStyle w:val="Tabletext"/>
              <w:spacing w:line="200" w:lineRule="exact"/>
              <w:jc w:val="center"/>
              <w:rPr>
                <w:lang w:val="ru-RU"/>
              </w:rPr>
            </w:pPr>
            <w:r w:rsidRPr="00EF37B3">
              <w:rPr>
                <w:lang w:val="ru-RU"/>
              </w:rPr>
              <w:t>0,04</w:t>
            </w:r>
          </w:p>
        </w:tc>
        <w:tc>
          <w:tcPr>
            <w:tcW w:w="1335" w:type="dxa"/>
          </w:tcPr>
          <w:p w:rsidR="005A0F76" w:rsidRPr="00EF37B3" w:rsidRDefault="005A0F76" w:rsidP="00BA7543">
            <w:pPr>
              <w:pStyle w:val="Tabletext"/>
              <w:spacing w:line="200" w:lineRule="exact"/>
              <w:jc w:val="center"/>
              <w:rPr>
                <w:lang w:val="ru-RU"/>
              </w:rPr>
            </w:pPr>
            <w:r w:rsidRPr="00EF37B3">
              <w:rPr>
                <w:lang w:val="ru-RU"/>
              </w:rPr>
              <w:t>0,12</w:t>
            </w:r>
          </w:p>
        </w:tc>
        <w:tc>
          <w:tcPr>
            <w:tcW w:w="1580" w:type="dxa"/>
          </w:tcPr>
          <w:p w:rsidR="005A0F76" w:rsidRPr="00EF37B3" w:rsidRDefault="005A0F76" w:rsidP="00BA7543">
            <w:pPr>
              <w:pStyle w:val="Tabletext"/>
              <w:spacing w:line="200" w:lineRule="exact"/>
              <w:jc w:val="center"/>
              <w:rPr>
                <w:lang w:val="ru-RU"/>
              </w:rPr>
            </w:pPr>
            <w:r w:rsidRPr="00EF37B3">
              <w:rPr>
                <w:lang w:val="ru-RU"/>
              </w:rPr>
              <w:t>0,17</w:t>
            </w:r>
          </w:p>
        </w:tc>
        <w:tc>
          <w:tcPr>
            <w:tcW w:w="1739" w:type="dxa"/>
          </w:tcPr>
          <w:p w:rsidR="005A0F76" w:rsidRPr="00EF37B3" w:rsidRDefault="005A0F76" w:rsidP="00BA7543">
            <w:pPr>
              <w:pStyle w:val="Tabletext"/>
              <w:spacing w:line="200" w:lineRule="exact"/>
              <w:jc w:val="center"/>
              <w:rPr>
                <w:lang w:val="ru-RU"/>
              </w:rPr>
            </w:pPr>
            <w:r w:rsidRPr="00EF37B3">
              <w:rPr>
                <w:lang w:val="ru-RU"/>
              </w:rPr>
              <w:t>0,30</w:t>
            </w:r>
          </w:p>
        </w:tc>
        <w:tc>
          <w:tcPr>
            <w:tcW w:w="1580" w:type="dxa"/>
          </w:tcPr>
          <w:p w:rsidR="005A0F76" w:rsidRPr="00EF37B3" w:rsidRDefault="005A0F76" w:rsidP="00BA7543">
            <w:pPr>
              <w:pStyle w:val="Tabletext"/>
              <w:spacing w:line="200" w:lineRule="exact"/>
              <w:jc w:val="center"/>
              <w:rPr>
                <w:lang w:val="ru-RU"/>
              </w:rPr>
            </w:pPr>
            <w:r w:rsidRPr="00EF37B3">
              <w:rPr>
                <w:lang w:val="ru-RU"/>
              </w:rPr>
              <w:t>0,34</w:t>
            </w:r>
          </w:p>
        </w:tc>
      </w:tr>
      <w:tr w:rsidR="005A0F76" w:rsidRPr="00D623D4" w:rsidTr="005B0066">
        <w:trPr>
          <w:jc w:val="center"/>
        </w:trPr>
        <w:tc>
          <w:tcPr>
            <w:tcW w:w="1709" w:type="dxa"/>
          </w:tcPr>
          <w:p w:rsidR="005A0F76" w:rsidRPr="00EF37B3" w:rsidRDefault="005A0F76" w:rsidP="00BA7543">
            <w:pPr>
              <w:pStyle w:val="Tabletext"/>
              <w:spacing w:line="200" w:lineRule="exact"/>
              <w:jc w:val="center"/>
              <w:rPr>
                <w:lang w:val="ru-RU"/>
              </w:rPr>
            </w:pPr>
            <w:r w:rsidRPr="00EF37B3">
              <w:rPr>
                <w:i/>
                <w:lang w:val="ru-RU"/>
              </w:rPr>
              <w:t>А</w:t>
            </w:r>
            <w:r w:rsidRPr="00EF37B3">
              <w:rPr>
                <w:i/>
                <w:vertAlign w:val="subscript"/>
                <w:lang w:val="ru-RU"/>
              </w:rPr>
              <w:t>m</w:t>
            </w:r>
            <w:r w:rsidRPr="00EF37B3">
              <w:rPr>
                <w:lang w:val="ru-RU"/>
              </w:rPr>
              <w:t xml:space="preserve"> (дБ)</w:t>
            </w:r>
          </w:p>
        </w:tc>
        <w:tc>
          <w:tcPr>
            <w:tcW w:w="1696" w:type="dxa"/>
          </w:tcPr>
          <w:p w:rsidR="005A0F76" w:rsidRPr="00EF37B3" w:rsidRDefault="005A0F76" w:rsidP="00BA7543">
            <w:pPr>
              <w:pStyle w:val="Tabletext"/>
              <w:spacing w:line="200" w:lineRule="exact"/>
              <w:jc w:val="center"/>
              <w:rPr>
                <w:lang w:val="ru-RU"/>
              </w:rPr>
            </w:pPr>
            <w:r w:rsidRPr="00EF37B3">
              <w:rPr>
                <w:lang w:val="ru-RU"/>
              </w:rPr>
              <w:t>9,4</w:t>
            </w:r>
          </w:p>
        </w:tc>
        <w:tc>
          <w:tcPr>
            <w:tcW w:w="1335" w:type="dxa"/>
          </w:tcPr>
          <w:p w:rsidR="005A0F76" w:rsidRPr="00EF37B3" w:rsidRDefault="005A0F76" w:rsidP="00BA7543">
            <w:pPr>
              <w:pStyle w:val="Tabletext"/>
              <w:spacing w:line="200" w:lineRule="exact"/>
              <w:jc w:val="center"/>
              <w:rPr>
                <w:lang w:val="ru-RU"/>
              </w:rPr>
            </w:pPr>
            <w:r w:rsidRPr="00EF37B3">
              <w:rPr>
                <w:lang w:val="ru-RU"/>
              </w:rPr>
              <w:t>18,0</w:t>
            </w:r>
          </w:p>
        </w:tc>
        <w:tc>
          <w:tcPr>
            <w:tcW w:w="1580" w:type="dxa"/>
          </w:tcPr>
          <w:p w:rsidR="005A0F76" w:rsidRPr="00EF37B3" w:rsidRDefault="005A0F76" w:rsidP="00BA7543">
            <w:pPr>
              <w:pStyle w:val="Tabletext"/>
              <w:spacing w:line="200" w:lineRule="exact"/>
              <w:jc w:val="center"/>
              <w:rPr>
                <w:lang w:val="ru-RU"/>
              </w:rPr>
            </w:pPr>
            <w:r w:rsidRPr="00EF37B3">
              <w:rPr>
                <w:lang w:val="ru-RU"/>
              </w:rPr>
              <w:t>26,5</w:t>
            </w:r>
          </w:p>
        </w:tc>
        <w:tc>
          <w:tcPr>
            <w:tcW w:w="1739" w:type="dxa"/>
          </w:tcPr>
          <w:p w:rsidR="005A0F76" w:rsidRPr="00EF37B3" w:rsidRDefault="005A0F76" w:rsidP="00BA7543">
            <w:pPr>
              <w:pStyle w:val="Tabletext"/>
              <w:spacing w:line="200" w:lineRule="exact"/>
              <w:jc w:val="center"/>
              <w:rPr>
                <w:lang w:val="ru-RU"/>
              </w:rPr>
            </w:pPr>
            <w:r w:rsidRPr="00EF37B3">
              <w:rPr>
                <w:lang w:val="ru-RU"/>
              </w:rPr>
              <w:t>29,0</w:t>
            </w:r>
          </w:p>
        </w:tc>
        <w:tc>
          <w:tcPr>
            <w:tcW w:w="1580" w:type="dxa"/>
          </w:tcPr>
          <w:p w:rsidR="005A0F76" w:rsidRPr="00EF37B3" w:rsidRDefault="005A0F76" w:rsidP="00BA7543">
            <w:pPr>
              <w:pStyle w:val="Tabletext"/>
              <w:spacing w:line="200" w:lineRule="exact"/>
              <w:jc w:val="center"/>
              <w:rPr>
                <w:lang w:val="ru-RU"/>
              </w:rPr>
            </w:pPr>
            <w:r w:rsidRPr="00EF37B3">
              <w:rPr>
                <w:lang w:val="ru-RU"/>
              </w:rPr>
              <w:t>34,1</w:t>
            </w:r>
          </w:p>
        </w:tc>
      </w:tr>
    </w:tbl>
    <w:p w:rsidR="005A0F76" w:rsidRPr="00D623D4" w:rsidRDefault="005A0F76" w:rsidP="005A0F76">
      <w:pPr>
        <w:rPr>
          <w:lang w:val="ru-RU"/>
        </w:rPr>
      </w:pPr>
      <w:r w:rsidRPr="00D623D4">
        <w:rPr>
          <w:lang w:val="ru-RU"/>
        </w:rPr>
        <w:lastRenderedPageBreak/>
        <w:t xml:space="preserve">Зависимость </w:t>
      </w:r>
      <w:r w:rsidRPr="00D623D4">
        <w:rPr>
          <w:i/>
          <w:iCs/>
          <w:lang w:val="ru-RU"/>
        </w:rPr>
        <w:t>A</w:t>
      </w:r>
      <w:r w:rsidRPr="00D623D4">
        <w:rPr>
          <w:i/>
          <w:iCs/>
          <w:vertAlign w:val="subscript"/>
          <w:lang w:val="ru-RU"/>
        </w:rPr>
        <w:t>m</w:t>
      </w:r>
      <w:r w:rsidRPr="00D623D4">
        <w:rPr>
          <w:lang w:val="ru-RU"/>
        </w:rPr>
        <w:t xml:space="preserve"> (дБ) от частоты имеет вид:</w:t>
      </w:r>
    </w:p>
    <w:p w:rsidR="005A0F76" w:rsidRPr="00D623D4" w:rsidRDefault="005A0F76" w:rsidP="005A0F76">
      <w:pPr>
        <w:pStyle w:val="Equation"/>
        <w:rPr>
          <w:szCs w:val="22"/>
          <w:lang w:val="ru-RU"/>
        </w:rPr>
      </w:pPr>
      <w:r w:rsidRPr="00D623D4">
        <w:rPr>
          <w:szCs w:val="22"/>
          <w:lang w:val="ru-RU"/>
        </w:rPr>
        <w:tab/>
      </w:r>
      <w:r w:rsidRPr="00D623D4">
        <w:rPr>
          <w:szCs w:val="22"/>
          <w:lang w:val="ru-RU"/>
        </w:rPr>
        <w:tab/>
      </w:r>
      <w:r w:rsidR="00BA7543" w:rsidRPr="00BA7543">
        <w:rPr>
          <w:position w:val="-10"/>
          <w:szCs w:val="22"/>
          <w:lang w:val="ru-RU"/>
        </w:rPr>
        <w:object w:dxaOrig="1020" w:dyaOrig="360">
          <v:shape id="_x0000_i1027" type="#_x0000_t75" style="width:51pt;height:18pt" o:ole="">
            <v:imagedata r:id="rId19" o:title=""/>
          </v:shape>
          <o:OLEObject Type="Embed" ProgID="Equation.3" ShapeID="_x0000_i1027" DrawAspect="Content" ObjectID="_1405336326" r:id="rId20"/>
        </w:object>
      </w:r>
      <w:r w:rsidRPr="00D623D4">
        <w:rPr>
          <w:szCs w:val="22"/>
          <w:lang w:val="ru-RU"/>
        </w:rPr>
        <w:t>,</w:t>
      </w:r>
      <w:r w:rsidRPr="00D623D4">
        <w:rPr>
          <w:szCs w:val="22"/>
          <w:lang w:val="ru-RU"/>
        </w:rPr>
        <w:tab/>
        <w:t>(2)</w:t>
      </w:r>
    </w:p>
    <w:p w:rsidR="005A0F76" w:rsidRPr="00D623D4" w:rsidRDefault="005A0F76" w:rsidP="005A0F76">
      <w:pPr>
        <w:rPr>
          <w:lang w:val="ru-RU"/>
        </w:rPr>
      </w:pPr>
      <w:r w:rsidRPr="00D623D4">
        <w:rPr>
          <w:lang w:val="ru-RU"/>
        </w:rPr>
        <w:t xml:space="preserve">где </w:t>
      </w:r>
      <w:r w:rsidRPr="00D623D4">
        <w:rPr>
          <w:i/>
          <w:iCs/>
          <w:lang w:val="ru-RU"/>
        </w:rPr>
        <w:t>f</w:t>
      </w:r>
      <w:r w:rsidRPr="00D623D4">
        <w:rPr>
          <w:lang w:val="ru-RU"/>
        </w:rPr>
        <w:t xml:space="preserve"> – частота (МГц), определенная из различных экспериментов:</w:t>
      </w:r>
    </w:p>
    <w:p w:rsidR="005A0F76" w:rsidRPr="00D623D4" w:rsidRDefault="005A0F76" w:rsidP="005A0F76">
      <w:pPr>
        <w:pStyle w:val="enumlev1"/>
        <w:rPr>
          <w:lang w:val="ru-RU"/>
        </w:rPr>
      </w:pPr>
      <w:r w:rsidRPr="00D623D4">
        <w:rPr>
          <w:lang w:val="ru-RU"/>
        </w:rPr>
        <w:sym w:font="Symbol" w:char="F02D"/>
      </w:r>
      <w:r w:rsidRPr="00D623D4">
        <w:rPr>
          <w:lang w:val="ru-RU"/>
        </w:rPr>
        <w:tab/>
        <w:t>Измерения в диапазоне частот 900–1800 МГц, выполненные в парке с тропическими деревьями в Рио-де-Жанейро (Бразилия) при средней высоте деревьев 15 м</w:t>
      </w:r>
      <w:r>
        <w:rPr>
          <w:lang w:val="ru-RU"/>
        </w:rPr>
        <w:t>, привели к</w:t>
      </w:r>
      <w:r>
        <w:rPr>
          <w:lang w:val="en-GB"/>
        </w:rPr>
        <w:t> </w:t>
      </w:r>
      <w:r w:rsidRPr="00D623D4">
        <w:rPr>
          <w:lang w:val="ru-RU"/>
        </w:rPr>
        <w:t xml:space="preserve">значениям </w:t>
      </w:r>
      <w:r w:rsidRPr="00D623D4">
        <w:rPr>
          <w:i/>
          <w:iCs/>
          <w:lang w:val="ru-RU"/>
        </w:rPr>
        <w:t>A</w:t>
      </w:r>
      <w:r w:rsidRPr="00D623D4">
        <w:rPr>
          <w:vertAlign w:val="subscript"/>
          <w:lang w:val="ru-RU"/>
        </w:rPr>
        <w:t>1</w:t>
      </w:r>
      <w:r w:rsidRPr="00D623D4">
        <w:rPr>
          <w:lang w:val="ru-RU"/>
        </w:rPr>
        <w:t> </w:t>
      </w:r>
      <w:r w:rsidRPr="00D623D4">
        <w:rPr>
          <w:rFonts w:ascii="Symbol" w:hAnsi="Symbol"/>
          <w:lang w:val="ru-RU"/>
        </w:rPr>
        <w:t></w:t>
      </w:r>
      <w:r w:rsidRPr="00D623D4">
        <w:rPr>
          <w:lang w:val="ru-RU"/>
        </w:rPr>
        <w:t xml:space="preserve"> 0,18 дБ и </w:t>
      </w:r>
      <w:r w:rsidRPr="00D623D4">
        <w:rPr>
          <w:rFonts w:ascii="Symbol" w:hAnsi="Symbol"/>
          <w:lang w:val="ru-RU"/>
        </w:rPr>
        <w:sym w:font="Symbol" w:char="F061"/>
      </w:r>
      <w:r w:rsidRPr="00D623D4">
        <w:rPr>
          <w:lang w:val="ru-RU"/>
        </w:rPr>
        <w:t> </w:t>
      </w:r>
      <w:r w:rsidRPr="00D623D4">
        <w:rPr>
          <w:rFonts w:ascii="Symbol" w:hAnsi="Symbol"/>
          <w:lang w:val="ru-RU"/>
        </w:rPr>
        <w:t></w:t>
      </w:r>
      <w:r w:rsidRPr="00D623D4">
        <w:rPr>
          <w:lang w:val="ru-RU"/>
        </w:rPr>
        <w:t> 0,752. Высота приемной антенны составляла 2,4 м.</w:t>
      </w:r>
    </w:p>
    <w:p w:rsidR="005A0F76" w:rsidRPr="00D623D4" w:rsidRDefault="005A0F76" w:rsidP="005A0F76">
      <w:pPr>
        <w:pStyle w:val="enumlev1"/>
        <w:rPr>
          <w:lang w:val="ru-RU"/>
        </w:rPr>
      </w:pPr>
      <w:r w:rsidRPr="00D623D4">
        <w:rPr>
          <w:lang w:val="ru-RU"/>
        </w:rPr>
        <w:sym w:font="Symbol" w:char="F02D"/>
      </w:r>
      <w:r w:rsidRPr="00D623D4">
        <w:rPr>
          <w:lang w:val="ru-RU"/>
        </w:rPr>
        <w:tab/>
        <w:t>Измерения в диапазоне частот 900–2200 МГц, выполненные в лесу вблизи Мулхауза (Франция) на трассах, изменяющихся по длине от нескольких сотен метров до 6 км</w:t>
      </w:r>
      <w:r>
        <w:rPr>
          <w:lang w:val="ru-RU"/>
        </w:rPr>
        <w:t>, с</w:t>
      </w:r>
      <w:r>
        <w:rPr>
          <w:lang w:val="en-GB"/>
        </w:rPr>
        <w:t> </w:t>
      </w:r>
      <w:r w:rsidRPr="00D623D4">
        <w:rPr>
          <w:lang w:val="ru-RU"/>
        </w:rPr>
        <w:t xml:space="preserve">различными породами деревьев со средней высотой </w:t>
      </w:r>
      <w:smartTag w:uri="urn:schemas-microsoft-com:office:smarttags" w:element="metricconverter">
        <w:smartTagPr>
          <w:attr w:name="ProductID" w:val="15 м"/>
        </w:smartTagPr>
        <w:r w:rsidRPr="00D623D4">
          <w:rPr>
            <w:lang w:val="ru-RU"/>
          </w:rPr>
          <w:t>15 м</w:t>
        </w:r>
      </w:smartTag>
      <w:r w:rsidRPr="00D623D4">
        <w:rPr>
          <w:lang w:val="ru-RU"/>
        </w:rPr>
        <w:t xml:space="preserve">, привели к значениям </w:t>
      </w:r>
      <w:r w:rsidRPr="00D623D4">
        <w:rPr>
          <w:i/>
          <w:iCs/>
          <w:lang w:val="ru-RU"/>
        </w:rPr>
        <w:t>A</w:t>
      </w:r>
      <w:r w:rsidRPr="00D623D4">
        <w:rPr>
          <w:vertAlign w:val="subscript"/>
          <w:lang w:val="ru-RU"/>
        </w:rPr>
        <w:t>1</w:t>
      </w:r>
      <w:r w:rsidRPr="00D623D4">
        <w:rPr>
          <w:lang w:val="ru-RU"/>
        </w:rPr>
        <w:t> </w:t>
      </w:r>
      <w:r w:rsidRPr="00D623D4">
        <w:rPr>
          <w:rFonts w:ascii="Symbol" w:hAnsi="Symbol"/>
          <w:lang w:val="ru-RU"/>
        </w:rPr>
        <w:t></w:t>
      </w:r>
      <w:r w:rsidRPr="00D623D4">
        <w:rPr>
          <w:lang w:val="ru-RU"/>
        </w:rPr>
        <w:t xml:space="preserve"> 1,15 дБ и </w:t>
      </w:r>
      <w:r w:rsidRPr="00D623D4">
        <w:rPr>
          <w:lang w:val="ru-RU"/>
        </w:rPr>
        <w:sym w:font="Symbol" w:char="F061"/>
      </w:r>
      <w:r w:rsidRPr="00D623D4">
        <w:rPr>
          <w:lang w:val="ru-RU"/>
        </w:rPr>
        <w:t> </w:t>
      </w:r>
      <w:r w:rsidRPr="00D623D4">
        <w:rPr>
          <w:rFonts w:ascii="Symbol" w:hAnsi="Symbol"/>
          <w:lang w:val="ru-RU"/>
        </w:rPr>
        <w:t></w:t>
      </w:r>
      <w:r w:rsidRPr="00D623D4">
        <w:rPr>
          <w:lang w:val="ru-RU"/>
        </w:rPr>
        <w:t xml:space="preserve"> 0,43. Приемная антенна в лесу представляла собой несимметричный вибратор </w:t>
      </w:r>
      <w:r w:rsidRPr="00D623D4">
        <w:rPr>
          <w:rFonts w:ascii="Symbol" w:hAnsi="Symbol"/>
          <w:lang w:val="ru-RU"/>
        </w:rPr>
        <w:sym w:font="Symbol" w:char="F06C"/>
      </w:r>
      <w:r w:rsidRPr="00D623D4">
        <w:rPr>
          <w:lang w:val="ru-RU"/>
        </w:rPr>
        <w:t xml:space="preserve">/4, установленный на автомобиле на высоте 1,6 м, а передающей антенной служил симметричный вибратор </w:t>
      </w:r>
      <w:r w:rsidRPr="00D623D4">
        <w:rPr>
          <w:rFonts w:ascii="Symbol" w:hAnsi="Symbol"/>
          <w:lang w:val="ru-RU"/>
        </w:rPr>
        <w:sym w:font="Symbol" w:char="F06C"/>
      </w:r>
      <w:r w:rsidRPr="00D623D4">
        <w:rPr>
          <w:lang w:val="ru-RU"/>
        </w:rPr>
        <w:t>/2 на высоте 25 м. Стандартное отклонение результатов измерений составляло 8,7 дБ. Наблюдались сезонные изменения величиной 2 дБ на 900 МГц и 8,5 дБ на 2200 МГц.</w:t>
      </w:r>
    </w:p>
    <w:p w:rsidR="005A0F76" w:rsidRPr="00D623D4" w:rsidRDefault="005A0F76" w:rsidP="005A0F76">
      <w:pPr>
        <w:pStyle w:val="enumlev1"/>
        <w:rPr>
          <w:lang w:val="ru-RU"/>
        </w:rPr>
      </w:pPr>
      <w:r w:rsidRPr="00D623D4">
        <w:rPr>
          <w:lang w:val="ru-RU"/>
        </w:rPr>
        <w:sym w:font="Symbol" w:char="F02D"/>
      </w:r>
      <w:r w:rsidRPr="00D623D4">
        <w:rPr>
          <w:lang w:val="ru-RU"/>
        </w:rPr>
        <w:tab/>
        <w:t>Измерения в диапазоне частот 105,9–2117,5 МГц, выполненные в двух лесопарковых зонах с</w:t>
      </w:r>
      <w:r>
        <w:rPr>
          <w:lang w:val="en-GB"/>
        </w:rPr>
        <w:t> </w:t>
      </w:r>
      <w:r w:rsidRPr="00D623D4">
        <w:rPr>
          <w:lang w:val="ru-RU"/>
        </w:rPr>
        <w:t>хвойно-лиственной растительностью (смешанный лес) в Санкт-Петербурге (Россия) с</w:t>
      </w:r>
      <w:r>
        <w:rPr>
          <w:lang w:val="en-GB"/>
        </w:rPr>
        <w:t> </w:t>
      </w:r>
      <w:r w:rsidRPr="00D623D4">
        <w:rPr>
          <w:lang w:val="ru-RU"/>
        </w:rPr>
        <w:t>деревьями высотой от 12 до 16 м и средним расстоянием между ними примерно 2–3 м, что соответствует плотности 20–10 деревьев/100 м</w:t>
      </w:r>
      <w:r w:rsidRPr="00D623D4">
        <w:rPr>
          <w:vertAlign w:val="superscript"/>
          <w:lang w:val="ru-RU"/>
        </w:rPr>
        <w:t>2</w:t>
      </w:r>
      <w:r w:rsidRPr="00D623D4">
        <w:rPr>
          <w:lang w:val="ru-RU"/>
        </w:rPr>
        <w:t xml:space="preserve">, привели к значениям </w:t>
      </w:r>
      <w:r w:rsidRPr="00D623D4">
        <w:rPr>
          <w:i/>
          <w:iCs/>
          <w:lang w:val="ru-RU"/>
        </w:rPr>
        <w:t>A</w:t>
      </w:r>
      <w:r w:rsidRPr="00D623D4">
        <w:rPr>
          <w:vertAlign w:val="subscript"/>
          <w:lang w:val="ru-RU"/>
        </w:rPr>
        <w:t>1</w:t>
      </w:r>
      <w:r w:rsidRPr="00D623D4">
        <w:rPr>
          <w:lang w:val="ru-RU"/>
        </w:rPr>
        <w:t xml:space="preserve"> = 1,37 дБ и </w:t>
      </w:r>
      <w:r w:rsidRPr="00D623D4">
        <w:rPr>
          <w:lang w:val="ru-RU"/>
        </w:rPr>
        <w:sym w:font="Symbol" w:char="F061"/>
      </w:r>
      <w:r w:rsidRPr="00D623D4">
        <w:rPr>
          <w:lang w:val="ru-RU"/>
        </w:rPr>
        <w:t> = 0,42. Для приема сигналов использовалась антенна, представлявшая собой четвертьволновый вибратор, установленный на высоте 1,5 м над уровнем земли. Расстояние между антенной приемника и антенной передатчика составляло от 0,4 до 7 км, а трассы для измерения были выбраны так, чтобы между этими антеннами имелась л</w:t>
      </w:r>
      <w:r>
        <w:rPr>
          <w:lang w:val="ru-RU"/>
        </w:rPr>
        <w:t>иния прямой видимости без</w:t>
      </w:r>
      <w:r>
        <w:rPr>
          <w:lang w:val="en-GB"/>
        </w:rPr>
        <w:t> </w:t>
      </w:r>
      <w:r>
        <w:rPr>
          <w:lang w:val="ru-RU"/>
        </w:rPr>
        <w:t>каких</w:t>
      </w:r>
      <w:r w:rsidRPr="00D623D4">
        <w:rPr>
          <w:lang w:val="ru-RU"/>
        </w:rPr>
        <w:noBreakHyphen/>
        <w:t>либо препятствий, а только покрытая лесистой местностью, в отношении которой должны были проводиться измерения. Были выполнены различные этапы эксперимента при аналогичных метеоусловиях: сухая погода, ветер скоростью от 0 до 7 м/с.</w:t>
      </w:r>
    </w:p>
    <w:p w:rsidR="005A0F76" w:rsidRPr="00D623D4" w:rsidRDefault="005A0F76" w:rsidP="005A0F76">
      <w:pPr>
        <w:pStyle w:val="Heading2"/>
        <w:rPr>
          <w:lang w:val="ru-RU"/>
        </w:rPr>
      </w:pPr>
      <w:r w:rsidRPr="00D623D4">
        <w:rPr>
          <w:lang w:val="ru-RU"/>
        </w:rPr>
        <w:t>2.2</w:t>
      </w:r>
      <w:r w:rsidRPr="00D623D4">
        <w:rPr>
          <w:lang w:val="ru-RU"/>
        </w:rPr>
        <w:tab/>
        <w:t>Спутниковые наклонные трассы</w:t>
      </w:r>
    </w:p>
    <w:p w:rsidR="005A0F76" w:rsidRPr="00D623D4" w:rsidRDefault="005A0F76" w:rsidP="005A0F76">
      <w:pPr>
        <w:rPr>
          <w:lang w:val="ru-RU"/>
        </w:rPr>
      </w:pPr>
      <w:r w:rsidRPr="00D623D4">
        <w:rPr>
          <w:lang w:val="ru-RU"/>
        </w:rPr>
        <w:t>Типичная радиотрасса в лесистой местности:</w:t>
      </w:r>
    </w:p>
    <w:p w:rsidR="005A0F76" w:rsidRPr="00D623D4" w:rsidRDefault="005A0F76" w:rsidP="005A0F76">
      <w:pPr>
        <w:rPr>
          <w:lang w:val="ru-RU"/>
        </w:rPr>
      </w:pPr>
      <w:r w:rsidRPr="00D623D4">
        <w:rPr>
          <w:lang w:val="ru-RU"/>
        </w:rPr>
        <w:t>На рисунке 3 передатчик (Tx) и приемник (Rx) находятся за пределами лесистой местности. Соответствующие параметры следующие:</w:t>
      </w:r>
    </w:p>
    <w:p w:rsidR="005A0F76" w:rsidRPr="00D623D4" w:rsidRDefault="005A0F76" w:rsidP="005A0F76">
      <w:pPr>
        <w:pStyle w:val="enumlev1"/>
        <w:rPr>
          <w:lang w:val="ru-RU"/>
        </w:rPr>
      </w:pPr>
      <w:r w:rsidRPr="00D623D4">
        <w:rPr>
          <w:lang w:val="ru-RU"/>
        </w:rPr>
        <w:t>−</w:t>
      </w:r>
      <w:r w:rsidRPr="00D623D4">
        <w:rPr>
          <w:lang w:val="ru-RU"/>
        </w:rPr>
        <w:tab/>
        <w:t xml:space="preserve">длина трассы с растительностью, </w:t>
      </w:r>
      <w:r w:rsidRPr="00D623D4">
        <w:rPr>
          <w:i/>
          <w:iCs/>
          <w:lang w:val="ru-RU"/>
        </w:rPr>
        <w:t>d</w:t>
      </w:r>
      <w:r w:rsidRPr="00D623D4">
        <w:rPr>
          <w:lang w:val="ru-RU"/>
        </w:rPr>
        <w:t>;</w:t>
      </w:r>
    </w:p>
    <w:p w:rsidR="005A0F76" w:rsidRPr="00D623D4" w:rsidRDefault="005A0F76" w:rsidP="005A0F76">
      <w:pPr>
        <w:pStyle w:val="enumlev1"/>
        <w:rPr>
          <w:lang w:val="ru-RU"/>
        </w:rPr>
      </w:pPr>
      <w:r w:rsidRPr="00D623D4">
        <w:rPr>
          <w:lang w:val="ru-RU"/>
        </w:rPr>
        <w:t>−</w:t>
      </w:r>
      <w:r w:rsidRPr="00D623D4">
        <w:rPr>
          <w:lang w:val="ru-RU"/>
        </w:rPr>
        <w:tab/>
        <w:t xml:space="preserve">средняя высота деревьев, </w:t>
      </w:r>
      <w:r w:rsidRPr="00D623D4">
        <w:rPr>
          <w:i/>
          <w:iCs/>
          <w:lang w:val="ru-RU"/>
        </w:rPr>
        <w:t>h</w:t>
      </w:r>
      <w:r w:rsidRPr="00D623D4">
        <w:rPr>
          <w:i/>
          <w:iCs/>
          <w:vertAlign w:val="subscript"/>
          <w:lang w:val="ru-RU"/>
        </w:rPr>
        <w:t>v</w:t>
      </w:r>
      <w:r w:rsidRPr="00D623D4">
        <w:rPr>
          <w:lang w:val="ru-RU"/>
        </w:rPr>
        <w:t>;</w:t>
      </w:r>
    </w:p>
    <w:p w:rsidR="005A0F76" w:rsidRPr="00D623D4" w:rsidRDefault="005A0F76" w:rsidP="005A0F76">
      <w:pPr>
        <w:pStyle w:val="enumlev1"/>
        <w:rPr>
          <w:lang w:val="ru-RU"/>
        </w:rPr>
      </w:pPr>
      <w:r w:rsidRPr="00D623D4">
        <w:rPr>
          <w:lang w:val="ru-RU"/>
        </w:rPr>
        <w:t>−</w:t>
      </w:r>
      <w:r w:rsidRPr="00D623D4">
        <w:rPr>
          <w:lang w:val="ru-RU"/>
        </w:rPr>
        <w:tab/>
        <w:t xml:space="preserve">высота антенны Rx над землей, </w:t>
      </w:r>
      <w:r w:rsidRPr="00D623D4">
        <w:rPr>
          <w:i/>
          <w:iCs/>
          <w:lang w:val="ru-RU"/>
        </w:rPr>
        <w:t>h</w:t>
      </w:r>
      <w:r w:rsidRPr="00D623D4">
        <w:rPr>
          <w:i/>
          <w:iCs/>
          <w:vertAlign w:val="subscript"/>
          <w:lang w:val="ru-RU"/>
        </w:rPr>
        <w:t>a</w:t>
      </w:r>
      <w:r w:rsidRPr="00D623D4">
        <w:rPr>
          <w:lang w:val="ru-RU"/>
        </w:rPr>
        <w:t>;</w:t>
      </w:r>
    </w:p>
    <w:p w:rsidR="005A0F76" w:rsidRPr="00D623D4" w:rsidRDefault="005A0F76" w:rsidP="005A0F76">
      <w:pPr>
        <w:pStyle w:val="enumlev1"/>
        <w:rPr>
          <w:lang w:val="ru-RU"/>
        </w:rPr>
      </w:pPr>
      <w:r w:rsidRPr="00D623D4">
        <w:rPr>
          <w:lang w:val="ru-RU"/>
        </w:rPr>
        <w:t>−</w:t>
      </w:r>
      <w:r w:rsidRPr="00D623D4">
        <w:rPr>
          <w:lang w:val="ru-RU"/>
        </w:rPr>
        <w:tab/>
        <w:t>угол места радиотрассы, θ;</w:t>
      </w:r>
    </w:p>
    <w:p w:rsidR="005A0F76" w:rsidRPr="00D623D4" w:rsidRDefault="005A0F76" w:rsidP="005A0F76">
      <w:pPr>
        <w:pStyle w:val="enumlev1"/>
        <w:rPr>
          <w:lang w:val="ru-RU"/>
        </w:rPr>
      </w:pPr>
      <w:r w:rsidRPr="00D623D4">
        <w:rPr>
          <w:lang w:val="ru-RU"/>
        </w:rPr>
        <w:t>−</w:t>
      </w:r>
      <w:r w:rsidRPr="00D623D4">
        <w:rPr>
          <w:lang w:val="ru-RU"/>
        </w:rPr>
        <w:tab/>
        <w:t xml:space="preserve">расстояние от антенны до придорожной лесистой местности, </w:t>
      </w:r>
      <w:r w:rsidRPr="00D623D4">
        <w:rPr>
          <w:i/>
          <w:iCs/>
          <w:lang w:val="ru-RU"/>
        </w:rPr>
        <w:t>d</w:t>
      </w:r>
      <w:r w:rsidRPr="00D623D4">
        <w:rPr>
          <w:i/>
          <w:iCs/>
          <w:vertAlign w:val="subscript"/>
          <w:lang w:val="ru-RU"/>
        </w:rPr>
        <w:t>w</w:t>
      </w:r>
      <w:r w:rsidRPr="00D623D4">
        <w:rPr>
          <w:lang w:val="ru-RU"/>
        </w:rPr>
        <w:t>.</w:t>
      </w:r>
    </w:p>
    <w:p w:rsidR="005A0F76" w:rsidRPr="00D623D4" w:rsidRDefault="005A0F76" w:rsidP="005A0F76">
      <w:pPr>
        <w:pStyle w:val="FigureNo"/>
        <w:rPr>
          <w:lang w:val="ru-RU"/>
        </w:rPr>
      </w:pPr>
      <w:r w:rsidRPr="00D623D4">
        <w:rPr>
          <w:lang w:val="ru-RU"/>
        </w:rPr>
        <w:lastRenderedPageBreak/>
        <w:t>РИСУНОК 3</w:t>
      </w:r>
    </w:p>
    <w:p w:rsidR="005A0F76" w:rsidRPr="00CD402A" w:rsidRDefault="005A0F76" w:rsidP="005A0F76">
      <w:pPr>
        <w:pStyle w:val="Figuretitle"/>
        <w:rPr>
          <w:rFonts w:ascii="Times New Roman" w:hAnsi="Times New Roman"/>
          <w:lang w:val="ru-RU"/>
        </w:rPr>
      </w:pPr>
      <w:r w:rsidRPr="00CD402A">
        <w:rPr>
          <w:rFonts w:ascii="Times New Roman" w:hAnsi="Times New Roman"/>
          <w:lang w:val="ru-RU"/>
        </w:rPr>
        <w:t xml:space="preserve">Типичная радиотрасса в лесистой местности: длина трассы с растительностью, </w:t>
      </w:r>
      <w:r w:rsidRPr="00CD402A">
        <w:rPr>
          <w:rFonts w:ascii="Times New Roman" w:hAnsi="Times New Roman"/>
          <w:i/>
          <w:iCs/>
          <w:lang w:val="ru-RU"/>
        </w:rPr>
        <w:t>d</w:t>
      </w:r>
      <w:r w:rsidRPr="00CD402A">
        <w:rPr>
          <w:rFonts w:ascii="Times New Roman" w:hAnsi="Times New Roman"/>
          <w:lang w:val="ru-RU"/>
        </w:rPr>
        <w:t>,</w:t>
      </w:r>
      <w:r w:rsidRPr="00CD402A">
        <w:rPr>
          <w:rFonts w:ascii="Times New Roman" w:hAnsi="Times New Roman"/>
          <w:lang w:val="ru-RU"/>
        </w:rPr>
        <w:br/>
        <w:t xml:space="preserve">средняя высота деревьев, </w:t>
      </w:r>
      <w:r w:rsidRPr="00CD402A">
        <w:rPr>
          <w:rFonts w:ascii="Times New Roman" w:hAnsi="Times New Roman"/>
          <w:i/>
          <w:iCs/>
          <w:lang w:val="ru-RU"/>
        </w:rPr>
        <w:t>h</w:t>
      </w:r>
      <w:r w:rsidRPr="00CD402A">
        <w:rPr>
          <w:rFonts w:ascii="Times New Roman" w:hAnsi="Times New Roman"/>
          <w:i/>
          <w:iCs/>
          <w:vertAlign w:val="subscript"/>
          <w:lang w:val="ru-RU"/>
        </w:rPr>
        <w:t>v</w:t>
      </w:r>
      <w:r w:rsidRPr="00CD402A">
        <w:rPr>
          <w:rFonts w:ascii="Times New Roman" w:hAnsi="Times New Roman"/>
          <w:lang w:val="ru-RU"/>
        </w:rPr>
        <w:t xml:space="preserve">, высота антенны Rx над землей, </w:t>
      </w:r>
      <w:r w:rsidRPr="00CD402A">
        <w:rPr>
          <w:rFonts w:ascii="Times New Roman" w:hAnsi="Times New Roman"/>
          <w:i/>
          <w:iCs/>
          <w:lang w:val="ru-RU"/>
        </w:rPr>
        <w:t>h</w:t>
      </w:r>
      <w:r w:rsidRPr="00CD402A">
        <w:rPr>
          <w:rFonts w:ascii="Times New Roman" w:hAnsi="Times New Roman"/>
          <w:i/>
          <w:iCs/>
          <w:vertAlign w:val="subscript"/>
          <w:lang w:val="ru-RU"/>
        </w:rPr>
        <w:t>a</w:t>
      </w:r>
      <w:r w:rsidRPr="00CD402A">
        <w:rPr>
          <w:rFonts w:ascii="Times New Roman" w:hAnsi="Times New Roman"/>
          <w:lang w:val="ru-RU"/>
        </w:rPr>
        <w:t xml:space="preserve">, угол места радиотрассы, θ, </w:t>
      </w:r>
      <w:r w:rsidRPr="00CD402A">
        <w:rPr>
          <w:rFonts w:ascii="Times New Roman" w:hAnsi="Times New Roman"/>
          <w:lang w:val="ru-RU"/>
        </w:rPr>
        <w:br/>
        <w:t xml:space="preserve">и расстояние от антенны до придорожной лесистой местности, </w:t>
      </w:r>
      <w:r w:rsidRPr="00CD402A">
        <w:rPr>
          <w:rFonts w:ascii="Times New Roman" w:hAnsi="Times New Roman"/>
          <w:i/>
          <w:iCs/>
          <w:lang w:val="ru-RU"/>
        </w:rPr>
        <w:t>d</w:t>
      </w:r>
      <w:r w:rsidRPr="00CD402A">
        <w:rPr>
          <w:rFonts w:ascii="Times New Roman" w:hAnsi="Times New Roman"/>
          <w:i/>
          <w:iCs/>
          <w:vertAlign w:val="subscript"/>
          <w:lang w:val="ru-RU"/>
        </w:rPr>
        <w:t>w</w:t>
      </w:r>
    </w:p>
    <w:p w:rsidR="005A0F76" w:rsidRPr="00D623D4" w:rsidRDefault="00BA7543" w:rsidP="005A0F76">
      <w:pPr>
        <w:pStyle w:val="Figure"/>
        <w:rPr>
          <w:sz w:val="22"/>
          <w:szCs w:val="22"/>
          <w:lang w:val="ru-RU"/>
        </w:rPr>
      </w:pPr>
      <w:r>
        <w:object w:dxaOrig="12127" w:dyaOrig="5478">
          <v:shape id="_x0000_i1028" type="#_x0000_t75" style="width:406.5pt;height:183pt" o:ole="">
            <v:imagedata r:id="rId21" o:title=""/>
          </v:shape>
          <o:OLEObject Type="Embed" ProgID="CorelDRAW.Graphic.14" ShapeID="_x0000_i1028" DrawAspect="Content" ObjectID="_1405336327" r:id="rId22"/>
        </w:object>
      </w:r>
    </w:p>
    <w:p w:rsidR="005A0F76" w:rsidRPr="00D623D4" w:rsidRDefault="005A0F76" w:rsidP="005A0F76">
      <w:pPr>
        <w:rPr>
          <w:lang w:val="ru-RU"/>
        </w:rPr>
      </w:pPr>
      <w:r w:rsidRPr="00D623D4">
        <w:rPr>
          <w:lang w:val="ru-RU"/>
        </w:rPr>
        <w:t xml:space="preserve">Для описания потерь на ослабление </w:t>
      </w:r>
      <w:r w:rsidRPr="00D623D4">
        <w:rPr>
          <w:i/>
          <w:iCs/>
          <w:lang w:val="ru-RU"/>
        </w:rPr>
        <w:t>L</w:t>
      </w:r>
      <w:r w:rsidRPr="00D623D4">
        <w:rPr>
          <w:lang w:val="ru-RU"/>
        </w:rPr>
        <w:t xml:space="preserve"> при распространении вдоль горизонтальной или наклонной трассы, покрытой зеленой растительностью, предлагается следующая модель:</w:t>
      </w:r>
    </w:p>
    <w:p w:rsidR="005A0F76" w:rsidRPr="004D2CDD" w:rsidRDefault="005A0F76" w:rsidP="005A0F76">
      <w:pPr>
        <w:pStyle w:val="Equation"/>
        <w:rPr>
          <w:szCs w:val="22"/>
          <w:lang w:val="es-ES"/>
        </w:rPr>
      </w:pPr>
      <w:r w:rsidRPr="00D623D4">
        <w:rPr>
          <w:szCs w:val="22"/>
          <w:lang w:val="ru-RU"/>
        </w:rPr>
        <w:tab/>
      </w:r>
      <w:r w:rsidRPr="00D623D4">
        <w:rPr>
          <w:szCs w:val="22"/>
          <w:lang w:val="ru-RU"/>
        </w:rPr>
        <w:tab/>
      </w:r>
      <w:r w:rsidRPr="004D2CDD">
        <w:rPr>
          <w:i/>
          <w:iCs/>
          <w:szCs w:val="22"/>
          <w:lang w:val="es-ES"/>
        </w:rPr>
        <w:t>L</w:t>
      </w:r>
      <w:r w:rsidRPr="004D2CDD">
        <w:rPr>
          <w:szCs w:val="22"/>
          <w:lang w:val="es-ES"/>
        </w:rPr>
        <w:t>(</w:t>
      </w:r>
      <w:r w:rsidRPr="00D623D4">
        <w:rPr>
          <w:szCs w:val="22"/>
          <w:lang w:val="ru-RU"/>
        </w:rPr>
        <w:t>дБ</w:t>
      </w:r>
      <w:r w:rsidRPr="004D2CDD">
        <w:rPr>
          <w:szCs w:val="22"/>
          <w:lang w:val="es-ES"/>
        </w:rPr>
        <w:t xml:space="preserve">) = </w:t>
      </w:r>
      <w:r w:rsidRPr="004D2CDD">
        <w:rPr>
          <w:i/>
          <w:iCs/>
          <w:szCs w:val="22"/>
          <w:lang w:val="es-ES"/>
        </w:rPr>
        <w:t>A</w:t>
      </w:r>
      <w:r w:rsidRPr="004D2CDD">
        <w:rPr>
          <w:szCs w:val="22"/>
          <w:lang w:val="es-ES"/>
        </w:rPr>
        <w:t xml:space="preserve"> </w:t>
      </w:r>
      <w:r w:rsidRPr="004D2CDD">
        <w:rPr>
          <w:i/>
          <w:szCs w:val="22"/>
          <w:lang w:val="es-ES"/>
        </w:rPr>
        <w:t xml:space="preserve">f </w:t>
      </w:r>
      <w:r w:rsidRPr="004D2CDD">
        <w:rPr>
          <w:i/>
          <w:iCs/>
          <w:szCs w:val="22"/>
          <w:vertAlign w:val="superscript"/>
          <w:lang w:val="es-ES"/>
        </w:rPr>
        <w:t>B</w:t>
      </w:r>
      <w:r w:rsidRPr="004D2CDD">
        <w:rPr>
          <w:szCs w:val="22"/>
          <w:lang w:val="es-ES"/>
        </w:rPr>
        <w:t xml:space="preserve"> </w:t>
      </w:r>
      <w:r w:rsidRPr="004D2CDD">
        <w:rPr>
          <w:i/>
          <w:szCs w:val="22"/>
          <w:lang w:val="es-ES"/>
        </w:rPr>
        <w:t xml:space="preserve">d </w:t>
      </w:r>
      <w:r w:rsidRPr="004D2CDD">
        <w:rPr>
          <w:i/>
          <w:iCs/>
          <w:szCs w:val="22"/>
          <w:vertAlign w:val="superscript"/>
          <w:lang w:val="es-ES"/>
        </w:rPr>
        <w:t>C</w:t>
      </w:r>
      <w:r w:rsidRPr="004D2CDD">
        <w:rPr>
          <w:szCs w:val="22"/>
          <w:vertAlign w:val="superscript"/>
          <w:lang w:val="es-ES"/>
        </w:rPr>
        <w:t xml:space="preserve"> </w:t>
      </w:r>
      <w:r w:rsidRPr="004D2CDD">
        <w:rPr>
          <w:szCs w:val="22"/>
          <w:lang w:val="es-ES"/>
        </w:rPr>
        <w:t>(</w:t>
      </w:r>
      <w:r w:rsidRPr="00D623D4">
        <w:rPr>
          <w:iCs/>
          <w:szCs w:val="22"/>
          <w:lang w:val="ru-RU"/>
        </w:rPr>
        <w:t>θ</w:t>
      </w:r>
      <w:r w:rsidRPr="004D2CDD">
        <w:rPr>
          <w:szCs w:val="22"/>
          <w:lang w:val="es-ES"/>
        </w:rPr>
        <w:t xml:space="preserve"> + </w:t>
      </w:r>
      <w:r w:rsidRPr="004D2CDD">
        <w:rPr>
          <w:i/>
          <w:iCs/>
          <w:szCs w:val="22"/>
          <w:lang w:val="es-ES"/>
        </w:rPr>
        <w:t>E</w:t>
      </w:r>
      <w:r w:rsidRPr="004D2CDD">
        <w:rPr>
          <w:szCs w:val="22"/>
          <w:lang w:val="es-ES"/>
        </w:rPr>
        <w:t>)</w:t>
      </w:r>
      <w:r w:rsidRPr="004D2CDD">
        <w:rPr>
          <w:i/>
          <w:iCs/>
          <w:szCs w:val="22"/>
          <w:vertAlign w:val="superscript"/>
          <w:lang w:val="es-ES"/>
        </w:rPr>
        <w:t>G</w:t>
      </w:r>
      <w:r w:rsidRPr="004D2CDD">
        <w:rPr>
          <w:szCs w:val="22"/>
          <w:lang w:val="es-ES"/>
        </w:rPr>
        <w:t>,</w:t>
      </w:r>
      <w:r w:rsidRPr="004D2CDD">
        <w:rPr>
          <w:szCs w:val="22"/>
          <w:lang w:val="es-ES"/>
        </w:rPr>
        <w:tab/>
        <w:t>(3)</w:t>
      </w:r>
    </w:p>
    <w:p w:rsidR="005A0F76" w:rsidRPr="00D623D4" w:rsidRDefault="005A0F76" w:rsidP="005A0F76">
      <w:pPr>
        <w:rPr>
          <w:lang w:val="ru-RU"/>
        </w:rPr>
      </w:pPr>
      <w:r w:rsidRPr="00D623D4">
        <w:rPr>
          <w:lang w:val="ru-RU"/>
        </w:rPr>
        <w:t>где:</w:t>
      </w:r>
    </w:p>
    <w:p w:rsidR="005A0F76" w:rsidRPr="00D623D4" w:rsidRDefault="005A0F76" w:rsidP="005A0F76">
      <w:pPr>
        <w:pStyle w:val="Equationlegend"/>
        <w:rPr>
          <w:szCs w:val="22"/>
          <w:lang w:val="ru-RU"/>
        </w:rPr>
      </w:pPr>
      <w:r w:rsidRPr="00D623D4">
        <w:rPr>
          <w:i/>
          <w:szCs w:val="22"/>
          <w:lang w:val="ru-RU"/>
        </w:rPr>
        <w:tab/>
        <w:t>f</w:t>
      </w:r>
      <w:r w:rsidRPr="00D623D4">
        <w:rPr>
          <w:iCs/>
          <w:szCs w:val="22"/>
          <w:lang w:val="ru-RU"/>
        </w:rPr>
        <w:t>:</w:t>
      </w:r>
      <w:r w:rsidRPr="00D623D4">
        <w:rPr>
          <w:szCs w:val="22"/>
          <w:lang w:val="ru-RU"/>
        </w:rPr>
        <w:t xml:space="preserve"> </w:t>
      </w:r>
      <w:r w:rsidRPr="00D623D4">
        <w:rPr>
          <w:szCs w:val="22"/>
          <w:lang w:val="ru-RU"/>
        </w:rPr>
        <w:tab/>
        <w:t>частота (МГц);</w:t>
      </w:r>
    </w:p>
    <w:p w:rsidR="005A0F76" w:rsidRPr="00D623D4" w:rsidRDefault="005A0F76" w:rsidP="005A0F76">
      <w:pPr>
        <w:pStyle w:val="Equationlegend"/>
        <w:rPr>
          <w:szCs w:val="22"/>
          <w:lang w:val="ru-RU"/>
        </w:rPr>
      </w:pPr>
      <w:r w:rsidRPr="00D623D4">
        <w:rPr>
          <w:i/>
          <w:szCs w:val="22"/>
          <w:lang w:val="ru-RU"/>
        </w:rPr>
        <w:tab/>
        <w:t>d</w:t>
      </w:r>
      <w:r w:rsidRPr="00D623D4">
        <w:rPr>
          <w:iCs/>
          <w:szCs w:val="22"/>
          <w:lang w:val="ru-RU"/>
        </w:rPr>
        <w:t>:</w:t>
      </w:r>
      <w:r w:rsidRPr="00D623D4">
        <w:rPr>
          <w:szCs w:val="22"/>
          <w:lang w:val="ru-RU"/>
        </w:rPr>
        <w:t xml:space="preserve"> </w:t>
      </w:r>
      <w:r w:rsidRPr="00D623D4">
        <w:rPr>
          <w:szCs w:val="22"/>
          <w:lang w:val="ru-RU"/>
        </w:rPr>
        <w:tab/>
        <w:t>глубина растительности (м);</w:t>
      </w:r>
    </w:p>
    <w:p w:rsidR="005A0F76" w:rsidRPr="00D623D4" w:rsidRDefault="005A0F76" w:rsidP="005A0F76">
      <w:pPr>
        <w:pStyle w:val="Equationlegend"/>
        <w:rPr>
          <w:szCs w:val="22"/>
          <w:lang w:val="ru-RU"/>
        </w:rPr>
      </w:pPr>
      <w:r w:rsidRPr="00D623D4">
        <w:rPr>
          <w:i/>
          <w:szCs w:val="22"/>
          <w:lang w:val="ru-RU"/>
        </w:rPr>
        <w:tab/>
      </w:r>
      <w:r w:rsidRPr="00D05E86">
        <w:rPr>
          <w:iCs/>
          <w:szCs w:val="22"/>
          <w:lang w:val="ru-RU"/>
        </w:rPr>
        <w:t>θ</w:t>
      </w:r>
      <w:r w:rsidRPr="00D623D4">
        <w:rPr>
          <w:iCs/>
          <w:szCs w:val="22"/>
          <w:lang w:val="ru-RU"/>
        </w:rPr>
        <w:t>:</w:t>
      </w:r>
      <w:r w:rsidRPr="00D623D4">
        <w:rPr>
          <w:szCs w:val="22"/>
          <w:lang w:val="ru-RU"/>
        </w:rPr>
        <w:t xml:space="preserve"> </w:t>
      </w:r>
      <w:r w:rsidRPr="00D623D4">
        <w:rPr>
          <w:szCs w:val="22"/>
          <w:lang w:val="ru-RU"/>
        </w:rPr>
        <w:tab/>
        <w:t>угол места (град);</w:t>
      </w:r>
    </w:p>
    <w:p w:rsidR="005A0F76" w:rsidRPr="00D623D4" w:rsidRDefault="005A0F76" w:rsidP="005A0F76">
      <w:pPr>
        <w:pStyle w:val="Equationlegend"/>
        <w:rPr>
          <w:szCs w:val="22"/>
          <w:lang w:val="ru-RU"/>
        </w:rPr>
      </w:pPr>
      <w:r w:rsidRPr="00D623D4">
        <w:rPr>
          <w:szCs w:val="22"/>
          <w:lang w:val="ru-RU"/>
        </w:rPr>
        <w:tab/>
      </w:r>
      <w:r w:rsidRPr="00D623D4">
        <w:rPr>
          <w:i/>
          <w:iCs/>
          <w:lang w:val="ru-RU"/>
        </w:rPr>
        <w:t>A</w:t>
      </w:r>
      <w:r w:rsidRPr="00D623D4">
        <w:rPr>
          <w:lang w:val="ru-RU"/>
        </w:rPr>
        <w:t xml:space="preserve">, </w:t>
      </w:r>
      <w:r w:rsidRPr="00D623D4">
        <w:rPr>
          <w:i/>
          <w:iCs/>
          <w:lang w:val="ru-RU"/>
        </w:rPr>
        <w:t>B</w:t>
      </w:r>
      <w:r w:rsidRPr="00D623D4">
        <w:rPr>
          <w:lang w:val="ru-RU"/>
        </w:rPr>
        <w:t xml:space="preserve">, </w:t>
      </w:r>
      <w:r w:rsidRPr="00D623D4">
        <w:rPr>
          <w:i/>
          <w:iCs/>
          <w:lang w:val="ru-RU"/>
        </w:rPr>
        <w:t>C</w:t>
      </w:r>
      <w:r w:rsidRPr="00D623D4">
        <w:rPr>
          <w:lang w:val="ru-RU"/>
        </w:rPr>
        <w:t xml:space="preserve">, </w:t>
      </w:r>
      <w:r w:rsidRPr="00D623D4">
        <w:rPr>
          <w:i/>
          <w:iCs/>
          <w:lang w:val="ru-RU"/>
        </w:rPr>
        <w:t>E</w:t>
      </w:r>
      <w:r w:rsidRPr="00D623D4">
        <w:rPr>
          <w:lang w:val="ru-RU"/>
        </w:rPr>
        <w:t xml:space="preserve"> и </w:t>
      </w:r>
      <w:r w:rsidRPr="00D623D4">
        <w:rPr>
          <w:i/>
          <w:iCs/>
          <w:lang w:val="ru-RU"/>
        </w:rPr>
        <w:t>G</w:t>
      </w:r>
      <w:r w:rsidRPr="00D623D4">
        <w:rPr>
          <w:lang w:val="ru-RU"/>
        </w:rPr>
        <w:t xml:space="preserve">: </w:t>
      </w:r>
      <w:r w:rsidRPr="00D623D4">
        <w:rPr>
          <w:lang w:val="ru-RU"/>
        </w:rPr>
        <w:tab/>
        <w:t>параметры, определенные эмпирически.</w:t>
      </w:r>
    </w:p>
    <w:p w:rsidR="005A0F76" w:rsidRPr="00D623D4" w:rsidRDefault="005A0F76" w:rsidP="005A0F76">
      <w:pPr>
        <w:rPr>
          <w:lang w:val="ru-RU"/>
        </w:rPr>
      </w:pPr>
      <w:r w:rsidRPr="00D623D4">
        <w:rPr>
          <w:lang w:val="ru-RU"/>
        </w:rPr>
        <w:t>Измерения, выполненные в хвойной лесистой местности в Австрии, дали следующий результат:</w:t>
      </w:r>
    </w:p>
    <w:p w:rsidR="005A0F76" w:rsidRPr="004D2CDD" w:rsidRDefault="005A0F76" w:rsidP="005A0F76">
      <w:pPr>
        <w:pStyle w:val="Blanc"/>
        <w:rPr>
          <w:lang w:val="ru-RU"/>
        </w:rPr>
      </w:pPr>
    </w:p>
    <w:p w:rsidR="005A0F76" w:rsidRPr="00D623D4" w:rsidRDefault="005A0F76" w:rsidP="005A0F76">
      <w:pPr>
        <w:pStyle w:val="Equation"/>
        <w:rPr>
          <w:szCs w:val="22"/>
          <w:lang w:val="ru-RU" w:eastAsia="de-AT"/>
        </w:rPr>
      </w:pPr>
      <w:r w:rsidRPr="00D623D4">
        <w:rPr>
          <w:szCs w:val="22"/>
          <w:lang w:val="ru-RU" w:eastAsia="de-AT"/>
        </w:rPr>
        <w:tab/>
      </w:r>
      <w:r w:rsidRPr="00D623D4">
        <w:rPr>
          <w:szCs w:val="22"/>
          <w:lang w:val="ru-RU" w:eastAsia="de-AT"/>
        </w:rPr>
        <w:tab/>
      </w:r>
      <w:r w:rsidRPr="00D623D4">
        <w:rPr>
          <w:i/>
          <w:iCs/>
          <w:szCs w:val="22"/>
          <w:lang w:val="ru-RU" w:eastAsia="de-AT"/>
        </w:rPr>
        <w:t>L</w:t>
      </w:r>
      <w:r w:rsidRPr="00D623D4">
        <w:rPr>
          <w:szCs w:val="22"/>
          <w:lang w:val="ru-RU" w:eastAsia="de-AT"/>
        </w:rPr>
        <w:t xml:space="preserve">(дБ) = 0,25 </w:t>
      </w:r>
      <w:r w:rsidRPr="00D623D4">
        <w:rPr>
          <w:i/>
          <w:iCs/>
          <w:szCs w:val="22"/>
          <w:lang w:val="ru-RU" w:eastAsia="de-AT"/>
        </w:rPr>
        <w:t xml:space="preserve">f </w:t>
      </w:r>
      <w:r w:rsidRPr="00D623D4">
        <w:rPr>
          <w:szCs w:val="22"/>
          <w:vertAlign w:val="superscript"/>
          <w:lang w:val="ru-RU" w:eastAsia="de-AT"/>
        </w:rPr>
        <w:t>0,39</w:t>
      </w:r>
      <w:r w:rsidRPr="00D623D4">
        <w:rPr>
          <w:szCs w:val="22"/>
          <w:lang w:val="ru-RU" w:eastAsia="de-AT"/>
        </w:rPr>
        <w:t xml:space="preserve"> </w:t>
      </w:r>
      <w:r w:rsidRPr="00D623D4">
        <w:rPr>
          <w:i/>
          <w:iCs/>
          <w:szCs w:val="22"/>
          <w:lang w:val="ru-RU" w:eastAsia="de-AT"/>
        </w:rPr>
        <w:t xml:space="preserve">d </w:t>
      </w:r>
      <w:r w:rsidRPr="00D623D4">
        <w:rPr>
          <w:szCs w:val="22"/>
          <w:vertAlign w:val="superscript"/>
          <w:lang w:val="ru-RU" w:eastAsia="de-AT"/>
        </w:rPr>
        <w:t>0,25</w:t>
      </w:r>
      <w:r w:rsidRPr="00D623D4">
        <w:rPr>
          <w:szCs w:val="22"/>
          <w:lang w:val="ru-RU" w:eastAsia="de-AT"/>
        </w:rPr>
        <w:t xml:space="preserve"> θ</w:t>
      </w:r>
      <w:r w:rsidRPr="00D623D4">
        <w:rPr>
          <w:i/>
          <w:iCs/>
          <w:szCs w:val="22"/>
          <w:lang w:val="ru-RU" w:eastAsia="de-AT"/>
        </w:rPr>
        <w:t xml:space="preserve"> </w:t>
      </w:r>
      <w:r w:rsidRPr="00D623D4">
        <w:rPr>
          <w:szCs w:val="22"/>
          <w:vertAlign w:val="superscript"/>
          <w:lang w:val="ru-RU" w:eastAsia="de-AT"/>
        </w:rPr>
        <w:t>0,05</w:t>
      </w:r>
      <w:r>
        <w:rPr>
          <w:szCs w:val="22"/>
          <w:lang w:val="ru-RU"/>
        </w:rPr>
        <w:t>.</w:t>
      </w:r>
      <w:r w:rsidRPr="00D623D4">
        <w:rPr>
          <w:szCs w:val="22"/>
          <w:vertAlign w:val="superscript"/>
          <w:lang w:val="ru-RU" w:eastAsia="de-AT"/>
        </w:rPr>
        <w:tab/>
      </w:r>
      <w:r w:rsidRPr="00D623D4">
        <w:rPr>
          <w:szCs w:val="22"/>
          <w:lang w:val="ru-RU" w:eastAsia="de-AT"/>
        </w:rPr>
        <w:t>(4)</w:t>
      </w:r>
    </w:p>
    <w:p w:rsidR="005A0F76" w:rsidRPr="004D2CDD" w:rsidRDefault="005A0F76" w:rsidP="005A0F76">
      <w:pPr>
        <w:pStyle w:val="Blanc"/>
        <w:rPr>
          <w:lang w:val="ru-RU"/>
        </w:rPr>
      </w:pPr>
    </w:p>
    <w:p w:rsidR="005A0F76" w:rsidRPr="00D623D4" w:rsidRDefault="005A0F76" w:rsidP="005A0F76">
      <w:pPr>
        <w:pStyle w:val="Heading1"/>
        <w:rPr>
          <w:lang w:val="ru-RU"/>
        </w:rPr>
      </w:pPr>
      <w:r w:rsidRPr="00D623D4">
        <w:rPr>
          <w:lang w:val="ru-RU"/>
        </w:rPr>
        <w:t>3</w:t>
      </w:r>
      <w:r w:rsidRPr="00D623D4">
        <w:rPr>
          <w:lang w:val="ru-RU"/>
        </w:rPr>
        <w:tab/>
        <w:t>Затенение от одного дерева</w:t>
      </w:r>
    </w:p>
    <w:p w:rsidR="005A0F76" w:rsidRPr="00D623D4" w:rsidRDefault="005A0F76" w:rsidP="005A0F76">
      <w:pPr>
        <w:pStyle w:val="Heading2"/>
        <w:rPr>
          <w:lang w:val="ru-RU"/>
        </w:rPr>
      </w:pPr>
      <w:r w:rsidRPr="00D623D4">
        <w:rPr>
          <w:lang w:val="ru-RU"/>
        </w:rPr>
        <w:t>3.1</w:t>
      </w:r>
      <w:r w:rsidRPr="00D623D4">
        <w:rPr>
          <w:lang w:val="ru-RU"/>
        </w:rPr>
        <w:tab/>
        <w:t>На частоте 1 ГГц или ниже</w:t>
      </w:r>
    </w:p>
    <w:p w:rsidR="005A0F76" w:rsidRPr="00D623D4" w:rsidRDefault="005A0F76" w:rsidP="005A0F76">
      <w:pPr>
        <w:rPr>
          <w:lang w:val="ru-RU"/>
        </w:rPr>
      </w:pPr>
      <w:r w:rsidRPr="00D623D4">
        <w:rPr>
          <w:lang w:val="ru-RU"/>
        </w:rPr>
        <w:t>Уравнение (1) неприменимо, если радиотрасса испытывает затенение от одного дерева, а оба терминала находятся вне растительного массива, как, например, в случае, если трасса пересекает крону одного дерева. На ОВЧ и УВЧ, где погонное ослабление сравнительно невелико, и особенно в тех случаях, когда участок трассы, пересекающий растительность, короток, подобную ситуацию можно приближенно описать с помощью погонного ослабления и максимально допустимого значения общих дополнительных потерь:</w:t>
      </w:r>
    </w:p>
    <w:p w:rsidR="005A0F76" w:rsidRPr="00D623D4" w:rsidRDefault="005A0F76" w:rsidP="005A0F76">
      <w:pPr>
        <w:pStyle w:val="Equation"/>
        <w:rPr>
          <w:szCs w:val="22"/>
          <w:lang w:val="ru-RU"/>
        </w:rPr>
      </w:pPr>
      <w:r w:rsidRPr="00D623D4">
        <w:rPr>
          <w:szCs w:val="22"/>
          <w:lang w:val="ru-RU"/>
        </w:rPr>
        <w:tab/>
      </w:r>
      <w:r w:rsidRPr="00D623D4">
        <w:rPr>
          <w:szCs w:val="22"/>
          <w:lang w:val="ru-RU"/>
        </w:rPr>
        <w:tab/>
      </w:r>
      <w:r w:rsidR="00BA7543" w:rsidRPr="00BA7543">
        <w:rPr>
          <w:position w:val="-10"/>
          <w:szCs w:val="22"/>
          <w:lang w:val="ru-RU"/>
        </w:rPr>
        <w:object w:dxaOrig="840" w:dyaOrig="320">
          <v:shape id="_x0000_i1029" type="#_x0000_t75" style="width:42pt;height:15.75pt" o:ole="">
            <v:imagedata r:id="rId23" o:title=""/>
          </v:shape>
          <o:OLEObject Type="Embed" ProgID="Equation.3" ShapeID="_x0000_i1029" DrawAspect="Content" ObjectID="_1405336328" r:id="rId24"/>
        </w:object>
      </w:r>
      <w:r w:rsidRPr="00D623D4">
        <w:rPr>
          <w:szCs w:val="22"/>
          <w:lang w:val="ru-RU"/>
        </w:rPr>
        <w:t>,</w:t>
      </w:r>
      <w:r w:rsidRPr="00D623D4">
        <w:rPr>
          <w:szCs w:val="22"/>
          <w:lang w:val="ru-RU"/>
        </w:rPr>
        <w:tab/>
        <w:t>(5)</w:t>
      </w:r>
    </w:p>
    <w:p w:rsidR="005A0F76" w:rsidRPr="00D623D4" w:rsidRDefault="005A0F76" w:rsidP="005A0F76">
      <w:pPr>
        <w:rPr>
          <w:lang w:val="ru-RU"/>
        </w:rPr>
      </w:pPr>
      <w:r w:rsidRPr="00D623D4">
        <w:rPr>
          <w:lang w:val="ru-RU"/>
        </w:rPr>
        <w:t>где:</w:t>
      </w:r>
    </w:p>
    <w:p w:rsidR="005A0F76" w:rsidRPr="00D623D4" w:rsidRDefault="005A0F76" w:rsidP="005A0F76">
      <w:pPr>
        <w:pStyle w:val="Equationlegend"/>
        <w:spacing w:before="120"/>
        <w:rPr>
          <w:szCs w:val="22"/>
          <w:lang w:val="ru-RU"/>
        </w:rPr>
      </w:pPr>
      <w:r w:rsidRPr="00D623D4">
        <w:rPr>
          <w:szCs w:val="22"/>
          <w:lang w:val="ru-RU"/>
        </w:rPr>
        <w:tab/>
      </w:r>
      <w:r w:rsidRPr="00D623D4">
        <w:rPr>
          <w:i/>
          <w:iCs/>
          <w:szCs w:val="22"/>
          <w:lang w:val="ru-RU"/>
        </w:rPr>
        <w:t>d</w:t>
      </w:r>
      <w:r w:rsidRPr="00D623D4">
        <w:rPr>
          <w:szCs w:val="22"/>
          <w:lang w:val="ru-RU"/>
        </w:rPr>
        <w:t xml:space="preserve"> :</w:t>
      </w:r>
      <w:r w:rsidRPr="00D623D4">
        <w:rPr>
          <w:szCs w:val="22"/>
          <w:lang w:val="ru-RU"/>
        </w:rPr>
        <w:tab/>
        <w:t>длина участка трассы, пересекающего крону дерева (м);</w:t>
      </w:r>
    </w:p>
    <w:p w:rsidR="005A0F76" w:rsidRPr="00D623D4" w:rsidRDefault="005A0F76" w:rsidP="005A0F76">
      <w:pPr>
        <w:pStyle w:val="Equationlegend"/>
        <w:spacing w:before="120"/>
        <w:rPr>
          <w:szCs w:val="22"/>
          <w:lang w:val="ru-RU"/>
        </w:rPr>
      </w:pPr>
      <w:r w:rsidRPr="00D623D4">
        <w:rPr>
          <w:szCs w:val="22"/>
          <w:lang w:val="ru-RU"/>
        </w:rPr>
        <w:tab/>
      </w:r>
      <w:r w:rsidRPr="00D623D4">
        <w:rPr>
          <w:szCs w:val="22"/>
          <w:lang w:val="ru-RU"/>
        </w:rPr>
        <w:sym w:font="SymbolPS (PCL6)" w:char="F067"/>
      </w:r>
      <w:r w:rsidRPr="00D623D4">
        <w:rPr>
          <w:szCs w:val="22"/>
          <w:lang w:val="ru-RU"/>
        </w:rPr>
        <w:t xml:space="preserve"> :</w:t>
      </w:r>
      <w:r w:rsidRPr="00D623D4">
        <w:rPr>
          <w:szCs w:val="22"/>
          <w:lang w:val="ru-RU"/>
        </w:rPr>
        <w:tab/>
        <w:t>погонное ослабление для очень коротких трасс, проходящих через растительность (дБ/м);</w:t>
      </w:r>
    </w:p>
    <w:p w:rsidR="005A0F76" w:rsidRPr="00D623D4" w:rsidRDefault="005A0F76" w:rsidP="005A0F76">
      <w:pPr>
        <w:pStyle w:val="Equationlegend"/>
        <w:spacing w:before="120"/>
        <w:rPr>
          <w:szCs w:val="22"/>
          <w:lang w:val="ru-RU"/>
        </w:rPr>
      </w:pPr>
      <w:r w:rsidRPr="00D623D4">
        <w:rPr>
          <w:szCs w:val="22"/>
          <w:lang w:val="ru-RU"/>
        </w:rPr>
        <w:t>и</w:t>
      </w:r>
      <w:r w:rsidRPr="00D623D4">
        <w:rPr>
          <w:szCs w:val="22"/>
          <w:lang w:val="ru-RU"/>
        </w:rPr>
        <w:tab/>
      </w:r>
      <w:r w:rsidRPr="00D623D4">
        <w:rPr>
          <w:i/>
          <w:iCs/>
          <w:szCs w:val="22"/>
          <w:lang w:val="ru-RU"/>
        </w:rPr>
        <w:t>A</w:t>
      </w:r>
      <w:r w:rsidRPr="00D623D4">
        <w:rPr>
          <w:i/>
          <w:iCs/>
          <w:szCs w:val="22"/>
          <w:vertAlign w:val="subscript"/>
          <w:lang w:val="ru-RU"/>
        </w:rPr>
        <w:t>et</w:t>
      </w:r>
      <w:r w:rsidRPr="00D623D4">
        <w:rPr>
          <w:szCs w:val="22"/>
          <w:lang w:val="ru-RU"/>
        </w:rPr>
        <w:t xml:space="preserve">  </w:t>
      </w:r>
      <w:r w:rsidRPr="00D623D4">
        <w:rPr>
          <w:rFonts w:ascii="Symbol" w:hAnsi="Symbol"/>
          <w:szCs w:val="22"/>
          <w:lang w:val="ru-RU"/>
        </w:rPr>
        <w:sym w:font="SymbolPS (PCL6)" w:char="F0A3"/>
      </w:r>
      <w:r w:rsidRPr="00D623D4">
        <w:rPr>
          <w:szCs w:val="22"/>
          <w:lang w:val="ru-RU"/>
        </w:rPr>
        <w:t xml:space="preserve"> </w:t>
      </w:r>
      <w:r w:rsidRPr="00D623D4">
        <w:rPr>
          <w:szCs w:val="22"/>
          <w:lang w:val="ru-RU"/>
        </w:rPr>
        <w:tab/>
        <w:t>наименьшего значения дополнительного ослабления для других трасс (дБ).</w:t>
      </w:r>
    </w:p>
    <w:p w:rsidR="005A0F76" w:rsidRPr="00D623D4" w:rsidRDefault="005A0F76" w:rsidP="005A0F76">
      <w:pPr>
        <w:rPr>
          <w:lang w:val="ru-RU"/>
        </w:rPr>
      </w:pPr>
      <w:r w:rsidRPr="00D623D4">
        <w:rPr>
          <w:lang w:val="ru-RU"/>
        </w:rPr>
        <w:lastRenderedPageBreak/>
        <w:t>Ограничение на максимальную величину</w:t>
      </w:r>
      <w:r w:rsidRPr="00D623D4">
        <w:rPr>
          <w:szCs w:val="22"/>
          <w:lang w:val="ru-RU"/>
        </w:rPr>
        <w:t xml:space="preserve"> </w:t>
      </w:r>
      <w:r w:rsidRPr="00D623D4">
        <w:rPr>
          <w:i/>
          <w:iCs/>
          <w:szCs w:val="22"/>
          <w:lang w:val="ru-RU"/>
        </w:rPr>
        <w:t>A</w:t>
      </w:r>
      <w:r w:rsidRPr="00D623D4">
        <w:rPr>
          <w:i/>
          <w:iCs/>
          <w:szCs w:val="22"/>
          <w:vertAlign w:val="subscript"/>
          <w:lang w:val="ru-RU"/>
        </w:rPr>
        <w:t>et</w:t>
      </w:r>
      <w:r w:rsidRPr="00D623D4">
        <w:rPr>
          <w:szCs w:val="22"/>
          <w:lang w:val="ru-RU"/>
        </w:rPr>
        <w:t xml:space="preserve"> </w:t>
      </w:r>
      <w:r w:rsidRPr="00D623D4">
        <w:rPr>
          <w:lang w:val="ru-RU"/>
        </w:rPr>
        <w:t>необходимо из-за того, что когда погонное ослабление достаточно велико, то вокруг покрытого растительностью участка существует трасса с меньшим ослаблением. Примерную величину минимального ослабления для других трасс можно рассчитать, исходя из предположения, что крона дерева представляет собой тонкий дифракционный экран конечной ширины, и используя метод, описанный в Рекомендации МСЭ-R P.526.</w:t>
      </w:r>
    </w:p>
    <w:p w:rsidR="005A0F76" w:rsidRPr="00D623D4" w:rsidRDefault="005A0F76" w:rsidP="005A0F76">
      <w:pPr>
        <w:rPr>
          <w:lang w:val="ru-RU"/>
        </w:rPr>
      </w:pPr>
      <w:r w:rsidRPr="00D623D4">
        <w:rPr>
          <w:lang w:val="ru-RU"/>
        </w:rPr>
        <w:t xml:space="preserve">Подчеркнем, что уравнение (5) вместе с максимально допустимым значением </w:t>
      </w:r>
      <w:r w:rsidRPr="00D623D4">
        <w:rPr>
          <w:i/>
          <w:iCs/>
          <w:lang w:val="ru-RU"/>
        </w:rPr>
        <w:t>A</w:t>
      </w:r>
      <w:r w:rsidRPr="00D623D4">
        <w:rPr>
          <w:i/>
          <w:iCs/>
          <w:vertAlign w:val="subscript"/>
          <w:lang w:val="ru-RU"/>
        </w:rPr>
        <w:t>et</w:t>
      </w:r>
      <w:r w:rsidRPr="00D623D4">
        <w:rPr>
          <w:lang w:val="ru-RU"/>
        </w:rPr>
        <w:t xml:space="preserve"> является всего лишь аппроксимацией. Как правило, оно дает завышенные результаты при расчете дополнительных потерь, обусловленных растительностью. Поэтому оно наиболее полезно для приближенных оценок дополнительных потерь в процессе планирования служб. Если же его использовать для оценки затухания мешающего сигнала, то оно может дать сильно заниженные результаты помех.</w:t>
      </w:r>
    </w:p>
    <w:p w:rsidR="005A0F76" w:rsidRPr="00D623D4" w:rsidRDefault="005A0F76" w:rsidP="005A0F76">
      <w:pPr>
        <w:pStyle w:val="Heading2"/>
        <w:rPr>
          <w:lang w:val="ru-RU"/>
        </w:rPr>
      </w:pPr>
      <w:r w:rsidRPr="00D623D4">
        <w:rPr>
          <w:lang w:val="ru-RU"/>
        </w:rPr>
        <w:t>3.2</w:t>
      </w:r>
      <w:r w:rsidRPr="00D623D4">
        <w:rPr>
          <w:lang w:val="ru-RU"/>
        </w:rPr>
        <w:tab/>
        <w:t>Выше 1 ГГц</w:t>
      </w:r>
    </w:p>
    <w:p w:rsidR="005A0F76" w:rsidRPr="00D623D4" w:rsidRDefault="005A0F76" w:rsidP="005A0F76">
      <w:pPr>
        <w:rPr>
          <w:lang w:val="ru-RU"/>
        </w:rPr>
      </w:pPr>
      <w:r w:rsidRPr="00D623D4">
        <w:rPr>
          <w:lang w:val="ru-RU"/>
        </w:rPr>
        <w:t>Для того чтобы оценить общее поле, вначале вычисляются, а затем объединяются дифрагированные, отраженные от земли составляющие и составляющие рассеяния при прохождении через растительность.</w:t>
      </w:r>
    </w:p>
    <w:p w:rsidR="005A0F76" w:rsidRPr="00D623D4" w:rsidRDefault="005A0F76" w:rsidP="005A0F76">
      <w:pPr>
        <w:rPr>
          <w:lang w:val="ru-RU"/>
        </w:rPr>
      </w:pPr>
      <w:r w:rsidRPr="00D623D4">
        <w:rPr>
          <w:lang w:val="ru-RU"/>
        </w:rPr>
        <w:t>Дифрагированные составляющие состоят из составляющих над в</w:t>
      </w:r>
      <w:r>
        <w:rPr>
          <w:lang w:val="ru-RU"/>
        </w:rPr>
        <w:t>ерхней частью растительности, а </w:t>
      </w:r>
      <w:r w:rsidRPr="00D623D4">
        <w:rPr>
          <w:lang w:val="ru-RU"/>
        </w:rPr>
        <w:t>также составляющих, которые огибают края растительного массива. Эти, а также отраженные от земли составляющие вычисляются с использованием Рекомендаций МСЭ-R. Проходящая через растительность или рассеянная составляющая вычисляется с использованием модели, основанной на теории переноса энергии излучения (RET).</w:t>
      </w:r>
    </w:p>
    <w:p w:rsidR="005A0F76" w:rsidRPr="00D623D4" w:rsidRDefault="005A0F76" w:rsidP="005A0F76">
      <w:pPr>
        <w:pStyle w:val="Heading3"/>
        <w:rPr>
          <w:snapToGrid w:val="0"/>
          <w:lang w:val="ru-RU"/>
        </w:rPr>
      </w:pPr>
      <w:r w:rsidRPr="00D623D4">
        <w:rPr>
          <w:snapToGrid w:val="0"/>
          <w:lang w:val="ru-RU"/>
        </w:rPr>
        <w:t>3.2.1</w:t>
      </w:r>
      <w:r w:rsidRPr="00D623D4">
        <w:rPr>
          <w:snapToGrid w:val="0"/>
          <w:lang w:val="ru-RU"/>
        </w:rPr>
        <w:tab/>
        <w:t>Расчет составляющей, дифрагируемой над верхней частью растительного массива</w:t>
      </w:r>
    </w:p>
    <w:p w:rsidR="005A0F76" w:rsidRPr="00D623D4" w:rsidRDefault="005A0F76" w:rsidP="005A0F76">
      <w:pPr>
        <w:rPr>
          <w:lang w:val="ru-RU"/>
        </w:rPr>
      </w:pPr>
      <w:r w:rsidRPr="00D623D4">
        <w:rPr>
          <w:lang w:val="ru-RU"/>
        </w:rPr>
        <w:t>Дифракционные потери,</w:t>
      </w:r>
      <w:r w:rsidRPr="00D623D4">
        <w:rPr>
          <w:snapToGrid w:val="0"/>
          <w:szCs w:val="22"/>
          <w:lang w:val="ru-RU"/>
        </w:rPr>
        <w:t xml:space="preserve"> </w:t>
      </w:r>
      <w:r w:rsidRPr="00D623D4">
        <w:rPr>
          <w:i/>
          <w:iCs/>
          <w:snapToGrid w:val="0"/>
          <w:szCs w:val="22"/>
          <w:lang w:val="ru-RU"/>
        </w:rPr>
        <w:t>L</w:t>
      </w:r>
      <w:r w:rsidRPr="00D623D4">
        <w:rPr>
          <w:i/>
          <w:iCs/>
          <w:snapToGrid w:val="0"/>
          <w:szCs w:val="22"/>
          <w:vertAlign w:val="subscript"/>
          <w:lang w:val="ru-RU"/>
        </w:rPr>
        <w:t>top</w:t>
      </w:r>
      <w:r w:rsidRPr="00D623D4">
        <w:rPr>
          <w:snapToGrid w:val="0"/>
          <w:szCs w:val="22"/>
          <w:lang w:val="ru-RU"/>
        </w:rPr>
        <w:t xml:space="preserve">, </w:t>
      </w:r>
      <w:r w:rsidRPr="00D623D4">
        <w:rPr>
          <w:lang w:val="ru-RU"/>
        </w:rPr>
        <w:t xml:space="preserve">испытываемые на трассе сигнала, дифрагируемого над растительностью, могут рассматриваться как дифракция над двойным изолированным клиновидным препятствием для геометрии, определенной на рисунке 4. </w:t>
      </w:r>
    </w:p>
    <w:p w:rsidR="005A0F76" w:rsidRPr="00D623D4" w:rsidRDefault="005A0F76" w:rsidP="005A0F76">
      <w:pPr>
        <w:pStyle w:val="FigureNo"/>
        <w:rPr>
          <w:snapToGrid w:val="0"/>
          <w:lang w:val="ru-RU"/>
        </w:rPr>
      </w:pPr>
      <w:r w:rsidRPr="00D623D4">
        <w:rPr>
          <w:snapToGrid w:val="0"/>
          <w:lang w:val="ru-RU"/>
        </w:rPr>
        <w:t>Рисунок 4</w:t>
      </w:r>
    </w:p>
    <w:p w:rsidR="005A0F76" w:rsidRPr="00AA41B0" w:rsidRDefault="005A0F76" w:rsidP="005A0F76">
      <w:pPr>
        <w:pStyle w:val="Figuretitle"/>
        <w:rPr>
          <w:lang w:val="ru-RU"/>
        </w:rPr>
      </w:pPr>
      <w:r w:rsidRPr="00AA41B0">
        <w:rPr>
          <w:lang w:val="ru-RU"/>
        </w:rPr>
        <w:t>Составляющая, дифрагируемая над верней частью растительного массива</w:t>
      </w:r>
    </w:p>
    <w:bookmarkStart w:id="3" w:name="_MON_1240915003"/>
    <w:bookmarkStart w:id="4" w:name="_MON_1240908852"/>
    <w:bookmarkStart w:id="5" w:name="_MON_1404808600"/>
    <w:bookmarkEnd w:id="3"/>
    <w:bookmarkEnd w:id="4"/>
    <w:bookmarkEnd w:id="5"/>
    <w:bookmarkStart w:id="6" w:name="_MON_1404824615"/>
    <w:bookmarkEnd w:id="6"/>
    <w:p w:rsidR="005A0F76" w:rsidRPr="00D623D4" w:rsidRDefault="00BA7543" w:rsidP="000A4972">
      <w:pPr>
        <w:pStyle w:val="Figure"/>
      </w:pPr>
      <w:r>
        <w:object w:dxaOrig="9910" w:dyaOrig="5830">
          <v:shape id="_x0000_i1030" type="#_x0000_t75" style="width:320.25pt;height:189pt" o:ole="">
            <v:imagedata r:id="rId25" o:title=""/>
          </v:shape>
          <o:OLEObject Type="Embed" ProgID="CorelDRAW.Graphic.14" ShapeID="_x0000_i1030" DrawAspect="Content" ObjectID="_1405336329" r:id="rId26"/>
        </w:object>
      </w:r>
    </w:p>
    <w:p w:rsidR="005A0F76" w:rsidRPr="00D623D4" w:rsidRDefault="005A0F76" w:rsidP="005A0F76">
      <w:pPr>
        <w:rPr>
          <w:snapToGrid w:val="0"/>
          <w:lang w:val="ru-RU"/>
        </w:rPr>
      </w:pPr>
      <w:r w:rsidRPr="00D623D4">
        <w:rPr>
          <w:snapToGrid w:val="0"/>
          <w:lang w:val="ru-RU"/>
        </w:rPr>
        <w:t>Указанные потери вычисляются следующим образом:</w:t>
      </w:r>
    </w:p>
    <w:p w:rsidR="005A0F76" w:rsidRPr="00D623D4" w:rsidRDefault="005A0F76" w:rsidP="005A0F76">
      <w:pPr>
        <w:pStyle w:val="Equation"/>
        <w:rPr>
          <w:snapToGrid w:val="0"/>
          <w:szCs w:val="22"/>
          <w:lang w:val="ru-RU"/>
        </w:rPr>
      </w:pPr>
      <w:r w:rsidRPr="00D623D4">
        <w:rPr>
          <w:snapToGrid w:val="0"/>
          <w:szCs w:val="22"/>
          <w:lang w:val="ru-RU"/>
        </w:rPr>
        <w:tab/>
      </w:r>
      <w:r w:rsidRPr="00D623D4">
        <w:rPr>
          <w:snapToGrid w:val="0"/>
          <w:szCs w:val="22"/>
          <w:lang w:val="ru-RU"/>
        </w:rPr>
        <w:tab/>
      </w:r>
      <w:r w:rsidRPr="00D623D4">
        <w:rPr>
          <w:snapToGrid w:val="0"/>
          <w:position w:val="-14"/>
          <w:szCs w:val="22"/>
          <w:lang w:val="ru-RU"/>
        </w:rPr>
        <w:object w:dxaOrig="3080" w:dyaOrig="380">
          <v:shape id="_x0000_i1031" type="#_x0000_t75" style="width:180pt;height:18.75pt" o:ole="" fillcolor="window">
            <v:imagedata r:id="rId27" o:title=""/>
          </v:shape>
          <o:OLEObject Type="Embed" ProgID="Equation.3" ShapeID="_x0000_i1031" DrawAspect="Content" ObjectID="_1405336330" r:id="rId28"/>
        </w:object>
      </w:r>
      <w:r w:rsidRPr="00D623D4">
        <w:rPr>
          <w:snapToGrid w:val="0"/>
          <w:szCs w:val="22"/>
          <w:lang w:val="ru-RU"/>
        </w:rPr>
        <w:t>,</w:t>
      </w:r>
      <w:r w:rsidRPr="00D623D4">
        <w:rPr>
          <w:snapToGrid w:val="0"/>
          <w:szCs w:val="22"/>
          <w:lang w:val="ru-RU"/>
        </w:rPr>
        <w:tab/>
        <w:t>(6)</w:t>
      </w:r>
    </w:p>
    <w:p w:rsidR="005A0F76" w:rsidRDefault="005A0F76" w:rsidP="000A4972">
      <w:pPr>
        <w:rPr>
          <w:b/>
          <w:lang w:val="ru-RU"/>
        </w:rPr>
      </w:pPr>
      <w:r w:rsidRPr="00D623D4">
        <w:rPr>
          <w:lang w:val="ru-RU"/>
        </w:rPr>
        <w:t xml:space="preserve">где </w:t>
      </w:r>
      <w:r w:rsidRPr="00D623D4">
        <w:rPr>
          <w:i/>
          <w:iCs/>
          <w:lang w:val="ru-RU"/>
        </w:rPr>
        <w:t>G</w:t>
      </w:r>
      <w:r w:rsidRPr="00D623D4">
        <w:rPr>
          <w:i/>
          <w:iCs/>
          <w:vertAlign w:val="subscript"/>
          <w:lang w:val="ru-RU"/>
        </w:rPr>
        <w:t>Tx</w:t>
      </w:r>
      <w:r w:rsidRPr="00D623D4">
        <w:rPr>
          <w:lang w:val="ru-RU"/>
        </w:rPr>
        <w:t>(</w:t>
      </w:r>
      <w:r w:rsidRPr="00D623D4">
        <w:rPr>
          <w:rFonts w:ascii="Symbol" w:hAnsi="Symbol"/>
          <w:lang w:val="ru-RU"/>
        </w:rPr>
        <w:t></w:t>
      </w:r>
      <w:r w:rsidRPr="00D623D4">
        <w:rPr>
          <w:lang w:val="ru-RU"/>
        </w:rPr>
        <w:t xml:space="preserve">) и </w:t>
      </w:r>
      <w:r w:rsidRPr="00D623D4">
        <w:rPr>
          <w:i/>
          <w:iCs/>
          <w:lang w:val="ru-RU"/>
        </w:rPr>
        <w:t>G</w:t>
      </w:r>
      <w:r w:rsidRPr="00D623D4">
        <w:rPr>
          <w:i/>
          <w:iCs/>
          <w:vertAlign w:val="subscript"/>
          <w:lang w:val="ru-RU"/>
        </w:rPr>
        <w:t>Rx</w:t>
      </w:r>
      <w:r w:rsidRPr="00D623D4">
        <w:rPr>
          <w:lang w:val="ru-RU"/>
        </w:rPr>
        <w:t>(</w:t>
      </w:r>
      <w:r w:rsidRPr="00D623D4">
        <w:rPr>
          <w:rFonts w:ascii="Symbol" w:hAnsi="Symbol"/>
          <w:lang w:val="ru-RU"/>
        </w:rPr>
        <w:t></w:t>
      </w:r>
      <w:r w:rsidRPr="00D623D4">
        <w:rPr>
          <w:lang w:val="ru-RU"/>
        </w:rPr>
        <w:t xml:space="preserve">) – потери, определяемые углами, под которыми дифрагированная волна покидает передающую антенну и поступает на приемную антенну, соответственно. </w:t>
      </w:r>
      <w:r w:rsidRPr="00D623D4">
        <w:rPr>
          <w:i/>
          <w:iCs/>
          <w:lang w:val="ru-RU"/>
        </w:rPr>
        <w:t>L</w:t>
      </w:r>
      <w:r w:rsidRPr="00D623D4">
        <w:rPr>
          <w:i/>
          <w:iCs/>
          <w:vertAlign w:val="subscript"/>
          <w:lang w:val="ru-RU"/>
        </w:rPr>
        <w:t>top_diff  </w:t>
      </w:r>
      <w:r w:rsidRPr="00D623D4">
        <w:rPr>
          <w:i/>
          <w:iCs/>
          <w:lang w:val="ru-RU"/>
        </w:rPr>
        <w:t>– </w:t>
      </w:r>
      <w:r w:rsidRPr="00D623D4">
        <w:rPr>
          <w:lang w:val="ru-RU"/>
        </w:rPr>
        <w:t>это общие дифракционные потери, вычисленные с использованием метода Рекомендации МСЭ-R P.526 для двойных изолированных кромок препятствий.</w:t>
      </w:r>
      <w:r>
        <w:rPr>
          <w:lang w:val="ru-RU"/>
        </w:rPr>
        <w:br w:type="page"/>
      </w:r>
    </w:p>
    <w:p w:rsidR="005A0F76" w:rsidRPr="00D623D4" w:rsidRDefault="005A0F76" w:rsidP="005A0F76">
      <w:pPr>
        <w:pStyle w:val="Heading3"/>
        <w:rPr>
          <w:snapToGrid w:val="0"/>
          <w:lang w:val="ru-RU"/>
        </w:rPr>
      </w:pPr>
      <w:r w:rsidRPr="00D623D4">
        <w:rPr>
          <w:lang w:val="ru-RU"/>
        </w:rPr>
        <w:lastRenderedPageBreak/>
        <w:t>3.2.2</w:t>
      </w:r>
      <w:r w:rsidRPr="00D623D4">
        <w:rPr>
          <w:lang w:val="ru-RU"/>
        </w:rPr>
        <w:tab/>
        <w:t>Вычисление составляющих, которые огибают края растительного массива</w:t>
      </w:r>
    </w:p>
    <w:p w:rsidR="005A0F76" w:rsidRPr="00D623D4" w:rsidRDefault="005A0F76" w:rsidP="005A0F76">
      <w:pPr>
        <w:rPr>
          <w:lang w:val="ru-RU"/>
        </w:rPr>
      </w:pPr>
      <w:r w:rsidRPr="00D623D4">
        <w:rPr>
          <w:lang w:val="ru-RU"/>
        </w:rPr>
        <w:t>Дифракционные потери,</w:t>
      </w:r>
      <w:r w:rsidRPr="00D623D4">
        <w:rPr>
          <w:snapToGrid w:val="0"/>
          <w:szCs w:val="22"/>
          <w:lang w:val="ru-RU"/>
        </w:rPr>
        <w:t xml:space="preserve"> </w:t>
      </w:r>
      <w:r w:rsidRPr="00D623D4">
        <w:rPr>
          <w:i/>
          <w:iCs/>
          <w:snapToGrid w:val="0"/>
          <w:szCs w:val="22"/>
          <w:lang w:val="ru-RU"/>
        </w:rPr>
        <w:t>L</w:t>
      </w:r>
      <w:r w:rsidRPr="00D623D4">
        <w:rPr>
          <w:i/>
          <w:iCs/>
          <w:snapToGrid w:val="0"/>
          <w:szCs w:val="22"/>
          <w:vertAlign w:val="subscript"/>
          <w:lang w:val="ru-RU"/>
        </w:rPr>
        <w:t>sidea</w:t>
      </w:r>
      <w:r w:rsidRPr="00D623D4">
        <w:rPr>
          <w:snapToGrid w:val="0"/>
          <w:szCs w:val="22"/>
          <w:lang w:val="ru-RU"/>
        </w:rPr>
        <w:t xml:space="preserve"> и </w:t>
      </w:r>
      <w:r w:rsidRPr="00D623D4">
        <w:rPr>
          <w:i/>
          <w:iCs/>
          <w:snapToGrid w:val="0"/>
          <w:szCs w:val="22"/>
          <w:lang w:val="ru-RU"/>
        </w:rPr>
        <w:t>L</w:t>
      </w:r>
      <w:r w:rsidRPr="00D623D4">
        <w:rPr>
          <w:i/>
          <w:iCs/>
          <w:snapToGrid w:val="0"/>
          <w:szCs w:val="22"/>
          <w:vertAlign w:val="subscript"/>
          <w:lang w:val="ru-RU"/>
        </w:rPr>
        <w:t>sideb</w:t>
      </w:r>
      <w:r w:rsidRPr="00D623D4">
        <w:rPr>
          <w:snapToGrid w:val="0"/>
          <w:szCs w:val="22"/>
          <w:lang w:val="ru-RU"/>
        </w:rPr>
        <w:t xml:space="preserve">, </w:t>
      </w:r>
      <w:r w:rsidRPr="00D623D4">
        <w:rPr>
          <w:lang w:val="ru-RU"/>
        </w:rPr>
        <w:t>испытываемые сигналом, дифрагируемым вокруг растительного массива, могут опять же рассматриваться как дифракция над двойным изолированным клиновидным препятствием для геометрии, определенной на рисунке 5.</w:t>
      </w:r>
    </w:p>
    <w:p w:rsidR="005A0F76" w:rsidRPr="00D623D4" w:rsidRDefault="005A0F76" w:rsidP="005A0F76">
      <w:pPr>
        <w:pStyle w:val="FigureNo"/>
        <w:rPr>
          <w:snapToGrid w:val="0"/>
          <w:lang w:val="ru-RU"/>
        </w:rPr>
      </w:pPr>
      <w:r w:rsidRPr="00D623D4">
        <w:rPr>
          <w:snapToGrid w:val="0"/>
          <w:lang w:val="ru-RU"/>
        </w:rPr>
        <w:t>Рисунок 5</w:t>
      </w:r>
    </w:p>
    <w:p w:rsidR="005A0F76" w:rsidRPr="00D623D4" w:rsidRDefault="005A0F76" w:rsidP="005A0F76">
      <w:pPr>
        <w:pStyle w:val="Figuretitle"/>
        <w:rPr>
          <w:snapToGrid w:val="0"/>
          <w:lang w:val="ru-RU"/>
        </w:rPr>
      </w:pPr>
      <w:r w:rsidRPr="00D623D4">
        <w:rPr>
          <w:snapToGrid w:val="0"/>
          <w:lang w:val="ru-RU"/>
        </w:rPr>
        <w:t>С</w:t>
      </w:r>
      <w:r>
        <w:rPr>
          <w:rFonts w:asciiTheme="minorHAnsi" w:hAnsiTheme="minorHAnsi"/>
          <w:snapToGrid w:val="0"/>
          <w:lang w:val="ru-RU"/>
        </w:rPr>
        <w:t>о</w:t>
      </w:r>
      <w:r w:rsidRPr="00D623D4">
        <w:rPr>
          <w:snapToGrid w:val="0"/>
          <w:lang w:val="ru-RU"/>
        </w:rPr>
        <w:t>ставляющие, дифрагируемые вокруг растительного массива</w:t>
      </w:r>
    </w:p>
    <w:bookmarkStart w:id="7" w:name="_MON_1240908853"/>
    <w:bookmarkEnd w:id="7"/>
    <w:p w:rsidR="005A0F76" w:rsidRPr="00D623D4" w:rsidRDefault="00BA7543" w:rsidP="000A4972">
      <w:pPr>
        <w:pStyle w:val="Figure"/>
        <w:rPr>
          <w:sz w:val="22"/>
          <w:szCs w:val="22"/>
          <w:lang w:val="ru-RU"/>
        </w:rPr>
      </w:pPr>
      <w:r w:rsidRPr="000A4972">
        <w:object w:dxaOrig="8510" w:dyaOrig="5501">
          <v:shape id="_x0000_i1032" type="#_x0000_t75" style="width:276.75pt;height:179.25pt" o:ole="">
            <v:imagedata r:id="rId29" o:title=""/>
          </v:shape>
          <o:OLEObject Type="Embed" ProgID="CorelDRAW.Graphic.14" ShapeID="_x0000_i1032" DrawAspect="Content" ObjectID="_1405336331" r:id="rId30"/>
        </w:object>
      </w:r>
    </w:p>
    <w:p w:rsidR="005A0F76" w:rsidRPr="00D623D4" w:rsidRDefault="005A0F76" w:rsidP="005A0F76">
      <w:pPr>
        <w:rPr>
          <w:snapToGrid w:val="0"/>
          <w:lang w:val="ru-RU"/>
        </w:rPr>
      </w:pPr>
      <w:r w:rsidRPr="00D623D4">
        <w:rPr>
          <w:snapToGrid w:val="0"/>
          <w:lang w:val="ru-RU"/>
        </w:rPr>
        <w:t xml:space="preserve">Потери вычисляются с использованием уравнений </w:t>
      </w:r>
      <w:r w:rsidRPr="00D623D4">
        <w:rPr>
          <w:lang w:val="ru-RU"/>
        </w:rPr>
        <w:t xml:space="preserve">(7) и (8). </w:t>
      </w:r>
    </w:p>
    <w:p w:rsidR="00BA7543" w:rsidRPr="009258C6" w:rsidRDefault="00BA7543" w:rsidP="00BA7543">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340" w:dyaOrig="360">
          <v:shape id="_x0000_i1033" type="#_x0000_t75" style="width:195pt;height:18.75pt" o:ole="" fillcolor="window">
            <v:imagedata r:id="rId31" o:title=""/>
          </v:shape>
          <o:OLEObject Type="Embed" ProgID="Equation.3" ShapeID="_x0000_i1033" DrawAspect="Content" ObjectID="_1405336332" r:id="rId32"/>
        </w:object>
      </w:r>
      <w:r w:rsidRPr="009258C6">
        <w:rPr>
          <w:snapToGrid w:val="0"/>
          <w:lang w:val="en-US"/>
        </w:rPr>
        <w:tab/>
        <w:t>(</w:t>
      </w:r>
      <w:r>
        <w:rPr>
          <w:snapToGrid w:val="0"/>
          <w:lang w:val="en-US"/>
        </w:rPr>
        <w:t>7</w:t>
      </w:r>
      <w:r w:rsidRPr="009258C6">
        <w:rPr>
          <w:snapToGrid w:val="0"/>
          <w:lang w:val="en-US"/>
        </w:rPr>
        <w:t>)</w:t>
      </w:r>
    </w:p>
    <w:p w:rsidR="005A0F76" w:rsidRPr="00D623D4" w:rsidRDefault="005A0F76" w:rsidP="005A0F76">
      <w:pPr>
        <w:rPr>
          <w:snapToGrid w:val="0"/>
          <w:szCs w:val="22"/>
          <w:lang w:val="ru-RU"/>
        </w:rPr>
      </w:pPr>
      <w:r w:rsidRPr="00D623D4">
        <w:rPr>
          <w:snapToGrid w:val="0"/>
          <w:szCs w:val="22"/>
          <w:lang w:val="ru-RU"/>
        </w:rPr>
        <w:t>и</w:t>
      </w:r>
    </w:p>
    <w:p w:rsidR="005A0F76" w:rsidRPr="00D623D4" w:rsidRDefault="005A0F76" w:rsidP="005A0F76">
      <w:pPr>
        <w:pStyle w:val="Equation"/>
        <w:rPr>
          <w:snapToGrid w:val="0"/>
          <w:szCs w:val="22"/>
          <w:lang w:val="ru-RU"/>
        </w:rPr>
      </w:pPr>
      <w:r w:rsidRPr="00D623D4">
        <w:rPr>
          <w:snapToGrid w:val="0"/>
          <w:szCs w:val="22"/>
          <w:lang w:val="ru-RU"/>
        </w:rPr>
        <w:tab/>
      </w:r>
      <w:r w:rsidRPr="00D623D4">
        <w:rPr>
          <w:snapToGrid w:val="0"/>
          <w:szCs w:val="22"/>
          <w:lang w:val="ru-RU"/>
        </w:rPr>
        <w:tab/>
      </w:r>
      <w:r w:rsidRPr="00D623D4">
        <w:rPr>
          <w:snapToGrid w:val="0"/>
          <w:position w:val="-14"/>
          <w:szCs w:val="22"/>
          <w:lang w:val="ru-RU"/>
        </w:rPr>
        <w:object w:dxaOrig="3540" w:dyaOrig="380">
          <v:shape id="_x0000_i1034" type="#_x0000_t75" style="width:201pt;height:18.75pt" o:ole="" fillcolor="window">
            <v:imagedata r:id="rId33" o:title=""/>
          </v:shape>
          <o:OLEObject Type="Embed" ProgID="Equation.3" ShapeID="_x0000_i1034" DrawAspect="Content" ObjectID="_1405336333" r:id="rId34"/>
        </w:object>
      </w:r>
      <w:r w:rsidRPr="00D623D4">
        <w:rPr>
          <w:snapToGrid w:val="0"/>
          <w:szCs w:val="22"/>
          <w:lang w:val="ru-RU"/>
        </w:rPr>
        <w:tab/>
        <w:t>(8)</w:t>
      </w:r>
    </w:p>
    <w:p w:rsidR="005A0F76" w:rsidRPr="00D623D4" w:rsidRDefault="005A0F76" w:rsidP="005A0F76">
      <w:pPr>
        <w:rPr>
          <w:lang w:val="ru-RU"/>
        </w:rPr>
      </w:pPr>
      <w:r w:rsidRPr="00D623D4">
        <w:rPr>
          <w:lang w:val="ru-RU"/>
        </w:rPr>
        <w:t xml:space="preserve">где </w:t>
      </w:r>
      <w:r w:rsidRPr="00D623D4">
        <w:rPr>
          <w:i/>
          <w:iCs/>
          <w:lang w:val="ru-RU"/>
        </w:rPr>
        <w:t>G</w:t>
      </w:r>
      <w:r w:rsidRPr="00D623D4">
        <w:rPr>
          <w:i/>
          <w:iCs/>
          <w:vertAlign w:val="subscript"/>
          <w:lang w:val="ru-RU"/>
        </w:rPr>
        <w:t>Tx</w:t>
      </w:r>
      <w:r w:rsidRPr="00D623D4">
        <w:rPr>
          <w:lang w:val="ru-RU"/>
        </w:rPr>
        <w:t>(</w:t>
      </w:r>
      <w:r w:rsidRPr="00D623D4">
        <w:rPr>
          <w:rFonts w:ascii="Symbol" w:hAnsi="Symbol"/>
          <w:lang w:val="ru-RU"/>
        </w:rPr>
        <w:t></w:t>
      </w:r>
      <w:r w:rsidRPr="00D623D4">
        <w:rPr>
          <w:i/>
          <w:iCs/>
          <w:vertAlign w:val="subscript"/>
          <w:lang w:val="ru-RU"/>
        </w:rPr>
        <w:t>a,b</w:t>
      </w:r>
      <w:r w:rsidRPr="00D623D4">
        <w:rPr>
          <w:lang w:val="ru-RU"/>
        </w:rPr>
        <w:t xml:space="preserve">) и </w:t>
      </w:r>
      <w:r w:rsidRPr="00D623D4">
        <w:rPr>
          <w:i/>
          <w:iCs/>
          <w:lang w:val="ru-RU"/>
        </w:rPr>
        <w:t>G</w:t>
      </w:r>
      <w:r w:rsidRPr="00D623D4">
        <w:rPr>
          <w:i/>
          <w:iCs/>
          <w:vertAlign w:val="subscript"/>
          <w:lang w:val="ru-RU"/>
        </w:rPr>
        <w:t>Rx</w:t>
      </w:r>
      <w:r w:rsidRPr="00D623D4">
        <w:rPr>
          <w:lang w:val="ru-RU"/>
        </w:rPr>
        <w:t>(</w:t>
      </w:r>
      <w:r w:rsidRPr="00D623D4">
        <w:rPr>
          <w:rFonts w:ascii="Symbol" w:hAnsi="Symbol"/>
          <w:lang w:val="ru-RU"/>
        </w:rPr>
        <w:t></w:t>
      </w:r>
      <w:r w:rsidRPr="00D623D4">
        <w:rPr>
          <w:i/>
          <w:iCs/>
          <w:vertAlign w:val="subscript"/>
          <w:lang w:val="ru-RU"/>
        </w:rPr>
        <w:t>a,b</w:t>
      </w:r>
      <w:r w:rsidRPr="00D623D4">
        <w:rPr>
          <w:lang w:val="ru-RU"/>
        </w:rPr>
        <w:t xml:space="preserve">) – потери, определяемые углами, под которыми дифрагируемая волна покидает передающую антенну и поступает на приемную антенну, для сторон a и b, соответственно. </w:t>
      </w:r>
      <w:r w:rsidRPr="00D623D4">
        <w:rPr>
          <w:i/>
          <w:iCs/>
          <w:lang w:val="ru-RU"/>
        </w:rPr>
        <w:t>L</w:t>
      </w:r>
      <w:r w:rsidRPr="00D623D4">
        <w:rPr>
          <w:i/>
          <w:iCs/>
          <w:vertAlign w:val="subscript"/>
          <w:lang w:val="ru-RU"/>
        </w:rPr>
        <w:t>diff_sidea</w:t>
      </w:r>
      <w:r>
        <w:rPr>
          <w:lang w:val="ru-RU"/>
        </w:rPr>
        <w:t xml:space="preserve"> и </w:t>
      </w:r>
      <w:r w:rsidRPr="00D623D4">
        <w:rPr>
          <w:i/>
          <w:iCs/>
          <w:lang w:val="ru-RU"/>
        </w:rPr>
        <w:t>L</w:t>
      </w:r>
      <w:r w:rsidRPr="00D623D4">
        <w:rPr>
          <w:i/>
          <w:iCs/>
          <w:vertAlign w:val="subscript"/>
          <w:lang w:val="ru-RU"/>
        </w:rPr>
        <w:t>diff_sideb</w:t>
      </w:r>
      <w:r w:rsidRPr="00D623D4">
        <w:rPr>
          <w:lang w:val="ru-RU"/>
        </w:rPr>
        <w:t xml:space="preserve"> – это общие дифракционные потери вокру</w:t>
      </w:r>
      <w:r>
        <w:rPr>
          <w:lang w:val="ru-RU"/>
        </w:rPr>
        <w:t>г каждой стороны, вычисленные с </w:t>
      </w:r>
      <w:r w:rsidRPr="00D623D4">
        <w:rPr>
          <w:lang w:val="ru-RU"/>
        </w:rPr>
        <w:t>использованием метода Рекомендации МСЭ-R P.526 для двойных изолированных кромок препятствий.</w:t>
      </w:r>
    </w:p>
    <w:p w:rsidR="005A0F76" w:rsidRPr="00D623D4" w:rsidRDefault="005A0F76" w:rsidP="005A0F76">
      <w:pPr>
        <w:pStyle w:val="Heading3"/>
        <w:rPr>
          <w:snapToGrid w:val="0"/>
          <w:lang w:val="ru-RU"/>
        </w:rPr>
      </w:pPr>
      <w:r w:rsidRPr="00D623D4">
        <w:rPr>
          <w:snapToGrid w:val="0"/>
          <w:lang w:val="ru-RU"/>
        </w:rPr>
        <w:t>3.2.3</w:t>
      </w:r>
      <w:r w:rsidRPr="00D623D4">
        <w:rPr>
          <w:snapToGrid w:val="0"/>
          <w:lang w:val="ru-RU"/>
        </w:rPr>
        <w:tab/>
        <w:t>Вычисление составляющей, отраженной от земли</w:t>
      </w:r>
    </w:p>
    <w:p w:rsidR="005A0F76" w:rsidRPr="00D623D4" w:rsidRDefault="005A0F76" w:rsidP="005A0F76">
      <w:pPr>
        <w:rPr>
          <w:lang w:val="ru-RU"/>
        </w:rPr>
      </w:pPr>
      <w:r w:rsidRPr="00D623D4">
        <w:rPr>
          <w:lang w:val="ru-RU"/>
        </w:rPr>
        <w:t>Предполагается, что рассматриваемая трасса достаточно коротка для того, чтобы отраженная от земли волна могла моделироваться с помощью геометрии, показанной на рисунке 6.</w:t>
      </w:r>
    </w:p>
    <w:p w:rsidR="005A0F76" w:rsidRPr="00D623D4" w:rsidRDefault="005A0F76" w:rsidP="005A0F76">
      <w:pPr>
        <w:pStyle w:val="FigureNo"/>
        <w:rPr>
          <w:lang w:val="ru-RU"/>
        </w:rPr>
      </w:pPr>
      <w:r w:rsidRPr="00D623D4">
        <w:rPr>
          <w:lang w:val="ru-RU"/>
        </w:rPr>
        <w:lastRenderedPageBreak/>
        <w:t>Рисунок 6</w:t>
      </w:r>
    </w:p>
    <w:p w:rsidR="005A0F76" w:rsidRPr="00D623D4" w:rsidRDefault="005A0F76" w:rsidP="005A0F76">
      <w:pPr>
        <w:pStyle w:val="Figuretitle"/>
        <w:rPr>
          <w:lang w:val="ru-RU"/>
        </w:rPr>
      </w:pPr>
      <w:r w:rsidRPr="00D623D4">
        <w:rPr>
          <w:lang w:val="ru-RU"/>
        </w:rPr>
        <w:t>Составляющая, отраженная от земли</w:t>
      </w:r>
    </w:p>
    <w:bookmarkStart w:id="8" w:name="_MON_1240915005"/>
    <w:bookmarkEnd w:id="8"/>
    <w:bookmarkStart w:id="9" w:name="_MON_1404824872"/>
    <w:bookmarkEnd w:id="9"/>
    <w:p w:rsidR="005A0F76" w:rsidRPr="00D623D4" w:rsidRDefault="000A4972" w:rsidP="005A0F76">
      <w:pPr>
        <w:pStyle w:val="Figure"/>
        <w:spacing w:after="0"/>
        <w:rPr>
          <w:sz w:val="22"/>
          <w:szCs w:val="22"/>
          <w:lang w:val="ru-RU"/>
        </w:rPr>
      </w:pPr>
      <w:r>
        <w:object w:dxaOrig="10273" w:dyaOrig="7433">
          <v:shape id="_x0000_i1035" type="#_x0000_t75" style="width:348pt;height:251.25pt" o:ole="">
            <v:imagedata r:id="rId35" o:title=""/>
          </v:shape>
          <o:OLEObject Type="Embed" ProgID="CorelDRAW.Graphic.14" ShapeID="_x0000_i1035" DrawAspect="Content" ObjectID="_1405336334" r:id="rId36"/>
        </w:object>
      </w:r>
    </w:p>
    <w:p w:rsidR="005A0F76" w:rsidRPr="00D623D4" w:rsidRDefault="005A0F76" w:rsidP="005A0F76">
      <w:pPr>
        <w:rPr>
          <w:lang w:val="ru-RU"/>
        </w:rPr>
      </w:pPr>
      <w:r w:rsidRPr="00D623D4">
        <w:rPr>
          <w:lang w:val="ru-RU"/>
        </w:rPr>
        <w:t xml:space="preserve">Для вычисления потерь, испытываемых отраженной от земли волной на входе приемника, можно произвести расчет коэффициента отражения, </w:t>
      </w:r>
      <w:r w:rsidRPr="00D623D4">
        <w:rPr>
          <w:i/>
          <w:iCs/>
          <w:lang w:val="ru-RU"/>
        </w:rPr>
        <w:t>R</w:t>
      </w:r>
      <w:r w:rsidRPr="00D623D4">
        <w:rPr>
          <w:vertAlign w:val="subscript"/>
          <w:lang w:val="ru-RU"/>
        </w:rPr>
        <w:t>0</w:t>
      </w:r>
      <w:r w:rsidRPr="00D623D4">
        <w:rPr>
          <w:lang w:val="ru-RU"/>
        </w:rPr>
        <w:t xml:space="preserve">, отраженного от земли сигнала при заданном угле скольжения, </w:t>
      </w:r>
      <w:r w:rsidRPr="00D623D4">
        <w:rPr>
          <w:lang w:val="ru-RU"/>
        </w:rPr>
        <w:sym w:font="Symbol" w:char="F071"/>
      </w:r>
      <w:r w:rsidRPr="00D623D4">
        <w:rPr>
          <w:i/>
          <w:iCs/>
          <w:vertAlign w:val="subscript"/>
          <w:lang w:val="ru-RU"/>
        </w:rPr>
        <w:t>g</w:t>
      </w:r>
      <w:r w:rsidRPr="00D623D4">
        <w:rPr>
          <w:lang w:val="ru-RU"/>
        </w:rPr>
        <w:t>. Это – стандартный метод, который описывается в Рекомендации МСЭ-R P.1238. Значения диэлектрической проницаемости и проводимости взяты из Рекомендации МСЭ-R P.527.</w:t>
      </w:r>
    </w:p>
    <w:p w:rsidR="005A0F76" w:rsidRPr="00D623D4" w:rsidRDefault="005A0F76" w:rsidP="005A0F76">
      <w:pPr>
        <w:rPr>
          <w:lang w:val="ru-RU"/>
        </w:rPr>
      </w:pPr>
      <w:r w:rsidRPr="00D623D4">
        <w:rPr>
          <w:lang w:val="ru-RU"/>
        </w:rPr>
        <w:t>Потери, испытываемые отраженной от земли волной</w:t>
      </w:r>
      <w:r w:rsidRPr="00D623D4">
        <w:rPr>
          <w:szCs w:val="22"/>
          <w:lang w:val="ru-RU"/>
        </w:rPr>
        <w:t xml:space="preserve">, </w:t>
      </w:r>
      <w:r w:rsidRPr="00D623D4">
        <w:rPr>
          <w:i/>
          <w:iCs/>
          <w:szCs w:val="22"/>
          <w:lang w:val="ru-RU"/>
        </w:rPr>
        <w:t>L</w:t>
      </w:r>
      <w:r w:rsidRPr="00D623D4">
        <w:rPr>
          <w:i/>
          <w:iCs/>
          <w:szCs w:val="22"/>
          <w:vertAlign w:val="subscript"/>
          <w:lang w:val="ru-RU"/>
        </w:rPr>
        <w:t>ground</w:t>
      </w:r>
      <w:r w:rsidRPr="00D623D4">
        <w:rPr>
          <w:szCs w:val="22"/>
          <w:lang w:val="ru-RU"/>
        </w:rPr>
        <w:t xml:space="preserve">, </w:t>
      </w:r>
      <w:r w:rsidRPr="00D623D4">
        <w:rPr>
          <w:lang w:val="ru-RU"/>
        </w:rPr>
        <w:t>далее определяются как:</w:t>
      </w:r>
    </w:p>
    <w:p w:rsidR="005A0F76" w:rsidRPr="00D623D4" w:rsidRDefault="005A0F76" w:rsidP="005A0F76">
      <w:pPr>
        <w:pStyle w:val="Equation"/>
        <w:spacing w:before="240" w:after="120"/>
        <w:rPr>
          <w:szCs w:val="22"/>
          <w:lang w:val="ru-RU"/>
        </w:rPr>
      </w:pPr>
      <w:r w:rsidRPr="00D623D4">
        <w:rPr>
          <w:szCs w:val="22"/>
          <w:lang w:val="ru-RU"/>
        </w:rPr>
        <w:tab/>
      </w:r>
      <w:r w:rsidRPr="00D623D4">
        <w:rPr>
          <w:szCs w:val="22"/>
          <w:lang w:val="ru-RU"/>
        </w:rPr>
        <w:tab/>
      </w:r>
      <w:r w:rsidRPr="00D623D4">
        <w:rPr>
          <w:position w:val="-32"/>
          <w:szCs w:val="22"/>
          <w:lang w:val="ru-RU"/>
        </w:rPr>
        <w:object w:dxaOrig="5840" w:dyaOrig="760">
          <v:shape id="_x0000_i1036" type="#_x0000_t75" style="width:291.75pt;height:38.25pt" o:ole="" fillcolor="window">
            <v:imagedata r:id="rId37" o:title=""/>
          </v:shape>
          <o:OLEObject Type="Embed" ProgID="Equation.3" ShapeID="_x0000_i1036" DrawAspect="Content" ObjectID="_1405336335" r:id="rId38"/>
        </w:object>
      </w:r>
      <w:r w:rsidRPr="00D623D4">
        <w:rPr>
          <w:szCs w:val="22"/>
          <w:lang w:val="ru-RU"/>
        </w:rPr>
        <w:tab/>
        <w:t>(9)</w:t>
      </w:r>
    </w:p>
    <w:p w:rsidR="005A0F76" w:rsidRPr="00D623D4" w:rsidRDefault="005A0F76" w:rsidP="005A0F76">
      <w:pPr>
        <w:rPr>
          <w:lang w:val="ru-RU"/>
        </w:rPr>
      </w:pPr>
      <w:r w:rsidRPr="00D623D4">
        <w:rPr>
          <w:lang w:val="ru-RU"/>
        </w:rPr>
        <w:t xml:space="preserve">где </w:t>
      </w:r>
      <w:r w:rsidRPr="00D623D4">
        <w:rPr>
          <w:i/>
          <w:iCs/>
          <w:lang w:val="ru-RU"/>
        </w:rPr>
        <w:t>G</w:t>
      </w:r>
      <w:r w:rsidRPr="00D623D4">
        <w:rPr>
          <w:i/>
          <w:iCs/>
          <w:vertAlign w:val="subscript"/>
          <w:lang w:val="ru-RU"/>
        </w:rPr>
        <w:t>Rx</w:t>
      </w:r>
      <w:r w:rsidRPr="00D623D4">
        <w:rPr>
          <w:lang w:val="ru-RU"/>
        </w:rPr>
        <w:t>(</w:t>
      </w:r>
      <w:r w:rsidRPr="00D623D4">
        <w:rPr>
          <w:rFonts w:ascii="Symbol" w:hAnsi="Symbol"/>
          <w:lang w:val="ru-RU"/>
        </w:rPr>
        <w:t></w:t>
      </w:r>
      <w:r w:rsidRPr="00D623D4">
        <w:rPr>
          <w:lang w:val="ru-RU"/>
        </w:rPr>
        <w:t xml:space="preserve">) и </w:t>
      </w:r>
      <w:r w:rsidRPr="00D623D4">
        <w:rPr>
          <w:i/>
          <w:iCs/>
          <w:lang w:val="ru-RU"/>
        </w:rPr>
        <w:t>G</w:t>
      </w:r>
      <w:r w:rsidRPr="00D623D4">
        <w:rPr>
          <w:i/>
          <w:iCs/>
          <w:vertAlign w:val="subscript"/>
          <w:lang w:val="ru-RU"/>
        </w:rPr>
        <w:t>Tx</w:t>
      </w:r>
      <w:r w:rsidRPr="00D623D4">
        <w:rPr>
          <w:lang w:val="ru-RU"/>
        </w:rPr>
        <w:t>(</w:t>
      </w:r>
      <w:r w:rsidRPr="00D623D4">
        <w:rPr>
          <w:rFonts w:ascii="Symbol" w:hAnsi="Symbol"/>
          <w:lang w:val="ru-RU"/>
        </w:rPr>
        <w:t></w:t>
      </w:r>
      <w:r w:rsidRPr="00D623D4">
        <w:rPr>
          <w:lang w:val="ru-RU"/>
        </w:rPr>
        <w:t>) – потери, определяемые углами, под которыми отраженная волна покидает передающую антенну и поступает на приемную антенну, соответственно.</w:t>
      </w:r>
    </w:p>
    <w:p w:rsidR="005A0F76" w:rsidRPr="00D623D4" w:rsidRDefault="005A0F76" w:rsidP="005A0F76">
      <w:pPr>
        <w:pStyle w:val="Heading3"/>
        <w:rPr>
          <w:snapToGrid w:val="0"/>
          <w:lang w:val="ru-RU"/>
        </w:rPr>
      </w:pPr>
      <w:r w:rsidRPr="00D623D4">
        <w:rPr>
          <w:lang w:val="ru-RU"/>
        </w:rPr>
        <w:t>3.2.4</w:t>
      </w:r>
      <w:r w:rsidRPr="00D623D4">
        <w:rPr>
          <w:lang w:val="ru-RU"/>
        </w:rPr>
        <w:tab/>
        <w:t>Вычисление проходящей через растительность или рассеянной составляющей</w:t>
      </w:r>
    </w:p>
    <w:p w:rsidR="005A0F76" w:rsidRPr="00D623D4" w:rsidRDefault="005A0F76" w:rsidP="005A0F76">
      <w:pPr>
        <w:rPr>
          <w:lang w:val="ru-RU"/>
        </w:rPr>
      </w:pPr>
      <w:r w:rsidRPr="00D623D4">
        <w:rPr>
          <w:lang w:val="ru-RU"/>
        </w:rPr>
        <w:t>Для составления точных прогнозов дополнительного ослабления растительностью, пользователь должен ввести</w:t>
      </w:r>
      <w:r>
        <w:rPr>
          <w:lang w:val="ru-RU"/>
        </w:rPr>
        <w:t xml:space="preserve"> в уравнение RET (уравнение (10</w:t>
      </w:r>
      <w:r w:rsidRPr="00AA41B0">
        <w:rPr>
          <w:lang w:val="ru-RU"/>
        </w:rPr>
        <w:t>)</w:t>
      </w:r>
      <w:r w:rsidRPr="00D623D4">
        <w:rPr>
          <w:lang w:val="ru-RU"/>
        </w:rPr>
        <w:t>) следующие параметры:</w:t>
      </w:r>
    </w:p>
    <w:p w:rsidR="005A0F76" w:rsidRPr="00D623D4" w:rsidRDefault="005A0F76" w:rsidP="005A0F76">
      <w:pPr>
        <w:pStyle w:val="Equationlegend"/>
        <w:rPr>
          <w:lang w:val="ru-RU"/>
        </w:rPr>
      </w:pPr>
      <w:r w:rsidRPr="00D623D4">
        <w:rPr>
          <w:iCs/>
          <w:lang w:val="ru-RU"/>
        </w:rPr>
        <w:tab/>
      </w:r>
      <w:r w:rsidRPr="00D623D4">
        <w:rPr>
          <w:rFonts w:ascii="Symbol" w:hAnsi="Symbol"/>
          <w:iCs/>
          <w:lang w:val="ru-RU"/>
        </w:rPr>
        <w:t></w:t>
      </w:r>
      <w:r w:rsidRPr="00D623D4">
        <w:rPr>
          <w:iCs/>
          <w:lang w:val="ru-RU"/>
        </w:rPr>
        <w:t>:</w:t>
      </w:r>
      <w:r w:rsidRPr="00D623D4">
        <w:rPr>
          <w:iCs/>
          <w:lang w:val="ru-RU"/>
        </w:rPr>
        <w:tab/>
      </w:r>
      <w:r w:rsidRPr="00D623D4">
        <w:rPr>
          <w:lang w:val="ru-RU"/>
        </w:rPr>
        <w:t>отношение мощности, рассеянной в прямом направлении, к общей рассеянной мощности;</w:t>
      </w:r>
    </w:p>
    <w:p w:rsidR="005A0F76" w:rsidRPr="00D623D4" w:rsidRDefault="005A0F76" w:rsidP="005A0F76">
      <w:pPr>
        <w:pStyle w:val="Equationlegend"/>
        <w:rPr>
          <w:lang w:val="ru-RU"/>
        </w:rPr>
      </w:pPr>
      <w:r w:rsidRPr="00D623D4">
        <w:rPr>
          <w:iCs/>
          <w:lang w:val="ru-RU"/>
        </w:rPr>
        <w:tab/>
      </w:r>
      <w:r w:rsidRPr="00D623D4">
        <w:rPr>
          <w:rFonts w:ascii="Symbol" w:hAnsi="Symbol"/>
          <w:iCs/>
          <w:lang w:val="ru-RU"/>
        </w:rPr>
        <w:t></w:t>
      </w:r>
      <w:r w:rsidRPr="00D623D4">
        <w:rPr>
          <w:iCs/>
          <w:lang w:val="ru-RU"/>
        </w:rPr>
        <w:t>:</w:t>
      </w:r>
      <w:r w:rsidRPr="00D623D4">
        <w:rPr>
          <w:iCs/>
          <w:lang w:val="ru-RU"/>
        </w:rPr>
        <w:tab/>
      </w:r>
      <w:r w:rsidRPr="00D623D4">
        <w:rPr>
          <w:lang w:val="ru-RU"/>
        </w:rPr>
        <w:t xml:space="preserve">ширина луча фазовой функции (градусы); </w:t>
      </w:r>
    </w:p>
    <w:p w:rsidR="005A0F76" w:rsidRPr="00D623D4" w:rsidRDefault="005A0F76" w:rsidP="005A0F76">
      <w:pPr>
        <w:pStyle w:val="Equationlegend"/>
        <w:rPr>
          <w:lang w:val="ru-RU"/>
        </w:rPr>
      </w:pPr>
      <w:r w:rsidRPr="00D623D4">
        <w:rPr>
          <w:iCs/>
          <w:lang w:val="ru-RU"/>
        </w:rPr>
        <w:tab/>
      </w:r>
      <w:r w:rsidRPr="00D623D4">
        <w:rPr>
          <w:rFonts w:ascii="Symbol" w:hAnsi="Symbol"/>
          <w:iCs/>
          <w:lang w:val="ru-RU"/>
        </w:rPr>
        <w:t></w:t>
      </w:r>
      <w:r w:rsidRPr="00D623D4">
        <w:rPr>
          <w:rFonts w:ascii="Symbol" w:hAnsi="Symbol"/>
          <w:iCs/>
          <w:vertAlign w:val="subscript"/>
          <w:lang w:val="ru-RU"/>
        </w:rPr>
        <w:t></w:t>
      </w:r>
      <w:r w:rsidRPr="00D623D4">
        <w:rPr>
          <w:lang w:val="ru-RU"/>
        </w:rPr>
        <w:t>:</w:t>
      </w:r>
      <w:r w:rsidRPr="00D623D4">
        <w:rPr>
          <w:lang w:val="ru-RU"/>
        </w:rPr>
        <w:tab/>
        <w:t>объединенный коэффициент поглощения и рассеяния;</w:t>
      </w:r>
    </w:p>
    <w:p w:rsidR="005A0F76" w:rsidRPr="00D623D4" w:rsidRDefault="005A0F76" w:rsidP="005A0F76">
      <w:pPr>
        <w:pStyle w:val="Equationlegend"/>
        <w:rPr>
          <w:lang w:val="ru-RU"/>
        </w:rPr>
      </w:pPr>
      <w:r w:rsidRPr="00D623D4">
        <w:rPr>
          <w:i/>
          <w:lang w:val="ru-RU"/>
        </w:rPr>
        <w:tab/>
        <w:t>W</w:t>
      </w:r>
      <w:r w:rsidRPr="00D623D4">
        <w:rPr>
          <w:lang w:val="ru-RU"/>
        </w:rPr>
        <w:t>:</w:t>
      </w:r>
      <w:r w:rsidRPr="00D623D4">
        <w:rPr>
          <w:lang w:val="ru-RU"/>
        </w:rPr>
        <w:tab/>
        <w:t>альбедо;</w:t>
      </w:r>
    </w:p>
    <w:p w:rsidR="005A0F76" w:rsidRPr="00D623D4" w:rsidRDefault="005A0F76" w:rsidP="005A0F76">
      <w:pPr>
        <w:pStyle w:val="Equationlegend"/>
        <w:rPr>
          <w:lang w:val="ru-RU"/>
        </w:rPr>
      </w:pPr>
      <w:r w:rsidRPr="00D623D4">
        <w:rPr>
          <w:iCs/>
          <w:lang w:val="ru-RU"/>
        </w:rPr>
        <w:tab/>
      </w:r>
      <w:r w:rsidRPr="00D623D4">
        <w:rPr>
          <w:rFonts w:ascii="Symbol" w:hAnsi="Symbol"/>
          <w:iCs/>
          <w:lang w:val="ru-RU"/>
        </w:rPr>
        <w:t></w:t>
      </w:r>
      <w:r w:rsidRPr="00D623D4">
        <w:rPr>
          <w:rFonts w:ascii="Symbol" w:hAnsi="Symbol"/>
          <w:iCs/>
          <w:lang w:val="ru-RU"/>
        </w:rPr>
        <w:t></w:t>
      </w:r>
      <w:r w:rsidRPr="005D3D67">
        <w:rPr>
          <w:i/>
          <w:iCs/>
          <w:vertAlign w:val="subscript"/>
          <w:lang w:val="ru-RU"/>
        </w:rPr>
        <w:t>R</w:t>
      </w:r>
      <w:r w:rsidRPr="00D623D4">
        <w:rPr>
          <w:lang w:val="ru-RU"/>
        </w:rPr>
        <w:t>:</w:t>
      </w:r>
      <w:r w:rsidRPr="00D623D4">
        <w:rPr>
          <w:lang w:val="ru-RU"/>
        </w:rPr>
        <w:tab/>
        <w:t>ширина луча приемной антенны (градусы);</w:t>
      </w:r>
    </w:p>
    <w:p w:rsidR="005A0F76" w:rsidRPr="00D623D4" w:rsidRDefault="005A0F76" w:rsidP="005A0F76">
      <w:pPr>
        <w:pStyle w:val="Equationlegend"/>
        <w:rPr>
          <w:lang w:val="ru-RU"/>
        </w:rPr>
      </w:pPr>
      <w:r w:rsidRPr="00D623D4">
        <w:rPr>
          <w:i/>
          <w:lang w:val="ru-RU"/>
        </w:rPr>
        <w:tab/>
        <w:t>d</w:t>
      </w:r>
      <w:r w:rsidRPr="00D623D4">
        <w:rPr>
          <w:lang w:val="ru-RU"/>
        </w:rPr>
        <w:t>:</w:t>
      </w:r>
      <w:r w:rsidRPr="00D623D4">
        <w:rPr>
          <w:lang w:val="ru-RU"/>
        </w:rPr>
        <w:tab/>
        <w:t>расстояние, проходимое волной в растительном массиве (м).</w:t>
      </w:r>
    </w:p>
    <w:p w:rsidR="005A0F76" w:rsidRDefault="005A0F76" w:rsidP="005A0F7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A0F76" w:rsidRPr="00D623D4" w:rsidRDefault="005A0F76" w:rsidP="005A0F76">
      <w:pPr>
        <w:rPr>
          <w:lang w:val="ru-RU"/>
        </w:rPr>
      </w:pPr>
      <w:r w:rsidRPr="00D623D4">
        <w:rPr>
          <w:lang w:val="ru-RU"/>
        </w:rPr>
        <w:lastRenderedPageBreak/>
        <w:t xml:space="preserve">При заданных входных параметрах: частоты (ГГц), типичного размера листьев моделируемой растительности и индекса площади листьев (LAI) различных пород деревьев, из таблиц параметров RET (таблицы 3–6) можно получить ближайшие значения </w:t>
      </w:r>
      <w:r w:rsidRPr="00D623D4">
        <w:rPr>
          <w:rFonts w:ascii="Symbol" w:hAnsi="Symbol"/>
          <w:iCs/>
          <w:lang w:val="ru-RU"/>
        </w:rPr>
        <w:t></w:t>
      </w:r>
      <w:r w:rsidRPr="00D623D4">
        <w:rPr>
          <w:lang w:val="ru-RU"/>
        </w:rPr>
        <w:t xml:space="preserve">, </w:t>
      </w:r>
      <w:r w:rsidRPr="00D623D4">
        <w:rPr>
          <w:rFonts w:ascii="Symbol" w:hAnsi="Symbol"/>
          <w:iCs/>
          <w:lang w:val="ru-RU"/>
        </w:rPr>
        <w:t></w:t>
      </w:r>
      <w:r w:rsidRPr="00D623D4">
        <w:rPr>
          <w:lang w:val="ru-RU"/>
        </w:rPr>
        <w:t xml:space="preserve">, </w:t>
      </w:r>
      <w:r w:rsidRPr="00D623D4">
        <w:rPr>
          <w:i/>
          <w:iCs/>
          <w:lang w:val="ru-RU"/>
        </w:rPr>
        <w:t>W</w:t>
      </w:r>
      <w:r w:rsidRPr="00D623D4">
        <w:rPr>
          <w:lang w:val="ru-RU"/>
        </w:rPr>
        <w:t xml:space="preserve"> и </w:t>
      </w:r>
      <w:r w:rsidRPr="00D623D4">
        <w:rPr>
          <w:rFonts w:ascii="Symbol" w:hAnsi="Symbol"/>
          <w:iCs/>
          <w:lang w:val="ru-RU"/>
        </w:rPr>
        <w:t></w:t>
      </w:r>
      <w:r w:rsidRPr="00D623D4">
        <w:rPr>
          <w:rFonts w:ascii="Symbol" w:hAnsi="Symbol"/>
          <w:iCs/>
          <w:vertAlign w:val="subscript"/>
          <w:lang w:val="ru-RU"/>
        </w:rPr>
        <w:t></w:t>
      </w:r>
      <w:r w:rsidRPr="00D623D4">
        <w:rPr>
          <w:iCs/>
          <w:vertAlign w:val="subscript"/>
          <w:lang w:val="ru-RU"/>
        </w:rPr>
        <w:t>.</w:t>
      </w:r>
      <w:r w:rsidRPr="00D623D4">
        <w:rPr>
          <w:lang w:val="ru-RU"/>
        </w:rPr>
        <w:t>. Если эти параметры недоступны, то следует принять ближайшее подходящее значение из пород деревьев,</w:t>
      </w:r>
      <w:r>
        <w:rPr>
          <w:lang w:val="ru-RU"/>
        </w:rPr>
        <w:t xml:space="preserve"> указанных в </w:t>
      </w:r>
      <w:r w:rsidRPr="00D623D4">
        <w:rPr>
          <w:lang w:val="ru-RU"/>
        </w:rPr>
        <w:t xml:space="preserve">таблицах. </w:t>
      </w:r>
    </w:p>
    <w:p w:rsidR="005A0F76" w:rsidRPr="00D623D4" w:rsidRDefault="005A0F76" w:rsidP="005A0F76">
      <w:pPr>
        <w:rPr>
          <w:lang w:val="ru-RU"/>
        </w:rPr>
      </w:pPr>
      <w:r w:rsidRPr="00D623D4">
        <w:rPr>
          <w:lang w:val="ru-RU"/>
        </w:rPr>
        <w:t xml:space="preserve">Эти четыре табличных параметра, наряду с частотой и значением </w:t>
      </w:r>
      <w:r w:rsidRPr="00D623D4">
        <w:rPr>
          <w:rFonts w:ascii="Symbol" w:hAnsi="Symbol"/>
          <w:iCs/>
          <w:lang w:val="ru-RU"/>
        </w:rPr>
        <w:t></w:t>
      </w:r>
      <w:r w:rsidRPr="00D623D4">
        <w:rPr>
          <w:rFonts w:ascii="Symbol" w:hAnsi="Symbol"/>
          <w:iCs/>
          <w:lang w:val="ru-RU"/>
        </w:rPr>
        <w:t></w:t>
      </w:r>
      <w:r w:rsidRPr="00D623D4">
        <w:rPr>
          <w:vertAlign w:val="subscript"/>
          <w:lang w:val="ru-RU"/>
        </w:rPr>
        <w:t>3дБ</w:t>
      </w:r>
      <w:r w:rsidRPr="00D623D4">
        <w:rPr>
          <w:lang w:val="ru-RU"/>
        </w:rPr>
        <w:t xml:space="preserve">, </w:t>
      </w:r>
      <w:r w:rsidRPr="00D623D4">
        <w:rPr>
          <w:bCs/>
          <w:lang w:val="ru-RU"/>
        </w:rPr>
        <w:t>шириной луча</w:t>
      </w:r>
      <w:r w:rsidRPr="00D623D4">
        <w:rPr>
          <w:b/>
          <w:lang w:val="ru-RU"/>
        </w:rPr>
        <w:t xml:space="preserve"> </w:t>
      </w:r>
      <w:r w:rsidRPr="00D623D4">
        <w:rPr>
          <w:bCs/>
          <w:lang w:val="ru-RU"/>
        </w:rPr>
        <w:t xml:space="preserve">приемной антенны по уровню 3 дБ, затем используются в модели </w:t>
      </w:r>
      <w:r w:rsidRPr="00D623D4">
        <w:rPr>
          <w:lang w:val="ru-RU"/>
        </w:rPr>
        <w:t xml:space="preserve">RET. </w:t>
      </w:r>
    </w:p>
    <w:p w:rsidR="005A0F76" w:rsidRPr="00D623D4" w:rsidRDefault="005A0F76" w:rsidP="005A0F76">
      <w:pPr>
        <w:rPr>
          <w:lang w:val="ru-RU"/>
        </w:rPr>
      </w:pPr>
      <w:r w:rsidRPr="00D623D4">
        <w:rPr>
          <w:lang w:val="ru-RU"/>
        </w:rPr>
        <w:t xml:space="preserve">Ослабление, вызванное рассеянием при прохождении сигнала через растительность, </w:t>
      </w:r>
      <w:r w:rsidRPr="00D623D4">
        <w:rPr>
          <w:i/>
          <w:iCs/>
          <w:lang w:val="ru-RU"/>
        </w:rPr>
        <w:t>L</w:t>
      </w:r>
      <w:r w:rsidRPr="00D623D4">
        <w:rPr>
          <w:i/>
          <w:iCs/>
          <w:vertAlign w:val="subscript"/>
          <w:lang w:val="ru-RU"/>
        </w:rPr>
        <w:t>scat</w:t>
      </w:r>
      <w:r w:rsidRPr="00D623D4">
        <w:rPr>
          <w:lang w:val="ru-RU"/>
        </w:rPr>
        <w:t>, далее определяется как:</w:t>
      </w:r>
    </w:p>
    <w:p w:rsidR="005D3D67" w:rsidRPr="005D3D67" w:rsidRDefault="005D3D67" w:rsidP="005D3D67">
      <w:pPr>
        <w:pStyle w:val="Equation"/>
        <w:rPr>
          <w:bCs/>
          <w:lang w:val="ru-RU"/>
        </w:rPr>
      </w:pPr>
      <w:r w:rsidRPr="00430811">
        <w:rPr>
          <w:lang w:val="en-US"/>
        </w:rPr>
        <w:tab/>
      </w:r>
      <w:r w:rsidRPr="00430811">
        <w:rPr>
          <w:lang w:val="en-US"/>
        </w:rPr>
        <w:tab/>
      </w:r>
      <w:r w:rsidRPr="00CD4056">
        <w:rPr>
          <w:position w:val="-92"/>
        </w:rPr>
        <w:object w:dxaOrig="8020" w:dyaOrig="1960">
          <v:shape id="_x0000_i1037" type="#_x0000_t75" style="width:345.75pt;height:93.75pt" o:ole="" fillcolor="window">
            <v:imagedata r:id="rId39" o:title=""/>
          </v:shape>
          <o:OLEObject Type="Embed" ProgID="Equation.3" ShapeID="_x0000_i1037" DrawAspect="Content" ObjectID="_1405336336" r:id="rId40"/>
        </w:object>
      </w:r>
      <w:r w:rsidRPr="005D3D67">
        <w:rPr>
          <w:lang w:val="ru-RU"/>
        </w:rPr>
        <w:t>,</w:t>
      </w:r>
      <w:r w:rsidRPr="005D3D67">
        <w:rPr>
          <w:lang w:val="ru-RU" w:eastAsia="ko-KR"/>
        </w:rPr>
        <w:tab/>
      </w:r>
      <w:r w:rsidRPr="005D3D67">
        <w:rPr>
          <w:bCs/>
          <w:lang w:val="ru-RU"/>
        </w:rPr>
        <w:t>(10)</w:t>
      </w:r>
    </w:p>
    <w:p w:rsidR="005A0F76" w:rsidRPr="00D623D4" w:rsidRDefault="005A0F76" w:rsidP="005A0F76">
      <w:pPr>
        <w:rPr>
          <w:lang w:val="ru-RU"/>
        </w:rPr>
      </w:pPr>
      <w:r w:rsidRPr="00D623D4">
        <w:rPr>
          <w:lang w:val="ru-RU"/>
        </w:rPr>
        <w:t>где:</w:t>
      </w:r>
    </w:p>
    <w:p w:rsidR="005A0F76" w:rsidRPr="00D623D4" w:rsidRDefault="005A0F76" w:rsidP="005A0F76">
      <w:pPr>
        <w:pStyle w:val="Equationlegend"/>
        <w:spacing w:before="120"/>
        <w:rPr>
          <w:szCs w:val="22"/>
          <w:lang w:val="ru-RU"/>
        </w:rPr>
      </w:pPr>
      <w:r w:rsidRPr="00D623D4">
        <w:rPr>
          <w:szCs w:val="22"/>
          <w:lang w:val="ru-RU"/>
        </w:rPr>
        <w:tab/>
      </w:r>
      <w:r w:rsidR="005D3D67" w:rsidRPr="00D623D4">
        <w:rPr>
          <w:position w:val="-12"/>
          <w:szCs w:val="22"/>
          <w:lang w:val="ru-RU"/>
        </w:rPr>
        <w:object w:dxaOrig="1520" w:dyaOrig="340">
          <v:shape id="_x0000_i1038" type="#_x0000_t75" style="width:75.75pt;height:17.25pt" o:ole="" fillcolor="window">
            <v:imagedata r:id="rId41" o:title=""/>
          </v:shape>
          <o:OLEObject Type="Embed" ProgID="Equation.3" ShapeID="_x0000_i1038" DrawAspect="Content" ObjectID="_1405336337" r:id="rId42"/>
        </w:object>
      </w:r>
      <w:r w:rsidRPr="00D623D4">
        <w:rPr>
          <w:szCs w:val="22"/>
          <w:lang w:val="ru-RU"/>
        </w:rPr>
        <w:t>:</w:t>
      </w:r>
      <w:r w:rsidRPr="00D623D4">
        <w:rPr>
          <w:szCs w:val="22"/>
          <w:lang w:val="ru-RU"/>
        </w:rPr>
        <w:tab/>
        <w:t>ширина луча приемной антенны по уровню 3 дБ;</w:t>
      </w:r>
    </w:p>
    <w:p w:rsidR="005A0F76" w:rsidRPr="00D623D4" w:rsidRDefault="005A0F76" w:rsidP="005A0F76">
      <w:pPr>
        <w:pStyle w:val="Equationlegend"/>
        <w:spacing w:before="120"/>
        <w:rPr>
          <w:szCs w:val="22"/>
          <w:lang w:val="ru-RU"/>
        </w:rPr>
      </w:pPr>
      <w:r w:rsidRPr="00D623D4">
        <w:rPr>
          <w:i/>
          <w:szCs w:val="22"/>
          <w:lang w:val="ru-RU"/>
        </w:rPr>
        <w:tab/>
        <w:t>m</w:t>
      </w:r>
      <w:r w:rsidRPr="00D623D4">
        <w:rPr>
          <w:iCs/>
          <w:szCs w:val="22"/>
          <w:lang w:val="ru-RU"/>
        </w:rPr>
        <w:t>:</w:t>
      </w:r>
      <w:r w:rsidRPr="00D623D4">
        <w:rPr>
          <w:szCs w:val="22"/>
          <w:lang w:val="ru-RU"/>
        </w:rPr>
        <w:tab/>
        <w:t xml:space="preserve">порядок первого члена </w:t>
      </w:r>
      <w:r w:rsidRPr="00D623D4">
        <w:rPr>
          <w:position w:val="-10"/>
          <w:szCs w:val="22"/>
          <w:lang w:val="ru-RU"/>
        </w:rPr>
        <w:object w:dxaOrig="240" w:dyaOrig="340">
          <v:shape id="_x0000_i1039" type="#_x0000_t75" style="width:12pt;height:17.25pt" o:ole="" fillcolor="window">
            <v:imagedata r:id="rId43" o:title=""/>
          </v:shape>
          <o:OLEObject Type="Embed" ProgID="Equation.3" ShapeID="_x0000_i1039" DrawAspect="Content" ObjectID="_1405336338" r:id="rId44"/>
        </w:object>
      </w:r>
      <w:r w:rsidRPr="00D623D4">
        <w:rPr>
          <w:szCs w:val="22"/>
          <w:lang w:val="ru-RU"/>
        </w:rPr>
        <w:t xml:space="preserve"> не будет существенно меняться для </w:t>
      </w:r>
      <w:r w:rsidRPr="00D623D4">
        <w:rPr>
          <w:i/>
          <w:szCs w:val="22"/>
          <w:lang w:val="ru-RU"/>
        </w:rPr>
        <w:t>m</w:t>
      </w:r>
      <w:r w:rsidRPr="00D623D4">
        <w:rPr>
          <w:szCs w:val="22"/>
          <w:lang w:val="ru-RU"/>
        </w:rPr>
        <w:t xml:space="preserve"> &gt; 10 (поэтому для большинства случаев, </w:t>
      </w:r>
      <w:r w:rsidRPr="005D3D67">
        <w:rPr>
          <w:i/>
          <w:iCs/>
          <w:szCs w:val="22"/>
          <w:lang w:val="ru-RU"/>
        </w:rPr>
        <w:t>M</w:t>
      </w:r>
      <w:r w:rsidRPr="00D623D4">
        <w:rPr>
          <w:szCs w:val="22"/>
          <w:lang w:val="ru-RU"/>
        </w:rPr>
        <w:t> = 10);</w:t>
      </w:r>
    </w:p>
    <w:p w:rsidR="005A0F76" w:rsidRPr="00A10CEB" w:rsidRDefault="005A0F76" w:rsidP="005D3D67">
      <w:pPr>
        <w:pStyle w:val="Equationlegend"/>
        <w:spacing w:before="120"/>
        <w:rPr>
          <w:szCs w:val="22"/>
          <w:lang w:val="ru-RU"/>
        </w:rPr>
      </w:pPr>
      <w:r w:rsidRPr="00D623D4">
        <w:rPr>
          <w:szCs w:val="22"/>
          <w:lang w:val="ru-RU"/>
        </w:rPr>
        <w:tab/>
      </w:r>
      <w:r w:rsidR="005D3D67" w:rsidRPr="005D3D67">
        <w:rPr>
          <w:position w:val="-10"/>
        </w:rPr>
        <w:object w:dxaOrig="1440" w:dyaOrig="320">
          <v:shape id="_x0000_i1040" type="#_x0000_t75" style="width:1in;height:16.5pt" o:ole="" fillcolor="window">
            <v:imagedata r:id="rId45" o:title=""/>
          </v:shape>
          <o:OLEObject Type="Embed" ProgID="Equation.3" ShapeID="_x0000_i1040" DrawAspect="Content" ObjectID="_1405336339" r:id="rId46"/>
        </w:object>
      </w:r>
      <w:r w:rsidRPr="00D623D4">
        <w:rPr>
          <w:szCs w:val="22"/>
          <w:lang w:val="ru-RU"/>
        </w:rPr>
        <w:t>:</w:t>
      </w:r>
      <w:r w:rsidRPr="00D623D4">
        <w:rPr>
          <w:szCs w:val="22"/>
          <w:lang w:val="ru-RU"/>
        </w:rPr>
        <w:tab/>
        <w:t xml:space="preserve">оптическая плотность τ в функции расстояния </w:t>
      </w:r>
      <w:r w:rsidRPr="00D623D4">
        <w:rPr>
          <w:i/>
          <w:szCs w:val="22"/>
          <w:lang w:val="ru-RU"/>
        </w:rPr>
        <w:t>z</w:t>
      </w:r>
      <w:r w:rsidR="00A10CEB" w:rsidRPr="00A10CEB">
        <w:rPr>
          <w:iCs/>
          <w:szCs w:val="22"/>
          <w:lang w:val="ru-RU"/>
        </w:rPr>
        <w:t>:</w:t>
      </w:r>
    </w:p>
    <w:p w:rsidR="005A0F76" w:rsidRPr="00D623D4" w:rsidRDefault="005A0F76" w:rsidP="000A4972">
      <w:pPr>
        <w:pStyle w:val="Equation"/>
        <w:spacing w:before="60"/>
        <w:rPr>
          <w:szCs w:val="22"/>
          <w:lang w:val="ru-RU"/>
        </w:rPr>
      </w:pPr>
      <w:r w:rsidRPr="00D623D4">
        <w:rPr>
          <w:szCs w:val="22"/>
          <w:lang w:val="ru-RU"/>
        </w:rPr>
        <w:tab/>
      </w:r>
      <w:r w:rsidRPr="00D623D4">
        <w:rPr>
          <w:szCs w:val="22"/>
          <w:lang w:val="ru-RU"/>
        </w:rPr>
        <w:tab/>
      </w:r>
      <w:r w:rsidRPr="00D623D4">
        <w:rPr>
          <w:position w:val="-30"/>
          <w:szCs w:val="22"/>
          <w:lang w:val="ru-RU"/>
        </w:rPr>
        <w:object w:dxaOrig="1760" w:dyaOrig="680">
          <v:shape id="_x0000_i1041" type="#_x0000_t75" style="width:87.75pt;height:33.75pt" o:ole="" fillcolor="window">
            <v:imagedata r:id="rId47" o:title=""/>
          </v:shape>
          <o:OLEObject Type="Embed" ProgID="Equation.3" ShapeID="_x0000_i1041" DrawAspect="Content" ObjectID="_1405336340" r:id="rId48"/>
        </w:object>
      </w:r>
    </w:p>
    <w:p w:rsidR="005A0F76" w:rsidRPr="00D623D4" w:rsidRDefault="005A0F76" w:rsidP="000A4972">
      <w:pPr>
        <w:pStyle w:val="Equation"/>
        <w:spacing w:before="60"/>
        <w:rPr>
          <w:bCs/>
          <w:szCs w:val="22"/>
          <w:lang w:val="ru-RU"/>
        </w:rPr>
      </w:pPr>
      <w:r w:rsidRPr="00D623D4">
        <w:rPr>
          <w:bCs/>
          <w:szCs w:val="22"/>
          <w:lang w:val="ru-RU"/>
        </w:rPr>
        <w:tab/>
      </w:r>
      <w:r w:rsidRPr="00D623D4">
        <w:rPr>
          <w:bCs/>
          <w:szCs w:val="22"/>
          <w:lang w:val="ru-RU"/>
        </w:rPr>
        <w:tab/>
      </w:r>
      <w:r w:rsidRPr="00D623D4">
        <w:rPr>
          <w:bCs/>
          <w:position w:val="-12"/>
          <w:szCs w:val="22"/>
          <w:lang w:val="ru-RU"/>
        </w:rPr>
        <w:object w:dxaOrig="1200" w:dyaOrig="360">
          <v:shape id="_x0000_i1042" type="#_x0000_t75" style="width:60pt;height:18pt" o:ole="" fillcolor="window">
            <v:imagedata r:id="rId49" o:title=""/>
          </v:shape>
          <o:OLEObject Type="Embed" ProgID="Equation.3" ShapeID="_x0000_i1042" DrawAspect="Content" ObjectID="_1405336341" r:id="rId50"/>
        </w:object>
      </w:r>
    </w:p>
    <w:p w:rsidR="005A0F76" w:rsidRPr="00D623D4" w:rsidRDefault="005A0F76" w:rsidP="000A4972">
      <w:pPr>
        <w:pStyle w:val="Equation"/>
        <w:spacing w:before="60"/>
        <w:rPr>
          <w:szCs w:val="22"/>
          <w:lang w:val="ru-RU"/>
        </w:rPr>
      </w:pPr>
      <w:r w:rsidRPr="00D623D4">
        <w:rPr>
          <w:szCs w:val="22"/>
          <w:lang w:val="ru-RU"/>
        </w:rPr>
        <w:tab/>
      </w:r>
      <w:r w:rsidRPr="00D623D4">
        <w:rPr>
          <w:szCs w:val="22"/>
          <w:lang w:val="ru-RU"/>
        </w:rPr>
        <w:tab/>
      </w:r>
      <w:r w:rsidR="00643032" w:rsidRPr="00643032">
        <w:rPr>
          <w:position w:val="-26"/>
          <w:szCs w:val="22"/>
          <w:lang w:val="ru-RU"/>
        </w:rPr>
        <w:object w:dxaOrig="1480" w:dyaOrig="639">
          <v:shape id="_x0000_i1043" type="#_x0000_t75" style="width:74.25pt;height:31.5pt" o:ole="" fillcolor="window">
            <v:imagedata r:id="rId51" o:title=""/>
          </v:shape>
          <o:OLEObject Type="Embed" ProgID="Equation.3" ShapeID="_x0000_i1043" DrawAspect="Content" ObjectID="_1405336342" r:id="rId52"/>
        </w:object>
      </w:r>
      <w:r w:rsidR="00BD31C8" w:rsidRPr="00D623D4">
        <w:rPr>
          <w:szCs w:val="22"/>
          <w:lang w:val="ru-RU"/>
        </w:rPr>
        <w:tab/>
        <w:t>(11)</w:t>
      </w:r>
    </w:p>
    <w:p w:rsidR="005A0F76" w:rsidRPr="00D623D4" w:rsidRDefault="005A0F76" w:rsidP="000A4972">
      <w:pPr>
        <w:pStyle w:val="Equation"/>
        <w:spacing w:before="60"/>
        <w:rPr>
          <w:szCs w:val="22"/>
          <w:lang w:val="ru-RU"/>
        </w:rPr>
      </w:pPr>
      <w:r w:rsidRPr="00D623D4">
        <w:rPr>
          <w:szCs w:val="22"/>
          <w:lang w:val="ru-RU"/>
        </w:rPr>
        <w:tab/>
      </w:r>
      <w:r w:rsidRPr="00D623D4">
        <w:rPr>
          <w:szCs w:val="22"/>
          <w:lang w:val="ru-RU"/>
        </w:rPr>
        <w:tab/>
      </w:r>
      <w:r w:rsidR="00643032" w:rsidRPr="00D623D4">
        <w:rPr>
          <w:position w:val="-10"/>
          <w:szCs w:val="22"/>
          <w:lang w:val="ru-RU"/>
        </w:rPr>
        <w:object w:dxaOrig="1340" w:dyaOrig="320">
          <v:shape id="_x0000_i1044" type="#_x0000_t75" style="width:67.5pt;height:15.75pt" o:ole="" fillcolor="window">
            <v:imagedata r:id="rId53" o:title=""/>
          </v:shape>
          <o:OLEObject Type="Embed" ProgID="Equation.3" ShapeID="_x0000_i1044" DrawAspect="Content" ObjectID="_1405336343" r:id="rId54"/>
        </w:object>
      </w:r>
      <w:r w:rsidRPr="00D623D4">
        <w:rPr>
          <w:szCs w:val="22"/>
          <w:lang w:val="ru-RU"/>
        </w:rPr>
        <w:t>.</w:t>
      </w:r>
    </w:p>
    <w:p w:rsidR="005A0F76" w:rsidRPr="00D623D4" w:rsidRDefault="005A0F76" w:rsidP="005A0F76">
      <w:pPr>
        <w:rPr>
          <w:lang w:val="ru-RU"/>
        </w:rPr>
      </w:pPr>
      <w:r w:rsidRPr="00D623D4">
        <w:rPr>
          <w:lang w:val="ru-RU"/>
        </w:rPr>
        <w:t xml:space="preserve">Коэффициенты ослабления, </w:t>
      </w:r>
      <w:r w:rsidRPr="00D623D4">
        <w:rPr>
          <w:i/>
          <w:lang w:val="ru-RU"/>
        </w:rPr>
        <w:t>s</w:t>
      </w:r>
      <w:r w:rsidRPr="00D623D4">
        <w:rPr>
          <w:i/>
          <w:vertAlign w:val="subscript"/>
          <w:lang w:val="ru-RU"/>
        </w:rPr>
        <w:t>k</w:t>
      </w:r>
      <w:r w:rsidRPr="00D623D4">
        <w:rPr>
          <w:lang w:val="ru-RU"/>
        </w:rPr>
        <w:t>, определяются согласно характеристическому уравнению:</w:t>
      </w:r>
    </w:p>
    <w:p w:rsidR="005A0F76" w:rsidRPr="00D623D4" w:rsidRDefault="005A0F76" w:rsidP="005A0F76">
      <w:pPr>
        <w:pStyle w:val="Equation"/>
        <w:rPr>
          <w:b/>
          <w:szCs w:val="22"/>
          <w:lang w:val="ru-RU"/>
        </w:rPr>
      </w:pPr>
      <w:r w:rsidRPr="00D623D4">
        <w:rPr>
          <w:szCs w:val="22"/>
          <w:lang w:val="ru-RU"/>
        </w:rPr>
        <w:tab/>
      </w:r>
      <w:r w:rsidRPr="00D623D4">
        <w:rPr>
          <w:szCs w:val="22"/>
          <w:lang w:val="ru-RU"/>
        </w:rPr>
        <w:tab/>
      </w:r>
      <w:r w:rsidRPr="00D623D4">
        <w:rPr>
          <w:position w:val="-54"/>
          <w:szCs w:val="22"/>
          <w:lang w:val="ru-RU"/>
        </w:rPr>
        <w:object w:dxaOrig="2000" w:dyaOrig="980">
          <v:shape id="_x0000_i1045" type="#_x0000_t75" style="width:99.75pt;height:48.75pt" o:ole="" fillcolor="window">
            <v:imagedata r:id="rId55" o:title=""/>
          </v:shape>
          <o:OLEObject Type="Embed" ProgID="Equation.3" ShapeID="_x0000_i1045" DrawAspect="Content" ObjectID="_1405336344" r:id="rId56"/>
        </w:object>
      </w:r>
      <w:r w:rsidRPr="00D623D4">
        <w:rPr>
          <w:szCs w:val="22"/>
          <w:lang w:val="ru-RU"/>
        </w:rPr>
        <w:t>,</w:t>
      </w:r>
    </w:p>
    <w:p w:rsidR="005A0F76" w:rsidRPr="00D623D4" w:rsidRDefault="005A0F76" w:rsidP="005A0F76">
      <w:pPr>
        <w:rPr>
          <w:lang w:val="ru-RU"/>
        </w:rPr>
      </w:pPr>
      <w:r w:rsidRPr="00D623D4">
        <w:rPr>
          <w:lang w:val="ru-RU"/>
        </w:rPr>
        <w:t>где:</w:t>
      </w:r>
    </w:p>
    <w:p w:rsidR="005A0F76" w:rsidRPr="00D623D4" w:rsidRDefault="005A0F76" w:rsidP="00BD31C8">
      <w:pPr>
        <w:pStyle w:val="Equation"/>
        <w:rPr>
          <w:szCs w:val="22"/>
          <w:lang w:val="ru-RU"/>
        </w:rPr>
      </w:pPr>
      <w:r w:rsidRPr="00D623D4">
        <w:rPr>
          <w:szCs w:val="22"/>
          <w:lang w:val="ru-RU"/>
        </w:rPr>
        <w:tab/>
      </w:r>
      <w:r w:rsidRPr="00D623D4">
        <w:rPr>
          <w:szCs w:val="22"/>
          <w:lang w:val="ru-RU"/>
        </w:rPr>
        <w:tab/>
      </w:r>
      <w:r w:rsidR="00643032" w:rsidRPr="00643032">
        <w:rPr>
          <w:position w:val="-26"/>
          <w:szCs w:val="22"/>
          <w:lang w:val="ru-RU"/>
        </w:rPr>
        <w:object w:dxaOrig="2140" w:dyaOrig="639">
          <v:shape id="_x0000_i1046" type="#_x0000_t75" style="width:106.5pt;height:31.5pt" o:ole="" fillcolor="window">
            <v:imagedata r:id="rId57" o:title=""/>
          </v:shape>
          <o:OLEObject Type="Embed" ProgID="Equation.3" ShapeID="_x0000_i1046" DrawAspect="Content" ObjectID="_1405336345" r:id="rId58"/>
        </w:object>
      </w:r>
      <w:r w:rsidRPr="00D623D4">
        <w:rPr>
          <w:szCs w:val="22"/>
          <w:lang w:val="ru-RU"/>
        </w:rPr>
        <w:t>, (</w:t>
      </w:r>
      <w:r w:rsidRPr="00BD31C8">
        <w:rPr>
          <w:i/>
          <w:iCs/>
          <w:szCs w:val="22"/>
          <w:lang w:val="ru-RU"/>
        </w:rPr>
        <w:t>n</w:t>
      </w:r>
      <w:r w:rsidRPr="00D623D4">
        <w:rPr>
          <w:szCs w:val="22"/>
          <w:lang w:val="ru-RU"/>
        </w:rPr>
        <w:t xml:space="preserve"> = 1, …, </w:t>
      </w:r>
      <w:r w:rsidRPr="00BD31C8">
        <w:rPr>
          <w:i/>
          <w:iCs/>
          <w:szCs w:val="22"/>
          <w:lang w:val="ru-RU"/>
        </w:rPr>
        <w:t>N</w:t>
      </w:r>
      <w:r w:rsidR="00BD31C8">
        <w:rPr>
          <w:szCs w:val="22"/>
          <w:lang w:val="en-US"/>
        </w:rPr>
        <w:t xml:space="preserve"> – </w:t>
      </w:r>
      <w:r w:rsidRPr="00D623D4">
        <w:rPr>
          <w:szCs w:val="22"/>
          <w:lang w:val="ru-RU"/>
        </w:rPr>
        <w:t xml:space="preserve">1) и </w:t>
      </w:r>
      <w:r w:rsidR="00643032" w:rsidRPr="00643032">
        <w:rPr>
          <w:position w:val="-28"/>
          <w:szCs w:val="22"/>
          <w:lang w:val="ru-RU"/>
        </w:rPr>
        <w:object w:dxaOrig="1359" w:dyaOrig="639">
          <v:shape id="_x0000_i1047" type="#_x0000_t75" style="width:68.25pt;height:31.5pt" o:ole="" fillcolor="window">
            <v:imagedata r:id="rId59" o:title=""/>
          </v:shape>
          <o:OLEObject Type="Embed" ProgID="Equation.3" ShapeID="_x0000_i1047" DrawAspect="Content" ObjectID="_1405336346" r:id="rId60"/>
        </w:object>
      </w:r>
      <w:r w:rsidRPr="00D623D4">
        <w:rPr>
          <w:szCs w:val="22"/>
          <w:lang w:val="ru-RU"/>
        </w:rPr>
        <w:t>,</w:t>
      </w:r>
      <w:r w:rsidRPr="00D623D4">
        <w:rPr>
          <w:szCs w:val="22"/>
          <w:lang w:val="ru-RU"/>
        </w:rPr>
        <w:tab/>
        <w:t>(12)</w:t>
      </w:r>
    </w:p>
    <w:p w:rsidR="005A0F76" w:rsidRPr="00D623D4" w:rsidRDefault="005A0F76" w:rsidP="00BD31C8">
      <w:pPr>
        <w:rPr>
          <w:lang w:val="ru-RU"/>
        </w:rPr>
      </w:pPr>
      <w:r w:rsidRPr="00D623D4">
        <w:rPr>
          <w:lang w:val="ru-RU"/>
        </w:rPr>
        <w:t xml:space="preserve">где </w:t>
      </w:r>
      <w:r w:rsidRPr="00D623D4">
        <w:rPr>
          <w:i/>
          <w:iCs/>
          <w:lang w:val="ru-RU"/>
        </w:rPr>
        <w:t>N</w:t>
      </w:r>
      <w:r w:rsidRPr="00D623D4">
        <w:rPr>
          <w:lang w:val="ru-RU"/>
        </w:rPr>
        <w:t xml:space="preserve"> – нечетное целое число, выбираемое в качестве компромисса для времени вычисления. Большие значения </w:t>
      </w:r>
      <w:r w:rsidRPr="00D623D4">
        <w:rPr>
          <w:i/>
          <w:iCs/>
          <w:lang w:val="ru-RU"/>
        </w:rPr>
        <w:t>N</w:t>
      </w:r>
      <w:r w:rsidRPr="00D623D4">
        <w:rPr>
          <w:lang w:val="ru-RU"/>
        </w:rPr>
        <w:t xml:space="preserve"> приведут к резкому увеличению времени вычисления. Приемлемые значения определены как 11 </w:t>
      </w:r>
      <w:r w:rsidR="00BD31C8">
        <w:rPr>
          <w:lang w:val="ru-RU"/>
        </w:rPr>
        <w:sym w:font="Symbol" w:char="F0A3"/>
      </w:r>
      <w:r w:rsidRPr="00D623D4">
        <w:rPr>
          <w:lang w:val="ru-RU"/>
        </w:rPr>
        <w:t xml:space="preserve"> </w:t>
      </w:r>
      <w:r w:rsidRPr="00D623D4">
        <w:rPr>
          <w:i/>
          <w:iCs/>
          <w:lang w:val="ru-RU"/>
        </w:rPr>
        <w:t xml:space="preserve">N </w:t>
      </w:r>
      <w:r w:rsidR="00BD31C8" w:rsidRPr="00BD31C8">
        <w:rPr>
          <w:lang w:val="ru-RU"/>
        </w:rPr>
        <w:sym w:font="Symbol" w:char="F0A3"/>
      </w:r>
      <w:r w:rsidRPr="00BD31C8">
        <w:rPr>
          <w:lang w:val="ru-RU"/>
        </w:rPr>
        <w:t xml:space="preserve"> </w:t>
      </w:r>
      <w:r w:rsidRPr="00D623D4">
        <w:rPr>
          <w:lang w:val="ru-RU"/>
        </w:rPr>
        <w:t xml:space="preserve">21. Левая сторона уравнения (10) будет равна 1 для значений </w:t>
      </w:r>
      <w:r w:rsidRPr="00D623D4">
        <w:rPr>
          <w:i/>
          <w:iCs/>
          <w:lang w:val="ru-RU"/>
        </w:rPr>
        <w:t>s</w:t>
      </w:r>
      <w:r w:rsidRPr="00D623D4">
        <w:rPr>
          <w:lang w:val="ru-RU"/>
        </w:rPr>
        <w:t xml:space="preserve">, которые представляют собой корни этого уравнения. Это даст </w:t>
      </w:r>
      <w:r w:rsidRPr="00D623D4">
        <w:rPr>
          <w:i/>
          <w:iCs/>
          <w:lang w:val="ru-RU"/>
        </w:rPr>
        <w:t>N</w:t>
      </w:r>
      <w:r w:rsidRPr="00D623D4">
        <w:rPr>
          <w:lang w:val="ru-RU"/>
        </w:rPr>
        <w:t xml:space="preserve"> + 1 корней, для которых применяется следующее соотношение:</w:t>
      </w:r>
    </w:p>
    <w:p w:rsidR="00643032" w:rsidRPr="00643032" w:rsidRDefault="005A0F76" w:rsidP="00643032">
      <w:pPr>
        <w:pStyle w:val="Equation"/>
      </w:pPr>
      <w:r w:rsidRPr="00643032">
        <w:tab/>
      </w:r>
      <w:r w:rsidR="00643032" w:rsidRPr="009258C6">
        <w:rPr>
          <w:lang w:val="en-US"/>
        </w:rPr>
        <w:tab/>
      </w:r>
      <w:r w:rsidR="00643032" w:rsidRPr="006D3734">
        <w:rPr>
          <w:position w:val="-36"/>
        </w:rPr>
        <w:object w:dxaOrig="2140" w:dyaOrig="600">
          <v:shape id="_x0000_i1048" type="#_x0000_t75" style="width:107.25pt;height:30pt" o:ole="">
            <v:imagedata r:id="rId61" o:title=""/>
          </v:shape>
          <o:OLEObject Type="Embed" ProgID="Equation.3" ShapeID="_x0000_i1048" DrawAspect="Content" ObjectID="_1405336347" r:id="rId62"/>
        </w:object>
      </w:r>
      <w:r w:rsidRPr="00643032">
        <w:t>.</w:t>
      </w:r>
    </w:p>
    <w:p w:rsidR="00643032" w:rsidRDefault="00643032">
      <w:pPr>
        <w:tabs>
          <w:tab w:val="clear" w:pos="794"/>
          <w:tab w:val="clear" w:pos="1191"/>
          <w:tab w:val="clear" w:pos="1588"/>
          <w:tab w:val="clear" w:pos="1985"/>
        </w:tabs>
        <w:overflowPunct/>
        <w:autoSpaceDE/>
        <w:autoSpaceDN/>
        <w:adjustRightInd/>
        <w:spacing w:before="0"/>
        <w:jc w:val="left"/>
        <w:textAlignment w:val="auto"/>
        <w:rPr>
          <w:iCs/>
          <w:lang w:val="ru-RU"/>
        </w:rPr>
      </w:pPr>
      <w:r>
        <w:rPr>
          <w:iCs/>
          <w:lang w:val="ru-RU"/>
        </w:rPr>
        <w:br w:type="page"/>
      </w:r>
    </w:p>
    <w:p w:rsidR="005A0F76" w:rsidRPr="00D623D4" w:rsidRDefault="005A0F76" w:rsidP="00643032">
      <w:pPr>
        <w:pStyle w:val="Equation"/>
        <w:spacing w:before="0"/>
        <w:rPr>
          <w:lang w:val="ru-RU"/>
        </w:rPr>
      </w:pPr>
      <w:r w:rsidRPr="00D623D4">
        <w:rPr>
          <w:iCs/>
          <w:lang w:val="ru-RU"/>
        </w:rPr>
        <w:lastRenderedPageBreak/>
        <w:t xml:space="preserve">Коэффициенты амплитуды, </w:t>
      </w:r>
      <w:r w:rsidRPr="00D623D4">
        <w:rPr>
          <w:i/>
          <w:lang w:val="ru-RU"/>
        </w:rPr>
        <w:t>A</w:t>
      </w:r>
      <w:r w:rsidRPr="00D623D4">
        <w:rPr>
          <w:i/>
          <w:vertAlign w:val="subscript"/>
          <w:lang w:val="ru-RU"/>
        </w:rPr>
        <w:t>k</w:t>
      </w:r>
      <w:r w:rsidRPr="00D623D4">
        <w:rPr>
          <w:lang w:val="ru-RU"/>
        </w:rPr>
        <w:t>, определяются системой линейных уравнений, заданных в виде:</w:t>
      </w:r>
    </w:p>
    <w:p w:rsidR="005A0F76" w:rsidRPr="00D623D4" w:rsidRDefault="005A0F76" w:rsidP="005A0F76">
      <w:pPr>
        <w:pStyle w:val="Equation"/>
        <w:rPr>
          <w:szCs w:val="22"/>
          <w:lang w:val="ru-RU"/>
        </w:rPr>
      </w:pPr>
      <w:r w:rsidRPr="00D623D4">
        <w:rPr>
          <w:szCs w:val="22"/>
          <w:lang w:val="ru-RU"/>
        </w:rPr>
        <w:tab/>
      </w:r>
      <w:r w:rsidRPr="00D623D4">
        <w:rPr>
          <w:szCs w:val="22"/>
          <w:lang w:val="ru-RU"/>
        </w:rPr>
        <w:tab/>
      </w:r>
      <w:r w:rsidRPr="00D623D4">
        <w:rPr>
          <w:position w:val="-60"/>
          <w:szCs w:val="22"/>
          <w:lang w:val="ru-RU"/>
        </w:rPr>
        <w:object w:dxaOrig="1960" w:dyaOrig="999">
          <v:shape id="_x0000_i1049" type="#_x0000_t75" style="width:97.5pt;height:49.5pt" o:ole="" fillcolor="window">
            <v:imagedata r:id="rId63" o:title=""/>
          </v:shape>
          <o:OLEObject Type="Embed" ProgID="Equation.3" ShapeID="_x0000_i1049" DrawAspect="Content" ObjectID="_1405336348" r:id="rId64"/>
        </w:object>
      </w:r>
      <w:r w:rsidRPr="00D623D4">
        <w:rPr>
          <w:szCs w:val="22"/>
          <w:lang w:val="ru-RU"/>
        </w:rPr>
        <w:t xml:space="preserve">          для       </w:t>
      </w:r>
      <w:r w:rsidRPr="00D623D4">
        <w:rPr>
          <w:position w:val="-24"/>
          <w:szCs w:val="22"/>
          <w:lang w:val="ru-RU"/>
        </w:rPr>
        <w:object w:dxaOrig="1460" w:dyaOrig="620">
          <v:shape id="_x0000_i1050" type="#_x0000_t75" style="width:72.75pt;height:30.75pt" o:ole="" fillcolor="window">
            <v:imagedata r:id="rId65" o:title=""/>
          </v:shape>
          <o:OLEObject Type="Embed" ProgID="Equation.3" ShapeID="_x0000_i1050" DrawAspect="Content" ObjectID="_1405336349" r:id="rId66"/>
        </w:object>
      </w:r>
      <w:r w:rsidRPr="00D623D4">
        <w:rPr>
          <w:szCs w:val="22"/>
          <w:lang w:val="ru-RU"/>
        </w:rPr>
        <w:t>,</w:t>
      </w:r>
      <w:r w:rsidRPr="00D623D4">
        <w:rPr>
          <w:szCs w:val="22"/>
          <w:lang w:val="ru-RU"/>
        </w:rPr>
        <w:tab/>
        <w:t>(13)</w:t>
      </w:r>
    </w:p>
    <w:p w:rsidR="005A0F76" w:rsidRPr="00D623D4" w:rsidRDefault="005A0F76" w:rsidP="005A0F76">
      <w:pPr>
        <w:rPr>
          <w:lang w:val="ru-RU"/>
        </w:rPr>
      </w:pPr>
      <w:r w:rsidRPr="00D623D4">
        <w:rPr>
          <w:lang w:val="ru-RU"/>
        </w:rPr>
        <w:t>где:</w:t>
      </w:r>
    </w:p>
    <w:p w:rsidR="005A0F76" w:rsidRPr="00D623D4" w:rsidRDefault="005A0F76" w:rsidP="00A10CEB">
      <w:pPr>
        <w:pStyle w:val="Equation"/>
        <w:rPr>
          <w:lang w:val="ru-RU"/>
        </w:rPr>
      </w:pPr>
      <w:r w:rsidRPr="00D623D4">
        <w:rPr>
          <w:lang w:val="ru-RU"/>
        </w:rPr>
        <w:tab/>
      </w:r>
      <w:r w:rsidRPr="00D623D4">
        <w:rPr>
          <w:lang w:val="ru-RU"/>
        </w:rPr>
        <w:tab/>
      </w:r>
      <w:r w:rsidRPr="00D623D4">
        <w:rPr>
          <w:lang w:val="ru-RU"/>
        </w:rPr>
        <w:object w:dxaOrig="1640" w:dyaOrig="680">
          <v:shape id="_x0000_i1051" type="#_x0000_t75" style="width:81.75pt;height:33.75pt" o:ole="" fillcolor="window">
            <v:imagedata r:id="rId67" o:title=""/>
          </v:shape>
          <o:OLEObject Type="Embed" ProgID="Equation.3" ShapeID="_x0000_i1051" DrawAspect="Content" ObjectID="_1405336350" r:id="rId68"/>
        </w:object>
      </w:r>
    </w:p>
    <w:p w:rsidR="005A0F76" w:rsidRPr="00D623D4" w:rsidRDefault="005A0F76" w:rsidP="00A10CEB">
      <w:pPr>
        <w:pStyle w:val="Equation"/>
        <w:rPr>
          <w:lang w:val="ru-RU"/>
        </w:rPr>
      </w:pPr>
      <w:r w:rsidRPr="00D623D4">
        <w:rPr>
          <w:lang w:val="ru-RU"/>
        </w:rPr>
        <w:tab/>
      </w:r>
      <w:r w:rsidRPr="00D623D4">
        <w:rPr>
          <w:lang w:val="ru-RU"/>
        </w:rPr>
        <w:tab/>
      </w:r>
      <w:r w:rsidR="00C924D2" w:rsidRPr="00C924D2">
        <w:rPr>
          <w:position w:val="-10"/>
          <w:lang w:val="ru-RU"/>
        </w:rPr>
        <w:object w:dxaOrig="639" w:dyaOrig="320">
          <v:shape id="_x0000_i1061" type="#_x0000_t75" style="width:32.25pt;height:15.75pt" o:ole="" fillcolor="window">
            <v:imagedata r:id="rId69" o:title=""/>
          </v:shape>
          <o:OLEObject Type="Embed" ProgID="Equation.3" ShapeID="_x0000_i1061" DrawAspect="Content" ObjectID="_1405336351" r:id="rId70"/>
        </w:object>
      </w:r>
      <w:r w:rsidRPr="00D623D4">
        <w:rPr>
          <w:lang w:val="ru-RU"/>
        </w:rPr>
        <w:t xml:space="preserve">    для </w:t>
      </w:r>
      <w:r w:rsidRPr="00D623D4">
        <w:rPr>
          <w:bCs/>
          <w:position w:val="-10"/>
          <w:lang w:val="ru-RU"/>
        </w:rPr>
        <w:object w:dxaOrig="620" w:dyaOrig="320">
          <v:shape id="_x0000_i1053" type="#_x0000_t75" style="width:30.75pt;height:15.75pt" o:ole="" fillcolor="window">
            <v:imagedata r:id="rId71" o:title=""/>
          </v:shape>
          <o:OLEObject Type="Embed" ProgID="Equation.3" ShapeID="_x0000_i1053" DrawAspect="Content" ObjectID="_1405336352" r:id="rId72"/>
        </w:object>
      </w:r>
    </w:p>
    <w:p w:rsidR="005A0F76" w:rsidRPr="00D623D4" w:rsidRDefault="005A0F76" w:rsidP="005A0F76">
      <w:pPr>
        <w:rPr>
          <w:lang w:val="ru-RU"/>
        </w:rPr>
      </w:pPr>
      <w:r w:rsidRPr="00D623D4">
        <w:rPr>
          <w:lang w:val="ru-RU"/>
        </w:rPr>
        <w:t>и</w:t>
      </w:r>
    </w:p>
    <w:p w:rsidR="005A0F76" w:rsidRPr="00D623D4" w:rsidRDefault="005A0F76" w:rsidP="00A10CEB">
      <w:pPr>
        <w:pStyle w:val="Equation"/>
        <w:rPr>
          <w:lang w:val="ru-RU"/>
        </w:rPr>
      </w:pPr>
      <w:r w:rsidRPr="00D623D4">
        <w:rPr>
          <w:b/>
          <w:lang w:val="ru-RU"/>
        </w:rPr>
        <w:tab/>
      </w:r>
      <w:r w:rsidRPr="00D623D4">
        <w:rPr>
          <w:b/>
          <w:lang w:val="ru-RU"/>
        </w:rPr>
        <w:tab/>
      </w:r>
      <w:r w:rsidR="00C924D2" w:rsidRPr="00C924D2">
        <w:rPr>
          <w:position w:val="-10"/>
          <w:lang w:val="ru-RU"/>
        </w:rPr>
        <w:object w:dxaOrig="600" w:dyaOrig="320">
          <v:shape id="_x0000_i1063" type="#_x0000_t75" style="width:30pt;height:15.75pt" o:ole="" fillcolor="window">
            <v:imagedata r:id="rId73" o:title=""/>
          </v:shape>
          <o:OLEObject Type="Embed" ProgID="Equation.3" ShapeID="_x0000_i1063" DrawAspect="Content" ObjectID="_1405336353" r:id="rId74"/>
        </w:object>
      </w:r>
      <w:r w:rsidRPr="00D623D4">
        <w:rPr>
          <w:lang w:val="ru-RU"/>
        </w:rPr>
        <w:t xml:space="preserve">   для   </w:t>
      </w:r>
      <w:r w:rsidRPr="00D623D4">
        <w:rPr>
          <w:position w:val="-10"/>
          <w:lang w:val="ru-RU"/>
        </w:rPr>
        <w:object w:dxaOrig="620" w:dyaOrig="320">
          <v:shape id="_x0000_i1055" type="#_x0000_t75" style="width:30.75pt;height:15.75pt" o:ole="" fillcolor="window">
            <v:imagedata r:id="rId75" o:title=""/>
          </v:shape>
          <o:OLEObject Type="Embed" ProgID="Equation.3" ShapeID="_x0000_i1055" DrawAspect="Content" ObjectID="_1405336354" r:id="rId76"/>
        </w:object>
      </w:r>
      <w:r w:rsidRPr="00D623D4">
        <w:rPr>
          <w:lang w:val="ru-RU"/>
        </w:rPr>
        <w:t>.</w:t>
      </w:r>
    </w:p>
    <w:p w:rsidR="005A0F76" w:rsidRPr="00D623D4" w:rsidRDefault="005A0F76" w:rsidP="005A0F76">
      <w:pPr>
        <w:pStyle w:val="Heading3"/>
        <w:rPr>
          <w:snapToGrid w:val="0"/>
          <w:lang w:val="ru-RU"/>
        </w:rPr>
      </w:pPr>
      <w:r w:rsidRPr="00D623D4">
        <w:rPr>
          <w:snapToGrid w:val="0"/>
          <w:lang w:val="ru-RU"/>
        </w:rPr>
        <w:t>3.2.5</w:t>
      </w:r>
      <w:r w:rsidRPr="00D623D4">
        <w:rPr>
          <w:snapToGrid w:val="0"/>
          <w:lang w:val="ru-RU"/>
        </w:rPr>
        <w:tab/>
        <w:t>Комбинация отдельных составляющи</w:t>
      </w:r>
      <w:bookmarkStart w:id="10" w:name="_GoBack"/>
      <w:bookmarkEnd w:id="10"/>
      <w:r w:rsidRPr="00D623D4">
        <w:rPr>
          <w:snapToGrid w:val="0"/>
          <w:lang w:val="ru-RU"/>
        </w:rPr>
        <w:t>х</w:t>
      </w:r>
    </w:p>
    <w:p w:rsidR="005A0F76" w:rsidRPr="00D623D4" w:rsidRDefault="005A0F76" w:rsidP="005A0F76">
      <w:pPr>
        <w:rPr>
          <w:lang w:val="ru-RU"/>
        </w:rPr>
      </w:pPr>
      <w:r w:rsidRPr="00D623D4">
        <w:rPr>
          <w:lang w:val="ru-RU"/>
        </w:rPr>
        <w:t xml:space="preserve">Общие потери, </w:t>
      </w:r>
      <w:r w:rsidRPr="00D623D4">
        <w:rPr>
          <w:i/>
          <w:iCs/>
          <w:lang w:val="ru-RU"/>
        </w:rPr>
        <w:t>L</w:t>
      </w:r>
      <w:r w:rsidRPr="00D623D4">
        <w:rPr>
          <w:i/>
          <w:iCs/>
          <w:vertAlign w:val="subscript"/>
          <w:lang w:val="ru-RU"/>
        </w:rPr>
        <w:t>total</w:t>
      </w:r>
      <w:r w:rsidRPr="00D623D4">
        <w:rPr>
          <w:lang w:val="ru-RU"/>
        </w:rPr>
        <w:t>, испытываемые сигналом, распространяющимся через деревья, в этом случае определяются комбинацией отдельных составляющих потерь:</w:t>
      </w:r>
    </w:p>
    <w:p w:rsidR="005A0F76" w:rsidRPr="00D623D4" w:rsidRDefault="005A0F76" w:rsidP="005A0F76">
      <w:pPr>
        <w:pStyle w:val="Equation"/>
        <w:rPr>
          <w:szCs w:val="22"/>
          <w:lang w:val="ru-RU"/>
        </w:rPr>
      </w:pPr>
      <w:r w:rsidRPr="00D623D4">
        <w:rPr>
          <w:szCs w:val="22"/>
          <w:lang w:val="ru-RU"/>
        </w:rPr>
        <w:tab/>
      </w:r>
      <w:r w:rsidRPr="00D623D4">
        <w:rPr>
          <w:szCs w:val="22"/>
          <w:lang w:val="ru-RU"/>
        </w:rPr>
        <w:tab/>
      </w:r>
      <w:r w:rsidRPr="00D623D4">
        <w:rPr>
          <w:position w:val="-42"/>
          <w:szCs w:val="22"/>
          <w:lang w:val="ru-RU"/>
        </w:rPr>
        <w:object w:dxaOrig="7119" w:dyaOrig="960">
          <v:shape id="_x0000_i1056" type="#_x0000_t75" style="width:356.25pt;height:48pt" o:ole="" fillcolor="window">
            <v:imagedata r:id="rId77" o:title=""/>
          </v:shape>
          <o:OLEObject Type="Embed" ProgID="Equation.3" ShapeID="_x0000_i1056" DrawAspect="Content" ObjectID="_1405336355" r:id="rId78"/>
        </w:object>
      </w:r>
      <w:r w:rsidRPr="00D623D4">
        <w:rPr>
          <w:szCs w:val="22"/>
          <w:lang w:val="ru-RU"/>
        </w:rPr>
        <w:t>.</w:t>
      </w:r>
      <w:r w:rsidRPr="00D623D4">
        <w:rPr>
          <w:szCs w:val="22"/>
          <w:lang w:val="ru-RU"/>
        </w:rPr>
        <w:tab/>
        <w:t>(14)</w:t>
      </w:r>
    </w:p>
    <w:p w:rsidR="005A0F76" w:rsidRPr="00D623D4" w:rsidRDefault="005A0F76" w:rsidP="005A0F76">
      <w:pPr>
        <w:tabs>
          <w:tab w:val="left" w:pos="2552"/>
        </w:tabs>
        <w:rPr>
          <w:szCs w:val="22"/>
          <w:lang w:val="ru-RU"/>
        </w:rPr>
      </w:pPr>
    </w:p>
    <w:p w:rsidR="005A0F76" w:rsidRPr="00D623D4" w:rsidRDefault="005A0F76" w:rsidP="005A0F76">
      <w:pPr>
        <w:tabs>
          <w:tab w:val="left" w:pos="2552"/>
        </w:tabs>
        <w:rPr>
          <w:szCs w:val="22"/>
          <w:lang w:val="ru-RU"/>
        </w:rPr>
        <w:sectPr w:rsidR="005A0F76" w:rsidRPr="00D623D4" w:rsidSect="005B0066">
          <w:headerReference w:type="even" r:id="rId79"/>
          <w:headerReference w:type="default" r:id="rId80"/>
          <w:pgSz w:w="11901" w:h="16840" w:code="9"/>
          <w:pgMar w:top="1418" w:right="1134" w:bottom="1134" w:left="1134" w:header="720" w:footer="482" w:gutter="0"/>
          <w:paperSrc w:first="15" w:other="15"/>
          <w:pgNumType w:start="1"/>
          <w:cols w:space="720"/>
          <w:docGrid w:linePitch="360"/>
        </w:sectPr>
      </w:pPr>
    </w:p>
    <w:p w:rsidR="005A0F76" w:rsidRPr="00D623D4" w:rsidRDefault="005A0F76" w:rsidP="005A0F76">
      <w:pPr>
        <w:pStyle w:val="TableNo"/>
        <w:rPr>
          <w:lang w:val="ru-RU"/>
        </w:rPr>
      </w:pPr>
      <w:r w:rsidRPr="00D623D4">
        <w:rPr>
          <w:lang w:val="ru-RU"/>
        </w:rPr>
        <w:lastRenderedPageBreak/>
        <w:t>ТАБЛИЦА 2</w:t>
      </w:r>
    </w:p>
    <w:p w:rsidR="005A0F76" w:rsidRPr="00D623D4" w:rsidRDefault="005A0F76" w:rsidP="005A0F76">
      <w:pPr>
        <w:pStyle w:val="Tabletitle"/>
        <w:rPr>
          <w:lang w:val="ru-RU"/>
        </w:rPr>
      </w:pPr>
      <w:r w:rsidRPr="00D623D4">
        <w:rPr>
          <w:lang w:val="ru-RU"/>
        </w:rPr>
        <w:t>Параметры растительности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701"/>
        <w:gridCol w:w="1701"/>
        <w:gridCol w:w="1276"/>
        <w:gridCol w:w="1559"/>
        <w:gridCol w:w="1560"/>
        <w:gridCol w:w="1559"/>
        <w:gridCol w:w="1244"/>
        <w:gridCol w:w="1245"/>
      </w:tblGrid>
      <w:tr w:rsidR="005A0F76" w:rsidRPr="00A10CEB" w:rsidTr="000A4972">
        <w:tc>
          <w:tcPr>
            <w:tcW w:w="1242" w:type="dxa"/>
            <w:vMerge w:val="restart"/>
            <w:vAlign w:val="center"/>
          </w:tcPr>
          <w:p w:rsidR="005A0F76" w:rsidRPr="00A10CEB" w:rsidRDefault="005A0F76" w:rsidP="005B0066">
            <w:pPr>
              <w:pStyle w:val="Tablehead"/>
              <w:rPr>
                <w:sz w:val="18"/>
                <w:szCs w:val="18"/>
                <w:lang w:val="ru-RU"/>
              </w:rPr>
            </w:pPr>
          </w:p>
        </w:tc>
        <w:tc>
          <w:tcPr>
            <w:tcW w:w="1701" w:type="dxa"/>
            <w:vAlign w:val="center"/>
          </w:tcPr>
          <w:p w:rsidR="005A0F76" w:rsidRPr="00A10CEB" w:rsidRDefault="005A0F76" w:rsidP="005B0066">
            <w:pPr>
              <w:pStyle w:val="Tablehead"/>
              <w:tabs>
                <w:tab w:val="clear" w:pos="1418"/>
              </w:tabs>
              <w:ind w:left="-94" w:right="-73"/>
              <w:rPr>
                <w:sz w:val="18"/>
                <w:szCs w:val="18"/>
                <w:lang w:val="ru-RU"/>
              </w:rPr>
            </w:pPr>
            <w:r w:rsidRPr="00A10CEB">
              <w:rPr>
                <w:sz w:val="18"/>
                <w:szCs w:val="18"/>
                <w:lang w:val="ru-RU"/>
              </w:rPr>
              <w:t>Конский каштан</w:t>
            </w:r>
          </w:p>
        </w:tc>
        <w:tc>
          <w:tcPr>
            <w:tcW w:w="3402" w:type="dxa"/>
            <w:gridSpan w:val="2"/>
            <w:vAlign w:val="center"/>
          </w:tcPr>
          <w:p w:rsidR="005A0F76" w:rsidRPr="00A10CEB" w:rsidRDefault="005A0F76" w:rsidP="005B0066">
            <w:pPr>
              <w:pStyle w:val="Tablehead"/>
              <w:rPr>
                <w:sz w:val="18"/>
                <w:szCs w:val="18"/>
                <w:lang w:val="ru-RU"/>
              </w:rPr>
            </w:pPr>
            <w:r w:rsidRPr="00A10CEB">
              <w:rPr>
                <w:sz w:val="18"/>
                <w:szCs w:val="18"/>
                <w:lang w:val="ru-RU"/>
              </w:rPr>
              <w:t>Серебристый клен</w:t>
            </w:r>
          </w:p>
        </w:tc>
        <w:tc>
          <w:tcPr>
            <w:tcW w:w="2835" w:type="dxa"/>
            <w:gridSpan w:val="2"/>
            <w:vAlign w:val="center"/>
          </w:tcPr>
          <w:p w:rsidR="005A0F76" w:rsidRPr="00A10CEB" w:rsidRDefault="005A0F76" w:rsidP="005B0066">
            <w:pPr>
              <w:pStyle w:val="Tablehead"/>
              <w:rPr>
                <w:sz w:val="18"/>
                <w:szCs w:val="18"/>
                <w:lang w:val="ru-RU"/>
              </w:rPr>
            </w:pPr>
            <w:r w:rsidRPr="00A10CEB">
              <w:rPr>
                <w:sz w:val="18"/>
                <w:szCs w:val="18"/>
                <w:lang w:val="ru-RU"/>
              </w:rPr>
              <w:t>Лондонский платан</w:t>
            </w:r>
          </w:p>
        </w:tc>
        <w:tc>
          <w:tcPr>
            <w:tcW w:w="3119" w:type="dxa"/>
            <w:gridSpan w:val="2"/>
            <w:vAlign w:val="center"/>
          </w:tcPr>
          <w:p w:rsidR="005A0F76" w:rsidRPr="00A10CEB" w:rsidRDefault="005A0F76" w:rsidP="005B0066">
            <w:pPr>
              <w:pStyle w:val="Tablehead"/>
              <w:rPr>
                <w:sz w:val="18"/>
                <w:szCs w:val="18"/>
                <w:lang w:val="ru-RU"/>
              </w:rPr>
            </w:pPr>
            <w:r w:rsidRPr="00A10CEB">
              <w:rPr>
                <w:sz w:val="18"/>
                <w:szCs w:val="18"/>
                <w:lang w:val="ru-RU"/>
              </w:rPr>
              <w:t>Липа обыкновенная</w:t>
            </w:r>
          </w:p>
        </w:tc>
        <w:tc>
          <w:tcPr>
            <w:tcW w:w="2489" w:type="dxa"/>
            <w:gridSpan w:val="2"/>
            <w:vAlign w:val="center"/>
          </w:tcPr>
          <w:p w:rsidR="005A0F76" w:rsidRPr="00A10CEB" w:rsidRDefault="005A0F76" w:rsidP="005B0066">
            <w:pPr>
              <w:pStyle w:val="Tablehead"/>
              <w:rPr>
                <w:sz w:val="18"/>
                <w:szCs w:val="18"/>
                <w:lang w:val="ru-RU"/>
              </w:rPr>
            </w:pPr>
            <w:r w:rsidRPr="00A10CEB">
              <w:rPr>
                <w:sz w:val="18"/>
                <w:szCs w:val="18"/>
                <w:lang w:val="ru-RU"/>
              </w:rPr>
              <w:t>Клен сикамор</w:t>
            </w:r>
          </w:p>
        </w:tc>
      </w:tr>
      <w:tr w:rsidR="005A0F76" w:rsidRPr="00A10CEB" w:rsidTr="000A4972">
        <w:tc>
          <w:tcPr>
            <w:tcW w:w="1242" w:type="dxa"/>
            <w:vMerge/>
          </w:tcPr>
          <w:p w:rsidR="005A0F76" w:rsidRPr="00A10CEB" w:rsidRDefault="005A0F76" w:rsidP="005B0066">
            <w:pPr>
              <w:rPr>
                <w:sz w:val="18"/>
                <w:szCs w:val="18"/>
                <w:lang w:val="ru-RU"/>
              </w:rPr>
            </w:pPr>
          </w:p>
        </w:tc>
        <w:tc>
          <w:tcPr>
            <w:tcW w:w="1701"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701"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701"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76"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59"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56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59"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44"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245" w:type="dxa"/>
          </w:tcPr>
          <w:p w:rsidR="005A0F76" w:rsidRPr="00A10CEB" w:rsidRDefault="005A0F76" w:rsidP="005B0066">
            <w:pPr>
              <w:pStyle w:val="Tablehead"/>
              <w:tabs>
                <w:tab w:val="clear" w:pos="1134"/>
              </w:tabs>
              <w:ind w:left="-57" w:right="-57"/>
              <w:rPr>
                <w:sz w:val="18"/>
                <w:szCs w:val="18"/>
                <w:lang w:val="ru-RU"/>
              </w:rPr>
            </w:pPr>
            <w:r w:rsidRPr="00A10CEB">
              <w:rPr>
                <w:sz w:val="18"/>
                <w:szCs w:val="18"/>
                <w:lang w:val="ru-RU"/>
              </w:rPr>
              <w:t>Без листвы</w:t>
            </w:r>
          </w:p>
        </w:tc>
      </w:tr>
      <w:tr w:rsidR="005A0F76" w:rsidRPr="00A10CEB" w:rsidTr="000A4972">
        <w:tc>
          <w:tcPr>
            <w:tcW w:w="1242" w:type="dxa"/>
            <w:vAlign w:val="center"/>
          </w:tcPr>
          <w:p w:rsidR="005A0F76" w:rsidRPr="00A10CEB" w:rsidRDefault="005A0F76" w:rsidP="005B0066">
            <w:pPr>
              <w:pStyle w:val="Tabletext"/>
              <w:rPr>
                <w:sz w:val="18"/>
                <w:szCs w:val="18"/>
                <w:lang w:val="ru-RU"/>
              </w:rPr>
            </w:pPr>
            <w:r w:rsidRPr="00A10CEB">
              <w:rPr>
                <w:sz w:val="18"/>
                <w:szCs w:val="18"/>
                <w:lang w:val="ru-RU"/>
              </w:rPr>
              <w:t>LAI</w:t>
            </w:r>
          </w:p>
        </w:tc>
        <w:tc>
          <w:tcPr>
            <w:tcW w:w="1701" w:type="dxa"/>
            <w:vAlign w:val="center"/>
          </w:tcPr>
          <w:p w:rsidR="005A0F76" w:rsidRPr="00A10CEB" w:rsidRDefault="005A0F76" w:rsidP="005B0066">
            <w:pPr>
              <w:pStyle w:val="Tabletext"/>
              <w:jc w:val="center"/>
              <w:rPr>
                <w:sz w:val="18"/>
                <w:szCs w:val="18"/>
                <w:lang w:val="ru-RU"/>
              </w:rPr>
            </w:pP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1,691</w:t>
            </w:r>
          </w:p>
        </w:tc>
        <w:tc>
          <w:tcPr>
            <w:tcW w:w="1701" w:type="dxa"/>
            <w:vAlign w:val="center"/>
          </w:tcPr>
          <w:p w:rsidR="005A0F76" w:rsidRPr="00A10CEB" w:rsidRDefault="005A0F76" w:rsidP="005B0066">
            <w:pPr>
              <w:pStyle w:val="Tabletext"/>
              <w:jc w:val="center"/>
              <w:rPr>
                <w:sz w:val="18"/>
                <w:szCs w:val="18"/>
                <w:lang w:val="ru-RU"/>
              </w:rPr>
            </w:pPr>
          </w:p>
        </w:tc>
        <w:tc>
          <w:tcPr>
            <w:tcW w:w="1276" w:type="dxa"/>
            <w:vAlign w:val="center"/>
          </w:tcPr>
          <w:p w:rsidR="005A0F76" w:rsidRPr="00A10CEB" w:rsidRDefault="005A0F76" w:rsidP="005B0066">
            <w:pPr>
              <w:pStyle w:val="Tabletext"/>
              <w:jc w:val="center"/>
              <w:rPr>
                <w:sz w:val="18"/>
                <w:szCs w:val="18"/>
                <w:lang w:val="ru-RU"/>
              </w:rPr>
            </w:pPr>
            <w:r w:rsidRPr="00A10CEB">
              <w:rPr>
                <w:sz w:val="18"/>
                <w:szCs w:val="18"/>
                <w:lang w:val="ru-RU"/>
              </w:rPr>
              <w:t>1,930</w:t>
            </w:r>
          </w:p>
        </w:tc>
        <w:tc>
          <w:tcPr>
            <w:tcW w:w="1559" w:type="dxa"/>
            <w:vAlign w:val="center"/>
          </w:tcPr>
          <w:p w:rsidR="005A0F76" w:rsidRPr="00A10CEB" w:rsidRDefault="005A0F76" w:rsidP="005B0066">
            <w:pPr>
              <w:pStyle w:val="Tabletext"/>
              <w:jc w:val="center"/>
              <w:rPr>
                <w:sz w:val="18"/>
                <w:szCs w:val="18"/>
                <w:lang w:val="ru-RU"/>
              </w:rPr>
            </w:pP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1,475</w:t>
            </w:r>
          </w:p>
        </w:tc>
        <w:tc>
          <w:tcPr>
            <w:tcW w:w="1559" w:type="dxa"/>
            <w:vAlign w:val="center"/>
          </w:tcPr>
          <w:p w:rsidR="005A0F76" w:rsidRPr="00A10CEB" w:rsidRDefault="005A0F76" w:rsidP="005B0066">
            <w:pPr>
              <w:pStyle w:val="Tabletext"/>
              <w:jc w:val="center"/>
              <w:rPr>
                <w:sz w:val="18"/>
                <w:szCs w:val="18"/>
                <w:lang w:val="ru-RU"/>
              </w:rPr>
            </w:pPr>
          </w:p>
        </w:tc>
        <w:tc>
          <w:tcPr>
            <w:tcW w:w="1244" w:type="dxa"/>
            <w:vAlign w:val="center"/>
          </w:tcPr>
          <w:p w:rsidR="005A0F76" w:rsidRPr="00A10CEB" w:rsidRDefault="005A0F76" w:rsidP="005B0066">
            <w:pPr>
              <w:pStyle w:val="Tabletext"/>
              <w:jc w:val="center"/>
              <w:rPr>
                <w:sz w:val="18"/>
                <w:szCs w:val="18"/>
                <w:lang w:val="ru-RU"/>
              </w:rPr>
            </w:pPr>
            <w:r w:rsidRPr="00A10CEB">
              <w:rPr>
                <w:sz w:val="18"/>
                <w:szCs w:val="18"/>
                <w:lang w:val="ru-RU"/>
              </w:rPr>
              <w:t>1,631</w:t>
            </w:r>
          </w:p>
        </w:tc>
        <w:tc>
          <w:tcPr>
            <w:tcW w:w="1245" w:type="dxa"/>
            <w:vAlign w:val="center"/>
          </w:tcPr>
          <w:p w:rsidR="005A0F76" w:rsidRPr="00A10CEB" w:rsidRDefault="005A0F76" w:rsidP="005B0066">
            <w:pPr>
              <w:pStyle w:val="Tabletext"/>
              <w:jc w:val="center"/>
              <w:rPr>
                <w:sz w:val="18"/>
                <w:szCs w:val="18"/>
                <w:lang w:val="ru-RU"/>
              </w:rPr>
            </w:pPr>
            <w:r w:rsidRPr="00A10CEB">
              <w:rPr>
                <w:sz w:val="18"/>
                <w:szCs w:val="18"/>
                <w:lang w:val="ru-RU"/>
              </w:rPr>
              <w:t>0,483</w:t>
            </w:r>
          </w:p>
        </w:tc>
      </w:tr>
      <w:tr w:rsidR="005A0F76" w:rsidRPr="00A10CEB" w:rsidTr="000A4972">
        <w:tc>
          <w:tcPr>
            <w:tcW w:w="1242" w:type="dxa"/>
            <w:vAlign w:val="center"/>
          </w:tcPr>
          <w:p w:rsidR="005A0F76" w:rsidRPr="00A10CEB" w:rsidRDefault="005A0F76" w:rsidP="005B0066">
            <w:pPr>
              <w:pStyle w:val="Tabletext"/>
              <w:rPr>
                <w:sz w:val="18"/>
                <w:szCs w:val="18"/>
                <w:lang w:val="ru-RU"/>
              </w:rPr>
            </w:pPr>
            <w:r w:rsidRPr="00A10CEB">
              <w:rPr>
                <w:sz w:val="18"/>
                <w:szCs w:val="18"/>
                <w:lang w:val="ru-RU"/>
              </w:rPr>
              <w:t>Размер листьев (м)</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0,300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0,150</w:t>
            </w:r>
          </w:p>
        </w:tc>
        <w:tc>
          <w:tcPr>
            <w:tcW w:w="1701" w:type="dxa"/>
            <w:vAlign w:val="center"/>
          </w:tcPr>
          <w:p w:rsidR="005A0F76" w:rsidRPr="00A10CEB" w:rsidRDefault="005A0F76" w:rsidP="005B0066">
            <w:pPr>
              <w:pStyle w:val="Tabletext"/>
              <w:jc w:val="center"/>
              <w:rPr>
                <w:sz w:val="18"/>
                <w:szCs w:val="18"/>
                <w:lang w:val="ru-RU"/>
              </w:rPr>
            </w:pPr>
          </w:p>
        </w:tc>
        <w:tc>
          <w:tcPr>
            <w:tcW w:w="1276" w:type="dxa"/>
            <w:vAlign w:val="center"/>
          </w:tcPr>
          <w:p w:rsidR="005A0F76" w:rsidRPr="00A10CEB" w:rsidRDefault="005A0F76" w:rsidP="005B0066">
            <w:pPr>
              <w:pStyle w:val="Tabletext"/>
              <w:jc w:val="center"/>
              <w:rPr>
                <w:sz w:val="18"/>
                <w:szCs w:val="18"/>
                <w:lang w:val="ru-RU"/>
              </w:rPr>
            </w:pPr>
            <w:r w:rsidRPr="00A10CEB">
              <w:rPr>
                <w:sz w:val="18"/>
                <w:szCs w:val="18"/>
                <w:lang w:val="ru-RU"/>
              </w:rPr>
              <w:t>0,250</w:t>
            </w:r>
          </w:p>
        </w:tc>
        <w:tc>
          <w:tcPr>
            <w:tcW w:w="1559" w:type="dxa"/>
            <w:vAlign w:val="center"/>
          </w:tcPr>
          <w:p w:rsidR="005A0F76" w:rsidRPr="00A10CEB" w:rsidRDefault="005A0F76" w:rsidP="005B0066">
            <w:pPr>
              <w:pStyle w:val="Tabletext"/>
              <w:jc w:val="center"/>
              <w:rPr>
                <w:sz w:val="18"/>
                <w:szCs w:val="18"/>
                <w:lang w:val="ru-RU"/>
              </w:rPr>
            </w:pP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0,100</w:t>
            </w:r>
          </w:p>
        </w:tc>
        <w:tc>
          <w:tcPr>
            <w:tcW w:w="1559" w:type="dxa"/>
            <w:vAlign w:val="center"/>
          </w:tcPr>
          <w:p w:rsidR="005A0F76" w:rsidRPr="00A10CEB" w:rsidRDefault="005A0F76" w:rsidP="005B0066">
            <w:pPr>
              <w:pStyle w:val="Tabletext"/>
              <w:jc w:val="center"/>
              <w:rPr>
                <w:sz w:val="18"/>
                <w:szCs w:val="18"/>
                <w:lang w:val="ru-RU"/>
              </w:rPr>
            </w:pPr>
          </w:p>
        </w:tc>
        <w:tc>
          <w:tcPr>
            <w:tcW w:w="1244" w:type="dxa"/>
            <w:vAlign w:val="center"/>
          </w:tcPr>
          <w:p w:rsidR="005A0F76" w:rsidRPr="00A10CEB" w:rsidRDefault="005A0F76" w:rsidP="005B0066">
            <w:pPr>
              <w:pStyle w:val="Tabletext"/>
              <w:jc w:val="center"/>
              <w:rPr>
                <w:sz w:val="18"/>
                <w:szCs w:val="18"/>
                <w:lang w:val="ru-RU"/>
              </w:rPr>
            </w:pPr>
            <w:r w:rsidRPr="00A10CEB">
              <w:rPr>
                <w:sz w:val="18"/>
                <w:szCs w:val="18"/>
                <w:lang w:val="ru-RU"/>
              </w:rPr>
              <w:t>0,150</w:t>
            </w:r>
          </w:p>
        </w:tc>
        <w:tc>
          <w:tcPr>
            <w:tcW w:w="1245" w:type="dxa"/>
            <w:vAlign w:val="center"/>
          </w:tcPr>
          <w:p w:rsidR="005A0F76" w:rsidRPr="00A10CEB" w:rsidRDefault="005A0F76" w:rsidP="005B0066">
            <w:pPr>
              <w:pStyle w:val="Tabletext"/>
              <w:jc w:val="center"/>
              <w:rPr>
                <w:sz w:val="18"/>
                <w:szCs w:val="18"/>
                <w:lang w:val="ru-RU"/>
              </w:rPr>
            </w:pPr>
          </w:p>
        </w:tc>
      </w:tr>
    </w:tbl>
    <w:p w:rsidR="005A0F76" w:rsidRPr="00D623D4" w:rsidRDefault="005A0F76" w:rsidP="005A0F76">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701"/>
        <w:gridCol w:w="1701"/>
        <w:gridCol w:w="1276"/>
        <w:gridCol w:w="1559"/>
        <w:gridCol w:w="1560"/>
        <w:gridCol w:w="1559"/>
      </w:tblGrid>
      <w:tr w:rsidR="005A0F76" w:rsidRPr="00A10CEB" w:rsidTr="005B0066">
        <w:tc>
          <w:tcPr>
            <w:tcW w:w="1242" w:type="dxa"/>
            <w:vMerge w:val="restart"/>
            <w:vAlign w:val="center"/>
          </w:tcPr>
          <w:p w:rsidR="005A0F76" w:rsidRPr="00A10CEB" w:rsidRDefault="005A0F76" w:rsidP="005B0066">
            <w:pPr>
              <w:pStyle w:val="Tablehead"/>
              <w:rPr>
                <w:sz w:val="18"/>
                <w:szCs w:val="18"/>
                <w:lang w:val="ru-RU"/>
              </w:rPr>
            </w:pP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Гинкго</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 xml:space="preserve">Японская </w:t>
            </w:r>
            <w:r w:rsidR="00A10CEB">
              <w:rPr>
                <w:sz w:val="18"/>
                <w:szCs w:val="18"/>
                <w:lang w:val="ru-RU"/>
              </w:rPr>
              <w:br/>
            </w:r>
            <w:r w:rsidRPr="00A10CEB">
              <w:rPr>
                <w:sz w:val="18"/>
                <w:szCs w:val="18"/>
                <w:lang w:val="ru-RU"/>
              </w:rPr>
              <w:t>вишня</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Клен трехлопастной</w:t>
            </w:r>
          </w:p>
        </w:tc>
        <w:tc>
          <w:tcPr>
            <w:tcW w:w="1276" w:type="dxa"/>
            <w:vAlign w:val="center"/>
          </w:tcPr>
          <w:p w:rsidR="005A0F76" w:rsidRPr="00A10CEB" w:rsidRDefault="005A0F76" w:rsidP="005B0066">
            <w:pPr>
              <w:pStyle w:val="Tablehead"/>
              <w:rPr>
                <w:sz w:val="18"/>
                <w:szCs w:val="18"/>
                <w:lang w:val="ru-RU"/>
              </w:rPr>
            </w:pPr>
            <w:r w:rsidRPr="00A10CEB">
              <w:rPr>
                <w:sz w:val="18"/>
                <w:szCs w:val="18"/>
                <w:lang w:val="ru-RU"/>
              </w:rPr>
              <w:t>Сосна корейская</w:t>
            </w:r>
          </w:p>
        </w:tc>
        <w:tc>
          <w:tcPr>
            <w:tcW w:w="1559" w:type="dxa"/>
            <w:vAlign w:val="center"/>
          </w:tcPr>
          <w:p w:rsidR="005A0F76" w:rsidRPr="00A10CEB" w:rsidRDefault="005A0F76" w:rsidP="005B0066">
            <w:pPr>
              <w:pStyle w:val="Tablehead"/>
              <w:rPr>
                <w:sz w:val="18"/>
                <w:szCs w:val="18"/>
                <w:lang w:val="ru-RU"/>
              </w:rPr>
            </w:pPr>
            <w:r w:rsidRPr="00A10CEB">
              <w:rPr>
                <w:sz w:val="18"/>
                <w:szCs w:val="18"/>
                <w:lang w:val="ru-RU"/>
              </w:rPr>
              <w:t>Гималайский кедр</w:t>
            </w:r>
          </w:p>
        </w:tc>
        <w:tc>
          <w:tcPr>
            <w:tcW w:w="1560" w:type="dxa"/>
            <w:vAlign w:val="center"/>
          </w:tcPr>
          <w:p w:rsidR="005A0F76" w:rsidRPr="00A10CEB" w:rsidRDefault="005A0F76" w:rsidP="005B0066">
            <w:pPr>
              <w:pStyle w:val="Tablehead"/>
              <w:rPr>
                <w:sz w:val="18"/>
                <w:szCs w:val="18"/>
                <w:lang w:val="ru-RU"/>
              </w:rPr>
            </w:pPr>
            <w:r w:rsidRPr="00A10CEB">
              <w:rPr>
                <w:sz w:val="18"/>
                <w:szCs w:val="18"/>
                <w:lang w:val="ru-RU"/>
              </w:rPr>
              <w:t>Платан американский</w:t>
            </w:r>
          </w:p>
        </w:tc>
        <w:tc>
          <w:tcPr>
            <w:tcW w:w="1559" w:type="dxa"/>
            <w:vAlign w:val="center"/>
          </w:tcPr>
          <w:p w:rsidR="005A0F76" w:rsidRPr="00A10CEB" w:rsidRDefault="005A0F76" w:rsidP="005B0066">
            <w:pPr>
              <w:pStyle w:val="Tablehead"/>
              <w:tabs>
                <w:tab w:val="clear" w:pos="1418"/>
              </w:tabs>
              <w:ind w:left="-74" w:right="-65"/>
              <w:rPr>
                <w:sz w:val="18"/>
                <w:szCs w:val="18"/>
                <w:lang w:val="ru-RU"/>
              </w:rPr>
            </w:pPr>
            <w:r w:rsidRPr="00A10CEB">
              <w:rPr>
                <w:sz w:val="18"/>
                <w:szCs w:val="18"/>
                <w:lang w:val="ru-RU"/>
              </w:rPr>
              <w:t>Пирамидальная секвойя</w:t>
            </w:r>
          </w:p>
        </w:tc>
      </w:tr>
      <w:tr w:rsidR="005A0F76" w:rsidRPr="00A10CEB" w:rsidTr="005B0066">
        <w:tc>
          <w:tcPr>
            <w:tcW w:w="1242" w:type="dxa"/>
            <w:vMerge/>
          </w:tcPr>
          <w:p w:rsidR="005A0F76" w:rsidRPr="00A10CEB" w:rsidRDefault="005A0F76" w:rsidP="005B0066">
            <w:pPr>
              <w:pStyle w:val="Tablehead"/>
              <w:rPr>
                <w:snapToGrid w:val="0"/>
                <w:sz w:val="18"/>
                <w:szCs w:val="18"/>
                <w:lang w:val="ru-RU"/>
              </w:rPr>
            </w:pPr>
          </w:p>
        </w:tc>
        <w:tc>
          <w:tcPr>
            <w:tcW w:w="1701"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701"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701" w:type="dxa"/>
          </w:tcPr>
          <w:p w:rsidR="005A0F76" w:rsidRPr="00A10CEB" w:rsidRDefault="005A0F76" w:rsidP="005B0066">
            <w:pPr>
              <w:pStyle w:val="Tablehead"/>
              <w:rPr>
                <w:snapToGrid w:val="0"/>
                <w:sz w:val="18"/>
                <w:szCs w:val="18"/>
                <w:lang w:val="ru-RU"/>
              </w:rPr>
            </w:pPr>
            <w:r w:rsidRPr="00A10CEB">
              <w:rPr>
                <w:snapToGrid w:val="0"/>
                <w:sz w:val="18"/>
                <w:szCs w:val="18"/>
                <w:lang w:val="ru-RU"/>
              </w:rPr>
              <w:t>Без листвы</w:t>
            </w:r>
          </w:p>
        </w:tc>
        <w:tc>
          <w:tcPr>
            <w:tcW w:w="1276"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559"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560"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559"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r>
      <w:tr w:rsidR="005A0F76" w:rsidRPr="00A10CEB" w:rsidTr="005B0066">
        <w:tc>
          <w:tcPr>
            <w:tcW w:w="1242" w:type="dxa"/>
          </w:tcPr>
          <w:p w:rsidR="005A0F76" w:rsidRPr="00A10CEB" w:rsidRDefault="005A0F76" w:rsidP="005B0066">
            <w:pPr>
              <w:pStyle w:val="Tabletext"/>
              <w:jc w:val="left"/>
              <w:rPr>
                <w:sz w:val="18"/>
                <w:szCs w:val="18"/>
                <w:lang w:val="ru-RU"/>
              </w:rPr>
            </w:pPr>
            <w:r w:rsidRPr="00A10CEB">
              <w:rPr>
                <w:sz w:val="18"/>
                <w:szCs w:val="18"/>
                <w:lang w:val="ru-RU"/>
              </w:rPr>
              <w:t>LAI</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2,08</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1,45</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1,95</w:t>
            </w:r>
          </w:p>
        </w:tc>
        <w:tc>
          <w:tcPr>
            <w:tcW w:w="1276" w:type="dxa"/>
            <w:vAlign w:val="center"/>
          </w:tcPr>
          <w:p w:rsidR="005A0F76" w:rsidRPr="00A10CEB" w:rsidRDefault="005A0F76" w:rsidP="005B0066">
            <w:pPr>
              <w:pStyle w:val="Tabletext"/>
              <w:jc w:val="center"/>
              <w:rPr>
                <w:sz w:val="18"/>
                <w:szCs w:val="18"/>
                <w:lang w:val="ru-RU"/>
              </w:rPr>
            </w:pPr>
          </w:p>
        </w:tc>
        <w:tc>
          <w:tcPr>
            <w:tcW w:w="1559" w:type="dxa"/>
            <w:vAlign w:val="center"/>
          </w:tcPr>
          <w:p w:rsidR="005A0F76" w:rsidRPr="00A10CEB" w:rsidRDefault="005A0F76" w:rsidP="005B0066">
            <w:pPr>
              <w:pStyle w:val="Tabletext"/>
              <w:jc w:val="center"/>
              <w:rPr>
                <w:sz w:val="18"/>
                <w:szCs w:val="18"/>
                <w:lang w:val="ru-RU"/>
              </w:rPr>
            </w:pPr>
          </w:p>
        </w:tc>
        <w:tc>
          <w:tcPr>
            <w:tcW w:w="1560" w:type="dxa"/>
            <w:vAlign w:val="center"/>
          </w:tcPr>
          <w:p w:rsidR="005A0F76" w:rsidRPr="00A10CEB" w:rsidRDefault="005A0F76" w:rsidP="005B0066">
            <w:pPr>
              <w:pStyle w:val="Tabletext"/>
              <w:jc w:val="center"/>
              <w:rPr>
                <w:sz w:val="18"/>
                <w:szCs w:val="18"/>
                <w:lang w:val="ru-RU"/>
              </w:rPr>
            </w:pPr>
          </w:p>
        </w:tc>
        <w:tc>
          <w:tcPr>
            <w:tcW w:w="1559" w:type="dxa"/>
            <w:vAlign w:val="center"/>
          </w:tcPr>
          <w:p w:rsidR="005A0F76" w:rsidRPr="00A10CEB" w:rsidRDefault="005A0F76" w:rsidP="005B0066">
            <w:pPr>
              <w:pStyle w:val="Tabletext"/>
              <w:jc w:val="center"/>
              <w:rPr>
                <w:sz w:val="18"/>
                <w:szCs w:val="18"/>
                <w:lang w:val="ru-RU"/>
              </w:rPr>
            </w:pPr>
          </w:p>
        </w:tc>
      </w:tr>
      <w:tr w:rsidR="005A0F76" w:rsidRPr="00A10CEB" w:rsidTr="005B0066">
        <w:tc>
          <w:tcPr>
            <w:tcW w:w="1242" w:type="dxa"/>
          </w:tcPr>
          <w:p w:rsidR="005A0F76" w:rsidRPr="00A10CEB" w:rsidRDefault="005A0F76" w:rsidP="005B0066">
            <w:pPr>
              <w:pStyle w:val="Tabletext"/>
              <w:jc w:val="left"/>
              <w:rPr>
                <w:sz w:val="18"/>
                <w:szCs w:val="18"/>
                <w:lang w:val="ru-RU"/>
              </w:rPr>
            </w:pPr>
            <w:r w:rsidRPr="00A10CEB">
              <w:rPr>
                <w:sz w:val="18"/>
                <w:szCs w:val="18"/>
                <w:lang w:val="ru-RU"/>
              </w:rPr>
              <w:t>Размер листьев (м)</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0,1 × 0,055</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0,05 × 0,08</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0,07 × 0,085</w:t>
            </w:r>
          </w:p>
        </w:tc>
        <w:tc>
          <w:tcPr>
            <w:tcW w:w="1276" w:type="dxa"/>
            <w:vAlign w:val="center"/>
          </w:tcPr>
          <w:p w:rsidR="005A0F76" w:rsidRPr="00A10CEB" w:rsidRDefault="005A0F76" w:rsidP="005B0066">
            <w:pPr>
              <w:pStyle w:val="Tabletext"/>
              <w:jc w:val="center"/>
              <w:rPr>
                <w:sz w:val="18"/>
                <w:szCs w:val="18"/>
                <w:lang w:val="ru-RU"/>
              </w:rPr>
            </w:pPr>
            <w:r w:rsidRPr="00A10CEB">
              <w:rPr>
                <w:sz w:val="18"/>
                <w:szCs w:val="18"/>
                <w:lang w:val="ru-RU"/>
              </w:rPr>
              <w:t>0,001 × 0,1</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0,001 × 0,046</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0,22 × 0,16</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0,035 × 0,078</w:t>
            </w:r>
          </w:p>
        </w:tc>
      </w:tr>
    </w:tbl>
    <w:p w:rsidR="005A0F76" w:rsidRDefault="005A0F76" w:rsidP="005A0F76">
      <w:pPr>
        <w:rPr>
          <w:lang w:val="en-GB"/>
        </w:rPr>
      </w:pPr>
    </w:p>
    <w:tbl>
      <w:tblPr>
        <w:tblW w:w="5545" w:type="dxa"/>
        <w:tblLook w:val="04A0" w:firstRow="1" w:lastRow="0" w:firstColumn="1" w:lastColumn="0" w:noHBand="0" w:noVBand="1"/>
      </w:tblPr>
      <w:tblGrid>
        <w:gridCol w:w="2547"/>
        <w:gridCol w:w="2998"/>
      </w:tblGrid>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Японская вишня</w:t>
            </w:r>
            <w:r w:rsidRPr="00CD402A">
              <w:rPr>
                <w:lang w:val="en-GB"/>
              </w:rPr>
              <w:t>:</w:t>
            </w:r>
          </w:p>
        </w:tc>
        <w:tc>
          <w:tcPr>
            <w:tcW w:w="0" w:type="auto"/>
          </w:tcPr>
          <w:p w:rsidR="005A0F76" w:rsidRPr="00AA41B0" w:rsidRDefault="005A0F76" w:rsidP="005B0066">
            <w:pPr>
              <w:pStyle w:val="Tablelegend"/>
              <w:rPr>
                <w:lang w:val="ru-RU"/>
              </w:rPr>
            </w:pPr>
            <w:r w:rsidRPr="00AA41B0">
              <w:rPr>
                <w:lang w:val="ru-RU"/>
              </w:rPr>
              <w:t>Prunus serrulata var. spontanea</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Липа обыкновенная</w:t>
            </w:r>
            <w:r w:rsidRPr="00CD402A">
              <w:rPr>
                <w:lang w:val="en-GB"/>
              </w:rPr>
              <w:t>:</w:t>
            </w:r>
          </w:p>
        </w:tc>
        <w:tc>
          <w:tcPr>
            <w:tcW w:w="0" w:type="auto"/>
          </w:tcPr>
          <w:p w:rsidR="005A0F76" w:rsidRPr="00AA41B0" w:rsidRDefault="005A0F76" w:rsidP="005B0066">
            <w:pPr>
              <w:pStyle w:val="Tablelegend"/>
              <w:rPr>
                <w:lang w:val="ru-RU"/>
              </w:rPr>
            </w:pPr>
            <w:r w:rsidRPr="00AA41B0">
              <w:rPr>
                <w:lang w:val="ru-RU"/>
              </w:rPr>
              <w:t>Tilia x. Europaea</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Пирамидальная секвойя</w:t>
            </w:r>
            <w:r w:rsidRPr="00CD402A">
              <w:rPr>
                <w:lang w:val="en-GB"/>
              </w:rPr>
              <w:t>:</w:t>
            </w:r>
          </w:p>
        </w:tc>
        <w:tc>
          <w:tcPr>
            <w:tcW w:w="0" w:type="auto"/>
          </w:tcPr>
          <w:p w:rsidR="005A0F76" w:rsidRPr="00AA41B0" w:rsidRDefault="005A0F76" w:rsidP="005B0066">
            <w:pPr>
              <w:pStyle w:val="Tablelegend"/>
              <w:rPr>
                <w:lang w:val="ru-RU"/>
              </w:rPr>
            </w:pPr>
            <w:r w:rsidRPr="00AA41B0">
              <w:rPr>
                <w:lang w:val="ru-RU"/>
              </w:rPr>
              <w:t>Metasequoia glyptostroboides</w:t>
            </w:r>
          </w:p>
        </w:tc>
      </w:tr>
      <w:tr w:rsidR="005A0F76" w:rsidRPr="00AA41B0" w:rsidTr="005B0066">
        <w:trPr>
          <w:trHeight w:val="119"/>
        </w:trPr>
        <w:tc>
          <w:tcPr>
            <w:tcW w:w="0" w:type="auto"/>
          </w:tcPr>
          <w:p w:rsidR="005A0F76" w:rsidRPr="00CD402A" w:rsidRDefault="005A0F76" w:rsidP="005B0066">
            <w:pPr>
              <w:pStyle w:val="Tablelegend"/>
              <w:rPr>
                <w:lang w:val="en-GB"/>
              </w:rPr>
            </w:pPr>
            <w:r w:rsidRPr="00CD402A">
              <w:rPr>
                <w:lang w:val="ru-RU"/>
              </w:rPr>
              <w:t>Гинкго</w:t>
            </w:r>
            <w:r w:rsidRPr="00CD402A">
              <w:rPr>
                <w:lang w:val="en-GB"/>
              </w:rPr>
              <w:t>:</w:t>
            </w:r>
          </w:p>
        </w:tc>
        <w:tc>
          <w:tcPr>
            <w:tcW w:w="0" w:type="auto"/>
          </w:tcPr>
          <w:p w:rsidR="005A0F76" w:rsidRPr="00AA41B0" w:rsidRDefault="005A0F76" w:rsidP="005B0066">
            <w:pPr>
              <w:pStyle w:val="Tablelegend"/>
              <w:rPr>
                <w:lang w:val="ru-RU"/>
              </w:rPr>
            </w:pPr>
            <w:r w:rsidRPr="00AA41B0">
              <w:rPr>
                <w:lang w:val="ru-RU"/>
              </w:rPr>
              <w:t>Gingkgo biloba</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Конский каштан</w:t>
            </w:r>
            <w:r w:rsidRPr="00CD402A">
              <w:rPr>
                <w:lang w:val="en-GB"/>
              </w:rPr>
              <w:t>:</w:t>
            </w:r>
          </w:p>
        </w:tc>
        <w:tc>
          <w:tcPr>
            <w:tcW w:w="0" w:type="auto"/>
          </w:tcPr>
          <w:p w:rsidR="005A0F76" w:rsidRPr="00AA41B0" w:rsidRDefault="005A0F76" w:rsidP="005B0066">
            <w:pPr>
              <w:pStyle w:val="Tablelegend"/>
              <w:rPr>
                <w:lang w:val="ru-RU"/>
              </w:rPr>
            </w:pPr>
            <w:r w:rsidRPr="00AA41B0">
              <w:rPr>
                <w:lang w:val="ru-RU"/>
              </w:rPr>
              <w:t>Aesculus hippocastanum</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Гималайский кедр</w:t>
            </w:r>
            <w:r w:rsidRPr="00CD402A">
              <w:rPr>
                <w:lang w:val="en-GB"/>
              </w:rPr>
              <w:t>:</w:t>
            </w:r>
          </w:p>
        </w:tc>
        <w:tc>
          <w:tcPr>
            <w:tcW w:w="0" w:type="auto"/>
          </w:tcPr>
          <w:p w:rsidR="005A0F76" w:rsidRPr="00AA41B0" w:rsidRDefault="005A0F76" w:rsidP="005B0066">
            <w:pPr>
              <w:pStyle w:val="Tablelegend"/>
              <w:rPr>
                <w:lang w:val="ru-RU"/>
              </w:rPr>
            </w:pPr>
            <w:r w:rsidRPr="00AA41B0">
              <w:rPr>
                <w:lang w:val="ru-RU"/>
              </w:rPr>
              <w:t>Cedrus deodara</w:t>
            </w:r>
          </w:p>
        </w:tc>
      </w:tr>
      <w:tr w:rsidR="005A0F76" w:rsidRPr="00AA41B0" w:rsidTr="005B0066">
        <w:trPr>
          <w:trHeight w:val="297"/>
        </w:trPr>
        <w:tc>
          <w:tcPr>
            <w:tcW w:w="0" w:type="auto"/>
          </w:tcPr>
          <w:p w:rsidR="005A0F76" w:rsidRPr="00CD402A" w:rsidRDefault="005A0F76" w:rsidP="005B0066">
            <w:pPr>
              <w:pStyle w:val="Tablelegend"/>
              <w:rPr>
                <w:lang w:val="en-GB"/>
              </w:rPr>
            </w:pPr>
            <w:r w:rsidRPr="00CD402A">
              <w:rPr>
                <w:lang w:val="ru-RU"/>
              </w:rPr>
              <w:t>Лондонский платан</w:t>
            </w:r>
            <w:r w:rsidRPr="00CD402A">
              <w:rPr>
                <w:lang w:val="en-GB"/>
              </w:rPr>
              <w:t>:</w:t>
            </w:r>
          </w:p>
        </w:tc>
        <w:tc>
          <w:tcPr>
            <w:tcW w:w="0" w:type="auto"/>
          </w:tcPr>
          <w:p w:rsidR="005A0F76" w:rsidRPr="00AA41B0" w:rsidRDefault="005A0F76" w:rsidP="005B0066">
            <w:pPr>
              <w:pStyle w:val="Tablelegend"/>
              <w:rPr>
                <w:lang w:val="ru-RU"/>
              </w:rPr>
            </w:pPr>
            <w:r w:rsidRPr="00AA41B0">
              <w:rPr>
                <w:lang w:val="ru-RU"/>
              </w:rPr>
              <w:t>Platanus hispanica muench</w:t>
            </w:r>
          </w:p>
        </w:tc>
      </w:tr>
      <w:tr w:rsidR="005A0F76" w:rsidRPr="00AA41B0" w:rsidTr="005B0066">
        <w:trPr>
          <w:trHeight w:val="204"/>
        </w:trPr>
        <w:tc>
          <w:tcPr>
            <w:tcW w:w="0" w:type="auto"/>
          </w:tcPr>
          <w:p w:rsidR="005A0F76" w:rsidRPr="00CD402A" w:rsidRDefault="005A0F76" w:rsidP="005B0066">
            <w:pPr>
              <w:pStyle w:val="Tablelegend"/>
              <w:rPr>
                <w:lang w:val="en-GB"/>
              </w:rPr>
            </w:pPr>
            <w:r w:rsidRPr="00CD402A">
              <w:rPr>
                <w:lang w:val="ru-RU"/>
              </w:rPr>
              <w:t>Сосна корейская</w:t>
            </w:r>
            <w:r w:rsidRPr="00CD402A">
              <w:rPr>
                <w:lang w:val="en-GB"/>
              </w:rPr>
              <w:t>:</w:t>
            </w:r>
          </w:p>
        </w:tc>
        <w:tc>
          <w:tcPr>
            <w:tcW w:w="0" w:type="auto"/>
          </w:tcPr>
          <w:p w:rsidR="005A0F76" w:rsidRPr="00AA41B0" w:rsidRDefault="005A0F76" w:rsidP="005B0066">
            <w:pPr>
              <w:pStyle w:val="Tablelegend"/>
              <w:rPr>
                <w:lang w:val="ru-RU"/>
              </w:rPr>
            </w:pPr>
            <w:r w:rsidRPr="00AA41B0">
              <w:rPr>
                <w:lang w:val="ru-RU"/>
              </w:rPr>
              <w:t>Pinus Koraiensis</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Платан американский</w:t>
            </w:r>
            <w:r w:rsidRPr="00CD402A">
              <w:rPr>
                <w:lang w:val="en-GB"/>
              </w:rPr>
              <w:t>:</w:t>
            </w:r>
          </w:p>
        </w:tc>
        <w:tc>
          <w:tcPr>
            <w:tcW w:w="0" w:type="auto"/>
          </w:tcPr>
          <w:p w:rsidR="005A0F76" w:rsidRPr="00AA41B0" w:rsidRDefault="005A0F76" w:rsidP="005B0066">
            <w:pPr>
              <w:pStyle w:val="Tablelegend"/>
              <w:rPr>
                <w:lang w:val="ru-RU"/>
              </w:rPr>
            </w:pPr>
            <w:r w:rsidRPr="00AA41B0">
              <w:rPr>
                <w:lang w:val="ru-RU"/>
              </w:rPr>
              <w:t>Platanus occidentalis</w:t>
            </w:r>
          </w:p>
        </w:tc>
      </w:tr>
      <w:tr w:rsidR="005A0F76" w:rsidRPr="00AA41B0" w:rsidTr="005B0066">
        <w:trPr>
          <w:trHeight w:val="209"/>
        </w:trPr>
        <w:tc>
          <w:tcPr>
            <w:tcW w:w="0" w:type="auto"/>
          </w:tcPr>
          <w:p w:rsidR="005A0F76" w:rsidRPr="00CD402A" w:rsidRDefault="005A0F76" w:rsidP="005B0066">
            <w:pPr>
              <w:pStyle w:val="Tablelegend"/>
              <w:rPr>
                <w:lang w:val="en-GB"/>
              </w:rPr>
            </w:pPr>
            <w:r w:rsidRPr="00CD402A">
              <w:rPr>
                <w:lang w:val="ru-RU"/>
              </w:rPr>
              <w:t>Серебристый клен</w:t>
            </w:r>
            <w:r w:rsidRPr="00CD402A">
              <w:rPr>
                <w:lang w:val="en-GB"/>
              </w:rPr>
              <w:t>:</w:t>
            </w:r>
          </w:p>
        </w:tc>
        <w:tc>
          <w:tcPr>
            <w:tcW w:w="0" w:type="auto"/>
          </w:tcPr>
          <w:p w:rsidR="005A0F76" w:rsidRPr="00AA41B0" w:rsidRDefault="005A0F76" w:rsidP="005B0066">
            <w:pPr>
              <w:pStyle w:val="Tablelegend"/>
              <w:rPr>
                <w:lang w:val="ru-RU"/>
              </w:rPr>
            </w:pPr>
            <w:r w:rsidRPr="00AA41B0">
              <w:rPr>
                <w:lang w:val="ru-RU"/>
              </w:rPr>
              <w:t>Acer saccharinum L</w:t>
            </w:r>
          </w:p>
        </w:tc>
      </w:tr>
      <w:tr w:rsidR="005A0F76" w:rsidRPr="00AA41B0" w:rsidTr="005B0066">
        <w:trPr>
          <w:trHeight w:val="292"/>
        </w:trPr>
        <w:tc>
          <w:tcPr>
            <w:tcW w:w="0" w:type="auto"/>
          </w:tcPr>
          <w:p w:rsidR="005A0F76" w:rsidRPr="00CD402A" w:rsidRDefault="005A0F76" w:rsidP="005B0066">
            <w:pPr>
              <w:pStyle w:val="Tablelegend"/>
              <w:rPr>
                <w:lang w:val="en-GB"/>
              </w:rPr>
            </w:pPr>
            <w:r w:rsidRPr="00CD402A">
              <w:rPr>
                <w:lang w:val="ru-RU"/>
              </w:rPr>
              <w:t>Клен сикамор</w:t>
            </w:r>
            <w:r w:rsidRPr="00CD402A">
              <w:rPr>
                <w:lang w:val="en-GB"/>
              </w:rPr>
              <w:t>:</w:t>
            </w:r>
          </w:p>
        </w:tc>
        <w:tc>
          <w:tcPr>
            <w:tcW w:w="0" w:type="auto"/>
          </w:tcPr>
          <w:p w:rsidR="005A0F76" w:rsidRPr="00AA41B0" w:rsidRDefault="005A0F76" w:rsidP="005B0066">
            <w:pPr>
              <w:pStyle w:val="Tablelegend"/>
              <w:rPr>
                <w:lang w:val="ru-RU"/>
              </w:rPr>
            </w:pPr>
            <w:r w:rsidRPr="00AA41B0">
              <w:rPr>
                <w:lang w:val="ru-RU"/>
              </w:rPr>
              <w:t>Acer pseudoplatanus L</w:t>
            </w:r>
          </w:p>
        </w:tc>
      </w:tr>
      <w:tr w:rsidR="005A0F76" w:rsidRPr="00AA41B0" w:rsidTr="005B0066">
        <w:trPr>
          <w:trHeight w:val="213"/>
        </w:trPr>
        <w:tc>
          <w:tcPr>
            <w:tcW w:w="0" w:type="auto"/>
          </w:tcPr>
          <w:p w:rsidR="005A0F76" w:rsidRPr="00CD402A" w:rsidRDefault="005A0F76" w:rsidP="005B0066">
            <w:pPr>
              <w:pStyle w:val="Tablelegend"/>
              <w:rPr>
                <w:lang w:val="ru-RU"/>
              </w:rPr>
            </w:pPr>
            <w:r w:rsidRPr="00CD402A">
              <w:rPr>
                <w:lang w:val="ru-RU"/>
              </w:rPr>
              <w:t>Клен трехлопастной</w:t>
            </w:r>
            <w:r w:rsidR="00A10CEB">
              <w:rPr>
                <w:lang w:val="ru-RU"/>
              </w:rPr>
              <w:t>:</w:t>
            </w:r>
          </w:p>
        </w:tc>
        <w:tc>
          <w:tcPr>
            <w:tcW w:w="0" w:type="auto"/>
          </w:tcPr>
          <w:p w:rsidR="005A0F76" w:rsidRPr="00AA41B0" w:rsidRDefault="005A0F76" w:rsidP="005B0066">
            <w:pPr>
              <w:pStyle w:val="Tablelegend"/>
              <w:rPr>
                <w:lang w:val="ru-RU"/>
              </w:rPr>
            </w:pPr>
            <w:r w:rsidRPr="00AA41B0">
              <w:rPr>
                <w:lang w:val="ru-RU"/>
              </w:rPr>
              <w:t>Acer buergerianum</w:t>
            </w:r>
          </w:p>
        </w:tc>
      </w:tr>
    </w:tbl>
    <w:p w:rsidR="005A0F76" w:rsidRPr="00D623D4" w:rsidRDefault="005A0F76" w:rsidP="005A0F76">
      <w:pPr>
        <w:pStyle w:val="TableNo"/>
        <w:rPr>
          <w:lang w:val="ru-RU"/>
        </w:rPr>
      </w:pPr>
      <w:r w:rsidRPr="00D623D4">
        <w:rPr>
          <w:lang w:val="ru-RU"/>
        </w:rPr>
        <w:lastRenderedPageBreak/>
        <w:t>ТАБЛИЦА 3</w:t>
      </w:r>
    </w:p>
    <w:p w:rsidR="005A0F76" w:rsidRPr="0018798F" w:rsidRDefault="005A0F76" w:rsidP="005A0F76">
      <w:pPr>
        <w:pStyle w:val="Tabletitle"/>
        <w:rPr>
          <w:lang w:val="ru-RU"/>
        </w:rPr>
      </w:pPr>
      <w:r w:rsidRPr="00D623D4">
        <w:rPr>
          <w:lang w:val="ru-RU"/>
        </w:rPr>
        <w:t>Подобранные значения α</w:t>
      </w:r>
      <w:r w:rsidRPr="00D623D4">
        <w:rPr>
          <w:snapToGrid w:val="0"/>
          <w:lang w:val="ru-RU"/>
        </w:rPr>
        <w:t xml:space="preserve"> в зависимости от частоты/породы деревьев</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480"/>
        <w:gridCol w:w="1692"/>
        <w:gridCol w:w="1693"/>
        <w:gridCol w:w="1417"/>
        <w:gridCol w:w="1418"/>
        <w:gridCol w:w="1559"/>
        <w:gridCol w:w="1560"/>
        <w:gridCol w:w="1250"/>
        <w:gridCol w:w="1251"/>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Конский каштан</w:t>
            </w:r>
          </w:p>
        </w:tc>
        <w:tc>
          <w:tcPr>
            <w:tcW w:w="3385" w:type="dxa"/>
            <w:gridSpan w:val="2"/>
            <w:vAlign w:val="center"/>
          </w:tcPr>
          <w:p w:rsidR="005A0F76" w:rsidRPr="00A10CEB" w:rsidRDefault="005A0F76" w:rsidP="005B0066">
            <w:pPr>
              <w:pStyle w:val="Tablehead"/>
              <w:rPr>
                <w:sz w:val="18"/>
                <w:szCs w:val="18"/>
                <w:lang w:val="ru-RU"/>
              </w:rPr>
            </w:pPr>
            <w:r w:rsidRPr="00A10CEB">
              <w:rPr>
                <w:sz w:val="18"/>
                <w:szCs w:val="18"/>
                <w:lang w:val="ru-RU"/>
              </w:rPr>
              <w:t>Серебристый клен</w:t>
            </w:r>
          </w:p>
        </w:tc>
        <w:tc>
          <w:tcPr>
            <w:tcW w:w="2835" w:type="dxa"/>
            <w:gridSpan w:val="2"/>
            <w:vAlign w:val="center"/>
          </w:tcPr>
          <w:p w:rsidR="005A0F76" w:rsidRPr="00A10CEB" w:rsidRDefault="005A0F76" w:rsidP="005B0066">
            <w:pPr>
              <w:pStyle w:val="Tablehead"/>
              <w:rPr>
                <w:sz w:val="18"/>
                <w:szCs w:val="18"/>
                <w:lang w:val="ru-RU"/>
              </w:rPr>
            </w:pPr>
            <w:r w:rsidRPr="00A10CEB">
              <w:rPr>
                <w:sz w:val="18"/>
                <w:szCs w:val="18"/>
                <w:lang w:val="ru-RU"/>
              </w:rPr>
              <w:t>Лондонский платан</w:t>
            </w:r>
          </w:p>
        </w:tc>
        <w:tc>
          <w:tcPr>
            <w:tcW w:w="3119" w:type="dxa"/>
            <w:gridSpan w:val="2"/>
            <w:vAlign w:val="center"/>
          </w:tcPr>
          <w:p w:rsidR="005A0F76" w:rsidRPr="00A10CEB" w:rsidRDefault="005A0F76" w:rsidP="005B0066">
            <w:pPr>
              <w:pStyle w:val="Tablehead"/>
              <w:rPr>
                <w:sz w:val="18"/>
                <w:szCs w:val="18"/>
                <w:lang w:val="ru-RU"/>
              </w:rPr>
            </w:pPr>
            <w:r w:rsidRPr="00A10CEB">
              <w:rPr>
                <w:sz w:val="18"/>
                <w:szCs w:val="18"/>
                <w:lang w:val="ru-RU"/>
              </w:rPr>
              <w:t>Липа обыкновенная</w:t>
            </w:r>
          </w:p>
        </w:tc>
        <w:tc>
          <w:tcPr>
            <w:tcW w:w="2501" w:type="dxa"/>
            <w:gridSpan w:val="2"/>
            <w:vAlign w:val="center"/>
          </w:tcPr>
          <w:p w:rsidR="005A0F76" w:rsidRPr="00A10CEB" w:rsidRDefault="005A0F76" w:rsidP="005B0066">
            <w:pPr>
              <w:pStyle w:val="Tablehead"/>
              <w:rPr>
                <w:sz w:val="18"/>
                <w:szCs w:val="18"/>
                <w:lang w:val="ru-RU"/>
              </w:rPr>
            </w:pPr>
            <w:r w:rsidRPr="00A10CEB">
              <w:rPr>
                <w:sz w:val="18"/>
                <w:szCs w:val="18"/>
                <w:lang w:val="ru-RU"/>
              </w:rPr>
              <w:t>Клен сикамор</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2"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3"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5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251" w:type="dxa"/>
          </w:tcPr>
          <w:p w:rsidR="005A0F76" w:rsidRPr="00A10CEB" w:rsidRDefault="005A0F76" w:rsidP="005B0066">
            <w:pPr>
              <w:pStyle w:val="Tablehead"/>
              <w:rPr>
                <w:sz w:val="18"/>
                <w:szCs w:val="18"/>
                <w:lang w:val="ru-RU"/>
              </w:rPr>
            </w:pPr>
            <w:r w:rsidRPr="00A10CEB">
              <w:rPr>
                <w:sz w:val="18"/>
                <w:szCs w:val="18"/>
                <w:lang w:val="ru-RU"/>
              </w:rPr>
              <w:t>Без листвы</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1,3</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0,75</w:t>
            </w: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2,2</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11</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0,85</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37</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61,5</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0,80</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251" w:type="dxa"/>
            <w:vAlign w:val="center"/>
          </w:tcPr>
          <w:p w:rsidR="005A0F76" w:rsidRPr="00A10CEB" w:rsidRDefault="005A0F76" w:rsidP="005B0066">
            <w:pPr>
              <w:pStyle w:val="Tabletext"/>
              <w:jc w:val="center"/>
              <w:rPr>
                <w:snapToGrid w:val="0"/>
                <w:sz w:val="18"/>
                <w:szCs w:val="18"/>
                <w:lang w:val="ru-RU"/>
              </w:rPr>
            </w:pPr>
          </w:p>
        </w:tc>
      </w:tr>
    </w:tbl>
    <w:p w:rsidR="005A0F76" w:rsidRPr="00D623D4" w:rsidRDefault="005A0F76" w:rsidP="005A0F76">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480"/>
        <w:gridCol w:w="1684"/>
        <w:gridCol w:w="1701"/>
        <w:gridCol w:w="1418"/>
        <w:gridCol w:w="1417"/>
        <w:gridCol w:w="1560"/>
        <w:gridCol w:w="1559"/>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Гинкго</w:t>
            </w:r>
          </w:p>
        </w:tc>
        <w:tc>
          <w:tcPr>
            <w:tcW w:w="1684" w:type="dxa"/>
            <w:vAlign w:val="center"/>
          </w:tcPr>
          <w:p w:rsidR="005A0F76" w:rsidRPr="00A10CEB" w:rsidRDefault="005A0F76" w:rsidP="005B0066">
            <w:pPr>
              <w:pStyle w:val="Tablehead"/>
              <w:rPr>
                <w:sz w:val="18"/>
                <w:szCs w:val="18"/>
                <w:lang w:val="ru-RU"/>
              </w:rPr>
            </w:pPr>
            <w:r w:rsidRPr="00A10CEB">
              <w:rPr>
                <w:sz w:val="18"/>
                <w:szCs w:val="18"/>
                <w:lang w:val="ru-RU"/>
              </w:rPr>
              <w:t xml:space="preserve">Японская </w:t>
            </w:r>
            <w:r w:rsidR="00A10CEB">
              <w:rPr>
                <w:sz w:val="18"/>
                <w:szCs w:val="18"/>
                <w:lang w:val="ru-RU"/>
              </w:rPr>
              <w:br/>
            </w:r>
            <w:r w:rsidRPr="00A10CEB">
              <w:rPr>
                <w:sz w:val="18"/>
                <w:szCs w:val="18"/>
                <w:lang w:val="ru-RU"/>
              </w:rPr>
              <w:t>вишня</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Клен трехлопастной</w:t>
            </w:r>
          </w:p>
        </w:tc>
        <w:tc>
          <w:tcPr>
            <w:tcW w:w="1418" w:type="dxa"/>
            <w:vAlign w:val="center"/>
          </w:tcPr>
          <w:p w:rsidR="005A0F76" w:rsidRPr="00A10CEB" w:rsidRDefault="005A0F76" w:rsidP="005B0066">
            <w:pPr>
              <w:pStyle w:val="Tablehead"/>
              <w:rPr>
                <w:sz w:val="18"/>
                <w:szCs w:val="18"/>
                <w:lang w:val="ru-RU"/>
              </w:rPr>
            </w:pPr>
            <w:r w:rsidRPr="00A10CEB">
              <w:rPr>
                <w:sz w:val="18"/>
                <w:szCs w:val="18"/>
                <w:lang w:val="ru-RU"/>
              </w:rPr>
              <w:t>Сосна корейская</w:t>
            </w:r>
          </w:p>
        </w:tc>
        <w:tc>
          <w:tcPr>
            <w:tcW w:w="1417" w:type="dxa"/>
            <w:vAlign w:val="center"/>
          </w:tcPr>
          <w:p w:rsidR="005A0F76" w:rsidRPr="00A10CEB" w:rsidRDefault="005A0F76" w:rsidP="005B0066">
            <w:pPr>
              <w:pStyle w:val="Tablehead"/>
              <w:ind w:left="-57" w:right="-57"/>
              <w:rPr>
                <w:sz w:val="18"/>
                <w:szCs w:val="18"/>
                <w:lang w:val="ru-RU"/>
              </w:rPr>
            </w:pPr>
            <w:r w:rsidRPr="00A10CEB">
              <w:rPr>
                <w:sz w:val="18"/>
                <w:szCs w:val="18"/>
                <w:lang w:val="ru-RU"/>
              </w:rPr>
              <w:t>Гималайский кедр</w:t>
            </w:r>
          </w:p>
        </w:tc>
        <w:tc>
          <w:tcPr>
            <w:tcW w:w="1560" w:type="dxa"/>
            <w:vAlign w:val="center"/>
          </w:tcPr>
          <w:p w:rsidR="005A0F76" w:rsidRPr="00A10CEB" w:rsidRDefault="005A0F76" w:rsidP="005B0066">
            <w:pPr>
              <w:pStyle w:val="Tablehead"/>
              <w:rPr>
                <w:sz w:val="18"/>
                <w:szCs w:val="18"/>
                <w:lang w:val="ru-RU"/>
              </w:rPr>
            </w:pPr>
            <w:r w:rsidRPr="00A10CEB">
              <w:rPr>
                <w:sz w:val="18"/>
                <w:szCs w:val="18"/>
                <w:lang w:val="ru-RU"/>
              </w:rPr>
              <w:t>Платан американский</w:t>
            </w:r>
          </w:p>
        </w:tc>
        <w:tc>
          <w:tcPr>
            <w:tcW w:w="1559" w:type="dxa"/>
            <w:vAlign w:val="center"/>
          </w:tcPr>
          <w:p w:rsidR="005A0F76" w:rsidRPr="00A10CEB" w:rsidRDefault="005A0F76" w:rsidP="005B0066">
            <w:pPr>
              <w:pStyle w:val="Tablehead"/>
              <w:tabs>
                <w:tab w:val="clear" w:pos="1418"/>
              </w:tabs>
              <w:ind w:left="-74" w:right="-65"/>
              <w:rPr>
                <w:sz w:val="18"/>
                <w:szCs w:val="18"/>
                <w:lang w:val="ru-RU"/>
              </w:rPr>
            </w:pPr>
            <w:r w:rsidRPr="00A10CEB">
              <w:rPr>
                <w:sz w:val="18"/>
                <w:szCs w:val="18"/>
                <w:lang w:val="ru-RU"/>
              </w:rPr>
              <w:t>Пирамидальная секвойя</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684"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701"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417"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c>
          <w:tcPr>
            <w:tcW w:w="1559" w:type="dxa"/>
          </w:tcPr>
          <w:p w:rsidR="005A0F76" w:rsidRPr="00A10CEB" w:rsidRDefault="005A0F76" w:rsidP="005B0066">
            <w:pPr>
              <w:pStyle w:val="Tablehead"/>
              <w:rPr>
                <w:sz w:val="18"/>
                <w:szCs w:val="18"/>
                <w:lang w:val="ru-RU"/>
              </w:rPr>
            </w:pPr>
            <w:r w:rsidRPr="00A10CEB">
              <w:rPr>
                <w:snapToGrid w:val="0"/>
                <w:sz w:val="18"/>
                <w:szCs w:val="18"/>
                <w:lang w:val="ru-RU"/>
              </w:rPr>
              <w:t>С листвой</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1,5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0,48</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0,93</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2,5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0,93</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0,82</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0,74</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0,74</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0,82</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3,5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0,30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0,90</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0,74</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0,92</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0,85</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0,85</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4,5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0,40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0,90</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0,72</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0,91</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0,75</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0,89</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5,5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0,40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0,95</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0,73</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0,96</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0,70</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0,82</w:t>
            </w:r>
          </w:p>
        </w:tc>
      </w:tr>
      <w:tr w:rsidR="005A0F76" w:rsidRPr="00A10CEB" w:rsidTr="005B0066">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12,5</w:t>
            </w:r>
          </w:p>
        </w:tc>
        <w:tc>
          <w:tcPr>
            <w:tcW w:w="148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0,20</w:t>
            </w:r>
          </w:p>
        </w:tc>
        <w:tc>
          <w:tcPr>
            <w:tcW w:w="1684"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0,16</w:t>
            </w:r>
          </w:p>
        </w:tc>
        <w:tc>
          <w:tcPr>
            <w:tcW w:w="1701"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0,25</w:t>
            </w:r>
          </w:p>
        </w:tc>
        <w:tc>
          <w:tcPr>
            <w:tcW w:w="1418"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0,23</w:t>
            </w:r>
          </w:p>
        </w:tc>
        <w:tc>
          <w:tcPr>
            <w:tcW w:w="1417"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0,27</w:t>
            </w:r>
          </w:p>
        </w:tc>
        <w:tc>
          <w:tcPr>
            <w:tcW w:w="1560"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0,71</w:t>
            </w:r>
          </w:p>
        </w:tc>
        <w:tc>
          <w:tcPr>
            <w:tcW w:w="1559" w:type="dxa"/>
          </w:tcPr>
          <w:p w:rsidR="005A0F76" w:rsidRPr="00A10CEB" w:rsidRDefault="005A0F76" w:rsidP="00A10CEB">
            <w:pPr>
              <w:pStyle w:val="Tabletext"/>
              <w:jc w:val="center"/>
              <w:rPr>
                <w:snapToGrid w:val="0"/>
                <w:sz w:val="18"/>
                <w:szCs w:val="18"/>
                <w:lang w:val="ru-RU"/>
              </w:rPr>
            </w:pPr>
            <w:r w:rsidRPr="00A10CEB">
              <w:rPr>
                <w:snapToGrid w:val="0"/>
                <w:sz w:val="18"/>
                <w:szCs w:val="18"/>
                <w:lang w:val="ru-RU"/>
              </w:rPr>
              <w:t>0,21</w:t>
            </w:r>
          </w:p>
        </w:tc>
      </w:tr>
    </w:tbl>
    <w:p w:rsidR="005A0F76" w:rsidRPr="00D623D4" w:rsidRDefault="005A0F76" w:rsidP="005A0F76">
      <w:pPr>
        <w:pStyle w:val="Normalaftertitle"/>
        <w:spacing w:before="0"/>
        <w:rPr>
          <w:sz w:val="20"/>
          <w:lang w:val="ru-RU"/>
        </w:rPr>
      </w:pPr>
    </w:p>
    <w:p w:rsidR="005A0F76" w:rsidRPr="00D623D4" w:rsidRDefault="005A0F76" w:rsidP="00A10CEB">
      <w:pPr>
        <w:pStyle w:val="TableLegendNote"/>
        <w:rPr>
          <w:lang w:val="ru-RU"/>
        </w:rPr>
      </w:pPr>
      <w:r w:rsidRPr="00D623D4">
        <w:rPr>
          <w:lang w:val="ru-RU"/>
        </w:rPr>
        <w:t>ПРИМЕЧАНИЕ. – Размер листв</w:t>
      </w:r>
      <w:r w:rsidR="00A10CEB">
        <w:rPr>
          <w:lang w:val="ru-RU"/>
        </w:rPr>
        <w:t>ы</w:t>
      </w:r>
      <w:r w:rsidRPr="00D623D4">
        <w:rPr>
          <w:lang w:val="ru-RU"/>
        </w:rPr>
        <w:t xml:space="preserve"> в метрах.</w:t>
      </w:r>
    </w:p>
    <w:p w:rsidR="005A0F76" w:rsidRPr="00D623D4" w:rsidRDefault="005A0F76" w:rsidP="005A0F76">
      <w:pPr>
        <w:tabs>
          <w:tab w:val="clear" w:pos="794"/>
          <w:tab w:val="clear" w:pos="1191"/>
          <w:tab w:val="clear" w:pos="1588"/>
          <w:tab w:val="clear" w:pos="1985"/>
        </w:tabs>
        <w:overflowPunct/>
        <w:autoSpaceDE/>
        <w:autoSpaceDN/>
        <w:adjustRightInd/>
        <w:spacing w:before="0"/>
        <w:jc w:val="left"/>
        <w:textAlignment w:val="auto"/>
        <w:rPr>
          <w:lang w:val="ru-RU"/>
        </w:rPr>
      </w:pPr>
      <w:r w:rsidRPr="00D623D4">
        <w:rPr>
          <w:lang w:val="ru-RU"/>
        </w:rPr>
        <w:br w:type="page"/>
      </w:r>
    </w:p>
    <w:p w:rsidR="005A0F76" w:rsidRPr="00D623D4" w:rsidRDefault="005A0F76" w:rsidP="005A0F76">
      <w:pPr>
        <w:pStyle w:val="TableNo"/>
        <w:rPr>
          <w:lang w:val="ru-RU"/>
        </w:rPr>
      </w:pPr>
      <w:r w:rsidRPr="00D623D4">
        <w:rPr>
          <w:lang w:val="ru-RU"/>
        </w:rPr>
        <w:lastRenderedPageBreak/>
        <w:t>ТАБЛИЦА 4</w:t>
      </w:r>
    </w:p>
    <w:p w:rsidR="005A0F76" w:rsidRPr="00D623D4" w:rsidRDefault="005A0F76" w:rsidP="005A0F76">
      <w:pPr>
        <w:pStyle w:val="Tabletitle"/>
        <w:rPr>
          <w:lang w:val="ru-RU"/>
        </w:rPr>
      </w:pPr>
      <w:r w:rsidRPr="00D623D4">
        <w:rPr>
          <w:lang w:val="ru-RU"/>
        </w:rPr>
        <w:t xml:space="preserve">Подобранные значения </w:t>
      </w:r>
      <w:r w:rsidRPr="00D623D4">
        <w:rPr>
          <w:rFonts w:ascii="Symbol" w:hAnsi="Symbol"/>
          <w:snapToGrid w:val="0"/>
          <w:lang w:val="ru-RU"/>
        </w:rPr>
        <w:t></w:t>
      </w:r>
      <w:r w:rsidRPr="00D623D4">
        <w:rPr>
          <w:snapToGrid w:val="0"/>
          <w:lang w:val="ru-RU"/>
        </w:rPr>
        <w:t xml:space="preserve"> в зависимости от частоты/породы деревьев</w:t>
      </w:r>
      <w:r w:rsidRPr="00D623D4">
        <w:rPr>
          <w:lang w:val="ru-RU"/>
        </w:rPr>
        <w:t xml:space="preserve"> </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1480"/>
        <w:gridCol w:w="1692"/>
        <w:gridCol w:w="1693"/>
        <w:gridCol w:w="1417"/>
        <w:gridCol w:w="1418"/>
        <w:gridCol w:w="1559"/>
        <w:gridCol w:w="1560"/>
        <w:gridCol w:w="1250"/>
        <w:gridCol w:w="1251"/>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Конский каштан</w:t>
            </w:r>
          </w:p>
        </w:tc>
        <w:tc>
          <w:tcPr>
            <w:tcW w:w="3385" w:type="dxa"/>
            <w:gridSpan w:val="2"/>
            <w:vAlign w:val="center"/>
          </w:tcPr>
          <w:p w:rsidR="005A0F76" w:rsidRPr="00A10CEB" w:rsidRDefault="005A0F76" w:rsidP="005B0066">
            <w:pPr>
              <w:pStyle w:val="Tablehead"/>
              <w:rPr>
                <w:sz w:val="18"/>
                <w:szCs w:val="18"/>
                <w:lang w:val="ru-RU"/>
              </w:rPr>
            </w:pPr>
            <w:r w:rsidRPr="00A10CEB">
              <w:rPr>
                <w:sz w:val="18"/>
                <w:szCs w:val="18"/>
                <w:lang w:val="ru-RU"/>
              </w:rPr>
              <w:t>Серебристый клен</w:t>
            </w:r>
          </w:p>
        </w:tc>
        <w:tc>
          <w:tcPr>
            <w:tcW w:w="2835" w:type="dxa"/>
            <w:gridSpan w:val="2"/>
            <w:vAlign w:val="center"/>
          </w:tcPr>
          <w:p w:rsidR="005A0F76" w:rsidRPr="00A10CEB" w:rsidRDefault="005A0F76" w:rsidP="005B0066">
            <w:pPr>
              <w:pStyle w:val="Tablehead"/>
              <w:rPr>
                <w:sz w:val="18"/>
                <w:szCs w:val="18"/>
                <w:lang w:val="ru-RU"/>
              </w:rPr>
            </w:pPr>
            <w:r w:rsidRPr="00A10CEB">
              <w:rPr>
                <w:sz w:val="18"/>
                <w:szCs w:val="18"/>
                <w:lang w:val="ru-RU"/>
              </w:rPr>
              <w:t>Лондонский платан</w:t>
            </w:r>
          </w:p>
        </w:tc>
        <w:tc>
          <w:tcPr>
            <w:tcW w:w="3119" w:type="dxa"/>
            <w:gridSpan w:val="2"/>
            <w:vAlign w:val="center"/>
          </w:tcPr>
          <w:p w:rsidR="005A0F76" w:rsidRPr="00A10CEB" w:rsidRDefault="005A0F76" w:rsidP="005B0066">
            <w:pPr>
              <w:pStyle w:val="Tablehead"/>
              <w:rPr>
                <w:sz w:val="18"/>
                <w:szCs w:val="18"/>
                <w:lang w:val="ru-RU"/>
              </w:rPr>
            </w:pPr>
            <w:r w:rsidRPr="00A10CEB">
              <w:rPr>
                <w:sz w:val="18"/>
                <w:szCs w:val="18"/>
                <w:lang w:val="ru-RU"/>
              </w:rPr>
              <w:t>Липа обыкновенная</w:t>
            </w:r>
          </w:p>
        </w:tc>
        <w:tc>
          <w:tcPr>
            <w:tcW w:w="2501" w:type="dxa"/>
            <w:gridSpan w:val="2"/>
            <w:vAlign w:val="center"/>
          </w:tcPr>
          <w:p w:rsidR="005A0F76" w:rsidRPr="00A10CEB" w:rsidRDefault="005A0F76" w:rsidP="005B0066">
            <w:pPr>
              <w:pStyle w:val="Tablehead"/>
              <w:rPr>
                <w:sz w:val="18"/>
                <w:szCs w:val="18"/>
                <w:lang w:val="ru-RU"/>
              </w:rPr>
            </w:pPr>
            <w:r w:rsidRPr="00A10CEB">
              <w:rPr>
                <w:sz w:val="18"/>
                <w:szCs w:val="18"/>
                <w:lang w:val="ru-RU"/>
              </w:rPr>
              <w:t>Клен сикамор</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2"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3"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5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251" w:type="dxa"/>
          </w:tcPr>
          <w:p w:rsidR="005A0F76" w:rsidRPr="00A10CEB" w:rsidRDefault="005A0F76" w:rsidP="005B0066">
            <w:pPr>
              <w:pStyle w:val="Tablehead"/>
              <w:rPr>
                <w:sz w:val="18"/>
                <w:szCs w:val="18"/>
                <w:lang w:val="ru-RU"/>
              </w:rPr>
            </w:pPr>
            <w:r w:rsidRPr="00A10CEB">
              <w:rPr>
                <w:sz w:val="18"/>
                <w:szCs w:val="18"/>
                <w:lang w:val="ru-RU"/>
              </w:rPr>
              <w:t>Без листвы</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1,3</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21</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14</w:t>
            </w: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43</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42</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16</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76</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50</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70</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80</w:t>
            </w: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31</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49</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60</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62</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2,2</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13</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11</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69</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58</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100</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19</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78</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48</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44</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37</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18</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61,5</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48</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59</w:t>
            </w:r>
          </w:p>
        </w:tc>
        <w:tc>
          <w:tcPr>
            <w:tcW w:w="1251" w:type="dxa"/>
            <w:vAlign w:val="center"/>
          </w:tcPr>
          <w:p w:rsidR="005A0F76" w:rsidRPr="00A10CEB" w:rsidRDefault="005A0F76" w:rsidP="005B0066">
            <w:pPr>
              <w:pStyle w:val="Tabletext"/>
              <w:jc w:val="center"/>
              <w:rPr>
                <w:snapToGrid w:val="0"/>
                <w:sz w:val="18"/>
                <w:szCs w:val="18"/>
                <w:lang w:val="ru-RU"/>
              </w:rPr>
            </w:pPr>
          </w:p>
        </w:tc>
      </w:tr>
    </w:tbl>
    <w:p w:rsidR="005A0F76" w:rsidRPr="00D623D4" w:rsidRDefault="005A0F76" w:rsidP="005A0F76">
      <w:pPr>
        <w:rPr>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1480"/>
        <w:gridCol w:w="1684"/>
        <w:gridCol w:w="1701"/>
        <w:gridCol w:w="1418"/>
        <w:gridCol w:w="1417"/>
        <w:gridCol w:w="1560"/>
        <w:gridCol w:w="1559"/>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Гинкго</w:t>
            </w:r>
          </w:p>
        </w:tc>
        <w:tc>
          <w:tcPr>
            <w:tcW w:w="1684" w:type="dxa"/>
            <w:vAlign w:val="center"/>
          </w:tcPr>
          <w:p w:rsidR="005A0F76" w:rsidRPr="00A10CEB" w:rsidRDefault="005A0F76" w:rsidP="005B0066">
            <w:pPr>
              <w:pStyle w:val="Tablehead"/>
              <w:rPr>
                <w:sz w:val="18"/>
                <w:szCs w:val="18"/>
                <w:lang w:val="ru-RU"/>
              </w:rPr>
            </w:pPr>
            <w:r w:rsidRPr="00A10CEB">
              <w:rPr>
                <w:sz w:val="18"/>
                <w:szCs w:val="18"/>
                <w:lang w:val="ru-RU"/>
              </w:rPr>
              <w:t xml:space="preserve">Японская </w:t>
            </w:r>
            <w:r w:rsidR="00A10CEB">
              <w:rPr>
                <w:sz w:val="18"/>
                <w:szCs w:val="18"/>
                <w:lang w:val="ru-RU"/>
              </w:rPr>
              <w:br/>
            </w:r>
            <w:r w:rsidRPr="00A10CEB">
              <w:rPr>
                <w:sz w:val="18"/>
                <w:szCs w:val="18"/>
                <w:lang w:val="ru-RU"/>
              </w:rPr>
              <w:t>вишня</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Клен трехлопастной</w:t>
            </w:r>
          </w:p>
        </w:tc>
        <w:tc>
          <w:tcPr>
            <w:tcW w:w="1418" w:type="dxa"/>
            <w:vAlign w:val="center"/>
          </w:tcPr>
          <w:p w:rsidR="005A0F76" w:rsidRPr="00A10CEB" w:rsidRDefault="005A0F76" w:rsidP="005B0066">
            <w:pPr>
              <w:pStyle w:val="Tablehead"/>
              <w:rPr>
                <w:sz w:val="18"/>
                <w:szCs w:val="18"/>
                <w:lang w:val="ru-RU"/>
              </w:rPr>
            </w:pPr>
            <w:r w:rsidRPr="00A10CEB">
              <w:rPr>
                <w:sz w:val="18"/>
                <w:szCs w:val="18"/>
                <w:lang w:val="ru-RU"/>
              </w:rPr>
              <w:t>Сосна корейская</w:t>
            </w:r>
          </w:p>
        </w:tc>
        <w:tc>
          <w:tcPr>
            <w:tcW w:w="1417" w:type="dxa"/>
            <w:vAlign w:val="center"/>
          </w:tcPr>
          <w:p w:rsidR="005A0F76" w:rsidRPr="00A10CEB" w:rsidRDefault="005A0F76" w:rsidP="005B0066">
            <w:pPr>
              <w:pStyle w:val="Tablehead"/>
              <w:ind w:left="-57" w:right="-57"/>
              <w:rPr>
                <w:sz w:val="18"/>
                <w:szCs w:val="18"/>
                <w:lang w:val="ru-RU"/>
              </w:rPr>
            </w:pPr>
            <w:r w:rsidRPr="00A10CEB">
              <w:rPr>
                <w:sz w:val="18"/>
                <w:szCs w:val="18"/>
                <w:lang w:val="ru-RU"/>
              </w:rPr>
              <w:t>Гималайский кедр</w:t>
            </w:r>
          </w:p>
        </w:tc>
        <w:tc>
          <w:tcPr>
            <w:tcW w:w="1560" w:type="dxa"/>
            <w:vAlign w:val="center"/>
          </w:tcPr>
          <w:p w:rsidR="005A0F76" w:rsidRPr="00A10CEB" w:rsidRDefault="005A0F76" w:rsidP="005B0066">
            <w:pPr>
              <w:pStyle w:val="Tablehead"/>
              <w:rPr>
                <w:sz w:val="18"/>
                <w:szCs w:val="18"/>
                <w:lang w:val="ru-RU"/>
              </w:rPr>
            </w:pPr>
            <w:r w:rsidRPr="00A10CEB">
              <w:rPr>
                <w:sz w:val="18"/>
                <w:szCs w:val="18"/>
                <w:lang w:val="ru-RU"/>
              </w:rPr>
              <w:t>Платан американский</w:t>
            </w:r>
          </w:p>
        </w:tc>
        <w:tc>
          <w:tcPr>
            <w:tcW w:w="1559" w:type="dxa"/>
            <w:vAlign w:val="center"/>
          </w:tcPr>
          <w:p w:rsidR="005A0F76" w:rsidRPr="00A10CEB" w:rsidRDefault="005A0F76" w:rsidP="005B0066">
            <w:pPr>
              <w:pStyle w:val="Tablehead"/>
              <w:tabs>
                <w:tab w:val="clear" w:pos="1418"/>
              </w:tabs>
              <w:ind w:left="-74" w:right="-65"/>
              <w:rPr>
                <w:sz w:val="18"/>
                <w:szCs w:val="18"/>
                <w:lang w:val="ru-RU"/>
              </w:rPr>
            </w:pPr>
            <w:r w:rsidRPr="00A10CEB">
              <w:rPr>
                <w:sz w:val="18"/>
                <w:szCs w:val="18"/>
                <w:lang w:val="ru-RU"/>
              </w:rPr>
              <w:t>Пирамидальная секвойя</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84"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701"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28,65</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57,30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18,47</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70</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51,5</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61</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44</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36,89</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57,30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45,34</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55</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77,5</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23</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71</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3,5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57,30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114,59</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13,43</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72</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103</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105</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65</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4,5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28,65</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114,59</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57,30</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71</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94</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65</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34</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5,5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28,65</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229,18</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114,59</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75</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100</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77</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77</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3,58</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3,38</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4,25</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4,37</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3,54</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2,36</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2,57</w:t>
            </w:r>
          </w:p>
        </w:tc>
      </w:tr>
    </w:tbl>
    <w:p w:rsidR="005A0F76" w:rsidRPr="00D623D4" w:rsidRDefault="005A0F76" w:rsidP="005A0F76">
      <w:pPr>
        <w:pStyle w:val="Normalaftertitle"/>
        <w:spacing w:before="0"/>
        <w:rPr>
          <w:sz w:val="20"/>
          <w:lang w:val="ru-RU"/>
        </w:rPr>
      </w:pPr>
    </w:p>
    <w:p w:rsidR="005A0F76" w:rsidRPr="00D623D4" w:rsidRDefault="005A0F76" w:rsidP="00A10CEB">
      <w:pPr>
        <w:pStyle w:val="TableLegendNote"/>
        <w:rPr>
          <w:lang w:val="ru-RU"/>
        </w:rPr>
      </w:pPr>
      <w:r w:rsidRPr="00D623D4">
        <w:rPr>
          <w:lang w:val="ru-RU"/>
        </w:rPr>
        <w:t>ПРИМЕЧАНИЕ. – Размер листв</w:t>
      </w:r>
      <w:r w:rsidR="00A10CEB">
        <w:rPr>
          <w:lang w:val="ru-RU"/>
        </w:rPr>
        <w:t>ы</w:t>
      </w:r>
      <w:r w:rsidRPr="00D623D4">
        <w:rPr>
          <w:lang w:val="ru-RU"/>
        </w:rPr>
        <w:t xml:space="preserve"> в метрах.</w:t>
      </w:r>
    </w:p>
    <w:p w:rsidR="005A0F76" w:rsidRPr="00D623D4" w:rsidRDefault="005A0F76" w:rsidP="005A0F76">
      <w:pPr>
        <w:tabs>
          <w:tab w:val="clear" w:pos="794"/>
          <w:tab w:val="clear" w:pos="1191"/>
          <w:tab w:val="clear" w:pos="1588"/>
          <w:tab w:val="clear" w:pos="1985"/>
        </w:tabs>
        <w:overflowPunct/>
        <w:autoSpaceDE/>
        <w:autoSpaceDN/>
        <w:adjustRightInd/>
        <w:spacing w:before="0"/>
        <w:jc w:val="left"/>
        <w:textAlignment w:val="auto"/>
        <w:rPr>
          <w:lang w:val="ru-RU"/>
        </w:rPr>
      </w:pPr>
      <w:r w:rsidRPr="00D623D4">
        <w:rPr>
          <w:lang w:val="ru-RU"/>
        </w:rPr>
        <w:br w:type="page"/>
      </w:r>
    </w:p>
    <w:p w:rsidR="005A0F76" w:rsidRPr="00D623D4" w:rsidRDefault="005A0F76" w:rsidP="005A0F76">
      <w:pPr>
        <w:pStyle w:val="TableNo"/>
        <w:rPr>
          <w:lang w:val="ru-RU"/>
        </w:rPr>
      </w:pPr>
      <w:r w:rsidRPr="00D623D4">
        <w:rPr>
          <w:lang w:val="ru-RU"/>
        </w:rPr>
        <w:lastRenderedPageBreak/>
        <w:t>ТАБЛИЦА 5</w:t>
      </w:r>
    </w:p>
    <w:p w:rsidR="005A0F76" w:rsidRPr="00D623D4" w:rsidRDefault="005A0F76" w:rsidP="005A0F76">
      <w:pPr>
        <w:pStyle w:val="Tabletitle"/>
        <w:rPr>
          <w:lang w:val="ru-RU"/>
        </w:rPr>
      </w:pPr>
      <w:r w:rsidRPr="00D623D4">
        <w:rPr>
          <w:lang w:val="ru-RU"/>
        </w:rPr>
        <w:t>Подобранные значения альбедо</w:t>
      </w:r>
      <w:r w:rsidRPr="00D623D4">
        <w:rPr>
          <w:snapToGrid w:val="0"/>
          <w:lang w:val="ru-RU"/>
        </w:rPr>
        <w:t xml:space="preserve"> в зависимости от частоты/породы деревьев</w:t>
      </w:r>
      <w:r w:rsidRPr="00D623D4">
        <w:rPr>
          <w:lang w:val="ru-RU"/>
        </w:rPr>
        <w:t xml:space="preserve"> </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480"/>
        <w:gridCol w:w="1692"/>
        <w:gridCol w:w="1693"/>
        <w:gridCol w:w="1417"/>
        <w:gridCol w:w="1418"/>
        <w:gridCol w:w="1559"/>
        <w:gridCol w:w="1560"/>
        <w:gridCol w:w="1250"/>
        <w:gridCol w:w="1251"/>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Конский каштан</w:t>
            </w:r>
          </w:p>
        </w:tc>
        <w:tc>
          <w:tcPr>
            <w:tcW w:w="3385" w:type="dxa"/>
            <w:gridSpan w:val="2"/>
            <w:vAlign w:val="center"/>
          </w:tcPr>
          <w:p w:rsidR="005A0F76" w:rsidRPr="00A10CEB" w:rsidRDefault="005A0F76" w:rsidP="005B0066">
            <w:pPr>
              <w:pStyle w:val="Tablehead"/>
              <w:rPr>
                <w:sz w:val="18"/>
                <w:szCs w:val="18"/>
                <w:lang w:val="ru-RU"/>
              </w:rPr>
            </w:pPr>
            <w:r w:rsidRPr="00A10CEB">
              <w:rPr>
                <w:sz w:val="18"/>
                <w:szCs w:val="18"/>
                <w:lang w:val="ru-RU"/>
              </w:rPr>
              <w:t>Серебристый клен</w:t>
            </w:r>
          </w:p>
        </w:tc>
        <w:tc>
          <w:tcPr>
            <w:tcW w:w="2835" w:type="dxa"/>
            <w:gridSpan w:val="2"/>
            <w:vAlign w:val="center"/>
          </w:tcPr>
          <w:p w:rsidR="005A0F76" w:rsidRPr="00A10CEB" w:rsidRDefault="005A0F76" w:rsidP="005B0066">
            <w:pPr>
              <w:pStyle w:val="Tablehead"/>
              <w:rPr>
                <w:sz w:val="18"/>
                <w:szCs w:val="18"/>
                <w:lang w:val="ru-RU"/>
              </w:rPr>
            </w:pPr>
            <w:r w:rsidRPr="00A10CEB">
              <w:rPr>
                <w:sz w:val="18"/>
                <w:szCs w:val="18"/>
                <w:lang w:val="ru-RU"/>
              </w:rPr>
              <w:t>Лондонский платан</w:t>
            </w:r>
          </w:p>
        </w:tc>
        <w:tc>
          <w:tcPr>
            <w:tcW w:w="3119" w:type="dxa"/>
            <w:gridSpan w:val="2"/>
            <w:vAlign w:val="center"/>
          </w:tcPr>
          <w:p w:rsidR="005A0F76" w:rsidRPr="00A10CEB" w:rsidRDefault="005A0F76" w:rsidP="005B0066">
            <w:pPr>
              <w:pStyle w:val="Tablehead"/>
              <w:rPr>
                <w:sz w:val="18"/>
                <w:szCs w:val="18"/>
                <w:lang w:val="ru-RU"/>
              </w:rPr>
            </w:pPr>
            <w:r w:rsidRPr="00A10CEB">
              <w:rPr>
                <w:sz w:val="18"/>
                <w:szCs w:val="18"/>
                <w:lang w:val="ru-RU"/>
              </w:rPr>
              <w:t>Липа обыкновенная</w:t>
            </w:r>
          </w:p>
        </w:tc>
        <w:tc>
          <w:tcPr>
            <w:tcW w:w="2501" w:type="dxa"/>
            <w:gridSpan w:val="2"/>
            <w:vAlign w:val="center"/>
          </w:tcPr>
          <w:p w:rsidR="005A0F76" w:rsidRPr="00A10CEB" w:rsidRDefault="005A0F76" w:rsidP="005B0066">
            <w:pPr>
              <w:pStyle w:val="Tablehead"/>
              <w:rPr>
                <w:sz w:val="18"/>
                <w:szCs w:val="18"/>
                <w:lang w:val="ru-RU"/>
              </w:rPr>
            </w:pPr>
            <w:r w:rsidRPr="00A10CEB">
              <w:rPr>
                <w:sz w:val="18"/>
                <w:szCs w:val="18"/>
                <w:lang w:val="ru-RU"/>
              </w:rPr>
              <w:t>Клен сикамор</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2"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3"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5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251" w:type="dxa"/>
          </w:tcPr>
          <w:p w:rsidR="005A0F76" w:rsidRPr="00A10CEB" w:rsidRDefault="005A0F76" w:rsidP="005B0066">
            <w:pPr>
              <w:pStyle w:val="Tablehead"/>
              <w:rPr>
                <w:sz w:val="18"/>
                <w:szCs w:val="18"/>
                <w:lang w:val="ru-RU"/>
              </w:rPr>
            </w:pPr>
            <w:r w:rsidRPr="00A10CEB">
              <w:rPr>
                <w:sz w:val="18"/>
                <w:szCs w:val="18"/>
                <w:lang w:val="ru-RU"/>
              </w:rPr>
              <w:t>Без листвы</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1,3</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0,25</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0,85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0,55</w:t>
            </w: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2,2</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0,45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11</w:t>
            </w:r>
          </w:p>
        </w:tc>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0,75</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37</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0,95</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p>
        </w:tc>
        <w:tc>
          <w:tcPr>
            <w:tcW w:w="1251"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8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61,5</w:t>
            </w:r>
          </w:p>
        </w:tc>
        <w:tc>
          <w:tcPr>
            <w:tcW w:w="1480" w:type="dxa"/>
            <w:vAlign w:val="center"/>
          </w:tcPr>
          <w:p w:rsidR="005A0F76" w:rsidRPr="00A10CEB" w:rsidRDefault="005A0F76" w:rsidP="005B0066">
            <w:pPr>
              <w:pStyle w:val="Tabletext"/>
              <w:jc w:val="center"/>
              <w:rPr>
                <w:snapToGrid w:val="0"/>
                <w:sz w:val="18"/>
                <w:szCs w:val="18"/>
                <w:lang w:val="ru-RU"/>
              </w:rPr>
            </w:pPr>
          </w:p>
        </w:tc>
        <w:tc>
          <w:tcPr>
            <w:tcW w:w="1692"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0,80</w:t>
            </w:r>
          </w:p>
        </w:tc>
        <w:tc>
          <w:tcPr>
            <w:tcW w:w="1693"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0,50</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5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0,90</w:t>
            </w:r>
          </w:p>
        </w:tc>
        <w:tc>
          <w:tcPr>
            <w:tcW w:w="1251" w:type="dxa"/>
            <w:vAlign w:val="center"/>
          </w:tcPr>
          <w:p w:rsidR="005A0F76" w:rsidRPr="00A10CEB" w:rsidRDefault="005A0F76" w:rsidP="005B0066">
            <w:pPr>
              <w:pStyle w:val="Tabletext"/>
              <w:jc w:val="center"/>
              <w:rPr>
                <w:snapToGrid w:val="0"/>
                <w:sz w:val="18"/>
                <w:szCs w:val="18"/>
                <w:lang w:val="ru-RU"/>
              </w:rPr>
            </w:pPr>
          </w:p>
        </w:tc>
      </w:tr>
    </w:tbl>
    <w:p w:rsidR="005A0F76" w:rsidRPr="00D623D4" w:rsidRDefault="005A0F76" w:rsidP="005A0F76">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480"/>
        <w:gridCol w:w="1684"/>
        <w:gridCol w:w="1701"/>
        <w:gridCol w:w="1418"/>
        <w:gridCol w:w="1416"/>
        <w:gridCol w:w="1561"/>
        <w:gridCol w:w="1574"/>
      </w:tblGrid>
      <w:tr w:rsidR="005A0F76" w:rsidRPr="00A10CEB" w:rsidTr="005B0066">
        <w:tc>
          <w:tcPr>
            <w:tcW w:w="1480"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Гинкго</w:t>
            </w:r>
          </w:p>
        </w:tc>
        <w:tc>
          <w:tcPr>
            <w:tcW w:w="1684" w:type="dxa"/>
            <w:vAlign w:val="center"/>
          </w:tcPr>
          <w:p w:rsidR="005A0F76" w:rsidRPr="00A10CEB" w:rsidRDefault="005A0F76" w:rsidP="005B0066">
            <w:pPr>
              <w:pStyle w:val="Tablehead"/>
              <w:rPr>
                <w:sz w:val="18"/>
                <w:szCs w:val="18"/>
                <w:lang w:val="ru-RU"/>
              </w:rPr>
            </w:pPr>
            <w:r w:rsidRPr="00A10CEB">
              <w:rPr>
                <w:sz w:val="18"/>
                <w:szCs w:val="18"/>
                <w:lang w:val="ru-RU"/>
              </w:rPr>
              <w:t xml:space="preserve">Японская </w:t>
            </w:r>
            <w:r w:rsidR="00A10CEB">
              <w:rPr>
                <w:sz w:val="18"/>
                <w:szCs w:val="18"/>
                <w:lang w:val="ru-RU"/>
              </w:rPr>
              <w:br/>
            </w:r>
            <w:r w:rsidRPr="00A10CEB">
              <w:rPr>
                <w:sz w:val="18"/>
                <w:szCs w:val="18"/>
                <w:lang w:val="ru-RU"/>
              </w:rPr>
              <w:t>вишня</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Клен трехлопастной</w:t>
            </w:r>
          </w:p>
        </w:tc>
        <w:tc>
          <w:tcPr>
            <w:tcW w:w="1418" w:type="dxa"/>
            <w:vAlign w:val="center"/>
          </w:tcPr>
          <w:p w:rsidR="005A0F76" w:rsidRPr="00A10CEB" w:rsidRDefault="005A0F76" w:rsidP="005B0066">
            <w:pPr>
              <w:pStyle w:val="Tablehead"/>
              <w:rPr>
                <w:sz w:val="18"/>
                <w:szCs w:val="18"/>
                <w:lang w:val="ru-RU"/>
              </w:rPr>
            </w:pPr>
            <w:r w:rsidRPr="00A10CEB">
              <w:rPr>
                <w:sz w:val="18"/>
                <w:szCs w:val="18"/>
                <w:lang w:val="ru-RU"/>
              </w:rPr>
              <w:t>Сосна корейская</w:t>
            </w:r>
          </w:p>
        </w:tc>
        <w:tc>
          <w:tcPr>
            <w:tcW w:w="1416" w:type="dxa"/>
            <w:vAlign w:val="center"/>
          </w:tcPr>
          <w:p w:rsidR="005A0F76" w:rsidRPr="00A10CEB" w:rsidRDefault="005A0F76" w:rsidP="005B0066">
            <w:pPr>
              <w:pStyle w:val="Tablehead"/>
              <w:ind w:left="-57" w:right="-57"/>
              <w:rPr>
                <w:sz w:val="18"/>
                <w:szCs w:val="18"/>
                <w:lang w:val="ru-RU"/>
              </w:rPr>
            </w:pPr>
            <w:r w:rsidRPr="00A10CEB">
              <w:rPr>
                <w:sz w:val="18"/>
                <w:szCs w:val="18"/>
                <w:lang w:val="ru-RU"/>
              </w:rPr>
              <w:t>Гималайский кедр</w:t>
            </w:r>
          </w:p>
        </w:tc>
        <w:tc>
          <w:tcPr>
            <w:tcW w:w="1561" w:type="dxa"/>
            <w:vAlign w:val="center"/>
          </w:tcPr>
          <w:p w:rsidR="005A0F76" w:rsidRPr="00A10CEB" w:rsidRDefault="005A0F76" w:rsidP="005B0066">
            <w:pPr>
              <w:pStyle w:val="Tablehead"/>
              <w:rPr>
                <w:sz w:val="18"/>
                <w:szCs w:val="18"/>
                <w:lang w:val="ru-RU"/>
              </w:rPr>
            </w:pPr>
            <w:r w:rsidRPr="00A10CEB">
              <w:rPr>
                <w:sz w:val="18"/>
                <w:szCs w:val="18"/>
                <w:lang w:val="ru-RU"/>
              </w:rPr>
              <w:t>Платан американский</w:t>
            </w:r>
          </w:p>
        </w:tc>
        <w:tc>
          <w:tcPr>
            <w:tcW w:w="1574" w:type="dxa"/>
            <w:vAlign w:val="center"/>
          </w:tcPr>
          <w:p w:rsidR="005A0F76" w:rsidRPr="00A10CEB" w:rsidRDefault="005A0F76" w:rsidP="005B0066">
            <w:pPr>
              <w:pStyle w:val="Tablehead"/>
              <w:tabs>
                <w:tab w:val="clear" w:pos="1418"/>
              </w:tabs>
              <w:ind w:left="-74" w:right="-65"/>
              <w:rPr>
                <w:sz w:val="18"/>
                <w:szCs w:val="18"/>
                <w:lang w:val="ru-RU"/>
              </w:rPr>
            </w:pPr>
            <w:r w:rsidRPr="00A10CEB">
              <w:rPr>
                <w:sz w:val="18"/>
                <w:szCs w:val="18"/>
                <w:lang w:val="ru-RU"/>
              </w:rPr>
              <w:t>Пирамидальная секвойя</w:t>
            </w:r>
          </w:p>
        </w:tc>
      </w:tr>
      <w:tr w:rsidR="005A0F76" w:rsidRPr="00A10CEB" w:rsidTr="005B0066">
        <w:tc>
          <w:tcPr>
            <w:tcW w:w="1480" w:type="dxa"/>
            <w:vMerge/>
          </w:tcPr>
          <w:p w:rsidR="005A0F76" w:rsidRPr="00A10CEB" w:rsidRDefault="005A0F76" w:rsidP="005B0066">
            <w:pPr>
              <w:pStyle w:val="Tablehead"/>
              <w:rPr>
                <w:sz w:val="18"/>
                <w:szCs w:val="18"/>
                <w:lang w:val="ru-RU"/>
              </w:rPr>
            </w:pPr>
          </w:p>
        </w:tc>
        <w:tc>
          <w:tcPr>
            <w:tcW w:w="1480"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684"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701"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418"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416"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561"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c>
          <w:tcPr>
            <w:tcW w:w="1574" w:type="dxa"/>
          </w:tcPr>
          <w:p w:rsidR="005A0F76" w:rsidRPr="00A10CEB" w:rsidRDefault="005A0F76" w:rsidP="005B0066">
            <w:pPr>
              <w:pStyle w:val="Tablehead"/>
              <w:rPr>
                <w:snapToGrid w:val="0"/>
                <w:sz w:val="18"/>
                <w:szCs w:val="18"/>
                <w:lang w:val="ru-RU"/>
              </w:rPr>
            </w:pPr>
            <w:r w:rsidRPr="00A10CEB">
              <w:rPr>
                <w:snapToGrid w:val="0"/>
                <w:sz w:val="18"/>
                <w:szCs w:val="18"/>
                <w:lang w:val="ru-RU"/>
              </w:rPr>
              <w:t>С листвой</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0,96</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0,78</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0,43</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0,88</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0,98</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0,92</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0,92</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0,71</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0,71</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0,97</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3,5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0,10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0,71</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0,87</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0,84</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0,93</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4,5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0,83</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0,30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0,87</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0,92</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0,99</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5,5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0,90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0,90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0,95</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0,75</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0,97</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0,96</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0,94</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0,97</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0,90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0,94</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0,98</w:t>
            </w:r>
          </w:p>
        </w:tc>
        <w:tc>
          <w:tcPr>
            <w:tcW w:w="1416" w:type="dxa"/>
            <w:vAlign w:val="center"/>
          </w:tcPr>
          <w:p w:rsidR="005A0F76" w:rsidRPr="00A10CEB" w:rsidRDefault="005A0F76" w:rsidP="005B0066">
            <w:pPr>
              <w:pStyle w:val="Tabletext"/>
              <w:jc w:val="center"/>
              <w:rPr>
                <w:sz w:val="18"/>
                <w:szCs w:val="18"/>
                <w:lang w:val="ru-RU"/>
              </w:rPr>
            </w:pPr>
            <w:r w:rsidRPr="00A10CEB">
              <w:rPr>
                <w:sz w:val="18"/>
                <w:szCs w:val="18"/>
                <w:lang w:val="ru-RU"/>
              </w:rPr>
              <w:t>0,98</w:t>
            </w:r>
          </w:p>
        </w:tc>
        <w:tc>
          <w:tcPr>
            <w:tcW w:w="1561" w:type="dxa"/>
            <w:vAlign w:val="center"/>
          </w:tcPr>
          <w:p w:rsidR="005A0F76" w:rsidRPr="00A10CEB" w:rsidRDefault="005A0F76" w:rsidP="005B0066">
            <w:pPr>
              <w:pStyle w:val="Tabletext"/>
              <w:jc w:val="center"/>
              <w:rPr>
                <w:sz w:val="18"/>
                <w:szCs w:val="18"/>
                <w:lang w:val="ru-RU"/>
              </w:rPr>
            </w:pPr>
            <w:r w:rsidRPr="00A10CEB">
              <w:rPr>
                <w:sz w:val="18"/>
                <w:szCs w:val="18"/>
                <w:lang w:val="ru-RU"/>
              </w:rPr>
              <w:t>0,25</w:t>
            </w:r>
          </w:p>
        </w:tc>
        <w:tc>
          <w:tcPr>
            <w:tcW w:w="1574" w:type="dxa"/>
            <w:vAlign w:val="center"/>
          </w:tcPr>
          <w:p w:rsidR="005A0F76" w:rsidRPr="00A10CEB" w:rsidRDefault="005A0F76" w:rsidP="005B0066">
            <w:pPr>
              <w:pStyle w:val="Tabletext"/>
              <w:jc w:val="center"/>
              <w:rPr>
                <w:sz w:val="18"/>
                <w:szCs w:val="18"/>
                <w:lang w:val="ru-RU"/>
              </w:rPr>
            </w:pPr>
            <w:r w:rsidRPr="00A10CEB">
              <w:rPr>
                <w:sz w:val="18"/>
                <w:szCs w:val="18"/>
                <w:lang w:val="ru-RU"/>
              </w:rPr>
              <w:t>0,99</w:t>
            </w:r>
          </w:p>
        </w:tc>
      </w:tr>
    </w:tbl>
    <w:p w:rsidR="005A0F76" w:rsidRPr="00D623D4" w:rsidRDefault="005A0F76" w:rsidP="005A0F76">
      <w:pPr>
        <w:pStyle w:val="Normalaftertitle"/>
        <w:spacing w:before="0"/>
        <w:rPr>
          <w:sz w:val="20"/>
          <w:lang w:val="ru-RU"/>
        </w:rPr>
      </w:pPr>
    </w:p>
    <w:p w:rsidR="005A0F76" w:rsidRPr="00D623D4" w:rsidRDefault="005A0F76" w:rsidP="00A10CEB">
      <w:pPr>
        <w:pStyle w:val="TableLegendNote"/>
        <w:rPr>
          <w:lang w:val="ru-RU"/>
        </w:rPr>
      </w:pPr>
      <w:r w:rsidRPr="00D623D4">
        <w:rPr>
          <w:lang w:val="ru-RU"/>
        </w:rPr>
        <w:t>ПРИМЕЧАНИЕ. – Размер листв</w:t>
      </w:r>
      <w:r w:rsidR="00A10CEB">
        <w:rPr>
          <w:lang w:val="ru-RU"/>
        </w:rPr>
        <w:t>ы</w:t>
      </w:r>
      <w:r w:rsidRPr="00D623D4">
        <w:rPr>
          <w:lang w:val="ru-RU"/>
        </w:rPr>
        <w:t xml:space="preserve"> в метрах.</w:t>
      </w:r>
    </w:p>
    <w:p w:rsidR="00A10CEB" w:rsidRDefault="00A10C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A0F76" w:rsidRPr="00D623D4" w:rsidRDefault="005A0F76" w:rsidP="005A0F76">
      <w:pPr>
        <w:pStyle w:val="TableNo"/>
        <w:rPr>
          <w:lang w:val="ru-RU"/>
        </w:rPr>
      </w:pPr>
      <w:r w:rsidRPr="00D623D4">
        <w:rPr>
          <w:lang w:val="ru-RU"/>
        </w:rPr>
        <w:lastRenderedPageBreak/>
        <w:t>ТАБЛИЦА 6</w:t>
      </w:r>
    </w:p>
    <w:p w:rsidR="005A0F76" w:rsidRPr="00D623D4" w:rsidRDefault="005A0F76" w:rsidP="005A0F76">
      <w:pPr>
        <w:pStyle w:val="Tabletitle"/>
        <w:rPr>
          <w:snapToGrid w:val="0"/>
          <w:lang w:val="ru-RU"/>
        </w:rPr>
      </w:pPr>
      <w:r w:rsidRPr="00D623D4">
        <w:rPr>
          <w:lang w:val="ru-RU"/>
        </w:rPr>
        <w:t xml:space="preserve">Подобранные значения </w:t>
      </w:r>
      <w:r w:rsidRPr="00D623D4">
        <w:rPr>
          <w:rFonts w:ascii="Symbol" w:hAnsi="Symbol"/>
          <w:snapToGrid w:val="0"/>
          <w:lang w:val="ru-RU"/>
        </w:rPr>
        <w:t></w:t>
      </w:r>
      <w:r w:rsidRPr="00D623D4">
        <w:rPr>
          <w:rFonts w:ascii="Symbol" w:hAnsi="Symbol"/>
          <w:snapToGrid w:val="0"/>
          <w:vertAlign w:val="subscript"/>
          <w:lang w:val="ru-RU"/>
        </w:rPr>
        <w:t></w:t>
      </w:r>
      <w:r w:rsidRPr="00D623D4">
        <w:rPr>
          <w:snapToGrid w:val="0"/>
          <w:lang w:val="ru-RU"/>
        </w:rPr>
        <w:t xml:space="preserve"> в зависимости от частоты/породы деревьев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478"/>
        <w:gridCol w:w="1694"/>
        <w:gridCol w:w="1695"/>
        <w:gridCol w:w="1417"/>
        <w:gridCol w:w="1418"/>
        <w:gridCol w:w="1559"/>
        <w:gridCol w:w="1560"/>
        <w:gridCol w:w="1241"/>
        <w:gridCol w:w="1310"/>
      </w:tblGrid>
      <w:tr w:rsidR="005A0F76" w:rsidRPr="00A10CEB" w:rsidTr="005B0066">
        <w:tc>
          <w:tcPr>
            <w:tcW w:w="1478" w:type="dxa"/>
            <w:vMerge w:val="restart"/>
            <w:vAlign w:val="center"/>
          </w:tcPr>
          <w:p w:rsidR="005A0F76" w:rsidRPr="00A10CEB" w:rsidRDefault="005A0F76" w:rsidP="005B0066">
            <w:pPr>
              <w:pStyle w:val="Tablehead"/>
              <w:rPr>
                <w:sz w:val="18"/>
                <w:szCs w:val="18"/>
                <w:lang w:val="ru-RU"/>
              </w:rPr>
            </w:pPr>
            <w:r w:rsidRPr="00A10CEB">
              <w:rPr>
                <w:sz w:val="18"/>
                <w:szCs w:val="18"/>
                <w:lang w:val="ru-RU"/>
              </w:rPr>
              <w:t>Частота</w:t>
            </w:r>
            <w:r w:rsidRPr="00A10CEB">
              <w:rPr>
                <w:sz w:val="18"/>
                <w:szCs w:val="18"/>
                <w:lang w:val="ru-RU"/>
              </w:rPr>
              <w:br/>
              <w:t>(ГГц)</w:t>
            </w:r>
          </w:p>
        </w:tc>
        <w:tc>
          <w:tcPr>
            <w:tcW w:w="1478" w:type="dxa"/>
            <w:vAlign w:val="center"/>
          </w:tcPr>
          <w:p w:rsidR="005A0F76" w:rsidRPr="00A10CEB" w:rsidRDefault="005A0F76" w:rsidP="005B0066">
            <w:pPr>
              <w:pStyle w:val="Tablehead"/>
              <w:rPr>
                <w:sz w:val="18"/>
                <w:szCs w:val="18"/>
                <w:lang w:val="ru-RU"/>
              </w:rPr>
            </w:pPr>
            <w:r w:rsidRPr="00A10CEB">
              <w:rPr>
                <w:sz w:val="18"/>
                <w:szCs w:val="18"/>
                <w:lang w:val="ru-RU"/>
              </w:rPr>
              <w:t>Конский каштан</w:t>
            </w:r>
          </w:p>
        </w:tc>
        <w:tc>
          <w:tcPr>
            <w:tcW w:w="3389" w:type="dxa"/>
            <w:gridSpan w:val="2"/>
            <w:vAlign w:val="center"/>
          </w:tcPr>
          <w:p w:rsidR="005A0F76" w:rsidRPr="00A10CEB" w:rsidRDefault="005A0F76" w:rsidP="005B0066">
            <w:pPr>
              <w:pStyle w:val="Tablehead"/>
              <w:rPr>
                <w:sz w:val="18"/>
                <w:szCs w:val="18"/>
                <w:lang w:val="ru-RU"/>
              </w:rPr>
            </w:pPr>
            <w:r w:rsidRPr="00A10CEB">
              <w:rPr>
                <w:sz w:val="18"/>
                <w:szCs w:val="18"/>
                <w:lang w:val="ru-RU"/>
              </w:rPr>
              <w:t>Серебристый клен</w:t>
            </w:r>
          </w:p>
        </w:tc>
        <w:tc>
          <w:tcPr>
            <w:tcW w:w="2835" w:type="dxa"/>
            <w:gridSpan w:val="2"/>
            <w:vAlign w:val="center"/>
          </w:tcPr>
          <w:p w:rsidR="005A0F76" w:rsidRPr="00A10CEB" w:rsidRDefault="005A0F76" w:rsidP="005B0066">
            <w:pPr>
              <w:pStyle w:val="Tablehead"/>
              <w:rPr>
                <w:sz w:val="18"/>
                <w:szCs w:val="18"/>
                <w:lang w:val="ru-RU"/>
              </w:rPr>
            </w:pPr>
            <w:r w:rsidRPr="00A10CEB">
              <w:rPr>
                <w:sz w:val="18"/>
                <w:szCs w:val="18"/>
                <w:lang w:val="ru-RU"/>
              </w:rPr>
              <w:t>Лондонский платан</w:t>
            </w:r>
          </w:p>
        </w:tc>
        <w:tc>
          <w:tcPr>
            <w:tcW w:w="3119" w:type="dxa"/>
            <w:gridSpan w:val="2"/>
            <w:vAlign w:val="center"/>
          </w:tcPr>
          <w:p w:rsidR="005A0F76" w:rsidRPr="00A10CEB" w:rsidRDefault="005A0F76" w:rsidP="005B0066">
            <w:pPr>
              <w:pStyle w:val="Tablehead"/>
              <w:rPr>
                <w:sz w:val="18"/>
                <w:szCs w:val="18"/>
                <w:lang w:val="ru-RU"/>
              </w:rPr>
            </w:pPr>
            <w:r w:rsidRPr="00A10CEB">
              <w:rPr>
                <w:sz w:val="18"/>
                <w:szCs w:val="18"/>
                <w:lang w:val="ru-RU"/>
              </w:rPr>
              <w:t>Липа обыкновенная</w:t>
            </w:r>
          </w:p>
        </w:tc>
        <w:tc>
          <w:tcPr>
            <w:tcW w:w="2551" w:type="dxa"/>
            <w:gridSpan w:val="2"/>
            <w:vAlign w:val="center"/>
          </w:tcPr>
          <w:p w:rsidR="005A0F76" w:rsidRPr="00A10CEB" w:rsidRDefault="005A0F76" w:rsidP="005B0066">
            <w:pPr>
              <w:pStyle w:val="Tablehead"/>
              <w:rPr>
                <w:sz w:val="18"/>
                <w:szCs w:val="18"/>
                <w:lang w:val="ru-RU"/>
              </w:rPr>
            </w:pPr>
            <w:r w:rsidRPr="00A10CEB">
              <w:rPr>
                <w:sz w:val="18"/>
                <w:szCs w:val="18"/>
                <w:lang w:val="ru-RU"/>
              </w:rPr>
              <w:t>Клен сикамор</w:t>
            </w:r>
          </w:p>
        </w:tc>
      </w:tr>
      <w:tr w:rsidR="005A0F76" w:rsidRPr="00A10CEB" w:rsidTr="005B0066">
        <w:tc>
          <w:tcPr>
            <w:tcW w:w="1478" w:type="dxa"/>
            <w:vMerge/>
          </w:tcPr>
          <w:p w:rsidR="005A0F76" w:rsidRPr="00A10CEB" w:rsidRDefault="005A0F76" w:rsidP="005B0066">
            <w:pPr>
              <w:pStyle w:val="Tablehead"/>
              <w:rPr>
                <w:sz w:val="18"/>
                <w:szCs w:val="18"/>
                <w:lang w:val="ru-RU"/>
              </w:rPr>
            </w:pPr>
          </w:p>
        </w:tc>
        <w:tc>
          <w:tcPr>
            <w:tcW w:w="1478"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4"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95"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Без листвы</w:t>
            </w:r>
          </w:p>
        </w:tc>
        <w:tc>
          <w:tcPr>
            <w:tcW w:w="1241"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310" w:type="dxa"/>
          </w:tcPr>
          <w:p w:rsidR="005A0F76" w:rsidRPr="00A10CEB" w:rsidRDefault="005A0F76" w:rsidP="005B0066">
            <w:pPr>
              <w:pStyle w:val="Tablehead"/>
              <w:rPr>
                <w:sz w:val="18"/>
                <w:szCs w:val="18"/>
                <w:lang w:val="ru-RU"/>
              </w:rPr>
            </w:pPr>
            <w:r w:rsidRPr="00A10CEB">
              <w:rPr>
                <w:sz w:val="18"/>
                <w:szCs w:val="18"/>
                <w:lang w:val="ru-RU"/>
              </w:rPr>
              <w:t>Без листвы</w:t>
            </w: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1,3</w:t>
            </w:r>
          </w:p>
        </w:tc>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0,772</w:t>
            </w:r>
          </w:p>
        </w:tc>
        <w:tc>
          <w:tcPr>
            <w:tcW w:w="1694"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0,241</w:t>
            </w:r>
          </w:p>
        </w:tc>
        <w:tc>
          <w:tcPr>
            <w:tcW w:w="1695"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0,139</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0,147</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0,221</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0,22</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0,591</w:t>
            </w:r>
          </w:p>
        </w:tc>
        <w:tc>
          <w:tcPr>
            <w:tcW w:w="1241" w:type="dxa"/>
            <w:vAlign w:val="center"/>
          </w:tcPr>
          <w:p w:rsidR="005A0F76" w:rsidRPr="00A10CEB" w:rsidRDefault="005A0F76" w:rsidP="005B0066">
            <w:pPr>
              <w:pStyle w:val="Tabletext"/>
              <w:jc w:val="center"/>
              <w:rPr>
                <w:snapToGrid w:val="0"/>
                <w:sz w:val="18"/>
                <w:szCs w:val="18"/>
                <w:lang w:val="ru-RU"/>
              </w:rPr>
            </w:pPr>
          </w:p>
        </w:tc>
        <w:tc>
          <w:tcPr>
            <w:tcW w:w="131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0,36</w:t>
            </w: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w:t>
            </w:r>
          </w:p>
        </w:tc>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0,091</w:t>
            </w:r>
          </w:p>
        </w:tc>
        <w:tc>
          <w:tcPr>
            <w:tcW w:w="1694" w:type="dxa"/>
            <w:vAlign w:val="center"/>
          </w:tcPr>
          <w:p w:rsidR="005A0F76" w:rsidRPr="00A10CEB" w:rsidRDefault="005A0F76" w:rsidP="005B0066">
            <w:pPr>
              <w:pStyle w:val="Tabletext"/>
              <w:jc w:val="center"/>
              <w:rPr>
                <w:snapToGrid w:val="0"/>
                <w:sz w:val="18"/>
                <w:szCs w:val="18"/>
                <w:lang w:val="ru-RU"/>
              </w:rPr>
            </w:pPr>
          </w:p>
        </w:tc>
        <w:tc>
          <w:tcPr>
            <w:tcW w:w="1695"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0,176</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0,203</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0,692</w:t>
            </w:r>
          </w:p>
        </w:tc>
        <w:tc>
          <w:tcPr>
            <w:tcW w:w="1241" w:type="dxa"/>
            <w:vAlign w:val="center"/>
          </w:tcPr>
          <w:p w:rsidR="005A0F76" w:rsidRPr="00A10CEB" w:rsidRDefault="005A0F76" w:rsidP="005B0066">
            <w:pPr>
              <w:pStyle w:val="Tabletext"/>
              <w:jc w:val="center"/>
              <w:rPr>
                <w:snapToGrid w:val="0"/>
                <w:sz w:val="18"/>
                <w:szCs w:val="18"/>
                <w:lang w:val="ru-RU"/>
              </w:rPr>
            </w:pPr>
          </w:p>
        </w:tc>
        <w:tc>
          <w:tcPr>
            <w:tcW w:w="131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0,249</w:t>
            </w: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2,2</w:t>
            </w:r>
          </w:p>
        </w:tc>
        <w:tc>
          <w:tcPr>
            <w:tcW w:w="1478" w:type="dxa"/>
            <w:vAlign w:val="center"/>
          </w:tcPr>
          <w:p w:rsidR="005A0F76" w:rsidRPr="00A10CEB" w:rsidRDefault="005A0F76" w:rsidP="005B0066">
            <w:pPr>
              <w:pStyle w:val="Tabletext"/>
              <w:jc w:val="center"/>
              <w:rPr>
                <w:snapToGrid w:val="0"/>
                <w:sz w:val="18"/>
                <w:szCs w:val="18"/>
                <w:lang w:val="ru-RU"/>
              </w:rPr>
            </w:pPr>
          </w:p>
        </w:tc>
        <w:tc>
          <w:tcPr>
            <w:tcW w:w="1694" w:type="dxa"/>
            <w:vAlign w:val="center"/>
          </w:tcPr>
          <w:p w:rsidR="005A0F76" w:rsidRPr="00A10CEB" w:rsidRDefault="005A0F76" w:rsidP="005B0066">
            <w:pPr>
              <w:pStyle w:val="Tabletext"/>
              <w:jc w:val="center"/>
              <w:rPr>
                <w:snapToGrid w:val="0"/>
                <w:sz w:val="18"/>
                <w:szCs w:val="18"/>
                <w:lang w:val="ru-RU"/>
              </w:rPr>
            </w:pPr>
          </w:p>
        </w:tc>
        <w:tc>
          <w:tcPr>
            <w:tcW w:w="1695"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0,377</w:t>
            </w: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0,244</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41" w:type="dxa"/>
            <w:vAlign w:val="center"/>
          </w:tcPr>
          <w:p w:rsidR="005A0F76" w:rsidRPr="00A10CEB" w:rsidRDefault="005A0F76" w:rsidP="005B0066">
            <w:pPr>
              <w:pStyle w:val="Tabletext"/>
              <w:jc w:val="center"/>
              <w:rPr>
                <w:snapToGrid w:val="0"/>
                <w:sz w:val="18"/>
                <w:szCs w:val="18"/>
                <w:lang w:val="ru-RU"/>
              </w:rPr>
            </w:pPr>
          </w:p>
        </w:tc>
        <w:tc>
          <w:tcPr>
            <w:tcW w:w="1310"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11</w:t>
            </w:r>
          </w:p>
        </w:tc>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0,124</w:t>
            </w:r>
          </w:p>
        </w:tc>
        <w:tc>
          <w:tcPr>
            <w:tcW w:w="1694"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0,321</w:t>
            </w:r>
          </w:p>
        </w:tc>
        <w:tc>
          <w:tcPr>
            <w:tcW w:w="1695"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0,75</w:t>
            </w:r>
          </w:p>
        </w:tc>
        <w:tc>
          <w:tcPr>
            <w:tcW w:w="141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0,459</w:t>
            </w:r>
          </w:p>
        </w:tc>
        <w:tc>
          <w:tcPr>
            <w:tcW w:w="1559"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0,56</w:t>
            </w:r>
          </w:p>
        </w:tc>
        <w:tc>
          <w:tcPr>
            <w:tcW w:w="156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0,757</w:t>
            </w:r>
          </w:p>
        </w:tc>
        <w:tc>
          <w:tcPr>
            <w:tcW w:w="1241" w:type="dxa"/>
            <w:vAlign w:val="center"/>
          </w:tcPr>
          <w:p w:rsidR="005A0F76" w:rsidRPr="00A10CEB" w:rsidRDefault="005A0F76" w:rsidP="005B0066">
            <w:pPr>
              <w:pStyle w:val="Tabletext"/>
              <w:jc w:val="center"/>
              <w:rPr>
                <w:snapToGrid w:val="0"/>
                <w:sz w:val="18"/>
                <w:szCs w:val="18"/>
                <w:lang w:val="ru-RU"/>
              </w:rPr>
            </w:pPr>
          </w:p>
        </w:tc>
        <w:tc>
          <w:tcPr>
            <w:tcW w:w="1310"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0,179</w:t>
            </w: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37</w:t>
            </w:r>
          </w:p>
        </w:tc>
        <w:tc>
          <w:tcPr>
            <w:tcW w:w="1478" w:type="dxa"/>
            <w:vAlign w:val="center"/>
          </w:tcPr>
          <w:p w:rsidR="005A0F76" w:rsidRPr="00A10CEB" w:rsidRDefault="005A0F76" w:rsidP="005B0066">
            <w:pPr>
              <w:pStyle w:val="Tabletext"/>
              <w:jc w:val="center"/>
              <w:rPr>
                <w:snapToGrid w:val="0"/>
                <w:sz w:val="18"/>
                <w:szCs w:val="18"/>
                <w:lang w:val="ru-RU"/>
              </w:rPr>
            </w:pPr>
          </w:p>
        </w:tc>
        <w:tc>
          <w:tcPr>
            <w:tcW w:w="1694" w:type="dxa"/>
            <w:vAlign w:val="center"/>
          </w:tcPr>
          <w:p w:rsidR="005A0F76" w:rsidRPr="00A10CEB" w:rsidRDefault="005A0F76" w:rsidP="005B0066">
            <w:pPr>
              <w:pStyle w:val="Tabletext"/>
              <w:jc w:val="center"/>
              <w:rPr>
                <w:snapToGrid w:val="0"/>
                <w:sz w:val="18"/>
                <w:szCs w:val="18"/>
                <w:lang w:val="ru-RU"/>
              </w:rPr>
            </w:pPr>
          </w:p>
        </w:tc>
        <w:tc>
          <w:tcPr>
            <w:tcW w:w="1695"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0,441</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41" w:type="dxa"/>
            <w:vAlign w:val="center"/>
          </w:tcPr>
          <w:p w:rsidR="005A0F76" w:rsidRPr="00A10CEB" w:rsidRDefault="005A0F76" w:rsidP="005B0066">
            <w:pPr>
              <w:pStyle w:val="Tabletext"/>
              <w:jc w:val="center"/>
              <w:rPr>
                <w:snapToGrid w:val="0"/>
                <w:sz w:val="18"/>
                <w:szCs w:val="18"/>
                <w:lang w:val="ru-RU"/>
              </w:rPr>
            </w:pPr>
          </w:p>
        </w:tc>
        <w:tc>
          <w:tcPr>
            <w:tcW w:w="1310" w:type="dxa"/>
            <w:vAlign w:val="center"/>
          </w:tcPr>
          <w:p w:rsidR="005A0F76" w:rsidRPr="00A10CEB" w:rsidRDefault="005A0F76" w:rsidP="005B0066">
            <w:pPr>
              <w:pStyle w:val="Tabletext"/>
              <w:jc w:val="center"/>
              <w:rPr>
                <w:snapToGrid w:val="0"/>
                <w:sz w:val="18"/>
                <w:szCs w:val="18"/>
                <w:lang w:val="ru-RU"/>
              </w:rPr>
            </w:pPr>
          </w:p>
        </w:tc>
      </w:tr>
      <w:tr w:rsidR="005A0F76" w:rsidRPr="00A10CEB" w:rsidTr="005B0066">
        <w:tc>
          <w:tcPr>
            <w:tcW w:w="1478"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61,5</w:t>
            </w:r>
          </w:p>
        </w:tc>
        <w:tc>
          <w:tcPr>
            <w:tcW w:w="1478" w:type="dxa"/>
            <w:vAlign w:val="center"/>
          </w:tcPr>
          <w:p w:rsidR="005A0F76" w:rsidRPr="00A10CEB" w:rsidRDefault="005A0F76" w:rsidP="005B0066">
            <w:pPr>
              <w:pStyle w:val="Tabletext"/>
              <w:jc w:val="center"/>
              <w:rPr>
                <w:snapToGrid w:val="0"/>
                <w:sz w:val="18"/>
                <w:szCs w:val="18"/>
                <w:lang w:val="ru-RU"/>
              </w:rPr>
            </w:pPr>
          </w:p>
        </w:tc>
        <w:tc>
          <w:tcPr>
            <w:tcW w:w="1694"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0,567</w:t>
            </w:r>
          </w:p>
        </w:tc>
        <w:tc>
          <w:tcPr>
            <w:tcW w:w="1695" w:type="dxa"/>
            <w:vAlign w:val="center"/>
          </w:tcPr>
          <w:p w:rsidR="005A0F76" w:rsidRPr="00A10CEB" w:rsidRDefault="005A0F76" w:rsidP="005B0066">
            <w:pPr>
              <w:pStyle w:val="Tabletext"/>
              <w:jc w:val="center"/>
              <w:rPr>
                <w:snapToGrid w:val="0"/>
                <w:sz w:val="18"/>
                <w:szCs w:val="18"/>
                <w:lang w:val="ru-RU"/>
              </w:rPr>
            </w:pPr>
          </w:p>
        </w:tc>
        <w:tc>
          <w:tcPr>
            <w:tcW w:w="1417"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0,498</w:t>
            </w:r>
          </w:p>
        </w:tc>
        <w:tc>
          <w:tcPr>
            <w:tcW w:w="1418" w:type="dxa"/>
            <w:vAlign w:val="center"/>
          </w:tcPr>
          <w:p w:rsidR="005A0F76" w:rsidRPr="00A10CEB" w:rsidRDefault="005A0F76" w:rsidP="005B0066">
            <w:pPr>
              <w:pStyle w:val="Tabletext"/>
              <w:jc w:val="center"/>
              <w:rPr>
                <w:snapToGrid w:val="0"/>
                <w:sz w:val="18"/>
                <w:szCs w:val="18"/>
                <w:lang w:val="ru-RU"/>
              </w:rPr>
            </w:pPr>
          </w:p>
        </w:tc>
        <w:tc>
          <w:tcPr>
            <w:tcW w:w="1559" w:type="dxa"/>
            <w:vAlign w:val="center"/>
          </w:tcPr>
          <w:p w:rsidR="005A0F76" w:rsidRPr="00A10CEB" w:rsidRDefault="005A0F76" w:rsidP="005B0066">
            <w:pPr>
              <w:pStyle w:val="Tabletext"/>
              <w:jc w:val="center"/>
              <w:rPr>
                <w:snapToGrid w:val="0"/>
                <w:sz w:val="18"/>
                <w:szCs w:val="18"/>
                <w:lang w:val="ru-RU"/>
              </w:rPr>
            </w:pPr>
          </w:p>
        </w:tc>
        <w:tc>
          <w:tcPr>
            <w:tcW w:w="1560" w:type="dxa"/>
            <w:vAlign w:val="center"/>
          </w:tcPr>
          <w:p w:rsidR="005A0F76" w:rsidRPr="00A10CEB" w:rsidRDefault="005A0F76" w:rsidP="005B0066">
            <w:pPr>
              <w:pStyle w:val="Tabletext"/>
              <w:jc w:val="center"/>
              <w:rPr>
                <w:snapToGrid w:val="0"/>
                <w:sz w:val="18"/>
                <w:szCs w:val="18"/>
                <w:lang w:val="ru-RU"/>
              </w:rPr>
            </w:pPr>
          </w:p>
        </w:tc>
        <w:tc>
          <w:tcPr>
            <w:tcW w:w="1241" w:type="dxa"/>
            <w:vAlign w:val="center"/>
          </w:tcPr>
          <w:p w:rsidR="005A0F76" w:rsidRPr="00A10CEB" w:rsidRDefault="005A0F76" w:rsidP="005B0066">
            <w:pPr>
              <w:pStyle w:val="Tabletext"/>
              <w:jc w:val="center"/>
              <w:rPr>
                <w:snapToGrid w:val="0"/>
                <w:sz w:val="18"/>
                <w:szCs w:val="18"/>
                <w:lang w:val="ru-RU"/>
              </w:rPr>
            </w:pPr>
            <w:r w:rsidRPr="00A10CEB">
              <w:rPr>
                <w:snapToGrid w:val="0"/>
                <w:sz w:val="18"/>
                <w:szCs w:val="18"/>
                <w:lang w:val="ru-RU"/>
              </w:rPr>
              <w:t>0,647</w:t>
            </w:r>
          </w:p>
        </w:tc>
        <w:tc>
          <w:tcPr>
            <w:tcW w:w="1310" w:type="dxa"/>
            <w:vAlign w:val="center"/>
          </w:tcPr>
          <w:p w:rsidR="005A0F76" w:rsidRPr="00A10CEB" w:rsidRDefault="005A0F76" w:rsidP="005B0066">
            <w:pPr>
              <w:pStyle w:val="Tabletext"/>
              <w:jc w:val="center"/>
              <w:rPr>
                <w:snapToGrid w:val="0"/>
                <w:sz w:val="18"/>
                <w:szCs w:val="18"/>
                <w:lang w:val="ru-RU"/>
              </w:rPr>
            </w:pPr>
          </w:p>
        </w:tc>
      </w:tr>
    </w:tbl>
    <w:p w:rsidR="005A0F76" w:rsidRPr="00D623D4" w:rsidRDefault="005A0F76" w:rsidP="005A0F76">
      <w:pPr>
        <w:rPr>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480"/>
        <w:gridCol w:w="1684"/>
        <w:gridCol w:w="1701"/>
        <w:gridCol w:w="1418"/>
        <w:gridCol w:w="1417"/>
        <w:gridCol w:w="1560"/>
        <w:gridCol w:w="1559"/>
      </w:tblGrid>
      <w:tr w:rsidR="005A0F76" w:rsidRPr="00A10CEB" w:rsidTr="005B0066">
        <w:tc>
          <w:tcPr>
            <w:tcW w:w="1480" w:type="dxa"/>
            <w:vMerge w:val="restart"/>
            <w:vAlign w:val="center"/>
          </w:tcPr>
          <w:p w:rsidR="005A0F76" w:rsidRPr="00A10CEB" w:rsidRDefault="005A0F76" w:rsidP="005B0066">
            <w:pPr>
              <w:pStyle w:val="Tablehead"/>
              <w:rPr>
                <w:bCs/>
                <w:sz w:val="18"/>
                <w:szCs w:val="18"/>
                <w:lang w:val="ru-RU"/>
              </w:rPr>
            </w:pPr>
            <w:r w:rsidRPr="00A10CEB">
              <w:rPr>
                <w:sz w:val="18"/>
                <w:szCs w:val="18"/>
                <w:lang w:val="ru-RU"/>
              </w:rPr>
              <w:t>Частота</w:t>
            </w:r>
            <w:r w:rsidRPr="00A10CEB">
              <w:rPr>
                <w:sz w:val="18"/>
                <w:szCs w:val="18"/>
                <w:lang w:val="ru-RU"/>
              </w:rPr>
              <w:br/>
              <w:t>(ГГц)</w:t>
            </w:r>
          </w:p>
        </w:tc>
        <w:tc>
          <w:tcPr>
            <w:tcW w:w="1480" w:type="dxa"/>
            <w:vAlign w:val="center"/>
          </w:tcPr>
          <w:p w:rsidR="005A0F76" w:rsidRPr="00A10CEB" w:rsidRDefault="005A0F76" w:rsidP="005B0066">
            <w:pPr>
              <w:pStyle w:val="Tablehead"/>
              <w:rPr>
                <w:sz w:val="18"/>
                <w:szCs w:val="18"/>
                <w:lang w:val="ru-RU"/>
              </w:rPr>
            </w:pPr>
            <w:r w:rsidRPr="00A10CEB">
              <w:rPr>
                <w:sz w:val="18"/>
                <w:szCs w:val="18"/>
                <w:lang w:val="ru-RU"/>
              </w:rPr>
              <w:t>Гинкго</w:t>
            </w:r>
          </w:p>
        </w:tc>
        <w:tc>
          <w:tcPr>
            <w:tcW w:w="1684" w:type="dxa"/>
            <w:vAlign w:val="center"/>
          </w:tcPr>
          <w:p w:rsidR="005A0F76" w:rsidRPr="00A10CEB" w:rsidRDefault="005A0F76" w:rsidP="005B0066">
            <w:pPr>
              <w:pStyle w:val="Tablehead"/>
              <w:rPr>
                <w:sz w:val="18"/>
                <w:szCs w:val="18"/>
                <w:lang w:val="ru-RU"/>
              </w:rPr>
            </w:pPr>
            <w:r w:rsidRPr="00A10CEB">
              <w:rPr>
                <w:sz w:val="18"/>
                <w:szCs w:val="18"/>
                <w:lang w:val="ru-RU"/>
              </w:rPr>
              <w:t xml:space="preserve">Японская </w:t>
            </w:r>
            <w:r w:rsidR="00A10CEB">
              <w:rPr>
                <w:sz w:val="18"/>
                <w:szCs w:val="18"/>
                <w:lang w:val="ru-RU"/>
              </w:rPr>
              <w:br/>
            </w:r>
            <w:r w:rsidRPr="00A10CEB">
              <w:rPr>
                <w:sz w:val="18"/>
                <w:szCs w:val="18"/>
                <w:lang w:val="ru-RU"/>
              </w:rPr>
              <w:t>вишня</w:t>
            </w:r>
          </w:p>
        </w:tc>
        <w:tc>
          <w:tcPr>
            <w:tcW w:w="1701" w:type="dxa"/>
            <w:vAlign w:val="center"/>
          </w:tcPr>
          <w:p w:rsidR="005A0F76" w:rsidRPr="00A10CEB" w:rsidRDefault="005A0F76" w:rsidP="005B0066">
            <w:pPr>
              <w:pStyle w:val="Tablehead"/>
              <w:rPr>
                <w:sz w:val="18"/>
                <w:szCs w:val="18"/>
                <w:lang w:val="ru-RU"/>
              </w:rPr>
            </w:pPr>
            <w:r w:rsidRPr="00A10CEB">
              <w:rPr>
                <w:sz w:val="18"/>
                <w:szCs w:val="18"/>
                <w:lang w:val="ru-RU"/>
              </w:rPr>
              <w:t>Клен трехлопастной</w:t>
            </w:r>
          </w:p>
        </w:tc>
        <w:tc>
          <w:tcPr>
            <w:tcW w:w="1418" w:type="dxa"/>
            <w:vAlign w:val="center"/>
          </w:tcPr>
          <w:p w:rsidR="005A0F76" w:rsidRPr="00A10CEB" w:rsidRDefault="005A0F76" w:rsidP="005B0066">
            <w:pPr>
              <w:pStyle w:val="Tablehead"/>
              <w:rPr>
                <w:sz w:val="18"/>
                <w:szCs w:val="18"/>
                <w:lang w:val="ru-RU"/>
              </w:rPr>
            </w:pPr>
            <w:r w:rsidRPr="00A10CEB">
              <w:rPr>
                <w:sz w:val="18"/>
                <w:szCs w:val="18"/>
                <w:lang w:val="ru-RU"/>
              </w:rPr>
              <w:t>Сосна корейская</w:t>
            </w:r>
          </w:p>
        </w:tc>
        <w:tc>
          <w:tcPr>
            <w:tcW w:w="1417" w:type="dxa"/>
            <w:vAlign w:val="center"/>
          </w:tcPr>
          <w:p w:rsidR="005A0F76" w:rsidRPr="00A10CEB" w:rsidRDefault="005A0F76" w:rsidP="005B0066">
            <w:pPr>
              <w:pStyle w:val="Tablehead"/>
              <w:rPr>
                <w:sz w:val="18"/>
                <w:szCs w:val="18"/>
                <w:lang w:val="ru-RU"/>
              </w:rPr>
            </w:pPr>
            <w:r w:rsidRPr="00A10CEB">
              <w:rPr>
                <w:sz w:val="18"/>
                <w:szCs w:val="18"/>
                <w:lang w:val="ru-RU"/>
              </w:rPr>
              <w:t>Гималайский кедр</w:t>
            </w:r>
          </w:p>
        </w:tc>
        <w:tc>
          <w:tcPr>
            <w:tcW w:w="1560" w:type="dxa"/>
            <w:vAlign w:val="center"/>
          </w:tcPr>
          <w:p w:rsidR="005A0F76" w:rsidRPr="00A10CEB" w:rsidRDefault="005A0F76" w:rsidP="005B0066">
            <w:pPr>
              <w:pStyle w:val="Tablehead"/>
              <w:rPr>
                <w:sz w:val="18"/>
                <w:szCs w:val="18"/>
                <w:lang w:val="ru-RU"/>
              </w:rPr>
            </w:pPr>
            <w:r w:rsidRPr="00A10CEB">
              <w:rPr>
                <w:sz w:val="18"/>
                <w:szCs w:val="18"/>
                <w:lang w:val="ru-RU"/>
              </w:rPr>
              <w:t>Платан американский</w:t>
            </w:r>
          </w:p>
        </w:tc>
        <w:tc>
          <w:tcPr>
            <w:tcW w:w="1559" w:type="dxa"/>
            <w:vAlign w:val="center"/>
          </w:tcPr>
          <w:p w:rsidR="005A0F76" w:rsidRPr="00A10CEB" w:rsidRDefault="005A0F76" w:rsidP="005B0066">
            <w:pPr>
              <w:pStyle w:val="Tablehead"/>
              <w:tabs>
                <w:tab w:val="clear" w:pos="1418"/>
              </w:tabs>
              <w:ind w:left="-74" w:right="-65"/>
              <w:rPr>
                <w:sz w:val="18"/>
                <w:szCs w:val="18"/>
                <w:lang w:val="ru-RU"/>
              </w:rPr>
            </w:pPr>
            <w:r w:rsidRPr="00A10CEB">
              <w:rPr>
                <w:sz w:val="18"/>
                <w:szCs w:val="18"/>
                <w:lang w:val="ru-RU"/>
              </w:rPr>
              <w:t>Пирамидальная секвойя</w:t>
            </w:r>
          </w:p>
        </w:tc>
      </w:tr>
      <w:tr w:rsidR="005A0F76" w:rsidRPr="00A10CEB" w:rsidTr="005B0066">
        <w:tc>
          <w:tcPr>
            <w:tcW w:w="1480" w:type="dxa"/>
            <w:vMerge/>
          </w:tcPr>
          <w:p w:rsidR="005A0F76" w:rsidRPr="00A10CEB" w:rsidRDefault="005A0F76" w:rsidP="005B0066">
            <w:pPr>
              <w:pStyle w:val="Tablehead"/>
              <w:rPr>
                <w:bCs/>
                <w:sz w:val="18"/>
                <w:szCs w:val="18"/>
                <w:lang w:val="ru-RU"/>
              </w:rPr>
            </w:pPr>
          </w:p>
        </w:tc>
        <w:tc>
          <w:tcPr>
            <w:tcW w:w="148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684"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701"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8"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417"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60" w:type="dxa"/>
          </w:tcPr>
          <w:p w:rsidR="005A0F76" w:rsidRPr="00A10CEB" w:rsidRDefault="005A0F76" w:rsidP="005B0066">
            <w:pPr>
              <w:pStyle w:val="Tablehead"/>
              <w:rPr>
                <w:sz w:val="18"/>
                <w:szCs w:val="18"/>
                <w:lang w:val="ru-RU"/>
              </w:rPr>
            </w:pPr>
            <w:r w:rsidRPr="00A10CEB">
              <w:rPr>
                <w:sz w:val="18"/>
                <w:szCs w:val="18"/>
                <w:lang w:val="ru-RU"/>
              </w:rPr>
              <w:t>С листвой</w:t>
            </w:r>
          </w:p>
        </w:tc>
        <w:tc>
          <w:tcPr>
            <w:tcW w:w="1559" w:type="dxa"/>
          </w:tcPr>
          <w:p w:rsidR="005A0F76" w:rsidRPr="00A10CEB" w:rsidRDefault="005A0F76" w:rsidP="005B0066">
            <w:pPr>
              <w:pStyle w:val="Tablehead"/>
              <w:rPr>
                <w:sz w:val="18"/>
                <w:szCs w:val="18"/>
                <w:lang w:val="ru-RU"/>
              </w:rPr>
            </w:pPr>
            <w:r w:rsidRPr="00A10CEB">
              <w:rPr>
                <w:sz w:val="18"/>
                <w:szCs w:val="18"/>
                <w:lang w:val="ru-RU"/>
              </w:rPr>
              <w:t>С листвой</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0,40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0,30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0,47</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0,215</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0,271</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0,49</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0,261</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1,10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0,49</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0,73</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0,617</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0,402</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0,486</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0,350</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3,5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0,30</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0,21</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0,73</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0,334</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0,603</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0,513</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0,370</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4,5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0,46</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0,20</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0,27</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0,545</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0,540</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0,691</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0,266</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5,5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0,48</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0,24</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0,31</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0,310</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0,502</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0,558</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0,200</w:t>
            </w:r>
          </w:p>
        </w:tc>
      </w:tr>
      <w:tr w:rsidR="005A0F76" w:rsidRPr="00A10CEB" w:rsidTr="005B0066">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12,5</w:t>
            </w:r>
          </w:p>
        </w:tc>
        <w:tc>
          <w:tcPr>
            <w:tcW w:w="1480" w:type="dxa"/>
            <w:vAlign w:val="center"/>
          </w:tcPr>
          <w:p w:rsidR="005A0F76" w:rsidRPr="00A10CEB" w:rsidRDefault="005A0F76" w:rsidP="005B0066">
            <w:pPr>
              <w:pStyle w:val="Tabletext"/>
              <w:jc w:val="center"/>
              <w:rPr>
                <w:sz w:val="18"/>
                <w:szCs w:val="18"/>
                <w:lang w:val="ru-RU"/>
              </w:rPr>
            </w:pPr>
            <w:r w:rsidRPr="00A10CEB">
              <w:rPr>
                <w:sz w:val="18"/>
                <w:szCs w:val="18"/>
                <w:lang w:val="ru-RU"/>
              </w:rPr>
              <w:t>0,74</w:t>
            </w:r>
          </w:p>
        </w:tc>
        <w:tc>
          <w:tcPr>
            <w:tcW w:w="1684" w:type="dxa"/>
            <w:vAlign w:val="center"/>
          </w:tcPr>
          <w:p w:rsidR="005A0F76" w:rsidRPr="00A10CEB" w:rsidRDefault="005A0F76" w:rsidP="005B0066">
            <w:pPr>
              <w:pStyle w:val="Tabletext"/>
              <w:jc w:val="center"/>
              <w:rPr>
                <w:sz w:val="18"/>
                <w:szCs w:val="18"/>
                <w:lang w:val="ru-RU"/>
              </w:rPr>
            </w:pPr>
            <w:r w:rsidRPr="00A10CEB">
              <w:rPr>
                <w:sz w:val="18"/>
                <w:szCs w:val="18"/>
                <w:lang w:val="ru-RU"/>
              </w:rPr>
              <w:t>0,18</w:t>
            </w:r>
          </w:p>
        </w:tc>
        <w:tc>
          <w:tcPr>
            <w:tcW w:w="1701" w:type="dxa"/>
            <w:vAlign w:val="center"/>
          </w:tcPr>
          <w:p w:rsidR="005A0F76" w:rsidRPr="00A10CEB" w:rsidRDefault="005A0F76" w:rsidP="005B0066">
            <w:pPr>
              <w:pStyle w:val="Tabletext"/>
              <w:jc w:val="center"/>
              <w:rPr>
                <w:sz w:val="18"/>
                <w:szCs w:val="18"/>
                <w:lang w:val="ru-RU"/>
              </w:rPr>
            </w:pPr>
            <w:r w:rsidRPr="00A10CEB">
              <w:rPr>
                <w:sz w:val="18"/>
                <w:szCs w:val="18"/>
                <w:lang w:val="ru-RU"/>
              </w:rPr>
              <w:t>0,47</w:t>
            </w:r>
          </w:p>
        </w:tc>
        <w:tc>
          <w:tcPr>
            <w:tcW w:w="1418" w:type="dxa"/>
            <w:vAlign w:val="center"/>
          </w:tcPr>
          <w:p w:rsidR="005A0F76" w:rsidRPr="00A10CEB" w:rsidRDefault="005A0F76" w:rsidP="005B0066">
            <w:pPr>
              <w:pStyle w:val="Tabletext"/>
              <w:jc w:val="center"/>
              <w:rPr>
                <w:sz w:val="18"/>
                <w:szCs w:val="18"/>
                <w:lang w:val="ru-RU"/>
              </w:rPr>
            </w:pPr>
            <w:r w:rsidRPr="00A10CEB">
              <w:rPr>
                <w:sz w:val="18"/>
                <w:szCs w:val="18"/>
                <w:lang w:val="ru-RU"/>
              </w:rPr>
              <w:t>0,50</w:t>
            </w:r>
          </w:p>
        </w:tc>
        <w:tc>
          <w:tcPr>
            <w:tcW w:w="1417" w:type="dxa"/>
            <w:vAlign w:val="center"/>
          </w:tcPr>
          <w:p w:rsidR="005A0F76" w:rsidRPr="00A10CEB" w:rsidRDefault="005A0F76" w:rsidP="005B0066">
            <w:pPr>
              <w:pStyle w:val="Tabletext"/>
              <w:jc w:val="center"/>
              <w:rPr>
                <w:sz w:val="18"/>
                <w:szCs w:val="18"/>
                <w:lang w:val="ru-RU"/>
              </w:rPr>
            </w:pPr>
            <w:r w:rsidRPr="00A10CEB">
              <w:rPr>
                <w:sz w:val="18"/>
                <w:szCs w:val="18"/>
                <w:lang w:val="ru-RU"/>
              </w:rPr>
              <w:t>0,90</w:t>
            </w:r>
          </w:p>
        </w:tc>
        <w:tc>
          <w:tcPr>
            <w:tcW w:w="1560" w:type="dxa"/>
            <w:vAlign w:val="center"/>
          </w:tcPr>
          <w:p w:rsidR="005A0F76" w:rsidRPr="00A10CEB" w:rsidRDefault="005A0F76" w:rsidP="005B0066">
            <w:pPr>
              <w:pStyle w:val="Tabletext"/>
              <w:jc w:val="center"/>
              <w:rPr>
                <w:sz w:val="18"/>
                <w:szCs w:val="18"/>
                <w:lang w:val="ru-RU"/>
              </w:rPr>
            </w:pPr>
            <w:r w:rsidRPr="00A10CEB">
              <w:rPr>
                <w:sz w:val="18"/>
                <w:szCs w:val="18"/>
                <w:lang w:val="ru-RU"/>
              </w:rPr>
              <w:t>0,17</w:t>
            </w:r>
          </w:p>
        </w:tc>
        <w:tc>
          <w:tcPr>
            <w:tcW w:w="1559" w:type="dxa"/>
            <w:vAlign w:val="center"/>
          </w:tcPr>
          <w:p w:rsidR="005A0F76" w:rsidRPr="00A10CEB" w:rsidRDefault="005A0F76" w:rsidP="005B0066">
            <w:pPr>
              <w:pStyle w:val="Tabletext"/>
              <w:jc w:val="center"/>
              <w:rPr>
                <w:sz w:val="18"/>
                <w:szCs w:val="18"/>
                <w:lang w:val="ru-RU"/>
              </w:rPr>
            </w:pPr>
            <w:r w:rsidRPr="00A10CEB">
              <w:rPr>
                <w:sz w:val="18"/>
                <w:szCs w:val="18"/>
                <w:lang w:val="ru-RU"/>
              </w:rPr>
              <w:t>0,44</w:t>
            </w:r>
          </w:p>
        </w:tc>
      </w:tr>
    </w:tbl>
    <w:p w:rsidR="005A0F76" w:rsidRPr="00D623D4" w:rsidRDefault="005A0F76" w:rsidP="005A0F76">
      <w:pPr>
        <w:pStyle w:val="Normalaftertitle"/>
        <w:spacing w:before="0"/>
        <w:rPr>
          <w:sz w:val="20"/>
          <w:lang w:val="ru-RU"/>
        </w:rPr>
      </w:pPr>
    </w:p>
    <w:p w:rsidR="005A0F76" w:rsidRPr="00D623D4" w:rsidRDefault="005A0F76" w:rsidP="00A10CEB">
      <w:pPr>
        <w:pStyle w:val="TableLegendNote"/>
        <w:rPr>
          <w:lang w:val="ru-RU"/>
        </w:rPr>
      </w:pPr>
      <w:r w:rsidRPr="00D623D4">
        <w:rPr>
          <w:lang w:val="ru-RU"/>
        </w:rPr>
        <w:t>ПРИМЕЧАНИЕ. – Размер листв</w:t>
      </w:r>
      <w:r w:rsidR="00A10CEB">
        <w:rPr>
          <w:lang w:val="ru-RU"/>
        </w:rPr>
        <w:t>ы</w:t>
      </w:r>
      <w:r w:rsidRPr="00D623D4">
        <w:rPr>
          <w:lang w:val="ru-RU"/>
        </w:rPr>
        <w:t xml:space="preserve"> в метрах.</w:t>
      </w:r>
    </w:p>
    <w:p w:rsidR="005A0F76" w:rsidRPr="00D623D4" w:rsidRDefault="005A0F76" w:rsidP="005A0F76">
      <w:pPr>
        <w:rPr>
          <w:lang w:val="ru-RU"/>
        </w:rPr>
      </w:pPr>
    </w:p>
    <w:p w:rsidR="005A0F76" w:rsidRPr="00D623D4" w:rsidRDefault="005A0F76" w:rsidP="005A0F76">
      <w:pPr>
        <w:rPr>
          <w:lang w:val="ru-RU"/>
        </w:rPr>
        <w:sectPr w:rsidR="005A0F76" w:rsidRPr="00D623D4" w:rsidSect="005B0066">
          <w:headerReference w:type="even" r:id="rId81"/>
          <w:headerReference w:type="default" r:id="rId82"/>
          <w:footerReference w:type="even" r:id="rId83"/>
          <w:footerReference w:type="default" r:id="rId84"/>
          <w:headerReference w:type="first" r:id="rId85"/>
          <w:footerReference w:type="first" r:id="rId86"/>
          <w:pgSz w:w="16840" w:h="11907" w:orient="landscape" w:code="9"/>
          <w:pgMar w:top="1134" w:right="1134" w:bottom="1134" w:left="1134" w:header="567" w:footer="567" w:gutter="0"/>
          <w:cols w:space="720"/>
        </w:sectPr>
      </w:pPr>
    </w:p>
    <w:p w:rsidR="005A0F76" w:rsidRPr="00D623D4" w:rsidRDefault="005A0F76" w:rsidP="005A0F76">
      <w:pPr>
        <w:pStyle w:val="FigureNo"/>
        <w:spacing w:before="0"/>
        <w:rPr>
          <w:lang w:val="ru-RU"/>
        </w:rPr>
      </w:pPr>
      <w:bookmarkStart w:id="11" w:name="_MON_1242118910"/>
      <w:bookmarkEnd w:id="11"/>
      <w:r w:rsidRPr="00D623D4">
        <w:rPr>
          <w:lang w:val="ru-RU"/>
        </w:rPr>
        <w:lastRenderedPageBreak/>
        <w:t>Рисунок 7</w:t>
      </w:r>
    </w:p>
    <w:p w:rsidR="005A0F76" w:rsidRPr="00D623D4" w:rsidRDefault="005A0F76" w:rsidP="005A0F76">
      <w:pPr>
        <w:pStyle w:val="Figuretitle"/>
        <w:rPr>
          <w:lang w:val="ru-RU"/>
        </w:rPr>
      </w:pPr>
      <w:r w:rsidRPr="00D623D4">
        <w:rPr>
          <w:lang w:val="ru-RU"/>
        </w:rPr>
        <w:t>Ослабление для площади облучения 0,5 м</w:t>
      </w:r>
      <w:r w:rsidRPr="0086590D">
        <w:rPr>
          <w:rFonts w:cs="Times New Roman Bold"/>
          <w:b w:val="0"/>
          <w:bCs/>
          <w:vertAlign w:val="superscript"/>
          <w:lang w:val="ru-RU"/>
        </w:rPr>
        <w:t>2</w:t>
      </w:r>
      <w:r w:rsidRPr="00D623D4">
        <w:rPr>
          <w:lang w:val="ru-RU"/>
        </w:rPr>
        <w:t xml:space="preserve"> и 2 м</w:t>
      </w:r>
      <w:r w:rsidRPr="0086590D">
        <w:rPr>
          <w:rFonts w:cs="Times New Roman Bold"/>
          <w:b w:val="0"/>
          <w:bCs/>
          <w:vertAlign w:val="superscript"/>
          <w:lang w:val="ru-RU"/>
        </w:rPr>
        <w:t>2</w:t>
      </w:r>
      <w:r w:rsidRPr="00D623D4">
        <w:rPr>
          <w:lang w:val="ru-RU"/>
        </w:rPr>
        <w:t>,</w:t>
      </w:r>
      <w:r w:rsidRPr="00D623D4">
        <w:rPr>
          <w:lang w:val="ru-RU"/>
        </w:rPr>
        <w:br/>
        <w:t>a) при наличии листвы, b) без листвы</w:t>
      </w:r>
      <w:r w:rsidRPr="00CD402A">
        <w:rPr>
          <w:rFonts w:ascii="Times New Roman" w:hAnsi="Times New Roman"/>
          <w:b w:val="0"/>
          <w:bCs/>
          <w:lang w:val="ru-RU"/>
        </w:rPr>
        <w:t>*</w:t>
      </w:r>
    </w:p>
    <w:bookmarkStart w:id="12" w:name="_MON_1240915006"/>
    <w:bookmarkEnd w:id="12"/>
    <w:p w:rsidR="005A0F76" w:rsidRPr="00D623D4" w:rsidRDefault="003778B9" w:rsidP="000A4972">
      <w:pPr>
        <w:pStyle w:val="Figure"/>
        <w:rPr>
          <w:lang w:val="ru-RU"/>
        </w:rPr>
      </w:pPr>
      <w:r>
        <w:object w:dxaOrig="11085" w:dyaOrig="20491">
          <v:shape id="_x0000_i1057" type="#_x0000_t75" style="width:349.5pt;height:645.75pt" o:ole="">
            <v:imagedata r:id="rId87" o:title=""/>
          </v:shape>
          <o:OLEObject Type="Embed" ProgID="CorelDRAW.Graphic.14" ShapeID="_x0000_i1057" DrawAspect="Content" ObjectID="_1405336356" r:id="rId88"/>
        </w:object>
      </w:r>
    </w:p>
    <w:p w:rsidR="000A4972" w:rsidRDefault="000A4972">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5A0F76" w:rsidRPr="00D623D4" w:rsidRDefault="005A0F76" w:rsidP="005A0F76">
      <w:pPr>
        <w:pStyle w:val="Heading1"/>
        <w:rPr>
          <w:lang w:val="ru-RU"/>
        </w:rPr>
      </w:pPr>
      <w:r w:rsidRPr="00D623D4">
        <w:rPr>
          <w:lang w:val="ru-RU"/>
        </w:rPr>
        <w:lastRenderedPageBreak/>
        <w:t>4</w:t>
      </w:r>
      <w:r w:rsidRPr="00D623D4">
        <w:rPr>
          <w:lang w:val="ru-RU"/>
        </w:rPr>
        <w:tab/>
        <w:t>Деполяризация</w:t>
      </w:r>
    </w:p>
    <w:p w:rsidR="005A0F76" w:rsidRPr="00D623D4" w:rsidRDefault="005A0F76" w:rsidP="005A0F76">
      <w:pPr>
        <w:rPr>
          <w:lang w:val="ru-RU"/>
        </w:rPr>
      </w:pPr>
      <w:r w:rsidRPr="00D623D4">
        <w:rPr>
          <w:lang w:val="ru-RU"/>
        </w:rPr>
        <w:t>Результаты предыдущих измерений на частоте 38 ГГц позволили сделать предположение, что деполяризация за счет растительности может быть достаточно велика, то есть передаваемый кроссполяризованный сигнал может быть того же порядка, что и сигнал основной поляризации, распространяющийся через растительный массив. Однако при больших дальностях проникновения, что как раз и необходимо для возникновения такой ситуации, ослабление будет так велико, что оба сигнала, как кроссполяризованный, так и с основной поляризацией, окажутся ниже динамического диапазона приемника.</w:t>
      </w:r>
    </w:p>
    <w:p w:rsidR="005A0F76" w:rsidRPr="00D623D4" w:rsidRDefault="005A0F76" w:rsidP="005A0F76">
      <w:pPr>
        <w:pStyle w:val="Heading1"/>
        <w:rPr>
          <w:lang w:val="ru-RU"/>
        </w:rPr>
      </w:pPr>
      <w:r w:rsidRPr="00D623D4">
        <w:rPr>
          <w:lang w:val="ru-RU"/>
        </w:rPr>
        <w:t>5</w:t>
      </w:r>
      <w:r w:rsidRPr="00D623D4">
        <w:rPr>
          <w:lang w:val="ru-RU"/>
        </w:rPr>
        <w:tab/>
        <w:t>Динамические эффекты</w:t>
      </w:r>
    </w:p>
    <w:p w:rsidR="005A0F76" w:rsidRPr="00D623D4" w:rsidRDefault="005A0F76" w:rsidP="005A0F76">
      <w:pPr>
        <w:rPr>
          <w:lang w:val="ru-RU"/>
        </w:rPr>
      </w:pPr>
      <w:r w:rsidRPr="00D623D4">
        <w:rPr>
          <w:lang w:val="ru-RU"/>
        </w:rPr>
        <w:t>Было отмечено, что когда линия связи проходит через растительность, амплитуда принимаемого сигнала претерпевает быстрые изменения при перемещениях растительности. Основной причиной такого перемещения является ветер, и измерения на частотах 38 и 42 ГГц показали, что между частотой амплитудных флуктуаций и скоростью ветра наблюдается сильная корреляция.</w:t>
      </w:r>
    </w:p>
    <w:p w:rsidR="005A0F76" w:rsidRPr="00D623D4" w:rsidRDefault="005A0F76" w:rsidP="005A0F76">
      <w:pPr>
        <w:rPr>
          <w:spacing w:val="-2"/>
          <w:lang w:val="ru-RU"/>
        </w:rPr>
      </w:pPr>
      <w:r w:rsidRPr="00D623D4">
        <w:rPr>
          <w:spacing w:val="-2"/>
          <w:lang w:val="ru-RU"/>
        </w:rPr>
        <w:t>При рассмотрении эффектов влияния растительности очевидно, что окружающая обстановка не будет находиться в статическом состоянии. Вдоль трассы сигнала в направлении местоположения приемника могут находиться одно или несколько деревьев, которые не дадут среднего ослабления, достаточного для уменьшения уровня принимаемого сигнала ниже системного предела. Однако было обнаружено, что когда деревья находятся в движении, уровень сигнала меняется в динамическом режиме в большом диапазоне значений, создавая условия невозможности обслуживания. Был проведен ряд измерений уровня сигнала, проходящего через деревья, в функции времени, и результаты измерений показали среднее снижение уровня сигнала примерно 20 дБ на одно дерево. Была отмечена значительная изменчивость сигнала с частыми пропаданиями сигнала при его ослаблении до 50 дБ, продолжающимися в течение примерно 10 мс.</w:t>
      </w:r>
    </w:p>
    <w:p w:rsidR="005A0F76" w:rsidRPr="00D623D4" w:rsidRDefault="005A0F76" w:rsidP="005A0F76">
      <w:pPr>
        <w:rPr>
          <w:lang w:val="ru-RU"/>
        </w:rPr>
      </w:pPr>
      <w:r w:rsidRPr="00D623D4">
        <w:rPr>
          <w:lang w:val="ru-RU"/>
        </w:rPr>
        <w:t>Было отмечено, что глубокая нулевая структура, наблюдаемая во время серии измерений, может создаваться только за счет взаимодействия ряда составляющих рассеяния при прохождении через растительность. Для имитации этого механизма распространения было рассчитано суммарное поле от ряда источников рассеяния, расположенных произвольным образом вдоль линии, касательной к трассе. Чтобы получить результирующий сигнал с соответствующей изменчивостью во времени, расположение каждого источника рассеяния  было изменено согласно синусоиде, чтобы имитировать движение веток деревьев при воздействии ветра. Частота и степень изменчивости мест расположения источников рассеяния возрастали при увеличении скорости ветра. Данная модель приемлемым образом соответствовала наблюдениям.</w:t>
      </w:r>
    </w:p>
    <w:p w:rsidR="005A0F76" w:rsidRPr="00D623D4" w:rsidRDefault="005A0F76" w:rsidP="005A0F76">
      <w:pPr>
        <w:rPr>
          <w:lang w:val="ru-RU"/>
        </w:rPr>
      </w:pPr>
      <w:bookmarkStart w:id="13" w:name="_972825124"/>
      <w:bookmarkStart w:id="14" w:name="_972825178"/>
      <w:bookmarkEnd w:id="13"/>
      <w:bookmarkEnd w:id="14"/>
      <w:r w:rsidRPr="00D623D4">
        <w:rPr>
          <w:lang w:val="ru-RU"/>
        </w:rPr>
        <w:t xml:space="preserve">Моделированные временные ряды и значения стандартных </w:t>
      </w:r>
      <w:r>
        <w:rPr>
          <w:lang w:val="ru-RU"/>
        </w:rPr>
        <w:t>отклонений амплитуды сигналов в </w:t>
      </w:r>
      <w:r w:rsidRPr="00D623D4">
        <w:rPr>
          <w:lang w:val="ru-RU"/>
        </w:rPr>
        <w:t>зависимости от скоростей ветра, изменяющихся в диапазоне от 0 до 20 м/с, представлены на рисунке 8 в сравнении с данными измерений.</w:t>
      </w:r>
    </w:p>
    <w:p w:rsidR="005A0F76" w:rsidRPr="00D623D4" w:rsidRDefault="005A0F76" w:rsidP="005A0F76">
      <w:pPr>
        <w:pStyle w:val="FigureNo"/>
        <w:rPr>
          <w:lang w:val="ru-RU"/>
        </w:rPr>
      </w:pPr>
      <w:r w:rsidRPr="00D623D4">
        <w:rPr>
          <w:lang w:val="ru-RU"/>
        </w:rPr>
        <w:lastRenderedPageBreak/>
        <w:t>РИСУНОК 8</w:t>
      </w:r>
    </w:p>
    <w:p w:rsidR="005A0F76" w:rsidRPr="00D623D4" w:rsidRDefault="005A0F76" w:rsidP="005A0F76">
      <w:pPr>
        <w:pStyle w:val="Figuretitle"/>
        <w:rPr>
          <w:lang w:val="ru-RU"/>
        </w:rPr>
      </w:pPr>
      <w:r w:rsidRPr="00D623D4">
        <w:rPr>
          <w:lang w:val="ru-RU"/>
        </w:rPr>
        <w:t>Стандартное отклонение измеренных и моделированных временных рядов</w:t>
      </w:r>
      <w:r w:rsidRPr="00D623D4">
        <w:rPr>
          <w:lang w:val="ru-RU"/>
        </w:rPr>
        <w:br/>
        <w:t>на частоте 40 ГГц в функции скорости ветра</w:t>
      </w:r>
    </w:p>
    <w:bookmarkStart w:id="15" w:name="_MON_1184763338"/>
    <w:bookmarkStart w:id="16" w:name="_MON_1240915008"/>
    <w:bookmarkStart w:id="17" w:name="_MON_1184509982"/>
    <w:bookmarkStart w:id="18" w:name="_MON_1404818569"/>
    <w:bookmarkStart w:id="19" w:name="_MON_1184510565"/>
    <w:bookmarkStart w:id="20" w:name="_MON_1184664916"/>
    <w:bookmarkStart w:id="21" w:name="_MON_1184665212"/>
    <w:bookmarkEnd w:id="15"/>
    <w:bookmarkEnd w:id="16"/>
    <w:bookmarkEnd w:id="17"/>
    <w:bookmarkEnd w:id="18"/>
    <w:bookmarkEnd w:id="19"/>
    <w:bookmarkEnd w:id="20"/>
    <w:bookmarkEnd w:id="21"/>
    <w:bookmarkStart w:id="22" w:name="_MON_1184679118"/>
    <w:bookmarkEnd w:id="22"/>
    <w:p w:rsidR="005A0F76" w:rsidRPr="00D623D4" w:rsidRDefault="003778B9" w:rsidP="003778B9">
      <w:pPr>
        <w:pStyle w:val="Figure"/>
        <w:rPr>
          <w:lang w:val="ru-RU"/>
        </w:rPr>
      </w:pPr>
      <w:r>
        <w:object w:dxaOrig="9889" w:dyaOrig="7214">
          <v:shape id="_x0000_i1058" type="#_x0000_t75" style="width:323.25pt;height:235.5pt" o:ole="">
            <v:imagedata r:id="rId89" o:title=""/>
          </v:shape>
          <o:OLEObject Type="Embed" ProgID="CorelDRAW.Graphic.14" ShapeID="_x0000_i1058" DrawAspect="Content" ObjectID="_1405336357" r:id="rId90"/>
        </w:object>
      </w:r>
    </w:p>
    <w:p w:rsidR="005A0F76" w:rsidRPr="00D623D4" w:rsidRDefault="005A0F76" w:rsidP="005A0F76">
      <w:pPr>
        <w:rPr>
          <w:lang w:val="ru-RU"/>
        </w:rPr>
      </w:pPr>
      <w:r w:rsidRPr="00D623D4">
        <w:rPr>
          <w:lang w:val="ru-RU"/>
        </w:rPr>
        <w:t xml:space="preserve">Для получения простого линейного приближения стандартное отклонение </w:t>
      </w:r>
      <w:r w:rsidRPr="00D623D4">
        <w:rPr>
          <w:rFonts w:ascii="Symbol" w:hAnsi="Symbol"/>
          <w:lang w:val="ru-RU"/>
        </w:rPr>
        <w:t></w:t>
      </w:r>
      <w:r w:rsidRPr="00D623D4">
        <w:rPr>
          <w:lang w:val="ru-RU"/>
        </w:rPr>
        <w:t xml:space="preserve"> моделируется следующим образом:</w:t>
      </w:r>
    </w:p>
    <w:p w:rsidR="005A0F76" w:rsidRPr="00D623D4" w:rsidRDefault="005A0F76" w:rsidP="005A0F76">
      <w:pPr>
        <w:pStyle w:val="Equation"/>
        <w:tabs>
          <w:tab w:val="right" w:pos="5812"/>
        </w:tabs>
        <w:rPr>
          <w:szCs w:val="22"/>
          <w:lang w:val="ru-RU"/>
        </w:rPr>
      </w:pPr>
      <w:r w:rsidRPr="00D623D4">
        <w:rPr>
          <w:szCs w:val="22"/>
          <w:lang w:val="ru-RU"/>
        </w:rPr>
        <w:tab/>
      </w:r>
      <w:r w:rsidRPr="00D623D4">
        <w:rPr>
          <w:szCs w:val="22"/>
          <w:lang w:val="ru-RU"/>
        </w:rPr>
        <w:tab/>
      </w:r>
      <w:r w:rsidRPr="00D623D4">
        <w:rPr>
          <w:position w:val="-10"/>
          <w:szCs w:val="22"/>
          <w:lang w:val="ru-RU"/>
        </w:rPr>
        <w:object w:dxaOrig="740" w:dyaOrig="320">
          <v:shape id="_x0000_i1059" type="#_x0000_t75" style="width:36.75pt;height:15.75pt" o:ole="">
            <v:imagedata r:id="rId91" o:title=""/>
          </v:shape>
          <o:OLEObject Type="Embed" ProgID="Equation.3" ShapeID="_x0000_i1059" DrawAspect="Content" ObjectID="_1405336358" r:id="rId92"/>
        </w:object>
      </w:r>
      <w:r w:rsidRPr="00D623D4">
        <w:rPr>
          <w:szCs w:val="22"/>
          <w:lang w:val="ru-RU"/>
        </w:rPr>
        <w:tab/>
        <w:t>дБ,</w:t>
      </w:r>
      <w:r w:rsidRPr="00D623D4">
        <w:rPr>
          <w:szCs w:val="22"/>
          <w:lang w:val="ru-RU"/>
        </w:rPr>
        <w:tab/>
        <w:t>(15)</w:t>
      </w:r>
    </w:p>
    <w:p w:rsidR="005A0F76" w:rsidRPr="00D623D4" w:rsidRDefault="005A0F76" w:rsidP="005A0F76">
      <w:pPr>
        <w:rPr>
          <w:lang w:val="ru-RU"/>
        </w:rPr>
      </w:pPr>
      <w:r w:rsidRPr="00D623D4">
        <w:rPr>
          <w:lang w:val="ru-RU"/>
        </w:rPr>
        <w:t xml:space="preserve">где </w:t>
      </w:r>
      <w:r w:rsidRPr="00D623D4">
        <w:rPr>
          <w:i/>
          <w:lang w:val="ru-RU"/>
        </w:rPr>
        <w:t>v</w:t>
      </w:r>
      <w:r w:rsidRPr="00D623D4">
        <w:rPr>
          <w:lang w:val="ru-RU"/>
        </w:rPr>
        <w:t xml:space="preserve"> – скорость ветра (м/с).</w:t>
      </w:r>
    </w:p>
    <w:p w:rsidR="005A0F76" w:rsidRPr="00D623D4" w:rsidRDefault="005A0F76" w:rsidP="005A0F76">
      <w:pPr>
        <w:rPr>
          <w:lang w:val="ru-RU"/>
        </w:rPr>
      </w:pPr>
      <w:r w:rsidRPr="00D623D4">
        <w:rPr>
          <w:lang w:val="ru-RU"/>
        </w:rPr>
        <w:t>Следует отметить, что несмотря на тот факт, что этот тип модели демонстрирует присущую ей зависимость от частоты, различия в длинах трасс при прохождении сигналов сквозь деревья невелики, и в типовой полосе пропускания 40 МГц появятся плавные (амплитудные) замирания. Быстрые замирания обусловлены изменчивостью среды распространения во времени.</w:t>
      </w:r>
    </w:p>
    <w:p w:rsidR="005A0F76" w:rsidRPr="00D623D4" w:rsidRDefault="005A0F76" w:rsidP="005A0F76">
      <w:pPr>
        <w:rPr>
          <w:lang w:val="ru-RU"/>
        </w:rPr>
      </w:pPr>
      <w:r w:rsidRPr="00D623D4">
        <w:rPr>
          <w:lang w:val="ru-RU"/>
        </w:rPr>
        <w:t xml:space="preserve">В таблице 7 представлены типичные данные для средних значений и стандартных отклонений уровней ослабления, измеренных на частоте 38 ГГц для трех типов деревьев в условиях безветрия и при сильном ветре. </w:t>
      </w:r>
    </w:p>
    <w:p w:rsidR="005A0F76" w:rsidRPr="00D623D4" w:rsidRDefault="005A0F76" w:rsidP="005A0F76">
      <w:pPr>
        <w:pStyle w:val="TableNo"/>
        <w:rPr>
          <w:lang w:val="ru-RU"/>
        </w:rPr>
      </w:pPr>
      <w:r w:rsidRPr="00D623D4">
        <w:rPr>
          <w:lang w:val="ru-RU"/>
        </w:rPr>
        <w:t>ТАБЛИЦА 7</w:t>
      </w:r>
    </w:p>
    <w:p w:rsidR="005A0F76" w:rsidRPr="00D623D4" w:rsidRDefault="005A0F76" w:rsidP="005A0F76">
      <w:pPr>
        <w:pStyle w:val="Tabletitle"/>
        <w:rPr>
          <w:lang w:val="ru-RU"/>
        </w:rPr>
      </w:pPr>
      <w:r w:rsidRPr="00D623D4">
        <w:rPr>
          <w:lang w:val="ru-RU"/>
        </w:rPr>
        <w:t>Динамика замираний в растительности, измеренная на частоте 38 ГГц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2726"/>
        <w:gridCol w:w="1843"/>
        <w:gridCol w:w="1842"/>
        <w:gridCol w:w="1701"/>
      </w:tblGrid>
      <w:tr w:rsidR="005A0F76" w:rsidRPr="00D623D4" w:rsidTr="005B0066">
        <w:trPr>
          <w:cantSplit/>
        </w:trPr>
        <w:tc>
          <w:tcPr>
            <w:tcW w:w="4332" w:type="dxa"/>
            <w:gridSpan w:val="2"/>
            <w:vAlign w:val="center"/>
          </w:tcPr>
          <w:p w:rsidR="005A0F76" w:rsidRPr="00D623D4" w:rsidRDefault="005A0F76" w:rsidP="005B0066">
            <w:pPr>
              <w:pStyle w:val="Tablehead"/>
              <w:rPr>
                <w:lang w:val="ru-RU"/>
              </w:rPr>
            </w:pPr>
            <w:r w:rsidRPr="00D623D4">
              <w:rPr>
                <w:lang w:val="ru-RU"/>
              </w:rPr>
              <w:t>Тип дерева</w:t>
            </w:r>
          </w:p>
        </w:tc>
        <w:tc>
          <w:tcPr>
            <w:tcW w:w="1843" w:type="dxa"/>
            <w:vAlign w:val="center"/>
          </w:tcPr>
          <w:p w:rsidR="005A0F76" w:rsidRPr="00D623D4" w:rsidRDefault="005A0F76" w:rsidP="005B0066">
            <w:pPr>
              <w:pStyle w:val="Tablehead"/>
              <w:rPr>
                <w:lang w:val="ru-RU"/>
              </w:rPr>
            </w:pPr>
            <w:r w:rsidRPr="00D623D4">
              <w:rPr>
                <w:lang w:val="ru-RU"/>
              </w:rPr>
              <w:t>Куст шиповника (диаметр 2 м)</w:t>
            </w:r>
          </w:p>
        </w:tc>
        <w:tc>
          <w:tcPr>
            <w:tcW w:w="1842" w:type="dxa"/>
            <w:vAlign w:val="center"/>
          </w:tcPr>
          <w:p w:rsidR="005A0F76" w:rsidRPr="00D623D4" w:rsidRDefault="005A0F76" w:rsidP="005B0066">
            <w:pPr>
              <w:pStyle w:val="Tablehead"/>
              <w:rPr>
                <w:lang w:val="ru-RU"/>
              </w:rPr>
            </w:pPr>
            <w:r w:rsidRPr="00D623D4">
              <w:rPr>
                <w:lang w:val="ru-RU"/>
              </w:rPr>
              <w:t>Яблоня</w:t>
            </w:r>
            <w:r w:rsidRPr="00D623D4">
              <w:rPr>
                <w:lang w:val="ru-RU"/>
              </w:rPr>
              <w:br/>
              <w:t>(диаметр 2,8 м)</w:t>
            </w:r>
          </w:p>
        </w:tc>
        <w:tc>
          <w:tcPr>
            <w:tcW w:w="1701" w:type="dxa"/>
            <w:vAlign w:val="center"/>
          </w:tcPr>
          <w:p w:rsidR="005A0F76" w:rsidRPr="00D623D4" w:rsidRDefault="005A0F76" w:rsidP="005B0066">
            <w:pPr>
              <w:pStyle w:val="Tablehead"/>
              <w:rPr>
                <w:lang w:val="ru-RU"/>
              </w:rPr>
            </w:pPr>
            <w:r w:rsidRPr="00D623D4">
              <w:rPr>
                <w:lang w:val="ru-RU"/>
              </w:rPr>
              <w:t>Сосна</w:t>
            </w:r>
            <w:r w:rsidRPr="00D623D4">
              <w:rPr>
                <w:lang w:val="ru-RU"/>
              </w:rPr>
              <w:br/>
              <w:t>(диаметр 1,5 м)</w:t>
            </w:r>
          </w:p>
        </w:tc>
      </w:tr>
      <w:tr w:rsidR="005A0F76" w:rsidRPr="00D623D4" w:rsidTr="005B0066">
        <w:tc>
          <w:tcPr>
            <w:tcW w:w="1606" w:type="dxa"/>
            <w:vMerge w:val="restart"/>
          </w:tcPr>
          <w:p w:rsidR="005A0F76" w:rsidRPr="00D623D4" w:rsidRDefault="005A0F76" w:rsidP="005B0066">
            <w:pPr>
              <w:pStyle w:val="Tabletext"/>
              <w:tabs>
                <w:tab w:val="left" w:pos="4253"/>
              </w:tabs>
              <w:rPr>
                <w:lang w:val="ru-RU"/>
              </w:rPr>
            </w:pPr>
            <w:r w:rsidRPr="00D623D4">
              <w:rPr>
                <w:lang w:val="ru-RU"/>
              </w:rPr>
              <w:t>Безветрие</w:t>
            </w:r>
          </w:p>
        </w:tc>
        <w:tc>
          <w:tcPr>
            <w:tcW w:w="2726" w:type="dxa"/>
          </w:tcPr>
          <w:p w:rsidR="005A0F76" w:rsidRPr="00D623D4" w:rsidRDefault="005A0F76" w:rsidP="005B0066">
            <w:pPr>
              <w:pStyle w:val="Tabletext"/>
              <w:tabs>
                <w:tab w:val="left" w:pos="4253"/>
              </w:tabs>
              <w:ind w:left="-57" w:right="-57"/>
              <w:rPr>
                <w:lang w:val="ru-RU"/>
              </w:rPr>
            </w:pPr>
            <w:r w:rsidRPr="00D623D4">
              <w:rPr>
                <w:lang w:val="ru-RU"/>
              </w:rPr>
              <w:t>Средние потери (дБ)</w:t>
            </w:r>
          </w:p>
        </w:tc>
        <w:tc>
          <w:tcPr>
            <w:tcW w:w="1843" w:type="dxa"/>
          </w:tcPr>
          <w:p w:rsidR="005A0F76" w:rsidRPr="00D623D4" w:rsidRDefault="005A0F76" w:rsidP="005B0066">
            <w:pPr>
              <w:pStyle w:val="Tabletext"/>
              <w:tabs>
                <w:tab w:val="left" w:pos="4253"/>
              </w:tabs>
              <w:jc w:val="center"/>
              <w:rPr>
                <w:lang w:val="ru-RU"/>
              </w:rPr>
            </w:pPr>
            <w:r w:rsidRPr="00D623D4">
              <w:rPr>
                <w:lang w:val="ru-RU"/>
              </w:rPr>
              <w:t>8,6</w:t>
            </w:r>
          </w:p>
        </w:tc>
        <w:tc>
          <w:tcPr>
            <w:tcW w:w="1842" w:type="dxa"/>
          </w:tcPr>
          <w:p w:rsidR="005A0F76" w:rsidRPr="00D623D4" w:rsidRDefault="005A0F76" w:rsidP="005B0066">
            <w:pPr>
              <w:pStyle w:val="Tabletext"/>
              <w:tabs>
                <w:tab w:val="left" w:pos="4253"/>
              </w:tabs>
              <w:jc w:val="center"/>
              <w:rPr>
                <w:lang w:val="ru-RU"/>
              </w:rPr>
            </w:pPr>
            <w:r w:rsidRPr="00D623D4">
              <w:rPr>
                <w:lang w:val="ru-RU"/>
              </w:rPr>
              <w:t>17,4</w:t>
            </w:r>
          </w:p>
        </w:tc>
        <w:tc>
          <w:tcPr>
            <w:tcW w:w="1701" w:type="dxa"/>
          </w:tcPr>
          <w:p w:rsidR="005A0F76" w:rsidRPr="00D623D4" w:rsidRDefault="005A0F76" w:rsidP="005B0066">
            <w:pPr>
              <w:pStyle w:val="Tabletext"/>
              <w:tabs>
                <w:tab w:val="left" w:pos="4253"/>
              </w:tabs>
              <w:jc w:val="center"/>
              <w:rPr>
                <w:lang w:val="ru-RU"/>
              </w:rPr>
            </w:pPr>
            <w:r w:rsidRPr="00D623D4">
              <w:rPr>
                <w:lang w:val="ru-RU"/>
              </w:rPr>
              <w:t>7,7</w:t>
            </w:r>
          </w:p>
        </w:tc>
      </w:tr>
      <w:tr w:rsidR="005A0F76" w:rsidRPr="00D623D4" w:rsidTr="005B0066">
        <w:tc>
          <w:tcPr>
            <w:tcW w:w="1606" w:type="dxa"/>
            <w:vMerge/>
          </w:tcPr>
          <w:p w:rsidR="005A0F76" w:rsidRPr="00D623D4" w:rsidRDefault="005A0F76" w:rsidP="005B0066">
            <w:pPr>
              <w:pStyle w:val="Tabletext"/>
              <w:tabs>
                <w:tab w:val="left" w:pos="4253"/>
              </w:tabs>
              <w:rPr>
                <w:lang w:val="ru-RU"/>
              </w:rPr>
            </w:pPr>
          </w:p>
        </w:tc>
        <w:tc>
          <w:tcPr>
            <w:tcW w:w="2726" w:type="dxa"/>
          </w:tcPr>
          <w:p w:rsidR="005A0F76" w:rsidRPr="00D623D4" w:rsidRDefault="005A0F76" w:rsidP="005B0066">
            <w:pPr>
              <w:pStyle w:val="Tabletext"/>
              <w:tabs>
                <w:tab w:val="left" w:pos="4253"/>
              </w:tabs>
              <w:ind w:left="-57" w:right="-57"/>
              <w:rPr>
                <w:lang w:val="ru-RU"/>
              </w:rPr>
            </w:pPr>
            <w:r w:rsidRPr="00D623D4">
              <w:rPr>
                <w:lang w:val="ru-RU"/>
              </w:rPr>
              <w:t>Стандартное отклонение (дБ)</w:t>
            </w:r>
          </w:p>
        </w:tc>
        <w:tc>
          <w:tcPr>
            <w:tcW w:w="1843" w:type="dxa"/>
          </w:tcPr>
          <w:p w:rsidR="005A0F76" w:rsidRPr="00D623D4" w:rsidRDefault="005A0F76" w:rsidP="005B0066">
            <w:pPr>
              <w:pStyle w:val="Tabletext"/>
              <w:tabs>
                <w:tab w:val="left" w:pos="4253"/>
              </w:tabs>
              <w:jc w:val="center"/>
              <w:rPr>
                <w:lang w:val="ru-RU"/>
              </w:rPr>
            </w:pPr>
            <w:r w:rsidRPr="00D623D4">
              <w:rPr>
                <w:lang w:val="ru-RU"/>
              </w:rPr>
              <w:t>2,0</w:t>
            </w:r>
          </w:p>
        </w:tc>
        <w:tc>
          <w:tcPr>
            <w:tcW w:w="1842" w:type="dxa"/>
          </w:tcPr>
          <w:p w:rsidR="005A0F76" w:rsidRPr="00D623D4" w:rsidRDefault="005A0F76" w:rsidP="005B0066">
            <w:pPr>
              <w:pStyle w:val="Tabletext"/>
              <w:tabs>
                <w:tab w:val="left" w:pos="4253"/>
              </w:tabs>
              <w:jc w:val="center"/>
              <w:rPr>
                <w:lang w:val="ru-RU"/>
              </w:rPr>
            </w:pPr>
            <w:r w:rsidRPr="00D623D4">
              <w:rPr>
                <w:lang w:val="ru-RU"/>
              </w:rPr>
              <w:t>2,8</w:t>
            </w:r>
          </w:p>
        </w:tc>
        <w:tc>
          <w:tcPr>
            <w:tcW w:w="1701" w:type="dxa"/>
          </w:tcPr>
          <w:p w:rsidR="005A0F76" w:rsidRPr="00D623D4" w:rsidRDefault="005A0F76" w:rsidP="005B0066">
            <w:pPr>
              <w:pStyle w:val="Tabletext"/>
              <w:tabs>
                <w:tab w:val="left" w:pos="4253"/>
              </w:tabs>
              <w:jc w:val="center"/>
              <w:rPr>
                <w:lang w:val="ru-RU"/>
              </w:rPr>
            </w:pPr>
            <w:r w:rsidRPr="00D623D4">
              <w:rPr>
                <w:lang w:val="ru-RU"/>
              </w:rPr>
              <w:t>2,2</w:t>
            </w:r>
          </w:p>
        </w:tc>
      </w:tr>
      <w:tr w:rsidR="005A0F76" w:rsidRPr="00D623D4" w:rsidTr="005B0066">
        <w:tc>
          <w:tcPr>
            <w:tcW w:w="1606" w:type="dxa"/>
            <w:vMerge w:val="restart"/>
          </w:tcPr>
          <w:p w:rsidR="005A0F76" w:rsidRPr="00D623D4" w:rsidRDefault="005A0F76" w:rsidP="005B0066">
            <w:pPr>
              <w:pStyle w:val="Tabletext"/>
              <w:tabs>
                <w:tab w:val="left" w:pos="4253"/>
              </w:tabs>
              <w:rPr>
                <w:lang w:val="ru-RU"/>
              </w:rPr>
            </w:pPr>
            <w:r w:rsidRPr="00D623D4">
              <w:rPr>
                <w:lang w:val="ru-RU"/>
              </w:rPr>
              <w:t>Сильный ветер</w:t>
            </w:r>
          </w:p>
        </w:tc>
        <w:tc>
          <w:tcPr>
            <w:tcW w:w="2726" w:type="dxa"/>
          </w:tcPr>
          <w:p w:rsidR="005A0F76" w:rsidRPr="00D623D4" w:rsidRDefault="005A0F76" w:rsidP="005B0066">
            <w:pPr>
              <w:pStyle w:val="Tabletext"/>
              <w:tabs>
                <w:tab w:val="left" w:pos="4253"/>
              </w:tabs>
              <w:ind w:left="-57" w:right="-57"/>
              <w:rPr>
                <w:lang w:val="ru-RU"/>
              </w:rPr>
            </w:pPr>
            <w:r w:rsidRPr="00D623D4">
              <w:rPr>
                <w:lang w:val="ru-RU"/>
              </w:rPr>
              <w:t>Средние потери (дБ)</w:t>
            </w:r>
          </w:p>
        </w:tc>
        <w:tc>
          <w:tcPr>
            <w:tcW w:w="1843" w:type="dxa"/>
          </w:tcPr>
          <w:p w:rsidR="005A0F76" w:rsidRPr="00D623D4" w:rsidRDefault="005A0F76" w:rsidP="005B0066">
            <w:pPr>
              <w:pStyle w:val="Tabletext"/>
              <w:tabs>
                <w:tab w:val="left" w:pos="4253"/>
              </w:tabs>
              <w:jc w:val="center"/>
              <w:rPr>
                <w:lang w:val="ru-RU"/>
              </w:rPr>
            </w:pPr>
            <w:r w:rsidRPr="00D623D4">
              <w:rPr>
                <w:lang w:val="ru-RU"/>
              </w:rPr>
              <w:t>11,7</w:t>
            </w:r>
          </w:p>
        </w:tc>
        <w:tc>
          <w:tcPr>
            <w:tcW w:w="1842" w:type="dxa"/>
          </w:tcPr>
          <w:p w:rsidR="005A0F76" w:rsidRPr="00D623D4" w:rsidRDefault="005A0F76" w:rsidP="005B0066">
            <w:pPr>
              <w:pStyle w:val="Tabletext"/>
              <w:tabs>
                <w:tab w:val="left" w:pos="4253"/>
              </w:tabs>
              <w:jc w:val="center"/>
              <w:rPr>
                <w:lang w:val="ru-RU"/>
              </w:rPr>
            </w:pPr>
            <w:r w:rsidRPr="00D623D4">
              <w:rPr>
                <w:lang w:val="ru-RU"/>
              </w:rPr>
              <w:t>17,8</w:t>
            </w:r>
          </w:p>
        </w:tc>
        <w:tc>
          <w:tcPr>
            <w:tcW w:w="1701" w:type="dxa"/>
          </w:tcPr>
          <w:p w:rsidR="005A0F76" w:rsidRPr="00D623D4" w:rsidRDefault="005A0F76" w:rsidP="005B0066">
            <w:pPr>
              <w:pStyle w:val="Tabletext"/>
              <w:tabs>
                <w:tab w:val="left" w:pos="4253"/>
              </w:tabs>
              <w:jc w:val="center"/>
              <w:rPr>
                <w:lang w:val="ru-RU"/>
              </w:rPr>
            </w:pPr>
            <w:r w:rsidRPr="00D623D4">
              <w:rPr>
                <w:lang w:val="ru-RU"/>
              </w:rPr>
              <w:t>12,1</w:t>
            </w:r>
          </w:p>
        </w:tc>
      </w:tr>
      <w:tr w:rsidR="005A0F76" w:rsidRPr="00D623D4" w:rsidTr="005B0066">
        <w:tc>
          <w:tcPr>
            <w:tcW w:w="1606" w:type="dxa"/>
            <w:vMerge/>
          </w:tcPr>
          <w:p w:rsidR="005A0F76" w:rsidRPr="00D623D4" w:rsidRDefault="005A0F76" w:rsidP="005B0066">
            <w:pPr>
              <w:pStyle w:val="Tabletext"/>
              <w:tabs>
                <w:tab w:val="left" w:pos="4253"/>
              </w:tabs>
              <w:rPr>
                <w:lang w:val="ru-RU"/>
              </w:rPr>
            </w:pPr>
          </w:p>
        </w:tc>
        <w:tc>
          <w:tcPr>
            <w:tcW w:w="2726" w:type="dxa"/>
          </w:tcPr>
          <w:p w:rsidR="005A0F76" w:rsidRPr="00D623D4" w:rsidRDefault="005A0F76" w:rsidP="005B0066">
            <w:pPr>
              <w:pStyle w:val="Tabletext"/>
              <w:tabs>
                <w:tab w:val="left" w:pos="4253"/>
              </w:tabs>
              <w:ind w:left="-57" w:right="-57"/>
              <w:rPr>
                <w:lang w:val="ru-RU"/>
              </w:rPr>
            </w:pPr>
            <w:r w:rsidRPr="00D623D4">
              <w:rPr>
                <w:lang w:val="ru-RU"/>
              </w:rPr>
              <w:t>Стандартное отклонение (дБ)</w:t>
            </w:r>
          </w:p>
        </w:tc>
        <w:tc>
          <w:tcPr>
            <w:tcW w:w="1843" w:type="dxa"/>
          </w:tcPr>
          <w:p w:rsidR="005A0F76" w:rsidRPr="00D623D4" w:rsidRDefault="005A0F76" w:rsidP="005B0066">
            <w:pPr>
              <w:pStyle w:val="Tabletext"/>
              <w:tabs>
                <w:tab w:val="left" w:pos="4253"/>
              </w:tabs>
              <w:jc w:val="center"/>
              <w:rPr>
                <w:lang w:val="ru-RU"/>
              </w:rPr>
            </w:pPr>
            <w:r w:rsidRPr="00D623D4">
              <w:rPr>
                <w:lang w:val="ru-RU"/>
              </w:rPr>
              <w:t>4,4</w:t>
            </w:r>
          </w:p>
        </w:tc>
        <w:tc>
          <w:tcPr>
            <w:tcW w:w="1842" w:type="dxa"/>
          </w:tcPr>
          <w:p w:rsidR="005A0F76" w:rsidRPr="00D623D4" w:rsidRDefault="005A0F76" w:rsidP="005B0066">
            <w:pPr>
              <w:pStyle w:val="Tabletext"/>
              <w:tabs>
                <w:tab w:val="left" w:pos="4253"/>
              </w:tabs>
              <w:jc w:val="center"/>
              <w:rPr>
                <w:lang w:val="ru-RU"/>
              </w:rPr>
            </w:pPr>
            <w:r w:rsidRPr="00D623D4">
              <w:rPr>
                <w:lang w:val="ru-RU"/>
              </w:rPr>
              <w:t>4,2</w:t>
            </w:r>
          </w:p>
        </w:tc>
        <w:tc>
          <w:tcPr>
            <w:tcW w:w="1701" w:type="dxa"/>
          </w:tcPr>
          <w:p w:rsidR="005A0F76" w:rsidRPr="00D623D4" w:rsidRDefault="005A0F76" w:rsidP="005B0066">
            <w:pPr>
              <w:pStyle w:val="Tabletext"/>
              <w:tabs>
                <w:tab w:val="left" w:pos="4253"/>
              </w:tabs>
              <w:jc w:val="center"/>
              <w:rPr>
                <w:lang w:val="ru-RU"/>
              </w:rPr>
            </w:pPr>
            <w:r w:rsidRPr="00D623D4">
              <w:rPr>
                <w:lang w:val="ru-RU"/>
              </w:rPr>
              <w:t>4,3</w:t>
            </w:r>
          </w:p>
        </w:tc>
      </w:tr>
    </w:tbl>
    <w:p w:rsidR="005A0F76" w:rsidRPr="00D623D4" w:rsidRDefault="005A0F76" w:rsidP="005A0F76">
      <w:pPr>
        <w:pStyle w:val="Heading1"/>
        <w:rPr>
          <w:lang w:val="ru-RU"/>
        </w:rPr>
      </w:pPr>
      <w:r w:rsidRPr="00D623D4">
        <w:rPr>
          <w:lang w:val="ru-RU"/>
        </w:rPr>
        <w:t>6</w:t>
      </w:r>
      <w:r w:rsidRPr="00D623D4">
        <w:rPr>
          <w:lang w:val="ru-RU"/>
        </w:rPr>
        <w:tab/>
        <w:t>Характеристики разброса по задержке, обусловленного растительностью</w:t>
      </w:r>
    </w:p>
    <w:p w:rsidR="005A0F76" w:rsidRPr="00D623D4" w:rsidRDefault="005A0F76" w:rsidP="005A0F76">
      <w:pPr>
        <w:rPr>
          <w:lang w:val="ru-RU"/>
        </w:rPr>
      </w:pPr>
      <w:r w:rsidRPr="00D623D4">
        <w:rPr>
          <w:lang w:val="ru-RU"/>
        </w:rPr>
        <w:t>Сигнал, поступающий через растительный покров, состоит из многотрассовых компонентов из-за эффекта рассеяния. Сигнал на входе принимается с разбросом по задержке. Такой разброс по задержке может оказывать существенное влияние на широкопо</w:t>
      </w:r>
      <w:r>
        <w:rPr>
          <w:lang w:val="ru-RU"/>
        </w:rPr>
        <w:t>лосные цифровые системы связи и </w:t>
      </w:r>
      <w:r w:rsidRPr="00D623D4">
        <w:rPr>
          <w:lang w:val="ru-RU"/>
        </w:rPr>
        <w:t>поэтому важно иметь возможность прогнозировать характеристики разброса по задержке, вызванного распространением сигнала через растительность.</w:t>
      </w:r>
    </w:p>
    <w:p w:rsidR="005A0F76" w:rsidRPr="00D623D4" w:rsidRDefault="005A0F76" w:rsidP="005A0F76">
      <w:pPr>
        <w:rPr>
          <w:lang w:val="ru-RU"/>
        </w:rPr>
      </w:pPr>
      <w:r w:rsidRPr="00D623D4">
        <w:rPr>
          <w:lang w:val="ru-RU"/>
        </w:rPr>
        <w:lastRenderedPageBreak/>
        <w:t>Данные, содержащиеся в таблице 8, основаны на результатах из</w:t>
      </w:r>
      <w:r>
        <w:rPr>
          <w:lang w:val="ru-RU"/>
        </w:rPr>
        <w:t>мерения широкополосных частот в </w:t>
      </w:r>
      <w:r w:rsidRPr="00D623D4">
        <w:rPr>
          <w:lang w:val="ru-RU"/>
        </w:rPr>
        <w:t>Республике Корея. Характеристики временной области были получе</w:t>
      </w:r>
      <w:r>
        <w:rPr>
          <w:lang w:val="ru-RU"/>
        </w:rPr>
        <w:t xml:space="preserve">ны для сигнала несущей частоты </w:t>
      </w:r>
      <w:r w:rsidRPr="00D623D4">
        <w:rPr>
          <w:lang w:val="ru-RU"/>
        </w:rPr>
        <w:t>полосы 3,5 ГГц, модулированного методом импульсной модуляции в 1,5 нс. Ширина полосы получаемого сигнала с импульсной модуляцией на уровне 1,5 дБ составляет 0,78 ГГц.</w:t>
      </w:r>
    </w:p>
    <w:p w:rsidR="005A0F76" w:rsidRPr="00D623D4" w:rsidRDefault="005A0F76" w:rsidP="005A0F76">
      <w:pPr>
        <w:pStyle w:val="TableNo"/>
        <w:rPr>
          <w:lang w:val="ru-RU"/>
        </w:rPr>
      </w:pPr>
      <w:r w:rsidRPr="00D623D4">
        <w:rPr>
          <w:lang w:val="ru-RU"/>
        </w:rPr>
        <w:t>ТАБЛИЦА 8</w:t>
      </w:r>
    </w:p>
    <w:p w:rsidR="005A0F76" w:rsidRPr="00D623D4" w:rsidRDefault="005A0F76" w:rsidP="005A0F76">
      <w:pPr>
        <w:pStyle w:val="Tabletitle"/>
        <w:rPr>
          <w:lang w:val="ru-RU"/>
        </w:rPr>
      </w:pPr>
      <w:r w:rsidRPr="00D623D4">
        <w:rPr>
          <w:lang w:val="ru-RU"/>
        </w:rPr>
        <w:t>Характеристики задержек при прохождении сигнала через растительность</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92"/>
        <w:gridCol w:w="1011"/>
        <w:gridCol w:w="1428"/>
        <w:gridCol w:w="1078"/>
        <w:gridCol w:w="1329"/>
        <w:gridCol w:w="1442"/>
        <w:gridCol w:w="1582"/>
      </w:tblGrid>
      <w:tr w:rsidR="005A0F76" w:rsidRPr="00D623D4" w:rsidTr="005B0066">
        <w:tc>
          <w:tcPr>
            <w:tcW w:w="1101" w:type="dxa"/>
            <w:vMerge w:val="restart"/>
            <w:vAlign w:val="center"/>
          </w:tcPr>
          <w:p w:rsidR="005A0F76" w:rsidRPr="00D623D4" w:rsidRDefault="005A0F76" w:rsidP="005B0066">
            <w:pPr>
              <w:pStyle w:val="Tablehead"/>
              <w:ind w:left="-113" w:right="-113"/>
              <w:rPr>
                <w:lang w:val="ru-RU"/>
              </w:rPr>
            </w:pPr>
            <w:r w:rsidRPr="00D623D4">
              <w:rPr>
                <w:lang w:val="ru-RU"/>
              </w:rPr>
              <w:t>Параметры</w:t>
            </w:r>
          </w:p>
        </w:tc>
        <w:tc>
          <w:tcPr>
            <w:tcW w:w="992" w:type="dxa"/>
            <w:vAlign w:val="center"/>
          </w:tcPr>
          <w:p w:rsidR="005A0F76" w:rsidRPr="00D623D4" w:rsidRDefault="005A0F76" w:rsidP="005B0066">
            <w:pPr>
              <w:pStyle w:val="Tablehead"/>
              <w:ind w:left="-113" w:right="-113"/>
              <w:rPr>
                <w:lang w:val="ru-RU"/>
              </w:rPr>
            </w:pPr>
            <w:r w:rsidRPr="00D623D4">
              <w:rPr>
                <w:lang w:val="ru-RU"/>
              </w:rPr>
              <w:t>Гинкго</w:t>
            </w:r>
          </w:p>
        </w:tc>
        <w:tc>
          <w:tcPr>
            <w:tcW w:w="1011" w:type="dxa"/>
            <w:vAlign w:val="center"/>
          </w:tcPr>
          <w:p w:rsidR="005A0F76" w:rsidRPr="00D623D4" w:rsidRDefault="005A0F76" w:rsidP="005B0066">
            <w:pPr>
              <w:pStyle w:val="Tablehead"/>
              <w:ind w:left="-113" w:right="-113"/>
              <w:rPr>
                <w:lang w:val="ru-RU"/>
              </w:rPr>
            </w:pPr>
            <w:r w:rsidRPr="00D623D4">
              <w:rPr>
                <w:lang w:val="ru-RU"/>
              </w:rPr>
              <w:t>Японская вишня</w:t>
            </w:r>
          </w:p>
        </w:tc>
        <w:tc>
          <w:tcPr>
            <w:tcW w:w="1428" w:type="dxa"/>
            <w:vAlign w:val="center"/>
          </w:tcPr>
          <w:p w:rsidR="005A0F76" w:rsidRPr="00D623D4" w:rsidRDefault="005A0F76" w:rsidP="005B0066">
            <w:pPr>
              <w:pStyle w:val="Tablehead"/>
              <w:ind w:left="-113" w:right="-113"/>
              <w:rPr>
                <w:lang w:val="ru-RU"/>
              </w:rPr>
            </w:pPr>
            <w:r>
              <w:rPr>
                <w:lang w:val="ru-RU"/>
              </w:rPr>
              <w:t>Клен трехлопа</w:t>
            </w:r>
            <w:r w:rsidRPr="00D623D4">
              <w:rPr>
                <w:lang w:val="ru-RU"/>
              </w:rPr>
              <w:t>стной</w:t>
            </w:r>
          </w:p>
        </w:tc>
        <w:tc>
          <w:tcPr>
            <w:tcW w:w="1078" w:type="dxa"/>
            <w:vAlign w:val="center"/>
          </w:tcPr>
          <w:p w:rsidR="005A0F76" w:rsidRPr="00D623D4" w:rsidRDefault="005A0F76" w:rsidP="005B0066">
            <w:pPr>
              <w:pStyle w:val="Tablehead"/>
              <w:ind w:left="-113" w:right="-113"/>
              <w:rPr>
                <w:lang w:val="ru-RU"/>
              </w:rPr>
            </w:pPr>
            <w:r w:rsidRPr="00D623D4">
              <w:rPr>
                <w:lang w:val="ru-RU"/>
              </w:rPr>
              <w:t>Сосна корейская</w:t>
            </w:r>
          </w:p>
        </w:tc>
        <w:tc>
          <w:tcPr>
            <w:tcW w:w="1329" w:type="dxa"/>
            <w:vAlign w:val="center"/>
          </w:tcPr>
          <w:p w:rsidR="005A0F76" w:rsidRPr="00D623D4" w:rsidRDefault="005A0F76" w:rsidP="005B0066">
            <w:pPr>
              <w:pStyle w:val="Tablehead"/>
              <w:ind w:left="-113" w:right="-113"/>
              <w:rPr>
                <w:lang w:val="ru-RU"/>
              </w:rPr>
            </w:pPr>
            <w:r>
              <w:rPr>
                <w:lang w:val="ru-RU"/>
              </w:rPr>
              <w:t>Гималай</w:t>
            </w:r>
            <w:r w:rsidRPr="00D623D4">
              <w:rPr>
                <w:lang w:val="ru-RU"/>
              </w:rPr>
              <w:t>ский кедр</w:t>
            </w:r>
          </w:p>
        </w:tc>
        <w:tc>
          <w:tcPr>
            <w:tcW w:w="1442" w:type="dxa"/>
            <w:vAlign w:val="center"/>
          </w:tcPr>
          <w:p w:rsidR="005A0F76" w:rsidRPr="00D623D4" w:rsidRDefault="005A0F76" w:rsidP="005B0066">
            <w:pPr>
              <w:pStyle w:val="Tablehead"/>
              <w:ind w:left="-113" w:right="-113"/>
              <w:rPr>
                <w:lang w:val="ru-RU"/>
              </w:rPr>
            </w:pPr>
            <w:r>
              <w:rPr>
                <w:lang w:val="ru-RU"/>
              </w:rPr>
              <w:t>Платан американ</w:t>
            </w:r>
            <w:r w:rsidRPr="00D623D4">
              <w:rPr>
                <w:lang w:val="ru-RU"/>
              </w:rPr>
              <w:t>ский</w:t>
            </w:r>
          </w:p>
        </w:tc>
        <w:tc>
          <w:tcPr>
            <w:tcW w:w="1582" w:type="dxa"/>
            <w:vAlign w:val="center"/>
          </w:tcPr>
          <w:p w:rsidR="005A0F76" w:rsidRPr="00D623D4" w:rsidRDefault="005A0F76" w:rsidP="00983A6C">
            <w:pPr>
              <w:pStyle w:val="Tablehead"/>
              <w:ind w:left="-113" w:right="-113"/>
              <w:rPr>
                <w:lang w:val="ru-RU"/>
              </w:rPr>
            </w:pPr>
            <w:r>
              <w:rPr>
                <w:lang w:val="ru-RU"/>
              </w:rPr>
              <w:t>Пирами</w:t>
            </w:r>
            <w:r w:rsidRPr="00D623D4">
              <w:rPr>
                <w:lang w:val="ru-RU"/>
              </w:rPr>
              <w:t>дальная секвойя</w:t>
            </w:r>
          </w:p>
        </w:tc>
      </w:tr>
      <w:tr w:rsidR="005A0F76" w:rsidRPr="00D623D4" w:rsidTr="005B0066">
        <w:tc>
          <w:tcPr>
            <w:tcW w:w="1101" w:type="dxa"/>
            <w:vMerge/>
            <w:vAlign w:val="center"/>
          </w:tcPr>
          <w:p w:rsidR="005A0F76" w:rsidRPr="00D623D4" w:rsidRDefault="005A0F76" w:rsidP="005B0066">
            <w:pPr>
              <w:pStyle w:val="Tablehead"/>
              <w:ind w:left="-57" w:right="-57"/>
              <w:rPr>
                <w:lang w:val="ru-RU"/>
              </w:rPr>
            </w:pPr>
          </w:p>
        </w:tc>
        <w:tc>
          <w:tcPr>
            <w:tcW w:w="992"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011"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428"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078"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329"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442"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c>
          <w:tcPr>
            <w:tcW w:w="1582" w:type="dxa"/>
            <w:vAlign w:val="center"/>
          </w:tcPr>
          <w:p w:rsidR="005A0F76" w:rsidRPr="00D623D4" w:rsidRDefault="005A0F76" w:rsidP="005B0066">
            <w:pPr>
              <w:pStyle w:val="Tablehead"/>
              <w:ind w:left="-113" w:right="-113"/>
              <w:rPr>
                <w:lang w:val="ru-RU"/>
              </w:rPr>
            </w:pPr>
            <w:r w:rsidRPr="00D623D4">
              <w:rPr>
                <w:snapToGrid w:val="0"/>
                <w:lang w:val="ru-RU"/>
              </w:rPr>
              <w:t>С листвой</w:t>
            </w:r>
          </w:p>
        </w:tc>
      </w:tr>
      <w:tr w:rsidR="005A0F76" w:rsidRPr="00D623D4" w:rsidTr="005B0066">
        <w:tc>
          <w:tcPr>
            <w:tcW w:w="1101" w:type="dxa"/>
          </w:tcPr>
          <w:p w:rsidR="005A0F76" w:rsidRPr="00D623D4" w:rsidRDefault="005A0F76" w:rsidP="005B0066">
            <w:pPr>
              <w:pStyle w:val="Tabletext"/>
              <w:ind w:left="-57" w:right="-57"/>
              <w:jc w:val="left"/>
              <w:rPr>
                <w:lang w:val="ru-RU"/>
              </w:rPr>
            </w:pPr>
            <w:r w:rsidRPr="00D623D4">
              <w:rPr>
                <w:snapToGrid w:val="0"/>
                <w:lang w:val="ru-RU"/>
              </w:rPr>
              <w:t>Глубина раститель-ности (м)</w:t>
            </w:r>
          </w:p>
        </w:tc>
        <w:tc>
          <w:tcPr>
            <w:tcW w:w="992" w:type="dxa"/>
            <w:vAlign w:val="center"/>
          </w:tcPr>
          <w:p w:rsidR="005A0F76" w:rsidRPr="00D623D4" w:rsidRDefault="005A0F76" w:rsidP="005B0066">
            <w:pPr>
              <w:pStyle w:val="Tabletext"/>
              <w:jc w:val="center"/>
              <w:rPr>
                <w:lang w:val="ru-RU"/>
              </w:rPr>
            </w:pPr>
            <w:r w:rsidRPr="00D623D4">
              <w:rPr>
                <w:lang w:val="ru-RU"/>
              </w:rPr>
              <w:t>5,4</w:t>
            </w:r>
          </w:p>
        </w:tc>
        <w:tc>
          <w:tcPr>
            <w:tcW w:w="1011" w:type="dxa"/>
            <w:vAlign w:val="center"/>
          </w:tcPr>
          <w:p w:rsidR="005A0F76" w:rsidRPr="00D623D4" w:rsidRDefault="005A0F76" w:rsidP="005B0066">
            <w:pPr>
              <w:pStyle w:val="Tabletext"/>
              <w:jc w:val="center"/>
              <w:rPr>
                <w:lang w:val="ru-RU"/>
              </w:rPr>
            </w:pPr>
            <w:r w:rsidRPr="00D623D4">
              <w:rPr>
                <w:lang w:val="ru-RU"/>
              </w:rPr>
              <w:t>6,2</w:t>
            </w:r>
          </w:p>
        </w:tc>
        <w:tc>
          <w:tcPr>
            <w:tcW w:w="1428" w:type="dxa"/>
            <w:vAlign w:val="center"/>
          </w:tcPr>
          <w:p w:rsidR="005A0F76" w:rsidRPr="00D623D4" w:rsidRDefault="005A0F76" w:rsidP="005B0066">
            <w:pPr>
              <w:pStyle w:val="Tabletext"/>
              <w:jc w:val="center"/>
              <w:rPr>
                <w:lang w:val="ru-RU"/>
              </w:rPr>
            </w:pPr>
            <w:r w:rsidRPr="00D623D4">
              <w:rPr>
                <w:lang w:val="ru-RU"/>
              </w:rPr>
              <w:t>4,3</w:t>
            </w:r>
          </w:p>
        </w:tc>
        <w:tc>
          <w:tcPr>
            <w:tcW w:w="1078" w:type="dxa"/>
            <w:vAlign w:val="center"/>
          </w:tcPr>
          <w:p w:rsidR="005A0F76" w:rsidRPr="00D623D4" w:rsidRDefault="005A0F76" w:rsidP="005B0066">
            <w:pPr>
              <w:pStyle w:val="Tabletext"/>
              <w:jc w:val="center"/>
              <w:rPr>
                <w:lang w:val="ru-RU"/>
              </w:rPr>
            </w:pPr>
            <w:r w:rsidRPr="00D623D4">
              <w:rPr>
                <w:lang w:val="ru-RU"/>
              </w:rPr>
              <w:t>5,2</w:t>
            </w:r>
          </w:p>
        </w:tc>
        <w:tc>
          <w:tcPr>
            <w:tcW w:w="1329" w:type="dxa"/>
            <w:vAlign w:val="center"/>
          </w:tcPr>
          <w:p w:rsidR="005A0F76" w:rsidRPr="00D623D4" w:rsidRDefault="005A0F76" w:rsidP="005B0066">
            <w:pPr>
              <w:pStyle w:val="Tabletext"/>
              <w:jc w:val="center"/>
              <w:rPr>
                <w:lang w:val="ru-RU"/>
              </w:rPr>
            </w:pPr>
            <w:r w:rsidRPr="00D623D4">
              <w:rPr>
                <w:lang w:val="ru-RU"/>
              </w:rPr>
              <w:t>4,7</w:t>
            </w:r>
          </w:p>
        </w:tc>
        <w:tc>
          <w:tcPr>
            <w:tcW w:w="1442" w:type="dxa"/>
            <w:vAlign w:val="center"/>
          </w:tcPr>
          <w:p w:rsidR="005A0F76" w:rsidRPr="00D623D4" w:rsidRDefault="005A0F76" w:rsidP="005B0066">
            <w:pPr>
              <w:pStyle w:val="Tabletext"/>
              <w:jc w:val="center"/>
              <w:rPr>
                <w:lang w:val="ru-RU"/>
              </w:rPr>
            </w:pPr>
            <w:r w:rsidRPr="00D623D4">
              <w:rPr>
                <w:lang w:val="ru-RU"/>
              </w:rPr>
              <w:t>6,5</w:t>
            </w:r>
          </w:p>
        </w:tc>
        <w:tc>
          <w:tcPr>
            <w:tcW w:w="1582" w:type="dxa"/>
            <w:vAlign w:val="center"/>
          </w:tcPr>
          <w:p w:rsidR="005A0F76" w:rsidRPr="00D623D4" w:rsidRDefault="005A0F76" w:rsidP="005B0066">
            <w:pPr>
              <w:pStyle w:val="Tabletext"/>
              <w:jc w:val="center"/>
              <w:rPr>
                <w:lang w:val="ru-RU"/>
              </w:rPr>
            </w:pPr>
            <w:r w:rsidRPr="00D623D4">
              <w:rPr>
                <w:lang w:val="ru-RU"/>
              </w:rPr>
              <w:t>4,7</w:t>
            </w:r>
          </w:p>
        </w:tc>
      </w:tr>
      <w:tr w:rsidR="005A0F76" w:rsidRPr="00D623D4" w:rsidTr="005B0066">
        <w:tc>
          <w:tcPr>
            <w:tcW w:w="1101" w:type="dxa"/>
          </w:tcPr>
          <w:p w:rsidR="005A0F76" w:rsidRPr="00D623D4" w:rsidRDefault="005A0F76" w:rsidP="005B0066">
            <w:pPr>
              <w:pStyle w:val="Tabletext"/>
              <w:ind w:left="-57" w:right="-57"/>
              <w:jc w:val="left"/>
              <w:rPr>
                <w:lang w:val="ru-RU"/>
              </w:rPr>
            </w:pPr>
            <w:r w:rsidRPr="00D623D4">
              <w:rPr>
                <w:lang w:val="ru-RU"/>
              </w:rPr>
              <w:t>Разброс по задержке (нс)</w:t>
            </w:r>
          </w:p>
        </w:tc>
        <w:tc>
          <w:tcPr>
            <w:tcW w:w="992" w:type="dxa"/>
            <w:vAlign w:val="center"/>
          </w:tcPr>
          <w:p w:rsidR="005A0F76" w:rsidRPr="00D623D4" w:rsidRDefault="005A0F76" w:rsidP="005B0066">
            <w:pPr>
              <w:pStyle w:val="Tabletext"/>
              <w:jc w:val="center"/>
              <w:rPr>
                <w:lang w:val="ru-RU"/>
              </w:rPr>
            </w:pPr>
            <w:r w:rsidRPr="00D623D4">
              <w:rPr>
                <w:lang w:val="ru-RU"/>
              </w:rPr>
              <w:t>7,27</w:t>
            </w:r>
          </w:p>
        </w:tc>
        <w:tc>
          <w:tcPr>
            <w:tcW w:w="1011" w:type="dxa"/>
            <w:vAlign w:val="center"/>
          </w:tcPr>
          <w:p w:rsidR="005A0F76" w:rsidRPr="00D623D4" w:rsidRDefault="005A0F76" w:rsidP="005B0066">
            <w:pPr>
              <w:pStyle w:val="Tabletext"/>
              <w:jc w:val="center"/>
              <w:rPr>
                <w:lang w:val="ru-RU"/>
              </w:rPr>
            </w:pPr>
            <w:r w:rsidRPr="00D623D4">
              <w:rPr>
                <w:lang w:val="ru-RU"/>
              </w:rPr>
              <w:t>8,23</w:t>
            </w:r>
          </w:p>
        </w:tc>
        <w:tc>
          <w:tcPr>
            <w:tcW w:w="1428" w:type="dxa"/>
            <w:vAlign w:val="center"/>
          </w:tcPr>
          <w:p w:rsidR="005A0F76" w:rsidRPr="00D623D4" w:rsidRDefault="005A0F76" w:rsidP="005B0066">
            <w:pPr>
              <w:pStyle w:val="Tabletext"/>
              <w:jc w:val="center"/>
              <w:rPr>
                <w:lang w:val="ru-RU"/>
              </w:rPr>
            </w:pPr>
            <w:r w:rsidRPr="00D623D4">
              <w:rPr>
                <w:lang w:val="ru-RU"/>
              </w:rPr>
              <w:t>5,89</w:t>
            </w:r>
          </w:p>
        </w:tc>
        <w:tc>
          <w:tcPr>
            <w:tcW w:w="1078" w:type="dxa"/>
            <w:vAlign w:val="center"/>
          </w:tcPr>
          <w:p w:rsidR="005A0F76" w:rsidRPr="00D623D4" w:rsidRDefault="005A0F76" w:rsidP="005B0066">
            <w:pPr>
              <w:pStyle w:val="Tabletext"/>
              <w:jc w:val="center"/>
              <w:rPr>
                <w:lang w:val="ru-RU"/>
              </w:rPr>
            </w:pPr>
            <w:r w:rsidRPr="00D623D4">
              <w:rPr>
                <w:lang w:val="ru-RU"/>
              </w:rPr>
              <w:t>6,62</w:t>
            </w:r>
          </w:p>
        </w:tc>
        <w:tc>
          <w:tcPr>
            <w:tcW w:w="1329" w:type="dxa"/>
            <w:vAlign w:val="center"/>
          </w:tcPr>
          <w:p w:rsidR="005A0F76" w:rsidRPr="00D623D4" w:rsidRDefault="005A0F76" w:rsidP="005B0066">
            <w:pPr>
              <w:pStyle w:val="Tabletext"/>
              <w:jc w:val="center"/>
              <w:rPr>
                <w:lang w:val="ru-RU"/>
              </w:rPr>
            </w:pPr>
            <w:r w:rsidRPr="00D623D4">
              <w:rPr>
                <w:lang w:val="ru-RU"/>
              </w:rPr>
              <w:t>6,39</w:t>
            </w:r>
          </w:p>
        </w:tc>
        <w:tc>
          <w:tcPr>
            <w:tcW w:w="1442" w:type="dxa"/>
            <w:vAlign w:val="center"/>
          </w:tcPr>
          <w:p w:rsidR="005A0F76" w:rsidRPr="00D623D4" w:rsidRDefault="005A0F76" w:rsidP="005B0066">
            <w:pPr>
              <w:pStyle w:val="Tabletext"/>
              <w:jc w:val="center"/>
              <w:rPr>
                <w:lang w:val="ru-RU"/>
              </w:rPr>
            </w:pPr>
            <w:r w:rsidRPr="00D623D4">
              <w:rPr>
                <w:lang w:val="ru-RU"/>
              </w:rPr>
              <w:t>2,56</w:t>
            </w:r>
          </w:p>
        </w:tc>
        <w:tc>
          <w:tcPr>
            <w:tcW w:w="1582" w:type="dxa"/>
            <w:vAlign w:val="center"/>
          </w:tcPr>
          <w:p w:rsidR="005A0F76" w:rsidRPr="00D623D4" w:rsidRDefault="005A0F76" w:rsidP="005B0066">
            <w:pPr>
              <w:pStyle w:val="Tabletext"/>
              <w:jc w:val="center"/>
              <w:rPr>
                <w:lang w:val="ru-RU"/>
              </w:rPr>
            </w:pPr>
            <w:r w:rsidRPr="00D623D4">
              <w:rPr>
                <w:lang w:val="ru-RU"/>
              </w:rPr>
              <w:t>6,56</w:t>
            </w:r>
          </w:p>
        </w:tc>
      </w:tr>
    </w:tbl>
    <w:p w:rsidR="00934ED7" w:rsidRPr="005F6F21" w:rsidRDefault="005A0F76" w:rsidP="005A0F76">
      <w:pPr>
        <w:spacing w:before="720"/>
        <w:jc w:val="center"/>
        <w:rPr>
          <w:lang w:val="en-US"/>
        </w:rPr>
      </w:pPr>
      <w:r w:rsidRPr="00D623D4">
        <w:rPr>
          <w:lang w:val="ru-RU"/>
        </w:rPr>
        <w:t>______________</w:t>
      </w:r>
    </w:p>
    <w:sectPr w:rsidR="00934ED7" w:rsidRPr="005F6F21" w:rsidSect="000A4972">
      <w:headerReference w:type="even" r:id="rId93"/>
      <w:headerReference w:type="default" r:id="rId94"/>
      <w:headerReference w:type="first" r:id="rId95"/>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032" w:rsidRDefault="00643032">
      <w:r>
        <w:separator/>
      </w:r>
    </w:p>
  </w:endnote>
  <w:endnote w:type="continuationSeparator" w:id="0">
    <w:p w:rsidR="00643032" w:rsidRDefault="0064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PS (PCL6)">
    <w:panose1 w:val="00000000000000000000"/>
    <w:charset w:val="02"/>
    <w:family w:val="roman"/>
    <w:notTrueType/>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844987" w:rsidRDefault="00643032">
    <w:pPr>
      <w:pStyle w:val="Foo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844987" w:rsidRDefault="00643032" w:rsidP="005B00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9B7586" w:rsidRDefault="00643032" w:rsidP="005B0066">
    <w:pPr>
      <w:pStyle w:val="Footer"/>
      <w:tabs>
        <w:tab w:val="left" w:pos="7371"/>
        <w:tab w:val="right" w:pos="14600"/>
      </w:tabs>
      <w:rPr>
        <w:lang w:val="fr-CH"/>
      </w:rPr>
    </w:pPr>
    <w:r>
      <w:rPr>
        <w:szCs w:val="16"/>
      </w:rPr>
      <w:fldChar w:fldCharType="begin"/>
    </w:r>
    <w:r w:rsidRPr="009B7586">
      <w:rPr>
        <w:szCs w:val="16"/>
        <w:lang w:val="fr-CH"/>
      </w:rPr>
      <w:instrText xml:space="preserve"> FILENAME \p \* MERGEFORMAT </w:instrText>
    </w:r>
    <w:r>
      <w:rPr>
        <w:szCs w:val="16"/>
      </w:rPr>
      <w:fldChar w:fldCharType="separate"/>
    </w:r>
    <w:r>
      <w:rPr>
        <w:szCs w:val="16"/>
        <w:lang w:val="fr-CH"/>
      </w:rPr>
      <w:t>P:\RUS\ITU-R\REC\P\833-7\POOL\P833-7(2-12)R.docx</w:t>
    </w:r>
    <w:r>
      <w:rPr>
        <w:szCs w:val="16"/>
      </w:rPr>
      <w:fldChar w:fldCharType="end"/>
    </w:r>
    <w:r w:rsidRPr="009B7586">
      <w:rPr>
        <w:szCs w:val="16"/>
        <w:lang w:val="fr-CH"/>
      </w:rPr>
      <w:t xml:space="preserve"> (224455)</w:t>
    </w:r>
    <w:r w:rsidRPr="009B7586">
      <w:rPr>
        <w:szCs w:val="16"/>
        <w:lang w:val="fr-CH"/>
      </w:rPr>
      <w:tab/>
    </w:r>
    <w:r>
      <w:rPr>
        <w:szCs w:val="16"/>
      </w:rPr>
      <w:fldChar w:fldCharType="begin"/>
    </w:r>
    <w:r>
      <w:rPr>
        <w:szCs w:val="16"/>
      </w:rPr>
      <w:instrText xml:space="preserve"> SAVEDATE \@ DD.MM.YY </w:instrText>
    </w:r>
    <w:r>
      <w:rPr>
        <w:szCs w:val="16"/>
      </w:rPr>
      <w:fldChar w:fldCharType="separate"/>
    </w:r>
    <w:r w:rsidR="00C924D2">
      <w:rPr>
        <w:szCs w:val="16"/>
      </w:rPr>
      <w:t>01.08.12</w:t>
    </w:r>
    <w:r>
      <w:rPr>
        <w:szCs w:val="16"/>
      </w:rPr>
      <w:fldChar w:fldCharType="end"/>
    </w:r>
    <w:r w:rsidRPr="009B7586">
      <w:rPr>
        <w:szCs w:val="16"/>
        <w:lang w:val="fr-CH"/>
      </w:rPr>
      <w:tab/>
    </w:r>
    <w:r>
      <w:rPr>
        <w:szCs w:val="16"/>
      </w:rPr>
      <w:fldChar w:fldCharType="begin"/>
    </w:r>
    <w:r>
      <w:rPr>
        <w:szCs w:val="16"/>
      </w:rPr>
      <w:instrText xml:space="preserve"> PRINTDATE \@ DD.MM.YY </w:instrText>
    </w:r>
    <w:r>
      <w:rPr>
        <w:szCs w:val="16"/>
      </w:rPr>
      <w:fldChar w:fldCharType="separate"/>
    </w:r>
    <w:r>
      <w:rPr>
        <w:szCs w:val="16"/>
      </w:rPr>
      <w:t>26.07.12</w:t>
    </w:r>
    <w:r>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032" w:rsidRDefault="00643032">
      <w:r>
        <w:separator/>
      </w:r>
    </w:p>
  </w:footnote>
  <w:footnote w:type="continuationSeparator" w:id="0">
    <w:p w:rsidR="00643032" w:rsidRDefault="00643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Default="0064303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A6C" w:rsidRPr="00983A6C" w:rsidRDefault="00983A6C" w:rsidP="00983A6C">
    <w:pPr>
      <w:pStyle w:val="Header"/>
      <w:rPr>
        <w:lang w:val="ru-RU"/>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924D2">
      <w:rPr>
        <w:rStyle w:val="PageNumber"/>
        <w:b/>
        <w:bCs/>
        <w:noProof/>
        <w:szCs w:val="22"/>
      </w:rPr>
      <w:t>18</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r w:rsidRPr="00553C5F">
      <w:rPr>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844987" w:rsidRDefault="00643032" w:rsidP="003778B9">
    <w:pPr>
      <w:pStyle w:val="Heade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924D2">
      <w:rPr>
        <w:rStyle w:val="PageNumber"/>
        <w:b/>
        <w:bCs/>
        <w:noProof/>
        <w:szCs w:val="22"/>
      </w:rPr>
      <w:t>19</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r w:rsidRPr="00553C5F">
      <w:rPr>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A95F70" w:rsidRDefault="00643032"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924D2">
      <w:rPr>
        <w:rStyle w:val="PageNumber"/>
        <w:b/>
        <w:bCs/>
        <w:noProof/>
        <w:szCs w:val="22"/>
      </w:rPr>
      <w:t>16</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Default="00643032"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42AABBD5" wp14:editId="2AF4B60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5B0066" w:rsidRDefault="00643032" w:rsidP="005B0066">
    <w:pPr>
      <w:pStyle w:val="Header"/>
      <w:jc w:val="left"/>
      <w:rPr>
        <w:lang w:val="en-US"/>
      </w:rPr>
    </w:pPr>
    <w:r>
      <w:rPr>
        <w:rStyle w:val="PageNumber"/>
        <w:b/>
        <w:bCs/>
      </w:rPr>
      <w:fldChar w:fldCharType="begin"/>
    </w:r>
    <w:r w:rsidRPr="005B0066">
      <w:rPr>
        <w:rStyle w:val="PageNumber"/>
        <w:b/>
        <w:bCs/>
        <w:lang w:val="ru-RU"/>
      </w:rPr>
      <w:instrText xml:space="preserve"> </w:instrText>
    </w:r>
    <w:r>
      <w:rPr>
        <w:rStyle w:val="PageNumber"/>
        <w:b/>
        <w:bCs/>
        <w:lang w:val="en-US"/>
      </w:rPr>
      <w:instrText>PAGE</w:instrText>
    </w:r>
    <w:r w:rsidRPr="005B0066">
      <w:rPr>
        <w:rStyle w:val="PageNumber"/>
        <w:b/>
        <w:bCs/>
        <w:lang w:val="ru-RU"/>
      </w:rPr>
      <w:instrText xml:space="preserve"> </w:instrText>
    </w:r>
    <w:r>
      <w:rPr>
        <w:rStyle w:val="PageNumber"/>
        <w:b/>
        <w:bCs/>
      </w:rPr>
      <w:fldChar w:fldCharType="separate"/>
    </w:r>
    <w:r w:rsidR="00C924D2">
      <w:rPr>
        <w:rStyle w:val="PageNumber"/>
        <w:b/>
        <w:bCs/>
        <w:noProof/>
        <w:lang w:val="ru-RU"/>
      </w:rPr>
      <w:t>ii</w:t>
    </w:r>
    <w:r>
      <w:rPr>
        <w:rStyle w:val="PageNumber"/>
        <w:b/>
        <w:bCs/>
      </w:rPr>
      <w:fldChar w:fldCharType="end"/>
    </w:r>
    <w:r w:rsidRPr="005B0066">
      <w:rPr>
        <w:lang w:val="ru-RU"/>
      </w:rPr>
      <w:tab/>
    </w:r>
    <w:r w:rsidRPr="00553C5F">
      <w:rPr>
        <w:b/>
        <w:szCs w:val="22"/>
        <w:lang w:val="ru-RU"/>
      </w:rPr>
      <w:t>Рек.</w:t>
    </w:r>
    <w:r w:rsidRPr="005B0066">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5B0066">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Default="00643032">
    <w:pPr>
      <w:pStyle w:val="Header"/>
    </w:pPr>
    <w:r>
      <w:tab/>
    </w:r>
    <w:r w:rsidR="00C924D2">
      <w:fldChar w:fldCharType="begin"/>
    </w:r>
    <w:r w:rsidR="00C924D2">
      <w:instrText xml:space="preserve"> DOCPROPERTY "Header" \* MERGEFORMAT </w:instrText>
    </w:r>
    <w:r w:rsidR="00C924D2">
      <w:fldChar w:fldCharType="separate"/>
    </w:r>
    <w:r w:rsidRPr="00A936CB">
      <w:rPr>
        <w:b/>
        <w:bCs/>
      </w:rPr>
      <w:t xml:space="preserve">Rec. </w:t>
    </w:r>
    <w:r w:rsidR="00C924D2">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BO.XXX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833C27" w:rsidRDefault="00643032" w:rsidP="005B0066">
    <w:pPr>
      <w:pStyle w:val="Header"/>
      <w:tabs>
        <w:tab w:val="clear" w:pos="4848"/>
        <w:tab w:val="center" w:pos="4820"/>
        <w:tab w:val="right" w:pos="9639"/>
      </w:tabs>
      <w:spacing w:after="240"/>
      <w:jc w:val="both"/>
      <w:rPr>
        <w:b/>
        <w:bCs/>
        <w:noProof/>
      </w:rPr>
    </w:pPr>
    <w:r w:rsidRPr="00844987">
      <w:rPr>
        <w:rStyle w:val="PageNumber"/>
        <w:b/>
        <w:szCs w:val="22"/>
      </w:rPr>
      <w:fldChar w:fldCharType="begin"/>
    </w:r>
    <w:r w:rsidRPr="00844987">
      <w:rPr>
        <w:rStyle w:val="PageNumber"/>
        <w:b/>
        <w:szCs w:val="22"/>
      </w:rPr>
      <w:instrText xml:space="preserve"> PAGE </w:instrText>
    </w:r>
    <w:r w:rsidRPr="00844987">
      <w:rPr>
        <w:rStyle w:val="PageNumber"/>
        <w:b/>
        <w:szCs w:val="22"/>
      </w:rPr>
      <w:fldChar w:fldCharType="separate"/>
    </w:r>
    <w:r w:rsidR="00C924D2">
      <w:rPr>
        <w:rStyle w:val="PageNumber"/>
        <w:b/>
        <w:noProof/>
        <w:szCs w:val="22"/>
      </w:rPr>
      <w:t>10</w:t>
    </w:r>
    <w:r w:rsidRPr="00844987">
      <w:rPr>
        <w:rStyle w:val="PageNumber"/>
        <w:b/>
        <w:szCs w:val="22"/>
      </w:rPr>
      <w:fldChar w:fldCharType="end"/>
    </w:r>
    <w:r w:rsidRPr="00844987">
      <w:rPr>
        <w:b/>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5B0066" w:rsidRDefault="00643032" w:rsidP="005B006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924D2">
      <w:rPr>
        <w:rStyle w:val="PageNumber"/>
        <w:b/>
        <w:bCs/>
        <w:noProof/>
        <w:szCs w:val="22"/>
      </w:rPr>
      <w:t>9</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D7698A" w:rsidRDefault="00643032" w:rsidP="000A4972">
    <w:pPr>
      <w:pStyle w:val="Header"/>
      <w:tabs>
        <w:tab w:val="clear" w:pos="4848"/>
        <w:tab w:val="center" w:pos="7371"/>
        <w:tab w:val="right" w:pos="9639"/>
      </w:tabs>
      <w:spacing w:after="240"/>
      <w:jc w:val="left"/>
      <w:rPr>
        <w:lang w:val="ru-RU"/>
      </w:rPr>
    </w:pPr>
    <w:r w:rsidRPr="00844987">
      <w:rPr>
        <w:rStyle w:val="PageNumber"/>
        <w:b/>
        <w:szCs w:val="22"/>
      </w:rPr>
      <w:fldChar w:fldCharType="begin"/>
    </w:r>
    <w:r w:rsidRPr="00844987">
      <w:rPr>
        <w:rStyle w:val="PageNumber"/>
        <w:b/>
        <w:szCs w:val="22"/>
      </w:rPr>
      <w:instrText xml:space="preserve"> PAGE </w:instrText>
    </w:r>
    <w:r w:rsidRPr="00844987">
      <w:rPr>
        <w:rStyle w:val="PageNumber"/>
        <w:b/>
        <w:szCs w:val="22"/>
      </w:rPr>
      <w:fldChar w:fldCharType="separate"/>
    </w:r>
    <w:r w:rsidR="00C924D2">
      <w:rPr>
        <w:rStyle w:val="PageNumber"/>
        <w:b/>
        <w:noProof/>
        <w:szCs w:val="22"/>
      </w:rPr>
      <w:t>14</w:t>
    </w:r>
    <w:r w:rsidRPr="00844987">
      <w:rPr>
        <w:rStyle w:val="PageNumber"/>
        <w:b/>
        <w:szCs w:val="22"/>
      </w:rPr>
      <w:fldChar w:fldCharType="end"/>
    </w:r>
    <w:r w:rsidRPr="00844987">
      <w:rPr>
        <w:b/>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Pr="00844987" w:rsidRDefault="00643032" w:rsidP="000A4972">
    <w:pPr>
      <w:pStyle w:val="Header"/>
      <w:tabs>
        <w:tab w:val="clear" w:pos="4848"/>
        <w:tab w:val="clear" w:pos="9696"/>
        <w:tab w:val="center" w:pos="7371"/>
        <w:tab w:val="right" w:pos="14601"/>
      </w:tabs>
      <w:spacing w:after="240"/>
    </w:pPr>
    <w:r>
      <w:rPr>
        <w:b/>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24D2">
      <w:rPr>
        <w:b/>
        <w:bCs/>
        <w:noProof/>
        <w:szCs w:val="22"/>
        <w:lang w:val="en-US"/>
      </w:rPr>
      <w:t>МСЭ-R  P.833-7</w:t>
    </w:r>
    <w:r w:rsidRPr="00553C5F">
      <w:rPr>
        <w:b/>
        <w:bCs/>
        <w:szCs w:val="22"/>
        <w:lang w:val="en-US"/>
      </w:rPr>
      <w:fldChar w:fldCharType="end"/>
    </w:r>
    <w:r>
      <w:rPr>
        <w:b/>
        <w:szCs w:val="22"/>
        <w:lang w:val="ru-RU"/>
      </w:rPr>
      <w:tab/>
    </w:r>
    <w:r w:rsidRPr="00844987">
      <w:rPr>
        <w:rStyle w:val="PageNumber"/>
        <w:b/>
        <w:szCs w:val="22"/>
      </w:rPr>
      <w:fldChar w:fldCharType="begin"/>
    </w:r>
    <w:r w:rsidRPr="00844987">
      <w:rPr>
        <w:rStyle w:val="PageNumber"/>
        <w:b/>
        <w:szCs w:val="22"/>
      </w:rPr>
      <w:instrText xml:space="preserve"> PAGE </w:instrText>
    </w:r>
    <w:r w:rsidRPr="00844987">
      <w:rPr>
        <w:rStyle w:val="PageNumber"/>
        <w:b/>
        <w:szCs w:val="22"/>
      </w:rPr>
      <w:fldChar w:fldCharType="separate"/>
    </w:r>
    <w:r w:rsidR="00C924D2">
      <w:rPr>
        <w:rStyle w:val="PageNumber"/>
        <w:b/>
        <w:noProof/>
        <w:szCs w:val="22"/>
      </w:rPr>
      <w:t>15</w:t>
    </w:r>
    <w:r w:rsidRPr="00844987">
      <w:rPr>
        <w:rStyle w:val="PageNumber"/>
        <w:b/>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32" w:rsidRDefault="00643032">
    <w:pPr>
      <w:pStyle w:val="Header"/>
      <w:rPr>
        <w:rStyle w:val="PageNumber"/>
        <w:lang w:val="ru-RU"/>
      </w:rPr>
    </w:pPr>
    <w:r>
      <w:rPr>
        <w:rStyle w:val="PageNumber"/>
        <w:lang w:val="ru-RU"/>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lang w:val="ru-RU"/>
      </w:rPr>
      <w:t xml:space="preserve"> -</w:t>
    </w:r>
  </w:p>
  <w:p w:rsidR="00643032" w:rsidRPr="00E359C0" w:rsidRDefault="00643032" w:rsidP="005B0066">
    <w:pPr>
      <w:pStyle w:val="Header"/>
      <w:spacing w:after="240"/>
      <w:rPr>
        <w:lang w:val="ru-RU"/>
      </w:rPr>
    </w:pPr>
    <w:r w:rsidRPr="00AD4D6D">
      <w:t>3/</w:t>
    </w:r>
    <w:r>
      <w:rPr>
        <w:lang w:val="ru-RU"/>
      </w:rPr>
      <w:t>65</w:t>
    </w:r>
    <w:r w:rsidRPr="00AD4D6D">
      <w:t>(</w:t>
    </w:r>
    <w:r>
      <w:t>Rev.1</w:t>
    </w:r>
    <w:r w:rsidRPr="00AD4D6D">
      <w:t>)</w:t>
    </w:r>
    <w: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972"/>
    <w:rsid w:val="000B7683"/>
    <w:rsid w:val="000D0677"/>
    <w:rsid w:val="000E6A6E"/>
    <w:rsid w:val="000F2C79"/>
    <w:rsid w:val="00102934"/>
    <w:rsid w:val="00127730"/>
    <w:rsid w:val="00131900"/>
    <w:rsid w:val="00147110"/>
    <w:rsid w:val="001511A6"/>
    <w:rsid w:val="001728BA"/>
    <w:rsid w:val="0018798F"/>
    <w:rsid w:val="00197B47"/>
    <w:rsid w:val="001C426B"/>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778B9"/>
    <w:rsid w:val="003C38BA"/>
    <w:rsid w:val="00420DFD"/>
    <w:rsid w:val="00424855"/>
    <w:rsid w:val="00437A76"/>
    <w:rsid w:val="00470E28"/>
    <w:rsid w:val="004934C5"/>
    <w:rsid w:val="004C7242"/>
    <w:rsid w:val="00537C9B"/>
    <w:rsid w:val="00556548"/>
    <w:rsid w:val="00571788"/>
    <w:rsid w:val="00586EF8"/>
    <w:rsid w:val="005A0F76"/>
    <w:rsid w:val="005A127F"/>
    <w:rsid w:val="005A7A7A"/>
    <w:rsid w:val="005B0066"/>
    <w:rsid w:val="005B49AB"/>
    <w:rsid w:val="005B50E7"/>
    <w:rsid w:val="005D3D67"/>
    <w:rsid w:val="005E7B4F"/>
    <w:rsid w:val="005F6F21"/>
    <w:rsid w:val="00601882"/>
    <w:rsid w:val="00607D68"/>
    <w:rsid w:val="006114CA"/>
    <w:rsid w:val="00613212"/>
    <w:rsid w:val="006149B1"/>
    <w:rsid w:val="00643032"/>
    <w:rsid w:val="00666A25"/>
    <w:rsid w:val="00680D2B"/>
    <w:rsid w:val="00681B32"/>
    <w:rsid w:val="006B1D2B"/>
    <w:rsid w:val="006E1131"/>
    <w:rsid w:val="006E2037"/>
    <w:rsid w:val="006E6199"/>
    <w:rsid w:val="00712870"/>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7AF2"/>
    <w:rsid w:val="0092418A"/>
    <w:rsid w:val="00934ED7"/>
    <w:rsid w:val="009543C3"/>
    <w:rsid w:val="00966E1B"/>
    <w:rsid w:val="00983A6C"/>
    <w:rsid w:val="009947C0"/>
    <w:rsid w:val="009D6B2F"/>
    <w:rsid w:val="009E3058"/>
    <w:rsid w:val="009F2D2C"/>
    <w:rsid w:val="00A10CEB"/>
    <w:rsid w:val="00A25DEC"/>
    <w:rsid w:val="00A31928"/>
    <w:rsid w:val="00A62A14"/>
    <w:rsid w:val="00A6617B"/>
    <w:rsid w:val="00A71FE5"/>
    <w:rsid w:val="00A95F70"/>
    <w:rsid w:val="00A971A1"/>
    <w:rsid w:val="00AA3AD8"/>
    <w:rsid w:val="00AB0DC8"/>
    <w:rsid w:val="00AD2194"/>
    <w:rsid w:val="00AF302B"/>
    <w:rsid w:val="00B033C8"/>
    <w:rsid w:val="00B33425"/>
    <w:rsid w:val="00B44C7F"/>
    <w:rsid w:val="00B44E24"/>
    <w:rsid w:val="00B54ECC"/>
    <w:rsid w:val="00B714F3"/>
    <w:rsid w:val="00B87B6B"/>
    <w:rsid w:val="00BA7543"/>
    <w:rsid w:val="00BB283C"/>
    <w:rsid w:val="00BC5D77"/>
    <w:rsid w:val="00BD31C8"/>
    <w:rsid w:val="00BF0366"/>
    <w:rsid w:val="00BF487A"/>
    <w:rsid w:val="00C365C9"/>
    <w:rsid w:val="00C46BD9"/>
    <w:rsid w:val="00C55258"/>
    <w:rsid w:val="00C73560"/>
    <w:rsid w:val="00C924D2"/>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95F70"/>
    <w:pPr>
      <w:keepNext/>
      <w:spacing w:before="360" w:after="120"/>
      <w:jc w:val="center"/>
    </w:pPr>
  </w:style>
  <w:style w:type="paragraph" w:customStyle="1" w:styleId="Tabletext">
    <w:name w:val="Table_text"/>
    <w:basedOn w:val="Normal"/>
    <w:link w:val="TabletextChar"/>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link w:val="FiguretitleChar"/>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semiHidden/>
    <w:rsid w:val="00A95F70"/>
    <w:rPr>
      <w:position w:val="6"/>
      <w:sz w:val="18"/>
    </w:rPr>
  </w:style>
  <w:style w:type="paragraph" w:styleId="FootnoteText">
    <w:name w:val="footnote text"/>
    <w:basedOn w:val="Normal"/>
    <w:semiHidden/>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paragraph" w:customStyle="1" w:styleId="TableLegendNote">
    <w:name w:val="Table_Legend_Note"/>
    <w:basedOn w:val="Tablelegend"/>
    <w:next w:val="Tablelegend"/>
    <w:rsid w:val="009D6B2F"/>
    <w:pPr>
      <w:ind w:left="-85" w:firstLine="0"/>
    </w:pPr>
    <w:rPr>
      <w:lang w:val="en-US"/>
    </w:rPr>
  </w:style>
  <w:style w:type="character" w:customStyle="1" w:styleId="TabletextChar">
    <w:name w:val="Table_text Char"/>
    <w:link w:val="Tabletext"/>
    <w:locked/>
    <w:rsid w:val="005A0F76"/>
    <w:rPr>
      <w:lang w:val="fr-FR" w:eastAsia="en-US"/>
    </w:rPr>
  </w:style>
  <w:style w:type="character" w:customStyle="1" w:styleId="TableNoChar">
    <w:name w:val="Table_No Char"/>
    <w:link w:val="TableNo"/>
    <w:locked/>
    <w:rsid w:val="005A0F76"/>
    <w:rPr>
      <w:sz w:val="22"/>
      <w:lang w:val="fr-FR" w:eastAsia="en-US"/>
    </w:rPr>
  </w:style>
  <w:style w:type="character" w:customStyle="1" w:styleId="enumlev1Char">
    <w:name w:val="enumlev1 Char"/>
    <w:link w:val="enumlev1"/>
    <w:locked/>
    <w:rsid w:val="005A0F76"/>
    <w:rPr>
      <w:sz w:val="22"/>
      <w:lang w:val="fr-FR" w:eastAsia="en-US"/>
    </w:rPr>
  </w:style>
  <w:style w:type="character" w:customStyle="1" w:styleId="EquationChar">
    <w:name w:val="Equation Char"/>
    <w:link w:val="Equation"/>
    <w:locked/>
    <w:rsid w:val="005A0F76"/>
    <w:rPr>
      <w:sz w:val="22"/>
      <w:lang w:val="fr-FR" w:eastAsia="en-US"/>
    </w:rPr>
  </w:style>
  <w:style w:type="character" w:customStyle="1" w:styleId="FiguretitleChar">
    <w:name w:val="Figure_title Char"/>
    <w:link w:val="Figuretitle"/>
    <w:locked/>
    <w:rsid w:val="005A0F76"/>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95F70"/>
    <w:pPr>
      <w:keepNext/>
      <w:spacing w:before="360" w:after="120"/>
      <w:jc w:val="center"/>
    </w:pPr>
  </w:style>
  <w:style w:type="paragraph" w:customStyle="1" w:styleId="Tabletext">
    <w:name w:val="Table_text"/>
    <w:basedOn w:val="Normal"/>
    <w:link w:val="TabletextChar"/>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link w:val="FiguretitleChar"/>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semiHidden/>
    <w:rsid w:val="00A95F70"/>
    <w:rPr>
      <w:position w:val="6"/>
      <w:sz w:val="18"/>
    </w:rPr>
  </w:style>
  <w:style w:type="paragraph" w:styleId="FootnoteText">
    <w:name w:val="footnote text"/>
    <w:basedOn w:val="Normal"/>
    <w:semiHidden/>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paragraph" w:customStyle="1" w:styleId="TableLegendNote">
    <w:name w:val="Table_Legend_Note"/>
    <w:basedOn w:val="Tablelegend"/>
    <w:next w:val="Tablelegend"/>
    <w:rsid w:val="009D6B2F"/>
    <w:pPr>
      <w:ind w:left="-85" w:firstLine="0"/>
    </w:pPr>
    <w:rPr>
      <w:lang w:val="en-US"/>
    </w:rPr>
  </w:style>
  <w:style w:type="character" w:customStyle="1" w:styleId="TabletextChar">
    <w:name w:val="Table_text Char"/>
    <w:link w:val="Tabletext"/>
    <w:locked/>
    <w:rsid w:val="005A0F76"/>
    <w:rPr>
      <w:lang w:val="fr-FR" w:eastAsia="en-US"/>
    </w:rPr>
  </w:style>
  <w:style w:type="character" w:customStyle="1" w:styleId="TableNoChar">
    <w:name w:val="Table_No Char"/>
    <w:link w:val="TableNo"/>
    <w:locked/>
    <w:rsid w:val="005A0F76"/>
    <w:rPr>
      <w:sz w:val="22"/>
      <w:lang w:val="fr-FR" w:eastAsia="en-US"/>
    </w:rPr>
  </w:style>
  <w:style w:type="character" w:customStyle="1" w:styleId="enumlev1Char">
    <w:name w:val="enumlev1 Char"/>
    <w:link w:val="enumlev1"/>
    <w:locked/>
    <w:rsid w:val="005A0F76"/>
    <w:rPr>
      <w:sz w:val="22"/>
      <w:lang w:val="fr-FR" w:eastAsia="en-US"/>
    </w:rPr>
  </w:style>
  <w:style w:type="character" w:customStyle="1" w:styleId="EquationChar">
    <w:name w:val="Equation Char"/>
    <w:link w:val="Equation"/>
    <w:locked/>
    <w:rsid w:val="005A0F76"/>
    <w:rPr>
      <w:sz w:val="22"/>
      <w:lang w:val="fr-FR" w:eastAsia="en-US"/>
    </w:rPr>
  </w:style>
  <w:style w:type="character" w:customStyle="1" w:styleId="FiguretitleChar">
    <w:name w:val="Figure_title Char"/>
    <w:link w:val="Figuretitle"/>
    <w:locked/>
    <w:rsid w:val="005A0F76"/>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footer" Target="footer2.xml"/><Relationship Id="rId89" Type="http://schemas.openxmlformats.org/officeDocument/2006/relationships/image" Target="media/image35.e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header" Target="header5.xml"/><Relationship Id="rId87"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header" Target="header8.xml"/><Relationship Id="rId90" Type="http://schemas.openxmlformats.org/officeDocument/2006/relationships/oleObject" Target="embeddings/oleObject34.bin"/><Relationship Id="rId95" Type="http://schemas.openxmlformats.org/officeDocument/2006/relationships/header" Target="header12.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header" Target="header6.xml"/><Relationship Id="rId85" Type="http://schemas.openxmlformats.org/officeDocument/2006/relationships/header" Target="header9.xml"/><Relationship Id="rId93"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footer" Target="footer1.xml"/><Relationship Id="rId88" Type="http://schemas.openxmlformats.org/officeDocument/2006/relationships/oleObject" Target="embeddings/oleObject33.bin"/><Relationship Id="rId91" Type="http://schemas.openxmlformats.org/officeDocument/2006/relationships/image" Target="media/image36.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header" Target="header7.xml"/><Relationship Id="rId86" Type="http://schemas.openxmlformats.org/officeDocument/2006/relationships/footer" Target="footer3.xml"/><Relationship Id="rId9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2D5B-5AFB-4F95-9B8B-15EA14F5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21</Pages>
  <Words>3814</Words>
  <Characters>25366</Characters>
  <Application>Microsoft Office Word</Application>
  <DocSecurity>0</DocSecurity>
  <Lines>211</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29122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10</cp:revision>
  <cp:lastPrinted>2009-06-26T14:19:00Z</cp:lastPrinted>
  <dcterms:created xsi:type="dcterms:W3CDTF">2012-07-31T13:04:00Z</dcterms:created>
  <dcterms:modified xsi:type="dcterms:W3CDTF">2012-08-01T12:24:00Z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