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32856" w14:textId="77777777" w:rsidR="00FE79FE" w:rsidRPr="00FD3C61" w:rsidRDefault="00FE79FE">
      <w:pPr>
        <w:rPr>
          <w:lang w:val="ru-RU"/>
        </w:rPr>
      </w:pPr>
    </w:p>
    <w:p w14:paraId="5BCF2E00" w14:textId="77777777" w:rsidR="00FE79FE" w:rsidRPr="00FD3C61" w:rsidRDefault="00FE79FE">
      <w:pPr>
        <w:rPr>
          <w:lang w:val="ru-RU"/>
        </w:rPr>
      </w:pPr>
    </w:p>
    <w:p w14:paraId="3624B022" w14:textId="77777777" w:rsidR="00FE79FE" w:rsidRPr="00FD3C61" w:rsidRDefault="00FE79FE">
      <w:pPr>
        <w:rPr>
          <w:lang w:val="ru-RU"/>
        </w:rPr>
      </w:pPr>
    </w:p>
    <w:p w14:paraId="3885E50A" w14:textId="77777777" w:rsidR="00FE79FE" w:rsidRPr="00FD3C61" w:rsidRDefault="00FE79FE">
      <w:pPr>
        <w:rPr>
          <w:lang w:val="ru-RU"/>
        </w:rPr>
      </w:pPr>
    </w:p>
    <w:p w14:paraId="03B07E90" w14:textId="77777777" w:rsidR="00FE79FE" w:rsidRPr="00FD3C61" w:rsidRDefault="00FE79FE">
      <w:pPr>
        <w:rPr>
          <w:lang w:val="ru-RU"/>
        </w:rPr>
      </w:pPr>
    </w:p>
    <w:p w14:paraId="24F40A32" w14:textId="77777777" w:rsidR="00013002" w:rsidRPr="00FD3C61" w:rsidRDefault="00013002">
      <w:pPr>
        <w:rPr>
          <w:lang w:val="ru-RU"/>
        </w:rPr>
      </w:pPr>
    </w:p>
    <w:p w14:paraId="4137D643" w14:textId="77777777" w:rsidR="00013002" w:rsidRPr="00FD3C61" w:rsidRDefault="00013002">
      <w:pPr>
        <w:rPr>
          <w:lang w:val="ru-RU"/>
        </w:rPr>
      </w:pPr>
    </w:p>
    <w:p w14:paraId="1623A7BA" w14:textId="77777777" w:rsidR="00013002" w:rsidRPr="00FD3C61" w:rsidRDefault="00013002">
      <w:pPr>
        <w:rPr>
          <w:lang w:val="ru-RU"/>
        </w:rPr>
      </w:pPr>
    </w:p>
    <w:p w14:paraId="70E646CF" w14:textId="77777777" w:rsidR="00FE79FE" w:rsidRPr="00FD3C61" w:rsidRDefault="00FE79FE">
      <w:pPr>
        <w:rPr>
          <w:lang w:val="ru-RU"/>
        </w:rPr>
      </w:pPr>
    </w:p>
    <w:p w14:paraId="4D3774E6" w14:textId="77777777" w:rsidR="00FE79FE" w:rsidRPr="00FD3C61" w:rsidRDefault="00FE79FE">
      <w:pPr>
        <w:rPr>
          <w:lang w:val="ru-RU"/>
        </w:rPr>
      </w:pPr>
    </w:p>
    <w:p w14:paraId="638C8594" w14:textId="77777777" w:rsidR="00FE79FE" w:rsidRPr="00FD3C61" w:rsidRDefault="00FE79FE">
      <w:pPr>
        <w:rPr>
          <w:lang w:val="ru-RU"/>
        </w:rPr>
      </w:pPr>
    </w:p>
    <w:p w14:paraId="20ED596E"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3289434D" w14:textId="77777777">
        <w:tc>
          <w:tcPr>
            <w:tcW w:w="10089" w:type="dxa"/>
          </w:tcPr>
          <w:p w14:paraId="4C8CA28F"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4A451A5F" w14:textId="22234353" w:rsidR="00FE79FE" w:rsidRPr="007F008D" w:rsidRDefault="00131900" w:rsidP="00666A25">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340DAB">
              <w:rPr>
                <w:rFonts w:ascii="Tahoma" w:hAnsi="Tahoma" w:cs="Tahoma"/>
                <w:b/>
                <w:bCs/>
                <w:iCs/>
                <w:color w:val="243285"/>
                <w:sz w:val="36"/>
                <w:szCs w:val="36"/>
                <w:lang w:val="ru-RU"/>
              </w:rPr>
              <w:t>681-11</w:t>
            </w:r>
          </w:p>
          <w:p w14:paraId="581180DB" w14:textId="07C85A43"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340DAB">
              <w:rPr>
                <w:rFonts w:ascii="Tahoma" w:hAnsi="Tahoma" w:cs="Tahoma"/>
                <w:b/>
                <w:bCs/>
                <w:iCs/>
                <w:color w:val="243285"/>
                <w:sz w:val="24"/>
                <w:szCs w:val="24"/>
                <w:lang w:val="ru-RU"/>
              </w:rPr>
              <w:t>8</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340DAB">
              <w:rPr>
                <w:rFonts w:ascii="Tahoma" w:hAnsi="Tahoma" w:cs="Tahoma"/>
                <w:b/>
                <w:bCs/>
                <w:iCs/>
                <w:color w:val="243285"/>
                <w:sz w:val="24"/>
                <w:szCs w:val="24"/>
                <w:lang w:val="ru-RU"/>
              </w:rPr>
              <w:t>9</w:t>
            </w:r>
            <w:r w:rsidRPr="00A95F70">
              <w:rPr>
                <w:rFonts w:ascii="Tahoma" w:hAnsi="Tahoma" w:cs="Tahoma"/>
                <w:b/>
                <w:bCs/>
                <w:iCs/>
                <w:color w:val="243285"/>
                <w:sz w:val="24"/>
                <w:szCs w:val="24"/>
                <w:lang w:val="ru-RU"/>
              </w:rPr>
              <w:t>)</w:t>
            </w:r>
          </w:p>
        </w:tc>
      </w:tr>
      <w:tr w:rsidR="00FE79FE" w:rsidRPr="00FD3C61" w14:paraId="04F325AF" w14:textId="77777777">
        <w:tc>
          <w:tcPr>
            <w:tcW w:w="10089" w:type="dxa"/>
          </w:tcPr>
          <w:p w14:paraId="56E7B078"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1169E116" w14:textId="14411BEE" w:rsidR="00FE79FE" w:rsidRPr="00FD3C61" w:rsidRDefault="00340DAB" w:rsidP="00F76900">
            <w:pPr>
              <w:spacing w:before="80" w:line="500" w:lineRule="exact"/>
              <w:jc w:val="right"/>
              <w:rPr>
                <w:rFonts w:ascii="Tahoma" w:hAnsi="Tahoma" w:cs="Tahoma"/>
                <w:b/>
                <w:bCs/>
                <w:iCs/>
                <w:color w:val="243285"/>
                <w:sz w:val="44"/>
                <w:szCs w:val="44"/>
                <w:lang w:val="ru-RU"/>
              </w:rPr>
            </w:pPr>
            <w:r>
              <w:rPr>
                <w:rFonts w:ascii="Tahoma" w:hAnsi="Tahoma" w:cs="Tahoma"/>
                <w:b/>
                <w:bCs/>
                <w:color w:val="243285"/>
                <w:sz w:val="44"/>
                <w:szCs w:val="44"/>
                <w:lang w:val="ru-RU"/>
              </w:rPr>
              <w:t xml:space="preserve">Данные о распространении радиоволн, необходимые для проектирования </w:t>
            </w:r>
            <w:r>
              <w:rPr>
                <w:rFonts w:ascii="Tahoma" w:hAnsi="Tahoma" w:cs="Tahoma"/>
                <w:b/>
                <w:bCs/>
                <w:color w:val="243285"/>
                <w:sz w:val="44"/>
                <w:szCs w:val="44"/>
                <w:lang w:val="ru-RU"/>
              </w:rPr>
              <w:br/>
              <w:t>систем сухопутной подвижной спутниковой службы</w:t>
            </w:r>
          </w:p>
          <w:p w14:paraId="25ECB547"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14:paraId="7B58EDA0" w14:textId="77777777">
        <w:tc>
          <w:tcPr>
            <w:tcW w:w="10089" w:type="dxa"/>
          </w:tcPr>
          <w:p w14:paraId="7EF96996"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4154967B"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651DB13E"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3F257915"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1BA2E124"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52A3D2A1"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71D45F4C"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1DA11F9E" w14:textId="77777777" w:rsidR="00A71FE5" w:rsidRPr="00FD3C61" w:rsidRDefault="00A71FE5" w:rsidP="00CD659B">
      <w:pPr>
        <w:spacing w:before="80"/>
        <w:rPr>
          <w:i/>
          <w:lang w:val="ru-RU"/>
        </w:rPr>
      </w:pPr>
    </w:p>
    <w:p w14:paraId="4946BA0D" w14:textId="77777777" w:rsidR="00FE79FE" w:rsidRPr="00FD3C61" w:rsidRDefault="00FE79FE" w:rsidP="00CD659B">
      <w:pPr>
        <w:spacing w:before="80"/>
        <w:rPr>
          <w:i/>
          <w:lang w:val="ru-RU"/>
        </w:rPr>
      </w:pPr>
    </w:p>
    <w:p w14:paraId="395C73C4" w14:textId="77777777" w:rsidR="00FE79FE" w:rsidRPr="00FD3C61" w:rsidRDefault="00FE79FE" w:rsidP="00CD659B">
      <w:pPr>
        <w:spacing w:before="80"/>
        <w:rPr>
          <w:i/>
          <w:lang w:val="ru-RU"/>
        </w:rPr>
      </w:pPr>
    </w:p>
    <w:p w14:paraId="2AD20763" w14:textId="77777777" w:rsidR="00FE79FE" w:rsidRPr="00FD3C61" w:rsidRDefault="00FE79FE" w:rsidP="00CD659B">
      <w:pPr>
        <w:spacing w:before="80"/>
        <w:rPr>
          <w:i/>
          <w:lang w:val="ru-RU"/>
        </w:rPr>
      </w:pPr>
    </w:p>
    <w:p w14:paraId="56722AFE" w14:textId="77777777" w:rsidR="00FE79FE" w:rsidRPr="00FD3C61" w:rsidRDefault="00FE79FE" w:rsidP="00CD659B">
      <w:pPr>
        <w:spacing w:before="80"/>
        <w:rPr>
          <w:i/>
          <w:lang w:val="ru-RU"/>
        </w:rPr>
      </w:pPr>
    </w:p>
    <w:p w14:paraId="74E83DCB" w14:textId="77777777" w:rsidR="00A71FE5" w:rsidRPr="00FD3C61" w:rsidRDefault="00A71FE5" w:rsidP="00CD659B">
      <w:pPr>
        <w:spacing w:before="80"/>
        <w:rPr>
          <w:i/>
          <w:lang w:val="ru-RU"/>
        </w:rPr>
      </w:pPr>
    </w:p>
    <w:p w14:paraId="0C9787B1"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2C3D36FE"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43736FC3"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E935C3D"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646662E"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45CABA44"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D58AE74"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7204C2C6" w14:textId="77777777" w:rsidTr="00D40BEE">
        <w:trPr>
          <w:jc w:val="center"/>
        </w:trPr>
        <w:tc>
          <w:tcPr>
            <w:tcW w:w="8856" w:type="dxa"/>
            <w:gridSpan w:val="2"/>
          </w:tcPr>
          <w:p w14:paraId="1E295343" w14:textId="77777777" w:rsidR="00343B8D" w:rsidRPr="00343B8D" w:rsidRDefault="00343B8D" w:rsidP="00D40BEE">
            <w:pPr>
              <w:spacing w:before="180"/>
              <w:jc w:val="center"/>
              <w:rPr>
                <w:b/>
                <w:bCs/>
                <w:szCs w:val="22"/>
                <w:lang w:val="ru-RU"/>
              </w:rPr>
            </w:pPr>
            <w:r w:rsidRPr="00343B8D">
              <w:rPr>
                <w:b/>
                <w:bCs/>
                <w:szCs w:val="22"/>
                <w:lang w:val="ru-RU"/>
              </w:rPr>
              <w:t>Серии Рекомендаций МСЭ-R</w:t>
            </w:r>
          </w:p>
          <w:p w14:paraId="326BF0E1" w14:textId="77777777" w:rsidR="00343B8D" w:rsidRPr="00854998" w:rsidRDefault="00343B8D"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14:paraId="79476679" w14:textId="77777777" w:rsidTr="00D40BEE">
        <w:trPr>
          <w:jc w:val="center"/>
        </w:trPr>
        <w:tc>
          <w:tcPr>
            <w:tcW w:w="1188" w:type="dxa"/>
          </w:tcPr>
          <w:p w14:paraId="3BB11A5E" w14:textId="77777777" w:rsidR="00343B8D" w:rsidRPr="00D163D5" w:rsidRDefault="00343B8D" w:rsidP="00D40BEE">
            <w:pPr>
              <w:spacing w:before="40" w:after="40"/>
              <w:rPr>
                <w:b/>
                <w:bCs/>
                <w:sz w:val="20"/>
                <w:lang w:val="ru-RU"/>
              </w:rPr>
            </w:pPr>
            <w:r w:rsidRPr="00D163D5">
              <w:rPr>
                <w:b/>
                <w:bCs/>
                <w:sz w:val="20"/>
                <w:lang w:val="ru-RU"/>
              </w:rPr>
              <w:t>Серия</w:t>
            </w:r>
          </w:p>
        </w:tc>
        <w:tc>
          <w:tcPr>
            <w:tcW w:w="7668" w:type="dxa"/>
          </w:tcPr>
          <w:p w14:paraId="144D6C7B" w14:textId="77777777" w:rsidR="00343B8D" w:rsidRPr="00D163D5" w:rsidRDefault="00343B8D" w:rsidP="00D40BEE">
            <w:pPr>
              <w:spacing w:before="40" w:after="40"/>
              <w:jc w:val="center"/>
              <w:rPr>
                <w:b/>
                <w:bCs/>
                <w:sz w:val="20"/>
                <w:lang w:val="ru-RU"/>
              </w:rPr>
            </w:pPr>
            <w:r w:rsidRPr="00D163D5">
              <w:rPr>
                <w:b/>
                <w:bCs/>
                <w:sz w:val="20"/>
                <w:lang w:val="ru-RU"/>
              </w:rPr>
              <w:t>Название</w:t>
            </w:r>
          </w:p>
        </w:tc>
      </w:tr>
      <w:tr w:rsidR="00343B8D" w:rsidRPr="00FD3C61" w14:paraId="6C06C0C7" w14:textId="77777777" w:rsidTr="00D40BEE">
        <w:trPr>
          <w:jc w:val="center"/>
        </w:trPr>
        <w:tc>
          <w:tcPr>
            <w:tcW w:w="1188" w:type="dxa"/>
          </w:tcPr>
          <w:p w14:paraId="43332E36" w14:textId="77777777" w:rsidR="00343B8D" w:rsidRPr="00D163D5" w:rsidRDefault="00343B8D" w:rsidP="00D40BEE">
            <w:pPr>
              <w:spacing w:before="40" w:after="40"/>
              <w:rPr>
                <w:b/>
                <w:bCs/>
                <w:sz w:val="20"/>
                <w:lang w:val="ru-RU"/>
              </w:rPr>
            </w:pPr>
            <w:r w:rsidRPr="00D163D5">
              <w:rPr>
                <w:b/>
                <w:bCs/>
                <w:sz w:val="20"/>
                <w:lang w:val="ru-RU"/>
              </w:rPr>
              <w:t>BO</w:t>
            </w:r>
          </w:p>
        </w:tc>
        <w:tc>
          <w:tcPr>
            <w:tcW w:w="7668" w:type="dxa"/>
          </w:tcPr>
          <w:p w14:paraId="1D80AA02"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7C3C92A1" w14:textId="77777777" w:rsidTr="00343B8D">
        <w:trPr>
          <w:jc w:val="center"/>
        </w:trPr>
        <w:tc>
          <w:tcPr>
            <w:tcW w:w="1188" w:type="dxa"/>
            <w:tcBorders>
              <w:bottom w:val="nil"/>
            </w:tcBorders>
          </w:tcPr>
          <w:p w14:paraId="5A1E7905" w14:textId="77777777" w:rsidR="00343B8D" w:rsidRPr="00D163D5" w:rsidRDefault="00343B8D" w:rsidP="00D40BEE">
            <w:pPr>
              <w:spacing w:before="40" w:after="40"/>
              <w:rPr>
                <w:b/>
                <w:bCs/>
                <w:sz w:val="20"/>
                <w:lang w:val="ru-RU"/>
              </w:rPr>
            </w:pPr>
            <w:r w:rsidRPr="00D163D5">
              <w:rPr>
                <w:b/>
                <w:bCs/>
                <w:sz w:val="20"/>
                <w:lang w:val="ru-RU"/>
              </w:rPr>
              <w:t>BR</w:t>
            </w:r>
          </w:p>
        </w:tc>
        <w:tc>
          <w:tcPr>
            <w:tcW w:w="7668" w:type="dxa"/>
            <w:tcBorders>
              <w:bottom w:val="nil"/>
            </w:tcBorders>
          </w:tcPr>
          <w:p w14:paraId="5E158FDA"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6F63B3A0" w14:textId="77777777" w:rsidTr="00343B8D">
        <w:trPr>
          <w:jc w:val="center"/>
        </w:trPr>
        <w:tc>
          <w:tcPr>
            <w:tcW w:w="1188" w:type="dxa"/>
            <w:tcBorders>
              <w:top w:val="nil"/>
              <w:bottom w:val="nil"/>
            </w:tcBorders>
            <w:shd w:val="clear" w:color="auto" w:fill="FFFFFF" w:themeFill="background1"/>
          </w:tcPr>
          <w:p w14:paraId="3AD23508" w14:textId="77777777" w:rsidR="00343B8D" w:rsidRPr="00343B8D" w:rsidRDefault="00343B8D" w:rsidP="00D40BEE">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2D494834"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2C593F33" w14:textId="77777777" w:rsidTr="00343B8D">
        <w:trPr>
          <w:jc w:val="center"/>
        </w:trPr>
        <w:tc>
          <w:tcPr>
            <w:tcW w:w="1188" w:type="dxa"/>
            <w:tcBorders>
              <w:top w:val="nil"/>
            </w:tcBorders>
          </w:tcPr>
          <w:p w14:paraId="5EEEFEEE" w14:textId="77777777" w:rsidR="00343B8D" w:rsidRPr="00D163D5" w:rsidRDefault="00343B8D" w:rsidP="00D40BEE">
            <w:pPr>
              <w:spacing w:before="40" w:after="40"/>
              <w:rPr>
                <w:b/>
                <w:bCs/>
                <w:sz w:val="20"/>
                <w:lang w:val="ru-RU"/>
              </w:rPr>
            </w:pPr>
            <w:r w:rsidRPr="00D163D5">
              <w:rPr>
                <w:b/>
                <w:bCs/>
                <w:sz w:val="20"/>
                <w:lang w:val="ru-RU"/>
              </w:rPr>
              <w:t>BT</w:t>
            </w:r>
          </w:p>
        </w:tc>
        <w:tc>
          <w:tcPr>
            <w:tcW w:w="7668" w:type="dxa"/>
            <w:tcBorders>
              <w:top w:val="nil"/>
            </w:tcBorders>
          </w:tcPr>
          <w:p w14:paraId="11B6C967"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7A8A5A21" w14:textId="77777777" w:rsidTr="00D40BEE">
        <w:trPr>
          <w:jc w:val="center"/>
        </w:trPr>
        <w:tc>
          <w:tcPr>
            <w:tcW w:w="1188" w:type="dxa"/>
          </w:tcPr>
          <w:p w14:paraId="76DA45A4" w14:textId="77777777" w:rsidR="00343B8D" w:rsidRPr="00D163D5" w:rsidRDefault="00343B8D" w:rsidP="00D40BEE">
            <w:pPr>
              <w:spacing w:before="40" w:after="40"/>
              <w:rPr>
                <w:b/>
                <w:bCs/>
                <w:sz w:val="20"/>
                <w:lang w:val="ru-RU"/>
              </w:rPr>
            </w:pPr>
            <w:r w:rsidRPr="00D163D5">
              <w:rPr>
                <w:b/>
                <w:bCs/>
                <w:sz w:val="20"/>
                <w:lang w:val="ru-RU"/>
              </w:rPr>
              <w:t>F</w:t>
            </w:r>
          </w:p>
        </w:tc>
        <w:tc>
          <w:tcPr>
            <w:tcW w:w="7668" w:type="dxa"/>
          </w:tcPr>
          <w:p w14:paraId="2EAE94AC"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2D262D63" w14:textId="77777777" w:rsidTr="00343B8D">
        <w:trPr>
          <w:jc w:val="center"/>
        </w:trPr>
        <w:tc>
          <w:tcPr>
            <w:tcW w:w="1188" w:type="dxa"/>
            <w:tcBorders>
              <w:bottom w:val="nil"/>
            </w:tcBorders>
            <w:shd w:val="clear" w:color="auto" w:fill="FFFFFF"/>
          </w:tcPr>
          <w:p w14:paraId="28B0A76A" w14:textId="77777777" w:rsidR="00343B8D" w:rsidRPr="00D163D5" w:rsidRDefault="00343B8D" w:rsidP="00D40BEE">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1C135810" w14:textId="77777777" w:rsidR="00343B8D" w:rsidRPr="00D163D5" w:rsidRDefault="00957D36" w:rsidP="00D5778E">
            <w:pPr>
              <w:spacing w:before="40" w:after="40"/>
              <w:jc w:val="left"/>
              <w:rPr>
                <w:sz w:val="20"/>
                <w:lang w:val="ru-RU"/>
              </w:rPr>
            </w:pPr>
            <w:r w:rsidRPr="007E50D6">
              <w:rPr>
                <w:sz w:val="20"/>
                <w:lang w:val="ru-RU"/>
              </w:rPr>
              <w:t>Подвижные службы, служба радиоопределения, любительская служба и относящиеся к ним спутниковые службы</w:t>
            </w:r>
          </w:p>
        </w:tc>
      </w:tr>
      <w:tr w:rsidR="00343B8D" w:rsidRPr="00FD3C61" w14:paraId="0234DE16" w14:textId="77777777" w:rsidTr="00343B8D">
        <w:trPr>
          <w:jc w:val="center"/>
        </w:trPr>
        <w:tc>
          <w:tcPr>
            <w:tcW w:w="1188" w:type="dxa"/>
            <w:tcBorders>
              <w:top w:val="nil"/>
              <w:bottom w:val="nil"/>
            </w:tcBorders>
            <w:shd w:val="clear" w:color="auto" w:fill="F2F2F2" w:themeFill="background1" w:themeFillShade="F2"/>
          </w:tcPr>
          <w:p w14:paraId="2CA8050F" w14:textId="77777777" w:rsidR="00343B8D" w:rsidRPr="00343B8D" w:rsidRDefault="00343B8D" w:rsidP="00D40BEE">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44D6DEF9"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416E6966" w14:textId="77777777" w:rsidTr="00343B8D">
        <w:trPr>
          <w:jc w:val="center"/>
        </w:trPr>
        <w:tc>
          <w:tcPr>
            <w:tcW w:w="1188" w:type="dxa"/>
            <w:tcBorders>
              <w:top w:val="nil"/>
            </w:tcBorders>
          </w:tcPr>
          <w:p w14:paraId="4138AD7C" w14:textId="77777777" w:rsidR="00343B8D" w:rsidRPr="00D163D5" w:rsidRDefault="00343B8D" w:rsidP="00D40BEE">
            <w:pPr>
              <w:spacing w:before="40" w:after="40"/>
              <w:rPr>
                <w:b/>
                <w:bCs/>
                <w:sz w:val="20"/>
                <w:lang w:val="ru-RU"/>
              </w:rPr>
            </w:pPr>
            <w:r w:rsidRPr="00D163D5">
              <w:rPr>
                <w:b/>
                <w:bCs/>
                <w:sz w:val="20"/>
                <w:lang w:val="ru-RU"/>
              </w:rPr>
              <w:t>RA</w:t>
            </w:r>
          </w:p>
        </w:tc>
        <w:tc>
          <w:tcPr>
            <w:tcW w:w="7668" w:type="dxa"/>
            <w:tcBorders>
              <w:top w:val="nil"/>
            </w:tcBorders>
          </w:tcPr>
          <w:p w14:paraId="3664506E"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7F236A55" w14:textId="77777777" w:rsidTr="00D40BEE">
        <w:trPr>
          <w:jc w:val="center"/>
        </w:trPr>
        <w:tc>
          <w:tcPr>
            <w:tcW w:w="1188" w:type="dxa"/>
          </w:tcPr>
          <w:p w14:paraId="43CE34F0" w14:textId="77777777" w:rsidR="00343B8D" w:rsidRPr="00D163D5" w:rsidRDefault="00343B8D" w:rsidP="00D40BEE">
            <w:pPr>
              <w:spacing w:before="40" w:after="40"/>
              <w:rPr>
                <w:b/>
                <w:bCs/>
                <w:sz w:val="20"/>
                <w:lang w:val="ru-RU"/>
              </w:rPr>
            </w:pPr>
            <w:r w:rsidRPr="00D163D5">
              <w:rPr>
                <w:b/>
                <w:bCs/>
                <w:sz w:val="20"/>
                <w:lang w:val="ru-RU"/>
              </w:rPr>
              <w:t>RS</w:t>
            </w:r>
          </w:p>
        </w:tc>
        <w:tc>
          <w:tcPr>
            <w:tcW w:w="7668" w:type="dxa"/>
          </w:tcPr>
          <w:p w14:paraId="58D1AE95"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15B9708D" w14:textId="77777777" w:rsidTr="00D40BEE">
        <w:trPr>
          <w:jc w:val="center"/>
        </w:trPr>
        <w:tc>
          <w:tcPr>
            <w:tcW w:w="1188" w:type="dxa"/>
          </w:tcPr>
          <w:p w14:paraId="0CB347C7" w14:textId="77777777" w:rsidR="00343B8D" w:rsidRPr="00D163D5" w:rsidRDefault="00343B8D" w:rsidP="00D40BEE">
            <w:pPr>
              <w:spacing w:before="40" w:after="40"/>
              <w:rPr>
                <w:b/>
                <w:bCs/>
                <w:sz w:val="20"/>
                <w:lang w:val="ru-RU"/>
              </w:rPr>
            </w:pPr>
            <w:r w:rsidRPr="00D163D5">
              <w:rPr>
                <w:b/>
                <w:bCs/>
                <w:sz w:val="20"/>
                <w:lang w:val="ru-RU"/>
              </w:rPr>
              <w:t>S</w:t>
            </w:r>
          </w:p>
        </w:tc>
        <w:tc>
          <w:tcPr>
            <w:tcW w:w="7668" w:type="dxa"/>
          </w:tcPr>
          <w:p w14:paraId="54D54B5F"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4BDDEFF6" w14:textId="77777777" w:rsidTr="00D40BEE">
        <w:trPr>
          <w:jc w:val="center"/>
        </w:trPr>
        <w:tc>
          <w:tcPr>
            <w:tcW w:w="1188" w:type="dxa"/>
            <w:shd w:val="clear" w:color="auto" w:fill="auto"/>
          </w:tcPr>
          <w:p w14:paraId="061FA06D" w14:textId="77777777" w:rsidR="00343B8D" w:rsidRPr="00D163D5" w:rsidRDefault="00343B8D" w:rsidP="00D40BEE">
            <w:pPr>
              <w:spacing w:before="40" w:after="40"/>
              <w:rPr>
                <w:b/>
                <w:bCs/>
                <w:sz w:val="20"/>
                <w:lang w:val="ru-RU"/>
              </w:rPr>
            </w:pPr>
            <w:r w:rsidRPr="00D163D5">
              <w:rPr>
                <w:b/>
                <w:bCs/>
                <w:sz w:val="20"/>
                <w:lang w:val="ru-RU"/>
              </w:rPr>
              <w:t>SA</w:t>
            </w:r>
          </w:p>
        </w:tc>
        <w:tc>
          <w:tcPr>
            <w:tcW w:w="7668" w:type="dxa"/>
            <w:shd w:val="clear" w:color="auto" w:fill="auto"/>
          </w:tcPr>
          <w:p w14:paraId="065A28DA"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7673F619" w14:textId="77777777" w:rsidTr="00D40BEE">
        <w:trPr>
          <w:jc w:val="center"/>
        </w:trPr>
        <w:tc>
          <w:tcPr>
            <w:tcW w:w="1188" w:type="dxa"/>
          </w:tcPr>
          <w:p w14:paraId="1C4B961F" w14:textId="77777777" w:rsidR="00343B8D" w:rsidRPr="00D163D5" w:rsidRDefault="00343B8D" w:rsidP="00D40BEE">
            <w:pPr>
              <w:spacing w:before="40" w:after="40"/>
              <w:rPr>
                <w:b/>
                <w:bCs/>
                <w:sz w:val="20"/>
                <w:lang w:val="ru-RU"/>
              </w:rPr>
            </w:pPr>
            <w:r w:rsidRPr="00D163D5">
              <w:rPr>
                <w:b/>
                <w:bCs/>
                <w:sz w:val="20"/>
                <w:lang w:val="ru-RU"/>
              </w:rPr>
              <w:t>SF</w:t>
            </w:r>
          </w:p>
        </w:tc>
        <w:tc>
          <w:tcPr>
            <w:tcW w:w="7668" w:type="dxa"/>
          </w:tcPr>
          <w:p w14:paraId="1ACAF05E"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65564210" w14:textId="77777777" w:rsidTr="00D40BEE">
        <w:trPr>
          <w:jc w:val="center"/>
        </w:trPr>
        <w:tc>
          <w:tcPr>
            <w:tcW w:w="1188" w:type="dxa"/>
            <w:shd w:val="clear" w:color="auto" w:fill="auto"/>
          </w:tcPr>
          <w:p w14:paraId="59B526E0" w14:textId="77777777" w:rsidR="00343B8D" w:rsidRPr="00D163D5" w:rsidRDefault="00343B8D" w:rsidP="00D40BEE">
            <w:pPr>
              <w:spacing w:before="40" w:after="40"/>
              <w:rPr>
                <w:b/>
                <w:bCs/>
                <w:sz w:val="20"/>
                <w:lang w:val="ru-RU"/>
              </w:rPr>
            </w:pPr>
            <w:r w:rsidRPr="00D163D5">
              <w:rPr>
                <w:b/>
                <w:bCs/>
                <w:sz w:val="20"/>
                <w:lang w:val="ru-RU"/>
              </w:rPr>
              <w:t>SM</w:t>
            </w:r>
          </w:p>
        </w:tc>
        <w:tc>
          <w:tcPr>
            <w:tcW w:w="7668" w:type="dxa"/>
            <w:shd w:val="clear" w:color="auto" w:fill="auto"/>
          </w:tcPr>
          <w:p w14:paraId="15A13AB7"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15E9F8FC" w14:textId="77777777" w:rsidTr="00D40BEE">
        <w:trPr>
          <w:jc w:val="center"/>
        </w:trPr>
        <w:tc>
          <w:tcPr>
            <w:tcW w:w="1188" w:type="dxa"/>
          </w:tcPr>
          <w:p w14:paraId="393159DF" w14:textId="77777777" w:rsidR="00343B8D" w:rsidRPr="00D163D5" w:rsidRDefault="00343B8D" w:rsidP="00D40BEE">
            <w:pPr>
              <w:spacing w:before="40" w:after="40"/>
              <w:rPr>
                <w:b/>
                <w:bCs/>
                <w:sz w:val="20"/>
                <w:lang w:val="ru-RU"/>
              </w:rPr>
            </w:pPr>
            <w:r w:rsidRPr="00D163D5">
              <w:rPr>
                <w:b/>
                <w:bCs/>
                <w:sz w:val="20"/>
                <w:lang w:val="ru-RU"/>
              </w:rPr>
              <w:t>SNG</w:t>
            </w:r>
          </w:p>
        </w:tc>
        <w:tc>
          <w:tcPr>
            <w:tcW w:w="7668" w:type="dxa"/>
          </w:tcPr>
          <w:p w14:paraId="355195BB"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288B5A62" w14:textId="77777777" w:rsidTr="00D40BEE">
        <w:trPr>
          <w:jc w:val="center"/>
        </w:trPr>
        <w:tc>
          <w:tcPr>
            <w:tcW w:w="1188" w:type="dxa"/>
          </w:tcPr>
          <w:p w14:paraId="4C018B0D" w14:textId="77777777" w:rsidR="00343B8D" w:rsidRPr="00D163D5" w:rsidRDefault="00343B8D" w:rsidP="00D40BEE">
            <w:pPr>
              <w:spacing w:before="40" w:after="40"/>
              <w:rPr>
                <w:b/>
                <w:bCs/>
                <w:sz w:val="20"/>
                <w:lang w:val="ru-RU"/>
              </w:rPr>
            </w:pPr>
            <w:r w:rsidRPr="00D163D5">
              <w:rPr>
                <w:b/>
                <w:bCs/>
                <w:sz w:val="20"/>
                <w:lang w:val="ru-RU"/>
              </w:rPr>
              <w:t>TF</w:t>
            </w:r>
          </w:p>
        </w:tc>
        <w:tc>
          <w:tcPr>
            <w:tcW w:w="7668" w:type="dxa"/>
          </w:tcPr>
          <w:p w14:paraId="724051B4"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1EBDEB85" w14:textId="77777777" w:rsidTr="00D40BEE">
        <w:trPr>
          <w:jc w:val="center"/>
        </w:trPr>
        <w:tc>
          <w:tcPr>
            <w:tcW w:w="1188" w:type="dxa"/>
          </w:tcPr>
          <w:p w14:paraId="05171BFA" w14:textId="77777777" w:rsidR="00343B8D" w:rsidRPr="00D163D5" w:rsidRDefault="00343B8D" w:rsidP="00D40BEE">
            <w:pPr>
              <w:spacing w:before="40" w:after="180"/>
              <w:rPr>
                <w:b/>
                <w:bCs/>
                <w:sz w:val="20"/>
                <w:lang w:val="ru-RU"/>
              </w:rPr>
            </w:pPr>
            <w:r w:rsidRPr="00D163D5">
              <w:rPr>
                <w:b/>
                <w:bCs/>
                <w:sz w:val="20"/>
                <w:lang w:val="ru-RU"/>
              </w:rPr>
              <w:t>V</w:t>
            </w:r>
          </w:p>
        </w:tc>
        <w:tc>
          <w:tcPr>
            <w:tcW w:w="7668" w:type="dxa"/>
          </w:tcPr>
          <w:p w14:paraId="6298E60A"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770117A4"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738D33FC" w14:textId="77777777" w:rsidTr="00D40BEE">
        <w:trPr>
          <w:jc w:val="center"/>
        </w:trPr>
        <w:tc>
          <w:tcPr>
            <w:tcW w:w="8856" w:type="dxa"/>
          </w:tcPr>
          <w:p w14:paraId="7FF4F5F8"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0B10455C" w14:textId="0D6F2D1E"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340DAB">
        <w:rPr>
          <w:sz w:val="20"/>
          <w:lang w:val="ru-RU"/>
        </w:rPr>
        <w:t>20</w:t>
      </w:r>
      <w:r w:rsidRPr="007E6717">
        <w:rPr>
          <w:sz w:val="20"/>
          <w:lang w:val="ru-RU"/>
        </w:rPr>
        <w:t xml:space="preserve"> г.</w:t>
      </w:r>
    </w:p>
    <w:p w14:paraId="0A4182D0" w14:textId="141EB502" w:rsidR="00343B8D" w:rsidRPr="00901C01" w:rsidRDefault="005F6F21" w:rsidP="00901C01">
      <w:pPr>
        <w:spacing w:before="480" w:after="120"/>
        <w:jc w:val="center"/>
        <w:rPr>
          <w:rFonts w:eastAsia="SimSun"/>
          <w:sz w:val="20"/>
          <w:lang w:val="en-GB"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w:t>
      </w:r>
      <w:r w:rsidR="00340DAB">
        <w:rPr>
          <w:sz w:val="20"/>
          <w:lang w:val="ru-RU"/>
        </w:rPr>
        <w:t>20</w:t>
      </w:r>
    </w:p>
    <w:p w14:paraId="0E44155F"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4F48CA4" w14:textId="77777777"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4C45316" w14:textId="3BCE4D1E" w:rsidR="00A95F70" w:rsidRPr="005F6F21" w:rsidRDefault="00A95F70" w:rsidP="00A95F70">
      <w:pPr>
        <w:pStyle w:val="RecNo"/>
        <w:spacing w:before="0"/>
        <w:rPr>
          <w:lang w:val="en-US"/>
        </w:rPr>
      </w:pPr>
      <w:bookmarkStart w:id="2" w:name="irecnoe"/>
      <w:bookmarkEnd w:id="2"/>
      <w:r w:rsidRPr="005F05C0">
        <w:rPr>
          <w:lang w:val="ru-RU"/>
        </w:rPr>
        <w:lastRenderedPageBreak/>
        <w:t>РЕКОМЕНДАЦИЯ</w:t>
      </w:r>
      <w:r w:rsidRPr="005F6F21">
        <w:rPr>
          <w:lang w:val="en-US"/>
        </w:rPr>
        <w:t xml:space="preserve">  </w:t>
      </w:r>
      <w:r w:rsidRPr="005F05C0">
        <w:rPr>
          <w:rStyle w:val="href"/>
        </w:rPr>
        <w:t>МСЭ</w:t>
      </w:r>
      <w:r w:rsidRPr="005F6F21">
        <w:rPr>
          <w:rStyle w:val="href"/>
          <w:lang w:val="en-US"/>
        </w:rPr>
        <w:t xml:space="preserve">-R  </w:t>
      </w:r>
      <w:r>
        <w:rPr>
          <w:rStyle w:val="href"/>
          <w:lang w:val="en-US"/>
        </w:rPr>
        <w:t>P</w:t>
      </w:r>
      <w:r w:rsidRPr="005F6F21">
        <w:rPr>
          <w:rStyle w:val="href"/>
          <w:lang w:val="en-US"/>
        </w:rPr>
        <w:t>.</w:t>
      </w:r>
      <w:r w:rsidR="00340DAB">
        <w:rPr>
          <w:rStyle w:val="href"/>
          <w:lang w:val="ru-RU"/>
        </w:rPr>
        <w:t>681-11</w:t>
      </w:r>
      <w:r w:rsidR="00340DAB">
        <w:rPr>
          <w:rStyle w:val="FootnoteReference"/>
          <w:lang w:val="ru-RU"/>
        </w:rPr>
        <w:footnoteReference w:customMarkFollows="1" w:id="1"/>
        <w:t>*</w:t>
      </w:r>
      <w:r w:rsidR="00340DAB">
        <w:rPr>
          <w:sz w:val="24"/>
          <w:szCs w:val="24"/>
          <w:lang w:val="en-GB" w:eastAsia="en-GB"/>
        </w:rPr>
        <w:t xml:space="preserve"> </w:t>
      </w:r>
    </w:p>
    <w:p w14:paraId="7E297072" w14:textId="77777777" w:rsidR="00340DAB" w:rsidRDefault="00340DAB" w:rsidP="00340DAB">
      <w:pPr>
        <w:pStyle w:val="Rectitle"/>
        <w:rPr>
          <w:lang w:val="ru-RU"/>
        </w:rPr>
      </w:pPr>
      <w:r>
        <w:rPr>
          <w:lang w:val="ru-RU"/>
        </w:rPr>
        <w:t xml:space="preserve">Данные о распространении радиоволн, необходимые для проектирования </w:t>
      </w:r>
      <w:r>
        <w:rPr>
          <w:lang w:val="ru-RU"/>
        </w:rPr>
        <w:br/>
        <w:t>систем сухопутной подвижной спутниковой службы</w:t>
      </w:r>
    </w:p>
    <w:p w14:paraId="16CBC2FF" w14:textId="77777777" w:rsidR="00340DAB" w:rsidRDefault="00340DAB" w:rsidP="00340DAB">
      <w:pPr>
        <w:pStyle w:val="Recref"/>
        <w:rPr>
          <w:lang w:val="ru-RU"/>
        </w:rPr>
      </w:pPr>
      <w:bookmarkStart w:id="3" w:name="Related_Questions"/>
      <w:r>
        <w:rPr>
          <w:lang w:val="ru-RU"/>
        </w:rPr>
        <w:t>(Вопрос МСЭ-R 207/3)</w:t>
      </w:r>
      <w:bookmarkEnd w:id="3"/>
    </w:p>
    <w:p w14:paraId="22047499" w14:textId="77777777" w:rsidR="00340DAB" w:rsidRDefault="00340DAB" w:rsidP="00340DAB">
      <w:pPr>
        <w:pStyle w:val="Recdate"/>
        <w:spacing w:before="360"/>
        <w:rPr>
          <w:lang w:val="ru-RU"/>
        </w:rPr>
      </w:pPr>
      <w:r>
        <w:rPr>
          <w:lang w:val="ru-RU"/>
        </w:rPr>
        <w:t>(1990-1994-1995-1997-1999-2001-2003-2009-2015-2016-2017-2019)</w:t>
      </w:r>
    </w:p>
    <w:p w14:paraId="1FF9E1C2" w14:textId="77777777" w:rsidR="00340DAB" w:rsidRDefault="00340DAB" w:rsidP="00340DAB">
      <w:pPr>
        <w:pStyle w:val="HeadingSum"/>
        <w:rPr>
          <w:lang w:val="ru-RU"/>
        </w:rPr>
      </w:pPr>
      <w:r>
        <w:rPr>
          <w:bCs/>
          <w:lang w:val="ru-RU"/>
        </w:rPr>
        <w:t>Сфера применения</w:t>
      </w:r>
    </w:p>
    <w:p w14:paraId="50569097" w14:textId="77777777" w:rsidR="00340DAB" w:rsidRDefault="00340DAB" w:rsidP="00340DAB">
      <w:pPr>
        <w:pStyle w:val="Summary"/>
        <w:rPr>
          <w:lang w:val="ru-RU"/>
        </w:rPr>
      </w:pPr>
      <w:r>
        <w:rPr>
          <w:lang w:val="ru-RU"/>
        </w:rPr>
        <w:t>В настоящей Рекомендации представлен прогноз различных параметров распространения радиоволн, необходимых для планирования систем сухопутной подвижной спутниковой службы (СПСС).</w:t>
      </w:r>
    </w:p>
    <w:p w14:paraId="23F5C4C7" w14:textId="77777777" w:rsidR="00340DAB" w:rsidRDefault="00340DAB" w:rsidP="00340DAB">
      <w:pPr>
        <w:pStyle w:val="Headingb"/>
        <w:rPr>
          <w:lang w:val="ru-RU"/>
        </w:rPr>
      </w:pPr>
      <w:r>
        <w:rPr>
          <w:lang w:val="ru-RU"/>
        </w:rPr>
        <w:t>Ключевые слова</w:t>
      </w:r>
    </w:p>
    <w:p w14:paraId="268ACA8E" w14:textId="77777777" w:rsidR="00340DAB" w:rsidRDefault="00340DAB" w:rsidP="00340DAB">
      <w:pPr>
        <w:rPr>
          <w:lang w:val="ru-RU"/>
        </w:rPr>
      </w:pPr>
      <w:r>
        <w:rPr>
          <w:lang w:val="ru-RU"/>
        </w:rPr>
        <w:t xml:space="preserve">Канал сухопутной подвижной спутниковой связи, канал спутник – внутреннее помещение, разнесение спутников, городская зона, затенение, многолучевость, </w:t>
      </w:r>
      <w:r>
        <w:rPr>
          <w:bCs/>
          <w:lang w:val="ru-RU"/>
        </w:rPr>
        <w:t>физико-статистическая</w:t>
      </w:r>
      <w:r>
        <w:rPr>
          <w:lang w:val="ru-RU"/>
        </w:rPr>
        <w:t xml:space="preserve"> модель</w:t>
      </w:r>
    </w:p>
    <w:p w14:paraId="35896F45" w14:textId="77777777" w:rsidR="00340DAB" w:rsidRDefault="00340DAB" w:rsidP="00340DAB">
      <w:pPr>
        <w:pStyle w:val="Normalaftertitle"/>
        <w:rPr>
          <w:lang w:val="ru-RU"/>
        </w:rPr>
      </w:pPr>
      <w:r>
        <w:rPr>
          <w:lang w:val="ru-RU"/>
        </w:rPr>
        <w:t>Ассамблея радиосвязи МСЭ,</w:t>
      </w:r>
    </w:p>
    <w:p w14:paraId="747E810E" w14:textId="77777777" w:rsidR="00340DAB" w:rsidRDefault="00340DAB" w:rsidP="00340DAB">
      <w:pPr>
        <w:pStyle w:val="Call"/>
        <w:rPr>
          <w:i w:val="0"/>
          <w:lang w:val="ru-RU"/>
        </w:rPr>
      </w:pPr>
      <w:r>
        <w:rPr>
          <w:iCs/>
          <w:lang w:val="ru-RU"/>
        </w:rPr>
        <w:t>учитывая</w:t>
      </w:r>
      <w:r>
        <w:rPr>
          <w:i w:val="0"/>
          <w:lang w:val="ru-RU"/>
        </w:rPr>
        <w:t>,</w:t>
      </w:r>
    </w:p>
    <w:p w14:paraId="3429F1DE" w14:textId="77777777" w:rsidR="00340DAB" w:rsidRDefault="00340DAB" w:rsidP="00340DAB">
      <w:pPr>
        <w:rPr>
          <w:lang w:val="ru-RU"/>
        </w:rPr>
      </w:pPr>
      <w:r>
        <w:rPr>
          <w:i/>
          <w:lang w:val="ru-RU"/>
        </w:rPr>
        <w:t>a)</w:t>
      </w:r>
      <w:r>
        <w:rPr>
          <w:lang w:val="ru-RU"/>
        </w:rPr>
        <w:tab/>
        <w:t>что для надлежащего планирования сухопутных подвижных систем Земля</w:t>
      </w:r>
      <w:r>
        <w:rPr>
          <w:lang w:val="ru-RU"/>
        </w:rPr>
        <w:noBreakHyphen/>
        <w:t>космос необходимы соответствующие данные о распространении радиоволн и методы прогнозирования;</w:t>
      </w:r>
    </w:p>
    <w:p w14:paraId="4830AE2F" w14:textId="77777777" w:rsidR="00340DAB" w:rsidRDefault="00340DAB" w:rsidP="00340DAB">
      <w:pPr>
        <w:rPr>
          <w:lang w:val="ru-RU"/>
        </w:rPr>
      </w:pPr>
      <w:r>
        <w:rPr>
          <w:i/>
          <w:lang w:val="ru-RU"/>
        </w:rPr>
        <w:t>b)</w:t>
      </w:r>
      <w:r>
        <w:rPr>
          <w:lang w:val="ru-RU"/>
        </w:rPr>
        <w:tab/>
        <w:t>что для планирования систем электросвязи Земля-космос рекомендуются методы, представленные в Рекомендации МСЭ-R P.618;</w:t>
      </w:r>
    </w:p>
    <w:p w14:paraId="0E97276E" w14:textId="77777777" w:rsidR="00340DAB" w:rsidRDefault="00340DAB" w:rsidP="00340DAB">
      <w:pPr>
        <w:rPr>
          <w:lang w:val="ru-RU"/>
        </w:rPr>
      </w:pPr>
      <w:r>
        <w:rPr>
          <w:i/>
          <w:lang w:val="ru-RU"/>
        </w:rPr>
        <w:t>c)</w:t>
      </w:r>
      <w:r>
        <w:rPr>
          <w:lang w:val="ru-RU"/>
        </w:rPr>
        <w:tab/>
        <w:t>что требуется дальнейшее развитие методов прогнозирования для конкретного применения в сухопутных подвижных спутниковых системах в целях обеспечения достаточной точности во всех районах мира и для всех эксплуатационных условий;</w:t>
      </w:r>
    </w:p>
    <w:p w14:paraId="57D05F15" w14:textId="77777777" w:rsidR="00340DAB" w:rsidRDefault="00340DAB" w:rsidP="00340DAB">
      <w:pPr>
        <w:rPr>
          <w:lang w:val="ru-RU"/>
        </w:rPr>
      </w:pPr>
      <w:r>
        <w:rPr>
          <w:i/>
          <w:lang w:val="ru-RU"/>
        </w:rPr>
        <w:t>d)</w:t>
      </w:r>
      <w:r>
        <w:rPr>
          <w:lang w:val="ru-RU"/>
        </w:rPr>
        <w:tab/>
        <w:t>что вместе с тем существуют методы, обеспечивающие достаточную точность для многих применений,</w:t>
      </w:r>
    </w:p>
    <w:p w14:paraId="6FDC8457" w14:textId="77777777" w:rsidR="00340DAB" w:rsidRDefault="00340DAB" w:rsidP="00340DAB">
      <w:pPr>
        <w:pStyle w:val="Call"/>
        <w:rPr>
          <w:lang w:val="ru-RU"/>
        </w:rPr>
      </w:pPr>
      <w:r>
        <w:rPr>
          <w:iCs/>
          <w:lang w:val="ru-RU"/>
        </w:rPr>
        <w:t>рекомендует,</w:t>
      </w:r>
    </w:p>
    <w:p w14:paraId="79CDE407" w14:textId="77777777" w:rsidR="00340DAB" w:rsidRDefault="00340DAB" w:rsidP="00340DAB">
      <w:pPr>
        <w:rPr>
          <w:lang w:val="ru-RU"/>
        </w:rPr>
      </w:pPr>
      <w:r>
        <w:rPr>
          <w:lang w:val="ru-RU"/>
        </w:rPr>
        <w:t>что для планирования систем сухопутной подвижной спутниковой службы следует использовать методы, представленные в Приложении 1, в дополнение к методам, предложенным в Рекомендации МСЭ</w:t>
      </w:r>
      <w:r>
        <w:rPr>
          <w:lang w:val="ru-RU"/>
        </w:rPr>
        <w:noBreakHyphen/>
        <w:t>R P.618.</w:t>
      </w:r>
    </w:p>
    <w:p w14:paraId="6AB1EC6F" w14:textId="77777777" w:rsidR="00340DAB" w:rsidRDefault="00340DAB" w:rsidP="00340DAB">
      <w:pPr>
        <w:pStyle w:val="AnnexNoTitle"/>
        <w:spacing w:before="1080"/>
        <w:rPr>
          <w:lang w:val="ru-RU"/>
        </w:rPr>
      </w:pPr>
      <w:r>
        <w:rPr>
          <w:bCs/>
          <w:lang w:val="ru-RU"/>
        </w:rPr>
        <w:t>Приложение 1</w:t>
      </w:r>
    </w:p>
    <w:p w14:paraId="46C83CF5" w14:textId="77777777" w:rsidR="00340DAB" w:rsidRDefault="00340DAB" w:rsidP="00340DAB">
      <w:pPr>
        <w:pStyle w:val="Heading1"/>
        <w:rPr>
          <w:lang w:val="ru-RU"/>
        </w:rPr>
      </w:pPr>
      <w:bookmarkStart w:id="4" w:name="_Toc398375637"/>
      <w:r>
        <w:rPr>
          <w:lang w:val="ru-RU"/>
        </w:rPr>
        <w:t>1</w:t>
      </w:r>
      <w:r>
        <w:rPr>
          <w:lang w:val="ru-RU"/>
        </w:rPr>
        <w:tab/>
        <w:t>Введение</w:t>
      </w:r>
      <w:bookmarkEnd w:id="4"/>
    </w:p>
    <w:p w14:paraId="0AD76CA8" w14:textId="77777777" w:rsidR="00340DAB" w:rsidRDefault="00340DAB" w:rsidP="00340DAB">
      <w:pPr>
        <w:rPr>
          <w:lang w:val="ru-RU"/>
        </w:rPr>
      </w:pPr>
      <w:r>
        <w:rPr>
          <w:lang w:val="ru-RU"/>
        </w:rPr>
        <w:t xml:space="preserve">Явления распространения радиоволн для сухопутной подвижной спутниковой службы (СПСС) отличаются от аналогичных явлений для фиксированной спутниковой службы (ФСС) прежде всего по причине более значительного влияния местности. В ФСС обычно можно бороться с многолучевостью, затенением и перекрытием путем использования остронаправленных антенн, размещенных на открытых местах. Поэтому, как правило, процент времени готовности СПСС </w:t>
      </w:r>
      <w:r>
        <w:rPr>
          <w:lang w:val="ru-RU"/>
        </w:rPr>
        <w:lastRenderedPageBreak/>
        <w:t>меньше, чем для ФСС. Для проектировщиков систем наибольший интерес представляет диапазон процента готовности от 80 до 99%.</w:t>
      </w:r>
    </w:p>
    <w:p w14:paraId="057020DB" w14:textId="77777777" w:rsidR="00340DAB" w:rsidRDefault="00340DAB" w:rsidP="00340DAB">
      <w:pPr>
        <w:keepNext/>
        <w:keepLines/>
        <w:spacing w:line="250" w:lineRule="exact"/>
        <w:rPr>
          <w:lang w:val="ru-RU"/>
        </w:rPr>
      </w:pPr>
      <w:r>
        <w:rPr>
          <w:lang w:val="ru-RU"/>
        </w:rPr>
        <w:t>В настоящем Приложении представлены данные и модели, особенно необходимые для прогнозирования ухудшения связи на линиях СПСС, возникающего вследствие влияния тропосферы и ионосферы, многолучевости, перекрытия и затенения. В Приложении используются данные измерений в диапазоне частоты от 870 МГц в УВЧ-диапазоне до 20 ГГц.</w:t>
      </w:r>
    </w:p>
    <w:p w14:paraId="39A93166" w14:textId="77777777" w:rsidR="00340DAB" w:rsidRDefault="00340DAB" w:rsidP="00340DAB">
      <w:pPr>
        <w:pStyle w:val="Heading1"/>
        <w:spacing w:line="250" w:lineRule="exact"/>
        <w:rPr>
          <w:lang w:val="ru-RU"/>
        </w:rPr>
      </w:pPr>
      <w:bookmarkStart w:id="5" w:name="_Toc398375638"/>
      <w:r>
        <w:rPr>
          <w:bCs/>
          <w:lang w:val="ru-RU"/>
        </w:rPr>
        <w:t>2</w:t>
      </w:r>
      <w:r>
        <w:rPr>
          <w:bCs/>
          <w:lang w:val="ru-RU"/>
        </w:rPr>
        <w:tab/>
        <w:t>Тропосферные явления</w:t>
      </w:r>
      <w:bookmarkEnd w:id="5"/>
    </w:p>
    <w:p w14:paraId="2AD8E69B" w14:textId="77777777" w:rsidR="00340DAB" w:rsidRDefault="00340DAB" w:rsidP="00340DAB">
      <w:pPr>
        <w:pStyle w:val="Heading2"/>
        <w:spacing w:line="250" w:lineRule="exact"/>
        <w:rPr>
          <w:lang w:val="ru-RU"/>
        </w:rPr>
      </w:pPr>
      <w:bookmarkStart w:id="6" w:name="_Toc398375639"/>
      <w:r>
        <w:rPr>
          <w:bCs/>
          <w:lang w:val="ru-RU"/>
        </w:rPr>
        <w:t>2.1</w:t>
      </w:r>
      <w:r>
        <w:rPr>
          <w:bCs/>
          <w:lang w:val="ru-RU"/>
        </w:rPr>
        <w:tab/>
        <w:t>Ослабление</w:t>
      </w:r>
      <w:bookmarkEnd w:id="6"/>
    </w:p>
    <w:p w14:paraId="5E1385E6" w14:textId="77777777" w:rsidR="00340DAB" w:rsidRDefault="00340DAB" w:rsidP="00340DAB">
      <w:pPr>
        <w:spacing w:line="250" w:lineRule="exact"/>
        <w:rPr>
          <w:lang w:val="ru-RU"/>
        </w:rPr>
      </w:pPr>
      <w:r>
        <w:rPr>
          <w:lang w:val="ru-RU"/>
        </w:rPr>
        <w:t>Потери при распространении сигнала в тропосфере обусловлены атмосферными газами, дождем, туманом и облаками. Во всех случаях, за исключением трасс с низкими углами места, потери при распространении в тропосфере пренебрежимо малы на частотах ниже 1 ГГц и, как правило, остаются незначительными вплоть до частоты примерно 10 ГГц. Выше 10 ГГц для многих типов трасс уровень ослабления может быть высоким для существенных процентов времени. Существуют методы прогнозирования поглощения в газах (Рекомендация МСЭ-R P.676) и ослабления в дожде (Рекомендация МСЭ-R P.618). Ослабление за счет тумана и облаков обычно пренебрежимо мало на частотах вплоть до 10 ГГц.</w:t>
      </w:r>
    </w:p>
    <w:p w14:paraId="2E04AE3C" w14:textId="77777777" w:rsidR="00340DAB" w:rsidRDefault="00340DAB" w:rsidP="00340DAB">
      <w:pPr>
        <w:pStyle w:val="Heading2"/>
        <w:spacing w:line="250" w:lineRule="exact"/>
        <w:rPr>
          <w:lang w:val="ru-RU"/>
        </w:rPr>
      </w:pPr>
      <w:bookmarkStart w:id="7" w:name="_Toc398375640"/>
      <w:r>
        <w:rPr>
          <w:bCs/>
          <w:lang w:val="ru-RU"/>
        </w:rPr>
        <w:t>2.2</w:t>
      </w:r>
      <w:r>
        <w:rPr>
          <w:bCs/>
          <w:lang w:val="ru-RU"/>
        </w:rPr>
        <w:tab/>
        <w:t>Мерцания</w:t>
      </w:r>
      <w:bookmarkEnd w:id="7"/>
    </w:p>
    <w:p w14:paraId="049CF9EF" w14:textId="77777777" w:rsidR="00340DAB" w:rsidRDefault="00340DAB" w:rsidP="00340DAB">
      <w:pPr>
        <w:spacing w:line="250" w:lineRule="exact"/>
        <w:rPr>
          <w:lang w:val="ru-RU"/>
        </w:rPr>
      </w:pPr>
      <w:r>
        <w:rPr>
          <w:lang w:val="ru-RU"/>
        </w:rPr>
        <w:t>Нерегулярные изменения уровня принимаемого сигнала и угла его прихода происходят как из-за тропосферной турбулентности, так и вследствие атмосферной многолучевости. Масштабы этого явления увеличиваются при увеличении частоты и уменьшении угла места трассы, за исключением флуктуаций угла прихода, вызванных турбулентностью и не зависящих от частоты. Угол раствора антенны также влияет на величину таких мерцаний. Наблюдения показали, что эти явления максимально проявляются летом. Соответствующий метод прогнозирования представлен в Рекомендации МСЭ-R P.618.</w:t>
      </w:r>
    </w:p>
    <w:p w14:paraId="152CF9E7" w14:textId="77777777" w:rsidR="00340DAB" w:rsidRDefault="00340DAB" w:rsidP="00340DAB">
      <w:pPr>
        <w:pStyle w:val="Heading1"/>
        <w:spacing w:line="250" w:lineRule="exact"/>
        <w:rPr>
          <w:lang w:val="ru-RU"/>
        </w:rPr>
      </w:pPr>
      <w:bookmarkStart w:id="8" w:name="_Toc398375641"/>
      <w:r>
        <w:rPr>
          <w:bCs/>
          <w:lang w:val="ru-RU"/>
        </w:rPr>
        <w:t>3</w:t>
      </w:r>
      <w:r>
        <w:rPr>
          <w:bCs/>
          <w:lang w:val="ru-RU"/>
        </w:rPr>
        <w:tab/>
        <w:t>Ионосферные явления</w:t>
      </w:r>
      <w:bookmarkEnd w:id="8"/>
    </w:p>
    <w:p w14:paraId="797BCF9B" w14:textId="77777777" w:rsidR="00340DAB" w:rsidRDefault="00340DAB" w:rsidP="00340DAB">
      <w:pPr>
        <w:spacing w:line="250" w:lineRule="exact"/>
        <w:rPr>
          <w:lang w:val="ru-RU"/>
        </w:rPr>
      </w:pPr>
      <w:r>
        <w:rPr>
          <w:lang w:val="ru-RU"/>
        </w:rPr>
        <w:t>Влиянию ионосферы на трассы Земля–космос посвящена Рекомендация МСЭ-R P.531. Величины ионосферных воздействий для частот в диапазоне от 0,1 до 10 ГГц приведены в таблицах 1 и 2 Рекомендации МСЭ-R P.680.</w:t>
      </w:r>
    </w:p>
    <w:p w14:paraId="1DD87275" w14:textId="77777777" w:rsidR="00340DAB" w:rsidRDefault="00340DAB" w:rsidP="00340DAB">
      <w:pPr>
        <w:pStyle w:val="Heading1"/>
        <w:rPr>
          <w:lang w:val="ru-RU"/>
        </w:rPr>
      </w:pPr>
      <w:bookmarkStart w:id="9" w:name="_Toc398375642"/>
      <w:r>
        <w:rPr>
          <w:lang w:val="ru-RU"/>
        </w:rPr>
        <w:t>4</w:t>
      </w:r>
      <w:r>
        <w:rPr>
          <w:lang w:val="ru-RU"/>
        </w:rPr>
        <w:tab/>
        <w:t>Затенение</w:t>
      </w:r>
      <w:bookmarkEnd w:id="9"/>
    </w:p>
    <w:p w14:paraId="13ABC3CE" w14:textId="77777777" w:rsidR="00340DAB" w:rsidRDefault="00340DAB" w:rsidP="00340DAB">
      <w:pPr>
        <w:pStyle w:val="Heading2"/>
        <w:spacing w:line="250" w:lineRule="exact"/>
        <w:rPr>
          <w:lang w:val="ru-RU"/>
        </w:rPr>
      </w:pPr>
      <w:r>
        <w:rPr>
          <w:bCs/>
          <w:lang w:val="ru-RU"/>
        </w:rPr>
        <w:t>4.1</w:t>
      </w:r>
      <w:r>
        <w:rPr>
          <w:bCs/>
          <w:lang w:val="ru-RU"/>
        </w:rPr>
        <w:tab/>
        <w:t>Модель затенения придорожными деревьями</w:t>
      </w:r>
    </w:p>
    <w:p w14:paraId="3F836C62" w14:textId="77777777" w:rsidR="00340DAB" w:rsidRDefault="00340DAB" w:rsidP="00340DAB">
      <w:pPr>
        <w:spacing w:line="250" w:lineRule="exact"/>
        <w:rPr>
          <w:lang w:val="ru-RU"/>
        </w:rPr>
      </w:pPr>
      <w:r>
        <w:rPr>
          <w:lang w:val="ru-RU"/>
        </w:rPr>
        <w:t>Для разработки расширенной эмпирической модели затенения придорожными деревьями использовались данные измерений кумулятивного распределения замираний на частотах 870 МГц, 1,6 ГГц и 20 ГГц. Плотность расположения деревьев вдоль дороги представлена процентом оптического затенения, вызванного этими деревьями, при угле места трассы 45° в направлении излучения сигнала. Данная модель справедлива, когда этот процент находится в пределах 55–75%.</w:t>
      </w:r>
    </w:p>
    <w:p w14:paraId="2FE1CE6F" w14:textId="77777777" w:rsidR="00340DAB" w:rsidRDefault="00340DAB" w:rsidP="00340DAB">
      <w:pPr>
        <w:pStyle w:val="Heading3"/>
        <w:spacing w:line="250" w:lineRule="exact"/>
        <w:rPr>
          <w:lang w:val="ru-RU"/>
        </w:rPr>
      </w:pPr>
      <w:bookmarkStart w:id="10" w:name="_Toc398375643"/>
      <w:r>
        <w:rPr>
          <w:bCs/>
          <w:lang w:val="ru-RU"/>
        </w:rPr>
        <w:t>4.1.1</w:t>
      </w:r>
      <w:r>
        <w:rPr>
          <w:bCs/>
          <w:lang w:val="ru-RU"/>
        </w:rPr>
        <w:tab/>
        <w:t xml:space="preserve">Расчет замираний, вызванных затенением придорожными </w:t>
      </w:r>
      <w:bookmarkEnd w:id="10"/>
      <w:r>
        <w:rPr>
          <w:bCs/>
          <w:lang w:val="ru-RU"/>
        </w:rPr>
        <w:t>деревьями</w:t>
      </w:r>
    </w:p>
    <w:p w14:paraId="04B94235" w14:textId="77777777" w:rsidR="00340DAB" w:rsidRDefault="00340DAB" w:rsidP="00340DAB">
      <w:pPr>
        <w:spacing w:line="250" w:lineRule="exact"/>
        <w:rPr>
          <w:spacing w:val="-2"/>
          <w:lang w:val="ru-RU"/>
        </w:rPr>
      </w:pPr>
      <w:r>
        <w:rPr>
          <w:spacing w:val="-2"/>
          <w:lang w:val="ru-RU"/>
        </w:rPr>
        <w:t xml:space="preserve">Следующая процедура позволяет получить оценки глубины замирания, вызванного затенением придорожными деревьями, на частотах между 800 МГц и 20 ГГц для трасс с углами места от 7° до 60° и длине пройденного расстояния от 1 до 80%. Эмпирическая модель соответствует усредненным условиям распространения, когда транспортное средство движется по боковой части автомагистрали (случаи, когда дорога с односторонним движением проходит вблизи или вдалеке от придорожных деревьев, также включены). Прогнозируемые распределения замираний применимы к автомагистралям и сельским дорогам, когда общее направление трассы распространения для большей ее части </w:t>
      </w:r>
      <w:r>
        <w:rPr>
          <w:spacing w:val="-2"/>
          <w:lang w:val="ru-RU"/>
        </w:rPr>
        <w:lastRenderedPageBreak/>
        <w:t>перпендикулярно линии, вдоль которой растут деревья и расположены придорожные столбы. Предполагается, что основная причина ослабления сигнала СПСС – это затенение лиственным покровом (см. Рекомендацию МСЭ-R P.833).</w:t>
      </w:r>
    </w:p>
    <w:p w14:paraId="522DA27A" w14:textId="77777777" w:rsidR="00340DAB" w:rsidRDefault="00340DAB" w:rsidP="00340DAB">
      <w:pPr>
        <w:keepNext/>
        <w:keepLines/>
        <w:rPr>
          <w:lang w:val="ru-RU"/>
        </w:rPr>
      </w:pPr>
      <w:r>
        <w:rPr>
          <w:lang w:val="ru-RU"/>
        </w:rPr>
        <w:t>Необходимы следующие параметры:</w:t>
      </w:r>
    </w:p>
    <w:p w14:paraId="3BBEF724" w14:textId="77777777" w:rsidR="00340DAB" w:rsidRDefault="00340DAB" w:rsidP="00340DAB">
      <w:pPr>
        <w:pStyle w:val="enumlev1"/>
        <w:tabs>
          <w:tab w:val="left" w:pos="720"/>
        </w:tabs>
        <w:rPr>
          <w:lang w:val="ru-RU"/>
        </w:rPr>
      </w:pPr>
      <w:r>
        <w:rPr>
          <w:i/>
          <w:iCs/>
          <w:lang w:val="ru-RU"/>
        </w:rPr>
        <w:t>f</w:t>
      </w:r>
      <w:r>
        <w:rPr>
          <w:lang w:val="ru-RU"/>
        </w:rPr>
        <w:t> :</w:t>
      </w:r>
      <w:r>
        <w:rPr>
          <w:lang w:val="ru-RU"/>
        </w:rPr>
        <w:tab/>
        <w:t>частота (ГГц);</w:t>
      </w:r>
    </w:p>
    <w:p w14:paraId="281BEB3C" w14:textId="77777777" w:rsidR="00340DAB" w:rsidRDefault="00340DAB" w:rsidP="00340DAB">
      <w:pPr>
        <w:pStyle w:val="enumlev1"/>
        <w:tabs>
          <w:tab w:val="left" w:pos="720"/>
        </w:tabs>
        <w:rPr>
          <w:lang w:val="ru-RU"/>
        </w:rPr>
      </w:pPr>
      <w:r>
        <w:rPr>
          <w:lang w:val="ru-RU"/>
        </w:rPr>
        <w:sym w:font="Symbol" w:char="F071"/>
      </w:r>
      <w:r>
        <w:rPr>
          <w:sz w:val="12"/>
          <w:lang w:val="ru-RU"/>
        </w:rPr>
        <w:t> </w:t>
      </w:r>
      <w:r>
        <w:rPr>
          <w:lang w:val="ru-RU"/>
        </w:rPr>
        <w:t>:</w:t>
      </w:r>
      <w:r>
        <w:rPr>
          <w:lang w:val="ru-RU"/>
        </w:rPr>
        <w:tab/>
        <w:t>угол места трассы по отношению к спутнику (град.);</w:t>
      </w:r>
    </w:p>
    <w:p w14:paraId="521C1764" w14:textId="77777777" w:rsidR="00340DAB" w:rsidRDefault="00340DAB" w:rsidP="00340DAB">
      <w:pPr>
        <w:pStyle w:val="enumlev1"/>
        <w:tabs>
          <w:tab w:val="left" w:pos="720"/>
        </w:tabs>
        <w:rPr>
          <w:lang w:val="ru-RU"/>
        </w:rPr>
      </w:pPr>
      <w:r>
        <w:rPr>
          <w:i/>
          <w:iCs/>
          <w:lang w:val="ru-RU"/>
        </w:rPr>
        <w:t>p</w:t>
      </w:r>
      <w:r>
        <w:rPr>
          <w:sz w:val="12"/>
          <w:lang w:val="ru-RU"/>
        </w:rPr>
        <w:t> </w:t>
      </w:r>
      <w:r>
        <w:rPr>
          <w:lang w:val="ru-RU"/>
        </w:rPr>
        <w:t>:</w:t>
      </w:r>
      <w:r>
        <w:rPr>
          <w:lang w:val="ru-RU"/>
        </w:rPr>
        <w:tab/>
        <w:t>процент пройденного расстояния, на котором превышается названный уровень замирания.</w:t>
      </w:r>
    </w:p>
    <w:p w14:paraId="1ABA32D1" w14:textId="77777777" w:rsidR="00340DAB" w:rsidRDefault="00340DAB" w:rsidP="00340DAB">
      <w:pPr>
        <w:tabs>
          <w:tab w:val="clear" w:pos="794"/>
          <w:tab w:val="left" w:pos="851"/>
        </w:tabs>
        <w:rPr>
          <w:lang w:val="ru-RU"/>
        </w:rPr>
      </w:pPr>
      <w:r>
        <w:rPr>
          <w:i/>
          <w:iCs/>
          <w:lang w:val="ru-RU"/>
        </w:rPr>
        <w:t>Шаг 1</w:t>
      </w:r>
      <w:r>
        <w:rPr>
          <w:iCs/>
          <w:lang w:val="ru-RU"/>
        </w:rPr>
        <w:t>.</w:t>
      </w:r>
      <w:r>
        <w:rPr>
          <w:lang w:val="ru-RU"/>
        </w:rPr>
        <w:t> Рассчитать распределение замираний на частоте 1,5 ГГц, которое справедливо для процента пройденного расстояния в диапазоне 20% </w:t>
      </w:r>
      <w:r>
        <w:rPr>
          <w:rFonts w:ascii="Symbol" w:hAnsi="Symbol"/>
          <w:lang w:val="ru-RU"/>
        </w:rPr>
        <w:t>³</w:t>
      </w:r>
      <w:r>
        <w:rPr>
          <w:lang w:val="ru-RU"/>
        </w:rPr>
        <w:t> </w:t>
      </w:r>
      <w:r>
        <w:rPr>
          <w:i/>
          <w:iCs/>
          <w:lang w:val="ru-RU"/>
        </w:rPr>
        <w:t>p</w:t>
      </w:r>
      <w:r>
        <w:rPr>
          <w:lang w:val="ru-RU"/>
        </w:rPr>
        <w:t> </w:t>
      </w:r>
      <w:r>
        <w:rPr>
          <w:rFonts w:ascii="Symbol" w:hAnsi="Symbol"/>
          <w:lang w:val="ru-RU"/>
        </w:rPr>
        <w:t>³</w:t>
      </w:r>
      <w:r>
        <w:rPr>
          <w:lang w:val="ru-RU"/>
        </w:rPr>
        <w:t xml:space="preserve"> 1%, при требуемом угле места трассы 60</w:t>
      </w:r>
      <w:r>
        <w:rPr>
          <w:rFonts w:ascii="Symbol" w:hAnsi="Symbol"/>
          <w:lang w:val="ru-RU"/>
        </w:rPr>
        <w:t>°</w:t>
      </w:r>
      <w:r>
        <w:rPr>
          <w:lang w:val="ru-RU"/>
        </w:rPr>
        <w:t xml:space="preserve"> </w:t>
      </w:r>
      <w:r>
        <w:rPr>
          <w:rFonts w:ascii="Symbol" w:hAnsi="Symbol"/>
          <w:lang w:val="ru-RU"/>
        </w:rPr>
        <w:t>³</w:t>
      </w:r>
      <w:r>
        <w:rPr>
          <w:lang w:val="ru-RU"/>
        </w:rPr>
        <w:t xml:space="preserve"> </w:t>
      </w:r>
      <w:r>
        <w:rPr>
          <w:lang w:val="ru-RU"/>
        </w:rPr>
        <w:sym w:font="Symbol" w:char="F071"/>
      </w:r>
      <w:r>
        <w:rPr>
          <w:lang w:val="ru-RU"/>
        </w:rPr>
        <w:t xml:space="preserve"> </w:t>
      </w:r>
      <w:r>
        <w:rPr>
          <w:rFonts w:ascii="Symbol" w:hAnsi="Symbol"/>
          <w:lang w:val="ru-RU"/>
        </w:rPr>
        <w:t>³</w:t>
      </w:r>
      <w:r>
        <w:rPr>
          <w:lang w:val="ru-RU"/>
        </w:rPr>
        <w:t xml:space="preserve"> 20</w:t>
      </w:r>
      <w:r>
        <w:rPr>
          <w:rFonts w:ascii="Symbol" w:hAnsi="Symbol"/>
          <w:lang w:val="ru-RU"/>
        </w:rPr>
        <w:t>°</w:t>
      </w:r>
      <w:r>
        <w:rPr>
          <w:lang w:val="ru-RU"/>
        </w:rPr>
        <w:t>:</w:t>
      </w:r>
    </w:p>
    <w:p w14:paraId="743C4D72" w14:textId="77777777" w:rsidR="00340DAB" w:rsidRDefault="00340DAB" w:rsidP="00340DAB">
      <w:pPr>
        <w:pStyle w:val="Blanc"/>
        <w:rPr>
          <w:lang w:val="ru-RU"/>
        </w:rPr>
      </w:pPr>
    </w:p>
    <w:p w14:paraId="4874003B" w14:textId="77777777" w:rsidR="00340DAB" w:rsidRDefault="00340DAB" w:rsidP="00340DAB">
      <w:pPr>
        <w:pStyle w:val="Equation"/>
        <w:rPr>
          <w:lang w:val="ru-RU"/>
        </w:rPr>
      </w:pPr>
      <w:r>
        <w:rPr>
          <w:lang w:val="ru-RU"/>
        </w:rPr>
        <w:tab/>
      </w:r>
      <w:r>
        <w:rPr>
          <w:lang w:val="ru-RU"/>
        </w:rPr>
        <w:tab/>
      </w:r>
      <w:r>
        <w:rPr>
          <w:i/>
          <w:iCs/>
          <w:lang w:val="ru-RU"/>
        </w:rPr>
        <w:t>A</w:t>
      </w:r>
      <w:r>
        <w:rPr>
          <w:i/>
          <w:iCs/>
          <w:vertAlign w:val="subscript"/>
          <w:lang w:val="ru-RU"/>
        </w:rPr>
        <w:t>L</w:t>
      </w:r>
      <w:r>
        <w:rPr>
          <w:lang w:val="ru-RU"/>
        </w:rPr>
        <w:t>(</w:t>
      </w:r>
      <w:r>
        <w:rPr>
          <w:rFonts w:ascii="Tms Rmn" w:hAnsi="Tms Rmn"/>
          <w:sz w:val="12"/>
          <w:lang w:val="ru-RU"/>
        </w:rPr>
        <w:t> </w:t>
      </w:r>
      <w:r>
        <w:rPr>
          <w:i/>
          <w:iCs/>
          <w:lang w:val="ru-RU"/>
        </w:rPr>
        <w:t>p</w:t>
      </w:r>
      <w:r>
        <w:rPr>
          <w:lang w:val="ru-RU"/>
        </w:rPr>
        <w:t xml:space="preserve">, </w:t>
      </w:r>
      <w:r>
        <w:rPr>
          <w:rFonts w:ascii="Symbol" w:hAnsi="Symbol"/>
          <w:lang w:val="ru-RU"/>
        </w:rPr>
        <w:t>q</w:t>
      </w:r>
      <w:r>
        <w:rPr>
          <w:lang w:val="ru-RU"/>
        </w:rPr>
        <w:t>) </w:t>
      </w:r>
      <w:r>
        <w:rPr>
          <w:rFonts w:ascii="Symbol" w:hAnsi="Symbol"/>
          <w:lang w:val="ru-RU"/>
        </w:rPr>
        <w:t>=</w:t>
      </w:r>
      <w:r>
        <w:rPr>
          <w:lang w:val="ru-RU"/>
        </w:rPr>
        <w:t> –</w:t>
      </w:r>
      <w:r>
        <w:rPr>
          <w:sz w:val="8"/>
          <w:lang w:val="ru-RU"/>
        </w:rPr>
        <w:t> </w:t>
      </w:r>
      <w:r>
        <w:rPr>
          <w:i/>
          <w:iCs/>
          <w:lang w:val="ru-RU"/>
        </w:rPr>
        <w:t>M</w:t>
      </w:r>
      <w:r>
        <w:rPr>
          <w:lang w:val="ru-RU"/>
        </w:rPr>
        <w:t>(</w:t>
      </w:r>
      <w:r>
        <w:rPr>
          <w:rFonts w:ascii="Symbol" w:hAnsi="Symbol"/>
          <w:lang w:val="ru-RU"/>
        </w:rPr>
        <w:t>q</w:t>
      </w:r>
      <w:r>
        <w:rPr>
          <w:lang w:val="ru-RU"/>
        </w:rPr>
        <w:t>) ln (</w:t>
      </w:r>
      <w:r>
        <w:rPr>
          <w:rFonts w:ascii="Tms Rmn" w:hAnsi="Tms Rmn"/>
          <w:sz w:val="12"/>
          <w:lang w:val="ru-RU"/>
        </w:rPr>
        <w:t> </w:t>
      </w:r>
      <w:r>
        <w:rPr>
          <w:i/>
          <w:iCs/>
          <w:lang w:val="ru-RU"/>
        </w:rPr>
        <w:t>p</w:t>
      </w:r>
      <w:r>
        <w:rPr>
          <w:lang w:val="ru-RU"/>
        </w:rPr>
        <w:t>) </w:t>
      </w:r>
      <w:r>
        <w:rPr>
          <w:rFonts w:ascii="Symbol" w:hAnsi="Symbol"/>
          <w:lang w:val="ru-RU"/>
        </w:rPr>
        <w:t>+</w:t>
      </w:r>
      <w:r>
        <w:rPr>
          <w:lang w:val="ru-RU"/>
        </w:rPr>
        <w:t> </w:t>
      </w:r>
      <w:r>
        <w:rPr>
          <w:i/>
          <w:iCs/>
          <w:lang w:val="ru-RU"/>
        </w:rPr>
        <w:t>N</w:t>
      </w:r>
      <w:r>
        <w:rPr>
          <w:lang w:val="ru-RU"/>
        </w:rPr>
        <w:t>(</w:t>
      </w:r>
      <w:r>
        <w:rPr>
          <w:rFonts w:ascii="Symbol" w:hAnsi="Symbol"/>
          <w:lang w:val="ru-RU"/>
        </w:rPr>
        <w:t>q</w:t>
      </w:r>
      <w:r>
        <w:rPr>
          <w:lang w:val="ru-RU"/>
        </w:rPr>
        <w:t>),</w:t>
      </w:r>
      <w:r>
        <w:rPr>
          <w:lang w:val="ru-RU"/>
        </w:rPr>
        <w:tab/>
        <w:t>(1)</w:t>
      </w:r>
    </w:p>
    <w:p w14:paraId="2539ADFA" w14:textId="77777777" w:rsidR="00340DAB" w:rsidRDefault="00340DAB" w:rsidP="00340DAB">
      <w:pPr>
        <w:rPr>
          <w:lang w:val="ru-RU"/>
        </w:rPr>
      </w:pPr>
      <w:r>
        <w:rPr>
          <w:lang w:val="ru-RU"/>
        </w:rPr>
        <w:t>где:</w:t>
      </w:r>
    </w:p>
    <w:p w14:paraId="30D421CB" w14:textId="77777777" w:rsidR="00340DAB" w:rsidRDefault="00340DAB" w:rsidP="00340DAB">
      <w:pPr>
        <w:pStyle w:val="Blanc"/>
        <w:rPr>
          <w:lang w:val="ru-RU"/>
        </w:rPr>
      </w:pPr>
    </w:p>
    <w:p w14:paraId="552137A5" w14:textId="77777777" w:rsidR="00340DAB" w:rsidRDefault="00340DAB" w:rsidP="00340DAB">
      <w:pPr>
        <w:pStyle w:val="Equation"/>
        <w:rPr>
          <w:lang w:val="ru-RU"/>
        </w:rPr>
      </w:pPr>
      <w:r>
        <w:rPr>
          <w:lang w:val="ru-RU"/>
        </w:rPr>
        <w:tab/>
      </w:r>
      <w:r>
        <w:rPr>
          <w:lang w:val="ru-RU"/>
        </w:rPr>
        <w:tab/>
      </w:r>
      <w:r>
        <w:rPr>
          <w:i/>
          <w:iCs/>
          <w:lang w:val="ru-RU"/>
        </w:rPr>
        <w:t>M</w:t>
      </w:r>
      <w:r>
        <w:rPr>
          <w:lang w:val="ru-RU"/>
        </w:rPr>
        <w:t>(</w:t>
      </w:r>
      <w:r>
        <w:rPr>
          <w:rFonts w:ascii="Symbol" w:hAnsi="Symbol"/>
          <w:lang w:val="ru-RU"/>
        </w:rPr>
        <w:t>q</w:t>
      </w:r>
      <w:r>
        <w:rPr>
          <w:lang w:val="ru-RU"/>
        </w:rPr>
        <w:t>) </w:t>
      </w:r>
      <w:r>
        <w:rPr>
          <w:rFonts w:ascii="Symbol" w:hAnsi="Symbol"/>
          <w:lang w:val="ru-RU"/>
        </w:rPr>
        <w:t>=</w:t>
      </w:r>
      <w:r>
        <w:rPr>
          <w:lang w:val="ru-RU"/>
        </w:rPr>
        <w:t> 3,44 </w:t>
      </w:r>
      <w:r>
        <w:rPr>
          <w:rFonts w:ascii="Symbol" w:hAnsi="Symbol"/>
          <w:lang w:val="ru-RU"/>
        </w:rPr>
        <w:t>+</w:t>
      </w:r>
      <w:r>
        <w:rPr>
          <w:lang w:val="ru-RU"/>
        </w:rPr>
        <w:t> 0,0975 </w:t>
      </w:r>
      <w:r>
        <w:rPr>
          <w:rFonts w:ascii="Symbol" w:hAnsi="Symbol"/>
          <w:lang w:val="ru-RU"/>
        </w:rPr>
        <w:t>q</w:t>
      </w:r>
      <w:r>
        <w:rPr>
          <w:lang w:val="ru-RU"/>
        </w:rPr>
        <w:t> – 0,002 </w:t>
      </w:r>
      <w:r>
        <w:rPr>
          <w:rFonts w:ascii="Symbol" w:hAnsi="Symbol"/>
          <w:lang w:val="ru-RU"/>
        </w:rPr>
        <w:t>q</w:t>
      </w:r>
      <w:r>
        <w:rPr>
          <w:vertAlign w:val="superscript"/>
          <w:lang w:val="ru-RU"/>
        </w:rPr>
        <w:t>2</w:t>
      </w:r>
      <w:r>
        <w:rPr>
          <w:lang w:val="ru-RU"/>
        </w:rPr>
        <w:t>;</w:t>
      </w:r>
      <w:r>
        <w:rPr>
          <w:lang w:val="ru-RU"/>
        </w:rPr>
        <w:tab/>
        <w:t>(2)</w:t>
      </w:r>
    </w:p>
    <w:p w14:paraId="7660990B" w14:textId="77777777" w:rsidR="00340DAB" w:rsidRDefault="00340DAB" w:rsidP="00340DAB">
      <w:pPr>
        <w:pStyle w:val="Blanc"/>
        <w:keepNext w:val="0"/>
        <w:keepLines w:val="0"/>
        <w:rPr>
          <w:lang w:val="ru-RU"/>
        </w:rPr>
      </w:pPr>
    </w:p>
    <w:p w14:paraId="72DC2E9C" w14:textId="77777777" w:rsidR="00340DAB" w:rsidRDefault="00340DAB" w:rsidP="00340DAB">
      <w:pPr>
        <w:pStyle w:val="Equation"/>
        <w:rPr>
          <w:lang w:val="ru-RU"/>
        </w:rPr>
      </w:pPr>
      <w:r>
        <w:rPr>
          <w:lang w:val="ru-RU"/>
        </w:rPr>
        <w:tab/>
      </w:r>
      <w:r>
        <w:rPr>
          <w:lang w:val="ru-RU"/>
        </w:rPr>
        <w:tab/>
      </w:r>
      <w:r>
        <w:rPr>
          <w:i/>
          <w:iCs/>
          <w:lang w:val="ru-RU"/>
        </w:rPr>
        <w:t>N</w:t>
      </w:r>
      <w:r>
        <w:rPr>
          <w:lang w:val="ru-RU"/>
        </w:rPr>
        <w:t>(</w:t>
      </w:r>
      <w:r>
        <w:rPr>
          <w:rFonts w:ascii="Symbol" w:hAnsi="Symbol"/>
          <w:lang w:val="ru-RU"/>
        </w:rPr>
        <w:t>q</w:t>
      </w:r>
      <w:r>
        <w:rPr>
          <w:lang w:val="ru-RU"/>
        </w:rPr>
        <w:t>) </w:t>
      </w:r>
      <w:r>
        <w:rPr>
          <w:rFonts w:ascii="Symbol" w:hAnsi="Symbol"/>
          <w:lang w:val="ru-RU"/>
        </w:rPr>
        <w:t>=</w:t>
      </w:r>
      <w:r>
        <w:rPr>
          <w:lang w:val="ru-RU"/>
        </w:rPr>
        <w:t> –</w:t>
      </w:r>
      <w:r>
        <w:rPr>
          <w:sz w:val="8"/>
          <w:lang w:val="ru-RU"/>
        </w:rPr>
        <w:t> </w:t>
      </w:r>
      <w:r>
        <w:rPr>
          <w:lang w:val="ru-RU"/>
        </w:rPr>
        <w:t>0,443 </w:t>
      </w:r>
      <w:r>
        <w:rPr>
          <w:rFonts w:ascii="Symbol" w:hAnsi="Symbol"/>
          <w:lang w:val="ru-RU"/>
        </w:rPr>
        <w:t>q</w:t>
      </w:r>
      <w:r>
        <w:rPr>
          <w:lang w:val="ru-RU"/>
        </w:rPr>
        <w:t> </w:t>
      </w:r>
      <w:r>
        <w:rPr>
          <w:rFonts w:ascii="Symbol" w:hAnsi="Symbol"/>
          <w:lang w:val="ru-RU"/>
        </w:rPr>
        <w:t>+</w:t>
      </w:r>
      <w:r>
        <w:rPr>
          <w:lang w:val="ru-RU"/>
        </w:rPr>
        <w:t> 34,76.</w:t>
      </w:r>
      <w:r>
        <w:rPr>
          <w:lang w:val="ru-RU"/>
        </w:rPr>
        <w:tab/>
        <w:t>(3)</w:t>
      </w:r>
    </w:p>
    <w:p w14:paraId="03F4FB01" w14:textId="77777777" w:rsidR="00340DAB" w:rsidRDefault="00340DAB" w:rsidP="00340DAB">
      <w:pPr>
        <w:pStyle w:val="Blanc"/>
        <w:keepNext w:val="0"/>
        <w:keepLines w:val="0"/>
        <w:rPr>
          <w:lang w:val="ru-RU"/>
        </w:rPr>
      </w:pPr>
    </w:p>
    <w:p w14:paraId="684E113B" w14:textId="77777777" w:rsidR="00340DAB" w:rsidRDefault="00340DAB" w:rsidP="00340DAB">
      <w:pPr>
        <w:tabs>
          <w:tab w:val="clear" w:pos="794"/>
          <w:tab w:val="left" w:pos="851"/>
        </w:tabs>
        <w:rPr>
          <w:lang w:val="ru-RU"/>
        </w:rPr>
      </w:pPr>
      <w:r>
        <w:rPr>
          <w:i/>
          <w:iCs/>
          <w:lang w:val="ru-RU"/>
        </w:rPr>
        <w:t>Шаг 2</w:t>
      </w:r>
      <w:r>
        <w:rPr>
          <w:iCs/>
          <w:lang w:val="ru-RU"/>
        </w:rPr>
        <w:t>.</w:t>
      </w:r>
      <w:r>
        <w:rPr>
          <w:lang w:val="ru-RU"/>
        </w:rPr>
        <w:t xml:space="preserve"> Преобразовать распределение замираний, полученное для частоты 1,5 ГГц и справедливое при 20% </w:t>
      </w:r>
      <w:r>
        <w:rPr>
          <w:rFonts w:ascii="Symbol" w:hAnsi="Symbol"/>
          <w:lang w:val="ru-RU"/>
        </w:rPr>
        <w:t>³</w:t>
      </w:r>
      <w:r>
        <w:rPr>
          <w:lang w:val="ru-RU"/>
        </w:rPr>
        <w:t xml:space="preserve"> </w:t>
      </w:r>
      <w:r>
        <w:rPr>
          <w:i/>
          <w:iCs/>
          <w:lang w:val="ru-RU"/>
        </w:rPr>
        <w:t>p</w:t>
      </w:r>
      <w:r>
        <w:rPr>
          <w:lang w:val="ru-RU"/>
        </w:rPr>
        <w:t xml:space="preserve"> </w:t>
      </w:r>
      <w:r>
        <w:rPr>
          <w:rFonts w:ascii="Symbol" w:hAnsi="Symbol"/>
          <w:lang w:val="ru-RU"/>
        </w:rPr>
        <w:t>³</w:t>
      </w:r>
      <w:r>
        <w:rPr>
          <w:lang w:val="ru-RU"/>
        </w:rPr>
        <w:t xml:space="preserve"> 1%, в соответствующее распределение на желаемой частоте </w:t>
      </w:r>
      <w:r>
        <w:rPr>
          <w:i/>
          <w:iCs/>
          <w:lang w:val="ru-RU"/>
        </w:rPr>
        <w:t>f</w:t>
      </w:r>
      <w:r>
        <w:rPr>
          <w:lang w:val="ru-RU"/>
        </w:rPr>
        <w:t> (ГГц) в диапазоне 0,8 ГГц </w:t>
      </w:r>
      <w:r>
        <w:rPr>
          <w:rFonts w:ascii="Symbol" w:hAnsi="Symbol"/>
          <w:lang w:val="ru-RU"/>
        </w:rPr>
        <w:t>£</w:t>
      </w:r>
      <w:r>
        <w:rPr>
          <w:lang w:val="ru-RU"/>
        </w:rPr>
        <w:t> </w:t>
      </w:r>
      <w:r>
        <w:rPr>
          <w:i/>
          <w:iCs/>
          <w:lang w:val="ru-RU"/>
        </w:rPr>
        <w:t>f</w:t>
      </w:r>
      <w:r>
        <w:rPr>
          <w:lang w:val="ru-RU"/>
        </w:rPr>
        <w:t> </w:t>
      </w:r>
      <w:r>
        <w:rPr>
          <w:rFonts w:ascii="Symbol" w:hAnsi="Symbol"/>
          <w:lang w:val="ru-RU"/>
        </w:rPr>
        <w:t>£</w:t>
      </w:r>
      <w:r>
        <w:rPr>
          <w:lang w:val="ru-RU"/>
        </w:rPr>
        <w:t> 20 ГГц:</w:t>
      </w:r>
    </w:p>
    <w:p w14:paraId="15F7E34C" w14:textId="77777777" w:rsidR="00340DAB" w:rsidRDefault="00340DAB" w:rsidP="00340DAB">
      <w:pPr>
        <w:pStyle w:val="Blanc"/>
        <w:rPr>
          <w:lang w:val="ru-RU"/>
        </w:rPr>
      </w:pPr>
    </w:p>
    <w:p w14:paraId="61D78C6F" w14:textId="77777777" w:rsidR="00340DAB" w:rsidRDefault="00340DAB" w:rsidP="00340DAB">
      <w:pPr>
        <w:pStyle w:val="Equation"/>
        <w:rPr>
          <w:lang w:val="ru-RU"/>
        </w:rPr>
      </w:pPr>
      <w:r>
        <w:rPr>
          <w:lang w:val="ru-RU"/>
        </w:rPr>
        <w:tab/>
      </w:r>
      <w:r>
        <w:rPr>
          <w:lang w:val="ru-RU"/>
        </w:rPr>
        <w:tab/>
      </w:r>
      <w:r>
        <w:rPr>
          <w:position w:val="-38"/>
          <w:lang w:val="ru-RU"/>
        </w:rPr>
        <w:object w:dxaOrig="4320" w:dyaOrig="825" w14:anchorId="07C5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1.45pt" o:ole="">
            <v:imagedata r:id="rId14" o:title=""/>
          </v:shape>
          <o:OLEObject Type="Embed" ProgID="Equation.3" ShapeID="_x0000_i1025" DrawAspect="Content" ObjectID="_1654340950" r:id="rId15"/>
        </w:object>
      </w:r>
      <w:r>
        <w:rPr>
          <w:lang w:val="ru-RU"/>
        </w:rPr>
        <w:tab/>
        <w:t>(4)</w:t>
      </w:r>
    </w:p>
    <w:p w14:paraId="25337683" w14:textId="77777777" w:rsidR="00340DAB" w:rsidRDefault="00340DAB" w:rsidP="00340DAB">
      <w:pPr>
        <w:pStyle w:val="Blanc"/>
        <w:keepNext w:val="0"/>
        <w:keepLines w:val="0"/>
        <w:rPr>
          <w:lang w:val="ru-RU"/>
        </w:rPr>
      </w:pPr>
    </w:p>
    <w:p w14:paraId="4256408E" w14:textId="77777777" w:rsidR="00340DAB" w:rsidRDefault="00340DAB" w:rsidP="00340DAB">
      <w:pPr>
        <w:rPr>
          <w:lang w:val="ru-RU"/>
        </w:rPr>
      </w:pPr>
      <w:r>
        <w:rPr>
          <w:i/>
          <w:iCs/>
          <w:lang w:val="ru-RU"/>
        </w:rPr>
        <w:t>Шаг 3</w:t>
      </w:r>
      <w:r>
        <w:rPr>
          <w:iCs/>
          <w:lang w:val="ru-RU"/>
        </w:rPr>
        <w:t>.</w:t>
      </w:r>
      <w:r>
        <w:rPr>
          <w:lang w:val="ru-RU"/>
        </w:rPr>
        <w:t> Рассчитать распределение замираний для процентов пройденных расстояний 80% </w:t>
      </w:r>
      <w:r>
        <w:rPr>
          <w:rFonts w:ascii="Symbol" w:hAnsi="Symbol"/>
          <w:lang w:val="ru-RU"/>
        </w:rPr>
        <w:t>³</w:t>
      </w:r>
      <w:r>
        <w:rPr>
          <w:lang w:val="ru-RU"/>
        </w:rPr>
        <w:t> </w:t>
      </w:r>
      <w:r>
        <w:rPr>
          <w:i/>
          <w:iCs/>
          <w:lang w:val="ru-RU"/>
        </w:rPr>
        <w:t>p</w:t>
      </w:r>
      <w:r>
        <w:rPr>
          <w:lang w:val="ru-RU"/>
        </w:rPr>
        <w:t> </w:t>
      </w:r>
      <w:r>
        <w:rPr>
          <w:rFonts w:ascii="Symbol" w:hAnsi="Symbol"/>
          <w:lang w:val="ru-RU"/>
        </w:rPr>
        <w:t>&gt;</w:t>
      </w:r>
      <w:r>
        <w:rPr>
          <w:lang w:val="ru-RU"/>
        </w:rPr>
        <w:t> 20% в диапазоне частот 0,85 ГГц </w:t>
      </w:r>
      <w:r>
        <w:rPr>
          <w:rFonts w:ascii="Symbol" w:hAnsi="Symbol"/>
          <w:lang w:val="ru-RU"/>
        </w:rPr>
        <w:t>£</w:t>
      </w:r>
      <w:r>
        <w:rPr>
          <w:lang w:val="ru-RU"/>
        </w:rPr>
        <w:t> </w:t>
      </w:r>
      <w:r>
        <w:rPr>
          <w:i/>
          <w:iCs/>
          <w:lang w:val="ru-RU"/>
        </w:rPr>
        <w:t>f</w:t>
      </w:r>
      <w:r>
        <w:rPr>
          <w:lang w:val="ru-RU"/>
        </w:rPr>
        <w:t> </w:t>
      </w:r>
      <w:r>
        <w:rPr>
          <w:rFonts w:ascii="Symbol" w:hAnsi="Symbol"/>
          <w:lang w:val="ru-RU"/>
        </w:rPr>
        <w:t>£</w:t>
      </w:r>
      <w:r>
        <w:rPr>
          <w:lang w:val="ru-RU"/>
        </w:rPr>
        <w:t> 20 ГГц:</w:t>
      </w:r>
    </w:p>
    <w:p w14:paraId="01F74D93" w14:textId="77777777" w:rsidR="00340DAB" w:rsidRDefault="00340DAB" w:rsidP="00340DAB">
      <w:pPr>
        <w:pStyle w:val="Blanc"/>
        <w:rPr>
          <w:lang w:val="ru-RU"/>
        </w:rPr>
      </w:pPr>
    </w:p>
    <w:p w14:paraId="0767A68B" w14:textId="77777777" w:rsidR="00340DAB" w:rsidRDefault="00340DAB" w:rsidP="00340DAB">
      <w:pPr>
        <w:pStyle w:val="Equation"/>
        <w:tabs>
          <w:tab w:val="left" w:pos="5500"/>
        </w:tabs>
        <w:rPr>
          <w:lang w:val="ru-RU"/>
        </w:rPr>
      </w:pPr>
      <w:r>
        <w:rPr>
          <w:lang w:val="ru-RU"/>
        </w:rPr>
        <w:tab/>
      </w:r>
      <w:r>
        <w:rPr>
          <w:position w:val="-28"/>
          <w:lang w:val="ru-RU"/>
        </w:rPr>
        <w:object w:dxaOrig="3600" w:dyaOrig="720" w14:anchorId="4B0D70AC">
          <v:shape id="_x0000_i1026" type="#_x0000_t75" style="width:180pt;height:36pt" o:ole="">
            <v:imagedata r:id="rId16" o:title=""/>
          </v:shape>
          <o:OLEObject Type="Embed" ProgID="Equation.3" ShapeID="_x0000_i1026" DrawAspect="Content" ObjectID="_1654340951" r:id="rId17"/>
        </w:object>
      </w:r>
      <w:r>
        <w:rPr>
          <w:lang w:val="ru-RU"/>
        </w:rPr>
        <w:tab/>
      </w:r>
      <w:r>
        <w:rPr>
          <w:lang w:val="ru-RU"/>
        </w:rPr>
        <w:tab/>
        <w:t>для     80% </w:t>
      </w:r>
      <w:r>
        <w:rPr>
          <w:rFonts w:ascii="Symbol" w:hAnsi="Symbol"/>
          <w:lang w:val="ru-RU"/>
        </w:rPr>
        <w:t>³</w:t>
      </w:r>
      <w:r>
        <w:rPr>
          <w:lang w:val="ru-RU"/>
        </w:rPr>
        <w:t> </w:t>
      </w:r>
      <w:r>
        <w:rPr>
          <w:i/>
          <w:iCs/>
          <w:lang w:val="ru-RU"/>
        </w:rPr>
        <w:t>p</w:t>
      </w:r>
      <w:r>
        <w:rPr>
          <w:lang w:val="ru-RU"/>
        </w:rPr>
        <w:t> </w:t>
      </w:r>
      <w:r>
        <w:rPr>
          <w:rFonts w:ascii="Symbol" w:hAnsi="Symbol"/>
          <w:lang w:val="ru-RU"/>
        </w:rPr>
        <w:t>&gt;</w:t>
      </w:r>
      <w:r>
        <w:rPr>
          <w:lang w:val="ru-RU"/>
        </w:rPr>
        <w:t> 20%;</w:t>
      </w:r>
      <w:r>
        <w:rPr>
          <w:lang w:val="ru-RU"/>
        </w:rPr>
        <w:tab/>
      </w:r>
    </w:p>
    <w:p w14:paraId="2E6CE76F" w14:textId="77777777" w:rsidR="00340DAB" w:rsidRDefault="00340DAB" w:rsidP="00340DAB">
      <w:pPr>
        <w:pStyle w:val="Equation"/>
        <w:spacing w:before="0"/>
        <w:rPr>
          <w:lang w:val="ru-RU"/>
        </w:rPr>
      </w:pPr>
      <w:r>
        <w:rPr>
          <w:lang w:val="ru-RU"/>
        </w:rPr>
        <w:tab/>
      </w:r>
      <w:r>
        <w:rPr>
          <w:lang w:val="ru-RU"/>
        </w:rPr>
        <w:tab/>
      </w:r>
      <w:r>
        <w:rPr>
          <w:lang w:val="ru-RU"/>
        </w:rPr>
        <w:tab/>
        <w:t>(5)</w:t>
      </w:r>
    </w:p>
    <w:p w14:paraId="22F75BFE" w14:textId="77777777" w:rsidR="00340DAB" w:rsidRDefault="00340DAB" w:rsidP="00340DAB">
      <w:pPr>
        <w:pStyle w:val="Equation"/>
        <w:tabs>
          <w:tab w:val="left" w:pos="5500"/>
        </w:tabs>
        <w:spacing w:before="0"/>
        <w:rPr>
          <w:lang w:val="ru-RU"/>
        </w:rPr>
      </w:pPr>
      <w:r>
        <w:rPr>
          <w:lang w:val="ru-RU"/>
        </w:rPr>
        <w:tab/>
      </w:r>
      <w:r>
        <w:rPr>
          <w:position w:val="-12"/>
          <w:lang w:val="ru-RU"/>
        </w:rPr>
        <w:object w:dxaOrig="2565" w:dyaOrig="315" w14:anchorId="5DA844DC">
          <v:shape id="_x0000_i1027" type="#_x0000_t75" style="width:128.4pt;height:15.6pt" o:ole="">
            <v:imagedata r:id="rId18" o:title=""/>
          </v:shape>
          <o:OLEObject Type="Embed" ProgID="Equation.3" ShapeID="_x0000_i1027" DrawAspect="Content" ObjectID="_1654340952" r:id="rId19"/>
        </w:object>
      </w:r>
      <w:r>
        <w:rPr>
          <w:lang w:val="ru-RU"/>
        </w:rPr>
        <w:tab/>
      </w:r>
      <w:r>
        <w:rPr>
          <w:lang w:val="ru-RU"/>
        </w:rPr>
        <w:tab/>
        <w:t>для     20% </w:t>
      </w:r>
      <w:r>
        <w:rPr>
          <w:rFonts w:ascii="Symbol" w:hAnsi="Symbol"/>
          <w:lang w:val="ru-RU"/>
        </w:rPr>
        <w:t>³</w:t>
      </w:r>
      <w:r>
        <w:rPr>
          <w:lang w:val="ru-RU"/>
        </w:rPr>
        <w:t> </w:t>
      </w:r>
      <w:r>
        <w:rPr>
          <w:i/>
          <w:iCs/>
          <w:lang w:val="ru-RU"/>
        </w:rPr>
        <w:t>p</w:t>
      </w:r>
      <w:r>
        <w:rPr>
          <w:lang w:val="ru-RU"/>
        </w:rPr>
        <w:t> </w:t>
      </w:r>
      <w:r>
        <w:rPr>
          <w:rFonts w:ascii="Symbol" w:hAnsi="Symbol"/>
          <w:lang w:val="ru-RU"/>
        </w:rPr>
        <w:t>&gt;</w:t>
      </w:r>
      <w:r>
        <w:rPr>
          <w:lang w:val="ru-RU"/>
        </w:rPr>
        <w:t> 1%.</w:t>
      </w:r>
    </w:p>
    <w:p w14:paraId="0690DF3B" w14:textId="77777777" w:rsidR="00340DAB" w:rsidRDefault="00340DAB" w:rsidP="00340DAB">
      <w:pPr>
        <w:pStyle w:val="Blanc"/>
        <w:keepNext w:val="0"/>
        <w:keepLines w:val="0"/>
        <w:rPr>
          <w:lang w:val="ru-RU"/>
        </w:rPr>
      </w:pPr>
    </w:p>
    <w:p w14:paraId="7ED07BE3" w14:textId="77777777" w:rsidR="00340DAB" w:rsidRDefault="00340DAB" w:rsidP="00340DAB">
      <w:pPr>
        <w:rPr>
          <w:lang w:val="ru-RU"/>
        </w:rPr>
      </w:pPr>
      <w:r>
        <w:rPr>
          <w:i/>
          <w:iCs/>
          <w:lang w:val="ru-RU"/>
        </w:rPr>
        <w:t>Шаг 4</w:t>
      </w:r>
      <w:r>
        <w:rPr>
          <w:iCs/>
          <w:lang w:val="ru-RU"/>
        </w:rPr>
        <w:t>.</w:t>
      </w:r>
      <w:r>
        <w:rPr>
          <w:lang w:val="ru-RU"/>
        </w:rPr>
        <w:t> Для углов места трассы в диапазоне 20</w:t>
      </w:r>
      <w:r>
        <w:rPr>
          <w:lang w:val="ru-RU"/>
        </w:rPr>
        <w:sym w:font="Symbol" w:char="F0B0"/>
      </w:r>
      <w:r>
        <w:rPr>
          <w:lang w:val="ru-RU"/>
        </w:rPr>
        <w:t> </w:t>
      </w:r>
      <w:r>
        <w:rPr>
          <w:rFonts w:ascii="Symbol" w:hAnsi="Symbol"/>
          <w:lang w:val="ru-RU"/>
        </w:rPr>
        <w:t>&gt;</w:t>
      </w:r>
      <w:r>
        <w:rPr>
          <w:lang w:val="ru-RU"/>
        </w:rPr>
        <w:t> </w:t>
      </w:r>
      <w:r>
        <w:rPr>
          <w:lang w:val="ru-RU"/>
        </w:rPr>
        <w:sym w:font="Symbol" w:char="F071"/>
      </w:r>
      <w:r>
        <w:rPr>
          <w:lang w:val="ru-RU"/>
        </w:rPr>
        <w:t> </w:t>
      </w:r>
      <w:r>
        <w:rPr>
          <w:rFonts w:ascii="Symbol" w:hAnsi="Symbol"/>
          <w:lang w:val="ru-RU"/>
        </w:rPr>
        <w:t>³</w:t>
      </w:r>
      <w:r>
        <w:rPr>
          <w:lang w:val="ru-RU"/>
        </w:rPr>
        <w:t> 7</w:t>
      </w:r>
      <w:r>
        <w:rPr>
          <w:lang w:val="ru-RU"/>
        </w:rPr>
        <w:sym w:font="Symbol" w:char="F0B0"/>
      </w:r>
      <w:r>
        <w:rPr>
          <w:lang w:val="ru-RU"/>
        </w:rPr>
        <w:t xml:space="preserve"> распределение замираний принимается таким же, как при </w:t>
      </w:r>
      <w:r>
        <w:rPr>
          <w:lang w:val="ru-RU"/>
        </w:rPr>
        <w:sym w:font="Symbol" w:char="F071"/>
      </w:r>
      <w:r>
        <w:rPr>
          <w:lang w:val="ru-RU"/>
        </w:rPr>
        <w:t> = 20</w:t>
      </w:r>
      <w:r>
        <w:rPr>
          <w:lang w:val="ru-RU"/>
        </w:rPr>
        <w:sym w:font="Symbol" w:char="F0B0"/>
      </w:r>
      <w:r>
        <w:rPr>
          <w:lang w:val="ru-RU"/>
        </w:rPr>
        <w:t>.</w:t>
      </w:r>
    </w:p>
    <w:p w14:paraId="1F2DA46C" w14:textId="77777777" w:rsidR="00340DAB" w:rsidRDefault="00340DAB" w:rsidP="00340DAB">
      <w:pPr>
        <w:spacing w:line="0" w:lineRule="atLeast"/>
        <w:rPr>
          <w:lang w:val="ru-RU"/>
        </w:rPr>
      </w:pPr>
      <w:r>
        <w:rPr>
          <w:lang w:val="ru-RU"/>
        </w:rPr>
        <w:t>На рисунке 1 показаны величины превышенных замираний на частоте 1,5 ГГц в зависимости от угла места от 10</w:t>
      </w:r>
      <w:r>
        <w:rPr>
          <w:rFonts w:ascii="Symbol" w:hAnsi="Symbol"/>
          <w:lang w:val="ru-RU"/>
        </w:rPr>
        <w:t>°</w:t>
      </w:r>
      <w:r>
        <w:rPr>
          <w:lang w:val="ru-RU"/>
        </w:rPr>
        <w:t xml:space="preserve"> до 60</w:t>
      </w:r>
      <w:r>
        <w:rPr>
          <w:rFonts w:ascii="Symbol" w:hAnsi="Symbol"/>
          <w:lang w:val="ru-RU"/>
        </w:rPr>
        <w:t>°</w:t>
      </w:r>
      <w:r>
        <w:rPr>
          <w:lang w:val="ru-RU"/>
        </w:rPr>
        <w:t xml:space="preserve"> для ряда одинаковых значений от 1 до 50%.</w:t>
      </w:r>
    </w:p>
    <w:p w14:paraId="35098326" w14:textId="77777777" w:rsidR="00340DAB" w:rsidRDefault="00340DAB" w:rsidP="00340DAB">
      <w:pPr>
        <w:pStyle w:val="Heading4"/>
        <w:rPr>
          <w:lang w:val="ru-RU"/>
        </w:rPr>
      </w:pPr>
      <w:bookmarkStart w:id="11" w:name="_Toc398375644"/>
      <w:r>
        <w:rPr>
          <w:bCs/>
          <w:lang w:val="ru-RU"/>
        </w:rPr>
        <w:t>4.1.1.1</w:t>
      </w:r>
      <w:r>
        <w:rPr>
          <w:bCs/>
          <w:lang w:val="ru-RU"/>
        </w:rPr>
        <w:tab/>
        <w:t>Применение метода для углов места более 60</w:t>
      </w:r>
      <w:r>
        <w:rPr>
          <w:rFonts w:ascii="Symbol" w:hAnsi="Symbol"/>
          <w:b w:val="0"/>
          <w:lang w:val="ru-RU"/>
        </w:rPr>
        <w:t>°</w:t>
      </w:r>
      <w:bookmarkEnd w:id="11"/>
    </w:p>
    <w:p w14:paraId="48F92052" w14:textId="77777777" w:rsidR="00340DAB" w:rsidRDefault="00340DAB" w:rsidP="00340DAB">
      <w:pPr>
        <w:rPr>
          <w:lang w:val="ru-RU"/>
        </w:rPr>
      </w:pPr>
      <w:r>
        <w:rPr>
          <w:lang w:val="ru-RU"/>
        </w:rPr>
        <w:t>Модель затенения придорожными деревьями на частотах 1,6 ГГц и 2,6 ГГц можно использовать при углах места трассы выше 60</w:t>
      </w:r>
      <w:r>
        <w:rPr>
          <w:rFonts w:ascii="Symbol" w:hAnsi="Symbol"/>
          <w:lang w:val="ru-RU"/>
        </w:rPr>
        <w:t>°</w:t>
      </w:r>
      <w:r>
        <w:rPr>
          <w:lang w:val="ru-RU"/>
        </w:rPr>
        <w:t>, применив следующую процедуру:</w:t>
      </w:r>
    </w:p>
    <w:p w14:paraId="1859C9A0" w14:textId="77777777" w:rsidR="00340DAB" w:rsidRDefault="00340DAB" w:rsidP="00340DAB">
      <w:pPr>
        <w:pStyle w:val="enumlev1"/>
        <w:rPr>
          <w:lang w:val="ru-RU"/>
        </w:rPr>
      </w:pPr>
      <w:r>
        <w:rPr>
          <w:lang w:val="ru-RU"/>
        </w:rPr>
        <w:t>–</w:t>
      </w:r>
      <w:r>
        <w:rPr>
          <w:lang w:val="ru-RU"/>
        </w:rPr>
        <w:tab/>
        <w:t>использовать уравнения (1) – (5) при угле места более 60</w:t>
      </w:r>
      <w:r>
        <w:rPr>
          <w:rFonts w:ascii="Symbol" w:hAnsi="Symbol"/>
          <w:lang w:val="ru-RU"/>
        </w:rPr>
        <w:t>°</w:t>
      </w:r>
      <w:r>
        <w:rPr>
          <w:lang w:val="ru-RU"/>
        </w:rPr>
        <w:t xml:space="preserve"> на указанных выше частотах;</w:t>
      </w:r>
    </w:p>
    <w:p w14:paraId="4798BED0" w14:textId="77777777" w:rsidR="00340DAB" w:rsidRDefault="00340DAB" w:rsidP="00340DAB">
      <w:pPr>
        <w:pStyle w:val="enumlev1"/>
        <w:rPr>
          <w:lang w:val="ru-RU"/>
        </w:rPr>
      </w:pPr>
      <w:r>
        <w:rPr>
          <w:lang w:val="ru-RU"/>
        </w:rPr>
        <w:t>–</w:t>
      </w:r>
      <w:r>
        <w:rPr>
          <w:lang w:val="ru-RU"/>
        </w:rPr>
        <w:tab/>
        <w:t>провести линейную интерполяцию между значением, рассчитанным для угла 60</w:t>
      </w:r>
      <w:r>
        <w:rPr>
          <w:rFonts w:ascii="Symbol" w:hAnsi="Symbol"/>
          <w:lang w:val="ru-RU"/>
        </w:rPr>
        <w:t>°</w:t>
      </w:r>
      <w:r>
        <w:rPr>
          <w:lang w:val="ru-RU"/>
        </w:rPr>
        <w:t>, и значениями замираний для угла места 80</w:t>
      </w:r>
      <w:r>
        <w:rPr>
          <w:rFonts w:ascii="Symbol" w:hAnsi="Symbol"/>
          <w:lang w:val="ru-RU"/>
        </w:rPr>
        <w:t>°</w:t>
      </w:r>
      <w:r>
        <w:rPr>
          <w:lang w:val="ru-RU"/>
        </w:rPr>
        <w:t>, приведенными в таблице 1;</w:t>
      </w:r>
    </w:p>
    <w:p w14:paraId="49DD1A89" w14:textId="77777777" w:rsidR="00340DAB" w:rsidRDefault="00340DAB" w:rsidP="00340DAB">
      <w:pPr>
        <w:pStyle w:val="enumlev1"/>
        <w:rPr>
          <w:lang w:val="ru-RU"/>
        </w:rPr>
      </w:pPr>
      <w:r>
        <w:rPr>
          <w:lang w:val="ru-RU"/>
        </w:rPr>
        <w:t>–</w:t>
      </w:r>
      <w:r>
        <w:rPr>
          <w:lang w:val="ru-RU"/>
        </w:rPr>
        <w:tab/>
        <w:t>провести линейную интерполяцию между значениями из таблицы 1 и нулем при 90</w:t>
      </w:r>
      <w:r>
        <w:rPr>
          <w:rFonts w:ascii="Symbol" w:hAnsi="Symbol"/>
          <w:lang w:val="ru-RU"/>
        </w:rPr>
        <w:t>°</w:t>
      </w:r>
      <w:r>
        <w:rPr>
          <w:lang w:val="ru-RU"/>
        </w:rPr>
        <w:t>.</w:t>
      </w:r>
    </w:p>
    <w:p w14:paraId="424FE5F7" w14:textId="77777777" w:rsidR="00340DAB" w:rsidRDefault="00340DAB" w:rsidP="00340DAB">
      <w:pPr>
        <w:pStyle w:val="FigureNo"/>
        <w:rPr>
          <w:lang w:val="ru-RU"/>
        </w:rPr>
      </w:pPr>
      <w:r>
        <w:rPr>
          <w:lang w:val="ru-RU"/>
        </w:rPr>
        <w:lastRenderedPageBreak/>
        <w:t>рисунок 1</w:t>
      </w:r>
    </w:p>
    <w:p w14:paraId="0E3619AA" w14:textId="77777777" w:rsidR="00340DAB" w:rsidRDefault="00340DAB" w:rsidP="00340DAB">
      <w:pPr>
        <w:pStyle w:val="Figuretitle"/>
        <w:rPr>
          <w:lang w:val="ru-RU"/>
        </w:rPr>
      </w:pPr>
      <w:r>
        <w:rPr>
          <w:bCs/>
          <w:lang w:val="ru-RU"/>
        </w:rPr>
        <w:t xml:space="preserve">Замирания на частоте 1,5 ГГц, вызванные затенением придорожными деревьями </w:t>
      </w:r>
      <w:r>
        <w:rPr>
          <w:bCs/>
          <w:lang w:val="ru-RU"/>
        </w:rPr>
        <w:br/>
        <w:t>в зависимости от угла места трассы</w:t>
      </w:r>
    </w:p>
    <w:p w14:paraId="4C833592" w14:textId="77777777" w:rsidR="00340DAB" w:rsidRDefault="00340DAB" w:rsidP="00340DAB">
      <w:pPr>
        <w:pStyle w:val="Figure"/>
        <w:rPr>
          <w:lang w:val="ru-RU"/>
        </w:rPr>
      </w:pPr>
      <w:r>
        <w:rPr>
          <w:lang w:val="ru-RU"/>
        </w:rPr>
        <w:object w:dxaOrig="5865" w:dyaOrig="5655" w14:anchorId="1B66859D">
          <v:shape id="_x0000_i1028" type="#_x0000_t75" style="width:293.45pt;height:282.55pt" o:ole="">
            <v:imagedata r:id="rId20" o:title=""/>
          </v:shape>
          <o:OLEObject Type="Embed" ProgID="CorelDRAW.Graphic.14" ShapeID="_x0000_i1028" DrawAspect="Content" ObjectID="_1654340953" r:id="rId21"/>
        </w:object>
      </w:r>
    </w:p>
    <w:p w14:paraId="60AAFF53" w14:textId="77777777" w:rsidR="00340DAB" w:rsidRDefault="00340DAB" w:rsidP="00340DAB">
      <w:pPr>
        <w:pStyle w:val="TableNo"/>
        <w:rPr>
          <w:lang w:val="ru-RU"/>
        </w:rPr>
      </w:pPr>
      <w:r>
        <w:rPr>
          <w:lang w:val="ru-RU"/>
        </w:rPr>
        <w:t>ТАБЛИЦА 1</w:t>
      </w:r>
    </w:p>
    <w:p w14:paraId="1B11F277" w14:textId="77777777" w:rsidR="00340DAB" w:rsidRDefault="00340DAB" w:rsidP="00340DAB">
      <w:pPr>
        <w:pStyle w:val="Tabletitle"/>
        <w:rPr>
          <w:lang w:val="ru-RU"/>
        </w:rPr>
      </w:pPr>
      <w:r>
        <w:rPr>
          <w:lang w:val="ru-RU"/>
        </w:rPr>
        <w:t>Превышенные значения замирания (дБ) при угле места 80</w:t>
      </w:r>
      <w:r>
        <w:rPr>
          <w:rFonts w:ascii="Symbol" w:hAnsi="Symbol"/>
          <w:b w:val="0"/>
          <w:lang w:val="ru-RU"/>
        </w:rPr>
        <w:t>°</w:t>
      </w:r>
    </w:p>
    <w:tbl>
      <w:tblPr>
        <w:tblW w:w="0" w:type="auto"/>
        <w:jc w:val="center"/>
        <w:tblLayout w:type="fixed"/>
        <w:tblLook w:val="04A0" w:firstRow="1" w:lastRow="0" w:firstColumn="1" w:lastColumn="0" w:noHBand="0" w:noVBand="1"/>
      </w:tblPr>
      <w:tblGrid>
        <w:gridCol w:w="2268"/>
        <w:gridCol w:w="2268"/>
        <w:gridCol w:w="2268"/>
      </w:tblGrid>
      <w:tr w:rsidR="00340DAB" w14:paraId="0CCA2B5E" w14:textId="77777777" w:rsidTr="00340DAB">
        <w:trPr>
          <w:cantSplit/>
          <w:jc w:val="center"/>
        </w:trPr>
        <w:tc>
          <w:tcPr>
            <w:tcW w:w="2268" w:type="dxa"/>
            <w:vMerge w:val="restart"/>
            <w:tcBorders>
              <w:top w:val="single" w:sz="6" w:space="0" w:color="auto"/>
              <w:left w:val="single" w:sz="6" w:space="0" w:color="auto"/>
              <w:bottom w:val="single" w:sz="6" w:space="0" w:color="auto"/>
              <w:right w:val="single" w:sz="6" w:space="0" w:color="auto"/>
            </w:tcBorders>
            <w:vAlign w:val="center"/>
            <w:hideMark/>
          </w:tcPr>
          <w:p w14:paraId="1A8F7482" w14:textId="77777777" w:rsidR="00340DAB" w:rsidRDefault="00340DAB">
            <w:pPr>
              <w:pStyle w:val="Tablehead0"/>
              <w:rPr>
                <w:lang w:val="ru-RU"/>
              </w:rPr>
            </w:pPr>
            <w:r>
              <w:rPr>
                <w:bCs/>
                <w:i/>
                <w:lang w:val="ru-RU"/>
              </w:rPr>
              <w:t>p</w:t>
            </w:r>
            <w:r>
              <w:rPr>
                <w:b w:val="0"/>
                <w:lang w:val="ru-RU"/>
              </w:rPr>
              <w:br/>
            </w:r>
            <w:r>
              <w:rPr>
                <w:bCs/>
                <w:lang w:val="ru-RU"/>
              </w:rPr>
              <w:t>(%)</w:t>
            </w:r>
          </w:p>
        </w:tc>
        <w:tc>
          <w:tcPr>
            <w:tcW w:w="4536" w:type="dxa"/>
            <w:gridSpan w:val="2"/>
            <w:tcBorders>
              <w:top w:val="single" w:sz="6" w:space="0" w:color="auto"/>
              <w:left w:val="single" w:sz="6" w:space="0" w:color="auto"/>
              <w:bottom w:val="single" w:sz="6" w:space="0" w:color="auto"/>
              <w:right w:val="single" w:sz="6" w:space="0" w:color="auto"/>
            </w:tcBorders>
            <w:hideMark/>
          </w:tcPr>
          <w:p w14:paraId="0C755853" w14:textId="77777777" w:rsidR="00340DAB" w:rsidRDefault="00340DAB">
            <w:pPr>
              <w:pStyle w:val="Tablehead0"/>
              <w:rPr>
                <w:lang w:val="ru-RU"/>
              </w:rPr>
            </w:pPr>
            <w:r>
              <w:rPr>
                <w:bCs/>
                <w:lang w:val="ru-RU"/>
              </w:rPr>
              <w:t>Затенение деревьями</w:t>
            </w:r>
          </w:p>
        </w:tc>
      </w:tr>
      <w:tr w:rsidR="00340DAB" w14:paraId="2F034FA1" w14:textId="77777777" w:rsidTr="00340DAB">
        <w:trPr>
          <w:cantSplit/>
          <w:jc w:val="center"/>
        </w:trPr>
        <w:tc>
          <w:tcPr>
            <w:tcW w:w="2268" w:type="dxa"/>
            <w:vMerge/>
            <w:tcBorders>
              <w:top w:val="single" w:sz="6" w:space="0" w:color="auto"/>
              <w:left w:val="single" w:sz="6" w:space="0" w:color="auto"/>
              <w:bottom w:val="single" w:sz="6" w:space="0" w:color="auto"/>
              <w:right w:val="single" w:sz="6" w:space="0" w:color="auto"/>
            </w:tcBorders>
            <w:vAlign w:val="center"/>
            <w:hideMark/>
          </w:tcPr>
          <w:p w14:paraId="42EE6600" w14:textId="77777777" w:rsidR="00340DAB" w:rsidRDefault="00340DAB">
            <w:pPr>
              <w:tabs>
                <w:tab w:val="clear" w:pos="794"/>
                <w:tab w:val="clear" w:pos="1191"/>
                <w:tab w:val="clear" w:pos="1588"/>
                <w:tab w:val="clear" w:pos="1985"/>
              </w:tabs>
              <w:overflowPunct/>
              <w:autoSpaceDE/>
              <w:autoSpaceDN/>
              <w:adjustRightInd/>
              <w:spacing w:before="0"/>
              <w:jc w:val="left"/>
              <w:rPr>
                <w:b/>
                <w:sz w:val="20"/>
                <w:lang w:val="ru-RU"/>
              </w:rPr>
            </w:pPr>
          </w:p>
        </w:tc>
        <w:tc>
          <w:tcPr>
            <w:tcW w:w="2268" w:type="dxa"/>
            <w:tcBorders>
              <w:top w:val="single" w:sz="6" w:space="0" w:color="auto"/>
              <w:left w:val="single" w:sz="6" w:space="0" w:color="auto"/>
              <w:bottom w:val="nil"/>
              <w:right w:val="single" w:sz="6" w:space="0" w:color="auto"/>
            </w:tcBorders>
            <w:hideMark/>
          </w:tcPr>
          <w:p w14:paraId="4ECBF853" w14:textId="77777777" w:rsidR="00340DAB" w:rsidRDefault="00340DAB">
            <w:pPr>
              <w:pStyle w:val="Tablehead0"/>
              <w:rPr>
                <w:lang w:val="ru-RU"/>
              </w:rPr>
            </w:pPr>
            <w:r>
              <w:rPr>
                <w:bCs/>
                <w:lang w:val="ru-RU"/>
              </w:rPr>
              <w:t>1,6 ГГц</w:t>
            </w:r>
          </w:p>
        </w:tc>
        <w:tc>
          <w:tcPr>
            <w:tcW w:w="2268" w:type="dxa"/>
            <w:tcBorders>
              <w:top w:val="single" w:sz="6" w:space="0" w:color="auto"/>
              <w:left w:val="single" w:sz="6" w:space="0" w:color="auto"/>
              <w:bottom w:val="nil"/>
              <w:right w:val="single" w:sz="6" w:space="0" w:color="auto"/>
            </w:tcBorders>
            <w:hideMark/>
          </w:tcPr>
          <w:p w14:paraId="02025854" w14:textId="77777777" w:rsidR="00340DAB" w:rsidRDefault="00340DAB">
            <w:pPr>
              <w:pStyle w:val="Tablehead0"/>
              <w:rPr>
                <w:lang w:val="ru-RU"/>
              </w:rPr>
            </w:pPr>
            <w:r>
              <w:rPr>
                <w:bCs/>
                <w:lang w:val="ru-RU"/>
              </w:rPr>
              <w:t>2,6 ГГц</w:t>
            </w:r>
          </w:p>
        </w:tc>
      </w:tr>
      <w:tr w:rsidR="00340DAB" w14:paraId="55147AA8" w14:textId="77777777" w:rsidTr="00340DAB">
        <w:trPr>
          <w:cantSplit/>
          <w:jc w:val="center"/>
        </w:trPr>
        <w:tc>
          <w:tcPr>
            <w:tcW w:w="2268" w:type="dxa"/>
            <w:tcBorders>
              <w:top w:val="nil"/>
              <w:left w:val="single" w:sz="6" w:space="0" w:color="auto"/>
              <w:bottom w:val="nil"/>
              <w:right w:val="single" w:sz="6" w:space="0" w:color="auto"/>
            </w:tcBorders>
            <w:hideMark/>
          </w:tcPr>
          <w:p w14:paraId="2D12A769" w14:textId="77777777" w:rsidR="00340DAB" w:rsidRDefault="00340DAB">
            <w:pPr>
              <w:pStyle w:val="Tabletext"/>
              <w:jc w:val="center"/>
              <w:rPr>
                <w:lang w:val="ru-RU"/>
              </w:rPr>
            </w:pPr>
            <w:r>
              <w:rPr>
                <w:lang w:val="ru-RU"/>
              </w:rPr>
              <w:t>1</w:t>
            </w:r>
          </w:p>
        </w:tc>
        <w:tc>
          <w:tcPr>
            <w:tcW w:w="2268" w:type="dxa"/>
            <w:tcBorders>
              <w:top w:val="single" w:sz="6" w:space="0" w:color="auto"/>
              <w:left w:val="nil"/>
              <w:bottom w:val="nil"/>
              <w:right w:val="single" w:sz="6" w:space="0" w:color="auto"/>
            </w:tcBorders>
            <w:hideMark/>
          </w:tcPr>
          <w:p w14:paraId="3FAD4268" w14:textId="77777777" w:rsidR="00340DAB" w:rsidRDefault="00340DAB">
            <w:pPr>
              <w:pStyle w:val="Tabletext"/>
              <w:jc w:val="center"/>
              <w:rPr>
                <w:lang w:val="ru-RU"/>
              </w:rPr>
            </w:pPr>
            <w:r>
              <w:rPr>
                <w:lang w:val="ru-RU"/>
              </w:rPr>
              <w:t>4,1</w:t>
            </w:r>
          </w:p>
        </w:tc>
        <w:tc>
          <w:tcPr>
            <w:tcW w:w="2268" w:type="dxa"/>
            <w:tcBorders>
              <w:top w:val="single" w:sz="6" w:space="0" w:color="auto"/>
              <w:left w:val="nil"/>
              <w:bottom w:val="nil"/>
              <w:right w:val="single" w:sz="6" w:space="0" w:color="auto"/>
            </w:tcBorders>
            <w:hideMark/>
          </w:tcPr>
          <w:p w14:paraId="74D972C2" w14:textId="77777777" w:rsidR="00340DAB" w:rsidRDefault="00340DAB">
            <w:pPr>
              <w:pStyle w:val="Tabletext"/>
              <w:jc w:val="center"/>
              <w:rPr>
                <w:lang w:val="ru-RU"/>
              </w:rPr>
            </w:pPr>
            <w:r>
              <w:rPr>
                <w:lang w:val="ru-RU"/>
              </w:rPr>
              <w:t>9,0</w:t>
            </w:r>
          </w:p>
        </w:tc>
      </w:tr>
      <w:tr w:rsidR="00340DAB" w14:paraId="5E0163CA" w14:textId="77777777" w:rsidTr="00340DAB">
        <w:trPr>
          <w:cantSplit/>
          <w:jc w:val="center"/>
        </w:trPr>
        <w:tc>
          <w:tcPr>
            <w:tcW w:w="2268" w:type="dxa"/>
            <w:tcBorders>
              <w:top w:val="nil"/>
              <w:left w:val="single" w:sz="6" w:space="0" w:color="auto"/>
              <w:bottom w:val="nil"/>
              <w:right w:val="single" w:sz="6" w:space="0" w:color="auto"/>
            </w:tcBorders>
            <w:hideMark/>
          </w:tcPr>
          <w:p w14:paraId="0DB25461" w14:textId="77777777" w:rsidR="00340DAB" w:rsidRDefault="00340DAB">
            <w:pPr>
              <w:pStyle w:val="Tabletext"/>
              <w:jc w:val="center"/>
              <w:rPr>
                <w:lang w:val="ru-RU"/>
              </w:rPr>
            </w:pPr>
            <w:r>
              <w:rPr>
                <w:lang w:val="ru-RU"/>
              </w:rPr>
              <w:t>5</w:t>
            </w:r>
          </w:p>
        </w:tc>
        <w:tc>
          <w:tcPr>
            <w:tcW w:w="2268" w:type="dxa"/>
            <w:tcBorders>
              <w:top w:val="nil"/>
              <w:left w:val="nil"/>
              <w:bottom w:val="nil"/>
              <w:right w:val="single" w:sz="6" w:space="0" w:color="auto"/>
            </w:tcBorders>
            <w:hideMark/>
          </w:tcPr>
          <w:p w14:paraId="0D5BBC72" w14:textId="77777777" w:rsidR="00340DAB" w:rsidRDefault="00340DAB">
            <w:pPr>
              <w:pStyle w:val="Tabletext"/>
              <w:jc w:val="center"/>
              <w:rPr>
                <w:lang w:val="ru-RU"/>
              </w:rPr>
            </w:pPr>
            <w:r>
              <w:rPr>
                <w:lang w:val="ru-RU"/>
              </w:rPr>
              <w:t>2,0</w:t>
            </w:r>
          </w:p>
        </w:tc>
        <w:tc>
          <w:tcPr>
            <w:tcW w:w="2268" w:type="dxa"/>
            <w:tcBorders>
              <w:top w:val="nil"/>
              <w:left w:val="nil"/>
              <w:bottom w:val="nil"/>
              <w:right w:val="single" w:sz="6" w:space="0" w:color="auto"/>
            </w:tcBorders>
            <w:hideMark/>
          </w:tcPr>
          <w:p w14:paraId="13592587" w14:textId="77777777" w:rsidR="00340DAB" w:rsidRDefault="00340DAB">
            <w:pPr>
              <w:pStyle w:val="Tabletext"/>
              <w:jc w:val="center"/>
              <w:rPr>
                <w:lang w:val="ru-RU"/>
              </w:rPr>
            </w:pPr>
            <w:r>
              <w:rPr>
                <w:lang w:val="ru-RU"/>
              </w:rPr>
              <w:t>5,2</w:t>
            </w:r>
          </w:p>
        </w:tc>
      </w:tr>
      <w:tr w:rsidR="00340DAB" w14:paraId="11D7810F" w14:textId="77777777" w:rsidTr="00340DAB">
        <w:trPr>
          <w:cantSplit/>
          <w:jc w:val="center"/>
        </w:trPr>
        <w:tc>
          <w:tcPr>
            <w:tcW w:w="2268" w:type="dxa"/>
            <w:tcBorders>
              <w:top w:val="nil"/>
              <w:left w:val="single" w:sz="6" w:space="0" w:color="auto"/>
              <w:bottom w:val="nil"/>
              <w:right w:val="single" w:sz="6" w:space="0" w:color="auto"/>
            </w:tcBorders>
            <w:hideMark/>
          </w:tcPr>
          <w:p w14:paraId="765E1B9D" w14:textId="77777777" w:rsidR="00340DAB" w:rsidRDefault="00340DAB">
            <w:pPr>
              <w:pStyle w:val="Tabletext"/>
              <w:jc w:val="center"/>
              <w:rPr>
                <w:lang w:val="ru-RU"/>
              </w:rPr>
            </w:pPr>
            <w:r>
              <w:rPr>
                <w:lang w:val="ru-RU"/>
              </w:rPr>
              <w:t>10</w:t>
            </w:r>
          </w:p>
        </w:tc>
        <w:tc>
          <w:tcPr>
            <w:tcW w:w="2268" w:type="dxa"/>
            <w:tcBorders>
              <w:top w:val="nil"/>
              <w:left w:val="nil"/>
              <w:bottom w:val="nil"/>
              <w:right w:val="single" w:sz="6" w:space="0" w:color="auto"/>
            </w:tcBorders>
            <w:hideMark/>
          </w:tcPr>
          <w:p w14:paraId="13565112" w14:textId="77777777" w:rsidR="00340DAB" w:rsidRDefault="00340DAB">
            <w:pPr>
              <w:pStyle w:val="Tabletext"/>
              <w:jc w:val="center"/>
              <w:rPr>
                <w:lang w:val="ru-RU"/>
              </w:rPr>
            </w:pPr>
            <w:r>
              <w:rPr>
                <w:lang w:val="ru-RU"/>
              </w:rPr>
              <w:t>1,5</w:t>
            </w:r>
          </w:p>
        </w:tc>
        <w:tc>
          <w:tcPr>
            <w:tcW w:w="2268" w:type="dxa"/>
            <w:tcBorders>
              <w:top w:val="nil"/>
              <w:left w:val="nil"/>
              <w:bottom w:val="nil"/>
              <w:right w:val="single" w:sz="6" w:space="0" w:color="auto"/>
            </w:tcBorders>
            <w:hideMark/>
          </w:tcPr>
          <w:p w14:paraId="7170DCE7" w14:textId="77777777" w:rsidR="00340DAB" w:rsidRDefault="00340DAB">
            <w:pPr>
              <w:pStyle w:val="Tabletext"/>
              <w:jc w:val="center"/>
              <w:rPr>
                <w:lang w:val="ru-RU"/>
              </w:rPr>
            </w:pPr>
            <w:r>
              <w:rPr>
                <w:lang w:val="ru-RU"/>
              </w:rPr>
              <w:t>3,8</w:t>
            </w:r>
          </w:p>
        </w:tc>
      </w:tr>
      <w:tr w:rsidR="00340DAB" w14:paraId="09D15FC5" w14:textId="77777777" w:rsidTr="00340DAB">
        <w:trPr>
          <w:cantSplit/>
          <w:jc w:val="center"/>
        </w:trPr>
        <w:tc>
          <w:tcPr>
            <w:tcW w:w="2268" w:type="dxa"/>
            <w:tcBorders>
              <w:top w:val="nil"/>
              <w:left w:val="single" w:sz="6" w:space="0" w:color="auto"/>
              <w:bottom w:val="nil"/>
              <w:right w:val="single" w:sz="6" w:space="0" w:color="auto"/>
            </w:tcBorders>
            <w:hideMark/>
          </w:tcPr>
          <w:p w14:paraId="137EC8BC" w14:textId="77777777" w:rsidR="00340DAB" w:rsidRDefault="00340DAB">
            <w:pPr>
              <w:pStyle w:val="Tabletext"/>
              <w:jc w:val="center"/>
              <w:rPr>
                <w:lang w:val="ru-RU"/>
              </w:rPr>
            </w:pPr>
            <w:r>
              <w:rPr>
                <w:lang w:val="ru-RU"/>
              </w:rPr>
              <w:t>15</w:t>
            </w:r>
          </w:p>
        </w:tc>
        <w:tc>
          <w:tcPr>
            <w:tcW w:w="2268" w:type="dxa"/>
            <w:tcBorders>
              <w:top w:val="nil"/>
              <w:left w:val="nil"/>
              <w:bottom w:val="nil"/>
              <w:right w:val="single" w:sz="6" w:space="0" w:color="auto"/>
            </w:tcBorders>
            <w:hideMark/>
          </w:tcPr>
          <w:p w14:paraId="01E79530" w14:textId="77777777" w:rsidR="00340DAB" w:rsidRDefault="00340DAB">
            <w:pPr>
              <w:pStyle w:val="Tabletext"/>
              <w:jc w:val="center"/>
              <w:rPr>
                <w:lang w:val="ru-RU"/>
              </w:rPr>
            </w:pPr>
            <w:r>
              <w:rPr>
                <w:lang w:val="ru-RU"/>
              </w:rPr>
              <w:t>1,4</w:t>
            </w:r>
          </w:p>
        </w:tc>
        <w:tc>
          <w:tcPr>
            <w:tcW w:w="2268" w:type="dxa"/>
            <w:tcBorders>
              <w:top w:val="nil"/>
              <w:left w:val="nil"/>
              <w:bottom w:val="nil"/>
              <w:right w:val="single" w:sz="6" w:space="0" w:color="auto"/>
            </w:tcBorders>
            <w:hideMark/>
          </w:tcPr>
          <w:p w14:paraId="2C531174" w14:textId="77777777" w:rsidR="00340DAB" w:rsidRDefault="00340DAB">
            <w:pPr>
              <w:pStyle w:val="Tabletext"/>
              <w:jc w:val="center"/>
              <w:rPr>
                <w:lang w:val="ru-RU"/>
              </w:rPr>
            </w:pPr>
            <w:r>
              <w:rPr>
                <w:lang w:val="ru-RU"/>
              </w:rPr>
              <w:t>3,2</w:t>
            </w:r>
          </w:p>
        </w:tc>
      </w:tr>
      <w:tr w:rsidR="00340DAB" w14:paraId="4FA4B47A" w14:textId="77777777" w:rsidTr="00340DAB">
        <w:trPr>
          <w:cantSplit/>
          <w:jc w:val="center"/>
        </w:trPr>
        <w:tc>
          <w:tcPr>
            <w:tcW w:w="2268" w:type="dxa"/>
            <w:tcBorders>
              <w:top w:val="nil"/>
              <w:left w:val="single" w:sz="6" w:space="0" w:color="auto"/>
              <w:bottom w:val="nil"/>
              <w:right w:val="single" w:sz="6" w:space="0" w:color="auto"/>
            </w:tcBorders>
            <w:hideMark/>
          </w:tcPr>
          <w:p w14:paraId="4053BDC4" w14:textId="77777777" w:rsidR="00340DAB" w:rsidRDefault="00340DAB">
            <w:pPr>
              <w:pStyle w:val="Tabletext"/>
              <w:jc w:val="center"/>
              <w:rPr>
                <w:lang w:val="ru-RU"/>
              </w:rPr>
            </w:pPr>
            <w:r>
              <w:rPr>
                <w:lang w:val="ru-RU"/>
              </w:rPr>
              <w:t>20</w:t>
            </w:r>
          </w:p>
        </w:tc>
        <w:tc>
          <w:tcPr>
            <w:tcW w:w="2268" w:type="dxa"/>
            <w:tcBorders>
              <w:top w:val="nil"/>
              <w:left w:val="nil"/>
              <w:bottom w:val="nil"/>
              <w:right w:val="single" w:sz="6" w:space="0" w:color="auto"/>
            </w:tcBorders>
            <w:hideMark/>
          </w:tcPr>
          <w:p w14:paraId="67A3E0B1" w14:textId="77777777" w:rsidR="00340DAB" w:rsidRDefault="00340DAB">
            <w:pPr>
              <w:pStyle w:val="Tabletext"/>
              <w:jc w:val="center"/>
              <w:rPr>
                <w:lang w:val="ru-RU"/>
              </w:rPr>
            </w:pPr>
            <w:r>
              <w:rPr>
                <w:lang w:val="ru-RU"/>
              </w:rPr>
              <w:t>1,3</w:t>
            </w:r>
          </w:p>
        </w:tc>
        <w:tc>
          <w:tcPr>
            <w:tcW w:w="2268" w:type="dxa"/>
            <w:tcBorders>
              <w:top w:val="nil"/>
              <w:left w:val="nil"/>
              <w:bottom w:val="nil"/>
              <w:right w:val="single" w:sz="6" w:space="0" w:color="auto"/>
            </w:tcBorders>
            <w:hideMark/>
          </w:tcPr>
          <w:p w14:paraId="14EFD400" w14:textId="77777777" w:rsidR="00340DAB" w:rsidRDefault="00340DAB">
            <w:pPr>
              <w:pStyle w:val="Tabletext"/>
              <w:jc w:val="center"/>
              <w:rPr>
                <w:lang w:val="ru-RU"/>
              </w:rPr>
            </w:pPr>
            <w:r>
              <w:rPr>
                <w:lang w:val="ru-RU"/>
              </w:rPr>
              <w:t>2,8</w:t>
            </w:r>
          </w:p>
        </w:tc>
      </w:tr>
      <w:tr w:rsidR="00340DAB" w14:paraId="7EC16868" w14:textId="77777777" w:rsidTr="00340DAB">
        <w:trPr>
          <w:cantSplit/>
          <w:jc w:val="center"/>
        </w:trPr>
        <w:tc>
          <w:tcPr>
            <w:tcW w:w="2268" w:type="dxa"/>
            <w:tcBorders>
              <w:top w:val="nil"/>
              <w:left w:val="single" w:sz="6" w:space="0" w:color="auto"/>
              <w:bottom w:val="single" w:sz="6" w:space="0" w:color="auto"/>
              <w:right w:val="single" w:sz="6" w:space="0" w:color="auto"/>
            </w:tcBorders>
            <w:hideMark/>
          </w:tcPr>
          <w:p w14:paraId="7CAC9A29" w14:textId="77777777" w:rsidR="00340DAB" w:rsidRDefault="00340DAB">
            <w:pPr>
              <w:pStyle w:val="Tabletext"/>
              <w:jc w:val="center"/>
              <w:rPr>
                <w:lang w:val="ru-RU"/>
              </w:rPr>
            </w:pPr>
            <w:r>
              <w:rPr>
                <w:lang w:val="ru-RU"/>
              </w:rPr>
              <w:t>30</w:t>
            </w:r>
          </w:p>
        </w:tc>
        <w:tc>
          <w:tcPr>
            <w:tcW w:w="2268" w:type="dxa"/>
            <w:tcBorders>
              <w:top w:val="nil"/>
              <w:left w:val="single" w:sz="6" w:space="0" w:color="auto"/>
              <w:bottom w:val="single" w:sz="6" w:space="0" w:color="auto"/>
              <w:right w:val="single" w:sz="6" w:space="0" w:color="auto"/>
            </w:tcBorders>
            <w:hideMark/>
          </w:tcPr>
          <w:p w14:paraId="04A3220A" w14:textId="77777777" w:rsidR="00340DAB" w:rsidRDefault="00340DAB">
            <w:pPr>
              <w:pStyle w:val="Tabletext"/>
              <w:jc w:val="center"/>
              <w:rPr>
                <w:lang w:val="ru-RU"/>
              </w:rPr>
            </w:pPr>
            <w:r>
              <w:rPr>
                <w:lang w:val="ru-RU"/>
              </w:rPr>
              <w:t>1,2</w:t>
            </w:r>
          </w:p>
        </w:tc>
        <w:tc>
          <w:tcPr>
            <w:tcW w:w="2268" w:type="dxa"/>
            <w:tcBorders>
              <w:top w:val="nil"/>
              <w:left w:val="single" w:sz="6" w:space="0" w:color="auto"/>
              <w:bottom w:val="single" w:sz="6" w:space="0" w:color="auto"/>
              <w:right w:val="single" w:sz="6" w:space="0" w:color="auto"/>
            </w:tcBorders>
            <w:hideMark/>
          </w:tcPr>
          <w:p w14:paraId="015D98F4" w14:textId="77777777" w:rsidR="00340DAB" w:rsidRDefault="00340DAB">
            <w:pPr>
              <w:pStyle w:val="Tabletext"/>
              <w:jc w:val="center"/>
              <w:rPr>
                <w:lang w:val="ru-RU"/>
              </w:rPr>
            </w:pPr>
            <w:r>
              <w:rPr>
                <w:lang w:val="ru-RU"/>
              </w:rPr>
              <w:t>2,5</w:t>
            </w:r>
          </w:p>
        </w:tc>
      </w:tr>
    </w:tbl>
    <w:p w14:paraId="5CCF5E95" w14:textId="77777777" w:rsidR="00340DAB" w:rsidRDefault="00340DAB" w:rsidP="00340DAB">
      <w:pPr>
        <w:pStyle w:val="Tablefin"/>
        <w:rPr>
          <w:lang w:val="ru-RU"/>
        </w:rPr>
      </w:pPr>
    </w:p>
    <w:p w14:paraId="1A6C68CD" w14:textId="77777777" w:rsidR="00340DAB" w:rsidRDefault="00340DAB" w:rsidP="00340DAB">
      <w:pPr>
        <w:pStyle w:val="Heading4"/>
        <w:rPr>
          <w:lang w:val="ru-RU"/>
        </w:rPr>
      </w:pPr>
      <w:r>
        <w:rPr>
          <w:lang w:val="ru-RU"/>
        </w:rPr>
        <w:t>4.1.1.2</w:t>
      </w:r>
      <w:r>
        <w:rPr>
          <w:lang w:val="ru-RU"/>
        </w:rPr>
        <w:tab/>
        <w:t>Применение модели затенения придорожными деревьями для негеостационарных (НГСО) и подвижных спутниковых систем</w:t>
      </w:r>
    </w:p>
    <w:p w14:paraId="4BFD3ED0" w14:textId="77777777" w:rsidR="00340DAB" w:rsidRDefault="00340DAB" w:rsidP="00340DAB">
      <w:pPr>
        <w:rPr>
          <w:lang w:val="ru-RU"/>
        </w:rPr>
      </w:pPr>
      <w:r>
        <w:rPr>
          <w:lang w:val="ru-RU"/>
        </w:rPr>
        <w:t>Описанная выше модель прогнозирования была разработана и применима для такой геометрии СПСС, когда угол места остается постоянным. В случае негеостационарных систем, когда угол места меняется, готовность линии можно рассчитать следующим образом:</w:t>
      </w:r>
    </w:p>
    <w:p w14:paraId="4D5F9032" w14:textId="77777777" w:rsidR="00340DAB" w:rsidRDefault="00340DAB" w:rsidP="00340DAB">
      <w:pPr>
        <w:pStyle w:val="enumlev1"/>
        <w:rPr>
          <w:lang w:val="ru-RU"/>
        </w:rPr>
      </w:pPr>
      <w:r>
        <w:rPr>
          <w:lang w:val="ru-RU"/>
        </w:rPr>
        <w:t>a)</w:t>
      </w:r>
      <w:r>
        <w:rPr>
          <w:lang w:val="ru-RU"/>
        </w:rPr>
        <w:tab/>
        <w:t>рассчитать процент времени для каждого угла места (или диапазона углов места), под которым виден космический аппарат со стороны терминала;</w:t>
      </w:r>
    </w:p>
    <w:p w14:paraId="662BB7D0" w14:textId="77777777" w:rsidR="00340DAB" w:rsidRDefault="00340DAB" w:rsidP="00340DAB">
      <w:pPr>
        <w:pStyle w:val="enumlev1"/>
        <w:rPr>
          <w:lang w:val="ru-RU"/>
        </w:rPr>
      </w:pPr>
      <w:r>
        <w:rPr>
          <w:lang w:val="ru-RU"/>
        </w:rPr>
        <w:t>b)</w:t>
      </w:r>
      <w:r>
        <w:rPr>
          <w:lang w:val="ru-RU"/>
        </w:rPr>
        <w:tab/>
        <w:t>для заданного запаса на распространение (ордината на рисунке 1) определить процент неготовности для каждого угла места;</w:t>
      </w:r>
    </w:p>
    <w:p w14:paraId="363784C0" w14:textId="77777777" w:rsidR="00340DAB" w:rsidRDefault="00340DAB" w:rsidP="00340DAB">
      <w:pPr>
        <w:pStyle w:val="enumlev1"/>
        <w:rPr>
          <w:lang w:val="ru-RU"/>
        </w:rPr>
      </w:pPr>
      <w:r>
        <w:rPr>
          <w:lang w:val="ru-RU"/>
        </w:rPr>
        <w:t>c)</w:t>
      </w:r>
      <w:r>
        <w:rPr>
          <w:lang w:val="ru-RU"/>
        </w:rPr>
        <w:tab/>
        <w:t>для каждого угла места перемножить результаты, полученные на шагах а) и b), а произведение разделить на 100, что даст процент неготовности системы при данном угле места;</w:t>
      </w:r>
    </w:p>
    <w:p w14:paraId="0AEC7998" w14:textId="77777777" w:rsidR="00340DAB" w:rsidRDefault="00340DAB" w:rsidP="00340DAB">
      <w:pPr>
        <w:pStyle w:val="enumlev1"/>
        <w:rPr>
          <w:lang w:val="ru-RU"/>
        </w:rPr>
      </w:pPr>
      <w:r>
        <w:rPr>
          <w:lang w:val="ru-RU"/>
        </w:rPr>
        <w:lastRenderedPageBreak/>
        <w:t>d)</w:t>
      </w:r>
      <w:r>
        <w:rPr>
          <w:lang w:val="ru-RU"/>
        </w:rPr>
        <w:tab/>
        <w:t>сложить все значения, полученные на шаге с), что даст значение общей неготовности системы.</w:t>
      </w:r>
    </w:p>
    <w:p w14:paraId="2D016668" w14:textId="77777777" w:rsidR="00340DAB" w:rsidRDefault="00340DAB" w:rsidP="00340DAB">
      <w:pPr>
        <w:rPr>
          <w:lang w:val="ru-RU"/>
        </w:rPr>
      </w:pPr>
      <w:r>
        <w:rPr>
          <w:lang w:val="ru-RU"/>
        </w:rPr>
        <w:t>Если антенна подвижного терминала имеет неизотропную диаграмму направленности, то на шаге b) для каждого угла места из величины запаса на замирание следует вычесть усиление антенны.</w:t>
      </w:r>
    </w:p>
    <w:p w14:paraId="29C26160" w14:textId="77777777" w:rsidR="00340DAB" w:rsidRDefault="00340DAB" w:rsidP="00340DAB">
      <w:pPr>
        <w:rPr>
          <w:lang w:val="ru-RU"/>
        </w:rPr>
      </w:pPr>
      <w:r>
        <w:rPr>
          <w:lang w:val="ru-RU"/>
        </w:rPr>
        <w:t>В случае спутникового созвездия с многоканальной видимостью, использующего разнесение трасс (то есть переключение на трассу с наименьшим ослаблением сигнала), приближенный расчет можно провести, предположив, что используется космический аппарат с самым высоким углом места.</w:t>
      </w:r>
    </w:p>
    <w:p w14:paraId="211E5F31" w14:textId="77777777" w:rsidR="00340DAB" w:rsidRDefault="00340DAB" w:rsidP="00340DAB">
      <w:pPr>
        <w:pStyle w:val="Heading3"/>
        <w:rPr>
          <w:lang w:val="ru-RU"/>
        </w:rPr>
      </w:pPr>
      <w:bookmarkStart w:id="12" w:name="_Toc398375646"/>
      <w:r>
        <w:rPr>
          <w:lang w:val="ru-RU"/>
        </w:rPr>
        <w:t>4.1.2</w:t>
      </w:r>
      <w:r>
        <w:rPr>
          <w:lang w:val="ru-RU"/>
        </w:rPr>
        <w:tab/>
        <w:t>Модель распределения длительности замираний</w:t>
      </w:r>
      <w:bookmarkEnd w:id="12"/>
    </w:p>
    <w:p w14:paraId="2536A0F0" w14:textId="77777777" w:rsidR="00340DAB" w:rsidRDefault="00340DAB" w:rsidP="00340DAB">
      <w:pPr>
        <w:rPr>
          <w:lang w:val="ru-RU"/>
        </w:rPr>
      </w:pPr>
      <w:r>
        <w:rPr>
          <w:lang w:val="ru-RU"/>
        </w:rPr>
        <w:t xml:space="preserve">Правильность проектирования приемников сухопутных подвижных спутниковых служб зависит от знания соответствующих статистических данных о продолжительности замираний, которую можно выразить в единицах пройденного расстояния (м) или в секундах (с). На основе измерения длительности замираний была получена следующая эмпирическая модель, которая справедлива для протяженности участка, на котором возникли </w:t>
      </w:r>
      <w:r>
        <w:rPr>
          <w:i/>
          <w:iCs/>
          <w:lang w:val="ru-RU"/>
        </w:rPr>
        <w:t>dd</w:t>
      </w:r>
      <w:r>
        <w:rPr>
          <w:lang w:val="ru-RU"/>
        </w:rPr>
        <w:t xml:space="preserve"> </w:t>
      </w:r>
      <w:r>
        <w:rPr>
          <w:rFonts w:ascii="Symbol" w:hAnsi="Symbol"/>
          <w:lang w:val="ru-RU"/>
        </w:rPr>
        <w:t>³</w:t>
      </w:r>
      <w:r>
        <w:rPr>
          <w:lang w:val="ru-RU"/>
        </w:rPr>
        <w:t xml:space="preserve"> 0,02 м:</w:t>
      </w:r>
    </w:p>
    <w:p w14:paraId="3BC8CB43" w14:textId="77777777" w:rsidR="00340DAB" w:rsidRDefault="00340DAB" w:rsidP="00340DAB">
      <w:pPr>
        <w:pStyle w:val="Blanc"/>
        <w:keepNext w:val="0"/>
        <w:keepLines w:val="0"/>
        <w:rPr>
          <w:lang w:val="ru-RU"/>
        </w:rPr>
      </w:pPr>
    </w:p>
    <w:p w14:paraId="212AAC66" w14:textId="77777777" w:rsidR="00340DAB" w:rsidRDefault="00340DAB" w:rsidP="00340DAB">
      <w:pPr>
        <w:pStyle w:val="Equation"/>
        <w:spacing w:before="60"/>
        <w:rPr>
          <w:lang w:val="ru-RU"/>
        </w:rPr>
      </w:pPr>
      <w:r>
        <w:rPr>
          <w:lang w:val="ru-RU"/>
        </w:rPr>
        <w:tab/>
      </w:r>
      <w:r>
        <w:rPr>
          <w:lang w:val="ru-RU"/>
        </w:rPr>
        <w:tab/>
      </w:r>
      <w:r>
        <w:rPr>
          <w:position w:val="-32"/>
          <w:lang w:val="ru-RU"/>
        </w:rPr>
        <w:object w:dxaOrig="4635" w:dyaOrig="720" w14:anchorId="47209BC5">
          <v:shape id="_x0000_i1029" type="#_x0000_t75" style="width:231.6pt;height:36pt" o:ole="">
            <v:imagedata r:id="rId22" o:title=""/>
          </v:shape>
          <o:OLEObject Type="Embed" ProgID="Equation.3" ShapeID="_x0000_i1029" DrawAspect="Content" ObjectID="_1654340954" r:id="rId23"/>
        </w:object>
      </w:r>
      <w:r>
        <w:rPr>
          <w:lang w:val="ru-RU"/>
        </w:rPr>
        <w:t>,</w:t>
      </w:r>
      <w:r>
        <w:rPr>
          <w:lang w:val="ru-RU"/>
        </w:rPr>
        <w:tab/>
        <w:t>(6)</w:t>
      </w:r>
    </w:p>
    <w:p w14:paraId="7D247D79" w14:textId="77777777" w:rsidR="00340DAB" w:rsidRDefault="00340DAB" w:rsidP="00340DAB">
      <w:pPr>
        <w:rPr>
          <w:lang w:val="ru-RU"/>
        </w:rPr>
      </w:pPr>
      <w:r>
        <w:rPr>
          <w:lang w:val="ru-RU"/>
        </w:rPr>
        <w:t xml:space="preserve">где </w:t>
      </w:r>
      <w:r>
        <w:rPr>
          <w:position w:val="-14"/>
          <w:lang w:val="ru-RU"/>
        </w:rPr>
        <w:object w:dxaOrig="1650" w:dyaOrig="420" w14:anchorId="4904B633">
          <v:shape id="_x0000_i1030" type="#_x0000_t75" style="width:82.2pt;height:21.05pt" o:ole="">
            <v:imagedata r:id="rId24" o:title=""/>
          </v:shape>
          <o:OLEObject Type="Embed" ProgID="Equation.3" ShapeID="_x0000_i1030" DrawAspect="Content" ObjectID="_1654340955" r:id="rId25"/>
        </w:object>
      </w:r>
      <w:r>
        <w:rPr>
          <w:lang w:val="ru-RU"/>
        </w:rPr>
        <w:t xml:space="preserve"> – это вероятность того, что протяженность участка, на котором возникли замирания </w:t>
      </w:r>
      <w:r>
        <w:rPr>
          <w:i/>
          <w:iCs/>
          <w:lang w:val="ru-RU"/>
        </w:rPr>
        <w:t>FD</w:t>
      </w:r>
      <w:r>
        <w:rPr>
          <w:iCs/>
          <w:lang w:val="ru-RU"/>
        </w:rPr>
        <w:t>,</w:t>
      </w:r>
      <w:r>
        <w:rPr>
          <w:lang w:val="ru-RU"/>
        </w:rPr>
        <w:t xml:space="preserve"> превышает расстояние </w:t>
      </w:r>
      <w:r>
        <w:rPr>
          <w:i/>
          <w:iCs/>
          <w:lang w:val="ru-RU"/>
        </w:rPr>
        <w:t>dd</w:t>
      </w:r>
      <w:r>
        <w:rPr>
          <w:lang w:val="ru-RU"/>
        </w:rPr>
        <w:t xml:space="preserve"> (м) при условии, что затухание </w:t>
      </w:r>
      <w:r>
        <w:rPr>
          <w:i/>
          <w:iCs/>
          <w:lang w:val="ru-RU"/>
        </w:rPr>
        <w:t>A</w:t>
      </w:r>
      <w:r>
        <w:rPr>
          <w:lang w:val="ru-RU"/>
        </w:rPr>
        <w:t xml:space="preserve"> превышает </w:t>
      </w:r>
      <w:r>
        <w:rPr>
          <w:i/>
          <w:iCs/>
          <w:lang w:val="ru-RU"/>
        </w:rPr>
        <w:t>A</w:t>
      </w:r>
      <w:r>
        <w:rPr>
          <w:i/>
          <w:iCs/>
          <w:vertAlign w:val="subscript"/>
          <w:lang w:val="ru-RU"/>
        </w:rPr>
        <w:t>q</w:t>
      </w:r>
      <w:r>
        <w:rPr>
          <w:lang w:val="ru-RU"/>
        </w:rPr>
        <w:t xml:space="preserve">. Обозначение erf – это функция ошибок, </w:t>
      </w:r>
      <w:r>
        <w:rPr>
          <w:rFonts w:ascii="Symbol" w:hAnsi="Symbol"/>
          <w:lang w:val="ru-RU"/>
        </w:rPr>
        <w:t>s</w:t>
      </w:r>
      <w:r>
        <w:rPr>
          <w:lang w:val="ru-RU"/>
        </w:rPr>
        <w:t xml:space="preserve"> – стандартное отклонение ln(</w:t>
      </w:r>
      <w:r>
        <w:rPr>
          <w:i/>
          <w:iCs/>
          <w:lang w:val="ru-RU"/>
        </w:rPr>
        <w:t>dd</w:t>
      </w:r>
      <w:r>
        <w:rPr>
          <w:rFonts w:ascii="Tms Rmn" w:hAnsi="Tms Rmn"/>
          <w:sz w:val="8"/>
          <w:lang w:val="ru-RU"/>
        </w:rPr>
        <w:t> </w:t>
      </w:r>
      <w:r>
        <w:rPr>
          <w:lang w:val="ru-RU"/>
        </w:rPr>
        <w:t>), а ln(</w:t>
      </w:r>
      <w:r>
        <w:rPr>
          <w:rFonts w:ascii="Symbol" w:hAnsi="Symbol"/>
          <w:lang w:val="ru-RU"/>
        </w:rPr>
        <w:t>a</w:t>
      </w:r>
      <w:r>
        <w:rPr>
          <w:lang w:val="ru-RU"/>
        </w:rPr>
        <w:t>) – среднее значение ln(</w:t>
      </w:r>
      <w:r>
        <w:rPr>
          <w:i/>
          <w:iCs/>
          <w:lang w:val="ru-RU"/>
        </w:rPr>
        <w:t>dd</w:t>
      </w:r>
      <w:r>
        <w:rPr>
          <w:lang w:val="ru-RU"/>
        </w:rPr>
        <w:t xml:space="preserve">). Левая часть уравнения (6) оценивалась путем расчета процентной доли числа событий, определяемых как "длительность замираний" превысивших </w:t>
      </w:r>
      <w:r>
        <w:rPr>
          <w:i/>
          <w:iCs/>
          <w:lang w:val="ru-RU"/>
        </w:rPr>
        <w:t>dd</w:t>
      </w:r>
      <w:r>
        <w:rPr>
          <w:lang w:val="ru-RU"/>
        </w:rPr>
        <w:t>, от общего числа событий, для которых </w:t>
      </w:r>
      <w:r>
        <w:rPr>
          <w:i/>
          <w:iCs/>
          <w:lang w:val="ru-RU"/>
        </w:rPr>
        <w:t>A </w:t>
      </w:r>
      <w:r>
        <w:rPr>
          <w:rFonts w:ascii="Symbol" w:hAnsi="Symbol"/>
          <w:lang w:val="ru-RU"/>
        </w:rPr>
        <w:t>&gt;</w:t>
      </w:r>
      <w:r>
        <w:rPr>
          <w:lang w:val="ru-RU"/>
        </w:rPr>
        <w:t> </w:t>
      </w:r>
      <w:r>
        <w:rPr>
          <w:i/>
          <w:iCs/>
          <w:lang w:val="ru-RU"/>
        </w:rPr>
        <w:t>A</w:t>
      </w:r>
      <w:r>
        <w:rPr>
          <w:i/>
          <w:iCs/>
          <w:vertAlign w:val="subscript"/>
          <w:lang w:val="ru-RU"/>
        </w:rPr>
        <w:t>q</w:t>
      </w:r>
      <w:r>
        <w:rPr>
          <w:lang w:val="ru-RU"/>
        </w:rPr>
        <w:t xml:space="preserve"> по данным, собранным в Соединенных Штатах Америки и в Австралии. На основе этих данных методом регрессионного анализа были получены следующие оптимальные значения: </w:t>
      </w:r>
      <w:r>
        <w:rPr>
          <w:rFonts w:ascii="Symbol" w:hAnsi="Symbol"/>
          <w:lang w:val="ru-RU"/>
        </w:rPr>
        <w:t>a</w:t>
      </w:r>
      <w:r>
        <w:rPr>
          <w:lang w:val="ru-RU"/>
        </w:rPr>
        <w:t> </w:t>
      </w:r>
      <w:r>
        <w:rPr>
          <w:rFonts w:ascii="Symbol" w:hAnsi="Symbol"/>
          <w:lang w:val="ru-RU"/>
        </w:rPr>
        <w:t>=</w:t>
      </w:r>
      <w:r>
        <w:rPr>
          <w:lang w:val="ru-RU"/>
        </w:rPr>
        <w:t xml:space="preserve"> 0,22 и </w:t>
      </w:r>
      <w:r>
        <w:rPr>
          <w:rFonts w:ascii="Symbol" w:hAnsi="Symbol"/>
          <w:lang w:val="ru-RU"/>
        </w:rPr>
        <w:t>s</w:t>
      </w:r>
      <w:r>
        <w:rPr>
          <w:lang w:val="ru-RU"/>
        </w:rPr>
        <w:t> </w:t>
      </w:r>
      <w:r>
        <w:rPr>
          <w:rFonts w:ascii="Symbol" w:hAnsi="Symbol"/>
          <w:lang w:val="ru-RU"/>
        </w:rPr>
        <w:t>=</w:t>
      </w:r>
      <w:r>
        <w:rPr>
          <w:lang w:val="ru-RU"/>
        </w:rPr>
        <w:t> 1,215.</w:t>
      </w:r>
    </w:p>
    <w:p w14:paraId="7BEE828A" w14:textId="77777777" w:rsidR="00340DAB" w:rsidRDefault="00340DAB" w:rsidP="00340DAB">
      <w:pPr>
        <w:rPr>
          <w:lang w:val="ru-RU"/>
        </w:rPr>
      </w:pPr>
      <w:r>
        <w:rPr>
          <w:lang w:val="ru-RU"/>
        </w:rPr>
        <w:t xml:space="preserve">На рисунке 2 представлена зависимость </w:t>
      </w:r>
      <w:r>
        <w:rPr>
          <w:i/>
          <w:iCs/>
          <w:lang w:val="ru-RU"/>
        </w:rPr>
        <w:t>P</w:t>
      </w:r>
      <w:r>
        <w:rPr>
          <w:lang w:val="ru-RU"/>
        </w:rPr>
        <w:t xml:space="preserve">, выраженного в процентах </w:t>
      </w:r>
      <w:r>
        <w:rPr>
          <w:i/>
          <w:iCs/>
          <w:lang w:val="ru-RU"/>
        </w:rPr>
        <w:t>p</w:t>
      </w:r>
      <w:r>
        <w:rPr>
          <w:lang w:val="ru-RU"/>
        </w:rPr>
        <w:t xml:space="preserve"> от величины </w:t>
      </w:r>
      <w:r>
        <w:rPr>
          <w:i/>
          <w:iCs/>
          <w:lang w:val="ru-RU"/>
        </w:rPr>
        <w:t>dd</w:t>
      </w:r>
      <w:r>
        <w:rPr>
          <w:lang w:val="ru-RU"/>
        </w:rPr>
        <w:t xml:space="preserve"> при пороговом значении 5 дБ.</w:t>
      </w:r>
    </w:p>
    <w:p w14:paraId="0812E471" w14:textId="77777777" w:rsidR="00340DAB" w:rsidRDefault="00340DAB" w:rsidP="00340DAB">
      <w:pPr>
        <w:rPr>
          <w:lang w:val="ru-RU"/>
        </w:rPr>
      </w:pPr>
      <w:r>
        <w:rPr>
          <w:lang w:val="ru-RU"/>
        </w:rPr>
        <w:t>Модель, представленная уравнением (6), основана на измерениях, проведенных на трассах с углом места 51</w:t>
      </w:r>
      <w:r>
        <w:rPr>
          <w:rFonts w:ascii="Symbol" w:hAnsi="Symbol"/>
          <w:lang w:val="ru-RU"/>
        </w:rPr>
        <w:t>°,</w:t>
      </w:r>
      <w:r>
        <w:rPr>
          <w:lang w:val="ru-RU"/>
        </w:rPr>
        <w:t xml:space="preserve"> и применима в условиях умеренного и сильного затенения (процент оптического затенения находится между 55 и 90%). Испытания при углах места 30</w:t>
      </w:r>
      <w:r>
        <w:rPr>
          <w:rFonts w:ascii="Symbol" w:hAnsi="Symbol"/>
          <w:lang w:val="ru-RU"/>
        </w:rPr>
        <w:t>°</w:t>
      </w:r>
      <w:r>
        <w:rPr>
          <w:lang w:val="ru-RU"/>
        </w:rPr>
        <w:t xml:space="preserve"> и 60</w:t>
      </w:r>
      <w:r>
        <w:rPr>
          <w:rFonts w:ascii="Symbol" w:hAnsi="Symbol"/>
          <w:lang w:val="ru-RU"/>
        </w:rPr>
        <w:t xml:space="preserve">° </w:t>
      </w:r>
      <w:r>
        <w:rPr>
          <w:lang w:val="ru-RU"/>
        </w:rPr>
        <w:t>показали, что зависимость от угла места довольно проста – чем меньше угол места, тем больше продолжительность замирания для заданного процента. Например, для 30</w:t>
      </w:r>
      <w:r>
        <w:rPr>
          <w:rFonts w:ascii="Symbol" w:hAnsi="Symbol"/>
          <w:lang w:val="ru-RU"/>
        </w:rPr>
        <w:t>°</w:t>
      </w:r>
      <w:r>
        <w:rPr>
          <w:lang w:val="ru-RU"/>
        </w:rPr>
        <w:t xml:space="preserve"> длительность замирания оказалась примерно вдвое больше, чем для 60</w:t>
      </w:r>
      <w:r>
        <w:rPr>
          <w:rFonts w:ascii="Symbol" w:hAnsi="Symbol"/>
          <w:lang w:val="ru-RU"/>
        </w:rPr>
        <w:t>°</w:t>
      </w:r>
      <w:r>
        <w:rPr>
          <w:lang w:val="ru-RU"/>
        </w:rPr>
        <w:t xml:space="preserve"> при том же процентном уровне.</w:t>
      </w:r>
    </w:p>
    <w:p w14:paraId="57D283B6" w14:textId="77777777" w:rsidR="00340DAB" w:rsidRDefault="00340DAB" w:rsidP="00340DAB">
      <w:pPr>
        <w:pStyle w:val="Heading3"/>
        <w:rPr>
          <w:lang w:val="ru-RU"/>
        </w:rPr>
      </w:pPr>
      <w:bookmarkStart w:id="13" w:name="_Toc398375647"/>
      <w:r>
        <w:rPr>
          <w:bCs/>
          <w:lang w:val="ru-RU"/>
        </w:rPr>
        <w:t>4.1.3</w:t>
      </w:r>
      <w:r>
        <w:rPr>
          <w:bCs/>
          <w:lang w:val="ru-RU"/>
        </w:rPr>
        <w:tab/>
        <w:t>Модель распределения длительности незамираний</w:t>
      </w:r>
      <w:bookmarkEnd w:id="13"/>
    </w:p>
    <w:p w14:paraId="4213D3F4" w14:textId="77777777" w:rsidR="00340DAB" w:rsidRDefault="00340DAB" w:rsidP="00340DAB">
      <w:pPr>
        <w:rPr>
          <w:lang w:val="ru-RU"/>
        </w:rPr>
      </w:pPr>
      <w:r>
        <w:rPr>
          <w:lang w:val="ru-RU"/>
        </w:rPr>
        <w:t xml:space="preserve">Событие, которое называется "длительность незамираний" на участке длиной </w:t>
      </w:r>
      <w:r>
        <w:rPr>
          <w:i/>
          <w:iCs/>
          <w:lang w:val="ru-RU"/>
        </w:rPr>
        <w:t>dd</w:t>
      </w:r>
      <w:r>
        <w:rPr>
          <w:lang w:val="ru-RU"/>
        </w:rPr>
        <w:t>, определяется как расстояние, на котором уровни замираний остаются ниже заданного порогового значения. Модель длительности незамираний представлена следующим уравнением:</w:t>
      </w:r>
    </w:p>
    <w:p w14:paraId="0DB714A1" w14:textId="77777777" w:rsidR="00340DAB" w:rsidRDefault="00340DAB" w:rsidP="00340DAB">
      <w:pPr>
        <w:pStyle w:val="Blanc"/>
        <w:keepNext w:val="0"/>
        <w:keepLines w:val="0"/>
        <w:rPr>
          <w:lang w:val="ru-RU"/>
        </w:rPr>
      </w:pPr>
    </w:p>
    <w:p w14:paraId="439F27ED" w14:textId="77777777" w:rsidR="00340DAB" w:rsidRDefault="00340DAB" w:rsidP="00340DAB">
      <w:pPr>
        <w:pStyle w:val="Equation"/>
        <w:spacing w:before="60"/>
        <w:rPr>
          <w:lang w:val="ru-RU"/>
        </w:rPr>
      </w:pPr>
      <w:r>
        <w:rPr>
          <w:lang w:val="ru-RU"/>
        </w:rPr>
        <w:tab/>
      </w:r>
      <w:r>
        <w:rPr>
          <w:lang w:val="ru-RU"/>
        </w:rPr>
        <w:tab/>
      </w:r>
      <w:r>
        <w:rPr>
          <w:position w:val="-16"/>
          <w:lang w:val="ru-RU"/>
        </w:rPr>
        <w:object w:dxaOrig="3195" w:dyaOrig="510" w14:anchorId="54CE9001">
          <v:shape id="_x0000_i1031" type="#_x0000_t75" style="width:159.6pt;height:25.8pt" o:ole="">
            <v:imagedata r:id="rId26" o:title=""/>
          </v:shape>
          <o:OLEObject Type="Embed" ProgID="Equation.3" ShapeID="_x0000_i1031" DrawAspect="Content" ObjectID="_1654340956" r:id="rId27"/>
        </w:object>
      </w:r>
      <w:r>
        <w:rPr>
          <w:lang w:val="ru-RU"/>
        </w:rPr>
        <w:tab/>
        <w:t>(7)</w:t>
      </w:r>
    </w:p>
    <w:p w14:paraId="4BCB74DB" w14:textId="77777777" w:rsidR="00340DAB" w:rsidRDefault="00340DAB" w:rsidP="00340DAB">
      <w:pPr>
        <w:rPr>
          <w:lang w:val="ru-RU"/>
        </w:rPr>
      </w:pPr>
      <w:r>
        <w:rPr>
          <w:lang w:val="ru-RU"/>
        </w:rPr>
        <w:t xml:space="preserve">где </w:t>
      </w:r>
      <w:r>
        <w:rPr>
          <w:position w:val="-16"/>
          <w:lang w:val="ru-RU"/>
        </w:rPr>
        <w:object w:dxaOrig="2055" w:dyaOrig="420" w14:anchorId="13774929">
          <v:shape id="_x0000_i1032" type="#_x0000_t75" style="width:102.55pt;height:21.05pt" o:ole="">
            <v:imagedata r:id="rId28" o:title=""/>
          </v:shape>
          <o:OLEObject Type="Embed" ProgID="Equation.3" ShapeID="_x0000_i1032" DrawAspect="Content" ObjectID="_1654340957" r:id="rId29"/>
        </w:object>
      </w:r>
      <w:r>
        <w:rPr>
          <w:lang w:val="ru-RU"/>
        </w:rPr>
        <w:t xml:space="preserve"> – процент вероятности того, что непрерывный участок, на котором возникает незамирание </w:t>
      </w:r>
      <w:r>
        <w:rPr>
          <w:iCs/>
          <w:lang w:val="ru-RU"/>
        </w:rPr>
        <w:t>NFD</w:t>
      </w:r>
      <w:r>
        <w:rPr>
          <w:lang w:val="ru-RU"/>
        </w:rPr>
        <w:t xml:space="preserve"> превышает расстояние </w:t>
      </w:r>
      <w:r>
        <w:rPr>
          <w:i/>
          <w:iCs/>
          <w:lang w:val="ru-RU"/>
        </w:rPr>
        <w:t>dd</w:t>
      </w:r>
      <w:r>
        <w:rPr>
          <w:lang w:val="ru-RU"/>
        </w:rPr>
        <w:t xml:space="preserve"> при условии, что уровень замирания остается ниже порогового значения </w:t>
      </w:r>
      <w:r>
        <w:rPr>
          <w:i/>
          <w:iCs/>
          <w:lang w:val="ru-RU"/>
        </w:rPr>
        <w:t>A</w:t>
      </w:r>
      <w:r>
        <w:rPr>
          <w:i/>
          <w:iCs/>
          <w:vertAlign w:val="subscript"/>
          <w:lang w:val="ru-RU"/>
        </w:rPr>
        <w:t>q</w:t>
      </w:r>
      <w:r>
        <w:rPr>
          <w:lang w:val="ru-RU"/>
        </w:rPr>
        <w:t xml:space="preserve">. В таблице 2 представлены значения </w:t>
      </w:r>
      <w:r>
        <w:rPr>
          <w:rFonts w:ascii="Symbol" w:hAnsi="Symbol"/>
          <w:lang w:val="ru-RU"/>
        </w:rPr>
        <w:t>b</w:t>
      </w:r>
      <w:r>
        <w:rPr>
          <w:lang w:val="ru-RU"/>
        </w:rPr>
        <w:t xml:space="preserve"> и </w:t>
      </w:r>
      <w:r>
        <w:rPr>
          <w:rFonts w:ascii="Symbol" w:hAnsi="Symbol"/>
          <w:lang w:val="ru-RU"/>
        </w:rPr>
        <w:t>g</w:t>
      </w:r>
      <w:r>
        <w:rPr>
          <w:lang w:val="ru-RU"/>
        </w:rPr>
        <w:t xml:space="preserve"> для дорог, на которых возникает умеренное и сильное затенение, то есть процент оптического затенения меняется в диапазоне 55–75% и 75–90% соответственно. Величина порогового значения замирания</w:t>
      </w:r>
      <w:r>
        <w:rPr>
          <w:i/>
          <w:iCs/>
          <w:lang w:val="ru-RU"/>
        </w:rPr>
        <w:t xml:space="preserve"> A</w:t>
      </w:r>
      <w:r>
        <w:rPr>
          <w:i/>
          <w:iCs/>
          <w:vertAlign w:val="subscript"/>
          <w:lang w:val="ru-RU"/>
        </w:rPr>
        <w:t>q</w:t>
      </w:r>
      <w:r>
        <w:rPr>
          <w:lang w:val="ru-RU"/>
        </w:rPr>
        <w:t xml:space="preserve"> равна 5 дБ.</w:t>
      </w:r>
    </w:p>
    <w:p w14:paraId="574ED384" w14:textId="77777777" w:rsidR="00340DAB" w:rsidRDefault="00340DAB" w:rsidP="00340DAB">
      <w:pPr>
        <w:pStyle w:val="FigureNo"/>
        <w:rPr>
          <w:lang w:val="ru-RU"/>
        </w:rPr>
      </w:pPr>
      <w:r>
        <w:rPr>
          <w:lang w:val="ru-RU"/>
        </w:rPr>
        <w:lastRenderedPageBreak/>
        <w:t>рисунок 2</w:t>
      </w:r>
    </w:p>
    <w:p w14:paraId="0615669E" w14:textId="77777777" w:rsidR="00340DAB" w:rsidRDefault="00340DAB" w:rsidP="00340DAB">
      <w:pPr>
        <w:pStyle w:val="Figuretitle"/>
        <w:rPr>
          <w:lang w:val="ru-RU"/>
        </w:rPr>
      </w:pPr>
      <w:r>
        <w:rPr>
          <w:bCs/>
          <w:lang w:val="ru-RU"/>
        </w:rPr>
        <w:t xml:space="preserve">Наилучшая аппроксимация кумулятивного распределения замираний, обусловленных </w:t>
      </w:r>
      <w:r>
        <w:rPr>
          <w:b w:val="0"/>
          <w:lang w:val="ru-RU"/>
        </w:rPr>
        <w:br/>
      </w:r>
      <w:r>
        <w:rPr>
          <w:bCs/>
          <w:lang w:val="ru-RU"/>
        </w:rPr>
        <w:t>затенением придорожными деревьями, при пороговом значении в 5 дБ</w:t>
      </w:r>
    </w:p>
    <w:p w14:paraId="7E0E71F1" w14:textId="77777777" w:rsidR="00340DAB" w:rsidRDefault="00340DAB" w:rsidP="00340DAB">
      <w:pPr>
        <w:pStyle w:val="Figure"/>
        <w:rPr>
          <w:lang w:val="ru-RU"/>
        </w:rPr>
      </w:pPr>
      <w:r>
        <w:rPr>
          <w:szCs w:val="18"/>
          <w:lang w:val="ru-RU"/>
        </w:rPr>
        <w:object w:dxaOrig="7605" w:dyaOrig="8025" w14:anchorId="623E78B8">
          <v:shape id="_x0000_i1033" type="#_x0000_t75" style="width:380.4pt;height:401.45pt" o:ole="">
            <v:imagedata r:id="rId30" o:title="" croptop="5543f"/>
          </v:shape>
          <o:OLEObject Type="Embed" ProgID="CorelDRAW.Graphic.14" ShapeID="_x0000_i1033" DrawAspect="Content" ObjectID="_1654340958" r:id="rId31"/>
        </w:object>
      </w:r>
    </w:p>
    <w:p w14:paraId="0B3633BF" w14:textId="77777777" w:rsidR="00340DAB" w:rsidRDefault="00340DAB" w:rsidP="00340DAB">
      <w:pPr>
        <w:pStyle w:val="TableNo"/>
        <w:spacing w:before="480"/>
        <w:rPr>
          <w:lang w:val="ru-RU"/>
        </w:rPr>
      </w:pPr>
      <w:r>
        <w:rPr>
          <w:lang w:val="ru-RU"/>
        </w:rPr>
        <w:t>ТАБЛИЦА 2</w:t>
      </w:r>
    </w:p>
    <w:p w14:paraId="396BF057" w14:textId="77777777" w:rsidR="00340DAB" w:rsidRDefault="00340DAB" w:rsidP="00340DAB">
      <w:pPr>
        <w:pStyle w:val="Tabletitle"/>
        <w:rPr>
          <w:lang w:val="ru-RU"/>
        </w:rPr>
      </w:pPr>
      <w:r>
        <w:rPr>
          <w:bCs/>
          <w:lang w:val="ru-RU"/>
        </w:rPr>
        <w:t>Значения коэффициентов регрессии для длительности незамираний</w:t>
      </w:r>
      <w:r>
        <w:rPr>
          <w:b w:val="0"/>
          <w:lang w:val="ru-RU"/>
        </w:rPr>
        <w:br/>
      </w:r>
      <w:r>
        <w:rPr>
          <w:bCs/>
          <w:lang w:val="ru-RU"/>
        </w:rPr>
        <w:t>при величине порога замираний 5 дБ и угле места трассы 51°</w:t>
      </w:r>
    </w:p>
    <w:p w14:paraId="7CF01E28" w14:textId="77777777" w:rsidR="00340DAB" w:rsidRDefault="00340DAB" w:rsidP="00340DAB">
      <w:pPr>
        <w:pStyle w:val="Blanc"/>
        <w:rPr>
          <w:sz w:val="8"/>
          <w:lang w:val="ru-RU"/>
        </w:rPr>
      </w:pPr>
    </w:p>
    <w:tbl>
      <w:tblPr>
        <w:tblW w:w="0" w:type="auto"/>
        <w:jc w:val="center"/>
        <w:tblLayout w:type="fixed"/>
        <w:tblLook w:val="04A0" w:firstRow="1" w:lastRow="0" w:firstColumn="1" w:lastColumn="0" w:noHBand="0" w:noVBand="1"/>
      </w:tblPr>
      <w:tblGrid>
        <w:gridCol w:w="3402"/>
        <w:gridCol w:w="1985"/>
        <w:gridCol w:w="1985"/>
      </w:tblGrid>
      <w:tr w:rsidR="00340DAB" w14:paraId="3185C46E" w14:textId="77777777" w:rsidTr="00340DA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22C1DB98" w14:textId="77777777" w:rsidR="00340DAB" w:rsidRDefault="00340DAB">
            <w:pPr>
              <w:pStyle w:val="Tablehead0"/>
              <w:rPr>
                <w:lang w:val="ru-RU"/>
              </w:rPr>
            </w:pPr>
            <w:r>
              <w:rPr>
                <w:bCs/>
                <w:lang w:val="ru-RU"/>
              </w:rPr>
              <w:t>Уровень затенения</w:t>
            </w:r>
          </w:p>
        </w:tc>
        <w:tc>
          <w:tcPr>
            <w:tcW w:w="1985" w:type="dxa"/>
            <w:tcBorders>
              <w:top w:val="single" w:sz="6" w:space="0" w:color="auto"/>
              <w:left w:val="single" w:sz="6" w:space="0" w:color="auto"/>
              <w:bottom w:val="single" w:sz="6" w:space="0" w:color="auto"/>
              <w:right w:val="single" w:sz="6" w:space="0" w:color="auto"/>
            </w:tcBorders>
            <w:hideMark/>
          </w:tcPr>
          <w:p w14:paraId="021221D3" w14:textId="77777777" w:rsidR="00340DAB" w:rsidRDefault="00340DAB">
            <w:pPr>
              <w:pStyle w:val="Tablehead0"/>
              <w:rPr>
                <w:b w:val="0"/>
                <w:bCs/>
                <w:lang w:val="ru-RU"/>
              </w:rPr>
            </w:pPr>
            <w:r>
              <w:rPr>
                <w:rFonts w:ascii="Symbol" w:hAnsi="Symbol"/>
                <w:b w:val="0"/>
                <w:lang w:val="ru-RU"/>
              </w:rPr>
              <w:t>b</w:t>
            </w:r>
          </w:p>
        </w:tc>
        <w:tc>
          <w:tcPr>
            <w:tcW w:w="1985" w:type="dxa"/>
            <w:tcBorders>
              <w:top w:val="single" w:sz="6" w:space="0" w:color="auto"/>
              <w:left w:val="single" w:sz="6" w:space="0" w:color="auto"/>
              <w:bottom w:val="single" w:sz="6" w:space="0" w:color="auto"/>
              <w:right w:val="single" w:sz="6" w:space="0" w:color="auto"/>
            </w:tcBorders>
            <w:hideMark/>
          </w:tcPr>
          <w:p w14:paraId="0CA859B2" w14:textId="77777777" w:rsidR="00340DAB" w:rsidRDefault="00340DAB">
            <w:pPr>
              <w:pStyle w:val="Tablehead0"/>
              <w:rPr>
                <w:b w:val="0"/>
                <w:bCs/>
                <w:lang w:val="ru-RU"/>
              </w:rPr>
            </w:pPr>
            <w:r>
              <w:rPr>
                <w:rFonts w:ascii="Symbol" w:hAnsi="Symbol"/>
                <w:b w:val="0"/>
                <w:lang w:val="ru-RU"/>
              </w:rPr>
              <w:t>g</w:t>
            </w:r>
          </w:p>
        </w:tc>
      </w:tr>
      <w:tr w:rsidR="00340DAB" w14:paraId="6AF20DA1" w14:textId="77777777" w:rsidTr="00340DA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73CD745C" w14:textId="77777777" w:rsidR="00340DAB" w:rsidRDefault="00340DAB">
            <w:pPr>
              <w:pStyle w:val="Tabletext"/>
              <w:spacing w:before="80" w:after="80"/>
              <w:jc w:val="center"/>
              <w:rPr>
                <w:lang w:val="ru-RU"/>
              </w:rPr>
            </w:pPr>
            <w:r>
              <w:rPr>
                <w:lang w:val="ru-RU"/>
              </w:rPr>
              <w:t>Умеренный</w:t>
            </w:r>
          </w:p>
        </w:tc>
        <w:tc>
          <w:tcPr>
            <w:tcW w:w="1985" w:type="dxa"/>
            <w:tcBorders>
              <w:top w:val="single" w:sz="6" w:space="0" w:color="auto"/>
              <w:left w:val="single" w:sz="6" w:space="0" w:color="auto"/>
              <w:bottom w:val="single" w:sz="6" w:space="0" w:color="auto"/>
              <w:right w:val="single" w:sz="6" w:space="0" w:color="auto"/>
            </w:tcBorders>
            <w:hideMark/>
          </w:tcPr>
          <w:p w14:paraId="2BF5D829" w14:textId="77777777" w:rsidR="00340DAB" w:rsidRDefault="00340DAB">
            <w:pPr>
              <w:pStyle w:val="Tabletext"/>
              <w:tabs>
                <w:tab w:val="clear" w:pos="284"/>
                <w:tab w:val="clear" w:pos="567"/>
                <w:tab w:val="left" w:pos="720"/>
              </w:tabs>
              <w:spacing w:before="80" w:after="80"/>
              <w:jc w:val="center"/>
              <w:rPr>
                <w:lang w:val="ru-RU"/>
              </w:rPr>
            </w:pPr>
            <w:r>
              <w:rPr>
                <w:lang w:val="ru-RU"/>
              </w:rPr>
              <w:t>20,54</w:t>
            </w:r>
          </w:p>
        </w:tc>
        <w:tc>
          <w:tcPr>
            <w:tcW w:w="1985" w:type="dxa"/>
            <w:tcBorders>
              <w:top w:val="single" w:sz="6" w:space="0" w:color="auto"/>
              <w:left w:val="single" w:sz="6" w:space="0" w:color="auto"/>
              <w:bottom w:val="single" w:sz="6" w:space="0" w:color="auto"/>
              <w:right w:val="single" w:sz="6" w:space="0" w:color="auto"/>
            </w:tcBorders>
            <w:hideMark/>
          </w:tcPr>
          <w:p w14:paraId="117259F7" w14:textId="77777777" w:rsidR="00340DAB" w:rsidRDefault="00340DAB">
            <w:pPr>
              <w:pStyle w:val="Tabletext"/>
              <w:tabs>
                <w:tab w:val="clear" w:pos="284"/>
                <w:tab w:val="clear" w:pos="567"/>
                <w:tab w:val="left" w:pos="720"/>
              </w:tabs>
              <w:spacing w:before="80" w:after="80"/>
              <w:jc w:val="center"/>
              <w:rPr>
                <w:lang w:val="ru-RU"/>
              </w:rPr>
            </w:pPr>
            <w:r>
              <w:rPr>
                <w:lang w:val="ru-RU"/>
              </w:rPr>
              <w:t>0,58</w:t>
            </w:r>
          </w:p>
        </w:tc>
      </w:tr>
      <w:tr w:rsidR="00340DAB" w14:paraId="582FFEDE" w14:textId="77777777" w:rsidTr="00340DA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6301BC77" w14:textId="77777777" w:rsidR="00340DAB" w:rsidRDefault="00340DAB">
            <w:pPr>
              <w:pStyle w:val="Tabletext"/>
              <w:spacing w:before="80" w:after="80"/>
              <w:jc w:val="center"/>
              <w:rPr>
                <w:lang w:val="ru-RU"/>
              </w:rPr>
            </w:pPr>
            <w:r>
              <w:rPr>
                <w:lang w:val="ru-RU"/>
              </w:rPr>
              <w:t>Сильный</w:t>
            </w:r>
          </w:p>
        </w:tc>
        <w:tc>
          <w:tcPr>
            <w:tcW w:w="1985" w:type="dxa"/>
            <w:tcBorders>
              <w:top w:val="single" w:sz="6" w:space="0" w:color="auto"/>
              <w:left w:val="single" w:sz="6" w:space="0" w:color="auto"/>
              <w:bottom w:val="single" w:sz="6" w:space="0" w:color="auto"/>
              <w:right w:val="single" w:sz="6" w:space="0" w:color="auto"/>
            </w:tcBorders>
            <w:hideMark/>
          </w:tcPr>
          <w:p w14:paraId="54A81F7C" w14:textId="77777777" w:rsidR="00340DAB" w:rsidRDefault="00340DAB">
            <w:pPr>
              <w:pStyle w:val="Tabletext"/>
              <w:tabs>
                <w:tab w:val="clear" w:pos="284"/>
                <w:tab w:val="clear" w:pos="567"/>
                <w:tab w:val="left" w:pos="720"/>
              </w:tabs>
              <w:spacing w:before="80" w:after="80"/>
              <w:jc w:val="center"/>
              <w:rPr>
                <w:lang w:val="ru-RU"/>
              </w:rPr>
            </w:pPr>
            <w:r>
              <w:rPr>
                <w:lang w:val="ru-RU"/>
              </w:rPr>
              <w:t>11,71</w:t>
            </w:r>
          </w:p>
        </w:tc>
        <w:tc>
          <w:tcPr>
            <w:tcW w:w="1985" w:type="dxa"/>
            <w:tcBorders>
              <w:top w:val="single" w:sz="6" w:space="0" w:color="auto"/>
              <w:left w:val="single" w:sz="6" w:space="0" w:color="auto"/>
              <w:bottom w:val="single" w:sz="6" w:space="0" w:color="auto"/>
              <w:right w:val="single" w:sz="6" w:space="0" w:color="auto"/>
            </w:tcBorders>
            <w:hideMark/>
          </w:tcPr>
          <w:p w14:paraId="50CCB45C" w14:textId="77777777" w:rsidR="00340DAB" w:rsidRDefault="00340DAB">
            <w:pPr>
              <w:pStyle w:val="Tabletext"/>
              <w:tabs>
                <w:tab w:val="clear" w:pos="284"/>
                <w:tab w:val="clear" w:pos="567"/>
                <w:tab w:val="left" w:pos="720"/>
              </w:tabs>
              <w:spacing w:before="80" w:after="80"/>
              <w:jc w:val="center"/>
              <w:rPr>
                <w:lang w:val="ru-RU"/>
              </w:rPr>
            </w:pPr>
            <w:r>
              <w:rPr>
                <w:lang w:val="ru-RU"/>
              </w:rPr>
              <w:t>0,8371</w:t>
            </w:r>
          </w:p>
        </w:tc>
      </w:tr>
    </w:tbl>
    <w:p w14:paraId="4451757F" w14:textId="77777777" w:rsidR="00340DAB" w:rsidRDefault="00340DAB" w:rsidP="00340DAB">
      <w:pPr>
        <w:pStyle w:val="Tablefin"/>
        <w:rPr>
          <w:lang w:val="ru-RU"/>
        </w:rPr>
      </w:pPr>
    </w:p>
    <w:p w14:paraId="041563BB" w14:textId="77777777" w:rsidR="00340DAB" w:rsidRDefault="00340DAB" w:rsidP="00340DAB">
      <w:pPr>
        <w:pStyle w:val="Heading2"/>
        <w:rPr>
          <w:lang w:val="ru-RU"/>
        </w:rPr>
      </w:pPr>
      <w:r>
        <w:rPr>
          <w:bCs/>
          <w:lang w:val="ru-RU"/>
        </w:rPr>
        <w:t>4.2</w:t>
      </w:r>
      <w:r>
        <w:rPr>
          <w:bCs/>
          <w:lang w:val="ru-RU"/>
        </w:rPr>
        <w:tab/>
        <w:t>Модель затенения придорожными зданиями</w:t>
      </w:r>
    </w:p>
    <w:p w14:paraId="439FA133" w14:textId="77777777" w:rsidR="00340DAB" w:rsidRDefault="00340DAB" w:rsidP="00340DAB">
      <w:pPr>
        <w:rPr>
          <w:lang w:val="ru-RU"/>
        </w:rPr>
      </w:pPr>
      <w:r>
        <w:rPr>
          <w:lang w:val="ru-RU"/>
        </w:rPr>
        <w:t>Затенение придорожными зданиями в городской зоне может моделироваться путем применения рэлеевского распределения в отношении высоты зданий. На рисунке 3 показана геометрия модели.</w:t>
      </w:r>
    </w:p>
    <w:p w14:paraId="5DF7F811" w14:textId="77777777" w:rsidR="00340DAB" w:rsidRDefault="00340DAB" w:rsidP="00340DAB">
      <w:pPr>
        <w:pStyle w:val="FigureNo"/>
        <w:rPr>
          <w:lang w:val="ru-RU"/>
        </w:rPr>
      </w:pPr>
      <w:r>
        <w:rPr>
          <w:lang w:val="ru-RU"/>
        </w:rPr>
        <w:lastRenderedPageBreak/>
        <w:t>рисунок 3</w:t>
      </w:r>
    </w:p>
    <w:p w14:paraId="0CF49C84" w14:textId="77777777" w:rsidR="00340DAB" w:rsidRDefault="00340DAB" w:rsidP="00340DAB">
      <w:pPr>
        <w:pStyle w:val="Figuretitle"/>
        <w:rPr>
          <w:lang w:val="ru-RU"/>
        </w:rPr>
      </w:pPr>
      <w:r>
        <w:rPr>
          <w:bCs/>
          <w:lang w:val="ru-RU"/>
        </w:rPr>
        <w:t>Геометрия модели затенения придорожными зданиями</w:t>
      </w:r>
    </w:p>
    <w:p w14:paraId="1F251C7E" w14:textId="77777777" w:rsidR="00340DAB" w:rsidRDefault="00340DAB" w:rsidP="00340DAB">
      <w:pPr>
        <w:pStyle w:val="Figure"/>
        <w:rPr>
          <w:lang w:val="ru-RU"/>
        </w:rPr>
      </w:pPr>
      <w:r>
        <w:rPr>
          <w:lang w:val="ru-RU"/>
        </w:rPr>
        <w:object w:dxaOrig="8535" w:dyaOrig="4740" w14:anchorId="11AA07FC">
          <v:shape id="_x0000_i1034" type="#_x0000_t75" style="width:426.55pt;height:237.05pt" o:ole="">
            <v:imagedata r:id="rId32" o:title=""/>
          </v:shape>
          <o:OLEObject Type="Embed" ProgID="CorelDraw.Graphic.16" ShapeID="_x0000_i1034" DrawAspect="Content" ObjectID="_1654340959" r:id="rId33"/>
        </w:object>
      </w:r>
    </w:p>
    <w:p w14:paraId="6DC2CB83" w14:textId="77777777" w:rsidR="00340DAB" w:rsidRDefault="00340DAB" w:rsidP="00340DAB">
      <w:pPr>
        <w:rPr>
          <w:lang w:val="ru-RU"/>
        </w:rPr>
      </w:pPr>
      <w:r>
        <w:rPr>
          <w:lang w:val="ru-RU"/>
        </w:rPr>
        <w:t>Процент вероятности перекрытия зданиями определяется следующим образом:</w:t>
      </w:r>
    </w:p>
    <w:p w14:paraId="65065434" w14:textId="77777777" w:rsidR="00340DAB" w:rsidRDefault="00340DAB" w:rsidP="00340DAB">
      <w:pPr>
        <w:pStyle w:val="Equation"/>
        <w:rPr>
          <w:lang w:val="ru-RU"/>
        </w:rPr>
      </w:pPr>
      <w:r>
        <w:rPr>
          <w:lang w:val="ru-RU"/>
        </w:rPr>
        <w:tab/>
      </w:r>
      <w:r>
        <w:rPr>
          <w:lang w:val="ru-RU"/>
        </w:rPr>
        <w:tab/>
      </w:r>
      <w:r>
        <w:rPr>
          <w:position w:val="-14"/>
          <w:lang w:val="ru-RU"/>
        </w:rPr>
        <w:object w:dxaOrig="4635" w:dyaOrig="420" w14:anchorId="4300F98E">
          <v:shape id="_x0000_i1035" type="#_x0000_t75" style="width:231.6pt;height:21.05pt" o:ole="" o:preferrelative="f">
            <v:imagedata r:id="rId34" o:title=""/>
          </v:shape>
          <o:OLEObject Type="Embed" ProgID="Equation.3" ShapeID="_x0000_i1035" DrawAspect="Content" ObjectID="_1654340960" r:id="rId35"/>
        </w:object>
      </w:r>
      <w:r>
        <w:rPr>
          <w:lang w:val="ru-RU"/>
        </w:rPr>
        <w:tab/>
        <w:t>(8)</w:t>
      </w:r>
    </w:p>
    <w:p w14:paraId="3ED93338" w14:textId="77777777" w:rsidR="00340DAB" w:rsidRDefault="00340DAB" w:rsidP="00340DAB">
      <w:pPr>
        <w:rPr>
          <w:lang w:val="ru-RU"/>
        </w:rPr>
      </w:pPr>
      <w:r>
        <w:rPr>
          <w:lang w:val="ru-RU"/>
        </w:rPr>
        <w:t>где:</w:t>
      </w:r>
    </w:p>
    <w:p w14:paraId="2D8ECD80" w14:textId="77777777" w:rsidR="00340DAB" w:rsidRDefault="00340DAB" w:rsidP="00340DAB">
      <w:pPr>
        <w:pStyle w:val="Equationlegend"/>
        <w:rPr>
          <w:lang w:val="ru-RU"/>
        </w:rPr>
      </w:pPr>
      <w:r>
        <w:rPr>
          <w:lang w:val="ru-RU"/>
        </w:rPr>
        <w:tab/>
      </w:r>
      <w:r>
        <w:rPr>
          <w:i/>
          <w:iCs/>
          <w:lang w:val="ru-RU"/>
        </w:rPr>
        <w:t>h</w:t>
      </w:r>
      <w:r>
        <w:rPr>
          <w:vertAlign w:val="subscript"/>
          <w:lang w:val="ru-RU"/>
        </w:rPr>
        <w:t>1</w:t>
      </w:r>
      <w:r>
        <w:rPr>
          <w:rFonts w:ascii="Tms Rmn" w:hAnsi="Tms Rmn"/>
          <w:sz w:val="12"/>
          <w:lang w:val="ru-RU"/>
        </w:rPr>
        <w:t> </w:t>
      </w:r>
      <w:r>
        <w:rPr>
          <w:lang w:val="ru-RU"/>
        </w:rPr>
        <w:t>:</w:t>
      </w:r>
      <w:r>
        <w:rPr>
          <w:lang w:val="ru-RU"/>
        </w:rPr>
        <w:tab/>
        <w:t>высота луча над землей у фасада здания, определяемая следующим образом:</w:t>
      </w:r>
    </w:p>
    <w:p w14:paraId="5A6E7F64" w14:textId="77777777" w:rsidR="00340DAB" w:rsidRDefault="00340DAB" w:rsidP="00340DAB">
      <w:pPr>
        <w:pStyle w:val="Equation"/>
        <w:spacing w:before="0"/>
        <w:rPr>
          <w:lang w:val="ru-RU"/>
        </w:rPr>
      </w:pPr>
      <w:r>
        <w:rPr>
          <w:lang w:val="ru-RU"/>
        </w:rPr>
        <w:tab/>
      </w:r>
      <w:r>
        <w:rPr>
          <w:lang w:val="ru-RU"/>
        </w:rPr>
        <w:tab/>
      </w:r>
      <w:r>
        <w:rPr>
          <w:position w:val="-10"/>
          <w:lang w:val="ru-RU"/>
        </w:rPr>
        <w:object w:dxaOrig="2985" w:dyaOrig="315" w14:anchorId="1772A078">
          <v:shape id="_x0000_i1036" type="#_x0000_t75" style="width:149.45pt;height:15.6pt" o:ole="" o:preferrelative="f">
            <v:imagedata r:id="rId36" o:title=""/>
          </v:shape>
          <o:OLEObject Type="Embed" ProgID="Equation.3" ShapeID="_x0000_i1036" DrawAspect="Content" ObjectID="_1654340961" r:id="rId37"/>
        </w:object>
      </w:r>
      <w:r>
        <w:rPr>
          <w:lang w:val="ru-RU"/>
        </w:rPr>
        <w:tab/>
        <w:t>(8a)</w:t>
      </w:r>
    </w:p>
    <w:p w14:paraId="5C19FBA3" w14:textId="77777777" w:rsidR="00340DAB" w:rsidRDefault="00340DAB" w:rsidP="00340DAB">
      <w:pPr>
        <w:pStyle w:val="Equationlegend"/>
        <w:rPr>
          <w:lang w:val="ru-RU"/>
        </w:rPr>
      </w:pPr>
      <w:r>
        <w:rPr>
          <w:lang w:val="ru-RU"/>
        </w:rPr>
        <w:tab/>
      </w:r>
      <w:r>
        <w:rPr>
          <w:i/>
          <w:iCs/>
          <w:lang w:val="ru-RU"/>
        </w:rPr>
        <w:t>h</w:t>
      </w:r>
      <w:r>
        <w:rPr>
          <w:vertAlign w:val="subscript"/>
          <w:lang w:val="ru-RU"/>
        </w:rPr>
        <w:t>2</w:t>
      </w:r>
      <w:r>
        <w:rPr>
          <w:rFonts w:ascii="Tms Rmn" w:hAnsi="Tms Rmn"/>
          <w:sz w:val="12"/>
          <w:lang w:val="ru-RU"/>
        </w:rPr>
        <w:t> </w:t>
      </w:r>
      <w:r>
        <w:rPr>
          <w:lang w:val="ru-RU"/>
        </w:rPr>
        <w:t>:</w:t>
      </w:r>
      <w:r>
        <w:rPr>
          <w:lang w:val="ru-RU"/>
        </w:rPr>
        <w:tab/>
        <w:t>расстояние зазора Френеля, требуемого над зданиями, определяемое следующим образом:</w:t>
      </w:r>
    </w:p>
    <w:p w14:paraId="6BD79406" w14:textId="77777777" w:rsidR="00340DAB" w:rsidRDefault="00340DAB" w:rsidP="00340DAB">
      <w:pPr>
        <w:pStyle w:val="Equation"/>
        <w:spacing w:before="0"/>
        <w:rPr>
          <w:lang w:val="ru-RU"/>
        </w:rPr>
      </w:pPr>
      <w:r>
        <w:rPr>
          <w:lang w:val="ru-RU"/>
        </w:rPr>
        <w:tab/>
      </w:r>
      <w:r>
        <w:rPr>
          <w:lang w:val="ru-RU"/>
        </w:rPr>
        <w:tab/>
      </w:r>
      <w:r>
        <w:rPr>
          <w:position w:val="-14"/>
          <w:lang w:val="ru-RU"/>
        </w:rPr>
        <w:object w:dxaOrig="1755" w:dyaOrig="420" w14:anchorId="2382D3F1">
          <v:shape id="_x0000_i1037" type="#_x0000_t75" style="width:87.6pt;height:21.05pt" o:ole="" o:preferrelative="f">
            <v:imagedata r:id="rId38" o:title=""/>
          </v:shape>
          <o:OLEObject Type="Embed" ProgID="Equation.3" ShapeID="_x0000_i1037" DrawAspect="Content" ObjectID="_1654340962" r:id="rId39"/>
        </w:object>
      </w:r>
      <w:r>
        <w:rPr>
          <w:lang w:val="ru-RU"/>
        </w:rPr>
        <w:tab/>
        <w:t>(8b)</w:t>
      </w:r>
    </w:p>
    <w:p w14:paraId="48569507" w14:textId="77777777" w:rsidR="00340DAB" w:rsidRDefault="00340DAB" w:rsidP="00340DAB">
      <w:pPr>
        <w:pStyle w:val="Equationlegend"/>
        <w:rPr>
          <w:lang w:val="ru-RU"/>
        </w:rPr>
      </w:pPr>
      <w:r>
        <w:rPr>
          <w:lang w:val="ru-RU"/>
        </w:rPr>
        <w:tab/>
      </w:r>
      <w:r>
        <w:rPr>
          <w:i/>
          <w:iCs/>
          <w:lang w:val="ru-RU"/>
        </w:rPr>
        <w:t>h</w:t>
      </w:r>
      <w:r>
        <w:rPr>
          <w:i/>
          <w:iCs/>
          <w:vertAlign w:val="subscript"/>
          <w:lang w:val="ru-RU"/>
        </w:rPr>
        <w:t>b</w:t>
      </w:r>
      <w:r>
        <w:rPr>
          <w:rFonts w:ascii="Tms Rmn" w:hAnsi="Tms Rmn"/>
          <w:sz w:val="12"/>
          <w:lang w:val="ru-RU"/>
        </w:rPr>
        <w:t> </w:t>
      </w:r>
      <w:r>
        <w:rPr>
          <w:lang w:val="ru-RU"/>
        </w:rPr>
        <w:t>:</w:t>
      </w:r>
      <w:r>
        <w:rPr>
          <w:lang w:val="ru-RU"/>
        </w:rPr>
        <w:tab/>
        <w:t>наиболее распространенная (наиболее вероятная) высота здания;</w:t>
      </w:r>
    </w:p>
    <w:p w14:paraId="3CA00848" w14:textId="77777777" w:rsidR="00340DAB" w:rsidRDefault="00340DAB" w:rsidP="00340DAB">
      <w:pPr>
        <w:pStyle w:val="Equationlegend"/>
        <w:rPr>
          <w:lang w:val="ru-RU"/>
        </w:rPr>
      </w:pPr>
      <w:r>
        <w:rPr>
          <w:lang w:val="ru-RU"/>
        </w:rPr>
        <w:tab/>
      </w:r>
      <w:r>
        <w:rPr>
          <w:i/>
          <w:iCs/>
          <w:lang w:val="ru-RU"/>
        </w:rPr>
        <w:t>h</w:t>
      </w:r>
      <w:r>
        <w:rPr>
          <w:i/>
          <w:iCs/>
          <w:vertAlign w:val="subscript"/>
          <w:lang w:val="ru-RU"/>
        </w:rPr>
        <w:t>m</w:t>
      </w:r>
      <w:r>
        <w:rPr>
          <w:rFonts w:ascii="Tms Rmn" w:hAnsi="Tms Rmn"/>
          <w:sz w:val="12"/>
          <w:lang w:val="ru-RU"/>
        </w:rPr>
        <w:t> </w:t>
      </w:r>
      <w:r>
        <w:rPr>
          <w:lang w:val="ru-RU"/>
        </w:rPr>
        <w:t>:</w:t>
      </w:r>
      <w:r>
        <w:rPr>
          <w:lang w:val="ru-RU"/>
        </w:rPr>
        <w:tab/>
        <w:t>высота подвижного устройства над землей;</w:t>
      </w:r>
    </w:p>
    <w:p w14:paraId="626A8AB8" w14:textId="77777777" w:rsidR="00340DAB" w:rsidRDefault="00340DAB" w:rsidP="00340DAB">
      <w:pPr>
        <w:pStyle w:val="Equationlegend"/>
        <w:rPr>
          <w:lang w:val="ru-RU"/>
        </w:rPr>
      </w:pPr>
      <w:r>
        <w:rPr>
          <w:lang w:val="ru-RU"/>
        </w:rPr>
        <w:tab/>
      </w:r>
      <w:r>
        <w:rPr>
          <w:lang w:val="ru-RU"/>
        </w:rPr>
        <w:sym w:font="Symbol" w:char="F071"/>
      </w:r>
      <w:r>
        <w:rPr>
          <w:rFonts w:ascii="Tms Rmn" w:hAnsi="Tms Rmn"/>
          <w:sz w:val="12"/>
          <w:lang w:val="ru-RU"/>
        </w:rPr>
        <w:t> </w:t>
      </w:r>
      <w:r>
        <w:rPr>
          <w:lang w:val="ru-RU"/>
        </w:rPr>
        <w:t>:</w:t>
      </w:r>
      <w:r>
        <w:rPr>
          <w:lang w:val="ru-RU"/>
        </w:rPr>
        <w:tab/>
        <w:t>угол места луча к спутнику относительно горизонтальной плоскости;</w:t>
      </w:r>
    </w:p>
    <w:p w14:paraId="2C58A982" w14:textId="77777777" w:rsidR="00340DAB" w:rsidRDefault="00340DAB" w:rsidP="00340DAB">
      <w:pPr>
        <w:pStyle w:val="Equationlegend"/>
        <w:rPr>
          <w:lang w:val="ru-RU"/>
        </w:rPr>
      </w:pPr>
      <w:r>
        <w:rPr>
          <w:lang w:val="ru-RU"/>
        </w:rPr>
        <w:tab/>
      </w:r>
      <w:r>
        <w:rPr>
          <w:lang w:val="ru-RU"/>
        </w:rPr>
        <w:sym w:font="Symbol" w:char="F06A"/>
      </w:r>
      <w:r>
        <w:rPr>
          <w:rFonts w:ascii="Tms Rmn" w:hAnsi="Tms Rmn"/>
          <w:sz w:val="12"/>
          <w:lang w:val="ru-RU"/>
        </w:rPr>
        <w:t> </w:t>
      </w:r>
      <w:r>
        <w:rPr>
          <w:lang w:val="ru-RU"/>
        </w:rPr>
        <w:t>:</w:t>
      </w:r>
      <w:r>
        <w:rPr>
          <w:lang w:val="ru-RU"/>
        </w:rPr>
        <w:tab/>
        <w:t>азимутальный угол луча относительно направления улицы;</w:t>
      </w:r>
    </w:p>
    <w:p w14:paraId="606BB2F2" w14:textId="77777777" w:rsidR="00340DAB" w:rsidRDefault="00340DAB" w:rsidP="00340DAB">
      <w:pPr>
        <w:pStyle w:val="Equationlegend"/>
        <w:rPr>
          <w:lang w:val="ru-RU"/>
        </w:rPr>
      </w:pPr>
      <w:r>
        <w:rPr>
          <w:lang w:val="ru-RU"/>
        </w:rPr>
        <w:tab/>
      </w:r>
      <w:r>
        <w:rPr>
          <w:i/>
          <w:iCs/>
          <w:lang w:val="ru-RU"/>
        </w:rPr>
        <w:t>d</w:t>
      </w:r>
      <w:r>
        <w:rPr>
          <w:i/>
          <w:iCs/>
          <w:vertAlign w:val="subscript"/>
          <w:lang w:val="ru-RU"/>
        </w:rPr>
        <w:t>m</w:t>
      </w:r>
      <w:r>
        <w:rPr>
          <w:sz w:val="12"/>
          <w:lang w:val="ru-RU"/>
        </w:rPr>
        <w:t> </w:t>
      </w:r>
      <w:r>
        <w:rPr>
          <w:lang w:val="ru-RU"/>
        </w:rPr>
        <w:t>:</w:t>
      </w:r>
      <w:r>
        <w:rPr>
          <w:lang w:val="ru-RU"/>
        </w:rPr>
        <w:tab/>
        <w:t>дальность подвижного устройства от фасада здания;</w:t>
      </w:r>
    </w:p>
    <w:p w14:paraId="1EBCDC23" w14:textId="77777777" w:rsidR="00340DAB" w:rsidRDefault="00340DAB" w:rsidP="00340DAB">
      <w:pPr>
        <w:pStyle w:val="Equationlegend"/>
        <w:rPr>
          <w:lang w:val="ru-RU"/>
        </w:rPr>
      </w:pPr>
      <w:r>
        <w:rPr>
          <w:lang w:val="ru-RU"/>
        </w:rPr>
        <w:tab/>
      </w:r>
      <w:r>
        <w:rPr>
          <w:i/>
          <w:iCs/>
          <w:lang w:val="ru-RU"/>
        </w:rPr>
        <w:t>d</w:t>
      </w:r>
      <w:r>
        <w:rPr>
          <w:i/>
          <w:iCs/>
          <w:vertAlign w:val="subscript"/>
          <w:lang w:val="ru-RU"/>
        </w:rPr>
        <w:t>r</w:t>
      </w:r>
      <w:r>
        <w:rPr>
          <w:sz w:val="12"/>
          <w:lang w:val="ru-RU"/>
        </w:rPr>
        <w:t> </w:t>
      </w:r>
      <w:r>
        <w:rPr>
          <w:lang w:val="ru-RU"/>
        </w:rPr>
        <w:t>:</w:t>
      </w:r>
      <w:r>
        <w:rPr>
          <w:lang w:val="ru-RU"/>
        </w:rPr>
        <w:tab/>
        <w:t>наклонная дальность от подвижного устройства до позиции на луче, находящейся вертикально над фасадом здания, определяемая следующим образом:</w:t>
      </w:r>
    </w:p>
    <w:p w14:paraId="4E55E59C" w14:textId="77777777" w:rsidR="00340DAB" w:rsidRDefault="00340DAB" w:rsidP="00340DAB">
      <w:pPr>
        <w:pStyle w:val="Equation"/>
        <w:rPr>
          <w:lang w:val="ru-RU"/>
        </w:rPr>
      </w:pPr>
      <w:r>
        <w:rPr>
          <w:lang w:val="ru-RU"/>
        </w:rPr>
        <w:tab/>
      </w:r>
      <w:r>
        <w:rPr>
          <w:lang w:val="ru-RU"/>
        </w:rPr>
        <w:tab/>
      </w:r>
      <w:r>
        <w:rPr>
          <w:position w:val="-12"/>
          <w:lang w:val="ru-RU"/>
        </w:rPr>
        <w:object w:dxaOrig="2265" w:dyaOrig="315" w14:anchorId="6D098ECD">
          <v:shape id="_x0000_i1038" type="#_x0000_t75" style="width:113.45pt;height:15.6pt" o:ole="">
            <v:imagedata r:id="rId40" o:title=""/>
          </v:shape>
          <o:OLEObject Type="Embed" ProgID="Equation.3" ShapeID="_x0000_i1038" DrawAspect="Content" ObjectID="_1654340963" r:id="rId41"/>
        </w:object>
      </w:r>
      <w:r>
        <w:rPr>
          <w:lang w:val="ru-RU"/>
        </w:rPr>
        <w:tab/>
        <w:t>(8c)</w:t>
      </w:r>
    </w:p>
    <w:p w14:paraId="505662AB" w14:textId="77777777" w:rsidR="00340DAB" w:rsidRDefault="00340DAB" w:rsidP="00340DAB">
      <w:pPr>
        <w:pStyle w:val="Equationlegend"/>
        <w:rPr>
          <w:lang w:val="ru-RU"/>
        </w:rPr>
      </w:pPr>
      <w:r>
        <w:rPr>
          <w:lang w:val="ru-RU"/>
        </w:rPr>
        <w:tab/>
      </w:r>
      <w:r>
        <w:rPr>
          <w:i/>
          <w:iCs/>
          <w:lang w:val="ru-RU"/>
        </w:rPr>
        <w:t>C</w:t>
      </w:r>
      <w:r>
        <w:rPr>
          <w:i/>
          <w:iCs/>
          <w:vertAlign w:val="subscript"/>
          <w:lang w:val="ru-RU"/>
        </w:rPr>
        <w:t>f</w:t>
      </w:r>
      <w:r>
        <w:rPr>
          <w:rFonts w:ascii="Tms Rmn" w:hAnsi="Tms Rmn"/>
          <w:sz w:val="12"/>
          <w:lang w:val="ru-RU"/>
        </w:rPr>
        <w:t> </w:t>
      </w:r>
      <w:r>
        <w:rPr>
          <w:rFonts w:ascii="Tms Rmn" w:hAnsi="Tms Rmn"/>
          <w:lang w:val="ru-RU"/>
        </w:rPr>
        <w:t>:</w:t>
      </w:r>
      <w:r>
        <w:rPr>
          <w:lang w:val="ru-RU"/>
        </w:rPr>
        <w:tab/>
        <w:t>требуемый зазор как часть первой зоны Френеля;</w:t>
      </w:r>
    </w:p>
    <w:p w14:paraId="1D142186" w14:textId="77777777" w:rsidR="00340DAB" w:rsidRDefault="00340DAB" w:rsidP="00340DAB">
      <w:pPr>
        <w:pStyle w:val="Equationlegend"/>
        <w:rPr>
          <w:lang w:val="ru-RU"/>
        </w:rPr>
      </w:pPr>
      <w:r>
        <w:rPr>
          <w:lang w:val="ru-RU"/>
        </w:rPr>
        <w:tab/>
      </w:r>
      <w:r>
        <w:rPr>
          <w:lang w:val="ru-RU"/>
        </w:rPr>
        <w:sym w:font="Symbol" w:char="F06C"/>
      </w:r>
      <w:r>
        <w:rPr>
          <w:rFonts w:ascii="Tms Rmn" w:hAnsi="Tms Rmn"/>
          <w:sz w:val="12"/>
          <w:lang w:val="ru-RU"/>
        </w:rPr>
        <w:t> </w:t>
      </w:r>
      <w:r>
        <w:rPr>
          <w:lang w:val="ru-RU"/>
        </w:rPr>
        <w:t>:</w:t>
      </w:r>
      <w:r>
        <w:rPr>
          <w:lang w:val="ru-RU"/>
        </w:rPr>
        <w:tab/>
        <w:t>длина волны,</w:t>
      </w:r>
    </w:p>
    <w:p w14:paraId="2856DEA2" w14:textId="77777777" w:rsidR="00340DAB" w:rsidRDefault="00340DAB" w:rsidP="00340DAB">
      <w:pPr>
        <w:rPr>
          <w:lang w:val="ru-RU"/>
        </w:rPr>
      </w:pPr>
      <w:r>
        <w:rPr>
          <w:lang w:val="ru-RU"/>
        </w:rPr>
        <w:t xml:space="preserve">и где </w:t>
      </w:r>
      <w:r>
        <w:rPr>
          <w:i/>
          <w:iCs/>
          <w:lang w:val="ru-RU"/>
        </w:rPr>
        <w:t>h</w:t>
      </w:r>
      <w:r>
        <w:rPr>
          <w:vertAlign w:val="subscript"/>
          <w:lang w:val="ru-RU"/>
        </w:rPr>
        <w:t>1</w:t>
      </w:r>
      <w:r>
        <w:rPr>
          <w:lang w:val="ru-RU"/>
        </w:rPr>
        <w:t xml:space="preserve">, </w:t>
      </w:r>
      <w:r>
        <w:rPr>
          <w:i/>
          <w:iCs/>
          <w:lang w:val="ru-RU"/>
        </w:rPr>
        <w:t>h</w:t>
      </w:r>
      <w:r>
        <w:rPr>
          <w:vertAlign w:val="subscript"/>
          <w:lang w:val="ru-RU"/>
        </w:rPr>
        <w:t>2</w:t>
      </w:r>
      <w:r>
        <w:rPr>
          <w:lang w:val="ru-RU"/>
        </w:rPr>
        <w:t xml:space="preserve">, </w:t>
      </w:r>
      <w:r>
        <w:rPr>
          <w:i/>
          <w:iCs/>
          <w:lang w:val="ru-RU"/>
        </w:rPr>
        <w:t>h</w:t>
      </w:r>
      <w:r>
        <w:rPr>
          <w:i/>
          <w:iCs/>
          <w:vertAlign w:val="subscript"/>
          <w:lang w:val="ru-RU"/>
        </w:rPr>
        <w:t>b</w:t>
      </w:r>
      <w:r>
        <w:rPr>
          <w:lang w:val="ru-RU"/>
        </w:rPr>
        <w:t xml:space="preserve">, </w:t>
      </w:r>
      <w:r>
        <w:rPr>
          <w:i/>
          <w:iCs/>
          <w:lang w:val="ru-RU"/>
        </w:rPr>
        <w:t>h</w:t>
      </w:r>
      <w:r>
        <w:rPr>
          <w:i/>
          <w:iCs/>
          <w:vertAlign w:val="subscript"/>
          <w:lang w:val="ru-RU"/>
        </w:rPr>
        <w:t>m</w:t>
      </w:r>
      <w:r>
        <w:rPr>
          <w:lang w:val="ru-RU"/>
        </w:rPr>
        <w:t xml:space="preserve">, </w:t>
      </w:r>
      <w:r>
        <w:rPr>
          <w:i/>
          <w:iCs/>
          <w:lang w:val="ru-RU"/>
        </w:rPr>
        <w:t>d</w:t>
      </w:r>
      <w:r>
        <w:rPr>
          <w:i/>
          <w:iCs/>
          <w:vertAlign w:val="subscript"/>
          <w:lang w:val="ru-RU"/>
        </w:rPr>
        <w:t>m</w:t>
      </w:r>
      <w:r>
        <w:rPr>
          <w:lang w:val="ru-RU"/>
        </w:rPr>
        <w:t xml:space="preserve">, </w:t>
      </w:r>
      <w:r>
        <w:rPr>
          <w:i/>
          <w:iCs/>
          <w:lang w:val="ru-RU"/>
        </w:rPr>
        <w:t>d</w:t>
      </w:r>
      <w:r>
        <w:rPr>
          <w:i/>
          <w:iCs/>
          <w:vertAlign w:val="subscript"/>
          <w:lang w:val="ru-RU"/>
        </w:rPr>
        <w:t>r</w:t>
      </w:r>
      <w:r>
        <w:rPr>
          <w:lang w:val="ru-RU"/>
        </w:rPr>
        <w:t xml:space="preserve"> и </w:t>
      </w:r>
      <w:r>
        <w:rPr>
          <w:lang w:val="ru-RU"/>
        </w:rPr>
        <w:sym w:font="Symbol" w:char="F06C"/>
      </w:r>
      <w:r>
        <w:rPr>
          <w:lang w:val="ru-RU"/>
        </w:rPr>
        <w:t xml:space="preserve"> – постоянные единицы и </w:t>
      </w:r>
      <w:r>
        <w:rPr>
          <w:i/>
          <w:iCs/>
          <w:lang w:val="ru-RU"/>
        </w:rPr>
        <w:t>h</w:t>
      </w:r>
      <w:r>
        <w:rPr>
          <w:vertAlign w:val="subscript"/>
          <w:lang w:val="ru-RU"/>
        </w:rPr>
        <w:t>1</w:t>
      </w:r>
      <w:r>
        <w:rPr>
          <w:lang w:val="ru-RU"/>
        </w:rPr>
        <w:t> </w:t>
      </w:r>
      <w:r>
        <w:rPr>
          <w:rFonts w:ascii="Symbol" w:hAnsi="Symbol"/>
          <w:lang w:val="ru-RU"/>
        </w:rPr>
        <w:t>&gt;</w:t>
      </w:r>
      <w:r>
        <w:rPr>
          <w:lang w:val="ru-RU"/>
        </w:rPr>
        <w:t> </w:t>
      </w:r>
      <w:r>
        <w:rPr>
          <w:i/>
          <w:iCs/>
          <w:lang w:val="ru-RU"/>
        </w:rPr>
        <w:t>h</w:t>
      </w:r>
      <w:r>
        <w:rPr>
          <w:vertAlign w:val="subscript"/>
          <w:lang w:val="ru-RU"/>
        </w:rPr>
        <w:t>2</w:t>
      </w:r>
      <w:r>
        <w:rPr>
          <w:lang w:val="ru-RU"/>
        </w:rPr>
        <w:t>.</w:t>
      </w:r>
    </w:p>
    <w:p w14:paraId="27A7B53C" w14:textId="77777777" w:rsidR="00340DAB" w:rsidRDefault="00340DAB" w:rsidP="00340DAB">
      <w:pPr>
        <w:rPr>
          <w:lang w:val="ru-RU"/>
        </w:rPr>
      </w:pPr>
      <w:r>
        <w:rPr>
          <w:lang w:val="ru-RU"/>
        </w:rPr>
        <w:t>Следует заметить, что уравнения (8a), (8b) и (8c) справедливы для 0</w:t>
      </w:r>
      <w:r>
        <w:rPr>
          <w:lang w:val="ru-RU"/>
        </w:rPr>
        <w:sym w:font="Symbol" w:char="F0B0"/>
      </w:r>
      <w:r>
        <w:rPr>
          <w:lang w:val="ru-RU"/>
        </w:rPr>
        <w:t> </w:t>
      </w:r>
      <w:r>
        <w:rPr>
          <w:rFonts w:ascii="Symbol" w:hAnsi="Symbol"/>
          <w:lang w:val="ru-RU"/>
        </w:rPr>
        <w:t>&lt;</w:t>
      </w:r>
      <w:r>
        <w:rPr>
          <w:lang w:val="ru-RU"/>
        </w:rPr>
        <w:t> </w:t>
      </w:r>
      <w:r>
        <w:rPr>
          <w:lang w:val="ru-RU"/>
        </w:rPr>
        <w:sym w:font="Symbol" w:char="F071"/>
      </w:r>
      <w:r>
        <w:rPr>
          <w:lang w:val="ru-RU"/>
        </w:rPr>
        <w:t> </w:t>
      </w:r>
      <w:r>
        <w:rPr>
          <w:rFonts w:ascii="Symbol" w:hAnsi="Symbol"/>
          <w:lang w:val="ru-RU"/>
        </w:rPr>
        <w:t>&lt;</w:t>
      </w:r>
      <w:r>
        <w:rPr>
          <w:lang w:val="ru-RU"/>
        </w:rPr>
        <w:t> 90</w:t>
      </w:r>
      <w:r>
        <w:rPr>
          <w:rFonts w:ascii="Symbol" w:hAnsi="Symbol"/>
          <w:lang w:val="ru-RU"/>
        </w:rPr>
        <w:t>°</w:t>
      </w:r>
      <w:r>
        <w:rPr>
          <w:lang w:val="ru-RU"/>
        </w:rPr>
        <w:t xml:space="preserve"> и для 0</w:t>
      </w:r>
      <w:r>
        <w:rPr>
          <w:lang w:val="ru-RU"/>
        </w:rPr>
        <w:sym w:font="Symbol" w:char="F0B0"/>
      </w:r>
      <w:r>
        <w:rPr>
          <w:lang w:val="ru-RU"/>
        </w:rPr>
        <w:t> </w:t>
      </w:r>
      <w:r>
        <w:rPr>
          <w:rFonts w:ascii="Symbol" w:hAnsi="Symbol"/>
          <w:lang w:val="ru-RU"/>
        </w:rPr>
        <w:t>&lt;</w:t>
      </w:r>
      <w:r>
        <w:rPr>
          <w:lang w:val="ru-RU"/>
        </w:rPr>
        <w:t> </w:t>
      </w:r>
      <w:r>
        <w:rPr>
          <w:lang w:val="ru-RU"/>
        </w:rPr>
        <w:sym w:font="Symbol" w:char="F06A"/>
      </w:r>
      <w:r>
        <w:rPr>
          <w:lang w:val="ru-RU"/>
        </w:rPr>
        <w:t> </w:t>
      </w:r>
      <w:r>
        <w:rPr>
          <w:rFonts w:ascii="Symbol" w:hAnsi="Symbol"/>
          <w:lang w:val="ru-RU"/>
        </w:rPr>
        <w:t>&lt;</w:t>
      </w:r>
      <w:r>
        <w:rPr>
          <w:lang w:val="ru-RU"/>
        </w:rPr>
        <w:t> 180</w:t>
      </w:r>
      <w:r>
        <w:rPr>
          <w:rFonts w:ascii="Symbol" w:hAnsi="Symbol"/>
          <w:lang w:val="ru-RU"/>
        </w:rPr>
        <w:t>°</w:t>
      </w:r>
      <w:r>
        <w:rPr>
          <w:lang w:val="ru-RU"/>
        </w:rPr>
        <w:t>. Фактические ограничивающие значения применяться не должны.</w:t>
      </w:r>
    </w:p>
    <w:p w14:paraId="67E0841A" w14:textId="77777777" w:rsidR="00340DAB" w:rsidRDefault="00340DAB" w:rsidP="00340DAB">
      <w:pPr>
        <w:keepNext/>
        <w:keepLines/>
        <w:rPr>
          <w:lang w:val="ru-RU"/>
        </w:rPr>
      </w:pPr>
      <w:r>
        <w:rPr>
          <w:lang w:val="ru-RU"/>
        </w:rPr>
        <w:t>На рисунке 4 представлены примеры затенения придорожными зданиями, рассчитанные с помощью приведенных выше уравнений для:</w:t>
      </w:r>
    </w:p>
    <w:p w14:paraId="2B38DA53" w14:textId="77777777" w:rsidR="00340DAB" w:rsidRDefault="00340DAB" w:rsidP="00340DAB">
      <w:pPr>
        <w:pStyle w:val="enumlev1"/>
        <w:rPr>
          <w:lang w:val="ru-RU"/>
        </w:rPr>
      </w:pPr>
      <w:r>
        <w:rPr>
          <w:lang w:val="ru-RU"/>
        </w:rPr>
        <w:tab/>
      </w:r>
      <w:r>
        <w:rPr>
          <w:i/>
          <w:iCs/>
          <w:lang w:val="ru-RU"/>
        </w:rPr>
        <w:t>h</w:t>
      </w:r>
      <w:r>
        <w:rPr>
          <w:i/>
          <w:iCs/>
          <w:vertAlign w:val="subscript"/>
          <w:lang w:val="ru-RU"/>
        </w:rPr>
        <w:t>b</w:t>
      </w:r>
      <w:r>
        <w:rPr>
          <w:lang w:val="ru-RU"/>
        </w:rPr>
        <w:t> = 15 м;</w:t>
      </w:r>
    </w:p>
    <w:p w14:paraId="3F1C65D0" w14:textId="77777777" w:rsidR="00340DAB" w:rsidRDefault="00340DAB" w:rsidP="00340DAB">
      <w:pPr>
        <w:pStyle w:val="enumlev1"/>
        <w:rPr>
          <w:lang w:val="ru-RU"/>
        </w:rPr>
      </w:pPr>
      <w:r>
        <w:rPr>
          <w:lang w:val="ru-RU"/>
        </w:rPr>
        <w:lastRenderedPageBreak/>
        <w:tab/>
      </w:r>
      <w:r>
        <w:rPr>
          <w:i/>
          <w:iCs/>
          <w:lang w:val="ru-RU"/>
        </w:rPr>
        <w:t>h</w:t>
      </w:r>
      <w:r>
        <w:rPr>
          <w:i/>
          <w:iCs/>
          <w:vertAlign w:val="subscript"/>
          <w:lang w:val="ru-RU"/>
        </w:rPr>
        <w:t>m</w:t>
      </w:r>
      <w:r>
        <w:rPr>
          <w:lang w:val="ru-RU"/>
        </w:rPr>
        <w:t> = 1,5 м;</w:t>
      </w:r>
    </w:p>
    <w:p w14:paraId="3F7AB73A" w14:textId="77777777" w:rsidR="00340DAB" w:rsidRDefault="00340DAB" w:rsidP="00340DAB">
      <w:pPr>
        <w:pStyle w:val="enumlev1"/>
        <w:rPr>
          <w:lang w:val="ru-RU"/>
        </w:rPr>
      </w:pPr>
      <w:r>
        <w:rPr>
          <w:lang w:val="ru-RU"/>
        </w:rPr>
        <w:tab/>
      </w:r>
      <w:r>
        <w:rPr>
          <w:i/>
          <w:iCs/>
          <w:lang w:val="ru-RU"/>
        </w:rPr>
        <w:t>d</w:t>
      </w:r>
      <w:r>
        <w:rPr>
          <w:i/>
          <w:iCs/>
          <w:vertAlign w:val="subscript"/>
          <w:lang w:val="ru-RU"/>
        </w:rPr>
        <w:t>m</w:t>
      </w:r>
      <w:r>
        <w:rPr>
          <w:lang w:val="ru-RU"/>
        </w:rPr>
        <w:t> = 17,5 м;</w:t>
      </w:r>
    </w:p>
    <w:p w14:paraId="61D3FDAA" w14:textId="77777777" w:rsidR="00340DAB" w:rsidRDefault="00340DAB" w:rsidP="00340DAB">
      <w:pPr>
        <w:pStyle w:val="enumlev1"/>
        <w:rPr>
          <w:lang w:val="ru-RU"/>
        </w:rPr>
      </w:pPr>
      <w:r>
        <w:rPr>
          <w:lang w:val="ru-RU"/>
        </w:rPr>
        <w:tab/>
        <w:t>частота = 1,6 ГГц.</w:t>
      </w:r>
    </w:p>
    <w:p w14:paraId="1CB75B8B" w14:textId="77777777" w:rsidR="00340DAB" w:rsidRDefault="00340DAB" w:rsidP="00340DAB">
      <w:pPr>
        <w:pStyle w:val="FigureNo"/>
        <w:rPr>
          <w:lang w:val="ru-RU"/>
        </w:rPr>
      </w:pPr>
      <w:r>
        <w:rPr>
          <w:lang w:val="ru-RU"/>
        </w:rPr>
        <w:t>рисунок 4</w:t>
      </w:r>
    </w:p>
    <w:p w14:paraId="413FB5D8" w14:textId="77777777" w:rsidR="00340DAB" w:rsidRDefault="00340DAB" w:rsidP="00340DAB">
      <w:pPr>
        <w:pStyle w:val="Figuretitle"/>
        <w:rPr>
          <w:lang w:val="ru-RU"/>
        </w:rPr>
      </w:pPr>
      <w:r>
        <w:rPr>
          <w:bCs/>
          <w:lang w:val="ru-RU"/>
        </w:rPr>
        <w:t>Примеры затенения придорожными зданиями</w:t>
      </w:r>
      <w:r>
        <w:rPr>
          <w:b w:val="0"/>
          <w:lang w:val="ru-RU"/>
        </w:rPr>
        <w:br/>
      </w:r>
      <w:r>
        <w:rPr>
          <w:bCs/>
          <w:lang w:val="ru-RU"/>
        </w:rPr>
        <w:t>(значения параметров указаны в тексте)</w:t>
      </w:r>
    </w:p>
    <w:p w14:paraId="442FEAD9" w14:textId="77777777" w:rsidR="00340DAB" w:rsidRDefault="00340DAB" w:rsidP="00340DAB">
      <w:pPr>
        <w:pStyle w:val="Figure"/>
        <w:rPr>
          <w:lang w:val="ru-RU"/>
        </w:rPr>
      </w:pPr>
      <w:r>
        <w:rPr>
          <w:szCs w:val="18"/>
          <w:lang w:val="ru-RU"/>
        </w:rPr>
        <w:object w:dxaOrig="7095" w:dyaOrig="6375" w14:anchorId="22B84EE7">
          <v:shape id="_x0000_i1039" type="#_x0000_t75" style="width:354.55pt;height:318.55pt" o:ole="">
            <v:imagedata r:id="rId42" o:title="" croptop="6571f"/>
          </v:shape>
          <o:OLEObject Type="Embed" ProgID="CorelDRAW.Graphic.14" ShapeID="_x0000_i1039" DrawAspect="Content" ObjectID="_1654340964" r:id="rId43"/>
        </w:object>
      </w:r>
    </w:p>
    <w:p w14:paraId="7D515654" w14:textId="77777777" w:rsidR="00340DAB" w:rsidRDefault="00340DAB" w:rsidP="00340DAB">
      <w:pPr>
        <w:rPr>
          <w:lang w:val="ru-RU"/>
        </w:rPr>
      </w:pPr>
      <w:r>
        <w:rPr>
          <w:lang w:val="ru-RU"/>
        </w:rPr>
        <w:t>На рисунке 4 пунктирные линии означают, что перекрытие считается существующим, если зазор луча составляет менее 0,7 первой зоны Френеля, расположенной вертикально над фасадом здания. Сплошные линии означают, что перекрытие считается существующим, только в случае отсутствия прямой видимости.</w:t>
      </w:r>
    </w:p>
    <w:p w14:paraId="3469CA01" w14:textId="77777777" w:rsidR="00340DAB" w:rsidRDefault="00340DAB" w:rsidP="00340DAB">
      <w:pPr>
        <w:rPr>
          <w:lang w:val="ru-RU"/>
        </w:rPr>
      </w:pPr>
      <w:r>
        <w:rPr>
          <w:lang w:val="ru-RU"/>
        </w:rPr>
        <w:t>Несмотря на то что модель показывает отсутствие перекрытия при самых высоких углах места трассы, пользователям следует знать, что возможны эпизодические затенения и перекрытия, вызываемые эстакадами, выступающими флагами, отводами и т. д.</w:t>
      </w:r>
    </w:p>
    <w:p w14:paraId="59775B02" w14:textId="77777777" w:rsidR="00340DAB" w:rsidRDefault="00340DAB" w:rsidP="00340DAB">
      <w:pPr>
        <w:pStyle w:val="Heading2"/>
        <w:rPr>
          <w:rFonts w:ascii="Times New Roman Bold" w:hAnsi="Times New Roman Bold" w:cs="Times New Roman Bold"/>
          <w:spacing w:val="-2"/>
          <w:lang w:val="ru-RU"/>
        </w:rPr>
      </w:pPr>
      <w:bookmarkStart w:id="14" w:name="_Toc398375648"/>
      <w:r>
        <w:rPr>
          <w:bCs/>
          <w:lang w:val="ru-RU"/>
        </w:rPr>
        <w:t>4.3</w:t>
      </w:r>
      <w:r>
        <w:rPr>
          <w:bCs/>
          <w:lang w:val="ru-RU"/>
        </w:rPr>
        <w:tab/>
      </w:r>
      <w:r>
        <w:rPr>
          <w:rFonts w:ascii="Times New Roman Bold" w:hAnsi="Times New Roman Bold" w:cs="Times New Roman Bold"/>
          <w:bCs/>
          <w:spacing w:val="-2"/>
          <w:lang w:val="ru-RU"/>
        </w:rPr>
        <w:t>Аспекты, связанные с портативными терминалами (перекрытие, создаваемое пользователем)</w:t>
      </w:r>
      <w:bookmarkEnd w:id="14"/>
    </w:p>
    <w:p w14:paraId="52EB42FA" w14:textId="77777777" w:rsidR="00340DAB" w:rsidRDefault="00340DAB" w:rsidP="00340DAB">
      <w:pPr>
        <w:rPr>
          <w:lang w:val="ru-RU"/>
        </w:rPr>
      </w:pPr>
      <w:r>
        <w:rPr>
          <w:lang w:val="ru-RU"/>
        </w:rPr>
        <w:t xml:space="preserve">При использовании портативных терминалов связи голова или тело оператора, находясь в поле антенны, вызывают изменение диаграммы направленности антенны. Для случая спутниковых систем, не находящихся на околоземной орбите (не-ОЗО), (ГСО, высокая околоземная орбита (ВОО), ICO), предполагается, что позиция пользователя портативного терминала должна быть такова, чтобы ни его голова (или тело), ни окружающая среда не вызывали перекрытия. Для систем, использующих ОЗО, такое допущение сделать нельзя. Влияние головы (или тела) пользователя можно оценить, используя при расчете процента готовности линии метод, описанный в пункте 4.1.1.2, модифицированную диаграмму направленности антенны (которую необходимо измерить). Допуская, что азимутальные углы, под которыми виден спутник, распределены равномерно, можно использовать усредненную по </w:t>
      </w:r>
      <w:r>
        <w:rPr>
          <w:lang w:val="ru-RU"/>
        </w:rPr>
        <w:lastRenderedPageBreak/>
        <w:t>азимуту угломестную диаграмму направленности. Незначительные движения головой или рукой, ведущие к изменению кажущегося угла места, также можно усреднить.</w:t>
      </w:r>
    </w:p>
    <w:p w14:paraId="26755633" w14:textId="77777777" w:rsidR="00340DAB" w:rsidRDefault="00340DAB" w:rsidP="00340DAB">
      <w:pPr>
        <w:keepNext/>
        <w:keepLines/>
        <w:rPr>
          <w:lang w:val="ru-RU"/>
        </w:rPr>
      </w:pPr>
      <w:r>
        <w:rPr>
          <w:lang w:val="ru-RU"/>
        </w:rPr>
        <w:t>В Японии был проведен полевой эксперимент для исследования этого явления. На рисунке 5a) показана геометрия расположения головы человека и антенны в этом эксперименте. Угол места спутника составляет 32</w:t>
      </w:r>
      <w:r>
        <w:rPr>
          <w:rFonts w:ascii="Symbol" w:hAnsi="Symbol"/>
          <w:lang w:val="ru-RU"/>
        </w:rPr>
        <w:t>°</w:t>
      </w:r>
      <w:r>
        <w:rPr>
          <w:lang w:val="ru-RU"/>
        </w:rPr>
        <w:t xml:space="preserve">, а частота сигнала, передаваемого спутником, 1,5 ГГц. Усиление антенны – 1 дБи, длина – 10 см. На рисунке 5b) показаны отклонения относительного уровня сигнала в зависимости от угла азимута </w:t>
      </w:r>
      <w:r>
        <w:rPr>
          <w:rFonts w:ascii="Symbol" w:hAnsi="Symbol"/>
          <w:lang w:val="ru-RU"/>
        </w:rPr>
        <w:t>j</w:t>
      </w:r>
      <w:r>
        <w:rPr>
          <w:lang w:val="ru-RU"/>
        </w:rPr>
        <w:t>, представленного на рисунке 5a). Из рисунка 5b) видно, что максимальное уменьшение уровня сигнала из-за перекрытия, вызываемого пользователем, составляет примерно 6 дБ, когда устройство находится в области, затененной головой человека.</w:t>
      </w:r>
    </w:p>
    <w:p w14:paraId="7E78B326" w14:textId="77777777" w:rsidR="00340DAB" w:rsidRDefault="00340DAB" w:rsidP="00340DAB">
      <w:pPr>
        <w:rPr>
          <w:lang w:val="ru-RU"/>
        </w:rPr>
      </w:pPr>
      <w:r>
        <w:rPr>
          <w:lang w:val="ru-RU"/>
        </w:rPr>
        <w:t>Результаты, представленные на рисунке 5b), следует считать лишь иллюстрацией, поскольку данные соответствуют только одному значению угла места и диаграммы направленности антенны и совершенно не учитываются потенциально возможные эффекты зеркального отражения, которые могут играть весьма существенную роль в отношении окружающей среды портативного терминала при низкой направленности антенны.</w:t>
      </w:r>
    </w:p>
    <w:p w14:paraId="777DA3B9" w14:textId="77777777" w:rsidR="00340DAB" w:rsidRDefault="00340DAB" w:rsidP="00340DAB">
      <w:pPr>
        <w:rPr>
          <w:lang w:val="ru-RU"/>
        </w:rPr>
      </w:pPr>
      <w:r>
        <w:rPr>
          <w:lang w:val="ru-RU"/>
        </w:rPr>
        <w:t>Данные по распространению, относящиеся к потерям сигнала на входе при приеме внутри зданий и транспортных средств, в частности для случая портативных терминалов, содержатся в Рекомендации МСЭ-R P.679.</w:t>
      </w:r>
    </w:p>
    <w:p w14:paraId="29FEF834" w14:textId="77777777" w:rsidR="00340DAB" w:rsidRDefault="00340DAB" w:rsidP="00340DAB">
      <w:pPr>
        <w:pStyle w:val="Heading2"/>
        <w:rPr>
          <w:lang w:val="ru-RU"/>
        </w:rPr>
      </w:pPr>
      <w:r>
        <w:rPr>
          <w:bCs/>
          <w:lang w:val="ru-RU"/>
        </w:rPr>
        <w:t>4.4</w:t>
      </w:r>
      <w:r>
        <w:rPr>
          <w:bCs/>
          <w:lang w:val="ru-RU"/>
        </w:rPr>
        <w:tab/>
        <w:t>Моделирование влияния перекрытия зданиями с использованием функций экранирования улицы (MKF)</w:t>
      </w:r>
    </w:p>
    <w:p w14:paraId="3584B071" w14:textId="77777777" w:rsidR="00340DAB" w:rsidRDefault="00340DAB" w:rsidP="00340DAB">
      <w:pPr>
        <w:rPr>
          <w:lang w:val="ru-RU"/>
        </w:rPr>
      </w:pPr>
      <w:r>
        <w:rPr>
          <w:lang w:val="ru-RU"/>
        </w:rPr>
        <w:t>Влияние перекрытия зданиями может быть оценено количественно с помощью функций экранирования улицы (MKF), указывающей азимут и угол места, при которых линия связи может или не может быть полностью развернута. Функции такого типа получают, как правило, путем фотограмметрических исследований или отслеживания траектории луча. Концепция MKF может применяться для упрощенных сценариев в целях создания ограниченного числа функций MKF и, следовательно, для обеспечения возможности проведения быстрой примерной оценки общей готовности при разных конфигурациях с несколькими спутниками.</w:t>
      </w:r>
    </w:p>
    <w:p w14:paraId="3E71B8D1" w14:textId="77777777" w:rsidR="00340DAB" w:rsidRDefault="00340DAB" w:rsidP="00340DAB">
      <w:pPr>
        <w:rPr>
          <w:lang w:val="ru-RU"/>
        </w:rPr>
      </w:pPr>
      <w:r>
        <w:rPr>
          <w:lang w:val="ru-RU"/>
        </w:rPr>
        <w:t>Данная городская зона может быть описана, в первом приближении, с помощью среднего угла экранирования (MKA) (градусы).</w:t>
      </w:r>
    </w:p>
    <w:p w14:paraId="2BCBF4A1" w14:textId="77777777" w:rsidR="00340DAB" w:rsidRDefault="00340DAB" w:rsidP="00340DAB">
      <w:pPr>
        <w:rPr>
          <w:lang w:val="ru-RU"/>
        </w:rPr>
      </w:pPr>
      <w:r>
        <w:rPr>
          <w:lang w:val="ru-RU"/>
        </w:rPr>
        <w:t>MKA определяется как угол места спутника для скользящего угла относительно верхних поверхностей зданий, когда линия связи перпендикулярна улице, что на языке математики означает</w:t>
      </w:r>
    </w:p>
    <w:p w14:paraId="4A74A200" w14:textId="77777777" w:rsidR="00340DAB" w:rsidRDefault="00340DAB" w:rsidP="00340DAB">
      <w:pPr>
        <w:pStyle w:val="Equation"/>
        <w:tabs>
          <w:tab w:val="clear" w:pos="794"/>
        </w:tabs>
        <w:rPr>
          <w:lang w:val="ru-RU"/>
        </w:rPr>
      </w:pPr>
      <w:r>
        <w:rPr>
          <w:lang w:val="ru-RU"/>
        </w:rPr>
        <w:tab/>
      </w:r>
      <w:r>
        <w:rPr>
          <w:position w:val="-26"/>
          <w:sz w:val="20"/>
          <w:lang w:val="ru-RU"/>
        </w:rPr>
        <w:object w:dxaOrig="2265" w:dyaOrig="720" w14:anchorId="13B7B449">
          <v:shape id="_x0000_i1040" type="#_x0000_t75" style="width:113.45pt;height:36pt" o:ole="" fillcolor="window">
            <v:imagedata r:id="rId44" o:title=""/>
          </v:shape>
          <o:OLEObject Type="Embed" ProgID="Equation.3" ShapeID="_x0000_i1040" DrawAspect="Content" ObjectID="_1654340965" r:id="rId45"/>
        </w:object>
      </w:r>
      <w:r>
        <w:rPr>
          <w:sz w:val="20"/>
          <w:lang w:val="ru-RU"/>
        </w:rPr>
        <w:t>                  </w:t>
      </w:r>
      <w:r>
        <w:rPr>
          <w:lang w:val="ru-RU"/>
        </w:rPr>
        <w:t>градусы,</w:t>
      </w:r>
      <w:r>
        <w:rPr>
          <w:lang w:val="ru-RU"/>
        </w:rPr>
        <w:tab/>
        <w:t>(9)</w:t>
      </w:r>
    </w:p>
    <w:p w14:paraId="7777A7D9" w14:textId="77777777" w:rsidR="00340DAB" w:rsidRDefault="00340DAB" w:rsidP="00340DAB">
      <w:pPr>
        <w:rPr>
          <w:lang w:val="ru-RU"/>
        </w:rPr>
      </w:pPr>
      <w:r>
        <w:rPr>
          <w:lang w:val="ru-RU"/>
        </w:rPr>
        <w:t>где</w:t>
      </w:r>
    </w:p>
    <w:p w14:paraId="446F2578" w14:textId="77777777" w:rsidR="00340DAB" w:rsidRDefault="00340DAB" w:rsidP="00340DAB">
      <w:pPr>
        <w:pStyle w:val="Equationlegend"/>
        <w:tabs>
          <w:tab w:val="left" w:pos="1831"/>
        </w:tabs>
        <w:rPr>
          <w:lang w:val="ru-RU"/>
        </w:rPr>
      </w:pPr>
      <w:r>
        <w:rPr>
          <w:lang w:val="ru-RU"/>
        </w:rPr>
        <w:tab/>
      </w:r>
      <w:r>
        <w:rPr>
          <w:i/>
          <w:iCs/>
          <w:lang w:val="ru-RU"/>
        </w:rPr>
        <w:t>h</w:t>
      </w:r>
      <w:r>
        <w:rPr>
          <w:rFonts w:ascii="Tms Rmn" w:hAnsi="Tms Rmn"/>
          <w:sz w:val="12"/>
          <w:lang w:val="ru-RU"/>
        </w:rPr>
        <w:t> </w:t>
      </w:r>
      <w:r>
        <w:rPr>
          <w:lang w:val="ru-RU"/>
        </w:rPr>
        <w:t>:</w:t>
      </w:r>
      <w:r>
        <w:rPr>
          <w:lang w:val="ru-RU"/>
        </w:rPr>
        <w:tab/>
        <w:t>средняя высота здания;</w:t>
      </w:r>
    </w:p>
    <w:p w14:paraId="76FD4D53" w14:textId="77777777" w:rsidR="00340DAB" w:rsidRDefault="00340DAB" w:rsidP="00340DAB">
      <w:pPr>
        <w:pStyle w:val="Equationlegend"/>
        <w:tabs>
          <w:tab w:val="left" w:pos="1831"/>
        </w:tabs>
        <w:rPr>
          <w:lang w:val="ru-RU"/>
        </w:rPr>
      </w:pPr>
      <w:r>
        <w:rPr>
          <w:lang w:val="ru-RU"/>
        </w:rPr>
        <w:tab/>
      </w:r>
      <w:r>
        <w:rPr>
          <w:i/>
          <w:iCs/>
          <w:lang w:val="ru-RU"/>
        </w:rPr>
        <w:t>w</w:t>
      </w:r>
      <w:r>
        <w:rPr>
          <w:rFonts w:ascii="Tms Rmn" w:hAnsi="Tms Rmn"/>
          <w:sz w:val="12"/>
          <w:lang w:val="ru-RU"/>
        </w:rPr>
        <w:t> </w:t>
      </w:r>
      <w:r>
        <w:rPr>
          <w:lang w:val="ru-RU"/>
        </w:rPr>
        <w:t>:</w:t>
      </w:r>
      <w:r>
        <w:rPr>
          <w:lang w:val="ru-RU"/>
        </w:rPr>
        <w:tab/>
        <w:t>средняя ширина улицы.</w:t>
      </w:r>
    </w:p>
    <w:p w14:paraId="6E8C5618" w14:textId="77777777" w:rsidR="00340DAB" w:rsidRDefault="00340DAB" w:rsidP="00340DAB">
      <w:pPr>
        <w:spacing w:line="280" w:lineRule="exact"/>
        <w:rPr>
          <w:lang w:val="ru-RU"/>
        </w:rPr>
      </w:pPr>
      <w:r>
        <w:rPr>
          <w:lang w:val="ru-RU"/>
        </w:rPr>
        <w:t xml:space="preserve">Кроме того, может быть принят городской сценарий с заданным MKA для создания набора из небольшого числа типовых конфигураций (базовые/образующие сценарии), а именно: уличные каньоны (scy), уличные перекрестки (scr), T-образные перекрестки (T-j) и отдельно стоящие стены (sw), каждая из них характеризуется данной вероятностью появления (см. рисунок 5). Подобным же образом может быть определен вектор смешанной трассы </w:t>
      </w:r>
      <w:r>
        <w:rPr>
          <w:position w:val="-8"/>
          <w:lang w:val="ru-RU"/>
        </w:rPr>
        <w:object w:dxaOrig="420" w:dyaOrig="420" w14:anchorId="098C091F">
          <v:shape id="_x0000_i1041" type="#_x0000_t75" style="width:21.05pt;height:21.05pt" o:ole="">
            <v:imagedata r:id="rId46" o:title=""/>
          </v:shape>
          <o:OLEObject Type="Embed" ProgID="Equation.3" ShapeID="_x0000_i1041" DrawAspect="Content" ObjectID="_1654340966" r:id="rId47"/>
        </w:object>
      </w:r>
      <w:r>
        <w:rPr>
          <w:lang w:val="ru-RU"/>
        </w:rPr>
        <w:t xml:space="preserve"> указывающий для данной застроенной зоны вероятность появления каждого из образующих сценариев </w:t>
      </w:r>
      <w:r>
        <w:rPr>
          <w:position w:val="-4"/>
          <w:lang w:val="ru-RU"/>
        </w:rPr>
        <w:object w:dxaOrig="315" w:dyaOrig="420" w14:anchorId="5C46B15E">
          <v:shape id="_x0000_i1042" type="#_x0000_t75" style="width:15.6pt;height:21.05pt" o:ole="">
            <v:imagedata r:id="rId48" o:title=""/>
          </v:shape>
          <o:OLEObject Type="Embed" ProgID="Equation.3" ShapeID="_x0000_i1042" DrawAspect="Content" ObjectID="_1654340967" r:id="rId49"/>
        </w:object>
      </w:r>
      <w:r>
        <w:rPr>
          <w:lang w:val="ru-RU"/>
        </w:rPr>
        <w:t>(</w:t>
      </w:r>
      <w:r>
        <w:rPr>
          <w:i/>
          <w:iCs/>
          <w:lang w:val="ru-RU"/>
        </w:rPr>
        <w:t>w</w:t>
      </w:r>
      <w:r>
        <w:rPr>
          <w:iCs/>
          <w:vertAlign w:val="subscript"/>
          <w:lang w:val="ru-RU"/>
        </w:rPr>
        <w:t>scy</w:t>
      </w:r>
      <w:r>
        <w:rPr>
          <w:lang w:val="ru-RU"/>
        </w:rPr>
        <w:t xml:space="preserve">, </w:t>
      </w:r>
      <w:r>
        <w:rPr>
          <w:i/>
          <w:iCs/>
          <w:lang w:val="ru-RU"/>
        </w:rPr>
        <w:t>w</w:t>
      </w:r>
      <w:r>
        <w:rPr>
          <w:iCs/>
          <w:vertAlign w:val="subscript"/>
          <w:lang w:val="ru-RU"/>
        </w:rPr>
        <w:t>scr</w:t>
      </w:r>
      <w:r>
        <w:rPr>
          <w:lang w:val="ru-RU"/>
        </w:rPr>
        <w:t xml:space="preserve">, </w:t>
      </w:r>
      <w:r>
        <w:rPr>
          <w:i/>
          <w:iCs/>
          <w:lang w:val="ru-RU"/>
        </w:rPr>
        <w:t>w</w:t>
      </w:r>
      <w:r>
        <w:rPr>
          <w:iCs/>
          <w:vertAlign w:val="subscript"/>
          <w:lang w:val="ru-RU"/>
        </w:rPr>
        <w:t>T-j</w:t>
      </w:r>
      <w:r>
        <w:rPr>
          <w:lang w:val="ru-RU"/>
        </w:rPr>
        <w:t xml:space="preserve">, </w:t>
      </w:r>
      <w:r>
        <w:rPr>
          <w:i/>
          <w:iCs/>
          <w:lang w:val="ru-RU"/>
        </w:rPr>
        <w:t>w</w:t>
      </w:r>
      <w:r>
        <w:rPr>
          <w:iCs/>
          <w:vertAlign w:val="subscript"/>
          <w:lang w:val="ru-RU"/>
        </w:rPr>
        <w:t>sw</w:t>
      </w:r>
      <w:r>
        <w:rPr>
          <w:lang w:val="ru-RU"/>
        </w:rPr>
        <w:t xml:space="preserve">) при </w:t>
      </w:r>
      <w:r>
        <w:rPr>
          <w:position w:val="-12"/>
          <w:lang w:val="ru-RU"/>
        </w:rPr>
        <w:object w:dxaOrig="825" w:dyaOrig="420" w14:anchorId="1F0F4B73">
          <v:shape id="_x0000_i1043" type="#_x0000_t75" style="width:41.45pt;height:21.05pt" o:ole="">
            <v:imagedata r:id="rId50" o:title=""/>
          </v:shape>
          <o:OLEObject Type="Embed" ProgID="Equation.3" ShapeID="_x0000_i1043" DrawAspect="Content" ObjectID="_1654340968" r:id="rId51"/>
        </w:object>
      </w:r>
      <w:r>
        <w:rPr>
          <w:lang w:val="ru-RU"/>
        </w:rPr>
        <w:t>. Входные параметры для этой модели, то есть MKA, могут быть получены путем обследования среды или по городским картам.</w:t>
      </w:r>
    </w:p>
    <w:p w14:paraId="18CFDB1F" w14:textId="77777777" w:rsidR="00340DAB" w:rsidRDefault="00340DAB" w:rsidP="00340DAB">
      <w:pPr>
        <w:pStyle w:val="FigureNo"/>
        <w:rPr>
          <w:lang w:val="ru-RU"/>
        </w:rPr>
      </w:pPr>
      <w:r>
        <w:rPr>
          <w:lang w:val="ru-RU"/>
        </w:rPr>
        <w:lastRenderedPageBreak/>
        <w:t>рисунок 5</w:t>
      </w:r>
    </w:p>
    <w:p w14:paraId="7915E63C" w14:textId="77777777" w:rsidR="00340DAB" w:rsidRDefault="00340DAB" w:rsidP="00340DAB">
      <w:pPr>
        <w:pStyle w:val="Figuretitle"/>
        <w:rPr>
          <w:lang w:val="ru-RU"/>
        </w:rPr>
      </w:pPr>
      <w:r>
        <w:rPr>
          <w:bCs/>
          <w:lang w:val="ru-RU"/>
        </w:rPr>
        <w:t>Базовые/образующие сценарии, описывающие заданную городскую зону</w:t>
      </w:r>
    </w:p>
    <w:p w14:paraId="582E91EB" w14:textId="77777777" w:rsidR="00340DAB" w:rsidRDefault="00340DAB" w:rsidP="00340DAB">
      <w:pPr>
        <w:pStyle w:val="Figure"/>
        <w:rPr>
          <w:lang w:val="ru-RU"/>
        </w:rPr>
      </w:pPr>
      <w:r>
        <w:rPr>
          <w:szCs w:val="18"/>
          <w:lang w:val="ru-RU"/>
        </w:rPr>
        <w:object w:dxaOrig="8745" w:dyaOrig="4935" w14:anchorId="28CE4EA0">
          <v:shape id="_x0000_i1044" type="#_x0000_t75" style="width:437.45pt;height:246.55pt" o:ole="">
            <v:imagedata r:id="rId52" o:title="" croptop="6493f"/>
          </v:shape>
          <o:OLEObject Type="Embed" ProgID="CorelDRAW.Graphic.14" ShapeID="_x0000_i1044" DrawAspect="Content" ObjectID="_1654340969" r:id="rId53"/>
        </w:object>
      </w:r>
    </w:p>
    <w:p w14:paraId="0DA0C39C" w14:textId="77777777" w:rsidR="00340DAB" w:rsidRDefault="00340DAB" w:rsidP="00340DAB">
      <w:pPr>
        <w:rPr>
          <w:lang w:val="ru-RU"/>
        </w:rPr>
      </w:pPr>
      <w:r>
        <w:rPr>
          <w:lang w:val="ru-RU"/>
        </w:rPr>
        <w:t>Если получена вероятность готовности для этих четырех образующих сценариев, общая готовность может быть приблизительно оценена как взвешенная сумма значений готовности каждого сценария:</w:t>
      </w:r>
    </w:p>
    <w:p w14:paraId="6B7CE5FA" w14:textId="77777777" w:rsidR="00340DAB" w:rsidRDefault="00340DAB" w:rsidP="00340DAB">
      <w:pPr>
        <w:pStyle w:val="Equation"/>
        <w:tabs>
          <w:tab w:val="clear" w:pos="794"/>
        </w:tabs>
        <w:rPr>
          <w:lang w:val="ru-RU"/>
        </w:rPr>
      </w:pPr>
      <w:r>
        <w:rPr>
          <w:lang w:val="ru-RU"/>
        </w:rPr>
        <w:tab/>
      </w:r>
      <w:r>
        <w:rPr>
          <w:position w:val="-16"/>
          <w:lang w:val="ru-RU"/>
        </w:rPr>
        <w:object w:dxaOrig="4530" w:dyaOrig="420" w14:anchorId="0DAB0D6B">
          <v:shape id="_x0000_i1045" type="#_x0000_t75" style="width:226.2pt;height:21.05pt" o:ole="">
            <v:imagedata r:id="rId54" o:title=""/>
          </v:shape>
          <o:OLEObject Type="Embed" ProgID="Equation.3" ShapeID="_x0000_i1045" DrawAspect="Content" ObjectID="_1654340970" r:id="rId55"/>
        </w:object>
      </w:r>
      <w:r>
        <w:rPr>
          <w:lang w:val="ru-RU"/>
        </w:rPr>
        <w:t>.</w:t>
      </w:r>
      <w:r>
        <w:rPr>
          <w:lang w:val="ru-RU"/>
        </w:rPr>
        <w:tab/>
        <w:t>(10)</w:t>
      </w:r>
    </w:p>
    <w:p w14:paraId="318F8B67" w14:textId="77777777" w:rsidR="00340DAB" w:rsidRDefault="00340DAB" w:rsidP="00340DAB">
      <w:pPr>
        <w:rPr>
          <w:lang w:val="ru-RU"/>
        </w:rPr>
      </w:pPr>
      <w:r>
        <w:rPr>
          <w:lang w:val="ru-RU"/>
        </w:rPr>
        <w:t xml:space="preserve">Функции MKF для этих четырех базовых сценариев были построены простым геометрическим способом при том допущении, что пользователь находится в центре плана (см. рисунок 5). На рисунке 6 представлены функции MKF четырех образующих сценариев для простой модели распространения включено-выключено или при наличии прямой видимости – в отсутствие прямой видимости (аналогично пункту 4.2 для случая нулевого зазора зоны Френеля), где по ординате указаны угол места, по абсциссе – азимут или, вернее, ориентирование улицы </w:t>
      </w:r>
      <w:r>
        <w:rPr>
          <w:rFonts w:ascii="Symbol" w:hAnsi="Symbol"/>
          <w:lang w:val="ru-RU"/>
        </w:rPr>
        <w:t>x</w:t>
      </w:r>
      <w:r>
        <w:rPr>
          <w:lang w:val="ru-RU"/>
        </w:rPr>
        <w:t xml:space="preserve"> по отношению к линии связи. На верхней части диаграммы указаны положительные значения азимута, на нижней части – соответствующие отрицательные значения азимута. MKF определяет районы на небесной полусфере, в которых может быть (незатененные области) или не может быть (затененные области) развернута линия связи. Границы "запрещенных" зон в MKF отмечены сегментами и точками. Наиболее типичные показаны на рисунке 6 и определяются следующими уравнениями:</w:t>
      </w:r>
    </w:p>
    <w:p w14:paraId="6AE3B154" w14:textId="77777777" w:rsidR="00340DAB" w:rsidRDefault="00340DAB" w:rsidP="00340DAB">
      <w:pPr>
        <w:pStyle w:val="Blanc"/>
        <w:keepNext w:val="0"/>
        <w:keepLines w:val="0"/>
        <w:rPr>
          <w:lang w:val="ru-RU"/>
        </w:rPr>
      </w:pPr>
    </w:p>
    <w:p w14:paraId="3C16C539" w14:textId="77777777" w:rsidR="00340DAB" w:rsidRDefault="00340DAB" w:rsidP="00340DAB">
      <w:pPr>
        <w:pStyle w:val="Equation"/>
        <w:rPr>
          <w:lang w:val="en-GB"/>
        </w:rPr>
      </w:pPr>
      <w:r>
        <w:rPr>
          <w:lang w:val="ru-RU"/>
        </w:rPr>
        <w:tab/>
      </w:r>
      <w:r>
        <w:rPr>
          <w:lang w:val="ru-RU"/>
        </w:rPr>
        <w:tab/>
      </w:r>
      <w:r>
        <w:rPr>
          <w:position w:val="-42"/>
          <w:lang w:val="ru-RU"/>
        </w:rPr>
        <w:object w:dxaOrig="3810" w:dyaOrig="930" w14:anchorId="762E8BAC">
          <v:shape id="_x0000_i1046" type="#_x0000_t75" style="width:190.2pt;height:46.2pt" o:ole="" fillcolor="window">
            <v:imagedata r:id="rId56" o:title=""/>
          </v:shape>
          <o:OLEObject Type="Embed" ProgID="Equation.3" ShapeID="_x0000_i1046" DrawAspect="Content" ObjectID="_1654340971" r:id="rId57"/>
        </w:object>
      </w:r>
      <w:r>
        <w:rPr>
          <w:lang w:val="en-GB"/>
        </w:rPr>
        <w:tab/>
        <w:t>(11a)</w:t>
      </w:r>
    </w:p>
    <w:p w14:paraId="5098F027" w14:textId="77777777" w:rsidR="00340DAB" w:rsidRDefault="00340DAB" w:rsidP="00340DAB">
      <w:pPr>
        <w:pStyle w:val="Blanc"/>
        <w:keepNext w:val="0"/>
        <w:keepLines w:val="0"/>
      </w:pPr>
    </w:p>
    <w:p w14:paraId="1641D6D8" w14:textId="77777777" w:rsidR="00340DAB" w:rsidRDefault="00340DAB" w:rsidP="00340DAB">
      <w:pPr>
        <w:pStyle w:val="Equation"/>
        <w:rPr>
          <w:lang w:val="en-GB"/>
        </w:rPr>
      </w:pPr>
      <w:r>
        <w:rPr>
          <w:lang w:val="en-GB"/>
        </w:rPr>
        <w:tab/>
      </w:r>
      <w:r>
        <w:rPr>
          <w:lang w:val="en-GB"/>
        </w:rPr>
        <w:tab/>
      </w:r>
      <w:r>
        <w:rPr>
          <w:position w:val="-28"/>
          <w:lang w:val="ru-RU"/>
        </w:rPr>
        <w:object w:dxaOrig="3300" w:dyaOrig="825" w14:anchorId="72B14276">
          <v:shape id="_x0000_i1047" type="#_x0000_t75" style="width:165.05pt;height:41.45pt" o:ole="">
            <v:imagedata r:id="rId58" o:title=""/>
          </v:shape>
          <o:OLEObject Type="Embed" ProgID="Equation.3" ShapeID="_x0000_i1047" DrawAspect="Content" ObjectID="_1654340972" r:id="rId59"/>
        </w:object>
      </w:r>
      <w:r>
        <w:rPr>
          <w:lang w:val="en-GB"/>
        </w:rPr>
        <w:tab/>
        <w:t>(11b)</w:t>
      </w:r>
    </w:p>
    <w:p w14:paraId="76DBEBAA" w14:textId="77777777" w:rsidR="00340DAB" w:rsidRDefault="00340DAB" w:rsidP="00340DAB">
      <w:pPr>
        <w:pStyle w:val="Blanc"/>
        <w:keepNext w:val="0"/>
        <w:keepLines w:val="0"/>
      </w:pPr>
    </w:p>
    <w:p w14:paraId="6DECD8BC" w14:textId="77777777" w:rsidR="00340DAB" w:rsidRDefault="00340DAB" w:rsidP="00340DAB">
      <w:pPr>
        <w:pStyle w:val="Equation"/>
        <w:rPr>
          <w:lang w:val="en-GB"/>
        </w:rPr>
      </w:pPr>
      <w:r>
        <w:rPr>
          <w:lang w:val="en-GB"/>
        </w:rPr>
        <w:tab/>
      </w:r>
      <w:r>
        <w:rPr>
          <w:lang w:val="en-GB"/>
        </w:rPr>
        <w:tab/>
      </w:r>
      <w:r>
        <w:rPr>
          <w:position w:val="-42"/>
          <w:lang w:val="ru-RU"/>
        </w:rPr>
        <w:object w:dxaOrig="4215" w:dyaOrig="1020" w14:anchorId="154FA82C">
          <v:shape id="_x0000_i1048" type="#_x0000_t75" style="width:210.55pt;height:50.95pt" o:ole="" fillcolor="window">
            <v:imagedata r:id="rId60" o:title=""/>
          </v:shape>
          <o:OLEObject Type="Embed" ProgID="Equation.3" ShapeID="_x0000_i1048" DrawAspect="Content" ObjectID="_1654340973" r:id="rId61"/>
        </w:object>
      </w:r>
      <w:r>
        <w:rPr>
          <w:lang w:val="en-GB"/>
        </w:rPr>
        <w:tab/>
        <w:t>(11c)</w:t>
      </w:r>
    </w:p>
    <w:p w14:paraId="3243876E" w14:textId="77777777" w:rsidR="00340DAB" w:rsidRDefault="00340DAB" w:rsidP="00340DAB">
      <w:pPr>
        <w:pStyle w:val="Blanc"/>
        <w:keepNext w:val="0"/>
        <w:keepLines w:val="0"/>
      </w:pPr>
    </w:p>
    <w:p w14:paraId="63AF466C" w14:textId="77777777" w:rsidR="00340DAB" w:rsidRDefault="00340DAB" w:rsidP="00340DAB">
      <w:pPr>
        <w:pStyle w:val="Equation"/>
        <w:rPr>
          <w:lang w:val="en-GB"/>
        </w:rPr>
      </w:pPr>
      <w:r>
        <w:rPr>
          <w:lang w:val="en-GB"/>
        </w:rPr>
        <w:lastRenderedPageBreak/>
        <w:tab/>
      </w:r>
      <w:r>
        <w:rPr>
          <w:lang w:val="en-GB"/>
        </w:rPr>
        <w:tab/>
      </w:r>
      <w:r>
        <w:rPr>
          <w:position w:val="-42"/>
          <w:lang w:val="ru-RU"/>
        </w:rPr>
        <w:object w:dxaOrig="4740" w:dyaOrig="930" w14:anchorId="2BF36AD7">
          <v:shape id="_x0000_i1049" type="#_x0000_t75" style="width:237.05pt;height:46.2pt" o:ole="" fillcolor="window">
            <v:imagedata r:id="rId62" o:title=""/>
          </v:shape>
          <o:OLEObject Type="Embed" ProgID="Equation.3" ShapeID="_x0000_i1049" DrawAspect="Content" ObjectID="_1654340974" r:id="rId63"/>
        </w:object>
      </w:r>
      <w:r>
        <w:rPr>
          <w:lang w:val="en-GB"/>
        </w:rPr>
        <w:tab/>
        <w:t>(11d)</w:t>
      </w:r>
    </w:p>
    <w:p w14:paraId="562D97AB" w14:textId="77777777" w:rsidR="00340DAB" w:rsidRDefault="00340DAB" w:rsidP="00340DAB">
      <w:pPr>
        <w:pStyle w:val="Equation"/>
        <w:rPr>
          <w:lang w:val="en-GB"/>
        </w:rPr>
      </w:pPr>
      <w:r>
        <w:rPr>
          <w:lang w:val="en-GB"/>
        </w:rPr>
        <w:tab/>
      </w:r>
      <w:r>
        <w:rPr>
          <w:lang w:val="en-GB"/>
        </w:rPr>
        <w:tab/>
      </w:r>
      <w:r>
        <w:rPr>
          <w:position w:val="-44"/>
          <w:lang w:val="ru-RU"/>
        </w:rPr>
        <w:object w:dxaOrig="5970" w:dyaOrig="1020" w14:anchorId="34567F31">
          <v:shape id="_x0000_i1050" type="#_x0000_t75" style="width:298.2pt;height:50.95pt" o:ole="" fillcolor="window">
            <v:imagedata r:id="rId64" o:title=""/>
          </v:shape>
          <o:OLEObject Type="Embed" ProgID="Equation.3" ShapeID="_x0000_i1050" DrawAspect="Content" ObjectID="_1654340975" r:id="rId65"/>
        </w:object>
      </w:r>
      <w:r>
        <w:rPr>
          <w:lang w:val="en-GB"/>
        </w:rPr>
        <w:tab/>
        <w:t>(11e)</w:t>
      </w:r>
    </w:p>
    <w:p w14:paraId="2E204D52" w14:textId="77777777" w:rsidR="00340DAB" w:rsidRDefault="00340DAB" w:rsidP="00340DAB">
      <w:pPr>
        <w:pStyle w:val="FigureNo"/>
        <w:rPr>
          <w:lang w:val="en-GB"/>
        </w:rPr>
      </w:pPr>
      <w:r>
        <w:rPr>
          <w:lang w:val="ru-RU"/>
        </w:rPr>
        <w:t>рисунок</w:t>
      </w:r>
      <w:r>
        <w:rPr>
          <w:lang w:val="en-GB"/>
        </w:rPr>
        <w:t xml:space="preserve"> 6</w:t>
      </w:r>
    </w:p>
    <w:p w14:paraId="2843003B" w14:textId="77777777" w:rsidR="00340DAB" w:rsidRDefault="00340DAB" w:rsidP="00340DAB">
      <w:pPr>
        <w:pStyle w:val="Figuretitle"/>
        <w:rPr>
          <w:lang w:val="ru-RU"/>
        </w:rPr>
      </w:pPr>
      <w:r>
        <w:rPr>
          <w:lang w:val="ru-RU"/>
        </w:rPr>
        <w:t>Функции MKF для: a) уличного каньона; b) отдельно стоящей стены;</w:t>
      </w:r>
      <w:r>
        <w:rPr>
          <w:b w:val="0"/>
          <w:lang w:val="ru-RU"/>
        </w:rPr>
        <w:br/>
      </w:r>
      <w:r>
        <w:rPr>
          <w:lang w:val="ru-RU"/>
        </w:rPr>
        <w:t xml:space="preserve">c) уличного перекрестка; и </w:t>
      </w:r>
      <w:r>
        <w:rPr>
          <w:rFonts w:asciiTheme="minorHAnsi" w:hAnsiTheme="minorHAnsi"/>
          <w:lang w:val="ru-RU"/>
        </w:rPr>
        <w:t>d</w:t>
      </w:r>
      <w:r>
        <w:rPr>
          <w:lang w:val="ru-RU"/>
        </w:rPr>
        <w:t>) Т-образного перекрестка</w:t>
      </w:r>
    </w:p>
    <w:p w14:paraId="2D6CAF2D" w14:textId="77777777" w:rsidR="00340DAB" w:rsidRDefault="00340DAB" w:rsidP="00340DAB">
      <w:pPr>
        <w:pStyle w:val="Figure"/>
        <w:rPr>
          <w:szCs w:val="18"/>
          <w:lang w:val="ru-RU"/>
        </w:rPr>
      </w:pPr>
      <w:r>
        <w:rPr>
          <w:szCs w:val="18"/>
          <w:lang w:val="ru-RU"/>
        </w:rPr>
        <w:object w:dxaOrig="8955" w:dyaOrig="7710" w14:anchorId="755A4068">
          <v:shape id="_x0000_i1051" type="#_x0000_t75" style="width:447.6pt;height:385.8pt" o:ole="">
            <v:imagedata r:id="rId66" o:title="" croptop="6351f"/>
          </v:shape>
          <o:OLEObject Type="Embed" ProgID="CorelDRAW.Graphic.14" ShapeID="_x0000_i1051" DrawAspect="Content" ObjectID="_1654340976" r:id="rId67"/>
        </w:object>
      </w:r>
    </w:p>
    <w:p w14:paraId="3D891FB9" w14:textId="77777777" w:rsidR="00340DAB" w:rsidRDefault="00340DAB" w:rsidP="00340DAB">
      <w:pPr>
        <w:rPr>
          <w:lang w:val="ru-RU"/>
        </w:rPr>
      </w:pPr>
      <w:bookmarkStart w:id="15" w:name="_Toc398375649"/>
      <w:r>
        <w:rPr>
          <w:lang w:val="ru-RU"/>
        </w:rPr>
        <w:t xml:space="preserve">Готовность для конкретного базового сценария и данного геостационарного (ГСО) спутника может быть рассчитана путем рассмотрения всех возможных вариантов ориентирования улицы </w:t>
      </w:r>
      <w:r>
        <w:rPr>
          <w:rFonts w:ascii="Symbol" w:hAnsi="Symbol"/>
          <w:lang w:val="ru-RU"/>
        </w:rPr>
        <w:t>x</w:t>
      </w:r>
      <w:r>
        <w:rPr>
          <w:lang w:val="ru-RU"/>
        </w:rPr>
        <w:t xml:space="preserve"> относительно линии связи пользователь-спутник. На рисунке 7 показано положение ГСО-спутника относительно Т-образного перекрестка. Для случая, показанного на данном рисунке, все возможные варианты ориентирования могут быть описаны путем прохода по всем точкам на линии A–B, соответствующим постоянному углу места и всем возможным вариантам ориентирования улицы. Готовность – это часть прямой линии A–B в незатененной части MKF. Аналогично на MKF может быть отображена траектория орбиты негеостационарного (НГСО) спутника. Общая готовность может быть рассчитана в этом случае путем рассмотрения всех возможных вариантов ориентирования улицы относительно всех возможных направлений линии связи пользователь-спутник.</w:t>
      </w:r>
    </w:p>
    <w:p w14:paraId="5092D5E5" w14:textId="77777777" w:rsidR="00340DAB" w:rsidRDefault="00340DAB" w:rsidP="00340DAB">
      <w:pPr>
        <w:pStyle w:val="FigureNo"/>
        <w:rPr>
          <w:lang w:val="ru-RU"/>
        </w:rPr>
      </w:pPr>
      <w:r>
        <w:rPr>
          <w:lang w:val="ru-RU"/>
        </w:rPr>
        <w:lastRenderedPageBreak/>
        <w:t>рисунок 7</w:t>
      </w:r>
    </w:p>
    <w:p w14:paraId="2C249C4B" w14:textId="77777777" w:rsidR="00340DAB" w:rsidRDefault="00340DAB" w:rsidP="00340DAB">
      <w:pPr>
        <w:pStyle w:val="Figuretitle"/>
        <w:rPr>
          <w:lang w:val="ru-RU"/>
        </w:rPr>
      </w:pPr>
      <w:r>
        <w:rPr>
          <w:bCs/>
          <w:lang w:val="ru-RU"/>
        </w:rPr>
        <w:t>Расчет готовности для Т-образного перекрестка и ГСО-спутника</w:t>
      </w:r>
    </w:p>
    <w:p w14:paraId="138CA484" w14:textId="77777777" w:rsidR="00340DAB" w:rsidRDefault="00340DAB" w:rsidP="00340DAB">
      <w:pPr>
        <w:pStyle w:val="Figure"/>
        <w:rPr>
          <w:lang w:val="ru-RU"/>
        </w:rPr>
      </w:pPr>
      <w:r>
        <w:rPr>
          <w:szCs w:val="18"/>
          <w:lang w:val="ru-RU"/>
        </w:rPr>
        <w:object w:dxaOrig="7515" w:dyaOrig="4215" w14:anchorId="2265CC2C">
          <v:shape id="_x0000_i1052" type="#_x0000_t75" style="width:375.6pt;height:210.55pt" o:ole="">
            <v:imagedata r:id="rId68" o:title="" croptop="4966f"/>
          </v:shape>
          <o:OLEObject Type="Embed" ProgID="CorelDRAW.Graphic.14" ShapeID="_x0000_i1052" DrawAspect="Content" ObjectID="_1654340977" r:id="rId69"/>
        </w:object>
      </w:r>
    </w:p>
    <w:p w14:paraId="1590296F" w14:textId="77777777" w:rsidR="00340DAB" w:rsidRDefault="00340DAB" w:rsidP="00340DAB">
      <w:pPr>
        <w:pStyle w:val="Heading1"/>
        <w:rPr>
          <w:lang w:val="ru-RU"/>
        </w:rPr>
      </w:pPr>
      <w:r>
        <w:rPr>
          <w:lang w:val="ru-RU"/>
        </w:rPr>
        <w:t>5</w:t>
      </w:r>
      <w:r>
        <w:rPr>
          <w:lang w:val="ru-RU"/>
        </w:rPr>
        <w:tab/>
        <w:t>Модели многолучевости для линий прямой видимости</w:t>
      </w:r>
      <w:bookmarkEnd w:id="15"/>
      <w:r>
        <w:rPr>
          <w:lang w:val="ru-RU"/>
        </w:rPr>
        <w:t xml:space="preserve"> без затенения</w:t>
      </w:r>
    </w:p>
    <w:p w14:paraId="569233C1" w14:textId="77777777" w:rsidR="00340DAB" w:rsidRDefault="00340DAB" w:rsidP="00340DAB">
      <w:pPr>
        <w:rPr>
          <w:lang w:val="ru-RU"/>
        </w:rPr>
      </w:pPr>
      <w:r>
        <w:rPr>
          <w:lang w:val="ru-RU"/>
        </w:rPr>
        <w:t>Во многих случаях подвижный терминал связан с подвижным спутником линией прямой видимости (с пренебрежимо малыми затенениями). Однако и в этих условиях из-за многолучевости, возникающей вследствие отражения сигнала от поверхности Земли, может возникать искажение сигнала. Сигнал, принимаемый подвижным терминалом, представляет собой сумму фазоров прямого сигнала, передаваемого по линии прямой видимости, и нескольких многолучевых сигналов. Эти многолучевые сигналы могут оказывать конструктивное или деструктивное влияние, приводя к усилению или ослаблению сигнала. Характеристики многолучевого сигнала зависят от поперечного сечения рассеяния многолучевого отражателя, количества лучей, расстояний до приемной антенны, поляризации поля и коэффициента направленного действия приемной антенны.</w:t>
      </w:r>
    </w:p>
    <w:p w14:paraId="41D8684D" w14:textId="77777777" w:rsidR="00340DAB" w:rsidRDefault="00340DAB" w:rsidP="00340DAB">
      <w:pPr>
        <w:rPr>
          <w:lang w:val="ru-RU"/>
        </w:rPr>
      </w:pPr>
      <w:r>
        <w:rPr>
          <w:lang w:val="ru-RU"/>
        </w:rPr>
        <w:t>Модели, описывающие искажение сигнала вследствие многолучевости, представлены в следующих параграфах и основаны на результатах измерений с помощью антенны, имеющей следующие характеристики:</w:t>
      </w:r>
    </w:p>
    <w:p w14:paraId="26262F1C" w14:textId="77777777" w:rsidR="00340DAB" w:rsidRDefault="00340DAB" w:rsidP="00340DAB">
      <w:pPr>
        <w:pStyle w:val="enumlev1"/>
        <w:rPr>
          <w:lang w:val="ru-RU"/>
        </w:rPr>
      </w:pPr>
      <w:r>
        <w:rPr>
          <w:lang w:val="ru-RU"/>
        </w:rPr>
        <w:t>–</w:t>
      </w:r>
      <w:r>
        <w:rPr>
          <w:lang w:val="ru-RU"/>
        </w:rPr>
        <w:tab/>
        <w:t>ненаправленная по азимуту;</w:t>
      </w:r>
    </w:p>
    <w:p w14:paraId="21EA168C" w14:textId="77777777" w:rsidR="00340DAB" w:rsidRDefault="00340DAB" w:rsidP="00340DAB">
      <w:pPr>
        <w:pStyle w:val="enumlev1"/>
        <w:rPr>
          <w:lang w:val="ru-RU"/>
        </w:rPr>
      </w:pPr>
      <w:r>
        <w:rPr>
          <w:lang w:val="ru-RU"/>
        </w:rPr>
        <w:t>–</w:t>
      </w:r>
      <w:r>
        <w:rPr>
          <w:lang w:val="ru-RU"/>
        </w:rPr>
        <w:tab/>
        <w:t>усиление меняется менее чем на 3 дБ при изменении углов места от 15</w:t>
      </w:r>
      <w:r>
        <w:rPr>
          <w:rFonts w:ascii="Symbol" w:hAnsi="Symbol"/>
          <w:lang w:val="ru-RU"/>
        </w:rPr>
        <w:t>°</w:t>
      </w:r>
      <w:r>
        <w:rPr>
          <w:lang w:val="ru-RU"/>
        </w:rPr>
        <w:t xml:space="preserve"> до 75</w:t>
      </w:r>
      <w:r>
        <w:rPr>
          <w:rFonts w:ascii="Symbol" w:hAnsi="Symbol"/>
          <w:lang w:val="ru-RU"/>
        </w:rPr>
        <w:t>°</w:t>
      </w:r>
      <w:r>
        <w:rPr>
          <w:lang w:val="ru-RU"/>
        </w:rPr>
        <w:t>;</w:t>
      </w:r>
    </w:p>
    <w:p w14:paraId="2C6FB661" w14:textId="77777777" w:rsidR="00340DAB" w:rsidRDefault="00340DAB" w:rsidP="00340DAB">
      <w:pPr>
        <w:pStyle w:val="enumlev1"/>
        <w:rPr>
          <w:lang w:val="ru-RU"/>
        </w:rPr>
      </w:pPr>
      <w:r>
        <w:rPr>
          <w:lang w:val="ru-RU"/>
        </w:rPr>
        <w:t>–</w:t>
      </w:r>
      <w:r>
        <w:rPr>
          <w:lang w:val="ru-RU"/>
        </w:rPr>
        <w:tab/>
        <w:t>ниже горизонта (отрицательный угол места) усиление антенны уменьшалось по крайней мере на 10 дБ.</w:t>
      </w:r>
    </w:p>
    <w:p w14:paraId="54B45F95" w14:textId="77777777" w:rsidR="00340DAB" w:rsidRDefault="00340DAB" w:rsidP="00340DAB">
      <w:pPr>
        <w:spacing w:before="0"/>
        <w:rPr>
          <w:lang w:val="ru-RU"/>
        </w:rPr>
      </w:pPr>
    </w:p>
    <w:p w14:paraId="26C3C7BF" w14:textId="77777777" w:rsidR="00340DAB" w:rsidRDefault="00340DAB" w:rsidP="00340DAB">
      <w:pPr>
        <w:pStyle w:val="FigureNo"/>
        <w:rPr>
          <w:lang w:val="ru-RU"/>
        </w:rPr>
      </w:pPr>
      <w:r>
        <w:rPr>
          <w:lang w:val="ru-RU"/>
        </w:rPr>
        <w:lastRenderedPageBreak/>
        <w:t>рисунок 8</w:t>
      </w:r>
    </w:p>
    <w:p w14:paraId="3FD2C473" w14:textId="77777777" w:rsidR="00340DAB" w:rsidRDefault="00340DAB" w:rsidP="00340DAB">
      <w:pPr>
        <w:pStyle w:val="Figuretitle"/>
        <w:rPr>
          <w:lang w:val="ru-RU"/>
        </w:rPr>
      </w:pPr>
      <w:r>
        <w:rPr>
          <w:bCs/>
          <w:lang w:val="ru-RU"/>
        </w:rPr>
        <w:t>а) Геометрия расположения головы человека и антенны;</w:t>
      </w:r>
    </w:p>
    <w:p w14:paraId="13C7565B" w14:textId="77777777" w:rsidR="00340DAB" w:rsidRDefault="00340DAB" w:rsidP="00340DAB">
      <w:pPr>
        <w:pStyle w:val="Figuretitle"/>
        <w:rPr>
          <w:lang w:val="ru-RU"/>
        </w:rPr>
      </w:pPr>
      <w:r>
        <w:rPr>
          <w:bCs/>
          <w:lang w:val="ru-RU"/>
        </w:rPr>
        <w:t xml:space="preserve">b) Замирания на частоте 1,5 ГГц, вызванные затенением придорожными объектами </w:t>
      </w:r>
      <w:r>
        <w:rPr>
          <w:bCs/>
          <w:lang w:val="ru-RU"/>
        </w:rPr>
        <w:br/>
        <w:t>в зависимости от угла места трассы</w:t>
      </w:r>
    </w:p>
    <w:p w14:paraId="6148AE15" w14:textId="77777777" w:rsidR="00340DAB" w:rsidRDefault="00340DAB" w:rsidP="00340DAB">
      <w:pPr>
        <w:pStyle w:val="Figure"/>
        <w:spacing w:after="600"/>
        <w:rPr>
          <w:lang w:val="ru-RU"/>
        </w:rPr>
      </w:pPr>
      <w:r>
        <w:rPr>
          <w:lang w:val="ru-RU"/>
        </w:rPr>
        <w:object w:dxaOrig="6075" w:dyaOrig="4005" w14:anchorId="36566729">
          <v:shape id="_x0000_i1053" type="#_x0000_t75" style="width:303.6pt;height:200.4pt" o:ole="">
            <v:imagedata r:id="rId70" o:title="" croptop="4848f" cropleft="10430f"/>
          </v:shape>
          <o:OLEObject Type="Embed" ProgID="CorelDRAW.Graphic.14" ShapeID="_x0000_i1053" DrawAspect="Content" ObjectID="_1654340978" r:id="rId71"/>
        </w:object>
      </w:r>
    </w:p>
    <w:p w14:paraId="3C4B5158" w14:textId="77777777" w:rsidR="00340DAB" w:rsidRDefault="00340DAB" w:rsidP="00340DAB">
      <w:pPr>
        <w:jc w:val="center"/>
        <w:rPr>
          <w:lang w:val="ru-RU"/>
        </w:rPr>
      </w:pPr>
      <w:r>
        <w:rPr>
          <w:lang w:val="ru-RU"/>
        </w:rPr>
        <w:object w:dxaOrig="8640" w:dyaOrig="6180" w14:anchorId="2BC06C0F">
          <v:shape id="_x0000_i1054" type="#_x0000_t75" style="width:6in;height:309.05pt" o:ole="">
            <v:imagedata r:id="rId72" o:title="" croptop="-975f"/>
          </v:shape>
          <o:OLEObject Type="Embed" ProgID="CorelDRAW.Graphic.14" ShapeID="_x0000_i1054" DrawAspect="Content" ObjectID="_1654340979" r:id="rId73"/>
        </w:object>
      </w:r>
    </w:p>
    <w:p w14:paraId="307C5E28" w14:textId="77777777" w:rsidR="00340DAB" w:rsidRDefault="00340DAB" w:rsidP="00340DAB">
      <w:pPr>
        <w:tabs>
          <w:tab w:val="left" w:pos="720"/>
        </w:tabs>
        <w:overflowPunct/>
        <w:autoSpaceDE/>
        <w:adjustRightInd/>
        <w:spacing w:before="0"/>
        <w:jc w:val="left"/>
        <w:rPr>
          <w:b/>
          <w:bCs/>
          <w:lang w:val="ru-RU"/>
        </w:rPr>
      </w:pPr>
      <w:r>
        <w:rPr>
          <w:bCs/>
          <w:lang w:val="ru-RU"/>
        </w:rPr>
        <w:br w:type="page"/>
      </w:r>
      <w:bookmarkStart w:id="16" w:name="_Toc398375650"/>
    </w:p>
    <w:p w14:paraId="2E34FF6C" w14:textId="77777777" w:rsidR="00340DAB" w:rsidRDefault="00340DAB" w:rsidP="00340DAB">
      <w:pPr>
        <w:pStyle w:val="Heading2"/>
        <w:rPr>
          <w:lang w:val="ru-RU"/>
        </w:rPr>
      </w:pPr>
      <w:r>
        <w:rPr>
          <w:bCs/>
          <w:lang w:val="ru-RU"/>
        </w:rPr>
        <w:lastRenderedPageBreak/>
        <w:t>5.1</w:t>
      </w:r>
      <w:r>
        <w:rPr>
          <w:bCs/>
          <w:lang w:val="ru-RU"/>
        </w:rPr>
        <w:tab/>
        <w:t>Многолучевость в горных условиях</w:t>
      </w:r>
      <w:bookmarkEnd w:id="16"/>
    </w:p>
    <w:p w14:paraId="42379260" w14:textId="77777777" w:rsidR="00340DAB" w:rsidRDefault="00340DAB" w:rsidP="00340DAB">
      <w:pPr>
        <w:keepNext/>
        <w:keepLines/>
        <w:rPr>
          <w:lang w:val="ru-RU"/>
        </w:rPr>
      </w:pPr>
      <w:r>
        <w:rPr>
          <w:lang w:val="ru-RU"/>
        </w:rPr>
        <w:t>Распределение глубины замираний, вызванных многолучевостью, в горных условиях описывается следующим выражением:</w:t>
      </w:r>
    </w:p>
    <w:p w14:paraId="68F732EE" w14:textId="77777777" w:rsidR="00340DAB" w:rsidRDefault="00340DAB" w:rsidP="00340DAB">
      <w:pPr>
        <w:pStyle w:val="Equation"/>
        <w:rPr>
          <w:lang w:val="ru-RU"/>
        </w:rPr>
      </w:pPr>
      <w:r>
        <w:rPr>
          <w:lang w:val="ru-RU"/>
        </w:rPr>
        <w:tab/>
      </w:r>
      <w:r>
        <w:rPr>
          <w:lang w:val="ru-RU"/>
        </w:rPr>
        <w:tab/>
      </w:r>
      <w:r>
        <w:rPr>
          <w:position w:val="-10"/>
          <w:lang w:val="ru-RU"/>
        </w:rPr>
        <w:object w:dxaOrig="1035" w:dyaOrig="420" w14:anchorId="0FFE3EF6">
          <v:shape id="_x0000_i1055" type="#_x0000_t75" style="width:51.6pt;height:21.05pt" o:ole="">
            <v:imagedata r:id="rId74" o:title=""/>
          </v:shape>
          <o:OLEObject Type="Embed" ProgID="Equation.3" ShapeID="_x0000_i1055" DrawAspect="Content" ObjectID="_1654340980" r:id="rId75"/>
        </w:object>
      </w:r>
      <w:r>
        <w:rPr>
          <w:lang w:val="ru-RU"/>
        </w:rPr>
        <w:tab/>
        <w:t>(12)</w:t>
      </w:r>
    </w:p>
    <w:p w14:paraId="6E69CE4B" w14:textId="77777777" w:rsidR="00340DAB" w:rsidRDefault="00340DAB" w:rsidP="00340DAB">
      <w:pPr>
        <w:rPr>
          <w:lang w:val="ru-RU"/>
        </w:rPr>
      </w:pPr>
      <w:r>
        <w:rPr>
          <w:lang w:val="ru-RU"/>
        </w:rPr>
        <w:t>для:</w:t>
      </w:r>
    </w:p>
    <w:p w14:paraId="6C1BFA6C" w14:textId="77777777" w:rsidR="00340DAB" w:rsidRDefault="00340DAB" w:rsidP="00340DAB">
      <w:pPr>
        <w:pStyle w:val="Equation"/>
        <w:rPr>
          <w:lang w:val="ru-RU"/>
        </w:rPr>
      </w:pPr>
      <w:r>
        <w:rPr>
          <w:lang w:val="ru-RU"/>
        </w:rPr>
        <w:tab/>
      </w:r>
      <w:r>
        <w:rPr>
          <w:lang w:val="ru-RU"/>
        </w:rPr>
        <w:tab/>
      </w:r>
      <w:r>
        <w:rPr>
          <w:position w:val="-10"/>
          <w:lang w:val="ru-RU"/>
        </w:rPr>
        <w:object w:dxaOrig="1440" w:dyaOrig="315" w14:anchorId="27C23018">
          <v:shape id="_x0000_i1056" type="#_x0000_t75" style="width:1in;height:15.6pt" o:ole="">
            <v:imagedata r:id="rId76" o:title=""/>
          </v:shape>
          <o:OLEObject Type="Embed" ProgID="Equation.3" ShapeID="_x0000_i1056" DrawAspect="Content" ObjectID="_1654340981" r:id="rId77"/>
        </w:object>
      </w:r>
    </w:p>
    <w:p w14:paraId="0862DFB9" w14:textId="77777777" w:rsidR="00340DAB" w:rsidRDefault="00340DAB" w:rsidP="00340DAB">
      <w:pPr>
        <w:rPr>
          <w:lang w:val="ru-RU"/>
        </w:rPr>
      </w:pPr>
      <w:r>
        <w:rPr>
          <w:lang w:val="ru-RU"/>
        </w:rPr>
        <w:t>где:</w:t>
      </w:r>
    </w:p>
    <w:p w14:paraId="542D71A1" w14:textId="77777777" w:rsidR="00340DAB" w:rsidRDefault="00340DAB" w:rsidP="00340DAB">
      <w:pPr>
        <w:pStyle w:val="Equationlegend"/>
        <w:rPr>
          <w:lang w:val="ru-RU"/>
        </w:rPr>
      </w:pPr>
      <w:r>
        <w:rPr>
          <w:lang w:val="ru-RU"/>
        </w:rPr>
        <w:tab/>
      </w:r>
      <w:r>
        <w:rPr>
          <w:i/>
          <w:iCs/>
          <w:lang w:val="ru-RU"/>
        </w:rPr>
        <w:t>p</w:t>
      </w:r>
      <w:r>
        <w:rPr>
          <w:sz w:val="12"/>
          <w:lang w:val="ru-RU"/>
        </w:rPr>
        <w:t> </w:t>
      </w:r>
      <w:r>
        <w:rPr>
          <w:lang w:val="ru-RU"/>
        </w:rPr>
        <w:t>:</w:t>
      </w:r>
      <w:r>
        <w:rPr>
          <w:lang w:val="ru-RU"/>
        </w:rPr>
        <w:tab/>
        <w:t>отрезок трассы, выраженный в процентах, на котором превышается данная глубина замирания;</w:t>
      </w:r>
    </w:p>
    <w:p w14:paraId="6E6D1AE2" w14:textId="77777777" w:rsidR="00340DAB" w:rsidRDefault="00340DAB" w:rsidP="00340DAB">
      <w:pPr>
        <w:pStyle w:val="Equationlegend"/>
        <w:rPr>
          <w:lang w:val="ru-RU"/>
        </w:rPr>
      </w:pPr>
      <w:r>
        <w:rPr>
          <w:lang w:val="ru-RU"/>
        </w:rPr>
        <w:tab/>
      </w:r>
      <w:r>
        <w:rPr>
          <w:i/>
          <w:iCs/>
          <w:lang w:val="ru-RU"/>
        </w:rPr>
        <w:t>A</w:t>
      </w:r>
      <w:r>
        <w:rPr>
          <w:sz w:val="12"/>
          <w:lang w:val="ru-RU"/>
        </w:rPr>
        <w:t> </w:t>
      </w:r>
      <w:r>
        <w:rPr>
          <w:lang w:val="ru-RU"/>
        </w:rPr>
        <w:t>:</w:t>
      </w:r>
      <w:r>
        <w:rPr>
          <w:lang w:val="ru-RU"/>
        </w:rPr>
        <w:tab/>
        <w:t>превышенная глубина замирания (дБ).</w:t>
      </w:r>
    </w:p>
    <w:p w14:paraId="6AAD316E" w14:textId="77777777" w:rsidR="00340DAB" w:rsidRDefault="00340DAB" w:rsidP="00340DAB">
      <w:pPr>
        <w:rPr>
          <w:lang w:val="ru-RU"/>
        </w:rPr>
      </w:pPr>
      <w:r>
        <w:rPr>
          <w:lang w:val="ru-RU"/>
        </w:rPr>
        <w:t xml:space="preserve">Параметры </w:t>
      </w:r>
      <w:r>
        <w:rPr>
          <w:i/>
          <w:iCs/>
          <w:lang w:val="ru-RU"/>
        </w:rPr>
        <w:t>a</w:t>
      </w:r>
      <w:r>
        <w:rPr>
          <w:lang w:val="ru-RU"/>
        </w:rPr>
        <w:t xml:space="preserve"> и </w:t>
      </w:r>
      <w:r>
        <w:rPr>
          <w:i/>
          <w:iCs/>
          <w:lang w:val="ru-RU"/>
        </w:rPr>
        <w:t>b</w:t>
      </w:r>
      <w:r>
        <w:rPr>
          <w:lang w:val="ru-RU"/>
        </w:rPr>
        <w:t xml:space="preserve"> для аппроксимации соответствующих кривых представлены в таблице 3 для частот 1,5 ГГц и 870 МГц. Заметим, что эта модель справедлива лишь в тех случаях, когда затенением можно пренебречь.</w:t>
      </w:r>
    </w:p>
    <w:p w14:paraId="114E475E" w14:textId="77777777" w:rsidR="00340DAB" w:rsidRDefault="00340DAB" w:rsidP="00340DAB">
      <w:pPr>
        <w:pStyle w:val="TableNo"/>
        <w:rPr>
          <w:lang w:val="ru-RU"/>
        </w:rPr>
      </w:pPr>
      <w:r>
        <w:rPr>
          <w:lang w:val="ru-RU"/>
        </w:rPr>
        <w:t>ТАБЛИЦА 3</w:t>
      </w:r>
    </w:p>
    <w:p w14:paraId="0314A50A" w14:textId="77777777" w:rsidR="00340DAB" w:rsidRDefault="00340DAB" w:rsidP="00340DAB">
      <w:pPr>
        <w:pStyle w:val="Tabletitle"/>
        <w:rPr>
          <w:lang w:val="ru-RU"/>
        </w:rPr>
      </w:pPr>
      <w:r>
        <w:rPr>
          <w:bCs/>
          <w:lang w:val="ru-RU"/>
        </w:rPr>
        <w:t>Параметры наилучшей аппроксимации кривых кумулятивного распределения замираний, вызванных многолучевостью, в горных условиях</w:t>
      </w:r>
    </w:p>
    <w:p w14:paraId="4A0C1379" w14:textId="77777777" w:rsidR="00340DAB" w:rsidRDefault="00340DAB" w:rsidP="00340DAB">
      <w:pPr>
        <w:pStyle w:val="Blanc"/>
        <w:rPr>
          <w:sz w:val="8"/>
          <w:lang w:val="ru-RU"/>
        </w:rPr>
      </w:pPr>
    </w:p>
    <w:tbl>
      <w:tblPr>
        <w:tblW w:w="0" w:type="auto"/>
        <w:jc w:val="center"/>
        <w:tblLayout w:type="fixed"/>
        <w:tblLook w:val="04A0" w:firstRow="1" w:lastRow="0" w:firstColumn="1" w:lastColumn="0" w:noHBand="0" w:noVBand="1"/>
      </w:tblPr>
      <w:tblGrid>
        <w:gridCol w:w="1985"/>
        <w:gridCol w:w="1134"/>
        <w:gridCol w:w="1134"/>
        <w:gridCol w:w="1134"/>
        <w:gridCol w:w="1134"/>
        <w:gridCol w:w="1134"/>
        <w:gridCol w:w="1134"/>
      </w:tblGrid>
      <w:tr w:rsidR="00340DAB" w14:paraId="273B4613" w14:textId="77777777" w:rsidTr="00340DAB">
        <w:trPr>
          <w:cantSplit/>
          <w:jc w:val="center"/>
        </w:trPr>
        <w:tc>
          <w:tcPr>
            <w:tcW w:w="1985" w:type="dxa"/>
            <w:vMerge w:val="restart"/>
            <w:tcBorders>
              <w:top w:val="single" w:sz="6" w:space="0" w:color="auto"/>
              <w:left w:val="single" w:sz="6" w:space="0" w:color="auto"/>
              <w:bottom w:val="single" w:sz="6" w:space="0" w:color="auto"/>
              <w:right w:val="single" w:sz="6" w:space="0" w:color="auto"/>
            </w:tcBorders>
            <w:vAlign w:val="center"/>
            <w:hideMark/>
          </w:tcPr>
          <w:p w14:paraId="4C53F48E" w14:textId="77777777" w:rsidR="00340DAB" w:rsidRDefault="00340DAB">
            <w:pPr>
              <w:pStyle w:val="Tablehead0"/>
              <w:rPr>
                <w:lang w:val="ru-RU"/>
              </w:rPr>
            </w:pPr>
            <w:r>
              <w:rPr>
                <w:bCs/>
                <w:lang w:val="ru-RU"/>
              </w:rPr>
              <w:t>Частота</w:t>
            </w:r>
            <w:r>
              <w:rPr>
                <w:b w:val="0"/>
                <w:lang w:val="ru-RU"/>
              </w:rPr>
              <w:br/>
            </w:r>
            <w:r>
              <w:rPr>
                <w:bCs/>
                <w:lang w:val="ru-RU"/>
              </w:rPr>
              <w:t>(ГГц)</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14:paraId="4BD9D622" w14:textId="77777777" w:rsidR="00340DAB" w:rsidRDefault="00340DAB">
            <w:pPr>
              <w:pStyle w:val="Tablehead0"/>
              <w:rPr>
                <w:lang w:val="ru-RU"/>
              </w:rPr>
            </w:pPr>
            <w:r>
              <w:rPr>
                <w:bCs/>
                <w:lang w:val="ru-RU"/>
              </w:rPr>
              <w:t>Угол места 30</w:t>
            </w:r>
            <w:r>
              <w:rPr>
                <w:rFonts w:ascii="Symbol" w:hAnsi="Symbol"/>
                <w:b w:val="0"/>
                <w:lang w:val="ru-RU"/>
              </w:rPr>
              <w:t>°</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14:paraId="7EF8BB6D" w14:textId="77777777" w:rsidR="00340DAB" w:rsidRDefault="00340DAB">
            <w:pPr>
              <w:pStyle w:val="Tablehead0"/>
              <w:rPr>
                <w:lang w:val="ru-RU"/>
              </w:rPr>
            </w:pPr>
            <w:r>
              <w:rPr>
                <w:bCs/>
                <w:lang w:val="ru-RU"/>
              </w:rPr>
              <w:t>Угол места 45</w:t>
            </w:r>
            <w:r>
              <w:rPr>
                <w:rFonts w:ascii="Symbol" w:hAnsi="Symbol"/>
                <w:b w:val="0"/>
                <w:lang w:val="ru-RU"/>
              </w:rPr>
              <w:t>°</w:t>
            </w:r>
          </w:p>
        </w:tc>
      </w:tr>
      <w:tr w:rsidR="00340DAB" w14:paraId="78CE43FC" w14:textId="77777777" w:rsidTr="00340DAB">
        <w:trPr>
          <w:cantSplit/>
          <w:jc w:val="center"/>
        </w:trPr>
        <w:tc>
          <w:tcPr>
            <w:tcW w:w="1985" w:type="dxa"/>
            <w:vMerge/>
            <w:tcBorders>
              <w:top w:val="single" w:sz="6" w:space="0" w:color="auto"/>
              <w:left w:val="single" w:sz="6" w:space="0" w:color="auto"/>
              <w:bottom w:val="single" w:sz="6" w:space="0" w:color="auto"/>
              <w:right w:val="single" w:sz="6" w:space="0" w:color="auto"/>
            </w:tcBorders>
            <w:vAlign w:val="center"/>
            <w:hideMark/>
          </w:tcPr>
          <w:p w14:paraId="27FC1BF3" w14:textId="77777777" w:rsidR="00340DAB" w:rsidRDefault="00340DAB">
            <w:pPr>
              <w:tabs>
                <w:tab w:val="clear" w:pos="794"/>
                <w:tab w:val="clear" w:pos="1191"/>
                <w:tab w:val="clear" w:pos="1588"/>
                <w:tab w:val="clear" w:pos="1985"/>
              </w:tabs>
              <w:overflowPunct/>
              <w:autoSpaceDE/>
              <w:autoSpaceDN/>
              <w:adjustRightInd/>
              <w:spacing w:before="0"/>
              <w:jc w:val="left"/>
              <w:rPr>
                <w:b/>
                <w:sz w:val="20"/>
                <w:lang w:val="ru-RU"/>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0DC8F2FA" w14:textId="77777777" w:rsidR="00340DAB" w:rsidRDefault="00340DAB">
            <w:pPr>
              <w:pStyle w:val="Tablehead0"/>
              <w:rPr>
                <w:i/>
                <w:iCs/>
                <w:lang w:val="ru-RU"/>
              </w:rPr>
            </w:pPr>
            <w:r>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11E0F0C" w14:textId="77777777" w:rsidR="00340DAB" w:rsidRDefault="00340DAB">
            <w:pPr>
              <w:pStyle w:val="Tablehead0"/>
              <w:rPr>
                <w:i/>
                <w:iCs/>
                <w:lang w:val="ru-RU"/>
              </w:rPr>
            </w:pPr>
            <w:r>
              <w:rPr>
                <w:bCs/>
                <w:i/>
                <w:iCs/>
                <w:lang w:val="ru-RU"/>
              </w:rPr>
              <w:t>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9344256" w14:textId="77777777" w:rsidR="00340DAB" w:rsidRDefault="00340DAB">
            <w:pPr>
              <w:pStyle w:val="Tablehead0"/>
              <w:rPr>
                <w:lang w:val="ru-RU"/>
              </w:rPr>
            </w:pPr>
            <w:r>
              <w:rPr>
                <w:bCs/>
                <w:lang w:val="ru-RU"/>
              </w:rPr>
              <w:t>Диапазон</w:t>
            </w:r>
            <w:r>
              <w:rPr>
                <w:b w:val="0"/>
                <w:lang w:val="ru-RU"/>
              </w:rPr>
              <w:br/>
            </w:r>
            <w:r>
              <w:rPr>
                <w:bCs/>
                <w:lang w:val="ru-RU"/>
              </w:rPr>
              <w:t>(дБ)</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E1A433" w14:textId="77777777" w:rsidR="00340DAB" w:rsidRDefault="00340DAB">
            <w:pPr>
              <w:pStyle w:val="Tablehead0"/>
              <w:rPr>
                <w:i/>
                <w:iCs/>
                <w:lang w:val="ru-RU"/>
              </w:rPr>
            </w:pPr>
            <w:r>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F6512E3" w14:textId="77777777" w:rsidR="00340DAB" w:rsidRDefault="00340DAB">
            <w:pPr>
              <w:pStyle w:val="Tablehead0"/>
              <w:rPr>
                <w:i/>
                <w:iCs/>
                <w:lang w:val="ru-RU"/>
              </w:rPr>
            </w:pPr>
            <w:r>
              <w:rPr>
                <w:bCs/>
                <w:i/>
                <w:iCs/>
                <w:lang w:val="ru-RU"/>
              </w:rPr>
              <w:t>b</w:t>
            </w:r>
          </w:p>
        </w:tc>
        <w:tc>
          <w:tcPr>
            <w:tcW w:w="1134" w:type="dxa"/>
            <w:tcBorders>
              <w:top w:val="single" w:sz="6" w:space="0" w:color="auto"/>
              <w:left w:val="single" w:sz="6" w:space="0" w:color="auto"/>
              <w:bottom w:val="single" w:sz="6" w:space="0" w:color="auto"/>
              <w:right w:val="single" w:sz="6" w:space="0" w:color="auto"/>
            </w:tcBorders>
            <w:hideMark/>
          </w:tcPr>
          <w:p w14:paraId="139290EB" w14:textId="77777777" w:rsidR="00340DAB" w:rsidRDefault="00340DAB">
            <w:pPr>
              <w:pStyle w:val="Tablehead0"/>
              <w:rPr>
                <w:lang w:val="ru-RU"/>
              </w:rPr>
            </w:pPr>
            <w:r>
              <w:rPr>
                <w:bCs/>
                <w:lang w:val="ru-RU"/>
              </w:rPr>
              <w:t>Диапазон</w:t>
            </w:r>
            <w:r>
              <w:rPr>
                <w:b w:val="0"/>
                <w:lang w:val="ru-RU"/>
              </w:rPr>
              <w:br/>
            </w:r>
            <w:r>
              <w:rPr>
                <w:bCs/>
                <w:lang w:val="ru-RU"/>
              </w:rPr>
              <w:t>(дБ)</w:t>
            </w:r>
          </w:p>
        </w:tc>
      </w:tr>
      <w:tr w:rsidR="00340DAB" w14:paraId="458DDA87" w14:textId="77777777" w:rsidTr="00340DAB">
        <w:trPr>
          <w:cantSplit/>
          <w:jc w:val="center"/>
        </w:trPr>
        <w:tc>
          <w:tcPr>
            <w:tcW w:w="1985" w:type="dxa"/>
            <w:tcBorders>
              <w:top w:val="single" w:sz="6" w:space="0" w:color="auto"/>
              <w:left w:val="single" w:sz="6" w:space="0" w:color="auto"/>
              <w:bottom w:val="single" w:sz="6" w:space="0" w:color="auto"/>
              <w:right w:val="single" w:sz="6" w:space="0" w:color="auto"/>
            </w:tcBorders>
            <w:hideMark/>
          </w:tcPr>
          <w:p w14:paraId="1C1318BB" w14:textId="77777777" w:rsidR="00340DAB" w:rsidRDefault="00340DAB">
            <w:pPr>
              <w:pStyle w:val="Tabletext"/>
              <w:jc w:val="center"/>
              <w:rPr>
                <w:lang w:val="ru-RU"/>
              </w:rPr>
            </w:pPr>
            <w:r>
              <w:rPr>
                <w:lang w:val="ru-RU"/>
              </w:rPr>
              <w:t>0,87</w:t>
            </w:r>
          </w:p>
        </w:tc>
        <w:tc>
          <w:tcPr>
            <w:tcW w:w="1134" w:type="dxa"/>
            <w:tcBorders>
              <w:top w:val="single" w:sz="6" w:space="0" w:color="auto"/>
              <w:left w:val="single" w:sz="6" w:space="0" w:color="auto"/>
              <w:bottom w:val="single" w:sz="6" w:space="0" w:color="auto"/>
              <w:right w:val="single" w:sz="6" w:space="0" w:color="auto"/>
            </w:tcBorders>
            <w:hideMark/>
          </w:tcPr>
          <w:p w14:paraId="23A86CEA" w14:textId="77777777" w:rsidR="00340DAB" w:rsidRDefault="00340DAB">
            <w:pPr>
              <w:pStyle w:val="Tabletext"/>
              <w:jc w:val="center"/>
              <w:rPr>
                <w:lang w:val="ru-RU"/>
              </w:rPr>
            </w:pPr>
            <w:r>
              <w:rPr>
                <w:lang w:val="ru-RU"/>
              </w:rPr>
              <w:t>34,52</w:t>
            </w:r>
          </w:p>
        </w:tc>
        <w:tc>
          <w:tcPr>
            <w:tcW w:w="1134" w:type="dxa"/>
            <w:tcBorders>
              <w:top w:val="single" w:sz="6" w:space="0" w:color="auto"/>
              <w:left w:val="single" w:sz="6" w:space="0" w:color="auto"/>
              <w:bottom w:val="single" w:sz="6" w:space="0" w:color="auto"/>
              <w:right w:val="single" w:sz="6" w:space="0" w:color="auto"/>
            </w:tcBorders>
            <w:hideMark/>
          </w:tcPr>
          <w:p w14:paraId="0F672294" w14:textId="77777777" w:rsidR="00340DAB" w:rsidRDefault="00340DAB">
            <w:pPr>
              <w:pStyle w:val="Tabletext"/>
              <w:jc w:val="center"/>
              <w:rPr>
                <w:lang w:val="ru-RU"/>
              </w:rPr>
            </w:pPr>
            <w:r>
              <w:rPr>
                <w:lang w:val="ru-RU"/>
              </w:rPr>
              <w:t>1,855</w:t>
            </w:r>
          </w:p>
        </w:tc>
        <w:tc>
          <w:tcPr>
            <w:tcW w:w="1134" w:type="dxa"/>
            <w:tcBorders>
              <w:top w:val="single" w:sz="6" w:space="0" w:color="auto"/>
              <w:left w:val="single" w:sz="6" w:space="0" w:color="auto"/>
              <w:bottom w:val="single" w:sz="6" w:space="0" w:color="auto"/>
              <w:right w:val="single" w:sz="6" w:space="0" w:color="auto"/>
            </w:tcBorders>
            <w:hideMark/>
          </w:tcPr>
          <w:p w14:paraId="02A64BE1" w14:textId="77777777" w:rsidR="00340DAB" w:rsidRDefault="00340DAB">
            <w:pPr>
              <w:pStyle w:val="Tabletext"/>
              <w:jc w:val="center"/>
              <w:rPr>
                <w:lang w:val="ru-RU"/>
              </w:rPr>
            </w:pPr>
            <w:r>
              <w:rPr>
                <w:lang w:val="ru-RU"/>
              </w:rPr>
              <w:t>2–7</w:t>
            </w:r>
          </w:p>
        </w:tc>
        <w:tc>
          <w:tcPr>
            <w:tcW w:w="1134" w:type="dxa"/>
            <w:tcBorders>
              <w:top w:val="single" w:sz="6" w:space="0" w:color="auto"/>
              <w:left w:val="single" w:sz="6" w:space="0" w:color="auto"/>
              <w:bottom w:val="single" w:sz="6" w:space="0" w:color="auto"/>
              <w:right w:val="single" w:sz="6" w:space="0" w:color="auto"/>
            </w:tcBorders>
            <w:hideMark/>
          </w:tcPr>
          <w:p w14:paraId="40B9AE7C" w14:textId="77777777" w:rsidR="00340DAB" w:rsidRDefault="00340DAB">
            <w:pPr>
              <w:pStyle w:val="Tabletext"/>
              <w:jc w:val="center"/>
              <w:rPr>
                <w:lang w:val="ru-RU"/>
              </w:rPr>
            </w:pPr>
            <w:r>
              <w:rPr>
                <w:lang w:val="ru-RU"/>
              </w:rPr>
              <w:t>31,64</w:t>
            </w:r>
          </w:p>
        </w:tc>
        <w:tc>
          <w:tcPr>
            <w:tcW w:w="1134" w:type="dxa"/>
            <w:tcBorders>
              <w:top w:val="single" w:sz="6" w:space="0" w:color="auto"/>
              <w:left w:val="single" w:sz="6" w:space="0" w:color="auto"/>
              <w:bottom w:val="single" w:sz="6" w:space="0" w:color="auto"/>
              <w:right w:val="single" w:sz="6" w:space="0" w:color="auto"/>
            </w:tcBorders>
            <w:hideMark/>
          </w:tcPr>
          <w:p w14:paraId="2E67AA49" w14:textId="77777777" w:rsidR="00340DAB" w:rsidRDefault="00340DAB">
            <w:pPr>
              <w:pStyle w:val="Tabletext"/>
              <w:jc w:val="center"/>
              <w:rPr>
                <w:lang w:val="ru-RU"/>
              </w:rPr>
            </w:pPr>
            <w:r>
              <w:rPr>
                <w:lang w:val="ru-RU"/>
              </w:rPr>
              <w:t>2,464</w:t>
            </w:r>
          </w:p>
        </w:tc>
        <w:tc>
          <w:tcPr>
            <w:tcW w:w="1134" w:type="dxa"/>
            <w:tcBorders>
              <w:top w:val="single" w:sz="6" w:space="0" w:color="auto"/>
              <w:left w:val="single" w:sz="6" w:space="0" w:color="auto"/>
              <w:bottom w:val="single" w:sz="6" w:space="0" w:color="auto"/>
              <w:right w:val="single" w:sz="6" w:space="0" w:color="auto"/>
            </w:tcBorders>
            <w:hideMark/>
          </w:tcPr>
          <w:p w14:paraId="59FC77D4" w14:textId="77777777" w:rsidR="00340DAB" w:rsidRDefault="00340DAB">
            <w:pPr>
              <w:pStyle w:val="Tabletext"/>
              <w:jc w:val="center"/>
              <w:rPr>
                <w:lang w:val="ru-RU"/>
              </w:rPr>
            </w:pPr>
            <w:r>
              <w:rPr>
                <w:lang w:val="ru-RU"/>
              </w:rPr>
              <w:t>2–4</w:t>
            </w:r>
          </w:p>
        </w:tc>
      </w:tr>
      <w:tr w:rsidR="00340DAB" w14:paraId="10DDC98F" w14:textId="77777777" w:rsidTr="00340DAB">
        <w:trPr>
          <w:cantSplit/>
          <w:jc w:val="center"/>
        </w:trPr>
        <w:tc>
          <w:tcPr>
            <w:tcW w:w="1985" w:type="dxa"/>
            <w:tcBorders>
              <w:top w:val="single" w:sz="6" w:space="0" w:color="auto"/>
              <w:left w:val="single" w:sz="6" w:space="0" w:color="auto"/>
              <w:bottom w:val="single" w:sz="6" w:space="0" w:color="auto"/>
              <w:right w:val="single" w:sz="6" w:space="0" w:color="auto"/>
            </w:tcBorders>
            <w:hideMark/>
          </w:tcPr>
          <w:p w14:paraId="6E055710" w14:textId="77777777" w:rsidR="00340DAB" w:rsidRDefault="00340DAB">
            <w:pPr>
              <w:pStyle w:val="Tabletext"/>
              <w:jc w:val="center"/>
              <w:rPr>
                <w:lang w:val="ru-RU"/>
              </w:rPr>
            </w:pPr>
            <w:r>
              <w:rPr>
                <w:lang w:val="ru-RU"/>
              </w:rPr>
              <w:t>1,5</w:t>
            </w:r>
          </w:p>
        </w:tc>
        <w:tc>
          <w:tcPr>
            <w:tcW w:w="1134" w:type="dxa"/>
            <w:tcBorders>
              <w:top w:val="single" w:sz="6" w:space="0" w:color="auto"/>
              <w:left w:val="single" w:sz="6" w:space="0" w:color="auto"/>
              <w:bottom w:val="single" w:sz="6" w:space="0" w:color="auto"/>
              <w:right w:val="single" w:sz="6" w:space="0" w:color="auto"/>
            </w:tcBorders>
            <w:hideMark/>
          </w:tcPr>
          <w:p w14:paraId="5DEA01D6" w14:textId="77777777" w:rsidR="00340DAB" w:rsidRDefault="00340DAB">
            <w:pPr>
              <w:pStyle w:val="Tabletext"/>
              <w:jc w:val="center"/>
              <w:rPr>
                <w:lang w:val="ru-RU"/>
              </w:rPr>
            </w:pPr>
            <w:r>
              <w:rPr>
                <w:lang w:val="ru-RU"/>
              </w:rPr>
              <w:t>33,19</w:t>
            </w:r>
          </w:p>
        </w:tc>
        <w:tc>
          <w:tcPr>
            <w:tcW w:w="1134" w:type="dxa"/>
            <w:tcBorders>
              <w:top w:val="single" w:sz="6" w:space="0" w:color="auto"/>
              <w:left w:val="single" w:sz="6" w:space="0" w:color="auto"/>
              <w:bottom w:val="single" w:sz="6" w:space="0" w:color="auto"/>
              <w:right w:val="single" w:sz="6" w:space="0" w:color="auto"/>
            </w:tcBorders>
            <w:hideMark/>
          </w:tcPr>
          <w:p w14:paraId="755566D9" w14:textId="77777777" w:rsidR="00340DAB" w:rsidRDefault="00340DAB">
            <w:pPr>
              <w:pStyle w:val="Tabletext"/>
              <w:jc w:val="center"/>
              <w:rPr>
                <w:lang w:val="ru-RU"/>
              </w:rPr>
            </w:pPr>
            <w:r>
              <w:rPr>
                <w:lang w:val="ru-RU"/>
              </w:rPr>
              <w:t>1,710</w:t>
            </w:r>
          </w:p>
        </w:tc>
        <w:tc>
          <w:tcPr>
            <w:tcW w:w="1134" w:type="dxa"/>
            <w:tcBorders>
              <w:top w:val="single" w:sz="6" w:space="0" w:color="auto"/>
              <w:left w:val="single" w:sz="6" w:space="0" w:color="auto"/>
              <w:bottom w:val="single" w:sz="6" w:space="0" w:color="auto"/>
              <w:right w:val="single" w:sz="6" w:space="0" w:color="auto"/>
            </w:tcBorders>
            <w:hideMark/>
          </w:tcPr>
          <w:p w14:paraId="6857998D" w14:textId="77777777" w:rsidR="00340DAB" w:rsidRDefault="00340DAB">
            <w:pPr>
              <w:pStyle w:val="Tabletext"/>
              <w:jc w:val="center"/>
              <w:rPr>
                <w:lang w:val="ru-RU"/>
              </w:rPr>
            </w:pPr>
            <w:r>
              <w:rPr>
                <w:lang w:val="ru-RU"/>
              </w:rPr>
              <w:t>2–8</w:t>
            </w:r>
          </w:p>
        </w:tc>
        <w:tc>
          <w:tcPr>
            <w:tcW w:w="1134" w:type="dxa"/>
            <w:tcBorders>
              <w:top w:val="single" w:sz="6" w:space="0" w:color="auto"/>
              <w:left w:val="single" w:sz="6" w:space="0" w:color="auto"/>
              <w:bottom w:val="single" w:sz="6" w:space="0" w:color="auto"/>
              <w:right w:val="single" w:sz="6" w:space="0" w:color="auto"/>
            </w:tcBorders>
            <w:hideMark/>
          </w:tcPr>
          <w:p w14:paraId="03AAA6D8" w14:textId="77777777" w:rsidR="00340DAB" w:rsidRDefault="00340DAB">
            <w:pPr>
              <w:pStyle w:val="Tabletext"/>
              <w:jc w:val="center"/>
              <w:rPr>
                <w:lang w:val="ru-RU"/>
              </w:rPr>
            </w:pPr>
            <w:r>
              <w:rPr>
                <w:lang w:val="ru-RU"/>
              </w:rPr>
              <w:t>39,95</w:t>
            </w:r>
          </w:p>
        </w:tc>
        <w:tc>
          <w:tcPr>
            <w:tcW w:w="1134" w:type="dxa"/>
            <w:tcBorders>
              <w:top w:val="single" w:sz="6" w:space="0" w:color="auto"/>
              <w:left w:val="single" w:sz="6" w:space="0" w:color="auto"/>
              <w:bottom w:val="single" w:sz="6" w:space="0" w:color="auto"/>
              <w:right w:val="single" w:sz="6" w:space="0" w:color="auto"/>
            </w:tcBorders>
            <w:hideMark/>
          </w:tcPr>
          <w:p w14:paraId="44CF602B" w14:textId="77777777" w:rsidR="00340DAB" w:rsidRDefault="00340DAB">
            <w:pPr>
              <w:pStyle w:val="Tabletext"/>
              <w:jc w:val="center"/>
              <w:rPr>
                <w:lang w:val="ru-RU"/>
              </w:rPr>
            </w:pPr>
            <w:r>
              <w:rPr>
                <w:lang w:val="ru-RU"/>
              </w:rPr>
              <w:t>2,321</w:t>
            </w:r>
          </w:p>
        </w:tc>
        <w:tc>
          <w:tcPr>
            <w:tcW w:w="1134" w:type="dxa"/>
            <w:tcBorders>
              <w:top w:val="single" w:sz="6" w:space="0" w:color="auto"/>
              <w:left w:val="single" w:sz="6" w:space="0" w:color="auto"/>
              <w:bottom w:val="single" w:sz="6" w:space="0" w:color="auto"/>
              <w:right w:val="single" w:sz="6" w:space="0" w:color="auto"/>
            </w:tcBorders>
            <w:hideMark/>
          </w:tcPr>
          <w:p w14:paraId="62A93832" w14:textId="77777777" w:rsidR="00340DAB" w:rsidRDefault="00340DAB">
            <w:pPr>
              <w:pStyle w:val="Tabletext"/>
              <w:jc w:val="center"/>
              <w:rPr>
                <w:lang w:val="ru-RU"/>
              </w:rPr>
            </w:pPr>
            <w:r>
              <w:rPr>
                <w:lang w:val="ru-RU"/>
              </w:rPr>
              <w:t>2–5</w:t>
            </w:r>
          </w:p>
        </w:tc>
      </w:tr>
    </w:tbl>
    <w:p w14:paraId="278A1BF0" w14:textId="77777777" w:rsidR="00340DAB" w:rsidRDefault="00340DAB" w:rsidP="00340DAB">
      <w:pPr>
        <w:pStyle w:val="Tablefin"/>
        <w:rPr>
          <w:lang w:val="ru-RU"/>
        </w:rPr>
      </w:pPr>
    </w:p>
    <w:p w14:paraId="785E875F" w14:textId="77777777" w:rsidR="00340DAB" w:rsidRDefault="00340DAB" w:rsidP="00340DAB">
      <w:pPr>
        <w:rPr>
          <w:lang w:val="ru-RU"/>
        </w:rPr>
      </w:pPr>
      <w:r>
        <w:rPr>
          <w:lang w:val="ru-RU"/>
        </w:rPr>
        <w:t>На рисунке 9 представлены кривые кумулятивных распределений замираний для углов места трасс 30</w:t>
      </w:r>
      <w:r>
        <w:rPr>
          <w:rFonts w:ascii="Symbol" w:hAnsi="Symbol"/>
          <w:lang w:val="ru-RU"/>
        </w:rPr>
        <w:t>°</w:t>
      </w:r>
      <w:r>
        <w:rPr>
          <w:lang w:val="ru-RU"/>
        </w:rPr>
        <w:t xml:space="preserve"> и 45</w:t>
      </w:r>
      <w:r>
        <w:rPr>
          <w:rFonts w:ascii="Symbol" w:hAnsi="Symbol"/>
          <w:lang w:val="ru-RU"/>
        </w:rPr>
        <w:t>°</w:t>
      </w:r>
      <w:r>
        <w:rPr>
          <w:lang w:val="ru-RU"/>
        </w:rPr>
        <w:t xml:space="preserve"> на частотах 1,5 ГГц и 870 МГц.</w:t>
      </w:r>
    </w:p>
    <w:p w14:paraId="5D7C48C3" w14:textId="77777777" w:rsidR="00340DAB" w:rsidRDefault="00340DAB" w:rsidP="00340DAB">
      <w:pPr>
        <w:pStyle w:val="Heading2"/>
        <w:rPr>
          <w:lang w:val="ru-RU"/>
        </w:rPr>
      </w:pPr>
      <w:bookmarkStart w:id="17" w:name="_Toc398375651"/>
      <w:r>
        <w:rPr>
          <w:bCs/>
          <w:lang w:val="ru-RU"/>
        </w:rPr>
        <w:t>5.2</w:t>
      </w:r>
      <w:r>
        <w:rPr>
          <w:bCs/>
          <w:lang w:val="ru-RU"/>
        </w:rPr>
        <w:tab/>
        <w:t>Многолучевость в условиях воздействия придорожных деревьев</w:t>
      </w:r>
      <w:bookmarkEnd w:id="17"/>
    </w:p>
    <w:p w14:paraId="0400476C" w14:textId="77777777" w:rsidR="00340DAB" w:rsidRDefault="00340DAB" w:rsidP="00340DAB">
      <w:pPr>
        <w:rPr>
          <w:lang w:val="ru-RU"/>
        </w:rPr>
      </w:pPr>
      <w:r>
        <w:rPr>
          <w:lang w:val="ru-RU"/>
        </w:rPr>
        <w:t>Эксперименты, проведенные в Соединенных Штатах Америки вдоль дорог с растущими по обочинам деревьями показали, что многолучевое замирание мало зависит от угла места трассы в диапазоне 30</w:t>
      </w:r>
      <w:r>
        <w:rPr>
          <w:rFonts w:ascii="Symbol" w:hAnsi="Symbol"/>
          <w:lang w:val="ru-RU"/>
        </w:rPr>
        <w:t>°</w:t>
      </w:r>
      <w:r>
        <w:rPr>
          <w:lang w:val="ru-RU"/>
        </w:rPr>
        <w:t>−60</w:t>
      </w:r>
      <w:r>
        <w:rPr>
          <w:rFonts w:ascii="Symbol" w:hAnsi="Symbol"/>
          <w:lang w:val="ru-RU"/>
        </w:rPr>
        <w:t>°</w:t>
      </w:r>
      <w:r>
        <w:rPr>
          <w:lang w:val="ru-RU"/>
        </w:rPr>
        <w:t>. На основе результатов измерений была разработана следующая модель:</w:t>
      </w:r>
    </w:p>
    <w:p w14:paraId="19C0A0E6" w14:textId="77777777" w:rsidR="00340DAB" w:rsidRDefault="00340DAB" w:rsidP="00340DAB">
      <w:pPr>
        <w:pStyle w:val="Equation"/>
        <w:rPr>
          <w:lang w:val="ru-RU"/>
        </w:rPr>
      </w:pPr>
      <w:r>
        <w:rPr>
          <w:lang w:val="ru-RU"/>
        </w:rPr>
        <w:tab/>
      </w:r>
      <w:r>
        <w:rPr>
          <w:lang w:val="ru-RU"/>
        </w:rPr>
        <w:tab/>
      </w:r>
      <w:r>
        <w:rPr>
          <w:i/>
          <w:iCs/>
          <w:lang w:val="ru-RU"/>
        </w:rPr>
        <w:t>p</w:t>
      </w:r>
      <w:r>
        <w:rPr>
          <w:lang w:val="ru-RU"/>
        </w:rPr>
        <w:t xml:space="preserve"> </w:t>
      </w:r>
      <w:r>
        <w:rPr>
          <w:rFonts w:ascii="Symbol" w:hAnsi="Symbol"/>
          <w:lang w:val="ru-RU"/>
        </w:rPr>
        <w:t>=</w:t>
      </w:r>
      <w:r>
        <w:rPr>
          <w:lang w:val="ru-RU"/>
        </w:rPr>
        <w:t xml:space="preserve"> </w:t>
      </w:r>
      <w:r>
        <w:rPr>
          <w:i/>
          <w:iCs/>
          <w:lang w:val="ru-RU"/>
        </w:rPr>
        <w:t>u</w:t>
      </w:r>
      <w:r>
        <w:rPr>
          <w:lang w:val="ru-RU"/>
        </w:rPr>
        <w:t xml:space="preserve"> exp</w:t>
      </w:r>
      <w:r>
        <w:rPr>
          <w:sz w:val="12"/>
          <w:lang w:val="ru-RU"/>
        </w:rPr>
        <w:t> </w:t>
      </w:r>
      <w:r>
        <w:rPr>
          <w:lang w:val="ru-RU"/>
        </w:rPr>
        <w:t>(–</w:t>
      </w:r>
      <w:r>
        <w:rPr>
          <w:sz w:val="12"/>
          <w:lang w:val="ru-RU"/>
        </w:rPr>
        <w:t> </w:t>
      </w:r>
      <w:r>
        <w:rPr>
          <w:i/>
          <w:iCs/>
          <w:lang w:val="ru-RU"/>
        </w:rPr>
        <w:t>v</w:t>
      </w:r>
      <w:r>
        <w:rPr>
          <w:sz w:val="12"/>
          <w:lang w:val="ru-RU"/>
        </w:rPr>
        <w:t> </w:t>
      </w:r>
      <w:r>
        <w:rPr>
          <w:i/>
          <w:iCs/>
          <w:lang w:val="ru-RU"/>
        </w:rPr>
        <w:t>A</w:t>
      </w:r>
      <w:r>
        <w:rPr>
          <w:lang w:val="ru-RU"/>
        </w:rPr>
        <w:t>)</w:t>
      </w:r>
      <w:r>
        <w:rPr>
          <w:lang w:val="ru-RU"/>
        </w:rPr>
        <w:tab/>
        <w:t>(13)</w:t>
      </w:r>
    </w:p>
    <w:p w14:paraId="0DE966E8" w14:textId="77777777" w:rsidR="00340DAB" w:rsidRDefault="00340DAB" w:rsidP="00340DAB">
      <w:pPr>
        <w:rPr>
          <w:lang w:val="ru-RU"/>
        </w:rPr>
      </w:pPr>
      <w:r>
        <w:rPr>
          <w:lang w:val="ru-RU"/>
        </w:rPr>
        <w:t>для:</w:t>
      </w:r>
    </w:p>
    <w:p w14:paraId="4E1D9378" w14:textId="77777777" w:rsidR="00340DAB" w:rsidRDefault="00340DAB" w:rsidP="00340DAB">
      <w:pPr>
        <w:pStyle w:val="Equation"/>
        <w:rPr>
          <w:lang w:val="ru-RU"/>
        </w:rPr>
      </w:pPr>
      <w:r>
        <w:rPr>
          <w:lang w:val="ru-RU"/>
        </w:rPr>
        <w:tab/>
      </w:r>
      <w:r>
        <w:rPr>
          <w:lang w:val="ru-RU"/>
        </w:rPr>
        <w:tab/>
        <w:t>1% </w:t>
      </w:r>
      <w:r>
        <w:rPr>
          <w:rFonts w:ascii="Symbol" w:hAnsi="Symbol"/>
          <w:lang w:val="ru-RU"/>
        </w:rPr>
        <w:t>&lt;</w:t>
      </w:r>
      <w:r>
        <w:rPr>
          <w:lang w:val="ru-RU"/>
        </w:rPr>
        <w:t> </w:t>
      </w:r>
      <w:r>
        <w:rPr>
          <w:i/>
          <w:iCs/>
          <w:lang w:val="ru-RU"/>
        </w:rPr>
        <w:t>p</w:t>
      </w:r>
      <w:r>
        <w:rPr>
          <w:lang w:val="ru-RU"/>
        </w:rPr>
        <w:t> </w:t>
      </w:r>
      <w:r>
        <w:rPr>
          <w:rFonts w:ascii="Symbol" w:hAnsi="Symbol"/>
          <w:lang w:val="ru-RU"/>
        </w:rPr>
        <w:t>&lt;</w:t>
      </w:r>
      <w:r>
        <w:rPr>
          <w:lang w:val="ru-RU"/>
        </w:rPr>
        <w:t> 50%,</w:t>
      </w:r>
    </w:p>
    <w:p w14:paraId="5FAF3D7B" w14:textId="77777777" w:rsidR="00340DAB" w:rsidRDefault="00340DAB" w:rsidP="00340DAB">
      <w:pPr>
        <w:rPr>
          <w:lang w:val="ru-RU"/>
        </w:rPr>
      </w:pPr>
      <w:r>
        <w:rPr>
          <w:lang w:val="ru-RU"/>
        </w:rPr>
        <w:t>где:</w:t>
      </w:r>
    </w:p>
    <w:p w14:paraId="60D67E2F" w14:textId="77777777" w:rsidR="00340DAB" w:rsidRDefault="00340DAB" w:rsidP="00340DAB">
      <w:pPr>
        <w:pStyle w:val="Equationlegend"/>
        <w:rPr>
          <w:lang w:val="ru-RU"/>
        </w:rPr>
      </w:pPr>
      <w:r>
        <w:rPr>
          <w:lang w:val="ru-RU"/>
        </w:rPr>
        <w:tab/>
      </w:r>
      <w:r>
        <w:rPr>
          <w:i/>
          <w:iCs/>
          <w:lang w:val="ru-RU"/>
        </w:rPr>
        <w:t>p</w:t>
      </w:r>
      <w:r>
        <w:rPr>
          <w:sz w:val="12"/>
          <w:lang w:val="ru-RU"/>
        </w:rPr>
        <w:t> </w:t>
      </w:r>
      <w:r>
        <w:rPr>
          <w:lang w:val="ru-RU"/>
        </w:rPr>
        <w:t>:</w:t>
      </w:r>
      <w:r>
        <w:rPr>
          <w:lang w:val="ru-RU"/>
        </w:rPr>
        <w:tab/>
        <w:t>отрезок трассы, выраженный в процентах, на котором превышается данная глубина замирания;</w:t>
      </w:r>
    </w:p>
    <w:p w14:paraId="1FB3BD7F" w14:textId="77777777" w:rsidR="00340DAB" w:rsidRDefault="00340DAB" w:rsidP="00340DAB">
      <w:pPr>
        <w:pStyle w:val="Equationlegend"/>
        <w:rPr>
          <w:lang w:val="ru-RU"/>
        </w:rPr>
      </w:pPr>
      <w:r>
        <w:rPr>
          <w:lang w:val="ru-RU"/>
        </w:rPr>
        <w:tab/>
      </w:r>
      <w:r>
        <w:rPr>
          <w:i/>
          <w:iCs/>
          <w:lang w:val="ru-RU"/>
        </w:rPr>
        <w:t>A</w:t>
      </w:r>
      <w:r>
        <w:rPr>
          <w:sz w:val="12"/>
          <w:lang w:val="ru-RU"/>
        </w:rPr>
        <w:t> </w:t>
      </w:r>
      <w:r>
        <w:rPr>
          <w:lang w:val="ru-RU"/>
        </w:rPr>
        <w:t>:</w:t>
      </w:r>
      <w:r>
        <w:rPr>
          <w:lang w:val="ru-RU"/>
        </w:rPr>
        <w:tab/>
        <w:t>превышенная глубина замирания (дБ).</w:t>
      </w:r>
    </w:p>
    <w:p w14:paraId="4D79849B" w14:textId="77777777" w:rsidR="00340DAB" w:rsidRDefault="00340DAB" w:rsidP="00340DAB">
      <w:pPr>
        <w:rPr>
          <w:lang w:val="ru-RU"/>
        </w:rPr>
      </w:pPr>
      <w:r>
        <w:rPr>
          <w:lang w:val="ru-RU"/>
        </w:rPr>
        <w:t xml:space="preserve">Заметим, что в представленной выше модели предполагается, что затенение пренебрежимо мало. Параметры </w:t>
      </w:r>
      <w:r>
        <w:rPr>
          <w:i/>
          <w:iCs/>
          <w:lang w:val="ru-RU"/>
        </w:rPr>
        <w:t>u</w:t>
      </w:r>
      <w:r>
        <w:rPr>
          <w:lang w:val="ru-RU"/>
        </w:rPr>
        <w:t xml:space="preserve"> и </w:t>
      </w:r>
      <w:r>
        <w:rPr>
          <w:i/>
          <w:iCs/>
          <w:lang w:val="ru-RU"/>
        </w:rPr>
        <w:t>v</w:t>
      </w:r>
      <w:r>
        <w:rPr>
          <w:lang w:val="ru-RU"/>
        </w:rPr>
        <w:t xml:space="preserve"> для аппроксимации соответствующих кривых представлены в таблице 4.</w:t>
      </w:r>
    </w:p>
    <w:p w14:paraId="49E1157C" w14:textId="77777777" w:rsidR="00340DAB" w:rsidRDefault="00340DAB" w:rsidP="00340DAB">
      <w:pPr>
        <w:pStyle w:val="FigureNo"/>
        <w:rPr>
          <w:lang w:val="ru-RU"/>
        </w:rPr>
      </w:pPr>
      <w:r>
        <w:rPr>
          <w:lang w:val="ru-RU"/>
        </w:rPr>
        <w:lastRenderedPageBreak/>
        <w:t>рисунок 9</w:t>
      </w:r>
    </w:p>
    <w:p w14:paraId="5B021475" w14:textId="77777777" w:rsidR="00340DAB" w:rsidRDefault="00340DAB" w:rsidP="00340DAB">
      <w:pPr>
        <w:pStyle w:val="Figuretitle"/>
        <w:rPr>
          <w:bCs/>
          <w:lang w:val="ru-RU"/>
        </w:rPr>
      </w:pPr>
      <w:r>
        <w:rPr>
          <w:bCs/>
          <w:lang w:val="ru-RU"/>
        </w:rPr>
        <w:t xml:space="preserve">Наилучшая аппроксимация кривых кумулятивного распределения замираний, </w:t>
      </w:r>
      <w:r>
        <w:rPr>
          <w:rFonts w:asciiTheme="minorHAnsi" w:hAnsiTheme="minorHAnsi"/>
          <w:bCs/>
          <w:lang w:val="ru-RU"/>
        </w:rPr>
        <w:br/>
      </w:r>
      <w:r>
        <w:rPr>
          <w:bCs/>
          <w:lang w:val="ru-RU"/>
        </w:rPr>
        <w:t>вызванных многолучевостью, в горных условиях</w:t>
      </w:r>
    </w:p>
    <w:p w14:paraId="79D7A13F" w14:textId="77777777" w:rsidR="00340DAB" w:rsidRDefault="00340DAB" w:rsidP="00340DAB">
      <w:pPr>
        <w:pStyle w:val="Figure"/>
        <w:rPr>
          <w:lang w:val="ru-RU"/>
        </w:rPr>
      </w:pPr>
      <w:r>
        <w:rPr>
          <w:lang w:val="ru-RU"/>
        </w:rPr>
        <w:object w:dxaOrig="5865" w:dyaOrig="8940" w14:anchorId="5FBBE28E">
          <v:shape id="_x0000_i1057" type="#_x0000_t75" style="width:293.45pt;height:446.95pt" o:ole="">
            <v:imagedata r:id="rId78" o:title=""/>
          </v:shape>
          <o:OLEObject Type="Embed" ProgID="CorelDraw.Graphic.16" ShapeID="_x0000_i1057" DrawAspect="Content" ObjectID="_1654340982" r:id="rId79"/>
        </w:object>
      </w:r>
    </w:p>
    <w:p w14:paraId="6051D86F" w14:textId="77777777" w:rsidR="00340DAB" w:rsidRDefault="00340DAB" w:rsidP="00340DAB">
      <w:pPr>
        <w:pStyle w:val="TableNo"/>
        <w:rPr>
          <w:lang w:val="ru-RU"/>
        </w:rPr>
      </w:pPr>
      <w:r>
        <w:rPr>
          <w:lang w:val="ru-RU"/>
        </w:rPr>
        <w:t>ТАБЛИЦА 4</w:t>
      </w:r>
    </w:p>
    <w:p w14:paraId="3EE8FF8D" w14:textId="77777777" w:rsidR="00340DAB" w:rsidRDefault="00340DAB" w:rsidP="00340DAB">
      <w:pPr>
        <w:pStyle w:val="Tabletitle"/>
        <w:rPr>
          <w:lang w:val="ru-RU"/>
        </w:rPr>
      </w:pPr>
      <w:r>
        <w:rPr>
          <w:bCs/>
          <w:lang w:val="ru-RU"/>
        </w:rPr>
        <w:t>Параметры наилучшей экспоненциальной аппроксимации кривых кумулятивного распределения замираний, вызванных многолучевостью,</w:t>
      </w:r>
      <w:r>
        <w:rPr>
          <w:b w:val="0"/>
          <w:lang w:val="ru-RU"/>
        </w:rPr>
        <w:br/>
      </w:r>
      <w:r>
        <w:rPr>
          <w:bCs/>
          <w:lang w:val="ru-RU"/>
        </w:rPr>
        <w:t xml:space="preserve">на дорогах с растущими по обочинам деревьями </w:t>
      </w:r>
    </w:p>
    <w:tbl>
      <w:tblPr>
        <w:tblW w:w="0" w:type="auto"/>
        <w:jc w:val="center"/>
        <w:tblLayout w:type="fixed"/>
        <w:tblLook w:val="04A0" w:firstRow="1" w:lastRow="0" w:firstColumn="1" w:lastColumn="0" w:noHBand="0" w:noVBand="1"/>
      </w:tblPr>
      <w:tblGrid>
        <w:gridCol w:w="1985"/>
        <w:gridCol w:w="1985"/>
        <w:gridCol w:w="1985"/>
        <w:gridCol w:w="1985"/>
      </w:tblGrid>
      <w:tr w:rsidR="00340DAB" w14:paraId="499891AB" w14:textId="77777777" w:rsidTr="00340DAB">
        <w:trPr>
          <w:cantSplit/>
          <w:jc w:val="center"/>
        </w:trPr>
        <w:tc>
          <w:tcPr>
            <w:tcW w:w="1985" w:type="dxa"/>
            <w:tcBorders>
              <w:top w:val="single" w:sz="6" w:space="0" w:color="auto"/>
              <w:left w:val="single" w:sz="6" w:space="0" w:color="auto"/>
              <w:bottom w:val="single" w:sz="6" w:space="0" w:color="auto"/>
              <w:right w:val="single" w:sz="6" w:space="0" w:color="auto"/>
            </w:tcBorders>
            <w:vAlign w:val="center"/>
            <w:hideMark/>
          </w:tcPr>
          <w:p w14:paraId="0BA0AD47" w14:textId="77777777" w:rsidR="00340DAB" w:rsidRDefault="00340DAB">
            <w:pPr>
              <w:pStyle w:val="Tablehead0"/>
              <w:rPr>
                <w:lang w:val="ru-RU"/>
              </w:rPr>
            </w:pPr>
            <w:r>
              <w:rPr>
                <w:bCs/>
                <w:lang w:val="ru-RU"/>
              </w:rPr>
              <w:t>Частота</w:t>
            </w:r>
            <w:r>
              <w:rPr>
                <w:b w:val="0"/>
                <w:lang w:val="ru-RU"/>
              </w:rPr>
              <w:br/>
            </w:r>
            <w:r>
              <w:rPr>
                <w:bCs/>
                <w:lang w:val="ru-RU"/>
              </w:rPr>
              <w:t>(ГГц)</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E24233C" w14:textId="77777777" w:rsidR="00340DAB" w:rsidRDefault="00340DAB">
            <w:pPr>
              <w:pStyle w:val="Tablehead0"/>
              <w:rPr>
                <w:i/>
                <w:iCs/>
                <w:lang w:val="ru-RU"/>
              </w:rPr>
            </w:pPr>
            <w:r>
              <w:rPr>
                <w:bCs/>
                <w:i/>
                <w:iCs/>
                <w:lang w:val="ru-RU"/>
              </w:rPr>
              <w:t>u</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B686F3E" w14:textId="77777777" w:rsidR="00340DAB" w:rsidRDefault="00340DAB">
            <w:pPr>
              <w:pStyle w:val="Tablehead0"/>
              <w:rPr>
                <w:i/>
                <w:iCs/>
                <w:lang w:val="ru-RU"/>
              </w:rPr>
            </w:pPr>
            <w:r>
              <w:rPr>
                <w:bCs/>
                <w:i/>
                <w:iCs/>
                <w:lang w:val="ru-RU"/>
              </w:rPr>
              <w:t>v</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0806B13" w14:textId="77777777" w:rsidR="00340DAB" w:rsidRDefault="00340DAB">
            <w:pPr>
              <w:pStyle w:val="Tablehead0"/>
              <w:rPr>
                <w:lang w:val="ru-RU"/>
              </w:rPr>
            </w:pPr>
            <w:r>
              <w:rPr>
                <w:bCs/>
                <w:lang w:val="ru-RU"/>
              </w:rPr>
              <w:t>Диапазон замираний</w:t>
            </w:r>
            <w:r>
              <w:rPr>
                <w:b w:val="0"/>
                <w:lang w:val="ru-RU"/>
              </w:rPr>
              <w:br/>
            </w:r>
            <w:r>
              <w:rPr>
                <w:bCs/>
                <w:lang w:val="ru-RU"/>
              </w:rPr>
              <w:t>(дБ)</w:t>
            </w:r>
          </w:p>
        </w:tc>
      </w:tr>
      <w:tr w:rsidR="00340DAB" w14:paraId="0F602726" w14:textId="77777777" w:rsidTr="00340DAB">
        <w:trPr>
          <w:cantSplit/>
          <w:jc w:val="center"/>
        </w:trPr>
        <w:tc>
          <w:tcPr>
            <w:tcW w:w="1985" w:type="dxa"/>
            <w:tcBorders>
              <w:top w:val="single" w:sz="6" w:space="0" w:color="auto"/>
              <w:left w:val="single" w:sz="6" w:space="0" w:color="auto"/>
              <w:bottom w:val="single" w:sz="6" w:space="0" w:color="auto"/>
              <w:right w:val="single" w:sz="6" w:space="0" w:color="auto"/>
            </w:tcBorders>
            <w:hideMark/>
          </w:tcPr>
          <w:p w14:paraId="7D1917D2" w14:textId="77777777" w:rsidR="00340DAB" w:rsidRDefault="00340DAB">
            <w:pPr>
              <w:pStyle w:val="Tabletext"/>
              <w:jc w:val="center"/>
              <w:rPr>
                <w:lang w:val="ru-RU"/>
              </w:rPr>
            </w:pPr>
            <w:r>
              <w:rPr>
                <w:lang w:val="ru-RU"/>
              </w:rPr>
              <w:t>0,870</w:t>
            </w:r>
          </w:p>
        </w:tc>
        <w:tc>
          <w:tcPr>
            <w:tcW w:w="1985" w:type="dxa"/>
            <w:tcBorders>
              <w:top w:val="single" w:sz="6" w:space="0" w:color="auto"/>
              <w:left w:val="single" w:sz="6" w:space="0" w:color="auto"/>
              <w:bottom w:val="single" w:sz="6" w:space="0" w:color="auto"/>
              <w:right w:val="single" w:sz="6" w:space="0" w:color="auto"/>
            </w:tcBorders>
            <w:hideMark/>
          </w:tcPr>
          <w:p w14:paraId="46B3D72A" w14:textId="77777777" w:rsidR="00340DAB" w:rsidRDefault="00340DAB">
            <w:pPr>
              <w:pStyle w:val="Tabletext"/>
              <w:jc w:val="center"/>
              <w:rPr>
                <w:lang w:val="ru-RU"/>
              </w:rPr>
            </w:pPr>
            <w:r>
              <w:rPr>
                <w:lang w:val="ru-RU"/>
              </w:rPr>
              <w:t>125,6</w:t>
            </w:r>
          </w:p>
        </w:tc>
        <w:tc>
          <w:tcPr>
            <w:tcW w:w="1985" w:type="dxa"/>
            <w:tcBorders>
              <w:top w:val="single" w:sz="6" w:space="0" w:color="auto"/>
              <w:left w:val="single" w:sz="6" w:space="0" w:color="auto"/>
              <w:bottom w:val="single" w:sz="6" w:space="0" w:color="auto"/>
              <w:right w:val="single" w:sz="6" w:space="0" w:color="auto"/>
            </w:tcBorders>
            <w:hideMark/>
          </w:tcPr>
          <w:p w14:paraId="7C52341B" w14:textId="77777777" w:rsidR="00340DAB" w:rsidRDefault="00340DAB">
            <w:pPr>
              <w:pStyle w:val="Tabletext"/>
              <w:jc w:val="center"/>
              <w:rPr>
                <w:lang w:val="ru-RU"/>
              </w:rPr>
            </w:pPr>
            <w:r>
              <w:rPr>
                <w:lang w:val="ru-RU"/>
              </w:rPr>
              <w:t>1,116</w:t>
            </w:r>
          </w:p>
        </w:tc>
        <w:tc>
          <w:tcPr>
            <w:tcW w:w="1985" w:type="dxa"/>
            <w:tcBorders>
              <w:top w:val="single" w:sz="6" w:space="0" w:color="auto"/>
              <w:left w:val="single" w:sz="6" w:space="0" w:color="auto"/>
              <w:bottom w:val="single" w:sz="6" w:space="0" w:color="auto"/>
              <w:right w:val="single" w:sz="6" w:space="0" w:color="auto"/>
            </w:tcBorders>
            <w:hideMark/>
          </w:tcPr>
          <w:p w14:paraId="78A5E571" w14:textId="77777777" w:rsidR="00340DAB" w:rsidRDefault="00340DAB">
            <w:pPr>
              <w:pStyle w:val="Tabletext"/>
              <w:jc w:val="center"/>
              <w:rPr>
                <w:lang w:val="ru-RU"/>
              </w:rPr>
            </w:pPr>
            <w:r>
              <w:rPr>
                <w:lang w:val="ru-RU"/>
              </w:rPr>
              <w:t>1–4,5</w:t>
            </w:r>
          </w:p>
        </w:tc>
      </w:tr>
      <w:tr w:rsidR="00340DAB" w14:paraId="062543E1" w14:textId="77777777" w:rsidTr="00340DAB">
        <w:trPr>
          <w:cantSplit/>
          <w:jc w:val="center"/>
        </w:trPr>
        <w:tc>
          <w:tcPr>
            <w:tcW w:w="1985" w:type="dxa"/>
            <w:tcBorders>
              <w:top w:val="single" w:sz="6" w:space="0" w:color="auto"/>
              <w:left w:val="single" w:sz="6" w:space="0" w:color="auto"/>
              <w:bottom w:val="single" w:sz="6" w:space="0" w:color="auto"/>
              <w:right w:val="single" w:sz="6" w:space="0" w:color="auto"/>
            </w:tcBorders>
            <w:hideMark/>
          </w:tcPr>
          <w:p w14:paraId="76CAA376" w14:textId="77777777" w:rsidR="00340DAB" w:rsidRDefault="00340DAB">
            <w:pPr>
              <w:pStyle w:val="Tabletext"/>
              <w:jc w:val="center"/>
              <w:rPr>
                <w:lang w:val="ru-RU"/>
              </w:rPr>
            </w:pPr>
            <w:r>
              <w:rPr>
                <w:lang w:val="ru-RU"/>
              </w:rPr>
              <w:t>1,5</w:t>
            </w:r>
          </w:p>
        </w:tc>
        <w:tc>
          <w:tcPr>
            <w:tcW w:w="1985" w:type="dxa"/>
            <w:tcBorders>
              <w:top w:val="single" w:sz="6" w:space="0" w:color="auto"/>
              <w:left w:val="single" w:sz="6" w:space="0" w:color="auto"/>
              <w:bottom w:val="single" w:sz="6" w:space="0" w:color="auto"/>
              <w:right w:val="single" w:sz="6" w:space="0" w:color="auto"/>
            </w:tcBorders>
            <w:hideMark/>
          </w:tcPr>
          <w:p w14:paraId="56EDCAB8" w14:textId="77777777" w:rsidR="00340DAB" w:rsidRDefault="00340DAB">
            <w:pPr>
              <w:pStyle w:val="Tabletext"/>
              <w:jc w:val="center"/>
              <w:rPr>
                <w:lang w:val="ru-RU"/>
              </w:rPr>
            </w:pPr>
            <w:r>
              <w:rPr>
                <w:lang w:val="ru-RU"/>
              </w:rPr>
              <w:t>127,7</w:t>
            </w:r>
          </w:p>
        </w:tc>
        <w:tc>
          <w:tcPr>
            <w:tcW w:w="1985" w:type="dxa"/>
            <w:tcBorders>
              <w:top w:val="single" w:sz="6" w:space="0" w:color="auto"/>
              <w:left w:val="single" w:sz="6" w:space="0" w:color="auto"/>
              <w:bottom w:val="single" w:sz="6" w:space="0" w:color="auto"/>
              <w:right w:val="single" w:sz="6" w:space="0" w:color="auto"/>
            </w:tcBorders>
            <w:hideMark/>
          </w:tcPr>
          <w:p w14:paraId="7B86E190" w14:textId="77777777" w:rsidR="00340DAB" w:rsidRDefault="00340DAB">
            <w:pPr>
              <w:pStyle w:val="Tabletext"/>
              <w:jc w:val="center"/>
              <w:rPr>
                <w:lang w:val="ru-RU"/>
              </w:rPr>
            </w:pPr>
            <w:r>
              <w:rPr>
                <w:lang w:val="ru-RU"/>
              </w:rPr>
              <w:t>0,8573</w:t>
            </w:r>
          </w:p>
        </w:tc>
        <w:tc>
          <w:tcPr>
            <w:tcW w:w="1985" w:type="dxa"/>
            <w:tcBorders>
              <w:top w:val="single" w:sz="6" w:space="0" w:color="auto"/>
              <w:left w:val="single" w:sz="6" w:space="0" w:color="auto"/>
              <w:bottom w:val="single" w:sz="6" w:space="0" w:color="auto"/>
              <w:right w:val="single" w:sz="6" w:space="0" w:color="auto"/>
            </w:tcBorders>
            <w:hideMark/>
          </w:tcPr>
          <w:p w14:paraId="008840A9" w14:textId="77777777" w:rsidR="00340DAB" w:rsidRDefault="00340DAB">
            <w:pPr>
              <w:pStyle w:val="Tabletext"/>
              <w:jc w:val="center"/>
              <w:rPr>
                <w:lang w:val="ru-RU"/>
              </w:rPr>
            </w:pPr>
            <w:r>
              <w:rPr>
                <w:lang w:val="ru-RU"/>
              </w:rPr>
              <w:t>1–6</w:t>
            </w:r>
          </w:p>
        </w:tc>
      </w:tr>
    </w:tbl>
    <w:p w14:paraId="5EA9AFDB" w14:textId="77777777" w:rsidR="00340DAB" w:rsidRDefault="00340DAB" w:rsidP="00340DAB">
      <w:pPr>
        <w:pStyle w:val="Tablefin"/>
        <w:spacing w:before="240"/>
        <w:rPr>
          <w:lang w:val="ru-RU"/>
        </w:rPr>
      </w:pPr>
    </w:p>
    <w:p w14:paraId="2ECC54D6" w14:textId="77777777" w:rsidR="00340DAB" w:rsidRDefault="00340DAB" w:rsidP="00340DAB">
      <w:pPr>
        <w:keepNext/>
        <w:keepLines/>
        <w:rPr>
          <w:lang w:val="ru-RU"/>
        </w:rPr>
      </w:pPr>
      <w:r>
        <w:rPr>
          <w:lang w:val="ru-RU"/>
        </w:rPr>
        <w:lastRenderedPageBreak/>
        <w:t>На рисунке 10 представлены кривые кумулятивных распределений замираний на частотах 1,5 ГГц и 870 МГц. Замирание, усиленное из-за многолучевости, может возникнуть при более низких углах места (5</w:t>
      </w:r>
      <w:r>
        <w:rPr>
          <w:rFonts w:ascii="Symbol" w:hAnsi="Symbol"/>
          <w:lang w:val="ru-RU"/>
        </w:rPr>
        <w:t>°</w:t>
      </w:r>
      <w:r>
        <w:rPr>
          <w:lang w:val="ru-RU"/>
        </w:rPr>
        <w:t>–30</w:t>
      </w:r>
      <w:r>
        <w:rPr>
          <w:rFonts w:ascii="Symbol" w:hAnsi="Symbol"/>
          <w:lang w:val="ru-RU"/>
        </w:rPr>
        <w:t>°</w:t>
      </w:r>
      <w:r>
        <w:rPr>
          <w:lang w:val="ru-RU"/>
        </w:rPr>
        <w:t>), когда лучи, рассеянные сравнительно гладкой холмистой земной поверхностью в прямом направлении, могут приниматься с более значительных расстояний.</w:t>
      </w:r>
    </w:p>
    <w:p w14:paraId="6FDF5C06" w14:textId="77777777" w:rsidR="00340DAB" w:rsidRDefault="00340DAB" w:rsidP="00340DAB">
      <w:pPr>
        <w:pStyle w:val="FigureNo"/>
        <w:rPr>
          <w:lang w:val="ru-RU"/>
        </w:rPr>
      </w:pPr>
      <w:r>
        <w:rPr>
          <w:lang w:val="ru-RU"/>
        </w:rPr>
        <w:t>рисунок 10</w:t>
      </w:r>
    </w:p>
    <w:p w14:paraId="66DA3A8E" w14:textId="77777777" w:rsidR="00340DAB" w:rsidRDefault="00340DAB" w:rsidP="00340DAB">
      <w:pPr>
        <w:pStyle w:val="Figuretitle"/>
        <w:rPr>
          <w:lang w:val="ru-RU"/>
        </w:rPr>
      </w:pPr>
      <w:r>
        <w:rPr>
          <w:bCs/>
          <w:lang w:val="ru-RU"/>
        </w:rPr>
        <w:t xml:space="preserve">Наилучшая аппроксимация кривых кумулятивного распределения замираний, вызванных многолучевостью, </w:t>
      </w:r>
      <w:r>
        <w:rPr>
          <w:rFonts w:asciiTheme="minorHAnsi" w:hAnsiTheme="minorHAnsi"/>
          <w:bCs/>
          <w:lang w:val="ru-RU"/>
        </w:rPr>
        <w:br/>
      </w:r>
      <w:r>
        <w:rPr>
          <w:bCs/>
          <w:lang w:val="ru-RU"/>
        </w:rPr>
        <w:t>на дорогах с растущими по обочинам деревьями</w:t>
      </w:r>
    </w:p>
    <w:p w14:paraId="5D053479" w14:textId="77777777" w:rsidR="00340DAB" w:rsidRDefault="00340DAB" w:rsidP="00340DAB">
      <w:pPr>
        <w:pStyle w:val="Figure"/>
        <w:rPr>
          <w:lang w:val="ru-RU"/>
        </w:rPr>
      </w:pPr>
      <w:r>
        <w:rPr>
          <w:szCs w:val="18"/>
          <w:lang w:val="ru-RU"/>
        </w:rPr>
        <w:object w:dxaOrig="6375" w:dyaOrig="8445" w14:anchorId="45EF599F">
          <v:shape id="_x0000_i1058" type="#_x0000_t75" style="width:318.55pt;height:422.5pt" o:ole="">
            <v:imagedata r:id="rId80" o:title=""/>
          </v:shape>
          <o:OLEObject Type="Embed" ProgID="CorelDRAW.Graphic.14" ShapeID="_x0000_i1058" DrawAspect="Content" ObjectID="_1654340983" r:id="rId81"/>
        </w:object>
      </w:r>
    </w:p>
    <w:p w14:paraId="2BBAEC76" w14:textId="77777777" w:rsidR="00340DAB" w:rsidRDefault="00340DAB" w:rsidP="00340DAB">
      <w:pPr>
        <w:pStyle w:val="Heading1"/>
        <w:rPr>
          <w:lang w:val="ru-RU"/>
        </w:rPr>
      </w:pPr>
      <w:r>
        <w:rPr>
          <w:bCs/>
          <w:lang w:val="ru-RU"/>
        </w:rPr>
        <w:t>6</w:t>
      </w:r>
      <w:r>
        <w:rPr>
          <w:bCs/>
          <w:lang w:val="ru-RU"/>
        </w:rPr>
        <w:tab/>
        <w:t>Статистическая модель для смешанных условий распространения</w:t>
      </w:r>
    </w:p>
    <w:p w14:paraId="3D0E30ED" w14:textId="77777777" w:rsidR="00340DAB" w:rsidRDefault="00340DAB" w:rsidP="00340DAB">
      <w:pPr>
        <w:rPr>
          <w:lang w:val="ru-RU"/>
        </w:rPr>
      </w:pPr>
      <w:r>
        <w:rPr>
          <w:szCs w:val="24"/>
          <w:lang w:val="ru-RU"/>
        </w:rPr>
        <w:t xml:space="preserve">В пунктах 4.1 и 5 представлены модели для особых условий, которыми являются затенение придорожными объектами и прямая видимость без затенения в горных условиях, а также условия затенения придорожными деревьями. В реальных условиях распространения СПСС, таких как сельские, лесистые, городские и пригородные зоны, может возникать сочетание разных условий распространения. Кумулятивная функция распределения (CDF) уровней сигнала в подобных смешанных условиях может быть рассчитана на основе следующей усовершенствованной модели с двумя состояниями, которая включает состояние GOOD </w:t>
      </w:r>
      <w:r>
        <w:rPr>
          <w:iCs/>
          <w:szCs w:val="24"/>
          <w:lang w:val="ru-RU"/>
        </w:rPr>
        <w:t>(</w:t>
      </w:r>
      <w:r>
        <w:rPr>
          <w:i/>
          <w:iCs/>
          <w:szCs w:val="24"/>
          <w:lang w:val="ru-RU"/>
        </w:rPr>
        <w:t>хорошо</w:t>
      </w:r>
      <w:r>
        <w:rPr>
          <w:iCs/>
          <w:szCs w:val="24"/>
          <w:lang w:val="ru-RU"/>
        </w:rPr>
        <w:t>)</w:t>
      </w:r>
      <w:r>
        <w:rPr>
          <w:szCs w:val="24"/>
          <w:lang w:val="ru-RU"/>
        </w:rPr>
        <w:t xml:space="preserve">, то есть условия, при которых затенение незначительно, и состояние BAD </w:t>
      </w:r>
      <w:r>
        <w:rPr>
          <w:iCs/>
          <w:szCs w:val="24"/>
          <w:lang w:val="ru-RU"/>
        </w:rPr>
        <w:t>(</w:t>
      </w:r>
      <w:r>
        <w:rPr>
          <w:i/>
          <w:iCs/>
          <w:szCs w:val="24"/>
          <w:lang w:val="ru-RU"/>
        </w:rPr>
        <w:t>плохо</w:t>
      </w:r>
      <w:r>
        <w:rPr>
          <w:iCs/>
          <w:szCs w:val="24"/>
          <w:lang w:val="ru-RU"/>
        </w:rPr>
        <w:t>)</w:t>
      </w:r>
      <w:r>
        <w:rPr>
          <w:szCs w:val="24"/>
          <w:lang w:val="ru-RU"/>
        </w:rPr>
        <w:t xml:space="preserve">, то есть условия с более сильным затенением (такая модель обозначается далее как "статистическая модель"). На основе аналогичных аналитических допущений могут быть стохастически сгенерированы пространственно-временные </w:t>
      </w:r>
      <w:r>
        <w:rPr>
          <w:szCs w:val="24"/>
          <w:lang w:val="ru-RU"/>
        </w:rPr>
        <w:lastRenderedPageBreak/>
        <w:t>серии комплексных огибающих уровня мощности сигнала (далее такая модель называется "генеративная или обобщенная модель"). В разделах 6.1 и 6.2 представлены поэтапные методы применения статистической и генеративной моделей соответственно. Обе модели</w:t>
      </w:r>
      <w:r>
        <w:rPr>
          <w:lang w:val="ru-RU"/>
        </w:rPr>
        <w:t xml:space="preserve"> действительны для узкополосных СПСС, где частотная характеристика канала одинаково влияет на все частоты в пределах ширины полосы сигнала (не избирательные по частоте каналы).</w:t>
      </w:r>
    </w:p>
    <w:p w14:paraId="6477C791" w14:textId="77777777" w:rsidR="00340DAB" w:rsidRDefault="00340DAB" w:rsidP="00340DAB">
      <w:pPr>
        <w:rPr>
          <w:lang w:val="ru-RU"/>
        </w:rPr>
      </w:pPr>
      <w:r>
        <w:rPr>
          <w:lang w:val="ru-RU"/>
        </w:rPr>
        <w:t>Долговременные изменения принимаемого сигнала могут быть описаны полумарковской цепью, включающей два дискретных состояния – GOOD и BAD (см. рисунок 11). Считается, что длительность каждого состояния имеет логарифмически-нормальное распределение. В состояниях GOOD и BAD сигнал соответствует распределению Лу. Распределение Лу предполагает, что принимаемый сигнал является суммой двух компонентов – сигнала прямой трассы и многолучевого диффузного сигнала. Считается, что средняя амплитуда сигнала прямой трассы имеет нормальное распределение, а диффузный компонент многолучевого распространения соответствует рэлеевскому распределению. Стандартное отклонение амплитуды сигнала прямой трассы и мощности многолучевого сигнала находятся в линейной зависимости от средней амплитуды сигнала прямой трассы.</w:t>
      </w:r>
    </w:p>
    <w:p w14:paraId="622FECDA" w14:textId="77777777" w:rsidR="00340DAB" w:rsidRDefault="00340DAB" w:rsidP="00340DAB">
      <w:pPr>
        <w:pStyle w:val="FigureNo"/>
        <w:rPr>
          <w:lang w:val="ru-RU"/>
        </w:rPr>
      </w:pPr>
      <w:r>
        <w:rPr>
          <w:lang w:val="ru-RU"/>
        </w:rPr>
        <w:t>Рисунок 11</w:t>
      </w:r>
    </w:p>
    <w:p w14:paraId="639E459A" w14:textId="77777777" w:rsidR="00340DAB" w:rsidRDefault="00340DAB" w:rsidP="00340DAB">
      <w:pPr>
        <w:pStyle w:val="Figuretitle"/>
        <w:rPr>
          <w:rFonts w:asciiTheme="minorHAnsi" w:hAnsiTheme="minorHAnsi"/>
          <w:bCs/>
          <w:lang w:val="ru-RU"/>
        </w:rPr>
      </w:pPr>
      <w:r>
        <w:rPr>
          <w:bCs/>
          <w:lang w:val="ru-RU"/>
        </w:rPr>
        <w:t>Метод полумарковской цепи с двумя состояниями</w:t>
      </w:r>
    </w:p>
    <w:p w14:paraId="49E1200D" w14:textId="77777777" w:rsidR="00340DAB" w:rsidRDefault="00340DAB" w:rsidP="00340DAB">
      <w:pPr>
        <w:pStyle w:val="Figure"/>
        <w:rPr>
          <w:lang w:val="ru-RU"/>
        </w:rPr>
      </w:pPr>
      <w:r>
        <w:rPr>
          <w:lang w:val="ru-RU"/>
        </w:rPr>
        <w:object w:dxaOrig="8220" w:dyaOrig="3285" w14:anchorId="0A4E0228">
          <v:shape id="_x0000_i1059" type="#_x0000_t75" style="width:410.95pt;height:164.4pt" o:ole="">
            <v:imagedata r:id="rId82" o:title="" cropleft="-986f" cropright="-2725f"/>
          </v:shape>
          <o:OLEObject Type="Embed" ProgID="CorelDraw.Graphic.16" ShapeID="_x0000_i1059" DrawAspect="Content" ObjectID="_1654340984" r:id="rId83"/>
        </w:object>
      </w:r>
    </w:p>
    <w:p w14:paraId="5C977D45" w14:textId="77777777" w:rsidR="00340DAB" w:rsidRDefault="00340DAB" w:rsidP="00340DAB">
      <w:pPr>
        <w:rPr>
          <w:szCs w:val="24"/>
          <w:lang w:val="ru-RU"/>
        </w:rPr>
      </w:pPr>
      <w:r>
        <w:rPr>
          <w:szCs w:val="24"/>
          <w:lang w:val="ru-RU"/>
        </w:rPr>
        <w:t>Для стохастического синтеза комплексной огибающей канала следует учитывать фиксированную корреляционную длину амплитуды сигнала прямой трассы, а для диффузного компонента многолучевого распространения следует учитывать фиксированный доплеровский спектр. Необходимо учитывать длину переходного участка между двумя последовательными событиями (обязательно отражающими разные состояния), где происходит линейное увеличение/уменьшение уровня мощности диффузного компонента многолучевого распространения. Эти переходы не должны учитываться в статистическом прогнозе для комплексных огибающих канала.</w:t>
      </w:r>
    </w:p>
    <w:p w14:paraId="3AADA525" w14:textId="77777777" w:rsidR="00340DAB" w:rsidRDefault="00340DAB" w:rsidP="00340DAB">
      <w:pPr>
        <w:rPr>
          <w:szCs w:val="24"/>
          <w:lang w:val="ru-RU"/>
        </w:rPr>
      </w:pPr>
      <w:r>
        <w:rPr>
          <w:szCs w:val="24"/>
          <w:lang w:val="ru-RU"/>
        </w:rPr>
        <w:t>Основные характеристики модели:</w:t>
      </w:r>
    </w:p>
    <w:p w14:paraId="32A5578E" w14:textId="77777777" w:rsidR="00340DAB" w:rsidRDefault="00340DAB" w:rsidP="00340DAB">
      <w:pPr>
        <w:pStyle w:val="enumlev1"/>
        <w:rPr>
          <w:lang w:val="ru-RU"/>
        </w:rPr>
      </w:pPr>
      <w:r>
        <w:rPr>
          <w:lang w:val="ru-RU"/>
        </w:rPr>
        <w:t>1)</w:t>
      </w:r>
      <w:r>
        <w:rPr>
          <w:lang w:val="ru-RU"/>
        </w:rPr>
        <w:tab/>
        <w:t>модель предполагает два состояния – GOOD и BAD, которые могут быть не связаны с условиями прямой видимости или условиями отсутствия прямой видимости;</w:t>
      </w:r>
    </w:p>
    <w:p w14:paraId="0C1CB7A2" w14:textId="77777777" w:rsidR="00340DAB" w:rsidRDefault="00340DAB" w:rsidP="00340DAB">
      <w:pPr>
        <w:pStyle w:val="enumlev1"/>
        <w:rPr>
          <w:lang w:val="ru-RU"/>
        </w:rPr>
      </w:pPr>
      <w:r>
        <w:rPr>
          <w:lang w:val="ru-RU"/>
        </w:rPr>
        <w:t>2)</w:t>
      </w:r>
      <w:r>
        <w:rPr>
          <w:lang w:val="ru-RU"/>
        </w:rPr>
        <w:tab/>
        <w:t>длительность каждого состояния характеризуется логарифмически-нормальным распределением:</w:t>
      </w:r>
    </w:p>
    <w:p w14:paraId="44BD7B8C" w14:textId="77777777" w:rsidR="00340DAB" w:rsidRDefault="00340DAB" w:rsidP="00340DAB">
      <w:pPr>
        <w:pStyle w:val="Equation"/>
        <w:rPr>
          <w:szCs w:val="22"/>
        </w:rPr>
      </w:pPr>
      <w:r>
        <w:rPr>
          <w:sz w:val="24"/>
          <w:szCs w:val="24"/>
          <w:lang w:val="ru-RU"/>
        </w:rPr>
        <w:tab/>
      </w:r>
      <w:r>
        <w:rPr>
          <w:sz w:val="24"/>
          <w:szCs w:val="24"/>
          <w:lang w:val="ru-RU"/>
        </w:rPr>
        <w:tab/>
      </w:r>
      <m:oMath>
        <m:sSub>
          <m:sSubPr>
            <m:ctrlPr>
              <w:rPr>
                <w:rFonts w:ascii="Cambria Math" w:hAnsi="Cambria Math"/>
                <w:sz w:val="24"/>
                <w:szCs w:val="24"/>
                <w:lang w:val="ru-RU"/>
              </w:rPr>
            </m:ctrlPr>
          </m:sSubPr>
          <m:e>
            <m:r>
              <w:rPr>
                <w:rFonts w:ascii="Cambria Math" w:hAnsi="Cambria Math"/>
                <w:sz w:val="24"/>
                <w:szCs w:val="24"/>
                <w:lang w:val="ru-RU"/>
              </w:rPr>
              <m:t>p</m:t>
            </m:r>
          </m:e>
          <m:sub>
            <m:r>
              <m:rPr>
                <m:nor/>
              </m:rPr>
              <w:rPr>
                <w:sz w:val="24"/>
                <w:szCs w:val="24"/>
              </w:rPr>
              <m:t>lognormal</m:t>
            </m:r>
          </m:sub>
        </m:sSub>
        <m:d>
          <m:dPr>
            <m:ctrlPr>
              <w:rPr>
                <w:rFonts w:ascii="Cambria Math" w:hAnsi="Cambria Math"/>
                <w:sz w:val="24"/>
                <w:szCs w:val="24"/>
                <w:lang w:val="ru-RU"/>
              </w:rPr>
            </m:ctrlPr>
          </m:dPr>
          <m:e>
            <m:r>
              <w:rPr>
                <w:rFonts w:ascii="Cambria Math" w:hAnsi="Cambria Math"/>
                <w:sz w:val="24"/>
                <w:szCs w:val="24"/>
                <w:lang w:val="ru-RU"/>
              </w:rPr>
              <m:t>x</m:t>
            </m:r>
          </m:e>
        </m:d>
        <m:r>
          <w:rPr>
            <w:rFonts w:ascii="Cambria Math" w:hAnsi="Cambria Math"/>
            <w:sz w:val="24"/>
            <w:szCs w:val="24"/>
          </w:rPr>
          <m:t>=</m:t>
        </m:r>
        <m:f>
          <m:fPr>
            <m:ctrlPr>
              <w:rPr>
                <w:rFonts w:ascii="Cambria Math" w:hAnsi="Cambria Math"/>
                <w:sz w:val="24"/>
                <w:szCs w:val="24"/>
                <w:lang w:val="ru-RU"/>
              </w:rPr>
            </m:ctrlPr>
          </m:fPr>
          <m:num>
            <m:r>
              <w:rPr>
                <w:rFonts w:ascii="Cambria Math" w:hAnsi="Cambria Math"/>
                <w:sz w:val="24"/>
                <w:szCs w:val="24"/>
              </w:rPr>
              <m:t>1</m:t>
            </m:r>
          </m:num>
          <m:den>
            <m:sSub>
              <m:sSubPr>
                <m:ctrlPr>
                  <w:rPr>
                    <w:rFonts w:ascii="Cambria Math" w:hAnsi="Cambria Math"/>
                    <w:sz w:val="24"/>
                    <w:szCs w:val="24"/>
                    <w:lang w:val="ru-RU"/>
                  </w:rPr>
                </m:ctrlPr>
              </m:sSubPr>
              <m:e>
                <m:r>
                  <m:rPr>
                    <m:sty m:val="p"/>
                  </m:rPr>
                  <w:rPr>
                    <w:rFonts w:ascii="Cambria Math" w:hAnsi="Cambria Math"/>
                    <w:sz w:val="24"/>
                    <w:szCs w:val="24"/>
                    <w:lang w:val="ru-RU"/>
                  </w:rPr>
                  <m:t>σ</m:t>
                </m:r>
              </m:e>
              <m:sub>
                <m:r>
                  <w:rPr>
                    <w:rFonts w:ascii="Cambria Math" w:hAnsi="Cambria Math"/>
                    <w:sz w:val="24"/>
                    <w:szCs w:val="24"/>
                    <w:lang w:val="ru-RU"/>
                  </w:rPr>
                  <m:t>i</m:t>
                </m:r>
              </m:sub>
            </m:sSub>
            <m:r>
              <w:rPr>
                <w:rFonts w:ascii="Cambria Math" w:hAnsi="Cambria Math"/>
                <w:sz w:val="24"/>
                <w:szCs w:val="24"/>
                <w:lang w:val="ru-RU"/>
              </w:rPr>
              <m:t>x</m:t>
            </m:r>
            <m:rad>
              <m:radPr>
                <m:degHide m:val="1"/>
                <m:ctrlPr>
                  <w:rPr>
                    <w:rFonts w:ascii="Cambria Math" w:hAnsi="Cambria Math"/>
                    <w:sz w:val="24"/>
                    <w:szCs w:val="24"/>
                    <w:lang w:val="ru-RU"/>
                  </w:rPr>
                </m:ctrlPr>
              </m:radPr>
              <m:deg/>
              <m:e>
                <m:r>
                  <m:rPr>
                    <m:sty m:val="p"/>
                  </m:rPr>
                  <w:rPr>
                    <w:rFonts w:ascii="Cambria Math" w:hAnsi="Cambria Math"/>
                    <w:sz w:val="24"/>
                    <w:szCs w:val="24"/>
                    <w:lang w:val="ru-RU"/>
                  </w:rPr>
                  <m:t>π</m:t>
                </m:r>
              </m:e>
            </m:rad>
          </m:den>
        </m:f>
        <m:r>
          <m:rPr>
            <m:nor/>
          </m:rPr>
          <w:rPr>
            <w:sz w:val="24"/>
            <w:szCs w:val="24"/>
          </w:rPr>
          <m:t>exp</m:t>
        </m:r>
        <m:d>
          <m:dPr>
            <m:begChr m:val="["/>
            <m:endChr m:val="]"/>
            <m:ctrlPr>
              <w:rPr>
                <w:rFonts w:ascii="Cambria Math" w:hAnsi="Cambria Math"/>
                <w:sz w:val="24"/>
                <w:szCs w:val="24"/>
                <w:lang w:val="ru-RU"/>
              </w:rPr>
            </m:ctrlPr>
          </m:dPr>
          <m:e>
            <m:f>
              <m:fPr>
                <m:ctrlPr>
                  <w:rPr>
                    <w:rFonts w:ascii="Cambria Math" w:hAnsi="Cambria Math"/>
                    <w:sz w:val="24"/>
                    <w:szCs w:val="24"/>
                    <w:lang w:val="ru-RU"/>
                  </w:rPr>
                </m:ctrlPr>
              </m:fPr>
              <m:num>
                <m:sSup>
                  <m:sSupPr>
                    <m:ctrlPr>
                      <w:rPr>
                        <w:rFonts w:ascii="Cambria Math" w:hAnsi="Cambria Math"/>
                        <w:sz w:val="24"/>
                        <w:szCs w:val="24"/>
                        <w:lang w:val="ru-RU"/>
                      </w:rPr>
                    </m:ctrlPr>
                  </m:sSupPr>
                  <m:e>
                    <m:r>
                      <w:rPr>
                        <w:rFonts w:ascii="Cambria Math" w:hAnsi="Cambria Math"/>
                        <w:sz w:val="24"/>
                        <w:szCs w:val="24"/>
                      </w:rPr>
                      <m:t>(</m:t>
                    </m:r>
                    <m:r>
                      <w:rPr>
                        <w:rFonts w:ascii="Cambria Math" w:hAnsi="Cambria Math"/>
                        <w:sz w:val="24"/>
                        <w:szCs w:val="24"/>
                        <w:lang w:val="ru-RU"/>
                      </w:rPr>
                      <m:t>lnx</m:t>
                    </m:r>
                    <m:r>
                      <w:rPr>
                        <w:rFonts w:ascii="Cambria Math" w:hAnsi="Cambria Math"/>
                        <w:sz w:val="24"/>
                        <w:szCs w:val="24"/>
                      </w:rPr>
                      <m:t>–</m:t>
                    </m:r>
                    <m:sSub>
                      <m:sSubPr>
                        <m:ctrlPr>
                          <w:rPr>
                            <w:rFonts w:ascii="Cambria Math" w:hAnsi="Cambria Math"/>
                            <w:sz w:val="24"/>
                            <w:szCs w:val="24"/>
                            <w:lang w:val="ru-RU"/>
                          </w:rPr>
                        </m:ctrlPr>
                      </m:sSubPr>
                      <m:e>
                        <m:r>
                          <m:rPr>
                            <m:nor/>
                          </m:rPr>
                          <w:rPr>
                            <w:sz w:val="24"/>
                            <w:szCs w:val="24"/>
                            <w:lang w:val="ru-RU"/>
                          </w:rPr>
                          <m:t>μ</m:t>
                        </m:r>
                      </m:e>
                      <m:sub>
                        <m:r>
                          <w:rPr>
                            <w:rFonts w:ascii="Cambria Math" w:hAnsi="Cambria Math"/>
                            <w:sz w:val="24"/>
                            <w:szCs w:val="24"/>
                            <w:lang w:val="ru-RU"/>
                          </w:rPr>
                          <m:t>i</m:t>
                        </m:r>
                      </m:sub>
                    </m:sSub>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2</m:t>
                </m:r>
                <m:sSup>
                  <m:sSupPr>
                    <m:ctrlPr>
                      <w:rPr>
                        <w:rFonts w:ascii="Cambria Math" w:hAnsi="Cambria Math"/>
                        <w:sz w:val="24"/>
                        <w:szCs w:val="24"/>
                        <w:lang w:val="ru-RU"/>
                      </w:rPr>
                    </m:ctrlPr>
                  </m:sSupPr>
                  <m:e>
                    <m:sSub>
                      <m:sSubPr>
                        <m:ctrlPr>
                          <w:rPr>
                            <w:rFonts w:ascii="Cambria Math" w:hAnsi="Cambria Math"/>
                            <w:sz w:val="24"/>
                            <w:szCs w:val="24"/>
                            <w:lang w:val="ru-RU"/>
                          </w:rPr>
                        </m:ctrlPr>
                      </m:sSubPr>
                      <m:e>
                        <m:r>
                          <m:rPr>
                            <m:sty m:val="p"/>
                          </m:rPr>
                          <w:rPr>
                            <w:rFonts w:ascii="Cambria Math" w:hAnsi="Cambria Math"/>
                            <w:sz w:val="24"/>
                            <w:szCs w:val="24"/>
                            <w:lang w:val="ru-RU"/>
                          </w:rPr>
                          <m:t>σ</m:t>
                        </m:r>
                      </m:e>
                      <m:sub>
                        <m:r>
                          <w:rPr>
                            <w:rFonts w:ascii="Cambria Math" w:hAnsi="Cambria Math"/>
                            <w:sz w:val="24"/>
                            <w:szCs w:val="24"/>
                            <w:lang w:val="ru-RU"/>
                          </w:rPr>
                          <m:t>i</m:t>
                        </m:r>
                      </m:sub>
                    </m:sSub>
                  </m:e>
                  <m:sup>
                    <m:r>
                      <w:rPr>
                        <w:rFonts w:ascii="Cambria Math" w:hAnsi="Cambria Math"/>
                        <w:sz w:val="24"/>
                        <w:szCs w:val="24"/>
                      </w:rPr>
                      <m:t>2</m:t>
                    </m:r>
                  </m:sup>
                </m:sSup>
              </m:den>
            </m:f>
          </m:e>
        </m:d>
      </m:oMath>
      <w:r>
        <w:rPr>
          <w:sz w:val="24"/>
          <w:szCs w:val="24"/>
        </w:rPr>
        <w:t>,</w:t>
      </w:r>
      <w:r>
        <w:rPr>
          <w:szCs w:val="22"/>
        </w:rPr>
        <w:tab/>
        <w:t>(14)</w:t>
      </w:r>
    </w:p>
    <w:p w14:paraId="34397E74" w14:textId="77777777" w:rsidR="00340DAB" w:rsidRDefault="00340DAB" w:rsidP="00340DAB">
      <w:pPr>
        <w:rPr>
          <w:lang w:val="ru-RU"/>
        </w:rPr>
      </w:pPr>
      <w:r>
        <w:rPr>
          <w:lang w:val="ru-RU"/>
        </w:rPr>
        <w:t>где:</w:t>
      </w:r>
    </w:p>
    <w:p w14:paraId="1CB504C1" w14:textId="77777777" w:rsidR="00340DAB" w:rsidRDefault="00340DAB" w:rsidP="00340DAB">
      <w:pPr>
        <w:pStyle w:val="Equationlegend"/>
        <w:rPr>
          <w:lang w:val="ru-RU"/>
        </w:rPr>
      </w:pPr>
      <w:r>
        <w:rPr>
          <w:lang w:val="ru-RU"/>
        </w:rPr>
        <w:tab/>
      </w:r>
      <w:r>
        <w:rPr>
          <w:i/>
          <w:iCs/>
          <w:lang w:val="ru-RU"/>
        </w:rPr>
        <w:t xml:space="preserve">i </w:t>
      </w:r>
      <w:r>
        <w:rPr>
          <w:lang w:val="ru-RU"/>
        </w:rPr>
        <w:t xml:space="preserve">= </w:t>
      </w:r>
      <w:r>
        <w:rPr>
          <w:i/>
          <w:iCs/>
          <w:lang w:val="ru-RU"/>
        </w:rPr>
        <w:t>G</w:t>
      </w:r>
      <w:r>
        <w:rPr>
          <w:lang w:val="ru-RU"/>
        </w:rPr>
        <w:t xml:space="preserve"> </w:t>
      </w:r>
      <w:r>
        <w:rPr>
          <w:lang w:val="ru-RU"/>
        </w:rPr>
        <w:tab/>
        <w:t>для состояний GOOD;</w:t>
      </w:r>
    </w:p>
    <w:p w14:paraId="67842711" w14:textId="77777777" w:rsidR="00340DAB" w:rsidRDefault="00340DAB" w:rsidP="00340DAB">
      <w:pPr>
        <w:pStyle w:val="Equationlegend"/>
        <w:rPr>
          <w:lang w:val="ru-RU"/>
        </w:rPr>
      </w:pPr>
      <w:r>
        <w:rPr>
          <w:lang w:val="ru-RU"/>
        </w:rPr>
        <w:tab/>
      </w:r>
      <w:r>
        <w:rPr>
          <w:i/>
          <w:iCs/>
          <w:lang w:val="ru-RU"/>
        </w:rPr>
        <w:t xml:space="preserve">i </w:t>
      </w:r>
      <w:r>
        <w:rPr>
          <w:lang w:val="ru-RU"/>
        </w:rPr>
        <w:t xml:space="preserve">= </w:t>
      </w:r>
      <w:r>
        <w:rPr>
          <w:i/>
          <w:iCs/>
          <w:lang w:val="ru-RU"/>
        </w:rPr>
        <w:t xml:space="preserve">B </w:t>
      </w:r>
      <w:r>
        <w:rPr>
          <w:lang w:val="ru-RU"/>
        </w:rPr>
        <w:tab/>
        <w:t>для состояний BAD;</w:t>
      </w:r>
    </w:p>
    <w:p w14:paraId="53DBB7E7" w14:textId="77777777" w:rsidR="00340DAB" w:rsidRDefault="00340DAB" w:rsidP="00340DAB">
      <w:pPr>
        <w:pStyle w:val="Equationlegend"/>
        <w:rPr>
          <w:szCs w:val="24"/>
          <w:lang w:val="ru-RU"/>
        </w:rPr>
      </w:pPr>
      <w:r>
        <w:rPr>
          <w:szCs w:val="24"/>
          <w:lang w:val="ru-RU"/>
        </w:rPr>
        <w:tab/>
        <w:t>µ</w:t>
      </w:r>
      <w:r>
        <w:rPr>
          <w:i/>
          <w:iCs/>
          <w:szCs w:val="24"/>
          <w:vertAlign w:val="subscript"/>
          <w:lang w:val="ru-RU"/>
        </w:rPr>
        <w:t>G</w:t>
      </w:r>
      <w:r>
        <w:rPr>
          <w:szCs w:val="24"/>
          <w:lang w:val="ru-RU"/>
        </w:rPr>
        <w:t xml:space="preserve"> и σ</w:t>
      </w:r>
      <w:r>
        <w:rPr>
          <w:i/>
          <w:iCs/>
          <w:szCs w:val="24"/>
          <w:vertAlign w:val="subscript"/>
          <w:lang w:val="ru-RU"/>
        </w:rPr>
        <w:t xml:space="preserve">G </w:t>
      </w:r>
      <w:r>
        <w:rPr>
          <w:i/>
          <w:iCs/>
          <w:szCs w:val="24"/>
          <w:vertAlign w:val="subscript"/>
          <w:lang w:val="ru-RU"/>
        </w:rPr>
        <w:tab/>
      </w:r>
      <w:r>
        <w:rPr>
          <w:szCs w:val="24"/>
          <w:lang w:val="ru-RU"/>
        </w:rPr>
        <w:t xml:space="preserve">среднее и </w:t>
      </w:r>
      <w:r>
        <w:rPr>
          <w:lang w:val="ru-RU"/>
        </w:rPr>
        <w:t>стандартное</w:t>
      </w:r>
      <w:r>
        <w:rPr>
          <w:szCs w:val="24"/>
          <w:lang w:val="ru-RU"/>
        </w:rPr>
        <w:t xml:space="preserve"> отклонение для состояния GOOD;</w:t>
      </w:r>
    </w:p>
    <w:p w14:paraId="2F2AF502" w14:textId="77777777" w:rsidR="00340DAB" w:rsidRDefault="00340DAB" w:rsidP="00340DAB">
      <w:pPr>
        <w:pStyle w:val="Equationlegend"/>
        <w:rPr>
          <w:szCs w:val="24"/>
          <w:lang w:val="ru-RU"/>
        </w:rPr>
      </w:pPr>
      <w:r>
        <w:rPr>
          <w:szCs w:val="24"/>
          <w:lang w:val="ru-RU"/>
        </w:rPr>
        <w:tab/>
        <w:t>µ</w:t>
      </w:r>
      <w:r>
        <w:rPr>
          <w:i/>
          <w:iCs/>
          <w:szCs w:val="24"/>
          <w:vertAlign w:val="subscript"/>
          <w:lang w:val="ru-RU"/>
        </w:rPr>
        <w:t>B</w:t>
      </w:r>
      <w:r>
        <w:rPr>
          <w:szCs w:val="24"/>
          <w:lang w:val="ru-RU"/>
        </w:rPr>
        <w:t xml:space="preserve"> и σ</w:t>
      </w:r>
      <w:r>
        <w:rPr>
          <w:i/>
          <w:iCs/>
          <w:szCs w:val="24"/>
          <w:vertAlign w:val="subscript"/>
          <w:lang w:val="ru-RU"/>
        </w:rPr>
        <w:t>B</w:t>
      </w:r>
      <w:r>
        <w:rPr>
          <w:iCs/>
          <w:szCs w:val="24"/>
          <w:lang w:val="ru-RU"/>
        </w:rPr>
        <w:tab/>
      </w:r>
      <w:r>
        <w:rPr>
          <w:szCs w:val="24"/>
          <w:lang w:val="ru-RU"/>
        </w:rPr>
        <w:t xml:space="preserve">среднее и </w:t>
      </w:r>
      <w:r>
        <w:rPr>
          <w:lang w:val="ru-RU"/>
        </w:rPr>
        <w:t>стандартное</w:t>
      </w:r>
      <w:r>
        <w:rPr>
          <w:szCs w:val="24"/>
          <w:lang w:val="ru-RU"/>
        </w:rPr>
        <w:t xml:space="preserve"> отклонение для состояния BAD;</w:t>
      </w:r>
    </w:p>
    <w:p w14:paraId="1E060A45" w14:textId="77777777" w:rsidR="00340DAB" w:rsidRDefault="00340DAB" w:rsidP="00340DAB">
      <w:pPr>
        <w:tabs>
          <w:tab w:val="left" w:pos="2608"/>
          <w:tab w:val="left" w:pos="3345"/>
        </w:tabs>
        <w:ind w:left="794" w:hanging="794"/>
        <w:rPr>
          <w:szCs w:val="24"/>
          <w:lang w:val="ru-RU"/>
        </w:rPr>
      </w:pPr>
      <w:r>
        <w:rPr>
          <w:szCs w:val="24"/>
          <w:lang w:val="ru-RU"/>
        </w:rPr>
        <w:lastRenderedPageBreak/>
        <w:t>3)</w:t>
      </w:r>
      <w:r>
        <w:rPr>
          <w:szCs w:val="24"/>
          <w:lang w:val="ru-RU"/>
        </w:rPr>
        <w:tab/>
        <w:t>замирание в каждом состоянии описывается распределением Лу, где тройные параметры Лу не являются постоянными:</w:t>
      </w:r>
    </w:p>
    <w:p w14:paraId="68C4C9E9" w14:textId="77777777" w:rsidR="00340DAB" w:rsidRDefault="00340DAB" w:rsidP="00340DAB">
      <w:pPr>
        <w:pStyle w:val="Equation"/>
        <w:rPr>
          <w:lang w:val="ru-RU"/>
        </w:rPr>
      </w:pPr>
      <w:r>
        <w:rPr>
          <w:lang w:val="ru-RU"/>
        </w:rPr>
        <w:tab/>
      </w:r>
      <w:r>
        <w:rPr>
          <w:lang w:val="ru-RU"/>
        </w:rPr>
        <w:tab/>
      </w:r>
      <w:r>
        <w:rPr>
          <w:lang w:val="en-US"/>
        </w:rPr>
        <w:t>Fading</w:t>
      </w:r>
      <w:r>
        <w:rPr>
          <w:lang w:val="ru-RU"/>
        </w:rPr>
        <w:t>~</w:t>
      </w:r>
      <w:r>
        <w:rPr>
          <w:lang w:val="en-US"/>
        </w:rPr>
        <w:t>Loo</w:t>
      </w:r>
      <w:r>
        <w:rPr>
          <w:lang w:val="ru-RU"/>
        </w:rPr>
        <w:t>(</w:t>
      </w:r>
      <w:r>
        <w:rPr>
          <w:i/>
          <w:iCs/>
          <w:lang w:val="en-US"/>
        </w:rPr>
        <w:t>M</w:t>
      </w:r>
      <w:r>
        <w:rPr>
          <w:i/>
          <w:iCs/>
          <w:vertAlign w:val="subscript"/>
          <w:lang w:val="en-US"/>
        </w:rPr>
        <w:t>Ai</w:t>
      </w:r>
      <w:r>
        <w:rPr>
          <w:lang w:val="ru-RU"/>
        </w:rPr>
        <w:t>,</w:t>
      </w:r>
      <w:r>
        <w:rPr>
          <w:i/>
          <w:iCs/>
          <w:lang w:val="ru-RU"/>
        </w:rPr>
        <w:t xml:space="preserve"> </w:t>
      </w:r>
      <w:r>
        <w:rPr>
          <w:lang w:val="ru-RU"/>
        </w:rPr>
        <w:t>Σ</w:t>
      </w:r>
      <w:r>
        <w:rPr>
          <w:i/>
          <w:iCs/>
          <w:vertAlign w:val="subscript"/>
          <w:lang w:val="en-US"/>
        </w:rPr>
        <w:t>Ai</w:t>
      </w:r>
      <w:r>
        <w:rPr>
          <w:lang w:val="ru-RU"/>
        </w:rPr>
        <w:t>,</w:t>
      </w:r>
      <w:r>
        <w:rPr>
          <w:i/>
          <w:iCs/>
          <w:lang w:val="ru-RU"/>
        </w:rPr>
        <w:t xml:space="preserve"> </w:t>
      </w:r>
      <w:r>
        <w:rPr>
          <w:i/>
          <w:iCs/>
          <w:lang w:val="en-US"/>
        </w:rPr>
        <w:t>MP</w:t>
      </w:r>
      <w:r>
        <w:rPr>
          <w:i/>
          <w:iCs/>
          <w:vertAlign w:val="subscript"/>
          <w:lang w:val="en-US"/>
        </w:rPr>
        <w:t>i</w:t>
      </w:r>
      <w:r>
        <w:rPr>
          <w:lang w:val="ru-RU"/>
        </w:rPr>
        <w:t>),</w:t>
      </w:r>
    </w:p>
    <w:p w14:paraId="6082EF78" w14:textId="77777777" w:rsidR="00340DAB" w:rsidRDefault="00340DAB" w:rsidP="00340DAB">
      <w:pPr>
        <w:keepNext/>
        <w:rPr>
          <w:lang w:val="ru-RU"/>
        </w:rPr>
      </w:pPr>
      <w:r>
        <w:rPr>
          <w:lang w:val="ru-RU"/>
        </w:rPr>
        <w:t xml:space="preserve">где: </w:t>
      </w:r>
    </w:p>
    <w:p w14:paraId="1A29CA27" w14:textId="77777777" w:rsidR="00340DAB" w:rsidRDefault="00340DAB" w:rsidP="00340DAB">
      <w:pPr>
        <w:tabs>
          <w:tab w:val="left" w:pos="2041"/>
        </w:tabs>
        <w:spacing w:before="80"/>
        <w:ind w:left="2041" w:hanging="2041"/>
        <w:rPr>
          <w:szCs w:val="24"/>
          <w:lang w:val="ru-RU"/>
        </w:rPr>
      </w:pPr>
      <w:r>
        <w:rPr>
          <w:szCs w:val="24"/>
          <w:lang w:val="ru-RU"/>
        </w:rPr>
        <w:tab/>
      </w:r>
      <w:r>
        <w:rPr>
          <w:i/>
          <w:iCs/>
          <w:szCs w:val="24"/>
          <w:lang w:val="ru-RU"/>
        </w:rPr>
        <w:t xml:space="preserve">i </w:t>
      </w:r>
      <w:r>
        <w:rPr>
          <w:szCs w:val="24"/>
          <w:lang w:val="ru-RU"/>
        </w:rPr>
        <w:t xml:space="preserve">= </w:t>
      </w:r>
      <w:r>
        <w:rPr>
          <w:i/>
          <w:iCs/>
          <w:szCs w:val="24"/>
          <w:lang w:val="ru-RU"/>
        </w:rPr>
        <w:t>G</w:t>
      </w:r>
      <w:r>
        <w:rPr>
          <w:szCs w:val="24"/>
          <w:lang w:val="ru-RU"/>
        </w:rPr>
        <w:tab/>
        <w:t>для состояний GOOD;</w:t>
      </w:r>
    </w:p>
    <w:p w14:paraId="503D01CC" w14:textId="77777777" w:rsidR="00340DAB" w:rsidRDefault="00340DAB" w:rsidP="00340DAB">
      <w:pPr>
        <w:tabs>
          <w:tab w:val="left" w:pos="2041"/>
        </w:tabs>
        <w:spacing w:before="80"/>
        <w:ind w:left="2041" w:hanging="2041"/>
        <w:rPr>
          <w:szCs w:val="24"/>
          <w:lang w:val="ru-RU"/>
        </w:rPr>
      </w:pPr>
      <w:r>
        <w:rPr>
          <w:szCs w:val="24"/>
          <w:lang w:val="ru-RU"/>
        </w:rPr>
        <w:tab/>
      </w:r>
      <w:r>
        <w:rPr>
          <w:i/>
          <w:iCs/>
          <w:szCs w:val="24"/>
          <w:lang w:val="ru-RU"/>
        </w:rPr>
        <w:t xml:space="preserve">i </w:t>
      </w:r>
      <w:r>
        <w:rPr>
          <w:szCs w:val="24"/>
          <w:lang w:val="ru-RU"/>
        </w:rPr>
        <w:t xml:space="preserve">= </w:t>
      </w:r>
      <w:r>
        <w:rPr>
          <w:i/>
          <w:iCs/>
          <w:szCs w:val="24"/>
          <w:lang w:val="ru-RU"/>
        </w:rPr>
        <w:t>B</w:t>
      </w:r>
      <w:r>
        <w:rPr>
          <w:szCs w:val="24"/>
          <w:lang w:val="ru-RU"/>
        </w:rPr>
        <w:tab/>
        <w:t>для состояний BAD;</w:t>
      </w:r>
    </w:p>
    <w:p w14:paraId="4F7AE1D3" w14:textId="77777777" w:rsidR="00340DAB" w:rsidRDefault="00340DAB" w:rsidP="00340DAB">
      <w:pPr>
        <w:tabs>
          <w:tab w:val="left" w:pos="2041"/>
        </w:tabs>
        <w:spacing w:before="80"/>
        <w:ind w:left="2041" w:hanging="2041"/>
        <w:rPr>
          <w:szCs w:val="24"/>
          <w:lang w:val="ru-RU"/>
        </w:rPr>
      </w:pPr>
      <w:r>
        <w:rPr>
          <w:szCs w:val="24"/>
          <w:lang w:val="ru-RU"/>
        </w:rPr>
        <w:tab/>
      </w:r>
      <w:r>
        <w:rPr>
          <w:i/>
          <w:iCs/>
          <w:szCs w:val="24"/>
          <w:lang w:val="ru-RU"/>
        </w:rPr>
        <w:t>M</w:t>
      </w:r>
      <w:r>
        <w:rPr>
          <w:i/>
          <w:iCs/>
          <w:szCs w:val="24"/>
          <w:vertAlign w:val="subscript"/>
          <w:lang w:val="ru-RU"/>
        </w:rPr>
        <w:t>Ai</w:t>
      </w:r>
      <w:r>
        <w:rPr>
          <w:iCs/>
          <w:szCs w:val="24"/>
          <w:lang w:val="ru-RU"/>
        </w:rPr>
        <w:t xml:space="preserve"> :</w:t>
      </w:r>
      <w:r>
        <w:rPr>
          <w:iCs/>
          <w:szCs w:val="24"/>
          <w:lang w:val="ru-RU"/>
        </w:rPr>
        <w:tab/>
      </w:r>
      <w:r>
        <w:rPr>
          <w:szCs w:val="24"/>
          <w:lang w:val="ru-RU"/>
        </w:rPr>
        <w:t xml:space="preserve">средняя амплитуда прямого сигнала; </w:t>
      </w:r>
    </w:p>
    <w:p w14:paraId="38363904" w14:textId="77777777" w:rsidR="00340DAB" w:rsidRDefault="00340DAB" w:rsidP="00340DAB">
      <w:pPr>
        <w:tabs>
          <w:tab w:val="left" w:pos="2041"/>
        </w:tabs>
        <w:spacing w:before="80"/>
        <w:ind w:left="2041" w:hanging="2041"/>
        <w:rPr>
          <w:i/>
          <w:iCs/>
          <w:szCs w:val="24"/>
          <w:lang w:val="ru-RU"/>
        </w:rPr>
      </w:pPr>
      <w:r>
        <w:rPr>
          <w:szCs w:val="24"/>
          <w:lang w:val="ru-RU"/>
        </w:rPr>
        <w:tab/>
        <w:t>Σ</w:t>
      </w:r>
      <w:r>
        <w:rPr>
          <w:i/>
          <w:iCs/>
          <w:szCs w:val="24"/>
          <w:vertAlign w:val="subscript"/>
          <w:lang w:val="ru-RU"/>
        </w:rPr>
        <w:t>Ai</w:t>
      </w:r>
      <w:r>
        <w:rPr>
          <w:iCs/>
          <w:szCs w:val="24"/>
          <w:lang w:val="ru-RU"/>
        </w:rPr>
        <w:t xml:space="preserve"> :</w:t>
      </w:r>
      <w:r>
        <w:rPr>
          <w:iCs/>
          <w:szCs w:val="24"/>
          <w:lang w:val="ru-RU"/>
        </w:rPr>
        <w:tab/>
      </w:r>
      <w:r>
        <w:rPr>
          <w:iCs/>
          <w:szCs w:val="24"/>
          <w:lang w:val="ru-RU"/>
        </w:rPr>
        <w:tab/>
      </w:r>
      <w:r>
        <w:rPr>
          <w:szCs w:val="24"/>
          <w:lang w:val="ru-RU"/>
        </w:rPr>
        <w:t>стандартное отклонение прямого сигнала;</w:t>
      </w:r>
    </w:p>
    <w:p w14:paraId="13360E5F" w14:textId="77777777" w:rsidR="00340DAB" w:rsidRDefault="00340DAB" w:rsidP="00340DAB">
      <w:pPr>
        <w:tabs>
          <w:tab w:val="left" w:pos="2041"/>
        </w:tabs>
        <w:spacing w:before="80"/>
        <w:ind w:left="2041" w:hanging="2041"/>
        <w:rPr>
          <w:szCs w:val="24"/>
          <w:lang w:val="ru-RU"/>
        </w:rPr>
      </w:pPr>
      <w:r>
        <w:rPr>
          <w:szCs w:val="24"/>
          <w:lang w:val="ru-RU"/>
        </w:rPr>
        <w:tab/>
      </w:r>
      <w:r>
        <w:rPr>
          <w:i/>
          <w:iCs/>
          <w:szCs w:val="24"/>
          <w:lang w:val="ru-RU"/>
        </w:rPr>
        <w:t>MP</w:t>
      </w:r>
      <w:r>
        <w:rPr>
          <w:i/>
          <w:iCs/>
          <w:szCs w:val="24"/>
          <w:vertAlign w:val="subscript"/>
          <w:lang w:val="ru-RU"/>
        </w:rPr>
        <w:t>i</w:t>
      </w:r>
      <w:r>
        <w:rPr>
          <w:iCs/>
          <w:szCs w:val="24"/>
          <w:lang w:val="ru-RU"/>
        </w:rPr>
        <w:t xml:space="preserve"> :</w:t>
      </w:r>
      <w:r>
        <w:rPr>
          <w:iCs/>
          <w:szCs w:val="24"/>
          <w:lang w:val="ru-RU"/>
        </w:rPr>
        <w:tab/>
      </w:r>
      <w:r>
        <w:rPr>
          <w:szCs w:val="24"/>
          <w:lang w:val="ru-RU"/>
        </w:rPr>
        <w:t>средняя амплитуда компонента многолучевого распространения</w:t>
      </w:r>
    </w:p>
    <w:p w14:paraId="1BD203AB" w14:textId="77777777" w:rsidR="00340DAB" w:rsidRDefault="00340DAB" w:rsidP="00340DAB">
      <w:pPr>
        <w:keepNext/>
        <w:keepLines/>
      </w:pPr>
      <w:r>
        <w:rPr>
          <w:lang w:val="ru-RU"/>
        </w:rPr>
        <w:t>при</w:t>
      </w:r>
      <w:r>
        <w:t>:</w:t>
      </w:r>
    </w:p>
    <w:p w14:paraId="62E37097" w14:textId="77777777" w:rsidR="00340DAB" w:rsidRDefault="00340DAB" w:rsidP="00340DAB">
      <w:pPr>
        <w:keepNext/>
        <w:keepLines/>
        <w:tabs>
          <w:tab w:val="clear" w:pos="1191"/>
          <w:tab w:val="left" w:pos="1276"/>
          <w:tab w:val="right" w:pos="1871"/>
          <w:tab w:val="left" w:pos="2041"/>
        </w:tabs>
        <w:spacing w:before="80"/>
        <w:ind w:left="2041" w:hanging="2041"/>
      </w:pPr>
      <w:r>
        <w:tab/>
      </w:r>
      <w:r>
        <w:rPr>
          <w:i/>
          <w:iCs/>
        </w:rPr>
        <w:t>M</w:t>
      </w:r>
      <w:r>
        <w:rPr>
          <w:i/>
          <w:iCs/>
          <w:vertAlign w:val="subscript"/>
        </w:rPr>
        <w:t>Ai</w:t>
      </w:r>
      <w:r>
        <w:t xml:space="preserve"> </w:t>
      </w:r>
      <w:r>
        <w:tab/>
        <w:t>=</w:t>
      </w:r>
      <w:r>
        <w:tab/>
        <w:t>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sub>
        </m:sSub>
      </m:oMath>
      <w:r>
        <w:t xml:space="preserve">, </w:t>
      </w:r>
      <m:oMath>
        <m:sSub>
          <m:sSubPr>
            <m:ctrlPr>
              <w:rPr>
                <w:rFonts w:ascii="Cambria Math" w:hAnsi="Cambria Math"/>
                <w:iCs/>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t>);</w:t>
      </w:r>
    </w:p>
    <w:p w14:paraId="4A6336E8" w14:textId="77777777" w:rsidR="00340DAB" w:rsidRDefault="00340DAB" w:rsidP="00340DAB">
      <w:pPr>
        <w:tabs>
          <w:tab w:val="clear" w:pos="1191"/>
          <w:tab w:val="left" w:pos="1276"/>
          <w:tab w:val="right" w:pos="1871"/>
          <w:tab w:val="left" w:pos="2041"/>
        </w:tabs>
        <w:spacing w:before="80"/>
        <w:ind w:left="2041" w:hanging="2041"/>
        <w:rPr>
          <w:szCs w:val="24"/>
          <w:lang w:val="en-GB"/>
        </w:rPr>
      </w:pPr>
      <w:r>
        <w:rPr>
          <w:szCs w:val="24"/>
        </w:rPr>
        <w:tab/>
      </w:r>
      <w:r>
        <w:rPr>
          <w:szCs w:val="24"/>
          <w:lang w:val="ru-RU"/>
        </w:rPr>
        <w:t>Σ</w:t>
      </w:r>
      <w:r>
        <w:rPr>
          <w:i/>
          <w:iCs/>
          <w:szCs w:val="24"/>
          <w:vertAlign w:val="subscript"/>
          <w:lang w:val="en-GB"/>
        </w:rPr>
        <w:t>Ai</w:t>
      </w:r>
      <w:r>
        <w:rPr>
          <w:szCs w:val="24"/>
          <w:lang w:val="en-GB"/>
        </w:rPr>
        <w:t xml:space="preserve"> </w:t>
      </w:r>
      <w:r>
        <w:rPr>
          <w:szCs w:val="24"/>
          <w:lang w:val="en-GB"/>
        </w:rPr>
        <w:tab/>
        <w:t xml:space="preserve">= </w:t>
      </w:r>
      <w:r>
        <w:rPr>
          <w:szCs w:val="24"/>
          <w:lang w:val="en-GB"/>
        </w:rPr>
        <w:tab/>
      </w:r>
      <w:r>
        <w:rPr>
          <w:i/>
          <w:iCs/>
          <w:szCs w:val="24"/>
          <w:lang w:val="en-GB"/>
        </w:rPr>
        <w:t>g</w:t>
      </w:r>
      <w:r>
        <w:rPr>
          <w:szCs w:val="24"/>
          <w:vertAlign w:val="subscript"/>
          <w:lang w:val="en-GB"/>
        </w:rPr>
        <w:t>1</w:t>
      </w:r>
      <w:r>
        <w:rPr>
          <w:i/>
          <w:iCs/>
          <w:szCs w:val="24"/>
          <w:vertAlign w:val="subscript"/>
          <w:lang w:val="en-GB"/>
        </w:rPr>
        <w:t>i</w:t>
      </w:r>
      <w:r>
        <w:rPr>
          <w:i/>
          <w:iCs/>
          <w:szCs w:val="24"/>
          <w:lang w:val="en-GB"/>
        </w:rPr>
        <w:t>M</w:t>
      </w:r>
      <w:r>
        <w:rPr>
          <w:i/>
          <w:iCs/>
          <w:szCs w:val="24"/>
          <w:vertAlign w:val="subscript"/>
          <w:lang w:val="en-GB"/>
        </w:rPr>
        <w:t xml:space="preserve">Ai </w:t>
      </w:r>
      <w:r>
        <w:rPr>
          <w:i/>
          <w:iCs/>
          <w:szCs w:val="24"/>
          <w:lang w:val="en-GB"/>
        </w:rPr>
        <w:t>+ g</w:t>
      </w:r>
      <w:r>
        <w:rPr>
          <w:szCs w:val="24"/>
          <w:vertAlign w:val="subscript"/>
          <w:lang w:val="en-GB"/>
        </w:rPr>
        <w:t>2</w:t>
      </w:r>
      <w:r>
        <w:rPr>
          <w:i/>
          <w:iCs/>
          <w:szCs w:val="24"/>
          <w:vertAlign w:val="subscript"/>
          <w:lang w:val="en-GB"/>
        </w:rPr>
        <w:t>i</w:t>
      </w:r>
      <w:r>
        <w:rPr>
          <w:iCs/>
          <w:szCs w:val="24"/>
          <w:lang w:val="en-GB"/>
        </w:rPr>
        <w:t>;</w:t>
      </w:r>
    </w:p>
    <w:p w14:paraId="5B3E4B41" w14:textId="77777777" w:rsidR="00340DAB" w:rsidRDefault="00340DAB" w:rsidP="00340DAB">
      <w:pPr>
        <w:tabs>
          <w:tab w:val="clear" w:pos="1191"/>
          <w:tab w:val="left" w:pos="1276"/>
          <w:tab w:val="right" w:pos="1871"/>
          <w:tab w:val="left" w:pos="2041"/>
        </w:tabs>
        <w:spacing w:before="80"/>
        <w:ind w:left="2041" w:hanging="2041"/>
        <w:rPr>
          <w:szCs w:val="24"/>
          <w:lang w:val="en-GB"/>
        </w:rPr>
      </w:pPr>
      <w:r>
        <w:rPr>
          <w:szCs w:val="24"/>
          <w:lang w:val="en-GB"/>
        </w:rPr>
        <w:tab/>
      </w:r>
      <w:r>
        <w:rPr>
          <w:i/>
          <w:iCs/>
          <w:szCs w:val="24"/>
          <w:lang w:val="en-GB"/>
        </w:rPr>
        <w:t>MP</w:t>
      </w:r>
      <w:r>
        <w:rPr>
          <w:i/>
          <w:iCs/>
          <w:szCs w:val="24"/>
          <w:vertAlign w:val="subscript"/>
          <w:lang w:val="en-GB"/>
        </w:rPr>
        <w:t>i</w:t>
      </w:r>
      <w:r>
        <w:rPr>
          <w:i/>
          <w:iCs/>
          <w:szCs w:val="24"/>
          <w:vertAlign w:val="subscript"/>
          <w:lang w:val="en-GB"/>
        </w:rPr>
        <w:tab/>
      </w:r>
      <w:r>
        <w:rPr>
          <w:szCs w:val="24"/>
          <w:lang w:val="en-GB"/>
        </w:rPr>
        <w:t xml:space="preserve">= </w:t>
      </w:r>
      <w:r>
        <w:rPr>
          <w:szCs w:val="24"/>
          <w:lang w:val="en-GB"/>
        </w:rPr>
        <w:tab/>
      </w:r>
      <w:r>
        <w:rPr>
          <w:i/>
          <w:iCs/>
          <w:szCs w:val="24"/>
          <w:lang w:val="en-GB"/>
        </w:rPr>
        <w:t>h</w:t>
      </w:r>
      <w:r>
        <w:rPr>
          <w:szCs w:val="24"/>
          <w:vertAlign w:val="subscript"/>
          <w:lang w:val="en-GB"/>
        </w:rPr>
        <w:t>1</w:t>
      </w:r>
      <w:r>
        <w:rPr>
          <w:i/>
          <w:iCs/>
          <w:szCs w:val="24"/>
          <w:vertAlign w:val="subscript"/>
          <w:lang w:val="en-GB"/>
        </w:rPr>
        <w:t>i</w:t>
      </w:r>
      <w:r>
        <w:rPr>
          <w:i/>
          <w:iCs/>
          <w:szCs w:val="24"/>
          <w:lang w:val="en-GB"/>
        </w:rPr>
        <w:t>M</w:t>
      </w:r>
      <w:r>
        <w:rPr>
          <w:i/>
          <w:iCs/>
          <w:szCs w:val="24"/>
          <w:vertAlign w:val="subscript"/>
          <w:lang w:val="en-GB"/>
        </w:rPr>
        <w:t xml:space="preserve">Ai </w:t>
      </w:r>
      <w:r>
        <w:rPr>
          <w:i/>
          <w:iCs/>
          <w:szCs w:val="24"/>
          <w:lang w:val="en-GB"/>
        </w:rPr>
        <w:t>+ h</w:t>
      </w:r>
      <w:r>
        <w:rPr>
          <w:szCs w:val="24"/>
          <w:vertAlign w:val="subscript"/>
          <w:lang w:val="en-GB"/>
        </w:rPr>
        <w:t>2</w:t>
      </w:r>
      <w:r>
        <w:rPr>
          <w:i/>
          <w:iCs/>
          <w:szCs w:val="24"/>
          <w:vertAlign w:val="subscript"/>
          <w:lang w:val="en-GB"/>
        </w:rPr>
        <w:t>i</w:t>
      </w:r>
      <w:r>
        <w:rPr>
          <w:iCs/>
          <w:szCs w:val="24"/>
          <w:lang w:val="en-GB"/>
        </w:rPr>
        <w:t>.</w:t>
      </w:r>
    </w:p>
    <w:p w14:paraId="7FD9E8CE" w14:textId="77777777" w:rsidR="00340DAB" w:rsidRDefault="00340DAB" w:rsidP="00340DAB">
      <w:pPr>
        <w:rPr>
          <w:lang w:val="ru-RU"/>
        </w:rPr>
      </w:pPr>
      <w:r>
        <w:rPr>
          <w:lang w:val="ru-RU"/>
        </w:rPr>
        <w:t>Функция плотности вероятности Лу определяется как:</w:t>
      </w:r>
    </w:p>
    <w:p w14:paraId="65C53220" w14:textId="77777777" w:rsidR="00340DAB" w:rsidRDefault="00340DAB" w:rsidP="00340DAB">
      <w:pPr>
        <w:pStyle w:val="Equation"/>
        <w:rPr>
          <w:lang w:val="ru-RU"/>
        </w:rPr>
      </w:pPr>
      <w:r>
        <w:rPr>
          <w:lang w:val="ru-RU"/>
        </w:rPr>
        <w:tab/>
      </w:r>
      <w:r>
        <w:rPr>
          <w:lang w:val="ru-RU"/>
        </w:rPr>
        <w:tab/>
      </w:r>
      <w:r>
        <w:rPr>
          <w:position w:val="-40"/>
          <w:lang w:val="ru-RU"/>
        </w:rPr>
        <w:object w:dxaOrig="6780" w:dyaOrig="825" w14:anchorId="6DB56064">
          <v:shape id="_x0000_i1060" type="#_x0000_t75" style="width:338.95pt;height:41.45pt" o:ole="">
            <v:imagedata r:id="rId84" o:title=""/>
          </v:shape>
          <o:OLEObject Type="Embed" ProgID="Equation.3" ShapeID="_x0000_i1060" DrawAspect="Content" ObjectID="_1654340985" r:id="rId85"/>
        </w:object>
      </w:r>
      <w:r>
        <w:rPr>
          <w:lang w:val="ru-RU"/>
        </w:rPr>
        <w:tab/>
        <w:t>(15)</w:t>
      </w:r>
    </w:p>
    <w:p w14:paraId="5920E93D" w14:textId="77777777" w:rsidR="00340DAB" w:rsidRDefault="00340DAB" w:rsidP="00340DAB">
      <w:pPr>
        <w:tabs>
          <w:tab w:val="left" w:pos="2608"/>
          <w:tab w:val="left" w:pos="3345"/>
        </w:tabs>
        <w:spacing w:before="80"/>
        <w:ind w:left="1871" w:hanging="1871"/>
        <w:rPr>
          <w:szCs w:val="24"/>
          <w:lang w:val="ru-RU"/>
        </w:rPr>
      </w:pPr>
      <w:r>
        <w:rPr>
          <w:szCs w:val="24"/>
          <w:lang w:val="ru-RU"/>
        </w:rPr>
        <w:t xml:space="preserve">где: </w:t>
      </w:r>
    </w:p>
    <w:p w14:paraId="5EA0AD6A" w14:textId="77777777" w:rsidR="00340DAB" w:rsidRDefault="00340DAB" w:rsidP="00340DAB">
      <w:pPr>
        <w:pStyle w:val="Equationlegend"/>
        <w:rPr>
          <w:lang w:val="ru-RU"/>
        </w:rPr>
      </w:pPr>
      <w:r>
        <w:rPr>
          <w:lang w:val="ru-RU"/>
        </w:rPr>
        <w:tab/>
      </w:r>
      <w:r>
        <w:rPr>
          <w:i/>
          <w:iCs/>
          <w:lang w:val="ru-RU"/>
        </w:rPr>
        <w:t>a</w:t>
      </w:r>
      <w:r>
        <w:rPr>
          <w:lang w:val="ru-RU"/>
        </w:rPr>
        <w:t xml:space="preserve"> :</w:t>
      </w:r>
      <w:r>
        <w:rPr>
          <w:lang w:val="ru-RU"/>
        </w:rPr>
        <w:tab/>
        <w:t>амплитуда прямого сигнала;</w:t>
      </w:r>
    </w:p>
    <w:p w14:paraId="552996B2" w14:textId="77777777" w:rsidR="00340DAB" w:rsidRDefault="00340DAB" w:rsidP="00340DAB">
      <w:pPr>
        <w:pStyle w:val="Equationlegend"/>
        <w:rPr>
          <w:i/>
          <w:iCs/>
          <w:lang w:val="ru-RU"/>
        </w:rPr>
      </w:pPr>
      <w:r>
        <w:rPr>
          <w:lang w:val="ru-RU"/>
        </w:rPr>
        <w:tab/>
      </w:r>
      <w:r>
        <w:rPr>
          <w:i/>
          <w:iCs/>
          <w:lang w:val="ru-RU"/>
        </w:rPr>
        <w:t>2</w:t>
      </w:r>
      <w:r>
        <w:rPr>
          <w:lang w:val="ru-RU"/>
        </w:rPr>
        <w:t>σ</w:t>
      </w:r>
      <w:r>
        <w:rPr>
          <w:i/>
          <w:iCs/>
          <w:vertAlign w:val="subscript"/>
          <w:lang w:val="ru-RU"/>
        </w:rPr>
        <w:t>i</w:t>
      </w:r>
      <w:r>
        <w:rPr>
          <w:iCs/>
          <w:vertAlign w:val="superscript"/>
          <w:lang w:val="ru-RU"/>
        </w:rPr>
        <w:t>2</w:t>
      </w:r>
      <w:r>
        <w:rPr>
          <w:lang w:val="ru-RU"/>
        </w:rPr>
        <w:t xml:space="preserve"> :</w:t>
      </w:r>
      <w:r>
        <w:rPr>
          <w:lang w:val="ru-RU"/>
        </w:rPr>
        <w:tab/>
        <w:t xml:space="preserve">среднее значение мощности принимаемого </w:t>
      </w:r>
      <w:r>
        <w:rPr>
          <w:szCs w:val="24"/>
          <w:lang w:val="ru-RU"/>
        </w:rPr>
        <w:t xml:space="preserve">компонента многолучевого распространения, </w:t>
      </w:r>
      <w:r>
        <w:rPr>
          <w:i/>
          <w:iCs/>
          <w:lang w:val="ru-RU"/>
        </w:rPr>
        <w:t>MP</w:t>
      </w:r>
      <w:r>
        <w:rPr>
          <w:i/>
          <w:iCs/>
          <w:vertAlign w:val="subscript"/>
          <w:lang w:val="ru-RU"/>
        </w:rPr>
        <w:t>i</w:t>
      </w:r>
      <w:r>
        <w:rPr>
          <w:i/>
          <w:iCs/>
          <w:lang w:val="ru-RU"/>
        </w:rPr>
        <w:t xml:space="preserve"> = </w:t>
      </w:r>
      <w:r>
        <w:rPr>
          <w:lang w:val="ru-RU"/>
        </w:rPr>
        <w:t>10log</w:t>
      </w:r>
      <w:r>
        <w:rPr>
          <w:i/>
          <w:iCs/>
          <w:lang w:val="ru-RU"/>
        </w:rPr>
        <w:t xml:space="preserve"> </w:t>
      </w:r>
      <w:r>
        <w:rPr>
          <w:iCs/>
          <w:lang w:val="ru-RU"/>
        </w:rPr>
        <w:t>(</w:t>
      </w:r>
      <w:r>
        <w:rPr>
          <w:lang w:val="ru-RU"/>
        </w:rPr>
        <w:t>2σ</w:t>
      </w:r>
      <w:r>
        <w:rPr>
          <w:i/>
          <w:iCs/>
          <w:vertAlign w:val="subscript"/>
          <w:lang w:val="ru-RU"/>
        </w:rPr>
        <w:t>i</w:t>
      </w:r>
      <w:r>
        <w:rPr>
          <w:iCs/>
          <w:vertAlign w:val="superscript"/>
          <w:lang w:val="ru-RU"/>
        </w:rPr>
        <w:t>2</w:t>
      </w:r>
      <w:r>
        <w:rPr>
          <w:iCs/>
          <w:lang w:val="ru-RU"/>
        </w:rPr>
        <w:t>)</w:t>
      </w:r>
      <w:r>
        <w:rPr>
          <w:i/>
          <w:iCs/>
          <w:lang w:val="ru-RU"/>
        </w:rPr>
        <w:t xml:space="preserve"> </w:t>
      </w:r>
      <w:r>
        <w:rPr>
          <w:lang w:val="ru-RU"/>
        </w:rPr>
        <w:t>дБ;</w:t>
      </w:r>
    </w:p>
    <w:p w14:paraId="378706AD" w14:textId="77777777" w:rsidR="00340DAB" w:rsidRDefault="00340DAB" w:rsidP="00340DAB">
      <w:pPr>
        <w:tabs>
          <w:tab w:val="left" w:pos="2608"/>
          <w:tab w:val="left" w:pos="3345"/>
        </w:tabs>
        <w:ind w:left="794" w:hanging="794"/>
        <w:rPr>
          <w:szCs w:val="24"/>
          <w:lang w:val="ru-RU"/>
        </w:rPr>
      </w:pPr>
      <w:r>
        <w:rPr>
          <w:szCs w:val="24"/>
          <w:lang w:val="ru-RU"/>
        </w:rPr>
        <w:t>4)</w:t>
      </w:r>
      <w:r>
        <w:rPr>
          <w:szCs w:val="24"/>
          <w:lang w:val="ru-RU"/>
        </w:rPr>
        <w:tab/>
        <w:t xml:space="preserve">длина переходного участка </w:t>
      </w:r>
      <w:r>
        <w:rPr>
          <w:i/>
          <w:iCs/>
          <w:szCs w:val="24"/>
          <w:lang w:val="ru-RU"/>
        </w:rPr>
        <w:t>L</w:t>
      </w:r>
      <w:r>
        <w:rPr>
          <w:iCs/>
          <w:szCs w:val="24"/>
          <w:vertAlign w:val="subscript"/>
          <w:lang w:val="ru-RU"/>
        </w:rPr>
        <w:t xml:space="preserve">trans, </w:t>
      </w:r>
      <w:r>
        <w:rPr>
          <w:i/>
          <w:iCs/>
          <w:szCs w:val="24"/>
          <w:vertAlign w:val="subscript"/>
          <w:lang w:val="ru-RU"/>
        </w:rPr>
        <w:t>i</w:t>
      </w:r>
      <w:r>
        <w:rPr>
          <w:szCs w:val="24"/>
          <w:lang w:val="ru-RU"/>
        </w:rPr>
        <w:t xml:space="preserve"> между событиями GOOD и BAD зависит от разницы значений </w:t>
      </w:r>
      <w:r>
        <w:rPr>
          <w:i/>
          <w:iCs/>
          <w:szCs w:val="24"/>
          <w:lang w:val="ru-RU"/>
        </w:rPr>
        <w:t>M</w:t>
      </w:r>
      <w:r>
        <w:rPr>
          <w:i/>
          <w:iCs/>
          <w:szCs w:val="24"/>
          <w:vertAlign w:val="subscript"/>
          <w:lang w:val="ru-RU"/>
        </w:rPr>
        <w:t>A</w:t>
      </w:r>
      <w:r>
        <w:rPr>
          <w:iCs/>
          <w:szCs w:val="24"/>
          <w:vertAlign w:val="subscript"/>
          <w:lang w:val="ru-RU"/>
        </w:rPr>
        <w:t>,</w:t>
      </w:r>
      <w:r>
        <w:rPr>
          <w:i/>
          <w:iCs/>
          <w:szCs w:val="24"/>
          <w:vertAlign w:val="subscript"/>
          <w:lang w:val="ru-RU"/>
        </w:rPr>
        <w:t>i</w:t>
      </w:r>
      <w:r>
        <w:rPr>
          <w:szCs w:val="24"/>
          <w:lang w:val="ru-RU"/>
        </w:rPr>
        <w:t xml:space="preserve">, </w:t>
      </w:r>
      <w:r>
        <w:rPr>
          <w:szCs w:val="24"/>
          <w:lang w:val="ru-RU"/>
        </w:rPr>
        <w:sym w:font="Symbol" w:char="F044"/>
      </w:r>
      <w:r>
        <w:rPr>
          <w:i/>
          <w:iCs/>
          <w:szCs w:val="24"/>
          <w:lang w:val="ru-RU"/>
        </w:rPr>
        <w:t>M</w:t>
      </w:r>
      <w:r>
        <w:rPr>
          <w:i/>
          <w:iCs/>
          <w:szCs w:val="24"/>
          <w:vertAlign w:val="subscript"/>
          <w:lang w:val="ru-RU"/>
        </w:rPr>
        <w:t>A</w:t>
      </w:r>
      <w:r>
        <w:rPr>
          <w:iCs/>
          <w:szCs w:val="24"/>
          <w:vertAlign w:val="subscript"/>
          <w:lang w:val="ru-RU"/>
        </w:rPr>
        <w:t>,</w:t>
      </w:r>
      <w:r>
        <w:rPr>
          <w:i/>
          <w:iCs/>
          <w:szCs w:val="24"/>
          <w:vertAlign w:val="subscript"/>
          <w:lang w:val="ru-RU"/>
        </w:rPr>
        <w:t>i</w:t>
      </w:r>
      <w:r>
        <w:rPr>
          <w:szCs w:val="24"/>
          <w:lang w:val="ru-RU"/>
        </w:rPr>
        <w:t xml:space="preserve"> = |</w:t>
      </w:r>
      <w:r>
        <w:rPr>
          <w:i/>
          <w:iCs/>
          <w:szCs w:val="24"/>
          <w:lang w:val="ru-RU"/>
        </w:rPr>
        <w:t>M</w:t>
      </w:r>
      <w:r>
        <w:rPr>
          <w:i/>
          <w:iCs/>
          <w:szCs w:val="24"/>
          <w:vertAlign w:val="subscript"/>
          <w:lang w:val="ru-RU"/>
        </w:rPr>
        <w:t>A</w:t>
      </w:r>
      <w:r>
        <w:rPr>
          <w:iCs/>
          <w:szCs w:val="24"/>
          <w:vertAlign w:val="subscript"/>
          <w:lang w:val="ru-RU"/>
        </w:rPr>
        <w:t>,</w:t>
      </w:r>
      <w:r>
        <w:rPr>
          <w:i/>
          <w:iCs/>
          <w:szCs w:val="24"/>
          <w:vertAlign w:val="subscript"/>
          <w:lang w:val="ru-RU"/>
        </w:rPr>
        <w:t xml:space="preserve">i </w:t>
      </w:r>
      <w:r>
        <w:rPr>
          <w:iCs/>
          <w:szCs w:val="24"/>
          <w:vertAlign w:val="subscript"/>
          <w:lang w:val="ru-RU"/>
        </w:rPr>
        <w:t>GOOD</w:t>
      </w:r>
      <w:r>
        <w:rPr>
          <w:szCs w:val="24"/>
          <w:lang w:val="ru-RU"/>
        </w:rPr>
        <w:t xml:space="preserve"> – </w:t>
      </w:r>
      <w:r>
        <w:rPr>
          <w:i/>
          <w:iCs/>
          <w:szCs w:val="24"/>
          <w:lang w:val="ru-RU"/>
        </w:rPr>
        <w:t>M</w:t>
      </w:r>
      <w:r>
        <w:rPr>
          <w:i/>
          <w:iCs/>
          <w:szCs w:val="24"/>
          <w:vertAlign w:val="subscript"/>
          <w:lang w:val="ru-RU"/>
        </w:rPr>
        <w:t>A</w:t>
      </w:r>
      <w:r>
        <w:rPr>
          <w:iCs/>
          <w:szCs w:val="24"/>
          <w:vertAlign w:val="subscript"/>
          <w:lang w:val="ru-RU"/>
        </w:rPr>
        <w:t>,</w:t>
      </w:r>
      <w:r>
        <w:rPr>
          <w:i/>
          <w:iCs/>
          <w:szCs w:val="24"/>
          <w:vertAlign w:val="subscript"/>
          <w:lang w:val="ru-RU"/>
        </w:rPr>
        <w:t xml:space="preserve">i </w:t>
      </w:r>
      <w:r>
        <w:rPr>
          <w:iCs/>
          <w:szCs w:val="24"/>
          <w:vertAlign w:val="subscript"/>
          <w:lang w:val="ru-RU"/>
        </w:rPr>
        <w:t>BAD</w:t>
      </w:r>
      <w:r>
        <w:rPr>
          <w:szCs w:val="24"/>
          <w:lang w:val="ru-RU"/>
        </w:rPr>
        <w:t>|:</w:t>
      </w:r>
    </w:p>
    <w:p w14:paraId="5217F6C9" w14:textId="77777777" w:rsidR="00340DAB" w:rsidRDefault="00340DAB" w:rsidP="00340DAB">
      <w:pPr>
        <w:pStyle w:val="Equation"/>
        <w:rPr>
          <w:lang w:val="ru-RU"/>
        </w:rPr>
      </w:pPr>
      <w:r>
        <w:rPr>
          <w:lang w:val="ru-RU"/>
        </w:rPr>
        <w:tab/>
      </w:r>
      <w:r>
        <w:rPr>
          <w:lang w:val="ru-RU"/>
        </w:rPr>
        <w:tab/>
      </w:r>
      <w:r>
        <w:rPr>
          <w:i/>
          <w:iCs/>
          <w:lang w:val="en-GB"/>
        </w:rPr>
        <w:t>L</w:t>
      </w:r>
      <w:r>
        <w:rPr>
          <w:iCs/>
          <w:vertAlign w:val="subscript"/>
          <w:lang w:val="en-GB"/>
        </w:rPr>
        <w:t>trans,</w:t>
      </w:r>
      <w:r>
        <w:rPr>
          <w:iCs/>
          <w:lang w:val="en-GB"/>
        </w:rPr>
        <w:t xml:space="preserve"> </w:t>
      </w:r>
      <w:r>
        <w:rPr>
          <w:i/>
          <w:iCs/>
          <w:vertAlign w:val="subscript"/>
          <w:lang w:val="en-GB"/>
        </w:rPr>
        <w:t>i</w:t>
      </w:r>
      <w:r>
        <w:rPr>
          <w:lang w:val="en-GB"/>
        </w:rPr>
        <w:t xml:space="preserve"> = </w:t>
      </w:r>
      <w:r>
        <w:rPr>
          <w:i/>
          <w:iCs/>
          <w:lang w:val="en-GB"/>
        </w:rPr>
        <w:t>f</w:t>
      </w:r>
      <w:r>
        <w:rPr>
          <w:vertAlign w:val="subscript"/>
          <w:lang w:val="en-GB"/>
        </w:rPr>
        <w:t xml:space="preserve">1 </w:t>
      </w:r>
      <w:r>
        <w:rPr>
          <w:lang w:val="ru-RU"/>
        </w:rPr>
        <w:sym w:font="Symbol" w:char="F0B4"/>
      </w:r>
      <w:r>
        <w:rPr>
          <w:lang w:val="en-GB"/>
        </w:rPr>
        <w:t xml:space="preserve"> </w:t>
      </w:r>
      <w:r>
        <w:rPr>
          <w:lang w:val="ru-RU"/>
        </w:rPr>
        <w:sym w:font="Symbol" w:char="F044"/>
      </w:r>
      <w:r>
        <w:rPr>
          <w:i/>
          <w:iCs/>
          <w:lang w:val="en-GB"/>
        </w:rPr>
        <w:t>M</w:t>
      </w:r>
      <w:r>
        <w:rPr>
          <w:i/>
          <w:iCs/>
          <w:vertAlign w:val="subscript"/>
          <w:lang w:val="en-GB"/>
        </w:rPr>
        <w:t>A</w:t>
      </w:r>
      <w:r>
        <w:rPr>
          <w:iCs/>
          <w:vertAlign w:val="subscript"/>
          <w:lang w:val="en-GB"/>
        </w:rPr>
        <w:t>,</w:t>
      </w:r>
      <w:r>
        <w:rPr>
          <w:i/>
          <w:iCs/>
          <w:vertAlign w:val="subscript"/>
          <w:lang w:val="en-GB"/>
        </w:rPr>
        <w:t>i</w:t>
      </w:r>
      <w:r>
        <w:rPr>
          <w:lang w:val="en-GB"/>
        </w:rPr>
        <w:t xml:space="preserve"> + </w:t>
      </w:r>
      <w:r>
        <w:rPr>
          <w:i/>
          <w:iCs/>
          <w:lang w:val="en-GB"/>
        </w:rPr>
        <w:t>f</w:t>
      </w:r>
      <w:r>
        <w:rPr>
          <w:vertAlign w:val="subscript"/>
          <w:lang w:val="en-GB"/>
        </w:rPr>
        <w:t>2</w:t>
      </w:r>
      <w:r>
        <w:rPr>
          <w:lang w:val="en-GB"/>
        </w:rPr>
        <w:t>.</w:t>
      </w:r>
      <w:r>
        <w:rPr>
          <w:lang w:val="en-GB"/>
        </w:rPr>
        <w:tab/>
      </w:r>
      <w:r>
        <w:rPr>
          <w:lang w:val="ru-RU"/>
        </w:rPr>
        <w:t>(16)</w:t>
      </w:r>
    </w:p>
    <w:p w14:paraId="7C6351FC" w14:textId="77777777" w:rsidR="00340DAB" w:rsidRDefault="00340DAB" w:rsidP="00340DAB">
      <w:pPr>
        <w:rPr>
          <w:szCs w:val="24"/>
          <w:lang w:val="ru-RU"/>
        </w:rPr>
      </w:pPr>
      <w:r>
        <w:rPr>
          <w:szCs w:val="24"/>
          <w:lang w:val="ru-RU"/>
        </w:rPr>
        <w:t xml:space="preserve">Для того чтобы не учитывать нереалистичные значения </w:t>
      </w:r>
      <w:r>
        <w:rPr>
          <w:i/>
          <w:iCs/>
          <w:szCs w:val="24"/>
          <w:lang w:val="ru-RU"/>
        </w:rPr>
        <w:t>M</w:t>
      </w:r>
      <w:r>
        <w:rPr>
          <w:i/>
          <w:iCs/>
          <w:szCs w:val="24"/>
          <w:vertAlign w:val="subscript"/>
          <w:lang w:val="ru-RU"/>
        </w:rPr>
        <w:t xml:space="preserve">A </w:t>
      </w:r>
      <w:r>
        <w:rPr>
          <w:szCs w:val="24"/>
          <w:lang w:val="ru-RU"/>
        </w:rPr>
        <w:t>для состояний GOOD и BAD, должны рассматриваться ограниченные диапазоны вероятностей:</w:t>
      </w:r>
    </w:p>
    <w:p w14:paraId="094D3001" w14:textId="77777777" w:rsidR="00340DAB" w:rsidRDefault="00340DAB" w:rsidP="00340DAB">
      <w:pPr>
        <w:pStyle w:val="enumlev1"/>
        <w:rPr>
          <w:lang w:val="ru-RU"/>
        </w:rPr>
      </w:pPr>
      <w:r>
        <w:rPr>
          <w:lang w:val="ru-RU"/>
        </w:rPr>
        <w:t>•</w:t>
      </w:r>
      <w:r>
        <w:rPr>
          <w:lang w:val="ru-RU"/>
        </w:rPr>
        <w:tab/>
        <w:t>5–95% для состояния GOOD</w:t>
      </w:r>
    </w:p>
    <w:p w14:paraId="713748CA" w14:textId="77777777" w:rsidR="00340DAB" w:rsidRDefault="00340DAB" w:rsidP="00340DAB">
      <w:pPr>
        <w:pStyle w:val="enumlev1"/>
        <w:rPr>
          <w:szCs w:val="24"/>
          <w:lang w:val="ru-RU"/>
        </w:rPr>
      </w:pPr>
      <w:r>
        <w:rPr>
          <w:lang w:val="ru-RU"/>
        </w:rPr>
        <w:t>•</w:t>
      </w:r>
      <w:r>
        <w:rPr>
          <w:lang w:val="ru-RU"/>
        </w:rPr>
        <w:tab/>
      </w:r>
      <w:r>
        <w:rPr>
          <w:szCs w:val="24"/>
          <w:lang w:val="ru-RU"/>
        </w:rPr>
        <w:t>[</w:t>
      </w:r>
      <w:r>
        <w:rPr>
          <w:i/>
          <w:iCs/>
          <w:szCs w:val="24"/>
          <w:lang w:val="ru-RU"/>
        </w:rPr>
        <w:t>p</w:t>
      </w:r>
      <w:r>
        <w:rPr>
          <w:i/>
          <w:iCs/>
          <w:szCs w:val="24"/>
          <w:vertAlign w:val="subscript"/>
          <w:lang w:val="ru-RU"/>
        </w:rPr>
        <w:t>B</w:t>
      </w:r>
      <w:r>
        <w:rPr>
          <w:iCs/>
          <w:szCs w:val="24"/>
          <w:vertAlign w:val="subscript"/>
          <w:lang w:val="ru-RU"/>
        </w:rPr>
        <w:t>,min</w:t>
      </w:r>
      <w:r>
        <w:rPr>
          <w:iCs/>
          <w:szCs w:val="24"/>
          <w:lang w:val="ru-RU"/>
        </w:rPr>
        <w:t>;</w:t>
      </w:r>
      <w:r>
        <w:rPr>
          <w:i/>
          <w:iCs/>
          <w:szCs w:val="24"/>
          <w:lang w:val="ru-RU"/>
        </w:rPr>
        <w:t xml:space="preserve"> p</w:t>
      </w:r>
      <w:r>
        <w:rPr>
          <w:i/>
          <w:iCs/>
          <w:szCs w:val="24"/>
          <w:vertAlign w:val="subscript"/>
          <w:lang w:val="ru-RU"/>
        </w:rPr>
        <w:t>B</w:t>
      </w:r>
      <w:r>
        <w:rPr>
          <w:iCs/>
          <w:szCs w:val="24"/>
          <w:vertAlign w:val="subscript"/>
          <w:lang w:val="ru-RU"/>
        </w:rPr>
        <w:t>,max</w:t>
      </w:r>
      <w:r>
        <w:rPr>
          <w:szCs w:val="24"/>
          <w:lang w:val="ru-RU"/>
        </w:rPr>
        <w:t>] для состояния BAD.</w:t>
      </w:r>
    </w:p>
    <w:p w14:paraId="70F05096" w14:textId="77777777" w:rsidR="00340DAB" w:rsidRDefault="00340DAB" w:rsidP="00340DAB">
      <w:pPr>
        <w:rPr>
          <w:szCs w:val="24"/>
          <w:lang w:val="ru-RU"/>
        </w:rPr>
      </w:pPr>
      <w:r>
        <w:rPr>
          <w:szCs w:val="24"/>
          <w:lang w:val="ru-RU"/>
        </w:rPr>
        <w:t>Для того чтобы учитывать реалистичные значения длительности событий для состояний GOOD и BAD, должна быть установлена минимально возможная длительность события:</w:t>
      </w:r>
    </w:p>
    <w:p w14:paraId="4E507736" w14:textId="77777777" w:rsidR="00340DAB" w:rsidRDefault="00340DAB" w:rsidP="00340DAB">
      <w:pPr>
        <w:pStyle w:val="enumlev1"/>
        <w:rPr>
          <w:lang w:val="ru-RU"/>
        </w:rPr>
      </w:pPr>
      <w:r>
        <w:rPr>
          <w:lang w:val="ru-RU"/>
        </w:rPr>
        <w:t>•</w:t>
      </w:r>
      <w:r>
        <w:rPr>
          <w:lang w:val="ru-RU"/>
        </w:rPr>
        <w:tab/>
      </w:r>
      <w:r>
        <w:rPr>
          <w:i/>
          <w:iCs/>
          <w:lang w:val="ru-RU"/>
        </w:rPr>
        <w:t>dur</w:t>
      </w:r>
      <w:r>
        <w:rPr>
          <w:iCs/>
          <w:vertAlign w:val="subscript"/>
          <w:lang w:val="ru-RU"/>
        </w:rPr>
        <w:t>min</w:t>
      </w:r>
      <w:r>
        <w:rPr>
          <w:i/>
          <w:iCs/>
          <w:vertAlign w:val="subscript"/>
          <w:lang w:val="ru-RU"/>
        </w:rPr>
        <w:t>G</w:t>
      </w:r>
      <w:r>
        <w:rPr>
          <w:lang w:val="ru-RU"/>
        </w:rPr>
        <w:t xml:space="preserve"> для состояния GOOD</w:t>
      </w:r>
    </w:p>
    <w:p w14:paraId="7FFA4208" w14:textId="77777777" w:rsidR="00340DAB" w:rsidRDefault="00340DAB" w:rsidP="00340DAB">
      <w:pPr>
        <w:pStyle w:val="enumlev1"/>
        <w:rPr>
          <w:lang w:val="ru-RU"/>
        </w:rPr>
      </w:pPr>
      <w:r>
        <w:rPr>
          <w:lang w:val="ru-RU"/>
        </w:rPr>
        <w:t>•</w:t>
      </w:r>
      <w:r>
        <w:rPr>
          <w:lang w:val="ru-RU"/>
        </w:rPr>
        <w:tab/>
      </w:r>
      <w:r>
        <w:rPr>
          <w:i/>
          <w:iCs/>
          <w:lang w:val="ru-RU"/>
        </w:rPr>
        <w:t>dur</w:t>
      </w:r>
      <w:r>
        <w:rPr>
          <w:iCs/>
          <w:vertAlign w:val="subscript"/>
          <w:lang w:val="ru-RU"/>
        </w:rPr>
        <w:t>min</w:t>
      </w:r>
      <w:r>
        <w:rPr>
          <w:i/>
          <w:iCs/>
          <w:vertAlign w:val="subscript"/>
          <w:lang w:val="ru-RU"/>
        </w:rPr>
        <w:t>B</w:t>
      </w:r>
      <w:r>
        <w:rPr>
          <w:lang w:val="ru-RU"/>
        </w:rPr>
        <w:t xml:space="preserve"> для состояния BAD.</w:t>
      </w:r>
    </w:p>
    <w:p w14:paraId="3EC430EE" w14:textId="77777777" w:rsidR="00340DAB" w:rsidRDefault="00340DAB" w:rsidP="00340DAB">
      <w:pPr>
        <w:rPr>
          <w:szCs w:val="24"/>
          <w:lang w:val="ru-RU"/>
        </w:rPr>
      </w:pPr>
      <w:r>
        <w:rPr>
          <w:szCs w:val="24"/>
          <w:lang w:val="ru-RU"/>
        </w:rPr>
        <w:t>Для статистической и генеративной моделей должны использоваться следующие входные параметры.</w:t>
      </w:r>
    </w:p>
    <w:p w14:paraId="0795F667" w14:textId="77777777" w:rsidR="00340DAB" w:rsidRDefault="00340DAB" w:rsidP="00340DAB">
      <w:pPr>
        <w:tabs>
          <w:tab w:val="left" w:pos="720"/>
        </w:tabs>
        <w:overflowPunct/>
        <w:autoSpaceDE/>
        <w:adjustRightInd/>
        <w:spacing w:before="0"/>
        <w:jc w:val="left"/>
        <w:rPr>
          <w:lang w:val="ru-RU"/>
        </w:rPr>
      </w:pPr>
      <w:r>
        <w:rPr>
          <w:lang w:val="ru-RU"/>
        </w:rPr>
        <w:br w:type="page"/>
      </w:r>
    </w:p>
    <w:p w14:paraId="1F1A7C07" w14:textId="77777777" w:rsidR="00340DAB" w:rsidRDefault="00340DAB" w:rsidP="00340DAB">
      <w:pPr>
        <w:pStyle w:val="TableNo"/>
        <w:keepLines/>
        <w:rPr>
          <w:lang w:val="ru-RU"/>
        </w:rPr>
      </w:pPr>
      <w:r>
        <w:rPr>
          <w:lang w:val="ru-RU"/>
        </w:rPr>
        <w:lastRenderedPageBreak/>
        <w:t xml:space="preserve">ТАБЛИЦА 5 </w:t>
      </w:r>
    </w:p>
    <w:p w14:paraId="5614CB45" w14:textId="77777777" w:rsidR="00340DAB" w:rsidRDefault="00340DAB" w:rsidP="00340DAB">
      <w:pPr>
        <w:pStyle w:val="Tabletitle"/>
        <w:keepLines/>
        <w:rPr>
          <w:lang w:val="ru-RU"/>
        </w:rPr>
      </w:pPr>
      <w:r>
        <w:rPr>
          <w:bCs/>
          <w:lang w:val="ru-RU"/>
        </w:rPr>
        <w:t>Параметры моделей</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2"/>
      </w:tblGrid>
      <w:tr w:rsidR="00340DAB" w14:paraId="071CFDC0" w14:textId="77777777" w:rsidTr="00340DAB">
        <w:trPr>
          <w:tblHeader/>
          <w:jc w:val="center"/>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76C6EEC7" w14:textId="77777777" w:rsidR="00340DAB" w:rsidRDefault="00340DAB">
            <w:pPr>
              <w:keepNext/>
              <w:keepLines/>
              <w:spacing w:before="40" w:after="40"/>
              <w:jc w:val="center"/>
              <w:rPr>
                <w:b/>
                <w:szCs w:val="22"/>
                <w:lang w:val="ru-RU"/>
              </w:rPr>
            </w:pPr>
            <w:r>
              <w:rPr>
                <w:b/>
                <w:bCs/>
                <w:szCs w:val="22"/>
                <w:lang w:val="ru-RU"/>
              </w:rPr>
              <w:t>Параметр</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8C34AE5" w14:textId="77777777" w:rsidR="00340DAB" w:rsidRDefault="00340DAB">
            <w:pPr>
              <w:keepNext/>
              <w:keepLines/>
              <w:spacing w:before="40" w:after="40"/>
              <w:jc w:val="center"/>
              <w:rPr>
                <w:b/>
                <w:szCs w:val="22"/>
                <w:lang w:val="ru-RU"/>
              </w:rPr>
            </w:pPr>
            <w:r>
              <w:rPr>
                <w:b/>
                <w:bCs/>
                <w:szCs w:val="22"/>
                <w:lang w:val="ru-RU"/>
              </w:rPr>
              <w:t>Описание</w:t>
            </w:r>
          </w:p>
        </w:tc>
      </w:tr>
      <w:tr w:rsidR="00340DAB" w14:paraId="28B4D378"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7E3F57F5" w14:textId="77777777" w:rsidR="00340DAB" w:rsidRDefault="00340DAB">
            <w:pPr>
              <w:keepNext/>
              <w:keepLines/>
              <w:spacing w:before="40" w:after="40"/>
              <w:jc w:val="center"/>
              <w:rPr>
                <w:szCs w:val="22"/>
                <w:lang w:val="ru-RU"/>
              </w:rPr>
            </w:pPr>
            <w:r>
              <w:rPr>
                <w:szCs w:val="22"/>
                <w:lang w:val="ru-RU"/>
              </w:rPr>
              <w:t xml:space="preserve">(µ, </w:t>
            </w:r>
            <w:r>
              <w:rPr>
                <w:szCs w:val="22"/>
                <w:lang w:val="ru-RU"/>
              </w:rPr>
              <w:sym w:font="Symbol" w:char="F073"/>
            </w:r>
            <w:r>
              <w:rPr>
                <w:szCs w:val="22"/>
                <w:lang w:val="ru-RU"/>
              </w:rPr>
              <w:t>)</w:t>
            </w:r>
            <w:r>
              <w:rPr>
                <w:i/>
                <w:iCs/>
                <w:szCs w:val="22"/>
                <w:vertAlign w:val="subscript"/>
                <w:lang w:val="ru-RU"/>
              </w:rPr>
              <w:t>G</w:t>
            </w:r>
            <w:r>
              <w:rPr>
                <w:iCs/>
                <w:szCs w:val="22"/>
                <w:vertAlign w:val="subscript"/>
                <w:lang w:val="ru-RU"/>
              </w:rPr>
              <w:t>,</w:t>
            </w:r>
            <w:r>
              <w:rPr>
                <w:i/>
                <w:iCs/>
                <w:szCs w:val="22"/>
                <w:vertAlign w:val="subscript"/>
                <w:lang w:val="ru-RU"/>
              </w:rPr>
              <w:t>B</w:t>
            </w:r>
          </w:p>
        </w:tc>
        <w:tc>
          <w:tcPr>
            <w:tcW w:w="7512" w:type="dxa"/>
            <w:tcBorders>
              <w:top w:val="single" w:sz="4" w:space="0" w:color="000000"/>
              <w:left w:val="single" w:sz="4" w:space="0" w:color="000000"/>
              <w:bottom w:val="single" w:sz="4" w:space="0" w:color="000000"/>
              <w:right w:val="single" w:sz="4" w:space="0" w:color="000000"/>
            </w:tcBorders>
            <w:hideMark/>
          </w:tcPr>
          <w:p w14:paraId="5F1E4E75" w14:textId="77777777" w:rsidR="00340DAB" w:rsidRDefault="00340DAB">
            <w:pPr>
              <w:pStyle w:val="Tabletext"/>
              <w:jc w:val="left"/>
              <w:rPr>
                <w:lang w:val="ru-RU"/>
              </w:rPr>
            </w:pPr>
            <w:r>
              <w:rPr>
                <w:lang w:val="ru-RU"/>
              </w:rPr>
              <w:t>Для длительности события (м) допускается среднее и стандартное отклонение логарифмически-нормальной функции</w:t>
            </w:r>
          </w:p>
        </w:tc>
      </w:tr>
      <w:tr w:rsidR="00340DAB" w14:paraId="0C2AFEB9"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3C216AD3" w14:textId="77777777" w:rsidR="00340DAB" w:rsidRDefault="00340DAB">
            <w:pPr>
              <w:spacing w:before="40" w:after="40"/>
              <w:jc w:val="center"/>
              <w:rPr>
                <w:i/>
                <w:iCs/>
                <w:szCs w:val="22"/>
                <w:lang w:val="ru-RU"/>
              </w:rPr>
            </w:pPr>
            <w:r>
              <w:rPr>
                <w:i/>
                <w:iCs/>
                <w:szCs w:val="22"/>
                <w:lang w:val="ru-RU"/>
              </w:rPr>
              <w:t>dur</w:t>
            </w:r>
            <w:r>
              <w:rPr>
                <w:iCs/>
                <w:szCs w:val="22"/>
                <w:vertAlign w:val="subscript"/>
                <w:lang w:val="ru-RU"/>
              </w:rPr>
              <w:t>min</w:t>
            </w:r>
            <w:r>
              <w:rPr>
                <w:i/>
                <w:iCs/>
                <w:szCs w:val="22"/>
                <w:vertAlign w:val="subscript"/>
                <w:lang w:val="ru-RU"/>
              </w:rPr>
              <w:t>G</w:t>
            </w:r>
            <w:r>
              <w:rPr>
                <w:iCs/>
                <w:szCs w:val="22"/>
                <w:vertAlign w:val="subscript"/>
                <w:lang w:val="ru-RU"/>
              </w:rPr>
              <w:t>,</w:t>
            </w:r>
            <w:r>
              <w:rPr>
                <w:i/>
                <w:iCs/>
                <w:szCs w:val="22"/>
                <w:vertAlign w:val="subscript"/>
                <w:lang w:val="ru-RU"/>
              </w:rPr>
              <w:t>B</w:t>
            </w:r>
          </w:p>
        </w:tc>
        <w:tc>
          <w:tcPr>
            <w:tcW w:w="7512" w:type="dxa"/>
            <w:tcBorders>
              <w:top w:val="single" w:sz="4" w:space="0" w:color="000000"/>
              <w:left w:val="single" w:sz="4" w:space="0" w:color="000000"/>
              <w:bottom w:val="single" w:sz="4" w:space="0" w:color="000000"/>
              <w:right w:val="single" w:sz="4" w:space="0" w:color="000000"/>
            </w:tcBorders>
            <w:hideMark/>
          </w:tcPr>
          <w:p w14:paraId="690BFE63" w14:textId="77777777" w:rsidR="00340DAB" w:rsidRDefault="00340DAB">
            <w:pPr>
              <w:pStyle w:val="Tabletext"/>
              <w:jc w:val="left"/>
              <w:rPr>
                <w:lang w:val="ru-RU"/>
              </w:rPr>
            </w:pPr>
            <w:r>
              <w:rPr>
                <w:lang w:val="ru-RU"/>
              </w:rPr>
              <w:t xml:space="preserve">Минимально возможная длительность событий (м) </w:t>
            </w:r>
          </w:p>
        </w:tc>
      </w:tr>
      <w:tr w:rsidR="00340DAB" w14:paraId="6C5040C0"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687AC21E" w14:textId="77777777" w:rsidR="00340DAB" w:rsidRDefault="00340DAB">
            <w:pPr>
              <w:spacing w:before="40" w:after="40"/>
              <w:jc w:val="center"/>
              <w:rPr>
                <w:szCs w:val="22"/>
                <w:lang w:val="en-GB"/>
              </w:rPr>
            </w:pPr>
            <w:r>
              <w:rPr>
                <w:szCs w:val="22"/>
                <w:lang w:val="en-GB"/>
              </w:rPr>
              <w:t>(</w:t>
            </w:r>
            <m:oMath>
              <m:sSub>
                <m:sSubPr>
                  <m:ctrlPr>
                    <w:rPr>
                      <w:rFonts w:ascii="Cambria Math" w:hAnsi="Cambria Math"/>
                      <w:i/>
                      <w:szCs w:val="22"/>
                      <w:lang w:val="ru-RU"/>
                    </w:rPr>
                  </m:ctrlPr>
                </m:sSubPr>
                <m:e>
                  <m:r>
                    <m:rPr>
                      <m:sty m:val="p"/>
                    </m:rPr>
                    <w:rPr>
                      <w:rFonts w:ascii="Cambria Math" w:hAnsi="Cambria Math"/>
                      <w:szCs w:val="22"/>
                      <w:lang w:val="ru-RU"/>
                    </w:rPr>
                    <m:t>μ</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Pr>
                <w:i/>
                <w:iCs/>
                <w:szCs w:val="22"/>
                <w:vertAlign w:val="subscript"/>
                <w:lang w:val="en-GB"/>
              </w:rPr>
              <w:t>G,B</w:t>
            </w:r>
            <w:r>
              <w:rPr>
                <w:szCs w:val="22"/>
                <w:lang w:val="en-GB"/>
              </w:rPr>
              <w:t>,</w:t>
            </w:r>
            <m:oMath>
              <m:r>
                <w:rPr>
                  <w:rFonts w:ascii="Cambria Math" w:hAnsi="Cambria Math"/>
                  <w:szCs w:val="22"/>
                  <w:lang w:val="en-GB"/>
                </w:rPr>
                <m:t xml:space="preserve"> </m:t>
              </m:r>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Pr>
                <w:i/>
                <w:iCs/>
                <w:szCs w:val="22"/>
                <w:vertAlign w:val="subscript"/>
                <w:lang w:val="en-GB"/>
              </w:rPr>
              <w:t>G,B</w:t>
            </w:r>
            <w:r>
              <w:rPr>
                <w:szCs w:val="22"/>
                <w:lang w:val="en-GB"/>
              </w:rPr>
              <w:t>)</w:t>
            </w:r>
          </w:p>
        </w:tc>
        <w:tc>
          <w:tcPr>
            <w:tcW w:w="7512" w:type="dxa"/>
            <w:tcBorders>
              <w:top w:val="single" w:sz="4" w:space="0" w:color="000000"/>
              <w:left w:val="single" w:sz="4" w:space="0" w:color="000000"/>
              <w:bottom w:val="single" w:sz="4" w:space="0" w:color="000000"/>
              <w:right w:val="single" w:sz="4" w:space="0" w:color="000000"/>
            </w:tcBorders>
            <w:hideMark/>
          </w:tcPr>
          <w:p w14:paraId="4875DA9B" w14:textId="77777777" w:rsidR="00340DAB" w:rsidRDefault="00340DAB">
            <w:pPr>
              <w:pStyle w:val="Tabletext"/>
              <w:jc w:val="left"/>
              <w:rPr>
                <w:lang w:val="ru-RU"/>
              </w:rPr>
            </w:pPr>
            <w:r>
              <w:rPr>
                <w:lang w:val="ru-RU"/>
              </w:rPr>
              <w:t xml:space="preserve">Параметры для распределения </w:t>
            </w:r>
            <w:r>
              <w:rPr>
                <w:i/>
                <w:iCs/>
                <w:lang w:val="ru-RU"/>
              </w:rPr>
              <w:t>M</w:t>
            </w:r>
            <w:r>
              <w:rPr>
                <w:i/>
                <w:iCs/>
                <w:vertAlign w:val="subscript"/>
                <w:lang w:val="ru-RU"/>
              </w:rPr>
              <w:t>A G</w:t>
            </w:r>
            <w:r>
              <w:rPr>
                <w:iCs/>
                <w:vertAlign w:val="subscript"/>
                <w:lang w:val="ru-RU"/>
              </w:rPr>
              <w:t>,</w:t>
            </w:r>
            <w:r>
              <w:rPr>
                <w:i/>
                <w:iCs/>
                <w:vertAlign w:val="subscript"/>
                <w:lang w:val="ru-RU"/>
              </w:rPr>
              <w:t>B</w:t>
            </w:r>
            <w:r>
              <w:rPr>
                <w:lang w:val="ru-RU"/>
              </w:rPr>
              <w:t xml:space="preserve"> (</w:t>
            </w:r>
            <w:r>
              <w:rPr>
                <w:i/>
                <w:iCs/>
                <w:lang w:val="ru-RU"/>
              </w:rPr>
              <w:t>M</w:t>
            </w:r>
            <w:r>
              <w:rPr>
                <w:i/>
                <w:iCs/>
                <w:vertAlign w:val="subscript"/>
                <w:lang w:val="ru-RU"/>
              </w:rPr>
              <w:t>A</w:t>
            </w:r>
            <w:r>
              <w:rPr>
                <w:lang w:val="ru-RU"/>
              </w:rPr>
              <w:t xml:space="preserve"> является средним значением амплитуды </w:t>
            </w:r>
            <w:r>
              <w:rPr>
                <w:i/>
                <w:iCs/>
                <w:lang w:val="ru-RU"/>
              </w:rPr>
              <w:t>A</w:t>
            </w:r>
            <w:r>
              <w:rPr>
                <w:lang w:val="ru-RU"/>
              </w:rPr>
              <w:t xml:space="preserve"> для прямой трассы на протяжении одного события) (дБ)</w:t>
            </w:r>
          </w:p>
        </w:tc>
      </w:tr>
      <w:tr w:rsidR="00340DAB" w14:paraId="566D7B7C"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5DD0FAC9" w14:textId="77777777" w:rsidR="00340DAB" w:rsidRDefault="00340DAB">
            <w:pPr>
              <w:spacing w:before="40" w:after="40"/>
              <w:jc w:val="center"/>
              <w:rPr>
                <w:szCs w:val="22"/>
                <w:lang w:val="en-GB"/>
              </w:rPr>
            </w:pPr>
            <w:r>
              <w:rPr>
                <w:i/>
                <w:iCs/>
                <w:szCs w:val="22"/>
                <w:lang w:val="en-GB"/>
              </w:rPr>
              <w:t>MP</w:t>
            </w:r>
            <w:r>
              <w:rPr>
                <w:szCs w:val="22"/>
                <w:lang w:val="en-GB"/>
              </w:rPr>
              <w:t xml:space="preserve"> = </w:t>
            </w:r>
            <w:r>
              <w:rPr>
                <w:i/>
                <w:iCs/>
                <w:szCs w:val="22"/>
                <w:lang w:val="en-GB"/>
              </w:rPr>
              <w:t>h</w:t>
            </w:r>
            <w:r>
              <w:rPr>
                <w:szCs w:val="22"/>
                <w:vertAlign w:val="subscript"/>
                <w:lang w:val="en-GB"/>
              </w:rPr>
              <w:t>1</w:t>
            </w:r>
            <w:r>
              <w:rPr>
                <w:i/>
                <w:iCs/>
                <w:szCs w:val="22"/>
                <w:vertAlign w:val="subscript"/>
                <w:lang w:val="en-GB"/>
              </w:rPr>
              <w:t>G</w:t>
            </w:r>
            <w:r>
              <w:rPr>
                <w:iCs/>
                <w:szCs w:val="22"/>
                <w:vertAlign w:val="subscript"/>
                <w:lang w:val="en-GB"/>
              </w:rPr>
              <w:t>,</w:t>
            </w:r>
            <w:r>
              <w:rPr>
                <w:i/>
                <w:iCs/>
                <w:szCs w:val="22"/>
                <w:vertAlign w:val="subscript"/>
                <w:lang w:val="en-GB"/>
              </w:rPr>
              <w:t>B</w:t>
            </w:r>
            <w:r>
              <w:rPr>
                <w:i/>
                <w:iCs/>
                <w:szCs w:val="22"/>
                <w:lang w:val="en-GB"/>
              </w:rPr>
              <w:t>M</w:t>
            </w:r>
            <w:r>
              <w:rPr>
                <w:i/>
                <w:iCs/>
                <w:szCs w:val="22"/>
                <w:vertAlign w:val="subscript"/>
                <w:lang w:val="en-GB"/>
              </w:rPr>
              <w:t>A</w:t>
            </w:r>
            <w:r>
              <w:rPr>
                <w:iCs/>
                <w:szCs w:val="22"/>
                <w:lang w:val="en-GB"/>
              </w:rPr>
              <w:t xml:space="preserve"> </w:t>
            </w:r>
            <w:r>
              <w:rPr>
                <w:szCs w:val="22"/>
                <w:lang w:val="en-GB"/>
              </w:rPr>
              <w:t xml:space="preserve">+ </w:t>
            </w:r>
            <w:r>
              <w:rPr>
                <w:i/>
                <w:iCs/>
                <w:szCs w:val="22"/>
                <w:lang w:val="en-GB"/>
              </w:rPr>
              <w:t>h</w:t>
            </w:r>
            <w:r>
              <w:rPr>
                <w:szCs w:val="22"/>
                <w:vertAlign w:val="subscript"/>
                <w:lang w:val="en-GB"/>
              </w:rPr>
              <w:t>2</w:t>
            </w:r>
            <w:r>
              <w:rPr>
                <w:i/>
                <w:iCs/>
                <w:szCs w:val="22"/>
                <w:vertAlign w:val="subscript"/>
                <w:lang w:val="en-GB"/>
              </w:rPr>
              <w:t>G</w:t>
            </w:r>
            <w:r>
              <w:rPr>
                <w:iCs/>
                <w:szCs w:val="22"/>
                <w:vertAlign w:val="subscript"/>
                <w:lang w:val="en-GB"/>
              </w:rPr>
              <w:t>,</w:t>
            </w:r>
            <w:r>
              <w:rPr>
                <w:i/>
                <w:iCs/>
                <w:szCs w:val="22"/>
                <w:vertAlign w:val="subscript"/>
                <w:lang w:val="en-GB"/>
              </w:rPr>
              <w:t>B</w:t>
            </w:r>
          </w:p>
        </w:tc>
        <w:tc>
          <w:tcPr>
            <w:tcW w:w="7512" w:type="dxa"/>
            <w:tcBorders>
              <w:top w:val="single" w:sz="4" w:space="0" w:color="000000"/>
              <w:left w:val="single" w:sz="4" w:space="0" w:color="000000"/>
              <w:bottom w:val="single" w:sz="4" w:space="0" w:color="000000"/>
              <w:right w:val="single" w:sz="4" w:space="0" w:color="000000"/>
            </w:tcBorders>
            <w:hideMark/>
          </w:tcPr>
          <w:p w14:paraId="3531E6BC" w14:textId="77777777" w:rsidR="00340DAB" w:rsidRDefault="00340DAB">
            <w:pPr>
              <w:pStyle w:val="Tabletext"/>
              <w:jc w:val="left"/>
              <w:rPr>
                <w:lang w:val="ru-RU"/>
              </w:rPr>
            </w:pPr>
            <w:r>
              <w:rPr>
                <w:lang w:val="ru-RU"/>
              </w:rPr>
              <w:t xml:space="preserve">Многолучевая мощность </w:t>
            </w:r>
            <w:r>
              <w:rPr>
                <w:i/>
                <w:iCs/>
                <w:lang w:val="ru-RU"/>
              </w:rPr>
              <w:t>MP</w:t>
            </w:r>
            <w:r>
              <w:rPr>
                <w:i/>
                <w:iCs/>
                <w:vertAlign w:val="subscript"/>
                <w:lang w:val="ru-RU"/>
              </w:rPr>
              <w:t>G,B</w:t>
            </w:r>
            <w:r>
              <w:rPr>
                <w:vertAlign w:val="subscript"/>
                <w:lang w:val="ru-RU"/>
              </w:rPr>
              <w:t xml:space="preserve"> </w:t>
            </w:r>
            <w:r>
              <w:rPr>
                <w:lang w:val="ru-RU"/>
              </w:rPr>
              <w:t>(один полином 1</w:t>
            </w:r>
            <w:r>
              <w:rPr>
                <w:vertAlign w:val="superscript"/>
                <w:lang w:val="ru-RU"/>
              </w:rPr>
              <w:t>-го</w:t>
            </w:r>
            <w:r>
              <w:rPr>
                <w:lang w:val="ru-RU"/>
              </w:rPr>
              <w:t xml:space="preserve"> порядка для каждого состояния) (дБ)</w:t>
            </w:r>
          </w:p>
        </w:tc>
      </w:tr>
      <w:tr w:rsidR="00340DAB" w14:paraId="21D26593"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41271EEF" w14:textId="77777777" w:rsidR="00340DAB" w:rsidRDefault="00340DAB">
            <w:pPr>
              <w:spacing w:before="40" w:after="40"/>
              <w:jc w:val="center"/>
              <w:rPr>
                <w:szCs w:val="22"/>
                <w:lang w:val="en-GB"/>
              </w:rPr>
            </w:pPr>
            <w:r>
              <w:rPr>
                <w:szCs w:val="22"/>
                <w:lang w:val="ru-RU"/>
              </w:rPr>
              <w:fldChar w:fldCharType="begin"/>
            </w:r>
            <w:r>
              <w:rPr>
                <w:szCs w:val="22"/>
                <w:lang w:val="en-GB"/>
              </w:rPr>
              <w:instrText xml:space="preserve"> QUOTE </w:instrText>
            </w:r>
            <m:oMath>
              <m:sSub>
                <m:sSubPr>
                  <m:ctrlPr>
                    <w:rPr>
                      <w:rFonts w:ascii="Cambria Math" w:hAnsi="Cambria Math"/>
                      <w:i/>
                      <w:szCs w:val="22"/>
                      <w:lang w:val="ru-RU"/>
                    </w:rPr>
                  </m:ctrlPr>
                </m:sSubPr>
                <m:e>
                  <m:r>
                    <m:rPr>
                      <m:sty m:val="p"/>
                    </m:rPr>
                    <w:rPr>
                      <w:rFonts w:ascii="Cambria Math" w:hAnsi="Cambria Math"/>
                      <w:szCs w:val="22"/>
                      <w:lang w:val="en-GB"/>
                    </w:rPr>
                    <m:t>∑</m:t>
                  </m:r>
                </m:e>
                <m:sub>
                  <m:r>
                    <m:rPr>
                      <m:sty m:val="p"/>
                    </m:rPr>
                    <w:rPr>
                      <w:rFonts w:ascii="Cambria Math" w:hAnsi="Cambria Math"/>
                      <w:szCs w:val="22"/>
                      <w:lang w:val="en-GB"/>
                    </w:rPr>
                    <m:t xml:space="preserve">A </m:t>
                  </m:r>
                  <m:r>
                    <m:rPr>
                      <m:sty m:val="p"/>
                    </m:rPr>
                    <w:rPr>
                      <w:rFonts w:ascii="Cambria Math" w:hAnsi="Cambria Math"/>
                      <w:szCs w:val="22"/>
                      <w:vertAlign w:val="subscript"/>
                      <w:lang w:val="en-GB"/>
                    </w:rPr>
                    <m:t>G,B</m:t>
                  </m:r>
                </m:sub>
              </m:sSub>
            </m:oMath>
            <w:r>
              <w:rPr>
                <w:szCs w:val="22"/>
                <w:lang w:val="en-GB"/>
              </w:rPr>
              <w:instrText xml:space="preserve"> </w:instrText>
            </w:r>
            <w:r>
              <w:rPr>
                <w:szCs w:val="22"/>
                <w:lang w:val="ru-RU"/>
              </w:rPr>
              <w:fldChar w:fldCharType="separate"/>
            </w:r>
            <w:r>
              <w:rPr>
                <w:szCs w:val="22"/>
                <w:lang w:val="en-GB"/>
              </w:rPr>
              <w:t xml:space="preserve"> </w:t>
            </w:r>
            <m:oMath>
              <m:sSub>
                <m:sSubPr>
                  <m:ctrlPr>
                    <w:rPr>
                      <w:rFonts w:ascii="Cambria Math" w:hAnsi="Cambria Math"/>
                      <w:i/>
                      <w:szCs w:val="22"/>
                      <w:lang w:val="ru-RU"/>
                    </w:rPr>
                  </m:ctrlPr>
                </m:sSubPr>
                <m:e>
                  <m:r>
                    <m:rPr>
                      <m:sty m:val="p"/>
                    </m:rPr>
                    <w:rPr>
                      <w:rFonts w:ascii="Cambria Math" w:hAnsi="Cambria Math"/>
                      <w:szCs w:val="22"/>
                      <w:lang w:val="en-GB"/>
                    </w:rPr>
                    <m:t>∑</m:t>
                  </m:r>
                </m:e>
                <m:sub>
                  <m:r>
                    <m:rPr>
                      <m:sty m:val="p"/>
                    </m:rPr>
                    <w:rPr>
                      <w:rFonts w:ascii="Cambria Math" w:hAnsi="Cambria Math"/>
                      <w:szCs w:val="22"/>
                      <w:lang w:val="en-GB"/>
                    </w:rPr>
                    <m:t>A</m:t>
                  </m:r>
                  <m:r>
                    <m:rPr>
                      <m:sty m:val="p"/>
                    </m:rPr>
                    <w:rPr>
                      <w:rFonts w:ascii="Cambria Math" w:hAnsi="Cambria Math"/>
                      <w:szCs w:val="22"/>
                      <w:vertAlign w:val="subscript"/>
                      <w:lang w:val="en-GB"/>
                    </w:rPr>
                    <m:t>G,B</m:t>
                  </m:r>
                </m:sub>
              </m:sSub>
            </m:oMath>
            <w:r>
              <w:rPr>
                <w:szCs w:val="22"/>
                <w:lang w:val="en-GB"/>
              </w:rPr>
              <w:t xml:space="preserve"> </w:t>
            </w:r>
            <w:r>
              <w:rPr>
                <w:szCs w:val="22"/>
                <w:lang w:val="ru-RU"/>
              </w:rPr>
              <w:fldChar w:fldCharType="end"/>
            </w:r>
            <w:r>
              <w:rPr>
                <w:szCs w:val="22"/>
                <w:lang w:val="en-GB"/>
              </w:rPr>
              <w:t xml:space="preserve">= </w:t>
            </w:r>
            <w:r>
              <w:rPr>
                <w:i/>
                <w:iCs/>
                <w:szCs w:val="22"/>
                <w:lang w:val="en-GB"/>
              </w:rPr>
              <w:t>g</w:t>
            </w:r>
            <w:r>
              <w:rPr>
                <w:szCs w:val="22"/>
                <w:vertAlign w:val="subscript"/>
                <w:lang w:val="en-GB"/>
              </w:rPr>
              <w:t>1</w:t>
            </w:r>
            <w:r>
              <w:rPr>
                <w:i/>
                <w:iCs/>
                <w:szCs w:val="22"/>
                <w:vertAlign w:val="subscript"/>
                <w:lang w:val="en-GB"/>
              </w:rPr>
              <w:t>G</w:t>
            </w:r>
            <w:r>
              <w:rPr>
                <w:iCs/>
                <w:szCs w:val="22"/>
                <w:vertAlign w:val="subscript"/>
                <w:lang w:val="en-GB"/>
              </w:rPr>
              <w:t>,</w:t>
            </w:r>
            <w:r>
              <w:rPr>
                <w:i/>
                <w:iCs/>
                <w:szCs w:val="22"/>
                <w:vertAlign w:val="subscript"/>
                <w:lang w:val="en-GB"/>
              </w:rPr>
              <w:t>B</w:t>
            </w:r>
            <w:r>
              <w:rPr>
                <w:i/>
                <w:iCs/>
                <w:szCs w:val="22"/>
                <w:lang w:val="en-GB"/>
              </w:rPr>
              <w:t>M</w:t>
            </w:r>
            <w:r>
              <w:rPr>
                <w:i/>
                <w:iCs/>
                <w:szCs w:val="22"/>
                <w:vertAlign w:val="subscript"/>
                <w:lang w:val="en-GB"/>
              </w:rPr>
              <w:t>A</w:t>
            </w:r>
            <w:r>
              <w:rPr>
                <w:iCs/>
                <w:szCs w:val="22"/>
                <w:lang w:val="en-GB"/>
              </w:rPr>
              <w:t xml:space="preserve"> </w:t>
            </w:r>
            <w:r>
              <w:rPr>
                <w:i/>
                <w:iCs/>
                <w:szCs w:val="22"/>
                <w:lang w:val="en-GB"/>
              </w:rPr>
              <w:t xml:space="preserve">+ </w:t>
            </w:r>
            <w:r>
              <w:rPr>
                <w:szCs w:val="22"/>
                <w:lang w:val="en-GB"/>
              </w:rPr>
              <w:t>g</w:t>
            </w:r>
            <w:r>
              <w:rPr>
                <w:szCs w:val="22"/>
                <w:vertAlign w:val="subscript"/>
                <w:lang w:val="en-GB"/>
              </w:rPr>
              <w:t>2</w:t>
            </w:r>
            <w:r>
              <w:rPr>
                <w:i/>
                <w:iCs/>
                <w:szCs w:val="22"/>
                <w:vertAlign w:val="subscript"/>
                <w:lang w:val="en-GB"/>
              </w:rPr>
              <w:t>G</w:t>
            </w:r>
            <w:r>
              <w:rPr>
                <w:iCs/>
                <w:szCs w:val="22"/>
                <w:vertAlign w:val="subscript"/>
                <w:lang w:val="en-GB"/>
              </w:rPr>
              <w:t>,</w:t>
            </w:r>
            <w:r>
              <w:rPr>
                <w:i/>
                <w:iCs/>
                <w:szCs w:val="22"/>
                <w:vertAlign w:val="subscript"/>
                <w:lang w:val="en-GB"/>
              </w:rPr>
              <w:t>B</w:t>
            </w:r>
          </w:p>
        </w:tc>
        <w:tc>
          <w:tcPr>
            <w:tcW w:w="7512" w:type="dxa"/>
            <w:tcBorders>
              <w:top w:val="single" w:sz="4" w:space="0" w:color="000000"/>
              <w:left w:val="single" w:sz="4" w:space="0" w:color="000000"/>
              <w:bottom w:val="single" w:sz="4" w:space="0" w:color="000000"/>
              <w:right w:val="single" w:sz="4" w:space="0" w:color="000000"/>
            </w:tcBorders>
            <w:hideMark/>
          </w:tcPr>
          <w:p w14:paraId="14DA9D54" w14:textId="77777777" w:rsidR="00340DAB" w:rsidRDefault="00340DAB">
            <w:pPr>
              <w:pStyle w:val="Tabletext"/>
              <w:jc w:val="left"/>
              <w:rPr>
                <w:lang w:val="ru-RU"/>
              </w:rPr>
            </w:pPr>
            <w:r>
              <w:rPr>
                <w:lang w:val="ru-RU"/>
              </w:rPr>
              <w:t xml:space="preserve">Стандартное отклонение </w:t>
            </w:r>
            <w:r>
              <w:rPr>
                <w:i/>
                <w:iCs/>
                <w:lang w:val="ru-RU"/>
              </w:rPr>
              <w:t>A</w:t>
            </w:r>
            <w:r>
              <w:rPr>
                <w:lang w:val="ru-RU"/>
              </w:rPr>
              <w:t xml:space="preserve">, </w:t>
            </w:r>
            <m:oMath>
              <m:sSub>
                <m:sSubPr>
                  <m:ctrlPr>
                    <w:rPr>
                      <w:rFonts w:ascii="Cambria Math" w:hAnsi="Cambria Math"/>
                      <w:i/>
                      <w:lang w:val="ru-RU"/>
                    </w:rPr>
                  </m:ctrlPr>
                </m:sSubPr>
                <m:e>
                  <m:r>
                    <w:rPr>
                      <w:rFonts w:ascii="Cambria Math" w:hAnsi="Cambria Math"/>
                      <w:lang w:val="ru-RU"/>
                    </w:rPr>
                    <m:t>∑</m:t>
                  </m:r>
                </m:e>
                <m:sub>
                  <m:r>
                    <w:rPr>
                      <w:rFonts w:ascii="Cambria Math" w:hAnsi="Cambria Math"/>
                      <w:lang w:val="ru-RU"/>
                    </w:rPr>
                    <m:t xml:space="preserve">A </m:t>
                  </m:r>
                  <m:r>
                    <w:rPr>
                      <w:rFonts w:ascii="Cambria Math" w:hAnsi="Cambria Math"/>
                      <w:vertAlign w:val="subscript"/>
                      <w:lang w:val="ru-RU"/>
                    </w:rPr>
                    <m:t>G</m:t>
                  </m:r>
                  <m:r>
                    <m:rPr>
                      <m:sty m:val="p"/>
                    </m:rPr>
                    <w:rPr>
                      <w:rFonts w:ascii="Cambria Math" w:hAnsi="Cambria Math"/>
                      <w:vertAlign w:val="subscript"/>
                      <w:lang w:val="ru-RU"/>
                    </w:rPr>
                    <m:t>,</m:t>
                  </m:r>
                  <m:r>
                    <w:rPr>
                      <w:rFonts w:ascii="Cambria Math" w:hAnsi="Cambria Math"/>
                      <w:vertAlign w:val="subscript"/>
                      <w:lang w:val="ru-RU"/>
                    </w:rPr>
                    <m:t>B</m:t>
                  </m:r>
                </m:sub>
              </m:sSub>
            </m:oMath>
            <w:r>
              <w:rPr>
                <w:lang w:val="ru-RU"/>
              </w:rPr>
              <w:t xml:space="preserve"> (один полином 1</w:t>
            </w:r>
            <w:r>
              <w:rPr>
                <w:vertAlign w:val="superscript"/>
                <w:lang w:val="ru-RU"/>
              </w:rPr>
              <w:t>-го</w:t>
            </w:r>
            <w:r>
              <w:rPr>
                <w:lang w:val="ru-RU"/>
              </w:rPr>
              <w:t xml:space="preserve"> порядка для каждого состояния)</w:t>
            </w:r>
          </w:p>
        </w:tc>
      </w:tr>
      <w:tr w:rsidR="00340DAB" w14:paraId="5166FCD9"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1F8F8BE0" w14:textId="77777777" w:rsidR="00340DAB" w:rsidRDefault="00340DAB">
            <w:pPr>
              <w:spacing w:before="40" w:after="40"/>
              <w:jc w:val="center"/>
              <w:rPr>
                <w:szCs w:val="22"/>
                <w:lang w:val="ru-RU"/>
              </w:rPr>
            </w:pPr>
            <w:r>
              <w:rPr>
                <w:i/>
                <w:iCs/>
                <w:szCs w:val="22"/>
                <w:lang w:val="ru-RU"/>
              </w:rPr>
              <w:t>L</w:t>
            </w:r>
            <w:r>
              <w:rPr>
                <w:iCs/>
                <w:szCs w:val="22"/>
                <w:vertAlign w:val="subscript"/>
                <w:lang w:val="ru-RU"/>
              </w:rPr>
              <w:t>corr</w:t>
            </w:r>
            <w:r>
              <w:rPr>
                <w:i/>
                <w:iCs/>
                <w:szCs w:val="22"/>
                <w:vertAlign w:val="subscript"/>
                <w:lang w:val="ru-RU"/>
              </w:rPr>
              <w:t>G</w:t>
            </w:r>
            <w:r>
              <w:rPr>
                <w:iCs/>
                <w:szCs w:val="22"/>
                <w:vertAlign w:val="subscript"/>
                <w:lang w:val="ru-RU"/>
              </w:rPr>
              <w:t>,</w:t>
            </w:r>
            <w:r>
              <w:rPr>
                <w:i/>
                <w:iCs/>
                <w:szCs w:val="22"/>
                <w:vertAlign w:val="subscript"/>
                <w:lang w:val="ru-RU"/>
              </w:rPr>
              <w:t>B</w:t>
            </w:r>
            <w:r>
              <w:rPr>
                <w:szCs w:val="22"/>
                <w:lang w:val="ru-RU"/>
              </w:rPr>
              <w:t>*</w:t>
            </w:r>
          </w:p>
        </w:tc>
        <w:tc>
          <w:tcPr>
            <w:tcW w:w="7512" w:type="dxa"/>
            <w:tcBorders>
              <w:top w:val="single" w:sz="4" w:space="0" w:color="000000"/>
              <w:left w:val="single" w:sz="4" w:space="0" w:color="000000"/>
              <w:bottom w:val="single" w:sz="4" w:space="0" w:color="000000"/>
              <w:right w:val="single" w:sz="4" w:space="0" w:color="000000"/>
            </w:tcBorders>
            <w:hideMark/>
          </w:tcPr>
          <w:p w14:paraId="60F5D130" w14:textId="77777777" w:rsidR="00340DAB" w:rsidRDefault="00340DAB">
            <w:pPr>
              <w:pStyle w:val="Tabletext"/>
              <w:jc w:val="left"/>
              <w:rPr>
                <w:lang w:val="ru-RU"/>
              </w:rPr>
            </w:pPr>
            <w:r>
              <w:rPr>
                <w:lang w:val="ru-RU"/>
              </w:rPr>
              <w:t>Длина корреляции амплитуды прямой трассы (м)</w:t>
            </w:r>
          </w:p>
        </w:tc>
      </w:tr>
      <w:tr w:rsidR="00340DAB" w14:paraId="1EDBA982"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76FEE593" w14:textId="77777777" w:rsidR="00340DAB" w:rsidRDefault="00340DAB">
            <w:pPr>
              <w:spacing w:before="40" w:after="40"/>
              <w:jc w:val="center"/>
              <w:rPr>
                <w:szCs w:val="22"/>
                <w:lang w:val="ru-RU"/>
              </w:rPr>
            </w:pPr>
            <w:r>
              <w:rPr>
                <w:i/>
                <w:iCs/>
                <w:szCs w:val="22"/>
                <w:lang w:val="ru-RU"/>
              </w:rPr>
              <w:t>f</w:t>
            </w:r>
            <w:r>
              <w:rPr>
                <w:szCs w:val="22"/>
                <w:vertAlign w:val="subscript"/>
                <w:lang w:val="ru-RU"/>
              </w:rPr>
              <w:t>1</w:t>
            </w:r>
            <w:r>
              <w:rPr>
                <w:szCs w:val="22"/>
                <w:lang w:val="ru-RU"/>
              </w:rPr>
              <w:t>Δ</w:t>
            </w:r>
            <w:r>
              <w:rPr>
                <w:i/>
                <w:iCs/>
                <w:szCs w:val="22"/>
                <w:lang w:val="ru-RU"/>
              </w:rPr>
              <w:t>M</w:t>
            </w:r>
            <w:r>
              <w:rPr>
                <w:i/>
                <w:iCs/>
                <w:szCs w:val="22"/>
                <w:vertAlign w:val="subscript"/>
                <w:lang w:val="ru-RU"/>
              </w:rPr>
              <w:t>A</w:t>
            </w:r>
            <w:r>
              <w:rPr>
                <w:i/>
                <w:iCs/>
                <w:szCs w:val="22"/>
                <w:lang w:val="ru-RU"/>
              </w:rPr>
              <w:t>+f</w:t>
            </w:r>
            <w:r>
              <w:rPr>
                <w:szCs w:val="22"/>
                <w:vertAlign w:val="subscript"/>
                <w:lang w:val="ru-RU"/>
              </w:rPr>
              <w:t>2</w:t>
            </w:r>
          </w:p>
        </w:tc>
        <w:tc>
          <w:tcPr>
            <w:tcW w:w="7512" w:type="dxa"/>
            <w:tcBorders>
              <w:top w:val="single" w:sz="4" w:space="0" w:color="000000"/>
              <w:left w:val="single" w:sz="4" w:space="0" w:color="000000"/>
              <w:bottom w:val="single" w:sz="4" w:space="0" w:color="000000"/>
              <w:right w:val="single" w:sz="4" w:space="0" w:color="000000"/>
            </w:tcBorders>
            <w:hideMark/>
          </w:tcPr>
          <w:p w14:paraId="2BBA22F4" w14:textId="77777777" w:rsidR="00340DAB" w:rsidRDefault="00340DAB">
            <w:pPr>
              <w:pStyle w:val="Tabletext"/>
              <w:jc w:val="left"/>
              <w:rPr>
                <w:lang w:val="ru-RU"/>
              </w:rPr>
            </w:pPr>
            <w:r>
              <w:rPr>
                <w:lang w:val="ru-RU"/>
              </w:rPr>
              <w:t xml:space="preserve">Длина переходного участка </w:t>
            </w:r>
            <w:r>
              <w:rPr>
                <w:i/>
                <w:iCs/>
                <w:lang w:val="ru-RU"/>
              </w:rPr>
              <w:t>L</w:t>
            </w:r>
            <w:r>
              <w:rPr>
                <w:iCs/>
                <w:vertAlign w:val="subscript"/>
                <w:lang w:val="ru-RU"/>
              </w:rPr>
              <w:t>trans</w:t>
            </w:r>
            <w:r>
              <w:rPr>
                <w:lang w:val="ru-RU"/>
              </w:rPr>
              <w:t xml:space="preserve"> (один простейший полином 1</w:t>
            </w:r>
            <w:r>
              <w:rPr>
                <w:vertAlign w:val="superscript"/>
                <w:lang w:val="ru-RU"/>
              </w:rPr>
              <w:t xml:space="preserve">-го </w:t>
            </w:r>
            <w:r>
              <w:rPr>
                <w:lang w:val="ru-RU"/>
              </w:rPr>
              <w:t>порядка) (м)</w:t>
            </w:r>
          </w:p>
        </w:tc>
      </w:tr>
      <w:tr w:rsidR="00340DAB" w14:paraId="34086115" w14:textId="77777777" w:rsidTr="00340DAB">
        <w:trPr>
          <w:jc w:val="center"/>
        </w:trPr>
        <w:tc>
          <w:tcPr>
            <w:tcW w:w="2127" w:type="dxa"/>
            <w:tcBorders>
              <w:top w:val="single" w:sz="4" w:space="0" w:color="000000"/>
              <w:left w:val="single" w:sz="4" w:space="0" w:color="000000"/>
              <w:bottom w:val="single" w:sz="4" w:space="0" w:color="000000"/>
              <w:right w:val="single" w:sz="4" w:space="0" w:color="000000"/>
            </w:tcBorders>
            <w:hideMark/>
          </w:tcPr>
          <w:p w14:paraId="6C02A2E9" w14:textId="77777777" w:rsidR="00340DAB" w:rsidRDefault="00340DAB">
            <w:pPr>
              <w:spacing w:before="40" w:after="40"/>
              <w:jc w:val="center"/>
              <w:rPr>
                <w:szCs w:val="22"/>
                <w:lang w:val="ru-RU"/>
              </w:rPr>
            </w:pPr>
            <w:r>
              <w:rPr>
                <w:szCs w:val="22"/>
                <w:lang w:val="ru-RU"/>
              </w:rPr>
              <w:t>[</w:t>
            </w:r>
            <w:r>
              <w:rPr>
                <w:i/>
                <w:iCs/>
                <w:szCs w:val="22"/>
                <w:lang w:val="ru-RU"/>
              </w:rPr>
              <w:t>p</w:t>
            </w:r>
            <w:r>
              <w:rPr>
                <w:i/>
                <w:iCs/>
                <w:szCs w:val="22"/>
                <w:vertAlign w:val="subscript"/>
                <w:lang w:val="ru-RU"/>
              </w:rPr>
              <w:t>B</w:t>
            </w:r>
            <w:r>
              <w:rPr>
                <w:iCs/>
                <w:szCs w:val="22"/>
                <w:vertAlign w:val="subscript"/>
                <w:lang w:val="ru-RU"/>
              </w:rPr>
              <w:t>,min</w:t>
            </w:r>
            <w:r>
              <w:rPr>
                <w:iCs/>
                <w:szCs w:val="22"/>
                <w:lang w:val="ru-RU"/>
              </w:rPr>
              <w:t>;</w:t>
            </w:r>
            <w:r>
              <w:rPr>
                <w:i/>
                <w:iCs/>
                <w:szCs w:val="22"/>
                <w:lang w:val="ru-RU"/>
              </w:rPr>
              <w:t xml:space="preserve"> p</w:t>
            </w:r>
            <w:r>
              <w:rPr>
                <w:i/>
                <w:iCs/>
                <w:szCs w:val="22"/>
                <w:vertAlign w:val="subscript"/>
                <w:lang w:val="ru-RU"/>
              </w:rPr>
              <w:t>B</w:t>
            </w:r>
            <w:r>
              <w:rPr>
                <w:iCs/>
                <w:szCs w:val="22"/>
                <w:vertAlign w:val="subscript"/>
                <w:lang w:val="ru-RU"/>
              </w:rPr>
              <w:t>,max</w:t>
            </w:r>
            <w:r>
              <w:rPr>
                <w:szCs w:val="22"/>
                <w:lang w:val="ru-RU"/>
              </w:rPr>
              <w:t>]</w:t>
            </w:r>
          </w:p>
        </w:tc>
        <w:tc>
          <w:tcPr>
            <w:tcW w:w="7512" w:type="dxa"/>
            <w:tcBorders>
              <w:top w:val="single" w:sz="4" w:space="0" w:color="000000"/>
              <w:left w:val="single" w:sz="4" w:space="0" w:color="000000"/>
              <w:bottom w:val="single" w:sz="4" w:space="0" w:color="000000"/>
              <w:right w:val="single" w:sz="4" w:space="0" w:color="000000"/>
            </w:tcBorders>
            <w:hideMark/>
          </w:tcPr>
          <w:p w14:paraId="3C30B7CF" w14:textId="77777777" w:rsidR="00340DAB" w:rsidRDefault="00340DAB">
            <w:pPr>
              <w:pStyle w:val="Tabletext"/>
              <w:jc w:val="left"/>
              <w:rPr>
                <w:lang w:val="ru-RU"/>
              </w:rPr>
            </w:pPr>
            <w:r>
              <w:rPr>
                <w:lang w:val="ru-RU"/>
              </w:rPr>
              <w:t xml:space="preserve">Диапазон вероятности для учета распределения </w:t>
            </w:r>
            <w:r>
              <w:rPr>
                <w:i/>
                <w:iCs/>
                <w:lang w:val="ru-RU"/>
              </w:rPr>
              <w:t>M</w:t>
            </w:r>
            <w:r>
              <w:rPr>
                <w:i/>
                <w:iCs/>
                <w:vertAlign w:val="subscript"/>
                <w:lang w:val="ru-RU"/>
              </w:rPr>
              <w:t>A B</w:t>
            </w:r>
          </w:p>
        </w:tc>
      </w:tr>
      <w:tr w:rsidR="00340DAB" w14:paraId="44F240DB" w14:textId="77777777" w:rsidTr="00340DAB">
        <w:trPr>
          <w:jc w:val="center"/>
        </w:trPr>
        <w:tc>
          <w:tcPr>
            <w:tcW w:w="9639" w:type="dxa"/>
            <w:gridSpan w:val="2"/>
            <w:tcBorders>
              <w:top w:val="single" w:sz="4" w:space="0" w:color="000000"/>
              <w:left w:val="nil"/>
              <w:bottom w:val="nil"/>
              <w:right w:val="nil"/>
            </w:tcBorders>
            <w:vAlign w:val="center"/>
            <w:hideMark/>
          </w:tcPr>
          <w:p w14:paraId="40813726" w14:textId="77777777" w:rsidR="00340DAB" w:rsidRDefault="00340DAB">
            <w:pPr>
              <w:pStyle w:val="Tabletext"/>
              <w:rPr>
                <w:szCs w:val="22"/>
                <w:lang w:val="ru-RU"/>
              </w:rPr>
            </w:pPr>
            <w:r>
              <w:rPr>
                <w:szCs w:val="22"/>
                <w:lang w:val="ru-RU"/>
              </w:rPr>
              <w:t xml:space="preserve">Замечание. – </w:t>
            </w:r>
            <w:r>
              <w:rPr>
                <w:i/>
                <w:szCs w:val="22"/>
                <w:lang w:val="ru-RU"/>
              </w:rPr>
              <w:t>G</w:t>
            </w:r>
            <w:r>
              <w:rPr>
                <w:szCs w:val="22"/>
                <w:lang w:val="ru-RU"/>
              </w:rPr>
              <w:t xml:space="preserve"> означает состояние GOOD, а </w:t>
            </w:r>
            <w:r>
              <w:rPr>
                <w:i/>
                <w:szCs w:val="22"/>
                <w:lang w:val="ru-RU"/>
              </w:rPr>
              <w:t>B</w:t>
            </w:r>
            <w:r>
              <w:rPr>
                <w:szCs w:val="22"/>
                <w:lang w:val="ru-RU"/>
              </w:rPr>
              <w:t xml:space="preserve"> означает состояние BAD.</w:t>
            </w:r>
          </w:p>
          <w:p w14:paraId="382D8273" w14:textId="77777777" w:rsidR="00340DAB" w:rsidRDefault="00340DAB">
            <w:pPr>
              <w:pStyle w:val="Tabletext"/>
              <w:rPr>
                <w:szCs w:val="22"/>
                <w:lang w:val="ru-RU"/>
              </w:rPr>
            </w:pPr>
            <w:r>
              <w:rPr>
                <w:szCs w:val="22"/>
                <w:lang w:val="ru-RU"/>
              </w:rPr>
              <w:t>*</w:t>
            </w:r>
            <w:r>
              <w:rPr>
                <w:szCs w:val="22"/>
                <w:lang w:val="ru-RU"/>
              </w:rPr>
              <w:tab/>
              <w:t>Только для генеративного моделирования.</w:t>
            </w:r>
          </w:p>
        </w:tc>
      </w:tr>
    </w:tbl>
    <w:p w14:paraId="1CAEEB8D" w14:textId="77777777" w:rsidR="00340DAB" w:rsidRDefault="00340DAB" w:rsidP="00340DAB">
      <w:pPr>
        <w:pStyle w:val="Tablefin"/>
        <w:rPr>
          <w:lang w:val="ru-RU"/>
        </w:rPr>
      </w:pPr>
    </w:p>
    <w:p w14:paraId="7D8F3977" w14:textId="77777777" w:rsidR="00340DAB" w:rsidRDefault="00340DAB" w:rsidP="00340DAB">
      <w:pPr>
        <w:pStyle w:val="Heading2"/>
        <w:rPr>
          <w:lang w:val="ru-RU"/>
        </w:rPr>
      </w:pPr>
      <w:r>
        <w:rPr>
          <w:bCs/>
          <w:lang w:val="ru-RU"/>
        </w:rPr>
        <w:t>6.1</w:t>
      </w:r>
      <w:r>
        <w:rPr>
          <w:bCs/>
          <w:lang w:val="ru-RU"/>
        </w:rPr>
        <w:tab/>
        <w:t>Прогнозирование статистики замираний для линии связи с одним спутником</w:t>
      </w:r>
    </w:p>
    <w:p w14:paraId="7A9C81BD" w14:textId="77777777" w:rsidR="00340DAB" w:rsidRDefault="00340DAB" w:rsidP="00340DAB">
      <w:pPr>
        <w:rPr>
          <w:lang w:val="ru-RU"/>
        </w:rPr>
      </w:pPr>
      <w:r>
        <w:rPr>
          <w:lang w:val="ru-RU"/>
        </w:rPr>
        <w:t>Представленная ниже процедура позволяет провести оценку общей статистики замираний на линии распространения СПСС для частот до 30 ГГц при углах места от 20° до 90°. Вместе с тем приведенные здесь предлагаемые значения параметров ограничивают применимый диапазон частот 1,5–20 ГГц. Предполагается, что усиление приемной антенны составит около 5 дБи для частот ниже 5 ГГц и 19 дБи для частот выше 10 ГГц.</w:t>
      </w:r>
    </w:p>
    <w:p w14:paraId="612A2512" w14:textId="77777777" w:rsidR="00340DAB" w:rsidRDefault="00340DAB" w:rsidP="00340DAB">
      <w:pPr>
        <w:rPr>
          <w:i/>
          <w:lang w:val="ru-RU"/>
        </w:rPr>
      </w:pPr>
      <w:r>
        <w:rPr>
          <w:i/>
          <w:iCs/>
          <w:lang w:val="ru-RU"/>
        </w:rPr>
        <w:t>Замечание. – Статистический метод прогноза был упрощен относительно метода синтеза временных серий (пункт 6.2) в целях получения приблизительного значения замирания, коэффициента Райса и статистических данных по суммарной мощности. Для большей точности статистические данные должны рассчитываться на основании синтеза временных серий на расстоянии 100 км.</w:t>
      </w:r>
    </w:p>
    <w:p w14:paraId="28DD15A8" w14:textId="77777777" w:rsidR="00340DAB" w:rsidRDefault="00340DAB" w:rsidP="00340DAB">
      <w:pPr>
        <w:rPr>
          <w:lang w:val="ru-RU"/>
        </w:rPr>
      </w:pPr>
      <w:r>
        <w:rPr>
          <w:lang w:val="ru-RU"/>
        </w:rPr>
        <w:t>Входные параметры:</w:t>
      </w:r>
    </w:p>
    <w:p w14:paraId="44949A02" w14:textId="77777777" w:rsidR="00340DAB" w:rsidRDefault="00340DAB" w:rsidP="00340DAB">
      <w:pPr>
        <w:pStyle w:val="enumlev1"/>
        <w:rPr>
          <w:lang w:val="ru-RU"/>
        </w:rPr>
      </w:pPr>
      <w:r>
        <w:rPr>
          <w:lang w:val="ru-RU"/>
        </w:rPr>
        <w:t>–</w:t>
      </w:r>
      <w:r>
        <w:rPr>
          <w:lang w:val="ru-RU"/>
        </w:rPr>
        <w:tab/>
        <w:t>частота (Гц);</w:t>
      </w:r>
    </w:p>
    <w:p w14:paraId="13E51F9D" w14:textId="77777777" w:rsidR="00340DAB" w:rsidRDefault="00340DAB" w:rsidP="00340DAB">
      <w:pPr>
        <w:pStyle w:val="enumlev1"/>
        <w:rPr>
          <w:lang w:val="ru-RU"/>
        </w:rPr>
      </w:pPr>
      <w:r>
        <w:rPr>
          <w:lang w:val="ru-RU"/>
        </w:rPr>
        <w:t>–</w:t>
      </w:r>
      <w:r>
        <w:rPr>
          <w:lang w:val="ru-RU"/>
        </w:rPr>
        <w:tab/>
        <w:t>окружающие условия;</w:t>
      </w:r>
    </w:p>
    <w:p w14:paraId="57FA7831" w14:textId="77777777" w:rsidR="00340DAB" w:rsidRDefault="00340DAB" w:rsidP="00340DAB">
      <w:pPr>
        <w:pStyle w:val="enumlev1"/>
        <w:rPr>
          <w:lang w:val="ru-RU"/>
        </w:rPr>
      </w:pPr>
      <w:r>
        <w:rPr>
          <w:lang w:val="ru-RU"/>
        </w:rPr>
        <w:t>–</w:t>
      </w:r>
      <w:r>
        <w:rPr>
          <w:lang w:val="ru-RU"/>
        </w:rPr>
        <w:tab/>
        <w:t>угол места.</w:t>
      </w:r>
    </w:p>
    <w:p w14:paraId="3EE1C572" w14:textId="77777777" w:rsidR="00340DAB" w:rsidRDefault="00340DAB" w:rsidP="00340DAB">
      <w:pPr>
        <w:rPr>
          <w:lang w:val="ru-RU"/>
        </w:rPr>
      </w:pPr>
      <w:r>
        <w:rPr>
          <w:i/>
          <w:iCs/>
          <w:lang w:val="ru-RU"/>
        </w:rPr>
        <w:t>Шаг 0.</w:t>
      </w:r>
      <w:r>
        <w:rPr>
          <w:lang w:val="ru-RU"/>
        </w:rPr>
        <w:t xml:space="preserve"> </w:t>
      </w:r>
      <w:r>
        <w:rPr>
          <w:lang w:val="ru-RU"/>
        </w:rPr>
        <w:tab/>
      </w:r>
      <w:r>
        <w:rPr>
          <w:szCs w:val="22"/>
          <w:lang w:val="ru-RU"/>
        </w:rPr>
        <w:t xml:space="preserve">Определяем (µ, </w:t>
      </w:r>
      <w:r>
        <w:rPr>
          <w:szCs w:val="22"/>
          <w:lang w:val="ru-RU"/>
        </w:rPr>
        <w:sym w:font="Symbol" w:char="F073"/>
      </w:r>
      <w:r>
        <w:rPr>
          <w:szCs w:val="22"/>
          <w:lang w:val="ru-RU"/>
        </w:rPr>
        <w:t>)</w:t>
      </w:r>
      <w:r>
        <w:rPr>
          <w:i/>
          <w:iCs/>
          <w:szCs w:val="22"/>
          <w:vertAlign w:val="subscript"/>
          <w:lang w:val="ru-RU"/>
        </w:rPr>
        <w:t>G</w:t>
      </w:r>
      <w:r>
        <w:rPr>
          <w:iCs/>
          <w:szCs w:val="22"/>
          <w:vertAlign w:val="subscript"/>
          <w:lang w:val="ru-RU"/>
        </w:rPr>
        <w:t>,</w:t>
      </w:r>
      <w:r>
        <w:rPr>
          <w:i/>
          <w:iCs/>
          <w:szCs w:val="22"/>
          <w:vertAlign w:val="subscript"/>
          <w:lang w:val="ru-RU"/>
        </w:rPr>
        <w:t>B</w:t>
      </w:r>
      <w:r>
        <w:rPr>
          <w:szCs w:val="22"/>
          <w:lang w:val="ru-RU"/>
        </w:rPr>
        <w:t>,</w:t>
      </w:r>
      <w:r>
        <w:rPr>
          <w:i/>
          <w:iCs/>
          <w:szCs w:val="22"/>
          <w:lang w:val="ru-RU"/>
        </w:rPr>
        <w:t xml:space="preserve"> </w:t>
      </w:r>
      <w:r>
        <w:rPr>
          <w:szCs w:val="22"/>
          <w:lang w:val="ru-RU"/>
        </w:rPr>
        <w:t>(</w:t>
      </w:r>
      <m:oMath>
        <m:sSub>
          <m:sSubPr>
            <m:ctrlPr>
              <w:rPr>
                <w:rFonts w:ascii="Cambria Math" w:hAnsi="Cambria Math"/>
                <w:iCs/>
                <w:szCs w:val="22"/>
                <w:lang w:val="ru-RU"/>
              </w:rPr>
            </m:ctrlPr>
          </m:sSubPr>
          <m:e>
            <m:r>
              <m:rPr>
                <m:sty m:val="p"/>
              </m:rPr>
              <w:rPr>
                <w:rFonts w:ascii="Cambria Math" w:hAnsi="Cambria Math"/>
                <w:szCs w:val="22"/>
                <w:lang w:val="ru-RU"/>
              </w:rPr>
              <m:t>μ</m:t>
            </m:r>
          </m:e>
          <m:sub>
            <m:sSub>
              <m:sSubPr>
                <m:ctrlPr>
                  <w:rPr>
                    <w:rFonts w:ascii="Cambria Math" w:hAnsi="Cambria Math"/>
                    <w:i/>
                    <w:iCs/>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Pr>
          <w:iCs/>
          <w:szCs w:val="22"/>
          <w:lang w:val="ru-RU"/>
        </w:rPr>
        <w:t>,</w:t>
      </w:r>
      <w:r>
        <w:rPr>
          <w:i/>
          <w:iCs/>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Pr>
          <w:szCs w:val="22"/>
          <w:lang w:val="ru-RU"/>
        </w:rPr>
        <w:t>)</w:t>
      </w:r>
      <w:r>
        <w:rPr>
          <w:i/>
          <w:iCs/>
          <w:szCs w:val="22"/>
          <w:vertAlign w:val="subscript"/>
          <w:lang w:val="ru-RU"/>
        </w:rPr>
        <w:t>G</w:t>
      </w:r>
      <w:r>
        <w:rPr>
          <w:iCs/>
          <w:szCs w:val="22"/>
          <w:vertAlign w:val="subscript"/>
          <w:lang w:val="ru-RU"/>
        </w:rPr>
        <w:t>,</w:t>
      </w:r>
      <w:r>
        <w:rPr>
          <w:i/>
          <w:iCs/>
          <w:szCs w:val="22"/>
          <w:vertAlign w:val="subscript"/>
          <w:lang w:val="ru-RU"/>
        </w:rPr>
        <w:t>B</w:t>
      </w:r>
      <w:r>
        <w:rPr>
          <w:iCs/>
          <w:szCs w:val="22"/>
          <w:lang w:val="ru-RU"/>
        </w:rPr>
        <w:t>,</w:t>
      </w:r>
      <w:r>
        <w:rPr>
          <w:i/>
          <w:iCs/>
          <w:szCs w:val="22"/>
          <w:lang w:val="ru-RU"/>
        </w:rPr>
        <w:t xml:space="preserve"> </w:t>
      </w:r>
      <w:r>
        <w:rPr>
          <w:szCs w:val="22"/>
          <w:lang w:val="ru-RU"/>
        </w:rPr>
        <w:t>(</w:t>
      </w:r>
      <w:r>
        <w:rPr>
          <w:i/>
          <w:iCs/>
          <w:szCs w:val="22"/>
          <w:lang w:val="ru-RU"/>
        </w:rPr>
        <w:t>g</w:t>
      </w:r>
      <w:r>
        <w:rPr>
          <w:szCs w:val="22"/>
          <w:vertAlign w:val="subscript"/>
          <w:lang w:val="ru-RU"/>
        </w:rPr>
        <w:t>1</w:t>
      </w:r>
      <w:r>
        <w:rPr>
          <w:iCs/>
          <w:szCs w:val="22"/>
          <w:vertAlign w:val="subscript"/>
          <w:lang w:val="ru-RU"/>
        </w:rPr>
        <w:t xml:space="preserve">, </w:t>
      </w:r>
      <w:r>
        <w:rPr>
          <w:i/>
          <w:iCs/>
          <w:szCs w:val="22"/>
          <w:lang w:val="ru-RU"/>
        </w:rPr>
        <w:t>g</w:t>
      </w:r>
      <w:r>
        <w:rPr>
          <w:szCs w:val="22"/>
          <w:vertAlign w:val="subscript"/>
          <w:lang w:val="ru-RU"/>
        </w:rPr>
        <w:t>2</w:t>
      </w:r>
      <w:r>
        <w:rPr>
          <w:szCs w:val="22"/>
          <w:lang w:val="ru-RU"/>
        </w:rPr>
        <w:t>)</w:t>
      </w:r>
      <w:r>
        <w:rPr>
          <w:i/>
          <w:iCs/>
          <w:szCs w:val="22"/>
          <w:vertAlign w:val="subscript"/>
          <w:lang w:val="ru-RU"/>
        </w:rPr>
        <w:t>G</w:t>
      </w:r>
      <w:r>
        <w:rPr>
          <w:iCs/>
          <w:szCs w:val="22"/>
          <w:vertAlign w:val="subscript"/>
          <w:lang w:val="ru-RU"/>
        </w:rPr>
        <w:t>,</w:t>
      </w:r>
      <w:r>
        <w:rPr>
          <w:i/>
          <w:iCs/>
          <w:szCs w:val="22"/>
          <w:vertAlign w:val="subscript"/>
          <w:lang w:val="ru-RU"/>
        </w:rPr>
        <w:t>B</w:t>
      </w:r>
      <w:r>
        <w:rPr>
          <w:iCs/>
          <w:szCs w:val="22"/>
          <w:lang w:val="ru-RU"/>
        </w:rPr>
        <w:t>,</w:t>
      </w:r>
      <w:r>
        <w:rPr>
          <w:i/>
          <w:iCs/>
          <w:szCs w:val="22"/>
          <w:lang w:val="ru-RU"/>
        </w:rPr>
        <w:t xml:space="preserve"> </w:t>
      </w:r>
      <w:r>
        <w:rPr>
          <w:szCs w:val="22"/>
          <w:lang w:val="ru-RU"/>
        </w:rPr>
        <w:t>(</w:t>
      </w:r>
      <w:r>
        <w:rPr>
          <w:i/>
          <w:iCs/>
          <w:szCs w:val="22"/>
          <w:lang w:val="ru-RU"/>
        </w:rPr>
        <w:t>h</w:t>
      </w:r>
      <w:r>
        <w:rPr>
          <w:szCs w:val="22"/>
          <w:vertAlign w:val="subscript"/>
          <w:lang w:val="ru-RU"/>
        </w:rPr>
        <w:t>1</w:t>
      </w:r>
      <w:r>
        <w:rPr>
          <w:iCs/>
          <w:szCs w:val="22"/>
          <w:lang w:val="ru-RU"/>
        </w:rPr>
        <w:t xml:space="preserve">, </w:t>
      </w:r>
      <w:r>
        <w:rPr>
          <w:i/>
          <w:iCs/>
          <w:szCs w:val="22"/>
          <w:lang w:val="ru-RU"/>
        </w:rPr>
        <w:t>h</w:t>
      </w:r>
      <w:r>
        <w:rPr>
          <w:szCs w:val="22"/>
          <w:vertAlign w:val="subscript"/>
          <w:lang w:val="ru-RU"/>
        </w:rPr>
        <w:t>2</w:t>
      </w:r>
      <w:r>
        <w:rPr>
          <w:szCs w:val="22"/>
          <w:lang w:val="ru-RU"/>
        </w:rPr>
        <w:t>)</w:t>
      </w:r>
      <w:r>
        <w:rPr>
          <w:i/>
          <w:iCs/>
          <w:szCs w:val="22"/>
          <w:vertAlign w:val="subscript"/>
          <w:lang w:val="ru-RU"/>
        </w:rPr>
        <w:t>G</w:t>
      </w:r>
      <w:r>
        <w:rPr>
          <w:iCs/>
          <w:szCs w:val="22"/>
          <w:vertAlign w:val="subscript"/>
          <w:lang w:val="ru-RU"/>
        </w:rPr>
        <w:t>,</w:t>
      </w:r>
      <w:r>
        <w:rPr>
          <w:i/>
          <w:iCs/>
          <w:szCs w:val="22"/>
          <w:vertAlign w:val="subscript"/>
          <w:lang w:val="ru-RU"/>
        </w:rPr>
        <w:t>B</w:t>
      </w:r>
      <w:r>
        <w:rPr>
          <w:iCs/>
          <w:szCs w:val="22"/>
          <w:lang w:val="ru-RU"/>
        </w:rPr>
        <w:t>,</w:t>
      </w:r>
      <w:r>
        <w:rPr>
          <w:i/>
          <w:iCs/>
          <w:szCs w:val="22"/>
          <w:lang w:val="ru-RU"/>
        </w:rPr>
        <w:t xml:space="preserve"> </w:t>
      </w:r>
      <w:r>
        <w:rPr>
          <w:szCs w:val="22"/>
          <w:lang w:val="ru-RU"/>
        </w:rPr>
        <w:t>(</w:t>
      </w:r>
      <w:r>
        <w:rPr>
          <w:i/>
          <w:iCs/>
          <w:szCs w:val="22"/>
          <w:lang w:val="ru-RU"/>
        </w:rPr>
        <w:t>dur</w:t>
      </w:r>
      <w:r>
        <w:rPr>
          <w:iCs/>
          <w:szCs w:val="22"/>
          <w:vertAlign w:val="subscript"/>
          <w:lang w:val="ru-RU"/>
        </w:rPr>
        <w:t>min</w:t>
      </w:r>
      <w:r>
        <w:rPr>
          <w:szCs w:val="22"/>
          <w:lang w:val="ru-RU"/>
        </w:rPr>
        <w:t>)</w:t>
      </w:r>
      <w:r>
        <w:rPr>
          <w:i/>
          <w:iCs/>
          <w:szCs w:val="22"/>
          <w:vertAlign w:val="subscript"/>
          <w:lang w:val="ru-RU"/>
        </w:rPr>
        <w:t>G</w:t>
      </w:r>
      <w:r>
        <w:rPr>
          <w:iCs/>
          <w:szCs w:val="22"/>
          <w:vertAlign w:val="subscript"/>
          <w:lang w:val="ru-RU"/>
        </w:rPr>
        <w:t>,</w:t>
      </w:r>
      <w:r>
        <w:rPr>
          <w:i/>
          <w:iCs/>
          <w:szCs w:val="22"/>
          <w:vertAlign w:val="subscript"/>
          <w:lang w:val="ru-RU"/>
        </w:rPr>
        <w:t>B</w:t>
      </w:r>
      <w:r>
        <w:rPr>
          <w:iCs/>
          <w:szCs w:val="22"/>
          <w:lang w:val="ru-RU"/>
        </w:rPr>
        <w:t>,</w:t>
      </w:r>
      <w:r>
        <w:rPr>
          <w:szCs w:val="22"/>
          <w:lang w:val="ru-RU"/>
        </w:rPr>
        <w:t xml:space="preserve"> (</w:t>
      </w:r>
      <w:r>
        <w:rPr>
          <w:i/>
          <w:iCs/>
          <w:szCs w:val="22"/>
          <w:lang w:val="ru-RU"/>
        </w:rPr>
        <w:t>f</w:t>
      </w:r>
      <w:r>
        <w:rPr>
          <w:i/>
          <w:iCs/>
          <w:szCs w:val="22"/>
          <w:vertAlign w:val="subscript"/>
          <w:lang w:val="ru-RU"/>
        </w:rPr>
        <w:t>1</w:t>
      </w:r>
      <w:r>
        <w:rPr>
          <w:iCs/>
          <w:szCs w:val="22"/>
          <w:lang w:val="ru-RU"/>
        </w:rPr>
        <w:t xml:space="preserve">, </w:t>
      </w:r>
      <w:r>
        <w:rPr>
          <w:i/>
          <w:iCs/>
          <w:szCs w:val="22"/>
          <w:lang w:val="ru-RU"/>
        </w:rPr>
        <w:t>f</w:t>
      </w:r>
      <w:r>
        <w:rPr>
          <w:i/>
          <w:iCs/>
          <w:szCs w:val="22"/>
          <w:vertAlign w:val="subscript"/>
          <w:lang w:val="ru-RU"/>
        </w:rPr>
        <w:t>2</w:t>
      </w:r>
      <w:r>
        <w:rPr>
          <w:szCs w:val="22"/>
          <w:lang w:val="ru-RU"/>
        </w:rPr>
        <w:t>)</w:t>
      </w:r>
      <w:r>
        <w:rPr>
          <w:iCs/>
          <w:szCs w:val="22"/>
          <w:lang w:val="ru-RU"/>
        </w:rPr>
        <w:t>,</w:t>
      </w:r>
      <w:r>
        <w:rPr>
          <w:i/>
          <w:iCs/>
          <w:szCs w:val="22"/>
          <w:lang w:val="ru-RU"/>
        </w:rPr>
        <w:t xml:space="preserve"> p</w:t>
      </w:r>
      <w:r>
        <w:rPr>
          <w:i/>
          <w:iCs/>
          <w:szCs w:val="22"/>
          <w:vertAlign w:val="subscript"/>
          <w:lang w:val="ru-RU"/>
        </w:rPr>
        <w:t>B</w:t>
      </w:r>
      <w:r>
        <w:rPr>
          <w:iCs/>
          <w:szCs w:val="22"/>
          <w:vertAlign w:val="subscript"/>
          <w:lang w:val="ru-RU"/>
        </w:rPr>
        <w:t>,min</w:t>
      </w:r>
      <w:r>
        <w:rPr>
          <w:i/>
          <w:iCs/>
          <w:szCs w:val="22"/>
          <w:lang w:val="ru-RU"/>
        </w:rPr>
        <w:t xml:space="preserve"> </w:t>
      </w:r>
      <w:r>
        <w:rPr>
          <w:szCs w:val="22"/>
          <w:lang w:val="ru-RU"/>
        </w:rPr>
        <w:t xml:space="preserve">и </w:t>
      </w:r>
      <w:r>
        <w:rPr>
          <w:i/>
          <w:iCs/>
          <w:szCs w:val="22"/>
          <w:lang w:val="ru-RU"/>
        </w:rPr>
        <w:t>p</w:t>
      </w:r>
      <w:r>
        <w:rPr>
          <w:i/>
          <w:iCs/>
          <w:szCs w:val="22"/>
          <w:vertAlign w:val="subscript"/>
          <w:lang w:val="ru-RU"/>
        </w:rPr>
        <w:t>B</w:t>
      </w:r>
      <w:r>
        <w:rPr>
          <w:iCs/>
          <w:szCs w:val="22"/>
          <w:vertAlign w:val="subscript"/>
          <w:lang w:val="ru-RU"/>
        </w:rPr>
        <w:t>,max</w:t>
      </w:r>
      <w:r>
        <w:rPr>
          <w:i/>
          <w:iCs/>
          <w:szCs w:val="22"/>
          <w:lang w:val="ru-RU"/>
        </w:rPr>
        <w:t xml:space="preserve"> </w:t>
      </w:r>
      <w:r>
        <w:rPr>
          <w:szCs w:val="22"/>
          <w:lang w:val="ru-RU"/>
        </w:rPr>
        <w:t>из таблицы</w:t>
      </w:r>
      <w:r>
        <w:rPr>
          <w:lang w:val="ru-RU"/>
        </w:rPr>
        <w:t xml:space="preserve"> входных параметров, приведенной в Приложении 2. Ближайшие ко входным данным значения угла места и частоты берем из соответствующей таблицы.</w:t>
      </w:r>
    </w:p>
    <w:p w14:paraId="7660717D" w14:textId="77777777" w:rsidR="00340DAB" w:rsidRDefault="00340DAB" w:rsidP="00340DAB">
      <w:pPr>
        <w:rPr>
          <w:i/>
          <w:lang w:val="ru-RU"/>
        </w:rPr>
      </w:pPr>
      <w:r>
        <w:rPr>
          <w:i/>
          <w:iCs/>
          <w:lang w:val="ru-RU"/>
        </w:rPr>
        <w:t>Шаг 1.</w:t>
      </w:r>
      <w:r>
        <w:rPr>
          <w:lang w:val="ru-RU"/>
        </w:rPr>
        <w:tab/>
        <w:t xml:space="preserve">Рассчитываем среднюю продолжительность состояний GOOD и BAD, </w:t>
      </w:r>
      <w:r>
        <w:rPr>
          <w:i/>
          <w:iCs/>
          <w:lang w:val="ru-RU"/>
        </w:rPr>
        <w:t>&lt;dur&gt;</w:t>
      </w:r>
      <w:r>
        <w:rPr>
          <w:i/>
          <w:iCs/>
          <w:vertAlign w:val="subscript"/>
          <w:lang w:val="ru-RU"/>
        </w:rPr>
        <w:t>G</w:t>
      </w:r>
      <w:r>
        <w:rPr>
          <w:i/>
          <w:iCs/>
          <w:lang w:val="ru-RU"/>
        </w:rPr>
        <w:t xml:space="preserve"> </w:t>
      </w:r>
      <w:r>
        <w:rPr>
          <w:lang w:val="ru-RU"/>
        </w:rPr>
        <w:t>и</w:t>
      </w:r>
      <w:r>
        <w:rPr>
          <w:i/>
          <w:iCs/>
          <w:lang w:val="ru-RU"/>
        </w:rPr>
        <w:t>&lt;dur&gt;</w:t>
      </w:r>
      <w:r>
        <w:rPr>
          <w:i/>
          <w:iCs/>
          <w:vertAlign w:val="subscript"/>
          <w:lang w:val="ru-RU"/>
        </w:rPr>
        <w:t xml:space="preserve">B </w:t>
      </w:r>
      <w:r>
        <w:rPr>
          <w:lang w:val="ru-RU"/>
        </w:rPr>
        <w:t>соответственно</w:t>
      </w:r>
      <w:r>
        <w:rPr>
          <w:i/>
          <w:iCs/>
          <w:lang w:val="ru-RU"/>
        </w:rPr>
        <w:t xml:space="preserve"> </w:t>
      </w:r>
      <w:r>
        <w:rPr>
          <w:lang w:val="ru-RU"/>
        </w:rPr>
        <w:t xml:space="preserve">и среднюю длину переходного участка </w:t>
      </w:r>
      <w:r>
        <w:rPr>
          <w:i/>
          <w:iCs/>
          <w:lang w:val="ru-RU"/>
        </w:rPr>
        <w:t>&lt;dur&gt;</w:t>
      </w:r>
      <w:r>
        <w:rPr>
          <w:i/>
          <w:iCs/>
          <w:vertAlign w:val="subscript"/>
          <w:lang w:val="ru-RU"/>
        </w:rPr>
        <w:t>T</w:t>
      </w:r>
      <w:r>
        <w:rPr>
          <w:iCs/>
          <w:lang w:val="ru-RU"/>
        </w:rPr>
        <w:t>:</w:t>
      </w:r>
    </w:p>
    <w:p w14:paraId="6CEEC8C3" w14:textId="77777777" w:rsidR="00340DAB" w:rsidRDefault="00340DAB" w:rsidP="00340DAB">
      <w:pPr>
        <w:pStyle w:val="Equation"/>
        <w:rPr>
          <w:lang w:val="en-GB"/>
        </w:rPr>
      </w:pPr>
      <w:r>
        <w:rPr>
          <w:lang w:val="ru-RU"/>
        </w:rPr>
        <w:tab/>
      </w:r>
      <w:r>
        <w:rPr>
          <w:lang w:val="ru-RU"/>
        </w:rPr>
        <w:tab/>
      </w:r>
      <m:oMath>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r>
              <m:rPr>
                <m:sty m:val="p"/>
              </m:rPr>
              <w:rPr>
                <w:rFonts w:ascii="Cambria Math" w:hAnsi="Cambria Math"/>
                <w:lang w:val="en-GB"/>
              </w:rPr>
              <m:t>,</m:t>
            </m:r>
            <m:r>
              <w:rPr>
                <w:rFonts w:ascii="Cambria Math" w:hAnsi="Cambria Math"/>
                <w:lang w:val="ru-RU"/>
              </w:rPr>
              <m:t>B</m:t>
            </m:r>
          </m:sub>
        </m:sSub>
        <m:r>
          <m:rPr>
            <m:sty m:val="p"/>
          </m:rPr>
          <w:rPr>
            <w:rFonts w:ascii="Cambria Math" w:hAnsi="Cambria Math"/>
            <w:lang w:val="en-GB"/>
          </w:rPr>
          <m:t>=</m:t>
        </m:r>
        <m:r>
          <w:rPr>
            <w:rFonts w:ascii="Cambria Math" w:hAnsi="Cambria Math"/>
            <w:lang w:val="ru-RU"/>
          </w:rPr>
          <m:t>exp</m:t>
        </m:r>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μ</m:t>
                </m:r>
              </m:e>
              <m:sub>
                <m:r>
                  <w:rPr>
                    <w:rFonts w:ascii="Cambria Math" w:hAnsi="Cambria Math"/>
                    <w:lang w:val="ru-RU"/>
                  </w:rPr>
                  <m:t>G</m:t>
                </m:r>
                <m:r>
                  <m:rPr>
                    <m:sty m:val="p"/>
                  </m:rPr>
                  <w:rPr>
                    <w:rFonts w:ascii="Cambria Math" w:hAnsi="Cambria Math"/>
                    <w:lang w:val="en-GB"/>
                  </w:rPr>
                  <m:t>,</m:t>
                </m:r>
                <m:r>
                  <w:rPr>
                    <w:rFonts w:ascii="Cambria Math" w:hAnsi="Cambria Math"/>
                    <w:lang w:val="ru-RU"/>
                  </w:rPr>
                  <m:t>B</m:t>
                </m:r>
              </m:sub>
            </m:sSub>
            <m:r>
              <m:rPr>
                <m:sty m:val="p"/>
              </m:rPr>
              <w:rPr>
                <w:rFonts w:ascii="Cambria Math" w:hAnsi="Cambria Math"/>
                <w:lang w:val="en-GB"/>
              </w:rPr>
              <m:t>+</m:t>
            </m:r>
            <m:f>
              <m:fPr>
                <m:ctrlPr>
                  <w:rPr>
                    <w:rFonts w:ascii="Cambria Math" w:hAnsi="Cambria Math"/>
                    <w:lang w:val="ru-RU"/>
                  </w:rPr>
                </m:ctrlPr>
              </m:fPr>
              <m:num>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G</m:t>
                    </m:r>
                    <m:r>
                      <m:rPr>
                        <m:sty m:val="p"/>
                      </m:rPr>
                      <w:rPr>
                        <w:rFonts w:ascii="Cambria Math" w:hAnsi="Cambria Math"/>
                        <w:lang w:val="en-GB"/>
                      </w:rPr>
                      <m:t>,</m:t>
                    </m:r>
                    <m:r>
                      <w:rPr>
                        <w:rFonts w:ascii="Cambria Math" w:hAnsi="Cambria Math"/>
                        <w:lang w:val="ru-RU"/>
                      </w:rPr>
                      <m:t>B</m:t>
                    </m:r>
                  </m:sub>
                  <m:sup>
                    <m:r>
                      <m:rPr>
                        <m:sty m:val="p"/>
                      </m:rPr>
                      <w:rPr>
                        <w:rFonts w:ascii="Cambria Math" w:hAnsi="Cambria Math"/>
                        <w:lang w:val="en-GB"/>
                      </w:rPr>
                      <m:t>2</m:t>
                    </m:r>
                  </m:sup>
                </m:sSubSup>
              </m:num>
              <m:den>
                <m:r>
                  <m:rPr>
                    <m:sty m:val="p"/>
                  </m:rPr>
                  <w:rPr>
                    <w:rFonts w:ascii="Cambria Math" w:hAnsi="Cambria Math"/>
                    <w:lang w:val="en-GB"/>
                  </w:rPr>
                  <m:t>2</m:t>
                </m:r>
              </m:den>
            </m:f>
          </m:e>
        </m:d>
        <m:f>
          <m:fPr>
            <m:ctrlPr>
              <w:rPr>
                <w:rFonts w:ascii="Cambria Math" w:hAnsi="Cambria Math"/>
                <w:lang w:val="ru-RU"/>
              </w:rPr>
            </m:ctrlPr>
          </m:fPr>
          <m:num>
            <m:r>
              <m:rPr>
                <m:sty m:val="p"/>
              </m:rPr>
              <w:rPr>
                <w:rFonts w:ascii="Cambria Math" w:hAnsi="Cambria Math"/>
                <w:lang w:val="en-GB"/>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log</m:t>
                    </m:r>
                    <m:sSub>
                      <m:sSubPr>
                        <m:ctrlPr>
                          <w:rPr>
                            <w:rFonts w:ascii="Cambria Math" w:hAnsi="Cambria Math"/>
                            <w:lang w:val="ru-RU"/>
                          </w:rPr>
                        </m:ctrlPr>
                      </m:sSubPr>
                      <m:e>
                        <m:r>
                          <w:rPr>
                            <w:rFonts w:ascii="Cambria Math" w:hAnsi="Cambria Math"/>
                            <w:lang w:val="ru-RU"/>
                          </w:rPr>
                          <m:t>dur</m:t>
                        </m:r>
                      </m:e>
                      <m:sub>
                        <m:r>
                          <w:rPr>
                            <w:rFonts w:ascii="Cambria Math" w:hAnsi="Cambria Math"/>
                            <w:lang w:val="ru-RU"/>
                          </w:rPr>
                          <m:t>min</m:t>
                        </m:r>
                        <m:r>
                          <m:rPr>
                            <m:sty m:val="p"/>
                          </m:rPr>
                          <w:rPr>
                            <w:rFonts w:ascii="Cambria Math" w:hAnsi="Cambria Math"/>
                            <w:lang w:val="en-GB"/>
                          </w:rPr>
                          <m:t>,</m:t>
                        </m:r>
                        <m:r>
                          <w:rPr>
                            <w:rFonts w:ascii="Cambria Math" w:hAnsi="Cambria Math"/>
                            <w:lang w:val="ru-RU"/>
                          </w:rPr>
                          <m:t>B</m:t>
                        </m:r>
                        <m:r>
                          <m:rPr>
                            <m:sty m:val="p"/>
                          </m:rPr>
                          <w:rPr>
                            <w:rFonts w:ascii="Cambria Math" w:hAnsi="Cambria Math"/>
                            <w:lang w:val="en-GB"/>
                          </w:rPr>
                          <m:t>,</m:t>
                        </m:r>
                        <m:r>
                          <w:rPr>
                            <w:rFonts w:ascii="Cambria Math" w:hAnsi="Cambria Math"/>
                            <w:lang w:val="ru-RU"/>
                          </w:rPr>
                          <m:t>G</m:t>
                        </m:r>
                      </m:sub>
                    </m:sSub>
                    <m:r>
                      <m:rPr>
                        <m:sty m:val="p"/>
                      </m:rPr>
                      <w:rPr>
                        <w:rFonts w:ascii="Cambria Math" w:hAnsi="Cambria Math"/>
                        <w:lang w:val="en-GB"/>
                      </w:rPr>
                      <m:t>-</m:t>
                    </m:r>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μ</m:t>
                            </m:r>
                          </m:e>
                          <m:sub>
                            <m:r>
                              <w:rPr>
                                <w:rFonts w:ascii="Cambria Math" w:hAnsi="Cambria Math"/>
                                <w:lang w:val="ru-RU"/>
                              </w:rPr>
                              <m:t>G</m:t>
                            </m:r>
                            <m:r>
                              <m:rPr>
                                <m:sty m:val="p"/>
                              </m:rPr>
                              <w:rPr>
                                <w:rFonts w:ascii="Cambria Math" w:hAnsi="Cambria Math"/>
                                <w:lang w:val="en-GB"/>
                              </w:rPr>
                              <m:t>,</m:t>
                            </m:r>
                            <m:r>
                              <w:rPr>
                                <w:rFonts w:ascii="Cambria Math" w:hAnsi="Cambria Math"/>
                                <w:lang w:val="ru-RU"/>
                              </w:rPr>
                              <m:t>B</m:t>
                            </m:r>
                          </m:sub>
                        </m:sSub>
                        <m:r>
                          <m:rPr>
                            <m:sty m:val="p"/>
                          </m:rPr>
                          <w:rPr>
                            <w:rFonts w:ascii="Cambria Math" w:hAnsi="Cambria Math"/>
                            <w:lang w:val="en-GB"/>
                          </w:rPr>
                          <m:t>+</m:t>
                        </m:r>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G</m:t>
                            </m:r>
                            <m:r>
                              <m:rPr>
                                <m:sty m:val="p"/>
                              </m:rPr>
                              <w:rPr>
                                <w:rFonts w:ascii="Cambria Math" w:hAnsi="Cambria Math"/>
                                <w:lang w:val="en-GB"/>
                              </w:rPr>
                              <m:t>,</m:t>
                            </m:r>
                            <m:r>
                              <w:rPr>
                                <w:rFonts w:ascii="Cambria Math" w:hAnsi="Cambria Math"/>
                                <w:lang w:val="ru-RU"/>
                              </w:rPr>
                              <m:t>B</m:t>
                            </m:r>
                          </m:sub>
                          <m:sup>
                            <m:r>
                              <m:rPr>
                                <m:sty m:val="p"/>
                              </m:rPr>
                              <w:rPr>
                                <w:rFonts w:ascii="Cambria Math" w:hAnsi="Cambria Math"/>
                                <w:lang w:val="en-GB"/>
                              </w:rPr>
                              <m:t>2</m:t>
                            </m:r>
                          </m:sup>
                        </m:sSubSup>
                      </m:e>
                    </m:d>
                  </m:num>
                  <m:den>
                    <m:r>
                      <m:rPr>
                        <m:sty m:val="p"/>
                      </m:rPr>
                      <w:rPr>
                        <w:rFonts w:ascii="Cambria Math" w:hAnsi="Cambria Math"/>
                        <w:lang w:val="ru-RU"/>
                      </w:rPr>
                      <m:t>σ</m:t>
                    </m:r>
                    <m:rad>
                      <m:radPr>
                        <m:degHide m:val="1"/>
                        <m:ctrlPr>
                          <w:rPr>
                            <w:rFonts w:ascii="Cambria Math" w:hAnsi="Cambria Math"/>
                            <w:lang w:val="ru-RU"/>
                          </w:rPr>
                        </m:ctrlPr>
                      </m:radPr>
                      <m:deg/>
                      <m:e>
                        <m:r>
                          <m:rPr>
                            <m:sty m:val="p"/>
                          </m:rPr>
                          <w:rPr>
                            <w:rFonts w:ascii="Cambria Math" w:hAnsi="Cambria Math"/>
                            <w:lang w:val="en-GB"/>
                          </w:rPr>
                          <m:t>2</m:t>
                        </m:r>
                      </m:e>
                    </m:rad>
                  </m:den>
                </m:f>
              </m:e>
            </m:d>
          </m:num>
          <m:den>
            <m:r>
              <m:rPr>
                <m:sty m:val="p"/>
              </m:rPr>
              <w:rPr>
                <w:rFonts w:ascii="Cambria Math" w:hAnsi="Cambria Math"/>
                <w:lang w:val="en-GB"/>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log</m:t>
                    </m:r>
                    <m:sSub>
                      <m:sSubPr>
                        <m:ctrlPr>
                          <w:rPr>
                            <w:rFonts w:ascii="Cambria Math" w:hAnsi="Cambria Math"/>
                            <w:lang w:val="ru-RU"/>
                          </w:rPr>
                        </m:ctrlPr>
                      </m:sSubPr>
                      <m:e>
                        <m:r>
                          <w:rPr>
                            <w:rFonts w:ascii="Cambria Math" w:hAnsi="Cambria Math"/>
                            <w:lang w:val="ru-RU"/>
                          </w:rPr>
                          <m:t>dur</m:t>
                        </m:r>
                      </m:e>
                      <m:sub>
                        <m:r>
                          <w:rPr>
                            <w:rFonts w:ascii="Cambria Math" w:hAnsi="Cambria Math"/>
                            <w:lang w:val="ru-RU"/>
                          </w:rPr>
                          <m:t>min</m:t>
                        </m:r>
                        <m:r>
                          <m:rPr>
                            <m:sty m:val="p"/>
                          </m:rPr>
                          <w:rPr>
                            <w:rFonts w:ascii="Cambria Math" w:hAnsi="Cambria Math"/>
                            <w:lang w:val="en-GB"/>
                          </w:rPr>
                          <m:t>,</m:t>
                        </m:r>
                        <m:r>
                          <w:rPr>
                            <w:rFonts w:ascii="Cambria Math" w:hAnsi="Cambria Math"/>
                            <w:lang w:val="ru-RU"/>
                          </w:rPr>
                          <m:t>B</m:t>
                        </m:r>
                        <m:r>
                          <m:rPr>
                            <m:sty m:val="p"/>
                          </m:rPr>
                          <w:rPr>
                            <w:rFonts w:ascii="Cambria Math" w:hAnsi="Cambria Math"/>
                            <w:lang w:val="en-GB"/>
                          </w:rPr>
                          <m:t>,</m:t>
                        </m:r>
                        <m:r>
                          <w:rPr>
                            <w:rFonts w:ascii="Cambria Math" w:hAnsi="Cambria Math"/>
                            <w:lang w:val="ru-RU"/>
                          </w:rPr>
                          <m:t>G</m:t>
                        </m:r>
                      </m:sub>
                    </m:sSub>
                    <m:r>
                      <m:rPr>
                        <m:sty m:val="p"/>
                      </m:rPr>
                      <w:rPr>
                        <w:rFonts w:ascii="Cambria Math" w:hAnsi="Cambria Math"/>
                        <w:lang w:val="en-GB"/>
                      </w:rPr>
                      <m:t>-</m:t>
                    </m:r>
                    <m:sSub>
                      <m:sSubPr>
                        <m:ctrlPr>
                          <w:rPr>
                            <w:rFonts w:ascii="Cambria Math" w:hAnsi="Cambria Math"/>
                            <w:lang w:val="ru-RU"/>
                          </w:rPr>
                        </m:ctrlPr>
                      </m:sSubPr>
                      <m:e>
                        <m:r>
                          <m:rPr>
                            <m:sty m:val="p"/>
                          </m:rPr>
                          <w:rPr>
                            <w:rFonts w:ascii="Cambria Math" w:hAnsi="Cambria Math"/>
                            <w:lang w:val="ru-RU"/>
                          </w:rPr>
                          <m:t>μ</m:t>
                        </m:r>
                      </m:e>
                      <m:sub>
                        <m:r>
                          <w:rPr>
                            <w:rFonts w:ascii="Cambria Math" w:hAnsi="Cambria Math"/>
                            <w:lang w:val="ru-RU"/>
                          </w:rPr>
                          <m:t>G</m:t>
                        </m:r>
                        <m:r>
                          <m:rPr>
                            <m:sty m:val="p"/>
                          </m:rPr>
                          <w:rPr>
                            <w:rFonts w:ascii="Cambria Math" w:hAnsi="Cambria Math"/>
                            <w:lang w:val="en-GB"/>
                          </w:rPr>
                          <m:t>,</m:t>
                        </m:r>
                        <m:r>
                          <w:rPr>
                            <w:rFonts w:ascii="Cambria Math" w:hAnsi="Cambria Math"/>
                            <w:lang w:val="ru-RU"/>
                          </w:rPr>
                          <m:t>B</m:t>
                        </m:r>
                      </m:sub>
                    </m:sSub>
                  </m:num>
                  <m:den>
                    <m:r>
                      <m:rPr>
                        <m:sty m:val="p"/>
                      </m:rPr>
                      <w:rPr>
                        <w:rFonts w:ascii="Cambria Math" w:hAnsi="Cambria Math"/>
                        <w:lang w:val="ru-RU"/>
                      </w:rPr>
                      <m:t>σ</m:t>
                    </m:r>
                    <m:rad>
                      <m:radPr>
                        <m:degHide m:val="1"/>
                        <m:ctrlPr>
                          <w:rPr>
                            <w:rFonts w:ascii="Cambria Math" w:hAnsi="Cambria Math"/>
                            <w:lang w:val="ru-RU"/>
                          </w:rPr>
                        </m:ctrlPr>
                      </m:radPr>
                      <m:deg/>
                      <m:e>
                        <m:r>
                          <m:rPr>
                            <m:sty m:val="p"/>
                          </m:rPr>
                          <w:rPr>
                            <w:rFonts w:ascii="Cambria Math" w:hAnsi="Cambria Math"/>
                            <w:lang w:val="en-GB"/>
                          </w:rPr>
                          <m:t>2</m:t>
                        </m:r>
                      </m:e>
                    </m:rad>
                  </m:den>
                </m:f>
              </m:e>
            </m:d>
          </m:den>
        </m:f>
      </m:oMath>
      <w:r>
        <w:rPr>
          <w:rFonts w:ascii="Calibri" w:hAnsi="Calibri"/>
          <w:lang w:val="en-GB"/>
        </w:rPr>
        <w:tab/>
      </w:r>
      <w:r>
        <w:rPr>
          <w:lang w:val="en-GB"/>
        </w:rPr>
        <w:t>(17a)</w:t>
      </w:r>
    </w:p>
    <w:p w14:paraId="1F98C087" w14:textId="77777777" w:rsidR="00340DAB" w:rsidRDefault="00340DAB" w:rsidP="00340DAB">
      <w:pPr>
        <w:pStyle w:val="Equation"/>
        <w:rPr>
          <w:lang w:val="en-GB"/>
        </w:rPr>
      </w:pPr>
      <m:oMath>
        <m:sSub>
          <m:sSubPr>
            <m:ctrlPr>
              <w:rPr>
                <w:rFonts w:ascii="Cambria Math" w:hAnsi="Cambria Math" w:cstheme="majorBidi"/>
                <w:lang w:val="ru-RU"/>
              </w:rPr>
            </m:ctrlPr>
          </m:sSubPr>
          <m:e>
            <m:d>
              <m:dPr>
                <m:begChr m:val="〈"/>
                <m:endChr m:val="〉"/>
                <m:ctrlPr>
                  <w:rPr>
                    <w:rFonts w:ascii="Cambria Math" w:hAnsi="Cambria Math" w:cstheme="majorBidi"/>
                    <w:lang w:val="ru-RU"/>
                  </w:rPr>
                </m:ctrlPr>
              </m:dPr>
              <m:e>
                <m:r>
                  <w:rPr>
                    <w:rFonts w:ascii="Cambria Math" w:hAnsi="Cambria Math" w:cstheme="majorBidi"/>
                    <w:lang w:val="ru-RU"/>
                  </w:rPr>
                  <m:t>dur</m:t>
                </m:r>
              </m:e>
            </m:d>
          </m:e>
          <m:sub>
            <m:r>
              <w:rPr>
                <w:rFonts w:ascii="Cambria Math" w:hAnsi="Cambria Math" w:cstheme="majorBidi"/>
                <w:lang w:val="ru-RU"/>
              </w:rPr>
              <m:t>T</m:t>
            </m:r>
          </m:sub>
        </m:sSub>
        <m:r>
          <m:rPr>
            <m:sty m:val="p"/>
          </m:rPr>
          <w:rPr>
            <w:rFonts w:ascii="Cambria Math" w:hAnsi="Cambria Math" w:cstheme="majorBidi"/>
            <w:lang w:val="en-GB"/>
          </w:rPr>
          <m:t>=</m:t>
        </m:r>
        <m:sSub>
          <m:sSubPr>
            <m:ctrlPr>
              <w:rPr>
                <w:rFonts w:ascii="Cambria Math" w:hAnsi="Cambria Math" w:cstheme="majorBidi"/>
                <w:lang w:val="ru-RU"/>
              </w:rPr>
            </m:ctrlPr>
          </m:sSubPr>
          <m:e>
            <m:r>
              <w:rPr>
                <w:rFonts w:ascii="Cambria Math" w:hAnsi="Cambria Math" w:cstheme="majorBidi"/>
                <w:lang w:val="ru-RU"/>
              </w:rPr>
              <m:t>f</m:t>
            </m:r>
          </m:e>
          <m:sub>
            <m:r>
              <m:rPr>
                <m:sty m:val="p"/>
              </m:rPr>
              <w:rPr>
                <w:rFonts w:ascii="Cambria Math" w:hAnsi="Cambria Math" w:cstheme="majorBidi"/>
                <w:lang w:val="en-GB"/>
              </w:rPr>
              <m:t>1</m:t>
            </m:r>
          </m:sub>
        </m:sSub>
        <m:r>
          <m:rPr>
            <m:sty m:val="p"/>
          </m:rPr>
          <w:rPr>
            <w:rFonts w:ascii="Cambria Math" w:hAnsi="Cambria Math" w:cstheme="majorBidi"/>
            <w:lang w:val="en-GB"/>
          </w:rPr>
          <m:t>×</m:t>
        </m:r>
        <m:d>
          <m:dPr>
            <m:ctrlPr>
              <w:rPr>
                <w:rFonts w:ascii="Cambria Math" w:hAnsi="Cambria Math" w:cstheme="majorBidi"/>
                <w:lang w:val="ru-RU"/>
              </w:rPr>
            </m:ctrlPr>
          </m:dPr>
          <m:e>
            <m:sSub>
              <m:sSubPr>
                <m:ctrlPr>
                  <w:rPr>
                    <w:rFonts w:ascii="Cambria Math" w:hAnsi="Cambria Math" w:cstheme="majorBidi"/>
                    <w:lang w:val="ru-RU"/>
                  </w:rPr>
                </m:ctrlPr>
              </m:sSubPr>
              <m:e>
                <m: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G</m:t>
                </m:r>
              </m:sub>
            </m:sSub>
            <m:r>
              <m:rPr>
                <m:sty m:val="p"/>
              </m:rPr>
              <w:rPr>
                <w:rFonts w:ascii="Cambria Math" w:hAnsi="Cambria Math" w:cstheme="majorBidi"/>
                <w:lang w:val="en-GB"/>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Sub>
            <m:r>
              <m:rPr>
                <m:sty m:val="p"/>
              </m:rPr>
              <w:rPr>
                <w:rFonts w:ascii="Cambria Math" w:hAnsi="Cambria Math" w:cstheme="majorBidi"/>
                <w:lang w:val="en-GB"/>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up>
                <m:r>
                  <m:rPr>
                    <m:sty m:val="p"/>
                  </m:rPr>
                  <w:rPr>
                    <w:rFonts w:ascii="Cambria Math" w:hAnsi="Cambria Math" w:cstheme="majorBidi"/>
                    <w:lang w:val="en-GB"/>
                  </w:rPr>
                  <m:t>2</m:t>
                </m:r>
              </m:sup>
            </m:sSubSup>
            <m:r>
              <m:rPr>
                <m:sty m:val="p"/>
              </m:rPr>
              <w:rPr>
                <w:rFonts w:ascii="Cambria Math" w:hAnsi="Cambria Math" w:cstheme="majorBidi"/>
                <w:lang w:val="en-GB"/>
              </w:rPr>
              <m:t>×</m:t>
            </m:r>
            <m:f>
              <m:fPr>
                <m:ctrlPr>
                  <w:rPr>
                    <w:rFonts w:ascii="Cambria Math" w:hAnsi="Cambria Math" w:cstheme="majorBidi"/>
                    <w:lang w:val="ru-RU"/>
                  </w:rPr>
                </m:ctrlPr>
              </m:fPr>
              <m:num>
                <m:sSub>
                  <m:sSubPr>
                    <m:ctrlPr>
                      <w:rPr>
                        <w:rFonts w:ascii="Cambria Math" w:hAnsi="Cambria Math" w:cstheme="majorBidi"/>
                        <w:lang w:val="ru-RU"/>
                      </w:rPr>
                    </m:ctrlPr>
                  </m:sSubPr>
                  <m:e>
                    <m:r>
                      <w:rPr>
                        <w:rFonts w:ascii="Cambria Math" w:hAnsi="Cambria Math" w:cstheme="majorBidi"/>
                        <w:lang w:val="ru-RU"/>
                      </w:rPr>
                      <m:t>p</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szCs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en-GB"/>
                          </w:rPr>
                          <m:t>,</m:t>
                        </m:r>
                        <m:r>
                          <w:rPr>
                            <w:rFonts w:ascii="Cambria Math" w:hAnsi="Cambria Math" w:cstheme="majorBidi"/>
                            <w:sz w:val="18"/>
                            <w:lang w:val="ru-RU"/>
                          </w:rPr>
                          <m:t>min</m:t>
                        </m:r>
                      </m:sub>
                    </m:sSub>
                    <m:r>
                      <m:rPr>
                        <m:sty m:val="p"/>
                      </m:rPr>
                      <w:rPr>
                        <w:rFonts w:ascii="Cambria Math" w:hAnsi="Cambria Math" w:cstheme="majorBidi"/>
                        <w:lang w:val="en-GB"/>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Sub>
                    <m:r>
                      <m:rPr>
                        <m:sty m:val="p"/>
                      </m:rPr>
                      <w:rPr>
                        <w:rFonts w:ascii="Cambria Math" w:hAnsi="Cambria Math" w:cstheme="majorBidi"/>
                        <w:lang w:val="en-GB"/>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up/>
                    </m:sSubSup>
                  </m:e>
                </m:d>
                <m:r>
                  <m:rPr>
                    <m:sty m:val="p"/>
                  </m:rPr>
                  <w:rPr>
                    <w:rFonts w:ascii="Cambria Math" w:hAnsi="Cambria Math" w:cstheme="majorBidi"/>
                    <w:lang w:val="en-GB"/>
                  </w:rPr>
                  <m:t>-</m:t>
                </m:r>
                <m:sSub>
                  <m:sSubPr>
                    <m:ctrlPr>
                      <w:rPr>
                        <w:rFonts w:ascii="Cambria Math" w:hAnsi="Cambria Math" w:cstheme="majorBidi"/>
                        <w:lang w:val="ru-RU"/>
                      </w:rPr>
                    </m:ctrlPr>
                  </m:sSubPr>
                  <m:e>
                    <m:r>
                      <w:rPr>
                        <w:rFonts w:ascii="Cambria Math" w:hAnsi="Cambria Math" w:cstheme="majorBidi"/>
                        <w:lang w:val="ru-RU"/>
                      </w:rPr>
                      <m:t>p</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szCs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en-GB"/>
                          </w:rPr>
                          <m:t>,</m:t>
                        </m:r>
                        <m:r>
                          <w:rPr>
                            <w:rFonts w:ascii="Cambria Math" w:hAnsi="Cambria Math" w:cstheme="majorBidi"/>
                            <w:sz w:val="18"/>
                            <w:lang w:val="ru-RU"/>
                          </w:rPr>
                          <m:t>max</m:t>
                        </m:r>
                      </m:sub>
                    </m:sSub>
                    <m:r>
                      <m:rPr>
                        <m:sty m:val="p"/>
                      </m:rPr>
                      <w:rPr>
                        <w:rFonts w:ascii="Cambria Math" w:hAnsi="Cambria Math" w:cstheme="majorBidi"/>
                        <w:lang w:val="en-GB"/>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Sub>
                    <m:r>
                      <m:rPr>
                        <m:sty m:val="p"/>
                      </m:rPr>
                      <w:rPr>
                        <w:rFonts w:ascii="Cambria Math" w:hAnsi="Cambria Math" w:cstheme="majorBidi"/>
                        <w:lang w:val="en-GB"/>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up/>
                    </m:sSubSup>
                  </m:e>
                </m:d>
              </m:num>
              <m:den>
                <m:sSub>
                  <m:sSubPr>
                    <m:ctrlPr>
                      <w:rPr>
                        <w:rFonts w:ascii="Cambria Math" w:hAnsi="Cambria Math" w:cstheme="majorBidi"/>
                        <w:lang w:val="ru-RU"/>
                      </w:rPr>
                    </m:ctrlPr>
                  </m:sSubPr>
                  <m:e>
                    <m:r>
                      <w:rPr>
                        <w:rFonts w:ascii="Cambria Math" w:hAnsi="Cambria Math" w:cstheme="majorBidi"/>
                        <w:lang w:val="ru-RU"/>
                      </w:rPr>
                      <m:t>F</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szCs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en-GB"/>
                          </w:rPr>
                          <m:t>,</m:t>
                        </m:r>
                        <m:r>
                          <w:rPr>
                            <w:rFonts w:ascii="Cambria Math" w:hAnsi="Cambria Math" w:cstheme="majorBidi"/>
                            <w:sz w:val="18"/>
                            <w:lang w:val="ru-RU"/>
                          </w:rPr>
                          <m:t>max</m:t>
                        </m:r>
                      </m:sub>
                    </m:sSub>
                    <m:r>
                      <m:rPr>
                        <m:sty m:val="p"/>
                      </m:rPr>
                      <w:rPr>
                        <w:rFonts w:ascii="Cambria Math" w:hAnsi="Cambria Math" w:cstheme="majorBidi"/>
                        <w:lang w:val="en-GB"/>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Sub>
                    <m:r>
                      <m:rPr>
                        <m:sty m:val="p"/>
                      </m:rPr>
                      <w:rPr>
                        <w:rFonts w:ascii="Cambria Math" w:hAnsi="Cambria Math" w:cstheme="majorBidi"/>
                        <w:lang w:val="en-GB"/>
                      </w:rPr>
                      <m:t>,</m:t>
                    </m:r>
                  </m:e>
                </m:d>
                <m:r>
                  <m:rPr>
                    <m:sty m:val="p"/>
                  </m:rPr>
                  <w:rPr>
                    <w:rFonts w:ascii="Cambria Math" w:hAnsi="Cambria Math" w:cstheme="majorBidi"/>
                    <w:lang w:val="en-GB"/>
                  </w:rPr>
                  <m:t>-</m:t>
                </m:r>
                <m:sSub>
                  <m:sSubPr>
                    <m:ctrlPr>
                      <w:rPr>
                        <w:rFonts w:ascii="Cambria Math" w:hAnsi="Cambria Math" w:cstheme="majorBidi"/>
                        <w:lang w:val="ru-RU"/>
                      </w:rPr>
                    </m:ctrlPr>
                  </m:sSubPr>
                  <m:e>
                    <m:r>
                      <w:rPr>
                        <w:rFonts w:ascii="Cambria Math" w:hAnsi="Cambria Math" w:cstheme="majorBidi"/>
                        <w:lang w:val="ru-RU"/>
                      </w:rPr>
                      <m:t>F</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szCs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en-GB"/>
                          </w:rPr>
                          <m:t>,</m:t>
                        </m:r>
                        <m:r>
                          <w:rPr>
                            <w:rFonts w:ascii="Cambria Math" w:hAnsi="Cambria Math" w:cstheme="majorBidi"/>
                            <w:sz w:val="18"/>
                            <w:lang w:val="ru-RU"/>
                          </w:rPr>
                          <m:t>min</m:t>
                        </m:r>
                      </m:sub>
                    </m:sSub>
                    <m:r>
                      <m:rPr>
                        <m:sty m:val="p"/>
                      </m:rPr>
                      <w:rPr>
                        <w:rFonts w:ascii="Cambria Math" w:hAnsi="Cambria Math" w:cstheme="majorBidi"/>
                        <w:lang w:val="en-GB"/>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Sub>
                    <m:r>
                      <m:rPr>
                        <m:sty m:val="p"/>
                      </m:rPr>
                      <w:rPr>
                        <w:rFonts w:ascii="Cambria Math" w:hAnsi="Cambria Math" w:cstheme="majorBidi"/>
                        <w:lang w:val="en-GB"/>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en-GB"/>
                          </w:rPr>
                          <m:t>,</m:t>
                        </m:r>
                        <m:r>
                          <w:rPr>
                            <w:rFonts w:ascii="Cambria Math" w:hAnsi="Cambria Math" w:cstheme="majorBidi"/>
                            <w:lang w:val="ru-RU"/>
                          </w:rPr>
                          <m:t>B</m:t>
                        </m:r>
                      </m:sub>
                      <m:sup/>
                    </m:sSubSup>
                  </m:e>
                </m:d>
              </m:den>
            </m:f>
          </m:e>
        </m:d>
        <m:r>
          <m:rPr>
            <m:sty m:val="p"/>
          </m:rPr>
          <w:rPr>
            <w:rFonts w:ascii="Cambria Math" w:hAnsi="Cambria Math" w:cstheme="majorBidi"/>
            <w:lang w:val="en-GB"/>
          </w:rPr>
          <m:t>+</m:t>
        </m:r>
        <m:sSub>
          <m:sSubPr>
            <m:ctrlPr>
              <w:rPr>
                <w:rFonts w:ascii="Cambria Math" w:hAnsi="Cambria Math" w:cstheme="majorBidi"/>
                <w:lang w:val="ru-RU"/>
              </w:rPr>
            </m:ctrlPr>
          </m:sSubPr>
          <m:e>
            <m:r>
              <w:rPr>
                <w:rFonts w:ascii="Cambria Math" w:hAnsi="Cambria Math" w:cstheme="majorBidi"/>
                <w:lang w:val="ru-RU"/>
              </w:rPr>
              <m:t>f</m:t>
            </m:r>
          </m:e>
          <m:sub>
            <m:r>
              <m:rPr>
                <m:sty m:val="p"/>
              </m:rPr>
              <w:rPr>
                <w:rFonts w:ascii="Cambria Math" w:hAnsi="Cambria Math" w:cstheme="majorBidi"/>
                <w:lang w:val="en-GB"/>
              </w:rPr>
              <m:t>2</m:t>
            </m:r>
          </m:sub>
        </m:sSub>
      </m:oMath>
      <w:r>
        <w:rPr>
          <w:lang w:val="en-GB"/>
        </w:rPr>
        <w:tab/>
        <w:t>(17b)</w:t>
      </w:r>
    </w:p>
    <w:p w14:paraId="421EACDF" w14:textId="77777777" w:rsidR="00340DAB" w:rsidRDefault="00340DAB" w:rsidP="00340DAB">
      <w:pPr>
        <w:keepNext/>
        <w:tabs>
          <w:tab w:val="center" w:pos="4820"/>
          <w:tab w:val="right" w:pos="9639"/>
        </w:tabs>
        <w:rPr>
          <w:lang w:val="ru-RU"/>
        </w:rPr>
      </w:pPr>
      <w:r>
        <w:rPr>
          <w:lang w:val="ru-RU"/>
        </w:rPr>
        <w:lastRenderedPageBreak/>
        <w:t>где:</w:t>
      </w:r>
    </w:p>
    <w:p w14:paraId="2DDAB8D6" w14:textId="77777777" w:rsidR="00340DAB" w:rsidRDefault="00340DAB" w:rsidP="00340DAB">
      <w:pPr>
        <w:tabs>
          <w:tab w:val="center" w:pos="4820"/>
          <w:tab w:val="right" w:pos="9639"/>
        </w:tabs>
        <w:rPr>
          <w:lang w:val="ru-RU"/>
        </w:rPr>
      </w:pPr>
      <w:r>
        <w:rPr>
          <w:lang w:val="ru-RU"/>
        </w:rPr>
        <w:tab/>
      </w:r>
      <w:r>
        <w:rPr>
          <w:i/>
          <w:iCs/>
          <w:lang w:val="ru-RU"/>
        </w:rPr>
        <w:t>p</w:t>
      </w:r>
      <w:r>
        <w:rPr>
          <w:i/>
          <w:iCs/>
          <w:vertAlign w:val="subscript"/>
          <w:lang w:val="ru-RU"/>
        </w:rPr>
        <w:t>N</w:t>
      </w:r>
      <w:r>
        <w:rPr>
          <w:iCs/>
          <w:lang w:val="ru-RU"/>
        </w:rPr>
        <w:t>(</w:t>
      </w:r>
      <w:r>
        <w:rPr>
          <w:i/>
          <w:iCs/>
          <w:lang w:val="ru-RU"/>
        </w:rPr>
        <w:t xml:space="preserve">x; </w:t>
      </w:r>
      <w:r>
        <w:rPr>
          <w:iCs/>
          <w:lang w:val="ru-RU"/>
        </w:rPr>
        <w:sym w:font="Symbol" w:char="F06D"/>
      </w:r>
      <w:r>
        <w:rPr>
          <w:iCs/>
          <w:lang w:val="ru-RU"/>
        </w:rPr>
        <w:t>,</w:t>
      </w:r>
      <w:r>
        <w:rPr>
          <w:iCs/>
          <w:lang w:val="ru-RU"/>
        </w:rPr>
        <w:sym w:font="Symbol" w:char="F073"/>
      </w:r>
      <w:r>
        <w:rPr>
          <w:iCs/>
          <w:lang w:val="ru-RU"/>
        </w:rPr>
        <w:t>)</w:t>
      </w:r>
      <w:r>
        <w:rPr>
          <w:i/>
          <w:iCs/>
          <w:lang w:val="ru-RU"/>
        </w:rPr>
        <w:t xml:space="preserve"> </w:t>
      </w:r>
      <w:r>
        <w:rPr>
          <w:lang w:val="ru-RU"/>
        </w:rPr>
        <w:t xml:space="preserve">и </w:t>
      </w:r>
      <w:r>
        <w:rPr>
          <w:i/>
          <w:iCs/>
          <w:lang w:val="ru-RU"/>
        </w:rPr>
        <w:t>F</w:t>
      </w:r>
      <w:r>
        <w:rPr>
          <w:i/>
          <w:iCs/>
          <w:vertAlign w:val="subscript"/>
          <w:lang w:val="ru-RU"/>
        </w:rPr>
        <w:t>N</w:t>
      </w:r>
      <w:r>
        <w:rPr>
          <w:iCs/>
          <w:lang w:val="ru-RU"/>
        </w:rPr>
        <w:t>(</w:t>
      </w:r>
      <w:r>
        <w:rPr>
          <w:i/>
          <w:iCs/>
          <w:lang w:val="ru-RU"/>
        </w:rPr>
        <w:t xml:space="preserve">x; </w:t>
      </w:r>
      <w:r>
        <w:rPr>
          <w:iCs/>
          <w:lang w:val="ru-RU"/>
        </w:rPr>
        <w:sym w:font="Symbol" w:char="F06D"/>
      </w:r>
      <w:r>
        <w:rPr>
          <w:iCs/>
          <w:lang w:val="ru-RU"/>
        </w:rPr>
        <w:t>,</w:t>
      </w:r>
      <w:r>
        <w:rPr>
          <w:iCs/>
          <w:lang w:val="ru-RU"/>
        </w:rPr>
        <w:sym w:font="Symbol" w:char="F073"/>
      </w:r>
      <w:r>
        <w:rPr>
          <w:iCs/>
          <w:lang w:val="ru-RU"/>
        </w:rPr>
        <w:t>)</w:t>
      </w:r>
      <w:r>
        <w:rPr>
          <w:i/>
          <w:iCs/>
          <w:lang w:val="ru-RU"/>
        </w:rPr>
        <w:t xml:space="preserve"> </w:t>
      </w:r>
      <w:r>
        <w:rPr>
          <w:lang w:val="ru-RU"/>
        </w:rPr>
        <w:t>соответственно</w:t>
      </w:r>
      <w:r>
        <w:rPr>
          <w:i/>
          <w:iCs/>
          <w:lang w:val="ru-RU"/>
        </w:rPr>
        <w:t xml:space="preserve"> </w:t>
      </w:r>
      <w:r>
        <w:rPr>
          <w:lang w:val="ru-RU"/>
        </w:rPr>
        <w:t xml:space="preserve">представляют функцию плотности вероятности и кумулятивную функцию нормального распределения со средним </w:t>
      </w:r>
      <w:r>
        <w:rPr>
          <w:lang w:val="ru-RU"/>
        </w:rPr>
        <w:sym w:font="Symbol" w:char="F06D"/>
      </w:r>
      <w:r>
        <w:rPr>
          <w:lang w:val="ru-RU"/>
        </w:rPr>
        <w:t xml:space="preserve"> и стандартным отклонением </w:t>
      </w:r>
      <w:r>
        <w:rPr>
          <w:lang w:val="ru-RU"/>
        </w:rPr>
        <w:sym w:font="Symbol" w:char="F073"/>
      </w:r>
      <w:r>
        <w:rPr>
          <w:lang w:val="ru-RU"/>
        </w:rPr>
        <w:t>, как определено в Рекомендации МСЭ</w:t>
      </w:r>
      <w:r>
        <w:rPr>
          <w:lang w:val="ru-RU"/>
        </w:rPr>
        <w:noBreakHyphen/>
        <w:t>R P.1057:</w:t>
      </w:r>
    </w:p>
    <w:p w14:paraId="3AF1AAB5" w14:textId="77777777" w:rsidR="00340DAB" w:rsidRDefault="00340DAB" w:rsidP="00340DAB">
      <w:pPr>
        <w:tabs>
          <w:tab w:val="center" w:pos="4820"/>
          <w:tab w:val="right" w:pos="9639"/>
        </w:tabs>
        <w:rPr>
          <w:sz w:val="20"/>
          <w:lang w:val="en-GB"/>
        </w:rPr>
      </w:pPr>
      <w:r>
        <w:rPr>
          <w:lang w:val="ru-RU"/>
        </w:rPr>
        <w:tab/>
      </w:r>
      <w:r>
        <w:rPr>
          <w:lang w:val="ru-RU"/>
        </w:rPr>
        <w:tab/>
      </w:r>
      <m:oMath>
        <m:sSup>
          <m:sSupPr>
            <m:ctrlPr>
              <w:rPr>
                <w:rFonts w:ascii="Cambria Math" w:hAnsi="Cambria Math"/>
                <w:i/>
                <w:lang w:val="ru-RU"/>
              </w:rPr>
            </m:ctrlPr>
          </m:sSupPr>
          <m:e>
            <m:sSub>
              <m:sSubPr>
                <m:ctrlPr>
                  <w:rPr>
                    <w:rFonts w:ascii="Cambria Math" w:hAnsi="Cambria Math"/>
                    <w:i/>
                    <w:lang w:val="ru-RU"/>
                  </w:rPr>
                </m:ctrlPr>
              </m:sSubPr>
              <m:e>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en-GB"/>
                      </w:rPr>
                      <m:t>,min,</m:t>
                    </m:r>
                    <m:r>
                      <w:rPr>
                        <w:rFonts w:ascii="Cambria Math" w:hAnsi="Cambria Math"/>
                        <w:sz w:val="20"/>
                        <w:lang w:val="ru-RU"/>
                      </w:rPr>
                      <m:t>B</m:t>
                    </m:r>
                  </m:sub>
                </m:sSub>
                <m:r>
                  <w:rPr>
                    <w:rFonts w:ascii="Cambria Math" w:hAnsi="Cambria Math"/>
                    <w:sz w:val="20"/>
                    <w:lang w:val="en-GB"/>
                  </w:rPr>
                  <m:t xml:space="preserve">= </m:t>
                </m:r>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en-GB"/>
              </w:rPr>
              <m:t>+</m:t>
            </m:r>
            <m:rad>
              <m:radPr>
                <m:degHide m:val="1"/>
                <m:ctrlPr>
                  <w:rPr>
                    <w:rFonts w:ascii="Cambria Math" w:hAnsi="Cambria Math"/>
                    <w:i/>
                    <w:lang w:val="ru-RU"/>
                  </w:rPr>
                </m:ctrlPr>
              </m:radPr>
              <m:deg/>
              <m:e>
                <m:r>
                  <w:rPr>
                    <w:rFonts w:ascii="Cambria Math" w:hAnsi="Cambria Math"/>
                    <w:sz w:val="20"/>
                    <w:lang w:val="en-GB"/>
                  </w:rPr>
                  <m:t>2</m:t>
                </m:r>
              </m:e>
            </m:rad>
            <m:sSub>
              <m:sSubPr>
                <m:ctrlPr>
                  <w:rPr>
                    <w:rFonts w:ascii="Cambria Math" w:hAnsi="Cambria Math"/>
                    <w:i/>
                    <w:lang w:val="ru-RU"/>
                  </w:rPr>
                </m:ctrlPr>
              </m:sSub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r>
                      <w:rPr>
                        <w:rFonts w:ascii="Cambria Math" w:hAnsi="Cambria Math"/>
                        <w:sz w:val="20"/>
                        <w:lang w:val="en-GB"/>
                      </w:rPr>
                      <m:t>,</m:t>
                    </m:r>
                    <m:r>
                      <w:rPr>
                        <w:rFonts w:ascii="Cambria Math" w:hAnsi="Cambria Math"/>
                        <w:sz w:val="20"/>
                        <w:lang w:val="ru-RU"/>
                      </w:rPr>
                      <m:t>B</m:t>
                    </m:r>
                  </m:sub>
                </m:sSub>
              </m:sub>
            </m:sSub>
            <m:r>
              <m:rPr>
                <m:nor/>
              </m:rPr>
              <w:rPr>
                <w:rFonts w:ascii="Cambria Math" w:hAnsi="Cambria Math"/>
                <w:sz w:val="20"/>
                <w:lang w:val="en-GB"/>
              </w:rPr>
              <m:t>erf</m:t>
            </m:r>
          </m:e>
          <m:sup>
            <m:r>
              <w:rPr>
                <w:rFonts w:ascii="Cambria Math" w:hAnsi="Cambria Math"/>
                <w:sz w:val="20"/>
                <w:lang w:val="en-GB"/>
              </w:rPr>
              <m:t>-1</m:t>
            </m:r>
          </m:sup>
        </m:sSup>
        <m:d>
          <m:dPr>
            <m:ctrlPr>
              <w:rPr>
                <w:rFonts w:ascii="Cambria Math" w:hAnsi="Cambria Math"/>
                <w:i/>
                <w:lang w:val="ru-RU"/>
              </w:rPr>
            </m:ctrlPr>
          </m:dPr>
          <m:e>
            <m:r>
              <w:rPr>
                <w:rFonts w:ascii="Cambria Math" w:hAnsi="Cambria Math"/>
                <w:sz w:val="20"/>
                <w:lang w:val="en-GB"/>
              </w:rPr>
              <m:t>2</m:t>
            </m:r>
            <m:sSub>
              <m:sSubPr>
                <m:ctrlPr>
                  <w:rPr>
                    <w:rFonts w:ascii="Cambria Math" w:hAnsi="Cambria Math"/>
                    <w:i/>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en-GB"/>
                  </w:rPr>
                  <m:t>,min</m:t>
                </m:r>
              </m:sub>
            </m:sSub>
            <m:r>
              <w:rPr>
                <w:rFonts w:ascii="Cambria Math" w:hAnsi="Cambria Math"/>
                <w:sz w:val="20"/>
                <w:lang w:val="en-GB"/>
              </w:rPr>
              <m:t>-1</m:t>
            </m:r>
          </m:e>
        </m:d>
        <m:r>
          <w:rPr>
            <w:rFonts w:ascii="Cambria Math" w:hAnsi="Cambria Math"/>
            <w:sz w:val="20"/>
            <w:lang w:val="en-GB"/>
          </w:rPr>
          <m:t>;</m:t>
        </m:r>
      </m:oMath>
      <w:r>
        <w:rPr>
          <w:lang w:val="en-GB"/>
        </w:rPr>
        <w:tab/>
        <w:t>(18a)</w:t>
      </w:r>
    </w:p>
    <w:p w14:paraId="642EA7BC" w14:textId="77777777" w:rsidR="00340DAB" w:rsidRDefault="00340DAB" w:rsidP="00340DAB">
      <w:pPr>
        <w:tabs>
          <w:tab w:val="center" w:pos="4820"/>
          <w:tab w:val="right" w:pos="9639"/>
        </w:tabs>
        <w:rPr>
          <w:sz w:val="16"/>
          <w:lang w:val="en-GB"/>
        </w:rPr>
      </w:pPr>
      <w:r>
        <w:rPr>
          <w:sz w:val="20"/>
          <w:lang w:val="en-GB"/>
        </w:rPr>
        <w:tab/>
      </w:r>
      <w:r>
        <w:rPr>
          <w:sz w:val="20"/>
          <w:lang w:val="en-GB"/>
        </w:rPr>
        <w:tab/>
      </w:r>
      <m:oMath>
        <m:sSup>
          <m:sSupPr>
            <m:ctrlPr>
              <w:rPr>
                <w:rFonts w:ascii="Cambria Math" w:hAnsi="Cambria Math"/>
                <w:i/>
                <w:lang w:val="ru-RU"/>
              </w:rPr>
            </m:ctrlPr>
          </m:sSupPr>
          <m:e>
            <m:sSub>
              <m:sSubPr>
                <m:ctrlPr>
                  <w:rPr>
                    <w:rFonts w:ascii="Cambria Math" w:hAnsi="Cambria Math"/>
                    <w:i/>
                    <w:lang w:val="ru-RU"/>
                  </w:rPr>
                </m:ctrlPr>
              </m:sSubPr>
              <m:e>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en-GB"/>
                      </w:rPr>
                      <m:t>,max,</m:t>
                    </m:r>
                    <m:r>
                      <w:rPr>
                        <w:rFonts w:ascii="Cambria Math" w:hAnsi="Cambria Math"/>
                        <w:sz w:val="20"/>
                        <w:lang w:val="ru-RU"/>
                      </w:rPr>
                      <m:t>B</m:t>
                    </m:r>
                  </m:sub>
                </m:sSub>
                <m:r>
                  <w:rPr>
                    <w:rFonts w:ascii="Cambria Math" w:hAnsi="Cambria Math"/>
                    <w:sz w:val="20"/>
                    <w:lang w:val="en-GB"/>
                  </w:rPr>
                  <m:t xml:space="preserve">= </m:t>
                </m:r>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en-GB"/>
              </w:rPr>
              <m:t>+</m:t>
            </m:r>
            <m:rad>
              <m:radPr>
                <m:degHide m:val="1"/>
                <m:ctrlPr>
                  <w:rPr>
                    <w:rFonts w:ascii="Cambria Math" w:hAnsi="Cambria Math"/>
                    <w:i/>
                    <w:lang w:val="ru-RU"/>
                  </w:rPr>
                </m:ctrlPr>
              </m:radPr>
              <m:deg/>
              <m:e>
                <m:r>
                  <w:rPr>
                    <w:rFonts w:ascii="Cambria Math" w:hAnsi="Cambria Math"/>
                    <w:sz w:val="20"/>
                    <w:lang w:val="en-GB"/>
                  </w:rPr>
                  <m:t>2</m:t>
                </m:r>
              </m:e>
            </m:rad>
            <m:sSub>
              <m:sSubPr>
                <m:ctrlPr>
                  <w:rPr>
                    <w:rFonts w:ascii="Cambria Math" w:hAnsi="Cambria Math"/>
                    <w:i/>
                    <w:lang w:val="ru-RU"/>
                  </w:rPr>
                </m:ctrlPr>
              </m:sSub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r>
                      <w:rPr>
                        <w:rFonts w:ascii="Cambria Math" w:hAnsi="Cambria Math"/>
                        <w:sz w:val="20"/>
                        <w:lang w:val="en-GB"/>
                      </w:rPr>
                      <m:t>,</m:t>
                    </m:r>
                    <m:r>
                      <w:rPr>
                        <w:rFonts w:ascii="Cambria Math" w:hAnsi="Cambria Math"/>
                        <w:sz w:val="20"/>
                        <w:lang w:val="ru-RU"/>
                      </w:rPr>
                      <m:t>B</m:t>
                    </m:r>
                  </m:sub>
                </m:sSub>
              </m:sub>
            </m:sSub>
            <m:r>
              <m:rPr>
                <m:nor/>
              </m:rPr>
              <w:rPr>
                <w:rFonts w:ascii="Cambria Math" w:hAnsi="Cambria Math"/>
                <w:sz w:val="20"/>
                <w:lang w:val="en-GB"/>
              </w:rPr>
              <m:t>erf</m:t>
            </m:r>
          </m:e>
          <m:sup>
            <m:r>
              <w:rPr>
                <w:rFonts w:ascii="Cambria Math" w:hAnsi="Cambria Math"/>
                <w:sz w:val="20"/>
                <w:lang w:val="en-GB"/>
              </w:rPr>
              <m:t>-1</m:t>
            </m:r>
          </m:sup>
        </m:sSup>
        <m:d>
          <m:dPr>
            <m:ctrlPr>
              <w:rPr>
                <w:rFonts w:ascii="Cambria Math" w:hAnsi="Cambria Math"/>
                <w:i/>
                <w:lang w:val="ru-RU"/>
              </w:rPr>
            </m:ctrlPr>
          </m:dPr>
          <m:e>
            <m:r>
              <w:rPr>
                <w:rFonts w:ascii="Cambria Math" w:hAnsi="Cambria Math"/>
                <w:sz w:val="20"/>
                <w:lang w:val="en-GB"/>
              </w:rPr>
              <m:t>2</m:t>
            </m:r>
            <m:sSub>
              <m:sSubPr>
                <m:ctrlPr>
                  <w:rPr>
                    <w:rFonts w:ascii="Cambria Math" w:hAnsi="Cambria Math"/>
                    <w:i/>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en-GB"/>
                  </w:rPr>
                  <m:t>,max</m:t>
                </m:r>
              </m:sub>
            </m:sSub>
            <m:r>
              <w:rPr>
                <w:rFonts w:ascii="Cambria Math" w:hAnsi="Cambria Math"/>
                <w:sz w:val="20"/>
                <w:lang w:val="en-GB"/>
              </w:rPr>
              <m:t>-1</m:t>
            </m:r>
          </m:e>
        </m:d>
        <m:r>
          <w:rPr>
            <w:rFonts w:ascii="Cambria Math" w:hAnsi="Cambria Math"/>
            <w:sz w:val="20"/>
            <w:lang w:val="en-GB"/>
          </w:rPr>
          <m:t>.</m:t>
        </m:r>
      </m:oMath>
      <w:r>
        <w:rPr>
          <w:lang w:val="en-GB"/>
        </w:rPr>
        <w:tab/>
        <w:t>(18b)</w:t>
      </w:r>
    </w:p>
    <w:p w14:paraId="6CE5CA29" w14:textId="77777777" w:rsidR="00340DAB" w:rsidRDefault="00340DAB" w:rsidP="00340DAB">
      <w:pPr>
        <w:pStyle w:val="Blanc"/>
      </w:pPr>
    </w:p>
    <w:p w14:paraId="46897231" w14:textId="77777777" w:rsidR="00340DAB" w:rsidRDefault="00340DAB" w:rsidP="00340DAB">
      <w:pPr>
        <w:rPr>
          <w:lang w:val="ru-RU"/>
        </w:rPr>
      </w:pPr>
      <w:r>
        <w:rPr>
          <w:i/>
          <w:iCs/>
          <w:lang w:val="ru-RU"/>
        </w:rPr>
        <w:t>Шаг 2</w:t>
      </w:r>
      <w:r>
        <w:rPr>
          <w:iCs/>
          <w:lang w:val="ru-RU"/>
        </w:rPr>
        <w:t>.</w:t>
      </w:r>
      <w:r>
        <w:rPr>
          <w:lang w:val="ru-RU"/>
        </w:rPr>
        <w:t xml:space="preserve"> </w:t>
      </w:r>
      <w:r>
        <w:rPr>
          <w:lang w:val="ru-RU"/>
        </w:rPr>
        <w:tab/>
        <w:t xml:space="preserve">Рассчитываем вероятность состояний GOOD и BAD </w:t>
      </w:r>
      <w:r>
        <w:rPr>
          <w:i/>
          <w:iCs/>
          <w:lang w:val="ru-RU"/>
        </w:rPr>
        <w:t>p</w:t>
      </w:r>
      <w:r>
        <w:rPr>
          <w:i/>
          <w:iCs/>
          <w:vertAlign w:val="subscript"/>
          <w:lang w:val="ru-RU"/>
        </w:rPr>
        <w:t>G</w:t>
      </w:r>
      <w:r>
        <w:rPr>
          <w:lang w:val="ru-RU"/>
        </w:rPr>
        <w:t xml:space="preserve"> и </w:t>
      </w:r>
      <w:r>
        <w:rPr>
          <w:i/>
          <w:iCs/>
          <w:lang w:val="ru-RU"/>
        </w:rPr>
        <w:t>p</w:t>
      </w:r>
      <w:r>
        <w:rPr>
          <w:i/>
          <w:iCs/>
          <w:vertAlign w:val="subscript"/>
          <w:lang w:val="ru-RU"/>
        </w:rPr>
        <w:t>B</w:t>
      </w:r>
      <w:r>
        <w:rPr>
          <w:lang w:val="ru-RU"/>
        </w:rPr>
        <w:t>:</w:t>
      </w:r>
    </w:p>
    <w:p w14:paraId="21EE9FD7" w14:textId="77777777" w:rsidR="00340DAB" w:rsidRDefault="00340DAB" w:rsidP="00340DAB">
      <w:pPr>
        <w:pStyle w:val="Blanc"/>
        <w:rPr>
          <w:lang w:val="ru-RU"/>
        </w:rPr>
      </w:pPr>
    </w:p>
    <w:p w14:paraId="5A76AD02" w14:textId="77777777" w:rsidR="00340DAB" w:rsidRDefault="00340DAB" w:rsidP="00340DAB">
      <w:pPr>
        <w:pStyle w:val="EquationCambriaMath"/>
        <w:rPr>
          <w:szCs w:val="24"/>
          <w:lang w:val="en-GB"/>
        </w:rPr>
      </w:pPr>
      <w:r>
        <w:rPr>
          <w:lang w:val="ru-RU"/>
        </w:rPr>
        <w:tab/>
      </w:r>
      <w:r>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en-GB"/>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en-GB"/>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en-GB"/>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en-GB"/>
              </w:rPr>
              <m:t>+</m:t>
            </m:r>
            <m:sSub>
              <m:sSubPr>
                <m:ctrlPr>
                  <w:rPr>
                    <w:rFonts w:ascii="Cambria Math" w:hAnsi="Cambria Math"/>
                    <w:lang w:val="ru-RU"/>
                  </w:rPr>
                </m:ctrlPr>
              </m:sSubPr>
              <m:e>
                <m:r>
                  <w:rPr>
                    <w:rFonts w:ascii="Cambria Math" w:hAnsi="Cambria Math"/>
                    <w:lang w:val="en-GB"/>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r>
          <w:rPr>
            <w:rFonts w:ascii="Cambria Math" w:hAnsi="Cambria Math"/>
            <w:lang w:val="en-GB"/>
          </w:rPr>
          <m:t>;</m:t>
        </m:r>
      </m:oMath>
      <w:r>
        <w:rPr>
          <w:lang w:val="en-GB"/>
        </w:rPr>
        <w:tab/>
      </w:r>
      <w:r>
        <w:rPr>
          <w:i w:val="0"/>
          <w:szCs w:val="24"/>
          <w:lang w:val="en-GB"/>
        </w:rPr>
        <w:t>(19a)</w:t>
      </w:r>
    </w:p>
    <w:p w14:paraId="15D7FE85" w14:textId="77777777" w:rsidR="00340DAB" w:rsidRDefault="00340DAB" w:rsidP="00340DAB">
      <w:pPr>
        <w:pStyle w:val="EquationCambriaMath"/>
        <w:rPr>
          <w:szCs w:val="24"/>
          <w:lang w:val="ru-RU"/>
        </w:rPr>
      </w:pPr>
      <w:r>
        <w:rPr>
          <w:lang w:val="en-GB"/>
        </w:rPr>
        <w:tab/>
      </w:r>
      <w:r>
        <w:rPr>
          <w:lang w:val="en-GB"/>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en-GB"/>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en-GB"/>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en-GB"/>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en-GB"/>
              </w:rPr>
              <m:t>+</m:t>
            </m:r>
            <m:sSub>
              <m:sSubPr>
                <m:ctrlPr>
                  <w:rPr>
                    <w:rFonts w:ascii="Cambria Math" w:hAnsi="Cambria Math"/>
                    <w:lang w:val="ru-RU"/>
                  </w:rPr>
                </m:ctrlPr>
              </m:sSubPr>
              <m:e>
                <m:r>
                  <w:rPr>
                    <w:rFonts w:ascii="Cambria Math" w:hAnsi="Cambria Math"/>
                    <w:lang w:val="en-GB"/>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oMath>
      <w:r>
        <w:rPr>
          <w:i w:val="0"/>
          <w:lang w:val="en-GB"/>
        </w:rPr>
        <w:t>.</w:t>
      </w:r>
      <w:r>
        <w:rPr>
          <w:lang w:val="en-GB"/>
        </w:rPr>
        <w:tab/>
      </w:r>
      <w:r>
        <w:rPr>
          <w:i w:val="0"/>
          <w:szCs w:val="24"/>
          <w:lang w:val="ru-RU"/>
        </w:rPr>
        <w:t>(19b)</w:t>
      </w:r>
    </w:p>
    <w:p w14:paraId="1A4BF129" w14:textId="77777777" w:rsidR="00340DAB" w:rsidRDefault="00340DAB" w:rsidP="00340DAB">
      <w:pPr>
        <w:rPr>
          <w:lang w:val="ru-RU"/>
        </w:rPr>
      </w:pPr>
      <w:r>
        <w:rPr>
          <w:i/>
          <w:iCs/>
          <w:lang w:val="ru-RU"/>
        </w:rPr>
        <w:t>Шаг 3</w:t>
      </w:r>
      <w:r>
        <w:rPr>
          <w:iCs/>
          <w:lang w:val="ru-RU"/>
        </w:rPr>
        <w:t>.</w:t>
      </w:r>
      <w:r>
        <w:rPr>
          <w:lang w:val="ru-RU"/>
        </w:rPr>
        <w:t xml:space="preserve"> </w:t>
      </w:r>
      <w:r>
        <w:rPr>
          <w:lang w:val="ru-RU"/>
        </w:rPr>
        <w:tab/>
        <w:t xml:space="preserve">Рассчитываем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GOOD</m:t>
            </m:r>
          </m:e>
        </m:d>
      </m:oMath>
      <w:r>
        <w:rPr>
          <w:i/>
          <w:iCs/>
          <w:lang w:val="ru-RU"/>
        </w:rPr>
        <w:t xml:space="preserve"> </w:t>
      </w:r>
      <w:r>
        <w:rPr>
          <w:lang w:val="ru-RU"/>
        </w:rPr>
        <w:t xml:space="preserve">и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BAD</m:t>
            </m:r>
          </m:e>
        </m:d>
      </m:oMath>
      <w:r>
        <w:rPr>
          <w:lang w:val="ru-RU"/>
        </w:rPr>
        <w:t xml:space="preserve"> – кумулятивные функции распределения уровня сигнала </w:t>
      </w:r>
      <w:r>
        <w:rPr>
          <w:i/>
          <w:iCs/>
          <w:lang w:val="ru-RU"/>
        </w:rPr>
        <w:t>x</w:t>
      </w:r>
      <w:r>
        <w:rPr>
          <w:lang w:val="ru-RU"/>
        </w:rPr>
        <w:t xml:space="preserve"> при состояниях GOOD и BAD следующим образом:</w:t>
      </w:r>
    </w:p>
    <w:p w14:paraId="6E6F7840" w14:textId="77777777" w:rsidR="00340DAB" w:rsidRDefault="00340DAB" w:rsidP="00340DAB">
      <w:pPr>
        <w:pStyle w:val="Blanc"/>
        <w:rPr>
          <w:lang w:val="ru-RU"/>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1"/>
        <w:gridCol w:w="718"/>
      </w:tblGrid>
      <w:tr w:rsidR="00340DAB" w14:paraId="45FE214B" w14:textId="77777777" w:rsidTr="00340DAB">
        <w:tc>
          <w:tcPr>
            <w:tcW w:w="8921" w:type="dxa"/>
            <w:hideMark/>
          </w:tcPr>
          <w:p w14:paraId="45651E98" w14:textId="77777777" w:rsidR="00340DAB" w:rsidRDefault="00340DAB">
            <w:pPr>
              <w:tabs>
                <w:tab w:val="left" w:pos="0"/>
              </w:tabs>
              <w:spacing w:before="80"/>
              <w:rPr>
                <w:rFonts w:ascii="Calibri" w:hAnsi="Calibri"/>
                <w:lang w:val="ru-RU"/>
              </w:rPr>
            </w:pPr>
            <m:oMathPara>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r>
                      <m:rPr>
                        <m:sty m:val="p"/>
                      </m:rPr>
                      <w:rPr>
                        <w:rFonts w:ascii="Cambria Math" w:hAnsi="Cambria Math"/>
                        <w:sz w:val="18"/>
                        <w:szCs w:val="18"/>
                        <w:lang w:val="ru-RU"/>
                      </w:rPr>
                      <m:t>|</m:t>
                    </m:r>
                    <m:r>
                      <w:rPr>
                        <w:rFonts w:ascii="Cambria Math" w:hAnsi="Cambria Math"/>
                        <w:sz w:val="18"/>
                        <w:szCs w:val="18"/>
                        <w:lang w:val="ru-RU"/>
                      </w:rPr>
                      <m:t>state</m:t>
                    </m:r>
                  </m:e>
                </m:d>
                <m:r>
                  <m:rPr>
                    <m:sty m:val="p"/>
                  </m:rPr>
                  <w:rPr>
                    <w:rFonts w:ascii="Cambria Math" w:hAnsi="Cambria Math"/>
                    <w:sz w:val="18"/>
                    <w:szCs w:val="18"/>
                    <w:lang w:val="ru-RU"/>
                  </w:rPr>
                  <m:t>=</m:t>
                </m:r>
                <m:f>
                  <m:fPr>
                    <m:ctrlPr>
                      <w:rPr>
                        <w:rFonts w:ascii="Cambria Math" w:hAnsi="Cambria Math"/>
                        <w:sz w:val="18"/>
                        <w:szCs w:val="18"/>
                        <w:lang w:val="ru-RU"/>
                      </w:rPr>
                    </m:ctrlPr>
                  </m:fPr>
                  <m:num>
                    <m:r>
                      <m:rPr>
                        <m:sty m:val="p"/>
                      </m:rPr>
                      <w:rPr>
                        <w:rFonts w:ascii="Cambria Math" w:hAnsi="Cambria Math"/>
                        <w:sz w:val="18"/>
                        <w:szCs w:val="18"/>
                        <w:lang w:val="ru-RU"/>
                      </w:rPr>
                      <m:t>2,7647</m:t>
                    </m:r>
                  </m:num>
                  <m:den>
                    <m:sSub>
                      <m:sSubPr>
                        <m:ctrlPr>
                          <w:rPr>
                            <w:rFonts w:ascii="Cambria Math" w:hAnsi="Cambria Math"/>
                            <w:sz w:val="18"/>
                            <w:szCs w:val="18"/>
                            <w:lang w:val="ru-RU"/>
                          </w:rPr>
                        </m:ctrlPr>
                      </m:sSub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d>
                      <m:dPr>
                        <m:ctrlPr>
                          <w:rPr>
                            <w:rFonts w:ascii="Cambria Math" w:hAnsi="Cambria Math"/>
                            <w:i/>
                            <w:sz w:val="16"/>
                            <w:szCs w:val="18"/>
                            <w:lang w:val="ru-RU"/>
                          </w:rPr>
                        </m:ctrlPr>
                      </m:dPr>
                      <m:e>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szCs w:val="18"/>
                                    <w:lang w:val="ru-RU"/>
                                  </w:rPr>
                                </m:ctrlPr>
                              </m:sSubPr>
                              <m:e>
                                <m:r>
                                  <w:rPr>
                                    <w:rFonts w:ascii="Cambria Math" w:hAnsi="Cambria Math"/>
                                    <w:sz w:val="18"/>
                                    <w:lang w:val="ru-RU"/>
                                  </w:rPr>
                                  <m:t>M</m:t>
                                </m:r>
                              </m:e>
                              <m:sub>
                                <m:r>
                                  <w:rPr>
                                    <w:rFonts w:ascii="Cambria Math" w:hAnsi="Cambria Math"/>
                                    <w:sz w:val="18"/>
                                    <w:lang w:val="ru-RU"/>
                                  </w:rPr>
                                  <m:t>A,max</m:t>
                                </m:r>
                              </m:sub>
                            </m:sSub>
                            <m:r>
                              <w:rPr>
                                <w:rFonts w:ascii="Cambria Math" w:hAnsi="Cambria Math"/>
                                <w:lang w:val="ru-RU"/>
                              </w:rPr>
                              <m:t>;</m:t>
                            </m:r>
                            <m:sSub>
                              <m:sSubPr>
                                <m:ctrlPr>
                                  <w:rPr>
                                    <w:rFonts w:ascii="Cambria Math" w:hAnsi="Cambria Math"/>
                                    <w:iCs/>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szCs w:val="18"/>
                                    <w:lang w:val="ru-RU"/>
                                  </w:rPr>
                                </m:ctrlPr>
                              </m:sSubPr>
                              <m:e>
                                <m:r>
                                  <w:rPr>
                                    <w:rFonts w:ascii="Cambria Math" w:hAnsi="Cambria Math"/>
                                    <w:sz w:val="18"/>
                                    <w:lang w:val="ru-RU"/>
                                  </w:rPr>
                                  <m:t>M</m:t>
                                </m:r>
                              </m:e>
                              <m:sub>
                                <m:r>
                                  <w:rPr>
                                    <w:rFonts w:ascii="Cambria Math" w:hAnsi="Cambria Math"/>
                                    <w:sz w:val="18"/>
                                    <w:lang w:val="ru-RU"/>
                                  </w:rPr>
                                  <m:t>A,min</m:t>
                                </m:r>
                              </m:sub>
                            </m:sSub>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e>
                    </m:d>
                  </m:den>
                </m:f>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ru-RU"/>
                          </w:rPr>
                          <m:t>,</m:t>
                        </m:r>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ru-RU"/>
                          </w:rPr>
                          <m:t>,</m:t>
                        </m:r>
                        <m:r>
                          <w:rPr>
                            <w:rFonts w:ascii="Cambria Math" w:hAnsi="Cambria Math"/>
                            <w:sz w:val="18"/>
                            <w:szCs w:val="18"/>
                            <w:lang w:val="ru-RU"/>
                          </w:rPr>
                          <m:t>max</m:t>
                        </m:r>
                      </m:sub>
                    </m:sSub>
                  </m:sup>
                  <m:e>
                    <m:nary>
                      <m:naryPr>
                        <m:limLoc m:val="subSup"/>
                        <m:ctrlPr>
                          <w:rPr>
                            <w:rFonts w:ascii="Cambria Math" w:hAnsi="Cambria Math"/>
                            <w:sz w:val="18"/>
                            <w:szCs w:val="18"/>
                            <w:lang w:val="ru-RU"/>
                          </w:rPr>
                        </m:ctrlPr>
                      </m:naryPr>
                      <m:sub>
                        <m:r>
                          <m:rPr>
                            <m:sty m:val="p"/>
                          </m:rPr>
                          <w:rPr>
                            <w:rFonts w:ascii="Cambria Math" w:hAnsi="Cambria Math"/>
                            <w:sz w:val="18"/>
                            <w:szCs w:val="18"/>
                            <w:lang w:val="ru-RU"/>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r>
                              <w:rPr>
                                <w:rFonts w:ascii="Cambria Math" w:hAnsi="Cambria Math"/>
                                <w:sz w:val="18"/>
                                <w:szCs w:val="18"/>
                                <w:lang w:val="ru-RU"/>
                              </w:rPr>
                              <m:t>×exp</m:t>
                            </m:r>
                            <m:d>
                              <m:dPr>
                                <m:ctrlPr>
                                  <w:rPr>
                                    <w:rFonts w:ascii="Cambria Math" w:hAnsi="Cambria Math"/>
                                    <w:sz w:val="18"/>
                                    <w:szCs w:val="18"/>
                                    <w:lang w:val="ru-RU"/>
                                  </w:rPr>
                                </m:ctrlPr>
                              </m:dPr>
                              <m:e>
                                <m:r>
                                  <w:rPr>
                                    <w:rFonts w:ascii="Cambria Math" w:hAnsi="Cambria Math"/>
                                    <w:sz w:val="18"/>
                                    <w:szCs w:val="18"/>
                                    <w:lang w:val="ru-RU"/>
                                  </w:rPr>
                                  <m:t>-</m:t>
                                </m:r>
                                <m:f>
                                  <m:fPr>
                                    <m:ctrlPr>
                                      <w:rPr>
                                        <w:rFonts w:ascii="Cambria Math" w:hAnsi="Cambria Math"/>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m:rPr>
                                                <m:sty m:val="p"/>
                                              </m:rPr>
                                              <w:rPr>
                                                <w:rFonts w:ascii="Cambria Math" w:hAnsi="Cambria Math"/>
                                                <w:sz w:val="18"/>
                                                <w:szCs w:val="18"/>
                                                <w:lang w:val="ru-RU"/>
                                              </w:rPr>
                                              <m:t>-</m:t>
                                            </m:r>
                                            <m:sSub>
                                              <m:sSubPr>
                                                <m:ctrlPr>
                                                  <w:rPr>
                                                    <w:rFonts w:ascii="Cambria Math" w:hAnsi="Cambria Math"/>
                                                    <w:sz w:val="18"/>
                                                    <w:szCs w:val="18"/>
                                                    <w:lang w:val="ru-RU"/>
                                                  </w:rPr>
                                                </m:ctrlPr>
                                              </m:sSubPr>
                                              <m:e>
                                                <m:r>
                                                  <m:rPr>
                                                    <m:sty m:val="p"/>
                                                  </m:rPr>
                                                  <w:rPr>
                                                    <w:rFonts w:ascii="Cambria Math" w:hAnsi="Cambria Math"/>
                                                    <w:sz w:val="18"/>
                                                    <w:szCs w:val="18"/>
                                                    <w:lang w:val="ru-RU"/>
                                                  </w:rPr>
                                                  <m:t>μ</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e>
                                        </m:d>
                                      </m:e>
                                      <m:sup>
                                        <m:r>
                                          <m:rPr>
                                            <m:sty m:val="p"/>
                                          </m:rPr>
                                          <w:rPr>
                                            <w:rFonts w:ascii="Cambria Math" w:hAnsi="Cambria Math"/>
                                            <w:sz w:val="18"/>
                                            <w:szCs w:val="18"/>
                                            <w:lang w:val="ru-RU"/>
                                          </w:rPr>
                                          <m:t>2</m:t>
                                        </m:r>
                                      </m:sup>
                                    </m:sSup>
                                  </m:num>
                                  <m:den>
                                    <m:r>
                                      <m:rPr>
                                        <m:sty m:val="p"/>
                                      </m:rPr>
                                      <w:rPr>
                                        <w:rFonts w:ascii="Cambria Math" w:hAnsi="Cambria Math"/>
                                        <w:sz w:val="18"/>
                                        <w:szCs w:val="18"/>
                                        <w:lang w:val="ru-RU"/>
                                      </w:rPr>
                                      <m:t>2</m:t>
                                    </m:r>
                                    <m:sSubSup>
                                      <m:sSubSupPr>
                                        <m:ctrlPr>
                                          <w:rPr>
                                            <w:rFonts w:ascii="Cambria Math" w:hAnsi="Cambria Math"/>
                                            <w:sz w:val="18"/>
                                            <w:szCs w:val="18"/>
                                            <w:lang w:val="ru-RU"/>
                                          </w:rPr>
                                        </m:ctrlPr>
                                      </m:sSubSup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up>
                                        <m:r>
                                          <m:rPr>
                                            <m:sty m:val="p"/>
                                          </m:rPr>
                                          <w:rPr>
                                            <w:rFonts w:ascii="Cambria Math" w:hAnsi="Cambria Math"/>
                                            <w:sz w:val="18"/>
                                            <w:szCs w:val="18"/>
                                            <w:lang w:val="ru-RU"/>
                                          </w:rPr>
                                          <m:t>2</m:t>
                                        </m:r>
                                      </m:sup>
                                    </m:sSub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ru-RU"/>
                                              </w:rPr>
                                              <m:t>20</m:t>
                                            </m:r>
                                            <m:func>
                                              <m:funcPr>
                                                <m:ctrlPr>
                                                  <w:rPr>
                                                    <w:rFonts w:ascii="Cambria Math" w:hAnsi="Cambria Math"/>
                                                    <w:i/>
                                                    <w:sz w:val="18"/>
                                                    <w:szCs w:val="18"/>
                                                    <w:lang w:val="ru-RU"/>
                                                  </w:rPr>
                                                </m:ctrlPr>
                                              </m:funcPr>
                                              <m:fName>
                                                <m:sSub>
                                                  <m:sSubPr>
                                                    <m:ctrlPr>
                                                      <w:rPr>
                                                        <w:rFonts w:ascii="Cambria Math" w:hAnsi="Cambria Math"/>
                                                        <w:i/>
                                                        <w:sz w:val="18"/>
                                                        <w:szCs w:val="18"/>
                                                        <w:lang w:val="ru-RU"/>
                                                      </w:rPr>
                                                    </m:ctrlPr>
                                                  </m:sSubPr>
                                                  <m:e>
                                                    <m:r>
                                                      <m:rPr>
                                                        <m:sty m:val="p"/>
                                                      </m:rPr>
                                                      <w:rPr>
                                                        <w:rFonts w:ascii="Cambria Math" w:hAnsi="Cambria Math"/>
                                                        <w:sz w:val="18"/>
                                                        <w:szCs w:val="18"/>
                                                        <w:lang w:val="ru-RU"/>
                                                      </w:rPr>
                                                      <m:t>log</m:t>
                                                    </m:r>
                                                    <m:ctrlPr>
                                                      <w:rPr>
                                                        <w:rFonts w:ascii="Cambria Math" w:hAnsi="Cambria Math"/>
                                                        <w:sz w:val="18"/>
                                                        <w:szCs w:val="18"/>
                                                        <w:lang w:val="ru-RU"/>
                                                      </w:rPr>
                                                    </m:ctrlPr>
                                                  </m:e>
                                                  <m:sub>
                                                    <m:r>
                                                      <w:rPr>
                                                        <w:rFonts w:ascii="Cambria Math" w:hAnsi="Cambria Math"/>
                                                        <w:sz w:val="18"/>
                                                        <w:szCs w:val="18"/>
                                                        <w:lang w:val="ru-RU"/>
                                                      </w:rPr>
                                                      <m:t>10</m:t>
                                                    </m:r>
                                                    <m:ctrlPr>
                                                      <w:rPr>
                                                        <w:rFonts w:ascii="Cambria Math" w:hAnsi="Cambria Math"/>
                                                        <w:sz w:val="18"/>
                                                        <w:szCs w:val="18"/>
                                                        <w:lang w:val="ru-RU"/>
                                                      </w:rPr>
                                                    </m:ctrlPr>
                                                  </m:sub>
                                                </m:sSub>
                                              </m:fName>
                                              <m:e>
                                                <m:r>
                                                  <w:rPr>
                                                    <w:rFonts w:ascii="Cambria Math" w:hAnsi="Cambria Math"/>
                                                    <w:sz w:val="18"/>
                                                    <w:szCs w:val="18"/>
                                                    <w:lang w:val="ru-RU"/>
                                                  </w:rPr>
                                                  <m:t>a</m:t>
                                                </m:r>
                                              </m:e>
                                            </m:func>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ru-RU"/>
                                          </w:rPr>
                                          <m:t>2</m:t>
                                        </m:r>
                                      </m:sup>
                                    </m:sSup>
                                  </m:num>
                                  <m:den>
                                    <m:r>
                                      <w:rPr>
                                        <w:rFonts w:ascii="Cambria Math" w:hAnsi="Cambria Math"/>
                                        <w:sz w:val="18"/>
                                        <w:szCs w:val="18"/>
                                        <w:lang w:val="ru-RU"/>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e>
                                      <m:sup>
                                        <m:r>
                                          <w:rPr>
                                            <w:rFonts w:ascii="Cambria Math" w:hAnsi="Cambria Math"/>
                                            <w:sz w:val="18"/>
                                            <w:szCs w:val="18"/>
                                            <w:lang w:val="ru-RU"/>
                                          </w:rPr>
                                          <m:t>2</m:t>
                                        </m:r>
                                      </m:sup>
                                    </m:s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ru-RU"/>
                                          </w:rPr>
                                          <m:t>2</m:t>
                                        </m:r>
                                      </m:sup>
                                    </m:sSup>
                                    <m:r>
                                      <m:rPr>
                                        <m:sty m:val="p"/>
                                      </m:rPr>
                                      <w:rPr>
                                        <w:rFonts w:ascii="Cambria Math" w:hAnsi="Cambria Math"/>
                                        <w:sz w:val="18"/>
                                        <w:szCs w:val="18"/>
                                        <w:lang w:val="ru-RU"/>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ru-RU"/>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ru-RU"/>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ru-RU"/>
                                      </w:rPr>
                                      <m:t>2ax</m:t>
                                    </m:r>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r>
                      <w:rPr>
                        <w:rFonts w:ascii="Cambria Math" w:hAnsi="Cambria Math"/>
                        <w:sz w:val="18"/>
                        <w:szCs w:val="18"/>
                        <w:lang w:val="ru-RU"/>
                      </w:rPr>
                      <m:t>d</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nary>
              </m:oMath>
            </m:oMathPara>
          </w:p>
        </w:tc>
        <w:tc>
          <w:tcPr>
            <w:tcW w:w="718" w:type="dxa"/>
            <w:vAlign w:val="center"/>
            <w:hideMark/>
          </w:tcPr>
          <w:p w14:paraId="5353840F" w14:textId="77777777" w:rsidR="00340DAB" w:rsidRDefault="00340DAB">
            <w:pPr>
              <w:jc w:val="right"/>
              <w:rPr>
                <w:szCs w:val="24"/>
                <w:lang w:val="ru-RU"/>
              </w:rPr>
            </w:pPr>
            <w:r>
              <w:rPr>
                <w:szCs w:val="24"/>
                <w:lang w:val="ru-RU"/>
              </w:rPr>
              <w:t>(20a)</w:t>
            </w:r>
          </w:p>
        </w:tc>
      </w:tr>
    </w:tbl>
    <w:p w14:paraId="41501F06" w14:textId="77777777" w:rsidR="00340DAB" w:rsidRDefault="00340DAB" w:rsidP="00340DAB">
      <w:pPr>
        <w:rPr>
          <w:szCs w:val="24"/>
          <w:lang w:val="ru-RU"/>
        </w:rPr>
      </w:pPr>
      <w:r>
        <w:rPr>
          <w:lang w:val="ru-RU"/>
        </w:rPr>
        <w:t>где:</w:t>
      </w:r>
    </w:p>
    <w:p w14:paraId="39C30EC8" w14:textId="77777777" w:rsidR="00340DAB" w:rsidRDefault="00340DAB" w:rsidP="00340DAB">
      <w:pPr>
        <w:pStyle w:val="Blanc"/>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340DAB" w14:paraId="2A84DDB7" w14:textId="77777777" w:rsidTr="00340DAB">
        <w:trPr>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14:paraId="0B1AF430" w14:textId="77777777" w:rsidR="00340DAB" w:rsidRDefault="00340DAB">
            <w:pPr>
              <w:pStyle w:val="Tablehead0"/>
              <w:rPr>
                <w:lang w:val="ru-RU"/>
              </w:rPr>
            </w:pPr>
            <w:r>
              <w:rPr>
                <w:bCs/>
                <w:lang w:val="ru-RU"/>
              </w:rPr>
              <w:t>Параметр</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4168DA3" w14:textId="77777777" w:rsidR="00340DAB" w:rsidRDefault="00340DAB">
            <w:pPr>
              <w:pStyle w:val="Tablehead0"/>
              <w:rPr>
                <w:lang w:val="ru-RU"/>
              </w:rPr>
            </w:pPr>
            <w:r>
              <w:rPr>
                <w:bCs/>
                <w:lang w:val="ru-RU"/>
              </w:rPr>
              <w:t>Состояние GOOD</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446289" w14:textId="77777777" w:rsidR="00340DAB" w:rsidRDefault="00340DAB">
            <w:pPr>
              <w:pStyle w:val="Tablehead0"/>
              <w:rPr>
                <w:lang w:val="ru-RU"/>
              </w:rPr>
            </w:pPr>
            <w:r>
              <w:rPr>
                <w:bCs/>
                <w:lang w:val="ru-RU"/>
              </w:rPr>
              <w:t>Состояние BAD</w:t>
            </w:r>
          </w:p>
        </w:tc>
      </w:tr>
      <w:tr w:rsidR="00340DAB" w14:paraId="64F1D0D3" w14:textId="77777777" w:rsidTr="00340DAB">
        <w:trPr>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14:paraId="463A74F2" w14:textId="77777777" w:rsidR="00340DAB" w:rsidRDefault="00340DAB">
            <w:pPr>
              <w:pStyle w:val="Tabletext"/>
              <w:rPr>
                <w:lang w:val="ru-RU"/>
              </w:rPr>
            </w:pPr>
            <m:oMathPara>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A</m:t>
                    </m:r>
                    <m:r>
                      <m:rPr>
                        <m:sty m:val="p"/>
                      </m:rPr>
                      <w:rPr>
                        <w:rFonts w:ascii="Cambria Math" w:hAnsi="Cambria Math"/>
                        <w:szCs w:val="22"/>
                        <w:lang w:val="ru-RU"/>
                      </w:rPr>
                      <m:t>min</m:t>
                    </m:r>
                  </m:sub>
                </m:sSub>
              </m:oMath>
            </m:oMathPara>
          </w:p>
        </w:tc>
        <w:tc>
          <w:tcPr>
            <w:tcW w:w="2827" w:type="dxa"/>
            <w:tcBorders>
              <w:top w:val="single" w:sz="4" w:space="0" w:color="auto"/>
              <w:left w:val="single" w:sz="4" w:space="0" w:color="auto"/>
              <w:bottom w:val="single" w:sz="4" w:space="0" w:color="auto"/>
              <w:right w:val="single" w:sz="4" w:space="0" w:color="auto"/>
            </w:tcBorders>
            <w:vAlign w:val="center"/>
            <w:hideMark/>
          </w:tcPr>
          <w:p w14:paraId="4BA53BFC" w14:textId="77777777" w:rsidR="00340DAB" w:rsidRDefault="00340DAB">
            <w:pPr>
              <w:pStyle w:val="Tabletext"/>
              <w:rPr>
                <w:lang w:val="ru-RU"/>
              </w:rPr>
            </w:pPr>
            <m:oMathPara>
              <m:oMath>
                <m:sSub>
                  <m:sSubPr>
                    <m:ctrlPr>
                      <w:rPr>
                        <w:rFonts w:ascii="Cambria Math" w:hAnsi="Cambria Math" w:cs="Arial"/>
                        <w:lang w:val="ru-RU"/>
                      </w:rPr>
                    </m:ctrlPr>
                  </m:sSubPr>
                  <m:e>
                    <m:r>
                      <m:rPr>
                        <m:sty m:val="p"/>
                      </m:rPr>
                      <w:rPr>
                        <w:rFonts w:ascii="Cambria Math" w:hAnsi="Cambria Math" w:cs="Arial"/>
                        <w:lang w:val="ru-RU"/>
                      </w:rPr>
                      <m:t>μ</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sub>
                    </m:sSub>
                    <m:r>
                      <m:rPr>
                        <m:sty m:val="p"/>
                      </m:rPr>
                      <w:rPr>
                        <w:rFonts w:ascii="Cambria Math" w:hAnsi="Cambria Math" w:cs="Arial"/>
                        <w:lang w:val="ru-RU"/>
                      </w:rPr>
                      <m:t xml:space="preserve">,  </m:t>
                    </m:r>
                    <m:r>
                      <w:rPr>
                        <w:rFonts w:ascii="Cambria Math" w:hAnsi="Cambria Math" w:cs="Arial"/>
                        <w:lang w:val="ru-RU"/>
                      </w:rPr>
                      <m:t>G</m:t>
                    </m:r>
                  </m:sub>
                </m:sSub>
                <m:r>
                  <m:rPr>
                    <m:sty m:val="p"/>
                  </m:rPr>
                  <w:rPr>
                    <w:rFonts w:ascii="Cambria Math" w:hAnsi="Cambria Math" w:cs="Arial"/>
                    <w:lang w:val="ru-RU"/>
                  </w:rPr>
                  <m:t>-1,645×</m:t>
                </m:r>
                <m:sSub>
                  <m:sSubPr>
                    <m:ctrlPr>
                      <w:rPr>
                        <w:rFonts w:ascii="Cambria Math" w:hAnsi="Cambria Math" w:cs="Arial"/>
                        <w:lang w:val="ru-RU"/>
                      </w:rPr>
                    </m:ctrlPr>
                  </m:sSubPr>
                  <m:e>
                    <m:r>
                      <m:rPr>
                        <m:sty m:val="p"/>
                      </m:rPr>
                      <w:rPr>
                        <w:rFonts w:ascii="Cambria Math" w:hAnsi="Cambria Math" w:cs="Arial"/>
                        <w:lang w:val="ru-RU"/>
                      </w:rPr>
                      <m:t>σ</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r>
                          <m:rPr>
                            <m:sty m:val="p"/>
                          </m:rPr>
                          <w:rPr>
                            <w:rFonts w:ascii="Cambria Math" w:hAnsi="Cambria Math" w:cs="Arial"/>
                            <w:lang w:val="ru-RU"/>
                          </w:rPr>
                          <m:t xml:space="preserve">, </m:t>
                        </m:r>
                        <m:r>
                          <w:rPr>
                            <w:rFonts w:ascii="Cambria Math" w:hAnsi="Cambria Math" w:cs="Arial"/>
                            <w:lang w:val="ru-RU"/>
                          </w:rPr>
                          <m:t>G</m:t>
                        </m:r>
                      </m:sub>
                    </m:sSub>
                  </m:sub>
                </m:sSub>
              </m:oMath>
            </m:oMathPara>
          </w:p>
        </w:tc>
        <w:tc>
          <w:tcPr>
            <w:tcW w:w="2693" w:type="dxa"/>
            <w:tcBorders>
              <w:top w:val="single" w:sz="4" w:space="0" w:color="auto"/>
              <w:left w:val="single" w:sz="4" w:space="0" w:color="auto"/>
              <w:bottom w:val="single" w:sz="4" w:space="0" w:color="auto"/>
              <w:right w:val="single" w:sz="4" w:space="0" w:color="auto"/>
            </w:tcBorders>
            <w:vAlign w:val="center"/>
            <w:hideMark/>
          </w:tcPr>
          <w:p w14:paraId="1CFB04BF" w14:textId="77777777" w:rsidR="00340DAB" w:rsidRDefault="00340DAB">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m:rPr>
                        <m:sty m:val="p"/>
                      </m:rPr>
                      <w:rPr>
                        <w:rFonts w:ascii="Cambria Math" w:hAnsi="Cambria Math"/>
                        <w:szCs w:val="22"/>
                        <w:lang w:val="ru-RU"/>
                      </w:rPr>
                      <m:t>min</m:t>
                    </m:r>
                    <m:r>
                      <m:rPr>
                        <m:sty m:val="p"/>
                      </m:rPr>
                      <w:rPr>
                        <w:rFonts w:ascii="Cambria Math" w:hAnsi="Cambria Math"/>
                        <w:lang w:val="ru-RU"/>
                      </w:rPr>
                      <m:t xml:space="preserve">, </m:t>
                    </m:r>
                    <m:r>
                      <w:rPr>
                        <w:rFonts w:ascii="Cambria Math" w:hAnsi="Cambria Math"/>
                        <w:lang w:val="ru-RU"/>
                      </w:rPr>
                      <m:t>B</m:t>
                    </m:r>
                  </m:sub>
                </m:sSub>
              </m:oMath>
            </m:oMathPara>
          </w:p>
        </w:tc>
      </w:tr>
      <w:tr w:rsidR="00340DAB" w14:paraId="446A7833" w14:textId="77777777" w:rsidTr="00340DAB">
        <w:trPr>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14:paraId="2BE52CC2" w14:textId="77777777" w:rsidR="00340DAB" w:rsidRDefault="00340DAB">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oMath>
            </m:oMathPara>
          </w:p>
        </w:tc>
        <w:tc>
          <w:tcPr>
            <w:tcW w:w="2827" w:type="dxa"/>
            <w:tcBorders>
              <w:top w:val="single" w:sz="4" w:space="0" w:color="auto"/>
              <w:left w:val="single" w:sz="4" w:space="0" w:color="auto"/>
              <w:bottom w:val="single" w:sz="4" w:space="0" w:color="auto"/>
              <w:right w:val="single" w:sz="4" w:space="0" w:color="auto"/>
            </w:tcBorders>
            <w:vAlign w:val="center"/>
            <w:hideMark/>
          </w:tcPr>
          <w:p w14:paraId="11F2DCDB" w14:textId="77777777" w:rsidR="00340DAB" w:rsidRDefault="00340DAB">
            <w:pPr>
              <w:pStyle w:val="Tabletext"/>
              <w:rPr>
                <w:lang w:val="ru-RU"/>
              </w:rPr>
            </w:pPr>
            <m:oMathPara>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m:rPr>
                    <m:sty m:val="p"/>
                  </m:rP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G</m:t>
                        </m:r>
                      </m:sub>
                    </m:sSub>
                  </m:sub>
                </m:sSub>
              </m:oMath>
            </m:oMathPara>
          </w:p>
        </w:tc>
        <w:tc>
          <w:tcPr>
            <w:tcW w:w="2693" w:type="dxa"/>
            <w:tcBorders>
              <w:top w:val="single" w:sz="4" w:space="0" w:color="auto"/>
              <w:left w:val="single" w:sz="4" w:space="0" w:color="auto"/>
              <w:bottom w:val="single" w:sz="4" w:space="0" w:color="auto"/>
              <w:right w:val="single" w:sz="4" w:space="0" w:color="auto"/>
            </w:tcBorders>
            <w:vAlign w:val="center"/>
            <w:hideMark/>
          </w:tcPr>
          <w:p w14:paraId="2D0F70E3" w14:textId="77777777" w:rsidR="00340DAB" w:rsidRDefault="00340DAB">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r>
                      <w:rPr>
                        <w:rFonts w:ascii="Cambria Math" w:hAnsi="Cambria Math"/>
                        <w:lang w:val="ru-RU"/>
                      </w:rPr>
                      <m:t>B</m:t>
                    </m:r>
                  </m:sub>
                </m:sSub>
              </m:oMath>
            </m:oMathPara>
          </w:p>
        </w:tc>
      </w:tr>
      <w:tr w:rsidR="00340DAB" w14:paraId="77FBB085" w14:textId="77777777" w:rsidTr="00340DAB">
        <w:trPr>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14:paraId="43921E29" w14:textId="77777777" w:rsidR="00340DAB" w:rsidRDefault="00340DAB">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szCs w:val="22"/>
                        <w:lang w:val="ru-RU"/>
                      </w:rPr>
                      <m:t>min</m:t>
                    </m:r>
                  </m:sub>
                </m:sSub>
              </m:oMath>
            </m:oMathPara>
          </w:p>
        </w:tc>
        <w:tc>
          <w:tcPr>
            <w:tcW w:w="55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9BD85F" w14:textId="77777777" w:rsidR="00340DAB" w:rsidRDefault="00340DAB">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p w14:paraId="10C88750" w14:textId="77777777" w:rsidR="00340DAB" w:rsidRDefault="00340DAB">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tc>
      </w:tr>
      <w:tr w:rsidR="00340DAB" w14:paraId="7E8A875B" w14:textId="77777777" w:rsidTr="00340DAB">
        <w:trPr>
          <w:jc w:val="center"/>
        </w:trPr>
        <w:tc>
          <w:tcPr>
            <w:tcW w:w="1988" w:type="dxa"/>
            <w:tcBorders>
              <w:top w:val="single" w:sz="4" w:space="0" w:color="auto"/>
              <w:left w:val="single" w:sz="4" w:space="0" w:color="auto"/>
              <w:bottom w:val="single" w:sz="4" w:space="0" w:color="auto"/>
              <w:right w:val="single" w:sz="4" w:space="0" w:color="auto"/>
            </w:tcBorders>
            <w:hideMark/>
          </w:tcPr>
          <w:p w14:paraId="0DAFE1D2" w14:textId="77777777" w:rsidR="00340DAB" w:rsidRDefault="00340DAB">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max</m:t>
                    </m:r>
                  </m:sub>
                </m:sSub>
              </m:oMath>
            </m:oMathPara>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76E060" w14:textId="77777777" w:rsidR="00340DAB" w:rsidRDefault="00340DAB">
            <w:pPr>
              <w:tabs>
                <w:tab w:val="clear" w:pos="794"/>
                <w:tab w:val="clear" w:pos="1191"/>
                <w:tab w:val="clear" w:pos="1588"/>
                <w:tab w:val="clear" w:pos="1985"/>
              </w:tabs>
              <w:overflowPunct/>
              <w:autoSpaceDE/>
              <w:autoSpaceDN/>
              <w:adjustRightInd/>
              <w:spacing w:before="0"/>
              <w:jc w:val="left"/>
              <w:rPr>
                <w:sz w:val="20"/>
                <w:lang w:val="ru-RU"/>
              </w:rPr>
            </w:pPr>
          </w:p>
        </w:tc>
      </w:tr>
    </w:tbl>
    <w:p w14:paraId="2377AF03" w14:textId="77777777" w:rsidR="00340DAB" w:rsidRDefault="00340DAB" w:rsidP="00340DAB">
      <w:pPr>
        <w:pStyle w:val="Blanc"/>
        <w:rPr>
          <w:lang w:val="ru-RU"/>
        </w:rPr>
      </w:pPr>
    </w:p>
    <w:p w14:paraId="4181D0CB" w14:textId="77777777" w:rsidR="00340DAB" w:rsidRDefault="00340DAB" w:rsidP="00340DAB">
      <w:pPr>
        <w:spacing w:before="0"/>
        <w:rPr>
          <w:szCs w:val="24"/>
          <w:lang w:val="ru-RU"/>
        </w:rPr>
      </w:pPr>
      <w:r>
        <w:rPr>
          <w:szCs w:val="24"/>
          <w:lang w:val="ru-RU"/>
        </w:rPr>
        <w:t xml:space="preserve">Следует отметить, что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oMath>
      <w:r>
        <w:rPr>
          <w:szCs w:val="24"/>
          <w:lang w:val="ru-RU"/>
        </w:rPr>
        <w:t xml:space="preserve">может быть равным нулю (как, например, в случае хорошего состояния сельской и пригородной местности при </w:t>
      </w:r>
      <w:r>
        <w:rPr>
          <w:i/>
          <w:iCs/>
          <w:szCs w:val="24"/>
          <w:lang w:val="ru-RU"/>
        </w:rPr>
        <w:t xml:space="preserve">f </w:t>
      </w:r>
      <w:r>
        <w:rPr>
          <w:szCs w:val="24"/>
          <w:lang w:val="ru-RU"/>
        </w:rPr>
        <w:t xml:space="preserve">= 10 – 20 ГГц). При таком условии </w:t>
      </w:r>
      <w:r>
        <w:rPr>
          <w:i/>
          <w:iCs/>
          <w:szCs w:val="24"/>
          <w:lang w:val="ru-RU"/>
        </w:rPr>
        <w:t>M</w:t>
      </w:r>
      <w:r>
        <w:rPr>
          <w:i/>
          <w:iCs/>
          <w:szCs w:val="24"/>
          <w:vertAlign w:val="subscript"/>
          <w:lang w:val="ru-RU"/>
        </w:rPr>
        <w:t>A</w:t>
      </w:r>
      <w:r>
        <w:rPr>
          <w:szCs w:val="24"/>
          <w:lang w:val="ru-RU"/>
        </w:rPr>
        <w:t xml:space="preserve"> не распределяется случайным образом, что изменяет выражение CDF (без интегрирования, кроме </w:t>
      </w:r>
      <w:r>
        <w:rPr>
          <w:i/>
          <w:iCs/>
          <w:szCs w:val="24"/>
          <w:lang w:val="ru-RU"/>
        </w:rPr>
        <w:t>M</w:t>
      </w:r>
      <w:r>
        <w:rPr>
          <w:i/>
          <w:iCs/>
          <w:szCs w:val="24"/>
          <w:vertAlign w:val="subscript"/>
          <w:lang w:val="ru-RU"/>
        </w:rPr>
        <w:t>a</w:t>
      </w:r>
      <w:r>
        <w:rPr>
          <w:szCs w:val="24"/>
          <w:lang w:val="ru-RU"/>
        </w:rPr>
        <w:t xml:space="preserve">). Далее </w:t>
      </w:r>
      <w:r>
        <w:rPr>
          <w:lang w:val="ru-RU"/>
        </w:rPr>
        <w:t xml:space="preserve">кумулятивные функции распределения </w:t>
      </w:r>
      <w:r>
        <w:rPr>
          <w:szCs w:val="24"/>
          <w:lang w:val="ru-RU"/>
        </w:rPr>
        <w:t xml:space="preserve">принимают вид (при: </w:t>
      </w:r>
      <m:oMath>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r>
          <w:rPr>
            <w:rFonts w:ascii="Cambria Math" w:hAnsi="Cambria Math"/>
            <w:szCs w:val="24"/>
            <w:lang w:val="ru-RU"/>
          </w:rPr>
          <m:t>=</m:t>
        </m:r>
        <m:sSub>
          <m:sSubPr>
            <m:ctrlPr>
              <w:rPr>
                <w:rFonts w:ascii="Cambria Math" w:hAnsi="Cambria Math"/>
                <w:i/>
                <w:szCs w:val="24"/>
                <w:lang w:val="ru-RU"/>
              </w:rPr>
            </m:ctrlPr>
          </m:sSubPr>
          <m:e>
            <m:r>
              <m:rPr>
                <m:sty m:val="p"/>
              </m:rPr>
              <w:rPr>
                <w:rFonts w:ascii="Cambria Math" w:hAnsi="Cambria Math"/>
                <w:szCs w:val="24"/>
                <w:lang w:val="ru-RU"/>
              </w:rPr>
              <m:t>μ</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Sub>
      </m:oMath>
      <w:r>
        <w:rPr>
          <w:szCs w:val="24"/>
          <w:lang w:val="ru-RU"/>
        </w:rPr>
        <w:t xml:space="preserve"> здесь). </w:t>
      </w:r>
    </w:p>
    <w:p w14:paraId="2C33D942" w14:textId="77777777" w:rsidR="00340DAB" w:rsidRDefault="00340DAB" w:rsidP="00340DAB">
      <w:pPr>
        <w:jc w:val="right"/>
        <w:rPr>
          <w:sz w:val="20"/>
          <w:lang w:val="en-GB"/>
        </w:rPr>
      </w:pPr>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en-GB"/>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en-GB"/>
                  </w:rPr>
                  <m:t>0</m:t>
                </m:r>
              </m:sub>
            </m:sSub>
            <m:r>
              <m:rPr>
                <m:sty m:val="p"/>
              </m:rPr>
              <w:rPr>
                <w:rFonts w:ascii="Cambria Math" w:hAnsi="Cambria Math"/>
                <w:sz w:val="18"/>
                <w:szCs w:val="18"/>
                <w:lang w:val="en-GB"/>
              </w:rPr>
              <m:t>|</m:t>
            </m:r>
            <m:r>
              <w:rPr>
                <w:rFonts w:ascii="Cambria Math" w:hAnsi="Cambria Math"/>
                <w:sz w:val="18"/>
                <w:szCs w:val="18"/>
                <w:lang w:val="ru-RU"/>
              </w:rPr>
              <m:t>state</m:t>
            </m:r>
          </m:e>
        </m:d>
        <m:r>
          <m:rPr>
            <m:sty m:val="p"/>
          </m:rPr>
          <w:rPr>
            <w:rFonts w:ascii="Cambria Math" w:hAnsi="Cambria Math"/>
            <w:sz w:val="18"/>
            <w:szCs w:val="18"/>
            <w:lang w:val="en-GB"/>
          </w:rPr>
          <m:t>=</m:t>
        </m:r>
        <m:f>
          <m:fPr>
            <m:ctrlPr>
              <w:rPr>
                <w:rFonts w:ascii="Cambria Math" w:hAnsi="Cambria Math"/>
                <w:sz w:val="18"/>
                <w:szCs w:val="18"/>
                <w:lang w:val="ru-RU"/>
              </w:rPr>
            </m:ctrlPr>
          </m:fPr>
          <m:num>
            <m:r>
              <w:rPr>
                <w:rFonts w:ascii="Cambria Math" w:hAnsi="Cambria Math"/>
                <w:sz w:val="18"/>
                <w:szCs w:val="18"/>
                <w:lang w:val="en-GB"/>
              </w:rPr>
              <m:t>2×8,686</m:t>
            </m:r>
          </m:num>
          <m:den>
            <m:rad>
              <m:radPr>
                <m:degHide m:val="1"/>
                <m:ctrlPr>
                  <w:rPr>
                    <w:rFonts w:ascii="Cambria Math" w:hAnsi="Cambria Math"/>
                    <w:i/>
                    <w:sz w:val="18"/>
                    <w:szCs w:val="18"/>
                    <w:lang w:val="ru-RU"/>
                  </w:rPr>
                </m:ctrlPr>
              </m:radPr>
              <m:deg/>
              <m:e>
                <m:r>
                  <w:rPr>
                    <w:rFonts w:ascii="Cambria Math" w:hAnsi="Cambria Math"/>
                    <w:sz w:val="18"/>
                    <w:szCs w:val="18"/>
                    <w:lang w:val="en-GB"/>
                  </w:rPr>
                  <m:t>2</m:t>
                </m:r>
                <m:r>
                  <m:rPr>
                    <m:sty m:val="p"/>
                  </m:rPr>
                  <w:rPr>
                    <w:rFonts w:ascii="Cambria Math" w:hAnsi="Cambria Math"/>
                    <w:sz w:val="18"/>
                    <w:szCs w:val="18"/>
                    <w:lang w:val="ru-RU"/>
                  </w:rPr>
                  <m:t>π</m:t>
                </m:r>
              </m:e>
            </m:rad>
          </m:den>
        </m:f>
        <m:nary>
          <m:naryPr>
            <m:limLoc m:val="subSup"/>
            <m:ctrlPr>
              <w:rPr>
                <w:rFonts w:ascii="Cambria Math" w:hAnsi="Cambria Math"/>
                <w:sz w:val="18"/>
                <w:szCs w:val="18"/>
                <w:lang w:val="ru-RU"/>
              </w:rPr>
            </m:ctrlPr>
          </m:naryPr>
          <m:sub>
            <m:r>
              <m:rPr>
                <m:sty m:val="p"/>
              </m:rPr>
              <w:rPr>
                <w:rFonts w:ascii="Cambria Math" w:hAnsi="Cambria Math"/>
                <w:sz w:val="18"/>
                <w:szCs w:val="18"/>
                <w:lang w:val="en-GB"/>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en-GB"/>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2</m:t>
                            </m:r>
                          </m:sub>
                        </m:sSub>
                      </m:e>
                    </m:d>
                    <m:sSup>
                      <m:sSupPr>
                        <m:ctrlPr>
                          <w:rPr>
                            <w:rFonts w:ascii="Cambria Math" w:hAnsi="Cambria Math"/>
                            <w:sz w:val="18"/>
                            <w:szCs w:val="18"/>
                            <w:lang w:val="ru-RU"/>
                          </w:rPr>
                        </m:ctrlPr>
                      </m:sSupPr>
                      <m:e>
                        <m:r>
                          <m:rPr>
                            <m:sty m:val="p"/>
                          </m:rPr>
                          <w:rPr>
                            <w:rFonts w:ascii="Cambria Math" w:hAnsi="Cambria Math"/>
                            <w:sz w:val="18"/>
                            <w:szCs w:val="18"/>
                            <w:lang w:val="en-GB"/>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r>
                  <w:rPr>
                    <w:rFonts w:ascii="Cambria Math" w:hAnsi="Cambria Math"/>
                    <w:sz w:val="18"/>
                    <w:szCs w:val="18"/>
                    <w:lang w:val="en-GB"/>
                  </w:rPr>
                  <m:t>×</m:t>
                </m:r>
                <m:r>
                  <w:rPr>
                    <w:rFonts w:ascii="Cambria Math" w:hAnsi="Cambria Math"/>
                    <w:sz w:val="18"/>
                    <w:szCs w:val="18"/>
                    <w:lang w:val="ru-RU"/>
                  </w:rPr>
                  <m:t>exp</m:t>
                </m:r>
                <m:d>
                  <m:dPr>
                    <m:ctrlPr>
                      <w:rPr>
                        <w:rFonts w:ascii="Cambria Math" w:hAnsi="Cambria Math"/>
                        <w:sz w:val="18"/>
                        <w:szCs w:val="18"/>
                        <w:lang w:val="ru-RU"/>
                      </w:rPr>
                    </m:ctrlPr>
                  </m:dPr>
                  <m:e>
                    <m:r>
                      <w:rPr>
                        <w:rFonts w:ascii="Cambria Math" w:hAnsi="Cambria Math"/>
                        <w:sz w:val="18"/>
                        <w:szCs w:val="18"/>
                        <w:lang w:val="en-GB"/>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en-GB"/>
                                  </w:rPr>
                                  <m:t xml:space="preserve"> 20</m:t>
                                </m:r>
                                <m:sSub>
                                  <m:sSubPr>
                                    <m:ctrlPr>
                                      <w:rPr>
                                        <w:rFonts w:ascii="Cambria Math" w:hAnsi="Cambria Math"/>
                                        <w:sz w:val="18"/>
                                        <w:szCs w:val="18"/>
                                        <w:lang w:val="ru-RU"/>
                                      </w:rPr>
                                    </m:ctrlPr>
                                  </m:sSubPr>
                                  <m:e>
                                    <m:r>
                                      <m:rPr>
                                        <m:sty m:val="p"/>
                                      </m:rPr>
                                      <w:rPr>
                                        <w:rFonts w:ascii="Cambria Math" w:hAnsi="Cambria Math"/>
                                        <w:sz w:val="18"/>
                                        <w:szCs w:val="18"/>
                                        <w:lang w:val="en-GB"/>
                                      </w:rPr>
                                      <m:t>log</m:t>
                                    </m:r>
                                  </m:e>
                                  <m:sub>
                                    <m:r>
                                      <m:rPr>
                                        <m:sty m:val="p"/>
                                      </m:rPr>
                                      <w:rPr>
                                        <w:rFonts w:ascii="Cambria Math" w:hAnsi="Cambria Math"/>
                                        <w:sz w:val="18"/>
                                        <w:szCs w:val="18"/>
                                        <w:lang w:val="en-GB"/>
                                      </w:rPr>
                                      <m:t>10</m:t>
                                    </m:r>
                                  </m:sub>
                                </m:sSub>
                                <m:r>
                                  <w:rPr>
                                    <w:rFonts w:ascii="Cambria Math" w:hAnsi="Cambria Math"/>
                                    <w:sz w:val="18"/>
                                    <w:szCs w:val="18"/>
                                    <w:lang w:val="ru-RU"/>
                                  </w:rPr>
                                  <m:t>a</m:t>
                                </m:r>
                                <m:r>
                                  <m:rPr>
                                    <m:sty m:val="p"/>
                                  </m:rPr>
                                  <w:rPr>
                                    <w:rFonts w:ascii="Cambria Math" w:hAnsi="Cambria Math"/>
                                    <w:sz w:val="18"/>
                                    <w:szCs w:val="18"/>
                                    <w:lang w:val="en-GB"/>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en-GB"/>
                              </w:rPr>
                              <m:t>2</m:t>
                            </m:r>
                          </m:sup>
                        </m:sSup>
                      </m:num>
                      <m:den>
                        <m:r>
                          <w:rPr>
                            <w:rFonts w:ascii="Cambria Math" w:hAnsi="Cambria Math"/>
                            <w:sz w:val="18"/>
                            <w:szCs w:val="18"/>
                            <w:lang w:val="en-GB"/>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2</m:t>
                                    </m:r>
                                  </m:sub>
                                </m:sSub>
                              </m:e>
                            </m:d>
                          </m:e>
                          <m:sup>
                            <m:r>
                              <w:rPr>
                                <w:rFonts w:ascii="Cambria Math" w:hAnsi="Cambria Math"/>
                                <w:sz w:val="18"/>
                                <w:szCs w:val="18"/>
                                <w:lang w:val="en-GB"/>
                              </w:rPr>
                              <m:t>2</m:t>
                            </m:r>
                          </m:sup>
                        </m:sSup>
                      </m:den>
                    </m:f>
                    <m:r>
                      <w:rPr>
                        <w:rFonts w:ascii="Cambria Math" w:hAnsi="Cambria Math"/>
                        <w:sz w:val="18"/>
                        <w:szCs w:val="18"/>
                        <w:lang w:val="en-GB"/>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en-GB"/>
                              </w:rPr>
                              <m:t>2</m:t>
                            </m:r>
                          </m:sup>
                        </m:sSup>
                        <m:r>
                          <m:rPr>
                            <m:sty m:val="p"/>
                          </m:rPr>
                          <w:rPr>
                            <w:rFonts w:ascii="Cambria Math" w:hAnsi="Cambria Math"/>
                            <w:sz w:val="18"/>
                            <w:szCs w:val="18"/>
                            <w:lang w:val="en-GB"/>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en-GB"/>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en-GB"/>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en-GB"/>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en-GB"/>
                          </w:rPr>
                          <m:t>2</m:t>
                        </m:r>
                        <m:r>
                          <w:rPr>
                            <w:rFonts w:ascii="Cambria Math" w:hAnsi="Cambria Math"/>
                            <w:sz w:val="18"/>
                            <w:szCs w:val="18"/>
                            <w:lang w:val="ru-RU"/>
                          </w:rPr>
                          <m:t>ax</m:t>
                        </m:r>
                      </m:num>
                      <m:den>
                        <m:sSup>
                          <m:sSupPr>
                            <m:ctrlPr>
                              <w:rPr>
                                <w:rFonts w:ascii="Cambria Math" w:hAnsi="Cambria Math"/>
                                <w:sz w:val="18"/>
                                <w:szCs w:val="18"/>
                                <w:lang w:val="ru-RU"/>
                              </w:rPr>
                            </m:ctrlPr>
                          </m:sSupPr>
                          <m:e>
                            <m:r>
                              <m:rPr>
                                <m:sty m:val="p"/>
                              </m:rPr>
                              <w:rPr>
                                <w:rFonts w:ascii="Cambria Math" w:hAnsi="Cambria Math"/>
                                <w:sz w:val="18"/>
                                <w:szCs w:val="18"/>
                                <w:lang w:val="en-GB"/>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oMath>
      <w:r>
        <w:rPr>
          <w:sz w:val="18"/>
          <w:szCs w:val="18"/>
          <w:lang w:val="en-GB"/>
        </w:rPr>
        <w:t xml:space="preserve"> </w:t>
      </w:r>
      <w:r>
        <w:rPr>
          <w:sz w:val="18"/>
          <w:szCs w:val="18"/>
          <w:lang w:val="en-GB"/>
        </w:rPr>
        <w:tab/>
      </w:r>
      <w:r>
        <w:rPr>
          <w:szCs w:val="24"/>
          <w:lang w:val="en-GB"/>
        </w:rPr>
        <w:t>(20b)</w:t>
      </w:r>
    </w:p>
    <w:p w14:paraId="5C2286D3" w14:textId="77777777" w:rsidR="00340DAB" w:rsidRDefault="00340DAB" w:rsidP="00340DAB">
      <w:pPr>
        <w:pStyle w:val="Blanc"/>
      </w:pPr>
    </w:p>
    <w:p w14:paraId="339B424A" w14:textId="77777777" w:rsidR="00340DAB" w:rsidRDefault="00340DAB" w:rsidP="00340DAB">
      <w:pPr>
        <w:spacing w:before="0"/>
        <w:rPr>
          <w:lang w:val="ru-RU"/>
        </w:rPr>
      </w:pPr>
      <w:r>
        <w:rPr>
          <w:i/>
          <w:iCs/>
          <w:lang w:val="ru-RU"/>
        </w:rPr>
        <w:t>Шаг 4</w:t>
      </w:r>
      <w:r>
        <w:rPr>
          <w:iCs/>
          <w:lang w:val="ru-RU"/>
        </w:rPr>
        <w:t>.</w:t>
      </w:r>
      <w:r>
        <w:rPr>
          <w:szCs w:val="24"/>
          <w:lang w:val="ru-RU"/>
        </w:rPr>
        <w:tab/>
        <w:t>Рассчитываем</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x≤</m:t>
            </m:r>
            <m:sSub>
              <m:sSubPr>
                <m:ctrlPr>
                  <w:rPr>
                    <w:rFonts w:ascii="Cambria Math" w:hAnsi="Cambria Math"/>
                    <w:i/>
                    <w:szCs w:val="24"/>
                    <w:lang w:val="ru-RU"/>
                  </w:rPr>
                </m:ctrlPr>
              </m:sSubPr>
              <m:e>
                <m:r>
                  <w:rPr>
                    <w:rFonts w:ascii="Cambria Math" w:hAnsi="Cambria Math"/>
                    <w:szCs w:val="24"/>
                    <w:lang w:val="ru-RU"/>
                  </w:rPr>
                  <m:t>x</m:t>
                </m:r>
              </m:e>
              <m:sub>
                <m:r>
                  <w:rPr>
                    <w:rFonts w:ascii="Cambria Math" w:hAnsi="Cambria Math"/>
                    <w:szCs w:val="24"/>
                    <w:lang w:val="ru-RU"/>
                  </w:rPr>
                  <m:t>0</m:t>
                </m:r>
              </m:sub>
            </m:sSub>
          </m:e>
        </m:d>
      </m:oMath>
      <w:r>
        <w:rPr>
          <w:szCs w:val="24"/>
          <w:lang w:val="ru-RU"/>
        </w:rPr>
        <w:t xml:space="preserve"> – к</w:t>
      </w:r>
      <w:r>
        <w:rPr>
          <w:lang w:val="ru-RU"/>
        </w:rPr>
        <w:t>умулятивную функцию распределения уровня сигнала </w:t>
      </w:r>
      <w:r>
        <w:rPr>
          <w:i/>
          <w:iCs/>
          <w:lang w:val="ru-RU"/>
        </w:rPr>
        <w:t>x</w:t>
      </w:r>
      <w:r>
        <w:rPr>
          <w:lang w:val="ru-RU"/>
        </w:rPr>
        <w:t xml:space="preserve"> </w:t>
      </w:r>
      <w:r>
        <w:rPr>
          <w:szCs w:val="24"/>
          <w:lang w:val="ru-RU"/>
        </w:rPr>
        <w:t>следующим образом</w:t>
      </w:r>
      <w:r>
        <w:rPr>
          <w:lang w:val="ru-RU"/>
        </w:rPr>
        <w:t>:</w:t>
      </w:r>
    </w:p>
    <w:p w14:paraId="664AF177" w14:textId="77777777" w:rsidR="00340DAB" w:rsidRDefault="00340DAB" w:rsidP="00340DAB">
      <w:pPr>
        <w:pStyle w:val="Blanc"/>
        <w:rPr>
          <w:lang w:val="ru-RU"/>
        </w:rPr>
      </w:pPr>
    </w:p>
    <w:p w14:paraId="641E413D" w14:textId="77777777" w:rsidR="00340DAB" w:rsidRDefault="00340DAB" w:rsidP="00340DAB">
      <w:pPr>
        <w:pStyle w:val="EquationCambriaMath"/>
        <w:rPr>
          <w:i w:val="0"/>
          <w:lang w:val="en-GB"/>
        </w:rPr>
      </w:pPr>
      <w:r>
        <w:rPr>
          <w:lang w:val="ru-RU"/>
        </w:rPr>
        <w:tab/>
      </w:r>
      <w:r>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e>
        </m:d>
        <m:r>
          <w:rPr>
            <w:rFonts w:ascii="Cambria Math" w:hAnsi="Cambria Math"/>
            <w:lang w:val="en-GB"/>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en-GB"/>
          </w:rPr>
          <m:t>×</m:t>
        </m:r>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r>
              <w:rPr>
                <w:rFonts w:ascii="Cambria Math" w:hAnsi="Cambria Math"/>
                <w:lang w:val="en-GB"/>
              </w:rPr>
              <m:t>|</m:t>
            </m:r>
            <m:r>
              <m:rPr>
                <m:nor/>
              </m:rPr>
              <w:rPr>
                <w:rFonts w:ascii="Cambria Math" w:hAnsi="Cambria Math"/>
                <w:i w:val="0"/>
                <w:lang w:val="en-GB"/>
              </w:rPr>
              <m:t>GOOD</m:t>
            </m:r>
          </m:e>
        </m:d>
        <m:r>
          <w:rPr>
            <w:rFonts w:ascii="Cambria Math" w:hAnsi="Cambria Math"/>
            <w:lang w:val="en-GB"/>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en-GB"/>
          </w:rPr>
          <m:t>×</m:t>
        </m:r>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r>
              <w:rPr>
                <w:rFonts w:ascii="Cambria Math" w:hAnsi="Cambria Math"/>
                <w:lang w:val="en-GB"/>
              </w:rPr>
              <m:t>|</m:t>
            </m:r>
            <m:r>
              <m:rPr>
                <m:nor/>
              </m:rPr>
              <w:rPr>
                <w:rFonts w:ascii="Cambria Math" w:hAnsi="Cambria Math"/>
                <w:i w:val="0"/>
                <w:lang w:val="en-GB"/>
              </w:rPr>
              <m:t>BAD</m:t>
            </m:r>
          </m:e>
        </m:d>
        <m:r>
          <w:rPr>
            <w:rFonts w:ascii="Cambria Math" w:hAnsi="Cambria Math"/>
            <w:lang w:val="en-GB"/>
          </w:rPr>
          <m:t>.</m:t>
        </m:r>
      </m:oMath>
      <w:r>
        <w:rPr>
          <w:i w:val="0"/>
          <w:lang w:val="en-GB"/>
        </w:rPr>
        <w:tab/>
        <w:t>(21)</w:t>
      </w:r>
    </w:p>
    <w:p w14:paraId="77B9A749" w14:textId="77777777" w:rsidR="00340DAB" w:rsidRDefault="00340DAB" w:rsidP="00340DAB">
      <w:pPr>
        <w:pStyle w:val="Blanc"/>
      </w:pPr>
    </w:p>
    <w:p w14:paraId="28538B77" w14:textId="77777777" w:rsidR="00340DAB" w:rsidRDefault="00340DAB" w:rsidP="00340DAB">
      <w:pPr>
        <w:spacing w:before="0"/>
        <w:rPr>
          <w:lang w:val="ru-RU"/>
        </w:rPr>
      </w:pPr>
      <w:r>
        <w:rPr>
          <w:i/>
          <w:iCs/>
          <w:lang w:val="ru-RU"/>
        </w:rPr>
        <w:t>Шаг 5</w:t>
      </w:r>
      <w:r>
        <w:rPr>
          <w:iCs/>
          <w:lang w:val="ru-RU"/>
        </w:rPr>
        <w:t>.</w:t>
      </w:r>
      <w:r>
        <w:rPr>
          <w:szCs w:val="24"/>
          <w:lang w:val="ru-RU"/>
        </w:rPr>
        <w:t xml:space="preserve"> </w:t>
      </w:r>
      <w:r>
        <w:rPr>
          <w:szCs w:val="24"/>
          <w:lang w:val="ru-RU"/>
        </w:rPr>
        <w:tab/>
        <w:t>Рассчитываем</w:t>
      </w:r>
      <w:r>
        <w:rPr>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GOOD</m:t>
            </m:r>
          </m:e>
        </m:d>
      </m:oMath>
      <w:r>
        <w:rPr>
          <w:i/>
          <w:iCs/>
          <w:szCs w:val="24"/>
          <w:lang w:val="ru-RU"/>
        </w:rPr>
        <w:t xml:space="preserve"> </w:t>
      </w:r>
      <w:r>
        <w:rPr>
          <w:szCs w:val="24"/>
          <w:lang w:val="ru-RU"/>
        </w:rPr>
        <w:t xml:space="preserve">и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BAD</m:t>
            </m:r>
          </m:e>
        </m:d>
      </m:oMath>
      <w:r>
        <w:rPr>
          <w:szCs w:val="24"/>
          <w:lang w:val="ru-RU"/>
        </w:rPr>
        <w:t xml:space="preserve"> – кумулятивную </w:t>
      </w:r>
      <w:r>
        <w:rPr>
          <w:lang w:val="ru-RU"/>
        </w:rPr>
        <w:t xml:space="preserve">функцию распределения </w:t>
      </w:r>
      <w:r>
        <w:rPr>
          <w:szCs w:val="24"/>
          <w:lang w:val="ru-RU"/>
        </w:rPr>
        <w:t xml:space="preserve">коэффициента Райса </w:t>
      </w:r>
      <w:r>
        <w:rPr>
          <w:i/>
          <w:iCs/>
          <w:szCs w:val="24"/>
          <w:lang w:val="ru-RU"/>
        </w:rPr>
        <w:t>K</w:t>
      </w:r>
      <w:r>
        <w:rPr>
          <w:szCs w:val="24"/>
          <w:lang w:val="ru-RU"/>
        </w:rPr>
        <w:t xml:space="preserve"> (дБ) при состояниях GOOD и BAD следующим образом</w:t>
      </w:r>
      <w:r>
        <w:rPr>
          <w:lang w:val="ru-RU"/>
        </w:rPr>
        <w:t>:</w:t>
      </w:r>
    </w:p>
    <w:p w14:paraId="281A1618" w14:textId="77777777" w:rsidR="00340DAB" w:rsidRDefault="00340DAB" w:rsidP="00340DAB">
      <w:pPr>
        <w:tabs>
          <w:tab w:val="left" w:pos="720"/>
        </w:tabs>
        <w:overflowPunct/>
        <w:autoSpaceDE/>
        <w:adjustRightInd/>
        <w:spacing w:before="0"/>
        <w:jc w:val="left"/>
        <w:rPr>
          <w:lang w:val="ru-RU"/>
        </w:rPr>
      </w:pPr>
      <w:r>
        <w:rPr>
          <w:lang w:val="ru-RU"/>
        </w:rPr>
        <w:br w:type="page"/>
      </w:r>
    </w:p>
    <w:p w14:paraId="0BCE6399" w14:textId="77777777" w:rsidR="00340DAB" w:rsidRDefault="00340DAB" w:rsidP="00340DAB">
      <w:pPr>
        <w:keepNext/>
        <w:keepLines/>
        <w:rPr>
          <w:lang w:val="ru-RU"/>
        </w:rPr>
      </w:pPr>
      <w:r>
        <w:rPr>
          <w:lang w:val="ru-RU"/>
        </w:rPr>
        <w:lastRenderedPageBreak/>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p>
    <w:p w14:paraId="07CFA600" w14:textId="77777777" w:rsidR="00340DAB" w:rsidRDefault="00340DAB" w:rsidP="00340DAB">
      <w:pPr>
        <w:pStyle w:val="Blanc"/>
        <w:rPr>
          <w:lang w:val="ru-RU"/>
        </w:rPr>
      </w:pP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340DAB" w14:paraId="19D6319C" w14:textId="77777777" w:rsidTr="00340DAB">
        <w:tc>
          <w:tcPr>
            <w:tcW w:w="9072" w:type="dxa"/>
            <w:hideMark/>
          </w:tcPr>
          <w:p w14:paraId="441FF111" w14:textId="77777777" w:rsidR="00340DAB" w:rsidRDefault="00340DAB">
            <w:pPr>
              <w:rPr>
                <w:rFonts w:ascii="Calibri" w:hAnsi="Calibri"/>
                <w:lang w:val="ru-RU"/>
              </w:rPr>
            </w:pPr>
            <m:oMathPara>
              <m:oMathParaPr>
                <m:jc m:val="center"/>
              </m:oMathPara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m:rPr>
                                <m:sty m:val="p"/>
                              </m:rPr>
                              <w:rPr>
                                <w:rFonts w:ascii="Cambria Math" w:hAnsi="Cambria Math"/>
                                <w:lang w:val="en-US"/>
                              </w:rPr>
                              <m:t>min</m:t>
                            </m:r>
                          </m:sub>
                        </m:sSub>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m:rPr>
                                <m:sty m:val="p"/>
                              </m:rPr>
                              <w:rPr>
                                <w:rFonts w:ascii="Cambria Math" w:hAnsi="Cambria Math"/>
                                <w:lang w:val="en-US"/>
                              </w:rPr>
                              <m:t>max</m:t>
                            </m:r>
                          </m:sub>
                        </m:sSub>
                      </m:sup>
                      <m:e>
                        <m:r>
                          <m:rPr>
                            <m:nor/>
                          </m:rPr>
                          <w:rPr>
                            <w:rFonts w:ascii="Cambria Math" w:hAnsi="Cambria Math"/>
                            <w:lang w:val="en-US"/>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m:t>
                            </m:r>
                            <m:r>
                              <m:rPr>
                                <m:sty m:val="p"/>
                              </m:rPr>
                              <w:rPr>
                                <w:rFonts w:ascii="Cambria Math" w:hAnsi="Cambria Math"/>
                                <w:lang w:val="en-US"/>
                              </w:rPr>
                              <m:t>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ru-RU"/>
                                              </w:rPr>
                                              <m:t>1-</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4"/>
                            <w:szCs w:val="18"/>
                            <w:lang w:val="ru-RU"/>
                          </w:rPr>
                        </m:ctrlPr>
                      </m:dPr>
                      <m:e>
                        <m:sSub>
                          <m:sSubPr>
                            <m:ctrlPr>
                              <w:rPr>
                                <w:rFonts w:ascii="Cambria Math" w:hAnsi="Cambria Math"/>
                                <w:i/>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lang w:val="ru-RU"/>
                              </w:rPr>
                            </m:ctrlPr>
                          </m:dPr>
                          <m:e>
                            <m:sSub>
                              <m:sSubPr>
                                <m:ctrlPr>
                                  <w:rPr>
                                    <w:rFonts w:ascii="Cambria Math" w:hAnsi="Cambria Math"/>
                                    <w:i/>
                                    <w:sz w:val="16"/>
                                    <w:szCs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t>
                                </m:r>
                                <m:r>
                                  <m:rPr>
                                    <m:sty m:val="p"/>
                                  </m:rPr>
                                  <w:rPr>
                                    <w:rFonts w:ascii="Cambria Math" w:hAnsi="Cambria Math"/>
                                    <w:sz w:val="16"/>
                                    <w:lang w:val="en-US"/>
                                  </w:rPr>
                                  <m:t>max</m:t>
                                </m:r>
                              </m:sub>
                            </m:sSub>
                            <m:r>
                              <w:rPr>
                                <w:rFonts w:ascii="Cambria Math" w:hAnsi="Cambria Math"/>
                                <w:sz w:val="20"/>
                                <w:lang w:val="ru-RU"/>
                              </w:rPr>
                              <m:t>;</m:t>
                            </m:r>
                            <m:sSub>
                              <m:sSubPr>
                                <m:ctrlPr>
                                  <w:rPr>
                                    <w:rFonts w:ascii="Cambria Math" w:hAnsi="Cambria Math"/>
                                    <w:lang w:val="ru-RU"/>
                                  </w:rPr>
                                </m:ctrlPr>
                              </m:sSubPr>
                              <m:e>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lang w:val="ru-RU"/>
                                  </w:rPr>
                                </m:ctrlPr>
                              </m:sSubSup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sub>
                              <m:sup/>
                            </m:sSubSup>
                          </m:e>
                        </m:d>
                        <m:r>
                          <w:rPr>
                            <w:rFonts w:ascii="Cambria Math" w:hAnsi="Cambria Math"/>
                            <w:sz w:val="20"/>
                            <w:lang w:val="ru-RU"/>
                          </w:rPr>
                          <m:t>–</m:t>
                        </m:r>
                        <m:sSub>
                          <m:sSubPr>
                            <m:ctrlPr>
                              <w:rPr>
                                <w:rFonts w:ascii="Cambria Math" w:hAnsi="Cambria Math"/>
                                <w:i/>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lang w:val="ru-RU"/>
                              </w:rPr>
                            </m:ctrlPr>
                          </m:dPr>
                          <m:e>
                            <m:sSub>
                              <m:sSubPr>
                                <m:ctrlPr>
                                  <w:rPr>
                                    <w:rFonts w:ascii="Cambria Math" w:hAnsi="Cambria Math"/>
                                    <w:i/>
                                    <w:sz w:val="16"/>
                                    <w:szCs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t>
                                </m:r>
                                <m:r>
                                  <m:rPr>
                                    <m:sty m:val="p"/>
                                  </m:rPr>
                                  <w:rPr>
                                    <w:rFonts w:ascii="Cambria Math" w:hAnsi="Cambria Math"/>
                                    <w:sz w:val="16"/>
                                    <w:lang w:val="en-US"/>
                                  </w:rPr>
                                  <m:t>min</m:t>
                                </m:r>
                              </m:sub>
                            </m:sSub>
                            <m:r>
                              <w:rPr>
                                <w:rFonts w:ascii="Cambria Math" w:hAnsi="Cambria Math"/>
                                <w:sz w:val="20"/>
                                <w:lang w:val="ru-RU"/>
                              </w:rPr>
                              <m:t>;</m:t>
                            </m:r>
                            <m:sSub>
                              <m:sSubPr>
                                <m:ctrlPr>
                                  <w:rPr>
                                    <w:rFonts w:ascii="Cambria Math" w:hAnsi="Cambria Math"/>
                                    <w:lang w:val="ru-RU"/>
                                  </w:rPr>
                                </m:ctrlPr>
                              </m:sSubPr>
                              <m:e>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lang w:val="ru-RU"/>
                                  </w:rPr>
                                </m:ctrlPr>
                              </m:sSubSup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2π</m:t>
                        </m:r>
                      </m:e>
                    </m:rad>
                  </m:den>
                </m:f>
                <m:r>
                  <w:rPr>
                    <w:rFonts w:ascii="Cambria Math" w:hAnsi="Cambria Math"/>
                    <w:lang w:val="ru-RU"/>
                  </w:rPr>
                  <m:t>.</m:t>
                </m:r>
              </m:oMath>
            </m:oMathPara>
          </w:p>
        </w:tc>
        <w:tc>
          <w:tcPr>
            <w:tcW w:w="709" w:type="dxa"/>
            <w:vAlign w:val="center"/>
            <w:hideMark/>
          </w:tcPr>
          <w:p w14:paraId="186FF351" w14:textId="77777777" w:rsidR="00340DAB" w:rsidRDefault="00340DAB">
            <w:pPr>
              <w:jc w:val="center"/>
              <w:rPr>
                <w:szCs w:val="24"/>
                <w:lang w:val="ru-RU"/>
              </w:rPr>
            </w:pPr>
            <w:r>
              <w:rPr>
                <w:szCs w:val="24"/>
                <w:lang w:val="ru-RU"/>
              </w:rPr>
              <w:t>(22а)</w:t>
            </w:r>
          </w:p>
        </w:tc>
      </w:tr>
    </w:tbl>
    <w:p w14:paraId="4939F694" w14:textId="77777777" w:rsidR="00340DAB" w:rsidRDefault="00340DAB" w:rsidP="00340DAB">
      <w:pPr>
        <w:pStyle w:val="Blanc"/>
        <w:rPr>
          <w:lang w:val="ru-RU"/>
        </w:rPr>
      </w:pPr>
    </w:p>
    <w:p w14:paraId="4FB55B7D" w14:textId="77777777" w:rsidR="00340DAB" w:rsidRDefault="00340DAB" w:rsidP="00340DAB">
      <w:pPr>
        <w:rPr>
          <w:szCs w:val="24"/>
          <w:lang w:val="ru-RU"/>
        </w:rPr>
      </w:pPr>
      <w:r>
        <w:rPr>
          <w:szCs w:val="24"/>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Pr>
          <w:szCs w:val="24"/>
          <w:lang w:val="ru-RU"/>
        </w:rPr>
        <w:t>, тогда</w:t>
      </w:r>
    </w:p>
    <w:p w14:paraId="7B83AE70" w14:textId="77777777" w:rsidR="00340DAB" w:rsidRDefault="00340DAB" w:rsidP="00340DAB">
      <w:pPr>
        <w:jc w:val="right"/>
        <w:rPr>
          <w:szCs w:val="24"/>
          <w:lang w:val="en-GB"/>
        </w:rPr>
      </w:p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r>
              <w:rPr>
                <w:rFonts w:ascii="Cambria Math" w:hAnsi="Cambria Math"/>
                <w:lang w:val="en-GB"/>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en-GB"/>
                  </w:rPr>
                  <m:t>0</m:t>
                </m:r>
              </m:sub>
            </m:sSub>
            <m:r>
              <w:rPr>
                <w:rFonts w:ascii="Cambria Math" w:hAnsi="Cambria Math"/>
                <w:lang w:val="en-GB"/>
              </w:rPr>
              <m:t>|</m:t>
            </m:r>
            <m:r>
              <w:rPr>
                <w:rFonts w:ascii="Cambria Math" w:hAnsi="Cambria Math"/>
                <w:lang w:val="ru-RU"/>
              </w:rPr>
              <m:t>state</m:t>
            </m:r>
          </m:e>
        </m:d>
        <m:r>
          <w:rPr>
            <w:rFonts w:ascii="Cambria Math" w:hAnsi="Cambria Math"/>
            <w:lang w:val="en-GB"/>
          </w:rPr>
          <m:t>=</m:t>
        </m:r>
        <m:f>
          <m:fPr>
            <m:ctrlPr>
              <w:rPr>
                <w:rFonts w:ascii="Cambria Math" w:hAnsi="Cambria Math"/>
                <w:i/>
                <w:lang w:val="ru-RU"/>
              </w:rPr>
            </m:ctrlPr>
          </m:fPr>
          <m:num>
            <m:r>
              <w:rPr>
                <w:rFonts w:ascii="Cambria Math" w:hAnsi="Cambria Math"/>
                <w:lang w:val="en-GB"/>
              </w:rPr>
              <m:t>1+</m:t>
            </m:r>
            <m:r>
              <w:rPr>
                <w:rFonts w:ascii="Cambria Math" w:hAnsi="Cambria Math"/>
                <w:lang w:val="ru-RU"/>
              </w:rPr>
              <m:t>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en-GB"/>
                          </w:rPr>
                          <m:t>0</m:t>
                        </m:r>
                      </m:sub>
                    </m:sSub>
                    <m:r>
                      <w:rPr>
                        <w:rFonts w:ascii="Cambria Math" w:hAnsi="Cambria Math"/>
                        <w:lang w:val="en-GB"/>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en-GB"/>
                              </w:rPr>
                              <m:t>1-</m:t>
                            </m:r>
                            <m:sSub>
                              <m:sSubPr>
                                <m:ctrlPr>
                                  <w:rPr>
                                    <w:rFonts w:ascii="Cambria Math" w:hAnsi="Cambria Math"/>
                                    <w:i/>
                                    <w:lang w:val="ru-RU"/>
                                  </w:rPr>
                                </m:ctrlPr>
                              </m:sSubPr>
                              <m:e>
                                <m:r>
                                  <w:rPr>
                                    <w:rFonts w:ascii="Cambria Math" w:hAnsi="Cambria Math"/>
                                    <w:lang w:val="en-GB"/>
                                  </w:rPr>
                                  <m:t>h</m:t>
                                </m:r>
                              </m:e>
                              <m:sub>
                                <m:r>
                                  <w:rPr>
                                    <w:rFonts w:ascii="Cambria Math" w:hAnsi="Cambria Math"/>
                                    <w:lang w:val="en-GB"/>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en-GB"/>
                          </w:rPr>
                          <m:t>-</m:t>
                        </m:r>
                        <m:sSub>
                          <m:sSubPr>
                            <m:ctrlPr>
                              <w:rPr>
                                <w:rFonts w:ascii="Cambria Math" w:hAnsi="Cambria Math"/>
                                <w:i/>
                                <w:lang w:val="ru-RU"/>
                              </w:rPr>
                            </m:ctrlPr>
                          </m:sSubPr>
                          <m:e>
                            <m:r>
                              <w:rPr>
                                <w:rFonts w:ascii="Cambria Math" w:hAnsi="Cambria Math"/>
                                <w:lang w:val="en-GB"/>
                              </w:rPr>
                              <m:t>h</m:t>
                            </m:r>
                          </m:e>
                          <m:sub>
                            <m:r>
                              <w:rPr>
                                <w:rFonts w:ascii="Cambria Math" w:hAnsi="Cambria Math"/>
                                <w:lang w:val="en-GB"/>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en-GB"/>
                              </w:rPr>
                              <m:t>1</m:t>
                            </m:r>
                          </m:sub>
                        </m:s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en-GB"/>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en-GB"/>
                              </w:rPr>
                              <m:t>2</m:t>
                            </m:r>
                          </m:sub>
                        </m:sSub>
                      </m:e>
                    </m:d>
                    <m:rad>
                      <m:radPr>
                        <m:degHide m:val="1"/>
                        <m:ctrlPr>
                          <w:rPr>
                            <w:rFonts w:ascii="Cambria Math" w:hAnsi="Cambria Math"/>
                            <w:i/>
                            <w:lang w:val="ru-RU"/>
                          </w:rPr>
                        </m:ctrlPr>
                      </m:radPr>
                      <m:deg/>
                      <m:e>
                        <m:r>
                          <w:rPr>
                            <w:rFonts w:ascii="Cambria Math" w:hAnsi="Cambria Math"/>
                            <w:lang w:val="en-GB"/>
                          </w:rPr>
                          <m:t>2</m:t>
                        </m:r>
                      </m:e>
                    </m:rad>
                  </m:den>
                </m:f>
              </m:e>
            </m:d>
          </m:num>
          <m:den>
            <m:r>
              <w:rPr>
                <w:rFonts w:ascii="Cambria Math" w:hAnsi="Cambria Math"/>
                <w:lang w:val="en-GB"/>
              </w:rPr>
              <m:t>2</m:t>
            </m:r>
          </m:den>
        </m:f>
      </m:oMath>
      <w:r>
        <w:rPr>
          <w:lang w:val="en-GB"/>
        </w:rPr>
        <w:t xml:space="preserve"> </w:t>
      </w:r>
      <w:r>
        <w:rPr>
          <w:lang w:val="en-GB"/>
        </w:rPr>
        <w:tab/>
      </w:r>
      <w:r>
        <w:rPr>
          <w:lang w:val="en-GB"/>
        </w:rPr>
        <w:tab/>
      </w:r>
      <w:r>
        <w:rPr>
          <w:lang w:val="en-GB"/>
        </w:rPr>
        <w:tab/>
      </w:r>
      <w:r>
        <w:rPr>
          <w:lang w:val="en-GB"/>
        </w:rPr>
        <w:tab/>
      </w:r>
      <w:r>
        <w:rPr>
          <w:szCs w:val="24"/>
          <w:lang w:val="en-GB"/>
        </w:rPr>
        <w:t>(22b)</w:t>
      </w:r>
    </w:p>
    <w:p w14:paraId="05C7EB56" w14:textId="77777777" w:rsidR="00340DAB" w:rsidRDefault="00340DAB" w:rsidP="00340DAB">
      <w:pPr>
        <w:rPr>
          <w:szCs w:val="24"/>
          <w:lang w:val="ru-RU"/>
        </w:rPr>
      </w:pPr>
      <w:r>
        <w:rPr>
          <w:i/>
          <w:iCs/>
          <w:lang w:val="ru-RU"/>
        </w:rPr>
        <w:t>Шаг 6</w:t>
      </w:r>
      <w:r>
        <w:rPr>
          <w:iCs/>
          <w:lang w:val="ru-RU"/>
        </w:rPr>
        <w:t>.</w:t>
      </w:r>
      <w:r>
        <w:rPr>
          <w:szCs w:val="24"/>
          <w:lang w:val="ru-RU"/>
        </w:rPr>
        <w:t xml:space="preserve"> </w:t>
      </w:r>
      <w:r>
        <w:rPr>
          <w:szCs w:val="24"/>
          <w:lang w:val="ru-RU"/>
        </w:rPr>
        <w:tab/>
        <w:t xml:space="preserve">Рассчитываем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e>
        </m:d>
        <m:r>
          <w:rPr>
            <w:rFonts w:ascii="Cambria Math" w:hAnsi="Cambria Math"/>
            <w:szCs w:val="24"/>
            <w:lang w:val="ru-RU"/>
          </w:rPr>
          <m:t xml:space="preserve">  </m:t>
        </m:r>
      </m:oMath>
      <w:r>
        <w:rPr>
          <w:szCs w:val="24"/>
          <w:lang w:val="ru-RU"/>
        </w:rPr>
        <w:t xml:space="preserve">– кумулятивную функцию </w:t>
      </w:r>
      <w:r>
        <w:rPr>
          <w:lang w:val="ru-RU"/>
        </w:rPr>
        <w:t>распределения</w:t>
      </w:r>
      <w:r>
        <w:rPr>
          <w:szCs w:val="24"/>
          <w:lang w:val="ru-RU"/>
        </w:rPr>
        <w:t xml:space="preserve"> коэффициента Райса </w:t>
      </w:r>
      <w:r>
        <w:rPr>
          <w:i/>
          <w:iCs/>
          <w:szCs w:val="24"/>
          <w:lang w:val="ru-RU"/>
        </w:rPr>
        <w:t>K</w:t>
      </w:r>
      <w:r>
        <w:rPr>
          <w:szCs w:val="24"/>
          <w:lang w:val="ru-RU"/>
        </w:rPr>
        <w:t xml:space="preserve"> следующим образом:</w:t>
      </w:r>
    </w:p>
    <w:p w14:paraId="619C0467" w14:textId="77777777" w:rsidR="00340DAB" w:rsidRDefault="00340DAB" w:rsidP="00340DAB">
      <w:pPr>
        <w:pStyle w:val="Blanc"/>
        <w:rPr>
          <w:lang w:val="ru-RU"/>
        </w:rPr>
      </w:pPr>
    </w:p>
    <w:p w14:paraId="3961CC2B" w14:textId="77777777" w:rsidR="00340DAB" w:rsidRDefault="00340DAB" w:rsidP="00340DAB">
      <w:pPr>
        <w:tabs>
          <w:tab w:val="center" w:pos="4820"/>
          <w:tab w:val="right" w:pos="9639"/>
        </w:tabs>
        <w:rPr>
          <w:lang w:val="ru-RU"/>
        </w:rPr>
      </w:pPr>
      <w:r>
        <w:rPr>
          <w:lang w:val="ru-RU"/>
        </w:rPr>
        <w:tab/>
      </w:r>
      <w:r>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|GOOD</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|BAD</m:t>
            </m:r>
          </m:e>
        </m:d>
        <m:r>
          <w:rPr>
            <w:rFonts w:ascii="Cambria Math" w:hAnsi="Cambria Math"/>
            <w:lang w:val="ru-RU"/>
          </w:rPr>
          <m:t>.</m:t>
        </m:r>
      </m:oMath>
      <w:r>
        <w:rPr>
          <w:lang w:val="ru-RU"/>
        </w:rPr>
        <w:tab/>
        <w:t>(23)</w:t>
      </w:r>
    </w:p>
    <w:p w14:paraId="77E264E9" w14:textId="77777777" w:rsidR="00340DAB" w:rsidRDefault="00340DAB" w:rsidP="00340DAB">
      <w:pPr>
        <w:pStyle w:val="Blanc"/>
        <w:rPr>
          <w:lang w:val="ru-RU"/>
        </w:rPr>
      </w:pPr>
    </w:p>
    <w:p w14:paraId="43462FF0" w14:textId="77777777" w:rsidR="00340DAB" w:rsidRDefault="00340DAB" w:rsidP="00340DAB">
      <w:pPr>
        <w:keepNext/>
        <w:spacing w:before="0"/>
        <w:rPr>
          <w:lang w:val="ru-RU"/>
        </w:rPr>
      </w:pPr>
      <w:r>
        <w:rPr>
          <w:i/>
          <w:iCs/>
          <w:lang w:val="ru-RU"/>
        </w:rPr>
        <w:t>Шаг 7</w:t>
      </w:r>
      <w:r>
        <w:rPr>
          <w:iCs/>
          <w:lang w:val="ru-RU"/>
        </w:rPr>
        <w:t>.</w:t>
      </w:r>
      <w:r>
        <w:rPr>
          <w:szCs w:val="24"/>
          <w:lang w:val="ru-RU"/>
        </w:rPr>
        <w:t xml:space="preserve"> </w:t>
      </w:r>
      <w:r>
        <w:rPr>
          <w:szCs w:val="24"/>
          <w:lang w:val="ru-RU"/>
        </w:rPr>
        <w:tab/>
        <w:t xml:space="preserve">Рассчитываем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GOOD</m:t>
            </m:r>
          </m:e>
        </m:d>
      </m:oMath>
      <w:r>
        <w:rPr>
          <w:i/>
          <w:iCs/>
          <w:szCs w:val="24"/>
          <w:lang w:val="ru-RU"/>
        </w:rPr>
        <w:t xml:space="preserve"> </w:t>
      </w:r>
      <w:r>
        <w:rPr>
          <w:szCs w:val="24"/>
          <w:lang w:val="ru-RU"/>
        </w:rPr>
        <w:t xml:space="preserve">и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BAD</m:t>
            </m:r>
          </m:e>
        </m:d>
      </m:oMath>
      <w:r>
        <w:rPr>
          <w:szCs w:val="24"/>
          <w:lang w:val="ru-RU"/>
        </w:rPr>
        <w:t xml:space="preserve"> – кумулятивную функцию </w:t>
      </w:r>
      <w:r>
        <w:rPr>
          <w:lang w:val="ru-RU"/>
        </w:rPr>
        <w:t xml:space="preserve">распределения </w:t>
      </w:r>
      <w:r>
        <w:rPr>
          <w:szCs w:val="24"/>
          <w:lang w:val="ru-RU"/>
        </w:rPr>
        <w:t xml:space="preserve">суммарной мощности </w:t>
      </w:r>
      <w:r>
        <w:rPr>
          <w:i/>
          <w:iCs/>
          <w:szCs w:val="24"/>
          <w:lang w:val="ru-RU"/>
        </w:rPr>
        <w:t>p</w:t>
      </w:r>
      <w:r>
        <w:rPr>
          <w:i/>
          <w:iCs/>
          <w:szCs w:val="24"/>
          <w:vertAlign w:val="subscript"/>
          <w:lang w:val="ru-RU"/>
        </w:rPr>
        <w:t>t</w:t>
      </w:r>
      <w:r>
        <w:rPr>
          <w:szCs w:val="24"/>
          <w:lang w:val="ru-RU"/>
        </w:rPr>
        <w:t xml:space="preserve"> (мощность на прямой трассе и диффузная мощность многолучевого сигнала)</w:t>
      </w:r>
      <w:r>
        <w:rPr>
          <w:i/>
          <w:iCs/>
          <w:lang w:val="ru-RU"/>
        </w:rPr>
        <w:t xml:space="preserve"> </w:t>
      </w:r>
      <w:r>
        <w:rPr>
          <w:lang w:val="ru-RU"/>
        </w:rPr>
        <w:t xml:space="preserve">при </w:t>
      </w:r>
      <w:r>
        <w:rPr>
          <w:szCs w:val="24"/>
          <w:lang w:val="ru-RU"/>
        </w:rPr>
        <w:t>состояниях GOOD и BAD следующим образом.</w:t>
      </w:r>
    </w:p>
    <w:p w14:paraId="76A9D63D" w14:textId="77777777" w:rsidR="00340DAB" w:rsidRDefault="00340DAB" w:rsidP="00340DAB">
      <w:pPr>
        <w:tabs>
          <w:tab w:val="left" w:pos="2608"/>
          <w:tab w:val="left" w:pos="3345"/>
        </w:tabs>
        <w:spacing w:before="80"/>
        <w:ind w:left="1134" w:hanging="1134"/>
        <w:rPr>
          <w:lang w:val="ru-RU"/>
        </w:rPr>
      </w:pPr>
      <w:r>
        <w:rPr>
          <w:lang w:val="ru-RU"/>
        </w:rPr>
        <w:t xml:space="preserve">Для </w:t>
      </w:r>
      <w:r>
        <w:rPr>
          <w:i/>
          <w:iCs/>
          <w:lang w:val="ru-RU"/>
        </w:rPr>
        <w:t>h</w:t>
      </w:r>
      <w:r>
        <w:rPr>
          <w:vertAlign w:val="subscript"/>
          <w:lang w:val="ru-RU"/>
        </w:rPr>
        <w:t>1</w:t>
      </w:r>
      <w:r>
        <w:rPr>
          <w:lang w:val="ru-RU"/>
        </w:rPr>
        <w:t xml:space="preserve"> </w:t>
      </w:r>
      <w:r>
        <w:rPr>
          <w:lang w:val="ru-RU"/>
        </w:rPr>
        <w:sym w:font="Symbol" w:char="F0B3"/>
      </w:r>
      <w:r>
        <w:rPr>
          <w:lang w:val="ru-RU"/>
        </w:rPr>
        <w:t xml:space="preserve"> 0:</w:t>
      </w:r>
    </w:p>
    <w:p w14:paraId="6C8CCA02" w14:textId="77777777" w:rsidR="00340DAB" w:rsidRDefault="00340DAB" w:rsidP="00340DAB">
      <w:pPr>
        <w:pStyle w:val="EquationCambriaMath"/>
        <w:rPr>
          <w:szCs w:val="24"/>
          <w:lang w:val="ru-RU"/>
        </w:rPr>
      </w:pPr>
      <w:r>
        <w:rPr>
          <w:lang w:val="ru-RU"/>
        </w:rPr>
        <w:tab/>
      </w:r>
      <w:r>
        <w:rPr>
          <w:lang w:val="ru-RU"/>
        </w:rPr>
        <w:tab/>
      </w:r>
      <w:r>
        <w:rPr>
          <w:i w:val="0"/>
          <w:lang w:val="ru-RU"/>
        </w:rPr>
        <w:t>если</w:t>
      </w:r>
      <w:r>
        <w:rPr>
          <w:lang w:val="ru-RU"/>
        </w:rPr>
        <w:t xml:space="preserve"> </w:t>
      </w:r>
      <m:oMath>
        <m:f>
          <m:fPr>
            <m:ctrlPr>
              <w:rPr>
                <w:rFonts w:ascii="Cambria Math" w:hAnsi="Cambria Math"/>
                <w:lang w:val="ru-RU"/>
              </w:rPr>
            </m:ctrlPr>
          </m:fPr>
          <m:num>
            <m:r>
              <w:rPr>
                <w:rFonts w:ascii="Cambria Math" w:hAnsi="Cambria Math"/>
                <w:lang w:val="ru-RU"/>
              </w:rPr>
              <m:t>10log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1</m:t>
                </m:r>
              </m:sub>
            </m:sSub>
          </m:den>
        </m:f>
        <m:r>
          <w:rPr>
            <w:rFonts w:ascii="Cambria Math" w:hAnsi="Cambria Math"/>
            <w:lang w:val="ru-RU"/>
          </w:rPr>
          <m:t>&lt;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nor/>
              </m:rPr>
              <w:rPr>
                <w:rFonts w:ascii="Cambria Math" w:hAnsi="Cambria Math"/>
                <w:i w:val="0"/>
                <w:lang w:val="ru-RU"/>
              </w:rPr>
              <m:t>min</m:t>
            </m:r>
          </m:sub>
        </m:sSub>
      </m:oMath>
      <w:r>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=0;</m:t>
        </m:r>
      </m:oMath>
      <w:r>
        <w:rPr>
          <w:lang w:val="ru-RU"/>
        </w:rPr>
        <w:tab/>
      </w:r>
      <w:r>
        <w:rPr>
          <w:i w:val="0"/>
          <w:szCs w:val="24"/>
          <w:lang w:val="ru-RU"/>
        </w:rPr>
        <w:t>(24a)</w:t>
      </w:r>
    </w:p>
    <w:p w14:paraId="702EA5A3" w14:textId="77777777" w:rsidR="00340DAB" w:rsidRDefault="00340DAB" w:rsidP="00340DAB">
      <w:pPr>
        <w:pStyle w:val="Blanc"/>
        <w:rPr>
          <w:lang w:val="ru-RU"/>
        </w:rPr>
      </w:pP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340DAB" w14:paraId="5F3D4957" w14:textId="77777777" w:rsidTr="00340DAB">
        <w:tc>
          <w:tcPr>
            <w:tcW w:w="9180" w:type="dxa"/>
            <w:hideMark/>
          </w:tcPr>
          <w:p w14:paraId="4895423E" w14:textId="77777777" w:rsidR="00340DAB" w:rsidRDefault="00340DAB">
            <w:pPr>
              <w:ind w:firstLine="360"/>
              <w:rPr>
                <w:lang w:val="ru-RU"/>
              </w:rPr>
            </w:pPr>
            <w:r>
              <w:rPr>
                <w:lang w:val="ru-RU"/>
              </w:rPr>
              <w:t xml:space="preserve">если </w:t>
            </w:r>
            <m:oMath>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r>
                <m:rPr>
                  <m:sty m:val="p"/>
                </m:rPr>
                <w:rPr>
                  <w:rFonts w:ascii="Cambria Math" w:hAnsi="Cambria Math"/>
                  <w:lang w:val="ru-RU"/>
                </w:rPr>
                <m:t xml:space="preserve"> </m:t>
              </m:r>
              <m:r>
                <m:rPr>
                  <m:sty m:val="p"/>
                </m:rPr>
                <w:rPr>
                  <w:rFonts w:ascii="Cambria Math" w:hAnsi="Cambria Math"/>
                  <w:lang w:val="ru-RU"/>
                </w:rPr>
                <w:sym w:font="Symbol" w:char="F0B3"/>
              </m:r>
              <m:sSub>
                <m:sSubPr>
                  <m:ctrlPr>
                    <w:rPr>
                      <w:rFonts w:ascii="Cambria Math" w:hAnsi="Cambria Math"/>
                      <w:i/>
                      <w:lang w:val="ru-RU"/>
                    </w:rPr>
                  </m:ctrlPr>
                </m:sSubPr>
                <m:e>
                  <m:r>
                    <w:rPr>
                      <w:rFonts w:ascii="Cambria Math" w:hAnsi="Cambria Math"/>
                      <w:lang w:val="ru-RU"/>
                    </w:rPr>
                    <m:t xml:space="preserve"> M</m:t>
                  </m:r>
                </m:e>
                <m:sub>
                  <m:r>
                    <w:rPr>
                      <w:rFonts w:ascii="Cambria Math" w:hAnsi="Cambria Math"/>
                      <w:lang w:val="ru-RU"/>
                    </w:rPr>
                    <m:t>A</m:t>
                  </m:r>
                  <m:r>
                    <m:rPr>
                      <m:sty m:val="p"/>
                    </m:rPr>
                    <w:rPr>
                      <w:rFonts w:ascii="Cambria Math" w:hAnsi="Cambria Math"/>
                      <w:lang w:val="ru-RU"/>
                    </w:rPr>
                    <m:t>,min</m:t>
                  </m:r>
                </m:sub>
              </m:sSub>
            </m:oMath>
            <w:r>
              <w:rPr>
                <w:lang w:val="ru-RU"/>
              </w:rPr>
              <w:t xml:space="preserve"> 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p>
          <w:p w14:paraId="211B313F" w14:textId="77777777" w:rsidR="00340DAB" w:rsidRDefault="00340DAB">
            <w:pPr>
              <w:rPr>
                <w:rFonts w:ascii="Calibri" w:hAnsi="Calibri"/>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r>
                        <m:rPr>
                          <m:sty m:val="p"/>
                        </m:rPr>
                        <w:rPr>
                          <w:rFonts w:ascii="Cambria Math" w:hAnsi="Cambria Math"/>
                          <w:lang w:val="ru-RU"/>
                        </w:rPr>
                        <m:t>min</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p>
                    <m:e>
                      <m:r>
                        <m:rPr>
                          <m:sty m:val="p"/>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2"/>
                          <w:szCs w:val="18"/>
                          <w:lang w:val="ru-RU"/>
                        </w:rPr>
                      </m:ctrlPr>
                    </m:dPr>
                    <m:e>
                      <m:sSub>
                        <m:sSubPr>
                          <m:ctrlPr>
                            <w:rPr>
                              <w:rFonts w:ascii="Cambria Math" w:hAnsi="Cambria Math"/>
                              <w:i/>
                              <w:sz w:val="18"/>
                              <w:szCs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szCs w:val="18"/>
                              <w:lang w:val="ru-RU"/>
                            </w:rPr>
                          </m:ctrlPr>
                        </m:dPr>
                        <m:e>
                          <m:sSub>
                            <m:sSubPr>
                              <m:ctrlPr>
                                <w:rPr>
                                  <w:rFonts w:ascii="Cambria Math" w:hAnsi="Cambria Math"/>
                                  <w:i/>
                                  <w:sz w:val="14"/>
                                  <w:szCs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,max</m:t>
                              </m:r>
                            </m:sub>
                          </m:sSub>
                          <m:r>
                            <w:rPr>
                              <w:rFonts w:ascii="Cambria Math" w:hAnsi="Cambria Math"/>
                              <w:sz w:val="18"/>
                              <w:lang w:val="ru-RU"/>
                            </w:rPr>
                            <m:t>;</m:t>
                          </m:r>
                          <m:sSub>
                            <m:sSubPr>
                              <m:ctrlPr>
                                <w:rPr>
                                  <w:rFonts w:ascii="Cambria Math" w:hAnsi="Cambria Math"/>
                                  <w:sz w:val="18"/>
                                  <w:szCs w:val="18"/>
                                  <w:lang w:val="ru-RU"/>
                                </w:rPr>
                              </m:ctrlPr>
                            </m:sSubPr>
                            <m:e>
                              <m:r>
                                <m:rPr>
                                  <m:sty m:val="p"/>
                                </m:rPr>
                                <w:rPr>
                                  <w:rFonts w:ascii="Cambria Math" w:hAnsi="Cambria Math"/>
                                  <w:sz w:val="18"/>
                                  <w:lang w:val="ru-RU"/>
                                </w:rPr>
                                <m:t>μ</m:t>
                              </m:r>
                            </m:e>
                            <m:sub>
                              <m:sSub>
                                <m:sSubPr>
                                  <m:ctrlPr>
                                    <w:rPr>
                                      <w:rFonts w:ascii="Cambria Math" w:hAnsi="Cambria Math"/>
                                      <w:i/>
                                      <w:sz w:val="18"/>
                                      <w:szCs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szCs w:val="18"/>
                                  <w:lang w:val="ru-RU"/>
                                </w:rPr>
                              </m:ctrlPr>
                            </m:sSubSupPr>
                            <m:e>
                              <m:r>
                                <m:rPr>
                                  <m:sty m:val="p"/>
                                </m:rPr>
                                <w:rPr>
                                  <w:rFonts w:ascii="Cambria Math" w:hAnsi="Cambria Math"/>
                                  <w:sz w:val="18"/>
                                  <w:lang w:val="ru-RU"/>
                                </w:rPr>
                                <m:t>σ</m:t>
                              </m:r>
                            </m:e>
                            <m:sub>
                              <m:sSub>
                                <m:sSubPr>
                                  <m:ctrlPr>
                                    <w:rPr>
                                      <w:rFonts w:ascii="Cambria Math" w:hAnsi="Cambria Math"/>
                                      <w:i/>
                                      <w:sz w:val="18"/>
                                      <w:szCs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r>
                        <w:rPr>
                          <w:rFonts w:ascii="Cambria Math" w:hAnsi="Cambria Math"/>
                          <w:sz w:val="18"/>
                          <w:lang w:val="ru-RU"/>
                        </w:rPr>
                        <m:t>–</m:t>
                      </m:r>
                      <m:sSub>
                        <m:sSubPr>
                          <m:ctrlPr>
                            <w:rPr>
                              <w:rFonts w:ascii="Cambria Math" w:hAnsi="Cambria Math"/>
                              <w:i/>
                              <w:sz w:val="18"/>
                              <w:szCs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szCs w:val="18"/>
                              <w:lang w:val="ru-RU"/>
                            </w:rPr>
                          </m:ctrlPr>
                        </m:dPr>
                        <m:e>
                          <m:sSub>
                            <m:sSubPr>
                              <m:ctrlPr>
                                <w:rPr>
                                  <w:rFonts w:ascii="Cambria Math" w:hAnsi="Cambria Math"/>
                                  <w:i/>
                                  <w:sz w:val="14"/>
                                  <w:szCs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,min</m:t>
                              </m:r>
                            </m:sub>
                          </m:sSub>
                          <m:r>
                            <w:rPr>
                              <w:rFonts w:ascii="Cambria Math" w:hAnsi="Cambria Math"/>
                              <w:sz w:val="18"/>
                              <w:lang w:val="ru-RU"/>
                            </w:rPr>
                            <m:t>;</m:t>
                          </m:r>
                          <m:sSub>
                            <m:sSubPr>
                              <m:ctrlPr>
                                <w:rPr>
                                  <w:rFonts w:ascii="Cambria Math" w:hAnsi="Cambria Math"/>
                                  <w:sz w:val="18"/>
                                  <w:szCs w:val="18"/>
                                  <w:lang w:val="ru-RU"/>
                                </w:rPr>
                              </m:ctrlPr>
                            </m:sSubPr>
                            <m:e>
                              <m:r>
                                <m:rPr>
                                  <m:sty m:val="p"/>
                                </m:rPr>
                                <w:rPr>
                                  <w:rFonts w:ascii="Cambria Math" w:hAnsi="Cambria Math"/>
                                  <w:sz w:val="18"/>
                                  <w:lang w:val="ru-RU"/>
                                </w:rPr>
                                <m:t>μ</m:t>
                              </m:r>
                            </m:e>
                            <m:sub>
                              <m:sSub>
                                <m:sSubPr>
                                  <m:ctrlPr>
                                    <w:rPr>
                                      <w:rFonts w:ascii="Cambria Math" w:hAnsi="Cambria Math"/>
                                      <w:i/>
                                      <w:sz w:val="18"/>
                                      <w:szCs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szCs w:val="18"/>
                                  <w:lang w:val="ru-RU"/>
                                </w:rPr>
                              </m:ctrlPr>
                            </m:sSubSupPr>
                            <m:e>
                              <m:r>
                                <m:rPr>
                                  <m:sty m:val="p"/>
                                </m:rPr>
                                <w:rPr>
                                  <w:rFonts w:ascii="Cambria Math" w:hAnsi="Cambria Math"/>
                                  <w:sz w:val="18"/>
                                  <w:lang w:val="ru-RU"/>
                                </w:rPr>
                                <m:t>σ</m:t>
                              </m:r>
                            </m:e>
                            <m:sub>
                              <m:sSub>
                                <m:sSubPr>
                                  <m:ctrlPr>
                                    <w:rPr>
                                      <w:rFonts w:ascii="Cambria Math" w:hAnsi="Cambria Math"/>
                                      <w:i/>
                                      <w:sz w:val="18"/>
                                      <w:szCs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Pr>
                <w:szCs w:val="24"/>
                <w:lang w:val="ru-RU"/>
              </w:rPr>
              <w:t>.</w:t>
            </w:r>
          </w:p>
        </w:tc>
        <w:tc>
          <w:tcPr>
            <w:tcW w:w="601" w:type="dxa"/>
            <w:vAlign w:val="center"/>
            <w:hideMark/>
          </w:tcPr>
          <w:p w14:paraId="2B3D06DE" w14:textId="77777777" w:rsidR="00340DAB" w:rsidRDefault="00340DAB">
            <w:pPr>
              <w:jc w:val="center"/>
              <w:rPr>
                <w:szCs w:val="24"/>
                <w:lang w:val="ru-RU"/>
              </w:rPr>
            </w:pPr>
            <w:r>
              <w:rPr>
                <w:szCs w:val="24"/>
                <w:lang w:val="ru-RU"/>
              </w:rPr>
              <w:t>(24b)</w:t>
            </w:r>
          </w:p>
        </w:tc>
      </w:tr>
    </w:tbl>
    <w:p w14:paraId="4D336E83" w14:textId="77777777" w:rsidR="00340DAB" w:rsidRDefault="00340DAB" w:rsidP="00340DAB">
      <w:pPr>
        <w:pStyle w:val="Blanc"/>
        <w:rPr>
          <w:lang w:val="ru-RU"/>
        </w:rPr>
      </w:pPr>
    </w:p>
    <w:p w14:paraId="4923849C" w14:textId="77777777" w:rsidR="00340DAB" w:rsidRDefault="00340DAB" w:rsidP="00340DAB">
      <w:pPr>
        <w:tabs>
          <w:tab w:val="left" w:pos="2608"/>
          <w:tab w:val="left" w:pos="3345"/>
        </w:tabs>
        <w:spacing w:before="80"/>
        <w:ind w:left="1134" w:hanging="1134"/>
        <w:rPr>
          <w:rFonts w:ascii="Calibri" w:hAnsi="Calibri"/>
          <w:lang w:val="ru-RU"/>
        </w:rPr>
      </w:pPr>
      <w:r>
        <w:rPr>
          <w:lang w:val="ru-RU"/>
        </w:rPr>
        <w:t xml:space="preserve">При </w:t>
      </w:r>
      <w:r>
        <w:rPr>
          <w:i/>
          <w:iCs/>
          <w:lang w:val="ru-RU"/>
        </w:rPr>
        <w:t>h</w:t>
      </w:r>
      <w:r>
        <w:rPr>
          <w:vertAlign w:val="subscript"/>
          <w:lang w:val="ru-RU"/>
        </w:rPr>
        <w:t>1</w:t>
      </w:r>
      <w:r>
        <w:rPr>
          <w:lang w:val="ru-RU"/>
        </w:rPr>
        <w:t xml:space="preserve"> &lt; 0:</w:t>
      </w:r>
    </w:p>
    <w:p w14:paraId="72A33986" w14:textId="77777777" w:rsidR="00340DAB" w:rsidRDefault="00340DAB" w:rsidP="00340DAB">
      <w:pPr>
        <w:pStyle w:val="Equation"/>
        <w:rPr>
          <w:szCs w:val="24"/>
          <w:lang w:val="ru-RU"/>
        </w:rPr>
      </w:pPr>
      <w:r>
        <w:rPr>
          <w:lang w:val="ru-RU"/>
        </w:rPr>
        <w:tab/>
      </w:r>
      <w:r>
        <w:rPr>
          <w:lang w:val="ru-RU"/>
        </w:rPr>
        <w:tab/>
        <w:t xml:space="preserve">если  </w:t>
      </w:r>
      <m:oMath>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den>
        </m:f>
        <m:r>
          <m:rPr>
            <m:sty m:val="p"/>
          </m:rPr>
          <w:rPr>
            <w:rFonts w:ascii="Cambria Math" w:hAnsi="Cambria Math"/>
            <w:lang w:val="ru-RU"/>
          </w:rPr>
          <m:t>&gt;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max</m:t>
            </m:r>
          </m:sub>
        </m:sSub>
      </m:oMath>
      <w:r>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state</m:t>
            </m:r>
          </m:e>
        </m:d>
        <m:r>
          <m:rPr>
            <m:sty m:val="p"/>
          </m:rPr>
          <w:rPr>
            <w:rFonts w:ascii="Cambria Math" w:hAnsi="Cambria Math"/>
            <w:lang w:val="ru-RU"/>
          </w:rPr>
          <m:t>=0</m:t>
        </m:r>
      </m:oMath>
      <w:r>
        <w:rPr>
          <w:rFonts w:ascii="Calibri" w:hAnsi="Calibri"/>
          <w:lang w:val="ru-RU"/>
        </w:rPr>
        <w:tab/>
      </w:r>
      <w:r>
        <w:rPr>
          <w:szCs w:val="24"/>
          <w:lang w:val="ru-RU"/>
        </w:rPr>
        <w:t>(24c)</w:t>
      </w:r>
    </w:p>
    <w:p w14:paraId="7AE2B63F" w14:textId="77777777" w:rsidR="00340DAB" w:rsidRDefault="00340DAB" w:rsidP="00340DAB">
      <w:pPr>
        <w:pStyle w:val="Equation"/>
        <w:rPr>
          <w:szCs w:val="24"/>
          <w:lang w:val="ru-RU"/>
        </w:rPr>
      </w:pPr>
      <w:r>
        <w:rPr>
          <w:lang w:val="ru-RU"/>
        </w:rPr>
        <w:tab/>
      </w:r>
      <w:r>
        <w:rPr>
          <w:lang w:val="ru-RU"/>
        </w:rPr>
        <w:tab/>
        <w:t xml:space="preserve">если  </w:t>
      </w:r>
      <m:oMath>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den>
        </m:f>
        <m:r>
          <m:rPr>
            <m:sty m:val="p"/>
          </m:rPr>
          <w:rPr>
            <w:rFonts w:ascii="Cambria Math" w:hAnsi="Cambria Math"/>
            <w:lang w:val="ru-RU"/>
          </w:rPr>
          <w:sym w:font="Symbol" w:char="F0A3"/>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max</m:t>
            </m:r>
          </m:sub>
        </m:sSub>
      </m:oMath>
      <w:r>
        <w:rPr>
          <w:lang w:val="ru-RU"/>
        </w:rPr>
        <w:t xml:space="preserve"> 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Pr>
          <w:lang w:val="ru-RU"/>
        </w:rPr>
        <w:tab/>
      </w:r>
    </w:p>
    <w:p w14:paraId="667696BB" w14:textId="77777777" w:rsidR="00340DAB" w:rsidRDefault="00340DAB" w:rsidP="00340DAB">
      <w:pPr>
        <w:pStyle w:val="Equation"/>
        <w:rPr>
          <w:szCs w:val="24"/>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r>
                  <w:rPr>
                    <w:rFonts w:ascii="Cambria Math" w:hAnsi="Cambria Math"/>
                    <w:lang w:val="ru-RU"/>
                  </w:rPr>
                  <m:t>max</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A,min</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A,max</m:t>
                    </m:r>
                  </m:sub>
                </m:sSub>
              </m:sup>
              <m:e>
                <m: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0"/>
                    <w:szCs w:val="18"/>
                    <w:lang w:val="ru-RU"/>
                  </w:rPr>
                </m:ctrlPr>
              </m:dPr>
              <m:e>
                <m:sSub>
                  <m:sSubPr>
                    <m:ctrlPr>
                      <w:rPr>
                        <w:rFonts w:ascii="Cambria Math" w:hAnsi="Cambria Math"/>
                        <w:i/>
                        <w:sz w:val="16"/>
                        <w:szCs w:val="16"/>
                        <w:lang w:val="ru-RU"/>
                      </w:rPr>
                    </m:ctrlPr>
                  </m:sSubPr>
                  <m:e>
                    <m:r>
                      <w:rPr>
                        <w:rFonts w:ascii="Cambria Math" w:hAnsi="Cambria Math"/>
                        <w:sz w:val="16"/>
                        <w:lang w:val="ru-RU"/>
                      </w:rPr>
                      <m:t>F</m:t>
                    </m:r>
                  </m:e>
                  <m:sub>
                    <m:r>
                      <w:rPr>
                        <w:rFonts w:ascii="Cambria Math" w:hAnsi="Cambria Math"/>
                        <w:sz w:val="16"/>
                        <w:lang w:val="ru-RU"/>
                      </w:rPr>
                      <m:t>N</m:t>
                    </m:r>
                  </m:sub>
                </m:sSub>
                <m:d>
                  <m:dPr>
                    <m:ctrlPr>
                      <w:rPr>
                        <w:rFonts w:ascii="Cambria Math" w:hAnsi="Cambria Math"/>
                        <w:i/>
                        <w:sz w:val="16"/>
                        <w:szCs w:val="16"/>
                        <w:lang w:val="ru-RU"/>
                      </w:rPr>
                    </m:ctrlPr>
                  </m:dPr>
                  <m:e>
                    <m:sSub>
                      <m:sSubPr>
                        <m:ctrlPr>
                          <w:rPr>
                            <w:rFonts w:ascii="Cambria Math" w:hAnsi="Cambria Math"/>
                            <w:i/>
                            <w:sz w:val="12"/>
                            <w:szCs w:val="12"/>
                            <w:lang w:val="ru-RU"/>
                          </w:rPr>
                        </m:ctrlPr>
                      </m:sSubPr>
                      <m:e>
                        <m:r>
                          <w:rPr>
                            <w:rFonts w:ascii="Cambria Math" w:hAnsi="Cambria Math"/>
                            <w:sz w:val="12"/>
                            <w:lang w:val="ru-RU"/>
                          </w:rPr>
                          <m:t>M</m:t>
                        </m:r>
                      </m:e>
                      <m:sub>
                        <m:r>
                          <w:rPr>
                            <w:rFonts w:ascii="Cambria Math" w:hAnsi="Cambria Math"/>
                            <w:sz w:val="12"/>
                            <w:lang w:val="ru-RU"/>
                          </w:rPr>
                          <m:t>A,max</m:t>
                        </m:r>
                      </m:sub>
                    </m:sSub>
                    <m:r>
                      <w:rPr>
                        <w:rFonts w:ascii="Cambria Math" w:hAnsi="Cambria Math"/>
                        <w:sz w:val="16"/>
                        <w:lang w:val="ru-RU"/>
                      </w:rPr>
                      <m:t>;</m:t>
                    </m:r>
                    <m:sSub>
                      <m:sSubPr>
                        <m:ctrlPr>
                          <w:rPr>
                            <w:rFonts w:ascii="Cambria Math" w:hAnsi="Cambria Math"/>
                            <w:sz w:val="16"/>
                            <w:szCs w:val="16"/>
                            <w:lang w:val="ru-RU"/>
                          </w:rPr>
                        </m:ctrlPr>
                      </m:sSubPr>
                      <m:e>
                        <m:r>
                          <m:rPr>
                            <m:sty m:val="p"/>
                          </m:rPr>
                          <w:rPr>
                            <w:rFonts w:ascii="Cambria Math" w:hAnsi="Cambria Math"/>
                            <w:sz w:val="16"/>
                            <w:lang w:val="ru-RU"/>
                          </w:rPr>
                          <m:t>μ</m:t>
                        </m:r>
                      </m:e>
                      <m:sub>
                        <m:sSub>
                          <m:sSubPr>
                            <m:ctrlPr>
                              <w:rPr>
                                <w:rFonts w:ascii="Cambria Math" w:hAnsi="Cambria Math"/>
                                <w:i/>
                                <w:sz w:val="16"/>
                                <w:szCs w:val="16"/>
                                <w:lang w:val="ru-RU"/>
                              </w:rPr>
                            </m:ctrlPr>
                          </m:sSubPr>
                          <m:e>
                            <m:r>
                              <w:rPr>
                                <w:rFonts w:ascii="Cambria Math" w:hAnsi="Cambria Math"/>
                                <w:sz w:val="16"/>
                                <w:lang w:val="ru-RU"/>
                              </w:rPr>
                              <m:t>M</m:t>
                            </m:r>
                          </m:e>
                          <m:sub>
                            <m:r>
                              <w:rPr>
                                <w:rFonts w:ascii="Cambria Math" w:hAnsi="Cambria Math"/>
                                <w:sz w:val="16"/>
                                <w:lang w:val="ru-RU"/>
                              </w:rPr>
                              <m:t>A</m:t>
                            </m:r>
                          </m:sub>
                        </m:sSub>
                      </m:sub>
                    </m:sSub>
                    <m:r>
                      <w:rPr>
                        <w:rFonts w:ascii="Cambria Math" w:hAnsi="Cambria Math"/>
                        <w:sz w:val="16"/>
                        <w:lang w:val="ru-RU"/>
                      </w:rPr>
                      <m:t>,</m:t>
                    </m:r>
                    <m:sSubSup>
                      <m:sSubSupPr>
                        <m:ctrlPr>
                          <w:rPr>
                            <w:rFonts w:ascii="Cambria Math" w:hAnsi="Cambria Math"/>
                            <w:sz w:val="16"/>
                            <w:szCs w:val="16"/>
                            <w:lang w:val="ru-RU"/>
                          </w:rPr>
                        </m:ctrlPr>
                      </m:sSubSupPr>
                      <m:e>
                        <m:r>
                          <m:rPr>
                            <m:sty m:val="p"/>
                          </m:rPr>
                          <w:rPr>
                            <w:rFonts w:ascii="Cambria Math" w:hAnsi="Cambria Math"/>
                            <w:sz w:val="16"/>
                            <w:lang w:val="ru-RU"/>
                          </w:rPr>
                          <m:t>σ</m:t>
                        </m:r>
                      </m:e>
                      <m:sub>
                        <m:sSub>
                          <m:sSubPr>
                            <m:ctrlPr>
                              <w:rPr>
                                <w:rFonts w:ascii="Cambria Math" w:hAnsi="Cambria Math"/>
                                <w:i/>
                                <w:sz w:val="16"/>
                                <w:szCs w:val="16"/>
                                <w:lang w:val="ru-RU"/>
                              </w:rPr>
                            </m:ctrlPr>
                          </m:sSubPr>
                          <m:e>
                            <m:r>
                              <w:rPr>
                                <w:rFonts w:ascii="Cambria Math" w:hAnsi="Cambria Math"/>
                                <w:sz w:val="16"/>
                                <w:lang w:val="ru-RU"/>
                              </w:rPr>
                              <m:t>M</m:t>
                            </m:r>
                          </m:e>
                          <m:sub>
                            <m:r>
                              <w:rPr>
                                <w:rFonts w:ascii="Cambria Math" w:hAnsi="Cambria Math"/>
                                <w:sz w:val="16"/>
                                <w:lang w:val="ru-RU"/>
                              </w:rPr>
                              <m:t>A</m:t>
                            </m:r>
                          </m:sub>
                        </m:sSub>
                      </m:sub>
                      <m:sup/>
                    </m:sSubSup>
                  </m:e>
                </m:d>
                <m:r>
                  <w:rPr>
                    <w:rFonts w:ascii="Cambria Math" w:hAnsi="Cambria Math"/>
                    <w:sz w:val="16"/>
                    <w:lang w:val="ru-RU"/>
                  </w:rPr>
                  <m:t>-</m:t>
                </m:r>
                <m:sSub>
                  <m:sSubPr>
                    <m:ctrlPr>
                      <w:rPr>
                        <w:rFonts w:ascii="Cambria Math" w:hAnsi="Cambria Math"/>
                        <w:i/>
                        <w:sz w:val="16"/>
                        <w:szCs w:val="16"/>
                        <w:lang w:val="ru-RU"/>
                      </w:rPr>
                    </m:ctrlPr>
                  </m:sSubPr>
                  <m:e>
                    <m:r>
                      <w:rPr>
                        <w:rFonts w:ascii="Cambria Math" w:hAnsi="Cambria Math"/>
                        <w:sz w:val="16"/>
                        <w:lang w:val="ru-RU"/>
                      </w:rPr>
                      <m:t>F</m:t>
                    </m:r>
                  </m:e>
                  <m:sub>
                    <m:r>
                      <w:rPr>
                        <w:rFonts w:ascii="Cambria Math" w:hAnsi="Cambria Math"/>
                        <w:sz w:val="16"/>
                        <w:lang w:val="ru-RU"/>
                      </w:rPr>
                      <m:t>N</m:t>
                    </m:r>
                  </m:sub>
                </m:sSub>
                <m:d>
                  <m:dPr>
                    <m:ctrlPr>
                      <w:rPr>
                        <w:rFonts w:ascii="Cambria Math" w:hAnsi="Cambria Math"/>
                        <w:i/>
                        <w:sz w:val="16"/>
                        <w:szCs w:val="16"/>
                        <w:lang w:val="ru-RU"/>
                      </w:rPr>
                    </m:ctrlPr>
                  </m:dPr>
                  <m:e>
                    <m:sSub>
                      <m:sSubPr>
                        <m:ctrlPr>
                          <w:rPr>
                            <w:rFonts w:ascii="Cambria Math" w:hAnsi="Cambria Math"/>
                            <w:i/>
                            <w:sz w:val="12"/>
                            <w:szCs w:val="12"/>
                            <w:lang w:val="ru-RU"/>
                          </w:rPr>
                        </m:ctrlPr>
                      </m:sSubPr>
                      <m:e>
                        <m:r>
                          <w:rPr>
                            <w:rFonts w:ascii="Cambria Math" w:hAnsi="Cambria Math"/>
                            <w:sz w:val="12"/>
                            <w:lang w:val="ru-RU"/>
                          </w:rPr>
                          <m:t>M</m:t>
                        </m:r>
                      </m:e>
                      <m:sub>
                        <m:r>
                          <w:rPr>
                            <w:rFonts w:ascii="Cambria Math" w:hAnsi="Cambria Math"/>
                            <w:sz w:val="12"/>
                            <w:lang w:val="ru-RU"/>
                          </w:rPr>
                          <m:t>A,min</m:t>
                        </m:r>
                      </m:sub>
                    </m:sSub>
                    <m:r>
                      <w:rPr>
                        <w:rFonts w:ascii="Cambria Math" w:hAnsi="Cambria Math"/>
                        <w:sz w:val="16"/>
                        <w:lang w:val="ru-RU"/>
                      </w:rPr>
                      <m:t>;</m:t>
                    </m:r>
                    <m:sSub>
                      <m:sSubPr>
                        <m:ctrlPr>
                          <w:rPr>
                            <w:rFonts w:ascii="Cambria Math" w:hAnsi="Cambria Math"/>
                            <w:sz w:val="16"/>
                            <w:szCs w:val="16"/>
                            <w:lang w:val="ru-RU"/>
                          </w:rPr>
                        </m:ctrlPr>
                      </m:sSubPr>
                      <m:e>
                        <m:r>
                          <m:rPr>
                            <m:sty m:val="p"/>
                          </m:rPr>
                          <w:rPr>
                            <w:rFonts w:ascii="Cambria Math" w:hAnsi="Cambria Math"/>
                            <w:sz w:val="16"/>
                            <w:lang w:val="ru-RU"/>
                          </w:rPr>
                          <m:t>μ</m:t>
                        </m:r>
                      </m:e>
                      <m:sub>
                        <m:sSub>
                          <m:sSubPr>
                            <m:ctrlPr>
                              <w:rPr>
                                <w:rFonts w:ascii="Cambria Math" w:hAnsi="Cambria Math"/>
                                <w:i/>
                                <w:sz w:val="16"/>
                                <w:szCs w:val="16"/>
                                <w:lang w:val="ru-RU"/>
                              </w:rPr>
                            </m:ctrlPr>
                          </m:sSubPr>
                          <m:e>
                            <m:r>
                              <w:rPr>
                                <w:rFonts w:ascii="Cambria Math" w:hAnsi="Cambria Math"/>
                                <w:sz w:val="16"/>
                                <w:lang w:val="ru-RU"/>
                              </w:rPr>
                              <m:t>M</m:t>
                            </m:r>
                          </m:e>
                          <m:sub>
                            <m:r>
                              <w:rPr>
                                <w:rFonts w:ascii="Cambria Math" w:hAnsi="Cambria Math"/>
                                <w:sz w:val="16"/>
                                <w:lang w:val="ru-RU"/>
                              </w:rPr>
                              <m:t>A</m:t>
                            </m:r>
                          </m:sub>
                        </m:sSub>
                      </m:sub>
                    </m:sSub>
                    <m:r>
                      <w:rPr>
                        <w:rFonts w:ascii="Cambria Math" w:hAnsi="Cambria Math"/>
                        <w:sz w:val="16"/>
                        <w:lang w:val="ru-RU"/>
                      </w:rPr>
                      <m:t>,</m:t>
                    </m:r>
                    <m:sSubSup>
                      <m:sSubSupPr>
                        <m:ctrlPr>
                          <w:rPr>
                            <w:rFonts w:ascii="Cambria Math" w:hAnsi="Cambria Math"/>
                            <w:sz w:val="16"/>
                            <w:szCs w:val="16"/>
                            <w:lang w:val="ru-RU"/>
                          </w:rPr>
                        </m:ctrlPr>
                      </m:sSubSupPr>
                      <m:e>
                        <m:r>
                          <m:rPr>
                            <m:sty m:val="p"/>
                          </m:rPr>
                          <w:rPr>
                            <w:rFonts w:ascii="Cambria Math" w:hAnsi="Cambria Math"/>
                            <w:sz w:val="16"/>
                            <w:lang w:val="ru-RU"/>
                          </w:rPr>
                          <m:t>σ</m:t>
                        </m:r>
                      </m:e>
                      <m:sub>
                        <m:sSub>
                          <m:sSubPr>
                            <m:ctrlPr>
                              <w:rPr>
                                <w:rFonts w:ascii="Cambria Math" w:hAnsi="Cambria Math"/>
                                <w:i/>
                                <w:sz w:val="16"/>
                                <w:szCs w:val="16"/>
                                <w:lang w:val="ru-RU"/>
                              </w:rPr>
                            </m:ctrlPr>
                          </m:sSubPr>
                          <m:e>
                            <m:r>
                              <w:rPr>
                                <w:rFonts w:ascii="Cambria Math" w:hAnsi="Cambria Math"/>
                                <w:sz w:val="16"/>
                                <w:lang w:val="ru-RU"/>
                              </w:rPr>
                              <m:t>M</m:t>
                            </m:r>
                          </m:e>
                          <m:sub>
                            <m:r>
                              <w:rPr>
                                <w:rFonts w:ascii="Cambria Math" w:hAnsi="Cambria Math"/>
                                <w:sz w:val="16"/>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Pr>
          <w:szCs w:val="24"/>
          <w:lang w:val="ru-RU"/>
        </w:rPr>
        <w:t xml:space="preserve"> </w:t>
      </w:r>
      <w:r>
        <w:rPr>
          <w:lang w:val="ru-RU"/>
        </w:rPr>
        <w:tab/>
      </w:r>
      <w:r>
        <w:rPr>
          <w:szCs w:val="24"/>
          <w:lang w:val="ru-RU"/>
        </w:rPr>
        <w:t>(24d)</w:t>
      </w:r>
    </w:p>
    <w:p w14:paraId="6E8169E9" w14:textId="77777777" w:rsidR="00340DAB" w:rsidRDefault="00340DAB" w:rsidP="00340DAB">
      <w:pPr>
        <w:keepNext/>
        <w:rPr>
          <w:szCs w:val="24"/>
          <w:vertAlign w:val="subscript"/>
          <w:lang w:val="ru-RU"/>
        </w:rPr>
      </w:pPr>
      <w:r>
        <w:rPr>
          <w:szCs w:val="24"/>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Pr>
          <w:szCs w:val="24"/>
          <w:lang w:val="ru-RU"/>
        </w:rPr>
        <w:t>, тогда</w:t>
      </w:r>
    </w:p>
    <w:p w14:paraId="75C8F1A6" w14:textId="77777777" w:rsidR="00340DAB" w:rsidRDefault="00340DAB" w:rsidP="00340DAB">
      <w:pPr>
        <w:pStyle w:val="Equation"/>
        <w:rPr>
          <w:szCs w:val="24"/>
          <w:lang w:val="ru-RU"/>
        </w:rPr>
      </w:pPr>
      <w:r>
        <w:rPr>
          <w:iCs/>
          <w:lang w:val="ru-RU"/>
        </w:rPr>
        <w:tab/>
      </w:r>
      <w:r>
        <w:rPr>
          <w:iCs/>
          <w:lang w:val="ru-RU"/>
        </w:rPr>
        <w:tab/>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state</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sz w:val="16"/>
                                    <w:szCs w:val="18"/>
                                    <w:lang w:val="ru-RU"/>
                                  </w:rPr>
                                </m:ctrlPr>
                              </m:fPr>
                              <m:num>
                                <m:sSub>
                                  <m:sSubPr>
                                    <m:ctrlPr>
                                      <w:rPr>
                                        <w:rFonts w:ascii="Cambria Math" w:hAnsi="Cambria Math"/>
                                        <w:sz w:val="16"/>
                                        <w:szCs w:val="18"/>
                                        <w:lang w:val="ru-RU"/>
                                      </w:rPr>
                                    </m:ctrlPr>
                                  </m:sSubPr>
                                  <m:e>
                                    <m:r>
                                      <w:rPr>
                                        <w:rFonts w:ascii="Cambria Math" w:hAnsi="Cambria Math"/>
                                        <w:sz w:val="16"/>
                                        <w:szCs w:val="18"/>
                                        <w:lang w:val="ru-RU"/>
                                      </w:rPr>
                                      <m:t>h</m:t>
                                    </m:r>
                                  </m:e>
                                  <m:sub>
                                    <m:r>
                                      <m:rPr>
                                        <m:sty m:val="p"/>
                                      </m:rPr>
                                      <w:rPr>
                                        <w:rFonts w:ascii="Cambria Math" w:hAnsi="Cambria Math"/>
                                        <w:sz w:val="16"/>
                                        <w:szCs w:val="18"/>
                                        <w:lang w:val="ru-RU"/>
                                      </w:rPr>
                                      <m:t>1</m:t>
                                    </m:r>
                                  </m:sub>
                                </m:sSub>
                                <m:sSub>
                                  <m:sSubPr>
                                    <m:ctrlPr>
                                      <w:rPr>
                                        <w:rFonts w:ascii="Cambria Math" w:hAnsi="Cambria Math"/>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m:rPr>
                                    <m:sty m:val="p"/>
                                  </m:rPr>
                                  <w:rPr>
                                    <w:rFonts w:ascii="Cambria Math" w:hAnsi="Cambria Math"/>
                                    <w:sz w:val="16"/>
                                    <w:szCs w:val="18"/>
                                    <w:lang w:val="ru-RU"/>
                                  </w:rPr>
                                  <m:t>+</m:t>
                                </m:r>
                                <m:sSub>
                                  <m:sSubPr>
                                    <m:ctrlPr>
                                      <w:rPr>
                                        <w:rFonts w:ascii="Cambria Math" w:hAnsi="Cambria Math"/>
                                        <w:sz w:val="16"/>
                                        <w:szCs w:val="18"/>
                                        <w:lang w:val="ru-RU"/>
                                      </w:rPr>
                                    </m:ctrlPr>
                                  </m:sSubPr>
                                  <m:e>
                                    <m:r>
                                      <w:rPr>
                                        <w:rFonts w:ascii="Cambria Math" w:hAnsi="Cambria Math"/>
                                        <w:sz w:val="16"/>
                                        <w:szCs w:val="18"/>
                                        <w:lang w:val="ru-RU"/>
                                      </w:rPr>
                                      <m:t>h</m:t>
                                    </m:r>
                                  </m:e>
                                  <m:sub>
                                    <m:r>
                                      <m:rPr>
                                        <m:sty m:val="p"/>
                                      </m:rPr>
                                      <w:rPr>
                                        <w:rFonts w:ascii="Cambria Math" w:hAnsi="Cambria Math"/>
                                        <w:sz w:val="16"/>
                                        <w:szCs w:val="18"/>
                                        <w:lang w:val="ru-RU"/>
                                      </w:rPr>
                                      <m:t>2</m:t>
                                    </m:r>
                                  </m:sub>
                                </m:sSub>
                              </m:num>
                              <m:den>
                                <m:r>
                                  <m:rPr>
                                    <m:sty m:val="p"/>
                                  </m:rPr>
                                  <w:rPr>
                                    <w:rFonts w:ascii="Cambria Math" w:hAnsi="Cambria Math"/>
                                    <w:sz w:val="16"/>
                                    <w:szCs w:val="18"/>
                                    <w:lang w:val="ru-RU"/>
                                  </w:rPr>
                                  <m:t>10</m:t>
                                </m:r>
                              </m:den>
                            </m:f>
                          </m:sup>
                        </m:sSup>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sz w:val="16"/>
                            <w:szCs w:val="18"/>
                            <w:lang w:val="ru-RU"/>
                          </w:rPr>
                        </m:ctrlPr>
                      </m:dPr>
                      <m:e>
                        <m:sSub>
                          <m:sSubPr>
                            <m:ctrlPr>
                              <w:rPr>
                                <w:rFonts w:ascii="Cambria Math" w:hAnsi="Cambria Math"/>
                                <w:sz w:val="16"/>
                                <w:szCs w:val="18"/>
                                <w:lang w:val="ru-RU"/>
                              </w:rPr>
                            </m:ctrlPr>
                          </m:sSubPr>
                          <m:e>
                            <m:r>
                              <w:rPr>
                                <w:rFonts w:ascii="Cambria Math" w:hAnsi="Cambria Math"/>
                                <w:sz w:val="16"/>
                                <w:szCs w:val="18"/>
                                <w:lang w:val="ru-RU"/>
                              </w:rPr>
                              <m:t>g</m:t>
                            </m:r>
                          </m:e>
                          <m:sub>
                            <m:r>
                              <m:rPr>
                                <m:sty m:val="p"/>
                              </m:rPr>
                              <w:rPr>
                                <w:rFonts w:ascii="Cambria Math" w:hAnsi="Cambria Math"/>
                                <w:sz w:val="16"/>
                                <w:szCs w:val="18"/>
                                <w:lang w:val="ru-RU"/>
                              </w:rPr>
                              <m:t>1</m:t>
                            </m:r>
                          </m:sub>
                        </m:s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sz w:val="16"/>
                            <w:szCs w:val="18"/>
                            <w:lang w:val="ru-RU"/>
                          </w:rPr>
                          <m:t>+</m:t>
                        </m:r>
                        <m:sSub>
                          <m:sSubPr>
                            <m:ctrlPr>
                              <w:rPr>
                                <w:rFonts w:ascii="Cambria Math" w:hAnsi="Cambria Math"/>
                                <w:sz w:val="16"/>
                                <w:szCs w:val="18"/>
                                <w:lang w:val="ru-RU"/>
                              </w:rPr>
                            </m:ctrlPr>
                          </m:sSubPr>
                          <m:e>
                            <m:r>
                              <w:rPr>
                                <w:rFonts w:ascii="Cambria Math" w:hAnsi="Cambria Math"/>
                                <w:sz w:val="16"/>
                                <w:szCs w:val="18"/>
                                <w:lang w:val="ru-RU"/>
                              </w:rPr>
                              <m:t>g</m:t>
                            </m:r>
                          </m:e>
                          <m:sub>
                            <m:r>
                              <m:rPr>
                                <m:sty m:val="p"/>
                              </m:rPr>
                              <w:rPr>
                                <w:rFonts w:ascii="Cambria Math" w:hAnsi="Cambria Math"/>
                                <w:sz w:val="16"/>
                                <w:szCs w:val="18"/>
                                <w:lang w:val="ru-RU"/>
                              </w:rPr>
                              <m:t>2</m:t>
                            </m:r>
                          </m:sub>
                        </m:sSub>
                      </m:e>
                    </m:d>
                    <m:rad>
                      <m:radPr>
                        <m:degHide m:val="1"/>
                        <m:ctrlPr>
                          <w:rPr>
                            <w:rFonts w:ascii="Cambria Math" w:hAnsi="Cambria Math"/>
                            <w:lang w:val="ru-RU"/>
                          </w:rPr>
                        </m:ctrlPr>
                      </m:radPr>
                      <m:deg/>
                      <m:e>
                        <m:r>
                          <m:rPr>
                            <m:sty m:val="p"/>
                          </m:rPr>
                          <w:rPr>
                            <w:rFonts w:ascii="Cambria Math" w:hAnsi="Cambria Math"/>
                            <w:lang w:val="ru-RU"/>
                          </w:rPr>
                          <m:t>2</m:t>
                        </m:r>
                      </m:e>
                    </m:rad>
                  </m:den>
                </m:f>
              </m:e>
            </m:d>
          </m:num>
          <m:den>
            <m:r>
              <m:rPr>
                <m:sty m:val="p"/>
              </m:rPr>
              <w:rPr>
                <w:rFonts w:ascii="Cambria Math" w:hAnsi="Cambria Math"/>
                <w:lang w:val="ru-RU"/>
              </w:rPr>
              <m:t>2</m:t>
            </m:r>
          </m:den>
        </m:f>
      </m:oMath>
      <w:r>
        <w:rPr>
          <w:lang w:val="ru-RU"/>
        </w:rPr>
        <w:t xml:space="preserve"> </w:t>
      </w:r>
      <w:r>
        <w:rPr>
          <w:lang w:val="ru-RU"/>
        </w:rPr>
        <w:tab/>
      </w:r>
      <w:r>
        <w:rPr>
          <w:szCs w:val="24"/>
          <w:lang w:val="ru-RU"/>
        </w:rPr>
        <w:t>(24e)</w:t>
      </w:r>
    </w:p>
    <w:p w14:paraId="38EB5D9F" w14:textId="77777777" w:rsidR="00340DAB" w:rsidRDefault="00340DAB" w:rsidP="00340DAB">
      <w:pPr>
        <w:tabs>
          <w:tab w:val="left" w:pos="720"/>
        </w:tabs>
        <w:overflowPunct/>
        <w:autoSpaceDE/>
        <w:adjustRightInd/>
        <w:spacing w:before="0"/>
        <w:jc w:val="left"/>
        <w:rPr>
          <w:i/>
          <w:iCs/>
          <w:lang w:val="ru-RU"/>
        </w:rPr>
      </w:pPr>
      <w:r>
        <w:rPr>
          <w:i/>
          <w:iCs/>
          <w:lang w:val="ru-RU"/>
        </w:rPr>
        <w:br w:type="page"/>
      </w:r>
    </w:p>
    <w:p w14:paraId="38738164" w14:textId="77777777" w:rsidR="00340DAB" w:rsidRDefault="00340DAB" w:rsidP="00340DAB">
      <w:pPr>
        <w:rPr>
          <w:szCs w:val="24"/>
          <w:lang w:val="ru-RU"/>
        </w:rPr>
      </w:pPr>
      <w:r>
        <w:rPr>
          <w:i/>
          <w:iCs/>
          <w:lang w:val="ru-RU"/>
        </w:rPr>
        <w:lastRenderedPageBreak/>
        <w:t>Шаг 8</w:t>
      </w:r>
      <w:r>
        <w:rPr>
          <w:iCs/>
          <w:lang w:val="ru-RU"/>
        </w:rPr>
        <w:t>.</w:t>
      </w:r>
      <w:r>
        <w:rPr>
          <w:szCs w:val="24"/>
          <w:lang w:val="ru-RU"/>
        </w:rPr>
        <w:tab/>
        <w:t>Рассчитываем</w:t>
      </w:r>
      <m:oMath>
        <m:r>
          <w:rPr>
            <w:rFonts w:ascii="Cambria Math" w:hAnsi="Cambria Math"/>
            <w:szCs w:val="24"/>
            <w:lang w:val="ru-RU"/>
          </w:rPr>
          <m:t xml:space="preserve"> 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e>
        </m:d>
      </m:oMath>
      <w:r>
        <w:rPr>
          <w:szCs w:val="24"/>
          <w:lang w:val="ru-RU"/>
        </w:rPr>
        <w:t xml:space="preserve"> – кумулятивную функцию распределения суммарной мощности </w:t>
      </w:r>
      <w:r>
        <w:rPr>
          <w:i/>
          <w:iCs/>
          <w:szCs w:val="24"/>
          <w:lang w:val="ru-RU"/>
        </w:rPr>
        <w:t>p</w:t>
      </w:r>
      <w:r>
        <w:rPr>
          <w:i/>
          <w:iCs/>
          <w:szCs w:val="24"/>
          <w:vertAlign w:val="subscript"/>
          <w:lang w:val="ru-RU"/>
        </w:rPr>
        <w:t>t</w:t>
      </w:r>
      <m:oMath>
        <m:r>
          <m:rPr>
            <m:sty m:val="p"/>
          </m:rPr>
          <w:rPr>
            <w:rFonts w:ascii="Cambria Math" w:hAnsi="Cambria Math"/>
            <w:szCs w:val="24"/>
            <w:lang w:val="ru-RU"/>
          </w:rPr>
          <m:t xml:space="preserve"> </m:t>
        </m:r>
      </m:oMath>
      <w:r>
        <w:rPr>
          <w:szCs w:val="24"/>
          <w:lang w:val="ru-RU"/>
        </w:rPr>
        <w:t>следующим образом:</w:t>
      </w:r>
    </w:p>
    <w:p w14:paraId="4237B0FF" w14:textId="77777777" w:rsidR="00340DAB" w:rsidRDefault="00340DAB" w:rsidP="00340DAB">
      <w:pPr>
        <w:pStyle w:val="Blanc"/>
        <w:rPr>
          <w:lang w:val="ru-RU"/>
        </w:rPr>
      </w:pPr>
    </w:p>
    <w:p w14:paraId="6D8DEE0A" w14:textId="77777777" w:rsidR="00340DAB" w:rsidRDefault="00340DAB" w:rsidP="00340DAB">
      <w:pPr>
        <w:pStyle w:val="Equation"/>
        <w:rPr>
          <w:lang w:val="ru-RU"/>
        </w:rPr>
      </w:pPr>
      <w:r>
        <w:rPr>
          <w:iCs/>
          <w:lang w:val="ru-RU"/>
        </w:rPr>
        <w:tab/>
      </w:r>
      <w:r>
        <w:rPr>
          <w:iCs/>
          <w:lang w:val="ru-RU"/>
        </w:rPr>
        <w:tab/>
      </w:r>
      <w:r>
        <w:rPr>
          <w:position w:val="-10"/>
          <w:lang w:val="ru-RU"/>
        </w:rPr>
        <w:object w:dxaOrig="5565" w:dyaOrig="420" w14:anchorId="623FCE71">
          <v:shape id="_x0000_i1061" type="#_x0000_t75" style="width:278.5pt;height:21.05pt" o:ole="">
            <v:imagedata r:id="rId86" o:title=""/>
          </v:shape>
          <o:OLEObject Type="Embed" ProgID="Equation.3" ShapeID="_x0000_i1061" DrawAspect="Content" ObjectID="_1654340986" r:id="rId87"/>
        </w:object>
      </w:r>
      <w:r>
        <w:rPr>
          <w:lang w:val="ru-RU"/>
        </w:rPr>
        <w:t>.</w:t>
      </w:r>
      <w:r>
        <w:rPr>
          <w:lang w:val="ru-RU"/>
        </w:rPr>
        <w:tab/>
        <w:t>(25)</w:t>
      </w:r>
    </w:p>
    <w:p w14:paraId="78F1F9CE" w14:textId="77777777" w:rsidR="00340DAB" w:rsidRDefault="00340DAB" w:rsidP="00340DAB">
      <w:pPr>
        <w:pStyle w:val="Blanc"/>
        <w:rPr>
          <w:lang w:val="ru-RU"/>
        </w:rPr>
      </w:pPr>
    </w:p>
    <w:p w14:paraId="76093D8F" w14:textId="77777777" w:rsidR="00340DAB" w:rsidRDefault="00340DAB" w:rsidP="00340DAB">
      <w:pPr>
        <w:overflowPunct/>
        <w:autoSpaceDE/>
        <w:adjustRightInd/>
        <w:spacing w:before="0"/>
        <w:rPr>
          <w:lang w:val="ru-RU"/>
        </w:rPr>
      </w:pPr>
      <w:r>
        <w:rPr>
          <w:szCs w:val="24"/>
          <w:lang w:val="ru-RU"/>
        </w:rPr>
        <w:t>На рисунках 12, 13 и 14</w:t>
      </w:r>
      <w:r>
        <w:rPr>
          <w:lang w:val="ru-RU"/>
        </w:rPr>
        <w:t xml:space="preserve"> показаны примеры расчета функции CDF для параметров </w:t>
      </w:r>
      <w:r>
        <w:rPr>
          <w:szCs w:val="24"/>
          <w:lang w:val="ru-RU"/>
        </w:rPr>
        <w:t>городской и пригородной зон (Европа) при углах места 30° и 60° и на частотах в диапазоне 1,5–3 ГГц</w:t>
      </w:r>
      <w:r>
        <w:rPr>
          <w:lang w:val="ru-RU"/>
        </w:rPr>
        <w:t>.</w:t>
      </w:r>
    </w:p>
    <w:p w14:paraId="5B8B7C2D" w14:textId="77777777" w:rsidR="00340DAB" w:rsidRDefault="00340DAB" w:rsidP="00340DAB">
      <w:pPr>
        <w:pStyle w:val="FigureNo"/>
        <w:rPr>
          <w:lang w:val="ru-RU"/>
        </w:rPr>
      </w:pPr>
      <w:r>
        <w:rPr>
          <w:lang w:val="ru-RU"/>
        </w:rPr>
        <w:t>Рисунок 12</w:t>
      </w:r>
    </w:p>
    <w:p w14:paraId="1127B37A" w14:textId="77777777" w:rsidR="00340DAB" w:rsidRDefault="00340DAB" w:rsidP="00340DAB">
      <w:pPr>
        <w:pStyle w:val="Figuretitle"/>
        <w:rPr>
          <w:bCs/>
          <w:lang w:val="ru-RU"/>
        </w:rPr>
      </w:pPr>
      <w:r>
        <w:rPr>
          <w:bCs/>
          <w:lang w:val="ru-RU"/>
        </w:rPr>
        <w:t>Примеры расчета глубины замирания в городской и пригородной зонах при углах места 30° и 60°</w:t>
      </w:r>
      <w:r>
        <w:rPr>
          <w:b w:val="0"/>
          <w:lang w:val="ru-RU"/>
        </w:rPr>
        <w:br/>
      </w:r>
      <w:r>
        <w:rPr>
          <w:bCs/>
          <w:lang w:val="ru-RU"/>
        </w:rPr>
        <w:t>(Европа; 1,5</w:t>
      </w:r>
      <w:r>
        <w:rPr>
          <w:b w:val="0"/>
          <w:lang w:val="ru-RU"/>
        </w:rPr>
        <w:t>–</w:t>
      </w:r>
      <w:r>
        <w:rPr>
          <w:bCs/>
          <w:lang w:val="ru-RU"/>
        </w:rPr>
        <w:t>3 ГГц; коэффициент усиления антенны &lt; 5 дБи)</w:t>
      </w:r>
    </w:p>
    <w:p w14:paraId="3B1CFCBA" w14:textId="77777777" w:rsidR="00340DAB" w:rsidRDefault="00340DAB" w:rsidP="00340DAB">
      <w:pPr>
        <w:pStyle w:val="Figure"/>
        <w:rPr>
          <w:lang w:val="ru-RU"/>
        </w:rPr>
      </w:pPr>
      <w:r>
        <w:rPr>
          <w:lang w:val="ru-RU"/>
        </w:rPr>
        <w:object w:dxaOrig="6375" w:dyaOrig="6480" w14:anchorId="44DFB777">
          <v:shape id="_x0000_i1062" type="#_x0000_t75" style="width:318.55pt;height:324pt" o:ole="">
            <v:imagedata r:id="rId88" o:title=""/>
          </v:shape>
          <o:OLEObject Type="Embed" ProgID="CorelDraw.Graphic.16" ShapeID="_x0000_i1062" DrawAspect="Content" ObjectID="_1654340987" r:id="rId89"/>
        </w:object>
      </w:r>
    </w:p>
    <w:p w14:paraId="62184841" w14:textId="77777777" w:rsidR="00340DAB" w:rsidRDefault="00340DAB" w:rsidP="00340DAB">
      <w:pPr>
        <w:pStyle w:val="Figure"/>
        <w:rPr>
          <w:lang w:val="ru-RU"/>
        </w:rPr>
      </w:pPr>
    </w:p>
    <w:p w14:paraId="5898D9E7" w14:textId="77777777" w:rsidR="00340DAB" w:rsidRDefault="00340DAB" w:rsidP="00340DAB">
      <w:pPr>
        <w:pStyle w:val="FigureNo"/>
        <w:rPr>
          <w:lang w:val="ru-RU"/>
        </w:rPr>
      </w:pPr>
      <w:r>
        <w:rPr>
          <w:lang w:val="ru-RU"/>
        </w:rPr>
        <w:lastRenderedPageBreak/>
        <w:t>Рисунок 13</w:t>
      </w:r>
    </w:p>
    <w:p w14:paraId="7AEC4928" w14:textId="77777777" w:rsidR="00340DAB" w:rsidRDefault="00340DAB" w:rsidP="00340DAB">
      <w:pPr>
        <w:pStyle w:val="Figuretitle"/>
        <w:rPr>
          <w:bCs/>
          <w:lang w:val="ru-RU"/>
        </w:rPr>
      </w:pPr>
      <w:r>
        <w:rPr>
          <w:bCs/>
          <w:lang w:val="ru-RU"/>
        </w:rPr>
        <w:t xml:space="preserve">Примеры расчета коэффициента Райса при замираниях в городской и пригородной зонах </w:t>
      </w:r>
      <w:r>
        <w:rPr>
          <w:bCs/>
          <w:lang w:val="ru-RU"/>
        </w:rPr>
        <w:br/>
        <w:t>для углов места 30° и 60° (Европа; 1,5</w:t>
      </w:r>
      <w:r>
        <w:rPr>
          <w:b w:val="0"/>
          <w:lang w:val="ru-RU"/>
        </w:rPr>
        <w:t>–</w:t>
      </w:r>
      <w:r>
        <w:rPr>
          <w:bCs/>
          <w:lang w:val="ru-RU"/>
        </w:rPr>
        <w:t>3 ГГц; коэффициент усиления антенны &lt; 5 дБи)</w:t>
      </w:r>
    </w:p>
    <w:p w14:paraId="55BF865B" w14:textId="77777777" w:rsidR="00340DAB" w:rsidRDefault="00340DAB" w:rsidP="00340DAB">
      <w:pPr>
        <w:pStyle w:val="Figure"/>
        <w:rPr>
          <w:lang w:val="ru-RU"/>
        </w:rPr>
      </w:pPr>
      <w:r>
        <w:rPr>
          <w:lang w:val="ru-RU"/>
        </w:rPr>
        <w:object w:dxaOrig="6375" w:dyaOrig="6075" w14:anchorId="558E3815">
          <v:shape id="_x0000_i1063" type="#_x0000_t75" style="width:318.55pt;height:303.6pt" o:ole="">
            <v:imagedata r:id="rId90" o:title=""/>
          </v:shape>
          <o:OLEObject Type="Embed" ProgID="CorelDraw.Graphic.16" ShapeID="_x0000_i1063" DrawAspect="Content" ObjectID="_1654340988" r:id="rId91"/>
        </w:object>
      </w:r>
    </w:p>
    <w:p w14:paraId="2F923098" w14:textId="77777777" w:rsidR="00340DAB" w:rsidRDefault="00340DAB" w:rsidP="00340DAB">
      <w:pPr>
        <w:pStyle w:val="FigureNo"/>
        <w:keepNext w:val="0"/>
        <w:keepLines w:val="0"/>
        <w:rPr>
          <w:lang w:val="ru-RU"/>
        </w:rPr>
      </w:pPr>
      <w:r>
        <w:rPr>
          <w:lang w:val="ru-RU"/>
        </w:rPr>
        <w:t>Рисунок 14</w:t>
      </w:r>
    </w:p>
    <w:p w14:paraId="165F0167" w14:textId="77777777" w:rsidR="00340DAB" w:rsidRDefault="00340DAB" w:rsidP="00340DAB">
      <w:pPr>
        <w:pStyle w:val="Figuretitle"/>
        <w:keepNext w:val="0"/>
        <w:rPr>
          <w:bCs/>
          <w:lang w:val="ru-RU"/>
        </w:rPr>
      </w:pPr>
      <w:r>
        <w:rPr>
          <w:bCs/>
          <w:lang w:val="ru-RU"/>
        </w:rPr>
        <w:t xml:space="preserve">Примеры расчета суммарной мощности замираний в городской и пригородной зонах </w:t>
      </w:r>
      <w:r>
        <w:rPr>
          <w:bCs/>
          <w:lang w:val="ru-RU"/>
        </w:rPr>
        <w:br/>
        <w:t>при углах места 30° и 60° (Европа; 1,5</w:t>
      </w:r>
      <w:r>
        <w:rPr>
          <w:b w:val="0"/>
          <w:lang w:val="ru-RU"/>
        </w:rPr>
        <w:t>–</w:t>
      </w:r>
      <w:r>
        <w:rPr>
          <w:bCs/>
          <w:lang w:val="ru-RU"/>
        </w:rPr>
        <w:t>3 ГГц; коэффициент усиления антенны &lt; 5 дБи)</w:t>
      </w:r>
    </w:p>
    <w:p w14:paraId="55C57926" w14:textId="77777777" w:rsidR="00340DAB" w:rsidRDefault="00340DAB" w:rsidP="00340DAB">
      <w:pPr>
        <w:pStyle w:val="Figure"/>
        <w:rPr>
          <w:lang w:val="ru-RU"/>
        </w:rPr>
      </w:pPr>
      <w:r>
        <w:rPr>
          <w:lang w:val="ru-RU"/>
        </w:rPr>
        <w:object w:dxaOrig="5865" w:dyaOrig="6075" w14:anchorId="4C0A4E07">
          <v:shape id="_x0000_i1064" type="#_x0000_t75" style="width:293.45pt;height:303.6pt" o:ole="">
            <v:imagedata r:id="rId92" o:title=""/>
          </v:shape>
          <o:OLEObject Type="Embed" ProgID="CorelDraw.Graphic.16" ShapeID="_x0000_i1064" DrawAspect="Content" ObjectID="_1654340989" r:id="rId93"/>
        </w:object>
      </w:r>
    </w:p>
    <w:p w14:paraId="13C59181" w14:textId="77777777" w:rsidR="00340DAB" w:rsidRDefault="00340DAB" w:rsidP="00340DAB">
      <w:pPr>
        <w:pStyle w:val="Heading2"/>
        <w:rPr>
          <w:lang w:val="ru-RU"/>
        </w:rPr>
      </w:pPr>
      <w:r>
        <w:rPr>
          <w:lang w:val="ru-RU"/>
        </w:rPr>
        <w:lastRenderedPageBreak/>
        <w:t>6.2</w:t>
      </w:r>
      <w:r>
        <w:rPr>
          <w:lang w:val="ru-RU"/>
        </w:rPr>
        <w:tab/>
        <w:t>Синтез временных серий комплексной огибающей замирания сигнала</w:t>
      </w:r>
    </w:p>
    <w:p w14:paraId="1D6BCE84" w14:textId="77777777" w:rsidR="00340DAB" w:rsidRDefault="00340DAB" w:rsidP="00340DAB">
      <w:pPr>
        <w:rPr>
          <w:szCs w:val="24"/>
          <w:lang w:val="ru-RU"/>
        </w:rPr>
      </w:pPr>
      <w:r>
        <w:rPr>
          <w:szCs w:val="24"/>
          <w:lang w:val="ru-RU"/>
        </w:rPr>
        <w:t xml:space="preserve">Для расчета эксплуатационных параметров приемников СПСС требуется стохастический синтез реалистичных временных серий комплексной огибающей канала. Для имитации временных изменений канала СПСС для одного спутника ГСО следует использовать усовершенствованную модель из двух состояний на основе полумарковской цепи. </w:t>
      </w:r>
    </w:p>
    <w:p w14:paraId="4BDE70D3" w14:textId="77777777" w:rsidR="00340DAB" w:rsidRDefault="00340DAB" w:rsidP="00340DAB">
      <w:pPr>
        <w:rPr>
          <w:szCs w:val="24"/>
          <w:lang w:val="ru-RU"/>
        </w:rPr>
      </w:pPr>
      <w:r>
        <w:rPr>
          <w:szCs w:val="24"/>
          <w:lang w:val="ru-RU"/>
        </w:rPr>
        <w:t>На рисунке 15 приведена блок-схема имитатора для генерации пространственно-временных серий огибающей мощности принимаемого сигнала.</w:t>
      </w:r>
    </w:p>
    <w:p w14:paraId="2F9B2472" w14:textId="77777777" w:rsidR="00340DAB" w:rsidRDefault="00340DAB" w:rsidP="00340DAB">
      <w:pPr>
        <w:pStyle w:val="FigureNo"/>
        <w:rPr>
          <w:lang w:val="ru-RU"/>
        </w:rPr>
      </w:pPr>
      <w:r>
        <w:rPr>
          <w:lang w:val="ru-RU"/>
        </w:rPr>
        <w:t>Рисунок 15</w:t>
      </w:r>
    </w:p>
    <w:p w14:paraId="6DD2026D" w14:textId="77777777" w:rsidR="00340DAB" w:rsidRDefault="00340DAB" w:rsidP="00340DAB">
      <w:pPr>
        <w:pStyle w:val="Figuretitle"/>
        <w:rPr>
          <w:bCs/>
          <w:lang w:val="ru-RU"/>
        </w:rPr>
      </w:pPr>
      <w:r>
        <w:rPr>
          <w:bCs/>
          <w:lang w:val="ru-RU"/>
        </w:rPr>
        <w:t>Блок-схема имитатора</w:t>
      </w:r>
    </w:p>
    <w:p w14:paraId="2CB407B6" w14:textId="77777777" w:rsidR="00340DAB" w:rsidRDefault="00340DAB" w:rsidP="00340DAB">
      <w:pPr>
        <w:pStyle w:val="Figure"/>
        <w:rPr>
          <w:lang w:val="ru-RU"/>
        </w:rPr>
      </w:pPr>
      <w:r>
        <w:rPr>
          <w:lang w:val="ru-RU"/>
        </w:rPr>
        <w:object w:dxaOrig="8535" w:dyaOrig="1635" w14:anchorId="42603890">
          <v:shape id="_x0000_i1065" type="#_x0000_t75" style="width:426.55pt;height:81.5pt" o:ole="">
            <v:imagedata r:id="rId94" o:title=""/>
          </v:shape>
          <o:OLEObject Type="Embed" ProgID="CorelDraw.Graphic.16" ShapeID="_x0000_i1065" DrawAspect="Content" ObjectID="_1654340990" r:id="rId95"/>
        </w:object>
      </w:r>
    </w:p>
    <w:p w14:paraId="11988B31" w14:textId="77777777" w:rsidR="00340DAB" w:rsidRDefault="00340DAB" w:rsidP="00340DAB">
      <w:pPr>
        <w:rPr>
          <w:szCs w:val="24"/>
          <w:lang w:val="ru-RU"/>
        </w:rPr>
      </w:pPr>
      <w:r>
        <w:rPr>
          <w:szCs w:val="24"/>
          <w:lang w:val="ru-RU"/>
        </w:rPr>
        <w:t>Пошаговая генерация временных серий комплексной огибающей мощности производится следующим образом.</w:t>
      </w:r>
    </w:p>
    <w:p w14:paraId="24208183" w14:textId="77777777" w:rsidR="00340DAB" w:rsidRDefault="00340DAB" w:rsidP="00340DAB">
      <w:pPr>
        <w:rPr>
          <w:szCs w:val="24"/>
          <w:lang w:val="ru-RU"/>
        </w:rPr>
      </w:pPr>
      <w:r>
        <w:rPr>
          <w:szCs w:val="24"/>
          <w:lang w:val="ru-RU"/>
        </w:rPr>
        <w:t>Входные параметры:</w:t>
      </w:r>
    </w:p>
    <w:p w14:paraId="0E154699" w14:textId="77777777" w:rsidR="00340DAB" w:rsidRDefault="00340DAB" w:rsidP="00340DAB">
      <w:pPr>
        <w:pStyle w:val="enumlev1"/>
        <w:rPr>
          <w:lang w:val="ru-RU"/>
        </w:rPr>
      </w:pPr>
      <w:r>
        <w:rPr>
          <w:lang w:val="ru-RU"/>
        </w:rPr>
        <w:t>–</w:t>
      </w:r>
      <w:r>
        <w:rPr>
          <w:lang w:val="ru-RU"/>
        </w:rPr>
        <w:tab/>
        <w:t xml:space="preserve">частота </w:t>
      </w:r>
      <w:r>
        <w:rPr>
          <w:i/>
          <w:iCs/>
          <w:lang w:val="ru-RU"/>
        </w:rPr>
        <w:t>f</w:t>
      </w:r>
      <w:r>
        <w:rPr>
          <w:lang w:val="ru-RU"/>
        </w:rPr>
        <w:t xml:space="preserve"> (Гц);</w:t>
      </w:r>
    </w:p>
    <w:p w14:paraId="61422469" w14:textId="77777777" w:rsidR="00340DAB" w:rsidRDefault="00340DAB" w:rsidP="00340DAB">
      <w:pPr>
        <w:pStyle w:val="enumlev1"/>
        <w:rPr>
          <w:lang w:val="ru-RU"/>
        </w:rPr>
      </w:pPr>
      <w:r>
        <w:rPr>
          <w:lang w:val="ru-RU"/>
        </w:rPr>
        <w:t>–</w:t>
      </w:r>
      <w:r>
        <w:rPr>
          <w:lang w:val="ru-RU"/>
        </w:rPr>
        <w:tab/>
        <w:t xml:space="preserve">угол места </w:t>
      </w:r>
      <w:r>
        <w:rPr>
          <w:lang w:val="ru-RU"/>
        </w:rPr>
        <w:sym w:font="Symbol" w:char="F071"/>
      </w:r>
      <w:r>
        <w:rPr>
          <w:lang w:val="ru-RU"/>
        </w:rPr>
        <w:t xml:space="preserve"> (</w:t>
      </w:r>
      <w:r>
        <w:rPr>
          <w:iCs/>
          <w:lang w:val="ru-RU"/>
        </w:rPr>
        <w:t>градусы</w:t>
      </w:r>
      <w:r>
        <w:rPr>
          <w:lang w:val="ru-RU"/>
        </w:rPr>
        <w:t>);</w:t>
      </w:r>
    </w:p>
    <w:p w14:paraId="417BBF43" w14:textId="77777777" w:rsidR="00340DAB" w:rsidRDefault="00340DAB" w:rsidP="00340DAB">
      <w:pPr>
        <w:pStyle w:val="enumlev1"/>
        <w:rPr>
          <w:lang w:val="ru-RU"/>
        </w:rPr>
      </w:pPr>
      <w:r>
        <w:rPr>
          <w:lang w:val="ru-RU"/>
        </w:rPr>
        <w:t>–</w:t>
      </w:r>
      <w:r>
        <w:rPr>
          <w:lang w:val="ru-RU"/>
        </w:rPr>
        <w:tab/>
        <w:t xml:space="preserve">ориентация </w:t>
      </w:r>
      <w:r>
        <w:rPr>
          <w:lang w:val="ru-RU" w:eastAsia="zh-CN"/>
        </w:rPr>
        <w:sym w:font="Symbol" w:char="F06A"/>
      </w:r>
      <w:r>
        <w:rPr>
          <w:lang w:val="ru-RU" w:eastAsia="zh-CN"/>
        </w:rPr>
        <w:t xml:space="preserve"> </w:t>
      </w:r>
      <w:r>
        <w:rPr>
          <w:lang w:val="ru-RU"/>
        </w:rPr>
        <w:t>по азимуту/маршруту (</w:t>
      </w:r>
      <w:r>
        <w:rPr>
          <w:iCs/>
          <w:lang w:val="ru-RU"/>
        </w:rPr>
        <w:t>градусы</w:t>
      </w:r>
      <w:r>
        <w:rPr>
          <w:lang w:val="ru-RU"/>
        </w:rPr>
        <w:t xml:space="preserve">); </w:t>
      </w:r>
    </w:p>
    <w:p w14:paraId="4365557E" w14:textId="77777777" w:rsidR="00340DAB" w:rsidRDefault="00340DAB" w:rsidP="00340DAB">
      <w:pPr>
        <w:pStyle w:val="enumlev1"/>
        <w:rPr>
          <w:lang w:val="ru-RU"/>
        </w:rPr>
      </w:pPr>
      <w:r>
        <w:rPr>
          <w:lang w:val="ru-RU"/>
        </w:rPr>
        <w:t>–</w:t>
      </w:r>
      <w:r>
        <w:rPr>
          <w:lang w:val="ru-RU"/>
        </w:rPr>
        <w:tab/>
        <w:t>окружающие условия;</w:t>
      </w:r>
    </w:p>
    <w:p w14:paraId="218D88AF" w14:textId="77777777" w:rsidR="00340DAB" w:rsidRDefault="00340DAB" w:rsidP="00340DAB">
      <w:pPr>
        <w:pStyle w:val="enumlev1"/>
        <w:rPr>
          <w:lang w:val="ru-RU"/>
        </w:rPr>
      </w:pPr>
      <w:r>
        <w:rPr>
          <w:lang w:val="ru-RU"/>
        </w:rPr>
        <w:t>–</w:t>
      </w:r>
      <w:r>
        <w:rPr>
          <w:lang w:val="ru-RU"/>
        </w:rPr>
        <w:tab/>
        <w:t xml:space="preserve">интервал </w:t>
      </w:r>
      <w:r>
        <w:rPr>
          <w:i/>
          <w:iCs/>
          <w:lang w:val="ru-RU"/>
        </w:rPr>
        <w:t>T</w:t>
      </w:r>
      <w:r>
        <w:rPr>
          <w:i/>
          <w:iCs/>
          <w:vertAlign w:val="subscript"/>
          <w:lang w:val="ru-RU"/>
        </w:rPr>
        <w:t>s</w:t>
      </w:r>
      <w:r>
        <w:rPr>
          <w:lang w:val="ru-RU"/>
        </w:rPr>
        <w:t xml:space="preserve"> дискретизации (с);</w:t>
      </w:r>
    </w:p>
    <w:p w14:paraId="4DC1671B" w14:textId="77777777" w:rsidR="00340DAB" w:rsidRDefault="00340DAB" w:rsidP="00340DAB">
      <w:pPr>
        <w:pStyle w:val="enumlev1"/>
        <w:rPr>
          <w:lang w:val="ru-RU"/>
        </w:rPr>
      </w:pPr>
      <w:r>
        <w:rPr>
          <w:lang w:val="ru-RU"/>
        </w:rPr>
        <w:t>–</w:t>
      </w:r>
      <w:r>
        <w:rPr>
          <w:lang w:val="ru-RU"/>
        </w:rPr>
        <w:tab/>
        <w:t xml:space="preserve">скорость </w:t>
      </w:r>
      <w:r>
        <w:rPr>
          <w:i/>
          <w:iCs/>
          <w:lang w:val="ru-RU"/>
        </w:rPr>
        <w:t>v</w:t>
      </w:r>
      <w:r>
        <w:rPr>
          <w:i/>
          <w:iCs/>
          <w:vertAlign w:val="subscript"/>
          <w:lang w:val="ru-RU"/>
        </w:rPr>
        <w:t>m</w:t>
      </w:r>
      <w:r>
        <w:rPr>
          <w:lang w:val="ru-RU"/>
        </w:rPr>
        <w:t xml:space="preserve"> перемещения мобильного устройства (м/с</w:t>
      </w:r>
      <w:r>
        <w:rPr>
          <w:vertAlign w:val="superscript"/>
          <w:lang w:val="ru-RU"/>
        </w:rPr>
        <w:t>–1</w:t>
      </w:r>
      <w:r>
        <w:rPr>
          <w:lang w:val="ru-RU"/>
        </w:rPr>
        <w:t>).</w:t>
      </w:r>
    </w:p>
    <w:p w14:paraId="0F9D663B" w14:textId="77777777" w:rsidR="00340DAB" w:rsidRDefault="00340DAB" w:rsidP="00340DAB">
      <w:pPr>
        <w:rPr>
          <w:szCs w:val="24"/>
          <w:lang w:val="ru-RU"/>
        </w:rPr>
      </w:pPr>
      <w:r>
        <w:rPr>
          <w:i/>
          <w:iCs/>
          <w:szCs w:val="24"/>
          <w:lang w:val="ru-RU"/>
        </w:rPr>
        <w:t>Шаг 0</w:t>
      </w:r>
      <w:r>
        <w:rPr>
          <w:iCs/>
          <w:szCs w:val="24"/>
          <w:lang w:val="ru-RU"/>
        </w:rPr>
        <w:t>.</w:t>
      </w:r>
      <w:r>
        <w:rPr>
          <w:szCs w:val="24"/>
          <w:lang w:val="ru-RU"/>
        </w:rPr>
        <w:tab/>
        <w:t xml:space="preserve">Выбор параметров модели </w:t>
      </w:r>
      <w:r>
        <w:rPr>
          <w:sz w:val="20"/>
          <w:lang w:val="ru-RU"/>
        </w:rPr>
        <w:t xml:space="preserve">(µ, </w:t>
      </w:r>
      <w:r>
        <w:rPr>
          <w:sz w:val="20"/>
          <w:lang w:val="ru-RU"/>
        </w:rPr>
        <w:sym w:font="Symbol" w:char="F073"/>
      </w:r>
      <w:r>
        <w:rPr>
          <w:sz w:val="20"/>
          <w:lang w:val="ru-RU"/>
        </w:rPr>
        <w:t>)</w:t>
      </w:r>
      <w:r>
        <w:rPr>
          <w:i/>
          <w:iCs/>
          <w:sz w:val="20"/>
          <w:vertAlign w:val="subscript"/>
          <w:lang w:val="ru-RU"/>
        </w:rPr>
        <w:t>G</w:t>
      </w:r>
      <w:r>
        <w:rPr>
          <w:iCs/>
          <w:sz w:val="20"/>
          <w:vertAlign w:val="subscript"/>
          <w:lang w:val="ru-RU"/>
        </w:rPr>
        <w:t>,</w:t>
      </w:r>
      <w:r>
        <w:rPr>
          <w:i/>
          <w:iCs/>
          <w:sz w:val="20"/>
          <w:vertAlign w:val="subscript"/>
          <w:lang w:val="ru-RU"/>
        </w:rPr>
        <w:t>B</w:t>
      </w:r>
      <w:r>
        <w:rPr>
          <w:sz w:val="20"/>
          <w:lang w:val="ru-RU"/>
        </w:rPr>
        <w:t>, (</w:t>
      </w:r>
      <m:oMath>
        <m:sSub>
          <m:sSubPr>
            <m:ctrlPr>
              <w:rPr>
                <w:rFonts w:ascii="Cambria Math" w:hAnsi="Cambria Math"/>
                <w:i/>
                <w:lang w:val="ru-RU"/>
              </w:rPr>
            </m:ctrlPr>
          </m:sSubPr>
          <m:e>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sub>
        </m:sSub>
      </m:oMath>
      <w:r>
        <w:rPr>
          <w:sz w:val="20"/>
          <w:lang w:val="ru-RU"/>
        </w:rPr>
        <w:t xml:space="preserve">, </w:t>
      </w:r>
      <m:oMath>
        <m:sSub>
          <m:sSubPr>
            <m:ctrlPr>
              <w:rPr>
                <w:rFonts w:ascii="Cambria Math" w:hAnsi="Cambria Math"/>
                <w:i/>
                <w:lang w:val="ru-RU"/>
              </w:rPr>
            </m:ctrlPr>
          </m:sSub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sub>
        </m:sSub>
      </m:oMath>
      <w:r>
        <w:rPr>
          <w:sz w:val="20"/>
          <w:lang w:val="ru-RU"/>
        </w:rPr>
        <w:t>)</w:t>
      </w:r>
      <w:r>
        <w:rPr>
          <w:i/>
          <w:iCs/>
          <w:sz w:val="20"/>
          <w:vertAlign w:val="subscript"/>
          <w:lang w:val="ru-RU"/>
        </w:rPr>
        <w:t>G</w:t>
      </w:r>
      <w:r>
        <w:rPr>
          <w:iCs/>
          <w:sz w:val="20"/>
          <w:vertAlign w:val="subscript"/>
          <w:lang w:val="ru-RU"/>
        </w:rPr>
        <w:t>,</w:t>
      </w:r>
      <w:r>
        <w:rPr>
          <w:i/>
          <w:iCs/>
          <w:sz w:val="20"/>
          <w:vertAlign w:val="subscript"/>
          <w:lang w:val="ru-RU"/>
        </w:rPr>
        <w:t>B</w:t>
      </w:r>
      <w:r>
        <w:rPr>
          <w:sz w:val="20"/>
          <w:lang w:val="ru-RU"/>
        </w:rPr>
        <w:t>, (</w:t>
      </w:r>
      <w:r>
        <w:rPr>
          <w:i/>
          <w:iCs/>
          <w:sz w:val="20"/>
          <w:lang w:val="ru-RU"/>
        </w:rPr>
        <w:t>g</w:t>
      </w:r>
      <w:r>
        <w:rPr>
          <w:sz w:val="20"/>
          <w:vertAlign w:val="subscript"/>
          <w:lang w:val="ru-RU"/>
        </w:rPr>
        <w:t>1</w:t>
      </w:r>
      <w:r>
        <w:rPr>
          <w:sz w:val="20"/>
          <w:lang w:val="ru-RU"/>
        </w:rPr>
        <w:t>,</w:t>
      </w:r>
      <w:r>
        <w:rPr>
          <w:sz w:val="20"/>
          <w:vertAlign w:val="subscript"/>
          <w:lang w:val="ru-RU"/>
        </w:rPr>
        <w:t xml:space="preserve"> </w:t>
      </w:r>
      <w:r>
        <w:rPr>
          <w:i/>
          <w:iCs/>
          <w:sz w:val="20"/>
          <w:lang w:val="ru-RU"/>
        </w:rPr>
        <w:t>g</w:t>
      </w:r>
      <w:r>
        <w:rPr>
          <w:sz w:val="20"/>
          <w:vertAlign w:val="subscript"/>
          <w:lang w:val="ru-RU"/>
        </w:rPr>
        <w:t>2</w:t>
      </w:r>
      <w:r>
        <w:rPr>
          <w:sz w:val="20"/>
          <w:lang w:val="ru-RU"/>
        </w:rPr>
        <w:t>)</w:t>
      </w:r>
      <w:r>
        <w:rPr>
          <w:i/>
          <w:iCs/>
          <w:sz w:val="20"/>
          <w:vertAlign w:val="subscript"/>
          <w:lang w:val="ru-RU"/>
        </w:rPr>
        <w:t>G</w:t>
      </w:r>
      <w:r>
        <w:rPr>
          <w:iCs/>
          <w:sz w:val="20"/>
          <w:vertAlign w:val="subscript"/>
          <w:lang w:val="ru-RU"/>
        </w:rPr>
        <w:t>,</w:t>
      </w:r>
      <w:r>
        <w:rPr>
          <w:i/>
          <w:iCs/>
          <w:sz w:val="20"/>
          <w:vertAlign w:val="subscript"/>
          <w:lang w:val="ru-RU"/>
        </w:rPr>
        <w:t>B</w:t>
      </w:r>
      <w:r>
        <w:rPr>
          <w:sz w:val="20"/>
          <w:lang w:val="ru-RU"/>
        </w:rPr>
        <w:t>, (</w:t>
      </w:r>
      <w:r>
        <w:rPr>
          <w:i/>
          <w:iCs/>
          <w:sz w:val="20"/>
          <w:lang w:val="ru-RU"/>
        </w:rPr>
        <w:t>h</w:t>
      </w:r>
      <w:r>
        <w:rPr>
          <w:sz w:val="20"/>
          <w:vertAlign w:val="subscript"/>
          <w:lang w:val="ru-RU"/>
        </w:rPr>
        <w:t>1</w:t>
      </w:r>
      <w:r>
        <w:rPr>
          <w:sz w:val="20"/>
          <w:lang w:val="ru-RU"/>
        </w:rPr>
        <w:t>,</w:t>
      </w:r>
      <w:r>
        <w:rPr>
          <w:i/>
          <w:iCs/>
          <w:sz w:val="20"/>
          <w:lang w:val="ru-RU"/>
        </w:rPr>
        <w:t xml:space="preserve"> h</w:t>
      </w:r>
      <w:r>
        <w:rPr>
          <w:sz w:val="20"/>
          <w:vertAlign w:val="subscript"/>
          <w:lang w:val="ru-RU"/>
        </w:rPr>
        <w:t>2</w:t>
      </w:r>
      <w:r>
        <w:rPr>
          <w:sz w:val="20"/>
          <w:lang w:val="ru-RU"/>
        </w:rPr>
        <w:t>)</w:t>
      </w:r>
      <w:r>
        <w:rPr>
          <w:i/>
          <w:iCs/>
          <w:sz w:val="20"/>
          <w:vertAlign w:val="subscript"/>
          <w:lang w:val="ru-RU"/>
        </w:rPr>
        <w:t>G</w:t>
      </w:r>
      <w:r>
        <w:rPr>
          <w:iCs/>
          <w:sz w:val="20"/>
          <w:vertAlign w:val="subscript"/>
          <w:lang w:val="ru-RU"/>
        </w:rPr>
        <w:t>,</w:t>
      </w:r>
      <w:r>
        <w:rPr>
          <w:i/>
          <w:iCs/>
          <w:sz w:val="20"/>
          <w:vertAlign w:val="subscript"/>
          <w:lang w:val="ru-RU"/>
        </w:rPr>
        <w:t>B</w:t>
      </w:r>
      <w:r>
        <w:rPr>
          <w:sz w:val="20"/>
          <w:lang w:val="ru-RU"/>
        </w:rPr>
        <w:t>, (</w:t>
      </w:r>
      <w:r>
        <w:rPr>
          <w:i/>
          <w:iCs/>
          <w:sz w:val="20"/>
          <w:lang w:val="ru-RU"/>
        </w:rPr>
        <w:t>dur</w:t>
      </w:r>
      <w:r>
        <w:rPr>
          <w:iCs/>
          <w:sz w:val="20"/>
          <w:vertAlign w:val="subscript"/>
          <w:lang w:val="ru-RU"/>
        </w:rPr>
        <w:t>min</w:t>
      </w:r>
      <w:r>
        <w:rPr>
          <w:sz w:val="20"/>
          <w:lang w:val="ru-RU"/>
        </w:rPr>
        <w:t>)</w:t>
      </w:r>
      <w:r>
        <w:rPr>
          <w:i/>
          <w:iCs/>
          <w:sz w:val="20"/>
          <w:vertAlign w:val="subscript"/>
          <w:lang w:val="ru-RU"/>
        </w:rPr>
        <w:t>G</w:t>
      </w:r>
      <w:r>
        <w:rPr>
          <w:iCs/>
          <w:sz w:val="20"/>
          <w:vertAlign w:val="subscript"/>
          <w:lang w:val="ru-RU"/>
        </w:rPr>
        <w:t>,</w:t>
      </w:r>
      <w:r>
        <w:rPr>
          <w:i/>
          <w:iCs/>
          <w:sz w:val="20"/>
          <w:vertAlign w:val="subscript"/>
          <w:lang w:val="ru-RU"/>
        </w:rPr>
        <w:t>B</w:t>
      </w:r>
      <w:r>
        <w:rPr>
          <w:sz w:val="20"/>
          <w:lang w:val="ru-RU"/>
        </w:rPr>
        <w:t>, (</w:t>
      </w:r>
      <w:r>
        <w:rPr>
          <w:i/>
          <w:iCs/>
          <w:sz w:val="20"/>
          <w:lang w:val="ru-RU"/>
        </w:rPr>
        <w:t>L</w:t>
      </w:r>
      <w:r>
        <w:rPr>
          <w:iCs/>
          <w:sz w:val="20"/>
          <w:vertAlign w:val="subscript"/>
          <w:lang w:val="ru-RU"/>
        </w:rPr>
        <w:t>corr</w:t>
      </w:r>
      <w:r>
        <w:rPr>
          <w:sz w:val="20"/>
          <w:lang w:val="ru-RU"/>
        </w:rPr>
        <w:t>)</w:t>
      </w:r>
      <w:r>
        <w:rPr>
          <w:i/>
          <w:iCs/>
          <w:sz w:val="20"/>
          <w:vertAlign w:val="subscript"/>
          <w:lang w:val="ru-RU"/>
        </w:rPr>
        <w:t>G</w:t>
      </w:r>
      <w:r>
        <w:rPr>
          <w:iCs/>
          <w:sz w:val="20"/>
          <w:vertAlign w:val="subscript"/>
          <w:lang w:val="ru-RU"/>
        </w:rPr>
        <w:t>,</w:t>
      </w:r>
      <w:r>
        <w:rPr>
          <w:i/>
          <w:iCs/>
          <w:sz w:val="20"/>
          <w:lang w:val="ru-RU"/>
        </w:rPr>
        <w:t>B</w:t>
      </w:r>
      <w:r>
        <w:rPr>
          <w:sz w:val="20"/>
          <w:lang w:val="ru-RU"/>
        </w:rPr>
        <w:t xml:space="preserve">, </w:t>
      </w:r>
      <w:r>
        <w:rPr>
          <w:i/>
          <w:iCs/>
          <w:sz w:val="20"/>
          <w:lang w:val="ru-RU"/>
        </w:rPr>
        <w:t>f</w:t>
      </w:r>
      <w:r>
        <w:rPr>
          <w:sz w:val="20"/>
          <w:vertAlign w:val="subscript"/>
          <w:lang w:val="ru-RU"/>
        </w:rPr>
        <w:t>1</w:t>
      </w:r>
      <w:r>
        <w:rPr>
          <w:sz w:val="20"/>
          <w:lang w:val="ru-RU"/>
        </w:rPr>
        <w:t xml:space="preserve">, </w:t>
      </w:r>
      <w:r>
        <w:rPr>
          <w:i/>
          <w:iCs/>
          <w:sz w:val="20"/>
          <w:lang w:val="ru-RU"/>
        </w:rPr>
        <w:t>f</w:t>
      </w:r>
      <w:r>
        <w:rPr>
          <w:sz w:val="20"/>
          <w:vertAlign w:val="subscript"/>
          <w:lang w:val="ru-RU"/>
        </w:rPr>
        <w:t>2</w:t>
      </w:r>
      <w:r>
        <w:rPr>
          <w:sz w:val="20"/>
          <w:lang w:val="ru-RU"/>
        </w:rPr>
        <w:t xml:space="preserve">, </w:t>
      </w:r>
      <w:r>
        <w:rPr>
          <w:i/>
          <w:iCs/>
          <w:sz w:val="20"/>
          <w:lang w:val="ru-RU"/>
        </w:rPr>
        <w:t>conf</w:t>
      </w:r>
      <w:r>
        <w:rPr>
          <w:i/>
          <w:iCs/>
          <w:sz w:val="20"/>
          <w:vertAlign w:val="subscript"/>
          <w:lang w:val="ru-RU"/>
        </w:rPr>
        <w:t>B</w:t>
      </w:r>
      <w:r>
        <w:rPr>
          <w:iCs/>
          <w:sz w:val="20"/>
          <w:vertAlign w:val="subscript"/>
          <w:lang w:val="ru-RU"/>
        </w:rPr>
        <w:t>,min</w:t>
      </w:r>
      <w:r>
        <w:rPr>
          <w:sz w:val="20"/>
          <w:lang w:val="ru-RU"/>
        </w:rPr>
        <w:t xml:space="preserve">, </w:t>
      </w:r>
      <w:r>
        <w:rPr>
          <w:i/>
          <w:iCs/>
          <w:sz w:val="20"/>
          <w:lang w:val="ru-RU"/>
        </w:rPr>
        <w:t>conf</w:t>
      </w:r>
      <w:r>
        <w:rPr>
          <w:i/>
          <w:iCs/>
          <w:sz w:val="20"/>
          <w:vertAlign w:val="subscript"/>
          <w:lang w:val="ru-RU"/>
        </w:rPr>
        <w:t>B</w:t>
      </w:r>
      <w:r>
        <w:rPr>
          <w:iCs/>
          <w:sz w:val="20"/>
          <w:vertAlign w:val="subscript"/>
          <w:lang w:val="ru-RU"/>
        </w:rPr>
        <w:t>,max</w:t>
      </w:r>
      <w:r>
        <w:rPr>
          <w:sz w:val="20"/>
          <w:lang w:val="ru-RU"/>
        </w:rPr>
        <w:t xml:space="preserve"> </w:t>
      </w:r>
      <w:r>
        <w:rPr>
          <w:szCs w:val="24"/>
          <w:lang w:val="ru-RU"/>
        </w:rPr>
        <w:t>в зависимости от входных данных. Ближайшие ко входным данным значения угла места и частоты берутся из соответствующей таблицы. Пример параметров модели приведен в таблице 5.</w:t>
      </w:r>
    </w:p>
    <w:p w14:paraId="24679CBC" w14:textId="77777777" w:rsidR="00340DAB" w:rsidRDefault="00340DAB" w:rsidP="00340DAB">
      <w:pPr>
        <w:rPr>
          <w:szCs w:val="24"/>
          <w:lang w:val="ru-RU"/>
        </w:rPr>
      </w:pPr>
      <w:r>
        <w:rPr>
          <w:i/>
          <w:iCs/>
          <w:szCs w:val="24"/>
          <w:lang w:val="ru-RU"/>
        </w:rPr>
        <w:t>Шаг 1</w:t>
      </w:r>
      <w:r>
        <w:rPr>
          <w:iCs/>
          <w:szCs w:val="24"/>
          <w:lang w:val="ru-RU"/>
        </w:rPr>
        <w:t>.</w:t>
      </w:r>
      <w:r>
        <w:rPr>
          <w:szCs w:val="24"/>
          <w:lang w:val="ru-RU"/>
        </w:rPr>
        <w:t xml:space="preserve"> </w:t>
      </w:r>
      <w:r>
        <w:rPr>
          <w:szCs w:val="24"/>
          <w:lang w:val="ru-RU"/>
        </w:rPr>
        <w:tab/>
        <w:t xml:space="preserve">Генерация серий состояний. Серии состояний включают серии событий GOOD и BAD. Длительность каждого события генерируется согласно логарифмически-нормальному распределению. Если полученное значение ниже чем </w:t>
      </w:r>
      <w:r>
        <w:rPr>
          <w:i/>
          <w:iCs/>
          <w:szCs w:val="24"/>
          <w:lang w:val="ru-RU"/>
        </w:rPr>
        <w:t>dur</w:t>
      </w:r>
      <w:r>
        <w:rPr>
          <w:iCs/>
          <w:szCs w:val="24"/>
          <w:vertAlign w:val="subscript"/>
          <w:lang w:val="ru-RU"/>
        </w:rPr>
        <w:t>min</w:t>
      </w:r>
      <w:r>
        <w:rPr>
          <w:szCs w:val="24"/>
          <w:lang w:val="ru-RU"/>
        </w:rPr>
        <w:t>, необходимо производить новый случайный выбор до тех пор, пока не будет подобрано значение, которое выше значения параметра:</w:t>
      </w:r>
    </w:p>
    <w:p w14:paraId="35F48DB9" w14:textId="77777777" w:rsidR="00340DAB" w:rsidRDefault="00340DAB" w:rsidP="00340DAB">
      <w:pPr>
        <w:pStyle w:val="enumlev1"/>
        <w:rPr>
          <w:lang w:val="ru-RU"/>
        </w:rPr>
      </w:pPr>
      <w:r>
        <w:rPr>
          <w:lang w:val="en-US"/>
        </w:rPr>
        <w:t>State</w:t>
      </w:r>
      <w:r>
        <w:rPr>
          <w:lang w:val="ru-RU"/>
        </w:rPr>
        <w:t>_</w:t>
      </w:r>
      <w:r>
        <w:rPr>
          <w:lang w:val="en-US"/>
        </w:rPr>
        <w:t>duration</w:t>
      </w:r>
      <w:r>
        <w:rPr>
          <w:vertAlign w:val="subscript"/>
          <w:lang w:val="en-US"/>
        </w:rPr>
        <w:t>G</w:t>
      </w:r>
      <w:r>
        <w:rPr>
          <w:lang w:val="ru-RU"/>
        </w:rPr>
        <w:t>~</w:t>
      </w:r>
      <w:r>
        <w:rPr>
          <w:i/>
          <w:iCs/>
          <w:lang w:val="en-US"/>
        </w:rPr>
        <w:t>lognormal</w:t>
      </w:r>
      <w:r>
        <w:rPr>
          <w:lang w:val="ru-RU"/>
        </w:rPr>
        <w:t>(µ</w:t>
      </w:r>
      <w:r>
        <w:rPr>
          <w:i/>
          <w:iCs/>
          <w:vertAlign w:val="subscript"/>
          <w:lang w:val="en-US"/>
        </w:rPr>
        <w:t>G</w:t>
      </w:r>
      <w:r>
        <w:rPr>
          <w:lang w:val="ru-RU"/>
        </w:rPr>
        <w:t>, σ</w:t>
      </w:r>
      <w:r>
        <w:rPr>
          <w:i/>
          <w:iCs/>
          <w:vertAlign w:val="subscript"/>
          <w:lang w:val="en-US"/>
        </w:rPr>
        <w:t>G</w:t>
      </w:r>
      <w:r>
        <w:rPr>
          <w:lang w:val="ru-RU"/>
        </w:rPr>
        <w:t>);</w:t>
      </w:r>
    </w:p>
    <w:p w14:paraId="01EDB93E" w14:textId="77777777" w:rsidR="00340DAB" w:rsidRDefault="00340DAB" w:rsidP="00340DAB">
      <w:pPr>
        <w:pStyle w:val="enumlev1"/>
        <w:rPr>
          <w:lang w:val="ru-RU"/>
        </w:rPr>
      </w:pPr>
      <w:r>
        <w:rPr>
          <w:lang w:val="en-US"/>
        </w:rPr>
        <w:t>State</w:t>
      </w:r>
      <w:r>
        <w:rPr>
          <w:lang w:val="ru-RU"/>
        </w:rPr>
        <w:t>_</w:t>
      </w:r>
      <w:r>
        <w:rPr>
          <w:lang w:val="en-US"/>
        </w:rPr>
        <w:t>duration</w:t>
      </w:r>
      <w:r>
        <w:rPr>
          <w:vertAlign w:val="subscript"/>
          <w:lang w:val="en-US"/>
        </w:rPr>
        <w:t>B</w:t>
      </w:r>
      <w:r>
        <w:rPr>
          <w:lang w:val="ru-RU"/>
        </w:rPr>
        <w:t>~</w:t>
      </w:r>
      <w:r>
        <w:rPr>
          <w:i/>
          <w:iCs/>
          <w:lang w:val="en-US"/>
        </w:rPr>
        <w:t>lognormal</w:t>
      </w:r>
      <w:r>
        <w:rPr>
          <w:lang w:val="ru-RU"/>
        </w:rPr>
        <w:t>(µ</w:t>
      </w:r>
      <w:r>
        <w:rPr>
          <w:i/>
          <w:iCs/>
          <w:vertAlign w:val="subscript"/>
          <w:lang w:val="en-US"/>
        </w:rPr>
        <w:t>B</w:t>
      </w:r>
      <w:r>
        <w:rPr>
          <w:lang w:val="ru-RU"/>
        </w:rPr>
        <w:t>, σ</w:t>
      </w:r>
      <w:r>
        <w:rPr>
          <w:i/>
          <w:iCs/>
          <w:vertAlign w:val="subscript"/>
          <w:lang w:val="en-US"/>
        </w:rPr>
        <w:t>B</w:t>
      </w:r>
      <w:r>
        <w:rPr>
          <w:lang w:val="ru-RU"/>
        </w:rPr>
        <w:t>).</w:t>
      </w:r>
    </w:p>
    <w:p w14:paraId="17E83A7F" w14:textId="77777777" w:rsidR="00340DAB" w:rsidRDefault="00340DAB" w:rsidP="00340DAB">
      <w:pPr>
        <w:rPr>
          <w:lang w:val="ru-RU"/>
        </w:rPr>
      </w:pPr>
      <w:r>
        <w:rPr>
          <w:lang w:val="ru-RU"/>
        </w:rPr>
        <w:t xml:space="preserve">На рисунке 16 приведен пример серий состояний с различной длительностью событий GOOD и BAD. </w:t>
      </w:r>
    </w:p>
    <w:p w14:paraId="4318CBBE" w14:textId="77777777" w:rsidR="00340DAB" w:rsidRDefault="00340DAB" w:rsidP="00340DAB">
      <w:pPr>
        <w:pStyle w:val="FigureNo"/>
        <w:rPr>
          <w:lang w:val="ru-RU"/>
        </w:rPr>
      </w:pPr>
      <w:r>
        <w:rPr>
          <w:lang w:val="ru-RU"/>
        </w:rPr>
        <w:lastRenderedPageBreak/>
        <w:t>Рисунок 16</w:t>
      </w:r>
    </w:p>
    <w:p w14:paraId="294D0BF2" w14:textId="77777777" w:rsidR="00340DAB" w:rsidRDefault="00340DAB" w:rsidP="00340DAB">
      <w:pPr>
        <w:pStyle w:val="Figuretitle"/>
        <w:rPr>
          <w:bCs/>
          <w:lang w:val="ru-RU"/>
        </w:rPr>
      </w:pPr>
      <w:r>
        <w:rPr>
          <w:bCs/>
          <w:lang w:val="ru-RU"/>
        </w:rPr>
        <w:t>Пример серий состояний</w:t>
      </w:r>
    </w:p>
    <w:p w14:paraId="0BD0072D" w14:textId="77777777" w:rsidR="00340DAB" w:rsidRDefault="00340DAB" w:rsidP="00340DAB">
      <w:pPr>
        <w:pStyle w:val="Figure"/>
        <w:rPr>
          <w:lang w:val="ru-RU"/>
        </w:rPr>
      </w:pPr>
      <w:r>
        <w:rPr>
          <w:lang w:val="ru-RU"/>
        </w:rPr>
        <w:object w:dxaOrig="4830" w:dyaOrig="4320" w14:anchorId="0066B3E0">
          <v:shape id="_x0000_i1066" type="#_x0000_t75" style="width:241.8pt;height:3in" o:ole="">
            <v:imagedata r:id="rId96" o:title=""/>
          </v:shape>
          <o:OLEObject Type="Embed" ProgID="CorelDraw.Graphic.16" ShapeID="_x0000_i1066" DrawAspect="Content" ObjectID="_1654340991" r:id="rId97"/>
        </w:object>
      </w:r>
    </w:p>
    <w:p w14:paraId="46B00F08" w14:textId="77777777" w:rsidR="00340DAB" w:rsidRDefault="00340DAB" w:rsidP="00340DAB">
      <w:pPr>
        <w:rPr>
          <w:szCs w:val="24"/>
          <w:lang w:val="ru-RU"/>
        </w:rPr>
      </w:pPr>
      <w:r>
        <w:rPr>
          <w:i/>
          <w:iCs/>
          <w:szCs w:val="24"/>
          <w:lang w:val="ru-RU"/>
        </w:rPr>
        <w:t>Шаг 2</w:t>
      </w:r>
      <w:r>
        <w:rPr>
          <w:iCs/>
          <w:szCs w:val="24"/>
          <w:lang w:val="ru-RU"/>
        </w:rPr>
        <w:t>.</w:t>
      </w:r>
      <w:r>
        <w:rPr>
          <w:szCs w:val="24"/>
          <w:lang w:val="ru-RU"/>
        </w:rPr>
        <w:t xml:space="preserve"> </w:t>
      </w:r>
      <w:r>
        <w:rPr>
          <w:szCs w:val="24"/>
          <w:lang w:val="ru-RU"/>
        </w:rPr>
        <w:tab/>
        <w:t>Генерация тройных параметров Лу (</w:t>
      </w:r>
      <w:r>
        <w:rPr>
          <w:i/>
          <w:iCs/>
          <w:szCs w:val="24"/>
          <w:lang w:val="ru-RU"/>
        </w:rPr>
        <w:t>M</w:t>
      </w:r>
      <w:r>
        <w:rPr>
          <w:i/>
          <w:iCs/>
          <w:szCs w:val="24"/>
          <w:vertAlign w:val="subscript"/>
          <w:lang w:val="ru-RU"/>
        </w:rPr>
        <w:t>A</w:t>
      </w:r>
      <w:r>
        <w:rPr>
          <w:iCs/>
          <w:szCs w:val="24"/>
          <w:lang w:val="ru-RU"/>
        </w:rPr>
        <w:t>,</w:t>
      </w:r>
      <w:r>
        <w:rPr>
          <w:szCs w:val="24"/>
          <w:lang w:val="ru-RU"/>
        </w:rPr>
        <w:t xml:space="preserve"> Σ</w:t>
      </w:r>
      <w:r>
        <w:rPr>
          <w:i/>
          <w:iCs/>
          <w:szCs w:val="24"/>
          <w:vertAlign w:val="subscript"/>
          <w:lang w:val="ru-RU"/>
        </w:rPr>
        <w:t>A</w:t>
      </w:r>
      <w:r>
        <w:rPr>
          <w:iCs/>
          <w:szCs w:val="24"/>
          <w:lang w:val="ru-RU"/>
        </w:rPr>
        <w:t>,</w:t>
      </w:r>
      <w:r>
        <w:rPr>
          <w:i/>
          <w:iCs/>
          <w:szCs w:val="24"/>
          <w:lang w:val="ru-RU"/>
        </w:rPr>
        <w:t xml:space="preserve"> MP</w:t>
      </w:r>
      <w:r>
        <w:rPr>
          <w:szCs w:val="24"/>
          <w:lang w:val="ru-RU"/>
        </w:rPr>
        <w:t>) для каждого состояния и длины переходного участка (</w:t>
      </w:r>
      <w:r>
        <w:rPr>
          <w:i/>
          <w:iCs/>
          <w:szCs w:val="24"/>
          <w:lang w:val="ru-RU"/>
        </w:rPr>
        <w:t>L</w:t>
      </w:r>
      <w:r>
        <w:rPr>
          <w:iCs/>
          <w:szCs w:val="24"/>
          <w:vertAlign w:val="subscript"/>
          <w:lang w:val="ru-RU"/>
        </w:rPr>
        <w:t>trans</w:t>
      </w:r>
      <w:r>
        <w:rPr>
          <w:szCs w:val="24"/>
          <w:lang w:val="ru-RU"/>
        </w:rPr>
        <w:t xml:space="preserve">) между состояниями. Если значение </w:t>
      </w:r>
      <w:r>
        <w:rPr>
          <w:i/>
          <w:iCs/>
          <w:szCs w:val="24"/>
          <w:lang w:val="ru-RU"/>
        </w:rPr>
        <w:t>M</w:t>
      </w:r>
      <w:r>
        <w:rPr>
          <w:i/>
          <w:iCs/>
          <w:szCs w:val="24"/>
          <w:vertAlign w:val="subscript"/>
          <w:lang w:val="ru-RU"/>
        </w:rPr>
        <w:t>A</w:t>
      </w:r>
      <w:r>
        <w:rPr>
          <w:szCs w:val="24"/>
          <w:lang w:val="ru-RU"/>
        </w:rPr>
        <w:t xml:space="preserve"> выходит за </w:t>
      </w:r>
      <w:r>
        <w:rPr>
          <w:lang w:val="ru-RU"/>
        </w:rPr>
        <w:t xml:space="preserve">границы диапазона </w:t>
      </w:r>
      <w:r>
        <w:rPr>
          <w:lang w:val="ru-RU"/>
        </w:rPr>
        <w:br/>
      </w:r>
      <w:r>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 xml:space="preserve">,  </m:t>
            </m:r>
            <m:r>
              <w:rPr>
                <w:rFonts w:ascii="Cambria Math" w:hAnsi="Cambria Math"/>
                <w:lang w:val="ru-RU"/>
              </w:rPr>
              <m:t>G</m:t>
            </m:r>
          </m:sub>
        </m:sSub>
      </m:oMath>
      <w:r>
        <w:rPr>
          <w:szCs w:val="24"/>
          <w:lang w:val="ru-RU"/>
        </w:rPr>
        <w:t>;</w:t>
      </w:r>
      <w:r>
        <w:rPr>
          <w:lang w:val="ru-RU"/>
        </w:rPr>
        <w:t xml:space="preserve"> </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m:t>
        </m:r>
      </m:oMath>
      <w:r>
        <w:rPr>
          <w:lang w:val="ru-RU"/>
        </w:rPr>
        <w:t xml:space="preserve"> для состояния GOOD и выходит за границы диапазона </w:t>
      </w:r>
      <w:r>
        <w:rPr>
          <w:szCs w:val="24"/>
          <w:lang w:val="ru-RU"/>
        </w:rPr>
        <w:t>[</w:t>
      </w:r>
      <m:oMath>
        <m:sSup>
          <m:sSupPr>
            <m:ctrlPr>
              <w:rPr>
                <w:rFonts w:ascii="Cambria Math" w:hAnsi="Cambria Math"/>
                <w:i/>
                <w:lang w:val="ru-RU"/>
              </w:rPr>
            </m:ctrlPr>
          </m:sSupPr>
          <m:e>
            <m:sSub>
              <m:sSubPr>
                <m:ctrlPr>
                  <w:rPr>
                    <w:rFonts w:ascii="Cambria Math" w:hAnsi="Cambria Math"/>
                    <w:i/>
                    <w:lang w:val="ru-RU"/>
                  </w:rPr>
                </m:ctrlPr>
              </m:sSubPr>
              <m:e>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lang w:val="ru-RU"/>
                  </w:rPr>
                </m:ctrlPr>
              </m:radPr>
              <m:deg/>
              <m:e>
                <m:r>
                  <w:rPr>
                    <w:rFonts w:ascii="Cambria Math" w:hAnsi="Cambria Math"/>
                    <w:sz w:val="20"/>
                    <w:lang w:val="ru-RU"/>
                  </w:rPr>
                  <m:t>2</m:t>
                </m:r>
              </m:e>
            </m:rad>
            <m:sSub>
              <m:sSubPr>
                <m:ctrlPr>
                  <w:rPr>
                    <w:rFonts w:ascii="Cambria Math" w:hAnsi="Cambria Math"/>
                    <w:i/>
                    <w:lang w:val="ru-RU"/>
                  </w:rPr>
                </m:ctrlPr>
              </m:sSub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ru-RU"/>
                      </w:rPr>
                      <m:t>,</m:t>
                    </m:r>
                    <m:r>
                      <w:rPr>
                        <w:rFonts w:ascii="Cambria Math" w:hAnsi="Cambria Math"/>
                        <w:sz w:val="20"/>
                        <w:lang w:val="ru-RU"/>
                      </w:rPr>
                      <m:t>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lang w:val="ru-RU"/>
              </w:rPr>
            </m:ctrlPr>
          </m:dPr>
          <m:e>
            <m:r>
              <w:rPr>
                <w:rFonts w:ascii="Cambria Math" w:hAnsi="Cambria Math"/>
                <w:sz w:val="20"/>
                <w:lang w:val="ru-RU"/>
              </w:rPr>
              <m:t>2</m:t>
            </m:r>
            <m:sSub>
              <m:sSubPr>
                <m:ctrlPr>
                  <w:rPr>
                    <w:rFonts w:ascii="Cambria Math" w:hAnsi="Cambria Math"/>
                    <w:i/>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,min</m:t>
                </m:r>
              </m:sub>
            </m:sSub>
            <m:r>
              <w:rPr>
                <w:rFonts w:ascii="Cambria Math" w:hAnsi="Cambria Math"/>
                <w:sz w:val="20"/>
                <w:lang w:val="ru-RU"/>
              </w:rPr>
              <m:t>-1</m:t>
            </m:r>
          </m:e>
        </m:d>
        <m:r>
          <w:rPr>
            <w:rFonts w:ascii="Cambria Math" w:hAnsi="Cambria Math"/>
            <w:sz w:val="20"/>
            <w:lang w:val="ru-RU"/>
          </w:rPr>
          <m:t xml:space="preserve"> ; </m:t>
        </m:r>
        <m:sSup>
          <m:sSupPr>
            <m:ctrlPr>
              <w:rPr>
                <w:rFonts w:ascii="Cambria Math" w:hAnsi="Cambria Math"/>
                <w:i/>
                <w:lang w:val="ru-RU"/>
              </w:rPr>
            </m:ctrlPr>
          </m:sSupPr>
          <m:e>
            <m:sSub>
              <m:sSubPr>
                <m:ctrlPr>
                  <w:rPr>
                    <w:rFonts w:ascii="Cambria Math" w:hAnsi="Cambria Math"/>
                    <w:i/>
                    <w:lang w:val="ru-RU"/>
                  </w:rPr>
                </m:ctrlPr>
              </m:sSubPr>
              <m:e>
                <m:r>
                  <m:rPr>
                    <m:sty m:val="p"/>
                  </m:rPr>
                  <w:rPr>
                    <w:rFonts w:ascii="Cambria Math" w:hAnsi="Cambria Math"/>
                    <w:sz w:val="20"/>
                    <w:lang w:val="ru-RU"/>
                  </w:rPr>
                  <m:t>μ</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lang w:val="ru-RU"/>
                  </w:rPr>
                </m:ctrlPr>
              </m:radPr>
              <m:deg/>
              <m:e>
                <m:r>
                  <w:rPr>
                    <w:rFonts w:ascii="Cambria Math" w:hAnsi="Cambria Math"/>
                    <w:sz w:val="20"/>
                    <w:lang w:val="ru-RU"/>
                  </w:rPr>
                  <m:t>2</m:t>
                </m:r>
              </m:e>
            </m:rad>
            <m:sSub>
              <m:sSubPr>
                <m:ctrlPr>
                  <w:rPr>
                    <w:rFonts w:ascii="Cambria Math" w:hAnsi="Cambria Math"/>
                    <w:i/>
                    <w:lang w:val="ru-RU"/>
                  </w:rPr>
                </m:ctrlPr>
              </m:sSubPr>
              <m:e>
                <m:r>
                  <m:rPr>
                    <m:sty m:val="p"/>
                  </m:rPr>
                  <w:rPr>
                    <w:rFonts w:ascii="Cambria Math" w:hAnsi="Cambria Math"/>
                    <w:sz w:val="20"/>
                    <w:lang w:val="ru-RU"/>
                  </w:rPr>
                  <m:t>σ</m:t>
                </m:r>
              </m:e>
              <m:sub>
                <m:sSub>
                  <m:sSubPr>
                    <m:ctrlPr>
                      <w:rPr>
                        <w:rFonts w:ascii="Cambria Math" w:hAnsi="Cambria Math"/>
                        <w:i/>
                        <w:lang w:val="ru-RU"/>
                      </w:rPr>
                    </m:ctrlPr>
                  </m:sSubPr>
                  <m:e>
                    <m:r>
                      <w:rPr>
                        <w:rFonts w:ascii="Cambria Math" w:hAnsi="Cambria Math"/>
                        <w:sz w:val="20"/>
                        <w:lang w:val="ru-RU"/>
                      </w:rPr>
                      <m:t>M</m:t>
                    </m:r>
                  </m:e>
                  <m:sub>
                    <m:r>
                      <w:rPr>
                        <w:rFonts w:ascii="Cambria Math" w:hAnsi="Cambria Math"/>
                        <w:sz w:val="20"/>
                        <w:lang w:val="ru-RU"/>
                      </w:rPr>
                      <m:t>A,B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lang w:val="ru-RU"/>
              </w:rPr>
            </m:ctrlPr>
          </m:dPr>
          <m:e>
            <m:r>
              <w:rPr>
                <w:rFonts w:ascii="Cambria Math" w:hAnsi="Cambria Math"/>
                <w:sz w:val="20"/>
                <w:lang w:val="ru-RU"/>
              </w:rPr>
              <m:t>2</m:t>
            </m:r>
            <m:sSub>
              <m:sSubPr>
                <m:ctrlPr>
                  <w:rPr>
                    <w:rFonts w:ascii="Cambria Math" w:hAnsi="Cambria Math"/>
                    <w:i/>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,max</m:t>
                </m:r>
              </m:sub>
            </m:sSub>
            <m:r>
              <w:rPr>
                <w:rFonts w:ascii="Cambria Math" w:hAnsi="Cambria Math"/>
                <w:sz w:val="20"/>
                <w:lang w:val="ru-RU"/>
              </w:rPr>
              <m:t>-1</m:t>
            </m:r>
          </m:e>
        </m:d>
        <m:r>
          <w:rPr>
            <w:rFonts w:ascii="Cambria Math" w:hAnsi="Cambria Math"/>
            <w:lang w:val="ru-RU"/>
          </w:rPr>
          <m:t>]</m:t>
        </m:r>
      </m:oMath>
      <w:r>
        <w:rPr>
          <w:lang w:val="ru-RU"/>
        </w:rPr>
        <w:t xml:space="preserve"> состояния BAD, то должен производиться новый случайный выбор до тех пор, пока не будет подобрано значение, которое попадает в этот диапазон.</w:t>
      </w:r>
    </w:p>
    <w:p w14:paraId="6B3D7CE5" w14:textId="77777777" w:rsidR="00340DAB" w:rsidRDefault="00340DAB" w:rsidP="00340DAB">
      <w:pPr>
        <w:pStyle w:val="TableNo"/>
        <w:rPr>
          <w:lang w:val="ru-RU"/>
        </w:rPr>
      </w:pPr>
      <w:r>
        <w:rPr>
          <w:lang w:val="ru-RU"/>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340DAB" w14:paraId="3B470AA0" w14:textId="77777777" w:rsidTr="00340DAB">
        <w:trPr>
          <w:jc w:val="center"/>
        </w:trPr>
        <w:tc>
          <w:tcPr>
            <w:tcW w:w="4750" w:type="dxa"/>
            <w:tcBorders>
              <w:top w:val="single" w:sz="4" w:space="0" w:color="auto"/>
              <w:left w:val="single" w:sz="4" w:space="0" w:color="auto"/>
              <w:bottom w:val="single" w:sz="4" w:space="0" w:color="auto"/>
              <w:right w:val="single" w:sz="4" w:space="0" w:color="auto"/>
            </w:tcBorders>
            <w:hideMark/>
          </w:tcPr>
          <w:p w14:paraId="30ED58F9" w14:textId="77777777" w:rsidR="00340DAB" w:rsidRDefault="00340DAB">
            <w:pPr>
              <w:pStyle w:val="Tablehead0"/>
              <w:rPr>
                <w:lang w:val="ru-RU"/>
              </w:rPr>
            </w:pPr>
            <w:r>
              <w:rPr>
                <w:bCs/>
                <w:lang w:val="ru-RU"/>
              </w:rPr>
              <w:t>События GOOD</w:t>
            </w:r>
          </w:p>
        </w:tc>
        <w:tc>
          <w:tcPr>
            <w:tcW w:w="4750" w:type="dxa"/>
            <w:tcBorders>
              <w:top w:val="single" w:sz="4" w:space="0" w:color="auto"/>
              <w:left w:val="single" w:sz="4" w:space="0" w:color="auto"/>
              <w:bottom w:val="single" w:sz="4" w:space="0" w:color="auto"/>
              <w:right w:val="single" w:sz="4" w:space="0" w:color="auto"/>
            </w:tcBorders>
            <w:hideMark/>
          </w:tcPr>
          <w:p w14:paraId="1C7B24FF" w14:textId="77777777" w:rsidR="00340DAB" w:rsidRDefault="00340DAB">
            <w:pPr>
              <w:pStyle w:val="Tablehead0"/>
              <w:rPr>
                <w:lang w:val="ru-RU"/>
              </w:rPr>
            </w:pPr>
            <w:r>
              <w:rPr>
                <w:bCs/>
                <w:lang w:val="ru-RU"/>
              </w:rPr>
              <w:t>События BAD</w:t>
            </w:r>
          </w:p>
        </w:tc>
      </w:tr>
      <w:tr w:rsidR="00340DAB" w14:paraId="69C62C07" w14:textId="77777777" w:rsidTr="00340DAB">
        <w:trPr>
          <w:jc w:val="center"/>
        </w:trPr>
        <w:tc>
          <w:tcPr>
            <w:tcW w:w="4750" w:type="dxa"/>
            <w:tcBorders>
              <w:top w:val="single" w:sz="4" w:space="0" w:color="auto"/>
              <w:left w:val="single" w:sz="4" w:space="0" w:color="auto"/>
              <w:bottom w:val="single" w:sz="4" w:space="0" w:color="auto"/>
              <w:right w:val="single" w:sz="4" w:space="0" w:color="auto"/>
            </w:tcBorders>
            <w:hideMark/>
          </w:tcPr>
          <w:p w14:paraId="2F6F7A9C" w14:textId="77777777" w:rsidR="00340DAB" w:rsidRDefault="00340DAB">
            <w:pPr>
              <w:pStyle w:val="Tabletext"/>
              <w:jc w:val="center"/>
              <w:rPr>
                <w:szCs w:val="24"/>
              </w:rPr>
            </w:pPr>
            <w:r>
              <w:rPr>
                <w:i/>
                <w:iCs/>
                <w:szCs w:val="24"/>
              </w:rPr>
              <w:t>M</w:t>
            </w:r>
            <w:r>
              <w:rPr>
                <w:i/>
                <w:iCs/>
                <w:szCs w:val="24"/>
                <w:vertAlign w:val="subscript"/>
              </w:rPr>
              <w:t>AGi</w:t>
            </w:r>
            <w:r>
              <w:rPr>
                <w:szCs w:val="24"/>
              </w:rPr>
              <w:t xml:space="preserve"> = 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rPr>
                    <m:t>,</m:t>
                  </m:r>
                  <m:r>
                    <w:rPr>
                      <w:rFonts w:ascii="Cambria Math" w:hAnsi="Cambria Math"/>
                      <w:lang w:val="ru-RU"/>
                    </w:rPr>
                    <m:t>G</m:t>
                  </m:r>
                </m:sub>
              </m:sSub>
            </m:oMath>
            <w:r>
              <w:t>,</w:t>
            </w:r>
            <m:oMath>
              <m:r>
                <m:rPr>
                  <m:sty m:val="p"/>
                </m:rPr>
                <w:rPr>
                  <w:rFonts w:ascii="Cambria Math" w:hAnsi="Cambria Math"/>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rPr>
                    <m:t>,</m:t>
                  </m:r>
                  <m:r>
                    <w:rPr>
                      <w:rFonts w:ascii="Cambria Math" w:hAnsi="Cambria Math"/>
                      <w:lang w:val="ru-RU"/>
                    </w:rPr>
                    <m:t>G</m:t>
                  </m:r>
                </m:sub>
              </m:sSub>
            </m:oMath>
            <w:r>
              <w:rPr>
                <w:szCs w:val="24"/>
              </w:rPr>
              <w:t>)</w:t>
            </w:r>
          </w:p>
        </w:tc>
        <w:tc>
          <w:tcPr>
            <w:tcW w:w="4750" w:type="dxa"/>
            <w:tcBorders>
              <w:top w:val="single" w:sz="4" w:space="0" w:color="auto"/>
              <w:left w:val="single" w:sz="4" w:space="0" w:color="auto"/>
              <w:bottom w:val="single" w:sz="4" w:space="0" w:color="auto"/>
              <w:right w:val="single" w:sz="4" w:space="0" w:color="auto"/>
            </w:tcBorders>
            <w:hideMark/>
          </w:tcPr>
          <w:p w14:paraId="62BF8E62" w14:textId="77777777" w:rsidR="00340DAB" w:rsidRDefault="00340DAB">
            <w:pPr>
              <w:pStyle w:val="Tabletext"/>
              <w:jc w:val="center"/>
              <w:rPr>
                <w:szCs w:val="24"/>
              </w:rPr>
            </w:pPr>
            <w:r>
              <w:rPr>
                <w:i/>
                <w:iCs/>
                <w:szCs w:val="24"/>
              </w:rPr>
              <w:t>M</w:t>
            </w:r>
            <w:r>
              <w:rPr>
                <w:i/>
                <w:iCs/>
                <w:szCs w:val="24"/>
                <w:vertAlign w:val="subscript"/>
              </w:rPr>
              <w:t>ABi</w:t>
            </w:r>
            <w:r>
              <w:rPr>
                <w:szCs w:val="24"/>
              </w:rPr>
              <w:t xml:space="preserve"> = 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rPr>
                    <m:t>,</m:t>
                  </m:r>
                  <m:r>
                    <w:rPr>
                      <w:rFonts w:ascii="Cambria Math" w:hAnsi="Cambria Math"/>
                      <w:lang w:val="ru-RU"/>
                    </w:rPr>
                    <m:t>B</m:t>
                  </m:r>
                </m:sub>
              </m:sSub>
            </m:oMath>
            <w:r>
              <w:t>,</w:t>
            </w:r>
            <m:oMath>
              <m:r>
                <m:rPr>
                  <m:sty m:val="p"/>
                </m:rPr>
                <w:rPr>
                  <w:rFonts w:ascii="Cambria Math" w:hAnsi="Cambria Math"/>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oMath>
            <w:r>
              <w:rPr>
                <w:szCs w:val="24"/>
              </w:rPr>
              <w:t>)</w:t>
            </w:r>
          </w:p>
        </w:tc>
      </w:tr>
      <w:tr w:rsidR="00340DAB" w14:paraId="0FD3C2F3" w14:textId="77777777" w:rsidTr="00340DAB">
        <w:trPr>
          <w:jc w:val="center"/>
        </w:trPr>
        <w:tc>
          <w:tcPr>
            <w:tcW w:w="4750" w:type="dxa"/>
            <w:tcBorders>
              <w:top w:val="single" w:sz="4" w:space="0" w:color="auto"/>
              <w:left w:val="single" w:sz="4" w:space="0" w:color="auto"/>
              <w:bottom w:val="single" w:sz="4" w:space="0" w:color="auto"/>
              <w:right w:val="single" w:sz="4" w:space="0" w:color="auto"/>
            </w:tcBorders>
            <w:hideMark/>
          </w:tcPr>
          <w:p w14:paraId="7293EDFE" w14:textId="77777777" w:rsidR="00340DAB" w:rsidRDefault="00340DAB">
            <w:pPr>
              <w:pStyle w:val="Tabletext"/>
              <w:jc w:val="center"/>
              <w:rPr>
                <w:szCs w:val="24"/>
                <w:vertAlign w:val="subscript"/>
                <w:lang w:val="en-GB"/>
              </w:rPr>
            </w:pPr>
            <w:r>
              <w:rPr>
                <w:szCs w:val="24"/>
                <w:lang w:val="ru-RU"/>
              </w:rPr>
              <w:t>Σ</w:t>
            </w:r>
            <w:r>
              <w:rPr>
                <w:i/>
                <w:iCs/>
                <w:szCs w:val="24"/>
                <w:vertAlign w:val="subscript"/>
                <w:lang w:val="en-GB"/>
              </w:rPr>
              <w:t>AG i</w:t>
            </w:r>
            <w:r>
              <w:rPr>
                <w:szCs w:val="24"/>
                <w:vertAlign w:val="subscript"/>
                <w:lang w:val="en-GB"/>
              </w:rPr>
              <w:t xml:space="preserve"> </w:t>
            </w:r>
            <w:r>
              <w:rPr>
                <w:szCs w:val="24"/>
                <w:lang w:val="en-GB"/>
              </w:rPr>
              <w:t xml:space="preserve">= </w:t>
            </w:r>
            <w:r>
              <w:rPr>
                <w:i/>
                <w:iCs/>
                <w:szCs w:val="24"/>
                <w:lang w:val="en-GB"/>
              </w:rPr>
              <w:t>g</w:t>
            </w:r>
            <w:r>
              <w:rPr>
                <w:szCs w:val="24"/>
                <w:vertAlign w:val="subscript"/>
                <w:lang w:val="en-GB"/>
              </w:rPr>
              <w:t>1</w:t>
            </w:r>
            <w:r>
              <w:rPr>
                <w:i/>
                <w:iCs/>
                <w:szCs w:val="24"/>
                <w:vertAlign w:val="subscript"/>
                <w:lang w:val="en-GB"/>
              </w:rPr>
              <w:t>G</w:t>
            </w:r>
            <w:r>
              <w:rPr>
                <w:szCs w:val="24"/>
                <w:vertAlign w:val="subscript"/>
                <w:lang w:val="en-GB"/>
              </w:rPr>
              <w:t>*</w:t>
            </w:r>
            <w:r>
              <w:rPr>
                <w:i/>
                <w:iCs/>
                <w:szCs w:val="24"/>
                <w:lang w:val="en-GB"/>
              </w:rPr>
              <w:t>M</w:t>
            </w:r>
            <w:r>
              <w:rPr>
                <w:i/>
                <w:iCs/>
                <w:szCs w:val="24"/>
                <w:vertAlign w:val="subscript"/>
                <w:lang w:val="en-GB"/>
              </w:rPr>
              <w:t>AGi</w:t>
            </w:r>
            <w:r>
              <w:rPr>
                <w:szCs w:val="24"/>
                <w:lang w:val="en-GB"/>
              </w:rPr>
              <w:t xml:space="preserve"> +</w:t>
            </w:r>
            <w:r>
              <w:rPr>
                <w:i/>
                <w:iCs/>
                <w:szCs w:val="24"/>
                <w:lang w:val="en-GB"/>
              </w:rPr>
              <w:t>g</w:t>
            </w:r>
            <w:r>
              <w:rPr>
                <w:szCs w:val="24"/>
                <w:vertAlign w:val="subscript"/>
                <w:lang w:val="en-GB"/>
              </w:rPr>
              <w:t>2</w:t>
            </w:r>
            <w:r>
              <w:rPr>
                <w:i/>
                <w:iCs/>
                <w:szCs w:val="24"/>
                <w:vertAlign w:val="subscript"/>
                <w:lang w:val="en-GB"/>
              </w:rPr>
              <w:t>G</w:t>
            </w:r>
          </w:p>
        </w:tc>
        <w:tc>
          <w:tcPr>
            <w:tcW w:w="4750" w:type="dxa"/>
            <w:tcBorders>
              <w:top w:val="single" w:sz="4" w:space="0" w:color="auto"/>
              <w:left w:val="single" w:sz="4" w:space="0" w:color="auto"/>
              <w:bottom w:val="single" w:sz="4" w:space="0" w:color="auto"/>
              <w:right w:val="single" w:sz="4" w:space="0" w:color="auto"/>
            </w:tcBorders>
            <w:hideMark/>
          </w:tcPr>
          <w:p w14:paraId="301E273B" w14:textId="77777777" w:rsidR="00340DAB" w:rsidRDefault="00340DAB">
            <w:pPr>
              <w:pStyle w:val="Tabletext"/>
              <w:jc w:val="center"/>
              <w:rPr>
                <w:szCs w:val="24"/>
                <w:lang w:val="en-GB"/>
              </w:rPr>
            </w:pPr>
            <w:r>
              <w:rPr>
                <w:szCs w:val="24"/>
                <w:lang w:val="ru-RU"/>
              </w:rPr>
              <w:t>Σ</w:t>
            </w:r>
            <w:r>
              <w:rPr>
                <w:szCs w:val="24"/>
                <w:lang w:val="en-GB"/>
              </w:rPr>
              <w:t xml:space="preserve"> </w:t>
            </w:r>
            <w:r>
              <w:rPr>
                <w:i/>
                <w:iCs/>
                <w:szCs w:val="24"/>
                <w:vertAlign w:val="subscript"/>
                <w:lang w:val="en-GB"/>
              </w:rPr>
              <w:t>AB i</w:t>
            </w:r>
            <w:r>
              <w:rPr>
                <w:szCs w:val="24"/>
                <w:vertAlign w:val="subscript"/>
                <w:lang w:val="en-GB"/>
              </w:rPr>
              <w:t xml:space="preserve"> </w:t>
            </w:r>
            <w:r>
              <w:rPr>
                <w:szCs w:val="24"/>
                <w:lang w:val="en-GB"/>
              </w:rPr>
              <w:t xml:space="preserve">= </w:t>
            </w:r>
            <w:r>
              <w:rPr>
                <w:i/>
                <w:iCs/>
                <w:szCs w:val="24"/>
                <w:lang w:val="en-GB"/>
              </w:rPr>
              <w:t>g</w:t>
            </w:r>
            <w:r>
              <w:rPr>
                <w:szCs w:val="24"/>
                <w:vertAlign w:val="subscript"/>
                <w:lang w:val="en-GB"/>
              </w:rPr>
              <w:t>1</w:t>
            </w:r>
            <w:r>
              <w:rPr>
                <w:i/>
                <w:iCs/>
                <w:szCs w:val="24"/>
                <w:vertAlign w:val="subscript"/>
                <w:lang w:val="en-GB"/>
              </w:rPr>
              <w:t>B</w:t>
            </w:r>
            <w:r>
              <w:rPr>
                <w:szCs w:val="24"/>
                <w:vertAlign w:val="subscript"/>
                <w:lang w:val="en-GB"/>
              </w:rPr>
              <w:t>*</w:t>
            </w:r>
            <w:r>
              <w:rPr>
                <w:i/>
                <w:iCs/>
                <w:szCs w:val="24"/>
                <w:lang w:val="en-GB"/>
              </w:rPr>
              <w:t>M</w:t>
            </w:r>
            <w:r>
              <w:rPr>
                <w:i/>
                <w:iCs/>
                <w:szCs w:val="24"/>
                <w:vertAlign w:val="subscript"/>
                <w:lang w:val="en-GB"/>
              </w:rPr>
              <w:t>ABi</w:t>
            </w:r>
            <w:r>
              <w:rPr>
                <w:szCs w:val="24"/>
                <w:lang w:val="en-GB"/>
              </w:rPr>
              <w:t xml:space="preserve"> +</w:t>
            </w:r>
            <w:r>
              <w:rPr>
                <w:i/>
                <w:iCs/>
                <w:szCs w:val="24"/>
                <w:lang w:val="en-GB"/>
              </w:rPr>
              <w:t>g</w:t>
            </w:r>
            <w:r>
              <w:rPr>
                <w:szCs w:val="24"/>
                <w:vertAlign w:val="subscript"/>
                <w:lang w:val="en-GB"/>
              </w:rPr>
              <w:t>2</w:t>
            </w:r>
            <w:r>
              <w:rPr>
                <w:i/>
                <w:iCs/>
                <w:szCs w:val="24"/>
                <w:vertAlign w:val="subscript"/>
                <w:lang w:val="en-GB"/>
              </w:rPr>
              <w:t>B</w:t>
            </w:r>
          </w:p>
        </w:tc>
      </w:tr>
      <w:tr w:rsidR="00340DAB" w14:paraId="2457546F" w14:textId="77777777" w:rsidTr="00340DAB">
        <w:trPr>
          <w:jc w:val="center"/>
        </w:trPr>
        <w:tc>
          <w:tcPr>
            <w:tcW w:w="4750" w:type="dxa"/>
            <w:tcBorders>
              <w:top w:val="single" w:sz="4" w:space="0" w:color="auto"/>
              <w:left w:val="single" w:sz="4" w:space="0" w:color="auto"/>
              <w:bottom w:val="single" w:sz="4" w:space="0" w:color="auto"/>
              <w:right w:val="single" w:sz="4" w:space="0" w:color="auto"/>
            </w:tcBorders>
            <w:hideMark/>
          </w:tcPr>
          <w:p w14:paraId="49EAA6D0" w14:textId="77777777" w:rsidR="00340DAB" w:rsidRDefault="00340DAB">
            <w:pPr>
              <w:pStyle w:val="Tabletext"/>
              <w:jc w:val="center"/>
              <w:rPr>
                <w:szCs w:val="24"/>
                <w:lang w:val="ru-RU"/>
              </w:rPr>
            </w:pPr>
            <w:r>
              <w:rPr>
                <w:i/>
                <w:iCs/>
                <w:szCs w:val="24"/>
                <w:lang w:val="ru-RU"/>
              </w:rPr>
              <w:t>MP</w:t>
            </w:r>
            <w:r>
              <w:rPr>
                <w:i/>
                <w:iCs/>
                <w:szCs w:val="24"/>
                <w:vertAlign w:val="subscript"/>
                <w:lang w:val="ru-RU"/>
              </w:rPr>
              <w:t>Gi</w:t>
            </w:r>
            <w:r>
              <w:rPr>
                <w:szCs w:val="24"/>
                <w:vertAlign w:val="subscript"/>
                <w:lang w:val="ru-RU"/>
              </w:rPr>
              <w:t xml:space="preserve"> </w:t>
            </w:r>
            <w:r>
              <w:rPr>
                <w:szCs w:val="24"/>
                <w:lang w:val="ru-RU"/>
              </w:rPr>
              <w:t xml:space="preserve">= </w:t>
            </w:r>
            <w:r>
              <w:rPr>
                <w:i/>
                <w:iCs/>
                <w:szCs w:val="24"/>
                <w:lang w:val="ru-RU"/>
              </w:rPr>
              <w:t>h</w:t>
            </w:r>
            <w:r>
              <w:rPr>
                <w:szCs w:val="24"/>
                <w:vertAlign w:val="subscript"/>
                <w:lang w:val="ru-RU"/>
              </w:rPr>
              <w:t>1</w:t>
            </w:r>
            <w:r>
              <w:rPr>
                <w:i/>
                <w:iCs/>
                <w:szCs w:val="24"/>
                <w:vertAlign w:val="subscript"/>
                <w:lang w:val="ru-RU"/>
              </w:rPr>
              <w:t>G</w:t>
            </w:r>
            <w:r>
              <w:rPr>
                <w:szCs w:val="24"/>
                <w:vertAlign w:val="subscript"/>
                <w:lang w:val="ru-RU"/>
              </w:rPr>
              <w:t>*</w:t>
            </w:r>
            <w:r>
              <w:rPr>
                <w:i/>
                <w:iCs/>
                <w:szCs w:val="24"/>
                <w:lang w:val="ru-RU"/>
              </w:rPr>
              <w:t>M</w:t>
            </w:r>
            <w:r>
              <w:rPr>
                <w:i/>
                <w:iCs/>
                <w:szCs w:val="24"/>
                <w:vertAlign w:val="subscript"/>
                <w:lang w:val="ru-RU"/>
              </w:rPr>
              <w:t>AGi</w:t>
            </w:r>
            <w:r>
              <w:rPr>
                <w:szCs w:val="24"/>
                <w:lang w:val="ru-RU"/>
              </w:rPr>
              <w:t xml:space="preserve"> +</w:t>
            </w:r>
            <w:r>
              <w:rPr>
                <w:i/>
                <w:iCs/>
                <w:szCs w:val="24"/>
                <w:lang w:val="ru-RU"/>
              </w:rPr>
              <w:t>h</w:t>
            </w:r>
            <w:r>
              <w:rPr>
                <w:szCs w:val="24"/>
                <w:vertAlign w:val="subscript"/>
                <w:lang w:val="ru-RU"/>
              </w:rPr>
              <w:t>2</w:t>
            </w:r>
            <w:r>
              <w:rPr>
                <w:i/>
                <w:iCs/>
                <w:szCs w:val="24"/>
                <w:vertAlign w:val="subscript"/>
                <w:lang w:val="ru-RU"/>
              </w:rPr>
              <w:t>G</w:t>
            </w:r>
          </w:p>
        </w:tc>
        <w:tc>
          <w:tcPr>
            <w:tcW w:w="4750" w:type="dxa"/>
            <w:tcBorders>
              <w:top w:val="single" w:sz="4" w:space="0" w:color="auto"/>
              <w:left w:val="single" w:sz="4" w:space="0" w:color="auto"/>
              <w:bottom w:val="single" w:sz="4" w:space="0" w:color="auto"/>
              <w:right w:val="single" w:sz="4" w:space="0" w:color="auto"/>
            </w:tcBorders>
            <w:hideMark/>
          </w:tcPr>
          <w:p w14:paraId="4A0E5ECA" w14:textId="77777777" w:rsidR="00340DAB" w:rsidRDefault="00340DAB">
            <w:pPr>
              <w:pStyle w:val="Tabletext"/>
              <w:jc w:val="center"/>
              <w:rPr>
                <w:szCs w:val="24"/>
                <w:lang w:val="ru-RU"/>
              </w:rPr>
            </w:pPr>
            <w:r>
              <w:rPr>
                <w:i/>
                <w:iCs/>
                <w:szCs w:val="24"/>
                <w:lang w:val="ru-RU"/>
              </w:rPr>
              <w:t>MP</w:t>
            </w:r>
            <w:r>
              <w:rPr>
                <w:i/>
                <w:iCs/>
                <w:szCs w:val="24"/>
                <w:vertAlign w:val="subscript"/>
                <w:lang w:val="ru-RU"/>
              </w:rPr>
              <w:t>Bi</w:t>
            </w:r>
            <w:r>
              <w:rPr>
                <w:szCs w:val="24"/>
                <w:vertAlign w:val="subscript"/>
                <w:lang w:val="ru-RU"/>
              </w:rPr>
              <w:t xml:space="preserve"> </w:t>
            </w:r>
            <w:r>
              <w:rPr>
                <w:szCs w:val="24"/>
                <w:lang w:val="ru-RU"/>
              </w:rPr>
              <w:t xml:space="preserve">= </w:t>
            </w:r>
            <w:r>
              <w:rPr>
                <w:i/>
                <w:iCs/>
                <w:szCs w:val="24"/>
                <w:lang w:val="ru-RU"/>
              </w:rPr>
              <w:t>h</w:t>
            </w:r>
            <w:r>
              <w:rPr>
                <w:szCs w:val="24"/>
                <w:vertAlign w:val="subscript"/>
                <w:lang w:val="ru-RU"/>
              </w:rPr>
              <w:t>1</w:t>
            </w:r>
            <w:r>
              <w:rPr>
                <w:i/>
                <w:iCs/>
                <w:szCs w:val="24"/>
                <w:vertAlign w:val="subscript"/>
                <w:lang w:val="ru-RU"/>
              </w:rPr>
              <w:t>B</w:t>
            </w:r>
            <w:r>
              <w:rPr>
                <w:szCs w:val="24"/>
                <w:vertAlign w:val="subscript"/>
                <w:lang w:val="ru-RU"/>
              </w:rPr>
              <w:t>*</w:t>
            </w:r>
            <w:r>
              <w:rPr>
                <w:i/>
                <w:iCs/>
                <w:szCs w:val="24"/>
                <w:lang w:val="ru-RU"/>
              </w:rPr>
              <w:t>M</w:t>
            </w:r>
            <w:r>
              <w:rPr>
                <w:i/>
                <w:iCs/>
                <w:szCs w:val="24"/>
                <w:vertAlign w:val="subscript"/>
                <w:lang w:val="ru-RU"/>
              </w:rPr>
              <w:t>ABi</w:t>
            </w:r>
            <w:r>
              <w:rPr>
                <w:szCs w:val="24"/>
                <w:lang w:val="ru-RU"/>
              </w:rPr>
              <w:t xml:space="preserve"> +</w:t>
            </w:r>
            <w:r>
              <w:rPr>
                <w:i/>
                <w:iCs/>
                <w:szCs w:val="24"/>
                <w:lang w:val="ru-RU"/>
              </w:rPr>
              <w:t>h</w:t>
            </w:r>
            <w:r>
              <w:rPr>
                <w:szCs w:val="24"/>
                <w:vertAlign w:val="subscript"/>
                <w:lang w:val="ru-RU"/>
              </w:rPr>
              <w:t>2</w:t>
            </w:r>
            <w:r>
              <w:rPr>
                <w:i/>
                <w:iCs/>
                <w:szCs w:val="24"/>
                <w:vertAlign w:val="subscript"/>
                <w:lang w:val="ru-RU"/>
              </w:rPr>
              <w:t>B</w:t>
            </w:r>
          </w:p>
        </w:tc>
      </w:tr>
    </w:tbl>
    <w:p w14:paraId="454EF320" w14:textId="77777777" w:rsidR="00340DAB" w:rsidRDefault="00340DAB" w:rsidP="00340DAB">
      <w:pPr>
        <w:pStyle w:val="NoSpacing"/>
        <w:jc w:val="both"/>
        <w:rPr>
          <w:szCs w:val="24"/>
          <w:lang w:val="ru-RU"/>
        </w:rPr>
      </w:pPr>
    </w:p>
    <w:p w14:paraId="00D1F370" w14:textId="77777777" w:rsidR="00340DAB" w:rsidRDefault="00340DAB" w:rsidP="00340DAB">
      <w:pPr>
        <w:rPr>
          <w:lang w:val="ru-RU"/>
        </w:rPr>
      </w:pPr>
      <w:r>
        <w:rPr>
          <w:lang w:val="ru-RU"/>
        </w:rPr>
        <w:t xml:space="preserve">Добавление длины переходного участка </w:t>
      </w:r>
      <w:r>
        <w:rPr>
          <w:i/>
          <w:iCs/>
          <w:lang w:val="ru-RU"/>
        </w:rPr>
        <w:t>L</w:t>
      </w:r>
      <w:r>
        <w:rPr>
          <w:iCs/>
          <w:vertAlign w:val="subscript"/>
          <w:lang w:val="ru-RU"/>
        </w:rPr>
        <w:t>trans</w:t>
      </w:r>
      <w:r>
        <w:rPr>
          <w:lang w:val="ru-RU"/>
        </w:rPr>
        <w:t xml:space="preserve"> между состояниями (см. рисунок 17):</w:t>
      </w:r>
    </w:p>
    <w:p w14:paraId="1174B6E1" w14:textId="77777777" w:rsidR="00340DAB" w:rsidRDefault="00340DAB" w:rsidP="00340DAB">
      <w:pPr>
        <w:pStyle w:val="Equation"/>
        <w:rPr>
          <w:lang w:val="ru-RU"/>
        </w:rPr>
      </w:pPr>
      <w:r>
        <w:rPr>
          <w:lang w:val="ru-RU"/>
        </w:rPr>
        <w:tab/>
      </w:r>
      <w:r>
        <w:rPr>
          <w:lang w:val="ru-RU"/>
        </w:rPr>
        <w:tab/>
      </w:r>
      <w:r>
        <w:rPr>
          <w:i/>
          <w:iCs/>
        </w:rPr>
        <w:t>L</w:t>
      </w:r>
      <w:r>
        <w:rPr>
          <w:iCs/>
          <w:vertAlign w:val="subscript"/>
        </w:rPr>
        <w:t>trans</w:t>
      </w:r>
      <w:r>
        <w:rPr>
          <w:iCs/>
        </w:rPr>
        <w:t xml:space="preserve"> </w:t>
      </w:r>
      <w:r>
        <w:rPr>
          <w:i/>
          <w:iCs/>
        </w:rPr>
        <w:t>= f</w:t>
      </w:r>
      <w:r>
        <w:rPr>
          <w:vertAlign w:val="subscript"/>
        </w:rPr>
        <w:t>1</w:t>
      </w:r>
      <w:r>
        <w:rPr>
          <w:i/>
          <w:iCs/>
        </w:rPr>
        <w:t>|M</w:t>
      </w:r>
      <w:r>
        <w:rPr>
          <w:i/>
          <w:iCs/>
          <w:vertAlign w:val="subscript"/>
        </w:rPr>
        <w:t>Ai</w:t>
      </w:r>
      <w:r>
        <w:t xml:space="preserve"> – </w:t>
      </w:r>
      <w:r>
        <w:rPr>
          <w:i/>
          <w:iCs/>
        </w:rPr>
        <w:t>M</w:t>
      </w:r>
      <w:r>
        <w:rPr>
          <w:i/>
          <w:iCs/>
          <w:vertAlign w:val="subscript"/>
        </w:rPr>
        <w:t>Ai+</w:t>
      </w:r>
      <w:r>
        <w:rPr>
          <w:vertAlign w:val="subscript"/>
        </w:rPr>
        <w:t>1</w:t>
      </w:r>
      <w:r>
        <w:t xml:space="preserve"> </w:t>
      </w:r>
      <w:r>
        <w:rPr>
          <w:i/>
          <w:iCs/>
        </w:rPr>
        <w:t>|+ f</w:t>
      </w:r>
      <w:r>
        <w:rPr>
          <w:vertAlign w:val="subscript"/>
        </w:rPr>
        <w:t>2</w:t>
      </w:r>
      <w:r>
        <w:t xml:space="preserve"> (</w:t>
      </w:r>
      <w:r>
        <w:rPr>
          <w:lang w:val="ru-RU"/>
        </w:rPr>
        <w:t>м</w:t>
      </w:r>
      <w:r>
        <w:t>).</w:t>
      </w:r>
      <w:r>
        <w:tab/>
      </w:r>
      <w:r>
        <w:rPr>
          <w:lang w:val="ru-RU"/>
        </w:rPr>
        <w:t>(26)</w:t>
      </w:r>
    </w:p>
    <w:p w14:paraId="45988924" w14:textId="77777777" w:rsidR="00340DAB" w:rsidRDefault="00340DAB" w:rsidP="00340DAB">
      <w:pPr>
        <w:pStyle w:val="FigureNo"/>
        <w:rPr>
          <w:lang w:val="ru-RU"/>
        </w:rPr>
      </w:pPr>
      <w:r>
        <w:rPr>
          <w:lang w:val="ru-RU"/>
        </w:rPr>
        <w:lastRenderedPageBreak/>
        <w:t>Рисунок 17</w:t>
      </w:r>
    </w:p>
    <w:p w14:paraId="07D20049" w14:textId="77777777" w:rsidR="00340DAB" w:rsidRDefault="00340DAB" w:rsidP="00340DAB">
      <w:pPr>
        <w:pStyle w:val="Figuretitle"/>
        <w:rPr>
          <w:bCs/>
          <w:lang w:val="ru-RU"/>
        </w:rPr>
      </w:pPr>
      <w:r>
        <w:rPr>
          <w:bCs/>
          <w:lang w:val="ru-RU"/>
        </w:rPr>
        <w:t>Пример тройных параметров Лу для каждого состояния и введение длины переходного участка между состояниями</w:t>
      </w:r>
    </w:p>
    <w:p w14:paraId="1E61B65B" w14:textId="77777777" w:rsidR="00340DAB" w:rsidRDefault="00340DAB" w:rsidP="00340DAB">
      <w:pPr>
        <w:pStyle w:val="Figure"/>
        <w:rPr>
          <w:lang w:val="ru-RU"/>
        </w:rPr>
      </w:pPr>
      <w:r>
        <w:rPr>
          <w:lang w:val="ru-RU"/>
        </w:rPr>
        <w:object w:dxaOrig="4830" w:dyaOrig="5250" w14:anchorId="7F0F3764">
          <v:shape id="_x0000_i1067" type="#_x0000_t75" style="width:241.8pt;height:262.2pt" o:ole="">
            <v:imagedata r:id="rId98" o:title=""/>
          </v:shape>
          <o:OLEObject Type="Embed" ProgID="CorelDraw.Graphic.16" ShapeID="_x0000_i1067" DrawAspect="Content" ObjectID="_1654340992" r:id="rId99"/>
        </w:object>
      </w:r>
    </w:p>
    <w:p w14:paraId="259D7FA0" w14:textId="77777777" w:rsidR="00340DAB" w:rsidRDefault="00340DAB" w:rsidP="00340DAB">
      <w:pPr>
        <w:spacing w:before="0"/>
        <w:rPr>
          <w:szCs w:val="24"/>
          <w:lang w:val="ru-RU"/>
        </w:rPr>
      </w:pPr>
      <w:r>
        <w:rPr>
          <w:i/>
          <w:iCs/>
          <w:szCs w:val="24"/>
          <w:lang w:val="ru-RU"/>
        </w:rPr>
        <w:t>Шаг 3</w:t>
      </w:r>
      <w:r>
        <w:rPr>
          <w:iCs/>
          <w:szCs w:val="24"/>
          <w:lang w:val="ru-RU"/>
        </w:rPr>
        <w:t>.</w:t>
      </w:r>
      <w:r>
        <w:rPr>
          <w:szCs w:val="24"/>
          <w:lang w:val="ru-RU"/>
        </w:rPr>
        <w:tab/>
        <w:t>Генерация суммарных временных серий Лу.</w:t>
      </w:r>
    </w:p>
    <w:p w14:paraId="2635EA4E" w14:textId="77777777" w:rsidR="00340DAB" w:rsidRDefault="00340DAB" w:rsidP="00340DAB">
      <w:pPr>
        <w:rPr>
          <w:szCs w:val="24"/>
          <w:lang w:val="ru-RU"/>
        </w:rPr>
      </w:pPr>
      <w:r>
        <w:rPr>
          <w:szCs w:val="24"/>
          <w:lang w:val="ru-RU"/>
        </w:rPr>
        <w:t>Комплексные изменения сигнала могут быть созданы при помощи генератора временных серий Лу. Реализация генератора представлена на рисунке 18. Параметры схемы должны обновляться для каждого состояния при генерации временных серий.</w:t>
      </w:r>
    </w:p>
    <w:p w14:paraId="7D6A6941" w14:textId="77777777" w:rsidR="00340DAB" w:rsidRDefault="00340DAB" w:rsidP="00340DAB">
      <w:pPr>
        <w:rPr>
          <w:szCs w:val="24"/>
          <w:lang w:val="ru-RU"/>
        </w:rPr>
      </w:pPr>
      <w:r>
        <w:rPr>
          <w:szCs w:val="24"/>
          <w:lang w:val="ru-RU"/>
        </w:rPr>
        <w:t>Параметры Лу, полученные для состояний GOOD и BAD вокруг переходного участка, внутри переходного участка линейно интерполируются (дБ).</w:t>
      </w:r>
    </w:p>
    <w:p w14:paraId="7654E848" w14:textId="77777777" w:rsidR="00340DAB" w:rsidRDefault="00340DAB" w:rsidP="00340DAB">
      <w:pPr>
        <w:pStyle w:val="FigureNo"/>
        <w:rPr>
          <w:lang w:val="ru-RU"/>
        </w:rPr>
      </w:pPr>
      <w:r>
        <w:rPr>
          <w:lang w:val="ru-RU"/>
        </w:rPr>
        <w:t>Рисунок 18</w:t>
      </w:r>
    </w:p>
    <w:p w14:paraId="32601428" w14:textId="77777777" w:rsidR="00340DAB" w:rsidRDefault="00340DAB" w:rsidP="00340DAB">
      <w:pPr>
        <w:pStyle w:val="Figuretitle"/>
        <w:spacing w:after="240"/>
        <w:rPr>
          <w:bCs/>
          <w:lang w:val="ru-RU"/>
        </w:rPr>
      </w:pPr>
      <w:r>
        <w:rPr>
          <w:bCs/>
          <w:lang w:val="ru-RU"/>
        </w:rPr>
        <w:t>Генератор временных серий Лу</w:t>
      </w:r>
    </w:p>
    <w:p w14:paraId="2AF22211" w14:textId="77777777" w:rsidR="00340DAB" w:rsidRDefault="00340DAB" w:rsidP="00340DAB">
      <w:pPr>
        <w:pStyle w:val="Figure"/>
        <w:rPr>
          <w:lang w:val="ru-RU"/>
        </w:rPr>
      </w:pPr>
      <w:r>
        <w:rPr>
          <w:lang w:val="ru-RU"/>
        </w:rPr>
        <w:object w:dxaOrig="8550" w:dyaOrig="4830" w14:anchorId="05CCFF2E">
          <v:shape id="_x0000_i1068" type="#_x0000_t75" style="width:427.25pt;height:241.8pt" o:ole="">
            <v:imagedata r:id="rId100" o:title=""/>
          </v:shape>
          <o:OLEObject Type="Embed" ProgID="CorelDraw.Graphic.16" ShapeID="_x0000_i1068" DrawAspect="Content" ObjectID="_1654340993" r:id="rId101"/>
        </w:object>
      </w:r>
    </w:p>
    <w:p w14:paraId="2611B05B" w14:textId="77777777" w:rsidR="00340DAB" w:rsidRDefault="00340DAB" w:rsidP="00340DAB">
      <w:pPr>
        <w:rPr>
          <w:szCs w:val="24"/>
          <w:lang w:val="ru-RU"/>
        </w:rPr>
      </w:pPr>
      <w:r>
        <w:rPr>
          <w:szCs w:val="24"/>
          <w:lang w:val="ru-RU"/>
        </w:rPr>
        <w:lastRenderedPageBreak/>
        <w:t>Верхняя цепь генерирует быстрые изменения многолучевого сигнала, а нижняя – медленные изменения прямого сигнала.</w:t>
      </w:r>
    </w:p>
    <w:p w14:paraId="0FA76628" w14:textId="77777777" w:rsidR="00340DAB" w:rsidRDefault="00340DAB" w:rsidP="00340DAB">
      <w:pPr>
        <w:rPr>
          <w:szCs w:val="24"/>
          <w:lang w:val="ru-RU"/>
        </w:rPr>
      </w:pPr>
      <w:r>
        <w:rPr>
          <w:szCs w:val="24"/>
          <w:lang w:val="ru-RU"/>
        </w:rPr>
        <w:t>В верхней цепи две гауссовских серии в квадратуре с нулевым средним и единичным стандартным отклонением проходят через доплеровский фильтр для сигналов с единичной энергией. После доплеровского преобразования полученные комплексные серии умножаются на σ, где 2σ</w:t>
      </w:r>
      <w:r>
        <w:rPr>
          <w:szCs w:val="24"/>
          <w:vertAlign w:val="superscript"/>
          <w:lang w:val="ru-RU"/>
        </w:rPr>
        <w:t>2</w:t>
      </w:r>
      <w:r>
        <w:rPr>
          <w:szCs w:val="24"/>
          <w:lang w:val="ru-RU"/>
        </w:rPr>
        <w:t xml:space="preserve"> – среднеквадратическое значение изменений многолучевого сигнала.</w:t>
      </w:r>
    </w:p>
    <w:p w14:paraId="2406D0DE" w14:textId="77777777" w:rsidR="00340DAB" w:rsidRDefault="00340DAB" w:rsidP="00340DAB">
      <w:pPr>
        <w:rPr>
          <w:szCs w:val="24"/>
          <w:lang w:val="ru-RU"/>
        </w:rPr>
      </w:pPr>
      <w:r>
        <w:rPr>
          <w:szCs w:val="24"/>
          <w:lang w:val="ru-RU"/>
        </w:rPr>
        <w:t xml:space="preserve">Нижняя цепь выполняет имитацию изменений амплитуды и фазы прямого сигнала. На первом этапе генерируется стандартное гауссово распределение со средним </w:t>
      </w:r>
      <w:r>
        <w:rPr>
          <w:i/>
          <w:iCs/>
          <w:szCs w:val="24"/>
          <w:lang w:val="ru-RU"/>
        </w:rPr>
        <w:t>M</w:t>
      </w:r>
      <w:r>
        <w:rPr>
          <w:i/>
          <w:iCs/>
          <w:szCs w:val="24"/>
          <w:vertAlign w:val="subscript"/>
          <w:lang w:val="ru-RU"/>
        </w:rPr>
        <w:t>A</w:t>
      </w:r>
      <w:r>
        <w:rPr>
          <w:szCs w:val="24"/>
          <w:lang w:val="ru-RU"/>
        </w:rPr>
        <w:t xml:space="preserve"> (дБ) и стандартным Σ</w:t>
      </w:r>
      <w:r>
        <w:rPr>
          <w:i/>
          <w:iCs/>
          <w:szCs w:val="24"/>
          <w:vertAlign w:val="subscript"/>
          <w:lang w:val="ru-RU"/>
        </w:rPr>
        <w:t>A</w:t>
      </w:r>
      <w:r>
        <w:rPr>
          <w:szCs w:val="24"/>
          <w:lang w:val="ru-RU"/>
        </w:rPr>
        <w:t xml:space="preserve"> (дБ) отклонением. На втором этапе серии, измеряемые в децибелах, преобразуются в линейные единицы измерений. </w:t>
      </w:r>
    </w:p>
    <w:p w14:paraId="3487A14D" w14:textId="77777777" w:rsidR="00340DAB" w:rsidRDefault="00340DAB" w:rsidP="00340DAB">
      <w:pPr>
        <w:rPr>
          <w:szCs w:val="24"/>
          <w:lang w:val="ru-RU"/>
        </w:rPr>
      </w:pPr>
      <w:r>
        <w:rPr>
          <w:szCs w:val="24"/>
          <w:lang w:val="ru-RU"/>
        </w:rPr>
        <w:t>На третьем этапе представлены изменения фазы прямого сигнала. Предполагается, что они изменяются линейно, что приводит к появлению постоянной спектральной доплеровской линии в зависимости от относительной скорости спутника подвижной связи, а также угла прихода, азимута и угла места относительно траектории мобильного устройства.</w:t>
      </w:r>
    </w:p>
    <w:p w14:paraId="5243D9D8" w14:textId="77777777" w:rsidR="00340DAB" w:rsidRDefault="00340DAB" w:rsidP="00340DAB">
      <w:pPr>
        <w:rPr>
          <w:szCs w:val="24"/>
          <w:lang w:val="ru-RU"/>
        </w:rPr>
      </w:pPr>
      <w:r>
        <w:rPr>
          <w:szCs w:val="24"/>
          <w:lang w:val="ru-RU"/>
        </w:rPr>
        <w:t>Частота спектральной доплеровской линии определяется следующим образом:</w:t>
      </w:r>
    </w:p>
    <w:p w14:paraId="10090944" w14:textId="77777777" w:rsidR="00340DAB" w:rsidRDefault="00340DAB" w:rsidP="00340DAB">
      <w:pPr>
        <w:pStyle w:val="Blanc"/>
        <w:rPr>
          <w:lang w:val="ru-RU"/>
        </w:rPr>
      </w:pPr>
    </w:p>
    <w:p w14:paraId="45B5285B" w14:textId="77777777" w:rsidR="00340DAB" w:rsidRDefault="00340DAB" w:rsidP="00340DAB">
      <w:pPr>
        <w:pStyle w:val="Equation"/>
        <w:rPr>
          <w:lang w:val="ru-RU"/>
        </w:rPr>
      </w:pPr>
      <w:r>
        <w:rPr>
          <w:lang w:val="ru-RU"/>
        </w:rPr>
        <w:tab/>
      </w:r>
      <w:r>
        <w:rPr>
          <w:lang w:val="ru-RU"/>
        </w:rPr>
        <w:tab/>
      </w:r>
      <w:r>
        <w:rPr>
          <w:i/>
          <w:iCs/>
          <w:lang w:val="en-GB"/>
        </w:rPr>
        <w:t>f</w:t>
      </w:r>
      <w:r>
        <w:rPr>
          <w:i/>
          <w:iCs/>
          <w:vertAlign w:val="subscript"/>
          <w:lang w:val="en-GB"/>
        </w:rPr>
        <w:t>d</w:t>
      </w:r>
      <w:r>
        <w:rPr>
          <w:lang w:val="en-GB"/>
        </w:rPr>
        <w:t xml:space="preserve"> = (</w:t>
      </w:r>
      <w:r>
        <w:rPr>
          <w:i/>
          <w:iCs/>
          <w:lang w:val="en-GB"/>
        </w:rPr>
        <w:t xml:space="preserve">f </w:t>
      </w:r>
      <w:r>
        <w:rPr>
          <w:iCs/>
          <w:lang w:val="ru-RU"/>
        </w:rPr>
        <w:sym w:font="Symbol" w:char="F0B4"/>
      </w:r>
      <w:r>
        <w:rPr>
          <w:iCs/>
          <w:lang w:val="en-GB"/>
        </w:rPr>
        <w:t xml:space="preserve"> </w:t>
      </w:r>
      <w:r>
        <w:rPr>
          <w:i/>
          <w:iCs/>
          <w:lang w:val="en-GB"/>
        </w:rPr>
        <w:t>v</w:t>
      </w:r>
      <w:r>
        <w:rPr>
          <w:i/>
          <w:iCs/>
          <w:vertAlign w:val="subscript"/>
          <w:lang w:val="en-GB"/>
        </w:rPr>
        <w:t>m</w:t>
      </w:r>
      <w:r>
        <w:rPr>
          <w:lang w:val="en-GB"/>
        </w:rPr>
        <w:t>/c)cos</w:t>
      </w:r>
      <w:r>
        <w:rPr>
          <w:lang w:val="ru-RU"/>
        </w:rPr>
        <w:t>φ</w:t>
      </w:r>
      <w:r>
        <w:rPr>
          <w:lang w:val="en-GB"/>
        </w:rPr>
        <w:t>·cos</w:t>
      </w:r>
      <w:r>
        <w:rPr>
          <w:lang w:val="ru-RU"/>
        </w:rPr>
        <w:t>θ</w:t>
      </w:r>
      <w:r>
        <w:rPr>
          <w:lang w:val="en-GB"/>
        </w:rPr>
        <w:t>.</w:t>
      </w:r>
      <w:r>
        <w:rPr>
          <w:lang w:val="en-GB"/>
        </w:rPr>
        <w:tab/>
      </w:r>
      <w:r>
        <w:rPr>
          <w:lang w:val="ru-RU"/>
        </w:rPr>
        <w:t>(27)</w:t>
      </w:r>
    </w:p>
    <w:p w14:paraId="51D9FCCE" w14:textId="77777777" w:rsidR="00340DAB" w:rsidRDefault="00340DAB" w:rsidP="00340DAB">
      <w:pPr>
        <w:rPr>
          <w:szCs w:val="24"/>
          <w:lang w:val="ru-RU"/>
        </w:rPr>
      </w:pPr>
      <w:r>
        <w:rPr>
          <w:szCs w:val="24"/>
          <w:lang w:val="ru-RU"/>
        </w:rPr>
        <w:t xml:space="preserve">Быстрые изменения регулируются доплеровским расширением, что связано в основном с перемещением терминала. В зависимости от диаграммы направленности антенны для генерации быстрых изменений необходимо использовать модель Джейкса. </w:t>
      </w:r>
    </w:p>
    <w:p w14:paraId="32C44B32" w14:textId="77777777" w:rsidR="00340DAB" w:rsidRDefault="00340DAB" w:rsidP="00340DAB">
      <w:pPr>
        <w:rPr>
          <w:color w:val="000000"/>
          <w:szCs w:val="24"/>
          <w:lang w:val="ru-RU"/>
        </w:rPr>
      </w:pPr>
      <w:r>
        <w:rPr>
          <w:color w:val="000000"/>
          <w:szCs w:val="24"/>
          <w:lang w:val="ru-RU"/>
        </w:rPr>
        <w:t>Фильтр Джейкса определяется следующим образом:</w:t>
      </w:r>
    </w:p>
    <w:p w14:paraId="2F858745" w14:textId="77777777" w:rsidR="00340DAB" w:rsidRDefault="00340DAB" w:rsidP="00340DAB">
      <w:pPr>
        <w:tabs>
          <w:tab w:val="clear" w:pos="794"/>
          <w:tab w:val="clear" w:pos="1191"/>
          <w:tab w:val="clear" w:pos="1588"/>
          <w:tab w:val="clear" w:pos="1985"/>
          <w:tab w:val="center" w:pos="4820"/>
          <w:tab w:val="right" w:pos="9639"/>
        </w:tabs>
        <w:jc w:val="left"/>
        <w:rPr>
          <w:lang w:val="ru-RU"/>
        </w:rPr>
      </w:pPr>
      <w:r>
        <w:rPr>
          <w:lang w:val="ru-RU"/>
        </w:rPr>
        <w:tab/>
      </w:r>
      <m:oMath>
        <m:d>
          <m:dPr>
            <m:begChr m:val="{"/>
            <m:endChr m:val=""/>
            <m:ctrlPr>
              <w:rPr>
                <w:rFonts w:ascii="Cambria Math" w:hAnsi="Cambria Math"/>
                <w:i/>
                <w:lang w:val="ru-RU"/>
              </w:rPr>
            </m:ctrlPr>
          </m:dPr>
          <m:e>
            <m:eqArr>
              <m:eqArrPr>
                <m:ctrlPr>
                  <w:rPr>
                    <w:rFonts w:ascii="Cambria Math" w:hAnsi="Cambria Math"/>
                    <w:i/>
                    <w:lang w:val="ru-RU"/>
                  </w:rPr>
                </m:ctrlPr>
              </m:eqArrPr>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K</m:t>
                    </m:r>
                  </m:num>
                  <m:den>
                    <m:r>
                      <w:rPr>
                        <w:rFonts w:ascii="Cambria Math" w:hAnsi="Cambria Math"/>
                        <w:lang w:val="ru-RU"/>
                      </w:rPr>
                      <m:t>π</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ad>
                      <m:radPr>
                        <m:degHide m:val="1"/>
                        <m:ctrlPr>
                          <w:rPr>
                            <w:rFonts w:ascii="Cambria Math" w:hAnsi="Cambria Math"/>
                            <w:i/>
                            <w:lang w:val="ru-RU"/>
                          </w:rPr>
                        </m:ctrlPr>
                      </m:radPr>
                      <m:deg/>
                      <m:e>
                        <m:r>
                          <w:rPr>
                            <w:rFonts w:ascii="Cambria Math" w:hAnsi="Cambria Math"/>
                            <w:lang w:val="ru-RU"/>
                          </w:rPr>
                          <m:t>1-(f/</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sSup>
                          <m:sSupPr>
                            <m:ctrlPr>
                              <w:rPr>
                                <w:rFonts w:ascii="Cambria Math" w:hAnsi="Cambria Math"/>
                                <w:i/>
                                <w:lang w:val="ru-RU"/>
                              </w:rPr>
                            </m:ctrlPr>
                          </m:sSupPr>
                          <m:e>
                            <m:r>
                              <w:rPr>
                                <w:rFonts w:ascii="Cambria Math" w:hAnsi="Cambria Math"/>
                                <w:lang w:val="ru-RU"/>
                              </w:rPr>
                              <m:t>)</m:t>
                            </m:r>
                          </m:e>
                          <m:sup>
                            <m:r>
                              <w:rPr>
                                <w:rFonts w:ascii="Cambria Math" w:hAnsi="Cambria Math"/>
                                <w:lang w:val="ru-RU"/>
                              </w:rPr>
                              <m:t>2</m:t>
                            </m:r>
                          </m:sup>
                        </m:sSup>
                      </m:e>
                    </m:rad>
                  </m:den>
                </m:f>
                <m:r>
                  <w:rPr>
                    <w:rFonts w:ascii="Cambria Math" w:hAnsi="Cambria Math"/>
                    <w:lang w:val="ru-RU"/>
                  </w:rPr>
                  <m:t xml:space="preserve">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&lt;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m:rPr>
                    <m:nor/>
                  </m:rPr>
                  <w:rPr>
                    <w:rFonts w:ascii="Cambria Math" w:hAnsi="Cambria Math"/>
                    <w:lang w:val="ru-RU"/>
                  </w:rPr>
                  <m:t>;</m:t>
                </m:r>
              </m:e>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=0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e>
            </m:eqArr>
          </m:e>
        </m:d>
      </m:oMath>
      <w:r>
        <w:rPr>
          <w:lang w:val="ru-RU"/>
        </w:rPr>
        <w:tab/>
        <w:t>(28)</w:t>
      </w:r>
    </w:p>
    <w:p w14:paraId="30A32E32" w14:textId="77777777" w:rsidR="00340DAB" w:rsidRDefault="00340DAB" w:rsidP="00340DAB">
      <w:pPr>
        <w:rPr>
          <w:color w:val="000000"/>
          <w:szCs w:val="24"/>
          <w:lang w:val="ru-RU"/>
        </w:rPr>
      </w:pPr>
      <w:r>
        <w:rPr>
          <w:color w:val="000000"/>
          <w:szCs w:val="24"/>
          <w:lang w:val="ru-RU"/>
        </w:rPr>
        <w:t xml:space="preserve">где </w:t>
      </w:r>
      <w:r>
        <w:rPr>
          <w:i/>
          <w:iCs/>
          <w:color w:val="000000"/>
          <w:szCs w:val="24"/>
          <w:lang w:val="ru-RU"/>
        </w:rPr>
        <w:t>f</w:t>
      </w:r>
      <w:r>
        <w:rPr>
          <w:i/>
          <w:iCs/>
          <w:color w:val="000000"/>
          <w:szCs w:val="24"/>
          <w:vertAlign w:val="subscript"/>
          <w:lang w:val="ru-RU"/>
        </w:rPr>
        <w:t xml:space="preserve">m </w:t>
      </w:r>
      <w:r>
        <w:rPr>
          <w:i/>
          <w:iCs/>
          <w:color w:val="000000"/>
          <w:szCs w:val="24"/>
          <w:lang w:val="ru-RU"/>
        </w:rPr>
        <w:t>=</w:t>
      </w:r>
      <w:r>
        <w:rPr>
          <w:color w:val="000000"/>
          <w:szCs w:val="24"/>
          <w:lang w:val="ru-RU"/>
        </w:rPr>
        <w:t xml:space="preserve"> </w:t>
      </w:r>
      <w:r>
        <w:rPr>
          <w:i/>
          <w:iCs/>
          <w:color w:val="000000"/>
          <w:szCs w:val="24"/>
          <w:lang w:val="ru-RU"/>
        </w:rPr>
        <w:t>v</w:t>
      </w:r>
      <w:r>
        <w:rPr>
          <w:i/>
          <w:iCs/>
          <w:color w:val="000000"/>
          <w:szCs w:val="24"/>
          <w:vertAlign w:val="subscript"/>
          <w:lang w:val="ru-RU"/>
        </w:rPr>
        <w:t>m</w:t>
      </w:r>
      <w:r>
        <w:rPr>
          <w:i/>
          <w:iCs/>
          <w:color w:val="000000"/>
          <w:szCs w:val="24"/>
          <w:lang w:val="ru-RU"/>
        </w:rPr>
        <w:t xml:space="preserve"> </w:t>
      </w:r>
      <w:r>
        <w:rPr>
          <w:color w:val="000000"/>
          <w:szCs w:val="24"/>
          <w:lang w:val="ru-RU"/>
        </w:rPr>
        <w:t xml:space="preserve">× </w:t>
      </w:r>
      <w:r>
        <w:rPr>
          <w:i/>
          <w:iCs/>
          <w:color w:val="000000"/>
          <w:szCs w:val="24"/>
          <w:lang w:val="ru-RU"/>
        </w:rPr>
        <w:t>f</w:t>
      </w:r>
      <w:r>
        <w:rPr>
          <w:color w:val="000000"/>
          <w:szCs w:val="24"/>
          <w:lang w:val="ru-RU"/>
        </w:rPr>
        <w:t xml:space="preserve">/c, а </w:t>
      </w:r>
      <w:r>
        <w:rPr>
          <w:i/>
          <w:iCs/>
          <w:color w:val="000000"/>
          <w:szCs w:val="24"/>
          <w:lang w:val="ru-RU"/>
        </w:rPr>
        <w:t>K</w:t>
      </w:r>
      <w:r>
        <w:rPr>
          <w:color w:val="000000"/>
          <w:szCs w:val="24"/>
          <w:lang w:val="ru-RU"/>
        </w:rPr>
        <w:t xml:space="preserve"> – это параметр нормализации, благодаря которому в процессе фильтрации мощность обработки не изменяется.</w:t>
      </w:r>
    </w:p>
    <w:p w14:paraId="7F2FFC9E" w14:textId="19D5843D" w:rsidR="00340DAB" w:rsidRDefault="00340DAB" w:rsidP="00340DAB">
      <w:pPr>
        <w:spacing w:before="0"/>
        <w:rPr>
          <w:lang w:val="ru-RU"/>
        </w:rPr>
      </w:pPr>
      <w:r>
        <w:rPr>
          <w:noProof/>
        </w:rPr>
        <mc:AlternateContent>
          <mc:Choice Requires="wps">
            <w:drawing>
              <wp:anchor distT="0" distB="0" distL="114300" distR="114300" simplePos="0" relativeHeight="251659264" behindDoc="0" locked="0" layoutInCell="1" allowOverlap="1" wp14:anchorId="7B0EF479" wp14:editId="4C7E06BE">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7913"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" stroked="f"/>
            </w:pict>
          </mc:Fallback>
        </mc:AlternateContent>
      </w:r>
      <w:r>
        <w:rPr>
          <w:szCs w:val="24"/>
          <w:lang w:val="ru-RU"/>
        </w:rPr>
        <w:t xml:space="preserve">Амплитуда прямого сигнала в меньшей степени подвержена колебаниям, чем амплитуда многолучевого сигнала, вызванного затенением. В этом варианте скорость изменения медленных колебаний определяется длиной корреляции </w:t>
      </w:r>
      <w:r>
        <w:rPr>
          <w:i/>
          <w:iCs/>
          <w:szCs w:val="24"/>
          <w:lang w:val="ru-RU"/>
        </w:rPr>
        <w:t>L</w:t>
      </w:r>
      <w:r>
        <w:rPr>
          <w:iCs/>
          <w:szCs w:val="24"/>
          <w:vertAlign w:val="subscript"/>
          <w:lang w:val="ru-RU"/>
        </w:rPr>
        <w:t>corr</w:t>
      </w:r>
      <w:r>
        <w:rPr>
          <w:i/>
          <w:iCs/>
          <w:szCs w:val="24"/>
          <w:vertAlign w:val="subscript"/>
          <w:lang w:val="ru-RU"/>
        </w:rPr>
        <w:t>G</w:t>
      </w:r>
      <w:r>
        <w:rPr>
          <w:szCs w:val="24"/>
          <w:lang w:val="ru-RU"/>
        </w:rPr>
        <w:t xml:space="preserve"> для состояний GOOD или </w:t>
      </w:r>
      <w:r>
        <w:rPr>
          <w:i/>
          <w:iCs/>
          <w:szCs w:val="24"/>
          <w:lang w:val="ru-RU"/>
        </w:rPr>
        <w:t>L</w:t>
      </w:r>
      <w:r>
        <w:rPr>
          <w:iCs/>
          <w:szCs w:val="24"/>
          <w:vertAlign w:val="subscript"/>
          <w:lang w:val="ru-RU"/>
        </w:rPr>
        <w:t>corr</w:t>
      </w:r>
      <w:r>
        <w:rPr>
          <w:i/>
          <w:iCs/>
          <w:szCs w:val="24"/>
          <w:vertAlign w:val="subscript"/>
          <w:lang w:val="ru-RU"/>
        </w:rPr>
        <w:t xml:space="preserve">B </w:t>
      </w:r>
      <w:r>
        <w:rPr>
          <w:szCs w:val="24"/>
          <w:lang w:val="ru-RU"/>
        </w:rPr>
        <w:t xml:space="preserve">для состояний BAD. Для расстояния </w:t>
      </w:r>
      <w:r>
        <w:rPr>
          <w:i/>
          <w:iCs/>
          <w:szCs w:val="24"/>
          <w:lang w:val="ru-RU"/>
        </w:rPr>
        <w:t>v</w:t>
      </w:r>
      <w:r>
        <w:rPr>
          <w:i/>
          <w:iCs/>
          <w:szCs w:val="24"/>
          <w:vertAlign w:val="subscript"/>
          <w:lang w:val="ru-RU"/>
        </w:rPr>
        <w:t>m</w:t>
      </w:r>
      <w:r>
        <w:rPr>
          <w:i/>
          <w:iCs/>
          <w:szCs w:val="24"/>
          <w:lang w:val="ru-RU"/>
        </w:rPr>
        <w:t>T</w:t>
      </w:r>
      <w:r>
        <w:rPr>
          <w:i/>
          <w:iCs/>
          <w:szCs w:val="24"/>
          <w:vertAlign w:val="subscript"/>
          <w:lang w:val="ru-RU"/>
        </w:rPr>
        <w:t>s</w:t>
      </w:r>
      <w:r>
        <w:rPr>
          <w:i/>
          <w:iCs/>
          <w:szCs w:val="24"/>
          <w:lang w:val="ru-RU"/>
        </w:rPr>
        <w:t xml:space="preserve"> </w:t>
      </w:r>
      <w:r>
        <w:rPr>
          <w:szCs w:val="24"/>
          <w:lang w:val="ru-RU"/>
        </w:rPr>
        <w:t>дискретизации при многолучевости коррелированные временные серии в случае затенений генерируются с использованием следующего цифрового фильтра нижних частот:</w:t>
      </w:r>
    </w:p>
    <w:p w14:paraId="6EFB2C09" w14:textId="77777777" w:rsidR="00340DAB" w:rsidRDefault="00340DAB" w:rsidP="00340DAB">
      <w:pPr>
        <w:pStyle w:val="EquationCambriaMath"/>
        <w:tabs>
          <w:tab w:val="clear" w:pos="794"/>
        </w:tabs>
        <w:rPr>
          <w:lang w:val="ru-RU"/>
        </w:rPr>
      </w:pPr>
      <w:r>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A</m:t>
            </m:r>
          </m:sub>
        </m:sSub>
        <m:d>
          <m:dPr>
            <m:ctrlPr>
              <w:rPr>
                <w:rFonts w:ascii="Cambria Math" w:hAnsi="Cambria Math"/>
                <w:lang w:val="ru-RU"/>
              </w:rPr>
            </m:ctrlPr>
          </m:dPr>
          <m:e>
            <m:r>
              <w:rPr>
                <w:rFonts w:ascii="Cambria Math" w:hAnsi="Cambria Math"/>
                <w:lang w:val="ru-RU"/>
              </w:rPr>
              <m:t>Z</m:t>
            </m:r>
          </m:e>
        </m:d>
        <m: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r>
                  <w:rPr>
                    <w:rFonts w:ascii="Cambria Math" w:hAnsi="Cambria Math"/>
                    <w:lang w:val="ru-RU"/>
                  </w:rPr>
                  <m:t>1-</m:t>
                </m:r>
                <m:sSubSup>
                  <m:sSubSupPr>
                    <m:ctrlPr>
                      <w:rPr>
                        <w:rFonts w:ascii="Cambria Math" w:hAnsi="Cambria Math"/>
                        <w:lang w:val="ru-RU"/>
                      </w:rPr>
                    </m:ctrlPr>
                  </m:sSubSupPr>
                  <m:e>
                    <m:r>
                      <m:rPr>
                        <m:sty m:val="p"/>
                      </m:rPr>
                      <w:rPr>
                        <w:rFonts w:ascii="Cambria Math" w:hAnsi="Cambria Math"/>
                        <w:i w:val="0"/>
                        <w:lang w:val="ru-RU"/>
                      </w:rPr>
                      <w:sym w:font="Symbol" w:char="F072"/>
                    </m:r>
                  </m:e>
                  <m:sub>
                    <m:r>
                      <w:rPr>
                        <w:rFonts w:ascii="Cambria Math" w:hAnsi="Cambria Math"/>
                        <w:lang w:val="ru-RU"/>
                      </w:rPr>
                      <m:t>s</m:t>
                    </m:r>
                  </m:sub>
                  <m:sup>
                    <m:r>
                      <w:rPr>
                        <w:rFonts w:ascii="Cambria Math" w:hAnsi="Cambria Math"/>
                        <w:lang w:val="ru-RU"/>
                      </w:rPr>
                      <m:t>2</m:t>
                    </m:r>
                  </m:sup>
                </m:sSubSup>
              </m:e>
            </m:rad>
          </m:num>
          <m:den>
            <m:r>
              <w:rPr>
                <w:rFonts w:ascii="Cambria Math" w:hAnsi="Cambria Math"/>
                <w:lang w:val="ru-RU"/>
              </w:rPr>
              <m:t>1-</m:t>
            </m:r>
            <m:sSub>
              <m:sSubPr>
                <m:ctrlPr>
                  <w:rPr>
                    <w:rFonts w:ascii="Cambria Math" w:hAnsi="Cambria Math"/>
                    <w:lang w:val="ru-RU"/>
                  </w:rPr>
                </m:ctrlPr>
              </m:sSubPr>
              <m:e>
                <m:r>
                  <m:rPr>
                    <m:sty m:val="p"/>
                  </m:rPr>
                  <w:rPr>
                    <w:rFonts w:ascii="Cambria Math" w:hAnsi="Cambria Math"/>
                    <w:i w:val="0"/>
                    <w:lang w:val="ru-RU"/>
                  </w:rPr>
                  <w:sym w:font="Symbol" w:char="F072"/>
                </m:r>
              </m:e>
              <m:sub>
                <m:r>
                  <w:rPr>
                    <w:rFonts w:ascii="Cambria Math" w:hAnsi="Cambria Math"/>
                    <w:lang w:val="ru-RU"/>
                  </w:rPr>
                  <m:t>s</m:t>
                </m:r>
              </m:sub>
            </m:sSub>
            <m:sSup>
              <m:sSupPr>
                <m:ctrlPr>
                  <w:rPr>
                    <w:rFonts w:ascii="Cambria Math" w:hAnsi="Cambria Math"/>
                    <w:lang w:val="ru-RU"/>
                  </w:rPr>
                </m:ctrlPr>
              </m:sSupPr>
              <m:e>
                <m:r>
                  <w:rPr>
                    <w:rFonts w:ascii="Cambria Math" w:hAnsi="Cambria Math"/>
                    <w:lang w:val="ru-RU"/>
                  </w:rPr>
                  <m:t>Z</m:t>
                </m:r>
              </m:e>
              <m:sup>
                <m:r>
                  <w:rPr>
                    <w:rFonts w:ascii="Cambria Math" w:hAnsi="Cambria Math"/>
                    <w:lang w:val="ru-RU"/>
                  </w:rPr>
                  <m:t>-1</m:t>
                </m:r>
              </m:sup>
            </m:sSup>
          </m:den>
        </m:f>
      </m:oMath>
      <w:r>
        <w:rPr>
          <w:lang w:val="ru-RU"/>
        </w:rPr>
        <w:t xml:space="preserve"> </w:t>
      </w:r>
      <w:r>
        <w:rPr>
          <w:i w:val="0"/>
          <w:lang w:val="ru-RU"/>
        </w:rPr>
        <w:t>с</w:t>
      </w:r>
      <w:r>
        <w:rPr>
          <w:lang w:val="ru-RU"/>
        </w:rPr>
        <w:t xml:space="preserve"> </w:t>
      </w:r>
      <m:oMath>
        <m:sSub>
          <m:sSubPr>
            <m:ctrlPr>
              <w:rPr>
                <w:rFonts w:ascii="Cambria Math" w:hAnsi="Cambria Math"/>
                <w:lang w:val="ru-RU"/>
              </w:rPr>
            </m:ctrlPr>
          </m:sSubPr>
          <m:e>
            <m:r>
              <m:rPr>
                <m:sty m:val="p"/>
              </m:rPr>
              <w:rPr>
                <w:rFonts w:ascii="Cambria Math" w:hAnsi="Cambria Math"/>
                <w:i w:val="0"/>
                <w:lang w:val="ru-RU"/>
              </w:rPr>
              <w:sym w:font="Symbol" w:char="F072"/>
            </m:r>
          </m:e>
          <m:sub>
            <m:r>
              <w:rPr>
                <w:rFonts w:ascii="Cambria Math" w:hAnsi="Cambria Math"/>
                <w:lang w:val="ru-RU"/>
              </w:rPr>
              <m:t>s</m:t>
            </m:r>
          </m:sub>
        </m:sSub>
        <m: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m</m:t>
                    </m:r>
                  </m:sub>
                </m:sSub>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num>
              <m:den>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corr</m:t>
                    </m:r>
                  </m:sub>
                </m:sSub>
              </m:den>
            </m:f>
          </m:e>
        </m:d>
        <m:r>
          <w:rPr>
            <w:rFonts w:ascii="Cambria Math" w:hAnsi="Cambria Math"/>
            <w:lang w:val="ru-RU"/>
          </w:rPr>
          <m:t>.</m:t>
        </m:r>
      </m:oMath>
      <w:r>
        <w:rPr>
          <w:lang w:val="ru-RU"/>
        </w:rPr>
        <w:tab/>
      </w:r>
      <w:r>
        <w:rPr>
          <w:i w:val="0"/>
          <w:lang w:val="ru-RU"/>
        </w:rPr>
        <w:t>(29)</w:t>
      </w:r>
    </w:p>
    <w:p w14:paraId="34D5522D" w14:textId="77777777" w:rsidR="00340DAB" w:rsidRDefault="00340DAB" w:rsidP="00340DAB">
      <w:pPr>
        <w:pStyle w:val="Blanc"/>
        <w:rPr>
          <w:lang w:val="ru-RU"/>
        </w:rPr>
      </w:pPr>
    </w:p>
    <w:p w14:paraId="76BE5A64" w14:textId="77777777" w:rsidR="00340DAB" w:rsidRDefault="00340DAB" w:rsidP="00340DAB">
      <w:pPr>
        <w:rPr>
          <w:szCs w:val="24"/>
          <w:lang w:val="ru-RU"/>
        </w:rPr>
      </w:pPr>
      <w:r>
        <w:rPr>
          <w:szCs w:val="24"/>
          <w:lang w:val="ru-RU"/>
        </w:rPr>
        <w:t>На рисунке 19 показан пример генерируемых временных серий (преобразованных в пространственные серии).</w:t>
      </w:r>
    </w:p>
    <w:p w14:paraId="7F9EAA8E" w14:textId="77777777" w:rsidR="00340DAB" w:rsidRDefault="00340DAB" w:rsidP="00340DAB">
      <w:pPr>
        <w:pStyle w:val="FigureNo"/>
        <w:rPr>
          <w:lang w:val="ru-RU"/>
        </w:rPr>
      </w:pPr>
      <w:r>
        <w:rPr>
          <w:lang w:val="ru-RU"/>
        </w:rPr>
        <w:lastRenderedPageBreak/>
        <w:t>Рисунок 19</w:t>
      </w:r>
    </w:p>
    <w:p w14:paraId="05021016" w14:textId="77777777" w:rsidR="00340DAB" w:rsidRDefault="00340DAB" w:rsidP="00340DAB">
      <w:pPr>
        <w:pStyle w:val="Figuretitle"/>
        <w:rPr>
          <w:bCs/>
          <w:lang w:val="ru-RU"/>
        </w:rPr>
      </w:pPr>
      <w:r>
        <w:rPr>
          <w:bCs/>
          <w:lang w:val="ru-RU"/>
        </w:rPr>
        <w:t>Пример генерируемых пространственных серий</w:t>
      </w:r>
    </w:p>
    <w:p w14:paraId="3B2FD144" w14:textId="77777777" w:rsidR="00340DAB" w:rsidRDefault="00340DAB" w:rsidP="00340DAB">
      <w:pPr>
        <w:pStyle w:val="Figure"/>
        <w:rPr>
          <w:lang w:val="ru-RU"/>
        </w:rPr>
      </w:pPr>
      <w:r>
        <w:rPr>
          <w:lang w:val="ru-RU"/>
        </w:rPr>
        <w:object w:dxaOrig="8130" w:dyaOrig="3390" w14:anchorId="24662F5A">
          <v:shape id="_x0000_i1069" type="#_x0000_t75" style="width:406.2pt;height:169.8pt" o:ole="">
            <v:imagedata r:id="rId102" o:title=""/>
          </v:shape>
          <o:OLEObject Type="Embed" ProgID="CorelDraw.Graphic.16" ShapeID="_x0000_i1069" DrawAspect="Content" ObjectID="_1654340994" r:id="rId103"/>
        </w:object>
      </w:r>
    </w:p>
    <w:p w14:paraId="347BFD2A" w14:textId="77777777" w:rsidR="00340DAB" w:rsidRDefault="00340DAB" w:rsidP="00340DAB">
      <w:pPr>
        <w:pStyle w:val="Heading1"/>
        <w:spacing w:before="240"/>
        <w:rPr>
          <w:lang w:val="ru-RU"/>
        </w:rPr>
      </w:pPr>
      <w:r>
        <w:rPr>
          <w:bCs/>
          <w:lang w:val="ru-RU"/>
        </w:rPr>
        <w:t>7</w:t>
      </w:r>
      <w:r>
        <w:rPr>
          <w:bCs/>
          <w:lang w:val="ru-RU"/>
        </w:rPr>
        <w:tab/>
        <w:t>Физико-статистическая широкополосная модель для смешанных условий распространения</w:t>
      </w:r>
    </w:p>
    <w:p w14:paraId="13ABF779" w14:textId="77777777" w:rsidR="00340DAB" w:rsidRDefault="00340DAB" w:rsidP="00340DAB">
      <w:pPr>
        <w:keepNext/>
        <w:keepLines/>
        <w:rPr>
          <w:lang w:val="ru-RU"/>
        </w:rPr>
      </w:pPr>
      <w:r>
        <w:rPr>
          <w:lang w:val="ru-RU"/>
        </w:rPr>
        <w:t>В пункте 6 приведена статистическая узкополосная модель для СПСС в различных условиях. Для широкополосных СПСС с каналом многолучевого распространения, где канал по</w:t>
      </w:r>
      <w:r>
        <w:rPr>
          <w:lang w:val="ru-RU"/>
        </w:rPr>
        <w:noBreakHyphen/>
        <w:t>разному воздействует на разные частоты в пределах ширины полосы сигнала (частотно</w:t>
      </w:r>
      <w:r>
        <w:rPr>
          <w:lang w:val="ru-RU"/>
        </w:rPr>
        <w:noBreakHyphen/>
        <w:t>избирательные каналы), более пригодна генеративная модель, реализующая линейный трансверсальный фильтр, выходным параметром которого является сигнал, представляющий собой сумму задержанного входного сигнала, ослабленного входного сигнала и входного сигнала с доплеровским сдвигом частоты (широкополосная модель). Определения терминов, связанных с многолучевым распространением, содержатся в Рекомендации МСЭ</w:t>
      </w:r>
      <w:r>
        <w:rPr>
          <w:lang w:val="ru-RU"/>
        </w:rPr>
        <w:noBreakHyphen/>
        <w:t>R P.1407.</w:t>
      </w:r>
    </w:p>
    <w:p w14:paraId="47418DCF" w14:textId="77777777" w:rsidR="00340DAB" w:rsidRDefault="00340DAB" w:rsidP="00340DAB">
      <w:pPr>
        <w:rPr>
          <w:lang w:val="ru-RU"/>
        </w:rPr>
      </w:pPr>
      <w:r>
        <w:rPr>
          <w:lang w:val="ru-RU"/>
        </w:rPr>
        <w:t xml:space="preserve">Данная модель применима к ситуации, когда спутник, находясь в известной позиции, ведет передачу сигналов на приемник на земле, а угол места ε и азимут φ могут быть вычислены относительно направления и позиции приемника. Модель применима для частот между 1 и 2 ГГц и справедлива для широкополосных систем с шириной полосы до 100 МГц. Эта модель базируется на детерминированных и стохастических параметрах и может генерировать векторы, включающие временные серии комплексных огибающих прямого и отраженного сигналов, и соответствующие векторы задержки на трассе. Параметры, определяющие стохастический режим модели, выводятся по результатам измерений, полученным для данного сценария. Геометрия модели основана на синтетическом представлении условий. </w:t>
      </w:r>
    </w:p>
    <w:p w14:paraId="38EA2886" w14:textId="77777777" w:rsidR="00340DAB" w:rsidRDefault="00340DAB" w:rsidP="00340DAB">
      <w:pPr>
        <w:tabs>
          <w:tab w:val="left" w:pos="8280"/>
        </w:tabs>
        <w:rPr>
          <w:lang w:val="ru-RU"/>
        </w:rPr>
      </w:pPr>
      <w:r>
        <w:rPr>
          <w:lang w:val="ru-RU"/>
        </w:rPr>
        <w:t>Модель канала содержит набор следующих частей (определенных для поддержки имитации реалистического режима распространения для большого числа представляющих интерес сценариев и проверенных далее путем эмпирического анализа на основе данных измерений):</w:t>
      </w:r>
    </w:p>
    <w:p w14:paraId="0A216CDB" w14:textId="77777777" w:rsidR="00340DAB" w:rsidRDefault="00340DAB" w:rsidP="00340DAB">
      <w:pPr>
        <w:pStyle w:val="enumlev1"/>
        <w:rPr>
          <w:lang w:val="ru-RU"/>
        </w:rPr>
      </w:pPr>
      <w:r>
        <w:rPr>
          <w:lang w:val="ru-RU"/>
        </w:rPr>
        <w:t>–</w:t>
      </w:r>
      <w:r>
        <w:rPr>
          <w:lang w:val="ru-RU"/>
        </w:rPr>
        <w:tab/>
        <w:t>затенение прямого сигнала:</w:t>
      </w:r>
    </w:p>
    <w:p w14:paraId="3F59CEAC" w14:textId="77777777" w:rsidR="00340DAB" w:rsidRDefault="00340DAB" w:rsidP="00340DAB">
      <w:pPr>
        <w:pStyle w:val="enumlev2"/>
        <w:spacing w:before="40"/>
        <w:rPr>
          <w:lang w:val="ru-RU"/>
        </w:rPr>
      </w:pPr>
      <w:r>
        <w:rPr>
          <w:lang w:val="ru-RU"/>
        </w:rPr>
        <w:t>–</w:t>
      </w:r>
      <w:r>
        <w:rPr>
          <w:lang w:val="ru-RU"/>
        </w:rPr>
        <w:tab/>
        <w:t>модуль фасада здания;</w:t>
      </w:r>
    </w:p>
    <w:p w14:paraId="735A7067" w14:textId="77777777" w:rsidR="00340DAB" w:rsidRDefault="00340DAB" w:rsidP="00340DAB">
      <w:pPr>
        <w:pStyle w:val="enumlev2"/>
        <w:spacing w:before="40"/>
        <w:rPr>
          <w:lang w:val="ru-RU"/>
        </w:rPr>
      </w:pPr>
      <w:r>
        <w:rPr>
          <w:lang w:val="ru-RU"/>
        </w:rPr>
        <w:t>–</w:t>
      </w:r>
      <w:r>
        <w:rPr>
          <w:lang w:val="ru-RU"/>
        </w:rPr>
        <w:tab/>
        <w:t>модуль дерева;</w:t>
      </w:r>
    </w:p>
    <w:p w14:paraId="6F970A0A" w14:textId="77777777" w:rsidR="00340DAB" w:rsidRDefault="00340DAB" w:rsidP="00340DAB">
      <w:pPr>
        <w:pStyle w:val="enumlev2"/>
        <w:spacing w:before="40"/>
        <w:rPr>
          <w:lang w:val="ru-RU"/>
        </w:rPr>
      </w:pPr>
      <w:r>
        <w:rPr>
          <w:lang w:val="ru-RU"/>
        </w:rPr>
        <w:t>–</w:t>
      </w:r>
      <w:r>
        <w:rPr>
          <w:lang w:val="ru-RU"/>
        </w:rPr>
        <w:tab/>
        <w:t>модуль столба освещения;</w:t>
      </w:r>
    </w:p>
    <w:p w14:paraId="10690DC2" w14:textId="77777777" w:rsidR="00340DAB" w:rsidRDefault="00340DAB" w:rsidP="00340DAB">
      <w:pPr>
        <w:pStyle w:val="enumlev1"/>
        <w:spacing w:before="120"/>
        <w:rPr>
          <w:lang w:val="ru-RU"/>
        </w:rPr>
      </w:pPr>
      <w:r>
        <w:rPr>
          <w:lang w:val="ru-RU"/>
        </w:rPr>
        <w:t>–</w:t>
      </w:r>
      <w:r>
        <w:rPr>
          <w:lang w:val="ru-RU"/>
        </w:rPr>
        <w:tab/>
        <w:t>модуль отражений.</w:t>
      </w:r>
    </w:p>
    <w:p w14:paraId="29418326" w14:textId="77777777" w:rsidR="00340DAB" w:rsidRDefault="00340DAB" w:rsidP="00340DAB">
      <w:pPr>
        <w:rPr>
          <w:lang w:val="ru-RU"/>
        </w:rPr>
      </w:pPr>
      <w:r>
        <w:rPr>
          <w:lang w:val="ru-RU"/>
        </w:rPr>
        <w:t>Структура модели представлена на рисунке 20, включая следующие входные, промежуточные и выходные изменяющиеся во времени сигналы:</w:t>
      </w:r>
    </w:p>
    <w:p w14:paraId="51512112" w14:textId="77777777" w:rsidR="00340DAB" w:rsidRDefault="00340DAB" w:rsidP="00340DAB">
      <w:pPr>
        <w:pStyle w:val="enumlev1"/>
        <w:tabs>
          <w:tab w:val="clear" w:pos="794"/>
          <w:tab w:val="clear" w:pos="1191"/>
          <w:tab w:val="clear" w:pos="1588"/>
          <w:tab w:val="right" w:pos="1701"/>
        </w:tabs>
        <w:ind w:left="0" w:firstLine="0"/>
        <w:rPr>
          <w:lang w:val="ru-RU"/>
        </w:rPr>
      </w:pPr>
      <w:r>
        <w:rPr>
          <w:lang w:val="ru-RU"/>
        </w:rPr>
        <w:tab/>
      </w:r>
      <w:r>
        <w:rPr>
          <w:i/>
          <w:iCs/>
          <w:lang w:val="ru-RU"/>
        </w:rPr>
        <w:t>v</w:t>
      </w:r>
      <w:r>
        <w:rPr>
          <w:i/>
          <w:iCs/>
          <w:vertAlign w:val="subscript"/>
          <w:lang w:val="ru-RU"/>
        </w:rPr>
        <w:t>u</w:t>
      </w:r>
      <w:r>
        <w:rPr>
          <w:lang w:val="ru-RU"/>
        </w:rPr>
        <w:t>(</w:t>
      </w:r>
      <w:r>
        <w:rPr>
          <w:i/>
          <w:iCs/>
          <w:lang w:val="ru-RU"/>
        </w:rPr>
        <w:t>t</w:t>
      </w:r>
      <w:r>
        <w:rPr>
          <w:lang w:val="ru-RU"/>
        </w:rPr>
        <w:t xml:space="preserve">): </w:t>
      </w:r>
      <w:r>
        <w:rPr>
          <w:lang w:val="ru-RU"/>
        </w:rPr>
        <w:tab/>
        <w:t>скорость движения пользователя;</w:t>
      </w:r>
    </w:p>
    <w:p w14:paraId="306E8855" w14:textId="77777777" w:rsidR="00340DAB" w:rsidRDefault="00340DAB" w:rsidP="00340DAB">
      <w:pPr>
        <w:pStyle w:val="enumlev1"/>
        <w:tabs>
          <w:tab w:val="clear" w:pos="794"/>
          <w:tab w:val="clear" w:pos="1191"/>
          <w:tab w:val="clear" w:pos="1588"/>
          <w:tab w:val="right" w:pos="1701"/>
        </w:tabs>
        <w:ind w:left="0" w:firstLine="0"/>
        <w:rPr>
          <w:lang w:val="ru-RU"/>
        </w:rPr>
      </w:pPr>
      <w:r>
        <w:rPr>
          <w:lang w:val="ru-RU"/>
        </w:rPr>
        <w:tab/>
      </w:r>
      <w:r>
        <w:rPr>
          <w:i/>
          <w:iCs/>
          <w:lang w:val="ru-RU"/>
        </w:rPr>
        <w:t>hd</w:t>
      </w:r>
      <w:r>
        <w:rPr>
          <w:i/>
          <w:iCs/>
          <w:vertAlign w:val="subscript"/>
          <w:lang w:val="ru-RU"/>
        </w:rPr>
        <w:t>u</w:t>
      </w:r>
      <w:r>
        <w:rPr>
          <w:lang w:val="ru-RU"/>
        </w:rPr>
        <w:t>(</w:t>
      </w:r>
      <w:r>
        <w:rPr>
          <w:i/>
          <w:iCs/>
          <w:lang w:val="ru-RU"/>
        </w:rPr>
        <w:t>t</w:t>
      </w:r>
      <w:r>
        <w:rPr>
          <w:lang w:val="ru-RU"/>
        </w:rPr>
        <w:t xml:space="preserve">): </w:t>
      </w:r>
      <w:r>
        <w:rPr>
          <w:lang w:val="ru-RU"/>
        </w:rPr>
        <w:tab/>
        <w:t>направление движения пользователя;</w:t>
      </w:r>
    </w:p>
    <w:p w14:paraId="1B70E1B9" w14:textId="77777777" w:rsidR="00340DAB" w:rsidRDefault="00340DAB" w:rsidP="00340DAB">
      <w:pPr>
        <w:pStyle w:val="enumlev1"/>
        <w:tabs>
          <w:tab w:val="clear" w:pos="794"/>
          <w:tab w:val="clear" w:pos="1191"/>
          <w:tab w:val="clear" w:pos="1588"/>
          <w:tab w:val="right" w:pos="1701"/>
        </w:tabs>
        <w:ind w:left="0" w:firstLine="0"/>
        <w:rPr>
          <w:lang w:val="ru-RU"/>
        </w:rPr>
      </w:pPr>
      <w:r>
        <w:rPr>
          <w:lang w:val="ru-RU"/>
        </w:rPr>
        <w:tab/>
      </w:r>
      <w:r>
        <w:rPr>
          <w:i/>
          <w:iCs/>
          <w:lang w:val="ru-RU"/>
        </w:rPr>
        <w:t>el</w:t>
      </w:r>
      <w:r>
        <w:rPr>
          <w:i/>
          <w:iCs/>
          <w:vertAlign w:val="subscript"/>
          <w:lang w:val="ru-RU"/>
        </w:rPr>
        <w:t>s</w:t>
      </w:r>
      <w:r>
        <w:rPr>
          <w:lang w:val="ru-RU"/>
        </w:rPr>
        <w:t>(</w:t>
      </w:r>
      <w:r>
        <w:rPr>
          <w:i/>
          <w:iCs/>
          <w:lang w:val="ru-RU"/>
        </w:rPr>
        <w:t>t</w:t>
      </w:r>
      <w:r>
        <w:rPr>
          <w:lang w:val="ru-RU"/>
        </w:rPr>
        <w:t>):</w:t>
      </w:r>
      <w:r>
        <w:rPr>
          <w:lang w:val="ru-RU"/>
        </w:rPr>
        <w:tab/>
        <w:t>угол места спутника;</w:t>
      </w:r>
    </w:p>
    <w:p w14:paraId="54903C90" w14:textId="77777777" w:rsidR="00340DAB" w:rsidRDefault="00340DAB" w:rsidP="00340DAB">
      <w:pPr>
        <w:pStyle w:val="enumlev1"/>
        <w:tabs>
          <w:tab w:val="clear" w:pos="794"/>
          <w:tab w:val="clear" w:pos="1191"/>
          <w:tab w:val="clear" w:pos="1588"/>
          <w:tab w:val="right" w:pos="1701"/>
        </w:tabs>
        <w:ind w:left="0" w:firstLine="0"/>
        <w:rPr>
          <w:lang w:val="ru-RU"/>
        </w:rPr>
      </w:pPr>
      <w:r>
        <w:rPr>
          <w:lang w:val="ru-RU"/>
        </w:rPr>
        <w:tab/>
      </w:r>
      <w:r>
        <w:rPr>
          <w:i/>
          <w:iCs/>
          <w:lang w:val="ru-RU"/>
        </w:rPr>
        <w:t>az</w:t>
      </w:r>
      <w:r>
        <w:rPr>
          <w:i/>
          <w:iCs/>
          <w:vertAlign w:val="subscript"/>
          <w:lang w:val="ru-RU"/>
        </w:rPr>
        <w:t>s</w:t>
      </w:r>
      <w:r>
        <w:rPr>
          <w:lang w:val="ru-RU"/>
        </w:rPr>
        <w:t>(</w:t>
      </w:r>
      <w:r>
        <w:rPr>
          <w:i/>
          <w:iCs/>
          <w:lang w:val="ru-RU"/>
        </w:rPr>
        <w:t>t</w:t>
      </w:r>
      <w:r>
        <w:rPr>
          <w:lang w:val="ru-RU"/>
        </w:rPr>
        <w:t>):</w:t>
      </w:r>
      <w:r>
        <w:rPr>
          <w:lang w:val="ru-RU"/>
        </w:rPr>
        <w:tab/>
        <w:t>азимут спутника;</w:t>
      </w:r>
    </w:p>
    <w:p w14:paraId="3C704FA8" w14:textId="77777777" w:rsidR="00340DAB" w:rsidRDefault="00340DAB" w:rsidP="00340DAB">
      <w:pPr>
        <w:pStyle w:val="enumlev1"/>
        <w:tabs>
          <w:tab w:val="clear" w:pos="794"/>
          <w:tab w:val="clear" w:pos="1191"/>
          <w:tab w:val="clear" w:pos="1588"/>
          <w:tab w:val="right" w:pos="1701"/>
        </w:tabs>
        <w:ind w:left="0" w:firstLine="0"/>
        <w:rPr>
          <w:lang w:val="ru-RU"/>
        </w:rPr>
      </w:pPr>
      <w:r>
        <w:rPr>
          <w:lang w:val="ru-RU"/>
        </w:rPr>
        <w:tab/>
      </w:r>
      <w:r>
        <w:rPr>
          <w:i/>
          <w:iCs/>
          <w:lang w:val="ru-RU"/>
        </w:rPr>
        <w:t>x</w:t>
      </w:r>
      <w:r>
        <w:rPr>
          <w:i/>
          <w:iCs/>
          <w:vertAlign w:val="subscript"/>
          <w:lang w:val="ru-RU"/>
        </w:rPr>
        <w:t>u</w:t>
      </w:r>
      <w:r>
        <w:rPr>
          <w:lang w:val="ru-RU"/>
        </w:rPr>
        <w:t>(</w:t>
      </w:r>
      <w:r>
        <w:rPr>
          <w:i/>
          <w:iCs/>
          <w:lang w:val="ru-RU"/>
        </w:rPr>
        <w:t>t</w:t>
      </w:r>
      <w:r>
        <w:rPr>
          <w:lang w:val="ru-RU"/>
        </w:rPr>
        <w:t>):</w:t>
      </w:r>
      <w:r>
        <w:rPr>
          <w:lang w:val="ru-RU"/>
        </w:rPr>
        <w:tab/>
        <w:t xml:space="preserve">позиция пользователя по оси </w:t>
      </w:r>
      <w:r>
        <w:rPr>
          <w:i/>
          <w:lang w:val="ru-RU"/>
        </w:rPr>
        <w:t>x</w:t>
      </w:r>
      <w:r>
        <w:rPr>
          <w:lang w:val="ru-RU"/>
        </w:rPr>
        <w:t xml:space="preserve"> (оси </w:t>
      </w:r>
      <w:r>
        <w:rPr>
          <w:i/>
          <w:lang w:val="ru-RU"/>
        </w:rPr>
        <w:t>y</w:t>
      </w:r>
      <w:r>
        <w:rPr>
          <w:lang w:val="ru-RU"/>
        </w:rPr>
        <w:t xml:space="preserve"> и </w:t>
      </w:r>
      <w:r>
        <w:rPr>
          <w:i/>
          <w:lang w:val="ru-RU"/>
        </w:rPr>
        <w:t>z</w:t>
      </w:r>
      <w:r>
        <w:rPr>
          <w:lang w:val="ru-RU"/>
        </w:rPr>
        <w:t xml:space="preserve"> считаются постоянными);</w:t>
      </w:r>
    </w:p>
    <w:p w14:paraId="3BACB6B9" w14:textId="77777777" w:rsidR="00340DAB" w:rsidRDefault="00340DAB" w:rsidP="00340DAB">
      <w:pPr>
        <w:pStyle w:val="enumlev1"/>
        <w:tabs>
          <w:tab w:val="clear" w:pos="794"/>
          <w:tab w:val="clear" w:pos="1191"/>
          <w:tab w:val="clear" w:pos="1588"/>
          <w:tab w:val="right" w:pos="1701"/>
        </w:tabs>
        <w:ind w:left="0" w:firstLine="0"/>
        <w:rPr>
          <w:lang w:val="ru-RU"/>
        </w:rPr>
      </w:pPr>
      <w:r>
        <w:rPr>
          <w:lang w:val="ru-RU"/>
        </w:rPr>
        <w:lastRenderedPageBreak/>
        <w:tab/>
      </w:r>
      <w:r>
        <w:rPr>
          <w:i/>
          <w:iCs/>
          <w:lang w:val="ru-RU"/>
        </w:rPr>
        <w:t>az</w:t>
      </w:r>
      <w:r>
        <w:rPr>
          <w:i/>
          <w:iCs/>
          <w:vertAlign w:val="subscript"/>
          <w:lang w:val="ru-RU"/>
        </w:rPr>
        <w:t>u</w:t>
      </w:r>
      <w:r>
        <w:rPr>
          <w:lang w:val="ru-RU"/>
        </w:rPr>
        <w:t>(</w:t>
      </w:r>
      <w:r>
        <w:rPr>
          <w:i/>
          <w:iCs/>
          <w:lang w:val="ru-RU"/>
        </w:rPr>
        <w:t>t</w:t>
      </w:r>
      <w:r>
        <w:rPr>
          <w:lang w:val="ru-RU"/>
        </w:rPr>
        <w:t>):</w:t>
      </w:r>
      <w:r>
        <w:rPr>
          <w:lang w:val="ru-RU"/>
        </w:rPr>
        <w:tab/>
        <w:t>азимут пользователя;</w:t>
      </w:r>
    </w:p>
    <w:p w14:paraId="6BEAB71D" w14:textId="77777777" w:rsidR="00340DAB" w:rsidRDefault="00340DAB" w:rsidP="00340DAB">
      <w:pPr>
        <w:pStyle w:val="enumlev1"/>
        <w:tabs>
          <w:tab w:val="clear" w:pos="794"/>
          <w:tab w:val="clear" w:pos="1191"/>
          <w:tab w:val="clear" w:pos="1588"/>
          <w:tab w:val="right" w:pos="1701"/>
        </w:tabs>
        <w:ind w:left="1985" w:hanging="1985"/>
        <w:rPr>
          <w:lang w:val="ru-RU"/>
        </w:rPr>
      </w:pPr>
      <w:r>
        <w:rPr>
          <w:lang w:val="ru-RU"/>
        </w:rPr>
        <w:tab/>
      </w:r>
      <w:r>
        <w:rPr>
          <w:i/>
          <w:iCs/>
          <w:lang w:val="ru-RU"/>
        </w:rPr>
        <w:t>y</w:t>
      </w:r>
      <w:r>
        <w:rPr>
          <w:i/>
          <w:iCs/>
          <w:vertAlign w:val="subscript"/>
          <w:lang w:val="ru-RU"/>
        </w:rPr>
        <w:t>i</w:t>
      </w:r>
      <w:r>
        <w:rPr>
          <w:lang w:val="ru-RU"/>
        </w:rPr>
        <w:t>(</w:t>
      </w:r>
      <w:r>
        <w:rPr>
          <w:i/>
          <w:iCs/>
          <w:lang w:val="ru-RU"/>
        </w:rPr>
        <w:t>t</w:t>
      </w:r>
      <w:r>
        <w:rPr>
          <w:lang w:val="ru-RU"/>
        </w:rPr>
        <w:t>):</w:t>
      </w:r>
      <w:r>
        <w:rPr>
          <w:lang w:val="ru-RU"/>
        </w:rPr>
        <w:tab/>
        <w:t xml:space="preserve">выходные сигналы, где каждое значение </w:t>
      </w:r>
      <w:r>
        <w:rPr>
          <w:i/>
          <w:iCs/>
          <w:lang w:val="ru-RU"/>
        </w:rPr>
        <w:t>i</w:t>
      </w:r>
      <w:r>
        <w:rPr>
          <w:lang w:val="ru-RU"/>
        </w:rPr>
        <w:t xml:space="preserve"> связано с прямым сигналом и отражателем.</w:t>
      </w:r>
    </w:p>
    <w:p w14:paraId="267FC08F" w14:textId="77777777" w:rsidR="00340DAB" w:rsidRDefault="00340DAB" w:rsidP="00340DAB">
      <w:pPr>
        <w:rPr>
          <w:lang w:val="ru-RU"/>
        </w:rPr>
      </w:pPr>
      <w:r>
        <w:rPr>
          <w:lang w:val="ru-RU"/>
        </w:rPr>
        <w:t>Учитываемые в модели механизмы распространения и синтетические условия показаны на рисунке 21.</w:t>
      </w:r>
    </w:p>
    <w:p w14:paraId="0E0AEC85" w14:textId="77777777" w:rsidR="00340DAB" w:rsidRDefault="00340DAB" w:rsidP="00340DAB">
      <w:pPr>
        <w:rPr>
          <w:lang w:val="ru-RU"/>
        </w:rPr>
      </w:pPr>
      <w:r>
        <w:rPr>
          <w:lang w:val="ru-RU"/>
        </w:rPr>
        <w:t>Структура модели действительна для нескольких сценариев: автотранспортное средство в городе, пешеход в городе, автотранспортное средство в пригороде, пешеход в пригороде. Модель построена на основании данных по результатам измерений в условиях городского и пригородного сценариев, проведенных в городе Мюнхен (Германия) и вблизи него. Программное обеспечение для реализации модели доступно на веб-сайте 3</w:t>
      </w:r>
      <w:r>
        <w:rPr>
          <w:lang w:val="ru-RU"/>
        </w:rPr>
        <w:noBreakHyphen/>
        <w:t>й Исследовательской комиссии по радиосвязи. Полное описание реализации модели и ее использования содержится в размещенном на веб-сайте указанной Исследовательской комиссии МСЭ-R Отчете о физико-статистической модели широкополосной СПСС.</w:t>
      </w:r>
    </w:p>
    <w:p w14:paraId="54205121" w14:textId="77777777" w:rsidR="00340DAB" w:rsidRDefault="00340DAB" w:rsidP="00340DAB">
      <w:pPr>
        <w:pStyle w:val="FigureNo"/>
        <w:rPr>
          <w:lang w:val="ru-RU"/>
        </w:rPr>
      </w:pPr>
      <w:r>
        <w:rPr>
          <w:lang w:val="ru-RU"/>
        </w:rPr>
        <w:t>Рисунок 20</w:t>
      </w:r>
    </w:p>
    <w:p w14:paraId="76D53C45" w14:textId="77777777" w:rsidR="00340DAB" w:rsidRDefault="00340DAB" w:rsidP="00340DAB">
      <w:pPr>
        <w:pStyle w:val="Figuretitle"/>
        <w:rPr>
          <w:lang w:val="ru-RU"/>
        </w:rPr>
      </w:pPr>
      <w:r>
        <w:rPr>
          <w:lang w:val="ru-RU"/>
        </w:rPr>
        <w:t>Структура модели</w:t>
      </w:r>
    </w:p>
    <w:p w14:paraId="6D7628BC" w14:textId="77777777" w:rsidR="00340DAB" w:rsidRDefault="00340DAB" w:rsidP="00340DAB">
      <w:pPr>
        <w:pStyle w:val="Figure"/>
        <w:rPr>
          <w:lang w:val="ru-RU"/>
        </w:rPr>
      </w:pPr>
      <w:r>
        <w:rPr>
          <w:lang w:val="ru-RU"/>
        </w:rPr>
        <w:object w:dxaOrig="7200" w:dyaOrig="4320" w14:anchorId="7F33468A">
          <v:shape id="_x0000_i1070" type="#_x0000_t75" style="width:5in;height:3in" o:ole="">
            <v:imagedata r:id="rId104" o:title=""/>
          </v:shape>
          <o:OLEObject Type="Embed" ProgID="CorelDraw.Graphic.16" ShapeID="_x0000_i1070" DrawAspect="Content" ObjectID="_1654340995" r:id="rId105"/>
        </w:object>
      </w:r>
    </w:p>
    <w:p w14:paraId="6905B64C" w14:textId="77777777" w:rsidR="00340DAB" w:rsidRDefault="00340DAB" w:rsidP="00340DAB">
      <w:pPr>
        <w:pStyle w:val="FigureNo"/>
        <w:keepNext w:val="0"/>
        <w:keepLines w:val="0"/>
        <w:spacing w:before="360"/>
        <w:rPr>
          <w:lang w:val="ru-RU"/>
        </w:rPr>
      </w:pPr>
      <w:r>
        <w:rPr>
          <w:lang w:val="ru-RU"/>
        </w:rPr>
        <w:t>Рисунок 21</w:t>
      </w:r>
    </w:p>
    <w:p w14:paraId="1B2F6125" w14:textId="77777777" w:rsidR="00340DAB" w:rsidRDefault="00340DAB" w:rsidP="00340DAB">
      <w:pPr>
        <w:pStyle w:val="Figuretitle"/>
        <w:keepNext w:val="0"/>
        <w:rPr>
          <w:lang w:val="ru-RU"/>
        </w:rPr>
      </w:pPr>
      <w:r>
        <w:rPr>
          <w:lang w:val="ru-RU"/>
        </w:rPr>
        <w:t>Механизмы распространения и синтетические условия</w:t>
      </w:r>
    </w:p>
    <w:p w14:paraId="03AE92A0" w14:textId="77777777" w:rsidR="00340DAB" w:rsidRDefault="00340DAB" w:rsidP="00340DAB">
      <w:pPr>
        <w:pStyle w:val="Figure"/>
        <w:keepLines w:val="0"/>
        <w:rPr>
          <w:lang w:val="ru-RU"/>
        </w:rPr>
      </w:pPr>
      <w:r>
        <w:rPr>
          <w:lang w:val="ru-RU"/>
        </w:rPr>
        <w:object w:dxaOrig="6480" w:dyaOrig="4320" w14:anchorId="6D261AD6">
          <v:shape id="_x0000_i1071" type="#_x0000_t75" style="width:324pt;height:3in" o:ole="">
            <v:imagedata r:id="rId106" o:title=""/>
          </v:shape>
          <o:OLEObject Type="Embed" ProgID="CorelDRAW.Graphic.14" ShapeID="_x0000_i1071" DrawAspect="Content" ObjectID="_1654340996" r:id="rId107"/>
        </w:object>
      </w:r>
    </w:p>
    <w:p w14:paraId="5B3BB0DB" w14:textId="77777777" w:rsidR="00340DAB" w:rsidRDefault="00340DAB" w:rsidP="00340DAB">
      <w:pPr>
        <w:pStyle w:val="Heading2"/>
        <w:rPr>
          <w:lang w:val="ru-RU"/>
        </w:rPr>
      </w:pPr>
      <w:r>
        <w:rPr>
          <w:bCs/>
          <w:lang w:val="ru-RU"/>
        </w:rPr>
        <w:t>7.1</w:t>
      </w:r>
      <w:r>
        <w:rPr>
          <w:bCs/>
          <w:lang w:val="ru-RU"/>
        </w:rPr>
        <w:tab/>
        <w:t>Входные параметры модели</w:t>
      </w:r>
    </w:p>
    <w:p w14:paraId="1BFCAC42" w14:textId="77777777" w:rsidR="00340DAB" w:rsidRDefault="00340DAB" w:rsidP="00340DAB">
      <w:pPr>
        <w:keepNext/>
        <w:keepLines/>
        <w:rPr>
          <w:lang w:val="ru-RU"/>
        </w:rPr>
      </w:pPr>
      <w:r>
        <w:rPr>
          <w:lang w:val="ru-RU"/>
        </w:rPr>
        <w:t>Для каждой входной выборки должен быть задан ряд входных параметров модели:</w:t>
      </w:r>
    </w:p>
    <w:p w14:paraId="47692CA1" w14:textId="77777777" w:rsidR="00340DAB" w:rsidRDefault="00340DAB" w:rsidP="00340DAB">
      <w:pPr>
        <w:pStyle w:val="enumlev1"/>
        <w:keepNext/>
        <w:keepLines/>
        <w:rPr>
          <w:lang w:val="ru-RU"/>
        </w:rPr>
      </w:pPr>
      <w:r>
        <w:rPr>
          <w:lang w:val="ru-RU"/>
        </w:rPr>
        <w:t>–</w:t>
      </w:r>
      <w:r>
        <w:rPr>
          <w:lang w:val="ru-RU"/>
        </w:rPr>
        <w:tab/>
        <w:t>угол места спутника;</w:t>
      </w:r>
    </w:p>
    <w:p w14:paraId="28E1EF5C" w14:textId="77777777" w:rsidR="00340DAB" w:rsidRDefault="00340DAB" w:rsidP="00340DAB">
      <w:pPr>
        <w:pStyle w:val="enumlev1"/>
        <w:keepNext/>
        <w:keepLines/>
        <w:rPr>
          <w:lang w:val="ru-RU"/>
        </w:rPr>
      </w:pPr>
      <w:r>
        <w:rPr>
          <w:lang w:val="ru-RU"/>
        </w:rPr>
        <w:t>–</w:t>
      </w:r>
      <w:r>
        <w:rPr>
          <w:lang w:val="ru-RU"/>
        </w:rPr>
        <w:tab/>
        <w:t>азимут спутника;</w:t>
      </w:r>
    </w:p>
    <w:p w14:paraId="7EA87236" w14:textId="77777777" w:rsidR="00340DAB" w:rsidRDefault="00340DAB" w:rsidP="00340DAB">
      <w:pPr>
        <w:pStyle w:val="enumlev1"/>
        <w:rPr>
          <w:lang w:val="ru-RU"/>
        </w:rPr>
      </w:pPr>
      <w:r>
        <w:rPr>
          <w:lang w:val="ru-RU"/>
        </w:rPr>
        <w:t>–</w:t>
      </w:r>
      <w:r>
        <w:rPr>
          <w:lang w:val="ru-RU"/>
        </w:rPr>
        <w:tab/>
        <w:t>скорость движения пользователя;</w:t>
      </w:r>
    </w:p>
    <w:p w14:paraId="1F3280FF" w14:textId="77777777" w:rsidR="00340DAB" w:rsidRDefault="00340DAB" w:rsidP="00340DAB">
      <w:pPr>
        <w:pStyle w:val="enumlev1"/>
        <w:rPr>
          <w:lang w:val="ru-RU"/>
        </w:rPr>
      </w:pPr>
      <w:r>
        <w:rPr>
          <w:lang w:val="ru-RU"/>
        </w:rPr>
        <w:t>–</w:t>
      </w:r>
      <w:r>
        <w:rPr>
          <w:lang w:val="ru-RU"/>
        </w:rPr>
        <w:tab/>
        <w:t>направление движения пользователя.</w:t>
      </w:r>
    </w:p>
    <w:p w14:paraId="6F8B8862" w14:textId="77777777" w:rsidR="00340DAB" w:rsidRDefault="00340DAB" w:rsidP="00340DAB">
      <w:pPr>
        <w:rPr>
          <w:lang w:val="ru-RU"/>
        </w:rPr>
      </w:pPr>
      <w:r>
        <w:rPr>
          <w:lang w:val="ru-RU"/>
        </w:rPr>
        <w:t>Следует отметить, что максимальная скорость пользователя ограничивается частотой дискретизации импульсной характеристики канала:</w:t>
      </w:r>
    </w:p>
    <w:p w14:paraId="56FBF7F5" w14:textId="77777777" w:rsidR="00340DAB" w:rsidRDefault="00340DAB" w:rsidP="00340DAB">
      <w:pPr>
        <w:pStyle w:val="Equation"/>
        <w:rPr>
          <w:lang w:val="ru-RU"/>
        </w:rPr>
      </w:pPr>
      <w:r>
        <w:rPr>
          <w:lang w:val="ru-RU"/>
        </w:rPr>
        <w:tab/>
      </w:r>
      <w:r>
        <w:rPr>
          <w:lang w:val="ru-RU"/>
        </w:rPr>
        <w:tab/>
      </w:r>
      <w:r>
        <w:rPr>
          <w:position w:val="-30"/>
          <w:lang w:val="ru-RU"/>
        </w:rPr>
        <w:object w:dxaOrig="1125" w:dyaOrig="720" w14:anchorId="69E06393">
          <v:shape id="_x0000_i1072" type="#_x0000_t75" style="width:56.4pt;height:36pt" o:ole="">
            <v:imagedata r:id="rId108" o:title=""/>
          </v:shape>
          <o:OLEObject Type="Embed" ProgID="Equation.3" ShapeID="_x0000_i1072" DrawAspect="Content" ObjectID="_1654340997" r:id="rId109"/>
        </w:object>
      </w:r>
      <w:r>
        <w:rPr>
          <w:lang w:val="ru-RU"/>
        </w:rPr>
        <w:tab/>
        <w:t>(30)</w:t>
      </w:r>
    </w:p>
    <w:p w14:paraId="1B6462A0" w14:textId="77777777" w:rsidR="00340DAB" w:rsidRDefault="00340DAB" w:rsidP="00340DAB">
      <w:pPr>
        <w:rPr>
          <w:lang w:val="ru-RU"/>
        </w:rPr>
      </w:pPr>
      <w:r>
        <w:rPr>
          <w:lang w:val="ru-RU"/>
        </w:rPr>
        <w:t>где:</w:t>
      </w:r>
    </w:p>
    <w:p w14:paraId="752847D3" w14:textId="77777777" w:rsidR="00340DAB" w:rsidRDefault="00340DAB" w:rsidP="00340DAB">
      <w:pPr>
        <w:pStyle w:val="Equationlegend"/>
        <w:rPr>
          <w:lang w:val="ru-RU"/>
        </w:rPr>
      </w:pPr>
      <w:r>
        <w:rPr>
          <w:lang w:val="ru-RU"/>
        </w:rPr>
        <w:tab/>
      </w:r>
      <w:r>
        <w:rPr>
          <w:i/>
          <w:lang w:val="ru-RU"/>
        </w:rPr>
        <w:t>f</w:t>
      </w:r>
      <w:r>
        <w:rPr>
          <w:vertAlign w:val="subscript"/>
          <w:lang w:val="ru-RU"/>
        </w:rPr>
        <w:t>samp</w:t>
      </w:r>
      <w:r>
        <w:rPr>
          <w:lang w:val="ru-RU"/>
        </w:rPr>
        <w:t xml:space="preserve"> :</w:t>
      </w:r>
      <w:r>
        <w:rPr>
          <w:lang w:val="ru-RU"/>
        </w:rPr>
        <w:tab/>
        <w:t>частота дискретизации;</w:t>
      </w:r>
    </w:p>
    <w:p w14:paraId="2558503B" w14:textId="77777777" w:rsidR="00340DAB" w:rsidRDefault="00340DAB" w:rsidP="00340DAB">
      <w:pPr>
        <w:pStyle w:val="Equationlegend"/>
        <w:rPr>
          <w:lang w:val="ru-RU"/>
        </w:rPr>
      </w:pPr>
      <w:r>
        <w:rPr>
          <w:lang w:val="ru-RU"/>
        </w:rPr>
        <w:tab/>
      </w:r>
      <w:r>
        <w:rPr>
          <w:i/>
          <w:lang w:val="ru-RU"/>
        </w:rPr>
        <w:t>f</w:t>
      </w:r>
      <w:r>
        <w:rPr>
          <w:i/>
          <w:vertAlign w:val="subscript"/>
          <w:lang w:val="ru-RU"/>
        </w:rPr>
        <w:t xml:space="preserve">c </w:t>
      </w:r>
      <w:r>
        <w:rPr>
          <w:lang w:val="ru-RU"/>
        </w:rPr>
        <w:t>:</w:t>
      </w:r>
      <w:r>
        <w:rPr>
          <w:lang w:val="ru-RU"/>
        </w:rPr>
        <w:tab/>
        <w:t>частота несущей;</w:t>
      </w:r>
    </w:p>
    <w:p w14:paraId="480AB489" w14:textId="77777777" w:rsidR="00340DAB" w:rsidRDefault="00340DAB" w:rsidP="00340DAB">
      <w:pPr>
        <w:pStyle w:val="Equationlegend"/>
        <w:rPr>
          <w:lang w:val="ru-RU"/>
        </w:rPr>
      </w:pPr>
      <w:r>
        <w:rPr>
          <w:lang w:val="ru-RU"/>
        </w:rPr>
        <w:tab/>
      </w:r>
      <w:r>
        <w:rPr>
          <w:i/>
          <w:lang w:val="ru-RU"/>
        </w:rPr>
        <w:t>c</w:t>
      </w:r>
      <w:r>
        <w:rPr>
          <w:vertAlign w:val="subscript"/>
          <w:lang w:val="ru-RU"/>
        </w:rPr>
        <w:t xml:space="preserve">0 </w:t>
      </w:r>
      <w:r>
        <w:rPr>
          <w:lang w:val="ru-RU"/>
        </w:rPr>
        <w:t>:</w:t>
      </w:r>
      <w:r>
        <w:rPr>
          <w:lang w:val="ru-RU"/>
        </w:rPr>
        <w:tab/>
        <w:t>скорость света.</w:t>
      </w:r>
    </w:p>
    <w:p w14:paraId="5DBCC216" w14:textId="77777777" w:rsidR="00340DAB" w:rsidRDefault="00340DAB" w:rsidP="00340DAB">
      <w:pPr>
        <w:rPr>
          <w:lang w:val="ru-RU"/>
        </w:rPr>
      </w:pPr>
      <w:r>
        <w:rPr>
          <w:lang w:val="ru-RU"/>
        </w:rPr>
        <w:t>Рекомендуется использовать корректный коэффициент передискретизации, например 4.</w:t>
      </w:r>
    </w:p>
    <w:p w14:paraId="2D6EA96C" w14:textId="77777777" w:rsidR="00340DAB" w:rsidRDefault="00340DAB" w:rsidP="00340DAB">
      <w:pPr>
        <w:pStyle w:val="Heading2"/>
        <w:rPr>
          <w:lang w:val="ru-RU"/>
        </w:rPr>
      </w:pPr>
      <w:r>
        <w:rPr>
          <w:bCs/>
          <w:lang w:val="ru-RU"/>
        </w:rPr>
        <w:t>7.2</w:t>
      </w:r>
      <w:r>
        <w:rPr>
          <w:bCs/>
          <w:lang w:val="ru-RU"/>
        </w:rPr>
        <w:tab/>
        <w:t>Выходные параметры модели</w:t>
      </w:r>
    </w:p>
    <w:p w14:paraId="09666F80" w14:textId="77777777" w:rsidR="00340DAB" w:rsidRDefault="00340DAB" w:rsidP="00340DAB">
      <w:pPr>
        <w:rPr>
          <w:lang w:val="ru-RU"/>
        </w:rPr>
      </w:pPr>
      <w:r>
        <w:rPr>
          <w:lang w:val="ru-RU"/>
        </w:rPr>
        <w:t xml:space="preserve">Выходными параметрами модели являются вектор </w:t>
      </w:r>
      <w:r>
        <w:rPr>
          <w:i/>
          <w:iCs/>
          <w:lang w:val="ru-RU"/>
        </w:rPr>
        <w:t>N</w:t>
      </w:r>
      <w:r>
        <w:rPr>
          <w:lang w:val="ru-RU"/>
        </w:rPr>
        <w:t xml:space="preserve"> задержек </w:t>
      </w:r>
      <w:r>
        <w:rPr>
          <w:lang w:val="ru-RU"/>
        </w:rPr>
        <w:sym w:font="Symbol" w:char="F074"/>
      </w:r>
      <w:r>
        <w:rPr>
          <w:i/>
          <w:iCs/>
          <w:vertAlign w:val="subscript"/>
          <w:lang w:val="ru-RU"/>
        </w:rPr>
        <w:t>i</w:t>
      </w:r>
      <w:r>
        <w:rPr>
          <w:lang w:val="ru-RU"/>
        </w:rPr>
        <w:t xml:space="preserve"> на трассе и </w:t>
      </w:r>
      <w:r>
        <w:rPr>
          <w:i/>
          <w:iCs/>
          <w:lang w:val="ru-RU"/>
        </w:rPr>
        <w:t xml:space="preserve">N </w:t>
      </w:r>
      <w:r>
        <w:rPr>
          <w:lang w:val="ru-RU"/>
        </w:rPr>
        <w:t xml:space="preserve">комплексных значений </w:t>
      </w:r>
      <w:r>
        <w:rPr>
          <w:i/>
          <w:iCs/>
          <w:lang w:val="ru-RU"/>
        </w:rPr>
        <w:t>A</w:t>
      </w:r>
      <w:r>
        <w:rPr>
          <w:i/>
          <w:iCs/>
          <w:vertAlign w:val="subscript"/>
          <w:lang w:val="ru-RU"/>
        </w:rPr>
        <w:t>i</w:t>
      </w:r>
      <w:r>
        <w:rPr>
          <w:lang w:val="ru-RU"/>
        </w:rPr>
        <w:t>(</w:t>
      </w:r>
      <w:r>
        <w:rPr>
          <w:i/>
          <w:iCs/>
          <w:lang w:val="ru-RU"/>
        </w:rPr>
        <w:t>t</w:t>
      </w:r>
      <w:r>
        <w:rPr>
          <w:lang w:val="ru-RU"/>
        </w:rPr>
        <w:t xml:space="preserve">) для каждого момента времени. </w:t>
      </w:r>
      <w:r>
        <w:rPr>
          <w:rStyle w:val="apple-style-span"/>
          <w:color w:val="000000"/>
          <w:lang w:val="ru-RU"/>
        </w:rPr>
        <w:t>Эквивалентная импульсная характеристика канала группового сигнала определяется следующим образом:</w:t>
      </w:r>
    </w:p>
    <w:p w14:paraId="39D03E1E" w14:textId="77777777" w:rsidR="00340DAB" w:rsidRDefault="00340DAB" w:rsidP="00340DAB">
      <w:pPr>
        <w:tabs>
          <w:tab w:val="clear" w:pos="1191"/>
          <w:tab w:val="clear" w:pos="1588"/>
          <w:tab w:val="clear" w:pos="1985"/>
          <w:tab w:val="center" w:pos="4820"/>
          <w:tab w:val="right" w:pos="9639"/>
        </w:tabs>
        <w:rPr>
          <w:lang w:val="ru-RU"/>
        </w:rPr>
      </w:pPr>
      <w:r>
        <w:rPr>
          <w:lang w:val="ru-RU"/>
        </w:rPr>
        <w:tab/>
      </w:r>
      <w:r>
        <w:rPr>
          <w:lang w:val="ru-RU"/>
        </w:rPr>
        <w:tab/>
      </w:r>
      <w:r>
        <w:rPr>
          <w:position w:val="-22"/>
          <w:lang w:val="ru-RU"/>
        </w:rPr>
        <w:object w:dxaOrig="2775" w:dyaOrig="615" w14:anchorId="6058E487">
          <v:shape id="_x0000_i1073" type="#_x0000_t75" style="width:138.55pt;height:30.55pt" o:ole="">
            <v:imagedata r:id="rId110" o:title=""/>
          </v:shape>
          <o:OLEObject Type="Embed" ProgID="Equation.3" ShapeID="_x0000_i1073" DrawAspect="Content" ObjectID="_1654340998" r:id="rId111"/>
        </w:object>
      </w:r>
      <w:r>
        <w:rPr>
          <w:lang w:val="ru-RU"/>
        </w:rPr>
        <w:tab/>
        <w:t>(31)</w:t>
      </w:r>
    </w:p>
    <w:p w14:paraId="04EBDCB8" w14:textId="77777777" w:rsidR="00340DAB" w:rsidRDefault="00340DAB" w:rsidP="00340DAB">
      <w:pPr>
        <w:rPr>
          <w:lang w:val="ru-RU"/>
        </w:rPr>
      </w:pPr>
      <w:r>
        <w:rPr>
          <w:lang w:val="ru-RU"/>
        </w:rPr>
        <w:t xml:space="preserve">где </w:t>
      </w:r>
      <w:r>
        <w:rPr>
          <w:i/>
          <w:iCs/>
          <w:lang w:val="ru-RU"/>
        </w:rPr>
        <w:t xml:space="preserve">t </w:t>
      </w:r>
      <w:r>
        <w:rPr>
          <w:lang w:val="ru-RU"/>
        </w:rPr>
        <w:t>и</w:t>
      </w:r>
      <w:r>
        <w:rPr>
          <w:i/>
          <w:iCs/>
          <w:lang w:val="ru-RU"/>
        </w:rPr>
        <w:t xml:space="preserve"> </w:t>
      </w:r>
      <w:r>
        <w:rPr>
          <w:lang w:val="ru-RU"/>
        </w:rPr>
        <w:sym w:font="Symbol" w:char="F074"/>
      </w:r>
      <w:r>
        <w:rPr>
          <w:lang w:val="ru-RU"/>
        </w:rPr>
        <w:t xml:space="preserve"> означают оси времени и задержки соответственно. Следует отметить, что задержки на трассе </w:t>
      </w:r>
      <w:r>
        <w:rPr>
          <w:lang w:val="ru-RU"/>
        </w:rPr>
        <w:sym w:font="Symbol" w:char="F074"/>
      </w:r>
      <w:r>
        <w:rPr>
          <w:i/>
          <w:iCs/>
          <w:vertAlign w:val="subscript"/>
          <w:lang w:val="ru-RU"/>
        </w:rPr>
        <w:t>i</w:t>
      </w:r>
      <w:r>
        <w:rPr>
          <w:lang w:val="ru-RU"/>
        </w:rPr>
        <w:t>(</w:t>
      </w:r>
      <w:r>
        <w:rPr>
          <w:i/>
          <w:iCs/>
          <w:lang w:val="ru-RU"/>
        </w:rPr>
        <w:t>t</w:t>
      </w:r>
      <w:r>
        <w:rPr>
          <w:lang w:val="ru-RU"/>
        </w:rPr>
        <w:t>) являются переменными во времени и могут достигать произвольных значений.</w:t>
      </w:r>
    </w:p>
    <w:p w14:paraId="677F2DD2" w14:textId="77777777" w:rsidR="00340DAB" w:rsidRDefault="00340DAB" w:rsidP="00340DAB">
      <w:pPr>
        <w:pStyle w:val="Heading2"/>
        <w:rPr>
          <w:lang w:val="ru-RU"/>
        </w:rPr>
      </w:pPr>
      <w:r>
        <w:rPr>
          <w:bCs/>
          <w:lang w:val="ru-RU"/>
        </w:rPr>
        <w:t>7.3</w:t>
      </w:r>
      <w:r>
        <w:rPr>
          <w:bCs/>
          <w:lang w:val="ru-RU"/>
        </w:rPr>
        <w:tab/>
        <w:t>Использование выходных параметров модели</w:t>
      </w:r>
    </w:p>
    <w:p w14:paraId="150DCD39" w14:textId="77777777" w:rsidR="00340DAB" w:rsidRDefault="00340DAB" w:rsidP="00340DAB">
      <w:pPr>
        <w:rPr>
          <w:lang w:val="ru-RU"/>
        </w:rPr>
      </w:pPr>
      <w:r>
        <w:rPr>
          <w:lang w:val="ru-RU"/>
        </w:rPr>
        <w:t xml:space="preserve">Пусть </w:t>
      </w:r>
      <w:r>
        <w:rPr>
          <w:i/>
          <w:iCs/>
          <w:lang w:val="ru-RU"/>
        </w:rPr>
        <w:t>s</w:t>
      </w:r>
      <w:r>
        <w:rPr>
          <w:lang w:val="ru-RU"/>
        </w:rPr>
        <w:t>(</w:t>
      </w:r>
      <w:r>
        <w:rPr>
          <w:i/>
          <w:iCs/>
          <w:lang w:val="ru-RU"/>
        </w:rPr>
        <w:t>t</w:t>
      </w:r>
      <w:r>
        <w:rPr>
          <w:lang w:val="ru-RU"/>
        </w:rPr>
        <w:t xml:space="preserve">) – передаваемый эквивалентный групповой сигнал, тогда принимаемый сигнал </w:t>
      </w:r>
      <w:r>
        <w:rPr>
          <w:i/>
          <w:iCs/>
          <w:lang w:val="ru-RU"/>
        </w:rPr>
        <w:t>r</w:t>
      </w:r>
      <w:r>
        <w:rPr>
          <w:lang w:val="ru-RU"/>
        </w:rPr>
        <w:t>(</w:t>
      </w:r>
      <w:r>
        <w:rPr>
          <w:i/>
          <w:iCs/>
          <w:lang w:val="ru-RU"/>
        </w:rPr>
        <w:t>t</w:t>
      </w:r>
      <w:r>
        <w:rPr>
          <w:lang w:val="ru-RU"/>
        </w:rPr>
        <w:t>) может быть рассчитан обычным образом путем конволюции передаваемого сигнала с импульсной характеристикой канала следующим образом:</w:t>
      </w:r>
    </w:p>
    <w:p w14:paraId="4D86C7D1" w14:textId="77777777" w:rsidR="00340DAB" w:rsidRDefault="00340DAB" w:rsidP="00340DAB">
      <w:pPr>
        <w:pStyle w:val="Blanc"/>
        <w:rPr>
          <w:lang w:val="ru-RU"/>
        </w:rPr>
      </w:pPr>
    </w:p>
    <w:p w14:paraId="46AC7B09" w14:textId="77777777" w:rsidR="00340DAB" w:rsidRDefault="00340DAB" w:rsidP="00340DAB">
      <w:pPr>
        <w:pStyle w:val="Equation"/>
        <w:rPr>
          <w:lang w:val="ru-RU"/>
        </w:rPr>
      </w:pPr>
      <w:r>
        <w:rPr>
          <w:lang w:val="ru-RU"/>
        </w:rPr>
        <w:tab/>
      </w:r>
      <w:r>
        <w:rPr>
          <w:lang w:val="ru-RU"/>
        </w:rPr>
        <w:tab/>
      </w:r>
      <w:r>
        <w:rPr>
          <w:i/>
          <w:iCs/>
          <w:lang w:val="ru-RU"/>
        </w:rPr>
        <w:t>r</w:t>
      </w:r>
      <w:r>
        <w:rPr>
          <w:lang w:val="ru-RU"/>
        </w:rPr>
        <w:t>(</w:t>
      </w:r>
      <w:r>
        <w:rPr>
          <w:i/>
          <w:iCs/>
          <w:lang w:val="ru-RU"/>
        </w:rPr>
        <w:t>t</w:t>
      </w:r>
      <w:r>
        <w:rPr>
          <w:lang w:val="ru-RU"/>
        </w:rPr>
        <w:t xml:space="preserve">) = </w:t>
      </w:r>
      <w:r>
        <w:rPr>
          <w:i/>
          <w:iCs/>
          <w:lang w:val="ru-RU"/>
        </w:rPr>
        <w:t>s</w:t>
      </w:r>
      <w:r>
        <w:rPr>
          <w:lang w:val="ru-RU"/>
        </w:rPr>
        <w:t>(</w:t>
      </w:r>
      <w:r>
        <w:rPr>
          <w:i/>
          <w:iCs/>
          <w:lang w:val="ru-RU"/>
        </w:rPr>
        <w:t>t</w:t>
      </w:r>
      <w:r>
        <w:rPr>
          <w:lang w:val="ru-RU"/>
        </w:rPr>
        <w:t xml:space="preserve">) * </w:t>
      </w:r>
      <w:r>
        <w:rPr>
          <w:i/>
          <w:iCs/>
          <w:lang w:val="ru-RU"/>
        </w:rPr>
        <w:t>h</w:t>
      </w:r>
      <w:r>
        <w:rPr>
          <w:lang w:val="ru-RU"/>
        </w:rPr>
        <w:t>(</w:t>
      </w:r>
      <w:r>
        <w:rPr>
          <w:i/>
          <w:iCs/>
          <w:lang w:val="ru-RU"/>
        </w:rPr>
        <w:t>t</w:t>
      </w:r>
      <w:r>
        <w:rPr>
          <w:lang w:val="ru-RU"/>
        </w:rPr>
        <w:t xml:space="preserve">, </w:t>
      </w:r>
      <w:r>
        <w:rPr>
          <w:lang w:val="ru-RU"/>
        </w:rPr>
        <w:sym w:font="Symbol" w:char="F074"/>
      </w:r>
      <w:r>
        <w:rPr>
          <w:lang w:val="ru-RU"/>
        </w:rPr>
        <w:t>).</w:t>
      </w:r>
      <w:r>
        <w:rPr>
          <w:lang w:val="ru-RU"/>
        </w:rPr>
        <w:tab/>
        <w:t>(32)</w:t>
      </w:r>
    </w:p>
    <w:p w14:paraId="61F8E780" w14:textId="77777777" w:rsidR="00340DAB" w:rsidRDefault="00340DAB" w:rsidP="00340DAB">
      <w:pPr>
        <w:pStyle w:val="Blanc"/>
        <w:rPr>
          <w:lang w:val="ru-RU"/>
        </w:rPr>
      </w:pPr>
    </w:p>
    <w:p w14:paraId="24D61489" w14:textId="77777777" w:rsidR="00340DAB" w:rsidRDefault="00340DAB" w:rsidP="00340DAB">
      <w:pPr>
        <w:rPr>
          <w:lang w:val="ru-RU"/>
        </w:rPr>
      </w:pPr>
      <w:r>
        <w:rPr>
          <w:lang w:val="ru-RU"/>
        </w:rPr>
        <w:t xml:space="preserve">Импульсные характеристики канала как выходные параметры модели обновляются со скоростью, задаваемой </w:t>
      </w:r>
      <w:r>
        <w:rPr>
          <w:i/>
          <w:lang w:val="ru-RU"/>
        </w:rPr>
        <w:t>f</w:t>
      </w:r>
      <w:r>
        <w:rPr>
          <w:vertAlign w:val="subscript"/>
          <w:lang w:val="ru-RU"/>
        </w:rPr>
        <w:t>samp</w:t>
      </w:r>
      <w:r>
        <w:rPr>
          <w:lang w:val="ru-RU"/>
        </w:rPr>
        <w:t>.</w:t>
      </w:r>
    </w:p>
    <w:p w14:paraId="43DE88FC" w14:textId="77777777" w:rsidR="00340DAB" w:rsidRDefault="00340DAB" w:rsidP="00340DAB">
      <w:pPr>
        <w:pStyle w:val="Heading1"/>
        <w:rPr>
          <w:lang w:val="ru-RU"/>
        </w:rPr>
      </w:pPr>
      <w:r>
        <w:rPr>
          <w:lang w:val="ru-RU"/>
        </w:rPr>
        <w:t>8</w:t>
      </w:r>
      <w:r>
        <w:rPr>
          <w:lang w:val="ru-RU"/>
        </w:rPr>
        <w:tab/>
        <w:t>Модель распространения в широкополосном канале спутник – внутреннее помещение</w:t>
      </w:r>
    </w:p>
    <w:p w14:paraId="4B3A14BF" w14:textId="77777777" w:rsidR="00340DAB" w:rsidRDefault="00340DAB" w:rsidP="00340DAB">
      <w:pPr>
        <w:rPr>
          <w:lang w:val="ru-RU"/>
        </w:rPr>
      </w:pPr>
      <w:r>
        <w:rPr>
          <w:lang w:val="ru-RU"/>
        </w:rPr>
        <w:t xml:space="preserve">В разделе 7 описана </w:t>
      </w:r>
      <w:r>
        <w:rPr>
          <w:bCs/>
          <w:lang w:val="ru-RU"/>
        </w:rPr>
        <w:t>физико-статистическая</w:t>
      </w:r>
      <w:r>
        <w:rPr>
          <w:lang w:val="ru-RU"/>
        </w:rPr>
        <w:t xml:space="preserve"> модель для широкополосного моделирования, которую возможно применять к сухопутной подвижной связи. В настоящем разделе представлено описание имитационной модели, с помощью которой возможно моделировать сценарий распространения в широкополосном канале спутник – внутренне помещение для оценки алгоритмов приемника. В частности, эта модель поддерживает моделирование для связи и для оценки времени прихода, которая необходима для целей определения местоположения. Аналогично модели, описанной в разделе 7, эта модель обеспечивает параметры для линейного трансверсального фильтра, который может использоваться для моделирования канала с частотно-избирательным замиранием. Определения терминов, связанных с многолучевым распространением, содержатся в Рекомендации МСЭ</w:t>
      </w:r>
      <w:r>
        <w:rPr>
          <w:lang w:val="ru-RU"/>
        </w:rPr>
        <w:noBreakHyphen/>
        <w:t>R P.1407.</w:t>
      </w:r>
    </w:p>
    <w:p w14:paraId="0E3ABE21" w14:textId="77777777" w:rsidR="00340DAB" w:rsidRDefault="00340DAB" w:rsidP="00340DAB">
      <w:pPr>
        <w:rPr>
          <w:spacing w:val="-2"/>
          <w:lang w:val="ru-RU"/>
        </w:rPr>
      </w:pPr>
      <w:r>
        <w:rPr>
          <w:spacing w:val="-2"/>
          <w:lang w:val="ru-RU"/>
        </w:rPr>
        <w:t xml:space="preserve">Модель канала обеспечивает моделирование распространения электромагнитных волн от передатчика на борту спутника к приемнику, расположенному внутри здания. </w:t>
      </w:r>
      <w:r>
        <w:rPr>
          <w:bCs/>
          <w:spacing w:val="-2"/>
          <w:lang w:val="ru-RU"/>
        </w:rPr>
        <w:t>Выбран метод физико-статистического моделирования, то есть части канала распространения волн моделируются</w:t>
      </w:r>
      <w:r>
        <w:rPr>
          <w:spacing w:val="-2"/>
          <w:lang w:val="ru-RU"/>
        </w:rPr>
        <w:t xml:space="preserve"> с помощью детерминированных методов, а другие составляющие рассчитываются на основе моделированных статистических данных, полученных по результатам измерений. Измерения в данной области выполнялись с частотой несущей 1,51 ГГц и шириной полосы сигнала 100 МГц. Принимается, что передатчик и окружающие условия являются статическими или квазистатическими, а местоположение приемника может изменяться по произвольной траектории в пределах места действия, представляющего помещение в здании. Выходными данными будет совокупность значений времени задержки и комплексной амплитуды для разных компонентов многолучевого распространения, которые могут использоваться в структуре линейного трансверсального фильтра. Полученные параметры компонентов многолучевого распространения когерентно изменяются вместе с изменением местоположения приемника так, что поддерживается пространственно-когерентное моделирование.</w:t>
      </w:r>
    </w:p>
    <w:p w14:paraId="7E9CAA30" w14:textId="77777777" w:rsidR="00340DAB" w:rsidRDefault="00340DAB" w:rsidP="00340DAB">
      <w:pPr>
        <w:rPr>
          <w:lang w:val="ru-RU"/>
        </w:rPr>
      </w:pPr>
      <w:r>
        <w:rPr>
          <w:lang w:val="ru-RU"/>
        </w:rPr>
        <w:t>Модель канал состоит из следующих служащих для моделирования канала распространения отдельных компонентов, представленных на рисунке 22.</w:t>
      </w:r>
    </w:p>
    <w:p w14:paraId="5B39E819" w14:textId="77777777" w:rsidR="00340DAB" w:rsidRDefault="00340DAB" w:rsidP="00340DAB">
      <w:pPr>
        <w:pStyle w:val="enumlev1"/>
        <w:rPr>
          <w:b/>
          <w:lang w:val="ru-RU"/>
        </w:rPr>
      </w:pPr>
      <w:r>
        <w:rPr>
          <w:bCs/>
          <w:lang w:val="ru-RU"/>
        </w:rPr>
        <w:t>–</w:t>
      </w:r>
      <w:r>
        <w:rPr>
          <w:bCs/>
          <w:lang w:val="ru-RU"/>
        </w:rPr>
        <w:tab/>
        <w:t>Прямые компоненты:</w:t>
      </w:r>
      <w:r>
        <w:rPr>
          <w:lang w:val="ru-RU"/>
        </w:rPr>
        <w:t xml:space="preserve"> это компоненты многолучевого распространения, которые проходят через наружные стены до их непосредственного приема приемной антенной. Основу этих компонентов составляют детерминированные расчеты с использованием структуры места действия.</w:t>
      </w:r>
    </w:p>
    <w:p w14:paraId="578A003D" w14:textId="77777777" w:rsidR="00340DAB" w:rsidRDefault="00340DAB" w:rsidP="00340DAB">
      <w:pPr>
        <w:pStyle w:val="enumlev1"/>
        <w:rPr>
          <w:b/>
          <w:lang w:val="ru-RU"/>
        </w:rPr>
      </w:pPr>
      <w:r>
        <w:rPr>
          <w:bCs/>
          <w:lang w:val="ru-RU"/>
        </w:rPr>
        <w:t>–</w:t>
      </w:r>
      <w:r>
        <w:rPr>
          <w:bCs/>
          <w:lang w:val="ru-RU"/>
        </w:rPr>
        <w:tab/>
        <w:t>Отраженные компоненты:</w:t>
      </w:r>
      <w:r>
        <w:rPr>
          <w:lang w:val="ru-RU"/>
        </w:rPr>
        <w:t xml:space="preserve"> это компоненты многолучевого распространения, которые отражаются внутренними стенами места действия. Задержка и угол прихода этих компонентов моделируются с использованием детерминированных расчетов, а комплексная амплитуда является стохастической величиной.</w:t>
      </w:r>
    </w:p>
    <w:p w14:paraId="64381959" w14:textId="77777777" w:rsidR="00340DAB" w:rsidRDefault="00340DAB" w:rsidP="00340DAB">
      <w:pPr>
        <w:pStyle w:val="enumlev1"/>
        <w:rPr>
          <w:lang w:val="ru-RU"/>
        </w:rPr>
      </w:pPr>
      <w:r>
        <w:rPr>
          <w:bCs/>
          <w:lang w:val="ru-RU"/>
        </w:rPr>
        <w:t>–</w:t>
      </w:r>
      <w:r>
        <w:rPr>
          <w:bCs/>
          <w:lang w:val="ru-RU"/>
        </w:rPr>
        <w:tab/>
        <w:t>Рассеянные компоненты:</w:t>
      </w:r>
      <w:r>
        <w:rPr>
          <w:lang w:val="ru-RU"/>
        </w:rPr>
        <w:t xml:space="preserve"> </w:t>
      </w:r>
      <w:r>
        <w:rPr>
          <w:spacing w:val="-2"/>
          <w:lang w:val="ru-RU"/>
        </w:rPr>
        <w:t>это компоненты многолучевого распространения, которые</w:t>
      </w:r>
      <w:r>
        <w:rPr>
          <w:lang w:val="ru-RU"/>
        </w:rPr>
        <w:t xml:space="preserve"> представлены полностью стохастическим образом. Все параметры этих компонентов моделируются как случайные величины, представляющие взаимодействие электромагнитной волны с внутренними объектами, например с мебелью.</w:t>
      </w:r>
    </w:p>
    <w:p w14:paraId="57314878" w14:textId="77777777" w:rsidR="00340DAB" w:rsidRDefault="00340DAB" w:rsidP="00340DAB">
      <w:pPr>
        <w:pStyle w:val="FigureNo"/>
        <w:rPr>
          <w:lang w:val="ru-RU"/>
        </w:rPr>
      </w:pPr>
      <w:bookmarkStart w:id="18" w:name="_Ref452455651"/>
      <w:r>
        <w:rPr>
          <w:lang w:val="ru-RU"/>
        </w:rPr>
        <w:lastRenderedPageBreak/>
        <w:t xml:space="preserve">РИСУНОК </w:t>
      </w:r>
      <w:bookmarkEnd w:id="18"/>
      <w:r>
        <w:rPr>
          <w:lang w:val="ru-RU"/>
        </w:rPr>
        <w:t>22</w:t>
      </w:r>
    </w:p>
    <w:p w14:paraId="18B5F4F8" w14:textId="77777777" w:rsidR="00340DAB" w:rsidRDefault="00340DAB" w:rsidP="00340DAB">
      <w:pPr>
        <w:pStyle w:val="Figuretitle"/>
        <w:rPr>
          <w:lang w:val="ru-RU"/>
        </w:rPr>
      </w:pPr>
      <w:r>
        <w:rPr>
          <w:lang w:val="ru-RU"/>
        </w:rPr>
        <w:t xml:space="preserve">Общее представление отдельных компонентов, моделируемых с помощью модели </w:t>
      </w:r>
      <w:r>
        <w:rPr>
          <w:lang w:val="ru-RU"/>
        </w:rPr>
        <w:br/>
        <w:t>канала распространения спутник – внутреннее помещение</w:t>
      </w:r>
    </w:p>
    <w:p w14:paraId="17838B9D" w14:textId="77777777" w:rsidR="00340DAB" w:rsidRDefault="00340DAB" w:rsidP="00340DAB">
      <w:pPr>
        <w:pStyle w:val="Figure"/>
        <w:rPr>
          <w:lang w:val="ru-RU"/>
        </w:rPr>
      </w:pPr>
      <w:r>
        <w:rPr>
          <w:lang w:val="ru-RU"/>
        </w:rPr>
        <w:object w:dxaOrig="5955" w:dyaOrig="4425" w14:anchorId="4D43FEFC">
          <v:shape id="_x0000_i1074" type="#_x0000_t75" style="width:297.5pt;height:221.45pt" o:ole="">
            <v:imagedata r:id="rId112" o:title=""/>
          </v:shape>
          <o:OLEObject Type="Embed" ProgID="CorelDraw.Graphic.16" ShapeID="_x0000_i1074" DrawAspect="Content" ObjectID="_1654340999" r:id="rId113"/>
        </w:object>
      </w:r>
    </w:p>
    <w:p w14:paraId="2C8FBE62" w14:textId="77777777" w:rsidR="00340DAB" w:rsidRDefault="00340DAB" w:rsidP="00340DAB">
      <w:pPr>
        <w:tabs>
          <w:tab w:val="left" w:pos="720"/>
        </w:tabs>
        <w:overflowPunct/>
        <w:autoSpaceDE/>
        <w:adjustRightInd/>
        <w:spacing w:before="0"/>
        <w:jc w:val="left"/>
        <w:rPr>
          <w:lang w:val="ru-RU"/>
        </w:rPr>
      </w:pPr>
      <w:r>
        <w:rPr>
          <w:lang w:val="ru-RU"/>
        </w:rPr>
        <w:br w:type="page"/>
      </w:r>
    </w:p>
    <w:p w14:paraId="21877FDC" w14:textId="77777777" w:rsidR="00340DAB" w:rsidRDefault="00340DAB" w:rsidP="00340DAB">
      <w:pPr>
        <w:pStyle w:val="Normalaftertitle"/>
        <w:rPr>
          <w:lang w:val="ru-RU"/>
        </w:rPr>
      </w:pPr>
      <w:r>
        <w:rPr>
          <w:lang w:val="ru-RU"/>
        </w:rPr>
        <w:lastRenderedPageBreak/>
        <w:t>Эта модель разбивается на этап инициализации и этап выполнения, как показано на рисунке 23. На этапе инициализации происходит инициализации стохастических линий внутри модели канала таким образом, что этап выполнения является полностью детерминированным на основе полученных случайных величин. Таким образом, импульсная характеристика канала зависит только от местоположения приемника. Для моделирования определенной траектории приемника пользователь должен периодически переводить модель канала на этап выполнения, меняя при этом местоположение приемника в структуре петли. В качестве входных данных для модели канала на этапе инициализации ожидаются: описание места действия, частота несущей, ширина полосы моделирования, местоположение передатчика и среднеквадратический разброс задержки. Факультативно может быть представлено число рассеянных компонентов. Применительно к параметрам распространения описание места действия включает коэффициенты перпендикулярного пропускания материалов, к которым относятся стеновые материалы и оконное стекло. Значения коэффициента перпендикулярного пропускания и среднеквадратического разброса задержки могут быть рассчитаны с помощью Рекомендации МСЭ</w:t>
      </w:r>
      <w:r>
        <w:rPr>
          <w:lang w:val="ru-RU"/>
        </w:rPr>
        <w:noBreakHyphen/>
        <w:t>R P.1238 и МСЭ-R P.</w:t>
      </w:r>
      <w:r>
        <w:rPr>
          <w:rFonts w:asciiTheme="majorBidi" w:hAnsiTheme="majorBidi" w:cstheme="majorBidi"/>
          <w:szCs w:val="24"/>
          <w:lang w:val="ru-RU"/>
        </w:rPr>
        <w:t>2040 или взяты из этих Рекомендаций</w:t>
      </w:r>
      <w:r>
        <w:rPr>
          <w:lang w:val="ru-RU"/>
        </w:rPr>
        <w:t>.</w:t>
      </w:r>
    </w:p>
    <w:p w14:paraId="6640CE9F" w14:textId="77777777" w:rsidR="00340DAB" w:rsidRDefault="00340DAB" w:rsidP="00340DAB">
      <w:pPr>
        <w:rPr>
          <w:lang w:val="ru-RU"/>
        </w:rPr>
      </w:pPr>
      <w:r>
        <w:rPr>
          <w:lang w:val="ru-RU"/>
        </w:rPr>
        <w:t>Рекомендуемый метод включен в компьютерную программу, включенную в прилагаемый файл R</w:t>
      </w:r>
      <w:r>
        <w:rPr>
          <w:lang w:val="ru-RU"/>
        </w:rPr>
        <w:noBreakHyphen/>
        <w:t xml:space="preserve">REC- </w:t>
      </w:r>
      <w:r>
        <w:rPr>
          <w:lang w:val="en-GB"/>
        </w:rPr>
        <w:t>P</w:t>
      </w:r>
      <w:r>
        <w:rPr>
          <w:lang w:val="ru-RU"/>
        </w:rPr>
        <w:t>.681-11-201908-</w:t>
      </w:r>
      <w:r>
        <w:rPr>
          <w:lang w:val="en-GB"/>
        </w:rPr>
        <w:t>I</w:t>
      </w:r>
      <w:r>
        <w:rPr>
          <w:lang w:val="ru-RU"/>
        </w:rPr>
        <w:t>!!!</w:t>
      </w:r>
      <w:r>
        <w:rPr>
          <w:lang w:val="en-GB"/>
        </w:rPr>
        <w:t>ZIP</w:t>
      </w:r>
      <w:r>
        <w:rPr>
          <w:lang w:val="ru-RU"/>
        </w:rPr>
        <w:t xml:space="preserve">. </w:t>
      </w:r>
    </w:p>
    <w:p w14:paraId="5F439056" w14:textId="77777777" w:rsidR="00340DAB" w:rsidRDefault="00340DAB" w:rsidP="00340DAB">
      <w:pPr>
        <w:rPr>
          <w:lang w:val="ru-RU"/>
        </w:rPr>
      </w:pPr>
      <w:r>
        <w:rPr>
          <w:lang w:val="ru-RU"/>
        </w:rPr>
        <w:t xml:space="preserve">Полное описание модели канала, включая ее реализацию, приведено в отчете МСЭ-R P.2145. На этапе выполнения местоположения приемника должны быть предоставлены пользователем в структуре петли. </w:t>
      </w:r>
    </w:p>
    <w:p w14:paraId="3E0526A2" w14:textId="77777777" w:rsidR="00340DAB" w:rsidRDefault="00340DAB" w:rsidP="00340DAB">
      <w:pPr>
        <w:pStyle w:val="FigureNo"/>
        <w:spacing w:before="240"/>
        <w:rPr>
          <w:lang w:val="ru-RU"/>
        </w:rPr>
      </w:pPr>
      <w:bookmarkStart w:id="19" w:name="_Ref452457990"/>
      <w:r>
        <w:rPr>
          <w:lang w:val="ru-RU"/>
        </w:rPr>
        <w:t xml:space="preserve">РИСУНОК </w:t>
      </w:r>
      <w:bookmarkEnd w:id="19"/>
      <w:r>
        <w:rPr>
          <w:lang w:val="ru-RU"/>
        </w:rPr>
        <w:t>23</w:t>
      </w:r>
    </w:p>
    <w:p w14:paraId="66A7E433" w14:textId="77777777" w:rsidR="00340DAB" w:rsidRDefault="00340DAB" w:rsidP="00340DAB">
      <w:pPr>
        <w:pStyle w:val="Figuretitle"/>
        <w:rPr>
          <w:lang w:val="ru-RU"/>
        </w:rPr>
      </w:pPr>
      <w:r>
        <w:rPr>
          <w:lang w:val="ru-RU"/>
        </w:rPr>
        <w:t xml:space="preserve">Общее представление отдельных компонентов, моделируемых с помощью модели </w:t>
      </w:r>
      <w:r>
        <w:rPr>
          <w:lang w:val="ru-RU"/>
        </w:rPr>
        <w:br/>
        <w:t>канала распространения спутник – внутреннее помещение</w:t>
      </w:r>
    </w:p>
    <w:p w14:paraId="51EA6014" w14:textId="77777777" w:rsidR="00340DAB" w:rsidRDefault="00340DAB" w:rsidP="00340DAB">
      <w:pPr>
        <w:jc w:val="center"/>
        <w:rPr>
          <w:lang w:val="ru-RU"/>
        </w:rPr>
      </w:pPr>
      <w:r>
        <w:rPr>
          <w:lang w:val="ru-RU"/>
        </w:rPr>
        <w:object w:dxaOrig="8550" w:dyaOrig="4515" w14:anchorId="4499F19F">
          <v:shape id="_x0000_i1075" type="#_x0000_t75" style="width:427.25pt;height:225.5pt" o:ole="">
            <v:imagedata r:id="rId114" o:title=""/>
          </v:shape>
          <o:OLEObject Type="Embed" ProgID="CorelDraw.Graphic.16" ShapeID="_x0000_i1075" DrawAspect="Content" ObjectID="_1654341000" r:id="rId115"/>
        </w:object>
      </w:r>
    </w:p>
    <w:p w14:paraId="2774BA28" w14:textId="77777777" w:rsidR="00340DAB" w:rsidRDefault="00340DAB" w:rsidP="00340DAB">
      <w:pPr>
        <w:pStyle w:val="Heading2"/>
        <w:spacing w:before="240"/>
        <w:rPr>
          <w:lang w:val="ru-RU"/>
        </w:rPr>
      </w:pPr>
      <w:r>
        <w:rPr>
          <w:lang w:val="ru-RU"/>
        </w:rPr>
        <w:t>8.1</w:t>
      </w:r>
      <w:r>
        <w:rPr>
          <w:lang w:val="ru-RU"/>
        </w:rPr>
        <w:tab/>
        <w:t>Сфера применения имитационной модели</w:t>
      </w:r>
    </w:p>
    <w:p w14:paraId="441650AC" w14:textId="77777777" w:rsidR="00340DAB" w:rsidRDefault="00340DAB" w:rsidP="00340DAB">
      <w:pPr>
        <w:rPr>
          <w:lang w:val="ru-RU"/>
        </w:rPr>
      </w:pPr>
      <w:r>
        <w:rPr>
          <w:lang w:val="ru-RU"/>
        </w:rPr>
        <w:t>С помощью широкополосной модели распространения спутник – внутреннее помещение возможно моделировать сценарий распространения в широкополосном канале спутник – внутренне помещение для оценки алгоритмов приемника. В частности, эта модель поддерживает моделирование для связи и для оценки времени прихода, которая необходима для целей определения местоположения.</w:t>
      </w:r>
    </w:p>
    <w:p w14:paraId="27219C8B" w14:textId="77777777" w:rsidR="00340DAB" w:rsidRDefault="00340DAB" w:rsidP="00340DAB">
      <w:pPr>
        <w:pStyle w:val="Heading2"/>
        <w:rPr>
          <w:lang w:val="ru-RU"/>
        </w:rPr>
      </w:pPr>
      <w:r>
        <w:rPr>
          <w:lang w:val="ru-RU"/>
        </w:rPr>
        <w:t>8.2</w:t>
      </w:r>
      <w:r>
        <w:rPr>
          <w:lang w:val="ru-RU"/>
        </w:rPr>
        <w:tab/>
        <w:t>Применимость модели</w:t>
      </w:r>
    </w:p>
    <w:p w14:paraId="4F7F53F7" w14:textId="77777777" w:rsidR="00340DAB" w:rsidRDefault="00340DAB" w:rsidP="00340DAB">
      <w:pPr>
        <w:rPr>
          <w:spacing w:val="-2"/>
          <w:lang w:val="ru-RU"/>
        </w:rPr>
      </w:pPr>
      <w:r>
        <w:rPr>
          <w:spacing w:val="-2"/>
          <w:lang w:val="ru-RU"/>
        </w:rPr>
        <w:t>Применимость модели имеет следующие ограничения, что обусловлено наличием стохастических частей, получаемых по данным измерений. В своей настоящей форме это ограничивает модель канала следующим образом:</w:t>
      </w:r>
    </w:p>
    <w:p w14:paraId="62C511E8" w14:textId="77777777" w:rsidR="00340DAB" w:rsidRDefault="00340DAB" w:rsidP="00340DAB">
      <w:pPr>
        <w:pStyle w:val="enumlev1"/>
        <w:tabs>
          <w:tab w:val="clear" w:pos="1191"/>
          <w:tab w:val="clear" w:pos="1588"/>
          <w:tab w:val="clear" w:pos="1985"/>
          <w:tab w:val="left" w:pos="2977"/>
        </w:tabs>
        <w:rPr>
          <w:bCs/>
          <w:lang w:val="ru-RU"/>
        </w:rPr>
      </w:pPr>
      <w:r>
        <w:rPr>
          <w:bCs/>
          <w:lang w:val="ru-RU"/>
        </w:rPr>
        <w:t>–</w:t>
      </w:r>
      <w:r>
        <w:rPr>
          <w:bCs/>
          <w:lang w:val="ru-RU"/>
        </w:rPr>
        <w:tab/>
        <w:t>Диапазон частот:</w:t>
      </w:r>
      <w:r>
        <w:rPr>
          <w:bCs/>
          <w:lang w:val="ru-RU"/>
        </w:rPr>
        <w:tab/>
        <w:t>1–2 ГГц и ширина полосы сигнала до 100 МГц.</w:t>
      </w:r>
    </w:p>
    <w:p w14:paraId="3D4CCFB1" w14:textId="77777777" w:rsidR="00340DAB" w:rsidRDefault="00340DAB" w:rsidP="00340DAB">
      <w:pPr>
        <w:pStyle w:val="enumlev1"/>
        <w:tabs>
          <w:tab w:val="clear" w:pos="794"/>
          <w:tab w:val="clear" w:pos="1191"/>
          <w:tab w:val="clear" w:pos="1588"/>
          <w:tab w:val="clear" w:pos="1985"/>
          <w:tab w:val="left" w:pos="2977"/>
        </w:tabs>
        <w:rPr>
          <w:bCs/>
          <w:lang w:val="ru-RU"/>
        </w:rPr>
      </w:pPr>
      <w:r>
        <w:rPr>
          <w:bCs/>
          <w:lang w:val="ru-RU"/>
        </w:rPr>
        <w:lastRenderedPageBreak/>
        <w:t>–</w:t>
      </w:r>
      <w:r>
        <w:rPr>
          <w:bCs/>
          <w:lang w:val="ru-RU"/>
        </w:rPr>
        <w:tab/>
        <w:t>Поляризация:</w:t>
      </w:r>
      <w:r>
        <w:rPr>
          <w:bCs/>
          <w:lang w:val="ru-RU"/>
        </w:rPr>
        <w:tab/>
        <w:t>круговая поляризация.</w:t>
      </w:r>
    </w:p>
    <w:p w14:paraId="46C88E0B" w14:textId="77777777" w:rsidR="00340DAB" w:rsidRDefault="00340DAB" w:rsidP="00340DAB">
      <w:pPr>
        <w:pStyle w:val="enumlev1"/>
        <w:tabs>
          <w:tab w:val="clear" w:pos="1191"/>
          <w:tab w:val="clear" w:pos="1588"/>
          <w:tab w:val="clear" w:pos="1985"/>
          <w:tab w:val="left" w:pos="2977"/>
        </w:tabs>
        <w:rPr>
          <w:bCs/>
          <w:lang w:val="ru-RU"/>
        </w:rPr>
      </w:pPr>
      <w:r>
        <w:rPr>
          <w:bCs/>
          <w:lang w:val="ru-RU"/>
        </w:rPr>
        <w:t>–</w:t>
      </w:r>
      <w:r>
        <w:rPr>
          <w:bCs/>
          <w:lang w:val="ru-RU"/>
        </w:rPr>
        <w:tab/>
        <w:t>Окружающие условия:</w:t>
      </w:r>
      <w:r>
        <w:rPr>
          <w:bCs/>
          <w:lang w:val="ru-RU"/>
        </w:rPr>
        <w:tab/>
        <w:t>выходящие наружу помещения в типовых административных зданиях.</w:t>
      </w:r>
    </w:p>
    <w:p w14:paraId="16FE268C" w14:textId="77777777" w:rsidR="00340DAB" w:rsidRDefault="00340DAB" w:rsidP="00340DAB">
      <w:pPr>
        <w:pStyle w:val="Heading1"/>
        <w:keepNext w:val="0"/>
        <w:keepLines w:val="0"/>
        <w:spacing w:before="120"/>
        <w:ind w:left="0" w:firstLine="0"/>
        <w:rPr>
          <w:b w:val="0"/>
          <w:bCs/>
          <w:szCs w:val="24"/>
          <w:lang w:val="ru-RU"/>
        </w:rPr>
      </w:pPr>
      <w:r>
        <w:rPr>
          <w:b w:val="0"/>
          <w:bCs/>
          <w:szCs w:val="24"/>
          <w:lang w:val="ru-RU"/>
        </w:rPr>
        <w:t xml:space="preserve">Используемый метод моделирования ограничивает широкополосную модель </w:t>
      </w:r>
      <w:r>
        <w:rPr>
          <w:b w:val="0"/>
          <w:bCs/>
          <w:lang w:val="ru-RU"/>
        </w:rPr>
        <w:t>спутник – внутреннее помещение следующим образом</w:t>
      </w:r>
      <w:r>
        <w:rPr>
          <w:b w:val="0"/>
          <w:bCs/>
          <w:szCs w:val="24"/>
          <w:lang w:val="ru-RU"/>
        </w:rPr>
        <w:t xml:space="preserve">: </w:t>
      </w:r>
    </w:p>
    <w:p w14:paraId="2F198793" w14:textId="77777777" w:rsidR="00340DAB" w:rsidRDefault="00340DAB" w:rsidP="00340DAB">
      <w:pPr>
        <w:pStyle w:val="enumlev1"/>
        <w:rPr>
          <w:bCs/>
          <w:lang w:val="ru-RU"/>
        </w:rPr>
      </w:pPr>
      <w:r>
        <w:rPr>
          <w:bCs/>
          <w:lang w:val="ru-RU"/>
        </w:rPr>
        <w:t>–</w:t>
      </w:r>
      <w:r>
        <w:rPr>
          <w:bCs/>
          <w:lang w:val="ru-RU"/>
        </w:rPr>
        <w:tab/>
        <w:t>Статический передатчик: во время моделирования передатчик должен быть статическим или квазистатическим.</w:t>
      </w:r>
    </w:p>
    <w:p w14:paraId="0172ED85" w14:textId="77777777" w:rsidR="00340DAB" w:rsidRDefault="00340DAB" w:rsidP="00340DAB">
      <w:pPr>
        <w:pStyle w:val="enumlev1"/>
        <w:rPr>
          <w:bCs/>
          <w:lang w:val="ru-RU"/>
        </w:rPr>
      </w:pPr>
      <w:r>
        <w:rPr>
          <w:bCs/>
          <w:lang w:val="ru-RU"/>
        </w:rPr>
        <w:t>–</w:t>
      </w:r>
      <w:r>
        <w:rPr>
          <w:bCs/>
          <w:lang w:val="ru-RU"/>
        </w:rPr>
        <w:tab/>
        <w:t>Геометрия помещения: отдельная комната, у которой по крайней мере одна стена обращена к передатчику.</w:t>
      </w:r>
    </w:p>
    <w:p w14:paraId="310EB5FF" w14:textId="77777777" w:rsidR="00340DAB" w:rsidRDefault="00340DAB" w:rsidP="00340DAB">
      <w:pPr>
        <w:pStyle w:val="enumlev1"/>
        <w:rPr>
          <w:bCs/>
          <w:lang w:val="ru-RU"/>
        </w:rPr>
      </w:pPr>
      <w:r>
        <w:rPr>
          <w:bCs/>
          <w:lang w:val="ru-RU"/>
        </w:rPr>
        <w:t>–</w:t>
      </w:r>
      <w:r>
        <w:rPr>
          <w:bCs/>
          <w:lang w:val="ru-RU"/>
        </w:rPr>
        <w:tab/>
        <w:t>Статические окружающие условия: окружающие условия статические, единственным движущимся предметом является приемник.</w:t>
      </w:r>
    </w:p>
    <w:p w14:paraId="1C68D7B3" w14:textId="77777777" w:rsidR="00340DAB" w:rsidRDefault="00340DAB" w:rsidP="00340DAB">
      <w:pPr>
        <w:pStyle w:val="enumlev1"/>
        <w:rPr>
          <w:bCs/>
          <w:lang w:val="ru-RU"/>
        </w:rPr>
      </w:pPr>
      <w:r>
        <w:rPr>
          <w:bCs/>
          <w:lang w:val="ru-RU"/>
        </w:rPr>
        <w:t>–</w:t>
      </w:r>
      <w:r>
        <w:rPr>
          <w:bCs/>
          <w:lang w:val="ru-RU"/>
        </w:rPr>
        <w:tab/>
        <w:t>Незначительное внешнее отражение: внешнее отражение, которое могут вызвать другие здания аналогичной высоты, находящиеся поблизости, пренебрежимо мало.</w:t>
      </w:r>
    </w:p>
    <w:p w14:paraId="7D27A7C2" w14:textId="77777777" w:rsidR="00340DAB" w:rsidRDefault="00340DAB" w:rsidP="00340DAB">
      <w:pPr>
        <w:pStyle w:val="Heading2"/>
        <w:rPr>
          <w:lang w:val="ru-RU"/>
        </w:rPr>
      </w:pPr>
      <w:r>
        <w:rPr>
          <w:lang w:val="ru-RU"/>
        </w:rPr>
        <w:t>8.3</w:t>
      </w:r>
      <w:r>
        <w:rPr>
          <w:lang w:val="ru-RU"/>
        </w:rPr>
        <w:tab/>
        <w:t>Входные параметры</w:t>
      </w:r>
    </w:p>
    <w:p w14:paraId="755BA8BC" w14:textId="77777777" w:rsidR="00340DAB" w:rsidRDefault="00340DAB" w:rsidP="00340DAB">
      <w:pPr>
        <w:spacing w:after="240"/>
        <w:rPr>
          <w:lang w:val="ru-RU"/>
        </w:rPr>
      </w:pPr>
      <w:r>
        <w:rPr>
          <w:lang w:val="ru-RU"/>
        </w:rPr>
        <w:t>На этапе инициализации для модели широкополосного канала спутник – внутреннее помещение требуются перечисленные ниже входные параметры.</w:t>
      </w:r>
    </w:p>
    <w:tbl>
      <w:tblPr>
        <w:tblStyle w:val="TableGrid"/>
        <w:tblW w:w="0" w:type="auto"/>
        <w:tblInd w:w="-5" w:type="dxa"/>
        <w:tblLook w:val="04A0" w:firstRow="1" w:lastRow="0" w:firstColumn="1" w:lastColumn="0" w:noHBand="0" w:noVBand="1"/>
      </w:tblPr>
      <w:tblGrid>
        <w:gridCol w:w="2552"/>
        <w:gridCol w:w="7082"/>
      </w:tblGrid>
      <w:tr w:rsidR="00340DAB" w14:paraId="28E66425"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58652211" w14:textId="77777777" w:rsidR="00340DAB" w:rsidRDefault="00340DAB">
            <w:pPr>
              <w:pStyle w:val="Tabletext"/>
              <w:jc w:val="left"/>
              <w:rPr>
                <w:lang w:val="ru-RU"/>
              </w:rPr>
            </w:pPr>
            <w:r>
              <w:rPr>
                <w:lang w:val="ru-RU"/>
              </w:rPr>
              <w:t>Ширина полосы</w:t>
            </w:r>
          </w:p>
        </w:tc>
        <w:tc>
          <w:tcPr>
            <w:tcW w:w="7082" w:type="dxa"/>
            <w:tcBorders>
              <w:top w:val="single" w:sz="4" w:space="0" w:color="auto"/>
              <w:left w:val="single" w:sz="4" w:space="0" w:color="auto"/>
              <w:bottom w:val="single" w:sz="4" w:space="0" w:color="auto"/>
              <w:right w:val="single" w:sz="4" w:space="0" w:color="auto"/>
            </w:tcBorders>
            <w:hideMark/>
          </w:tcPr>
          <w:p w14:paraId="3AD8C410" w14:textId="77777777" w:rsidR="00340DAB" w:rsidRDefault="00340DAB">
            <w:pPr>
              <w:pStyle w:val="Tabletext"/>
              <w:jc w:val="left"/>
              <w:rPr>
                <w:lang w:val="ru-RU"/>
              </w:rPr>
            </w:pPr>
            <w:r>
              <w:rPr>
                <w:lang w:val="ru-RU"/>
              </w:rPr>
              <w:t>Ширина полосы канала в Гц.</w:t>
            </w:r>
          </w:p>
        </w:tc>
      </w:tr>
      <w:tr w:rsidR="00340DAB" w14:paraId="28F81BE4"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299C9A1D" w14:textId="77777777" w:rsidR="00340DAB" w:rsidRDefault="00340DAB">
            <w:pPr>
              <w:pStyle w:val="Tabletext"/>
              <w:jc w:val="left"/>
              <w:rPr>
                <w:lang w:val="ru-RU"/>
              </w:rPr>
            </w:pPr>
            <w:r>
              <w:rPr>
                <w:lang w:val="ru-RU"/>
              </w:rPr>
              <w:t>Частота несущей</w:t>
            </w:r>
          </w:p>
        </w:tc>
        <w:tc>
          <w:tcPr>
            <w:tcW w:w="7082" w:type="dxa"/>
            <w:tcBorders>
              <w:top w:val="single" w:sz="4" w:space="0" w:color="auto"/>
              <w:left w:val="single" w:sz="4" w:space="0" w:color="auto"/>
              <w:bottom w:val="single" w:sz="4" w:space="0" w:color="auto"/>
              <w:right w:val="single" w:sz="4" w:space="0" w:color="auto"/>
            </w:tcBorders>
            <w:hideMark/>
          </w:tcPr>
          <w:p w14:paraId="77D106A0" w14:textId="77777777" w:rsidR="00340DAB" w:rsidRDefault="00340DAB">
            <w:pPr>
              <w:pStyle w:val="Tabletext"/>
              <w:jc w:val="left"/>
              <w:rPr>
                <w:lang w:val="ru-RU"/>
              </w:rPr>
            </w:pPr>
            <w:r>
              <w:rPr>
                <w:lang w:val="ru-RU"/>
              </w:rPr>
              <w:t>Частота несущей в Гц.</w:t>
            </w:r>
          </w:p>
        </w:tc>
      </w:tr>
      <w:tr w:rsidR="00340DAB" w14:paraId="7A8E0D78"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5152C5BB" w14:textId="77777777" w:rsidR="00340DAB" w:rsidRDefault="00340DAB">
            <w:pPr>
              <w:pStyle w:val="Tabletext"/>
              <w:jc w:val="left"/>
              <w:rPr>
                <w:lang w:val="ru-RU"/>
              </w:rPr>
            </w:pPr>
            <w:r>
              <w:rPr>
                <w:lang w:val="ru-RU"/>
              </w:rPr>
              <w:t xml:space="preserve">Усредненный по пространству разброс задержки </w:t>
            </w:r>
          </w:p>
        </w:tc>
        <w:tc>
          <w:tcPr>
            <w:tcW w:w="7082" w:type="dxa"/>
            <w:tcBorders>
              <w:top w:val="single" w:sz="4" w:space="0" w:color="auto"/>
              <w:left w:val="single" w:sz="4" w:space="0" w:color="auto"/>
              <w:bottom w:val="single" w:sz="4" w:space="0" w:color="auto"/>
              <w:right w:val="single" w:sz="4" w:space="0" w:color="auto"/>
            </w:tcBorders>
            <w:hideMark/>
          </w:tcPr>
          <w:p w14:paraId="6F7870D8" w14:textId="77777777" w:rsidR="00340DAB" w:rsidRDefault="00340DAB">
            <w:pPr>
              <w:pStyle w:val="Tabletext"/>
              <w:jc w:val="left"/>
              <w:rPr>
                <w:lang w:val="ru-RU"/>
              </w:rPr>
            </w:pPr>
            <w:r>
              <w:rPr>
                <w:lang w:val="ru-RU"/>
              </w:rPr>
              <w:t xml:space="preserve">Разброс задержки в секундах. Разброс задержки получают путем усреднения профиля мощность-задержка в имитируемом пространстве. Этот параметр определяет наклон экспоненциально затухающего усредненного по пространству профиля мощность-задержка. Формула и значения разброса задержки </w:t>
            </w:r>
            <w:r>
              <w:rPr>
                <w:rFonts w:asciiTheme="majorBidi" w:hAnsiTheme="majorBidi" w:cstheme="majorBidi"/>
                <w:szCs w:val="24"/>
                <w:lang w:val="ru-RU"/>
              </w:rPr>
              <w:t>приведены в рекомендации МСЭ-R P.1238.</w:t>
            </w:r>
          </w:p>
        </w:tc>
      </w:tr>
      <w:tr w:rsidR="00340DAB" w14:paraId="17B22B7B"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36A7B04D" w14:textId="77777777" w:rsidR="00340DAB" w:rsidRDefault="00340DAB">
            <w:pPr>
              <w:pStyle w:val="Tabletext"/>
              <w:jc w:val="left"/>
              <w:rPr>
                <w:lang w:val="ru-RU"/>
              </w:rPr>
            </w:pPr>
            <w:r>
              <w:rPr>
                <w:lang w:val="ru-RU"/>
              </w:rPr>
              <w:t>Местоположение передатчика</w:t>
            </w:r>
          </w:p>
        </w:tc>
        <w:tc>
          <w:tcPr>
            <w:tcW w:w="7082" w:type="dxa"/>
            <w:tcBorders>
              <w:top w:val="single" w:sz="4" w:space="0" w:color="auto"/>
              <w:left w:val="single" w:sz="4" w:space="0" w:color="auto"/>
              <w:bottom w:val="single" w:sz="4" w:space="0" w:color="auto"/>
              <w:right w:val="single" w:sz="4" w:space="0" w:color="auto"/>
            </w:tcBorders>
            <w:hideMark/>
          </w:tcPr>
          <w:p w14:paraId="5A234F9D" w14:textId="77777777" w:rsidR="00340DAB" w:rsidRDefault="00340DAB">
            <w:pPr>
              <w:pStyle w:val="Tabletext"/>
              <w:jc w:val="left"/>
              <w:rPr>
                <w:lang w:val="ru-RU"/>
              </w:rPr>
            </w:pPr>
            <w:r>
              <w:rPr>
                <w:lang w:val="ru-RU"/>
              </w:rPr>
              <w:t>Пространственное местоположение передатчика в метрах в имитируемой эталонной системе координат, определяемой местом действия.</w:t>
            </w:r>
          </w:p>
        </w:tc>
      </w:tr>
      <w:tr w:rsidR="00340DAB" w14:paraId="5CB54ED8"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293AC150" w14:textId="77777777" w:rsidR="00340DAB" w:rsidRDefault="00340DAB">
            <w:pPr>
              <w:pStyle w:val="Tabletext"/>
              <w:jc w:val="left"/>
              <w:rPr>
                <w:lang w:val="ru-RU"/>
              </w:rPr>
            </w:pPr>
            <w:r>
              <w:rPr>
                <w:lang w:val="ru-RU"/>
              </w:rPr>
              <w:t>Место действия</w:t>
            </w:r>
          </w:p>
        </w:tc>
        <w:tc>
          <w:tcPr>
            <w:tcW w:w="7082" w:type="dxa"/>
            <w:tcBorders>
              <w:top w:val="single" w:sz="4" w:space="0" w:color="auto"/>
              <w:left w:val="single" w:sz="4" w:space="0" w:color="auto"/>
              <w:bottom w:val="single" w:sz="4" w:space="0" w:color="auto"/>
              <w:right w:val="single" w:sz="4" w:space="0" w:color="auto"/>
            </w:tcBorders>
            <w:hideMark/>
          </w:tcPr>
          <w:p w14:paraId="4E16D34F" w14:textId="77777777" w:rsidR="00340DAB" w:rsidRDefault="00340DAB">
            <w:pPr>
              <w:pStyle w:val="Tabletext"/>
              <w:jc w:val="left"/>
              <w:rPr>
                <w:lang w:val="ru-RU"/>
              </w:rPr>
            </w:pPr>
            <w:r>
              <w:rPr>
                <w:lang w:val="ru-RU"/>
              </w:rPr>
              <w:t xml:space="preserve">Определяет конфигурацию помещения, которая необходима для физической детерминированной части модели канала. Кроме того, включает также коэффициенты перпендикулярного пропускания материалов стен и окон. Надлежащие значения могут быть рассчитаны с использованием метода для однослойных плит, который описан в Рекомендации МСЭ-R P.2040. </w:t>
            </w:r>
          </w:p>
        </w:tc>
      </w:tr>
      <w:tr w:rsidR="00340DAB" w14:paraId="724569C6"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329EA9CF" w14:textId="77777777" w:rsidR="00340DAB" w:rsidRDefault="00340DAB">
            <w:pPr>
              <w:pStyle w:val="Tabletext"/>
              <w:jc w:val="left"/>
              <w:rPr>
                <w:lang w:val="ru-RU"/>
              </w:rPr>
            </w:pPr>
            <w:r>
              <w:rPr>
                <w:lang w:val="ru-RU"/>
              </w:rPr>
              <w:t>Число рассеянных компонентов</w:t>
            </w:r>
          </w:p>
        </w:tc>
        <w:tc>
          <w:tcPr>
            <w:tcW w:w="7082" w:type="dxa"/>
            <w:tcBorders>
              <w:top w:val="single" w:sz="4" w:space="0" w:color="auto"/>
              <w:left w:val="single" w:sz="4" w:space="0" w:color="auto"/>
              <w:bottom w:val="single" w:sz="4" w:space="0" w:color="auto"/>
              <w:right w:val="single" w:sz="4" w:space="0" w:color="auto"/>
            </w:tcBorders>
            <w:hideMark/>
          </w:tcPr>
          <w:p w14:paraId="0BE52EE9" w14:textId="77777777" w:rsidR="00340DAB" w:rsidRDefault="00340DAB">
            <w:pPr>
              <w:pStyle w:val="Tabletext"/>
              <w:jc w:val="left"/>
              <w:rPr>
                <w:lang w:val="ru-RU"/>
              </w:rPr>
            </w:pPr>
            <w:r>
              <w:rPr>
                <w:lang w:val="ru-RU"/>
              </w:rPr>
              <w:t>Необязательный параметр для изменения числа моделируемых рассеянных компонентов. По умолчанию это число равно 10 000. Значения этого параметра должны быть более 1 000.</w:t>
            </w:r>
          </w:p>
        </w:tc>
      </w:tr>
    </w:tbl>
    <w:p w14:paraId="6BF7B58E" w14:textId="77777777" w:rsidR="00340DAB" w:rsidRDefault="00340DAB" w:rsidP="00340DAB">
      <w:pPr>
        <w:spacing w:after="120"/>
        <w:rPr>
          <w:lang w:val="ru-RU"/>
        </w:rPr>
      </w:pPr>
      <w:r>
        <w:rPr>
          <w:lang w:val="ru-RU"/>
        </w:rPr>
        <w:t>На этапе выполнения для модели широкополосного канала спутник – внутреннее помещение требуются перечисленные ниже входные параметры.</w:t>
      </w:r>
    </w:p>
    <w:tbl>
      <w:tblPr>
        <w:tblStyle w:val="TableGrid"/>
        <w:tblW w:w="0" w:type="auto"/>
        <w:tblInd w:w="-5" w:type="dxa"/>
        <w:tblLook w:val="04A0" w:firstRow="1" w:lastRow="0" w:firstColumn="1" w:lastColumn="0" w:noHBand="0" w:noVBand="1"/>
      </w:tblPr>
      <w:tblGrid>
        <w:gridCol w:w="2552"/>
        <w:gridCol w:w="7082"/>
      </w:tblGrid>
      <w:tr w:rsidR="00340DAB" w14:paraId="3502E069" w14:textId="77777777" w:rsidTr="00340DAB">
        <w:tc>
          <w:tcPr>
            <w:tcW w:w="2552" w:type="dxa"/>
            <w:tcBorders>
              <w:top w:val="single" w:sz="4" w:space="0" w:color="auto"/>
              <w:left w:val="single" w:sz="4" w:space="0" w:color="auto"/>
              <w:bottom w:val="single" w:sz="4" w:space="0" w:color="auto"/>
              <w:right w:val="single" w:sz="4" w:space="0" w:color="auto"/>
            </w:tcBorders>
            <w:hideMark/>
          </w:tcPr>
          <w:p w14:paraId="18FD06B1" w14:textId="77777777" w:rsidR="00340DAB" w:rsidRDefault="00340DAB">
            <w:pPr>
              <w:pStyle w:val="Tabletext"/>
              <w:jc w:val="left"/>
              <w:rPr>
                <w:lang w:val="ru-RU"/>
              </w:rPr>
            </w:pPr>
            <w:r>
              <w:rPr>
                <w:lang w:val="ru-RU"/>
              </w:rPr>
              <w:t>Местоположение приемника</w:t>
            </w:r>
          </w:p>
        </w:tc>
        <w:tc>
          <w:tcPr>
            <w:tcW w:w="7082" w:type="dxa"/>
            <w:tcBorders>
              <w:top w:val="single" w:sz="4" w:space="0" w:color="auto"/>
              <w:left w:val="single" w:sz="4" w:space="0" w:color="auto"/>
              <w:bottom w:val="single" w:sz="4" w:space="0" w:color="auto"/>
              <w:right w:val="single" w:sz="4" w:space="0" w:color="auto"/>
            </w:tcBorders>
            <w:hideMark/>
          </w:tcPr>
          <w:p w14:paraId="3DF682C0" w14:textId="77777777" w:rsidR="00340DAB" w:rsidRDefault="00340DAB">
            <w:pPr>
              <w:pStyle w:val="Tabletext"/>
              <w:jc w:val="left"/>
              <w:rPr>
                <w:lang w:val="ru-RU"/>
              </w:rPr>
            </w:pPr>
            <w:r>
              <w:rPr>
                <w:lang w:val="ru-RU"/>
              </w:rPr>
              <w:t>Пространственное местоположение приемника в той же системе координат, в которой представлены местоположение передатчика и место действия. Для моделирования определенной траектории приемника пользователь должен периодически запускать выполнение программы имитатора канала, меняя при этом местоположение приемника в структуре петли.</w:t>
            </w:r>
          </w:p>
        </w:tc>
      </w:tr>
    </w:tbl>
    <w:p w14:paraId="4A67DBC2" w14:textId="77777777" w:rsidR="00340DAB" w:rsidRDefault="00340DAB" w:rsidP="00340DAB">
      <w:pPr>
        <w:pStyle w:val="Heading2"/>
        <w:rPr>
          <w:lang w:val="ru-RU"/>
        </w:rPr>
      </w:pPr>
      <w:r>
        <w:rPr>
          <w:lang w:val="ru-RU"/>
        </w:rPr>
        <w:t>8.4</w:t>
      </w:r>
      <w:r>
        <w:rPr>
          <w:lang w:val="ru-RU"/>
        </w:rPr>
        <w:tab/>
        <w:t>Выходные параметры</w:t>
      </w:r>
    </w:p>
    <w:p w14:paraId="0D66837C" w14:textId="77777777" w:rsidR="00340DAB" w:rsidRDefault="00340DAB" w:rsidP="00340DAB">
      <w:pPr>
        <w:rPr>
          <w:lang w:val="ru-RU"/>
        </w:rPr>
      </w:pPr>
      <w:r>
        <w:rPr>
          <w:lang w:val="ru-RU"/>
        </w:rPr>
        <w:t xml:space="preserve">Модель обеспечивает импульсную характеристику канала (CIR) </w:t>
      </w:r>
      <w:r>
        <w:rPr>
          <w:position w:val="-10"/>
          <w:lang w:val="ru-RU"/>
        </w:rPr>
        <w:object w:dxaOrig="720" w:dyaOrig="315" w14:anchorId="60D74610">
          <v:shape id="_x0000_i1076" type="#_x0000_t75" style="width:36pt;height:15.6pt" o:ole="">
            <v:imagedata r:id="rId116" o:title=""/>
          </v:shape>
          <o:OLEObject Type="Embed" ProgID="Equation.3" ShapeID="_x0000_i1076" DrawAspect="Content" ObjectID="_1654341001" r:id="rId117"/>
        </w:object>
      </w:r>
      <w:r>
        <w:rPr>
          <w:lang w:val="ru-RU"/>
        </w:rPr>
        <w:t xml:space="preserve">, рассчитанную на основании местоположения приемника </w:t>
      </w:r>
      <w:r>
        <w:rPr>
          <w:position w:val="-10"/>
          <w:lang w:val="ru-RU"/>
        </w:rPr>
        <w:object w:dxaOrig="315" w:dyaOrig="315" w14:anchorId="3DA7C3D5">
          <v:shape id="_x0000_i1077" type="#_x0000_t75" style="width:15.6pt;height:15.6pt" o:ole="">
            <v:imagedata r:id="rId118" o:title=""/>
          </v:shape>
          <o:OLEObject Type="Embed" ProgID="Equation.3" ShapeID="_x0000_i1077" DrawAspect="Content" ObjectID="_1654341002" r:id="rId119"/>
        </w:object>
      </w:r>
      <w:r>
        <w:rPr>
          <w:lang w:val="ru-RU"/>
        </w:rPr>
        <w:t>и предоставляемую пользователю следующим образом:</w:t>
      </w:r>
    </w:p>
    <w:p w14:paraId="30CEF601" w14:textId="77777777" w:rsidR="00340DAB" w:rsidRDefault="00340DAB" w:rsidP="00340DAB">
      <w:pPr>
        <w:pStyle w:val="Equation"/>
        <w:rPr>
          <w:lang w:val="ru-RU"/>
        </w:rPr>
      </w:pPr>
      <w:r>
        <w:rPr>
          <w:lang w:val="ru-RU"/>
        </w:rPr>
        <w:tab/>
      </w:r>
      <w:r>
        <w:rPr>
          <w:lang w:val="ru-RU"/>
        </w:rPr>
        <w:tab/>
      </w:r>
      <w:r>
        <w:rPr>
          <w:position w:val="-34"/>
          <w:lang w:val="ru-RU"/>
        </w:rPr>
        <w:object w:dxaOrig="3390" w:dyaOrig="825" w14:anchorId="68108B0F">
          <v:shape id="_x0000_i1078" type="#_x0000_t75" style="width:169.8pt;height:41.45pt" o:ole="">
            <v:imagedata r:id="rId120" o:title=""/>
          </v:shape>
          <o:OLEObject Type="Embed" ProgID="Equation.3" ShapeID="_x0000_i1078" DrawAspect="Content" ObjectID="_1654341003" r:id="rId121"/>
        </w:object>
      </w:r>
      <w:r>
        <w:rPr>
          <w:lang w:val="ru-RU"/>
        </w:rPr>
        <w:tab/>
        <w:t>(33)</w:t>
      </w:r>
    </w:p>
    <w:p w14:paraId="0EC0428F" w14:textId="77777777" w:rsidR="00340DAB" w:rsidRDefault="00340DAB" w:rsidP="00340DAB">
      <w:pPr>
        <w:keepNext/>
        <w:rPr>
          <w:lang w:val="ru-RU"/>
        </w:rPr>
      </w:pPr>
      <w:r>
        <w:rPr>
          <w:lang w:val="ru-RU"/>
        </w:rPr>
        <w:lastRenderedPageBreak/>
        <w:t>где:</w:t>
      </w:r>
    </w:p>
    <w:p w14:paraId="00C6124A" w14:textId="77777777" w:rsidR="00340DAB" w:rsidRDefault="00340DAB" w:rsidP="00340DAB">
      <w:pPr>
        <w:pStyle w:val="Equationlegend"/>
        <w:rPr>
          <w:lang w:val="ru-RU"/>
        </w:rPr>
      </w:pPr>
      <w:r>
        <w:rPr>
          <w:lang w:val="ru-RU"/>
        </w:rPr>
        <w:tab/>
      </w:r>
      <w:r>
        <w:rPr>
          <w:position w:val="-10"/>
          <w:lang w:val="ru-RU"/>
        </w:rPr>
        <w:object w:dxaOrig="615" w:dyaOrig="315" w14:anchorId="5DB39FA1">
          <v:shape id="_x0000_i1079" type="#_x0000_t75" style="width:30.55pt;height:15.6pt" o:ole="">
            <v:imagedata r:id="rId122" o:title=""/>
          </v:shape>
          <o:OLEObject Type="Embed" ProgID="Equation.3" ShapeID="_x0000_i1079" DrawAspect="Content" ObjectID="_1654341004" r:id="rId123"/>
        </w:object>
      </w:r>
      <w:r>
        <w:rPr>
          <w:lang w:val="ru-RU"/>
        </w:rPr>
        <w:t xml:space="preserve"> </w:t>
      </w:r>
      <w:r>
        <w:rPr>
          <w:lang w:val="ru-RU"/>
        </w:rPr>
        <w:tab/>
        <w:t xml:space="preserve">число видимых трасс в местоположении приемника </w:t>
      </w:r>
      <w:r>
        <w:rPr>
          <w:position w:val="-10"/>
          <w:lang w:val="ru-RU"/>
        </w:rPr>
        <w:object w:dxaOrig="315" w:dyaOrig="315" w14:anchorId="4EFFD3E1">
          <v:shape id="_x0000_i1080" type="#_x0000_t75" style="width:15.6pt;height:15.6pt" o:ole="">
            <v:imagedata r:id="rId118" o:title=""/>
          </v:shape>
          <o:OLEObject Type="Embed" ProgID="Equation.3" ShapeID="_x0000_i1080" DrawAspect="Content" ObjectID="_1654341005" r:id="rId124"/>
        </w:object>
      </w:r>
      <w:r>
        <w:rPr>
          <w:lang w:val="ru-RU"/>
        </w:rPr>
        <w:t>;</w:t>
      </w:r>
    </w:p>
    <w:p w14:paraId="49B8460C" w14:textId="77777777" w:rsidR="00340DAB" w:rsidRDefault="00340DAB" w:rsidP="00340DAB">
      <w:pPr>
        <w:pStyle w:val="Equationlegend"/>
        <w:rPr>
          <w:lang w:val="ru-RU"/>
        </w:rPr>
      </w:pPr>
      <w:r>
        <w:rPr>
          <w:lang w:val="ru-RU"/>
        </w:rPr>
        <w:tab/>
      </w:r>
      <w:r>
        <w:rPr>
          <w:position w:val="-12"/>
          <w:lang w:val="ru-RU"/>
        </w:rPr>
        <w:object w:dxaOrig="720" w:dyaOrig="315" w14:anchorId="47704A43">
          <v:shape id="_x0000_i1081" type="#_x0000_t75" style="width:36pt;height:15.6pt" o:ole="">
            <v:imagedata r:id="rId125" o:title=""/>
          </v:shape>
          <o:OLEObject Type="Embed" ProgID="Equation.3" ShapeID="_x0000_i1081" DrawAspect="Content" ObjectID="_1654341006" r:id="rId126"/>
        </w:object>
      </w:r>
      <w:r>
        <w:rPr>
          <w:lang w:val="ru-RU"/>
        </w:rPr>
        <w:t xml:space="preserve"> </w:t>
      </w:r>
      <w:r>
        <w:rPr>
          <w:lang w:val="ru-RU"/>
        </w:rPr>
        <w:tab/>
        <w:t>комплексная амплитуда трассы; уже включает задержку внутри этапа;</w:t>
      </w:r>
    </w:p>
    <w:p w14:paraId="3D6417CC" w14:textId="77777777" w:rsidR="00340DAB" w:rsidRDefault="00340DAB" w:rsidP="00340DAB">
      <w:pPr>
        <w:pStyle w:val="Equationlegend"/>
        <w:rPr>
          <w:lang w:val="ru-RU"/>
        </w:rPr>
      </w:pPr>
      <w:r>
        <w:rPr>
          <w:lang w:val="ru-RU"/>
        </w:rPr>
        <w:tab/>
      </w:r>
      <w:r>
        <w:rPr>
          <w:position w:val="-12"/>
          <w:lang w:val="ru-RU"/>
        </w:rPr>
        <w:object w:dxaOrig="615" w:dyaOrig="315" w14:anchorId="39DDB8EB">
          <v:shape id="_x0000_i1082" type="#_x0000_t75" style="width:30.55pt;height:15.6pt" o:ole="">
            <v:imagedata r:id="rId127" o:title=""/>
          </v:shape>
          <o:OLEObject Type="Embed" ProgID="Equation.3" ShapeID="_x0000_i1082" DrawAspect="Content" ObjectID="_1654341007" r:id="rId128"/>
        </w:object>
      </w:r>
      <w:r>
        <w:rPr>
          <w:lang w:val="ru-RU"/>
        </w:rPr>
        <w:tab/>
        <w:t>задержка в секундах на трассе, приведенная к времени распространения по линии прямой видимости.</w:t>
      </w:r>
    </w:p>
    <w:p w14:paraId="43F1BF75" w14:textId="77777777" w:rsidR="00340DAB" w:rsidRDefault="00340DAB" w:rsidP="00340DAB">
      <w:pPr>
        <w:pStyle w:val="Heading1"/>
        <w:rPr>
          <w:lang w:val="ru-RU"/>
        </w:rPr>
      </w:pPr>
      <w:r>
        <w:rPr>
          <w:bCs/>
          <w:lang w:val="ru-RU"/>
        </w:rPr>
        <w:t>9</w:t>
      </w:r>
      <w:r>
        <w:rPr>
          <w:bCs/>
          <w:lang w:val="ru-RU"/>
        </w:rPr>
        <w:tab/>
        <w:t>Разнесение спутников</w:t>
      </w:r>
    </w:p>
    <w:p w14:paraId="2C4AB6E2" w14:textId="77777777" w:rsidR="00340DAB" w:rsidRDefault="00340DAB" w:rsidP="00340DAB">
      <w:pPr>
        <w:rPr>
          <w:lang w:val="ru-RU"/>
        </w:rPr>
      </w:pPr>
      <w:r>
        <w:rPr>
          <w:lang w:val="ru-RU"/>
        </w:rPr>
        <w:t xml:space="preserve">В предыдущих разделах рассматривались линии связи с одним спутником. Для улучшения показателя готовности в системах с несколькими спутниками может использоваться разнесение линий связи. В данном разделе рассматривается объединение/коммутирование сигналов, поступающих от разных спутников. Рассматриваются два случая – случай отсутствия корреляции, когда предполагается, что последствия затенения, затрагивающие принимаемые сигналы от видимых спутников, являются некоррелированными; и случай наличия корреляции, когда существует определенная степень корреляции. В обеих ситуациях обусловливаемые многолучевостью отклонения сигнала рассматриваются как некоррелированные. </w:t>
      </w:r>
    </w:p>
    <w:p w14:paraId="4956CB9A" w14:textId="77777777" w:rsidR="00340DAB" w:rsidRDefault="00340DAB" w:rsidP="00340DAB">
      <w:pPr>
        <w:pStyle w:val="Heading2"/>
        <w:spacing w:before="240"/>
        <w:rPr>
          <w:lang w:val="ru-RU"/>
        </w:rPr>
      </w:pPr>
      <w:r>
        <w:rPr>
          <w:bCs/>
          <w:lang w:val="ru-RU"/>
        </w:rPr>
        <w:t>9.1</w:t>
      </w:r>
      <w:r>
        <w:rPr>
          <w:bCs/>
          <w:lang w:val="ru-RU"/>
        </w:rPr>
        <w:tab/>
        <w:t>Случай отсутствия корреляции</w:t>
      </w:r>
      <w:r>
        <w:rPr>
          <w:b w:val="0"/>
          <w:lang w:val="ru-RU"/>
        </w:rPr>
        <w:t xml:space="preserve"> </w:t>
      </w:r>
    </w:p>
    <w:p w14:paraId="21CDA212" w14:textId="77777777" w:rsidR="00340DAB" w:rsidRDefault="00340DAB" w:rsidP="00340DAB">
      <w:pPr>
        <w:rPr>
          <w:lang w:val="ru-RU"/>
        </w:rPr>
      </w:pPr>
      <w:r>
        <w:rPr>
          <w:lang w:val="ru-RU"/>
        </w:rPr>
        <w:t xml:space="preserve">Модель, представленная в разделе 6, обладает возможностью оценки воздействия разнесения спутников в случае группировок спутников, в которых видимыми являются несколько спутников (то есть происходит переключение на наименее поврежденную трассу). Для систем ГСО вероятности возникновения каждого состояния для каждой спутниковой линии связи, то есть </w:t>
      </w:r>
      <w:r>
        <w:rPr>
          <w:i/>
          <w:iCs/>
          <w:lang w:val="ru-RU"/>
        </w:rPr>
        <w:t>P</w:t>
      </w:r>
      <w:r>
        <w:rPr>
          <w:iCs/>
          <w:vertAlign w:val="subscript"/>
          <w:lang w:val="ru-RU"/>
        </w:rPr>
        <w:t>GOOD</w:t>
      </w:r>
      <w:r>
        <w:rPr>
          <w:i/>
          <w:iCs/>
          <w:vertAlign w:val="subscript"/>
          <w:lang w:val="ru-RU"/>
        </w:rPr>
        <w:t>n</w:t>
      </w:r>
      <w:r>
        <w:rPr>
          <w:lang w:val="ru-RU"/>
        </w:rPr>
        <w:t xml:space="preserve"> и </w:t>
      </w:r>
      <w:r>
        <w:rPr>
          <w:lang w:val="ru-RU"/>
        </w:rPr>
        <w:br/>
      </w:r>
      <w:r>
        <w:rPr>
          <w:i/>
          <w:iCs/>
          <w:lang w:val="ru-RU"/>
        </w:rPr>
        <w:t>P</w:t>
      </w:r>
      <w:r>
        <w:rPr>
          <w:iCs/>
          <w:vertAlign w:val="subscript"/>
          <w:lang w:val="ru-RU"/>
        </w:rPr>
        <w:t>BAD</w:t>
      </w:r>
      <w:r>
        <w:rPr>
          <w:i/>
          <w:iCs/>
          <w:vertAlign w:val="subscript"/>
          <w:lang w:val="ru-RU"/>
        </w:rPr>
        <w:t>n</w:t>
      </w:r>
      <w:r>
        <w:rPr>
          <w:lang w:val="ru-RU"/>
        </w:rPr>
        <w:t xml:space="preserve"> (</w:t>
      </w:r>
      <w:r>
        <w:rPr>
          <w:i/>
          <w:iCs/>
          <w:lang w:val="ru-RU"/>
        </w:rPr>
        <w:t>n</w:t>
      </w:r>
      <w:r>
        <w:rPr>
          <w:lang w:val="ru-RU"/>
        </w:rPr>
        <w:t> </w:t>
      </w:r>
      <w:r>
        <w:rPr>
          <w:rFonts w:ascii="Symbol" w:hAnsi="Symbol"/>
          <w:lang w:val="ru-RU"/>
        </w:rPr>
        <w:t>=</w:t>
      </w:r>
      <w:r>
        <w:rPr>
          <w:lang w:val="ru-RU"/>
        </w:rPr>
        <w:t xml:space="preserve"> 1, 2..., </w:t>
      </w:r>
      <w:r>
        <w:rPr>
          <w:i/>
          <w:iCs/>
          <w:lang w:val="ru-RU"/>
        </w:rPr>
        <w:t>N</w:t>
      </w:r>
      <w:r>
        <w:rPr>
          <w:lang w:val="ru-RU"/>
        </w:rPr>
        <w:t xml:space="preserve">; </w:t>
      </w:r>
      <w:r>
        <w:rPr>
          <w:i/>
          <w:iCs/>
          <w:lang w:val="ru-RU"/>
        </w:rPr>
        <w:t>N –</w:t>
      </w:r>
      <w:r>
        <w:rPr>
          <w:lang w:val="ru-RU"/>
        </w:rPr>
        <w:t xml:space="preserve"> количество видимых спутников), зависят от угла места </w:t>
      </w:r>
      <w:r>
        <w:rPr>
          <w:rFonts w:ascii="Symbol" w:hAnsi="Symbol"/>
          <w:lang w:val="ru-RU"/>
        </w:rPr>
        <w:t>q</w:t>
      </w:r>
      <w:r>
        <w:rPr>
          <w:i/>
          <w:iCs/>
          <w:vertAlign w:val="subscript"/>
          <w:lang w:val="ru-RU"/>
        </w:rPr>
        <w:t>n</w:t>
      </w:r>
      <w:r>
        <w:rPr>
          <w:lang w:val="ru-RU"/>
        </w:rPr>
        <w:t xml:space="preserve"> каждого спутника. Вероятности возникновения того или иного состояния после разнесения на основе выбора состояния, </w:t>
      </w:r>
      <w:r>
        <w:rPr>
          <w:i/>
          <w:iCs/>
          <w:lang w:val="ru-RU"/>
        </w:rPr>
        <w:t>P</w:t>
      </w:r>
      <w:r>
        <w:rPr>
          <w:iCs/>
          <w:vertAlign w:val="subscript"/>
          <w:lang w:val="ru-RU"/>
        </w:rPr>
        <w:t>GOOD</w:t>
      </w:r>
      <w:r>
        <w:rPr>
          <w:i/>
          <w:iCs/>
          <w:vertAlign w:val="subscript"/>
          <w:lang w:val="ru-RU"/>
        </w:rPr>
        <w:t>:div</w:t>
      </w:r>
      <w:r>
        <w:rPr>
          <w:lang w:val="ru-RU"/>
        </w:rPr>
        <w:t xml:space="preserve"> и </w:t>
      </w:r>
      <w:r>
        <w:rPr>
          <w:i/>
          <w:iCs/>
          <w:lang w:val="ru-RU"/>
        </w:rPr>
        <w:t>P</w:t>
      </w:r>
      <w:r>
        <w:rPr>
          <w:iCs/>
          <w:vertAlign w:val="subscript"/>
          <w:lang w:val="ru-RU"/>
        </w:rPr>
        <w:t>BAD</w:t>
      </w:r>
      <w:r>
        <w:rPr>
          <w:i/>
          <w:iCs/>
          <w:vertAlign w:val="subscript"/>
          <w:lang w:val="ru-RU"/>
        </w:rPr>
        <w:t>:div</w:t>
      </w:r>
      <w:r>
        <w:rPr>
          <w:lang w:val="ru-RU"/>
        </w:rPr>
        <w:t>, определяются следующим образом:</w:t>
      </w:r>
    </w:p>
    <w:p w14:paraId="68CF5F2F" w14:textId="77777777" w:rsidR="00340DAB" w:rsidRDefault="00340DAB" w:rsidP="00340DAB">
      <w:pPr>
        <w:pStyle w:val="Equation"/>
        <w:tabs>
          <w:tab w:val="clear" w:pos="794"/>
        </w:tabs>
        <w:rPr>
          <w:lang w:val="ru-RU"/>
        </w:rPr>
      </w:pPr>
      <w:r>
        <w:rPr>
          <w:lang w:val="ru-RU"/>
        </w:rPr>
        <w:tab/>
      </w:r>
      <w:r>
        <w:rPr>
          <w:position w:val="-32"/>
          <w:lang w:val="ru-RU"/>
        </w:rPr>
        <w:object w:dxaOrig="2880" w:dyaOrig="720" w14:anchorId="0A0BDB47">
          <v:shape id="_x0000_i1083" type="#_x0000_t75" style="width:2in;height:36pt" o:ole="">
            <v:imagedata r:id="rId129" o:title=""/>
          </v:shape>
          <o:OLEObject Type="Embed" ProgID="Equation.3" ShapeID="_x0000_i1083" DrawAspect="Content" ObjectID="_1654341008" r:id="rId130"/>
        </w:object>
      </w:r>
      <w:r>
        <w:rPr>
          <w:lang w:val="ru-RU"/>
        </w:rPr>
        <w:tab/>
        <w:t>(34a)</w:t>
      </w:r>
    </w:p>
    <w:p w14:paraId="76837553" w14:textId="77777777" w:rsidR="00340DAB" w:rsidRDefault="00340DAB" w:rsidP="00340DAB">
      <w:pPr>
        <w:pStyle w:val="Equation"/>
        <w:tabs>
          <w:tab w:val="clear" w:pos="794"/>
        </w:tabs>
        <w:rPr>
          <w:lang w:val="ru-RU"/>
        </w:rPr>
      </w:pPr>
      <w:r>
        <w:rPr>
          <w:lang w:val="ru-RU"/>
        </w:rPr>
        <w:tab/>
      </w:r>
      <w:r>
        <w:rPr>
          <w:lang w:val="ru-RU"/>
        </w:rPr>
        <w:object w:dxaOrig="1950" w:dyaOrig="315" w14:anchorId="03E7E659">
          <v:shape id="_x0000_i1084" type="#_x0000_t75" style="width:97.8pt;height:15.6pt" o:ole="">
            <v:imagedata r:id="rId131" o:title=""/>
          </v:shape>
          <o:OLEObject Type="Embed" ProgID="Equation.3" ShapeID="_x0000_i1084" DrawAspect="Content" ObjectID="_1654341009" r:id="rId132"/>
        </w:object>
      </w:r>
      <w:r>
        <w:rPr>
          <w:lang w:val="ru-RU"/>
        </w:rPr>
        <w:tab/>
        <w:t>(34b)</w:t>
      </w:r>
    </w:p>
    <w:p w14:paraId="2C38D688" w14:textId="77777777" w:rsidR="00340DAB" w:rsidRDefault="00340DAB" w:rsidP="00340DAB">
      <w:pPr>
        <w:rPr>
          <w:lang w:val="ru-RU"/>
        </w:rPr>
      </w:pPr>
      <w:r>
        <w:rPr>
          <w:lang w:val="ru-RU"/>
        </w:rPr>
        <w:t xml:space="preserve">В случае систем НГСО, таких как ОЗО и СОО, вероятности возникновения различных состояний для каждой спутниковой линии связи изменяются во времени в зависимости от изменяемых во времени значений угла места спутников. Среднее значение вероятности возникновения того или иного состояния </w:t>
      </w:r>
      <w:r>
        <w:rPr>
          <w:rFonts w:ascii="Symbol" w:hAnsi="Symbol"/>
          <w:lang w:val="ru-RU"/>
        </w:rPr>
        <w:t>&lt;</w:t>
      </w:r>
      <w:r>
        <w:rPr>
          <w:i/>
          <w:iCs/>
          <w:lang w:val="ru-RU"/>
        </w:rPr>
        <w:t>P</w:t>
      </w:r>
      <w:r>
        <w:rPr>
          <w:iCs/>
          <w:vertAlign w:val="subscript"/>
          <w:lang w:val="ru-RU"/>
        </w:rPr>
        <w:t>GOOD</w:t>
      </w:r>
      <w:r>
        <w:rPr>
          <w:i/>
          <w:iCs/>
          <w:vertAlign w:val="subscript"/>
          <w:lang w:val="ru-RU"/>
        </w:rPr>
        <w:t>:div</w:t>
      </w:r>
      <w:r>
        <w:rPr>
          <w:rFonts w:ascii="Symbol" w:hAnsi="Symbol"/>
          <w:lang w:val="ru-RU"/>
        </w:rPr>
        <w:t>&gt;</w:t>
      </w:r>
      <w:r>
        <w:rPr>
          <w:lang w:val="ru-RU"/>
        </w:rPr>
        <w:t xml:space="preserve"> и </w:t>
      </w:r>
      <w:r>
        <w:rPr>
          <w:rFonts w:ascii="Symbol" w:hAnsi="Symbol"/>
          <w:lang w:val="ru-RU"/>
        </w:rPr>
        <w:t>&lt;</w:t>
      </w:r>
      <w:r>
        <w:rPr>
          <w:i/>
          <w:iCs/>
          <w:lang w:val="ru-RU"/>
        </w:rPr>
        <w:t>P</w:t>
      </w:r>
      <w:r>
        <w:rPr>
          <w:iCs/>
          <w:vertAlign w:val="subscript"/>
          <w:lang w:val="ru-RU"/>
        </w:rPr>
        <w:t>BAD</w:t>
      </w:r>
      <w:r>
        <w:rPr>
          <w:i/>
          <w:iCs/>
          <w:vertAlign w:val="subscript"/>
          <w:lang w:val="ru-RU"/>
        </w:rPr>
        <w:t>:div</w:t>
      </w:r>
      <w:r>
        <w:rPr>
          <w:rFonts w:ascii="Symbol" w:hAnsi="Symbol"/>
          <w:lang w:val="ru-RU"/>
        </w:rPr>
        <w:t>&gt;</w:t>
      </w:r>
      <w:r>
        <w:rPr>
          <w:lang w:val="ru-RU"/>
        </w:rPr>
        <w:t xml:space="preserve"> после разнесения рабочих спутников в период времени от </w:t>
      </w:r>
      <w:r>
        <w:rPr>
          <w:i/>
          <w:iCs/>
          <w:lang w:val="ru-RU"/>
        </w:rPr>
        <w:t>t</w:t>
      </w:r>
      <w:r>
        <w:rPr>
          <w:vertAlign w:val="subscript"/>
          <w:lang w:val="ru-RU"/>
        </w:rPr>
        <w:t>1</w:t>
      </w:r>
      <w:r>
        <w:rPr>
          <w:lang w:val="ru-RU"/>
        </w:rPr>
        <w:t xml:space="preserve"> до </w:t>
      </w:r>
      <w:r>
        <w:rPr>
          <w:i/>
          <w:iCs/>
          <w:lang w:val="ru-RU"/>
        </w:rPr>
        <w:t>t</w:t>
      </w:r>
      <w:r>
        <w:rPr>
          <w:vertAlign w:val="subscript"/>
          <w:lang w:val="ru-RU"/>
        </w:rPr>
        <w:t>2</w:t>
      </w:r>
      <w:r>
        <w:rPr>
          <w:lang w:val="ru-RU"/>
        </w:rPr>
        <w:t xml:space="preserve"> определяются следующим образом:</w:t>
      </w:r>
    </w:p>
    <w:p w14:paraId="1B8AF01B" w14:textId="77777777" w:rsidR="00340DAB" w:rsidRDefault="00340DAB" w:rsidP="00340DAB">
      <w:pPr>
        <w:tabs>
          <w:tab w:val="clear" w:pos="794"/>
          <w:tab w:val="clear" w:pos="1191"/>
          <w:tab w:val="clear" w:pos="1588"/>
          <w:tab w:val="clear" w:pos="1985"/>
          <w:tab w:val="center" w:pos="4820"/>
          <w:tab w:val="right" w:pos="9639"/>
        </w:tabs>
        <w:rPr>
          <w:lang w:val="ru-RU"/>
        </w:rPr>
      </w:pPr>
      <w:r>
        <w:rPr>
          <w:lang w:val="ru-RU"/>
        </w:rPr>
        <w:tab/>
      </w:r>
      <w:r>
        <w:rPr>
          <w:position w:val="-36"/>
          <w:lang w:val="ru-RU"/>
        </w:rPr>
        <w:object w:dxaOrig="4320" w:dyaOrig="825" w14:anchorId="727C969B">
          <v:shape id="_x0000_i1085" type="#_x0000_t75" style="width:3in;height:41.45pt" o:ole="">
            <v:imagedata r:id="rId133" o:title=""/>
          </v:shape>
          <o:OLEObject Type="Embed" ProgID="Equation.3" ShapeID="_x0000_i1085" DrawAspect="Content" ObjectID="_1654341010" r:id="rId134"/>
        </w:object>
      </w:r>
      <w:r>
        <w:rPr>
          <w:lang w:val="ru-RU"/>
        </w:rPr>
        <w:tab/>
        <w:t>(35)</w:t>
      </w:r>
    </w:p>
    <w:p w14:paraId="3C2A0756" w14:textId="77777777" w:rsidR="00340DAB" w:rsidRDefault="00340DAB" w:rsidP="00340DAB">
      <w:pPr>
        <w:pStyle w:val="Heading2"/>
        <w:spacing w:before="240"/>
        <w:rPr>
          <w:lang w:val="ru-RU"/>
        </w:rPr>
      </w:pPr>
      <w:r>
        <w:rPr>
          <w:bCs/>
          <w:lang w:val="ru-RU"/>
        </w:rPr>
        <w:t>9.2</w:t>
      </w:r>
      <w:r>
        <w:rPr>
          <w:bCs/>
          <w:lang w:val="ru-RU"/>
        </w:rPr>
        <w:tab/>
        <w:t>Случай наличия корреляции</w:t>
      </w:r>
    </w:p>
    <w:p w14:paraId="33684BAE" w14:textId="77777777" w:rsidR="00340DAB" w:rsidRDefault="00340DAB" w:rsidP="00340DAB">
      <w:pPr>
        <w:rPr>
          <w:lang w:val="ru-RU"/>
        </w:rPr>
      </w:pPr>
      <w:r>
        <w:rPr>
          <w:lang w:val="ru-RU"/>
        </w:rPr>
        <w:t xml:space="preserve">Во многих случаях события затенения, затрагивающие две линии связи с данным угловым разносом, представляют определенную степень корреляции, которую необходимо оценить количественно для обеспечения более точных оценок общей готовности, ожидаемой в отношении системы с несколькими спутниками. Для этой цели используется коэффициент кросс-корреляции затенения. Этот параметр может принимать значения в диапазоне </w:t>
      </w:r>
      <w:r>
        <w:rPr>
          <w:lang w:val="ru-RU"/>
        </w:rPr>
        <w:sym w:font="Symbol" w:char="F0B1"/>
      </w:r>
      <w:r>
        <w:rPr>
          <w:lang w:val="ru-RU"/>
        </w:rPr>
        <w:t xml:space="preserve">1 начиная от положительного значения, близкого к </w:t>
      </w:r>
      <w:r>
        <w:rPr>
          <w:rFonts w:ascii="Symbol" w:hAnsi="Symbol"/>
          <w:lang w:val="ru-RU"/>
        </w:rPr>
        <w:t>+</w:t>
      </w:r>
      <w:r>
        <w:rPr>
          <w:lang w:val="ru-RU"/>
        </w:rPr>
        <w:t>1, для малого углового разноса, до даже отрицательных значений для больших величин углового разноса.</w:t>
      </w:r>
    </w:p>
    <w:p w14:paraId="432C1918" w14:textId="77777777" w:rsidR="00340DAB" w:rsidRDefault="00340DAB" w:rsidP="00340DAB">
      <w:pPr>
        <w:pStyle w:val="Heading3"/>
        <w:rPr>
          <w:lang w:val="ru-RU"/>
        </w:rPr>
      </w:pPr>
      <w:r>
        <w:rPr>
          <w:bCs/>
          <w:lang w:val="ru-RU"/>
        </w:rPr>
        <w:lastRenderedPageBreak/>
        <w:t>9.2.1</w:t>
      </w:r>
      <w:r>
        <w:rPr>
          <w:bCs/>
          <w:lang w:val="ru-RU"/>
        </w:rPr>
        <w:tab/>
        <w:t>Количественная оценка коэффициента кросс-корреляции затенения в городских зонах</w:t>
      </w:r>
    </w:p>
    <w:p w14:paraId="0DCB811E" w14:textId="77777777" w:rsidR="00340DAB" w:rsidRDefault="00340DAB" w:rsidP="00340DAB">
      <w:pPr>
        <w:keepNext/>
        <w:keepLines/>
        <w:rPr>
          <w:lang w:val="ru-RU"/>
        </w:rPr>
      </w:pPr>
      <w:r>
        <w:rPr>
          <w:lang w:val="ru-RU"/>
        </w:rPr>
        <w:t>Ниже описывается простая трехсегментная модель количественной оценки коэффициента корреляции между событиями затенения в городских зонах. Используется традиционная геометрия городской зоны – уличный каньон. Задача заключается в количественном определении коэффициента кросс</w:t>
      </w:r>
      <w:r>
        <w:rPr>
          <w:lang w:val="ru-RU"/>
        </w:rPr>
        <w:noBreakHyphen/>
        <w:t xml:space="preserve">корреляции </w:t>
      </w:r>
      <w:r>
        <w:rPr>
          <w:lang w:val="ru-RU"/>
        </w:rPr>
        <w:sym w:font="Symbol" w:char="F072"/>
      </w:r>
      <w:r>
        <w:rPr>
          <w:i/>
          <w:iCs/>
          <w:vertAlign w:val="subscript"/>
          <w:lang w:val="ru-RU"/>
        </w:rPr>
        <w:t> </w:t>
      </w:r>
      <w:r>
        <w:rPr>
          <w:lang w:val="ru-RU"/>
        </w:rPr>
        <w:t>(</w:t>
      </w:r>
      <w:r>
        <w:rPr>
          <w:lang w:val="ru-RU"/>
        </w:rPr>
        <w:sym w:font="Symbol" w:char="F067"/>
      </w:r>
      <w:r>
        <w:rPr>
          <w:lang w:val="ru-RU"/>
        </w:rPr>
        <w:t xml:space="preserve">), при этом </w:t>
      </w:r>
      <w:r>
        <w:rPr>
          <w:lang w:val="ru-RU"/>
        </w:rPr>
        <w:sym w:font="Symbol" w:char="F067"/>
      </w:r>
      <w:r>
        <w:rPr>
          <w:lang w:val="ru-RU"/>
        </w:rPr>
        <w:t xml:space="preserve"> является угловым разносом между двумя отдельными линиями связи спутник – подвижный терминал в уличных каньонах, которые описаны с помощью их MKA.</w:t>
      </w:r>
    </w:p>
    <w:p w14:paraId="532515BE" w14:textId="77777777" w:rsidR="00340DAB" w:rsidRDefault="00340DAB" w:rsidP="00340DAB">
      <w:pPr>
        <w:keepNext/>
        <w:keepLines/>
        <w:rPr>
          <w:lang w:val="ru-RU"/>
        </w:rPr>
      </w:pPr>
      <w:r>
        <w:rPr>
          <w:lang w:val="ru-RU"/>
        </w:rPr>
        <w:t>Данная геометрия представлена на рисунке 24, где:</w:t>
      </w:r>
    </w:p>
    <w:p w14:paraId="50BFFC8E" w14:textId="77777777" w:rsidR="00340DAB" w:rsidRDefault="00340DAB" w:rsidP="00340DAB">
      <w:pPr>
        <w:pStyle w:val="enumlev1"/>
        <w:keepNext/>
        <w:keepLines/>
        <w:tabs>
          <w:tab w:val="clear" w:pos="794"/>
          <w:tab w:val="clear" w:pos="1191"/>
          <w:tab w:val="clear" w:pos="1588"/>
          <w:tab w:val="right" w:pos="1701"/>
        </w:tabs>
        <w:ind w:left="0" w:firstLine="0"/>
        <w:rPr>
          <w:lang w:val="ru-RU"/>
        </w:rPr>
      </w:pPr>
      <w:r>
        <w:rPr>
          <w:lang w:val="ru-RU"/>
        </w:rPr>
        <w:tab/>
      </w:r>
      <w:r>
        <w:rPr>
          <w:lang w:val="ru-RU"/>
        </w:rPr>
        <w:sym w:font="Symbol" w:char="F071"/>
      </w:r>
      <w:r>
        <w:rPr>
          <w:vertAlign w:val="subscript"/>
          <w:lang w:val="ru-RU"/>
        </w:rPr>
        <w:t>1</w:t>
      </w:r>
      <w:r>
        <w:rPr>
          <w:lang w:val="ru-RU"/>
        </w:rPr>
        <w:t xml:space="preserve">, </w:t>
      </w:r>
      <w:r>
        <w:rPr>
          <w:lang w:val="ru-RU"/>
        </w:rPr>
        <w:sym w:font="Symbol" w:char="F071"/>
      </w:r>
      <w:r>
        <w:rPr>
          <w:vertAlign w:val="subscript"/>
          <w:lang w:val="ru-RU"/>
        </w:rPr>
        <w:t>2</w:t>
      </w:r>
      <w:r>
        <w:rPr>
          <w:rFonts w:ascii="Tms Rmn" w:hAnsi="Tms Rmn"/>
          <w:sz w:val="12"/>
          <w:lang w:val="ru-RU"/>
        </w:rPr>
        <w:t xml:space="preserve">  </w:t>
      </w:r>
      <w:r>
        <w:rPr>
          <w:lang w:val="ru-RU"/>
        </w:rPr>
        <w:t>:</w:t>
      </w:r>
      <w:r>
        <w:rPr>
          <w:lang w:val="ru-RU"/>
        </w:rPr>
        <w:tab/>
        <w:t>угол места спутника;</w:t>
      </w:r>
    </w:p>
    <w:p w14:paraId="7048A7F4" w14:textId="77777777" w:rsidR="00340DAB" w:rsidRDefault="00340DAB" w:rsidP="00340DAB">
      <w:pPr>
        <w:pStyle w:val="enumlev1"/>
        <w:keepNext/>
        <w:keepLines/>
        <w:tabs>
          <w:tab w:val="clear" w:pos="794"/>
          <w:tab w:val="clear" w:pos="1191"/>
          <w:tab w:val="clear" w:pos="1588"/>
          <w:tab w:val="right" w:pos="1701"/>
        </w:tabs>
        <w:ind w:left="0" w:firstLine="0"/>
        <w:rPr>
          <w:lang w:val="ru-RU"/>
        </w:rPr>
      </w:pPr>
      <w:r>
        <w:rPr>
          <w:lang w:val="ru-RU"/>
        </w:rPr>
        <w:tab/>
      </w:r>
      <w:r>
        <w:rPr>
          <w:i/>
          <w:iCs/>
          <w:lang w:val="ru-RU"/>
        </w:rPr>
        <w:t>w</w:t>
      </w:r>
      <w:r>
        <w:rPr>
          <w:rFonts w:ascii="Tms Rmn" w:hAnsi="Tms Rmn"/>
          <w:sz w:val="12"/>
          <w:lang w:val="ru-RU"/>
        </w:rPr>
        <w:t xml:space="preserve">  </w:t>
      </w:r>
      <w:r>
        <w:rPr>
          <w:lang w:val="ru-RU"/>
        </w:rPr>
        <w:t>:</w:t>
      </w:r>
      <w:r>
        <w:rPr>
          <w:lang w:val="ru-RU"/>
        </w:rPr>
        <w:tab/>
        <w:t>средняя ширина улицы;</w:t>
      </w:r>
    </w:p>
    <w:p w14:paraId="2E6029B6" w14:textId="77777777" w:rsidR="00340DAB" w:rsidRDefault="00340DAB" w:rsidP="00340DAB">
      <w:pPr>
        <w:pStyle w:val="enumlev1"/>
        <w:keepNext/>
        <w:keepLines/>
        <w:tabs>
          <w:tab w:val="clear" w:pos="794"/>
          <w:tab w:val="clear" w:pos="1191"/>
          <w:tab w:val="clear" w:pos="1588"/>
          <w:tab w:val="right" w:pos="1701"/>
        </w:tabs>
        <w:ind w:left="0" w:firstLine="0"/>
        <w:rPr>
          <w:lang w:val="ru-RU"/>
        </w:rPr>
      </w:pPr>
      <w:r>
        <w:rPr>
          <w:lang w:val="ru-RU"/>
        </w:rPr>
        <w:tab/>
      </w:r>
      <w:r>
        <w:rPr>
          <w:i/>
          <w:iCs/>
          <w:lang w:val="ru-RU"/>
        </w:rPr>
        <w:t>h</w:t>
      </w:r>
      <w:r>
        <w:rPr>
          <w:rFonts w:ascii="Tms Rmn" w:hAnsi="Tms Rmn"/>
          <w:sz w:val="12"/>
          <w:lang w:val="ru-RU"/>
        </w:rPr>
        <w:t> </w:t>
      </w:r>
      <w:r>
        <w:rPr>
          <w:lang w:val="ru-RU"/>
        </w:rPr>
        <w:t>:</w:t>
      </w:r>
      <w:r>
        <w:rPr>
          <w:lang w:val="ru-RU"/>
        </w:rPr>
        <w:tab/>
        <w:t>средняя высота зданий;</w:t>
      </w:r>
    </w:p>
    <w:p w14:paraId="3A2CFE83" w14:textId="77777777" w:rsidR="00340DAB" w:rsidRDefault="00340DAB" w:rsidP="00340DAB">
      <w:pPr>
        <w:pStyle w:val="enumlev1"/>
        <w:keepNext/>
        <w:keepLines/>
        <w:tabs>
          <w:tab w:val="clear" w:pos="794"/>
          <w:tab w:val="clear" w:pos="1191"/>
          <w:tab w:val="clear" w:pos="1588"/>
          <w:tab w:val="right" w:pos="1701"/>
        </w:tabs>
        <w:ind w:left="0" w:firstLine="0"/>
        <w:rPr>
          <w:lang w:val="ru-RU"/>
        </w:rPr>
      </w:pPr>
      <w:r>
        <w:rPr>
          <w:lang w:val="ru-RU"/>
        </w:rPr>
        <w:tab/>
      </w:r>
      <w:r>
        <w:rPr>
          <w:i/>
          <w:iCs/>
          <w:lang w:val="ru-RU"/>
        </w:rPr>
        <w:t>l</w:t>
      </w:r>
      <w:r>
        <w:rPr>
          <w:rFonts w:ascii="Tms Rmn" w:hAnsi="Tms Rmn"/>
          <w:sz w:val="12"/>
          <w:lang w:val="ru-RU"/>
        </w:rPr>
        <w:t> </w:t>
      </w:r>
      <w:r>
        <w:rPr>
          <w:lang w:val="ru-RU"/>
        </w:rPr>
        <w:t>:</w:t>
      </w:r>
      <w:r>
        <w:rPr>
          <w:lang w:val="ru-RU"/>
        </w:rPr>
        <w:tab/>
        <w:t>длина рассматриваемой улицы.</w:t>
      </w:r>
    </w:p>
    <w:p w14:paraId="6B2CC7CC" w14:textId="77777777" w:rsidR="00340DAB" w:rsidRDefault="00340DAB" w:rsidP="00340DAB">
      <w:pPr>
        <w:pStyle w:val="FigureNo"/>
        <w:rPr>
          <w:lang w:val="ru-RU"/>
        </w:rPr>
      </w:pPr>
      <w:r>
        <w:rPr>
          <w:lang w:val="ru-RU"/>
        </w:rPr>
        <w:t>РИСУНОК 24</w:t>
      </w:r>
    </w:p>
    <w:p w14:paraId="2FF9BFA4" w14:textId="77777777" w:rsidR="00340DAB" w:rsidRDefault="00340DAB" w:rsidP="00340DAB">
      <w:pPr>
        <w:pStyle w:val="Figuretitle"/>
        <w:rPr>
          <w:rFonts w:asciiTheme="minorHAnsi" w:hAnsiTheme="minorHAnsi"/>
          <w:bCs/>
          <w:lang w:val="ru-RU"/>
        </w:rPr>
      </w:pPr>
      <w:r>
        <w:rPr>
          <w:bCs/>
          <w:lang w:val="ru-RU"/>
        </w:rPr>
        <w:t>Геометрия уличного каньона</w:t>
      </w:r>
    </w:p>
    <w:p w14:paraId="1B39CB06" w14:textId="77777777" w:rsidR="00340DAB" w:rsidRDefault="00340DAB" w:rsidP="00340DAB">
      <w:pPr>
        <w:pStyle w:val="Figure"/>
        <w:rPr>
          <w:lang w:val="ru-RU"/>
        </w:rPr>
      </w:pPr>
      <w:r>
        <w:rPr>
          <w:lang w:val="ru-RU"/>
        </w:rPr>
        <w:object w:dxaOrig="6480" w:dyaOrig="4425" w14:anchorId="30AAB3F1">
          <v:shape id="_x0000_i1086" type="#_x0000_t75" style="width:324pt;height:221.45pt" o:ole="">
            <v:imagedata r:id="rId135" o:title=""/>
          </v:shape>
          <o:OLEObject Type="Embed" ProgID="CorelDraw.Graphic.16" ShapeID="_x0000_i1086" DrawAspect="Content" ObjectID="_1654341011" r:id="rId136"/>
        </w:object>
      </w:r>
    </w:p>
    <w:p w14:paraId="132E73DC" w14:textId="77777777" w:rsidR="00340DAB" w:rsidRDefault="00340DAB" w:rsidP="00340DAB">
      <w:pPr>
        <w:spacing w:line="280" w:lineRule="exact"/>
        <w:rPr>
          <w:lang w:val="ru-RU"/>
        </w:rPr>
      </w:pPr>
      <w:r>
        <w:rPr>
          <w:lang w:val="ru-RU"/>
        </w:rPr>
        <w:t xml:space="preserve">Угловой разнос между двумя линиями связи </w:t>
      </w:r>
      <w:r>
        <w:rPr>
          <w:lang w:val="ru-RU"/>
        </w:rPr>
        <w:sym w:font="Symbol" w:char="F067"/>
      </w:r>
      <w:r>
        <w:rPr>
          <w:lang w:val="ru-RU"/>
        </w:rPr>
        <w:t xml:space="preserve"> может быть выражен в более традиционных угловых терминах: углы места двух спутников </w:t>
      </w:r>
      <w:r>
        <w:rPr>
          <w:lang w:val="ru-RU"/>
        </w:rPr>
        <w:sym w:font="Symbol" w:char="F071"/>
      </w:r>
      <w:r>
        <w:rPr>
          <w:i/>
          <w:iCs/>
          <w:vertAlign w:val="subscript"/>
          <w:lang w:val="ru-RU"/>
        </w:rPr>
        <w:t xml:space="preserve">i </w:t>
      </w:r>
      <w:r>
        <w:rPr>
          <w:lang w:val="ru-RU"/>
        </w:rPr>
        <w:t>и</w:t>
      </w:r>
      <w:r>
        <w:rPr>
          <w:i/>
          <w:iCs/>
          <w:lang w:val="ru-RU"/>
        </w:rPr>
        <w:t xml:space="preserve"> </w:t>
      </w:r>
      <w:r>
        <w:rPr>
          <w:iCs/>
          <w:lang w:val="ru-RU"/>
        </w:rPr>
        <w:sym w:font="Symbol" w:char="F071"/>
      </w:r>
      <w:r>
        <w:rPr>
          <w:i/>
          <w:iCs/>
          <w:vertAlign w:val="subscript"/>
          <w:lang w:val="ru-RU"/>
        </w:rPr>
        <w:t>j</w:t>
      </w:r>
      <w:r>
        <w:rPr>
          <w:lang w:val="ru-RU"/>
        </w:rPr>
        <w:t xml:space="preserve"> и разнос по азимуту между ними </w:t>
      </w:r>
      <w:r>
        <w:rPr>
          <w:lang w:val="ru-RU"/>
        </w:rPr>
        <w:sym w:font="Symbol" w:char="F044"/>
      </w:r>
      <w:r>
        <w:rPr>
          <w:rFonts w:ascii="Symbol" w:hAnsi="Symbol"/>
          <w:lang w:val="ru-RU"/>
        </w:rPr>
        <w:t>j</w:t>
      </w:r>
      <w:r>
        <w:rPr>
          <w:lang w:val="ru-RU"/>
        </w:rPr>
        <w:t xml:space="preserve">, то есть коэффициент кросс-корреляции затенения, может быть выражен как </w:t>
      </w:r>
      <w:r>
        <w:rPr>
          <w:lang w:val="ru-RU"/>
        </w:rPr>
        <w:sym w:font="Symbol" w:char="F072"/>
      </w:r>
      <w:r>
        <w:rPr>
          <w:lang w:val="ru-RU"/>
        </w:rPr>
        <w:t xml:space="preserve"> (</w:t>
      </w:r>
      <w:r>
        <w:rPr>
          <w:lang w:val="ru-RU"/>
        </w:rPr>
        <w:sym w:font="Symbol" w:char="F071"/>
      </w:r>
      <w:r>
        <w:rPr>
          <w:i/>
          <w:iCs/>
          <w:vertAlign w:val="subscript"/>
          <w:lang w:val="ru-RU"/>
        </w:rPr>
        <w:t>i</w:t>
      </w:r>
      <w:r>
        <w:rPr>
          <w:lang w:val="ru-RU"/>
        </w:rPr>
        <w:t xml:space="preserve">, </w:t>
      </w:r>
      <w:r>
        <w:rPr>
          <w:lang w:val="ru-RU"/>
        </w:rPr>
        <w:sym w:font="Symbol" w:char="F071"/>
      </w:r>
      <w:r>
        <w:rPr>
          <w:i/>
          <w:iCs/>
          <w:vertAlign w:val="subscript"/>
          <w:lang w:val="ru-RU"/>
        </w:rPr>
        <w:t>j</w:t>
      </w:r>
      <w:r>
        <w:rPr>
          <w:lang w:val="ru-RU"/>
        </w:rPr>
        <w:t xml:space="preserve">, </w:t>
      </w:r>
      <w:r>
        <w:rPr>
          <w:lang w:val="ru-RU"/>
        </w:rPr>
        <w:sym w:font="Symbol" w:char="F044"/>
      </w:r>
      <w:r>
        <w:rPr>
          <w:rFonts w:ascii="Symbol" w:hAnsi="Symbol"/>
          <w:lang w:val="ru-RU"/>
        </w:rPr>
        <w:t>j</w:t>
      </w:r>
      <w:r>
        <w:rPr>
          <w:lang w:val="ru-RU"/>
        </w:rPr>
        <w:t>).</w:t>
      </w:r>
    </w:p>
    <w:p w14:paraId="781F67C1" w14:textId="77777777" w:rsidR="00340DAB" w:rsidRDefault="00340DAB" w:rsidP="00340DAB">
      <w:pPr>
        <w:rPr>
          <w:lang w:val="ru-RU"/>
        </w:rPr>
      </w:pPr>
      <w:r>
        <w:rPr>
          <w:lang w:val="ru-RU"/>
        </w:rPr>
        <w:t xml:space="preserve">На рисунке 25 схематически представлены типовые результаты, полученные с помощью данной модели, на которой показан общий режим в виде трехсегментной диаграммы, обозначенной точками </w:t>
      </w:r>
      <w:r>
        <w:rPr>
          <w:i/>
          <w:lang w:val="ru-RU"/>
        </w:rPr>
        <w:t>A</w:t>
      </w:r>
      <w:r>
        <w:rPr>
          <w:lang w:val="ru-RU"/>
        </w:rPr>
        <w:t xml:space="preserve">, </w:t>
      </w:r>
      <w:r>
        <w:rPr>
          <w:i/>
          <w:lang w:val="ru-RU"/>
        </w:rPr>
        <w:t>B</w:t>
      </w:r>
      <w:r>
        <w:rPr>
          <w:lang w:val="ru-RU"/>
        </w:rPr>
        <w:t xml:space="preserve">, </w:t>
      </w:r>
      <w:r>
        <w:rPr>
          <w:i/>
          <w:lang w:val="ru-RU"/>
        </w:rPr>
        <w:t>C</w:t>
      </w:r>
      <w:r>
        <w:rPr>
          <w:lang w:val="ru-RU"/>
        </w:rPr>
        <w:t xml:space="preserve"> и </w:t>
      </w:r>
      <w:r>
        <w:rPr>
          <w:i/>
          <w:lang w:val="ru-RU"/>
        </w:rPr>
        <w:t>D</w:t>
      </w:r>
      <w:r>
        <w:rPr>
          <w:lang w:val="ru-RU"/>
        </w:rPr>
        <w:t>. В дополнение к этой общей диаграмме представлено несколько частных случаев, в которых объединены две или более из этих четырех точек.</w:t>
      </w:r>
    </w:p>
    <w:p w14:paraId="67DC5717" w14:textId="77777777" w:rsidR="00340DAB" w:rsidRDefault="00340DAB" w:rsidP="00340DAB">
      <w:pPr>
        <w:rPr>
          <w:lang w:val="ru-RU"/>
        </w:rPr>
      </w:pPr>
      <w:r>
        <w:rPr>
          <w:lang w:val="ru-RU"/>
        </w:rPr>
        <w:t xml:space="preserve">На рисунке 24 показано, что в целом обычно существует главный лепесток положительных уменьшающихся значений кросс-корреляции для малого азимутального разноса (как правило, </w:t>
      </w:r>
      <w:r>
        <w:rPr>
          <w:lang w:val="ru-RU"/>
        </w:rPr>
        <w:sym w:font="Symbol" w:char="F044"/>
      </w:r>
      <w:r>
        <w:rPr>
          <w:rFonts w:ascii="Symbol" w:hAnsi="Symbol"/>
          <w:lang w:val="ru-RU"/>
        </w:rPr>
        <w:t>j</w:t>
      </w:r>
      <w:r>
        <w:rPr>
          <w:i/>
          <w:iCs/>
          <w:lang w:val="ru-RU"/>
        </w:rPr>
        <w:t> </w:t>
      </w:r>
      <w:r>
        <w:rPr>
          <w:rFonts w:ascii="Symbol" w:hAnsi="Symbol"/>
          <w:lang w:val="ru-RU"/>
        </w:rPr>
        <w:t>&lt;</w:t>
      </w:r>
      <w:r>
        <w:rPr>
          <w:lang w:val="ru-RU"/>
        </w:rPr>
        <w:t> 30°), в то время как для бóльших значений </w:t>
      </w:r>
      <w:r>
        <w:rPr>
          <w:lang w:val="ru-RU"/>
        </w:rPr>
        <w:sym w:font="Symbol" w:char="F044"/>
      </w:r>
      <w:r>
        <w:rPr>
          <w:rFonts w:ascii="Symbol" w:hAnsi="Symbol"/>
          <w:lang w:val="ru-RU"/>
        </w:rPr>
        <w:t>j</w:t>
      </w:r>
      <w:r>
        <w:rPr>
          <w:lang w:val="ru-RU"/>
        </w:rPr>
        <w:t xml:space="preserve"> этот коэффициент стремится принять постоянное отрицательное значение. Данный лепесток представляет высший максимум, когда два спутника находятся на одинаковых углах места. При увеличении разницы между углами места (</w:t>
      </w:r>
      <w:r>
        <w:rPr>
          <w:lang w:val="ru-RU"/>
        </w:rPr>
        <w:sym w:font="Symbol" w:char="F071"/>
      </w:r>
      <w:r>
        <w:rPr>
          <w:i/>
          <w:iCs/>
          <w:vertAlign w:val="subscript"/>
          <w:lang w:val="ru-RU"/>
        </w:rPr>
        <w:t>i</w:t>
      </w:r>
      <w:r>
        <w:rPr>
          <w:lang w:val="ru-RU"/>
        </w:rPr>
        <w:t> </w:t>
      </w:r>
      <w:r>
        <w:rPr>
          <w:rFonts w:ascii="Symbol" w:hAnsi="Symbol"/>
          <w:lang w:val="ru-RU"/>
        </w:rPr>
        <w:t>&gt;&gt;</w:t>
      </w:r>
      <w:r>
        <w:rPr>
          <w:i/>
          <w:iCs/>
          <w:lang w:val="ru-RU"/>
        </w:rPr>
        <w:t> </w:t>
      </w:r>
      <w:r>
        <w:rPr>
          <w:iCs/>
          <w:lang w:val="ru-RU"/>
        </w:rPr>
        <w:sym w:font="Symbol" w:char="F071"/>
      </w:r>
      <w:r>
        <w:rPr>
          <w:i/>
          <w:iCs/>
          <w:vertAlign w:val="subscript"/>
          <w:lang w:val="ru-RU"/>
        </w:rPr>
        <w:t>j</w:t>
      </w:r>
      <w:r>
        <w:rPr>
          <w:lang w:val="ru-RU"/>
        </w:rPr>
        <w:t>) лепесток будет показывать значительно более низкий максимум.</w:t>
      </w:r>
    </w:p>
    <w:p w14:paraId="0B05F07D" w14:textId="77777777" w:rsidR="00340DAB" w:rsidRDefault="00340DAB" w:rsidP="00340DAB">
      <w:pPr>
        <w:pStyle w:val="FigureNo"/>
        <w:rPr>
          <w:lang w:val="ru-RU"/>
        </w:rPr>
      </w:pPr>
      <w:r>
        <w:rPr>
          <w:lang w:val="ru-RU"/>
        </w:rPr>
        <w:lastRenderedPageBreak/>
        <w:t>РИСУНОК 25</w:t>
      </w:r>
    </w:p>
    <w:p w14:paraId="7DE7AACC" w14:textId="77777777" w:rsidR="00340DAB" w:rsidRDefault="00340DAB" w:rsidP="00340DAB">
      <w:pPr>
        <w:pStyle w:val="Figuretitle"/>
        <w:rPr>
          <w:lang w:val="ru-RU"/>
        </w:rPr>
      </w:pPr>
      <w:r>
        <w:rPr>
          <w:bCs/>
          <w:lang w:val="ru-RU"/>
        </w:rPr>
        <w:t>Трехсегментная модель коэффициента кросс-коррелляции</w:t>
      </w:r>
    </w:p>
    <w:p w14:paraId="3B904793" w14:textId="77777777" w:rsidR="00340DAB" w:rsidRDefault="00340DAB" w:rsidP="00340DAB">
      <w:pPr>
        <w:pStyle w:val="Figure"/>
        <w:rPr>
          <w:lang w:val="ru-RU"/>
        </w:rPr>
      </w:pPr>
      <w:r>
        <w:rPr>
          <w:lang w:val="ru-RU"/>
        </w:rPr>
        <w:object w:dxaOrig="5760" w:dyaOrig="6690" w14:anchorId="1FC5F34D">
          <v:shape id="_x0000_i1087" type="#_x0000_t75" style="width:4in;height:334.2pt" o:ole="">
            <v:imagedata r:id="rId137" o:title=""/>
          </v:shape>
          <o:OLEObject Type="Embed" ProgID="CorelDraw.Graphic.16" ShapeID="_x0000_i1087" DrawAspect="Content" ObjectID="_1654341012" r:id="rId138"/>
        </w:object>
      </w:r>
    </w:p>
    <w:p w14:paraId="2916A8CC" w14:textId="77777777" w:rsidR="00340DAB" w:rsidRDefault="00340DAB" w:rsidP="00340DAB">
      <w:pPr>
        <w:spacing w:line="280" w:lineRule="exact"/>
        <w:rPr>
          <w:lang w:val="ru-RU"/>
        </w:rPr>
      </w:pPr>
      <w:r>
        <w:rPr>
          <w:lang w:val="ru-RU"/>
        </w:rPr>
        <w:t>Также были определены частные случаи данной трехсегментной модели: частный случай 1 возникает, когда оба спутника находятся выше MKA для любого азимутального разноса</w:t>
      </w:r>
      <w:r>
        <w:rPr>
          <w:i/>
          <w:iCs/>
          <w:lang w:val="ru-RU"/>
        </w:rPr>
        <w:t xml:space="preserve">. </w:t>
      </w:r>
      <w:r>
        <w:rPr>
          <w:lang w:val="ru-RU"/>
        </w:rPr>
        <w:t xml:space="preserve">В этом случае коэффициент корреляции принимает постоянное положительное значение </w:t>
      </w:r>
      <w:r>
        <w:rPr>
          <w:rFonts w:ascii="Symbol" w:hAnsi="Symbol"/>
          <w:lang w:val="ru-RU"/>
        </w:rPr>
        <w:t>+</w:t>
      </w:r>
      <w:r>
        <w:rPr>
          <w:lang w:val="ru-RU"/>
        </w:rPr>
        <w:t xml:space="preserve">1 для любого </w:t>
      </w:r>
      <w:r>
        <w:rPr>
          <w:lang w:val="ru-RU"/>
        </w:rPr>
        <w:sym w:font="Symbol" w:char="F044"/>
      </w:r>
      <w:r>
        <w:rPr>
          <w:rFonts w:ascii="Symbol" w:hAnsi="Symbol"/>
          <w:lang w:val="ru-RU"/>
        </w:rPr>
        <w:t>j</w:t>
      </w:r>
      <w:r>
        <w:rPr>
          <w:lang w:val="ru-RU"/>
        </w:rPr>
        <w:t>. Это нерелевантный случай, поскольку в данной ситуации не требуется разнесение спутников. Частный случай 2 возникает, когда один спутник всегда находится выше MKA, а другой – всегда ниже MKA (за исключением обоих концов каньона). В этом случае коэффициент корреляции принимает постоянное отрицательное значение. Частный случай 3 возникает, когда два спутника находятся на том же угле места. В этой ситуации лепесток корреляции начинает уменьшаться относительно своего максимального значения, равного </w:t>
      </w:r>
      <w:r>
        <w:rPr>
          <w:rFonts w:ascii="Symbol" w:hAnsi="Symbol"/>
          <w:lang w:val="ru-RU"/>
        </w:rPr>
        <w:t>+</w:t>
      </w:r>
      <w:r>
        <w:rPr>
          <w:lang w:val="ru-RU"/>
        </w:rPr>
        <w:t>1 (то есть спутники расположены под одним и тем же углом). Этот частный случай применим к системам, базирующимся на спутниках ГСО, имеющих широкий разнос по азимуту, но весьма сходные углы места. Наконец, частный случай 4 возникает, когда спутники имеют очень разные углы места (</w:t>
      </w:r>
      <w:r>
        <w:rPr>
          <w:lang w:val="ru-RU"/>
        </w:rPr>
        <w:sym w:font="Symbol" w:char="F071"/>
      </w:r>
      <w:r>
        <w:rPr>
          <w:i/>
          <w:iCs/>
          <w:vertAlign w:val="subscript"/>
          <w:lang w:val="ru-RU"/>
        </w:rPr>
        <w:t>i</w:t>
      </w:r>
      <w:r>
        <w:rPr>
          <w:lang w:val="ru-RU"/>
        </w:rPr>
        <w:t> </w:t>
      </w:r>
      <w:r>
        <w:rPr>
          <w:rFonts w:ascii="Symbol" w:hAnsi="Symbol"/>
          <w:lang w:val="ru-RU"/>
        </w:rPr>
        <w:t>&gt;&gt;</w:t>
      </w:r>
      <w:r>
        <w:rPr>
          <w:i/>
          <w:iCs/>
          <w:lang w:val="ru-RU"/>
        </w:rPr>
        <w:t> </w:t>
      </w:r>
      <w:r>
        <w:rPr>
          <w:iCs/>
          <w:lang w:val="ru-RU"/>
        </w:rPr>
        <w:sym w:font="Symbol" w:char="F071"/>
      </w:r>
      <w:r>
        <w:rPr>
          <w:i/>
          <w:iCs/>
          <w:vertAlign w:val="subscript"/>
          <w:lang w:val="ru-RU"/>
        </w:rPr>
        <w:t>j</w:t>
      </w:r>
      <w:r>
        <w:rPr>
          <w:lang w:val="ru-RU"/>
        </w:rPr>
        <w:t>). В этом случае лепесток корреляции расширяется на очень широкий диапазон значений азимутального разноса, но показывает малые положительные корреляционные значения.</w:t>
      </w:r>
    </w:p>
    <w:p w14:paraId="65565E24" w14:textId="77777777" w:rsidR="00340DAB" w:rsidRDefault="00340DAB" w:rsidP="00340DAB">
      <w:pPr>
        <w:rPr>
          <w:lang w:val="ru-RU"/>
        </w:rPr>
      </w:pPr>
      <w:r>
        <w:rPr>
          <w:lang w:val="ru-RU"/>
        </w:rPr>
        <w:t xml:space="preserve">Следует отметить, учитывая геометрию данного сценария (уличный каньон) и допущение о том, что пользователь находится в середине улицы, что корреляционные значения являются симметричными для всех четырех квадрантов </w:t>
      </w:r>
      <w:r>
        <w:rPr>
          <w:lang w:val="ru-RU"/>
        </w:rPr>
        <w:sym w:font="Symbol" w:char="F044"/>
      </w:r>
      <w:r>
        <w:rPr>
          <w:rFonts w:ascii="Symbol" w:hAnsi="Symbol"/>
          <w:lang w:val="ru-RU"/>
        </w:rPr>
        <w:t>j</w:t>
      </w:r>
      <w:r>
        <w:rPr>
          <w:lang w:val="ru-RU"/>
        </w:rPr>
        <w:t>; поэтому на рисунке 25 показан только один квадрант.</w:t>
      </w:r>
    </w:p>
    <w:p w14:paraId="3D668895" w14:textId="77777777" w:rsidR="00340DAB" w:rsidRDefault="00340DAB" w:rsidP="00340DAB">
      <w:pPr>
        <w:rPr>
          <w:lang w:val="ru-RU"/>
        </w:rPr>
      </w:pPr>
      <w:r>
        <w:rPr>
          <w:lang w:val="ru-RU"/>
        </w:rPr>
        <w:t xml:space="preserve">Что касается рисунка 24, то в данной модели использовались следующие входные параметры: углы места спутников </w:t>
      </w:r>
      <w:r>
        <w:rPr>
          <w:lang w:val="ru-RU"/>
        </w:rPr>
        <w:sym w:font="Symbol" w:char="F071"/>
      </w:r>
      <w:r>
        <w:rPr>
          <w:vertAlign w:val="subscript"/>
          <w:lang w:val="ru-RU"/>
        </w:rPr>
        <w:t>1</w:t>
      </w:r>
      <w:r>
        <w:rPr>
          <w:lang w:val="ru-RU"/>
        </w:rPr>
        <w:t xml:space="preserve"> и </w:t>
      </w:r>
      <w:r>
        <w:rPr>
          <w:lang w:val="ru-RU"/>
        </w:rPr>
        <w:sym w:font="Symbol" w:char="F071"/>
      </w:r>
      <w:r>
        <w:rPr>
          <w:vertAlign w:val="subscript"/>
          <w:lang w:val="ru-RU"/>
        </w:rPr>
        <w:t>2</w:t>
      </w:r>
      <w:r>
        <w:rPr>
          <w:lang w:val="ru-RU"/>
        </w:rPr>
        <w:t xml:space="preserve"> (град.), средняя высота здания </w:t>
      </w:r>
      <w:r>
        <w:rPr>
          <w:i/>
          <w:iCs/>
          <w:lang w:val="ru-RU"/>
        </w:rPr>
        <w:t>h</w:t>
      </w:r>
      <w:r>
        <w:rPr>
          <w:lang w:val="ru-RU"/>
        </w:rPr>
        <w:t xml:space="preserve"> (м), средняя ширина улицы </w:t>
      </w:r>
      <w:r>
        <w:rPr>
          <w:i/>
          <w:iCs/>
          <w:lang w:val="ru-RU"/>
        </w:rPr>
        <w:t>w </w:t>
      </w:r>
      <w:r>
        <w:rPr>
          <w:lang w:val="ru-RU"/>
        </w:rPr>
        <w:t xml:space="preserve">(м) и длина рассматриваемой улицы </w:t>
      </w:r>
      <w:r>
        <w:rPr>
          <w:i/>
          <w:iCs/>
          <w:lang w:val="ru-RU"/>
        </w:rPr>
        <w:t>l</w:t>
      </w:r>
      <w:r>
        <w:rPr>
          <w:lang w:val="ru-RU"/>
        </w:rPr>
        <w:t xml:space="preserve"> (м). Для этого последнего параметра рекомендуется выбирать большое значение, то есть </w:t>
      </w:r>
      <w:r>
        <w:rPr>
          <w:i/>
          <w:iCs/>
          <w:lang w:val="ru-RU"/>
        </w:rPr>
        <w:t>l</w:t>
      </w:r>
      <w:r>
        <w:rPr>
          <w:lang w:val="ru-RU"/>
        </w:rPr>
        <w:t> </w:t>
      </w:r>
      <w:r>
        <w:rPr>
          <w:lang w:val="ru-RU"/>
        </w:rPr>
        <w:sym w:font="Symbol" w:char="F0B3"/>
      </w:r>
      <w:r>
        <w:rPr>
          <w:lang w:val="ru-RU"/>
        </w:rPr>
        <w:t xml:space="preserve"> 200 м. Далее предполагается, что </w:t>
      </w:r>
      <w:r>
        <w:rPr>
          <w:lang w:val="ru-RU"/>
        </w:rPr>
        <w:sym w:font="Symbol" w:char="F071"/>
      </w:r>
      <w:r>
        <w:rPr>
          <w:vertAlign w:val="subscript"/>
          <w:lang w:val="ru-RU"/>
        </w:rPr>
        <w:t>2</w:t>
      </w:r>
      <w:r>
        <w:rPr>
          <w:lang w:val="ru-RU"/>
        </w:rPr>
        <w:t> </w:t>
      </w:r>
      <w:r>
        <w:rPr>
          <w:lang w:val="ru-RU"/>
        </w:rPr>
        <w:sym w:font="Symbol" w:char="F0B3"/>
      </w:r>
      <w:r>
        <w:rPr>
          <w:lang w:val="ru-RU"/>
        </w:rPr>
        <w:t> </w:t>
      </w:r>
      <w:r>
        <w:rPr>
          <w:lang w:val="ru-RU"/>
        </w:rPr>
        <w:sym w:font="Symbol" w:char="F071"/>
      </w:r>
      <w:r>
        <w:rPr>
          <w:vertAlign w:val="subscript"/>
          <w:lang w:val="ru-RU"/>
        </w:rPr>
        <w:t>1</w:t>
      </w:r>
      <w:r>
        <w:rPr>
          <w:lang w:val="ru-RU"/>
        </w:rPr>
        <w:t xml:space="preserve">. Разрешение азимутального разноса в этой модели </w:t>
      </w:r>
      <w:r>
        <w:rPr>
          <w:lang w:val="ru-RU"/>
        </w:rPr>
        <w:sym w:font="Symbol" w:char="F044"/>
      </w:r>
      <w:r>
        <w:rPr>
          <w:rFonts w:ascii="Symbol" w:hAnsi="Symbol"/>
          <w:lang w:val="ru-RU"/>
        </w:rPr>
        <w:t>j</w:t>
      </w:r>
      <w:r>
        <w:rPr>
          <w:lang w:val="ru-RU"/>
        </w:rPr>
        <w:t xml:space="preserve"> составляет 1</w:t>
      </w:r>
      <w:r>
        <w:rPr>
          <w:rFonts w:ascii="Symbol" w:hAnsi="Symbol"/>
          <w:lang w:val="ru-RU"/>
        </w:rPr>
        <w:t>°</w:t>
      </w:r>
      <w:r>
        <w:rPr>
          <w:lang w:val="ru-RU"/>
        </w:rPr>
        <w:t xml:space="preserve"> и действительно для всех полос частот, хотя оно становится более точным для полос частот выше 10 ГГц. </w:t>
      </w:r>
    </w:p>
    <w:p w14:paraId="21929F7C" w14:textId="77777777" w:rsidR="00340DAB" w:rsidRDefault="00340DAB" w:rsidP="00340DAB">
      <w:pPr>
        <w:rPr>
          <w:lang w:val="ru-RU"/>
        </w:rPr>
      </w:pPr>
      <w:r>
        <w:rPr>
          <w:lang w:val="ru-RU"/>
        </w:rPr>
        <w:lastRenderedPageBreak/>
        <w:t xml:space="preserve">Для расчета значений коэффициента кросс-корреляции и азимутального разноса, соответствующих точкам модели </w:t>
      </w:r>
      <w:r>
        <w:rPr>
          <w:i/>
          <w:lang w:val="ru-RU"/>
        </w:rPr>
        <w:t>A</w:t>
      </w:r>
      <w:r>
        <w:rPr>
          <w:lang w:val="ru-RU"/>
        </w:rPr>
        <w:t xml:space="preserve">, </w:t>
      </w:r>
      <w:r>
        <w:rPr>
          <w:i/>
          <w:lang w:val="ru-RU"/>
        </w:rPr>
        <w:t>B</w:t>
      </w:r>
      <w:r>
        <w:rPr>
          <w:lang w:val="ru-RU"/>
        </w:rPr>
        <w:t xml:space="preserve">, </w:t>
      </w:r>
      <w:r>
        <w:rPr>
          <w:i/>
          <w:lang w:val="ru-RU"/>
        </w:rPr>
        <w:t>C</w:t>
      </w:r>
      <w:r>
        <w:rPr>
          <w:lang w:val="ru-RU"/>
        </w:rPr>
        <w:t xml:space="preserve"> и </w:t>
      </w:r>
      <w:r>
        <w:rPr>
          <w:i/>
          <w:lang w:val="ru-RU"/>
        </w:rPr>
        <w:t>D</w:t>
      </w:r>
      <w:r>
        <w:rPr>
          <w:lang w:val="ru-RU"/>
        </w:rPr>
        <w:t>, необходимо выполнить следующие шаги.</w:t>
      </w:r>
    </w:p>
    <w:p w14:paraId="10FD2C58" w14:textId="77777777" w:rsidR="00340DAB" w:rsidRDefault="00340DAB" w:rsidP="00340DAB">
      <w:pPr>
        <w:keepNext/>
        <w:rPr>
          <w:lang w:val="ru-RU"/>
        </w:rPr>
      </w:pPr>
      <w:r>
        <w:rPr>
          <w:i/>
          <w:iCs/>
          <w:lang w:val="ru-RU"/>
        </w:rPr>
        <w:t>Шаг 1</w:t>
      </w:r>
      <w:r>
        <w:rPr>
          <w:iCs/>
          <w:lang w:val="ru-RU"/>
        </w:rPr>
        <w:t>.</w:t>
      </w:r>
      <w:r>
        <w:rPr>
          <w:lang w:val="ru-RU"/>
        </w:rPr>
        <w:t xml:space="preserve"> Расчет дополнительных значений </w:t>
      </w:r>
      <w:r>
        <w:rPr>
          <w:i/>
          <w:iCs/>
          <w:lang w:val="ru-RU"/>
        </w:rPr>
        <w:t>x</w:t>
      </w:r>
      <w:r>
        <w:rPr>
          <w:vertAlign w:val="subscript"/>
          <w:lang w:val="ru-RU"/>
        </w:rPr>
        <w:t>1</w:t>
      </w:r>
      <w:r>
        <w:rPr>
          <w:lang w:val="ru-RU"/>
        </w:rPr>
        <w:t xml:space="preserve">, </w:t>
      </w:r>
      <w:r>
        <w:rPr>
          <w:i/>
          <w:iCs/>
          <w:lang w:val="ru-RU"/>
        </w:rPr>
        <w:t>x</w:t>
      </w:r>
      <w:r>
        <w:rPr>
          <w:vertAlign w:val="subscript"/>
          <w:lang w:val="ru-RU"/>
        </w:rPr>
        <w:t>2</w:t>
      </w:r>
      <w:r>
        <w:rPr>
          <w:lang w:val="ru-RU"/>
        </w:rPr>
        <w:t xml:space="preserve">, </w:t>
      </w:r>
      <w:r>
        <w:rPr>
          <w:i/>
          <w:iCs/>
          <w:lang w:val="ru-RU"/>
        </w:rPr>
        <w:t>M</w:t>
      </w:r>
      <w:r>
        <w:rPr>
          <w:vertAlign w:val="subscript"/>
          <w:lang w:val="ru-RU"/>
        </w:rPr>
        <w:t>1</w:t>
      </w:r>
      <w:r>
        <w:rPr>
          <w:lang w:val="ru-RU"/>
        </w:rPr>
        <w:t xml:space="preserve"> и </w:t>
      </w:r>
      <w:r>
        <w:rPr>
          <w:i/>
          <w:iCs/>
          <w:lang w:val="ru-RU"/>
        </w:rPr>
        <w:t>M</w:t>
      </w:r>
      <w:r>
        <w:rPr>
          <w:vertAlign w:val="subscript"/>
          <w:lang w:val="ru-RU"/>
        </w:rPr>
        <w:t>2</w:t>
      </w:r>
      <w:r>
        <w:rPr>
          <w:lang w:val="ru-RU"/>
        </w:rPr>
        <w:t xml:space="preserve"> и углов </w:t>
      </w:r>
      <w:r>
        <w:rPr>
          <w:rFonts w:ascii="Symbol" w:hAnsi="Symbol"/>
          <w:lang w:val="ru-RU"/>
        </w:rPr>
        <w:t>x</w:t>
      </w:r>
      <w:r>
        <w:rPr>
          <w:rFonts w:ascii="Symbol" w:hAnsi="Symbol"/>
          <w:vertAlign w:val="subscript"/>
          <w:lang w:val="ru-RU"/>
        </w:rPr>
        <w:t>1</w:t>
      </w:r>
      <w:r>
        <w:rPr>
          <w:lang w:val="ru-RU"/>
        </w:rPr>
        <w:t xml:space="preserve"> и </w:t>
      </w:r>
      <w:r>
        <w:rPr>
          <w:rFonts w:ascii="Symbol" w:hAnsi="Symbol"/>
          <w:lang w:val="ru-RU"/>
        </w:rPr>
        <w:t>x</w:t>
      </w:r>
      <w:r>
        <w:rPr>
          <w:vertAlign w:val="subscript"/>
          <w:lang w:val="ru-RU"/>
        </w:rPr>
        <w:t>2</w:t>
      </w:r>
      <w:r>
        <w:rPr>
          <w:lang w:val="ru-RU"/>
        </w:rPr>
        <w:t xml:space="preserve"> (см. рисунок 24):</w:t>
      </w:r>
    </w:p>
    <w:p w14:paraId="5B9AECB5" w14:textId="77777777" w:rsidR="00340DAB" w:rsidRDefault="00340DAB" w:rsidP="00340DAB">
      <w:pPr>
        <w:pStyle w:val="Blanc"/>
        <w:rPr>
          <w:lang w:val="ru-RU"/>
        </w:rPr>
      </w:pPr>
    </w:p>
    <w:p w14:paraId="6177B332" w14:textId="77777777" w:rsidR="00340DAB" w:rsidRDefault="00340DAB" w:rsidP="00340DAB">
      <w:pPr>
        <w:pStyle w:val="Equation"/>
        <w:tabs>
          <w:tab w:val="clear" w:pos="794"/>
        </w:tabs>
        <w:spacing w:before="200"/>
        <w:rPr>
          <w:lang w:val="ru-RU"/>
        </w:rPr>
      </w:pPr>
      <w:r>
        <w:rPr>
          <w:lang w:val="ru-RU"/>
        </w:rPr>
        <w:tab/>
      </w:r>
      <w:r>
        <w:rPr>
          <w:position w:val="-32"/>
          <w:lang w:val="ru-RU"/>
        </w:rPr>
        <w:object w:dxaOrig="5145" w:dyaOrig="825" w14:anchorId="0813A725">
          <v:shape id="_x0000_i1088" type="#_x0000_t75" style="width:257.45pt;height:41.45pt" o:ole="">
            <v:imagedata r:id="rId139" o:title=""/>
          </v:shape>
          <o:OLEObject Type="Embed" ProgID="Equation.3" ShapeID="_x0000_i1088" DrawAspect="Content" ObjectID="_1654341013" r:id="rId140"/>
        </w:object>
      </w:r>
      <w:r>
        <w:rPr>
          <w:lang w:val="ru-RU"/>
        </w:rPr>
        <w:tab/>
        <w:t>(36)</w:t>
      </w:r>
    </w:p>
    <w:p w14:paraId="48225E07" w14:textId="77777777" w:rsidR="00340DAB" w:rsidRDefault="00340DAB" w:rsidP="00340DAB">
      <w:pPr>
        <w:pStyle w:val="enumlev1"/>
        <w:rPr>
          <w:lang w:val="ru-RU"/>
        </w:rPr>
      </w:pPr>
      <w:r>
        <w:rPr>
          <w:lang w:val="ru-RU"/>
        </w:rPr>
        <w:t>–</w:t>
      </w:r>
      <w:r>
        <w:rPr>
          <w:lang w:val="ru-RU"/>
        </w:rPr>
        <w:tab/>
        <w:t>Если (</w:t>
      </w:r>
      <w:r>
        <w:rPr>
          <w:i/>
          <w:iCs/>
          <w:lang w:val="ru-RU"/>
        </w:rPr>
        <w:t>x</w:t>
      </w:r>
      <w:r>
        <w:rPr>
          <w:vertAlign w:val="subscript"/>
          <w:lang w:val="ru-RU"/>
        </w:rPr>
        <w:t>1, 2</w:t>
      </w:r>
      <w:r>
        <w:rPr>
          <w:lang w:val="ru-RU"/>
        </w:rPr>
        <w:t>)</w:t>
      </w:r>
      <w:r>
        <w:rPr>
          <w:vertAlign w:val="superscript"/>
          <w:lang w:val="ru-RU"/>
        </w:rPr>
        <w:t>2</w:t>
      </w:r>
      <w:r>
        <w:rPr>
          <w:lang w:val="ru-RU"/>
        </w:rPr>
        <w:t> </w:t>
      </w:r>
      <w:r>
        <w:rPr>
          <w:rFonts w:ascii="Symbol" w:hAnsi="Symbol"/>
          <w:lang w:val="ru-RU"/>
        </w:rPr>
        <w:t>&lt;</w:t>
      </w:r>
      <w:r>
        <w:rPr>
          <w:lang w:val="ru-RU"/>
        </w:rPr>
        <w:t> 0, перейти к шагу 6. Эта ситуация возникает, когда спутник 1 и/или 2 всегда находится в условиях прямой видимости для любого азимутального разноса.</w:t>
      </w:r>
    </w:p>
    <w:p w14:paraId="697E1CB7" w14:textId="77777777" w:rsidR="00340DAB" w:rsidRDefault="00340DAB" w:rsidP="00340DAB">
      <w:pPr>
        <w:pStyle w:val="enumlev1"/>
        <w:rPr>
          <w:lang w:val="ru-RU"/>
        </w:rPr>
      </w:pPr>
      <w:r>
        <w:rPr>
          <w:lang w:val="ru-RU"/>
        </w:rPr>
        <w:t>–</w:t>
      </w:r>
      <w:r>
        <w:rPr>
          <w:lang w:val="ru-RU"/>
        </w:rPr>
        <w:tab/>
        <w:t xml:space="preserve">Если </w:t>
      </w:r>
      <w:r>
        <w:rPr>
          <w:i/>
          <w:iCs/>
          <w:lang w:val="ru-RU"/>
        </w:rPr>
        <w:t>x</w:t>
      </w:r>
      <w:r>
        <w:rPr>
          <w:vertAlign w:val="subscript"/>
          <w:lang w:val="ru-RU"/>
        </w:rPr>
        <w:t>1, 2</w:t>
      </w:r>
      <w:r>
        <w:rPr>
          <w:lang w:val="ru-RU"/>
        </w:rPr>
        <w:t> </w:t>
      </w:r>
      <w:r>
        <w:rPr>
          <w:rFonts w:ascii="Symbol" w:hAnsi="Symbol"/>
          <w:lang w:val="ru-RU"/>
        </w:rPr>
        <w:t>&gt;</w:t>
      </w:r>
      <w:r>
        <w:rPr>
          <w:lang w:val="ru-RU"/>
        </w:rPr>
        <w:t> </w:t>
      </w:r>
      <w:r>
        <w:rPr>
          <w:i/>
          <w:iCs/>
          <w:lang w:val="ru-RU"/>
        </w:rPr>
        <w:t>l</w:t>
      </w:r>
      <w:r>
        <w:rPr>
          <w:lang w:val="ru-RU"/>
        </w:rPr>
        <w:t xml:space="preserve">/2, установить </w:t>
      </w:r>
      <w:r>
        <w:rPr>
          <w:i/>
          <w:iCs/>
          <w:lang w:val="ru-RU"/>
        </w:rPr>
        <w:t>x</w:t>
      </w:r>
      <w:r>
        <w:rPr>
          <w:vertAlign w:val="subscript"/>
          <w:lang w:val="ru-RU"/>
        </w:rPr>
        <w:t>1, 2</w:t>
      </w:r>
      <w:r>
        <w:rPr>
          <w:lang w:val="ru-RU"/>
        </w:rPr>
        <w:t> </w:t>
      </w:r>
      <w:r>
        <w:rPr>
          <w:rFonts w:ascii="Symbol" w:hAnsi="Symbol"/>
          <w:lang w:val="ru-RU"/>
        </w:rPr>
        <w:t>=</w:t>
      </w:r>
      <w:r>
        <w:rPr>
          <w:lang w:val="ru-RU"/>
        </w:rPr>
        <w:t> </w:t>
      </w:r>
      <w:r>
        <w:rPr>
          <w:i/>
          <w:iCs/>
          <w:lang w:val="ru-RU"/>
        </w:rPr>
        <w:t>l</w:t>
      </w:r>
      <w:r>
        <w:rPr>
          <w:lang w:val="ru-RU"/>
        </w:rPr>
        <w:t>/2. Эта ситуация возникает, если спутник 1 и/или 2 является видимым только на обоих концах улицы:</w:t>
      </w:r>
    </w:p>
    <w:p w14:paraId="26208115" w14:textId="77777777" w:rsidR="00340DAB" w:rsidRDefault="00340DAB" w:rsidP="00340DAB">
      <w:pPr>
        <w:pStyle w:val="Blanc"/>
        <w:rPr>
          <w:lang w:val="ru-RU"/>
        </w:rPr>
      </w:pPr>
    </w:p>
    <w:p w14:paraId="4804CBFC" w14:textId="77777777" w:rsidR="00340DAB" w:rsidRDefault="00340DAB" w:rsidP="00340DAB">
      <w:pPr>
        <w:pStyle w:val="Equation"/>
        <w:tabs>
          <w:tab w:val="clear" w:pos="794"/>
        </w:tabs>
        <w:rPr>
          <w:lang w:val="ru-RU"/>
        </w:rPr>
      </w:pPr>
      <w:r>
        <w:rPr>
          <w:lang w:val="ru-RU"/>
        </w:rPr>
        <w:tab/>
      </w:r>
      <w:r>
        <w:rPr>
          <w:position w:val="-30"/>
          <w:lang w:val="ru-RU"/>
        </w:rPr>
        <w:object w:dxaOrig="5040" w:dyaOrig="720" w14:anchorId="74FFE592">
          <v:shape id="_x0000_i1089" type="#_x0000_t75" style="width:252pt;height:36pt" o:ole="">
            <v:imagedata r:id="rId141" o:title=""/>
          </v:shape>
          <o:OLEObject Type="Embed" ProgID="Equation.3" ShapeID="_x0000_i1089" DrawAspect="Content" ObjectID="_1654341014" r:id="rId142"/>
        </w:object>
      </w:r>
      <w:r>
        <w:rPr>
          <w:lang w:val="ru-RU"/>
        </w:rPr>
        <w:tab/>
        <w:t>(37)</w:t>
      </w:r>
    </w:p>
    <w:p w14:paraId="7B1255B7" w14:textId="77777777" w:rsidR="00340DAB" w:rsidRDefault="00340DAB" w:rsidP="00340DAB">
      <w:pPr>
        <w:pStyle w:val="Blanc"/>
        <w:rPr>
          <w:lang w:val="ru-RU"/>
        </w:rPr>
      </w:pPr>
    </w:p>
    <w:p w14:paraId="096F3F26" w14:textId="77777777" w:rsidR="00340DAB" w:rsidRDefault="00340DAB" w:rsidP="00340DAB">
      <w:pPr>
        <w:pStyle w:val="Equation"/>
        <w:tabs>
          <w:tab w:val="clear" w:pos="794"/>
        </w:tabs>
        <w:rPr>
          <w:lang w:val="ru-RU"/>
        </w:rPr>
      </w:pPr>
      <w:r>
        <w:rPr>
          <w:lang w:val="ru-RU"/>
        </w:rPr>
        <w:tab/>
      </w:r>
      <w:r>
        <w:rPr>
          <w:position w:val="-22"/>
          <w:lang w:val="ru-RU"/>
        </w:rPr>
        <w:object w:dxaOrig="3195" w:dyaOrig="615" w14:anchorId="1816F58C">
          <v:shape id="_x0000_i1090" type="#_x0000_t75" style="width:159.6pt;height:30.55pt" o:ole="">
            <v:imagedata r:id="rId143" o:title=""/>
          </v:shape>
          <o:OLEObject Type="Embed" ProgID="Equation.3" ShapeID="_x0000_i1090" DrawAspect="Content" ObjectID="_1654341015" r:id="rId144"/>
        </w:object>
      </w:r>
      <w:r>
        <w:rPr>
          <w:lang w:val="ru-RU"/>
        </w:rPr>
        <w:tab/>
        <w:t>(38)</w:t>
      </w:r>
    </w:p>
    <w:p w14:paraId="0BD65D6A" w14:textId="77777777" w:rsidR="00340DAB" w:rsidRDefault="00340DAB" w:rsidP="00340DAB">
      <w:pPr>
        <w:rPr>
          <w:lang w:val="ru-RU"/>
        </w:rPr>
      </w:pPr>
      <w:r>
        <w:rPr>
          <w:lang w:val="ru-RU"/>
        </w:rPr>
        <w:t>где "round" означает округление до ближайшей целой величины (град.).</w:t>
      </w:r>
    </w:p>
    <w:p w14:paraId="39CA5F5C" w14:textId="77777777" w:rsidR="00340DAB" w:rsidRDefault="00340DAB" w:rsidP="00340DAB">
      <w:pPr>
        <w:rPr>
          <w:lang w:val="ru-RU"/>
        </w:rPr>
      </w:pPr>
      <w:r>
        <w:rPr>
          <w:i/>
          <w:iCs/>
          <w:lang w:val="ru-RU"/>
        </w:rPr>
        <w:t>Шаг 2</w:t>
      </w:r>
      <w:r>
        <w:rPr>
          <w:iCs/>
          <w:lang w:val="ru-RU"/>
        </w:rPr>
        <w:t>.</w:t>
      </w:r>
      <w:r>
        <w:rPr>
          <w:lang w:val="ru-RU"/>
        </w:rPr>
        <w:t xml:space="preserve"> Расчет дополнительных данных, связанных с точками </w:t>
      </w:r>
      <w:r>
        <w:rPr>
          <w:i/>
          <w:lang w:val="ru-RU"/>
        </w:rPr>
        <w:t>А</w:t>
      </w:r>
      <w:r>
        <w:rPr>
          <w:lang w:val="ru-RU"/>
        </w:rPr>
        <w:t xml:space="preserve"> и </w:t>
      </w:r>
      <w:r>
        <w:rPr>
          <w:i/>
          <w:lang w:val="ru-RU"/>
        </w:rPr>
        <w:t>D</w:t>
      </w:r>
      <w:r>
        <w:rPr>
          <w:lang w:val="ru-RU"/>
        </w:rPr>
        <w:t xml:space="preserve"> модели.</w:t>
      </w:r>
    </w:p>
    <w:p w14:paraId="23B91A93" w14:textId="77777777" w:rsidR="00340DAB" w:rsidRDefault="00340DAB" w:rsidP="00340DAB">
      <w:pPr>
        <w:rPr>
          <w:lang w:val="ru-RU"/>
        </w:rPr>
      </w:pPr>
      <w:r>
        <w:rPr>
          <w:lang w:val="ru-RU"/>
        </w:rPr>
        <w:t xml:space="preserve">Для точки </w:t>
      </w:r>
      <w:r>
        <w:rPr>
          <w:i/>
          <w:lang w:val="ru-RU"/>
        </w:rPr>
        <w:t>A</w:t>
      </w:r>
      <w:r>
        <w:rPr>
          <w:lang w:val="ru-RU"/>
        </w:rPr>
        <w:t>:</w:t>
      </w:r>
    </w:p>
    <w:p w14:paraId="0F3D3E31" w14:textId="77777777" w:rsidR="00340DAB" w:rsidRDefault="00340DAB" w:rsidP="00340DAB">
      <w:pPr>
        <w:pStyle w:val="Blanc"/>
        <w:rPr>
          <w:lang w:val="ru-RU"/>
        </w:rPr>
      </w:pPr>
    </w:p>
    <w:p w14:paraId="3B878789" w14:textId="77777777" w:rsidR="00340DAB" w:rsidRDefault="00340DAB" w:rsidP="00340DAB">
      <w:pPr>
        <w:pStyle w:val="Equation"/>
        <w:tabs>
          <w:tab w:val="clear" w:pos="794"/>
        </w:tabs>
        <w:rPr>
          <w:lang w:val="ru-RU"/>
        </w:rPr>
      </w:pPr>
      <w:r>
        <w:rPr>
          <w:lang w:val="ru-RU"/>
        </w:rPr>
        <w:tab/>
      </w:r>
      <w:r>
        <w:rPr>
          <w:position w:val="-10"/>
          <w:lang w:val="ru-RU"/>
        </w:rPr>
        <w:object w:dxaOrig="6075" w:dyaOrig="315" w14:anchorId="43D6B7BA">
          <v:shape id="_x0000_i1091" type="#_x0000_t75" style="width:303.6pt;height:15.6pt" o:ole="" fillcolor="window">
            <v:imagedata r:id="rId145" o:title=""/>
          </v:shape>
          <o:OLEObject Type="Embed" ProgID="Equation.3" ShapeID="_x0000_i1091" DrawAspect="Content" ObjectID="_1654341016" r:id="rId146"/>
        </w:object>
      </w:r>
      <w:r>
        <w:rPr>
          <w:lang w:val="ru-RU"/>
        </w:rPr>
        <w:tab/>
        <w:t>(39)</w:t>
      </w:r>
    </w:p>
    <w:p w14:paraId="59677347" w14:textId="77777777" w:rsidR="00340DAB" w:rsidRDefault="00340DAB" w:rsidP="00340DAB">
      <w:pPr>
        <w:pStyle w:val="Blanc"/>
        <w:rPr>
          <w:lang w:val="ru-RU"/>
        </w:rPr>
      </w:pPr>
    </w:p>
    <w:p w14:paraId="70BE42D5" w14:textId="77777777" w:rsidR="00340DAB" w:rsidRDefault="00340DAB" w:rsidP="00340DAB">
      <w:pPr>
        <w:rPr>
          <w:lang w:val="ru-RU"/>
        </w:rPr>
      </w:pPr>
      <w:r>
        <w:rPr>
          <w:lang w:val="ru-RU"/>
        </w:rPr>
        <w:t xml:space="preserve">Для точки </w:t>
      </w:r>
      <w:r>
        <w:rPr>
          <w:i/>
          <w:lang w:val="ru-RU"/>
        </w:rPr>
        <w:t>D</w:t>
      </w:r>
      <w:r>
        <w:rPr>
          <w:lang w:val="ru-RU"/>
        </w:rPr>
        <w:t>:</w:t>
      </w:r>
    </w:p>
    <w:p w14:paraId="4E16CFA0" w14:textId="77777777" w:rsidR="00340DAB" w:rsidRDefault="00340DAB" w:rsidP="00340DAB">
      <w:pPr>
        <w:pStyle w:val="enumlev1"/>
        <w:rPr>
          <w:lang w:val="ru-RU"/>
        </w:rPr>
      </w:pPr>
      <w:r>
        <w:rPr>
          <w:lang w:val="ru-RU"/>
        </w:rPr>
        <w:t>–</w:t>
      </w:r>
      <w:r>
        <w:rPr>
          <w:lang w:val="ru-RU"/>
        </w:rPr>
        <w:tab/>
        <w:t xml:space="preserve">если </w:t>
      </w:r>
      <w:r>
        <w:rPr>
          <w:rFonts w:ascii="Symbol" w:hAnsi="Symbol"/>
          <w:lang w:val="ru-RU"/>
        </w:rPr>
        <w:t>x</w:t>
      </w:r>
      <w:r>
        <w:rPr>
          <w:vertAlign w:val="subscript"/>
          <w:lang w:val="ru-RU"/>
        </w:rPr>
        <w:t>1</w:t>
      </w:r>
      <w:r>
        <w:rPr>
          <w:lang w:val="ru-RU"/>
        </w:rPr>
        <w:t> </w:t>
      </w:r>
      <w:r>
        <w:rPr>
          <w:rFonts w:ascii="Symbol" w:hAnsi="Symbol"/>
          <w:lang w:val="ru-RU"/>
        </w:rPr>
        <w:t>+</w:t>
      </w:r>
      <w:r>
        <w:rPr>
          <w:lang w:val="ru-RU"/>
        </w:rPr>
        <w:t> </w:t>
      </w:r>
      <w:r>
        <w:rPr>
          <w:lang w:val="ru-RU"/>
        </w:rPr>
        <w:sym w:font="Symbol" w:char="F078"/>
      </w:r>
      <w:r>
        <w:rPr>
          <w:vertAlign w:val="subscript"/>
          <w:lang w:val="ru-RU"/>
        </w:rPr>
        <w:t>2</w:t>
      </w:r>
      <w:r>
        <w:rPr>
          <w:lang w:val="ru-RU"/>
        </w:rPr>
        <w:t> </w:t>
      </w:r>
      <w:r>
        <w:rPr>
          <w:lang w:val="ru-RU"/>
        </w:rPr>
        <w:sym w:font="Symbol" w:char="F0A3"/>
      </w:r>
      <w:r>
        <w:rPr>
          <w:lang w:val="ru-RU"/>
        </w:rPr>
        <w:t> 90,</w:t>
      </w:r>
    </w:p>
    <w:p w14:paraId="5C281CD7" w14:textId="77777777" w:rsidR="00340DAB" w:rsidRDefault="00340DAB" w:rsidP="00340DAB">
      <w:pPr>
        <w:pStyle w:val="Equation"/>
        <w:tabs>
          <w:tab w:val="clear" w:pos="794"/>
        </w:tabs>
        <w:rPr>
          <w:lang w:val="ru-RU"/>
        </w:rPr>
      </w:pPr>
      <w:r>
        <w:rPr>
          <w:lang w:val="ru-RU"/>
        </w:rPr>
        <w:tab/>
      </w:r>
      <w:r>
        <w:rPr>
          <w:position w:val="-10"/>
          <w:lang w:val="ru-RU"/>
        </w:rPr>
        <w:object w:dxaOrig="6375" w:dyaOrig="315" w14:anchorId="1F53396F">
          <v:shape id="_x0000_i1092" type="#_x0000_t75" style="width:318.55pt;height:15.6pt" o:ole="" fillcolor="window">
            <v:imagedata r:id="rId147" o:title=""/>
          </v:shape>
          <o:OLEObject Type="Embed" ProgID="Equation.3" ShapeID="_x0000_i1092" DrawAspect="Content" ObjectID="_1654341017" r:id="rId148"/>
        </w:object>
      </w:r>
      <w:r>
        <w:rPr>
          <w:lang w:val="ru-RU"/>
        </w:rPr>
        <w:tab/>
        <w:t>(40a)</w:t>
      </w:r>
    </w:p>
    <w:p w14:paraId="09E75DA5" w14:textId="77777777" w:rsidR="00340DAB" w:rsidRDefault="00340DAB" w:rsidP="00340DAB">
      <w:pPr>
        <w:pStyle w:val="enumlev1"/>
        <w:rPr>
          <w:lang w:val="ru-RU"/>
        </w:rPr>
      </w:pPr>
      <w:r>
        <w:rPr>
          <w:lang w:val="ru-RU"/>
        </w:rPr>
        <w:t>–</w:t>
      </w:r>
      <w:r>
        <w:rPr>
          <w:lang w:val="ru-RU"/>
        </w:rPr>
        <w:tab/>
        <w:t xml:space="preserve">если </w:t>
      </w:r>
      <w:r>
        <w:rPr>
          <w:rFonts w:ascii="Symbol" w:hAnsi="Symbol"/>
          <w:lang w:val="ru-RU"/>
        </w:rPr>
        <w:t>x</w:t>
      </w:r>
      <w:r>
        <w:rPr>
          <w:vertAlign w:val="subscript"/>
          <w:lang w:val="ru-RU"/>
        </w:rPr>
        <w:t>1</w:t>
      </w:r>
      <w:r>
        <w:rPr>
          <w:lang w:val="ru-RU"/>
        </w:rPr>
        <w:t> </w:t>
      </w:r>
      <w:r>
        <w:rPr>
          <w:rFonts w:ascii="Symbol" w:hAnsi="Symbol"/>
          <w:lang w:val="ru-RU"/>
        </w:rPr>
        <w:t>+</w:t>
      </w:r>
      <w:r>
        <w:rPr>
          <w:lang w:val="ru-RU"/>
        </w:rPr>
        <w:t> </w:t>
      </w:r>
      <w:r>
        <w:rPr>
          <w:lang w:val="ru-RU"/>
        </w:rPr>
        <w:sym w:font="Symbol" w:char="F078"/>
      </w:r>
      <w:r>
        <w:rPr>
          <w:vertAlign w:val="subscript"/>
          <w:lang w:val="ru-RU"/>
        </w:rPr>
        <w:t>2</w:t>
      </w:r>
      <w:r>
        <w:rPr>
          <w:lang w:val="ru-RU"/>
        </w:rPr>
        <w:t> &gt; 90,</w:t>
      </w:r>
    </w:p>
    <w:p w14:paraId="0C0027E2" w14:textId="77777777" w:rsidR="00340DAB" w:rsidRDefault="00340DAB" w:rsidP="00340DAB">
      <w:pPr>
        <w:pStyle w:val="Equation"/>
        <w:tabs>
          <w:tab w:val="clear" w:pos="794"/>
        </w:tabs>
        <w:rPr>
          <w:lang w:val="ru-RU"/>
        </w:rPr>
      </w:pPr>
      <w:r>
        <w:rPr>
          <w:lang w:val="ru-RU"/>
        </w:rPr>
        <w:tab/>
      </w:r>
      <w:r>
        <w:rPr>
          <w:position w:val="-10"/>
          <w:lang w:val="ru-RU"/>
        </w:rPr>
        <w:object w:dxaOrig="7095" w:dyaOrig="315" w14:anchorId="56CF0927">
          <v:shape id="_x0000_i1093" type="#_x0000_t75" style="width:354.55pt;height:15.6pt" o:ole="" fillcolor="window">
            <v:imagedata r:id="rId149" o:title=""/>
          </v:shape>
          <o:OLEObject Type="Embed" ProgID="Equation.3" ShapeID="_x0000_i1093" DrawAspect="Content" ObjectID="_1654341018" r:id="rId150"/>
        </w:object>
      </w:r>
      <w:r>
        <w:rPr>
          <w:lang w:val="ru-RU"/>
        </w:rPr>
        <w:tab/>
        <w:t>(40b)</w:t>
      </w:r>
    </w:p>
    <w:p w14:paraId="7D06D1A1" w14:textId="77777777" w:rsidR="00340DAB" w:rsidRDefault="00340DAB" w:rsidP="00340DAB">
      <w:pPr>
        <w:rPr>
          <w:lang w:val="ru-RU"/>
        </w:rPr>
      </w:pPr>
      <w:r>
        <w:rPr>
          <w:i/>
          <w:iCs/>
          <w:lang w:val="ru-RU"/>
        </w:rPr>
        <w:t>Шаг 3</w:t>
      </w:r>
      <w:r>
        <w:rPr>
          <w:iCs/>
          <w:lang w:val="ru-RU"/>
        </w:rPr>
        <w:t>.</w:t>
      </w:r>
      <w:r>
        <w:rPr>
          <w:lang w:val="ru-RU"/>
        </w:rPr>
        <w:t xml:space="preserve"> Расчет коэффициента кросс-корреляции в точках </w:t>
      </w:r>
      <w:r>
        <w:rPr>
          <w:i/>
          <w:lang w:val="ru-RU"/>
        </w:rPr>
        <w:t>A</w:t>
      </w:r>
      <w:r>
        <w:rPr>
          <w:lang w:val="ru-RU"/>
        </w:rPr>
        <w:t xml:space="preserve"> и </w:t>
      </w:r>
      <w:r>
        <w:rPr>
          <w:i/>
          <w:lang w:val="ru-RU"/>
        </w:rPr>
        <w:t>D</w:t>
      </w:r>
      <w:r>
        <w:rPr>
          <w:lang w:val="ru-RU"/>
        </w:rPr>
        <w:t>:</w:t>
      </w:r>
    </w:p>
    <w:p w14:paraId="09A5071A" w14:textId="77777777" w:rsidR="00340DAB" w:rsidRDefault="00340DAB" w:rsidP="00340DAB">
      <w:pPr>
        <w:pStyle w:val="Blanc"/>
        <w:rPr>
          <w:lang w:val="ru-RU"/>
        </w:rPr>
      </w:pPr>
    </w:p>
    <w:p w14:paraId="1B0E1C6E" w14:textId="77777777" w:rsidR="00340DAB" w:rsidRDefault="00340DAB" w:rsidP="00340DAB">
      <w:pPr>
        <w:pStyle w:val="Equation"/>
        <w:tabs>
          <w:tab w:val="clear" w:pos="794"/>
        </w:tabs>
        <w:spacing w:before="200"/>
        <w:rPr>
          <w:lang w:val="ru-RU"/>
        </w:rPr>
      </w:pPr>
      <w:r>
        <w:rPr>
          <w:lang w:val="ru-RU"/>
        </w:rPr>
        <w:tab/>
      </w:r>
      <w:r>
        <w:rPr>
          <w:position w:val="-26"/>
          <w:lang w:val="ru-RU"/>
        </w:rPr>
        <w:object w:dxaOrig="8220" w:dyaOrig="615" w14:anchorId="5F9EEEFD">
          <v:shape id="_x0000_i1094" type="#_x0000_t75" style="width:410.95pt;height:30.55pt" o:ole="">
            <v:imagedata r:id="rId151" o:title=""/>
          </v:shape>
          <o:OLEObject Type="Embed" ProgID="Equation.3" ShapeID="_x0000_i1094" DrawAspect="Content" ObjectID="_1654341019" r:id="rId152"/>
        </w:object>
      </w:r>
      <w:r>
        <w:rPr>
          <w:lang w:val="ru-RU"/>
        </w:rPr>
        <w:tab/>
        <w:t>(41)</w:t>
      </w:r>
    </w:p>
    <w:p w14:paraId="07657358" w14:textId="77777777" w:rsidR="00340DAB" w:rsidRDefault="00340DAB" w:rsidP="00340DAB">
      <w:pPr>
        <w:pStyle w:val="Blanc"/>
        <w:rPr>
          <w:lang w:val="ru-RU"/>
        </w:rPr>
      </w:pPr>
    </w:p>
    <w:p w14:paraId="5A06A01A" w14:textId="77777777" w:rsidR="00340DAB" w:rsidRDefault="00340DAB" w:rsidP="00340DAB">
      <w:pPr>
        <w:pStyle w:val="Equation"/>
        <w:tabs>
          <w:tab w:val="clear" w:pos="794"/>
        </w:tabs>
        <w:rPr>
          <w:lang w:val="ru-RU"/>
        </w:rPr>
      </w:pPr>
      <w:r>
        <w:rPr>
          <w:lang w:val="ru-RU"/>
        </w:rPr>
        <w:tab/>
      </w:r>
      <w:r>
        <w:rPr>
          <w:position w:val="-22"/>
          <w:lang w:val="ru-RU"/>
        </w:rPr>
        <w:object w:dxaOrig="4635" w:dyaOrig="720" w14:anchorId="6F43473C">
          <v:shape id="_x0000_i1095" type="#_x0000_t75" style="width:231.6pt;height:36pt" o:ole="">
            <v:imagedata r:id="rId153" o:title=""/>
          </v:shape>
          <o:OLEObject Type="Embed" ProgID="Equation.3" ShapeID="_x0000_i1095" DrawAspect="Content" ObjectID="_1654341020" r:id="rId154"/>
        </w:object>
      </w:r>
      <w:r>
        <w:rPr>
          <w:lang w:val="ru-RU"/>
        </w:rPr>
        <w:tab/>
        <w:t>(42a)</w:t>
      </w:r>
    </w:p>
    <w:p w14:paraId="4B38FAEF" w14:textId="77777777" w:rsidR="00340DAB" w:rsidRDefault="00340DAB" w:rsidP="00340DAB">
      <w:pPr>
        <w:pStyle w:val="Blanc"/>
        <w:rPr>
          <w:lang w:val="ru-RU"/>
        </w:rPr>
      </w:pPr>
    </w:p>
    <w:p w14:paraId="63FF7578" w14:textId="77777777" w:rsidR="00340DAB" w:rsidRDefault="00340DAB" w:rsidP="00340DAB">
      <w:pPr>
        <w:pStyle w:val="Equation"/>
        <w:rPr>
          <w:lang w:val="ru-RU"/>
        </w:rPr>
      </w:pPr>
      <w:r>
        <w:rPr>
          <w:lang w:val="ru-RU"/>
        </w:rPr>
        <w:tab/>
      </w:r>
      <w:r>
        <w:rPr>
          <w:lang w:val="ru-RU"/>
        </w:rPr>
        <w:tab/>
      </w:r>
      <w:r>
        <w:rPr>
          <w:position w:val="-22"/>
          <w:lang w:val="ru-RU"/>
        </w:rPr>
        <w:object w:dxaOrig="4725" w:dyaOrig="720" w14:anchorId="0310B526">
          <v:shape id="_x0000_i1096" type="#_x0000_t75" style="width:236.4pt;height:36pt" o:ole="">
            <v:imagedata r:id="rId155" o:title=""/>
          </v:shape>
          <o:OLEObject Type="Embed" ProgID="Equation.3" ShapeID="_x0000_i1096" DrawAspect="Content" ObjectID="_1654341021" r:id="rId156"/>
        </w:object>
      </w:r>
      <w:r>
        <w:rPr>
          <w:lang w:val="ru-RU"/>
        </w:rPr>
        <w:tab/>
        <w:t>(42b)</w:t>
      </w:r>
    </w:p>
    <w:p w14:paraId="5A4A63D8" w14:textId="77777777" w:rsidR="00340DAB" w:rsidRDefault="00340DAB" w:rsidP="00340DAB">
      <w:pPr>
        <w:keepNext/>
        <w:keepLines/>
        <w:rPr>
          <w:lang w:val="ru-RU"/>
        </w:rPr>
      </w:pPr>
      <w:r>
        <w:rPr>
          <w:i/>
          <w:iCs/>
          <w:lang w:val="ru-RU"/>
        </w:rPr>
        <w:t>Шаг 4</w:t>
      </w:r>
      <w:r>
        <w:rPr>
          <w:iCs/>
          <w:lang w:val="ru-RU"/>
        </w:rPr>
        <w:t>.</w:t>
      </w:r>
      <w:r>
        <w:rPr>
          <w:lang w:val="ru-RU"/>
        </w:rPr>
        <w:t xml:space="preserve"> В точке </w:t>
      </w:r>
      <w:r>
        <w:rPr>
          <w:i/>
          <w:lang w:val="ru-RU"/>
        </w:rPr>
        <w:t>B</w:t>
      </w:r>
      <w:r>
        <w:rPr>
          <w:lang w:val="ru-RU"/>
        </w:rPr>
        <w:t xml:space="preserve"> коэффициент корреляции такой же, как и в точке </w:t>
      </w:r>
      <w:r>
        <w:rPr>
          <w:i/>
          <w:lang w:val="ru-RU"/>
        </w:rPr>
        <w:t>А</w:t>
      </w:r>
      <w:r>
        <w:rPr>
          <w:lang w:val="ru-RU"/>
        </w:rPr>
        <w:t xml:space="preserve">, а разнос по азимуту </w:t>
      </w:r>
      <w:r>
        <w:rPr>
          <w:lang w:val="ru-RU"/>
        </w:rPr>
        <w:sym w:font="Symbol" w:char="F044"/>
      </w:r>
      <w:r>
        <w:rPr>
          <w:rFonts w:ascii="Symbol" w:hAnsi="Symbol"/>
          <w:lang w:val="ru-RU"/>
        </w:rPr>
        <w:t>j</w:t>
      </w:r>
      <w:r>
        <w:rPr>
          <w:lang w:val="ru-RU"/>
        </w:rPr>
        <w:t xml:space="preserve"> определяется следующим образом: </w:t>
      </w:r>
    </w:p>
    <w:p w14:paraId="72E53AD8" w14:textId="77777777" w:rsidR="00340DAB" w:rsidRDefault="00340DAB" w:rsidP="00340DAB">
      <w:pPr>
        <w:pStyle w:val="Blanc"/>
        <w:rPr>
          <w:lang w:val="ru-RU"/>
        </w:rPr>
      </w:pPr>
    </w:p>
    <w:p w14:paraId="5F0F6774" w14:textId="77777777" w:rsidR="00340DAB" w:rsidRDefault="00340DAB" w:rsidP="00340DAB">
      <w:pPr>
        <w:pStyle w:val="Equation"/>
        <w:tabs>
          <w:tab w:val="clear" w:pos="794"/>
          <w:tab w:val="left" w:pos="6237"/>
        </w:tabs>
        <w:rPr>
          <w:lang w:val="ru-RU"/>
        </w:rPr>
      </w:pPr>
      <w:r>
        <w:rPr>
          <w:lang w:val="ru-RU"/>
        </w:rPr>
        <w:tab/>
      </w:r>
      <w:r>
        <w:rPr>
          <w:position w:val="-14"/>
          <w:lang w:val="ru-RU"/>
        </w:rPr>
        <w:object w:dxaOrig="2265" w:dyaOrig="420" w14:anchorId="33021918">
          <v:shape id="_x0000_i1097" type="#_x0000_t75" style="width:113.45pt;height:21.05pt" o:ole="">
            <v:imagedata r:id="rId157" o:title=""/>
          </v:shape>
          <o:OLEObject Type="Embed" ProgID="Equation.3" ShapeID="_x0000_i1097" DrawAspect="Content" ObjectID="_1654341022" r:id="rId158"/>
        </w:object>
      </w:r>
      <w:r>
        <w:rPr>
          <w:lang w:val="ru-RU"/>
        </w:rPr>
        <w:t>                 (градусы).</w:t>
      </w:r>
      <w:r>
        <w:rPr>
          <w:lang w:val="ru-RU"/>
        </w:rPr>
        <w:tab/>
        <w:t>(43)</w:t>
      </w:r>
    </w:p>
    <w:p w14:paraId="6D00B810" w14:textId="77777777" w:rsidR="00340DAB" w:rsidRDefault="00340DAB" w:rsidP="00340DAB">
      <w:pPr>
        <w:rPr>
          <w:lang w:val="ru-RU"/>
        </w:rPr>
      </w:pPr>
      <w:r>
        <w:rPr>
          <w:i/>
          <w:iCs/>
          <w:lang w:val="ru-RU"/>
        </w:rPr>
        <w:lastRenderedPageBreak/>
        <w:t>Шаг 5</w:t>
      </w:r>
      <w:r>
        <w:rPr>
          <w:iCs/>
          <w:lang w:val="ru-RU"/>
        </w:rPr>
        <w:t>.</w:t>
      </w:r>
      <w:r>
        <w:rPr>
          <w:lang w:val="ru-RU"/>
        </w:rPr>
        <w:t xml:space="preserve"> В точке </w:t>
      </w:r>
      <w:r>
        <w:rPr>
          <w:i/>
          <w:lang w:val="ru-RU"/>
        </w:rPr>
        <w:t>C</w:t>
      </w:r>
      <w:r>
        <w:rPr>
          <w:lang w:val="ru-RU"/>
        </w:rPr>
        <w:t xml:space="preserve"> коэффициент корреляции такой же, как и в точке </w:t>
      </w:r>
      <w:r>
        <w:rPr>
          <w:i/>
          <w:lang w:val="ru-RU"/>
        </w:rPr>
        <w:t>D</w:t>
      </w:r>
      <w:r>
        <w:rPr>
          <w:lang w:val="ru-RU"/>
        </w:rPr>
        <w:t xml:space="preserve">, а разнос по азимуту </w:t>
      </w:r>
      <w:r>
        <w:rPr>
          <w:lang w:val="ru-RU"/>
        </w:rPr>
        <w:sym w:font="Symbol" w:char="F044"/>
      </w:r>
      <w:r>
        <w:rPr>
          <w:rFonts w:ascii="Symbol" w:hAnsi="Symbol"/>
          <w:lang w:val="ru-RU"/>
        </w:rPr>
        <w:t>j</w:t>
      </w:r>
      <w:r>
        <w:rPr>
          <w:lang w:val="ru-RU"/>
        </w:rPr>
        <w:t xml:space="preserve"> определяется следующим образом:</w:t>
      </w:r>
    </w:p>
    <w:p w14:paraId="4FA21F5E" w14:textId="77777777" w:rsidR="00340DAB" w:rsidRDefault="00340DAB" w:rsidP="00340DAB">
      <w:pPr>
        <w:pStyle w:val="Blanc"/>
        <w:rPr>
          <w:lang w:val="ru-RU"/>
        </w:rPr>
      </w:pPr>
    </w:p>
    <w:p w14:paraId="199A462C" w14:textId="77777777" w:rsidR="00340DAB" w:rsidRDefault="00340DAB" w:rsidP="00340DAB">
      <w:pPr>
        <w:pStyle w:val="Equation"/>
        <w:tabs>
          <w:tab w:val="left" w:pos="2835"/>
          <w:tab w:val="left" w:pos="5812"/>
        </w:tabs>
        <w:rPr>
          <w:lang w:val="ru-RU"/>
        </w:rPr>
      </w:pPr>
      <w:r>
        <w:rPr>
          <w:lang w:val="ru-RU"/>
        </w:rPr>
        <w:t>–</w:t>
      </w:r>
      <w:r>
        <w:rPr>
          <w:lang w:val="ru-RU"/>
        </w:rPr>
        <w:tab/>
        <w:t xml:space="preserve">если </w:t>
      </w:r>
      <w:r>
        <w:rPr>
          <w:lang w:val="ru-RU"/>
        </w:rPr>
        <w:sym w:font="Symbol" w:char="F078"/>
      </w:r>
      <w:r>
        <w:rPr>
          <w:vertAlign w:val="subscript"/>
          <w:lang w:val="ru-RU"/>
        </w:rPr>
        <w:t>1</w:t>
      </w:r>
      <w:r>
        <w:rPr>
          <w:lang w:val="ru-RU"/>
        </w:rPr>
        <w:t> </w:t>
      </w:r>
      <w:r>
        <w:rPr>
          <w:rFonts w:ascii="Symbol" w:hAnsi="Symbol"/>
          <w:lang w:val="ru-RU"/>
        </w:rPr>
        <w:t>+</w:t>
      </w:r>
      <w:r>
        <w:rPr>
          <w:lang w:val="ru-RU"/>
        </w:rPr>
        <w:t> </w:t>
      </w:r>
      <w:r>
        <w:rPr>
          <w:lang w:val="ru-RU"/>
        </w:rPr>
        <w:sym w:font="Symbol" w:char="F078"/>
      </w:r>
      <w:r>
        <w:rPr>
          <w:vertAlign w:val="subscript"/>
          <w:lang w:val="ru-RU"/>
        </w:rPr>
        <w:t>2</w:t>
      </w:r>
      <w:r>
        <w:rPr>
          <w:lang w:val="ru-RU"/>
        </w:rPr>
        <w:t> </w:t>
      </w:r>
      <w:r>
        <w:rPr>
          <w:lang w:val="ru-RU"/>
        </w:rPr>
        <w:sym w:font="Symbol" w:char="F0A3"/>
      </w:r>
      <w:r>
        <w:rPr>
          <w:lang w:val="ru-RU"/>
        </w:rPr>
        <w:t xml:space="preserve"> 90, </w:t>
      </w:r>
      <w:r>
        <w:rPr>
          <w:lang w:val="ru-RU"/>
        </w:rPr>
        <w:tab/>
      </w:r>
      <w:r>
        <w:rPr>
          <w:position w:val="-16"/>
          <w:lang w:val="ru-RU"/>
        </w:rPr>
        <w:object w:dxaOrig="2370" w:dyaOrig="420" w14:anchorId="72898097">
          <v:shape id="_x0000_i1098" type="#_x0000_t75" style="width:118.2pt;height:21.05pt" o:ole="">
            <v:imagedata r:id="rId159" o:title=""/>
          </v:shape>
          <o:OLEObject Type="Embed" ProgID="Equation.3" ShapeID="_x0000_i1098" DrawAspect="Content" ObjectID="_1654341023" r:id="rId160"/>
        </w:object>
      </w:r>
      <w:r>
        <w:rPr>
          <w:lang w:val="ru-RU"/>
        </w:rPr>
        <w:t>               (градусы);</w:t>
      </w:r>
      <w:r>
        <w:rPr>
          <w:lang w:val="ru-RU"/>
        </w:rPr>
        <w:tab/>
        <w:t>(44a)</w:t>
      </w:r>
    </w:p>
    <w:p w14:paraId="4E82C479" w14:textId="77777777" w:rsidR="00340DAB" w:rsidRDefault="00340DAB" w:rsidP="00340DAB">
      <w:pPr>
        <w:pStyle w:val="Equation"/>
        <w:tabs>
          <w:tab w:val="left" w:pos="2835"/>
          <w:tab w:val="left" w:pos="5812"/>
        </w:tabs>
        <w:rPr>
          <w:lang w:val="ru-RU"/>
        </w:rPr>
      </w:pPr>
      <w:r>
        <w:rPr>
          <w:lang w:val="ru-RU"/>
        </w:rPr>
        <w:t>–</w:t>
      </w:r>
      <w:r>
        <w:rPr>
          <w:lang w:val="ru-RU"/>
        </w:rPr>
        <w:tab/>
        <w:t xml:space="preserve">если </w:t>
      </w:r>
      <w:r>
        <w:rPr>
          <w:lang w:val="ru-RU"/>
        </w:rPr>
        <w:sym w:font="Symbol" w:char="F078"/>
      </w:r>
      <w:r>
        <w:rPr>
          <w:vertAlign w:val="subscript"/>
          <w:lang w:val="ru-RU"/>
        </w:rPr>
        <w:t>1</w:t>
      </w:r>
      <w:r>
        <w:rPr>
          <w:lang w:val="ru-RU"/>
        </w:rPr>
        <w:t> </w:t>
      </w:r>
      <w:r>
        <w:rPr>
          <w:rFonts w:ascii="Symbol" w:hAnsi="Symbol"/>
          <w:lang w:val="ru-RU"/>
        </w:rPr>
        <w:t>+</w:t>
      </w:r>
      <w:r>
        <w:rPr>
          <w:lang w:val="ru-RU"/>
        </w:rPr>
        <w:t> </w:t>
      </w:r>
      <w:r>
        <w:rPr>
          <w:lang w:val="ru-RU"/>
        </w:rPr>
        <w:sym w:font="Symbol" w:char="F078"/>
      </w:r>
      <w:r>
        <w:rPr>
          <w:vertAlign w:val="subscript"/>
          <w:lang w:val="ru-RU"/>
        </w:rPr>
        <w:t>2</w:t>
      </w:r>
      <w:r>
        <w:rPr>
          <w:lang w:val="ru-RU"/>
        </w:rPr>
        <w:t> </w:t>
      </w:r>
      <w:r>
        <w:rPr>
          <w:rFonts w:ascii="Symbol" w:hAnsi="Symbol"/>
          <w:lang w:val="ru-RU"/>
        </w:rPr>
        <w:t>&gt;</w:t>
      </w:r>
      <w:r>
        <w:rPr>
          <w:lang w:val="ru-RU"/>
        </w:rPr>
        <w:t xml:space="preserve"> 90, </w:t>
      </w:r>
      <w:r>
        <w:rPr>
          <w:lang w:val="ru-RU"/>
        </w:rPr>
        <w:tab/>
      </w:r>
      <w:r>
        <w:rPr>
          <w:position w:val="-16"/>
          <w:lang w:val="ru-RU"/>
        </w:rPr>
        <w:object w:dxaOrig="2880" w:dyaOrig="420" w14:anchorId="20170DA7">
          <v:shape id="_x0000_i1099" type="#_x0000_t75" style="width:2in;height:21.05pt" o:ole="">
            <v:imagedata r:id="rId161" o:title=""/>
          </v:shape>
          <o:OLEObject Type="Embed" ProgID="Equation.3" ShapeID="_x0000_i1099" DrawAspect="Content" ObjectID="_1654341024" r:id="rId162"/>
        </w:object>
      </w:r>
      <w:r>
        <w:rPr>
          <w:lang w:val="ru-RU"/>
        </w:rPr>
        <w:t>     (градусы).</w:t>
      </w:r>
      <w:r>
        <w:rPr>
          <w:lang w:val="ru-RU"/>
        </w:rPr>
        <w:tab/>
        <w:t>(44b)</w:t>
      </w:r>
    </w:p>
    <w:p w14:paraId="09B84288" w14:textId="77777777" w:rsidR="00340DAB" w:rsidRDefault="00340DAB" w:rsidP="00340DAB">
      <w:pPr>
        <w:pStyle w:val="Blanc"/>
        <w:rPr>
          <w:lang w:val="ru-RU"/>
        </w:rPr>
      </w:pPr>
    </w:p>
    <w:p w14:paraId="7CDD1672" w14:textId="77777777" w:rsidR="00340DAB" w:rsidRDefault="00340DAB" w:rsidP="00340DAB">
      <w:pPr>
        <w:rPr>
          <w:lang w:val="ru-RU"/>
        </w:rPr>
      </w:pPr>
      <w:r>
        <w:rPr>
          <w:i/>
          <w:iCs/>
          <w:lang w:val="ru-RU"/>
        </w:rPr>
        <w:t>Шаг 6</w:t>
      </w:r>
      <w:r>
        <w:rPr>
          <w:iCs/>
          <w:lang w:val="ru-RU"/>
        </w:rPr>
        <w:t>.</w:t>
      </w:r>
      <w:r>
        <w:rPr>
          <w:lang w:val="ru-RU"/>
        </w:rPr>
        <w:t> Это случай, когда для одного или обоих углов места всегда существуют условия прямой видимости. В этом случае коэффициент корреляции рассчитывается несколько иным образом по сравнению с шагом 3:</w:t>
      </w:r>
    </w:p>
    <w:p w14:paraId="48B318B6" w14:textId="77777777" w:rsidR="00340DAB" w:rsidRDefault="00340DAB" w:rsidP="00340DAB">
      <w:pPr>
        <w:pStyle w:val="enumlev1"/>
        <w:rPr>
          <w:lang w:val="ru-RU"/>
        </w:rPr>
      </w:pPr>
      <w:r>
        <w:rPr>
          <w:lang w:val="ru-RU"/>
        </w:rPr>
        <w:t>–</w:t>
      </w:r>
      <w:r>
        <w:rPr>
          <w:lang w:val="ru-RU"/>
        </w:rPr>
        <w:tab/>
        <w:t>если оба спутника всегда являются видимыми, коэффициент кросс-корреляции постоянный и равен </w:t>
      </w:r>
      <w:r>
        <w:rPr>
          <w:rFonts w:ascii="Symbol" w:hAnsi="Symbol"/>
          <w:lang w:val="ru-RU"/>
        </w:rPr>
        <w:t>+</w:t>
      </w:r>
      <w:r>
        <w:rPr>
          <w:lang w:val="ru-RU"/>
        </w:rPr>
        <w:t xml:space="preserve">1 для любого </w:t>
      </w:r>
      <w:r>
        <w:rPr>
          <w:lang w:val="ru-RU"/>
        </w:rPr>
        <w:sym w:font="Symbol" w:char="F044"/>
      </w:r>
      <w:r>
        <w:rPr>
          <w:rFonts w:ascii="Symbol" w:hAnsi="Symbol"/>
          <w:lang w:val="ru-RU"/>
        </w:rPr>
        <w:t>j</w:t>
      </w:r>
      <w:r>
        <w:rPr>
          <w:lang w:val="ru-RU"/>
        </w:rPr>
        <w:t>;</w:t>
      </w:r>
    </w:p>
    <w:p w14:paraId="19C7DD5B" w14:textId="77777777" w:rsidR="00340DAB" w:rsidRDefault="00340DAB" w:rsidP="00340DAB">
      <w:pPr>
        <w:pStyle w:val="enumlev1"/>
        <w:rPr>
          <w:lang w:val="ru-RU"/>
        </w:rPr>
      </w:pPr>
      <w:r>
        <w:rPr>
          <w:lang w:val="ru-RU"/>
        </w:rPr>
        <w:t>–</w:t>
      </w:r>
      <w:r>
        <w:rPr>
          <w:lang w:val="ru-RU"/>
        </w:rPr>
        <w:tab/>
        <w:t>если один из спутников всегда является видимым, коэффициент кросс-корреляции также постоянный и имеет следующий вид:</w:t>
      </w:r>
    </w:p>
    <w:p w14:paraId="23839A5E" w14:textId="77777777" w:rsidR="00340DAB" w:rsidRDefault="00340DAB" w:rsidP="00340DAB">
      <w:pPr>
        <w:pStyle w:val="Blanc"/>
        <w:rPr>
          <w:lang w:val="ru-RU"/>
        </w:rPr>
      </w:pPr>
    </w:p>
    <w:p w14:paraId="0AC5C55E" w14:textId="77777777" w:rsidR="00340DAB" w:rsidRDefault="00340DAB" w:rsidP="00340DAB">
      <w:pPr>
        <w:pStyle w:val="Equation"/>
        <w:tabs>
          <w:tab w:val="clear" w:pos="794"/>
        </w:tabs>
        <w:rPr>
          <w:lang w:val="ru-RU"/>
        </w:rPr>
      </w:pPr>
      <w:r>
        <w:rPr>
          <w:lang w:val="ru-RU"/>
        </w:rPr>
        <w:tab/>
      </w:r>
      <w:r>
        <w:rPr>
          <w:position w:val="-26"/>
          <w:lang w:val="ru-RU"/>
        </w:rPr>
        <w:object w:dxaOrig="1335" w:dyaOrig="615" w14:anchorId="2F738F9E">
          <v:shape id="_x0000_i1100" type="#_x0000_t75" style="width:66.55pt;height:30.55pt" o:ole="">
            <v:imagedata r:id="rId163" o:title=""/>
          </v:shape>
          <o:OLEObject Type="Embed" ProgID="Equation.3" ShapeID="_x0000_i1100" DrawAspect="Content" ObjectID="_1654341025" r:id="rId164"/>
        </w:object>
      </w:r>
      <w:r>
        <w:rPr>
          <w:lang w:val="ru-RU"/>
        </w:rPr>
        <w:tab/>
        <w:t>(45)</w:t>
      </w:r>
    </w:p>
    <w:p w14:paraId="603169FC" w14:textId="77777777" w:rsidR="00340DAB" w:rsidRDefault="00340DAB" w:rsidP="00340DAB">
      <w:pPr>
        <w:rPr>
          <w:b/>
          <w:lang w:val="ru-RU"/>
        </w:rPr>
      </w:pPr>
      <w:r>
        <w:rPr>
          <w:lang w:val="ru-RU"/>
        </w:rPr>
        <w:t xml:space="preserve">где </w:t>
      </w:r>
      <w:r>
        <w:rPr>
          <w:i/>
          <w:iCs/>
          <w:lang w:val="ru-RU"/>
        </w:rPr>
        <w:t>N</w:t>
      </w:r>
      <w:r>
        <w:rPr>
          <w:vertAlign w:val="subscript"/>
          <w:lang w:val="ru-RU"/>
        </w:rPr>
        <w:t>11</w:t>
      </w:r>
      <w:r>
        <w:rPr>
          <w:lang w:val="ru-RU"/>
        </w:rPr>
        <w:t> </w:t>
      </w:r>
      <w:r>
        <w:rPr>
          <w:rFonts w:ascii="Symbol" w:hAnsi="Symbol"/>
          <w:lang w:val="ru-RU"/>
        </w:rPr>
        <w:t>=</w:t>
      </w:r>
      <w:r>
        <w:rPr>
          <w:lang w:val="ru-RU"/>
        </w:rPr>
        <w:t> 4</w:t>
      </w:r>
      <w:r>
        <w:rPr>
          <w:rFonts w:ascii="Symbol" w:hAnsi="Symbol"/>
          <w:lang w:val="ru-RU"/>
        </w:rPr>
        <w:t>x</w:t>
      </w:r>
      <w:r>
        <w:rPr>
          <w:vertAlign w:val="subscript"/>
          <w:lang w:val="ru-RU"/>
        </w:rPr>
        <w:t>1</w:t>
      </w:r>
      <w:r>
        <w:rPr>
          <w:lang w:val="ru-RU"/>
        </w:rPr>
        <w:t> </w:t>
      </w:r>
      <w:r>
        <w:rPr>
          <w:rFonts w:ascii="Symbol" w:hAnsi="Symbol"/>
          <w:lang w:val="ru-RU"/>
        </w:rPr>
        <w:t>+</w:t>
      </w:r>
      <w:r>
        <w:rPr>
          <w:lang w:val="ru-RU"/>
        </w:rPr>
        <w:t xml:space="preserve"> 2, а </w:t>
      </w:r>
      <w:r>
        <w:rPr>
          <w:rFonts w:ascii="Symbol" w:hAnsi="Symbol"/>
          <w:lang w:val="ru-RU"/>
        </w:rPr>
        <w:t>x</w:t>
      </w:r>
      <w:r>
        <w:rPr>
          <w:vertAlign w:val="subscript"/>
          <w:lang w:val="ru-RU"/>
        </w:rPr>
        <w:t>1</w:t>
      </w:r>
      <w:r>
        <w:rPr>
          <w:lang w:val="ru-RU"/>
        </w:rPr>
        <w:t xml:space="preserve"> рассчитывается так же, как на шаге 1.</w:t>
      </w:r>
    </w:p>
    <w:p w14:paraId="62BBC349" w14:textId="77777777" w:rsidR="00340DAB" w:rsidRDefault="00340DAB" w:rsidP="00340DAB">
      <w:pPr>
        <w:pStyle w:val="Heading3"/>
        <w:rPr>
          <w:lang w:val="ru-RU"/>
        </w:rPr>
      </w:pPr>
      <w:r>
        <w:rPr>
          <w:lang w:val="ru-RU"/>
        </w:rPr>
        <w:t>9.2.2</w:t>
      </w:r>
      <w:r>
        <w:rPr>
          <w:lang w:val="ru-RU"/>
        </w:rPr>
        <w:tab/>
        <w:t>Расчет готовности</w:t>
      </w:r>
    </w:p>
    <w:p w14:paraId="583FA015" w14:textId="77777777" w:rsidR="00340DAB" w:rsidRDefault="00340DAB" w:rsidP="00340DAB">
      <w:pPr>
        <w:rPr>
          <w:lang w:val="ru-RU"/>
        </w:rPr>
      </w:pPr>
      <w:r>
        <w:rPr>
          <w:lang w:val="ru-RU"/>
        </w:rPr>
        <w:t xml:space="preserve">После того как коэффициент кросс-корреляции определен, возможно вычислить, насколько улучшается показатель готовности в результате применения разнесения спутников. В данном пункте представлены выражения для расчета готовности системы при разнесении двух спутников. Учитывая малые, как правило, запасы (или диапазоны регулирования мощности), используемые в сухопутных подвижных спутниковых системах, необходимо рассматривать только воздействие затенения. Это обоснованная рабочая гипотеза, поскольку значения готовности будут соответствовать линиям связи в условиях прямой видимости, в каковых случаях изменения, обусловливаемые многолучевостью, имеют райсовское распределение и, следовательно, весьма малы. В случае условий затенения (сильного или слабого) линии связи будут находиться в нерабочем состоянии, даже если многолучевость значительно усиливает сигнал. </w:t>
      </w:r>
    </w:p>
    <w:p w14:paraId="1BED3A4B" w14:textId="77777777" w:rsidR="00340DAB" w:rsidRDefault="00340DAB" w:rsidP="00340DAB">
      <w:pPr>
        <w:rPr>
          <w:lang w:val="ru-RU"/>
        </w:rPr>
      </w:pPr>
      <w:r>
        <w:rPr>
          <w:lang w:val="ru-RU"/>
        </w:rPr>
        <w:t xml:space="preserve">Для двух линий с разносом по углу, значениями вероятности неготовности </w:t>
      </w:r>
      <w:r>
        <w:rPr>
          <w:i/>
          <w:iCs/>
          <w:lang w:val="ru-RU"/>
        </w:rPr>
        <w:t>p</w:t>
      </w:r>
      <w:r>
        <w:rPr>
          <w:vertAlign w:val="subscript"/>
          <w:lang w:val="ru-RU"/>
        </w:rPr>
        <w:t>1</w:t>
      </w:r>
      <w:r>
        <w:rPr>
          <w:lang w:val="ru-RU"/>
        </w:rPr>
        <w:t xml:space="preserve"> и </w:t>
      </w:r>
      <w:r>
        <w:rPr>
          <w:i/>
          <w:iCs/>
          <w:lang w:val="ru-RU"/>
        </w:rPr>
        <w:t>p</w:t>
      </w:r>
      <w:r>
        <w:rPr>
          <w:vertAlign w:val="subscript"/>
          <w:lang w:val="ru-RU"/>
        </w:rPr>
        <w:t>2</w:t>
      </w:r>
      <w:r>
        <w:rPr>
          <w:lang w:val="ru-RU"/>
        </w:rPr>
        <w:t xml:space="preserve"> и коэффициентом кросс-корреляции затенения </w:t>
      </w:r>
      <w:r>
        <w:rPr>
          <w:lang w:val="ru-RU"/>
        </w:rPr>
        <w:sym w:font="Symbol" w:char="F072"/>
      </w:r>
      <w:r>
        <w:rPr>
          <w:lang w:val="ru-RU"/>
        </w:rPr>
        <w:t xml:space="preserve"> общая вероятность неготовности после применения разнесения спутников будет определяться следующим образом:</w:t>
      </w:r>
    </w:p>
    <w:p w14:paraId="76E221F7" w14:textId="77777777" w:rsidR="00340DAB" w:rsidRDefault="00340DAB" w:rsidP="00340DAB">
      <w:pPr>
        <w:pStyle w:val="Blanc"/>
        <w:rPr>
          <w:lang w:val="ru-RU"/>
        </w:rPr>
      </w:pPr>
    </w:p>
    <w:p w14:paraId="5C3DEEF3" w14:textId="77777777" w:rsidR="00340DAB" w:rsidRDefault="00340DAB" w:rsidP="00340DAB">
      <w:pPr>
        <w:pStyle w:val="Equation"/>
        <w:tabs>
          <w:tab w:val="clear" w:pos="794"/>
        </w:tabs>
        <w:rPr>
          <w:lang w:val="ru-RU"/>
        </w:rPr>
      </w:pPr>
      <w:r>
        <w:rPr>
          <w:lang w:val="ru-RU"/>
        </w:rPr>
        <w:tab/>
      </w:r>
      <w:r>
        <w:rPr>
          <w:position w:val="-12"/>
          <w:lang w:val="ru-RU"/>
        </w:rPr>
        <w:object w:dxaOrig="3495" w:dyaOrig="420" w14:anchorId="7F5972F7">
          <v:shape id="_x0000_i1101" type="#_x0000_t75" style="width:174.55pt;height:21.05pt" o:ole="" fillcolor="window">
            <v:imagedata r:id="rId165" o:title=""/>
          </v:shape>
          <o:OLEObject Type="Embed" ProgID="Equation.3" ShapeID="_x0000_i1101" DrawAspect="Content" ObjectID="_1654341026" r:id="rId166"/>
        </w:object>
      </w:r>
      <w:r>
        <w:rPr>
          <w:lang w:val="ru-RU"/>
        </w:rPr>
        <w:tab/>
        <w:t>(46)</w:t>
      </w:r>
    </w:p>
    <w:p w14:paraId="4F04C19C" w14:textId="77777777" w:rsidR="00340DAB" w:rsidRDefault="00340DAB" w:rsidP="00340DAB">
      <w:pPr>
        <w:pStyle w:val="Blanc"/>
        <w:rPr>
          <w:lang w:val="ru-RU"/>
        </w:rPr>
      </w:pPr>
    </w:p>
    <w:p w14:paraId="048455A4" w14:textId="77777777" w:rsidR="00340DAB" w:rsidRDefault="00340DAB" w:rsidP="00340DAB">
      <w:pPr>
        <w:rPr>
          <w:lang w:val="ru-RU"/>
        </w:rPr>
      </w:pPr>
      <w:r>
        <w:rPr>
          <w:lang w:val="ru-RU"/>
        </w:rPr>
        <w:t>а вероятность готовности будет составлять 1 –</w:t>
      </w:r>
      <w:r>
        <w:rPr>
          <w:i/>
          <w:iCs/>
          <w:lang w:val="ru-RU"/>
        </w:rPr>
        <w:t> p</w:t>
      </w:r>
      <w:r>
        <w:rPr>
          <w:vertAlign w:val="subscript"/>
          <w:lang w:val="ru-RU"/>
        </w:rPr>
        <w:t>0</w:t>
      </w:r>
      <w:r>
        <w:rPr>
          <w:lang w:val="ru-RU"/>
        </w:rPr>
        <w:t xml:space="preserve">. Действительные значения </w:t>
      </w:r>
      <w:r>
        <w:rPr>
          <w:lang w:val="ru-RU"/>
        </w:rPr>
        <w:sym w:font="Symbol" w:char="F072"/>
      </w:r>
      <w:r>
        <w:rPr>
          <w:lang w:val="ru-RU"/>
        </w:rPr>
        <w:t xml:space="preserve"> в уравнении (46) ограничиваются значениями, обусловливающими неотрицательные значения для </w:t>
      </w:r>
      <w:r>
        <w:rPr>
          <w:i/>
          <w:iCs/>
          <w:lang w:val="ru-RU"/>
        </w:rPr>
        <w:t>p</w:t>
      </w:r>
      <w:r>
        <w:rPr>
          <w:vertAlign w:val="subscript"/>
          <w:lang w:val="ru-RU"/>
        </w:rPr>
        <w:t>0</w:t>
      </w:r>
      <w:r>
        <w:rPr>
          <w:lang w:val="ru-RU"/>
        </w:rPr>
        <w:t xml:space="preserve">. Вероятности </w:t>
      </w:r>
      <w:r>
        <w:rPr>
          <w:i/>
          <w:iCs/>
          <w:lang w:val="ru-RU"/>
        </w:rPr>
        <w:t>p</w:t>
      </w:r>
      <w:r>
        <w:rPr>
          <w:vertAlign w:val="subscript"/>
          <w:lang w:val="ru-RU"/>
        </w:rPr>
        <w:t>1</w:t>
      </w:r>
      <w:r>
        <w:rPr>
          <w:lang w:val="ru-RU"/>
        </w:rPr>
        <w:t xml:space="preserve"> и </w:t>
      </w:r>
      <w:r>
        <w:rPr>
          <w:i/>
          <w:iCs/>
          <w:lang w:val="ru-RU"/>
        </w:rPr>
        <w:t>p</w:t>
      </w:r>
      <w:r>
        <w:rPr>
          <w:vertAlign w:val="subscript"/>
          <w:lang w:val="ru-RU"/>
        </w:rPr>
        <w:t>2</w:t>
      </w:r>
      <w:r>
        <w:rPr>
          <w:lang w:val="ru-RU"/>
        </w:rPr>
        <w:t xml:space="preserve"> для городских зон могут быть рассчитаны с помощью модели, описанной в пункте 4.2.</w:t>
      </w:r>
    </w:p>
    <w:p w14:paraId="63D6317E" w14:textId="77777777" w:rsidR="00340DAB" w:rsidRDefault="00340DAB" w:rsidP="00340DAB">
      <w:pPr>
        <w:rPr>
          <w:lang w:val="ru-RU"/>
        </w:rPr>
      </w:pPr>
      <w:r>
        <w:rPr>
          <w:lang w:val="ru-RU"/>
        </w:rPr>
        <w:t>Общий расчет для данного временного интервала или для полного периода группировки требует расчета взвешенных средних значений по всем позициям (азимуты и углы места) двух спутников относительно терминала пользователя.</w:t>
      </w:r>
    </w:p>
    <w:p w14:paraId="2B35A277" w14:textId="77777777" w:rsidR="00340DAB" w:rsidRDefault="00340DAB" w:rsidP="00340DAB">
      <w:pPr>
        <w:pStyle w:val="Heading2"/>
        <w:rPr>
          <w:lang w:val="ru-RU"/>
        </w:rPr>
      </w:pPr>
      <w:r>
        <w:rPr>
          <w:bCs/>
          <w:lang w:val="ru-RU"/>
        </w:rPr>
        <w:t>9.3</w:t>
      </w:r>
      <w:r>
        <w:rPr>
          <w:bCs/>
          <w:lang w:val="ru-RU"/>
        </w:rPr>
        <w:tab/>
        <w:t>Моделирование воздействия разнесения спутников с использованием функций MKF</w:t>
      </w:r>
    </w:p>
    <w:p w14:paraId="43A67417" w14:textId="77777777" w:rsidR="00340DAB" w:rsidRDefault="00340DAB" w:rsidP="00340DAB">
      <w:pPr>
        <w:rPr>
          <w:lang w:val="ru-RU"/>
        </w:rPr>
      </w:pPr>
      <w:r>
        <w:rPr>
          <w:lang w:val="ru-RU"/>
        </w:rPr>
        <w:t xml:space="preserve">В расчетах значений готовности систем с несколькими спутниками могут использоваться функции MKF, определение которых содержится в пункте 4.4. В геометрии самого экранирования уже содержится возможная частичная корреляция влияния перекрытия между разными линиями связи. Рисунок 26 является иллюстрацией расчета готовности системы, в состав которой входят два спутника ГСО. Линии A–B и C–D показывают ход развертки, которому необходимо следовать при расчете суммарной готовности. Линия A–B показывает развертку азимута 360° при угле места </w:t>
      </w:r>
      <w:r>
        <w:rPr>
          <w:lang w:val="ru-RU"/>
        </w:rPr>
        <w:sym w:font="Symbol" w:char="F071"/>
      </w:r>
      <w:r>
        <w:rPr>
          <w:vertAlign w:val="subscript"/>
          <w:lang w:val="ru-RU"/>
        </w:rPr>
        <w:t>1</w:t>
      </w:r>
      <w:r>
        <w:rPr>
          <w:lang w:val="ru-RU"/>
        </w:rPr>
        <w:t xml:space="preserve">, </w:t>
      </w:r>
      <w:r>
        <w:rPr>
          <w:lang w:val="ru-RU"/>
        </w:rPr>
        <w:lastRenderedPageBreak/>
        <w:t xml:space="preserve">соответствующем спутнику 1, а линия C–D показывает развертку азимута 360° при угле места </w:t>
      </w:r>
      <w:r>
        <w:rPr>
          <w:lang w:val="ru-RU"/>
        </w:rPr>
        <w:sym w:font="Symbol" w:char="F071"/>
      </w:r>
      <w:r>
        <w:rPr>
          <w:vertAlign w:val="subscript"/>
          <w:lang w:val="ru-RU"/>
        </w:rPr>
        <w:t>2</w:t>
      </w:r>
      <w:r>
        <w:rPr>
          <w:lang w:val="ru-RU"/>
        </w:rPr>
        <w:t xml:space="preserve">, соответствующем спутнику 2. Для учета возможной кросс-корреляции перекрытия развертка 360° должна выполняться с сохранением разнесения по азимуту </w:t>
      </w:r>
      <w:r>
        <w:rPr>
          <w:rFonts w:ascii="Symbol" w:hAnsi="Symbol"/>
          <w:lang w:val="ru-RU"/>
        </w:rPr>
        <w:t>Dj</w:t>
      </w:r>
      <w:r>
        <w:rPr>
          <w:lang w:val="ru-RU"/>
        </w:rPr>
        <w:t xml:space="preserve"> между двумя спутниками.</w:t>
      </w:r>
    </w:p>
    <w:p w14:paraId="63C06D6C" w14:textId="77777777" w:rsidR="00340DAB" w:rsidRDefault="00340DAB" w:rsidP="00340DAB">
      <w:pPr>
        <w:rPr>
          <w:lang w:val="ru-RU"/>
        </w:rPr>
      </w:pPr>
      <w:r>
        <w:rPr>
          <w:lang w:val="ru-RU"/>
        </w:rPr>
        <w:t xml:space="preserve">Функции MKF улицы также могут быть расширены для систем с несколькими спутниками ГСО и в случае группировки спутников НГСО. В последнем случае исследования будут включать повторяющиеся расчеты разверток 360° направления ориентирования улицы для достаточно большого количества мгновенных состояний группировки спутников. Мгновенное состояние в данном контексте означает фактические позиции (азимуты и углы места) различных спутников выше минимального рабочего угла места </w:t>
      </w:r>
      <w:r>
        <w:rPr>
          <w:lang w:val="ru-RU"/>
        </w:rPr>
        <w:sym w:font="Symbol" w:char="F071"/>
      </w:r>
      <w:r>
        <w:rPr>
          <w:iCs/>
          <w:vertAlign w:val="subscript"/>
          <w:lang w:val="ru-RU"/>
        </w:rPr>
        <w:t>min</w:t>
      </w:r>
      <w:r>
        <w:rPr>
          <w:lang w:val="ru-RU"/>
        </w:rPr>
        <w:t xml:space="preserve">. При определении соответствующих интервала шага </w:t>
      </w:r>
      <w:r>
        <w:rPr>
          <w:lang w:val="ru-RU"/>
        </w:rPr>
        <w:sym w:font="Symbol" w:char="F044"/>
      </w:r>
      <w:r>
        <w:rPr>
          <w:i/>
          <w:iCs/>
          <w:lang w:val="ru-RU"/>
        </w:rPr>
        <w:t xml:space="preserve">T </w:t>
      </w:r>
      <w:r>
        <w:rPr>
          <w:lang w:val="ru-RU"/>
        </w:rPr>
        <w:t xml:space="preserve">и периода наблюдения </w:t>
      </w:r>
      <w:r>
        <w:rPr>
          <w:i/>
          <w:iCs/>
          <w:lang w:val="ru-RU"/>
        </w:rPr>
        <w:t>T</w:t>
      </w:r>
      <w:r>
        <w:rPr>
          <w:i/>
          <w:iCs/>
          <w:vertAlign w:val="subscript"/>
          <w:lang w:val="ru-RU"/>
        </w:rPr>
        <w:t>obs</w:t>
      </w:r>
      <w:r>
        <w:rPr>
          <w:lang w:val="ru-RU"/>
        </w:rPr>
        <w:t xml:space="preserve"> готовность может быть рассчитана как среднее, взвешенное по времени и ориентированию улицы, значение полученных результатов для каждого мгновенного состояния. Достоверные результаты обеспечиваются значениями </w:t>
      </w:r>
      <w:r>
        <w:rPr>
          <w:rFonts w:ascii="Symbol" w:hAnsi="Symbol"/>
          <w:lang w:val="ru-RU"/>
        </w:rPr>
        <w:t>D</w:t>
      </w:r>
      <w:r>
        <w:rPr>
          <w:i/>
          <w:iCs/>
          <w:lang w:val="ru-RU"/>
        </w:rPr>
        <w:t>T</w:t>
      </w:r>
      <w:r>
        <w:rPr>
          <w:lang w:val="ru-RU"/>
        </w:rPr>
        <w:t> </w:t>
      </w:r>
      <w:r>
        <w:rPr>
          <w:rFonts w:ascii="Symbol" w:hAnsi="Symbol"/>
          <w:lang w:val="ru-RU"/>
        </w:rPr>
        <w:t>=</w:t>
      </w:r>
      <w:r>
        <w:rPr>
          <w:lang w:val="ru-RU"/>
        </w:rPr>
        <w:t xml:space="preserve"> 1 мин и </w:t>
      </w:r>
      <w:r>
        <w:rPr>
          <w:i/>
          <w:iCs/>
          <w:lang w:val="ru-RU"/>
        </w:rPr>
        <w:t>T</w:t>
      </w:r>
      <w:r>
        <w:rPr>
          <w:i/>
          <w:iCs/>
          <w:vertAlign w:val="subscript"/>
          <w:lang w:val="ru-RU"/>
        </w:rPr>
        <w:t>obs</w:t>
      </w:r>
      <w:r>
        <w:rPr>
          <w:lang w:val="ru-RU"/>
        </w:rPr>
        <w:t>, равным периоду группировки.</w:t>
      </w:r>
    </w:p>
    <w:p w14:paraId="6832A49E" w14:textId="77777777" w:rsidR="00340DAB" w:rsidRDefault="00340DAB" w:rsidP="00340DAB">
      <w:pPr>
        <w:pStyle w:val="FigureNo"/>
        <w:rPr>
          <w:lang w:val="ru-RU"/>
        </w:rPr>
      </w:pPr>
      <w:r>
        <w:rPr>
          <w:lang w:val="ru-RU"/>
        </w:rPr>
        <w:t>РИСУНОК 26</w:t>
      </w:r>
    </w:p>
    <w:p w14:paraId="79E2402D" w14:textId="77777777" w:rsidR="00340DAB" w:rsidRDefault="00340DAB" w:rsidP="00340DAB">
      <w:pPr>
        <w:pStyle w:val="Figuretitle"/>
        <w:spacing w:after="240"/>
        <w:rPr>
          <w:rFonts w:asciiTheme="minorHAnsi" w:hAnsiTheme="minorHAnsi"/>
          <w:bCs/>
          <w:lang w:val="ru-RU"/>
        </w:rPr>
      </w:pPr>
      <w:r>
        <w:rPr>
          <w:bCs/>
          <w:lang w:val="ru-RU"/>
        </w:rPr>
        <w:t>Расчет общей готовности системы для группировки,</w:t>
      </w:r>
      <w:r>
        <w:rPr>
          <w:b w:val="0"/>
          <w:lang w:val="ru-RU"/>
        </w:rPr>
        <w:br/>
      </w:r>
      <w:r>
        <w:rPr>
          <w:bCs/>
          <w:lang w:val="ru-RU"/>
        </w:rPr>
        <w:t>состоящей из двух спутников ГСО, относительно Т-образного перекрестка</w:t>
      </w:r>
    </w:p>
    <w:p w14:paraId="77C4E512" w14:textId="77777777" w:rsidR="00340DAB" w:rsidRDefault="00340DAB" w:rsidP="00340DAB">
      <w:pPr>
        <w:pStyle w:val="Figure"/>
        <w:rPr>
          <w:lang w:val="ru-RU"/>
        </w:rPr>
      </w:pPr>
      <w:r>
        <w:rPr>
          <w:lang w:val="ru-RU"/>
        </w:rPr>
        <w:object w:dxaOrig="8955" w:dyaOrig="4005" w14:anchorId="259C7461">
          <v:shape id="_x0000_i1102" type="#_x0000_t75" style="width:447.6pt;height:200.4pt" o:ole="">
            <v:imagedata r:id="rId167" o:title=""/>
          </v:shape>
          <o:OLEObject Type="Embed" ProgID="CorelDraw.Graphic.16" ShapeID="_x0000_i1102" DrawAspect="Content" ObjectID="_1654341027" r:id="rId168"/>
        </w:object>
      </w:r>
    </w:p>
    <w:p w14:paraId="5794E4F0" w14:textId="77777777" w:rsidR="00340DAB" w:rsidRDefault="00340DAB" w:rsidP="00340DAB">
      <w:pPr>
        <w:rPr>
          <w:lang w:val="ru-RU"/>
        </w:rPr>
      </w:pPr>
    </w:p>
    <w:p w14:paraId="061FBFB4" w14:textId="77777777" w:rsidR="00340DAB" w:rsidRDefault="00340DAB" w:rsidP="00340DAB">
      <w:pPr>
        <w:rPr>
          <w:lang w:val="ru-RU"/>
        </w:rPr>
      </w:pPr>
    </w:p>
    <w:p w14:paraId="0B0A212E" w14:textId="77777777" w:rsidR="00340DAB" w:rsidRDefault="00340DAB" w:rsidP="00340DAB">
      <w:pPr>
        <w:rPr>
          <w:lang w:val="ru-RU"/>
        </w:rPr>
      </w:pPr>
    </w:p>
    <w:p w14:paraId="1EA78B73" w14:textId="77777777" w:rsidR="00340DAB" w:rsidRDefault="00340DAB" w:rsidP="00340DAB">
      <w:pPr>
        <w:pStyle w:val="AnnexNoTitle"/>
        <w:rPr>
          <w:lang w:val="ru-RU"/>
        </w:rPr>
      </w:pPr>
      <w:r>
        <w:rPr>
          <w:bCs/>
          <w:lang w:val="ru-RU"/>
        </w:rPr>
        <w:t>Приложение 2</w:t>
      </w:r>
    </w:p>
    <w:p w14:paraId="1C9D74ED" w14:textId="77777777" w:rsidR="00340DAB" w:rsidRDefault="00340DAB" w:rsidP="00340DAB">
      <w:pPr>
        <w:pStyle w:val="Heading1"/>
        <w:rPr>
          <w:lang w:val="ru-RU"/>
        </w:rPr>
      </w:pPr>
      <w:r>
        <w:rPr>
          <w:bCs/>
          <w:lang w:val="ru-RU"/>
        </w:rPr>
        <w:t>1</w:t>
      </w:r>
      <w:r>
        <w:rPr>
          <w:bCs/>
          <w:lang w:val="ru-RU"/>
        </w:rPr>
        <w:tab/>
        <w:t>Введение</w:t>
      </w:r>
    </w:p>
    <w:p w14:paraId="5F9B59C6" w14:textId="77777777" w:rsidR="00340DAB" w:rsidRDefault="00340DAB" w:rsidP="00340DAB">
      <w:pPr>
        <w:rPr>
          <w:lang w:val="ru-RU"/>
        </w:rPr>
      </w:pPr>
      <w:r>
        <w:rPr>
          <w:lang w:val="ru-RU"/>
        </w:rPr>
        <w:t>Ниже приводятся входные параметры для статистической и генеративной узкополосной моделей, описанных в пункте 6 Приложения 1 для различных диапазонов частот и окружающих условий. Имеющиеся наборы параметров представлены в таблицах 7–10.</w:t>
      </w:r>
    </w:p>
    <w:p w14:paraId="65CFEB2D" w14:textId="77777777" w:rsidR="00340DAB" w:rsidRDefault="00340DAB" w:rsidP="00340DAB">
      <w:pPr>
        <w:rPr>
          <w:lang w:val="ru-RU"/>
        </w:rPr>
      </w:pPr>
      <w:r>
        <w:rPr>
          <w:lang w:val="ru-RU"/>
        </w:rPr>
        <w:t>Параметры представляются в формате таблицы 7.</w:t>
      </w:r>
    </w:p>
    <w:p w14:paraId="747E0CEA" w14:textId="77777777" w:rsidR="00340DAB" w:rsidRDefault="00340DAB" w:rsidP="00340DAB">
      <w:pPr>
        <w:pStyle w:val="TableNo"/>
        <w:rPr>
          <w:lang w:val="ru-RU"/>
        </w:rPr>
      </w:pPr>
      <w:r>
        <w:rPr>
          <w:lang w:val="ru-RU"/>
        </w:rPr>
        <w:lastRenderedPageBreak/>
        <w:t>ТАБЛИЦА 7</w:t>
      </w:r>
    </w:p>
    <w:p w14:paraId="22C2589B" w14:textId="77777777" w:rsidR="00340DAB" w:rsidRDefault="00340DAB" w:rsidP="00340DAB">
      <w:pPr>
        <w:pStyle w:val="Tabletitle"/>
        <w:rPr>
          <w:lang w:val="ru-RU"/>
        </w:rPr>
      </w:pPr>
      <w:r>
        <w:rPr>
          <w:bCs/>
          <w:lang w:val="ru-RU"/>
        </w:rPr>
        <w:t>Формат данных для входных параметров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340DAB" w14:paraId="3EC36A57" w14:textId="77777777" w:rsidTr="00340DAB">
        <w:trPr>
          <w:jc w:val="center"/>
        </w:trPr>
        <w:tc>
          <w:tcPr>
            <w:tcW w:w="6894" w:type="dxa"/>
            <w:gridSpan w:val="3"/>
            <w:tcBorders>
              <w:top w:val="single" w:sz="4" w:space="0" w:color="000000"/>
              <w:left w:val="single" w:sz="4" w:space="0" w:color="000000"/>
              <w:bottom w:val="single" w:sz="4" w:space="0" w:color="000000"/>
              <w:right w:val="single" w:sz="4" w:space="0" w:color="000000"/>
            </w:tcBorders>
            <w:vAlign w:val="center"/>
            <w:hideMark/>
          </w:tcPr>
          <w:p w14:paraId="14CE05DB" w14:textId="77777777" w:rsidR="00340DAB" w:rsidRDefault="00340DAB">
            <w:pPr>
              <w:pStyle w:val="Tablehead0"/>
              <w:rPr>
                <w:lang w:val="ru-RU"/>
              </w:rPr>
            </w:pPr>
            <w:r>
              <w:rPr>
                <w:bCs/>
                <w:lang w:val="ru-RU"/>
              </w:rPr>
              <w:t xml:space="preserve">Частота/окружающие условия/угол места (градусы) </w:t>
            </w:r>
          </w:p>
        </w:tc>
      </w:tr>
      <w:tr w:rsidR="00340DAB" w14:paraId="7E68D8B9"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69D365E4" w14:textId="77777777" w:rsidR="00340DAB" w:rsidRDefault="00340DAB">
            <w:pPr>
              <w:pStyle w:val="Tablehead0"/>
              <w:rPr>
                <w:lang w:val="ru-RU"/>
              </w:rPr>
            </w:pPr>
            <w:r>
              <w:rPr>
                <w:bCs/>
                <w:lang w:val="ru-RU"/>
              </w:rPr>
              <w:t>Информация</w:t>
            </w:r>
          </w:p>
        </w:tc>
        <w:tc>
          <w:tcPr>
            <w:tcW w:w="4572" w:type="dxa"/>
            <w:gridSpan w:val="2"/>
            <w:tcBorders>
              <w:top w:val="single" w:sz="4" w:space="0" w:color="000000"/>
              <w:left w:val="single" w:sz="4" w:space="0" w:color="000000"/>
              <w:bottom w:val="single" w:sz="4" w:space="0" w:color="000000"/>
              <w:right w:val="single" w:sz="4" w:space="0" w:color="000000"/>
            </w:tcBorders>
            <w:vAlign w:val="center"/>
            <w:hideMark/>
          </w:tcPr>
          <w:p w14:paraId="6DF8D74F" w14:textId="77777777" w:rsidR="00340DAB" w:rsidRDefault="00340DAB">
            <w:pPr>
              <w:pStyle w:val="Tablehead0"/>
              <w:rPr>
                <w:bCs/>
                <w:lang w:val="ru-RU"/>
              </w:rPr>
            </w:pPr>
            <w:r>
              <w:rPr>
                <w:bCs/>
                <w:lang w:val="ru-RU"/>
              </w:rPr>
              <w:t>Дополнительные сведения о зоне или об устройстве, используемом для определения характеристик канала</w:t>
            </w:r>
          </w:p>
        </w:tc>
      </w:tr>
      <w:tr w:rsidR="00340DAB" w14:paraId="242DCB67"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174F281F" w14:textId="77777777" w:rsidR="00340DAB" w:rsidRDefault="00340DAB">
            <w:pPr>
              <w:pStyle w:val="Tablehead0"/>
              <w:rPr>
                <w:lang w:val="ru-RU"/>
              </w:rPr>
            </w:pPr>
            <w:r>
              <w:rPr>
                <w:bCs/>
                <w:lang w:val="ru-RU"/>
              </w:rPr>
              <w:t>Параметр</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52C2EAED" w14:textId="77777777" w:rsidR="00340DAB" w:rsidRDefault="00340DAB">
            <w:pPr>
              <w:pStyle w:val="Tablehead0"/>
              <w:rPr>
                <w:lang w:val="ru-RU"/>
              </w:rPr>
            </w:pPr>
            <w:r>
              <w:rPr>
                <w:bCs/>
                <w:lang w:val="ru-RU"/>
              </w:rPr>
              <w:t>GOOD</w:t>
            </w:r>
          </w:p>
        </w:tc>
        <w:tc>
          <w:tcPr>
            <w:tcW w:w="2340" w:type="dxa"/>
            <w:tcBorders>
              <w:top w:val="single" w:sz="4" w:space="0" w:color="000000"/>
              <w:left w:val="single" w:sz="4" w:space="0" w:color="000000"/>
              <w:bottom w:val="single" w:sz="4" w:space="0" w:color="000000"/>
              <w:right w:val="single" w:sz="4" w:space="0" w:color="000000"/>
            </w:tcBorders>
            <w:hideMark/>
          </w:tcPr>
          <w:p w14:paraId="1ABB72BF" w14:textId="77777777" w:rsidR="00340DAB" w:rsidRDefault="00340DAB">
            <w:pPr>
              <w:pStyle w:val="Tablehead0"/>
              <w:rPr>
                <w:lang w:val="ru-RU"/>
              </w:rPr>
            </w:pPr>
            <w:r>
              <w:rPr>
                <w:bCs/>
                <w:lang w:val="ru-RU"/>
              </w:rPr>
              <w:t>BAD</w:t>
            </w:r>
          </w:p>
        </w:tc>
      </w:tr>
      <w:tr w:rsidR="00340DAB" w14:paraId="58AB9FB5"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0BE0E2DF" w14:textId="77777777" w:rsidR="00340DAB" w:rsidRDefault="00340DAB">
            <w:pPr>
              <w:pStyle w:val="Tabletext"/>
              <w:jc w:val="center"/>
              <w:rPr>
                <w:lang w:val="ru-RU"/>
              </w:rPr>
            </w:pPr>
            <w:r>
              <w:rPr>
                <w:lang w:val="ru-RU"/>
              </w:rPr>
              <w:t xml:space="preserve">(µ, </w:t>
            </w:r>
            <w:r>
              <w:rPr>
                <w:lang w:val="ru-RU"/>
              </w:rPr>
              <w:sym w:font="Symbol" w:char="F073"/>
            </w:r>
            <w:r>
              <w:rPr>
                <w:lang w:val="ru-RU"/>
              </w:rPr>
              <w:t>)</w:t>
            </w:r>
            <w:r>
              <w:rPr>
                <w:i/>
                <w:iCs/>
                <w:vertAlign w:val="subscript"/>
                <w:lang w:val="ru-RU"/>
              </w:rPr>
              <w:t>G</w:t>
            </w:r>
            <w:r>
              <w:rPr>
                <w:iCs/>
                <w:vertAlign w:val="subscript"/>
                <w:lang w:val="ru-RU"/>
              </w:rPr>
              <w:t>,</w:t>
            </w:r>
            <w:r>
              <w:rPr>
                <w:i/>
                <w:iCs/>
                <w:vertAlign w:val="subscript"/>
                <w:lang w:val="ru-RU"/>
              </w:rPr>
              <w:t xml:space="preserve"> 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4D6C3E2E" w14:textId="77777777" w:rsidR="00340DAB" w:rsidRDefault="00340DAB">
            <w:pPr>
              <w:pStyle w:val="Tabletext"/>
              <w:jc w:val="center"/>
              <w:rPr>
                <w:lang w:val="ru-RU"/>
              </w:rPr>
            </w:pPr>
            <w:r>
              <w:rPr>
                <w:lang w:val="ru-RU"/>
              </w:rPr>
              <w:t>µ</w:t>
            </w:r>
            <w:r>
              <w:rPr>
                <w:vertAlign w:val="subscript"/>
                <w:lang w:val="ru-RU"/>
              </w:rPr>
              <w:t xml:space="preserve"> </w:t>
            </w:r>
            <w:r>
              <w:rPr>
                <w:i/>
                <w:iCs/>
                <w:vertAlign w:val="subscript"/>
                <w:lang w:val="ru-RU"/>
              </w:rPr>
              <w:t>G</w:t>
            </w:r>
            <w:r>
              <w:rPr>
                <w:lang w:val="ru-RU"/>
              </w:rPr>
              <w:t xml:space="preserve">, </w:t>
            </w:r>
            <w:r>
              <w:rPr>
                <w:lang w:val="ru-RU"/>
              </w:rPr>
              <w:sym w:font="Symbol" w:char="F073"/>
            </w:r>
            <w:r>
              <w:rPr>
                <w:i/>
                <w:iCs/>
                <w:vertAlign w:val="subscript"/>
                <w:lang w:val="ru-RU"/>
              </w:rPr>
              <w:t>G</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4C9A5B41" w14:textId="77777777" w:rsidR="00340DAB" w:rsidRDefault="00340DAB">
            <w:pPr>
              <w:pStyle w:val="Tabletext"/>
              <w:jc w:val="center"/>
              <w:rPr>
                <w:lang w:val="ru-RU"/>
              </w:rPr>
            </w:pPr>
            <w:r>
              <w:rPr>
                <w:lang w:val="ru-RU"/>
              </w:rPr>
              <w:t>µ</w:t>
            </w:r>
            <w:r>
              <w:rPr>
                <w:i/>
                <w:iCs/>
                <w:vertAlign w:val="subscript"/>
                <w:lang w:val="ru-RU"/>
              </w:rPr>
              <w:t>B</w:t>
            </w:r>
            <w:r>
              <w:rPr>
                <w:lang w:val="ru-RU"/>
              </w:rPr>
              <w:t xml:space="preserve">, </w:t>
            </w:r>
            <w:r>
              <w:rPr>
                <w:lang w:val="ru-RU"/>
              </w:rPr>
              <w:sym w:font="Symbol" w:char="F073"/>
            </w:r>
            <w:r>
              <w:rPr>
                <w:i/>
                <w:iCs/>
                <w:vertAlign w:val="subscript"/>
                <w:lang w:val="ru-RU"/>
              </w:rPr>
              <w:t>B</w:t>
            </w:r>
          </w:p>
        </w:tc>
      </w:tr>
      <w:tr w:rsidR="00340DAB" w14:paraId="28642831"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4B1ACD74" w14:textId="77777777" w:rsidR="00340DAB" w:rsidRDefault="00340DAB">
            <w:pPr>
              <w:pStyle w:val="Tabletext"/>
              <w:jc w:val="center"/>
              <w:rPr>
                <w:i/>
                <w:iCs/>
                <w:vertAlign w:val="subscript"/>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 xml:space="preserve"> 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5E48A7CA" w14:textId="77777777" w:rsidR="00340DAB" w:rsidRDefault="00340DAB">
            <w:pPr>
              <w:pStyle w:val="Tabletext"/>
              <w:jc w:val="center"/>
              <w:rPr>
                <w:rFonts w:eastAsia="Calibri"/>
                <w:i/>
                <w:iCs/>
                <w:lang w:val="ru-RU"/>
              </w:rPr>
            </w:pPr>
            <w:r>
              <w:rPr>
                <w:i/>
                <w:iCs/>
                <w:lang w:val="ru-RU"/>
              </w:rPr>
              <w:t>dur</w:t>
            </w:r>
            <w:r>
              <w:rPr>
                <w:iCs/>
                <w:vertAlign w:val="subscript"/>
                <w:lang w:val="ru-RU"/>
              </w:rPr>
              <w:t>min</w:t>
            </w:r>
            <w:r>
              <w:rPr>
                <w:i/>
                <w:iCs/>
                <w:vertAlign w:val="subscript"/>
                <w:lang w:val="ru-RU"/>
              </w:rPr>
              <w:t>G</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2459E99E"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B</w:t>
            </w:r>
          </w:p>
        </w:tc>
      </w:tr>
      <w:tr w:rsidR="00340DAB" w14:paraId="601B89B9"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2566B8D1" w14:textId="77777777" w:rsidR="00340DAB" w:rsidRDefault="00340DAB">
            <w:pPr>
              <w:pStyle w:val="Tabletext"/>
              <w:jc w:val="center"/>
              <w:rPr>
                <w:lang w:val="en-US"/>
              </w:rPr>
            </w:pPr>
            <w:r>
              <w:rPr>
                <w:lang w:val="en-US"/>
              </w:rPr>
              <w:t>(</w:t>
            </w: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vertAlign w:val="subscript"/>
                <w:lang w:val="en-US"/>
              </w:rPr>
              <w:t xml:space="preserve"> </w:t>
            </w:r>
            <w:r>
              <w:rPr>
                <w:i/>
                <w:iCs/>
                <w:vertAlign w:val="subscript"/>
                <w:lang w:val="en-US"/>
              </w:rPr>
              <w:t>GB</w:t>
            </w:r>
            <w:r>
              <w:rPr>
                <w:lang w:val="en-US"/>
              </w:rPr>
              <w:t xml:space="preserve">, </w:t>
            </w:r>
            <m:oMath>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vertAlign w:val="subscript"/>
                <w:lang w:val="en-US"/>
              </w:rPr>
              <w:t xml:space="preserve"> </w:t>
            </w:r>
            <w:r>
              <w:rPr>
                <w:i/>
                <w:iCs/>
                <w:vertAlign w:val="subscript"/>
                <w:lang w:val="en-US"/>
              </w:rPr>
              <w:t>GB</w:t>
            </w:r>
            <w:r>
              <w:rPr>
                <w:lang w:val="en-US"/>
              </w:rP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70CCFBAB" w14:textId="77777777" w:rsidR="00340DAB" w:rsidRDefault="00340DAB">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vertAlign w:val="subscript"/>
                <w:lang w:val="ru-RU"/>
              </w:rPr>
              <w:t>G</w:t>
            </w:r>
            <w:r>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vertAlign w:val="subscript"/>
                <w:lang w:val="ru-RU"/>
              </w:rPr>
              <w:t>G</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02DFD5D9" w14:textId="77777777" w:rsidR="00340DAB" w:rsidRDefault="00340DAB">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vertAlign w:val="subscript"/>
                <w:lang w:val="ru-RU"/>
              </w:rPr>
              <w:t>B</w:t>
            </w:r>
            <w:r>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vertAlign w:val="subscript"/>
                <w:lang w:val="ru-RU"/>
              </w:rPr>
              <w:t>B</w:t>
            </w:r>
          </w:p>
        </w:tc>
      </w:tr>
      <w:tr w:rsidR="00340DAB" w14:paraId="46AD40F4"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1B7F5847" w14:textId="77777777" w:rsidR="00340DAB" w:rsidRDefault="00340DAB">
            <w:pPr>
              <w:pStyle w:val="Tabletext"/>
              <w:jc w:val="center"/>
              <w:rPr>
                <w:i/>
                <w:iCs/>
                <w:lang w:val="ru-RU"/>
              </w:rPr>
            </w:pPr>
            <w:r>
              <w:rPr>
                <w:i/>
                <w:iCs/>
                <w:lang w:val="ru-RU"/>
              </w:rPr>
              <w:t>MP</w:t>
            </w:r>
            <w:r>
              <w:rPr>
                <w:i/>
                <w:iCs/>
                <w:vertAlign w:val="subscript"/>
                <w:lang w:val="ru-RU"/>
              </w:rPr>
              <w:t>G</w:t>
            </w:r>
            <w:r>
              <w:rPr>
                <w:iCs/>
                <w:vertAlign w:val="subscript"/>
                <w:lang w:val="ru-RU"/>
              </w:rPr>
              <w:t>,</w:t>
            </w:r>
            <w:r>
              <w:rPr>
                <w:i/>
                <w:iCs/>
                <w:vertAlign w:val="subscript"/>
                <w:lang w:val="ru-RU"/>
              </w:rPr>
              <w:t xml:space="preserve"> 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7F6A4CA5"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lang w:val="ru-RU"/>
              </w:rPr>
              <w:t xml:space="preserve">, </w:t>
            </w:r>
            <w:r>
              <w:rPr>
                <w:i/>
                <w:iCs/>
                <w:lang w:val="ru-RU"/>
              </w:rPr>
              <w:t>h</w:t>
            </w:r>
            <w:r>
              <w:rPr>
                <w:vertAlign w:val="subscript"/>
                <w:lang w:val="ru-RU"/>
              </w:rPr>
              <w:t>2</w:t>
            </w:r>
            <w:r>
              <w:rPr>
                <w:i/>
                <w:iCs/>
                <w:vertAlign w:val="subscript"/>
                <w:lang w:val="ru-RU"/>
              </w:rPr>
              <w:t>G</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2C0B4044"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B</w:t>
            </w:r>
          </w:p>
        </w:tc>
      </w:tr>
      <w:tr w:rsidR="00340DAB" w14:paraId="5B4347E4"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7FA198B8" w14:textId="77777777" w:rsidR="00340DAB" w:rsidRDefault="00340DAB">
            <w:pPr>
              <w:pStyle w:val="Tabletext"/>
              <w:jc w:val="center"/>
              <w:rPr>
                <w:lang w:val="ru-RU"/>
              </w:rPr>
            </w:pP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separate"/>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A</m:t>
                  </m:r>
                  <m:r>
                    <m:rPr>
                      <m:sty m:val="p"/>
                    </m:rPr>
                    <w:rPr>
                      <w:rFonts w:ascii="Cambria Math" w:hAnsi="Cambria Math"/>
                      <w:vertAlign w:val="subscript"/>
                      <w:lang w:val="ru-RU"/>
                    </w:rPr>
                    <m:t>G,  B</m:t>
                  </m:r>
                </m:sub>
              </m:sSub>
            </m:oMath>
            <w:r>
              <w:rPr>
                <w:lang w:val="ru-RU"/>
              </w:rPr>
              <w:fldChar w:fldCharType="end"/>
            </w:r>
            <w:r>
              <w:rPr>
                <w:lang w:val="ru-RU"/>
              </w:rPr>
              <w:t xml:space="preserve"> </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756CC101"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lang w:val="ru-RU"/>
              </w:rPr>
              <w:t xml:space="preserve">, </w:t>
            </w:r>
            <w:r>
              <w:rPr>
                <w:i/>
                <w:iCs/>
                <w:lang w:val="ru-RU"/>
              </w:rPr>
              <w:t>g</w:t>
            </w:r>
            <w:r>
              <w:rPr>
                <w:vertAlign w:val="subscript"/>
                <w:lang w:val="ru-RU"/>
              </w:rPr>
              <w:t>2</w:t>
            </w:r>
            <w:r>
              <w:rPr>
                <w:i/>
                <w:iCs/>
                <w:vertAlign w:val="subscript"/>
                <w:lang w:val="ru-RU"/>
              </w:rPr>
              <w:t>G</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68352E6F" w14:textId="77777777" w:rsidR="00340DAB" w:rsidRDefault="00340DAB">
            <w:pPr>
              <w:pStyle w:val="Tabletext"/>
              <w:jc w:val="center"/>
              <w:rPr>
                <w:lang w:val="ru-RU"/>
              </w:rPr>
            </w:pP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r>
              <w:rPr>
                <w:i/>
                <w:iCs/>
                <w:lang w:val="ru-RU"/>
              </w:rPr>
              <w:t>g</w:t>
            </w:r>
            <w:r>
              <w:rPr>
                <w:vertAlign w:val="subscript"/>
                <w:lang w:val="ru-RU"/>
              </w:rPr>
              <w:t>1</w:t>
            </w:r>
            <w:r>
              <w:rPr>
                <w:i/>
                <w:iCs/>
                <w:vertAlign w:val="subscript"/>
                <w:lang w:val="ru-RU"/>
              </w:rPr>
              <w:t>B</w:t>
            </w:r>
            <w:r>
              <w:rPr>
                <w:lang w:val="ru-RU"/>
              </w:rPr>
              <w:t>,</w:t>
            </w:r>
            <w:r>
              <w:rPr>
                <w:vertAlign w:val="subscript"/>
                <w:lang w:val="ru-RU"/>
              </w:rPr>
              <w:t xml:space="preserve"> </w:t>
            </w:r>
            <w:r>
              <w:rPr>
                <w:i/>
                <w:iCs/>
                <w:lang w:val="ru-RU"/>
              </w:rPr>
              <w:t>g</w:t>
            </w:r>
            <w:r>
              <w:rPr>
                <w:vertAlign w:val="subscript"/>
                <w:lang w:val="ru-RU"/>
              </w:rPr>
              <w:t>2,</w:t>
            </w:r>
            <w:r>
              <w:rPr>
                <w:i/>
                <w:iCs/>
                <w:vertAlign w:val="subscript"/>
                <w:lang w:val="ru-RU"/>
              </w:rPr>
              <w:t>B</w:t>
            </w:r>
          </w:p>
        </w:tc>
      </w:tr>
      <w:tr w:rsidR="00340DAB" w14:paraId="77D321FE"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3F29E16D" w14:textId="77777777" w:rsidR="00340DAB" w:rsidRDefault="00340DAB">
            <w:pPr>
              <w:pStyle w:val="Tabletext"/>
              <w:jc w:val="center"/>
              <w:rPr>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 xml:space="preserve"> B</w:t>
            </w:r>
            <w:r>
              <w:rPr>
                <w:lang w:val="ru-RU"/>
              </w:rP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14:paraId="44B9E625"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2ABEE139" w14:textId="77777777" w:rsidR="00340DAB" w:rsidRDefault="00340DAB">
            <w:pPr>
              <w:pStyle w:val="Tabletext"/>
              <w:jc w:val="center"/>
              <w:rPr>
                <w:i/>
                <w:iCs/>
                <w:lang w:val="ru-RU"/>
              </w:rPr>
            </w:pPr>
            <w:r>
              <w:rPr>
                <w:i/>
                <w:iCs/>
                <w:lang w:val="ru-RU"/>
              </w:rPr>
              <w:t>L</w:t>
            </w:r>
            <w:r>
              <w:rPr>
                <w:iCs/>
                <w:vertAlign w:val="subscript"/>
                <w:lang w:val="ru-RU"/>
              </w:rPr>
              <w:t xml:space="preserve">corr, </w:t>
            </w:r>
            <w:r>
              <w:rPr>
                <w:i/>
                <w:iCs/>
                <w:vertAlign w:val="subscript"/>
                <w:lang w:val="ru-RU"/>
              </w:rPr>
              <w:t>B</w:t>
            </w:r>
          </w:p>
        </w:tc>
      </w:tr>
      <w:tr w:rsidR="00340DAB" w14:paraId="69B024A0"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79CC08C1"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 xml:space="preserve">A </w:t>
            </w:r>
            <w:r>
              <w:rPr>
                <w:lang w:val="ru-RU"/>
              </w:rPr>
              <w:t xml:space="preserve">+ </w:t>
            </w:r>
            <w:r>
              <w:rPr>
                <w:i/>
                <w:iCs/>
                <w:lang w:val="ru-RU"/>
              </w:rPr>
              <w:t>f</w:t>
            </w:r>
            <w:r>
              <w:rPr>
                <w:vertAlign w:val="subscript"/>
                <w:lang w:val="ru-RU"/>
              </w:rPr>
              <w:t>2</w:t>
            </w:r>
          </w:p>
        </w:tc>
        <w:tc>
          <w:tcPr>
            <w:tcW w:w="4572" w:type="dxa"/>
            <w:gridSpan w:val="2"/>
            <w:tcBorders>
              <w:top w:val="single" w:sz="4" w:space="0" w:color="000000"/>
              <w:left w:val="single" w:sz="4" w:space="0" w:color="000000"/>
              <w:bottom w:val="single" w:sz="4" w:space="0" w:color="000000"/>
              <w:right w:val="single" w:sz="4" w:space="0" w:color="000000"/>
            </w:tcBorders>
            <w:vAlign w:val="center"/>
            <w:hideMark/>
          </w:tcPr>
          <w:p w14:paraId="2378BB24" w14:textId="77777777" w:rsidR="00340DAB" w:rsidRDefault="00340DAB">
            <w:pPr>
              <w:pStyle w:val="Tabletext"/>
              <w:jc w:val="center"/>
              <w:rPr>
                <w:lang w:val="ru-RU"/>
              </w:rPr>
            </w:pPr>
            <w:r>
              <w:rPr>
                <w:i/>
                <w:iCs/>
                <w:lang w:val="ru-RU"/>
              </w:rPr>
              <w:t>f</w:t>
            </w:r>
            <w:r>
              <w:rPr>
                <w:vertAlign w:val="subscript"/>
                <w:lang w:val="ru-RU"/>
              </w:rPr>
              <w:t>1</w:t>
            </w:r>
            <w:r>
              <w:rPr>
                <w:lang w:val="ru-RU"/>
              </w:rPr>
              <w:t xml:space="preserve">, </w:t>
            </w:r>
            <w:r>
              <w:rPr>
                <w:i/>
                <w:iCs/>
                <w:lang w:val="ru-RU"/>
              </w:rPr>
              <w:t>f</w:t>
            </w:r>
            <w:r>
              <w:rPr>
                <w:vertAlign w:val="subscript"/>
                <w:lang w:val="ru-RU"/>
              </w:rPr>
              <w:t>2</w:t>
            </w:r>
          </w:p>
        </w:tc>
      </w:tr>
      <w:tr w:rsidR="00340DAB" w14:paraId="4E37E00C" w14:textId="77777777" w:rsidTr="00340DAB">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14:paraId="2579F215"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w:t>
            </w:r>
            <w:r>
              <w:rPr>
                <w:i/>
                <w:iCs/>
                <w:vertAlign w:val="subscript"/>
                <w:lang w:val="ru-RU"/>
              </w:rPr>
              <w:t xml:space="preserve"> </w:t>
            </w:r>
            <w:r>
              <w:rPr>
                <w:iCs/>
                <w:vertAlign w:val="subscript"/>
                <w:lang w:val="ru-RU"/>
              </w:rPr>
              <w:t>min</w:t>
            </w:r>
            <w:r>
              <w:rPr>
                <w:iCs/>
                <w:lang w:val="ru-RU"/>
              </w:rPr>
              <w:t>;</w:t>
            </w:r>
            <w:r>
              <w:rPr>
                <w:i/>
                <w:iCs/>
                <w:lang w:val="ru-RU"/>
              </w:rPr>
              <w:t xml:space="preserve"> p</w:t>
            </w:r>
            <w:r>
              <w:rPr>
                <w:i/>
                <w:iCs/>
                <w:vertAlign w:val="subscript"/>
                <w:lang w:val="ru-RU"/>
              </w:rPr>
              <w:t>B</w:t>
            </w:r>
            <w:r>
              <w:rPr>
                <w:iCs/>
                <w:vertAlign w:val="subscript"/>
                <w:lang w:val="ru-RU"/>
              </w:rPr>
              <w:t>,</w:t>
            </w:r>
            <w:r>
              <w:rPr>
                <w:i/>
                <w:iCs/>
                <w:vertAlign w:val="subscript"/>
                <w:lang w:val="ru-RU"/>
              </w:rPr>
              <w:t xml:space="preserve"> </w:t>
            </w:r>
            <w:r>
              <w:rPr>
                <w:iCs/>
                <w:vertAlign w:val="subscript"/>
                <w:lang w:val="ru-RU"/>
              </w:rPr>
              <w:t>max</w:t>
            </w:r>
            <w:r>
              <w:rPr>
                <w:lang w:val="ru-RU"/>
              </w:rPr>
              <w:t>]</w:t>
            </w:r>
          </w:p>
        </w:tc>
        <w:tc>
          <w:tcPr>
            <w:tcW w:w="4572" w:type="dxa"/>
            <w:gridSpan w:val="2"/>
            <w:tcBorders>
              <w:top w:val="single" w:sz="4" w:space="0" w:color="000000"/>
              <w:left w:val="single" w:sz="4" w:space="0" w:color="000000"/>
              <w:bottom w:val="single" w:sz="4" w:space="0" w:color="000000"/>
              <w:right w:val="single" w:sz="4" w:space="0" w:color="000000"/>
            </w:tcBorders>
            <w:vAlign w:val="center"/>
            <w:hideMark/>
          </w:tcPr>
          <w:p w14:paraId="5248CEF1" w14:textId="77777777" w:rsidR="00340DAB" w:rsidRDefault="00340DAB">
            <w:pPr>
              <w:pStyle w:val="Tabletext"/>
              <w:jc w:val="center"/>
              <w:rPr>
                <w:lang w:val="ru-RU"/>
              </w:rPr>
            </w:pPr>
            <w:r>
              <w:rPr>
                <w:lang w:val="ru-RU"/>
              </w:rPr>
              <w:t xml:space="preserve">Диапазон вероятности для учета распределения </w:t>
            </w:r>
            <w:r>
              <w:rPr>
                <w:i/>
                <w:iCs/>
                <w:lang w:val="ru-RU"/>
              </w:rPr>
              <w:t>M</w:t>
            </w:r>
            <w:r>
              <w:rPr>
                <w:i/>
                <w:iCs/>
                <w:vertAlign w:val="subscript"/>
                <w:lang w:val="ru-RU"/>
              </w:rPr>
              <w:t>A B</w:t>
            </w:r>
          </w:p>
        </w:tc>
      </w:tr>
      <w:tr w:rsidR="00340DAB" w14:paraId="2460610B" w14:textId="77777777" w:rsidTr="00340DAB">
        <w:trPr>
          <w:jc w:val="center"/>
        </w:trPr>
        <w:tc>
          <w:tcPr>
            <w:tcW w:w="6894" w:type="dxa"/>
            <w:gridSpan w:val="3"/>
            <w:tcBorders>
              <w:top w:val="single" w:sz="4" w:space="0" w:color="000000"/>
              <w:left w:val="nil"/>
              <w:bottom w:val="nil"/>
              <w:right w:val="nil"/>
            </w:tcBorders>
            <w:vAlign w:val="center"/>
            <w:hideMark/>
          </w:tcPr>
          <w:p w14:paraId="509B06CC" w14:textId="77777777" w:rsidR="00340DAB" w:rsidRDefault="00340DAB">
            <w:pPr>
              <w:pStyle w:val="TableLegend0"/>
              <w:rPr>
                <w:lang w:val="ru-RU"/>
              </w:rPr>
            </w:pPr>
            <w:r>
              <w:rPr>
                <w:lang w:val="ru-RU"/>
              </w:rPr>
              <w:t xml:space="preserve">Замечание. </w:t>
            </w:r>
            <w:r>
              <w:rPr>
                <w:i/>
                <w:lang w:val="ru-RU"/>
              </w:rPr>
              <w:t>G</w:t>
            </w:r>
            <w:r>
              <w:rPr>
                <w:lang w:val="ru-RU"/>
              </w:rPr>
              <w:t xml:space="preserve"> означает состояние GOOD, а </w:t>
            </w:r>
            <w:r>
              <w:rPr>
                <w:i/>
                <w:lang w:val="ru-RU"/>
              </w:rPr>
              <w:t>B</w:t>
            </w:r>
            <w:r>
              <w:rPr>
                <w:lang w:val="ru-RU"/>
              </w:rPr>
              <w:t xml:space="preserve"> означает состояние BAD.</w:t>
            </w:r>
          </w:p>
          <w:p w14:paraId="6660A32A" w14:textId="77777777" w:rsidR="00340DAB" w:rsidRDefault="00340DAB">
            <w:pPr>
              <w:pStyle w:val="TableLegend0"/>
              <w:tabs>
                <w:tab w:val="left" w:pos="286"/>
              </w:tabs>
              <w:rPr>
                <w:lang w:val="ru-RU"/>
              </w:rPr>
            </w:pPr>
            <w:r>
              <w:rPr>
                <w:lang w:val="ru-RU"/>
              </w:rPr>
              <w:t>*</w:t>
            </w:r>
            <w:r>
              <w:rPr>
                <w:lang w:val="ru-RU"/>
              </w:rPr>
              <w:tab/>
              <w:t>Только для генеративного моделирования.</w:t>
            </w:r>
          </w:p>
        </w:tc>
      </w:tr>
    </w:tbl>
    <w:p w14:paraId="2077B438" w14:textId="77777777" w:rsidR="00340DAB" w:rsidRDefault="00340DAB" w:rsidP="00340DAB">
      <w:pPr>
        <w:pStyle w:val="Tablefin"/>
        <w:rPr>
          <w:lang w:val="ru-RU"/>
        </w:rPr>
      </w:pPr>
    </w:p>
    <w:p w14:paraId="2B499E4A" w14:textId="77777777" w:rsidR="00340DAB" w:rsidRDefault="00340DAB" w:rsidP="00340DAB">
      <w:pPr>
        <w:pStyle w:val="TableNo"/>
        <w:rPr>
          <w:lang w:val="ru-RU"/>
        </w:rPr>
      </w:pPr>
      <w:r>
        <w:rPr>
          <w:lang w:val="ru-RU"/>
        </w:rPr>
        <w:t>ТАБЛИЦА 8</w:t>
      </w:r>
    </w:p>
    <w:p w14:paraId="424A3D79" w14:textId="77777777" w:rsidR="00340DAB" w:rsidRDefault="00340DAB" w:rsidP="00340DAB">
      <w:pPr>
        <w:pStyle w:val="Tabletitle"/>
        <w:rPr>
          <w:lang w:val="ru-RU"/>
        </w:rPr>
      </w:pPr>
      <w:r>
        <w:rPr>
          <w:bCs/>
          <w:lang w:val="ru-RU"/>
        </w:rPr>
        <w:t>Параметры модели для частот в диапазоне 1,5–3 ГГц</w:t>
      </w:r>
    </w:p>
    <w:tbl>
      <w:tblPr>
        <w:tblStyle w:val="TableGrid"/>
        <w:tblW w:w="0" w:type="auto"/>
        <w:tblInd w:w="0" w:type="dxa"/>
        <w:tblLook w:val="04A0" w:firstRow="1" w:lastRow="0" w:firstColumn="1" w:lastColumn="0" w:noHBand="0" w:noVBand="1"/>
      </w:tblPr>
      <w:tblGrid>
        <w:gridCol w:w="1596"/>
        <w:gridCol w:w="1596"/>
        <w:gridCol w:w="1596"/>
        <w:gridCol w:w="1596"/>
        <w:gridCol w:w="1596"/>
        <w:gridCol w:w="1596"/>
      </w:tblGrid>
      <w:tr w:rsidR="00340DAB" w14:paraId="0466E0E3" w14:textId="77777777" w:rsidTr="00340DAB">
        <w:tc>
          <w:tcPr>
            <w:tcW w:w="1596" w:type="dxa"/>
            <w:tcBorders>
              <w:top w:val="single" w:sz="4" w:space="0" w:color="auto"/>
              <w:left w:val="single" w:sz="4" w:space="0" w:color="auto"/>
              <w:bottom w:val="single" w:sz="4" w:space="0" w:color="auto"/>
              <w:right w:val="single" w:sz="4" w:space="0" w:color="auto"/>
            </w:tcBorders>
            <w:vAlign w:val="center"/>
            <w:hideMark/>
          </w:tcPr>
          <w:p w14:paraId="35251476" w14:textId="77777777" w:rsidR="00340DAB" w:rsidRDefault="00340DAB">
            <w:pPr>
              <w:pStyle w:val="Tablehead0"/>
              <w:rPr>
                <w:lang w:val="ru-RU"/>
              </w:rPr>
            </w:pPr>
            <w:r>
              <w:rPr>
                <w:bCs/>
                <w:lang w:val="ru-RU"/>
              </w:rPr>
              <w:t>Окружающие условия</w:t>
            </w: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6A8ED3F9" w14:textId="77777777" w:rsidR="00340DAB" w:rsidRDefault="00340DAB">
            <w:pPr>
              <w:pStyle w:val="Tablehead0"/>
              <w:rPr>
                <w:lang w:val="ru-RU"/>
              </w:rPr>
            </w:pPr>
            <w:r>
              <w:rPr>
                <w:bCs/>
                <w:lang w:val="ru-RU"/>
              </w:rPr>
              <w:t>Угол места (градусы)</w:t>
            </w:r>
          </w:p>
        </w:tc>
      </w:tr>
      <w:tr w:rsidR="00340DAB" w14:paraId="37E5DE1C" w14:textId="77777777" w:rsidTr="00340DAB">
        <w:tc>
          <w:tcPr>
            <w:tcW w:w="1596" w:type="dxa"/>
            <w:tcBorders>
              <w:top w:val="single" w:sz="4" w:space="0" w:color="auto"/>
              <w:left w:val="single" w:sz="4" w:space="0" w:color="auto"/>
              <w:bottom w:val="single" w:sz="4" w:space="0" w:color="auto"/>
              <w:right w:val="single" w:sz="4" w:space="0" w:color="auto"/>
            </w:tcBorders>
            <w:hideMark/>
          </w:tcPr>
          <w:p w14:paraId="79CE0761" w14:textId="77777777" w:rsidR="00340DAB" w:rsidRDefault="00340DAB">
            <w:pPr>
              <w:pStyle w:val="Tabletext"/>
              <w:rPr>
                <w:lang w:val="ru-RU"/>
              </w:rPr>
            </w:pPr>
            <w:r>
              <w:rPr>
                <w:lang w:val="ru-RU"/>
              </w:rPr>
              <w:t>Город</w:t>
            </w:r>
          </w:p>
        </w:tc>
        <w:tc>
          <w:tcPr>
            <w:tcW w:w="1596" w:type="dxa"/>
            <w:tcBorders>
              <w:top w:val="single" w:sz="4" w:space="0" w:color="auto"/>
              <w:left w:val="single" w:sz="4" w:space="0" w:color="auto"/>
              <w:bottom w:val="single" w:sz="4" w:space="0" w:color="auto"/>
              <w:right w:val="single" w:sz="4" w:space="0" w:color="auto"/>
            </w:tcBorders>
            <w:hideMark/>
          </w:tcPr>
          <w:p w14:paraId="6FFE06CD" w14:textId="77777777" w:rsidR="00340DAB" w:rsidRDefault="00340DAB">
            <w:pPr>
              <w:pStyle w:val="Tabletext"/>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7F57DC55" w14:textId="77777777" w:rsidR="00340DAB" w:rsidRDefault="00340DAB">
            <w:pPr>
              <w:pStyle w:val="Tabletext"/>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68AC9E70" w14:textId="77777777" w:rsidR="00340DAB" w:rsidRDefault="00340DAB">
            <w:pPr>
              <w:pStyle w:val="Tabletext"/>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41472EBD" w14:textId="77777777" w:rsidR="00340DAB" w:rsidRDefault="00340DAB">
            <w:pPr>
              <w:pStyle w:val="Tabletext"/>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62D8F2C2" w14:textId="77777777" w:rsidR="00340DAB" w:rsidRDefault="00340DAB">
            <w:pPr>
              <w:pStyle w:val="Tabletext"/>
              <w:jc w:val="center"/>
              <w:rPr>
                <w:szCs w:val="24"/>
                <w:lang w:val="ru-RU"/>
              </w:rPr>
            </w:pPr>
            <w:r>
              <w:rPr>
                <w:szCs w:val="24"/>
                <w:lang w:val="ru-RU"/>
              </w:rPr>
              <w:t>70</w:t>
            </w:r>
          </w:p>
        </w:tc>
      </w:tr>
      <w:tr w:rsidR="00340DAB" w14:paraId="7CD1C0CB" w14:textId="77777777" w:rsidTr="00340DAB">
        <w:tc>
          <w:tcPr>
            <w:tcW w:w="1596" w:type="dxa"/>
            <w:tcBorders>
              <w:top w:val="single" w:sz="4" w:space="0" w:color="auto"/>
              <w:left w:val="single" w:sz="4" w:space="0" w:color="auto"/>
              <w:bottom w:val="single" w:sz="4" w:space="0" w:color="auto"/>
              <w:right w:val="single" w:sz="4" w:space="0" w:color="auto"/>
            </w:tcBorders>
            <w:hideMark/>
          </w:tcPr>
          <w:p w14:paraId="0886A5A7" w14:textId="77777777" w:rsidR="00340DAB" w:rsidRDefault="00340DAB">
            <w:pPr>
              <w:pStyle w:val="Tabletext"/>
              <w:rPr>
                <w:lang w:val="ru-RU"/>
              </w:rPr>
            </w:pPr>
            <w:r>
              <w:rPr>
                <w:lang w:val="ru-RU"/>
              </w:rPr>
              <w:t>Пригород</w:t>
            </w:r>
          </w:p>
        </w:tc>
        <w:tc>
          <w:tcPr>
            <w:tcW w:w="1596" w:type="dxa"/>
            <w:tcBorders>
              <w:top w:val="single" w:sz="4" w:space="0" w:color="auto"/>
              <w:left w:val="single" w:sz="4" w:space="0" w:color="auto"/>
              <w:bottom w:val="single" w:sz="4" w:space="0" w:color="auto"/>
              <w:right w:val="single" w:sz="4" w:space="0" w:color="auto"/>
            </w:tcBorders>
            <w:hideMark/>
          </w:tcPr>
          <w:p w14:paraId="308DA41A" w14:textId="77777777" w:rsidR="00340DAB" w:rsidRDefault="00340DAB">
            <w:pPr>
              <w:pStyle w:val="Tabletext"/>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44DD4845" w14:textId="77777777" w:rsidR="00340DAB" w:rsidRDefault="00340DAB">
            <w:pPr>
              <w:pStyle w:val="Tabletext"/>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782A5C33" w14:textId="77777777" w:rsidR="00340DAB" w:rsidRDefault="00340DAB">
            <w:pPr>
              <w:pStyle w:val="Tabletext"/>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0C200844" w14:textId="77777777" w:rsidR="00340DAB" w:rsidRDefault="00340DAB">
            <w:pPr>
              <w:pStyle w:val="Tabletext"/>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43E9D65F" w14:textId="77777777" w:rsidR="00340DAB" w:rsidRDefault="00340DAB">
            <w:pPr>
              <w:pStyle w:val="Tabletext"/>
              <w:jc w:val="center"/>
              <w:rPr>
                <w:szCs w:val="24"/>
                <w:lang w:val="ru-RU"/>
              </w:rPr>
            </w:pPr>
            <w:r>
              <w:rPr>
                <w:szCs w:val="24"/>
                <w:lang w:val="ru-RU"/>
              </w:rPr>
              <w:t>70</w:t>
            </w:r>
          </w:p>
        </w:tc>
      </w:tr>
      <w:tr w:rsidR="00340DAB" w14:paraId="301954C4" w14:textId="77777777" w:rsidTr="00340DAB">
        <w:tc>
          <w:tcPr>
            <w:tcW w:w="1596" w:type="dxa"/>
            <w:tcBorders>
              <w:top w:val="single" w:sz="4" w:space="0" w:color="auto"/>
              <w:left w:val="single" w:sz="4" w:space="0" w:color="auto"/>
              <w:bottom w:val="single" w:sz="4" w:space="0" w:color="auto"/>
              <w:right w:val="single" w:sz="4" w:space="0" w:color="auto"/>
            </w:tcBorders>
            <w:hideMark/>
          </w:tcPr>
          <w:p w14:paraId="15DE1420" w14:textId="77777777" w:rsidR="00340DAB" w:rsidRDefault="00340DAB">
            <w:pPr>
              <w:pStyle w:val="Tabletext"/>
              <w:rPr>
                <w:lang w:val="ru-RU"/>
              </w:rPr>
            </w:pPr>
            <w:r>
              <w:rPr>
                <w:lang w:val="ru-RU"/>
              </w:rPr>
              <w:t>Деревня</w:t>
            </w:r>
          </w:p>
        </w:tc>
        <w:tc>
          <w:tcPr>
            <w:tcW w:w="1596" w:type="dxa"/>
            <w:tcBorders>
              <w:top w:val="single" w:sz="4" w:space="0" w:color="auto"/>
              <w:left w:val="single" w:sz="4" w:space="0" w:color="auto"/>
              <w:bottom w:val="single" w:sz="4" w:space="0" w:color="auto"/>
              <w:right w:val="single" w:sz="4" w:space="0" w:color="auto"/>
            </w:tcBorders>
            <w:hideMark/>
          </w:tcPr>
          <w:p w14:paraId="03B6C427" w14:textId="77777777" w:rsidR="00340DAB" w:rsidRDefault="00340DAB">
            <w:pPr>
              <w:pStyle w:val="Tabletext"/>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158FCC4F" w14:textId="77777777" w:rsidR="00340DAB" w:rsidRDefault="00340DAB">
            <w:pPr>
              <w:pStyle w:val="Tabletext"/>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489DB8C2" w14:textId="77777777" w:rsidR="00340DAB" w:rsidRDefault="00340DAB">
            <w:pPr>
              <w:pStyle w:val="Tabletext"/>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65C5BDF2" w14:textId="77777777" w:rsidR="00340DAB" w:rsidRDefault="00340DAB">
            <w:pPr>
              <w:pStyle w:val="Tabletext"/>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6E14D416" w14:textId="77777777" w:rsidR="00340DAB" w:rsidRDefault="00340DAB">
            <w:pPr>
              <w:pStyle w:val="Tabletext"/>
              <w:jc w:val="center"/>
              <w:rPr>
                <w:szCs w:val="24"/>
                <w:lang w:val="ru-RU"/>
              </w:rPr>
            </w:pPr>
            <w:r>
              <w:rPr>
                <w:szCs w:val="24"/>
                <w:lang w:val="ru-RU"/>
              </w:rPr>
              <w:t>70</w:t>
            </w:r>
          </w:p>
        </w:tc>
      </w:tr>
      <w:tr w:rsidR="00340DAB" w14:paraId="198243C4" w14:textId="77777777" w:rsidTr="00340DAB">
        <w:tc>
          <w:tcPr>
            <w:tcW w:w="1596" w:type="dxa"/>
            <w:tcBorders>
              <w:top w:val="single" w:sz="4" w:space="0" w:color="auto"/>
              <w:left w:val="single" w:sz="4" w:space="0" w:color="auto"/>
              <w:bottom w:val="single" w:sz="4" w:space="0" w:color="auto"/>
              <w:right w:val="single" w:sz="4" w:space="0" w:color="auto"/>
            </w:tcBorders>
            <w:hideMark/>
          </w:tcPr>
          <w:p w14:paraId="56D5B7F2" w14:textId="77777777" w:rsidR="00340DAB" w:rsidRDefault="00340DAB">
            <w:pPr>
              <w:pStyle w:val="Tabletext"/>
              <w:rPr>
                <w:lang w:val="ru-RU"/>
              </w:rPr>
            </w:pPr>
            <w:r>
              <w:rPr>
                <w:lang w:val="ru-RU"/>
              </w:rPr>
              <w:t>Сельская лесистая местность</w:t>
            </w:r>
          </w:p>
        </w:tc>
        <w:tc>
          <w:tcPr>
            <w:tcW w:w="1596" w:type="dxa"/>
            <w:tcBorders>
              <w:top w:val="single" w:sz="4" w:space="0" w:color="auto"/>
              <w:left w:val="single" w:sz="4" w:space="0" w:color="auto"/>
              <w:bottom w:val="single" w:sz="4" w:space="0" w:color="auto"/>
              <w:right w:val="single" w:sz="4" w:space="0" w:color="auto"/>
            </w:tcBorders>
            <w:hideMark/>
          </w:tcPr>
          <w:p w14:paraId="5FFEA976" w14:textId="77777777" w:rsidR="00340DAB" w:rsidRDefault="00340DAB">
            <w:pPr>
              <w:pStyle w:val="Tabletext"/>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47B7F8F2" w14:textId="77777777" w:rsidR="00340DAB" w:rsidRDefault="00340DAB">
            <w:pPr>
              <w:pStyle w:val="Tabletext"/>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77D63706" w14:textId="77777777" w:rsidR="00340DAB" w:rsidRDefault="00340DAB">
            <w:pPr>
              <w:pStyle w:val="Tabletext"/>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7009DC95" w14:textId="77777777" w:rsidR="00340DAB" w:rsidRDefault="00340DAB">
            <w:pPr>
              <w:pStyle w:val="Tabletext"/>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456046A0" w14:textId="77777777" w:rsidR="00340DAB" w:rsidRDefault="00340DAB">
            <w:pPr>
              <w:pStyle w:val="Tabletext"/>
              <w:jc w:val="center"/>
              <w:rPr>
                <w:szCs w:val="24"/>
                <w:lang w:val="ru-RU"/>
              </w:rPr>
            </w:pPr>
            <w:r>
              <w:rPr>
                <w:szCs w:val="24"/>
                <w:lang w:val="ru-RU"/>
              </w:rPr>
              <w:t>70</w:t>
            </w:r>
          </w:p>
        </w:tc>
      </w:tr>
      <w:tr w:rsidR="00340DAB" w14:paraId="37F305E6" w14:textId="77777777" w:rsidTr="00340DAB">
        <w:tc>
          <w:tcPr>
            <w:tcW w:w="1596" w:type="dxa"/>
            <w:tcBorders>
              <w:top w:val="single" w:sz="4" w:space="0" w:color="auto"/>
              <w:left w:val="single" w:sz="4" w:space="0" w:color="auto"/>
              <w:bottom w:val="single" w:sz="4" w:space="0" w:color="auto"/>
              <w:right w:val="single" w:sz="4" w:space="0" w:color="auto"/>
            </w:tcBorders>
            <w:hideMark/>
          </w:tcPr>
          <w:p w14:paraId="356E6F4D" w14:textId="77777777" w:rsidR="00340DAB" w:rsidRDefault="00340DAB">
            <w:pPr>
              <w:pStyle w:val="Tabletext"/>
              <w:rPr>
                <w:lang w:val="ru-RU"/>
              </w:rPr>
            </w:pPr>
            <w:r>
              <w:rPr>
                <w:lang w:val="ru-RU"/>
              </w:rPr>
              <w:t>Жилая зона</w:t>
            </w:r>
          </w:p>
        </w:tc>
        <w:tc>
          <w:tcPr>
            <w:tcW w:w="1596" w:type="dxa"/>
            <w:tcBorders>
              <w:top w:val="single" w:sz="4" w:space="0" w:color="auto"/>
              <w:left w:val="single" w:sz="4" w:space="0" w:color="auto"/>
              <w:bottom w:val="single" w:sz="4" w:space="0" w:color="auto"/>
              <w:right w:val="single" w:sz="4" w:space="0" w:color="auto"/>
            </w:tcBorders>
            <w:hideMark/>
          </w:tcPr>
          <w:p w14:paraId="68B0A02E" w14:textId="77777777" w:rsidR="00340DAB" w:rsidRDefault="00340DAB">
            <w:pPr>
              <w:pStyle w:val="Tabletext"/>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5AFE024A" w14:textId="77777777" w:rsidR="00340DAB" w:rsidRDefault="00340DAB">
            <w:pPr>
              <w:pStyle w:val="Tabletext"/>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5DAABB34" w14:textId="77777777" w:rsidR="00340DAB" w:rsidRDefault="00340DAB">
            <w:pPr>
              <w:pStyle w:val="Tabletext"/>
              <w:jc w:val="center"/>
              <w:rPr>
                <w:szCs w:val="24"/>
                <w:lang w:val="ru-RU"/>
              </w:rPr>
            </w:pPr>
            <w:r>
              <w:rPr>
                <w:lang w:val="ru-RU"/>
              </w:rPr>
              <w:t>–</w:t>
            </w:r>
          </w:p>
        </w:tc>
        <w:tc>
          <w:tcPr>
            <w:tcW w:w="1596" w:type="dxa"/>
            <w:tcBorders>
              <w:top w:val="single" w:sz="4" w:space="0" w:color="auto"/>
              <w:left w:val="single" w:sz="4" w:space="0" w:color="auto"/>
              <w:bottom w:val="single" w:sz="4" w:space="0" w:color="auto"/>
              <w:right w:val="single" w:sz="4" w:space="0" w:color="auto"/>
            </w:tcBorders>
            <w:hideMark/>
          </w:tcPr>
          <w:p w14:paraId="79DCB06D" w14:textId="77777777" w:rsidR="00340DAB" w:rsidRDefault="00340DAB">
            <w:pPr>
              <w:pStyle w:val="Tabletext"/>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22692D13" w14:textId="77777777" w:rsidR="00340DAB" w:rsidRDefault="00340DAB">
            <w:pPr>
              <w:pStyle w:val="Tabletext"/>
              <w:jc w:val="center"/>
              <w:rPr>
                <w:szCs w:val="24"/>
                <w:lang w:val="ru-RU"/>
              </w:rPr>
            </w:pPr>
            <w:r>
              <w:rPr>
                <w:szCs w:val="24"/>
                <w:lang w:val="ru-RU"/>
              </w:rPr>
              <w:t>70</w:t>
            </w:r>
          </w:p>
        </w:tc>
      </w:tr>
    </w:tbl>
    <w:p w14:paraId="013613C9" w14:textId="77777777" w:rsidR="00340DAB" w:rsidRDefault="00340DAB" w:rsidP="00340DAB">
      <w:pPr>
        <w:pStyle w:val="Tablefin"/>
        <w:rPr>
          <w:lang w:val="ru-RU"/>
        </w:rPr>
      </w:pPr>
    </w:p>
    <w:p w14:paraId="12A1C796" w14:textId="77777777" w:rsidR="00340DAB" w:rsidRDefault="00340DAB" w:rsidP="00340DAB">
      <w:pPr>
        <w:pStyle w:val="TableNo"/>
        <w:pageBreakBefore/>
        <w:spacing w:before="420"/>
        <w:rPr>
          <w:lang w:val="ru-RU"/>
        </w:rPr>
      </w:pPr>
      <w:r>
        <w:rPr>
          <w:lang w:val="ru-RU"/>
        </w:rPr>
        <w:lastRenderedPageBreak/>
        <w:t>ТАБЛИЦА 9</w:t>
      </w:r>
    </w:p>
    <w:p w14:paraId="6372767F" w14:textId="77777777" w:rsidR="00340DAB" w:rsidRDefault="00340DAB" w:rsidP="00340DAB">
      <w:pPr>
        <w:pStyle w:val="Tabletitle"/>
        <w:rPr>
          <w:lang w:val="ru-RU"/>
        </w:rPr>
      </w:pPr>
      <w:r>
        <w:rPr>
          <w:bCs/>
          <w:lang w:val="ru-RU"/>
        </w:rPr>
        <w:t>Параметры модели для частот в диапазоне 3–5 ГГц</w:t>
      </w:r>
    </w:p>
    <w:tbl>
      <w:tblPr>
        <w:tblStyle w:val="TableGrid"/>
        <w:tblW w:w="9639" w:type="dxa"/>
        <w:jc w:val="center"/>
        <w:tblInd w:w="0" w:type="dxa"/>
        <w:tblLook w:val="04A0" w:firstRow="1" w:lastRow="0" w:firstColumn="1" w:lastColumn="0" w:noHBand="0" w:noVBand="1"/>
      </w:tblPr>
      <w:tblGrid>
        <w:gridCol w:w="1606"/>
        <w:gridCol w:w="1606"/>
        <w:gridCol w:w="1606"/>
        <w:gridCol w:w="1607"/>
        <w:gridCol w:w="1607"/>
        <w:gridCol w:w="1607"/>
      </w:tblGrid>
      <w:tr w:rsidR="00340DAB" w14:paraId="3CB6EFE8" w14:textId="77777777" w:rsidTr="00340DAB">
        <w:trPr>
          <w:jc w:val="center"/>
        </w:trPr>
        <w:tc>
          <w:tcPr>
            <w:tcW w:w="1596" w:type="dxa"/>
            <w:tcBorders>
              <w:top w:val="single" w:sz="4" w:space="0" w:color="auto"/>
              <w:left w:val="single" w:sz="4" w:space="0" w:color="auto"/>
              <w:bottom w:val="single" w:sz="4" w:space="0" w:color="auto"/>
              <w:right w:val="single" w:sz="4" w:space="0" w:color="auto"/>
            </w:tcBorders>
            <w:hideMark/>
          </w:tcPr>
          <w:p w14:paraId="3938C389" w14:textId="77777777" w:rsidR="00340DAB" w:rsidRDefault="00340DAB">
            <w:pPr>
              <w:pStyle w:val="Tablehead0"/>
              <w:keepLines/>
              <w:rPr>
                <w:lang w:val="ru-RU"/>
              </w:rPr>
            </w:pPr>
            <w:r>
              <w:rPr>
                <w:bCs/>
                <w:lang w:val="ru-RU"/>
              </w:rPr>
              <w:t>Окружающие условия</w:t>
            </w: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51B23563" w14:textId="77777777" w:rsidR="00340DAB" w:rsidRDefault="00340DAB">
            <w:pPr>
              <w:pStyle w:val="Tablehead0"/>
              <w:keepLines/>
              <w:rPr>
                <w:lang w:val="ru-RU"/>
              </w:rPr>
            </w:pPr>
            <w:r>
              <w:rPr>
                <w:bCs/>
                <w:lang w:val="ru-RU"/>
              </w:rPr>
              <w:t>Угол места (градусы)</w:t>
            </w:r>
          </w:p>
        </w:tc>
      </w:tr>
      <w:tr w:rsidR="00340DAB" w14:paraId="17CBCF1F" w14:textId="77777777" w:rsidTr="00340DAB">
        <w:trPr>
          <w:jc w:val="center"/>
        </w:trPr>
        <w:tc>
          <w:tcPr>
            <w:tcW w:w="1596" w:type="dxa"/>
            <w:tcBorders>
              <w:top w:val="single" w:sz="4" w:space="0" w:color="auto"/>
              <w:left w:val="single" w:sz="4" w:space="0" w:color="auto"/>
              <w:bottom w:val="single" w:sz="4" w:space="0" w:color="auto"/>
              <w:right w:val="single" w:sz="4" w:space="0" w:color="auto"/>
            </w:tcBorders>
            <w:hideMark/>
          </w:tcPr>
          <w:p w14:paraId="511E620F" w14:textId="77777777" w:rsidR="00340DAB" w:rsidRDefault="00340DAB">
            <w:pPr>
              <w:pStyle w:val="Tabletext"/>
              <w:keepNext/>
              <w:keepLines/>
              <w:rPr>
                <w:lang w:val="ru-RU"/>
              </w:rPr>
            </w:pPr>
            <w:r>
              <w:rPr>
                <w:lang w:val="ru-RU"/>
              </w:rPr>
              <w:t>Город</w:t>
            </w:r>
          </w:p>
        </w:tc>
        <w:tc>
          <w:tcPr>
            <w:tcW w:w="1596" w:type="dxa"/>
            <w:tcBorders>
              <w:top w:val="single" w:sz="4" w:space="0" w:color="auto"/>
              <w:left w:val="single" w:sz="4" w:space="0" w:color="auto"/>
              <w:bottom w:val="single" w:sz="4" w:space="0" w:color="auto"/>
              <w:right w:val="single" w:sz="4" w:space="0" w:color="auto"/>
            </w:tcBorders>
            <w:hideMark/>
          </w:tcPr>
          <w:p w14:paraId="15A4BDEE" w14:textId="77777777" w:rsidR="00340DAB" w:rsidRDefault="00340DAB">
            <w:pPr>
              <w:pStyle w:val="Tabletext"/>
              <w:keepNext/>
              <w:keepLines/>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6C171D30" w14:textId="77777777" w:rsidR="00340DAB" w:rsidRDefault="00340DAB">
            <w:pPr>
              <w:pStyle w:val="Tabletext"/>
              <w:keepNext/>
              <w:keepLines/>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4DC7B073" w14:textId="77777777" w:rsidR="00340DAB" w:rsidRDefault="00340DAB">
            <w:pPr>
              <w:pStyle w:val="Tabletext"/>
              <w:keepNext/>
              <w:keepLines/>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00C908EB" w14:textId="77777777" w:rsidR="00340DAB" w:rsidRDefault="00340DAB">
            <w:pPr>
              <w:pStyle w:val="Tabletext"/>
              <w:keepNext/>
              <w:keepLines/>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3B67CA61" w14:textId="77777777" w:rsidR="00340DAB" w:rsidRDefault="00340DAB">
            <w:pPr>
              <w:pStyle w:val="Tabletext"/>
              <w:keepNext/>
              <w:keepLines/>
              <w:jc w:val="center"/>
              <w:rPr>
                <w:szCs w:val="24"/>
                <w:lang w:val="ru-RU"/>
              </w:rPr>
            </w:pPr>
            <w:r>
              <w:rPr>
                <w:szCs w:val="24"/>
                <w:lang w:val="ru-RU"/>
              </w:rPr>
              <w:t>70</w:t>
            </w:r>
          </w:p>
        </w:tc>
      </w:tr>
      <w:tr w:rsidR="00340DAB" w14:paraId="030F32BA" w14:textId="77777777" w:rsidTr="00340DAB">
        <w:trPr>
          <w:jc w:val="center"/>
        </w:trPr>
        <w:tc>
          <w:tcPr>
            <w:tcW w:w="1596" w:type="dxa"/>
            <w:tcBorders>
              <w:top w:val="single" w:sz="4" w:space="0" w:color="auto"/>
              <w:left w:val="single" w:sz="4" w:space="0" w:color="auto"/>
              <w:bottom w:val="single" w:sz="4" w:space="0" w:color="auto"/>
              <w:right w:val="single" w:sz="4" w:space="0" w:color="auto"/>
            </w:tcBorders>
            <w:hideMark/>
          </w:tcPr>
          <w:p w14:paraId="00D59C13" w14:textId="77777777" w:rsidR="00340DAB" w:rsidRDefault="00340DAB">
            <w:pPr>
              <w:pStyle w:val="Tabletext"/>
              <w:keepNext/>
              <w:keepLines/>
              <w:rPr>
                <w:lang w:val="ru-RU"/>
              </w:rPr>
            </w:pPr>
            <w:r>
              <w:rPr>
                <w:lang w:val="ru-RU"/>
              </w:rPr>
              <w:t>Пригород</w:t>
            </w:r>
          </w:p>
        </w:tc>
        <w:tc>
          <w:tcPr>
            <w:tcW w:w="1596" w:type="dxa"/>
            <w:tcBorders>
              <w:top w:val="single" w:sz="4" w:space="0" w:color="auto"/>
              <w:left w:val="single" w:sz="4" w:space="0" w:color="auto"/>
              <w:bottom w:val="single" w:sz="4" w:space="0" w:color="auto"/>
              <w:right w:val="single" w:sz="4" w:space="0" w:color="auto"/>
            </w:tcBorders>
            <w:hideMark/>
          </w:tcPr>
          <w:p w14:paraId="1DD14724" w14:textId="77777777" w:rsidR="00340DAB" w:rsidRDefault="00340DAB">
            <w:pPr>
              <w:pStyle w:val="Tabletext"/>
              <w:keepNext/>
              <w:keepLines/>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00A2F970" w14:textId="77777777" w:rsidR="00340DAB" w:rsidRDefault="00340DAB">
            <w:pPr>
              <w:pStyle w:val="Tabletext"/>
              <w:keepNext/>
              <w:keepLines/>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0747F600" w14:textId="77777777" w:rsidR="00340DAB" w:rsidRDefault="00340DAB">
            <w:pPr>
              <w:pStyle w:val="Tabletext"/>
              <w:keepNext/>
              <w:keepLines/>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6EB51196" w14:textId="77777777" w:rsidR="00340DAB" w:rsidRDefault="00340DAB">
            <w:pPr>
              <w:pStyle w:val="Tabletext"/>
              <w:keepNext/>
              <w:keepLines/>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3370A24D" w14:textId="77777777" w:rsidR="00340DAB" w:rsidRDefault="00340DAB">
            <w:pPr>
              <w:pStyle w:val="Tabletext"/>
              <w:keepNext/>
              <w:keepLines/>
              <w:jc w:val="center"/>
              <w:rPr>
                <w:szCs w:val="24"/>
                <w:lang w:val="ru-RU"/>
              </w:rPr>
            </w:pPr>
            <w:r>
              <w:rPr>
                <w:szCs w:val="24"/>
                <w:lang w:val="ru-RU"/>
              </w:rPr>
              <w:t>70</w:t>
            </w:r>
          </w:p>
        </w:tc>
      </w:tr>
      <w:tr w:rsidR="00340DAB" w14:paraId="17620D56" w14:textId="77777777" w:rsidTr="00340DAB">
        <w:trPr>
          <w:jc w:val="center"/>
        </w:trPr>
        <w:tc>
          <w:tcPr>
            <w:tcW w:w="1596" w:type="dxa"/>
            <w:tcBorders>
              <w:top w:val="single" w:sz="4" w:space="0" w:color="auto"/>
              <w:left w:val="single" w:sz="4" w:space="0" w:color="auto"/>
              <w:bottom w:val="single" w:sz="4" w:space="0" w:color="auto"/>
              <w:right w:val="single" w:sz="4" w:space="0" w:color="auto"/>
            </w:tcBorders>
            <w:hideMark/>
          </w:tcPr>
          <w:p w14:paraId="7919B95F" w14:textId="77777777" w:rsidR="00340DAB" w:rsidRDefault="00340DAB">
            <w:pPr>
              <w:pStyle w:val="Tabletext"/>
              <w:keepNext/>
              <w:keepLines/>
              <w:rPr>
                <w:lang w:val="ru-RU"/>
              </w:rPr>
            </w:pPr>
            <w:r>
              <w:rPr>
                <w:lang w:val="ru-RU"/>
              </w:rPr>
              <w:t>Деревня</w:t>
            </w:r>
          </w:p>
        </w:tc>
        <w:tc>
          <w:tcPr>
            <w:tcW w:w="1596" w:type="dxa"/>
            <w:tcBorders>
              <w:top w:val="single" w:sz="4" w:space="0" w:color="auto"/>
              <w:left w:val="single" w:sz="4" w:space="0" w:color="auto"/>
              <w:bottom w:val="single" w:sz="4" w:space="0" w:color="auto"/>
              <w:right w:val="single" w:sz="4" w:space="0" w:color="auto"/>
            </w:tcBorders>
            <w:hideMark/>
          </w:tcPr>
          <w:p w14:paraId="6AE96D5E" w14:textId="77777777" w:rsidR="00340DAB" w:rsidRDefault="00340DAB">
            <w:pPr>
              <w:pStyle w:val="Tabletext"/>
              <w:keepNext/>
              <w:keepLines/>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1815A9A9" w14:textId="77777777" w:rsidR="00340DAB" w:rsidRDefault="00340DAB">
            <w:pPr>
              <w:pStyle w:val="Tabletext"/>
              <w:keepNext/>
              <w:keepLines/>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121A6B46" w14:textId="77777777" w:rsidR="00340DAB" w:rsidRDefault="00340DAB">
            <w:pPr>
              <w:pStyle w:val="Tabletext"/>
              <w:keepNext/>
              <w:keepLines/>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1A921CB9" w14:textId="77777777" w:rsidR="00340DAB" w:rsidRDefault="00340DAB">
            <w:pPr>
              <w:pStyle w:val="Tabletext"/>
              <w:keepNext/>
              <w:keepLines/>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726492D6" w14:textId="77777777" w:rsidR="00340DAB" w:rsidRDefault="00340DAB">
            <w:pPr>
              <w:pStyle w:val="Tabletext"/>
              <w:keepNext/>
              <w:keepLines/>
              <w:jc w:val="center"/>
              <w:rPr>
                <w:szCs w:val="24"/>
                <w:lang w:val="ru-RU"/>
              </w:rPr>
            </w:pPr>
            <w:r>
              <w:rPr>
                <w:szCs w:val="24"/>
                <w:lang w:val="ru-RU"/>
              </w:rPr>
              <w:t>70</w:t>
            </w:r>
          </w:p>
        </w:tc>
      </w:tr>
      <w:tr w:rsidR="00340DAB" w14:paraId="19AB6E41" w14:textId="77777777" w:rsidTr="00340DAB">
        <w:trPr>
          <w:jc w:val="center"/>
        </w:trPr>
        <w:tc>
          <w:tcPr>
            <w:tcW w:w="1596" w:type="dxa"/>
            <w:tcBorders>
              <w:top w:val="single" w:sz="4" w:space="0" w:color="auto"/>
              <w:left w:val="single" w:sz="4" w:space="0" w:color="auto"/>
              <w:bottom w:val="single" w:sz="4" w:space="0" w:color="auto"/>
              <w:right w:val="single" w:sz="4" w:space="0" w:color="auto"/>
            </w:tcBorders>
            <w:hideMark/>
          </w:tcPr>
          <w:p w14:paraId="27A65DCE" w14:textId="77777777" w:rsidR="00340DAB" w:rsidRDefault="00340DAB">
            <w:pPr>
              <w:pStyle w:val="Tabletext"/>
              <w:keepNext/>
              <w:keepLines/>
              <w:rPr>
                <w:lang w:val="ru-RU"/>
              </w:rPr>
            </w:pPr>
            <w:r>
              <w:rPr>
                <w:lang w:val="ru-RU"/>
              </w:rPr>
              <w:t>Сельская лесистая местность</w:t>
            </w:r>
          </w:p>
        </w:tc>
        <w:tc>
          <w:tcPr>
            <w:tcW w:w="1596" w:type="dxa"/>
            <w:tcBorders>
              <w:top w:val="single" w:sz="4" w:space="0" w:color="auto"/>
              <w:left w:val="single" w:sz="4" w:space="0" w:color="auto"/>
              <w:bottom w:val="single" w:sz="4" w:space="0" w:color="auto"/>
              <w:right w:val="single" w:sz="4" w:space="0" w:color="auto"/>
            </w:tcBorders>
            <w:hideMark/>
          </w:tcPr>
          <w:p w14:paraId="34697F34" w14:textId="77777777" w:rsidR="00340DAB" w:rsidRDefault="00340DAB">
            <w:pPr>
              <w:pStyle w:val="Tabletext"/>
              <w:keepNext/>
              <w:keepLines/>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4E41BFC9" w14:textId="77777777" w:rsidR="00340DAB" w:rsidRDefault="00340DAB">
            <w:pPr>
              <w:pStyle w:val="Tabletext"/>
              <w:keepNext/>
              <w:keepLines/>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4B677050" w14:textId="77777777" w:rsidR="00340DAB" w:rsidRDefault="00340DAB">
            <w:pPr>
              <w:pStyle w:val="Tabletext"/>
              <w:keepNext/>
              <w:keepLines/>
              <w:jc w:val="center"/>
              <w:rPr>
                <w:szCs w:val="24"/>
                <w:lang w:val="ru-RU"/>
              </w:rPr>
            </w:pPr>
            <w:r>
              <w:rPr>
                <w:szCs w:val="24"/>
                <w:lang w:val="ru-RU"/>
              </w:rPr>
              <w:t>45</w:t>
            </w:r>
          </w:p>
        </w:tc>
        <w:tc>
          <w:tcPr>
            <w:tcW w:w="1596" w:type="dxa"/>
            <w:tcBorders>
              <w:top w:val="single" w:sz="4" w:space="0" w:color="auto"/>
              <w:left w:val="single" w:sz="4" w:space="0" w:color="auto"/>
              <w:bottom w:val="single" w:sz="4" w:space="0" w:color="auto"/>
              <w:right w:val="single" w:sz="4" w:space="0" w:color="auto"/>
            </w:tcBorders>
            <w:hideMark/>
          </w:tcPr>
          <w:p w14:paraId="5A4C9549" w14:textId="77777777" w:rsidR="00340DAB" w:rsidRDefault="00340DAB">
            <w:pPr>
              <w:pStyle w:val="Tabletext"/>
              <w:keepNext/>
              <w:keepLines/>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470804C2" w14:textId="77777777" w:rsidR="00340DAB" w:rsidRDefault="00340DAB">
            <w:pPr>
              <w:pStyle w:val="Tabletext"/>
              <w:keepNext/>
              <w:keepLines/>
              <w:jc w:val="center"/>
              <w:rPr>
                <w:szCs w:val="24"/>
                <w:lang w:val="ru-RU"/>
              </w:rPr>
            </w:pPr>
            <w:r>
              <w:rPr>
                <w:szCs w:val="24"/>
                <w:lang w:val="ru-RU"/>
              </w:rPr>
              <w:t>70</w:t>
            </w:r>
          </w:p>
        </w:tc>
      </w:tr>
      <w:tr w:rsidR="00340DAB" w14:paraId="029BB6C0" w14:textId="77777777" w:rsidTr="00340DAB">
        <w:trPr>
          <w:jc w:val="center"/>
        </w:trPr>
        <w:tc>
          <w:tcPr>
            <w:tcW w:w="1596" w:type="dxa"/>
            <w:tcBorders>
              <w:top w:val="single" w:sz="4" w:space="0" w:color="auto"/>
              <w:left w:val="single" w:sz="4" w:space="0" w:color="auto"/>
              <w:bottom w:val="single" w:sz="4" w:space="0" w:color="auto"/>
              <w:right w:val="single" w:sz="4" w:space="0" w:color="auto"/>
            </w:tcBorders>
            <w:hideMark/>
          </w:tcPr>
          <w:p w14:paraId="60B17D0B" w14:textId="77777777" w:rsidR="00340DAB" w:rsidRDefault="00340DAB">
            <w:pPr>
              <w:pStyle w:val="Tabletext"/>
              <w:keepNext/>
              <w:keepLines/>
              <w:rPr>
                <w:lang w:val="ru-RU"/>
              </w:rPr>
            </w:pPr>
            <w:r>
              <w:rPr>
                <w:lang w:val="ru-RU"/>
              </w:rPr>
              <w:t>Жилая зона</w:t>
            </w:r>
          </w:p>
        </w:tc>
        <w:tc>
          <w:tcPr>
            <w:tcW w:w="1596" w:type="dxa"/>
            <w:tcBorders>
              <w:top w:val="single" w:sz="4" w:space="0" w:color="auto"/>
              <w:left w:val="single" w:sz="4" w:space="0" w:color="auto"/>
              <w:bottom w:val="single" w:sz="4" w:space="0" w:color="auto"/>
              <w:right w:val="single" w:sz="4" w:space="0" w:color="auto"/>
            </w:tcBorders>
            <w:hideMark/>
          </w:tcPr>
          <w:p w14:paraId="1416E923" w14:textId="77777777" w:rsidR="00340DAB" w:rsidRDefault="00340DAB">
            <w:pPr>
              <w:pStyle w:val="Tabletext"/>
              <w:keepNext/>
              <w:keepLines/>
              <w:jc w:val="center"/>
              <w:rPr>
                <w:szCs w:val="24"/>
                <w:lang w:val="ru-RU"/>
              </w:rPr>
            </w:pPr>
            <w:r>
              <w:rPr>
                <w:szCs w:val="24"/>
                <w:lang w:val="ru-RU"/>
              </w:rPr>
              <w:t>20</w:t>
            </w:r>
          </w:p>
        </w:tc>
        <w:tc>
          <w:tcPr>
            <w:tcW w:w="1596" w:type="dxa"/>
            <w:tcBorders>
              <w:top w:val="single" w:sz="4" w:space="0" w:color="auto"/>
              <w:left w:val="single" w:sz="4" w:space="0" w:color="auto"/>
              <w:bottom w:val="single" w:sz="4" w:space="0" w:color="auto"/>
              <w:right w:val="single" w:sz="4" w:space="0" w:color="auto"/>
            </w:tcBorders>
            <w:hideMark/>
          </w:tcPr>
          <w:p w14:paraId="4DFAAAE5" w14:textId="77777777" w:rsidR="00340DAB" w:rsidRDefault="00340DAB">
            <w:pPr>
              <w:pStyle w:val="Tabletext"/>
              <w:keepNext/>
              <w:keepLines/>
              <w:jc w:val="center"/>
              <w:rPr>
                <w:szCs w:val="24"/>
                <w:lang w:val="ru-RU"/>
              </w:rPr>
            </w:pPr>
            <w:r>
              <w:rPr>
                <w:szCs w:val="24"/>
                <w:lang w:val="ru-RU"/>
              </w:rPr>
              <w:t>30</w:t>
            </w:r>
          </w:p>
        </w:tc>
        <w:tc>
          <w:tcPr>
            <w:tcW w:w="1596" w:type="dxa"/>
            <w:tcBorders>
              <w:top w:val="single" w:sz="4" w:space="0" w:color="auto"/>
              <w:left w:val="single" w:sz="4" w:space="0" w:color="auto"/>
              <w:bottom w:val="single" w:sz="4" w:space="0" w:color="auto"/>
              <w:right w:val="single" w:sz="4" w:space="0" w:color="auto"/>
            </w:tcBorders>
            <w:hideMark/>
          </w:tcPr>
          <w:p w14:paraId="247B0276" w14:textId="77777777" w:rsidR="00340DAB" w:rsidRDefault="00340DAB">
            <w:pPr>
              <w:pStyle w:val="Tabletext"/>
              <w:keepNext/>
              <w:keepLines/>
              <w:jc w:val="center"/>
              <w:rPr>
                <w:szCs w:val="24"/>
                <w:lang w:val="ru-RU"/>
              </w:rPr>
            </w:pPr>
            <w:r>
              <w:rPr>
                <w:lang w:val="ru-RU"/>
              </w:rPr>
              <w:t>–</w:t>
            </w:r>
          </w:p>
        </w:tc>
        <w:tc>
          <w:tcPr>
            <w:tcW w:w="1596" w:type="dxa"/>
            <w:tcBorders>
              <w:top w:val="single" w:sz="4" w:space="0" w:color="auto"/>
              <w:left w:val="single" w:sz="4" w:space="0" w:color="auto"/>
              <w:bottom w:val="single" w:sz="4" w:space="0" w:color="auto"/>
              <w:right w:val="single" w:sz="4" w:space="0" w:color="auto"/>
            </w:tcBorders>
            <w:hideMark/>
          </w:tcPr>
          <w:p w14:paraId="1E1A3898" w14:textId="77777777" w:rsidR="00340DAB" w:rsidRDefault="00340DAB">
            <w:pPr>
              <w:pStyle w:val="Tabletext"/>
              <w:keepNext/>
              <w:keepLines/>
              <w:jc w:val="center"/>
              <w:rPr>
                <w:szCs w:val="24"/>
                <w:lang w:val="ru-RU"/>
              </w:rPr>
            </w:pPr>
            <w:r>
              <w:rPr>
                <w:szCs w:val="24"/>
                <w:lang w:val="ru-RU"/>
              </w:rPr>
              <w:t>60</w:t>
            </w:r>
          </w:p>
        </w:tc>
        <w:tc>
          <w:tcPr>
            <w:tcW w:w="1596" w:type="dxa"/>
            <w:tcBorders>
              <w:top w:val="single" w:sz="4" w:space="0" w:color="auto"/>
              <w:left w:val="single" w:sz="4" w:space="0" w:color="auto"/>
              <w:bottom w:val="single" w:sz="4" w:space="0" w:color="auto"/>
              <w:right w:val="single" w:sz="4" w:space="0" w:color="auto"/>
            </w:tcBorders>
            <w:hideMark/>
          </w:tcPr>
          <w:p w14:paraId="6EF9DCE2" w14:textId="77777777" w:rsidR="00340DAB" w:rsidRDefault="00340DAB">
            <w:pPr>
              <w:pStyle w:val="Tabletext"/>
              <w:keepNext/>
              <w:keepLines/>
              <w:jc w:val="center"/>
              <w:rPr>
                <w:szCs w:val="24"/>
                <w:lang w:val="ru-RU"/>
              </w:rPr>
            </w:pPr>
            <w:r>
              <w:rPr>
                <w:szCs w:val="24"/>
                <w:lang w:val="ru-RU"/>
              </w:rPr>
              <w:t>70</w:t>
            </w:r>
          </w:p>
        </w:tc>
      </w:tr>
    </w:tbl>
    <w:p w14:paraId="2ABEA5EA" w14:textId="77777777" w:rsidR="00340DAB" w:rsidRDefault="00340DAB" w:rsidP="00340DAB">
      <w:pPr>
        <w:pStyle w:val="Tablefin"/>
        <w:rPr>
          <w:lang w:val="ru-RU"/>
        </w:rPr>
      </w:pPr>
    </w:p>
    <w:p w14:paraId="6EEFC465" w14:textId="77777777" w:rsidR="00340DAB" w:rsidRDefault="00340DAB" w:rsidP="00340DAB">
      <w:pPr>
        <w:pStyle w:val="TableNo"/>
        <w:rPr>
          <w:lang w:val="ru-RU"/>
        </w:rPr>
      </w:pPr>
      <w:r>
        <w:rPr>
          <w:lang w:val="ru-RU"/>
        </w:rPr>
        <w:t>ТАБЛИЦА 10</w:t>
      </w:r>
    </w:p>
    <w:p w14:paraId="7F4E44FB" w14:textId="77777777" w:rsidR="00340DAB" w:rsidRDefault="00340DAB" w:rsidP="00340DAB">
      <w:pPr>
        <w:pStyle w:val="Tabletitle"/>
        <w:rPr>
          <w:lang w:val="ru-RU"/>
        </w:rPr>
      </w:pPr>
      <w:r>
        <w:rPr>
          <w:bCs/>
          <w:lang w:val="ru-RU"/>
        </w:rPr>
        <w:t>Параметры модели для частот в диапазоне 10–20 ГГц</w:t>
      </w:r>
    </w:p>
    <w:tbl>
      <w:tblPr>
        <w:tblStyle w:val="TableGrid"/>
        <w:tblW w:w="0" w:type="auto"/>
        <w:jc w:val="center"/>
        <w:tblInd w:w="0" w:type="dxa"/>
        <w:tblLook w:val="04A0" w:firstRow="1" w:lastRow="0" w:firstColumn="1" w:lastColumn="0" w:noHBand="0" w:noVBand="1"/>
      </w:tblPr>
      <w:tblGrid>
        <w:gridCol w:w="2689"/>
        <w:gridCol w:w="2409"/>
      </w:tblGrid>
      <w:tr w:rsidR="00340DAB" w14:paraId="4D1AD58F" w14:textId="77777777" w:rsidTr="00340DAB">
        <w:trPr>
          <w:jc w:val="center"/>
        </w:trPr>
        <w:tc>
          <w:tcPr>
            <w:tcW w:w="2689" w:type="dxa"/>
            <w:tcBorders>
              <w:top w:val="single" w:sz="4" w:space="0" w:color="auto"/>
              <w:left w:val="single" w:sz="4" w:space="0" w:color="auto"/>
              <w:bottom w:val="single" w:sz="4" w:space="0" w:color="auto"/>
              <w:right w:val="single" w:sz="4" w:space="0" w:color="auto"/>
            </w:tcBorders>
            <w:hideMark/>
          </w:tcPr>
          <w:p w14:paraId="78B95FC5" w14:textId="77777777" w:rsidR="00340DAB" w:rsidRDefault="00340DAB">
            <w:pPr>
              <w:pStyle w:val="Tablehead0"/>
              <w:keepLines/>
              <w:rPr>
                <w:lang w:val="ru-RU"/>
              </w:rPr>
            </w:pPr>
            <w:r>
              <w:rPr>
                <w:bCs/>
                <w:lang w:val="ru-RU"/>
              </w:rPr>
              <w:t>Окружающие условия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A9BFBE1" w14:textId="77777777" w:rsidR="00340DAB" w:rsidRDefault="00340DAB">
            <w:pPr>
              <w:pStyle w:val="Tablehead0"/>
              <w:keepLines/>
              <w:tabs>
                <w:tab w:val="center" w:pos="1487"/>
                <w:tab w:val="right" w:pos="2974"/>
              </w:tabs>
              <w:rPr>
                <w:lang w:val="ru-RU"/>
              </w:rPr>
            </w:pPr>
            <w:r>
              <w:rPr>
                <w:bCs/>
                <w:lang w:val="ru-RU"/>
              </w:rPr>
              <w:t>Угол места (градусы)</w:t>
            </w:r>
          </w:p>
        </w:tc>
      </w:tr>
      <w:tr w:rsidR="00340DAB" w14:paraId="71E0C127" w14:textId="77777777" w:rsidTr="00340DAB">
        <w:trPr>
          <w:jc w:val="center"/>
        </w:trPr>
        <w:tc>
          <w:tcPr>
            <w:tcW w:w="2689" w:type="dxa"/>
            <w:tcBorders>
              <w:top w:val="single" w:sz="4" w:space="0" w:color="auto"/>
              <w:left w:val="single" w:sz="4" w:space="0" w:color="auto"/>
              <w:bottom w:val="single" w:sz="4" w:space="0" w:color="auto"/>
              <w:right w:val="single" w:sz="4" w:space="0" w:color="auto"/>
            </w:tcBorders>
            <w:hideMark/>
          </w:tcPr>
          <w:p w14:paraId="197F9B4E" w14:textId="77777777" w:rsidR="00340DAB" w:rsidRDefault="00340DAB">
            <w:pPr>
              <w:pStyle w:val="Tabletext"/>
              <w:keepNext/>
              <w:keepLines/>
              <w:rPr>
                <w:lang w:val="ru-RU"/>
              </w:rPr>
            </w:pPr>
            <w:r>
              <w:rPr>
                <w:lang w:val="ru-RU"/>
              </w:rPr>
              <w:t>Пригород</w:t>
            </w:r>
          </w:p>
        </w:tc>
        <w:tc>
          <w:tcPr>
            <w:tcW w:w="2409" w:type="dxa"/>
            <w:tcBorders>
              <w:top w:val="single" w:sz="4" w:space="0" w:color="auto"/>
              <w:left w:val="single" w:sz="4" w:space="0" w:color="auto"/>
              <w:bottom w:val="single" w:sz="4" w:space="0" w:color="auto"/>
              <w:right w:val="single" w:sz="4" w:space="0" w:color="auto"/>
            </w:tcBorders>
            <w:hideMark/>
          </w:tcPr>
          <w:p w14:paraId="4F75B655" w14:textId="77777777" w:rsidR="00340DAB" w:rsidRDefault="00340DAB">
            <w:pPr>
              <w:pStyle w:val="Tabletext"/>
              <w:keepNext/>
              <w:keepLines/>
              <w:jc w:val="center"/>
              <w:rPr>
                <w:szCs w:val="24"/>
                <w:lang w:val="ru-RU"/>
              </w:rPr>
            </w:pPr>
            <w:r>
              <w:rPr>
                <w:szCs w:val="24"/>
                <w:lang w:val="ru-RU"/>
              </w:rPr>
              <w:t>30, 34</w:t>
            </w:r>
          </w:p>
        </w:tc>
      </w:tr>
      <w:tr w:rsidR="00340DAB" w14:paraId="53E484DA" w14:textId="77777777" w:rsidTr="00340DAB">
        <w:trPr>
          <w:jc w:val="center"/>
        </w:trPr>
        <w:tc>
          <w:tcPr>
            <w:tcW w:w="2689" w:type="dxa"/>
            <w:tcBorders>
              <w:top w:val="single" w:sz="4" w:space="0" w:color="auto"/>
              <w:left w:val="single" w:sz="4" w:space="0" w:color="auto"/>
              <w:bottom w:val="single" w:sz="4" w:space="0" w:color="auto"/>
              <w:right w:val="single" w:sz="4" w:space="0" w:color="auto"/>
            </w:tcBorders>
            <w:hideMark/>
          </w:tcPr>
          <w:p w14:paraId="565EF30C" w14:textId="77777777" w:rsidR="00340DAB" w:rsidRDefault="00340DAB">
            <w:pPr>
              <w:pStyle w:val="Tabletext"/>
              <w:keepNext/>
              <w:keepLines/>
              <w:rPr>
                <w:lang w:val="ru-RU"/>
              </w:rPr>
            </w:pPr>
            <w:r>
              <w:rPr>
                <w:lang w:val="ru-RU"/>
              </w:rPr>
              <w:t>Сельская местность</w:t>
            </w:r>
          </w:p>
        </w:tc>
        <w:tc>
          <w:tcPr>
            <w:tcW w:w="2409" w:type="dxa"/>
            <w:tcBorders>
              <w:top w:val="single" w:sz="4" w:space="0" w:color="auto"/>
              <w:left w:val="single" w:sz="4" w:space="0" w:color="auto"/>
              <w:bottom w:val="single" w:sz="4" w:space="0" w:color="auto"/>
              <w:right w:val="single" w:sz="4" w:space="0" w:color="auto"/>
            </w:tcBorders>
            <w:hideMark/>
          </w:tcPr>
          <w:p w14:paraId="139EF332" w14:textId="77777777" w:rsidR="00340DAB" w:rsidRDefault="00340DAB">
            <w:pPr>
              <w:pStyle w:val="Tabletext"/>
              <w:keepNext/>
              <w:keepLines/>
              <w:jc w:val="center"/>
              <w:rPr>
                <w:szCs w:val="24"/>
                <w:lang w:val="ru-RU"/>
              </w:rPr>
            </w:pPr>
            <w:r>
              <w:rPr>
                <w:szCs w:val="24"/>
                <w:lang w:val="ru-RU"/>
              </w:rPr>
              <w:t>34</w:t>
            </w:r>
          </w:p>
        </w:tc>
      </w:tr>
      <w:tr w:rsidR="00340DAB" w14:paraId="30A6C7DB" w14:textId="77777777" w:rsidTr="00340DAB">
        <w:trPr>
          <w:jc w:val="center"/>
        </w:trPr>
        <w:tc>
          <w:tcPr>
            <w:tcW w:w="2689" w:type="dxa"/>
            <w:tcBorders>
              <w:top w:val="single" w:sz="4" w:space="0" w:color="auto"/>
              <w:left w:val="single" w:sz="4" w:space="0" w:color="auto"/>
              <w:bottom w:val="single" w:sz="4" w:space="0" w:color="auto"/>
              <w:right w:val="single" w:sz="4" w:space="0" w:color="auto"/>
            </w:tcBorders>
            <w:hideMark/>
          </w:tcPr>
          <w:p w14:paraId="00C9882D" w14:textId="77777777" w:rsidR="00340DAB" w:rsidRDefault="00340DAB">
            <w:pPr>
              <w:pStyle w:val="Tabletext"/>
              <w:keepNext/>
              <w:keepLines/>
              <w:rPr>
                <w:lang w:val="ru-RU"/>
              </w:rPr>
            </w:pPr>
            <w:r>
              <w:rPr>
                <w:lang w:val="ru-RU"/>
              </w:rPr>
              <w:t>Автомагистраль</w:t>
            </w:r>
          </w:p>
        </w:tc>
        <w:tc>
          <w:tcPr>
            <w:tcW w:w="2409" w:type="dxa"/>
            <w:tcBorders>
              <w:top w:val="single" w:sz="4" w:space="0" w:color="auto"/>
              <w:left w:val="single" w:sz="4" w:space="0" w:color="auto"/>
              <w:bottom w:val="single" w:sz="4" w:space="0" w:color="auto"/>
              <w:right w:val="single" w:sz="4" w:space="0" w:color="auto"/>
            </w:tcBorders>
            <w:hideMark/>
          </w:tcPr>
          <w:p w14:paraId="4E79C5D1" w14:textId="77777777" w:rsidR="00340DAB" w:rsidRDefault="00340DAB">
            <w:pPr>
              <w:pStyle w:val="Tabletext"/>
              <w:keepNext/>
              <w:keepLines/>
              <w:jc w:val="center"/>
              <w:rPr>
                <w:szCs w:val="24"/>
                <w:lang w:val="ru-RU"/>
              </w:rPr>
            </w:pPr>
            <w:r>
              <w:rPr>
                <w:szCs w:val="24"/>
                <w:lang w:val="ru-RU"/>
              </w:rPr>
              <w:t>30</w:t>
            </w:r>
          </w:p>
        </w:tc>
      </w:tr>
      <w:tr w:rsidR="00340DAB" w14:paraId="22A7B2B6" w14:textId="77777777" w:rsidTr="00340DAB">
        <w:trPr>
          <w:jc w:val="center"/>
        </w:trPr>
        <w:tc>
          <w:tcPr>
            <w:tcW w:w="2689" w:type="dxa"/>
            <w:tcBorders>
              <w:top w:val="single" w:sz="4" w:space="0" w:color="auto"/>
              <w:left w:val="single" w:sz="4" w:space="0" w:color="auto"/>
              <w:bottom w:val="single" w:sz="4" w:space="0" w:color="auto"/>
              <w:right w:val="single" w:sz="4" w:space="0" w:color="auto"/>
            </w:tcBorders>
            <w:hideMark/>
          </w:tcPr>
          <w:p w14:paraId="094DF534" w14:textId="77777777" w:rsidR="00340DAB" w:rsidRDefault="00340DAB">
            <w:pPr>
              <w:pStyle w:val="Tabletext"/>
              <w:keepNext/>
              <w:keepLines/>
              <w:rPr>
                <w:lang w:val="ru-RU"/>
              </w:rPr>
            </w:pPr>
            <w:r>
              <w:rPr>
                <w:lang w:val="ru-RU"/>
              </w:rPr>
              <w:t>Железная дорога</w:t>
            </w:r>
          </w:p>
        </w:tc>
        <w:tc>
          <w:tcPr>
            <w:tcW w:w="2409" w:type="dxa"/>
            <w:tcBorders>
              <w:top w:val="single" w:sz="4" w:space="0" w:color="auto"/>
              <w:left w:val="single" w:sz="4" w:space="0" w:color="auto"/>
              <w:bottom w:val="single" w:sz="4" w:space="0" w:color="auto"/>
              <w:right w:val="single" w:sz="4" w:space="0" w:color="auto"/>
            </w:tcBorders>
            <w:hideMark/>
          </w:tcPr>
          <w:p w14:paraId="0EC47ACD" w14:textId="77777777" w:rsidR="00340DAB" w:rsidRDefault="00340DAB">
            <w:pPr>
              <w:pStyle w:val="Tabletext"/>
              <w:keepNext/>
              <w:keepLines/>
              <w:jc w:val="center"/>
              <w:rPr>
                <w:szCs w:val="24"/>
                <w:lang w:val="ru-RU"/>
              </w:rPr>
            </w:pPr>
            <w:r>
              <w:rPr>
                <w:szCs w:val="24"/>
                <w:lang w:val="ru-RU"/>
              </w:rPr>
              <w:t>30</w:t>
            </w:r>
          </w:p>
        </w:tc>
      </w:tr>
      <w:tr w:rsidR="00340DAB" w14:paraId="146BCAEF" w14:textId="77777777" w:rsidTr="00340DAB">
        <w:trPr>
          <w:jc w:val="center"/>
        </w:trPr>
        <w:tc>
          <w:tcPr>
            <w:tcW w:w="2689" w:type="dxa"/>
            <w:tcBorders>
              <w:top w:val="single" w:sz="4" w:space="0" w:color="auto"/>
              <w:left w:val="single" w:sz="4" w:space="0" w:color="auto"/>
              <w:bottom w:val="single" w:sz="4" w:space="0" w:color="auto"/>
              <w:right w:val="single" w:sz="4" w:space="0" w:color="auto"/>
            </w:tcBorders>
            <w:hideMark/>
          </w:tcPr>
          <w:p w14:paraId="167FB85A" w14:textId="77777777" w:rsidR="00340DAB" w:rsidRDefault="00340DAB">
            <w:pPr>
              <w:pStyle w:val="Tabletext"/>
              <w:keepNext/>
              <w:keepLines/>
              <w:rPr>
                <w:lang w:val="ru-RU"/>
              </w:rPr>
            </w:pPr>
            <w:r>
              <w:rPr>
                <w:lang w:val="ru-RU"/>
              </w:rPr>
              <w:t>Город</w:t>
            </w:r>
          </w:p>
        </w:tc>
        <w:tc>
          <w:tcPr>
            <w:tcW w:w="2409" w:type="dxa"/>
            <w:tcBorders>
              <w:top w:val="single" w:sz="4" w:space="0" w:color="auto"/>
              <w:left w:val="single" w:sz="4" w:space="0" w:color="auto"/>
              <w:bottom w:val="single" w:sz="4" w:space="0" w:color="auto"/>
              <w:right w:val="single" w:sz="4" w:space="0" w:color="auto"/>
            </w:tcBorders>
            <w:hideMark/>
          </w:tcPr>
          <w:p w14:paraId="3CD00C11" w14:textId="77777777" w:rsidR="00340DAB" w:rsidRDefault="00340DAB">
            <w:pPr>
              <w:pStyle w:val="Tabletext"/>
              <w:keepNext/>
              <w:keepLines/>
              <w:jc w:val="center"/>
              <w:rPr>
                <w:szCs w:val="24"/>
                <w:lang w:val="ru-RU"/>
              </w:rPr>
            </w:pPr>
            <w:r>
              <w:rPr>
                <w:szCs w:val="24"/>
                <w:lang w:val="ru-RU"/>
              </w:rPr>
              <w:t>30</w:t>
            </w:r>
          </w:p>
        </w:tc>
      </w:tr>
    </w:tbl>
    <w:p w14:paraId="0654F5BD" w14:textId="77777777" w:rsidR="00340DAB" w:rsidRDefault="00340DAB" w:rsidP="00340DAB">
      <w:pPr>
        <w:pStyle w:val="Tablefin"/>
        <w:rPr>
          <w:lang w:val="ru-RU"/>
        </w:rPr>
      </w:pPr>
    </w:p>
    <w:p w14:paraId="04640F02" w14:textId="77777777" w:rsidR="00340DAB" w:rsidRDefault="00340DAB" w:rsidP="00340DAB">
      <w:pPr>
        <w:pStyle w:val="Heading1"/>
        <w:rPr>
          <w:lang w:val="ru-RU"/>
        </w:rPr>
      </w:pPr>
      <w:r>
        <w:rPr>
          <w:bCs/>
          <w:lang w:val="ru-RU"/>
        </w:rPr>
        <w:t>2</w:t>
      </w:r>
      <w:r>
        <w:rPr>
          <w:bCs/>
          <w:lang w:val="ru-RU"/>
        </w:rPr>
        <w:tab/>
        <w:t>Частоты в диапазоне 1,5–3 ГГц</w:t>
      </w:r>
    </w:p>
    <w:p w14:paraId="0DA06DD0" w14:textId="77777777" w:rsidR="00340DAB" w:rsidRDefault="00340DAB" w:rsidP="00340DAB">
      <w:pPr>
        <w:pStyle w:val="Heading2"/>
        <w:spacing w:after="120"/>
        <w:rPr>
          <w:lang w:val="ru-RU"/>
        </w:rPr>
      </w:pPr>
      <w:r>
        <w:rPr>
          <w:bCs/>
          <w:lang w:val="ru-RU"/>
        </w:rPr>
        <w:t>2.1</w:t>
      </w:r>
      <w:r>
        <w:rPr>
          <w:bCs/>
          <w:lang w:val="ru-RU"/>
        </w:rPr>
        <w:tab/>
        <w:t>Окружающие условия: город</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1DA9C92"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5EA16CDF" w14:textId="77777777" w:rsidR="00340DAB" w:rsidRDefault="00340DAB">
            <w:pPr>
              <w:pStyle w:val="Tablehead0"/>
              <w:rPr>
                <w:szCs w:val="24"/>
                <w:lang w:val="ru-RU"/>
              </w:rPr>
            </w:pPr>
            <w:r>
              <w:rPr>
                <w:bCs/>
                <w:lang w:val="ru-RU"/>
              </w:rPr>
              <w:t>2,2 ГГц/</w:t>
            </w:r>
            <w:r>
              <w:rPr>
                <w:bCs/>
                <w:szCs w:val="24"/>
                <w:lang w:val="ru-RU"/>
              </w:rPr>
              <w:t>город/20 градусов</w:t>
            </w:r>
          </w:p>
        </w:tc>
      </w:tr>
      <w:tr w:rsidR="00340DAB" w14:paraId="7415FAE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AB58D04" w14:textId="77777777" w:rsidR="00340DAB" w:rsidRDefault="00340DAB">
            <w:pPr>
              <w:pStyle w:val="Tablehead0"/>
              <w:rPr>
                <w:szCs w:val="24"/>
                <w:lang w:val="ru-RU"/>
              </w:rPr>
            </w:pPr>
            <w:r>
              <w:rPr>
                <w:bCs/>
                <w:szCs w:val="24"/>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1EFB595"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608E5CB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A467D35" w14:textId="77777777" w:rsidR="00340DAB" w:rsidRDefault="00340DAB">
            <w:pPr>
              <w:pStyle w:val="Tablehead0"/>
              <w:rPr>
                <w:szCs w:val="24"/>
                <w:lang w:val="ru-RU"/>
              </w:rPr>
            </w:pPr>
            <w:r>
              <w:rPr>
                <w:bCs/>
                <w:szCs w:val="24"/>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D3E0A48" w14:textId="77777777" w:rsidR="00340DAB" w:rsidRDefault="00340DAB">
            <w:pPr>
              <w:pStyle w:val="Tablehead0"/>
              <w:rPr>
                <w:szCs w:val="24"/>
                <w:lang w:val="ru-RU"/>
              </w:rPr>
            </w:pPr>
            <w:r>
              <w:rPr>
                <w:bCs/>
                <w:szCs w:val="24"/>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601D568E" w14:textId="77777777" w:rsidR="00340DAB" w:rsidRDefault="00340DAB">
            <w:pPr>
              <w:pStyle w:val="Tablehead0"/>
              <w:rPr>
                <w:szCs w:val="24"/>
                <w:lang w:val="ru-RU"/>
              </w:rPr>
            </w:pPr>
            <w:r>
              <w:rPr>
                <w:bCs/>
                <w:szCs w:val="24"/>
                <w:lang w:val="ru-RU"/>
              </w:rPr>
              <w:t>BAD</w:t>
            </w:r>
          </w:p>
        </w:tc>
      </w:tr>
      <w:tr w:rsidR="00340DAB" w14:paraId="2A76C86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0882EED"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37D0E65" w14:textId="77777777" w:rsidR="00340DAB" w:rsidRDefault="00340DAB">
            <w:pPr>
              <w:pStyle w:val="Tabletext"/>
              <w:jc w:val="center"/>
              <w:rPr>
                <w:lang w:val="ru-RU"/>
              </w:rPr>
            </w:pPr>
            <w:r>
              <w:rPr>
                <w:lang w:val="ru-RU"/>
              </w:rPr>
              <w:t>2,0042    1,2049</w:t>
            </w:r>
          </w:p>
        </w:tc>
        <w:tc>
          <w:tcPr>
            <w:tcW w:w="2880" w:type="dxa"/>
            <w:tcBorders>
              <w:top w:val="single" w:sz="4" w:space="0" w:color="000000"/>
              <w:left w:val="single" w:sz="4" w:space="0" w:color="000000"/>
              <w:bottom w:val="single" w:sz="4" w:space="0" w:color="000000"/>
              <w:right w:val="single" w:sz="4" w:space="0" w:color="000000"/>
            </w:tcBorders>
            <w:hideMark/>
          </w:tcPr>
          <w:p w14:paraId="3F9DF96E" w14:textId="77777777" w:rsidR="00340DAB" w:rsidRDefault="00340DAB">
            <w:pPr>
              <w:pStyle w:val="Tabletext"/>
              <w:jc w:val="center"/>
              <w:rPr>
                <w:lang w:val="ru-RU"/>
              </w:rPr>
            </w:pPr>
            <w:r>
              <w:rPr>
                <w:lang w:val="ru-RU"/>
              </w:rPr>
              <w:t>3,689    0,9796</w:t>
            </w:r>
          </w:p>
        </w:tc>
      </w:tr>
      <w:tr w:rsidR="00340DAB" w14:paraId="3AED6F4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9F2F049"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7F8E454" w14:textId="77777777" w:rsidR="00340DAB" w:rsidRDefault="00340DAB">
            <w:pPr>
              <w:pStyle w:val="Tabletext"/>
              <w:jc w:val="center"/>
              <w:rPr>
                <w:lang w:val="ru-RU"/>
              </w:rPr>
            </w:pPr>
            <w:r>
              <w:rPr>
                <w:lang w:val="ru-RU"/>
              </w:rPr>
              <w:t>3,9889</w:t>
            </w:r>
          </w:p>
        </w:tc>
        <w:tc>
          <w:tcPr>
            <w:tcW w:w="2880" w:type="dxa"/>
            <w:tcBorders>
              <w:top w:val="single" w:sz="4" w:space="0" w:color="000000"/>
              <w:left w:val="single" w:sz="4" w:space="0" w:color="000000"/>
              <w:bottom w:val="single" w:sz="4" w:space="0" w:color="000000"/>
              <w:right w:val="single" w:sz="4" w:space="0" w:color="000000"/>
            </w:tcBorders>
            <w:hideMark/>
          </w:tcPr>
          <w:p w14:paraId="525C531D" w14:textId="77777777" w:rsidR="00340DAB" w:rsidRDefault="00340DAB">
            <w:pPr>
              <w:pStyle w:val="Tabletext"/>
              <w:jc w:val="center"/>
              <w:rPr>
                <w:lang w:val="ru-RU"/>
              </w:rPr>
            </w:pPr>
            <w:r>
              <w:rPr>
                <w:lang w:val="ru-RU"/>
              </w:rPr>
              <w:t>10,3114</w:t>
            </w:r>
          </w:p>
        </w:tc>
      </w:tr>
      <w:tr w:rsidR="00340DAB" w14:paraId="26858DD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1D1E3C9"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C1C6153" w14:textId="77777777" w:rsidR="00340DAB" w:rsidRDefault="00340DAB">
            <w:pPr>
              <w:pStyle w:val="Tabletext"/>
              <w:jc w:val="center"/>
              <w:rPr>
                <w:lang w:val="ru-RU"/>
              </w:rPr>
            </w:pPr>
            <w:r>
              <w:rPr>
                <w:lang w:val="ru-RU"/>
              </w:rPr>
              <w:t>–3,3681    3,3226</w:t>
            </w:r>
          </w:p>
        </w:tc>
        <w:tc>
          <w:tcPr>
            <w:tcW w:w="2880" w:type="dxa"/>
            <w:tcBorders>
              <w:top w:val="single" w:sz="4" w:space="0" w:color="000000"/>
              <w:left w:val="single" w:sz="4" w:space="0" w:color="000000"/>
              <w:bottom w:val="single" w:sz="4" w:space="0" w:color="000000"/>
              <w:right w:val="single" w:sz="4" w:space="0" w:color="000000"/>
            </w:tcBorders>
            <w:hideMark/>
          </w:tcPr>
          <w:p w14:paraId="57CE75AF" w14:textId="77777777" w:rsidR="00340DAB" w:rsidRDefault="00340DAB">
            <w:pPr>
              <w:pStyle w:val="Tabletext"/>
              <w:jc w:val="center"/>
              <w:rPr>
                <w:lang w:val="ru-RU"/>
              </w:rPr>
            </w:pPr>
            <w:r>
              <w:rPr>
                <w:lang w:val="ru-RU"/>
              </w:rPr>
              <w:t>–18,1771    3,2672</w:t>
            </w:r>
          </w:p>
        </w:tc>
      </w:tr>
      <w:tr w:rsidR="00340DAB" w14:paraId="3D11F6A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C9E838F"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829EFBA" w14:textId="77777777" w:rsidR="00340DAB" w:rsidRDefault="00340DAB">
            <w:pPr>
              <w:pStyle w:val="Tabletext"/>
              <w:jc w:val="center"/>
              <w:rPr>
                <w:lang w:val="ru-RU"/>
              </w:rPr>
            </w:pPr>
            <w:r>
              <w:rPr>
                <w:lang w:val="ru-RU"/>
              </w:rPr>
              <w:t>0,1739   –11,5966</w:t>
            </w:r>
          </w:p>
        </w:tc>
        <w:tc>
          <w:tcPr>
            <w:tcW w:w="2880" w:type="dxa"/>
            <w:tcBorders>
              <w:top w:val="single" w:sz="4" w:space="0" w:color="000000"/>
              <w:left w:val="single" w:sz="4" w:space="0" w:color="000000"/>
              <w:bottom w:val="single" w:sz="4" w:space="0" w:color="000000"/>
              <w:right w:val="single" w:sz="4" w:space="0" w:color="000000"/>
            </w:tcBorders>
            <w:hideMark/>
          </w:tcPr>
          <w:p w14:paraId="1BDE5FE8" w14:textId="77777777" w:rsidR="00340DAB" w:rsidRDefault="00340DAB">
            <w:pPr>
              <w:pStyle w:val="Tabletext"/>
              <w:jc w:val="center"/>
              <w:rPr>
                <w:lang w:val="ru-RU"/>
              </w:rPr>
            </w:pPr>
            <w:r>
              <w:rPr>
                <w:lang w:val="ru-RU"/>
              </w:rPr>
              <w:t>1,1411    4,0581</w:t>
            </w:r>
          </w:p>
        </w:tc>
      </w:tr>
      <w:tr w:rsidR="00340DAB" w14:paraId="349D8F8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52F9D42"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EB0E935" w14:textId="77777777" w:rsidR="00340DAB" w:rsidRDefault="00340DAB">
            <w:pPr>
              <w:pStyle w:val="Tabletext"/>
              <w:jc w:val="center"/>
              <w:rPr>
                <w:lang w:val="ru-RU"/>
              </w:rPr>
            </w:pPr>
            <w:r>
              <w:rPr>
                <w:lang w:val="ru-RU"/>
              </w:rPr>
              <w:t>0,0036    1,3230</w:t>
            </w:r>
          </w:p>
        </w:tc>
        <w:tc>
          <w:tcPr>
            <w:tcW w:w="2880" w:type="dxa"/>
            <w:tcBorders>
              <w:top w:val="single" w:sz="4" w:space="0" w:color="000000"/>
              <w:left w:val="single" w:sz="4" w:space="0" w:color="000000"/>
              <w:bottom w:val="single" w:sz="4" w:space="0" w:color="000000"/>
              <w:right w:val="single" w:sz="4" w:space="0" w:color="000000"/>
            </w:tcBorders>
            <w:hideMark/>
          </w:tcPr>
          <w:p w14:paraId="23EF7664" w14:textId="77777777" w:rsidR="00340DAB" w:rsidRDefault="00340DAB">
            <w:pPr>
              <w:pStyle w:val="Tabletext"/>
              <w:jc w:val="center"/>
              <w:rPr>
                <w:lang w:val="ru-RU"/>
              </w:rPr>
            </w:pPr>
            <w:r>
              <w:rPr>
                <w:lang w:val="ru-RU"/>
              </w:rPr>
              <w:t>–0,2502   –1,2528</w:t>
            </w:r>
          </w:p>
        </w:tc>
      </w:tr>
      <w:tr w:rsidR="00340DAB" w14:paraId="02364F5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B980689"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23F7D1A" w14:textId="77777777" w:rsidR="00340DAB" w:rsidRDefault="00340DAB">
            <w:pPr>
              <w:pStyle w:val="Tabletext"/>
              <w:jc w:val="center"/>
              <w:rPr>
                <w:lang w:val="ru-RU"/>
              </w:rPr>
            </w:pPr>
            <w:r>
              <w:rPr>
                <w:lang w:val="ru-RU"/>
              </w:rPr>
              <w:t>0,9680</w:t>
            </w:r>
          </w:p>
        </w:tc>
        <w:tc>
          <w:tcPr>
            <w:tcW w:w="2880" w:type="dxa"/>
            <w:tcBorders>
              <w:top w:val="single" w:sz="4" w:space="0" w:color="000000"/>
              <w:left w:val="single" w:sz="4" w:space="0" w:color="000000"/>
              <w:bottom w:val="single" w:sz="4" w:space="0" w:color="000000"/>
              <w:right w:val="single" w:sz="4" w:space="0" w:color="000000"/>
            </w:tcBorders>
            <w:hideMark/>
          </w:tcPr>
          <w:p w14:paraId="48AF2549" w14:textId="77777777" w:rsidR="00340DAB" w:rsidRDefault="00340DAB">
            <w:pPr>
              <w:pStyle w:val="Tabletext"/>
              <w:jc w:val="center"/>
              <w:rPr>
                <w:lang w:val="ru-RU"/>
              </w:rPr>
            </w:pPr>
            <w:r>
              <w:rPr>
                <w:lang w:val="ru-RU"/>
              </w:rPr>
              <w:t>0,9680</w:t>
            </w:r>
          </w:p>
        </w:tc>
      </w:tr>
      <w:tr w:rsidR="00340DAB" w14:paraId="6D08019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88F8790"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55084EB" w14:textId="77777777" w:rsidR="00340DAB" w:rsidRDefault="00340DAB">
            <w:pPr>
              <w:pStyle w:val="Tabletext"/>
              <w:jc w:val="center"/>
              <w:rPr>
                <w:lang w:val="ru-RU"/>
              </w:rPr>
            </w:pPr>
            <w:r>
              <w:rPr>
                <w:lang w:val="ru-RU"/>
              </w:rPr>
              <w:t>0,0870    2,8469</w:t>
            </w:r>
          </w:p>
        </w:tc>
      </w:tr>
      <w:tr w:rsidR="00340DAB" w14:paraId="70A03BA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732C07F"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10FA7AC" w14:textId="77777777" w:rsidR="00340DAB" w:rsidRDefault="00340DAB">
            <w:pPr>
              <w:pStyle w:val="Tabletext"/>
              <w:jc w:val="center"/>
              <w:rPr>
                <w:lang w:val="ru-RU"/>
              </w:rPr>
            </w:pPr>
            <w:r>
              <w:rPr>
                <w:lang w:val="ru-RU"/>
              </w:rPr>
              <w:t>[0,1;   0,9]</w:t>
            </w:r>
          </w:p>
        </w:tc>
      </w:tr>
    </w:tbl>
    <w:p w14:paraId="4E1DBBDA"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C45F1B8"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65BC84F7" w14:textId="77777777" w:rsidR="00340DAB" w:rsidRDefault="00340DAB">
            <w:pPr>
              <w:pStyle w:val="Tablehead0"/>
              <w:rPr>
                <w:lang w:val="ru-RU"/>
              </w:rPr>
            </w:pPr>
            <w:r>
              <w:rPr>
                <w:bCs/>
                <w:lang w:val="ru-RU"/>
              </w:rPr>
              <w:lastRenderedPageBreak/>
              <w:t>2,2 ГГц/город/30 градусов</w:t>
            </w:r>
          </w:p>
        </w:tc>
      </w:tr>
      <w:tr w:rsidR="00340DAB" w14:paraId="397CCA9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256C83A"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064C559B" w14:textId="77777777" w:rsidR="00340DAB" w:rsidRDefault="00340DAB">
            <w:pPr>
              <w:pStyle w:val="Tablehead0"/>
              <w:rPr>
                <w:lang w:val="ru-RU"/>
              </w:rPr>
            </w:pPr>
            <w:r>
              <w:rPr>
                <w:bCs/>
                <w:lang w:val="ru-RU"/>
              </w:rPr>
              <w:t>Усиление антенны &lt; 5 дБи/измерения были выполнены с использованием вертолета в типичном городе среднего размера во Франции и вблизи него</w:t>
            </w:r>
          </w:p>
        </w:tc>
      </w:tr>
      <w:tr w:rsidR="00340DAB" w14:paraId="68DCE32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374CDF0"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30D23D0"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1A23C22C" w14:textId="77777777" w:rsidR="00340DAB" w:rsidRDefault="00340DAB">
            <w:pPr>
              <w:pStyle w:val="Tablehead0"/>
              <w:rPr>
                <w:lang w:val="ru-RU"/>
              </w:rPr>
            </w:pPr>
            <w:r>
              <w:rPr>
                <w:bCs/>
                <w:lang w:val="ru-RU"/>
              </w:rPr>
              <w:t>BAD</w:t>
            </w:r>
          </w:p>
        </w:tc>
      </w:tr>
      <w:tr w:rsidR="00340DAB" w14:paraId="4A94040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D025E53"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EE98139" w14:textId="77777777" w:rsidR="00340DAB" w:rsidRDefault="00340DAB">
            <w:pPr>
              <w:pStyle w:val="Tabletext"/>
              <w:jc w:val="center"/>
              <w:rPr>
                <w:lang w:val="ru-RU"/>
              </w:rPr>
            </w:pPr>
            <w:r>
              <w:rPr>
                <w:lang w:val="ru-RU"/>
              </w:rPr>
              <w:t>2,7332    1,1030</w:t>
            </w:r>
          </w:p>
        </w:tc>
        <w:tc>
          <w:tcPr>
            <w:tcW w:w="2873" w:type="dxa"/>
            <w:tcBorders>
              <w:top w:val="single" w:sz="4" w:space="0" w:color="000000"/>
              <w:left w:val="single" w:sz="4" w:space="0" w:color="000000"/>
              <w:bottom w:val="single" w:sz="4" w:space="0" w:color="000000"/>
              <w:right w:val="single" w:sz="4" w:space="0" w:color="000000"/>
            </w:tcBorders>
            <w:hideMark/>
          </w:tcPr>
          <w:p w14:paraId="3F0F5747" w14:textId="77777777" w:rsidR="00340DAB" w:rsidRDefault="00340DAB">
            <w:pPr>
              <w:pStyle w:val="Tabletext"/>
              <w:jc w:val="center"/>
              <w:rPr>
                <w:lang w:val="ru-RU"/>
              </w:rPr>
            </w:pPr>
            <w:r>
              <w:rPr>
                <w:lang w:val="ru-RU"/>
              </w:rPr>
              <w:t>2,7582    1,2210</w:t>
            </w:r>
          </w:p>
        </w:tc>
      </w:tr>
      <w:tr w:rsidR="00340DAB" w14:paraId="0F9E3E7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B6B541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F85BE23" w14:textId="77777777" w:rsidR="00340DAB" w:rsidRDefault="00340DAB">
            <w:pPr>
              <w:pStyle w:val="Tabletext"/>
              <w:jc w:val="center"/>
              <w:rPr>
                <w:lang w:val="ru-RU"/>
              </w:rPr>
            </w:pPr>
            <w:r>
              <w:rPr>
                <w:lang w:val="ru-RU"/>
              </w:rPr>
              <w:t>7,3174</w:t>
            </w:r>
          </w:p>
        </w:tc>
        <w:tc>
          <w:tcPr>
            <w:tcW w:w="2873" w:type="dxa"/>
            <w:tcBorders>
              <w:top w:val="single" w:sz="4" w:space="0" w:color="000000"/>
              <w:left w:val="single" w:sz="4" w:space="0" w:color="000000"/>
              <w:bottom w:val="single" w:sz="4" w:space="0" w:color="000000"/>
              <w:right w:val="single" w:sz="4" w:space="0" w:color="000000"/>
            </w:tcBorders>
            <w:hideMark/>
          </w:tcPr>
          <w:p w14:paraId="58DC1F01" w14:textId="77777777" w:rsidR="00340DAB" w:rsidRDefault="00340DAB">
            <w:pPr>
              <w:pStyle w:val="Tabletext"/>
              <w:jc w:val="center"/>
              <w:rPr>
                <w:lang w:val="ru-RU"/>
              </w:rPr>
            </w:pPr>
            <w:r>
              <w:rPr>
                <w:lang w:val="ru-RU"/>
              </w:rPr>
              <w:t>5,7276</w:t>
            </w:r>
          </w:p>
        </w:tc>
      </w:tr>
      <w:tr w:rsidR="00340DAB" w14:paraId="4C7E17F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4CFDBB6"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52CA596" w14:textId="77777777" w:rsidR="00340DAB" w:rsidRDefault="00340DAB">
            <w:pPr>
              <w:pStyle w:val="Tabletext"/>
              <w:jc w:val="center"/>
              <w:rPr>
                <w:lang w:val="ru-RU"/>
              </w:rPr>
            </w:pPr>
            <w:r>
              <w:rPr>
                <w:lang w:val="ru-RU"/>
              </w:rPr>
              <w:t>–2,3773    2,1222</w:t>
            </w:r>
          </w:p>
        </w:tc>
        <w:tc>
          <w:tcPr>
            <w:tcW w:w="2873" w:type="dxa"/>
            <w:tcBorders>
              <w:top w:val="single" w:sz="4" w:space="0" w:color="000000"/>
              <w:left w:val="single" w:sz="4" w:space="0" w:color="000000"/>
              <w:bottom w:val="single" w:sz="4" w:space="0" w:color="000000"/>
              <w:right w:val="single" w:sz="4" w:space="0" w:color="000000"/>
            </w:tcBorders>
            <w:hideMark/>
          </w:tcPr>
          <w:p w14:paraId="4CD96ED7" w14:textId="77777777" w:rsidR="00340DAB" w:rsidRDefault="00340DAB">
            <w:pPr>
              <w:pStyle w:val="Tabletext"/>
              <w:jc w:val="center"/>
              <w:rPr>
                <w:lang w:val="ru-RU"/>
              </w:rPr>
            </w:pPr>
            <w:r>
              <w:rPr>
                <w:lang w:val="ru-RU"/>
              </w:rPr>
              <w:t>–17,4276    3,9532</w:t>
            </w:r>
          </w:p>
        </w:tc>
      </w:tr>
      <w:tr w:rsidR="00340DAB" w14:paraId="7A1F323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C6AC4EA"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710F87C" w14:textId="77777777" w:rsidR="00340DAB" w:rsidRDefault="00340DAB">
            <w:pPr>
              <w:pStyle w:val="Tabletext"/>
              <w:jc w:val="center"/>
              <w:rPr>
                <w:lang w:val="ru-RU"/>
              </w:rPr>
            </w:pPr>
            <w:r>
              <w:rPr>
                <w:lang w:val="ru-RU"/>
              </w:rPr>
              <w:t>0,0941   –13,1679</w:t>
            </w:r>
          </w:p>
        </w:tc>
        <w:tc>
          <w:tcPr>
            <w:tcW w:w="2873" w:type="dxa"/>
            <w:tcBorders>
              <w:top w:val="single" w:sz="4" w:space="0" w:color="000000"/>
              <w:left w:val="single" w:sz="4" w:space="0" w:color="000000"/>
              <w:bottom w:val="single" w:sz="4" w:space="0" w:color="000000"/>
              <w:right w:val="single" w:sz="4" w:space="0" w:color="000000"/>
            </w:tcBorders>
            <w:hideMark/>
          </w:tcPr>
          <w:p w14:paraId="71197EB7" w14:textId="77777777" w:rsidR="00340DAB" w:rsidRDefault="00340DAB">
            <w:pPr>
              <w:pStyle w:val="Tabletext"/>
              <w:jc w:val="center"/>
              <w:rPr>
                <w:lang w:val="ru-RU"/>
              </w:rPr>
            </w:pPr>
            <w:r>
              <w:rPr>
                <w:lang w:val="ru-RU"/>
              </w:rPr>
              <w:t>0,9175   –0,8009</w:t>
            </w:r>
          </w:p>
        </w:tc>
      </w:tr>
      <w:tr w:rsidR="00340DAB" w14:paraId="405EC67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9D6F619"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6ABEFE0" w14:textId="77777777" w:rsidR="00340DAB" w:rsidRDefault="00340DAB">
            <w:pPr>
              <w:pStyle w:val="Tabletext"/>
              <w:jc w:val="center"/>
              <w:rPr>
                <w:lang w:val="ru-RU"/>
              </w:rPr>
            </w:pPr>
            <w:r>
              <w:rPr>
                <w:lang w:val="ru-RU"/>
              </w:rPr>
              <w:t>–0,2811    0,9323</w:t>
            </w:r>
          </w:p>
        </w:tc>
        <w:tc>
          <w:tcPr>
            <w:tcW w:w="2873" w:type="dxa"/>
            <w:tcBorders>
              <w:top w:val="single" w:sz="4" w:space="0" w:color="000000"/>
              <w:left w:val="single" w:sz="4" w:space="0" w:color="000000"/>
              <w:bottom w:val="single" w:sz="4" w:space="0" w:color="000000"/>
              <w:right w:val="single" w:sz="4" w:space="0" w:color="000000"/>
            </w:tcBorders>
            <w:hideMark/>
          </w:tcPr>
          <w:p w14:paraId="6D1E598F" w14:textId="77777777" w:rsidR="00340DAB" w:rsidRDefault="00340DAB">
            <w:pPr>
              <w:pStyle w:val="Tabletext"/>
              <w:jc w:val="center"/>
              <w:rPr>
                <w:lang w:val="ru-RU"/>
              </w:rPr>
            </w:pPr>
            <w:r>
              <w:rPr>
                <w:lang w:val="ru-RU"/>
              </w:rPr>
              <w:t>–0,1484    0,5910</w:t>
            </w:r>
          </w:p>
        </w:tc>
      </w:tr>
      <w:tr w:rsidR="00340DAB" w14:paraId="1587A6F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EEFFB3A"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785A48E" w14:textId="77777777" w:rsidR="00340DAB" w:rsidRDefault="00340DAB">
            <w:pPr>
              <w:pStyle w:val="Tabletext"/>
              <w:jc w:val="center"/>
              <w:rPr>
                <w:lang w:val="ru-RU"/>
              </w:rPr>
            </w:pPr>
            <w:r>
              <w:rPr>
                <w:lang w:val="ru-RU"/>
              </w:rPr>
              <w:t>1,4731</w:t>
            </w:r>
          </w:p>
        </w:tc>
        <w:tc>
          <w:tcPr>
            <w:tcW w:w="2873" w:type="dxa"/>
            <w:tcBorders>
              <w:top w:val="single" w:sz="4" w:space="0" w:color="000000"/>
              <w:left w:val="single" w:sz="4" w:space="0" w:color="000000"/>
              <w:bottom w:val="single" w:sz="4" w:space="0" w:color="000000"/>
              <w:right w:val="single" w:sz="4" w:space="0" w:color="000000"/>
            </w:tcBorders>
            <w:hideMark/>
          </w:tcPr>
          <w:p w14:paraId="4D06B62C" w14:textId="77777777" w:rsidR="00340DAB" w:rsidRDefault="00340DAB">
            <w:pPr>
              <w:pStyle w:val="Tabletext"/>
              <w:jc w:val="center"/>
              <w:rPr>
                <w:lang w:val="ru-RU"/>
              </w:rPr>
            </w:pPr>
            <w:r>
              <w:rPr>
                <w:lang w:val="ru-RU"/>
              </w:rPr>
              <w:t>1,4731</w:t>
            </w:r>
          </w:p>
        </w:tc>
      </w:tr>
      <w:tr w:rsidR="00340DAB" w14:paraId="1435B16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01D9B5E"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5ADE10C1" w14:textId="77777777" w:rsidR="00340DAB" w:rsidRDefault="00340DAB">
            <w:pPr>
              <w:pStyle w:val="Tabletext"/>
              <w:jc w:val="center"/>
              <w:rPr>
                <w:lang w:val="ru-RU"/>
              </w:rPr>
            </w:pPr>
            <w:r>
              <w:rPr>
                <w:lang w:val="ru-RU"/>
              </w:rPr>
              <w:t>0,1378    3,3733</w:t>
            </w:r>
          </w:p>
        </w:tc>
      </w:tr>
      <w:tr w:rsidR="00340DAB" w14:paraId="579673A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AE293FA"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1153D170" w14:textId="77777777" w:rsidR="00340DAB" w:rsidRDefault="00340DAB">
            <w:pPr>
              <w:pStyle w:val="Tabletext"/>
              <w:jc w:val="center"/>
              <w:rPr>
                <w:lang w:val="ru-RU"/>
              </w:rPr>
            </w:pPr>
            <w:r>
              <w:rPr>
                <w:lang w:val="ru-RU"/>
              </w:rPr>
              <w:t>[0,1;   0,9]</w:t>
            </w:r>
          </w:p>
        </w:tc>
      </w:tr>
    </w:tbl>
    <w:p w14:paraId="41DFAFD3"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19FF5D0"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D69098B" w14:textId="77777777" w:rsidR="00340DAB" w:rsidRDefault="00340DAB">
            <w:pPr>
              <w:pStyle w:val="Tablehead0"/>
              <w:rPr>
                <w:lang w:val="ru-RU"/>
              </w:rPr>
            </w:pPr>
            <w:r>
              <w:rPr>
                <w:bCs/>
                <w:lang w:val="ru-RU"/>
              </w:rPr>
              <w:t>2,2 ГГц/город/45 градусов</w:t>
            </w:r>
          </w:p>
        </w:tc>
      </w:tr>
      <w:tr w:rsidR="00340DAB" w14:paraId="59208E8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0A5D7A5"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54EBFCB"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72ED86B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108012B"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21B6B2"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76AAFF8" w14:textId="77777777" w:rsidR="00340DAB" w:rsidRDefault="00340DAB">
            <w:pPr>
              <w:pStyle w:val="Tablehead0"/>
              <w:rPr>
                <w:lang w:val="ru-RU"/>
              </w:rPr>
            </w:pPr>
            <w:r>
              <w:rPr>
                <w:bCs/>
                <w:lang w:val="ru-RU"/>
              </w:rPr>
              <w:t>BAD</w:t>
            </w:r>
          </w:p>
        </w:tc>
      </w:tr>
      <w:tr w:rsidR="00340DAB" w14:paraId="0E3DCCE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D573C6F"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6B6294B" w14:textId="77777777" w:rsidR="00340DAB" w:rsidRDefault="00340DAB">
            <w:pPr>
              <w:pStyle w:val="Tabletext"/>
              <w:jc w:val="center"/>
              <w:rPr>
                <w:lang w:val="ru-RU"/>
              </w:rPr>
            </w:pPr>
            <w:r>
              <w:rPr>
                <w:lang w:val="ru-RU"/>
              </w:rPr>
              <w:t>3,0639    1,6980</w:t>
            </w:r>
          </w:p>
        </w:tc>
        <w:tc>
          <w:tcPr>
            <w:tcW w:w="2880" w:type="dxa"/>
            <w:tcBorders>
              <w:top w:val="single" w:sz="4" w:space="0" w:color="000000"/>
              <w:left w:val="single" w:sz="4" w:space="0" w:color="000000"/>
              <w:bottom w:val="single" w:sz="4" w:space="0" w:color="000000"/>
              <w:right w:val="single" w:sz="4" w:space="0" w:color="000000"/>
            </w:tcBorders>
            <w:hideMark/>
          </w:tcPr>
          <w:p w14:paraId="055AFA37" w14:textId="77777777" w:rsidR="00340DAB" w:rsidRDefault="00340DAB">
            <w:pPr>
              <w:pStyle w:val="Tabletext"/>
              <w:jc w:val="center"/>
              <w:rPr>
                <w:lang w:val="ru-RU"/>
              </w:rPr>
            </w:pPr>
            <w:r>
              <w:rPr>
                <w:lang w:val="ru-RU"/>
              </w:rPr>
              <w:t>2,9108    1,2602</w:t>
            </w:r>
          </w:p>
        </w:tc>
      </w:tr>
      <w:tr w:rsidR="00340DAB" w14:paraId="7EB1D49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3EA60E1"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19382F7" w14:textId="77777777" w:rsidR="00340DAB" w:rsidRDefault="00340DAB">
            <w:pPr>
              <w:pStyle w:val="Tabletext"/>
              <w:jc w:val="center"/>
              <w:rPr>
                <w:lang w:val="ru-RU"/>
              </w:rPr>
            </w:pPr>
            <w:r>
              <w:rPr>
                <w:lang w:val="ru-RU"/>
              </w:rPr>
              <w:t>10,0</w:t>
            </w:r>
          </w:p>
        </w:tc>
        <w:tc>
          <w:tcPr>
            <w:tcW w:w="2880" w:type="dxa"/>
            <w:tcBorders>
              <w:top w:val="single" w:sz="4" w:space="0" w:color="000000"/>
              <w:left w:val="single" w:sz="4" w:space="0" w:color="000000"/>
              <w:bottom w:val="single" w:sz="4" w:space="0" w:color="000000"/>
              <w:right w:val="single" w:sz="4" w:space="0" w:color="000000"/>
            </w:tcBorders>
            <w:hideMark/>
          </w:tcPr>
          <w:p w14:paraId="1313EE83" w14:textId="77777777" w:rsidR="00340DAB" w:rsidRDefault="00340DAB">
            <w:pPr>
              <w:pStyle w:val="Tabletext"/>
              <w:jc w:val="center"/>
              <w:rPr>
                <w:lang w:val="ru-RU"/>
              </w:rPr>
            </w:pPr>
            <w:r>
              <w:rPr>
                <w:lang w:val="ru-RU"/>
              </w:rPr>
              <w:t>6,0</w:t>
            </w:r>
          </w:p>
        </w:tc>
      </w:tr>
      <w:tr w:rsidR="00340DAB" w14:paraId="44457C6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73537EE"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FAF4E99" w14:textId="77777777" w:rsidR="00340DAB" w:rsidRDefault="00340DAB">
            <w:pPr>
              <w:pStyle w:val="Tabletext"/>
              <w:jc w:val="center"/>
              <w:rPr>
                <w:lang w:val="ru-RU"/>
              </w:rPr>
            </w:pPr>
            <w:r>
              <w:rPr>
                <w:lang w:val="ru-RU"/>
              </w:rPr>
              <w:t>–1,8225    1,1317</w:t>
            </w:r>
          </w:p>
        </w:tc>
        <w:tc>
          <w:tcPr>
            <w:tcW w:w="2880" w:type="dxa"/>
            <w:tcBorders>
              <w:top w:val="single" w:sz="4" w:space="0" w:color="000000"/>
              <w:left w:val="single" w:sz="4" w:space="0" w:color="000000"/>
              <w:bottom w:val="single" w:sz="4" w:space="0" w:color="000000"/>
              <w:right w:val="single" w:sz="4" w:space="0" w:color="000000"/>
            </w:tcBorders>
            <w:hideMark/>
          </w:tcPr>
          <w:p w14:paraId="236712B5" w14:textId="77777777" w:rsidR="00340DAB" w:rsidRDefault="00340DAB">
            <w:pPr>
              <w:pStyle w:val="Tabletext"/>
              <w:jc w:val="center"/>
              <w:rPr>
                <w:lang w:val="ru-RU"/>
              </w:rPr>
            </w:pPr>
            <w:r>
              <w:rPr>
                <w:lang w:val="ru-RU"/>
              </w:rPr>
              <w:t>–15,4844    3,3245</w:t>
            </w:r>
          </w:p>
        </w:tc>
      </w:tr>
      <w:tr w:rsidR="00340DAB" w14:paraId="57B6225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8C23C4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E9061B8" w14:textId="77777777" w:rsidR="00340DAB" w:rsidRDefault="00340DAB">
            <w:pPr>
              <w:pStyle w:val="Tabletext"/>
              <w:jc w:val="center"/>
              <w:rPr>
                <w:lang w:val="ru-RU"/>
              </w:rPr>
            </w:pPr>
            <w:r>
              <w:rPr>
                <w:lang w:val="ru-RU"/>
              </w:rPr>
              <w:t>–0,0481   –14,7450</w:t>
            </w:r>
          </w:p>
        </w:tc>
        <w:tc>
          <w:tcPr>
            <w:tcW w:w="2880" w:type="dxa"/>
            <w:tcBorders>
              <w:top w:val="single" w:sz="4" w:space="0" w:color="000000"/>
              <w:left w:val="single" w:sz="4" w:space="0" w:color="000000"/>
              <w:bottom w:val="single" w:sz="4" w:space="0" w:color="000000"/>
              <w:right w:val="single" w:sz="4" w:space="0" w:color="000000"/>
            </w:tcBorders>
            <w:hideMark/>
          </w:tcPr>
          <w:p w14:paraId="54017A1A" w14:textId="77777777" w:rsidR="00340DAB" w:rsidRDefault="00340DAB">
            <w:pPr>
              <w:pStyle w:val="Tabletext"/>
              <w:jc w:val="center"/>
              <w:rPr>
                <w:lang w:val="ru-RU"/>
              </w:rPr>
            </w:pPr>
            <w:r>
              <w:rPr>
                <w:lang w:val="ru-RU"/>
              </w:rPr>
              <w:t>0,9434   –1,7555</w:t>
            </w:r>
          </w:p>
        </w:tc>
      </w:tr>
      <w:tr w:rsidR="00340DAB" w14:paraId="09CCA5E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15151B6"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7B85343" w14:textId="77777777" w:rsidR="00340DAB" w:rsidRDefault="00340DAB">
            <w:pPr>
              <w:pStyle w:val="Tabletext"/>
              <w:jc w:val="center"/>
              <w:rPr>
                <w:lang w:val="ru-RU"/>
              </w:rPr>
            </w:pPr>
            <w:r>
              <w:rPr>
                <w:lang w:val="ru-RU"/>
              </w:rPr>
              <w:t>–0,4643    0,3334</w:t>
            </w:r>
          </w:p>
        </w:tc>
        <w:tc>
          <w:tcPr>
            <w:tcW w:w="2880" w:type="dxa"/>
            <w:tcBorders>
              <w:top w:val="single" w:sz="4" w:space="0" w:color="000000"/>
              <w:left w:val="single" w:sz="4" w:space="0" w:color="000000"/>
              <w:bottom w:val="single" w:sz="4" w:space="0" w:color="000000"/>
              <w:right w:val="single" w:sz="4" w:space="0" w:color="000000"/>
            </w:tcBorders>
            <w:hideMark/>
          </w:tcPr>
          <w:p w14:paraId="655F0842" w14:textId="77777777" w:rsidR="00340DAB" w:rsidRDefault="00340DAB">
            <w:pPr>
              <w:pStyle w:val="Tabletext"/>
              <w:jc w:val="center"/>
              <w:rPr>
                <w:lang w:val="ru-RU"/>
              </w:rPr>
            </w:pPr>
            <w:r>
              <w:rPr>
                <w:lang w:val="ru-RU"/>
              </w:rPr>
              <w:t>–0,0798    2,8101</w:t>
            </w:r>
          </w:p>
        </w:tc>
      </w:tr>
      <w:tr w:rsidR="00340DAB" w14:paraId="7D56307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B066472"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F4819BF" w14:textId="77777777" w:rsidR="00340DAB" w:rsidRDefault="00340DAB">
            <w:pPr>
              <w:pStyle w:val="Tabletext"/>
              <w:jc w:val="center"/>
              <w:rPr>
                <w:lang w:val="ru-RU"/>
              </w:rPr>
            </w:pPr>
            <w:r>
              <w:rPr>
                <w:lang w:val="ru-RU"/>
              </w:rPr>
              <w:t>1,7910</w:t>
            </w:r>
          </w:p>
        </w:tc>
        <w:tc>
          <w:tcPr>
            <w:tcW w:w="2880" w:type="dxa"/>
            <w:tcBorders>
              <w:top w:val="single" w:sz="4" w:space="0" w:color="000000"/>
              <w:left w:val="single" w:sz="4" w:space="0" w:color="000000"/>
              <w:bottom w:val="single" w:sz="4" w:space="0" w:color="000000"/>
              <w:right w:val="single" w:sz="4" w:space="0" w:color="000000"/>
            </w:tcBorders>
            <w:hideMark/>
          </w:tcPr>
          <w:p w14:paraId="5C106DEE" w14:textId="77777777" w:rsidR="00340DAB" w:rsidRDefault="00340DAB">
            <w:pPr>
              <w:pStyle w:val="Tabletext"/>
              <w:jc w:val="center"/>
              <w:rPr>
                <w:lang w:val="ru-RU"/>
              </w:rPr>
            </w:pPr>
            <w:r>
              <w:rPr>
                <w:lang w:val="ru-RU"/>
              </w:rPr>
              <w:t>1,7910</w:t>
            </w:r>
          </w:p>
        </w:tc>
      </w:tr>
      <w:tr w:rsidR="00340DAB" w14:paraId="1E8CE9D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E8EC389"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5F04B7D" w14:textId="77777777" w:rsidR="00340DAB" w:rsidRDefault="00340DAB">
            <w:pPr>
              <w:pStyle w:val="Tabletext"/>
              <w:jc w:val="center"/>
              <w:rPr>
                <w:lang w:val="ru-RU"/>
              </w:rPr>
            </w:pPr>
            <w:r>
              <w:rPr>
                <w:lang w:val="ru-RU"/>
              </w:rPr>
              <w:t>0,0744    2,1423</w:t>
            </w:r>
          </w:p>
        </w:tc>
      </w:tr>
      <w:tr w:rsidR="00340DAB" w14:paraId="09A0052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EF347C1"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6147381" w14:textId="77777777" w:rsidR="00340DAB" w:rsidRDefault="00340DAB">
            <w:pPr>
              <w:pStyle w:val="Tabletext"/>
              <w:jc w:val="center"/>
              <w:rPr>
                <w:lang w:val="ru-RU"/>
              </w:rPr>
            </w:pPr>
            <w:r>
              <w:rPr>
                <w:lang w:val="ru-RU"/>
              </w:rPr>
              <w:t>[0,1;   0,9]</w:t>
            </w:r>
          </w:p>
        </w:tc>
      </w:tr>
    </w:tbl>
    <w:p w14:paraId="5AF1F17F"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74C9BC8"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0ECA708D" w14:textId="77777777" w:rsidR="00340DAB" w:rsidRDefault="00340DAB">
            <w:pPr>
              <w:pStyle w:val="Tablehead0"/>
              <w:rPr>
                <w:lang w:val="ru-RU"/>
              </w:rPr>
            </w:pPr>
            <w:r>
              <w:rPr>
                <w:bCs/>
                <w:lang w:val="ru-RU"/>
              </w:rPr>
              <w:t>2,2 ГГц/город/60 градусов</w:t>
            </w:r>
          </w:p>
        </w:tc>
      </w:tr>
      <w:tr w:rsidR="00340DAB" w14:paraId="7DB1298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100F0DE"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3C254ABE"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51CCC34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093C77D"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058C1FB"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38167D2C" w14:textId="77777777" w:rsidR="00340DAB" w:rsidRDefault="00340DAB">
            <w:pPr>
              <w:pStyle w:val="Tablehead0"/>
              <w:rPr>
                <w:lang w:val="ru-RU"/>
              </w:rPr>
            </w:pPr>
            <w:r>
              <w:rPr>
                <w:bCs/>
                <w:lang w:val="ru-RU"/>
              </w:rPr>
              <w:t>BAD</w:t>
            </w:r>
          </w:p>
        </w:tc>
      </w:tr>
      <w:tr w:rsidR="00340DAB" w14:paraId="3F35B03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76D0AEF"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D4941DF" w14:textId="77777777" w:rsidR="00340DAB" w:rsidRDefault="00340DAB">
            <w:pPr>
              <w:pStyle w:val="Tabletext"/>
              <w:jc w:val="center"/>
              <w:rPr>
                <w:lang w:val="ru-RU"/>
              </w:rPr>
            </w:pPr>
            <w:r>
              <w:rPr>
                <w:lang w:val="ru-RU"/>
              </w:rPr>
              <w:t>2,8135    1,5962</w:t>
            </w:r>
          </w:p>
        </w:tc>
        <w:tc>
          <w:tcPr>
            <w:tcW w:w="2873" w:type="dxa"/>
            <w:tcBorders>
              <w:top w:val="single" w:sz="4" w:space="0" w:color="000000"/>
              <w:left w:val="single" w:sz="4" w:space="0" w:color="000000"/>
              <w:bottom w:val="single" w:sz="4" w:space="0" w:color="000000"/>
              <w:right w:val="single" w:sz="4" w:space="0" w:color="000000"/>
            </w:tcBorders>
            <w:hideMark/>
          </w:tcPr>
          <w:p w14:paraId="2E70FA0E" w14:textId="77777777" w:rsidR="00340DAB" w:rsidRDefault="00340DAB">
            <w:pPr>
              <w:pStyle w:val="Tabletext"/>
              <w:jc w:val="center"/>
              <w:rPr>
                <w:lang w:val="ru-RU"/>
              </w:rPr>
            </w:pPr>
            <w:r>
              <w:rPr>
                <w:lang w:val="ru-RU"/>
              </w:rPr>
              <w:t>2,0211    0,6568</w:t>
            </w:r>
          </w:p>
        </w:tc>
      </w:tr>
      <w:tr w:rsidR="00340DAB" w14:paraId="042D3D5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9B72D78"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357FA22" w14:textId="77777777" w:rsidR="00340DAB" w:rsidRDefault="00340DAB">
            <w:pPr>
              <w:pStyle w:val="Tabletext"/>
              <w:jc w:val="center"/>
              <w:rPr>
                <w:lang w:val="ru-RU"/>
              </w:rPr>
            </w:pPr>
            <w:r>
              <w:rPr>
                <w:lang w:val="ru-RU"/>
              </w:rPr>
              <w:t>10,0</w:t>
            </w:r>
          </w:p>
        </w:tc>
        <w:tc>
          <w:tcPr>
            <w:tcW w:w="2873" w:type="dxa"/>
            <w:tcBorders>
              <w:top w:val="single" w:sz="4" w:space="0" w:color="000000"/>
              <w:left w:val="single" w:sz="4" w:space="0" w:color="000000"/>
              <w:bottom w:val="single" w:sz="4" w:space="0" w:color="000000"/>
              <w:right w:val="single" w:sz="4" w:space="0" w:color="000000"/>
            </w:tcBorders>
            <w:hideMark/>
          </w:tcPr>
          <w:p w14:paraId="7123C443" w14:textId="77777777" w:rsidR="00340DAB" w:rsidRDefault="00340DAB">
            <w:pPr>
              <w:pStyle w:val="Tabletext"/>
              <w:jc w:val="center"/>
              <w:rPr>
                <w:lang w:val="ru-RU"/>
              </w:rPr>
            </w:pPr>
            <w:r>
              <w:rPr>
                <w:lang w:val="ru-RU"/>
              </w:rPr>
              <w:t>1,9126</w:t>
            </w:r>
          </w:p>
        </w:tc>
      </w:tr>
      <w:tr w:rsidR="00340DAB" w14:paraId="758D257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6972E50"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0D888A3" w14:textId="77777777" w:rsidR="00340DAB" w:rsidRDefault="00340DAB">
            <w:pPr>
              <w:pStyle w:val="Tabletext"/>
              <w:jc w:val="center"/>
              <w:rPr>
                <w:lang w:val="ru-RU"/>
              </w:rPr>
            </w:pPr>
            <w:r>
              <w:rPr>
                <w:lang w:val="ru-RU"/>
              </w:rPr>
              <w:t>–1,5872    1,2446</w:t>
            </w:r>
          </w:p>
        </w:tc>
        <w:tc>
          <w:tcPr>
            <w:tcW w:w="2873" w:type="dxa"/>
            <w:tcBorders>
              <w:top w:val="single" w:sz="4" w:space="0" w:color="000000"/>
              <w:left w:val="single" w:sz="4" w:space="0" w:color="000000"/>
              <w:bottom w:val="single" w:sz="4" w:space="0" w:color="000000"/>
              <w:right w:val="single" w:sz="4" w:space="0" w:color="000000"/>
            </w:tcBorders>
            <w:hideMark/>
          </w:tcPr>
          <w:p w14:paraId="0DFE72F7" w14:textId="77777777" w:rsidR="00340DAB" w:rsidRDefault="00340DAB">
            <w:pPr>
              <w:pStyle w:val="Tabletext"/>
              <w:jc w:val="center"/>
              <w:rPr>
                <w:lang w:val="ru-RU"/>
              </w:rPr>
            </w:pPr>
            <w:r>
              <w:rPr>
                <w:lang w:val="ru-RU"/>
              </w:rPr>
              <w:t>–14,1435    3,2706</w:t>
            </w:r>
          </w:p>
        </w:tc>
      </w:tr>
      <w:tr w:rsidR="00340DAB" w14:paraId="738467F5"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2E3A40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2199084" w14:textId="77777777" w:rsidR="00340DAB" w:rsidRDefault="00340DAB">
            <w:pPr>
              <w:pStyle w:val="Tabletext"/>
              <w:jc w:val="center"/>
              <w:rPr>
                <w:lang w:val="ru-RU"/>
              </w:rPr>
            </w:pPr>
            <w:r>
              <w:rPr>
                <w:lang w:val="ru-RU"/>
              </w:rPr>
              <w:t>–0,5168   –17,4060</w:t>
            </w:r>
          </w:p>
        </w:tc>
        <w:tc>
          <w:tcPr>
            <w:tcW w:w="2873" w:type="dxa"/>
            <w:tcBorders>
              <w:top w:val="single" w:sz="4" w:space="0" w:color="000000"/>
              <w:left w:val="single" w:sz="4" w:space="0" w:color="000000"/>
              <w:bottom w:val="single" w:sz="4" w:space="0" w:color="000000"/>
              <w:right w:val="single" w:sz="4" w:space="0" w:color="000000"/>
            </w:tcBorders>
            <w:hideMark/>
          </w:tcPr>
          <w:p w14:paraId="19C9F338" w14:textId="77777777" w:rsidR="00340DAB" w:rsidRDefault="00340DAB">
            <w:pPr>
              <w:pStyle w:val="Tabletext"/>
              <w:jc w:val="center"/>
              <w:rPr>
                <w:lang w:val="ru-RU"/>
              </w:rPr>
            </w:pPr>
            <w:r>
              <w:rPr>
                <w:lang w:val="ru-RU"/>
              </w:rPr>
              <w:t>0,6975   –7,5383</w:t>
            </w:r>
          </w:p>
        </w:tc>
      </w:tr>
      <w:tr w:rsidR="00340DAB" w14:paraId="4D72D92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995202F"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900806B" w14:textId="77777777" w:rsidR="00340DAB" w:rsidRDefault="00340DAB">
            <w:pPr>
              <w:pStyle w:val="Tabletext"/>
              <w:jc w:val="center"/>
              <w:rPr>
                <w:lang w:val="ru-RU"/>
              </w:rPr>
            </w:pPr>
            <w:r>
              <w:rPr>
                <w:lang w:val="ru-RU"/>
              </w:rPr>
              <w:t>–0,1953    0,5353</w:t>
            </w:r>
          </w:p>
        </w:tc>
        <w:tc>
          <w:tcPr>
            <w:tcW w:w="2873" w:type="dxa"/>
            <w:tcBorders>
              <w:top w:val="single" w:sz="4" w:space="0" w:color="000000"/>
              <w:left w:val="single" w:sz="4" w:space="0" w:color="000000"/>
              <w:bottom w:val="single" w:sz="4" w:space="0" w:color="000000"/>
              <w:right w:val="single" w:sz="4" w:space="0" w:color="000000"/>
            </w:tcBorders>
            <w:hideMark/>
          </w:tcPr>
          <w:p w14:paraId="134B5E71" w14:textId="77777777" w:rsidR="00340DAB" w:rsidRDefault="00340DAB">
            <w:pPr>
              <w:pStyle w:val="Tabletext"/>
              <w:jc w:val="center"/>
              <w:rPr>
                <w:lang w:val="ru-RU"/>
              </w:rPr>
            </w:pPr>
            <w:r>
              <w:rPr>
                <w:lang w:val="ru-RU"/>
              </w:rPr>
              <w:t>0,0422    3,2030</w:t>
            </w:r>
          </w:p>
        </w:tc>
      </w:tr>
      <w:tr w:rsidR="00340DAB" w14:paraId="459319D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A01D801"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3C87D99" w14:textId="77777777" w:rsidR="00340DAB" w:rsidRDefault="00340DAB">
            <w:pPr>
              <w:pStyle w:val="Tabletext"/>
              <w:jc w:val="center"/>
              <w:rPr>
                <w:lang w:val="ru-RU"/>
              </w:rPr>
            </w:pPr>
            <w:r>
              <w:rPr>
                <w:lang w:val="ru-RU"/>
              </w:rPr>
              <w:t>1,7977</w:t>
            </w:r>
          </w:p>
        </w:tc>
        <w:tc>
          <w:tcPr>
            <w:tcW w:w="2873" w:type="dxa"/>
            <w:tcBorders>
              <w:top w:val="single" w:sz="4" w:space="0" w:color="000000"/>
              <w:left w:val="single" w:sz="4" w:space="0" w:color="000000"/>
              <w:bottom w:val="single" w:sz="4" w:space="0" w:color="000000"/>
              <w:right w:val="single" w:sz="4" w:space="0" w:color="000000"/>
            </w:tcBorders>
            <w:hideMark/>
          </w:tcPr>
          <w:p w14:paraId="7D872B3F" w14:textId="77777777" w:rsidR="00340DAB" w:rsidRDefault="00340DAB">
            <w:pPr>
              <w:pStyle w:val="Tabletext"/>
              <w:jc w:val="center"/>
              <w:rPr>
                <w:lang w:val="ru-RU"/>
              </w:rPr>
            </w:pPr>
            <w:r>
              <w:rPr>
                <w:lang w:val="ru-RU"/>
              </w:rPr>
              <w:t>1,7977</w:t>
            </w:r>
          </w:p>
        </w:tc>
      </w:tr>
      <w:tr w:rsidR="00340DAB" w14:paraId="089AA84E"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752C34A"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7D1ACF96" w14:textId="77777777" w:rsidR="00340DAB" w:rsidRDefault="00340DAB">
            <w:pPr>
              <w:pStyle w:val="Tabletext"/>
              <w:jc w:val="center"/>
              <w:rPr>
                <w:lang w:val="ru-RU"/>
              </w:rPr>
            </w:pPr>
            <w:r>
              <w:rPr>
                <w:lang w:val="ru-RU"/>
              </w:rPr>
              <w:t>–0,1285    5,4991</w:t>
            </w:r>
          </w:p>
        </w:tc>
      </w:tr>
      <w:tr w:rsidR="00340DAB" w14:paraId="5B6B8B5E"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03760B9"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57866F60" w14:textId="77777777" w:rsidR="00340DAB" w:rsidRDefault="00340DAB">
            <w:pPr>
              <w:pStyle w:val="Tabletext"/>
              <w:jc w:val="center"/>
              <w:rPr>
                <w:lang w:val="ru-RU"/>
              </w:rPr>
            </w:pPr>
            <w:r>
              <w:rPr>
                <w:lang w:val="ru-RU"/>
              </w:rPr>
              <w:t>[0,1;   0,9]</w:t>
            </w:r>
          </w:p>
        </w:tc>
      </w:tr>
    </w:tbl>
    <w:p w14:paraId="47CE78A7"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018D669"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56F780E6" w14:textId="77777777" w:rsidR="00340DAB" w:rsidRDefault="00340DAB">
            <w:pPr>
              <w:pStyle w:val="Tablehead0"/>
              <w:rPr>
                <w:lang w:val="ru-RU"/>
              </w:rPr>
            </w:pPr>
            <w:r>
              <w:rPr>
                <w:bCs/>
                <w:lang w:val="ru-RU"/>
              </w:rPr>
              <w:lastRenderedPageBreak/>
              <w:t>2,2 ГГц/город/70 градусов</w:t>
            </w:r>
          </w:p>
        </w:tc>
      </w:tr>
      <w:tr w:rsidR="00340DAB" w14:paraId="197B180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3E678B4"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3BB13CED"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1980A7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255ACC5"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BD1CE71"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4AE9ACD3" w14:textId="77777777" w:rsidR="00340DAB" w:rsidRDefault="00340DAB">
            <w:pPr>
              <w:pStyle w:val="Tablehead0"/>
              <w:rPr>
                <w:lang w:val="ru-RU"/>
              </w:rPr>
            </w:pPr>
            <w:r>
              <w:rPr>
                <w:bCs/>
                <w:lang w:val="ru-RU"/>
              </w:rPr>
              <w:t>BAD</w:t>
            </w:r>
          </w:p>
        </w:tc>
      </w:tr>
      <w:tr w:rsidR="00340DAB" w14:paraId="474FE6E5"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0D5918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C3DBBC5" w14:textId="77777777" w:rsidR="00340DAB" w:rsidRDefault="00340DAB">
            <w:pPr>
              <w:pStyle w:val="Tabletext"/>
              <w:jc w:val="center"/>
              <w:rPr>
                <w:lang w:val="ru-RU"/>
              </w:rPr>
            </w:pPr>
            <w:r>
              <w:rPr>
                <w:lang w:val="ru-RU"/>
              </w:rPr>
              <w:t>4,2919    2,4703</w:t>
            </w:r>
          </w:p>
        </w:tc>
        <w:tc>
          <w:tcPr>
            <w:tcW w:w="2873" w:type="dxa"/>
            <w:tcBorders>
              <w:top w:val="single" w:sz="4" w:space="0" w:color="000000"/>
              <w:left w:val="single" w:sz="4" w:space="0" w:color="000000"/>
              <w:bottom w:val="single" w:sz="4" w:space="0" w:color="000000"/>
              <w:right w:val="single" w:sz="4" w:space="0" w:color="000000"/>
            </w:tcBorders>
            <w:hideMark/>
          </w:tcPr>
          <w:p w14:paraId="475948EF" w14:textId="77777777" w:rsidR="00340DAB" w:rsidRDefault="00340DAB">
            <w:pPr>
              <w:pStyle w:val="Tabletext"/>
              <w:jc w:val="center"/>
              <w:rPr>
                <w:lang w:val="ru-RU"/>
              </w:rPr>
            </w:pPr>
            <w:r>
              <w:rPr>
                <w:lang w:val="ru-RU"/>
              </w:rPr>
              <w:t>2,1012    1,0341</w:t>
            </w:r>
          </w:p>
        </w:tc>
      </w:tr>
      <w:tr w:rsidR="00340DAB" w14:paraId="0E24D71E"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F59B283"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F2224D5" w14:textId="77777777" w:rsidR="00340DAB" w:rsidRDefault="00340DAB">
            <w:pPr>
              <w:pStyle w:val="Tabletext"/>
              <w:jc w:val="center"/>
              <w:rPr>
                <w:lang w:val="ru-RU"/>
              </w:rPr>
            </w:pPr>
            <w:r>
              <w:rPr>
                <w:lang w:val="ru-RU"/>
              </w:rPr>
              <w:t>118,3312</w:t>
            </w:r>
          </w:p>
        </w:tc>
        <w:tc>
          <w:tcPr>
            <w:tcW w:w="2873" w:type="dxa"/>
            <w:tcBorders>
              <w:top w:val="single" w:sz="4" w:space="0" w:color="000000"/>
              <w:left w:val="single" w:sz="4" w:space="0" w:color="000000"/>
              <w:bottom w:val="single" w:sz="4" w:space="0" w:color="000000"/>
              <w:right w:val="single" w:sz="4" w:space="0" w:color="000000"/>
            </w:tcBorders>
            <w:hideMark/>
          </w:tcPr>
          <w:p w14:paraId="2BEBBFAB" w14:textId="77777777" w:rsidR="00340DAB" w:rsidRDefault="00340DAB">
            <w:pPr>
              <w:pStyle w:val="Tabletext"/>
              <w:jc w:val="center"/>
              <w:rPr>
                <w:lang w:val="ru-RU"/>
              </w:rPr>
            </w:pPr>
            <w:r>
              <w:rPr>
                <w:lang w:val="ru-RU"/>
              </w:rPr>
              <w:t>4,8569</w:t>
            </w:r>
          </w:p>
        </w:tc>
      </w:tr>
      <w:tr w:rsidR="00340DAB" w14:paraId="26120EC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65D652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7FD648D" w14:textId="77777777" w:rsidR="00340DAB" w:rsidRDefault="00340DAB">
            <w:pPr>
              <w:pStyle w:val="Tabletext"/>
              <w:jc w:val="center"/>
              <w:rPr>
                <w:lang w:val="ru-RU"/>
              </w:rPr>
            </w:pPr>
            <w:r>
              <w:rPr>
                <w:lang w:val="ru-RU"/>
              </w:rPr>
              <w:t>–1,8434    0,5370</w:t>
            </w:r>
          </w:p>
        </w:tc>
        <w:tc>
          <w:tcPr>
            <w:tcW w:w="2873" w:type="dxa"/>
            <w:tcBorders>
              <w:top w:val="single" w:sz="4" w:space="0" w:color="000000"/>
              <w:left w:val="single" w:sz="4" w:space="0" w:color="000000"/>
              <w:bottom w:val="single" w:sz="4" w:space="0" w:color="000000"/>
              <w:right w:val="single" w:sz="4" w:space="0" w:color="000000"/>
            </w:tcBorders>
            <w:hideMark/>
          </w:tcPr>
          <w:p w14:paraId="0F074C98" w14:textId="77777777" w:rsidR="00340DAB" w:rsidRDefault="00340DAB">
            <w:pPr>
              <w:pStyle w:val="Tabletext"/>
              <w:jc w:val="center"/>
              <w:rPr>
                <w:lang w:val="ru-RU"/>
              </w:rPr>
            </w:pPr>
            <w:r>
              <w:rPr>
                <w:lang w:val="ru-RU"/>
              </w:rPr>
              <w:t>–12,9383    1,7588</w:t>
            </w:r>
          </w:p>
        </w:tc>
      </w:tr>
      <w:tr w:rsidR="00340DAB" w14:paraId="1CE146E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DCCCA0C"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46FF038" w14:textId="77777777" w:rsidR="00340DAB" w:rsidRDefault="00340DAB">
            <w:pPr>
              <w:pStyle w:val="Tabletext"/>
              <w:jc w:val="center"/>
              <w:rPr>
                <w:lang w:val="ru-RU"/>
              </w:rPr>
            </w:pPr>
            <w:r>
              <w:rPr>
                <w:lang w:val="ru-RU"/>
              </w:rPr>
              <w:t>–4,7301   –26,5687</w:t>
            </w:r>
          </w:p>
        </w:tc>
        <w:tc>
          <w:tcPr>
            <w:tcW w:w="2873" w:type="dxa"/>
            <w:tcBorders>
              <w:top w:val="single" w:sz="4" w:space="0" w:color="000000"/>
              <w:left w:val="single" w:sz="4" w:space="0" w:color="000000"/>
              <w:bottom w:val="single" w:sz="4" w:space="0" w:color="000000"/>
              <w:right w:val="single" w:sz="4" w:space="0" w:color="000000"/>
            </w:tcBorders>
            <w:hideMark/>
          </w:tcPr>
          <w:p w14:paraId="655F8795" w14:textId="77777777" w:rsidR="00340DAB" w:rsidRDefault="00340DAB">
            <w:pPr>
              <w:pStyle w:val="Tabletext"/>
              <w:jc w:val="center"/>
              <w:rPr>
                <w:lang w:val="ru-RU"/>
              </w:rPr>
            </w:pPr>
            <w:r>
              <w:rPr>
                <w:lang w:val="ru-RU"/>
              </w:rPr>
              <w:t>2,5318    16,8468</w:t>
            </w:r>
          </w:p>
        </w:tc>
      </w:tr>
      <w:tr w:rsidR="00340DAB" w14:paraId="7DFC13C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969FBB7"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1EA4F42" w14:textId="77777777" w:rsidR="00340DAB" w:rsidRDefault="00340DAB">
            <w:pPr>
              <w:pStyle w:val="Tabletext"/>
              <w:jc w:val="center"/>
              <w:rPr>
                <w:lang w:val="ru-RU"/>
              </w:rPr>
            </w:pPr>
            <w:r>
              <w:rPr>
                <w:lang w:val="ru-RU"/>
              </w:rPr>
              <w:t>0,5192    1,9583</w:t>
            </w:r>
          </w:p>
        </w:tc>
        <w:tc>
          <w:tcPr>
            <w:tcW w:w="2873" w:type="dxa"/>
            <w:tcBorders>
              <w:top w:val="single" w:sz="4" w:space="0" w:color="000000"/>
              <w:left w:val="single" w:sz="4" w:space="0" w:color="000000"/>
              <w:bottom w:val="single" w:sz="4" w:space="0" w:color="000000"/>
              <w:right w:val="single" w:sz="4" w:space="0" w:color="000000"/>
            </w:tcBorders>
            <w:hideMark/>
          </w:tcPr>
          <w:p w14:paraId="54EF5E28" w14:textId="77777777" w:rsidR="00340DAB" w:rsidRDefault="00340DAB">
            <w:pPr>
              <w:pStyle w:val="Tabletext"/>
              <w:jc w:val="center"/>
              <w:rPr>
                <w:lang w:val="ru-RU"/>
              </w:rPr>
            </w:pPr>
            <w:r>
              <w:rPr>
                <w:lang w:val="ru-RU"/>
              </w:rPr>
              <w:t>0,3768    8,4377</w:t>
            </w:r>
          </w:p>
        </w:tc>
      </w:tr>
      <w:tr w:rsidR="00340DAB" w14:paraId="2977CEC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A906F32"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206B532" w14:textId="77777777" w:rsidR="00340DAB" w:rsidRDefault="00340DAB">
            <w:pPr>
              <w:pStyle w:val="Tabletext"/>
              <w:jc w:val="center"/>
              <w:rPr>
                <w:lang w:val="ru-RU"/>
              </w:rPr>
            </w:pPr>
            <w:r>
              <w:rPr>
                <w:lang w:val="ru-RU"/>
              </w:rPr>
              <w:t>2,0963</w:t>
            </w:r>
          </w:p>
        </w:tc>
        <w:tc>
          <w:tcPr>
            <w:tcW w:w="2873" w:type="dxa"/>
            <w:tcBorders>
              <w:top w:val="single" w:sz="4" w:space="0" w:color="000000"/>
              <w:left w:val="single" w:sz="4" w:space="0" w:color="000000"/>
              <w:bottom w:val="single" w:sz="4" w:space="0" w:color="000000"/>
              <w:right w:val="single" w:sz="4" w:space="0" w:color="000000"/>
            </w:tcBorders>
            <w:hideMark/>
          </w:tcPr>
          <w:p w14:paraId="76620572" w14:textId="77777777" w:rsidR="00340DAB" w:rsidRDefault="00340DAB">
            <w:pPr>
              <w:pStyle w:val="Tabletext"/>
              <w:jc w:val="center"/>
              <w:rPr>
                <w:lang w:val="ru-RU"/>
              </w:rPr>
            </w:pPr>
            <w:r>
              <w:rPr>
                <w:lang w:val="ru-RU"/>
              </w:rPr>
              <w:t>2,0963</w:t>
            </w:r>
          </w:p>
        </w:tc>
      </w:tr>
      <w:tr w:rsidR="00340DAB" w14:paraId="2364F61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444F645"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14A89B92" w14:textId="77777777" w:rsidR="00340DAB" w:rsidRDefault="00340DAB">
            <w:pPr>
              <w:pStyle w:val="Tabletext"/>
              <w:jc w:val="center"/>
              <w:rPr>
                <w:lang w:val="ru-RU"/>
              </w:rPr>
            </w:pPr>
            <w:r>
              <w:rPr>
                <w:lang w:val="ru-RU"/>
              </w:rPr>
              <w:t>–0,0826    2,8824</w:t>
            </w:r>
          </w:p>
        </w:tc>
      </w:tr>
      <w:tr w:rsidR="00340DAB" w14:paraId="409E7F8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341F08D"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43B63866" w14:textId="77777777" w:rsidR="00340DAB" w:rsidRDefault="00340DAB">
            <w:pPr>
              <w:pStyle w:val="Tabletext"/>
              <w:jc w:val="center"/>
              <w:rPr>
                <w:lang w:val="ru-RU"/>
              </w:rPr>
            </w:pPr>
            <w:r>
              <w:rPr>
                <w:lang w:val="ru-RU"/>
              </w:rPr>
              <w:t>[0,1;   0,9]</w:t>
            </w:r>
          </w:p>
        </w:tc>
      </w:tr>
    </w:tbl>
    <w:p w14:paraId="1B8FACD9" w14:textId="77777777" w:rsidR="00340DAB" w:rsidRDefault="00340DAB" w:rsidP="00340DAB">
      <w:pPr>
        <w:pStyle w:val="Tablefin"/>
        <w:rPr>
          <w:lang w:val="ru-RU"/>
        </w:rPr>
      </w:pPr>
    </w:p>
    <w:p w14:paraId="71E6C0E5" w14:textId="77777777" w:rsidR="00340DAB" w:rsidRDefault="00340DAB" w:rsidP="00340DAB">
      <w:pPr>
        <w:pStyle w:val="Heading2"/>
        <w:spacing w:before="360" w:after="120"/>
        <w:rPr>
          <w:lang w:val="ru-RU"/>
        </w:rPr>
      </w:pPr>
      <w:r>
        <w:rPr>
          <w:bCs/>
          <w:lang w:val="ru-RU"/>
        </w:rPr>
        <w:t>2.2</w:t>
      </w:r>
      <w:r>
        <w:rPr>
          <w:bCs/>
          <w:lang w:val="ru-RU"/>
        </w:rPr>
        <w:tab/>
        <w:t xml:space="preserve">Окружающие условия: пригород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73CEFB0"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C82F6A5" w14:textId="77777777" w:rsidR="00340DAB" w:rsidRDefault="00340DAB">
            <w:pPr>
              <w:pStyle w:val="Tablehead0"/>
              <w:rPr>
                <w:lang w:val="ru-RU"/>
              </w:rPr>
            </w:pPr>
            <w:r>
              <w:rPr>
                <w:bCs/>
                <w:lang w:val="ru-RU"/>
              </w:rPr>
              <w:t>2,2 ГГц/пригород/20 градусов</w:t>
            </w:r>
          </w:p>
        </w:tc>
      </w:tr>
      <w:tr w:rsidR="00340DAB" w14:paraId="62C16ED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7C3DAF3"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FB375F8"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76D5D0F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1C59CA6"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51759C9"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6BDC2073" w14:textId="77777777" w:rsidR="00340DAB" w:rsidRDefault="00340DAB">
            <w:pPr>
              <w:pStyle w:val="Tablehead0"/>
              <w:rPr>
                <w:lang w:val="ru-RU"/>
              </w:rPr>
            </w:pPr>
            <w:r>
              <w:rPr>
                <w:bCs/>
                <w:lang w:val="ru-RU"/>
              </w:rPr>
              <w:t>BAD</w:t>
            </w:r>
          </w:p>
        </w:tc>
      </w:tr>
      <w:tr w:rsidR="00340DAB" w14:paraId="5539A24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3BE70DF"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FCC619" w14:textId="77777777" w:rsidR="00340DAB" w:rsidRDefault="00340DAB">
            <w:pPr>
              <w:pStyle w:val="Tabletext"/>
              <w:jc w:val="center"/>
              <w:rPr>
                <w:lang w:val="ru-RU"/>
              </w:rPr>
            </w:pPr>
            <w:r>
              <w:rPr>
                <w:lang w:val="ru-RU"/>
              </w:rPr>
              <w:t>2,2201    1,2767</w:t>
            </w:r>
          </w:p>
        </w:tc>
        <w:tc>
          <w:tcPr>
            <w:tcW w:w="2880" w:type="dxa"/>
            <w:tcBorders>
              <w:top w:val="single" w:sz="4" w:space="0" w:color="000000"/>
              <w:left w:val="single" w:sz="4" w:space="0" w:color="000000"/>
              <w:bottom w:val="single" w:sz="4" w:space="0" w:color="000000"/>
              <w:right w:val="single" w:sz="4" w:space="0" w:color="000000"/>
            </w:tcBorders>
            <w:hideMark/>
          </w:tcPr>
          <w:p w14:paraId="6B487190" w14:textId="77777777" w:rsidR="00340DAB" w:rsidRDefault="00340DAB">
            <w:pPr>
              <w:pStyle w:val="Tabletext"/>
              <w:jc w:val="center"/>
              <w:rPr>
                <w:lang w:val="ru-RU"/>
              </w:rPr>
            </w:pPr>
            <w:r>
              <w:rPr>
                <w:lang w:val="ru-RU"/>
              </w:rPr>
              <w:t>2,2657    1,3812</w:t>
            </w:r>
          </w:p>
        </w:tc>
      </w:tr>
      <w:tr w:rsidR="00340DAB" w14:paraId="7C72015A" w14:textId="77777777" w:rsidTr="00340DAB">
        <w:trPr>
          <w:trHeight w:val="383"/>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F12D569"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091D44B" w14:textId="77777777" w:rsidR="00340DAB" w:rsidRDefault="00340DAB">
            <w:pPr>
              <w:pStyle w:val="Tabletext"/>
              <w:jc w:val="center"/>
              <w:rPr>
                <w:lang w:val="ru-RU"/>
              </w:rPr>
            </w:pPr>
            <w:r>
              <w:rPr>
                <w:lang w:val="ru-RU"/>
              </w:rPr>
              <w:t>2,2914</w:t>
            </w:r>
          </w:p>
        </w:tc>
        <w:tc>
          <w:tcPr>
            <w:tcW w:w="2880" w:type="dxa"/>
            <w:tcBorders>
              <w:top w:val="single" w:sz="4" w:space="0" w:color="000000"/>
              <w:left w:val="single" w:sz="4" w:space="0" w:color="000000"/>
              <w:bottom w:val="single" w:sz="4" w:space="0" w:color="000000"/>
              <w:right w:val="single" w:sz="4" w:space="0" w:color="000000"/>
            </w:tcBorders>
            <w:hideMark/>
          </w:tcPr>
          <w:p w14:paraId="658A0F18" w14:textId="77777777" w:rsidR="00340DAB" w:rsidRDefault="00340DAB">
            <w:pPr>
              <w:pStyle w:val="Tabletext"/>
              <w:jc w:val="center"/>
              <w:rPr>
                <w:lang w:val="ru-RU"/>
              </w:rPr>
            </w:pPr>
            <w:r>
              <w:rPr>
                <w:lang w:val="ru-RU"/>
              </w:rPr>
              <w:t>2,5585</w:t>
            </w:r>
          </w:p>
        </w:tc>
      </w:tr>
      <w:tr w:rsidR="00340DAB" w14:paraId="776BC93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CAAE0A4"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278D2AB" w14:textId="77777777" w:rsidR="00340DAB" w:rsidRDefault="00340DAB">
            <w:pPr>
              <w:pStyle w:val="Tabletext"/>
              <w:jc w:val="center"/>
              <w:rPr>
                <w:lang w:val="ru-RU"/>
              </w:rPr>
            </w:pPr>
            <w:r>
              <w:rPr>
                <w:lang w:val="ru-RU"/>
              </w:rPr>
              <w:t>–2,7191    1,3840</w:t>
            </w:r>
          </w:p>
        </w:tc>
        <w:tc>
          <w:tcPr>
            <w:tcW w:w="2880" w:type="dxa"/>
            <w:tcBorders>
              <w:top w:val="single" w:sz="4" w:space="0" w:color="000000"/>
              <w:left w:val="single" w:sz="4" w:space="0" w:color="000000"/>
              <w:bottom w:val="single" w:sz="4" w:space="0" w:color="000000"/>
              <w:right w:val="single" w:sz="4" w:space="0" w:color="000000"/>
            </w:tcBorders>
            <w:hideMark/>
          </w:tcPr>
          <w:p w14:paraId="70368A7D" w14:textId="77777777" w:rsidR="00340DAB" w:rsidRDefault="00340DAB">
            <w:pPr>
              <w:pStyle w:val="Tabletext"/>
              <w:jc w:val="center"/>
              <w:rPr>
                <w:lang w:val="ru-RU"/>
              </w:rPr>
            </w:pPr>
            <w:r>
              <w:rPr>
                <w:lang w:val="ru-RU"/>
              </w:rPr>
              <w:t>–13,8808    2,5830</w:t>
            </w:r>
          </w:p>
        </w:tc>
      </w:tr>
      <w:tr w:rsidR="00340DAB" w14:paraId="17970A9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D13DBE2"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DE76C40" w14:textId="77777777" w:rsidR="00340DAB" w:rsidRDefault="00340DAB">
            <w:pPr>
              <w:pStyle w:val="Tabletext"/>
              <w:jc w:val="center"/>
              <w:rPr>
                <w:lang w:val="ru-RU"/>
              </w:rPr>
            </w:pPr>
            <w:r>
              <w:rPr>
                <w:lang w:val="ru-RU"/>
              </w:rPr>
              <w:t>–0,3037   –13,0719</w:t>
            </w:r>
          </w:p>
        </w:tc>
        <w:tc>
          <w:tcPr>
            <w:tcW w:w="2880" w:type="dxa"/>
            <w:tcBorders>
              <w:top w:val="single" w:sz="4" w:space="0" w:color="000000"/>
              <w:left w:val="single" w:sz="4" w:space="0" w:color="000000"/>
              <w:bottom w:val="single" w:sz="4" w:space="0" w:color="000000"/>
              <w:right w:val="single" w:sz="4" w:space="0" w:color="000000"/>
            </w:tcBorders>
            <w:hideMark/>
          </w:tcPr>
          <w:p w14:paraId="3230DCE5" w14:textId="77777777" w:rsidR="00340DAB" w:rsidRDefault="00340DAB">
            <w:pPr>
              <w:pStyle w:val="Tabletext"/>
              <w:jc w:val="center"/>
              <w:rPr>
                <w:lang w:val="ru-RU"/>
              </w:rPr>
            </w:pPr>
            <w:r>
              <w:rPr>
                <w:lang w:val="ru-RU"/>
              </w:rPr>
              <w:t>1,0136    0,5158</w:t>
            </w:r>
          </w:p>
        </w:tc>
      </w:tr>
      <w:tr w:rsidR="00340DAB" w14:paraId="05A6ACF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87E350D"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C5E04E" w14:textId="77777777" w:rsidR="00340DAB" w:rsidRDefault="00340DAB">
            <w:pPr>
              <w:pStyle w:val="Tabletext"/>
              <w:jc w:val="center"/>
              <w:rPr>
                <w:lang w:val="ru-RU"/>
              </w:rPr>
            </w:pPr>
            <w:r>
              <w:rPr>
                <w:lang w:val="ru-RU"/>
              </w:rPr>
              <w:t>–0,1254    0,7894</w:t>
            </w:r>
          </w:p>
        </w:tc>
        <w:tc>
          <w:tcPr>
            <w:tcW w:w="2880" w:type="dxa"/>
            <w:tcBorders>
              <w:top w:val="single" w:sz="4" w:space="0" w:color="000000"/>
              <w:left w:val="single" w:sz="4" w:space="0" w:color="000000"/>
              <w:bottom w:val="single" w:sz="4" w:space="0" w:color="000000"/>
              <w:right w:val="single" w:sz="4" w:space="0" w:color="000000"/>
            </w:tcBorders>
            <w:hideMark/>
          </w:tcPr>
          <w:p w14:paraId="0E3AED1A" w14:textId="77777777" w:rsidR="00340DAB" w:rsidRDefault="00340DAB">
            <w:pPr>
              <w:pStyle w:val="Tabletext"/>
              <w:jc w:val="center"/>
              <w:rPr>
                <w:lang w:val="ru-RU"/>
              </w:rPr>
            </w:pPr>
            <w:r>
              <w:rPr>
                <w:lang w:val="ru-RU"/>
              </w:rPr>
              <w:t>–0,1441    0,7757</w:t>
            </w:r>
          </w:p>
        </w:tc>
      </w:tr>
      <w:tr w:rsidR="00340DAB" w14:paraId="6D09FE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646C4F1"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3FE2E63" w14:textId="77777777" w:rsidR="00340DAB" w:rsidRDefault="00340DAB">
            <w:pPr>
              <w:pStyle w:val="Tabletext"/>
              <w:jc w:val="center"/>
              <w:rPr>
                <w:lang w:val="ru-RU"/>
              </w:rPr>
            </w:pPr>
            <w:r>
              <w:rPr>
                <w:lang w:val="ru-RU"/>
              </w:rPr>
              <w:t>0,9290</w:t>
            </w:r>
          </w:p>
        </w:tc>
        <w:tc>
          <w:tcPr>
            <w:tcW w:w="2880" w:type="dxa"/>
            <w:tcBorders>
              <w:top w:val="single" w:sz="4" w:space="0" w:color="000000"/>
              <w:left w:val="single" w:sz="4" w:space="0" w:color="000000"/>
              <w:bottom w:val="single" w:sz="4" w:space="0" w:color="000000"/>
              <w:right w:val="single" w:sz="4" w:space="0" w:color="000000"/>
            </w:tcBorders>
            <w:hideMark/>
          </w:tcPr>
          <w:p w14:paraId="094667D5" w14:textId="77777777" w:rsidR="00340DAB" w:rsidRDefault="00340DAB">
            <w:pPr>
              <w:pStyle w:val="Tabletext"/>
              <w:jc w:val="center"/>
              <w:rPr>
                <w:lang w:val="ru-RU"/>
              </w:rPr>
            </w:pPr>
            <w:r>
              <w:rPr>
                <w:lang w:val="ru-RU"/>
              </w:rPr>
              <w:t>0,9290</w:t>
            </w:r>
          </w:p>
        </w:tc>
      </w:tr>
      <w:tr w:rsidR="00340DAB" w14:paraId="297A04D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362BCAA"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DEC9E19" w14:textId="77777777" w:rsidR="00340DAB" w:rsidRDefault="00340DAB">
            <w:pPr>
              <w:pStyle w:val="Tabletext"/>
              <w:jc w:val="center"/>
              <w:rPr>
                <w:lang w:val="ru-RU"/>
              </w:rPr>
            </w:pPr>
            <w:r>
              <w:rPr>
                <w:lang w:val="ru-RU"/>
              </w:rPr>
              <w:t>0,2904    1,0324</w:t>
            </w:r>
          </w:p>
        </w:tc>
      </w:tr>
      <w:tr w:rsidR="00340DAB" w14:paraId="02552A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9188B57"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DA65D46" w14:textId="77777777" w:rsidR="00340DAB" w:rsidRDefault="00340DAB">
            <w:pPr>
              <w:pStyle w:val="Tabletext"/>
              <w:jc w:val="center"/>
              <w:rPr>
                <w:lang w:val="ru-RU"/>
              </w:rPr>
            </w:pPr>
            <w:r>
              <w:rPr>
                <w:lang w:val="ru-RU"/>
              </w:rPr>
              <w:t>[0,1; 0,9]</w:t>
            </w:r>
          </w:p>
        </w:tc>
      </w:tr>
    </w:tbl>
    <w:p w14:paraId="183977EE"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64AC964F"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6FBA99D6" w14:textId="77777777" w:rsidR="00340DAB" w:rsidRDefault="00340DAB">
            <w:pPr>
              <w:pStyle w:val="Tablehead0"/>
              <w:pageBreakBefore/>
              <w:rPr>
                <w:lang w:val="ru-RU"/>
              </w:rPr>
            </w:pPr>
            <w:r>
              <w:rPr>
                <w:bCs/>
                <w:lang w:val="ru-RU"/>
              </w:rPr>
              <w:lastRenderedPageBreak/>
              <w:t>2,2 ГГц/пригород/30 градусов</w:t>
            </w:r>
          </w:p>
        </w:tc>
      </w:tr>
      <w:tr w:rsidR="00340DAB" w14:paraId="33886B3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C0F405F"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00255708"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36EAC37E"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385848F"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43B1B93"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6A9D7DAA" w14:textId="77777777" w:rsidR="00340DAB" w:rsidRDefault="00340DAB">
            <w:pPr>
              <w:pStyle w:val="Tablehead0"/>
              <w:rPr>
                <w:lang w:val="ru-RU"/>
              </w:rPr>
            </w:pPr>
            <w:r>
              <w:rPr>
                <w:bCs/>
                <w:lang w:val="ru-RU"/>
              </w:rPr>
              <w:t>BAD</w:t>
            </w:r>
          </w:p>
        </w:tc>
      </w:tr>
      <w:tr w:rsidR="00340DAB" w14:paraId="01473C8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75A7F5B"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5D4A3F2" w14:textId="77777777" w:rsidR="00340DAB" w:rsidRDefault="00340DAB">
            <w:pPr>
              <w:pStyle w:val="Tabletext"/>
              <w:jc w:val="center"/>
              <w:rPr>
                <w:lang w:val="ru-RU"/>
              </w:rPr>
            </w:pPr>
            <w:r>
              <w:rPr>
                <w:lang w:val="ru-RU"/>
              </w:rPr>
              <w:t>3,0138    1,4161</w:t>
            </w:r>
          </w:p>
        </w:tc>
        <w:tc>
          <w:tcPr>
            <w:tcW w:w="2873" w:type="dxa"/>
            <w:tcBorders>
              <w:top w:val="single" w:sz="4" w:space="0" w:color="000000"/>
              <w:left w:val="single" w:sz="4" w:space="0" w:color="000000"/>
              <w:bottom w:val="single" w:sz="4" w:space="0" w:color="000000"/>
              <w:right w:val="single" w:sz="4" w:space="0" w:color="000000"/>
            </w:tcBorders>
            <w:hideMark/>
          </w:tcPr>
          <w:p w14:paraId="19A2453F" w14:textId="77777777" w:rsidR="00340DAB" w:rsidRDefault="00340DAB">
            <w:pPr>
              <w:pStyle w:val="Tabletext"/>
              <w:jc w:val="center"/>
              <w:rPr>
                <w:lang w:val="ru-RU"/>
              </w:rPr>
            </w:pPr>
            <w:r>
              <w:rPr>
                <w:lang w:val="ru-RU"/>
              </w:rPr>
              <w:t>2,4521    0,7637</w:t>
            </w:r>
          </w:p>
        </w:tc>
      </w:tr>
      <w:tr w:rsidR="00340DAB" w14:paraId="62194A2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4EAF60B"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4EDD165" w14:textId="77777777" w:rsidR="00340DAB" w:rsidRDefault="00340DAB">
            <w:pPr>
              <w:pStyle w:val="Tabletext"/>
              <w:jc w:val="center"/>
              <w:rPr>
                <w:lang w:val="ru-RU"/>
              </w:rPr>
            </w:pPr>
            <w:r>
              <w:rPr>
                <w:lang w:val="ru-RU"/>
              </w:rPr>
              <w:t>8,3214</w:t>
            </w:r>
          </w:p>
        </w:tc>
        <w:tc>
          <w:tcPr>
            <w:tcW w:w="2873" w:type="dxa"/>
            <w:tcBorders>
              <w:top w:val="single" w:sz="4" w:space="0" w:color="000000"/>
              <w:left w:val="single" w:sz="4" w:space="0" w:color="000000"/>
              <w:bottom w:val="single" w:sz="4" w:space="0" w:color="000000"/>
              <w:right w:val="single" w:sz="4" w:space="0" w:color="000000"/>
            </w:tcBorders>
            <w:hideMark/>
          </w:tcPr>
          <w:p w14:paraId="12870D63" w14:textId="77777777" w:rsidR="00340DAB" w:rsidRDefault="00340DAB">
            <w:pPr>
              <w:pStyle w:val="Tabletext"/>
              <w:jc w:val="center"/>
              <w:rPr>
                <w:lang w:val="ru-RU"/>
              </w:rPr>
            </w:pPr>
            <w:r>
              <w:rPr>
                <w:lang w:val="ru-RU"/>
              </w:rPr>
              <w:t>5,9087</w:t>
            </w:r>
          </w:p>
        </w:tc>
      </w:tr>
      <w:tr w:rsidR="00340DAB" w14:paraId="2A05AAF6"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F3ECD66"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75ABF56" w14:textId="77777777" w:rsidR="00340DAB" w:rsidRDefault="00340DAB">
            <w:pPr>
              <w:pStyle w:val="Tabletext"/>
              <w:jc w:val="center"/>
              <w:rPr>
                <w:lang w:val="ru-RU"/>
              </w:rPr>
            </w:pPr>
            <w:r>
              <w:rPr>
                <w:lang w:val="ru-RU"/>
              </w:rPr>
              <w:t>–0,7018    1,2107</w:t>
            </w:r>
          </w:p>
        </w:tc>
        <w:tc>
          <w:tcPr>
            <w:tcW w:w="2873" w:type="dxa"/>
            <w:tcBorders>
              <w:top w:val="single" w:sz="4" w:space="0" w:color="000000"/>
              <w:left w:val="single" w:sz="4" w:space="0" w:color="000000"/>
              <w:bottom w:val="single" w:sz="4" w:space="0" w:color="000000"/>
              <w:right w:val="single" w:sz="4" w:space="0" w:color="000000"/>
            </w:tcBorders>
            <w:hideMark/>
          </w:tcPr>
          <w:p w14:paraId="5F6B14B1" w14:textId="77777777" w:rsidR="00340DAB" w:rsidRDefault="00340DAB">
            <w:pPr>
              <w:pStyle w:val="Tabletext"/>
              <w:jc w:val="center"/>
              <w:rPr>
                <w:lang w:val="ru-RU"/>
              </w:rPr>
            </w:pPr>
            <w:r>
              <w:rPr>
                <w:lang w:val="ru-RU"/>
              </w:rPr>
              <w:t>–11,9823    3,4728</w:t>
            </w:r>
          </w:p>
        </w:tc>
      </w:tr>
      <w:tr w:rsidR="00340DAB" w14:paraId="05A65AA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67C5EFB"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C54A530" w14:textId="77777777" w:rsidR="00340DAB" w:rsidRDefault="00340DAB">
            <w:pPr>
              <w:pStyle w:val="Tabletext"/>
              <w:jc w:val="center"/>
              <w:rPr>
                <w:lang w:val="ru-RU"/>
              </w:rPr>
            </w:pPr>
            <w:r>
              <w:rPr>
                <w:lang w:val="ru-RU"/>
              </w:rPr>
              <w:t>–0,6543   –14,6457</w:t>
            </w:r>
          </w:p>
        </w:tc>
        <w:tc>
          <w:tcPr>
            <w:tcW w:w="2873" w:type="dxa"/>
            <w:tcBorders>
              <w:top w:val="single" w:sz="4" w:space="0" w:color="000000"/>
              <w:left w:val="single" w:sz="4" w:space="0" w:color="000000"/>
              <w:bottom w:val="single" w:sz="4" w:space="0" w:color="000000"/>
              <w:right w:val="single" w:sz="4" w:space="0" w:color="000000"/>
            </w:tcBorders>
            <w:hideMark/>
          </w:tcPr>
          <w:p w14:paraId="365212C2" w14:textId="77777777" w:rsidR="00340DAB" w:rsidRDefault="00340DAB">
            <w:pPr>
              <w:pStyle w:val="Tabletext"/>
              <w:jc w:val="center"/>
              <w:rPr>
                <w:lang w:val="ru-RU"/>
              </w:rPr>
            </w:pPr>
            <w:r>
              <w:rPr>
                <w:lang w:val="ru-RU"/>
              </w:rPr>
              <w:t>0,6200   –7,5485</w:t>
            </w:r>
          </w:p>
        </w:tc>
      </w:tr>
      <w:tr w:rsidR="00340DAB" w14:paraId="339F0EA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9F122D1"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2D19DD2" w14:textId="77777777" w:rsidR="00340DAB" w:rsidRDefault="00340DAB">
            <w:pPr>
              <w:pStyle w:val="Tabletext"/>
              <w:jc w:val="center"/>
              <w:rPr>
                <w:lang w:val="ru-RU"/>
              </w:rPr>
            </w:pPr>
            <w:r>
              <w:rPr>
                <w:lang w:val="ru-RU"/>
              </w:rPr>
              <w:t>–0,1333    0,8992</w:t>
            </w:r>
          </w:p>
        </w:tc>
        <w:tc>
          <w:tcPr>
            <w:tcW w:w="2873" w:type="dxa"/>
            <w:tcBorders>
              <w:top w:val="single" w:sz="4" w:space="0" w:color="000000"/>
              <w:left w:val="single" w:sz="4" w:space="0" w:color="000000"/>
              <w:bottom w:val="single" w:sz="4" w:space="0" w:color="000000"/>
              <w:right w:val="single" w:sz="4" w:space="0" w:color="000000"/>
            </w:tcBorders>
            <w:hideMark/>
          </w:tcPr>
          <w:p w14:paraId="0EA0385D" w14:textId="77777777" w:rsidR="00340DAB" w:rsidRDefault="00340DAB">
            <w:pPr>
              <w:pStyle w:val="Tabletext"/>
              <w:jc w:val="center"/>
              <w:rPr>
                <w:lang w:val="ru-RU"/>
              </w:rPr>
            </w:pPr>
            <w:r>
              <w:rPr>
                <w:lang w:val="ru-RU"/>
              </w:rPr>
              <w:t>–0,1644    0,2762</w:t>
            </w:r>
          </w:p>
        </w:tc>
      </w:tr>
      <w:tr w:rsidR="00340DAB" w14:paraId="42D149F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8028983"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4626D2A" w14:textId="77777777" w:rsidR="00340DAB" w:rsidRDefault="00340DAB">
            <w:pPr>
              <w:pStyle w:val="Tabletext"/>
              <w:jc w:val="center"/>
              <w:rPr>
                <w:lang w:val="ru-RU"/>
              </w:rPr>
            </w:pPr>
            <w:r>
              <w:rPr>
                <w:lang w:val="ru-RU"/>
              </w:rPr>
              <w:t>1,7135</w:t>
            </w:r>
          </w:p>
        </w:tc>
        <w:tc>
          <w:tcPr>
            <w:tcW w:w="2873" w:type="dxa"/>
            <w:tcBorders>
              <w:top w:val="single" w:sz="4" w:space="0" w:color="000000"/>
              <w:left w:val="single" w:sz="4" w:space="0" w:color="000000"/>
              <w:bottom w:val="single" w:sz="4" w:space="0" w:color="000000"/>
              <w:right w:val="single" w:sz="4" w:space="0" w:color="000000"/>
            </w:tcBorders>
            <w:hideMark/>
          </w:tcPr>
          <w:p w14:paraId="1F02A06D" w14:textId="77777777" w:rsidR="00340DAB" w:rsidRDefault="00340DAB">
            <w:pPr>
              <w:pStyle w:val="Tabletext"/>
              <w:jc w:val="center"/>
              <w:rPr>
                <w:lang w:val="ru-RU"/>
              </w:rPr>
            </w:pPr>
            <w:r>
              <w:rPr>
                <w:lang w:val="ru-RU"/>
              </w:rPr>
              <w:t>1,7135</w:t>
            </w:r>
          </w:p>
        </w:tc>
      </w:tr>
      <w:tr w:rsidR="00340DAB" w14:paraId="72E069F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20F76CC"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564D69CB" w14:textId="77777777" w:rsidR="00340DAB" w:rsidRDefault="00340DAB">
            <w:pPr>
              <w:pStyle w:val="Tabletext"/>
              <w:jc w:val="center"/>
              <w:rPr>
                <w:lang w:val="ru-RU"/>
              </w:rPr>
            </w:pPr>
            <w:r>
              <w:rPr>
                <w:lang w:val="ru-RU"/>
              </w:rPr>
              <w:t>0,1091    3,3000</w:t>
            </w:r>
          </w:p>
        </w:tc>
      </w:tr>
      <w:tr w:rsidR="00340DAB" w14:paraId="2F19BEA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64ECF33"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386FABAC" w14:textId="77777777" w:rsidR="00340DAB" w:rsidRDefault="00340DAB">
            <w:pPr>
              <w:pStyle w:val="Tabletext"/>
              <w:jc w:val="center"/>
              <w:rPr>
                <w:lang w:val="ru-RU"/>
              </w:rPr>
            </w:pPr>
            <w:r>
              <w:rPr>
                <w:lang w:val="ru-RU"/>
              </w:rPr>
              <w:t>[0,1;   0,9]</w:t>
            </w:r>
          </w:p>
        </w:tc>
      </w:tr>
    </w:tbl>
    <w:p w14:paraId="09B3C5FE"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56E0FE65"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50BF5306" w14:textId="77777777" w:rsidR="00340DAB" w:rsidRDefault="00340DAB">
            <w:pPr>
              <w:pStyle w:val="Tablehead0"/>
              <w:rPr>
                <w:lang w:val="ru-RU"/>
              </w:rPr>
            </w:pPr>
            <w:r>
              <w:rPr>
                <w:bCs/>
                <w:lang w:val="ru-RU"/>
              </w:rPr>
              <w:t>2,2 ГГц/пригород/45 градусов</w:t>
            </w:r>
          </w:p>
        </w:tc>
      </w:tr>
      <w:tr w:rsidR="00340DAB" w14:paraId="672E65F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08C5424"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284AEAF"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C4E2BA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A0A67E7"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C410B71"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6660D813" w14:textId="77777777" w:rsidR="00340DAB" w:rsidRDefault="00340DAB">
            <w:pPr>
              <w:pStyle w:val="Tablehead0"/>
              <w:rPr>
                <w:lang w:val="ru-RU"/>
              </w:rPr>
            </w:pPr>
            <w:r>
              <w:rPr>
                <w:bCs/>
                <w:lang w:val="ru-RU"/>
              </w:rPr>
              <w:t>BAD</w:t>
            </w:r>
          </w:p>
        </w:tc>
      </w:tr>
      <w:tr w:rsidR="00340DAB" w14:paraId="15A1BE3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DED0B25"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9D158BE" w14:textId="77777777" w:rsidR="00340DAB" w:rsidRDefault="00340DAB">
            <w:pPr>
              <w:pStyle w:val="Tabletext"/>
              <w:jc w:val="center"/>
              <w:rPr>
                <w:lang w:val="ru-RU"/>
              </w:rPr>
            </w:pPr>
            <w:r>
              <w:rPr>
                <w:lang w:val="ru-RU"/>
              </w:rPr>
              <w:t>4,5857    1,3918</w:t>
            </w:r>
          </w:p>
        </w:tc>
        <w:tc>
          <w:tcPr>
            <w:tcW w:w="2880" w:type="dxa"/>
            <w:tcBorders>
              <w:top w:val="single" w:sz="4" w:space="0" w:color="000000"/>
              <w:left w:val="single" w:sz="4" w:space="0" w:color="000000"/>
              <w:bottom w:val="single" w:sz="4" w:space="0" w:color="000000"/>
              <w:right w:val="single" w:sz="4" w:space="0" w:color="000000"/>
            </w:tcBorders>
            <w:hideMark/>
          </w:tcPr>
          <w:p w14:paraId="0F4643BF" w14:textId="77777777" w:rsidR="00340DAB" w:rsidRDefault="00340DAB">
            <w:pPr>
              <w:pStyle w:val="Tabletext"/>
              <w:jc w:val="center"/>
              <w:rPr>
                <w:lang w:val="ru-RU"/>
              </w:rPr>
            </w:pPr>
            <w:r>
              <w:rPr>
                <w:lang w:val="ru-RU"/>
              </w:rPr>
              <w:t>2,2414    0,7884</w:t>
            </w:r>
          </w:p>
        </w:tc>
      </w:tr>
      <w:tr w:rsidR="00340DAB" w14:paraId="41AF9B5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90C31C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3DE96A7" w14:textId="77777777" w:rsidR="00340DAB" w:rsidRDefault="00340DAB">
            <w:pPr>
              <w:pStyle w:val="Tabletext"/>
              <w:jc w:val="center"/>
              <w:rPr>
                <w:lang w:val="ru-RU"/>
              </w:rPr>
            </w:pPr>
            <w:r>
              <w:rPr>
                <w:lang w:val="ru-RU"/>
              </w:rPr>
              <w:t>126,8375</w:t>
            </w:r>
          </w:p>
        </w:tc>
        <w:tc>
          <w:tcPr>
            <w:tcW w:w="2880" w:type="dxa"/>
            <w:tcBorders>
              <w:top w:val="single" w:sz="4" w:space="0" w:color="000000"/>
              <w:left w:val="single" w:sz="4" w:space="0" w:color="000000"/>
              <w:bottom w:val="single" w:sz="4" w:space="0" w:color="000000"/>
              <w:right w:val="single" w:sz="4" w:space="0" w:color="000000"/>
            </w:tcBorders>
            <w:hideMark/>
          </w:tcPr>
          <w:p w14:paraId="6D466C24" w14:textId="77777777" w:rsidR="00340DAB" w:rsidRDefault="00340DAB">
            <w:pPr>
              <w:pStyle w:val="Tabletext"/>
              <w:jc w:val="center"/>
              <w:rPr>
                <w:lang w:val="ru-RU"/>
              </w:rPr>
            </w:pPr>
            <w:r>
              <w:rPr>
                <w:lang w:val="ru-RU"/>
              </w:rPr>
              <w:t>4,3132</w:t>
            </w:r>
          </w:p>
        </w:tc>
      </w:tr>
      <w:tr w:rsidR="00340DAB" w14:paraId="6BF87C5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8E8030C"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7C9A90B" w14:textId="77777777" w:rsidR="00340DAB" w:rsidRDefault="00340DAB">
            <w:pPr>
              <w:pStyle w:val="Tabletext"/>
              <w:jc w:val="center"/>
              <w:rPr>
                <w:lang w:val="ru-RU"/>
              </w:rPr>
            </w:pPr>
            <w:r>
              <w:rPr>
                <w:lang w:val="ru-RU"/>
              </w:rPr>
              <w:t>–1,1496    1,0369</w:t>
            </w:r>
          </w:p>
        </w:tc>
        <w:tc>
          <w:tcPr>
            <w:tcW w:w="2880" w:type="dxa"/>
            <w:tcBorders>
              <w:top w:val="single" w:sz="4" w:space="0" w:color="000000"/>
              <w:left w:val="single" w:sz="4" w:space="0" w:color="000000"/>
              <w:bottom w:val="single" w:sz="4" w:space="0" w:color="000000"/>
              <w:right w:val="single" w:sz="4" w:space="0" w:color="000000"/>
            </w:tcBorders>
            <w:hideMark/>
          </w:tcPr>
          <w:p w14:paraId="1E66E1FD" w14:textId="77777777" w:rsidR="00340DAB" w:rsidRDefault="00340DAB">
            <w:pPr>
              <w:pStyle w:val="Tabletext"/>
              <w:jc w:val="center"/>
              <w:rPr>
                <w:lang w:val="ru-RU"/>
              </w:rPr>
            </w:pPr>
            <w:r>
              <w:rPr>
                <w:lang w:val="ru-RU"/>
              </w:rPr>
              <w:t>–10,3806    2,3543</w:t>
            </w:r>
          </w:p>
        </w:tc>
      </w:tr>
      <w:tr w:rsidR="00340DAB" w14:paraId="213772B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C67F0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804FC26" w14:textId="77777777" w:rsidR="00340DAB" w:rsidRDefault="00340DAB">
            <w:pPr>
              <w:pStyle w:val="Tabletext"/>
              <w:jc w:val="center"/>
              <w:rPr>
                <w:lang w:val="ru-RU"/>
              </w:rPr>
            </w:pPr>
            <w:r>
              <w:rPr>
                <w:lang w:val="ru-RU"/>
              </w:rPr>
              <w:t>0,2148   –17,8462</w:t>
            </w:r>
          </w:p>
        </w:tc>
        <w:tc>
          <w:tcPr>
            <w:tcW w:w="2880" w:type="dxa"/>
            <w:tcBorders>
              <w:top w:val="single" w:sz="4" w:space="0" w:color="000000"/>
              <w:left w:val="single" w:sz="4" w:space="0" w:color="000000"/>
              <w:bottom w:val="single" w:sz="4" w:space="0" w:color="000000"/>
              <w:right w:val="single" w:sz="4" w:space="0" w:color="000000"/>
            </w:tcBorders>
            <w:hideMark/>
          </w:tcPr>
          <w:p w14:paraId="724A2341" w14:textId="77777777" w:rsidR="00340DAB" w:rsidRDefault="00340DAB">
            <w:pPr>
              <w:pStyle w:val="Tabletext"/>
              <w:jc w:val="center"/>
              <w:rPr>
                <w:lang w:val="ru-RU"/>
              </w:rPr>
            </w:pPr>
            <w:r>
              <w:rPr>
                <w:lang w:val="ru-RU"/>
              </w:rPr>
              <w:t>0,0344   –14,2087</w:t>
            </w:r>
          </w:p>
        </w:tc>
      </w:tr>
      <w:tr w:rsidR="00340DAB" w14:paraId="72EF863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738CB4B"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8DBDCE8" w14:textId="77777777" w:rsidR="00340DAB" w:rsidRDefault="00340DAB">
            <w:pPr>
              <w:pStyle w:val="Tabletext"/>
              <w:jc w:val="center"/>
              <w:rPr>
                <w:lang w:val="ru-RU"/>
              </w:rPr>
            </w:pPr>
            <w:r>
              <w:rPr>
                <w:lang w:val="ru-RU"/>
              </w:rPr>
              <w:t>0,0729    1,0303</w:t>
            </w:r>
          </w:p>
        </w:tc>
        <w:tc>
          <w:tcPr>
            <w:tcW w:w="2880" w:type="dxa"/>
            <w:tcBorders>
              <w:top w:val="single" w:sz="4" w:space="0" w:color="000000"/>
              <w:left w:val="single" w:sz="4" w:space="0" w:color="000000"/>
              <w:bottom w:val="single" w:sz="4" w:space="0" w:color="000000"/>
              <w:right w:val="single" w:sz="4" w:space="0" w:color="000000"/>
            </w:tcBorders>
            <w:hideMark/>
          </w:tcPr>
          <w:p w14:paraId="75B66FE4" w14:textId="77777777" w:rsidR="00340DAB" w:rsidRDefault="00340DAB">
            <w:pPr>
              <w:pStyle w:val="Tabletext"/>
              <w:jc w:val="center"/>
              <w:rPr>
                <w:lang w:val="ru-RU"/>
              </w:rPr>
            </w:pPr>
            <w:r>
              <w:rPr>
                <w:lang w:val="ru-RU"/>
              </w:rPr>
              <w:t>0,0662    3,5043</w:t>
            </w:r>
          </w:p>
        </w:tc>
      </w:tr>
      <w:tr w:rsidR="00340DAB" w14:paraId="1751885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9FC1C7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7DD7F51" w14:textId="77777777" w:rsidR="00340DAB" w:rsidRDefault="00340DAB">
            <w:pPr>
              <w:pStyle w:val="Tabletext"/>
              <w:jc w:val="center"/>
              <w:rPr>
                <w:lang w:val="ru-RU"/>
              </w:rPr>
            </w:pPr>
            <w:r>
              <w:rPr>
                <w:lang w:val="ru-RU"/>
              </w:rPr>
              <w:t>3,2293</w:t>
            </w:r>
          </w:p>
        </w:tc>
        <w:tc>
          <w:tcPr>
            <w:tcW w:w="2880" w:type="dxa"/>
            <w:tcBorders>
              <w:top w:val="single" w:sz="4" w:space="0" w:color="000000"/>
              <w:left w:val="single" w:sz="4" w:space="0" w:color="000000"/>
              <w:bottom w:val="single" w:sz="4" w:space="0" w:color="000000"/>
              <w:right w:val="single" w:sz="4" w:space="0" w:color="000000"/>
            </w:tcBorders>
            <w:hideMark/>
          </w:tcPr>
          <w:p w14:paraId="5769F7BA" w14:textId="77777777" w:rsidR="00340DAB" w:rsidRDefault="00340DAB">
            <w:pPr>
              <w:pStyle w:val="Tabletext"/>
              <w:jc w:val="center"/>
              <w:rPr>
                <w:lang w:val="ru-RU"/>
              </w:rPr>
            </w:pPr>
            <w:r>
              <w:rPr>
                <w:lang w:val="ru-RU"/>
              </w:rPr>
              <w:t>3,2293</w:t>
            </w:r>
          </w:p>
        </w:tc>
      </w:tr>
      <w:tr w:rsidR="00340DAB" w14:paraId="398CDF9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DE84F6B"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43B7F3B" w14:textId="77777777" w:rsidR="00340DAB" w:rsidRDefault="00340DAB">
            <w:pPr>
              <w:pStyle w:val="Tabletext"/>
              <w:jc w:val="center"/>
              <w:rPr>
                <w:lang w:val="ru-RU"/>
              </w:rPr>
            </w:pPr>
            <w:r>
              <w:rPr>
                <w:lang w:val="ru-RU"/>
              </w:rPr>
              <w:t>0,5766    0,7163</w:t>
            </w:r>
          </w:p>
        </w:tc>
      </w:tr>
      <w:tr w:rsidR="00340DAB" w14:paraId="2B795F9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C6A5F92"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7E15B53" w14:textId="77777777" w:rsidR="00340DAB" w:rsidRDefault="00340DAB">
            <w:pPr>
              <w:pStyle w:val="Tabletext"/>
              <w:jc w:val="center"/>
              <w:rPr>
                <w:lang w:val="ru-RU"/>
              </w:rPr>
            </w:pPr>
            <w:r>
              <w:rPr>
                <w:lang w:val="ru-RU"/>
              </w:rPr>
              <w:t>[0,1;   0,9]</w:t>
            </w:r>
          </w:p>
        </w:tc>
      </w:tr>
    </w:tbl>
    <w:p w14:paraId="6A54CE90"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60A7FA67"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528558AE" w14:textId="77777777" w:rsidR="00340DAB" w:rsidRDefault="00340DAB">
            <w:pPr>
              <w:pStyle w:val="Tablehead0"/>
              <w:rPr>
                <w:lang w:val="ru-RU"/>
              </w:rPr>
            </w:pPr>
            <w:r>
              <w:rPr>
                <w:bCs/>
                <w:lang w:val="ru-RU"/>
              </w:rPr>
              <w:t>2,2 ГГц/пригород/60 градусов</w:t>
            </w:r>
          </w:p>
        </w:tc>
      </w:tr>
      <w:tr w:rsidR="00340DAB" w14:paraId="761326A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73E308A"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17D8DFEC"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3587D8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7BE4D79"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AAF0A60"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682DE289" w14:textId="77777777" w:rsidR="00340DAB" w:rsidRDefault="00340DAB">
            <w:pPr>
              <w:pStyle w:val="Tablehead0"/>
              <w:rPr>
                <w:lang w:val="ru-RU"/>
              </w:rPr>
            </w:pPr>
            <w:r>
              <w:rPr>
                <w:bCs/>
                <w:lang w:val="ru-RU"/>
              </w:rPr>
              <w:t>BAD</w:t>
            </w:r>
          </w:p>
        </w:tc>
      </w:tr>
      <w:tr w:rsidR="00340DAB" w14:paraId="4322DCA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4D59DFB"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21A8785" w14:textId="77777777" w:rsidR="00340DAB" w:rsidRDefault="00340DAB">
            <w:pPr>
              <w:pStyle w:val="Tabletext"/>
              <w:jc w:val="center"/>
              <w:rPr>
                <w:lang w:val="ru-RU"/>
              </w:rPr>
            </w:pPr>
            <w:r>
              <w:rPr>
                <w:lang w:val="ru-RU"/>
              </w:rPr>
              <w:t>3,4124    1,4331</w:t>
            </w:r>
          </w:p>
        </w:tc>
        <w:tc>
          <w:tcPr>
            <w:tcW w:w="2873" w:type="dxa"/>
            <w:tcBorders>
              <w:top w:val="single" w:sz="4" w:space="0" w:color="000000"/>
              <w:left w:val="single" w:sz="4" w:space="0" w:color="000000"/>
              <w:bottom w:val="single" w:sz="4" w:space="0" w:color="000000"/>
              <w:right w:val="single" w:sz="4" w:space="0" w:color="000000"/>
            </w:tcBorders>
            <w:hideMark/>
          </w:tcPr>
          <w:p w14:paraId="4ECDAAEB" w14:textId="77777777" w:rsidR="00340DAB" w:rsidRDefault="00340DAB">
            <w:pPr>
              <w:pStyle w:val="Tabletext"/>
              <w:jc w:val="center"/>
              <w:rPr>
                <w:lang w:val="ru-RU"/>
              </w:rPr>
            </w:pPr>
            <w:r>
              <w:rPr>
                <w:lang w:val="ru-RU"/>
              </w:rPr>
              <w:t>1,9922    0,7132</w:t>
            </w:r>
          </w:p>
        </w:tc>
      </w:tr>
      <w:tr w:rsidR="00340DAB" w14:paraId="3C2BA68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B77D700"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F7FD6CB" w14:textId="77777777" w:rsidR="00340DAB" w:rsidRDefault="00340DAB">
            <w:pPr>
              <w:pStyle w:val="Tabletext"/>
              <w:jc w:val="center"/>
              <w:rPr>
                <w:lang w:val="ru-RU"/>
              </w:rPr>
            </w:pPr>
            <w:r>
              <w:rPr>
                <w:lang w:val="ru-RU"/>
              </w:rPr>
              <w:t>19,5431</w:t>
            </w:r>
          </w:p>
        </w:tc>
        <w:tc>
          <w:tcPr>
            <w:tcW w:w="2873" w:type="dxa"/>
            <w:tcBorders>
              <w:top w:val="single" w:sz="4" w:space="0" w:color="000000"/>
              <w:left w:val="single" w:sz="4" w:space="0" w:color="000000"/>
              <w:bottom w:val="single" w:sz="4" w:space="0" w:color="000000"/>
              <w:right w:val="single" w:sz="4" w:space="0" w:color="000000"/>
            </w:tcBorders>
            <w:hideMark/>
          </w:tcPr>
          <w:p w14:paraId="566001A3" w14:textId="77777777" w:rsidR="00340DAB" w:rsidRDefault="00340DAB">
            <w:pPr>
              <w:pStyle w:val="Tabletext"/>
              <w:jc w:val="center"/>
              <w:rPr>
                <w:lang w:val="ru-RU"/>
              </w:rPr>
            </w:pPr>
            <w:r>
              <w:rPr>
                <w:lang w:val="ru-RU"/>
              </w:rPr>
              <w:t>3,1213</w:t>
            </w:r>
          </w:p>
        </w:tc>
      </w:tr>
      <w:tr w:rsidR="00340DAB" w14:paraId="0278630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1A05A7D"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FBC5842" w14:textId="77777777" w:rsidR="00340DAB" w:rsidRDefault="00340DAB">
            <w:pPr>
              <w:pStyle w:val="Tabletext"/>
              <w:jc w:val="center"/>
              <w:rPr>
                <w:lang w:val="ru-RU"/>
              </w:rPr>
            </w:pPr>
            <w:r>
              <w:rPr>
                <w:lang w:val="ru-RU"/>
              </w:rPr>
              <w:t>–0,7811    0,7979</w:t>
            </w:r>
          </w:p>
        </w:tc>
        <w:tc>
          <w:tcPr>
            <w:tcW w:w="2873" w:type="dxa"/>
            <w:tcBorders>
              <w:top w:val="single" w:sz="4" w:space="0" w:color="000000"/>
              <w:left w:val="single" w:sz="4" w:space="0" w:color="000000"/>
              <w:bottom w:val="single" w:sz="4" w:space="0" w:color="000000"/>
              <w:right w:val="single" w:sz="4" w:space="0" w:color="000000"/>
            </w:tcBorders>
            <w:hideMark/>
          </w:tcPr>
          <w:p w14:paraId="6792B6B6" w14:textId="77777777" w:rsidR="00340DAB" w:rsidRDefault="00340DAB">
            <w:pPr>
              <w:pStyle w:val="Tabletext"/>
              <w:jc w:val="center"/>
              <w:rPr>
                <w:lang w:val="ru-RU"/>
              </w:rPr>
            </w:pPr>
            <w:r>
              <w:rPr>
                <w:lang w:val="ru-RU"/>
              </w:rPr>
              <w:t>–12,1436    3,1798</w:t>
            </w:r>
          </w:p>
        </w:tc>
      </w:tr>
      <w:tr w:rsidR="00340DAB" w14:paraId="0AFF5EA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F7C91A8"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8ECD31E" w14:textId="77777777" w:rsidR="00340DAB" w:rsidRDefault="00340DAB">
            <w:pPr>
              <w:pStyle w:val="Tabletext"/>
              <w:jc w:val="center"/>
              <w:rPr>
                <w:lang w:val="ru-RU"/>
              </w:rPr>
            </w:pPr>
            <w:r>
              <w:rPr>
                <w:lang w:val="ru-RU"/>
              </w:rPr>
              <w:t>–2,1102   –19,7954</w:t>
            </w:r>
          </w:p>
        </w:tc>
        <w:tc>
          <w:tcPr>
            <w:tcW w:w="2873" w:type="dxa"/>
            <w:tcBorders>
              <w:top w:val="single" w:sz="4" w:space="0" w:color="000000"/>
              <w:left w:val="single" w:sz="4" w:space="0" w:color="000000"/>
              <w:bottom w:val="single" w:sz="4" w:space="0" w:color="000000"/>
              <w:right w:val="single" w:sz="4" w:space="0" w:color="000000"/>
            </w:tcBorders>
            <w:hideMark/>
          </w:tcPr>
          <w:p w14:paraId="406C04C2" w14:textId="77777777" w:rsidR="00340DAB" w:rsidRDefault="00340DAB">
            <w:pPr>
              <w:pStyle w:val="Tabletext"/>
              <w:jc w:val="center"/>
              <w:rPr>
                <w:lang w:val="ru-RU"/>
              </w:rPr>
            </w:pPr>
            <w:r>
              <w:rPr>
                <w:lang w:val="ru-RU"/>
              </w:rPr>
              <w:t>0,4372   –8,3651</w:t>
            </w:r>
          </w:p>
        </w:tc>
      </w:tr>
      <w:tr w:rsidR="00340DAB" w14:paraId="13601CC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1DF97F2"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9D4DFE0" w14:textId="77777777" w:rsidR="00340DAB" w:rsidRDefault="00340DAB">
            <w:pPr>
              <w:pStyle w:val="Tabletext"/>
              <w:jc w:val="center"/>
              <w:rPr>
                <w:lang w:val="ru-RU"/>
              </w:rPr>
            </w:pPr>
            <w:r>
              <w:rPr>
                <w:lang w:val="ru-RU"/>
              </w:rPr>
              <w:t>–0,2284    0,2796</w:t>
            </w:r>
          </w:p>
        </w:tc>
        <w:tc>
          <w:tcPr>
            <w:tcW w:w="2873" w:type="dxa"/>
            <w:tcBorders>
              <w:top w:val="single" w:sz="4" w:space="0" w:color="000000"/>
              <w:left w:val="single" w:sz="4" w:space="0" w:color="000000"/>
              <w:bottom w:val="single" w:sz="4" w:space="0" w:color="000000"/>
              <w:right w:val="single" w:sz="4" w:space="0" w:color="000000"/>
            </w:tcBorders>
            <w:hideMark/>
          </w:tcPr>
          <w:p w14:paraId="769D80B8" w14:textId="77777777" w:rsidR="00340DAB" w:rsidRDefault="00340DAB">
            <w:pPr>
              <w:pStyle w:val="Tabletext"/>
              <w:jc w:val="center"/>
              <w:rPr>
                <w:lang w:val="ru-RU"/>
              </w:rPr>
            </w:pPr>
            <w:r>
              <w:rPr>
                <w:lang w:val="ru-RU"/>
              </w:rPr>
              <w:t>–0,2903   –0,6001</w:t>
            </w:r>
          </w:p>
        </w:tc>
      </w:tr>
      <w:tr w:rsidR="00340DAB" w14:paraId="01E75DB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93D344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C0C02F3" w14:textId="77777777" w:rsidR="00340DAB" w:rsidRDefault="00340DAB">
            <w:pPr>
              <w:pStyle w:val="Tabletext"/>
              <w:jc w:val="center"/>
              <w:rPr>
                <w:lang w:val="ru-RU"/>
              </w:rPr>
            </w:pPr>
            <w:r>
              <w:rPr>
                <w:lang w:val="ru-RU"/>
              </w:rPr>
              <w:t>2,0215</w:t>
            </w:r>
          </w:p>
        </w:tc>
        <w:tc>
          <w:tcPr>
            <w:tcW w:w="2873" w:type="dxa"/>
            <w:tcBorders>
              <w:top w:val="single" w:sz="4" w:space="0" w:color="000000"/>
              <w:left w:val="single" w:sz="4" w:space="0" w:color="000000"/>
              <w:bottom w:val="single" w:sz="4" w:space="0" w:color="000000"/>
              <w:right w:val="single" w:sz="4" w:space="0" w:color="000000"/>
            </w:tcBorders>
            <w:hideMark/>
          </w:tcPr>
          <w:p w14:paraId="23DA1F16" w14:textId="77777777" w:rsidR="00340DAB" w:rsidRDefault="00340DAB">
            <w:pPr>
              <w:pStyle w:val="Tabletext"/>
              <w:jc w:val="center"/>
              <w:rPr>
                <w:lang w:val="ru-RU"/>
              </w:rPr>
            </w:pPr>
            <w:r>
              <w:rPr>
                <w:lang w:val="ru-RU"/>
              </w:rPr>
              <w:t>2,0215</w:t>
            </w:r>
          </w:p>
        </w:tc>
      </w:tr>
      <w:tr w:rsidR="00340DAB" w14:paraId="250968C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4041831"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4C20E54C" w14:textId="77777777" w:rsidR="00340DAB" w:rsidRDefault="00340DAB">
            <w:pPr>
              <w:pStyle w:val="Tabletext"/>
              <w:jc w:val="center"/>
              <w:rPr>
                <w:lang w:val="ru-RU"/>
              </w:rPr>
            </w:pPr>
            <w:r>
              <w:rPr>
                <w:lang w:val="ru-RU"/>
              </w:rPr>
              <w:t>–0,4097    8,7440</w:t>
            </w:r>
          </w:p>
        </w:tc>
      </w:tr>
      <w:tr w:rsidR="00340DAB" w14:paraId="5FC76C82"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5048D46"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4AACBC7A" w14:textId="77777777" w:rsidR="00340DAB" w:rsidRDefault="00340DAB">
            <w:pPr>
              <w:pStyle w:val="Tabletext"/>
              <w:jc w:val="center"/>
              <w:rPr>
                <w:lang w:val="ru-RU"/>
              </w:rPr>
            </w:pPr>
            <w:r>
              <w:rPr>
                <w:lang w:val="ru-RU"/>
              </w:rPr>
              <w:t>[0,1;   0,9]</w:t>
            </w:r>
          </w:p>
        </w:tc>
      </w:tr>
    </w:tbl>
    <w:p w14:paraId="009AAF6A"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25E85F0"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49483678" w14:textId="77777777" w:rsidR="00340DAB" w:rsidRDefault="00340DAB">
            <w:pPr>
              <w:pStyle w:val="Tablehead0"/>
              <w:rPr>
                <w:lang w:val="ru-RU"/>
              </w:rPr>
            </w:pPr>
            <w:r>
              <w:rPr>
                <w:bCs/>
                <w:lang w:val="ru-RU"/>
              </w:rPr>
              <w:lastRenderedPageBreak/>
              <w:t>2,2 ГГц/пригород/70 градусов</w:t>
            </w:r>
          </w:p>
        </w:tc>
      </w:tr>
      <w:tr w:rsidR="00340DAB" w14:paraId="4B6D9FD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F454685"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0FAF196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6C221BF6"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79AC444"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7683C86"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14E68FAA" w14:textId="77777777" w:rsidR="00340DAB" w:rsidRDefault="00340DAB">
            <w:pPr>
              <w:pStyle w:val="Tablehead0"/>
              <w:rPr>
                <w:lang w:val="ru-RU"/>
              </w:rPr>
            </w:pPr>
            <w:r>
              <w:rPr>
                <w:bCs/>
                <w:lang w:val="ru-RU"/>
              </w:rPr>
              <w:t>BAD</w:t>
            </w:r>
          </w:p>
        </w:tc>
      </w:tr>
      <w:tr w:rsidR="00340DAB" w14:paraId="5D22196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39796D6"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982944B" w14:textId="77777777" w:rsidR="00340DAB" w:rsidRDefault="00340DAB">
            <w:pPr>
              <w:pStyle w:val="Tabletext"/>
              <w:jc w:val="center"/>
              <w:rPr>
                <w:lang w:val="ru-RU"/>
              </w:rPr>
            </w:pPr>
            <w:r>
              <w:rPr>
                <w:lang w:val="ru-RU"/>
              </w:rPr>
              <w:t>4,2919    2,4703</w:t>
            </w:r>
          </w:p>
        </w:tc>
        <w:tc>
          <w:tcPr>
            <w:tcW w:w="2873" w:type="dxa"/>
            <w:tcBorders>
              <w:top w:val="single" w:sz="4" w:space="0" w:color="000000"/>
              <w:left w:val="single" w:sz="4" w:space="0" w:color="000000"/>
              <w:bottom w:val="single" w:sz="4" w:space="0" w:color="000000"/>
              <w:right w:val="single" w:sz="4" w:space="0" w:color="000000"/>
            </w:tcBorders>
            <w:hideMark/>
          </w:tcPr>
          <w:p w14:paraId="417FC129" w14:textId="77777777" w:rsidR="00340DAB" w:rsidRDefault="00340DAB">
            <w:pPr>
              <w:pStyle w:val="Tabletext"/>
              <w:jc w:val="center"/>
              <w:rPr>
                <w:lang w:val="ru-RU"/>
              </w:rPr>
            </w:pPr>
            <w:r>
              <w:rPr>
                <w:lang w:val="ru-RU"/>
              </w:rPr>
              <w:t>2,1012    1,0341</w:t>
            </w:r>
          </w:p>
        </w:tc>
      </w:tr>
      <w:tr w:rsidR="00340DAB" w14:paraId="0A5B9122"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035B0FB"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6D34CE0" w14:textId="77777777" w:rsidR="00340DAB" w:rsidRDefault="00340DAB">
            <w:pPr>
              <w:pStyle w:val="Tabletext"/>
              <w:jc w:val="center"/>
              <w:rPr>
                <w:lang w:val="ru-RU"/>
              </w:rPr>
            </w:pPr>
            <w:r>
              <w:rPr>
                <w:lang w:val="ru-RU"/>
              </w:rPr>
              <w:t>118,3312</w:t>
            </w:r>
          </w:p>
        </w:tc>
        <w:tc>
          <w:tcPr>
            <w:tcW w:w="2873" w:type="dxa"/>
            <w:tcBorders>
              <w:top w:val="single" w:sz="4" w:space="0" w:color="000000"/>
              <w:left w:val="single" w:sz="4" w:space="0" w:color="000000"/>
              <w:bottom w:val="single" w:sz="4" w:space="0" w:color="000000"/>
              <w:right w:val="single" w:sz="4" w:space="0" w:color="000000"/>
            </w:tcBorders>
            <w:hideMark/>
          </w:tcPr>
          <w:p w14:paraId="1338EFFE" w14:textId="77777777" w:rsidR="00340DAB" w:rsidRDefault="00340DAB">
            <w:pPr>
              <w:pStyle w:val="Tabletext"/>
              <w:jc w:val="center"/>
              <w:rPr>
                <w:lang w:val="ru-RU"/>
              </w:rPr>
            </w:pPr>
            <w:r>
              <w:rPr>
                <w:lang w:val="ru-RU"/>
              </w:rPr>
              <w:t>4,8569</w:t>
            </w:r>
          </w:p>
        </w:tc>
      </w:tr>
      <w:tr w:rsidR="00340DAB" w14:paraId="35A8488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5DB7F1E"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0A8A3D4" w14:textId="77777777" w:rsidR="00340DAB" w:rsidRDefault="00340DAB">
            <w:pPr>
              <w:pStyle w:val="Tabletext"/>
              <w:jc w:val="center"/>
              <w:rPr>
                <w:lang w:val="ru-RU"/>
              </w:rPr>
            </w:pPr>
            <w:r>
              <w:rPr>
                <w:lang w:val="ru-RU"/>
              </w:rPr>
              <w:t>–1,8434    0,5370</w:t>
            </w:r>
          </w:p>
        </w:tc>
        <w:tc>
          <w:tcPr>
            <w:tcW w:w="2873" w:type="dxa"/>
            <w:tcBorders>
              <w:top w:val="single" w:sz="4" w:space="0" w:color="000000"/>
              <w:left w:val="single" w:sz="4" w:space="0" w:color="000000"/>
              <w:bottom w:val="single" w:sz="4" w:space="0" w:color="000000"/>
              <w:right w:val="single" w:sz="4" w:space="0" w:color="000000"/>
            </w:tcBorders>
            <w:hideMark/>
          </w:tcPr>
          <w:p w14:paraId="60A1AE4A" w14:textId="77777777" w:rsidR="00340DAB" w:rsidRDefault="00340DAB">
            <w:pPr>
              <w:pStyle w:val="Tabletext"/>
              <w:jc w:val="center"/>
              <w:rPr>
                <w:lang w:val="ru-RU"/>
              </w:rPr>
            </w:pPr>
            <w:r>
              <w:rPr>
                <w:lang w:val="ru-RU"/>
              </w:rPr>
              <w:t>–12,9383    1,7588</w:t>
            </w:r>
          </w:p>
        </w:tc>
      </w:tr>
      <w:tr w:rsidR="00340DAB" w14:paraId="47C7B52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3F2CA05"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43CE207" w14:textId="77777777" w:rsidR="00340DAB" w:rsidRDefault="00340DAB">
            <w:pPr>
              <w:pStyle w:val="Tabletext"/>
              <w:jc w:val="center"/>
              <w:rPr>
                <w:lang w:val="ru-RU"/>
              </w:rPr>
            </w:pPr>
            <w:r>
              <w:rPr>
                <w:lang w:val="ru-RU"/>
              </w:rPr>
              <w:t>–4,7301   –26,5687</w:t>
            </w:r>
          </w:p>
        </w:tc>
        <w:tc>
          <w:tcPr>
            <w:tcW w:w="2873" w:type="dxa"/>
            <w:tcBorders>
              <w:top w:val="single" w:sz="4" w:space="0" w:color="000000"/>
              <w:left w:val="single" w:sz="4" w:space="0" w:color="000000"/>
              <w:bottom w:val="single" w:sz="4" w:space="0" w:color="000000"/>
              <w:right w:val="single" w:sz="4" w:space="0" w:color="000000"/>
            </w:tcBorders>
            <w:hideMark/>
          </w:tcPr>
          <w:p w14:paraId="0EB819F0" w14:textId="77777777" w:rsidR="00340DAB" w:rsidRDefault="00340DAB">
            <w:pPr>
              <w:pStyle w:val="Tabletext"/>
              <w:jc w:val="center"/>
              <w:rPr>
                <w:lang w:val="ru-RU"/>
              </w:rPr>
            </w:pPr>
            <w:r>
              <w:rPr>
                <w:lang w:val="ru-RU"/>
              </w:rPr>
              <w:t>2,5318    16,8468</w:t>
            </w:r>
          </w:p>
        </w:tc>
      </w:tr>
      <w:tr w:rsidR="00340DAB" w14:paraId="32CF66D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37E4089"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D7EA2A9" w14:textId="77777777" w:rsidR="00340DAB" w:rsidRDefault="00340DAB">
            <w:pPr>
              <w:pStyle w:val="Tabletext"/>
              <w:jc w:val="center"/>
              <w:rPr>
                <w:lang w:val="ru-RU"/>
              </w:rPr>
            </w:pPr>
            <w:r>
              <w:rPr>
                <w:lang w:val="ru-RU"/>
              </w:rPr>
              <w:t>0,5192    1,9583</w:t>
            </w:r>
          </w:p>
        </w:tc>
        <w:tc>
          <w:tcPr>
            <w:tcW w:w="2873" w:type="dxa"/>
            <w:tcBorders>
              <w:top w:val="single" w:sz="4" w:space="0" w:color="000000"/>
              <w:left w:val="single" w:sz="4" w:space="0" w:color="000000"/>
              <w:bottom w:val="single" w:sz="4" w:space="0" w:color="000000"/>
              <w:right w:val="single" w:sz="4" w:space="0" w:color="000000"/>
            </w:tcBorders>
            <w:hideMark/>
          </w:tcPr>
          <w:p w14:paraId="6E32ED88" w14:textId="77777777" w:rsidR="00340DAB" w:rsidRDefault="00340DAB">
            <w:pPr>
              <w:pStyle w:val="Tabletext"/>
              <w:jc w:val="center"/>
              <w:rPr>
                <w:lang w:val="ru-RU"/>
              </w:rPr>
            </w:pPr>
            <w:r>
              <w:rPr>
                <w:lang w:val="ru-RU"/>
              </w:rPr>
              <w:t>0,3768    8,4377</w:t>
            </w:r>
          </w:p>
        </w:tc>
      </w:tr>
      <w:tr w:rsidR="00340DAB" w14:paraId="04FA62D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9A8A68F"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60AAA18" w14:textId="77777777" w:rsidR="00340DAB" w:rsidRDefault="00340DAB">
            <w:pPr>
              <w:pStyle w:val="Tabletext"/>
              <w:jc w:val="center"/>
              <w:rPr>
                <w:lang w:val="ru-RU"/>
              </w:rPr>
            </w:pPr>
            <w:r>
              <w:rPr>
                <w:lang w:val="ru-RU"/>
              </w:rPr>
              <w:t>2,0963</w:t>
            </w:r>
          </w:p>
        </w:tc>
        <w:tc>
          <w:tcPr>
            <w:tcW w:w="2873" w:type="dxa"/>
            <w:tcBorders>
              <w:top w:val="single" w:sz="4" w:space="0" w:color="000000"/>
              <w:left w:val="single" w:sz="4" w:space="0" w:color="000000"/>
              <w:bottom w:val="single" w:sz="4" w:space="0" w:color="000000"/>
              <w:right w:val="single" w:sz="4" w:space="0" w:color="000000"/>
            </w:tcBorders>
            <w:hideMark/>
          </w:tcPr>
          <w:p w14:paraId="522C3502" w14:textId="77777777" w:rsidR="00340DAB" w:rsidRDefault="00340DAB">
            <w:pPr>
              <w:pStyle w:val="Tabletext"/>
              <w:jc w:val="center"/>
              <w:rPr>
                <w:lang w:val="ru-RU"/>
              </w:rPr>
            </w:pPr>
            <w:r>
              <w:rPr>
                <w:lang w:val="ru-RU"/>
              </w:rPr>
              <w:t>2,0963</w:t>
            </w:r>
          </w:p>
        </w:tc>
      </w:tr>
      <w:tr w:rsidR="00340DAB" w14:paraId="68B5CCA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4AEDF80"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13C0DB9D" w14:textId="77777777" w:rsidR="00340DAB" w:rsidRDefault="00340DAB">
            <w:pPr>
              <w:pStyle w:val="Tabletext"/>
              <w:jc w:val="center"/>
              <w:rPr>
                <w:lang w:val="ru-RU"/>
              </w:rPr>
            </w:pPr>
            <w:r>
              <w:rPr>
                <w:lang w:val="ru-RU"/>
              </w:rPr>
              <w:t>–0,0826    2,8824</w:t>
            </w:r>
          </w:p>
        </w:tc>
      </w:tr>
      <w:tr w:rsidR="00340DAB" w14:paraId="2CA6ABA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17932D5"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419FDB23" w14:textId="77777777" w:rsidR="00340DAB" w:rsidRDefault="00340DAB">
            <w:pPr>
              <w:pStyle w:val="Tabletext"/>
              <w:jc w:val="center"/>
              <w:rPr>
                <w:lang w:val="ru-RU"/>
              </w:rPr>
            </w:pPr>
            <w:r>
              <w:rPr>
                <w:lang w:val="ru-RU"/>
              </w:rPr>
              <w:t>[0,1;   0,9]</w:t>
            </w:r>
          </w:p>
        </w:tc>
      </w:tr>
    </w:tbl>
    <w:p w14:paraId="1114DD26" w14:textId="77777777" w:rsidR="00340DAB" w:rsidRDefault="00340DAB" w:rsidP="00340DAB">
      <w:pPr>
        <w:pStyle w:val="Tablefin"/>
        <w:rPr>
          <w:lang w:val="ru-RU"/>
        </w:rPr>
      </w:pPr>
    </w:p>
    <w:p w14:paraId="6874B15A" w14:textId="77777777" w:rsidR="00340DAB" w:rsidRDefault="00340DAB" w:rsidP="00340DAB">
      <w:pPr>
        <w:pStyle w:val="Heading2"/>
        <w:spacing w:after="120"/>
        <w:rPr>
          <w:lang w:val="ru-RU"/>
        </w:rPr>
      </w:pPr>
      <w:r>
        <w:rPr>
          <w:lang w:val="ru-RU"/>
        </w:rPr>
        <w:t>2.3</w:t>
      </w:r>
      <w:r>
        <w:rPr>
          <w:lang w:val="ru-RU"/>
        </w:rPr>
        <w:tab/>
        <w:t>Окружающие условия: деревня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171B80ED"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5FC4AC86" w14:textId="77777777" w:rsidR="00340DAB" w:rsidRDefault="00340DAB">
            <w:pPr>
              <w:pStyle w:val="Tablehead0"/>
              <w:rPr>
                <w:lang w:val="ru-RU"/>
              </w:rPr>
            </w:pPr>
            <w:r>
              <w:rPr>
                <w:bCs/>
                <w:lang w:val="ru-RU"/>
              </w:rPr>
              <w:t>2,2 ГГц/деревня/20 градусов</w:t>
            </w:r>
          </w:p>
        </w:tc>
      </w:tr>
      <w:tr w:rsidR="00340DAB" w14:paraId="16AEE4D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52DBB53"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6780D9C"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6FDDED5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E8D539C"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ECD6329"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4861ED6B" w14:textId="77777777" w:rsidR="00340DAB" w:rsidRDefault="00340DAB">
            <w:pPr>
              <w:pStyle w:val="Tablehead0"/>
              <w:rPr>
                <w:lang w:val="ru-RU"/>
              </w:rPr>
            </w:pPr>
            <w:r>
              <w:rPr>
                <w:bCs/>
                <w:lang w:val="ru-RU"/>
              </w:rPr>
              <w:t>BAD</w:t>
            </w:r>
          </w:p>
        </w:tc>
      </w:tr>
      <w:tr w:rsidR="00340DAB" w14:paraId="0A80553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FE65F9F"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3EF21EA" w14:textId="77777777" w:rsidR="00340DAB" w:rsidRDefault="00340DAB">
            <w:pPr>
              <w:pStyle w:val="Tabletext"/>
              <w:jc w:val="center"/>
              <w:rPr>
                <w:lang w:val="ru-RU"/>
              </w:rPr>
            </w:pPr>
            <w:r>
              <w:rPr>
                <w:lang w:val="ru-RU"/>
              </w:rPr>
              <w:t>2,7663    1,1211</w:t>
            </w:r>
          </w:p>
        </w:tc>
        <w:tc>
          <w:tcPr>
            <w:tcW w:w="2880" w:type="dxa"/>
            <w:tcBorders>
              <w:top w:val="single" w:sz="4" w:space="0" w:color="000000"/>
              <w:left w:val="single" w:sz="4" w:space="0" w:color="000000"/>
              <w:bottom w:val="single" w:sz="4" w:space="0" w:color="000000"/>
              <w:right w:val="single" w:sz="4" w:space="0" w:color="000000"/>
            </w:tcBorders>
            <w:hideMark/>
          </w:tcPr>
          <w:p w14:paraId="77F4EEF6" w14:textId="77777777" w:rsidR="00340DAB" w:rsidRDefault="00340DAB">
            <w:pPr>
              <w:pStyle w:val="Tabletext"/>
              <w:jc w:val="center"/>
              <w:rPr>
                <w:lang w:val="ru-RU"/>
              </w:rPr>
            </w:pPr>
            <w:r>
              <w:rPr>
                <w:lang w:val="ru-RU"/>
              </w:rPr>
              <w:t>2,2328    1,3788</w:t>
            </w:r>
          </w:p>
        </w:tc>
      </w:tr>
      <w:tr w:rsidR="00340DAB" w14:paraId="5517193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85216F0"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046EDFA" w14:textId="77777777" w:rsidR="00340DAB" w:rsidRDefault="00340DAB">
            <w:pPr>
              <w:pStyle w:val="Tabletext"/>
              <w:jc w:val="center"/>
              <w:rPr>
                <w:lang w:val="ru-RU"/>
              </w:rPr>
            </w:pPr>
            <w:r>
              <w:rPr>
                <w:lang w:val="ru-RU"/>
              </w:rPr>
              <w:t>6,5373</w:t>
            </w:r>
          </w:p>
        </w:tc>
        <w:tc>
          <w:tcPr>
            <w:tcW w:w="2880" w:type="dxa"/>
            <w:tcBorders>
              <w:top w:val="single" w:sz="4" w:space="0" w:color="000000"/>
              <w:left w:val="single" w:sz="4" w:space="0" w:color="000000"/>
              <w:bottom w:val="single" w:sz="4" w:space="0" w:color="000000"/>
              <w:right w:val="single" w:sz="4" w:space="0" w:color="000000"/>
            </w:tcBorders>
            <w:hideMark/>
          </w:tcPr>
          <w:p w14:paraId="3C243BCE" w14:textId="77777777" w:rsidR="00340DAB" w:rsidRDefault="00340DAB">
            <w:pPr>
              <w:pStyle w:val="Tabletext"/>
              <w:jc w:val="center"/>
              <w:rPr>
                <w:lang w:val="ru-RU"/>
              </w:rPr>
            </w:pPr>
            <w:r>
              <w:rPr>
                <w:lang w:val="ru-RU"/>
              </w:rPr>
              <w:t>2,8174</w:t>
            </w:r>
          </w:p>
        </w:tc>
      </w:tr>
      <w:tr w:rsidR="00340DAB" w14:paraId="674C16A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22F30DD"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7727EFB" w14:textId="77777777" w:rsidR="00340DAB" w:rsidRDefault="00340DAB">
            <w:pPr>
              <w:pStyle w:val="Tabletext"/>
              <w:jc w:val="center"/>
              <w:rPr>
                <w:lang w:val="ru-RU"/>
              </w:rPr>
            </w:pPr>
            <w:r>
              <w:rPr>
                <w:lang w:val="ru-RU"/>
              </w:rPr>
              <w:t>–2,5017    2,3059</w:t>
            </w:r>
          </w:p>
        </w:tc>
        <w:tc>
          <w:tcPr>
            <w:tcW w:w="2880" w:type="dxa"/>
            <w:tcBorders>
              <w:top w:val="single" w:sz="4" w:space="0" w:color="000000"/>
              <w:left w:val="single" w:sz="4" w:space="0" w:color="000000"/>
              <w:bottom w:val="single" w:sz="4" w:space="0" w:color="000000"/>
              <w:right w:val="single" w:sz="4" w:space="0" w:color="000000"/>
            </w:tcBorders>
            <w:hideMark/>
          </w:tcPr>
          <w:p w14:paraId="1E7E1DDB" w14:textId="77777777" w:rsidR="00340DAB" w:rsidRDefault="00340DAB">
            <w:pPr>
              <w:pStyle w:val="Tabletext"/>
              <w:jc w:val="center"/>
              <w:rPr>
                <w:lang w:val="ru-RU"/>
              </w:rPr>
            </w:pPr>
            <w:r>
              <w:rPr>
                <w:lang w:val="ru-RU"/>
              </w:rPr>
              <w:t>–15,2300    5,0919</w:t>
            </w:r>
          </w:p>
        </w:tc>
      </w:tr>
      <w:tr w:rsidR="00340DAB" w14:paraId="26F2227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D0DD211"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640C85E" w14:textId="77777777" w:rsidR="00340DAB" w:rsidRDefault="00340DAB">
            <w:pPr>
              <w:pStyle w:val="Tabletext"/>
              <w:jc w:val="center"/>
              <w:rPr>
                <w:lang w:val="ru-RU"/>
              </w:rPr>
            </w:pPr>
            <w:r>
              <w:rPr>
                <w:lang w:val="ru-RU"/>
              </w:rPr>
              <w:t>0,0238   –11,4824</w:t>
            </w:r>
          </w:p>
        </w:tc>
        <w:tc>
          <w:tcPr>
            <w:tcW w:w="2880" w:type="dxa"/>
            <w:tcBorders>
              <w:top w:val="single" w:sz="4" w:space="0" w:color="000000"/>
              <w:left w:val="single" w:sz="4" w:space="0" w:color="000000"/>
              <w:bottom w:val="single" w:sz="4" w:space="0" w:color="000000"/>
              <w:right w:val="single" w:sz="4" w:space="0" w:color="000000"/>
            </w:tcBorders>
            <w:hideMark/>
          </w:tcPr>
          <w:p w14:paraId="3E539118" w14:textId="77777777" w:rsidR="00340DAB" w:rsidRDefault="00340DAB">
            <w:pPr>
              <w:pStyle w:val="Tabletext"/>
              <w:jc w:val="center"/>
              <w:rPr>
                <w:lang w:val="ru-RU"/>
              </w:rPr>
            </w:pPr>
            <w:r>
              <w:rPr>
                <w:lang w:val="ru-RU"/>
              </w:rPr>
              <w:t>0,9971    0,8970</w:t>
            </w:r>
          </w:p>
        </w:tc>
      </w:tr>
      <w:tr w:rsidR="00340DAB" w14:paraId="7A936AD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2219D94"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EA708E3" w14:textId="77777777" w:rsidR="00340DAB" w:rsidRDefault="00340DAB">
            <w:pPr>
              <w:pStyle w:val="Tabletext"/>
              <w:jc w:val="center"/>
              <w:rPr>
                <w:lang w:val="ru-RU"/>
              </w:rPr>
            </w:pPr>
            <w:r>
              <w:rPr>
                <w:lang w:val="ru-RU"/>
              </w:rPr>
              <w:t>–0,2735    1,3898</w:t>
            </w:r>
          </w:p>
        </w:tc>
        <w:tc>
          <w:tcPr>
            <w:tcW w:w="2880" w:type="dxa"/>
            <w:tcBorders>
              <w:top w:val="single" w:sz="4" w:space="0" w:color="000000"/>
              <w:left w:val="single" w:sz="4" w:space="0" w:color="000000"/>
              <w:bottom w:val="single" w:sz="4" w:space="0" w:color="000000"/>
              <w:right w:val="single" w:sz="4" w:space="0" w:color="000000"/>
            </w:tcBorders>
            <w:hideMark/>
          </w:tcPr>
          <w:p w14:paraId="790CC94C" w14:textId="77777777" w:rsidR="00340DAB" w:rsidRDefault="00340DAB">
            <w:pPr>
              <w:pStyle w:val="Tabletext"/>
              <w:jc w:val="center"/>
              <w:rPr>
                <w:lang w:val="ru-RU"/>
              </w:rPr>
            </w:pPr>
            <w:r>
              <w:rPr>
                <w:lang w:val="ru-RU"/>
              </w:rPr>
              <w:t>–0,0568    1,9253</w:t>
            </w:r>
          </w:p>
        </w:tc>
      </w:tr>
      <w:tr w:rsidR="00340DAB" w14:paraId="2BAE51C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47661E5"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C96530D" w14:textId="77777777" w:rsidR="00340DAB" w:rsidRDefault="00340DAB">
            <w:pPr>
              <w:pStyle w:val="Tabletext"/>
              <w:jc w:val="center"/>
              <w:rPr>
                <w:lang w:val="ru-RU"/>
              </w:rPr>
            </w:pPr>
            <w:r>
              <w:rPr>
                <w:lang w:val="ru-RU"/>
              </w:rPr>
              <w:t>0,8574</w:t>
            </w:r>
          </w:p>
        </w:tc>
        <w:tc>
          <w:tcPr>
            <w:tcW w:w="2880" w:type="dxa"/>
            <w:tcBorders>
              <w:top w:val="single" w:sz="4" w:space="0" w:color="000000"/>
              <w:left w:val="single" w:sz="4" w:space="0" w:color="000000"/>
              <w:bottom w:val="single" w:sz="4" w:space="0" w:color="000000"/>
              <w:right w:val="single" w:sz="4" w:space="0" w:color="000000"/>
            </w:tcBorders>
            <w:hideMark/>
          </w:tcPr>
          <w:p w14:paraId="3DFCF0CA" w14:textId="77777777" w:rsidR="00340DAB" w:rsidRDefault="00340DAB">
            <w:pPr>
              <w:pStyle w:val="Tabletext"/>
              <w:jc w:val="center"/>
              <w:rPr>
                <w:lang w:val="ru-RU"/>
              </w:rPr>
            </w:pPr>
            <w:r>
              <w:rPr>
                <w:lang w:val="ru-RU"/>
              </w:rPr>
              <w:t>0,8574</w:t>
            </w:r>
          </w:p>
        </w:tc>
      </w:tr>
      <w:tr w:rsidR="00340DAB" w14:paraId="4696F69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983CAFB"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00EE5E9" w14:textId="77777777" w:rsidR="00340DAB" w:rsidRDefault="00340DAB">
            <w:pPr>
              <w:pStyle w:val="Tabletext"/>
              <w:jc w:val="center"/>
              <w:rPr>
                <w:lang w:val="ru-RU"/>
              </w:rPr>
            </w:pPr>
            <w:r>
              <w:rPr>
                <w:lang w:val="ru-RU"/>
              </w:rPr>
              <w:t>0,0644    2,6740</w:t>
            </w:r>
          </w:p>
        </w:tc>
      </w:tr>
      <w:tr w:rsidR="00340DAB" w14:paraId="7D959A0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87F85C8"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F3C0B98" w14:textId="77777777" w:rsidR="00340DAB" w:rsidRDefault="00340DAB">
            <w:pPr>
              <w:pStyle w:val="Tabletext"/>
              <w:jc w:val="center"/>
              <w:rPr>
                <w:lang w:val="ru-RU"/>
              </w:rPr>
            </w:pPr>
            <w:r>
              <w:rPr>
                <w:lang w:val="ru-RU"/>
              </w:rPr>
              <w:t>[0,1;   0,9]</w:t>
            </w:r>
          </w:p>
        </w:tc>
      </w:tr>
    </w:tbl>
    <w:p w14:paraId="6F443B77"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47AEC37D"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27AA348D" w14:textId="77777777" w:rsidR="00340DAB" w:rsidRDefault="00340DAB">
            <w:pPr>
              <w:pStyle w:val="Tablehead0"/>
              <w:rPr>
                <w:lang w:val="ru-RU"/>
              </w:rPr>
            </w:pPr>
            <w:r>
              <w:rPr>
                <w:bCs/>
                <w:lang w:val="ru-RU"/>
              </w:rPr>
              <w:t>2,2 ГГц/деревня/30 градусов</w:t>
            </w:r>
          </w:p>
        </w:tc>
      </w:tr>
      <w:tr w:rsidR="00340DAB" w14:paraId="3758CC4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68E6A14"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708848AB"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6395D60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4A242F8"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FF0093F"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769F97F7" w14:textId="77777777" w:rsidR="00340DAB" w:rsidRDefault="00340DAB">
            <w:pPr>
              <w:pStyle w:val="Tablehead0"/>
              <w:rPr>
                <w:lang w:val="ru-RU"/>
              </w:rPr>
            </w:pPr>
            <w:r>
              <w:rPr>
                <w:bCs/>
                <w:lang w:val="ru-RU"/>
              </w:rPr>
              <w:t>BAD</w:t>
            </w:r>
          </w:p>
        </w:tc>
      </w:tr>
      <w:tr w:rsidR="00340DAB" w14:paraId="62FD5BE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64037E4"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8ACD089" w14:textId="77777777" w:rsidR="00340DAB" w:rsidRDefault="00340DAB">
            <w:pPr>
              <w:pStyle w:val="Tabletext"/>
              <w:jc w:val="center"/>
              <w:rPr>
                <w:lang w:val="ru-RU"/>
              </w:rPr>
            </w:pPr>
            <w:r>
              <w:rPr>
                <w:lang w:val="ru-RU"/>
              </w:rPr>
              <w:t>2,4246    1,3025</w:t>
            </w:r>
          </w:p>
        </w:tc>
        <w:tc>
          <w:tcPr>
            <w:tcW w:w="2873" w:type="dxa"/>
            <w:tcBorders>
              <w:top w:val="single" w:sz="4" w:space="0" w:color="000000"/>
              <w:left w:val="single" w:sz="4" w:space="0" w:color="000000"/>
              <w:bottom w:val="single" w:sz="4" w:space="0" w:color="000000"/>
              <w:right w:val="single" w:sz="4" w:space="0" w:color="000000"/>
            </w:tcBorders>
            <w:hideMark/>
          </w:tcPr>
          <w:p w14:paraId="48C90624" w14:textId="77777777" w:rsidR="00340DAB" w:rsidRDefault="00340DAB">
            <w:pPr>
              <w:pStyle w:val="Tabletext"/>
              <w:jc w:val="center"/>
              <w:rPr>
                <w:lang w:val="ru-RU"/>
              </w:rPr>
            </w:pPr>
            <w:r>
              <w:rPr>
                <w:lang w:val="ru-RU"/>
              </w:rPr>
              <w:t>1,8980    1,0505</w:t>
            </w:r>
          </w:p>
        </w:tc>
      </w:tr>
      <w:tr w:rsidR="00340DAB" w14:paraId="224DCEC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CBBC26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A1DAB35" w14:textId="77777777" w:rsidR="00340DAB" w:rsidRDefault="00340DAB">
            <w:pPr>
              <w:pStyle w:val="Tabletext"/>
              <w:jc w:val="center"/>
              <w:rPr>
                <w:lang w:val="ru-RU"/>
              </w:rPr>
            </w:pPr>
            <w:r>
              <w:rPr>
                <w:lang w:val="ru-RU"/>
              </w:rPr>
              <w:t>5,4326</w:t>
            </w:r>
          </w:p>
        </w:tc>
        <w:tc>
          <w:tcPr>
            <w:tcW w:w="2873" w:type="dxa"/>
            <w:tcBorders>
              <w:top w:val="single" w:sz="4" w:space="0" w:color="000000"/>
              <w:left w:val="single" w:sz="4" w:space="0" w:color="000000"/>
              <w:bottom w:val="single" w:sz="4" w:space="0" w:color="000000"/>
              <w:right w:val="single" w:sz="4" w:space="0" w:color="000000"/>
            </w:tcBorders>
            <w:hideMark/>
          </w:tcPr>
          <w:p w14:paraId="1F3DD62A" w14:textId="77777777" w:rsidR="00340DAB" w:rsidRDefault="00340DAB">
            <w:pPr>
              <w:pStyle w:val="Tabletext"/>
              <w:jc w:val="center"/>
              <w:rPr>
                <w:lang w:val="ru-RU"/>
              </w:rPr>
            </w:pPr>
            <w:r>
              <w:rPr>
                <w:lang w:val="ru-RU"/>
              </w:rPr>
              <w:t>2,4696</w:t>
            </w:r>
          </w:p>
        </w:tc>
      </w:tr>
      <w:tr w:rsidR="00340DAB" w14:paraId="3BA5C830"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E030ACE"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5C23821" w14:textId="77777777" w:rsidR="00340DAB" w:rsidRDefault="00340DAB">
            <w:pPr>
              <w:pStyle w:val="Tabletext"/>
              <w:jc w:val="center"/>
              <w:rPr>
                <w:lang w:val="ru-RU"/>
              </w:rPr>
            </w:pPr>
            <w:r>
              <w:rPr>
                <w:lang w:val="ru-RU"/>
              </w:rPr>
              <w:t>–2,2284    1,4984</w:t>
            </w:r>
          </w:p>
        </w:tc>
        <w:tc>
          <w:tcPr>
            <w:tcW w:w="2873" w:type="dxa"/>
            <w:tcBorders>
              <w:top w:val="single" w:sz="4" w:space="0" w:color="000000"/>
              <w:left w:val="single" w:sz="4" w:space="0" w:color="000000"/>
              <w:bottom w:val="single" w:sz="4" w:space="0" w:color="000000"/>
              <w:right w:val="single" w:sz="4" w:space="0" w:color="000000"/>
            </w:tcBorders>
            <w:hideMark/>
          </w:tcPr>
          <w:p w14:paraId="36F04C24" w14:textId="77777777" w:rsidR="00340DAB" w:rsidRDefault="00340DAB">
            <w:pPr>
              <w:pStyle w:val="Tabletext"/>
              <w:jc w:val="center"/>
              <w:rPr>
                <w:lang w:val="ru-RU"/>
              </w:rPr>
            </w:pPr>
            <w:r>
              <w:rPr>
                <w:lang w:val="ru-RU"/>
              </w:rPr>
              <w:t>–15,1583    4,0987</w:t>
            </w:r>
          </w:p>
        </w:tc>
      </w:tr>
      <w:tr w:rsidR="00340DAB" w14:paraId="6F9E434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1FD9B5F"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93E85B8" w14:textId="77777777" w:rsidR="00340DAB" w:rsidRDefault="00340DAB">
            <w:pPr>
              <w:pStyle w:val="Tabletext"/>
              <w:jc w:val="center"/>
              <w:rPr>
                <w:lang w:val="ru-RU"/>
              </w:rPr>
            </w:pPr>
            <w:r>
              <w:rPr>
                <w:lang w:val="ru-RU"/>
              </w:rPr>
              <w:t>–0,3431   –14,0798</w:t>
            </w:r>
          </w:p>
        </w:tc>
        <w:tc>
          <w:tcPr>
            <w:tcW w:w="2873" w:type="dxa"/>
            <w:tcBorders>
              <w:top w:val="single" w:sz="4" w:space="0" w:color="000000"/>
              <w:left w:val="single" w:sz="4" w:space="0" w:color="000000"/>
              <w:bottom w:val="single" w:sz="4" w:space="0" w:color="000000"/>
              <w:right w:val="single" w:sz="4" w:space="0" w:color="000000"/>
            </w:tcBorders>
            <w:hideMark/>
          </w:tcPr>
          <w:p w14:paraId="4E9CC77F" w14:textId="77777777" w:rsidR="00340DAB" w:rsidRDefault="00340DAB">
            <w:pPr>
              <w:pStyle w:val="Tabletext"/>
              <w:jc w:val="center"/>
              <w:rPr>
                <w:lang w:val="ru-RU"/>
              </w:rPr>
            </w:pPr>
            <w:r>
              <w:rPr>
                <w:lang w:val="ru-RU"/>
              </w:rPr>
              <w:t>0,9614    0,3719</w:t>
            </w:r>
          </w:p>
        </w:tc>
      </w:tr>
      <w:tr w:rsidR="00340DAB" w14:paraId="280A50C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588DDF4"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EB7B295" w14:textId="77777777" w:rsidR="00340DAB" w:rsidRDefault="00340DAB">
            <w:pPr>
              <w:pStyle w:val="Tabletext"/>
              <w:jc w:val="center"/>
              <w:rPr>
                <w:lang w:val="ru-RU"/>
              </w:rPr>
            </w:pPr>
            <w:r>
              <w:rPr>
                <w:lang w:val="ru-RU"/>
              </w:rPr>
              <w:t>–0,2215    1,0077</w:t>
            </w:r>
          </w:p>
        </w:tc>
        <w:tc>
          <w:tcPr>
            <w:tcW w:w="2873" w:type="dxa"/>
            <w:tcBorders>
              <w:top w:val="single" w:sz="4" w:space="0" w:color="000000"/>
              <w:left w:val="single" w:sz="4" w:space="0" w:color="000000"/>
              <w:bottom w:val="single" w:sz="4" w:space="0" w:color="000000"/>
              <w:right w:val="single" w:sz="4" w:space="0" w:color="000000"/>
            </w:tcBorders>
            <w:hideMark/>
          </w:tcPr>
          <w:p w14:paraId="384AC8E8" w14:textId="77777777" w:rsidR="00340DAB" w:rsidRDefault="00340DAB">
            <w:pPr>
              <w:pStyle w:val="Tabletext"/>
              <w:jc w:val="center"/>
              <w:rPr>
                <w:lang w:val="ru-RU"/>
              </w:rPr>
            </w:pPr>
            <w:r>
              <w:rPr>
                <w:lang w:val="ru-RU"/>
              </w:rPr>
              <w:t>–0,0961    1,3123</w:t>
            </w:r>
          </w:p>
        </w:tc>
      </w:tr>
      <w:tr w:rsidR="00340DAB" w14:paraId="5B857D8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EC91292"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2DA3AAF" w14:textId="77777777" w:rsidR="00340DAB" w:rsidRDefault="00340DAB">
            <w:pPr>
              <w:pStyle w:val="Tabletext"/>
              <w:jc w:val="center"/>
              <w:rPr>
                <w:lang w:val="ru-RU"/>
              </w:rPr>
            </w:pPr>
            <w:r>
              <w:rPr>
                <w:lang w:val="ru-RU"/>
              </w:rPr>
              <w:t>0,8264</w:t>
            </w:r>
          </w:p>
        </w:tc>
        <w:tc>
          <w:tcPr>
            <w:tcW w:w="2873" w:type="dxa"/>
            <w:tcBorders>
              <w:top w:val="single" w:sz="4" w:space="0" w:color="000000"/>
              <w:left w:val="single" w:sz="4" w:space="0" w:color="000000"/>
              <w:bottom w:val="single" w:sz="4" w:space="0" w:color="000000"/>
              <w:right w:val="single" w:sz="4" w:space="0" w:color="000000"/>
            </w:tcBorders>
            <w:hideMark/>
          </w:tcPr>
          <w:p w14:paraId="390A4F00" w14:textId="77777777" w:rsidR="00340DAB" w:rsidRDefault="00340DAB">
            <w:pPr>
              <w:pStyle w:val="Tabletext"/>
              <w:jc w:val="center"/>
              <w:rPr>
                <w:lang w:val="ru-RU"/>
              </w:rPr>
            </w:pPr>
            <w:r>
              <w:rPr>
                <w:lang w:val="ru-RU"/>
              </w:rPr>
              <w:t>0,8264</w:t>
            </w:r>
          </w:p>
        </w:tc>
      </w:tr>
      <w:tr w:rsidR="00340DAB" w14:paraId="7E360A6E"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B2E8029"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31F77AFD" w14:textId="77777777" w:rsidR="00340DAB" w:rsidRDefault="00340DAB">
            <w:pPr>
              <w:pStyle w:val="Tabletext"/>
              <w:jc w:val="center"/>
              <w:rPr>
                <w:lang w:val="ru-RU"/>
              </w:rPr>
            </w:pPr>
            <w:r>
              <w:rPr>
                <w:lang w:val="ru-RU"/>
              </w:rPr>
              <w:t>–0,0576    3,3977</w:t>
            </w:r>
          </w:p>
        </w:tc>
      </w:tr>
      <w:tr w:rsidR="00340DAB" w14:paraId="097939A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A3B2BF2"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4B11EB35" w14:textId="77777777" w:rsidR="00340DAB" w:rsidRDefault="00340DAB">
            <w:pPr>
              <w:pStyle w:val="Tabletext"/>
              <w:jc w:val="center"/>
              <w:rPr>
                <w:lang w:val="ru-RU"/>
              </w:rPr>
            </w:pPr>
            <w:r>
              <w:rPr>
                <w:lang w:val="ru-RU"/>
              </w:rPr>
              <w:t>[0,1;   0,9]</w:t>
            </w:r>
          </w:p>
        </w:tc>
      </w:tr>
    </w:tbl>
    <w:p w14:paraId="0AA6917F"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2E36F83F"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33285AFA" w14:textId="77777777" w:rsidR="00340DAB" w:rsidRDefault="00340DAB">
            <w:pPr>
              <w:pStyle w:val="Tablehead0"/>
              <w:rPr>
                <w:lang w:val="ru-RU"/>
              </w:rPr>
            </w:pPr>
            <w:r>
              <w:rPr>
                <w:bCs/>
                <w:lang w:val="ru-RU"/>
              </w:rPr>
              <w:lastRenderedPageBreak/>
              <w:t>2,2 ГГц/деревня/45 градусов</w:t>
            </w:r>
          </w:p>
        </w:tc>
      </w:tr>
      <w:tr w:rsidR="00340DAB" w14:paraId="0A2FC4B8"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DDE510C"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24D7E9C4"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242A81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59A8961"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4953377"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1AE44548" w14:textId="77777777" w:rsidR="00340DAB" w:rsidRDefault="00340DAB">
            <w:pPr>
              <w:pStyle w:val="Tablehead0"/>
              <w:rPr>
                <w:lang w:val="ru-RU"/>
              </w:rPr>
            </w:pPr>
            <w:r>
              <w:rPr>
                <w:bCs/>
                <w:lang w:val="ru-RU"/>
              </w:rPr>
              <w:t>BAD</w:t>
            </w:r>
          </w:p>
        </w:tc>
      </w:tr>
      <w:tr w:rsidR="00340DAB" w14:paraId="22EBF86B"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238028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9C6C6E6" w14:textId="77777777" w:rsidR="00340DAB" w:rsidRDefault="00340DAB">
            <w:pPr>
              <w:pStyle w:val="Tabletext"/>
              <w:jc w:val="center"/>
              <w:rPr>
                <w:lang w:val="ru-RU"/>
              </w:rPr>
            </w:pPr>
            <w:r>
              <w:rPr>
                <w:lang w:val="ru-RU"/>
              </w:rPr>
              <w:t>2,8402    1,4563</w:t>
            </w:r>
          </w:p>
        </w:tc>
        <w:tc>
          <w:tcPr>
            <w:tcW w:w="2873" w:type="dxa"/>
            <w:tcBorders>
              <w:top w:val="single" w:sz="4" w:space="0" w:color="000000"/>
              <w:left w:val="single" w:sz="4" w:space="0" w:color="000000"/>
              <w:bottom w:val="single" w:sz="4" w:space="0" w:color="000000"/>
              <w:right w:val="single" w:sz="4" w:space="0" w:color="000000"/>
            </w:tcBorders>
            <w:hideMark/>
          </w:tcPr>
          <w:p w14:paraId="29C919B5" w14:textId="77777777" w:rsidR="00340DAB" w:rsidRDefault="00340DAB">
            <w:pPr>
              <w:pStyle w:val="Tabletext"/>
              <w:jc w:val="center"/>
              <w:rPr>
                <w:lang w:val="ru-RU"/>
              </w:rPr>
            </w:pPr>
            <w:r>
              <w:rPr>
                <w:lang w:val="ru-RU"/>
              </w:rPr>
              <w:t>1,8509    0,8736</w:t>
            </w:r>
          </w:p>
        </w:tc>
      </w:tr>
      <w:tr w:rsidR="00340DAB" w14:paraId="51F25B9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1A5D52C"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1EFCA94" w14:textId="77777777" w:rsidR="00340DAB" w:rsidRDefault="00340DAB">
            <w:pPr>
              <w:pStyle w:val="Tabletext"/>
              <w:jc w:val="center"/>
              <w:rPr>
                <w:lang w:val="ru-RU"/>
              </w:rPr>
            </w:pPr>
            <w:r>
              <w:rPr>
                <w:lang w:val="ru-RU"/>
              </w:rPr>
              <w:t>10,4906</w:t>
            </w:r>
          </w:p>
        </w:tc>
        <w:tc>
          <w:tcPr>
            <w:tcW w:w="2873" w:type="dxa"/>
            <w:tcBorders>
              <w:top w:val="single" w:sz="4" w:space="0" w:color="000000"/>
              <w:left w:val="single" w:sz="4" w:space="0" w:color="000000"/>
              <w:bottom w:val="single" w:sz="4" w:space="0" w:color="000000"/>
              <w:right w:val="single" w:sz="4" w:space="0" w:color="000000"/>
            </w:tcBorders>
            <w:hideMark/>
          </w:tcPr>
          <w:p w14:paraId="473B888D" w14:textId="77777777" w:rsidR="00340DAB" w:rsidRDefault="00340DAB">
            <w:pPr>
              <w:pStyle w:val="Tabletext"/>
              <w:jc w:val="center"/>
              <w:rPr>
                <w:lang w:val="ru-RU"/>
              </w:rPr>
            </w:pPr>
            <w:r>
              <w:rPr>
                <w:lang w:val="ru-RU"/>
              </w:rPr>
              <w:t>2,6515</w:t>
            </w:r>
          </w:p>
        </w:tc>
      </w:tr>
      <w:tr w:rsidR="00340DAB" w14:paraId="603E7DD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9AFBB6A"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5B5C75F" w14:textId="77777777" w:rsidR="00340DAB" w:rsidRDefault="00340DAB">
            <w:pPr>
              <w:pStyle w:val="Tabletext"/>
              <w:jc w:val="center"/>
              <w:rPr>
                <w:lang w:val="ru-RU"/>
              </w:rPr>
            </w:pPr>
            <w:r>
              <w:rPr>
                <w:lang w:val="ru-RU"/>
              </w:rPr>
              <w:t>–1,2871    0,6346</w:t>
            </w:r>
          </w:p>
        </w:tc>
        <w:tc>
          <w:tcPr>
            <w:tcW w:w="2873" w:type="dxa"/>
            <w:tcBorders>
              <w:top w:val="single" w:sz="4" w:space="0" w:color="000000"/>
              <w:left w:val="single" w:sz="4" w:space="0" w:color="000000"/>
              <w:bottom w:val="single" w:sz="4" w:space="0" w:color="000000"/>
              <w:right w:val="single" w:sz="4" w:space="0" w:color="000000"/>
            </w:tcBorders>
            <w:hideMark/>
          </w:tcPr>
          <w:p w14:paraId="69AE56A2" w14:textId="77777777" w:rsidR="00340DAB" w:rsidRDefault="00340DAB">
            <w:pPr>
              <w:pStyle w:val="Tabletext"/>
              <w:jc w:val="center"/>
              <w:rPr>
                <w:lang w:val="ru-RU"/>
              </w:rPr>
            </w:pPr>
            <w:r>
              <w:rPr>
                <w:lang w:val="ru-RU"/>
              </w:rPr>
              <w:t>–12,6718    3,1722</w:t>
            </w:r>
          </w:p>
        </w:tc>
      </w:tr>
      <w:tr w:rsidR="00340DAB" w14:paraId="5756CDB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86F482C"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030A55D" w14:textId="77777777" w:rsidR="00340DAB" w:rsidRDefault="00340DAB">
            <w:pPr>
              <w:pStyle w:val="Tabletext"/>
              <w:jc w:val="center"/>
              <w:rPr>
                <w:lang w:val="ru-RU"/>
              </w:rPr>
            </w:pPr>
            <w:r>
              <w:rPr>
                <w:lang w:val="ru-RU"/>
              </w:rPr>
              <w:t>–0,0222   –16,7316</w:t>
            </w:r>
          </w:p>
        </w:tc>
        <w:tc>
          <w:tcPr>
            <w:tcW w:w="2873" w:type="dxa"/>
            <w:tcBorders>
              <w:top w:val="single" w:sz="4" w:space="0" w:color="000000"/>
              <w:left w:val="single" w:sz="4" w:space="0" w:color="000000"/>
              <w:bottom w:val="single" w:sz="4" w:space="0" w:color="000000"/>
              <w:right w:val="single" w:sz="4" w:space="0" w:color="000000"/>
            </w:tcBorders>
            <w:hideMark/>
          </w:tcPr>
          <w:p w14:paraId="2544B169" w14:textId="77777777" w:rsidR="00340DAB" w:rsidRDefault="00340DAB">
            <w:pPr>
              <w:pStyle w:val="Tabletext"/>
              <w:jc w:val="center"/>
              <w:rPr>
                <w:lang w:val="ru-RU"/>
              </w:rPr>
            </w:pPr>
            <w:r>
              <w:rPr>
                <w:lang w:val="ru-RU"/>
              </w:rPr>
              <w:t>0,8329   –3,9947</w:t>
            </w:r>
          </w:p>
        </w:tc>
      </w:tr>
      <w:tr w:rsidR="00340DAB" w14:paraId="06A815A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81E53F3"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E8757C8" w14:textId="77777777" w:rsidR="00340DAB" w:rsidRDefault="00340DAB">
            <w:pPr>
              <w:pStyle w:val="Tabletext"/>
              <w:jc w:val="center"/>
              <w:rPr>
                <w:lang w:val="ru-RU"/>
              </w:rPr>
            </w:pPr>
            <w:r>
              <w:rPr>
                <w:lang w:val="ru-RU"/>
              </w:rPr>
              <w:t>–0,3905    0,4880</w:t>
            </w:r>
          </w:p>
        </w:tc>
        <w:tc>
          <w:tcPr>
            <w:tcW w:w="2873" w:type="dxa"/>
            <w:tcBorders>
              <w:top w:val="single" w:sz="4" w:space="0" w:color="000000"/>
              <w:left w:val="single" w:sz="4" w:space="0" w:color="000000"/>
              <w:bottom w:val="single" w:sz="4" w:space="0" w:color="000000"/>
              <w:right w:val="single" w:sz="4" w:space="0" w:color="000000"/>
            </w:tcBorders>
            <w:hideMark/>
          </w:tcPr>
          <w:p w14:paraId="293F90F0" w14:textId="77777777" w:rsidR="00340DAB" w:rsidRDefault="00340DAB">
            <w:pPr>
              <w:pStyle w:val="Tabletext"/>
              <w:jc w:val="center"/>
              <w:rPr>
                <w:lang w:val="ru-RU"/>
              </w:rPr>
            </w:pPr>
            <w:r>
              <w:rPr>
                <w:lang w:val="ru-RU"/>
              </w:rPr>
              <w:t>–0,0980    1,3381</w:t>
            </w:r>
          </w:p>
        </w:tc>
      </w:tr>
      <w:tr w:rsidR="00340DAB" w14:paraId="11C41646"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952EEDF"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DA2C6FC" w14:textId="77777777" w:rsidR="00340DAB" w:rsidRDefault="00340DAB">
            <w:pPr>
              <w:pStyle w:val="Tabletext"/>
              <w:jc w:val="center"/>
              <w:rPr>
                <w:lang w:val="ru-RU"/>
              </w:rPr>
            </w:pPr>
            <w:r>
              <w:rPr>
                <w:lang w:val="ru-RU"/>
              </w:rPr>
              <w:t>1,4256</w:t>
            </w:r>
          </w:p>
        </w:tc>
        <w:tc>
          <w:tcPr>
            <w:tcW w:w="2873" w:type="dxa"/>
            <w:tcBorders>
              <w:top w:val="single" w:sz="4" w:space="0" w:color="000000"/>
              <w:left w:val="single" w:sz="4" w:space="0" w:color="000000"/>
              <w:bottom w:val="single" w:sz="4" w:space="0" w:color="000000"/>
              <w:right w:val="single" w:sz="4" w:space="0" w:color="000000"/>
            </w:tcBorders>
            <w:hideMark/>
          </w:tcPr>
          <w:p w14:paraId="68B8B9FD" w14:textId="77777777" w:rsidR="00340DAB" w:rsidRDefault="00340DAB">
            <w:pPr>
              <w:pStyle w:val="Tabletext"/>
              <w:jc w:val="center"/>
              <w:rPr>
                <w:lang w:val="ru-RU"/>
              </w:rPr>
            </w:pPr>
            <w:r>
              <w:rPr>
                <w:lang w:val="ru-RU"/>
              </w:rPr>
              <w:t>1,4256</w:t>
            </w:r>
          </w:p>
        </w:tc>
      </w:tr>
      <w:tr w:rsidR="00340DAB" w14:paraId="630A873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A973C78"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06F7948D" w14:textId="77777777" w:rsidR="00340DAB" w:rsidRDefault="00340DAB">
            <w:pPr>
              <w:pStyle w:val="Tabletext"/>
              <w:jc w:val="center"/>
              <w:rPr>
                <w:lang w:val="ru-RU"/>
              </w:rPr>
            </w:pPr>
            <w:r>
              <w:rPr>
                <w:lang w:val="ru-RU"/>
              </w:rPr>
              <w:t>–0,0493    5,3952</w:t>
            </w:r>
          </w:p>
        </w:tc>
      </w:tr>
      <w:tr w:rsidR="00340DAB" w14:paraId="4BC20FD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5F31AD6"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7A5937E4" w14:textId="77777777" w:rsidR="00340DAB" w:rsidRDefault="00340DAB">
            <w:pPr>
              <w:pStyle w:val="Tabletext"/>
              <w:jc w:val="center"/>
              <w:rPr>
                <w:lang w:val="ru-RU"/>
              </w:rPr>
            </w:pPr>
            <w:r>
              <w:rPr>
                <w:lang w:val="ru-RU"/>
              </w:rPr>
              <w:t>[0,1;   0,9]</w:t>
            </w:r>
          </w:p>
        </w:tc>
      </w:tr>
    </w:tbl>
    <w:p w14:paraId="6EE6F8EE"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554FE7C7"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2DE8C164" w14:textId="77777777" w:rsidR="00340DAB" w:rsidRDefault="00340DAB">
            <w:pPr>
              <w:pStyle w:val="Tablehead0"/>
              <w:rPr>
                <w:lang w:val="ru-RU"/>
              </w:rPr>
            </w:pPr>
            <w:r>
              <w:rPr>
                <w:bCs/>
                <w:lang w:val="ru-RU"/>
              </w:rPr>
              <w:t>2,2 ГГц/деревня/60 градусов</w:t>
            </w:r>
          </w:p>
        </w:tc>
      </w:tr>
      <w:tr w:rsidR="00340DAB" w14:paraId="71D7F4B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57B9DF3"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2675942"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735B8FF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4D32197"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2BC57ED"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7E85F02B" w14:textId="77777777" w:rsidR="00340DAB" w:rsidRDefault="00340DAB">
            <w:pPr>
              <w:pStyle w:val="Tablehead0"/>
              <w:rPr>
                <w:lang w:val="ru-RU"/>
              </w:rPr>
            </w:pPr>
            <w:r>
              <w:rPr>
                <w:bCs/>
                <w:lang w:val="ru-RU"/>
              </w:rPr>
              <w:t>BAD</w:t>
            </w:r>
          </w:p>
        </w:tc>
      </w:tr>
      <w:tr w:rsidR="00340DAB" w14:paraId="6029D13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AAFCC2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538D082" w14:textId="77777777" w:rsidR="00340DAB" w:rsidRDefault="00340DAB">
            <w:pPr>
              <w:pStyle w:val="Tabletext"/>
              <w:jc w:val="center"/>
              <w:rPr>
                <w:lang w:val="ru-RU"/>
              </w:rPr>
            </w:pPr>
            <w:r>
              <w:rPr>
                <w:lang w:val="ru-RU"/>
              </w:rPr>
              <w:t>3,7630    1,2854</w:t>
            </w:r>
          </w:p>
        </w:tc>
        <w:tc>
          <w:tcPr>
            <w:tcW w:w="2880" w:type="dxa"/>
            <w:tcBorders>
              <w:top w:val="single" w:sz="4" w:space="0" w:color="000000"/>
              <w:left w:val="single" w:sz="4" w:space="0" w:color="000000"/>
              <w:bottom w:val="single" w:sz="4" w:space="0" w:color="000000"/>
              <w:right w:val="single" w:sz="4" w:space="0" w:color="000000"/>
            </w:tcBorders>
            <w:hideMark/>
          </w:tcPr>
          <w:p w14:paraId="4FA3F639" w14:textId="77777777" w:rsidR="00340DAB" w:rsidRDefault="00340DAB">
            <w:pPr>
              <w:pStyle w:val="Tabletext"/>
              <w:jc w:val="center"/>
              <w:rPr>
                <w:lang w:val="ru-RU"/>
              </w:rPr>
            </w:pPr>
            <w:r>
              <w:rPr>
                <w:lang w:val="ru-RU"/>
              </w:rPr>
              <w:t>1,7192    1,1420</w:t>
            </w:r>
          </w:p>
        </w:tc>
      </w:tr>
      <w:tr w:rsidR="00340DAB" w14:paraId="3A575B5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F4CAD2F"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B9CBB5D" w14:textId="77777777" w:rsidR="00340DAB" w:rsidRDefault="00340DAB">
            <w:pPr>
              <w:pStyle w:val="Tabletext"/>
              <w:jc w:val="center"/>
              <w:rPr>
                <w:lang w:val="ru-RU"/>
              </w:rPr>
            </w:pPr>
            <w:r>
              <w:rPr>
                <w:lang w:val="ru-RU"/>
              </w:rPr>
              <w:t>17,6726</w:t>
            </w:r>
          </w:p>
        </w:tc>
        <w:tc>
          <w:tcPr>
            <w:tcW w:w="2880" w:type="dxa"/>
            <w:tcBorders>
              <w:top w:val="single" w:sz="4" w:space="0" w:color="000000"/>
              <w:left w:val="single" w:sz="4" w:space="0" w:color="000000"/>
              <w:bottom w:val="single" w:sz="4" w:space="0" w:color="000000"/>
              <w:right w:val="single" w:sz="4" w:space="0" w:color="000000"/>
            </w:tcBorders>
            <w:hideMark/>
          </w:tcPr>
          <w:p w14:paraId="46CCD014" w14:textId="77777777" w:rsidR="00340DAB" w:rsidRDefault="00340DAB">
            <w:pPr>
              <w:pStyle w:val="Tabletext"/>
              <w:jc w:val="center"/>
              <w:rPr>
                <w:lang w:val="ru-RU"/>
              </w:rPr>
            </w:pPr>
            <w:r>
              <w:rPr>
                <w:lang w:val="ru-RU"/>
              </w:rPr>
              <w:t>2,5981</w:t>
            </w:r>
          </w:p>
        </w:tc>
      </w:tr>
      <w:tr w:rsidR="00340DAB" w14:paraId="62402ED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4571A47"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C97E631" w14:textId="77777777" w:rsidR="00340DAB" w:rsidRDefault="00340DAB">
            <w:pPr>
              <w:pStyle w:val="Tabletext"/>
              <w:jc w:val="center"/>
              <w:rPr>
                <w:lang w:val="ru-RU"/>
              </w:rPr>
            </w:pPr>
            <w:r>
              <w:rPr>
                <w:lang w:val="ru-RU"/>
              </w:rPr>
              <w:t>–0,5364    0,6115</w:t>
            </w:r>
          </w:p>
        </w:tc>
        <w:tc>
          <w:tcPr>
            <w:tcW w:w="2880" w:type="dxa"/>
            <w:tcBorders>
              <w:top w:val="single" w:sz="4" w:space="0" w:color="000000"/>
              <w:left w:val="single" w:sz="4" w:space="0" w:color="000000"/>
              <w:bottom w:val="single" w:sz="4" w:space="0" w:color="000000"/>
              <w:right w:val="single" w:sz="4" w:space="0" w:color="000000"/>
            </w:tcBorders>
            <w:hideMark/>
          </w:tcPr>
          <w:p w14:paraId="4A66BBD1" w14:textId="77777777" w:rsidR="00340DAB" w:rsidRDefault="00340DAB">
            <w:pPr>
              <w:pStyle w:val="Tabletext"/>
              <w:jc w:val="center"/>
              <w:rPr>
                <w:lang w:val="ru-RU"/>
              </w:rPr>
            </w:pPr>
            <w:r>
              <w:rPr>
                <w:lang w:val="ru-RU"/>
              </w:rPr>
              <w:t>–9,5399    2,0732</w:t>
            </w:r>
          </w:p>
        </w:tc>
      </w:tr>
      <w:tr w:rsidR="00340DAB" w14:paraId="2C507B9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3520037"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BDF1F77" w14:textId="77777777" w:rsidR="00340DAB" w:rsidRDefault="00340DAB">
            <w:pPr>
              <w:pStyle w:val="Tabletext"/>
              <w:jc w:val="center"/>
              <w:rPr>
                <w:lang w:val="ru-RU"/>
              </w:rPr>
            </w:pPr>
            <w:r>
              <w:rPr>
                <w:lang w:val="ru-RU"/>
              </w:rPr>
              <w:t>–0,1418   –17,8032</w:t>
            </w:r>
          </w:p>
        </w:tc>
        <w:tc>
          <w:tcPr>
            <w:tcW w:w="2880" w:type="dxa"/>
            <w:tcBorders>
              <w:top w:val="single" w:sz="4" w:space="0" w:color="000000"/>
              <w:left w:val="single" w:sz="4" w:space="0" w:color="000000"/>
              <w:bottom w:val="single" w:sz="4" w:space="0" w:color="000000"/>
              <w:right w:val="single" w:sz="4" w:space="0" w:color="000000"/>
            </w:tcBorders>
            <w:hideMark/>
          </w:tcPr>
          <w:p w14:paraId="09C6D7C6" w14:textId="77777777" w:rsidR="00340DAB" w:rsidRDefault="00340DAB">
            <w:pPr>
              <w:pStyle w:val="Tabletext"/>
              <w:jc w:val="center"/>
              <w:rPr>
                <w:lang w:val="ru-RU"/>
              </w:rPr>
            </w:pPr>
            <w:r>
              <w:rPr>
                <w:lang w:val="ru-RU"/>
              </w:rPr>
              <w:t>–0,4454   –16,8201</w:t>
            </w:r>
          </w:p>
        </w:tc>
      </w:tr>
      <w:tr w:rsidR="00340DAB" w14:paraId="5A558B8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6A2B763"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B620EC8" w14:textId="77777777" w:rsidR="00340DAB" w:rsidRDefault="00340DAB">
            <w:pPr>
              <w:pStyle w:val="Tabletext"/>
              <w:jc w:val="center"/>
              <w:rPr>
                <w:lang w:val="ru-RU"/>
              </w:rPr>
            </w:pPr>
            <w:r>
              <w:rPr>
                <w:lang w:val="ru-RU"/>
              </w:rPr>
              <w:t>–0,2120    0,7819</w:t>
            </w:r>
          </w:p>
        </w:tc>
        <w:tc>
          <w:tcPr>
            <w:tcW w:w="2880" w:type="dxa"/>
            <w:tcBorders>
              <w:top w:val="single" w:sz="4" w:space="0" w:color="000000"/>
              <w:left w:val="single" w:sz="4" w:space="0" w:color="000000"/>
              <w:bottom w:val="single" w:sz="4" w:space="0" w:color="000000"/>
              <w:right w:val="single" w:sz="4" w:space="0" w:color="000000"/>
            </w:tcBorders>
            <w:hideMark/>
          </w:tcPr>
          <w:p w14:paraId="0BDDE2E1" w14:textId="77777777" w:rsidR="00340DAB" w:rsidRDefault="00340DAB">
            <w:pPr>
              <w:pStyle w:val="Tabletext"/>
              <w:jc w:val="center"/>
              <w:rPr>
                <w:lang w:val="ru-RU"/>
              </w:rPr>
            </w:pPr>
            <w:r>
              <w:rPr>
                <w:lang w:val="ru-RU"/>
              </w:rPr>
              <w:t>0,0609    2,5925</w:t>
            </w:r>
          </w:p>
        </w:tc>
      </w:tr>
      <w:tr w:rsidR="00340DAB" w14:paraId="5FE5DC9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ED5D5C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C777EE0" w14:textId="77777777" w:rsidR="00340DAB" w:rsidRDefault="00340DAB">
            <w:pPr>
              <w:pStyle w:val="Tabletext"/>
              <w:jc w:val="center"/>
              <w:rPr>
                <w:lang w:val="ru-RU"/>
              </w:rPr>
            </w:pPr>
            <w:r>
              <w:rPr>
                <w:lang w:val="ru-RU"/>
              </w:rPr>
              <w:t>0,8830</w:t>
            </w:r>
          </w:p>
        </w:tc>
        <w:tc>
          <w:tcPr>
            <w:tcW w:w="2880" w:type="dxa"/>
            <w:tcBorders>
              <w:top w:val="single" w:sz="4" w:space="0" w:color="000000"/>
              <w:left w:val="single" w:sz="4" w:space="0" w:color="000000"/>
              <w:bottom w:val="single" w:sz="4" w:space="0" w:color="000000"/>
              <w:right w:val="single" w:sz="4" w:space="0" w:color="000000"/>
            </w:tcBorders>
            <w:hideMark/>
          </w:tcPr>
          <w:p w14:paraId="5F4B1EB5" w14:textId="77777777" w:rsidR="00340DAB" w:rsidRDefault="00340DAB">
            <w:pPr>
              <w:pStyle w:val="Tabletext"/>
              <w:jc w:val="center"/>
              <w:rPr>
                <w:lang w:val="ru-RU"/>
              </w:rPr>
            </w:pPr>
            <w:r>
              <w:rPr>
                <w:lang w:val="ru-RU"/>
              </w:rPr>
              <w:t>0,8830</w:t>
            </w:r>
          </w:p>
        </w:tc>
      </w:tr>
      <w:tr w:rsidR="00340DAB" w14:paraId="32B4D17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04CA111"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6CBC797" w14:textId="77777777" w:rsidR="00340DAB" w:rsidRDefault="00340DAB">
            <w:pPr>
              <w:pStyle w:val="Tabletext"/>
              <w:jc w:val="center"/>
              <w:rPr>
                <w:lang w:val="ru-RU"/>
              </w:rPr>
            </w:pPr>
            <w:r>
              <w:rPr>
                <w:lang w:val="ru-RU"/>
              </w:rPr>
              <w:t>–0,8818    10,1610</w:t>
            </w:r>
          </w:p>
        </w:tc>
      </w:tr>
      <w:tr w:rsidR="00340DAB" w14:paraId="5DAB57E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DD45B08"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6B52077" w14:textId="77777777" w:rsidR="00340DAB" w:rsidRDefault="00340DAB">
            <w:pPr>
              <w:pStyle w:val="Tabletext"/>
              <w:jc w:val="center"/>
              <w:rPr>
                <w:lang w:val="ru-RU"/>
              </w:rPr>
            </w:pPr>
            <w:r>
              <w:rPr>
                <w:lang w:val="ru-RU"/>
              </w:rPr>
              <w:t>[0,1;   0,9]</w:t>
            </w:r>
          </w:p>
        </w:tc>
      </w:tr>
    </w:tbl>
    <w:p w14:paraId="115867F4"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94ECEE2"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0798BB1C" w14:textId="77777777" w:rsidR="00340DAB" w:rsidRDefault="00340DAB">
            <w:pPr>
              <w:pStyle w:val="Tablehead0"/>
              <w:rPr>
                <w:lang w:val="ru-RU"/>
              </w:rPr>
            </w:pPr>
            <w:r>
              <w:rPr>
                <w:bCs/>
                <w:lang w:val="ru-RU"/>
              </w:rPr>
              <w:t>2,2 ГГц/деревня/70 градусов</w:t>
            </w:r>
          </w:p>
        </w:tc>
      </w:tr>
      <w:tr w:rsidR="00340DAB" w14:paraId="29B6F33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F635FF0"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26437A2"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64FD5F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A9DECCE"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7929AE3"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5E4CE090" w14:textId="77777777" w:rsidR="00340DAB" w:rsidRDefault="00340DAB">
            <w:pPr>
              <w:pStyle w:val="Tablehead0"/>
              <w:rPr>
                <w:lang w:val="ru-RU"/>
              </w:rPr>
            </w:pPr>
            <w:r>
              <w:rPr>
                <w:bCs/>
                <w:lang w:val="ru-RU"/>
              </w:rPr>
              <w:t>BAD</w:t>
            </w:r>
          </w:p>
        </w:tc>
      </w:tr>
      <w:tr w:rsidR="00340DAB" w14:paraId="5527ABC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FCF7263"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464391F" w14:textId="77777777" w:rsidR="00340DAB" w:rsidRDefault="00340DAB">
            <w:pPr>
              <w:pStyle w:val="Tabletext"/>
              <w:jc w:val="center"/>
              <w:rPr>
                <w:lang w:val="ru-RU"/>
              </w:rPr>
            </w:pPr>
            <w:r>
              <w:rPr>
                <w:lang w:val="ru-RU"/>
              </w:rPr>
              <w:t>4,0717    1,2475</w:t>
            </w:r>
          </w:p>
        </w:tc>
        <w:tc>
          <w:tcPr>
            <w:tcW w:w="2880" w:type="dxa"/>
            <w:tcBorders>
              <w:top w:val="single" w:sz="4" w:space="0" w:color="000000"/>
              <w:left w:val="single" w:sz="4" w:space="0" w:color="000000"/>
              <w:bottom w:val="single" w:sz="4" w:space="0" w:color="000000"/>
              <w:right w:val="single" w:sz="4" w:space="0" w:color="000000"/>
            </w:tcBorders>
            <w:hideMark/>
          </w:tcPr>
          <w:p w14:paraId="23F04F87" w14:textId="77777777" w:rsidR="00340DAB" w:rsidRDefault="00340DAB">
            <w:pPr>
              <w:pStyle w:val="Tabletext"/>
              <w:jc w:val="center"/>
              <w:rPr>
                <w:lang w:val="ru-RU"/>
              </w:rPr>
            </w:pPr>
            <w:r>
              <w:rPr>
                <w:lang w:val="ru-RU"/>
              </w:rPr>
              <w:t>1,5673    0,5948</w:t>
            </w:r>
          </w:p>
        </w:tc>
      </w:tr>
      <w:tr w:rsidR="00340DAB" w14:paraId="0EE4B09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DF60B45"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31B3A53" w14:textId="77777777" w:rsidR="00340DAB" w:rsidRDefault="00340DAB">
            <w:pPr>
              <w:pStyle w:val="Tabletext"/>
              <w:jc w:val="center"/>
              <w:rPr>
                <w:lang w:val="ru-RU"/>
              </w:rPr>
            </w:pPr>
            <w:r>
              <w:rPr>
                <w:lang w:val="ru-RU"/>
              </w:rPr>
              <w:t>30,8829</w:t>
            </w:r>
          </w:p>
        </w:tc>
        <w:tc>
          <w:tcPr>
            <w:tcW w:w="2880" w:type="dxa"/>
            <w:tcBorders>
              <w:top w:val="single" w:sz="4" w:space="0" w:color="000000"/>
              <w:left w:val="single" w:sz="4" w:space="0" w:color="000000"/>
              <w:bottom w:val="single" w:sz="4" w:space="0" w:color="000000"/>
              <w:right w:val="single" w:sz="4" w:space="0" w:color="000000"/>
            </w:tcBorders>
            <w:hideMark/>
          </w:tcPr>
          <w:p w14:paraId="16993721" w14:textId="77777777" w:rsidR="00340DAB" w:rsidRDefault="00340DAB">
            <w:pPr>
              <w:pStyle w:val="Tabletext"/>
              <w:jc w:val="center"/>
              <w:rPr>
                <w:lang w:val="ru-RU"/>
              </w:rPr>
            </w:pPr>
            <w:r>
              <w:rPr>
                <w:lang w:val="ru-RU"/>
              </w:rPr>
              <w:t>2,1609</w:t>
            </w:r>
          </w:p>
        </w:tc>
      </w:tr>
      <w:tr w:rsidR="00340DAB" w14:paraId="4900114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656CB18"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ABA53CC" w14:textId="77777777" w:rsidR="00340DAB" w:rsidRDefault="00340DAB">
            <w:pPr>
              <w:pStyle w:val="Tabletext"/>
              <w:jc w:val="center"/>
              <w:rPr>
                <w:lang w:val="ru-RU"/>
              </w:rPr>
            </w:pPr>
            <w:r>
              <w:rPr>
                <w:lang w:val="ru-RU"/>
              </w:rPr>
              <w:t>–0,3340    0,6279</w:t>
            </w:r>
          </w:p>
        </w:tc>
        <w:tc>
          <w:tcPr>
            <w:tcW w:w="2880" w:type="dxa"/>
            <w:tcBorders>
              <w:top w:val="single" w:sz="4" w:space="0" w:color="000000"/>
              <w:left w:val="single" w:sz="4" w:space="0" w:color="000000"/>
              <w:bottom w:val="single" w:sz="4" w:space="0" w:color="000000"/>
              <w:right w:val="single" w:sz="4" w:space="0" w:color="000000"/>
            </w:tcBorders>
            <w:hideMark/>
          </w:tcPr>
          <w:p w14:paraId="592DB185" w14:textId="77777777" w:rsidR="00340DAB" w:rsidRDefault="00340DAB">
            <w:pPr>
              <w:pStyle w:val="Tabletext"/>
              <w:tabs>
                <w:tab w:val="left" w:pos="360"/>
              </w:tabs>
              <w:jc w:val="center"/>
              <w:rPr>
                <w:lang w:val="ru-RU"/>
              </w:rPr>
            </w:pPr>
            <w:r>
              <w:rPr>
                <w:lang w:val="ru-RU"/>
              </w:rPr>
              <w:t>–8,3686    2,5603</w:t>
            </w:r>
          </w:p>
        </w:tc>
      </w:tr>
      <w:tr w:rsidR="00340DAB" w14:paraId="623CED2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2A2F7E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10E2EF7" w14:textId="77777777" w:rsidR="00340DAB" w:rsidRDefault="00340DAB">
            <w:pPr>
              <w:pStyle w:val="Tabletext"/>
              <w:jc w:val="center"/>
              <w:rPr>
                <w:lang w:val="ru-RU"/>
              </w:rPr>
            </w:pPr>
            <w:r>
              <w:rPr>
                <w:lang w:val="ru-RU"/>
              </w:rPr>
              <w:t>–1,6253   –19,7558</w:t>
            </w:r>
          </w:p>
        </w:tc>
        <w:tc>
          <w:tcPr>
            <w:tcW w:w="2880" w:type="dxa"/>
            <w:tcBorders>
              <w:top w:val="single" w:sz="4" w:space="0" w:color="000000"/>
              <w:left w:val="single" w:sz="4" w:space="0" w:color="000000"/>
              <w:bottom w:val="single" w:sz="4" w:space="0" w:color="000000"/>
              <w:right w:val="single" w:sz="4" w:space="0" w:color="000000"/>
            </w:tcBorders>
            <w:hideMark/>
          </w:tcPr>
          <w:p w14:paraId="782C9AD6" w14:textId="77777777" w:rsidR="00340DAB" w:rsidRDefault="00340DAB">
            <w:pPr>
              <w:pStyle w:val="Tabletext"/>
              <w:jc w:val="center"/>
              <w:rPr>
                <w:lang w:val="ru-RU"/>
              </w:rPr>
            </w:pPr>
            <w:r>
              <w:rPr>
                <w:lang w:val="ru-RU"/>
              </w:rPr>
              <w:t>0,1788   –9,5153</w:t>
            </w:r>
          </w:p>
        </w:tc>
      </w:tr>
      <w:tr w:rsidR="00340DAB" w14:paraId="2C47754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66353FA"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9970FE" w14:textId="77777777" w:rsidR="00340DAB" w:rsidRDefault="00340DAB">
            <w:pPr>
              <w:pStyle w:val="Tabletext"/>
              <w:jc w:val="center"/>
              <w:rPr>
                <w:lang w:val="ru-RU"/>
              </w:rPr>
            </w:pPr>
            <w:r>
              <w:rPr>
                <w:lang w:val="ru-RU"/>
              </w:rPr>
              <w:t>–0,4438    0,6355</w:t>
            </w:r>
          </w:p>
        </w:tc>
        <w:tc>
          <w:tcPr>
            <w:tcW w:w="2880" w:type="dxa"/>
            <w:tcBorders>
              <w:top w:val="single" w:sz="4" w:space="0" w:color="000000"/>
              <w:left w:val="single" w:sz="4" w:space="0" w:color="000000"/>
              <w:bottom w:val="single" w:sz="4" w:space="0" w:color="000000"/>
              <w:right w:val="single" w:sz="4" w:space="0" w:color="000000"/>
            </w:tcBorders>
            <w:hideMark/>
          </w:tcPr>
          <w:p w14:paraId="08908B95" w14:textId="77777777" w:rsidR="00340DAB" w:rsidRDefault="00340DAB">
            <w:pPr>
              <w:pStyle w:val="Tabletext"/>
              <w:jc w:val="center"/>
              <w:rPr>
                <w:lang w:val="ru-RU"/>
              </w:rPr>
            </w:pPr>
            <w:r>
              <w:rPr>
                <w:lang w:val="ru-RU"/>
              </w:rPr>
              <w:t>–0,0779    1,1209</w:t>
            </w:r>
          </w:p>
        </w:tc>
      </w:tr>
      <w:tr w:rsidR="00340DAB" w14:paraId="3B9F3A0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C6BB7D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B791ED4" w14:textId="77777777" w:rsidR="00340DAB" w:rsidRDefault="00340DAB">
            <w:pPr>
              <w:pStyle w:val="Tabletext"/>
              <w:jc w:val="center"/>
              <w:rPr>
                <w:lang w:val="ru-RU"/>
              </w:rPr>
            </w:pPr>
            <w:r>
              <w:rPr>
                <w:lang w:val="ru-RU"/>
              </w:rPr>
              <w:t>1,5633</w:t>
            </w:r>
          </w:p>
        </w:tc>
        <w:tc>
          <w:tcPr>
            <w:tcW w:w="2880" w:type="dxa"/>
            <w:tcBorders>
              <w:top w:val="single" w:sz="4" w:space="0" w:color="000000"/>
              <w:left w:val="single" w:sz="4" w:space="0" w:color="000000"/>
              <w:bottom w:val="single" w:sz="4" w:space="0" w:color="000000"/>
              <w:right w:val="single" w:sz="4" w:space="0" w:color="000000"/>
            </w:tcBorders>
            <w:hideMark/>
          </w:tcPr>
          <w:p w14:paraId="50A095CA" w14:textId="77777777" w:rsidR="00340DAB" w:rsidRDefault="00340DAB">
            <w:pPr>
              <w:pStyle w:val="Tabletext"/>
              <w:jc w:val="center"/>
              <w:rPr>
                <w:lang w:val="ru-RU"/>
              </w:rPr>
            </w:pPr>
            <w:r>
              <w:rPr>
                <w:lang w:val="ru-RU"/>
              </w:rPr>
              <w:t>1,5633</w:t>
            </w:r>
          </w:p>
        </w:tc>
      </w:tr>
      <w:tr w:rsidR="00340DAB" w14:paraId="73B303E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681071C"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EFAB9B3" w14:textId="77777777" w:rsidR="00340DAB" w:rsidRDefault="00340DAB">
            <w:pPr>
              <w:pStyle w:val="Tabletext"/>
              <w:jc w:val="center"/>
              <w:rPr>
                <w:lang w:val="ru-RU"/>
              </w:rPr>
            </w:pPr>
            <w:r>
              <w:rPr>
                <w:lang w:val="ru-RU"/>
              </w:rPr>
              <w:t>–0,3483    5,1244</w:t>
            </w:r>
          </w:p>
        </w:tc>
      </w:tr>
      <w:tr w:rsidR="00340DAB" w14:paraId="32BA9AC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5A8D8AF"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98D747D" w14:textId="77777777" w:rsidR="00340DAB" w:rsidRDefault="00340DAB">
            <w:pPr>
              <w:pStyle w:val="Tabletext"/>
              <w:jc w:val="center"/>
              <w:rPr>
                <w:lang w:val="ru-RU"/>
              </w:rPr>
            </w:pPr>
            <w:r>
              <w:rPr>
                <w:lang w:val="ru-RU"/>
              </w:rPr>
              <w:t>[0,1;   0,9]</w:t>
            </w:r>
          </w:p>
        </w:tc>
      </w:tr>
    </w:tbl>
    <w:p w14:paraId="3BCFB28F" w14:textId="77777777" w:rsidR="00340DAB" w:rsidRDefault="00340DAB" w:rsidP="00340DAB">
      <w:pPr>
        <w:pStyle w:val="Tablefin"/>
        <w:rPr>
          <w:lang w:val="ru-RU"/>
        </w:rPr>
      </w:pPr>
    </w:p>
    <w:p w14:paraId="2A01E6A0" w14:textId="77777777" w:rsidR="00340DAB" w:rsidRDefault="00340DAB" w:rsidP="00340DAB">
      <w:pPr>
        <w:pStyle w:val="Heading2"/>
        <w:spacing w:after="120"/>
        <w:rPr>
          <w:lang w:val="ru-RU"/>
        </w:rPr>
      </w:pPr>
      <w:r>
        <w:rPr>
          <w:bCs/>
          <w:lang w:val="ru-RU"/>
        </w:rPr>
        <w:lastRenderedPageBreak/>
        <w:t>2.4</w:t>
      </w:r>
      <w:r>
        <w:rPr>
          <w:bCs/>
          <w:lang w:val="ru-RU"/>
        </w:rPr>
        <w:tab/>
        <w:t>Окружающие условия: 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6997E4C4"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25F95753" w14:textId="77777777" w:rsidR="00340DAB" w:rsidRDefault="00340DAB">
            <w:pPr>
              <w:pStyle w:val="Tablehead0"/>
              <w:rPr>
                <w:lang w:val="ru-RU"/>
              </w:rPr>
            </w:pPr>
            <w:r>
              <w:rPr>
                <w:bCs/>
                <w:lang w:val="ru-RU"/>
              </w:rPr>
              <w:t>2,2 ГГц/сельская лесистая местность/20 градусов</w:t>
            </w:r>
          </w:p>
        </w:tc>
      </w:tr>
      <w:tr w:rsidR="00340DAB" w14:paraId="2C8033F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3301656"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6D5A0A1"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3657FC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D5604F6"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8092BBA"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2DF8106" w14:textId="77777777" w:rsidR="00340DAB" w:rsidRDefault="00340DAB">
            <w:pPr>
              <w:pStyle w:val="Tablehead0"/>
              <w:rPr>
                <w:lang w:val="ru-RU"/>
              </w:rPr>
            </w:pPr>
            <w:r>
              <w:rPr>
                <w:bCs/>
                <w:lang w:val="ru-RU"/>
              </w:rPr>
              <w:t>BAD</w:t>
            </w:r>
          </w:p>
        </w:tc>
      </w:tr>
      <w:tr w:rsidR="00340DAB" w14:paraId="6A8E68D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7E48CE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5FF3570" w14:textId="77777777" w:rsidR="00340DAB" w:rsidRDefault="00340DAB">
            <w:pPr>
              <w:pStyle w:val="Tabletext"/>
              <w:jc w:val="center"/>
              <w:rPr>
                <w:lang w:val="ru-RU"/>
              </w:rPr>
            </w:pPr>
            <w:r>
              <w:rPr>
                <w:lang w:val="ru-RU"/>
              </w:rPr>
              <w:t>2,1597    1,3766</w:t>
            </w:r>
          </w:p>
        </w:tc>
        <w:tc>
          <w:tcPr>
            <w:tcW w:w="2880" w:type="dxa"/>
            <w:tcBorders>
              <w:top w:val="single" w:sz="4" w:space="0" w:color="000000"/>
              <w:left w:val="single" w:sz="4" w:space="0" w:color="000000"/>
              <w:bottom w:val="single" w:sz="4" w:space="0" w:color="000000"/>
              <w:right w:val="single" w:sz="4" w:space="0" w:color="000000"/>
            </w:tcBorders>
            <w:hideMark/>
          </w:tcPr>
          <w:p w14:paraId="0AB2059F" w14:textId="77777777" w:rsidR="00340DAB" w:rsidRDefault="00340DAB">
            <w:pPr>
              <w:pStyle w:val="Tabletext"/>
              <w:jc w:val="center"/>
              <w:rPr>
                <w:lang w:val="ru-RU"/>
              </w:rPr>
            </w:pPr>
            <w:r>
              <w:rPr>
                <w:lang w:val="ru-RU"/>
              </w:rPr>
              <w:t>1,9587    1,5465</w:t>
            </w:r>
          </w:p>
        </w:tc>
      </w:tr>
      <w:tr w:rsidR="00340DAB" w14:paraId="01A8874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45A111E"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E4FB17F" w14:textId="77777777" w:rsidR="00340DAB" w:rsidRDefault="00340DAB">
            <w:pPr>
              <w:pStyle w:val="Tabletext"/>
              <w:jc w:val="center"/>
              <w:rPr>
                <w:lang w:val="ru-RU"/>
              </w:rPr>
            </w:pPr>
            <w:r>
              <w:rPr>
                <w:lang w:val="ru-RU"/>
              </w:rPr>
              <w:t>2,0744</w:t>
            </w:r>
          </w:p>
        </w:tc>
        <w:tc>
          <w:tcPr>
            <w:tcW w:w="2880" w:type="dxa"/>
            <w:tcBorders>
              <w:top w:val="single" w:sz="4" w:space="0" w:color="000000"/>
              <w:left w:val="single" w:sz="4" w:space="0" w:color="000000"/>
              <w:bottom w:val="single" w:sz="4" w:space="0" w:color="000000"/>
              <w:right w:val="single" w:sz="4" w:space="0" w:color="000000"/>
            </w:tcBorders>
            <w:hideMark/>
          </w:tcPr>
          <w:p w14:paraId="125929E2" w14:textId="77777777" w:rsidR="00340DAB" w:rsidRDefault="00340DAB">
            <w:pPr>
              <w:pStyle w:val="Tabletext"/>
              <w:jc w:val="center"/>
              <w:rPr>
                <w:lang w:val="ru-RU"/>
              </w:rPr>
            </w:pPr>
            <w:r>
              <w:rPr>
                <w:lang w:val="ru-RU"/>
              </w:rPr>
              <w:t>1,3934</w:t>
            </w:r>
          </w:p>
        </w:tc>
      </w:tr>
      <w:tr w:rsidR="00340DAB" w14:paraId="06E6110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95AE099"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E6728B2" w14:textId="77777777" w:rsidR="00340DAB" w:rsidRDefault="00340DAB">
            <w:pPr>
              <w:pStyle w:val="Tabletext"/>
              <w:jc w:val="center"/>
              <w:rPr>
                <w:lang w:val="ru-RU"/>
              </w:rPr>
            </w:pPr>
            <w:r>
              <w:rPr>
                <w:lang w:val="ru-RU"/>
              </w:rPr>
              <w:t>–0,8065    1,5635</w:t>
            </w:r>
          </w:p>
        </w:tc>
        <w:tc>
          <w:tcPr>
            <w:tcW w:w="2880" w:type="dxa"/>
            <w:tcBorders>
              <w:top w:val="single" w:sz="4" w:space="0" w:color="000000"/>
              <w:left w:val="single" w:sz="4" w:space="0" w:color="000000"/>
              <w:bottom w:val="single" w:sz="4" w:space="0" w:color="000000"/>
              <w:right w:val="single" w:sz="4" w:space="0" w:color="000000"/>
            </w:tcBorders>
            <w:hideMark/>
          </w:tcPr>
          <w:p w14:paraId="0691152D" w14:textId="77777777" w:rsidR="00340DAB" w:rsidRDefault="00340DAB">
            <w:pPr>
              <w:pStyle w:val="Tabletext"/>
              <w:jc w:val="center"/>
              <w:rPr>
                <w:lang w:val="ru-RU"/>
              </w:rPr>
            </w:pPr>
            <w:r>
              <w:rPr>
                <w:lang w:val="ru-RU"/>
              </w:rPr>
              <w:t>–10,6615    2,6170</w:t>
            </w:r>
          </w:p>
        </w:tc>
      </w:tr>
      <w:tr w:rsidR="00340DAB" w14:paraId="4088611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327FD6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0322E2A" w14:textId="77777777" w:rsidR="00340DAB" w:rsidRDefault="00340DAB">
            <w:pPr>
              <w:pStyle w:val="Tabletext"/>
              <w:jc w:val="center"/>
              <w:rPr>
                <w:lang w:val="ru-RU"/>
              </w:rPr>
            </w:pPr>
            <w:r>
              <w:rPr>
                <w:lang w:val="ru-RU"/>
              </w:rPr>
              <w:t>–0,9170   –12,1228</w:t>
            </w:r>
          </w:p>
        </w:tc>
        <w:tc>
          <w:tcPr>
            <w:tcW w:w="2880" w:type="dxa"/>
            <w:tcBorders>
              <w:top w:val="single" w:sz="4" w:space="0" w:color="000000"/>
              <w:left w:val="single" w:sz="4" w:space="0" w:color="000000"/>
              <w:bottom w:val="single" w:sz="4" w:space="0" w:color="000000"/>
              <w:right w:val="single" w:sz="4" w:space="0" w:color="000000"/>
            </w:tcBorders>
            <w:hideMark/>
          </w:tcPr>
          <w:p w14:paraId="5021ECDB" w14:textId="77777777" w:rsidR="00340DAB" w:rsidRDefault="00340DAB">
            <w:pPr>
              <w:pStyle w:val="Tabletext"/>
              <w:jc w:val="center"/>
              <w:rPr>
                <w:lang w:val="ru-RU"/>
              </w:rPr>
            </w:pPr>
            <w:r>
              <w:rPr>
                <w:lang w:val="ru-RU"/>
              </w:rPr>
              <w:t>0,8440   –1,4804</w:t>
            </w:r>
          </w:p>
        </w:tc>
      </w:tr>
      <w:tr w:rsidR="00340DAB" w14:paraId="344417F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B021097"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9434B25" w14:textId="77777777" w:rsidR="00340DAB" w:rsidRDefault="00340DAB">
            <w:pPr>
              <w:pStyle w:val="Tabletext"/>
              <w:jc w:val="center"/>
              <w:rPr>
                <w:lang w:val="ru-RU"/>
              </w:rPr>
            </w:pPr>
            <w:r>
              <w:rPr>
                <w:lang w:val="ru-RU"/>
              </w:rPr>
              <w:t>–0,0348    0,9571</w:t>
            </w:r>
          </w:p>
        </w:tc>
        <w:tc>
          <w:tcPr>
            <w:tcW w:w="2880" w:type="dxa"/>
            <w:tcBorders>
              <w:top w:val="single" w:sz="4" w:space="0" w:color="000000"/>
              <w:left w:val="single" w:sz="4" w:space="0" w:color="000000"/>
              <w:bottom w:val="single" w:sz="4" w:space="0" w:color="000000"/>
              <w:right w:val="single" w:sz="4" w:space="0" w:color="000000"/>
            </w:tcBorders>
            <w:hideMark/>
          </w:tcPr>
          <w:p w14:paraId="15A69F90" w14:textId="77777777" w:rsidR="00340DAB" w:rsidRDefault="00340DAB">
            <w:pPr>
              <w:pStyle w:val="Tabletext"/>
              <w:jc w:val="center"/>
              <w:rPr>
                <w:lang w:val="ru-RU"/>
              </w:rPr>
            </w:pPr>
            <w:r>
              <w:rPr>
                <w:lang w:val="ru-RU"/>
              </w:rPr>
              <w:t>–0,1069    1,6141</w:t>
            </w:r>
          </w:p>
        </w:tc>
      </w:tr>
      <w:tr w:rsidR="00340DAB" w14:paraId="690C748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358A24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A56F43B" w14:textId="77777777" w:rsidR="00340DAB" w:rsidRDefault="00340DAB">
            <w:pPr>
              <w:pStyle w:val="Tabletext"/>
              <w:jc w:val="center"/>
              <w:rPr>
                <w:lang w:val="ru-RU"/>
              </w:rPr>
            </w:pPr>
            <w:r>
              <w:rPr>
                <w:lang w:val="ru-RU"/>
              </w:rPr>
              <w:t>0,8845</w:t>
            </w:r>
          </w:p>
        </w:tc>
        <w:tc>
          <w:tcPr>
            <w:tcW w:w="2880" w:type="dxa"/>
            <w:tcBorders>
              <w:top w:val="single" w:sz="4" w:space="0" w:color="000000"/>
              <w:left w:val="single" w:sz="4" w:space="0" w:color="000000"/>
              <w:bottom w:val="single" w:sz="4" w:space="0" w:color="000000"/>
              <w:right w:val="single" w:sz="4" w:space="0" w:color="000000"/>
            </w:tcBorders>
            <w:hideMark/>
          </w:tcPr>
          <w:p w14:paraId="24E4653C" w14:textId="77777777" w:rsidR="00340DAB" w:rsidRDefault="00340DAB">
            <w:pPr>
              <w:pStyle w:val="Tabletext"/>
              <w:jc w:val="center"/>
              <w:rPr>
                <w:lang w:val="ru-RU"/>
              </w:rPr>
            </w:pPr>
            <w:r>
              <w:rPr>
                <w:lang w:val="ru-RU"/>
              </w:rPr>
              <w:t>0,8845</w:t>
            </w:r>
          </w:p>
        </w:tc>
      </w:tr>
      <w:tr w:rsidR="00340DAB" w14:paraId="7CA0487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DE0498C"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0725128" w14:textId="77777777" w:rsidR="00340DAB" w:rsidRDefault="00340DAB">
            <w:pPr>
              <w:pStyle w:val="Tabletext"/>
              <w:jc w:val="center"/>
              <w:rPr>
                <w:lang w:val="ru-RU"/>
              </w:rPr>
            </w:pPr>
            <w:r>
              <w:rPr>
                <w:lang w:val="ru-RU"/>
              </w:rPr>
              <w:t>0,0550    2,6383</w:t>
            </w:r>
          </w:p>
        </w:tc>
      </w:tr>
      <w:tr w:rsidR="00340DAB" w14:paraId="240986A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C07F9E2"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90A1D0E" w14:textId="77777777" w:rsidR="00340DAB" w:rsidRDefault="00340DAB">
            <w:pPr>
              <w:pStyle w:val="Tabletext"/>
              <w:jc w:val="center"/>
              <w:rPr>
                <w:lang w:val="ru-RU"/>
              </w:rPr>
            </w:pPr>
            <w:r>
              <w:rPr>
                <w:lang w:val="ru-RU"/>
              </w:rPr>
              <w:t>[0,1;   0,9]</w:t>
            </w:r>
          </w:p>
        </w:tc>
      </w:tr>
    </w:tbl>
    <w:p w14:paraId="1C7F1247"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B259C3A"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51ECF952" w14:textId="77777777" w:rsidR="00340DAB" w:rsidRDefault="00340DAB">
            <w:pPr>
              <w:pStyle w:val="Tablehead0"/>
              <w:rPr>
                <w:lang w:val="ru-RU"/>
              </w:rPr>
            </w:pPr>
            <w:r>
              <w:rPr>
                <w:bCs/>
                <w:lang w:val="ru-RU"/>
              </w:rPr>
              <w:t>2,2 ГГц/сельская лесистая местность/30 градусов</w:t>
            </w:r>
          </w:p>
        </w:tc>
      </w:tr>
      <w:tr w:rsidR="00340DAB" w14:paraId="6429087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CE723F4"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A5B1B0A"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A8FCE0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53712DB"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CDB0990"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7A0AC761" w14:textId="77777777" w:rsidR="00340DAB" w:rsidRDefault="00340DAB">
            <w:pPr>
              <w:pStyle w:val="Tablehead0"/>
              <w:rPr>
                <w:lang w:val="ru-RU"/>
              </w:rPr>
            </w:pPr>
            <w:r>
              <w:rPr>
                <w:bCs/>
                <w:lang w:val="ru-RU"/>
              </w:rPr>
              <w:t>BAD</w:t>
            </w:r>
          </w:p>
        </w:tc>
      </w:tr>
      <w:tr w:rsidR="00340DAB" w14:paraId="461E2C7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9DE8FEB"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A4413DE" w14:textId="77777777" w:rsidR="00340DAB" w:rsidRDefault="00340DAB">
            <w:pPr>
              <w:pStyle w:val="Tabletext"/>
              <w:jc w:val="center"/>
              <w:rPr>
                <w:lang w:val="ru-RU"/>
              </w:rPr>
            </w:pPr>
            <w:r>
              <w:rPr>
                <w:lang w:val="ru-RU"/>
              </w:rPr>
              <w:t>2,5579    1,2444</w:t>
            </w:r>
          </w:p>
        </w:tc>
        <w:tc>
          <w:tcPr>
            <w:tcW w:w="2880" w:type="dxa"/>
            <w:tcBorders>
              <w:top w:val="single" w:sz="4" w:space="0" w:color="000000"/>
              <w:left w:val="single" w:sz="4" w:space="0" w:color="000000"/>
              <w:bottom w:val="single" w:sz="4" w:space="0" w:color="000000"/>
              <w:right w:val="single" w:sz="4" w:space="0" w:color="000000"/>
            </w:tcBorders>
            <w:hideMark/>
          </w:tcPr>
          <w:p w14:paraId="20BB2243" w14:textId="77777777" w:rsidR="00340DAB" w:rsidRDefault="00340DAB">
            <w:pPr>
              <w:pStyle w:val="Tabletext"/>
              <w:jc w:val="center"/>
              <w:rPr>
                <w:lang w:val="ru-RU"/>
              </w:rPr>
            </w:pPr>
            <w:r>
              <w:rPr>
                <w:lang w:val="ru-RU"/>
              </w:rPr>
              <w:t>2,3791    1,1778</w:t>
            </w:r>
          </w:p>
        </w:tc>
      </w:tr>
      <w:tr w:rsidR="00340DAB" w14:paraId="1A83092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E9DDAE8"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8E3B6CB" w14:textId="77777777" w:rsidR="00340DAB" w:rsidRDefault="00340DAB">
            <w:pPr>
              <w:pStyle w:val="Tabletext"/>
              <w:jc w:val="center"/>
              <w:rPr>
                <w:lang w:val="ru-RU"/>
              </w:rPr>
            </w:pPr>
            <w:r>
              <w:rPr>
                <w:lang w:val="ru-RU"/>
              </w:rPr>
              <w:t>3,5947</w:t>
            </w:r>
          </w:p>
        </w:tc>
        <w:tc>
          <w:tcPr>
            <w:tcW w:w="2880" w:type="dxa"/>
            <w:tcBorders>
              <w:top w:val="single" w:sz="4" w:space="0" w:color="000000"/>
              <w:left w:val="single" w:sz="4" w:space="0" w:color="000000"/>
              <w:bottom w:val="single" w:sz="4" w:space="0" w:color="000000"/>
              <w:right w:val="single" w:sz="4" w:space="0" w:color="000000"/>
            </w:tcBorders>
            <w:hideMark/>
          </w:tcPr>
          <w:p w14:paraId="32E872A6" w14:textId="77777777" w:rsidR="00340DAB" w:rsidRDefault="00340DAB">
            <w:pPr>
              <w:pStyle w:val="Tabletext"/>
              <w:jc w:val="center"/>
              <w:rPr>
                <w:lang w:val="ru-RU"/>
              </w:rPr>
            </w:pPr>
            <w:r>
              <w:rPr>
                <w:lang w:val="ru-RU"/>
              </w:rPr>
              <w:t>2,2800</w:t>
            </w:r>
          </w:p>
        </w:tc>
      </w:tr>
      <w:tr w:rsidR="00340DAB" w14:paraId="45E0D71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0039FAC"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611564A" w14:textId="77777777" w:rsidR="00340DAB" w:rsidRDefault="00340DAB">
            <w:pPr>
              <w:pStyle w:val="Tabletext"/>
              <w:jc w:val="center"/>
              <w:rPr>
                <w:lang w:val="ru-RU"/>
              </w:rPr>
            </w:pPr>
            <w:r>
              <w:rPr>
                <w:lang w:val="ru-RU"/>
              </w:rPr>
              <w:t>–1,3214    1,6645</w:t>
            </w:r>
          </w:p>
        </w:tc>
        <w:tc>
          <w:tcPr>
            <w:tcW w:w="2880" w:type="dxa"/>
            <w:tcBorders>
              <w:top w:val="single" w:sz="4" w:space="0" w:color="000000"/>
              <w:left w:val="single" w:sz="4" w:space="0" w:color="000000"/>
              <w:bottom w:val="single" w:sz="4" w:space="0" w:color="000000"/>
              <w:right w:val="single" w:sz="4" w:space="0" w:color="000000"/>
            </w:tcBorders>
            <w:hideMark/>
          </w:tcPr>
          <w:p w14:paraId="32280F54" w14:textId="77777777" w:rsidR="00340DAB" w:rsidRDefault="00340DAB">
            <w:pPr>
              <w:pStyle w:val="Tabletext"/>
              <w:jc w:val="center"/>
              <w:rPr>
                <w:lang w:val="ru-RU"/>
              </w:rPr>
            </w:pPr>
            <w:r>
              <w:rPr>
                <w:lang w:val="ru-RU"/>
              </w:rPr>
              <w:t>–10,4240    2,4446</w:t>
            </w:r>
          </w:p>
        </w:tc>
      </w:tr>
      <w:tr w:rsidR="00340DAB" w14:paraId="0A3D907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DA780F0"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E0A6840" w14:textId="77777777" w:rsidR="00340DAB" w:rsidRDefault="00340DAB">
            <w:pPr>
              <w:pStyle w:val="Tabletext"/>
              <w:jc w:val="center"/>
              <w:rPr>
                <w:lang w:val="ru-RU"/>
              </w:rPr>
            </w:pPr>
            <w:r>
              <w:rPr>
                <w:lang w:val="ru-RU"/>
              </w:rPr>
              <w:t>–1,0445   –14,3176</w:t>
            </w:r>
          </w:p>
        </w:tc>
        <w:tc>
          <w:tcPr>
            <w:tcW w:w="2880" w:type="dxa"/>
            <w:tcBorders>
              <w:top w:val="single" w:sz="4" w:space="0" w:color="000000"/>
              <w:left w:val="single" w:sz="4" w:space="0" w:color="000000"/>
              <w:bottom w:val="single" w:sz="4" w:space="0" w:color="000000"/>
              <w:right w:val="single" w:sz="4" w:space="0" w:color="000000"/>
            </w:tcBorders>
            <w:hideMark/>
          </w:tcPr>
          <w:p w14:paraId="704E631F" w14:textId="77777777" w:rsidR="00340DAB" w:rsidRDefault="00340DAB">
            <w:pPr>
              <w:pStyle w:val="Tabletext"/>
              <w:jc w:val="center"/>
              <w:rPr>
                <w:lang w:val="ru-RU"/>
              </w:rPr>
            </w:pPr>
            <w:r>
              <w:rPr>
                <w:lang w:val="ru-RU"/>
              </w:rPr>
              <w:t>0,6278   –4,8146</w:t>
            </w:r>
          </w:p>
        </w:tc>
      </w:tr>
      <w:tr w:rsidR="00340DAB" w14:paraId="17C061C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6DC67AB"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081F2AD" w14:textId="77777777" w:rsidR="00340DAB" w:rsidRDefault="00340DAB">
            <w:pPr>
              <w:pStyle w:val="Tabletext"/>
              <w:jc w:val="center"/>
              <w:rPr>
                <w:lang w:val="ru-RU"/>
              </w:rPr>
            </w:pPr>
            <w:r>
              <w:rPr>
                <w:lang w:val="ru-RU"/>
              </w:rPr>
              <w:t>–0,1656    0,7180</w:t>
            </w:r>
          </w:p>
        </w:tc>
        <w:tc>
          <w:tcPr>
            <w:tcW w:w="2880" w:type="dxa"/>
            <w:tcBorders>
              <w:top w:val="single" w:sz="4" w:space="0" w:color="000000"/>
              <w:left w:val="single" w:sz="4" w:space="0" w:color="000000"/>
              <w:bottom w:val="single" w:sz="4" w:space="0" w:color="000000"/>
              <w:right w:val="single" w:sz="4" w:space="0" w:color="000000"/>
            </w:tcBorders>
            <w:hideMark/>
          </w:tcPr>
          <w:p w14:paraId="14478B86" w14:textId="77777777" w:rsidR="00340DAB" w:rsidRDefault="00340DAB">
            <w:pPr>
              <w:pStyle w:val="Tabletext"/>
              <w:jc w:val="center"/>
              <w:rPr>
                <w:lang w:val="ru-RU"/>
              </w:rPr>
            </w:pPr>
            <w:r>
              <w:rPr>
                <w:lang w:val="ru-RU"/>
              </w:rPr>
              <w:t>–0,0451    2,2327</w:t>
            </w:r>
          </w:p>
        </w:tc>
      </w:tr>
      <w:tr w:rsidR="00340DAB" w14:paraId="053ACD8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A7318C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8B069D" w14:textId="77777777" w:rsidR="00340DAB" w:rsidRDefault="00340DAB">
            <w:pPr>
              <w:pStyle w:val="Tabletext"/>
              <w:jc w:val="center"/>
              <w:rPr>
                <w:lang w:val="ru-RU"/>
              </w:rPr>
            </w:pPr>
            <w:r>
              <w:rPr>
                <w:lang w:val="ru-RU"/>
              </w:rPr>
              <w:t>1,0942</w:t>
            </w:r>
          </w:p>
        </w:tc>
        <w:tc>
          <w:tcPr>
            <w:tcW w:w="2880" w:type="dxa"/>
            <w:tcBorders>
              <w:top w:val="single" w:sz="4" w:space="0" w:color="000000"/>
              <w:left w:val="single" w:sz="4" w:space="0" w:color="000000"/>
              <w:bottom w:val="single" w:sz="4" w:space="0" w:color="000000"/>
              <w:right w:val="single" w:sz="4" w:space="0" w:color="000000"/>
            </w:tcBorders>
            <w:hideMark/>
          </w:tcPr>
          <w:p w14:paraId="3C89958B" w14:textId="77777777" w:rsidR="00340DAB" w:rsidRDefault="00340DAB">
            <w:pPr>
              <w:pStyle w:val="Tabletext"/>
              <w:jc w:val="center"/>
              <w:rPr>
                <w:lang w:val="ru-RU"/>
              </w:rPr>
            </w:pPr>
            <w:r>
              <w:rPr>
                <w:lang w:val="ru-RU"/>
              </w:rPr>
              <w:t>1,0942</w:t>
            </w:r>
          </w:p>
        </w:tc>
      </w:tr>
      <w:tr w:rsidR="00340DAB" w14:paraId="7F08F36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BEBEB05"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4A3E805" w14:textId="77777777" w:rsidR="00340DAB" w:rsidRDefault="00340DAB">
            <w:pPr>
              <w:pStyle w:val="Tabletext"/>
              <w:jc w:val="center"/>
              <w:rPr>
                <w:lang w:val="ru-RU"/>
              </w:rPr>
            </w:pPr>
            <w:r>
              <w:rPr>
                <w:lang w:val="ru-RU"/>
              </w:rPr>
              <w:t>0,0256    3,8527</w:t>
            </w:r>
          </w:p>
        </w:tc>
      </w:tr>
      <w:tr w:rsidR="00340DAB" w14:paraId="2CC603C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56EFD0E"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DEEC9F1" w14:textId="77777777" w:rsidR="00340DAB" w:rsidRDefault="00340DAB">
            <w:pPr>
              <w:pStyle w:val="Tabletext"/>
              <w:jc w:val="center"/>
              <w:rPr>
                <w:lang w:val="ru-RU"/>
              </w:rPr>
            </w:pPr>
            <w:r>
              <w:rPr>
                <w:lang w:val="ru-RU"/>
              </w:rPr>
              <w:t>[0,1;   0,9]</w:t>
            </w:r>
          </w:p>
        </w:tc>
      </w:tr>
    </w:tbl>
    <w:p w14:paraId="438CED32"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60284DA0"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10747E91" w14:textId="77777777" w:rsidR="00340DAB" w:rsidRDefault="00340DAB">
            <w:pPr>
              <w:pStyle w:val="Tablehead0"/>
              <w:rPr>
                <w:lang w:val="ru-RU"/>
              </w:rPr>
            </w:pPr>
            <w:r>
              <w:rPr>
                <w:bCs/>
                <w:lang w:val="ru-RU"/>
              </w:rPr>
              <w:t>2,2 ГГц/сельская лесистая местность/45 градусов</w:t>
            </w:r>
          </w:p>
        </w:tc>
      </w:tr>
      <w:tr w:rsidR="00340DAB" w14:paraId="51343D4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536E1DF"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583ED5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8A6277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C209CFF"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A33BD4C"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5DF20491" w14:textId="77777777" w:rsidR="00340DAB" w:rsidRDefault="00340DAB">
            <w:pPr>
              <w:pStyle w:val="Tablehead0"/>
              <w:rPr>
                <w:lang w:val="ru-RU"/>
              </w:rPr>
            </w:pPr>
            <w:r>
              <w:rPr>
                <w:bCs/>
                <w:lang w:val="ru-RU"/>
              </w:rPr>
              <w:t>BAD</w:t>
            </w:r>
          </w:p>
        </w:tc>
      </w:tr>
      <w:tr w:rsidR="00340DAB" w14:paraId="0149D1D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944AC38"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A8F855C" w14:textId="77777777" w:rsidR="00340DAB" w:rsidRDefault="00340DAB">
            <w:pPr>
              <w:pStyle w:val="Tabletext"/>
              <w:jc w:val="center"/>
              <w:rPr>
                <w:lang w:val="ru-RU"/>
              </w:rPr>
            </w:pPr>
            <w:r>
              <w:rPr>
                <w:lang w:val="ru-RU"/>
              </w:rPr>
              <w:t>3,1803    1,3427</w:t>
            </w:r>
          </w:p>
        </w:tc>
        <w:tc>
          <w:tcPr>
            <w:tcW w:w="2880" w:type="dxa"/>
            <w:tcBorders>
              <w:top w:val="single" w:sz="4" w:space="0" w:color="000000"/>
              <w:left w:val="single" w:sz="4" w:space="0" w:color="000000"/>
              <w:bottom w:val="single" w:sz="4" w:space="0" w:color="000000"/>
              <w:right w:val="single" w:sz="4" w:space="0" w:color="000000"/>
            </w:tcBorders>
            <w:hideMark/>
          </w:tcPr>
          <w:p w14:paraId="5EFBE9EB" w14:textId="77777777" w:rsidR="00340DAB" w:rsidRDefault="00340DAB">
            <w:pPr>
              <w:pStyle w:val="Tabletext"/>
              <w:jc w:val="center"/>
              <w:rPr>
                <w:lang w:val="ru-RU"/>
              </w:rPr>
            </w:pPr>
            <w:r>
              <w:rPr>
                <w:lang w:val="ru-RU"/>
              </w:rPr>
              <w:t>2,5382    1,1291</w:t>
            </w:r>
          </w:p>
        </w:tc>
      </w:tr>
      <w:tr w:rsidR="00340DAB" w14:paraId="5721762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804B792"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8031CEE" w14:textId="77777777" w:rsidR="00340DAB" w:rsidRDefault="00340DAB">
            <w:pPr>
              <w:pStyle w:val="Tabletext"/>
              <w:jc w:val="center"/>
              <w:rPr>
                <w:lang w:val="ru-RU"/>
              </w:rPr>
            </w:pPr>
            <w:r>
              <w:rPr>
                <w:lang w:val="ru-RU"/>
              </w:rPr>
              <w:t>6,7673</w:t>
            </w:r>
          </w:p>
        </w:tc>
        <w:tc>
          <w:tcPr>
            <w:tcW w:w="2880" w:type="dxa"/>
            <w:tcBorders>
              <w:top w:val="single" w:sz="4" w:space="0" w:color="000000"/>
              <w:left w:val="single" w:sz="4" w:space="0" w:color="000000"/>
              <w:bottom w:val="single" w:sz="4" w:space="0" w:color="000000"/>
              <w:right w:val="single" w:sz="4" w:space="0" w:color="000000"/>
            </w:tcBorders>
            <w:hideMark/>
          </w:tcPr>
          <w:p w14:paraId="6A79A0FA" w14:textId="77777777" w:rsidR="00340DAB" w:rsidRDefault="00340DAB">
            <w:pPr>
              <w:pStyle w:val="Tabletext"/>
              <w:jc w:val="center"/>
              <w:rPr>
                <w:lang w:val="ru-RU"/>
              </w:rPr>
            </w:pPr>
            <w:r>
              <w:rPr>
                <w:lang w:val="ru-RU"/>
              </w:rPr>
              <w:t>3,3683</w:t>
            </w:r>
          </w:p>
        </w:tc>
      </w:tr>
      <w:tr w:rsidR="00340DAB" w14:paraId="5C72B19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9BDABA0"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6DF896" w14:textId="77777777" w:rsidR="00340DAB" w:rsidRDefault="00340DAB">
            <w:pPr>
              <w:pStyle w:val="Tabletext"/>
              <w:jc w:val="center"/>
              <w:rPr>
                <w:lang w:val="ru-RU"/>
              </w:rPr>
            </w:pPr>
            <w:r>
              <w:rPr>
                <w:lang w:val="ru-RU"/>
              </w:rPr>
              <w:t>–0,9902    1,0348</w:t>
            </w:r>
          </w:p>
        </w:tc>
        <w:tc>
          <w:tcPr>
            <w:tcW w:w="2880" w:type="dxa"/>
            <w:tcBorders>
              <w:top w:val="single" w:sz="4" w:space="0" w:color="000000"/>
              <w:left w:val="single" w:sz="4" w:space="0" w:color="000000"/>
              <w:bottom w:val="single" w:sz="4" w:space="0" w:color="000000"/>
              <w:right w:val="single" w:sz="4" w:space="0" w:color="000000"/>
            </w:tcBorders>
            <w:hideMark/>
          </w:tcPr>
          <w:p w14:paraId="61E655B3" w14:textId="77777777" w:rsidR="00340DAB" w:rsidRDefault="00340DAB">
            <w:pPr>
              <w:pStyle w:val="Tabletext"/>
              <w:jc w:val="center"/>
              <w:rPr>
                <w:lang w:val="ru-RU"/>
              </w:rPr>
            </w:pPr>
            <w:r>
              <w:rPr>
                <w:lang w:val="ru-RU"/>
              </w:rPr>
              <w:t>–10,2891    2,3090</w:t>
            </w:r>
          </w:p>
        </w:tc>
      </w:tr>
      <w:tr w:rsidR="00340DAB" w14:paraId="055FBDF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71471A2"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6582407" w14:textId="77777777" w:rsidR="00340DAB" w:rsidRDefault="00340DAB">
            <w:pPr>
              <w:pStyle w:val="Tabletext"/>
              <w:jc w:val="center"/>
              <w:rPr>
                <w:lang w:val="ru-RU"/>
              </w:rPr>
            </w:pPr>
            <w:r>
              <w:rPr>
                <w:lang w:val="ru-RU"/>
              </w:rPr>
              <w:t>–0,4235   –16,8380</w:t>
            </w:r>
          </w:p>
        </w:tc>
        <w:tc>
          <w:tcPr>
            <w:tcW w:w="2880" w:type="dxa"/>
            <w:tcBorders>
              <w:top w:val="single" w:sz="4" w:space="0" w:color="000000"/>
              <w:left w:val="single" w:sz="4" w:space="0" w:color="000000"/>
              <w:bottom w:val="single" w:sz="4" w:space="0" w:color="000000"/>
              <w:right w:val="single" w:sz="4" w:space="0" w:color="000000"/>
            </w:tcBorders>
            <w:hideMark/>
          </w:tcPr>
          <w:p w14:paraId="1E6AE1A8" w14:textId="77777777" w:rsidR="00340DAB" w:rsidRDefault="00340DAB">
            <w:pPr>
              <w:pStyle w:val="Tabletext"/>
              <w:jc w:val="center"/>
              <w:rPr>
                <w:lang w:val="ru-RU"/>
              </w:rPr>
            </w:pPr>
            <w:r>
              <w:rPr>
                <w:lang w:val="ru-RU"/>
              </w:rPr>
              <w:t>0,3386   –9,7118</w:t>
            </w:r>
          </w:p>
        </w:tc>
      </w:tr>
      <w:tr w:rsidR="00340DAB" w14:paraId="530F7A9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506FDE6"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8474C9A" w14:textId="77777777" w:rsidR="00340DAB" w:rsidRDefault="00340DAB">
            <w:pPr>
              <w:pStyle w:val="Tabletext"/>
              <w:jc w:val="center"/>
              <w:rPr>
                <w:lang w:val="ru-RU"/>
              </w:rPr>
            </w:pPr>
            <w:r>
              <w:rPr>
                <w:lang w:val="ru-RU"/>
              </w:rPr>
              <w:t>–0,1095    0,6893</w:t>
            </w:r>
          </w:p>
        </w:tc>
        <w:tc>
          <w:tcPr>
            <w:tcW w:w="2880" w:type="dxa"/>
            <w:tcBorders>
              <w:top w:val="single" w:sz="4" w:space="0" w:color="000000"/>
              <w:left w:val="single" w:sz="4" w:space="0" w:color="000000"/>
              <w:bottom w:val="single" w:sz="4" w:space="0" w:color="000000"/>
              <w:right w:val="single" w:sz="4" w:space="0" w:color="000000"/>
            </w:tcBorders>
            <w:hideMark/>
          </w:tcPr>
          <w:p w14:paraId="225286F0" w14:textId="77777777" w:rsidR="00340DAB" w:rsidRDefault="00340DAB">
            <w:pPr>
              <w:pStyle w:val="Tabletext"/>
              <w:jc w:val="center"/>
              <w:rPr>
                <w:lang w:val="ru-RU"/>
              </w:rPr>
            </w:pPr>
            <w:r>
              <w:rPr>
                <w:lang w:val="ru-RU"/>
              </w:rPr>
              <w:t>–0,0460    2,1310</w:t>
            </w:r>
          </w:p>
        </w:tc>
      </w:tr>
      <w:tr w:rsidR="00340DAB" w14:paraId="316531B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3DF68D9"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CC60CD1" w14:textId="77777777" w:rsidR="00340DAB" w:rsidRDefault="00340DAB">
            <w:pPr>
              <w:pStyle w:val="Tabletext"/>
              <w:jc w:val="center"/>
              <w:rPr>
                <w:lang w:val="ru-RU"/>
              </w:rPr>
            </w:pPr>
            <w:r>
              <w:rPr>
                <w:lang w:val="ru-RU"/>
              </w:rPr>
              <w:t>2,3956</w:t>
            </w:r>
          </w:p>
        </w:tc>
        <w:tc>
          <w:tcPr>
            <w:tcW w:w="2880" w:type="dxa"/>
            <w:tcBorders>
              <w:top w:val="single" w:sz="4" w:space="0" w:color="000000"/>
              <w:left w:val="single" w:sz="4" w:space="0" w:color="000000"/>
              <w:bottom w:val="single" w:sz="4" w:space="0" w:color="000000"/>
              <w:right w:val="single" w:sz="4" w:space="0" w:color="000000"/>
            </w:tcBorders>
            <w:hideMark/>
          </w:tcPr>
          <w:p w14:paraId="54E6B2C6" w14:textId="77777777" w:rsidR="00340DAB" w:rsidRDefault="00340DAB">
            <w:pPr>
              <w:pStyle w:val="Tabletext"/>
              <w:jc w:val="center"/>
              <w:rPr>
                <w:lang w:val="ru-RU"/>
              </w:rPr>
            </w:pPr>
            <w:r>
              <w:rPr>
                <w:lang w:val="ru-RU"/>
              </w:rPr>
              <w:t>2,3956</w:t>
            </w:r>
          </w:p>
        </w:tc>
      </w:tr>
      <w:tr w:rsidR="00340DAB" w14:paraId="4B9837B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23126E1"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2AD40B6" w14:textId="77777777" w:rsidR="00340DAB" w:rsidRDefault="00340DAB">
            <w:pPr>
              <w:pStyle w:val="Tabletext"/>
              <w:jc w:val="center"/>
              <w:rPr>
                <w:lang w:val="ru-RU"/>
              </w:rPr>
            </w:pPr>
            <w:r>
              <w:rPr>
                <w:lang w:val="ru-RU"/>
              </w:rPr>
              <w:t>0,2803    4,0004</w:t>
            </w:r>
          </w:p>
        </w:tc>
      </w:tr>
      <w:tr w:rsidR="00340DAB" w14:paraId="066BBEC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99E7121"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E66BCF4" w14:textId="77777777" w:rsidR="00340DAB" w:rsidRDefault="00340DAB">
            <w:pPr>
              <w:pStyle w:val="Tabletext"/>
              <w:jc w:val="center"/>
              <w:rPr>
                <w:lang w:val="ru-RU"/>
              </w:rPr>
            </w:pPr>
            <w:r>
              <w:rPr>
                <w:lang w:val="ru-RU"/>
              </w:rPr>
              <w:t>[0,1;   0,9]</w:t>
            </w:r>
          </w:p>
        </w:tc>
      </w:tr>
    </w:tbl>
    <w:p w14:paraId="6E836FFF" w14:textId="77777777" w:rsidR="00340DAB" w:rsidRDefault="00340DAB" w:rsidP="00340DAB">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364FAA83"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436C8C50" w14:textId="77777777" w:rsidR="00340DAB" w:rsidRDefault="00340DAB">
            <w:pPr>
              <w:pStyle w:val="Tablehead0"/>
              <w:rPr>
                <w:lang w:val="ru-RU"/>
              </w:rPr>
            </w:pPr>
            <w:r>
              <w:rPr>
                <w:bCs/>
                <w:lang w:val="ru-RU"/>
              </w:rPr>
              <w:lastRenderedPageBreak/>
              <w:t>2,2 ГГц/сельская лесистая местность/60 градусов</w:t>
            </w:r>
          </w:p>
        </w:tc>
      </w:tr>
      <w:tr w:rsidR="00340DAB" w14:paraId="00821B6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94D2813"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0073B7E"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40CB82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A6214F6"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FCAF357"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67E62B01" w14:textId="77777777" w:rsidR="00340DAB" w:rsidRDefault="00340DAB">
            <w:pPr>
              <w:pStyle w:val="Tablehead0"/>
              <w:rPr>
                <w:lang w:val="ru-RU"/>
              </w:rPr>
            </w:pPr>
            <w:r>
              <w:rPr>
                <w:bCs/>
                <w:lang w:val="ru-RU"/>
              </w:rPr>
              <w:t>BAD</w:t>
            </w:r>
          </w:p>
        </w:tc>
      </w:tr>
      <w:tr w:rsidR="00340DAB" w14:paraId="026E19C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701947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2AAAE4C" w14:textId="77777777" w:rsidR="00340DAB" w:rsidRDefault="00340DAB">
            <w:pPr>
              <w:pStyle w:val="Tabletext"/>
              <w:jc w:val="center"/>
              <w:rPr>
                <w:lang w:val="ru-RU"/>
              </w:rPr>
            </w:pPr>
            <w:r>
              <w:rPr>
                <w:lang w:val="ru-RU"/>
              </w:rPr>
              <w:t>2,9322    1,3234</w:t>
            </w:r>
          </w:p>
        </w:tc>
        <w:tc>
          <w:tcPr>
            <w:tcW w:w="2880" w:type="dxa"/>
            <w:tcBorders>
              <w:top w:val="single" w:sz="4" w:space="0" w:color="000000"/>
              <w:left w:val="single" w:sz="4" w:space="0" w:color="000000"/>
              <w:bottom w:val="single" w:sz="4" w:space="0" w:color="000000"/>
              <w:right w:val="single" w:sz="4" w:space="0" w:color="000000"/>
            </w:tcBorders>
            <w:hideMark/>
          </w:tcPr>
          <w:p w14:paraId="38ED4B4A" w14:textId="77777777" w:rsidR="00340DAB" w:rsidRDefault="00340DAB">
            <w:pPr>
              <w:pStyle w:val="Tabletext"/>
              <w:jc w:val="center"/>
              <w:rPr>
                <w:lang w:val="ru-RU"/>
              </w:rPr>
            </w:pPr>
            <w:r>
              <w:rPr>
                <w:lang w:val="ru-RU"/>
              </w:rPr>
              <w:t>2,1955    1,1115</w:t>
            </w:r>
          </w:p>
        </w:tc>
      </w:tr>
      <w:tr w:rsidR="00340DAB" w14:paraId="0A78ACE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4DF63C5"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903682B" w14:textId="77777777" w:rsidR="00340DAB" w:rsidRDefault="00340DAB">
            <w:pPr>
              <w:pStyle w:val="Tabletext"/>
              <w:jc w:val="center"/>
              <w:rPr>
                <w:lang w:val="ru-RU"/>
              </w:rPr>
            </w:pPr>
            <w:r>
              <w:rPr>
                <w:lang w:val="ru-RU"/>
              </w:rPr>
              <w:t>5,7209</w:t>
            </w:r>
          </w:p>
        </w:tc>
        <w:tc>
          <w:tcPr>
            <w:tcW w:w="2880" w:type="dxa"/>
            <w:tcBorders>
              <w:top w:val="single" w:sz="4" w:space="0" w:color="000000"/>
              <w:left w:val="single" w:sz="4" w:space="0" w:color="000000"/>
              <w:bottom w:val="single" w:sz="4" w:space="0" w:color="000000"/>
              <w:right w:val="single" w:sz="4" w:space="0" w:color="000000"/>
            </w:tcBorders>
            <w:hideMark/>
          </w:tcPr>
          <w:p w14:paraId="32BFFDCF" w14:textId="77777777" w:rsidR="00340DAB" w:rsidRDefault="00340DAB">
            <w:pPr>
              <w:pStyle w:val="Tabletext"/>
              <w:jc w:val="center"/>
              <w:rPr>
                <w:lang w:val="ru-RU"/>
              </w:rPr>
            </w:pPr>
            <w:r>
              <w:rPr>
                <w:lang w:val="ru-RU"/>
              </w:rPr>
              <w:t>1,6512</w:t>
            </w:r>
          </w:p>
        </w:tc>
      </w:tr>
      <w:tr w:rsidR="00340DAB" w14:paraId="5C3B194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28E681F"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3D424E" w14:textId="77777777" w:rsidR="00340DAB" w:rsidRDefault="00340DAB">
            <w:pPr>
              <w:pStyle w:val="Tabletext"/>
              <w:jc w:val="center"/>
              <w:rPr>
                <w:lang w:val="ru-RU"/>
              </w:rPr>
            </w:pPr>
            <w:r>
              <w:rPr>
                <w:lang w:val="ru-RU"/>
              </w:rPr>
              <w:t>–0,6153    1,1723</w:t>
            </w:r>
          </w:p>
        </w:tc>
        <w:tc>
          <w:tcPr>
            <w:tcW w:w="2880" w:type="dxa"/>
            <w:tcBorders>
              <w:top w:val="single" w:sz="4" w:space="0" w:color="000000"/>
              <w:left w:val="single" w:sz="4" w:space="0" w:color="000000"/>
              <w:bottom w:val="single" w:sz="4" w:space="0" w:color="000000"/>
              <w:right w:val="single" w:sz="4" w:space="0" w:color="000000"/>
            </w:tcBorders>
            <w:hideMark/>
          </w:tcPr>
          <w:p w14:paraId="15258A66" w14:textId="77777777" w:rsidR="00340DAB" w:rsidRDefault="00340DAB">
            <w:pPr>
              <w:pStyle w:val="Tabletext"/>
              <w:jc w:val="center"/>
              <w:rPr>
                <w:lang w:val="ru-RU"/>
              </w:rPr>
            </w:pPr>
            <w:r>
              <w:rPr>
                <w:lang w:val="ru-RU"/>
              </w:rPr>
              <w:t>–9,9595    2,2188</w:t>
            </w:r>
          </w:p>
        </w:tc>
      </w:tr>
      <w:tr w:rsidR="00340DAB" w14:paraId="3AE60FE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245E221"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E00F94F" w14:textId="77777777" w:rsidR="00340DAB" w:rsidRDefault="00340DAB">
            <w:pPr>
              <w:pStyle w:val="Tabletext"/>
              <w:jc w:val="center"/>
              <w:rPr>
                <w:lang w:val="ru-RU"/>
              </w:rPr>
            </w:pPr>
            <w:r>
              <w:rPr>
                <w:lang w:val="ru-RU"/>
              </w:rPr>
              <w:t>–1,4024   –16,9664</w:t>
            </w:r>
          </w:p>
        </w:tc>
        <w:tc>
          <w:tcPr>
            <w:tcW w:w="2880" w:type="dxa"/>
            <w:tcBorders>
              <w:top w:val="single" w:sz="4" w:space="0" w:color="000000"/>
              <w:left w:val="single" w:sz="4" w:space="0" w:color="000000"/>
              <w:bottom w:val="single" w:sz="4" w:space="0" w:color="000000"/>
              <w:right w:val="single" w:sz="4" w:space="0" w:color="000000"/>
            </w:tcBorders>
            <w:hideMark/>
          </w:tcPr>
          <w:p w14:paraId="7669260F" w14:textId="77777777" w:rsidR="00340DAB" w:rsidRDefault="00340DAB">
            <w:pPr>
              <w:pStyle w:val="Tabletext"/>
              <w:jc w:val="center"/>
              <w:rPr>
                <w:lang w:val="ru-RU"/>
              </w:rPr>
            </w:pPr>
            <w:r>
              <w:rPr>
                <w:lang w:val="ru-RU"/>
              </w:rPr>
              <w:t>0,2666   –9,0046</w:t>
            </w:r>
          </w:p>
        </w:tc>
      </w:tr>
      <w:tr w:rsidR="00340DAB" w14:paraId="4029325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6FCCD89"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B65D896" w14:textId="77777777" w:rsidR="00340DAB" w:rsidRDefault="00340DAB">
            <w:pPr>
              <w:pStyle w:val="Tabletext"/>
              <w:jc w:val="center"/>
              <w:rPr>
                <w:lang w:val="ru-RU"/>
              </w:rPr>
            </w:pPr>
            <w:r>
              <w:rPr>
                <w:lang w:val="ru-RU"/>
              </w:rPr>
              <w:t>–0,2516    0,5353</w:t>
            </w:r>
          </w:p>
        </w:tc>
        <w:tc>
          <w:tcPr>
            <w:tcW w:w="2880" w:type="dxa"/>
            <w:tcBorders>
              <w:top w:val="single" w:sz="4" w:space="0" w:color="000000"/>
              <w:left w:val="single" w:sz="4" w:space="0" w:color="000000"/>
              <w:bottom w:val="single" w:sz="4" w:space="0" w:color="000000"/>
              <w:right w:val="single" w:sz="4" w:space="0" w:color="000000"/>
            </w:tcBorders>
            <w:hideMark/>
          </w:tcPr>
          <w:p w14:paraId="1D32C7D7" w14:textId="77777777" w:rsidR="00340DAB" w:rsidRDefault="00340DAB">
            <w:pPr>
              <w:pStyle w:val="Tabletext"/>
              <w:jc w:val="center"/>
              <w:rPr>
                <w:lang w:val="ru-RU"/>
              </w:rPr>
            </w:pPr>
            <w:r>
              <w:rPr>
                <w:lang w:val="ru-RU"/>
              </w:rPr>
              <w:t>–0,0907    1,4730</w:t>
            </w:r>
          </w:p>
        </w:tc>
      </w:tr>
      <w:tr w:rsidR="00340DAB" w14:paraId="323FDD5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77BEB2D"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7F9D518" w14:textId="77777777" w:rsidR="00340DAB" w:rsidRDefault="00340DAB">
            <w:pPr>
              <w:pStyle w:val="Tabletext"/>
              <w:jc w:val="center"/>
              <w:rPr>
                <w:lang w:val="ru-RU"/>
              </w:rPr>
            </w:pPr>
            <w:r>
              <w:rPr>
                <w:lang w:val="ru-RU"/>
              </w:rPr>
              <w:t>1,7586</w:t>
            </w:r>
          </w:p>
        </w:tc>
        <w:tc>
          <w:tcPr>
            <w:tcW w:w="2880" w:type="dxa"/>
            <w:tcBorders>
              <w:top w:val="single" w:sz="4" w:space="0" w:color="000000"/>
              <w:left w:val="single" w:sz="4" w:space="0" w:color="000000"/>
              <w:bottom w:val="single" w:sz="4" w:space="0" w:color="000000"/>
              <w:right w:val="single" w:sz="4" w:space="0" w:color="000000"/>
            </w:tcBorders>
            <w:hideMark/>
          </w:tcPr>
          <w:p w14:paraId="0670D8F5" w14:textId="77777777" w:rsidR="00340DAB" w:rsidRDefault="00340DAB">
            <w:pPr>
              <w:pStyle w:val="Tabletext"/>
              <w:jc w:val="center"/>
              <w:rPr>
                <w:lang w:val="ru-RU"/>
              </w:rPr>
            </w:pPr>
            <w:r>
              <w:rPr>
                <w:lang w:val="ru-RU"/>
              </w:rPr>
              <w:t>1,7586</w:t>
            </w:r>
          </w:p>
        </w:tc>
      </w:tr>
      <w:tr w:rsidR="00340DAB" w14:paraId="462C22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71A0347"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BFCA3FF" w14:textId="77777777" w:rsidR="00340DAB" w:rsidRDefault="00340DAB">
            <w:pPr>
              <w:pStyle w:val="Tabletext"/>
              <w:jc w:val="center"/>
              <w:rPr>
                <w:lang w:val="ru-RU"/>
              </w:rPr>
            </w:pPr>
            <w:r>
              <w:rPr>
                <w:lang w:val="ru-RU"/>
              </w:rPr>
              <w:t>0,1099    4,2183</w:t>
            </w:r>
          </w:p>
        </w:tc>
      </w:tr>
      <w:tr w:rsidR="00340DAB" w14:paraId="7D634B9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621A5A8"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3DCEC54" w14:textId="77777777" w:rsidR="00340DAB" w:rsidRDefault="00340DAB">
            <w:pPr>
              <w:pStyle w:val="Tabletext"/>
              <w:jc w:val="center"/>
              <w:rPr>
                <w:lang w:val="ru-RU"/>
              </w:rPr>
            </w:pPr>
            <w:r>
              <w:rPr>
                <w:lang w:val="ru-RU"/>
              </w:rPr>
              <w:t>[0,1;   0,9]</w:t>
            </w:r>
          </w:p>
        </w:tc>
      </w:tr>
    </w:tbl>
    <w:p w14:paraId="65581ACD"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616B5CC"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00090BCF" w14:textId="77777777" w:rsidR="00340DAB" w:rsidRDefault="00340DAB">
            <w:pPr>
              <w:pStyle w:val="Tablehead0"/>
              <w:rPr>
                <w:lang w:val="ru-RU"/>
              </w:rPr>
            </w:pPr>
            <w:r>
              <w:rPr>
                <w:bCs/>
                <w:lang w:val="ru-RU"/>
              </w:rPr>
              <w:t>2,2 ГГц/сельская лесистая местность/70 градусов</w:t>
            </w:r>
          </w:p>
        </w:tc>
      </w:tr>
      <w:tr w:rsidR="00340DAB" w14:paraId="134F2D3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0495CC1"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9783326"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B2632E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F8787DA"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D739859"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06A88C97" w14:textId="77777777" w:rsidR="00340DAB" w:rsidRDefault="00340DAB">
            <w:pPr>
              <w:pStyle w:val="Tablehead0"/>
              <w:rPr>
                <w:lang w:val="ru-RU"/>
              </w:rPr>
            </w:pPr>
            <w:r>
              <w:rPr>
                <w:bCs/>
                <w:lang w:val="ru-RU"/>
              </w:rPr>
              <w:t>BAD</w:t>
            </w:r>
          </w:p>
        </w:tc>
      </w:tr>
      <w:tr w:rsidR="00340DAB" w14:paraId="267091A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37ABA27"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64450E6" w14:textId="77777777" w:rsidR="00340DAB" w:rsidRDefault="00340DAB">
            <w:pPr>
              <w:pStyle w:val="Tabletext"/>
              <w:jc w:val="center"/>
              <w:rPr>
                <w:lang w:val="ru-RU"/>
              </w:rPr>
            </w:pPr>
            <w:r>
              <w:rPr>
                <w:lang w:val="ru-RU"/>
              </w:rPr>
              <w:t>3,8768    1,4738</w:t>
            </w:r>
          </w:p>
        </w:tc>
        <w:tc>
          <w:tcPr>
            <w:tcW w:w="2880" w:type="dxa"/>
            <w:tcBorders>
              <w:top w:val="single" w:sz="4" w:space="0" w:color="000000"/>
              <w:left w:val="single" w:sz="4" w:space="0" w:color="000000"/>
              <w:bottom w:val="single" w:sz="4" w:space="0" w:color="000000"/>
              <w:right w:val="single" w:sz="4" w:space="0" w:color="000000"/>
            </w:tcBorders>
            <w:hideMark/>
          </w:tcPr>
          <w:p w14:paraId="25E03C28" w14:textId="77777777" w:rsidR="00340DAB" w:rsidRDefault="00340DAB">
            <w:pPr>
              <w:pStyle w:val="Tabletext"/>
              <w:jc w:val="center"/>
              <w:rPr>
                <w:lang w:val="ru-RU"/>
              </w:rPr>
            </w:pPr>
            <w:r>
              <w:rPr>
                <w:lang w:val="ru-RU"/>
              </w:rPr>
              <w:t>1,8445    0,8874</w:t>
            </w:r>
          </w:p>
        </w:tc>
      </w:tr>
      <w:tr w:rsidR="00340DAB" w14:paraId="7EBA672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7900284"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ABD55CB" w14:textId="77777777" w:rsidR="00340DAB" w:rsidRDefault="00340DAB">
            <w:pPr>
              <w:pStyle w:val="Tabletext"/>
              <w:jc w:val="center"/>
              <w:rPr>
                <w:lang w:val="ru-RU"/>
              </w:rPr>
            </w:pPr>
            <w:r>
              <w:rPr>
                <w:lang w:val="ru-RU"/>
              </w:rPr>
              <w:t>16,0855</w:t>
            </w:r>
          </w:p>
        </w:tc>
        <w:tc>
          <w:tcPr>
            <w:tcW w:w="2880" w:type="dxa"/>
            <w:tcBorders>
              <w:top w:val="single" w:sz="4" w:space="0" w:color="000000"/>
              <w:left w:val="single" w:sz="4" w:space="0" w:color="000000"/>
              <w:bottom w:val="single" w:sz="4" w:space="0" w:color="000000"/>
              <w:right w:val="single" w:sz="4" w:space="0" w:color="000000"/>
            </w:tcBorders>
            <w:hideMark/>
          </w:tcPr>
          <w:p w14:paraId="4C9156C3" w14:textId="77777777" w:rsidR="00340DAB" w:rsidRDefault="00340DAB">
            <w:pPr>
              <w:pStyle w:val="Tabletext"/>
              <w:jc w:val="center"/>
              <w:rPr>
                <w:lang w:val="ru-RU"/>
              </w:rPr>
            </w:pPr>
            <w:r>
              <w:rPr>
                <w:lang w:val="ru-RU"/>
              </w:rPr>
              <w:t>2,9629</w:t>
            </w:r>
          </w:p>
        </w:tc>
      </w:tr>
      <w:tr w:rsidR="00340DAB" w14:paraId="6AAF653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0144E16"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60472D7" w14:textId="77777777" w:rsidR="00340DAB" w:rsidRDefault="00340DAB">
            <w:pPr>
              <w:pStyle w:val="Tabletext"/>
              <w:jc w:val="center"/>
              <w:rPr>
                <w:lang w:val="ru-RU"/>
              </w:rPr>
            </w:pPr>
            <w:r>
              <w:rPr>
                <w:lang w:val="ru-RU"/>
              </w:rPr>
              <w:t>–0,7818    0,7044</w:t>
            </w:r>
          </w:p>
        </w:tc>
        <w:tc>
          <w:tcPr>
            <w:tcW w:w="2880" w:type="dxa"/>
            <w:tcBorders>
              <w:top w:val="single" w:sz="4" w:space="0" w:color="000000"/>
              <w:left w:val="single" w:sz="4" w:space="0" w:color="000000"/>
              <w:bottom w:val="single" w:sz="4" w:space="0" w:color="000000"/>
              <w:right w:val="single" w:sz="4" w:space="0" w:color="000000"/>
            </w:tcBorders>
            <w:hideMark/>
          </w:tcPr>
          <w:p w14:paraId="63B67B91" w14:textId="77777777" w:rsidR="00340DAB" w:rsidRDefault="00340DAB">
            <w:pPr>
              <w:pStyle w:val="Tabletext"/>
              <w:jc w:val="center"/>
              <w:rPr>
                <w:lang w:val="ru-RU"/>
              </w:rPr>
            </w:pPr>
            <w:r>
              <w:rPr>
                <w:lang w:val="ru-RU"/>
              </w:rPr>
              <w:t>–6,7769    2,1339</w:t>
            </w:r>
          </w:p>
        </w:tc>
      </w:tr>
      <w:tr w:rsidR="00340DAB" w14:paraId="76CF1D8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5CB766D"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98B2650" w14:textId="77777777" w:rsidR="00340DAB" w:rsidRDefault="00340DAB">
            <w:pPr>
              <w:pStyle w:val="Tabletext"/>
              <w:jc w:val="center"/>
              <w:rPr>
                <w:lang w:val="ru-RU"/>
              </w:rPr>
            </w:pPr>
            <w:r>
              <w:rPr>
                <w:lang w:val="ru-RU"/>
              </w:rPr>
              <w:t>–2,9566   –20,0326</w:t>
            </w:r>
          </w:p>
        </w:tc>
        <w:tc>
          <w:tcPr>
            <w:tcW w:w="2880" w:type="dxa"/>
            <w:tcBorders>
              <w:top w:val="single" w:sz="4" w:space="0" w:color="000000"/>
              <w:left w:val="single" w:sz="4" w:space="0" w:color="000000"/>
              <w:bottom w:val="single" w:sz="4" w:space="0" w:color="000000"/>
              <w:right w:val="single" w:sz="4" w:space="0" w:color="000000"/>
            </w:tcBorders>
            <w:hideMark/>
          </w:tcPr>
          <w:p w14:paraId="7A49A86B" w14:textId="77777777" w:rsidR="00340DAB" w:rsidRDefault="00340DAB">
            <w:pPr>
              <w:pStyle w:val="Tabletext"/>
              <w:jc w:val="center"/>
              <w:rPr>
                <w:lang w:val="ru-RU"/>
              </w:rPr>
            </w:pPr>
            <w:r>
              <w:rPr>
                <w:lang w:val="ru-RU"/>
              </w:rPr>
              <w:t>–0,3723   –14,9638</w:t>
            </w:r>
          </w:p>
        </w:tc>
      </w:tr>
      <w:tr w:rsidR="00340DAB" w14:paraId="20FE5C9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2AC022F"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BDC8597" w14:textId="77777777" w:rsidR="00340DAB" w:rsidRDefault="00340DAB">
            <w:pPr>
              <w:pStyle w:val="Tabletext"/>
              <w:jc w:val="center"/>
              <w:rPr>
                <w:lang w:val="ru-RU"/>
              </w:rPr>
            </w:pPr>
            <w:r>
              <w:rPr>
                <w:lang w:val="ru-RU"/>
              </w:rPr>
              <w:t>–0,2874    0,4050</w:t>
            </w:r>
          </w:p>
        </w:tc>
        <w:tc>
          <w:tcPr>
            <w:tcW w:w="2880" w:type="dxa"/>
            <w:tcBorders>
              <w:top w:val="single" w:sz="4" w:space="0" w:color="000000"/>
              <w:left w:val="single" w:sz="4" w:space="0" w:color="000000"/>
              <w:bottom w:val="single" w:sz="4" w:space="0" w:color="000000"/>
              <w:right w:val="single" w:sz="4" w:space="0" w:color="000000"/>
            </w:tcBorders>
            <w:hideMark/>
          </w:tcPr>
          <w:p w14:paraId="75FDB464" w14:textId="77777777" w:rsidR="00340DAB" w:rsidRDefault="00340DAB">
            <w:pPr>
              <w:pStyle w:val="Tabletext"/>
              <w:jc w:val="center"/>
              <w:rPr>
                <w:lang w:val="ru-RU"/>
              </w:rPr>
            </w:pPr>
            <w:r>
              <w:rPr>
                <w:lang w:val="ru-RU"/>
              </w:rPr>
              <w:t>–0,1822    0,1163</w:t>
            </w:r>
          </w:p>
        </w:tc>
      </w:tr>
      <w:tr w:rsidR="00340DAB" w14:paraId="2523DF9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931BA15"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3BC9330" w14:textId="77777777" w:rsidR="00340DAB" w:rsidRDefault="00340DAB">
            <w:pPr>
              <w:pStyle w:val="Tabletext"/>
              <w:jc w:val="center"/>
              <w:rPr>
                <w:lang w:val="ru-RU"/>
              </w:rPr>
            </w:pPr>
            <w:r>
              <w:rPr>
                <w:lang w:val="ru-RU"/>
              </w:rPr>
              <w:t>1,6546</w:t>
            </w:r>
          </w:p>
        </w:tc>
        <w:tc>
          <w:tcPr>
            <w:tcW w:w="2880" w:type="dxa"/>
            <w:tcBorders>
              <w:top w:val="single" w:sz="4" w:space="0" w:color="000000"/>
              <w:left w:val="single" w:sz="4" w:space="0" w:color="000000"/>
              <w:bottom w:val="single" w:sz="4" w:space="0" w:color="000000"/>
              <w:right w:val="single" w:sz="4" w:space="0" w:color="000000"/>
            </w:tcBorders>
            <w:hideMark/>
          </w:tcPr>
          <w:p w14:paraId="5467974A" w14:textId="77777777" w:rsidR="00340DAB" w:rsidRDefault="00340DAB">
            <w:pPr>
              <w:pStyle w:val="Tabletext"/>
              <w:jc w:val="center"/>
              <w:rPr>
                <w:lang w:val="ru-RU"/>
              </w:rPr>
            </w:pPr>
            <w:r>
              <w:rPr>
                <w:lang w:val="ru-RU"/>
              </w:rPr>
              <w:t>1,6546</w:t>
            </w:r>
          </w:p>
        </w:tc>
      </w:tr>
      <w:tr w:rsidR="00340DAB" w14:paraId="0682C41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C45079B"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F41B328" w14:textId="77777777" w:rsidR="00340DAB" w:rsidRDefault="00340DAB">
            <w:pPr>
              <w:pStyle w:val="Tabletext"/>
              <w:jc w:val="center"/>
              <w:rPr>
                <w:lang w:val="ru-RU"/>
              </w:rPr>
            </w:pPr>
            <w:r>
              <w:rPr>
                <w:lang w:val="ru-RU"/>
              </w:rPr>
              <w:t>–0,3914    6,6931</w:t>
            </w:r>
          </w:p>
        </w:tc>
      </w:tr>
      <w:tr w:rsidR="00340DAB" w14:paraId="1408C6A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1A9C042"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8418143" w14:textId="77777777" w:rsidR="00340DAB" w:rsidRDefault="00340DAB">
            <w:pPr>
              <w:pStyle w:val="Tabletext"/>
              <w:jc w:val="center"/>
              <w:rPr>
                <w:lang w:val="ru-RU"/>
              </w:rPr>
            </w:pPr>
            <w:r>
              <w:rPr>
                <w:lang w:val="ru-RU"/>
              </w:rPr>
              <w:t>[0,1;   0,9]</w:t>
            </w:r>
          </w:p>
        </w:tc>
      </w:tr>
    </w:tbl>
    <w:p w14:paraId="2FB9A9F1" w14:textId="77777777" w:rsidR="00340DAB" w:rsidRDefault="00340DAB" w:rsidP="00340DAB">
      <w:pPr>
        <w:pStyle w:val="Tablefin"/>
        <w:rPr>
          <w:lang w:val="ru-RU"/>
        </w:rPr>
      </w:pPr>
    </w:p>
    <w:p w14:paraId="00B96203" w14:textId="77777777" w:rsidR="00340DAB" w:rsidRDefault="00340DAB" w:rsidP="00340DAB">
      <w:pPr>
        <w:pStyle w:val="Heading2"/>
        <w:pageBreakBefore/>
        <w:rPr>
          <w:lang w:val="ru-RU"/>
        </w:rPr>
      </w:pPr>
      <w:r>
        <w:rPr>
          <w:bCs/>
          <w:lang w:val="ru-RU"/>
        </w:rPr>
        <w:lastRenderedPageBreak/>
        <w:t>2.5</w:t>
      </w:r>
      <w:r>
        <w:rPr>
          <w:bCs/>
          <w:lang w:val="ru-RU"/>
        </w:rPr>
        <w:tab/>
        <w:t>Окружающие условия: жилая зона</w:t>
      </w:r>
    </w:p>
    <w:p w14:paraId="62F1D04C" w14:textId="77777777" w:rsidR="00340DAB" w:rsidRDefault="00340DAB" w:rsidP="00340DAB">
      <w:pPr>
        <w:pStyle w:val="TableNo"/>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7C1B439"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71D0F130" w14:textId="77777777" w:rsidR="00340DAB" w:rsidRDefault="00340DAB">
            <w:pPr>
              <w:pStyle w:val="Tablehead0"/>
              <w:rPr>
                <w:lang w:val="ru-RU"/>
              </w:rPr>
            </w:pPr>
            <w:r>
              <w:rPr>
                <w:bCs/>
                <w:lang w:val="ru-RU"/>
              </w:rPr>
              <w:t>2,2 ГГц/жилая зона/20 градусов</w:t>
            </w:r>
          </w:p>
        </w:tc>
      </w:tr>
      <w:tr w:rsidR="00340DAB" w14:paraId="10A5687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D2BDD3A"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6D2D0E9"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1A256BF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4A66857"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EFD9EC7"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2C13BF2" w14:textId="77777777" w:rsidR="00340DAB" w:rsidRDefault="00340DAB">
            <w:pPr>
              <w:pStyle w:val="Tablehead0"/>
              <w:rPr>
                <w:lang w:val="ru-RU"/>
              </w:rPr>
            </w:pPr>
            <w:r>
              <w:rPr>
                <w:bCs/>
                <w:lang w:val="ru-RU"/>
              </w:rPr>
              <w:t>BAD</w:t>
            </w:r>
          </w:p>
        </w:tc>
      </w:tr>
      <w:tr w:rsidR="00340DAB" w14:paraId="4E0D63A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8AA926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2C0614D" w14:textId="77777777" w:rsidR="00340DAB" w:rsidRDefault="00340DAB">
            <w:pPr>
              <w:pStyle w:val="Tabletext"/>
              <w:jc w:val="center"/>
              <w:rPr>
                <w:lang w:val="ru-RU"/>
              </w:rPr>
            </w:pPr>
            <w:r>
              <w:rPr>
                <w:lang w:val="ru-RU"/>
              </w:rPr>
              <w:t>2,5818    1,7310</w:t>
            </w:r>
          </w:p>
        </w:tc>
        <w:tc>
          <w:tcPr>
            <w:tcW w:w="2880" w:type="dxa"/>
            <w:tcBorders>
              <w:top w:val="single" w:sz="4" w:space="0" w:color="000000"/>
              <w:left w:val="single" w:sz="4" w:space="0" w:color="000000"/>
              <w:bottom w:val="single" w:sz="4" w:space="0" w:color="000000"/>
              <w:right w:val="single" w:sz="4" w:space="0" w:color="000000"/>
            </w:tcBorders>
            <w:hideMark/>
          </w:tcPr>
          <w:p w14:paraId="19618A90" w14:textId="77777777" w:rsidR="00340DAB" w:rsidRDefault="00340DAB">
            <w:pPr>
              <w:pStyle w:val="Tabletext"/>
              <w:jc w:val="center"/>
              <w:rPr>
                <w:lang w:val="ru-RU"/>
              </w:rPr>
            </w:pPr>
            <w:r>
              <w:rPr>
                <w:lang w:val="ru-RU"/>
              </w:rPr>
              <w:t>1,7136    1,1421</w:t>
            </w:r>
          </w:p>
        </w:tc>
      </w:tr>
      <w:tr w:rsidR="00340DAB" w14:paraId="2D95D63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2B486A8"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29ED372" w14:textId="77777777" w:rsidR="00340DAB" w:rsidRDefault="00340DAB">
            <w:pPr>
              <w:pStyle w:val="Tabletext"/>
              <w:jc w:val="center"/>
              <w:rPr>
                <w:lang w:val="ru-RU"/>
              </w:rPr>
            </w:pPr>
            <w:r>
              <w:rPr>
                <w:lang w:val="ru-RU"/>
              </w:rPr>
              <w:t>9,2291</w:t>
            </w:r>
          </w:p>
        </w:tc>
        <w:tc>
          <w:tcPr>
            <w:tcW w:w="2880" w:type="dxa"/>
            <w:tcBorders>
              <w:top w:val="single" w:sz="4" w:space="0" w:color="000000"/>
              <w:left w:val="single" w:sz="4" w:space="0" w:color="000000"/>
              <w:bottom w:val="single" w:sz="4" w:space="0" w:color="000000"/>
              <w:right w:val="single" w:sz="4" w:space="0" w:color="000000"/>
            </w:tcBorders>
            <w:hideMark/>
          </w:tcPr>
          <w:p w14:paraId="72226BFE" w14:textId="77777777" w:rsidR="00340DAB" w:rsidRDefault="00340DAB">
            <w:pPr>
              <w:pStyle w:val="Tabletext"/>
              <w:jc w:val="center"/>
              <w:rPr>
                <w:lang w:val="ru-RU"/>
              </w:rPr>
            </w:pPr>
            <w:r>
              <w:rPr>
                <w:lang w:val="ru-RU"/>
              </w:rPr>
              <w:t>1,6385</w:t>
            </w:r>
          </w:p>
        </w:tc>
      </w:tr>
      <w:tr w:rsidR="00340DAB" w14:paraId="1434045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84838B9"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5B50040" w14:textId="77777777" w:rsidR="00340DAB" w:rsidRDefault="00340DAB">
            <w:pPr>
              <w:pStyle w:val="Tabletext"/>
              <w:jc w:val="center"/>
              <w:rPr>
                <w:lang w:val="ru-RU"/>
              </w:rPr>
            </w:pPr>
            <w:r>
              <w:rPr>
                <w:lang w:val="ru-RU"/>
              </w:rPr>
              <w:t>–0,8449    1,3050</w:t>
            </w:r>
          </w:p>
        </w:tc>
        <w:tc>
          <w:tcPr>
            <w:tcW w:w="2880" w:type="dxa"/>
            <w:tcBorders>
              <w:top w:val="single" w:sz="4" w:space="0" w:color="000000"/>
              <w:left w:val="single" w:sz="4" w:space="0" w:color="000000"/>
              <w:bottom w:val="single" w:sz="4" w:space="0" w:color="000000"/>
              <w:right w:val="single" w:sz="4" w:space="0" w:color="000000"/>
            </w:tcBorders>
            <w:hideMark/>
          </w:tcPr>
          <w:p w14:paraId="7BD7786E" w14:textId="77777777" w:rsidR="00340DAB" w:rsidRDefault="00340DAB">
            <w:pPr>
              <w:pStyle w:val="Tabletext"/>
              <w:jc w:val="center"/>
              <w:rPr>
                <w:lang w:val="ru-RU"/>
              </w:rPr>
            </w:pPr>
            <w:r>
              <w:rPr>
                <w:lang w:val="ru-RU"/>
              </w:rPr>
              <w:t>–10,8315    2,2642</w:t>
            </w:r>
          </w:p>
        </w:tc>
      </w:tr>
      <w:tr w:rsidR="00340DAB" w14:paraId="26A4282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A97DC38"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EE81CEC" w14:textId="77777777" w:rsidR="00340DAB" w:rsidRDefault="00340DAB">
            <w:pPr>
              <w:pStyle w:val="Tabletext"/>
              <w:jc w:val="center"/>
              <w:rPr>
                <w:lang w:val="ru-RU"/>
              </w:rPr>
            </w:pPr>
            <w:r>
              <w:rPr>
                <w:lang w:val="ru-RU"/>
              </w:rPr>
              <w:t>–0,3977   –12,3714</w:t>
            </w:r>
          </w:p>
        </w:tc>
        <w:tc>
          <w:tcPr>
            <w:tcW w:w="2880" w:type="dxa"/>
            <w:tcBorders>
              <w:top w:val="single" w:sz="4" w:space="0" w:color="000000"/>
              <w:left w:val="single" w:sz="4" w:space="0" w:color="000000"/>
              <w:bottom w:val="single" w:sz="4" w:space="0" w:color="000000"/>
              <w:right w:val="single" w:sz="4" w:space="0" w:color="000000"/>
            </w:tcBorders>
            <w:hideMark/>
          </w:tcPr>
          <w:p w14:paraId="49AA55A3" w14:textId="77777777" w:rsidR="00340DAB" w:rsidRDefault="00340DAB">
            <w:pPr>
              <w:pStyle w:val="Tabletext"/>
              <w:jc w:val="center"/>
              <w:rPr>
                <w:lang w:val="ru-RU"/>
              </w:rPr>
            </w:pPr>
            <w:r>
              <w:rPr>
                <w:lang w:val="ru-RU"/>
              </w:rPr>
              <w:t>0,8589   –2,4054</w:t>
            </w:r>
          </w:p>
        </w:tc>
      </w:tr>
      <w:tr w:rsidR="00340DAB" w14:paraId="17D7928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2A452A2"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502BFC1" w14:textId="77777777" w:rsidR="00340DAB" w:rsidRDefault="00340DAB">
            <w:pPr>
              <w:pStyle w:val="Tabletext"/>
              <w:jc w:val="center"/>
              <w:rPr>
                <w:lang w:val="ru-RU"/>
              </w:rPr>
            </w:pPr>
            <w:r>
              <w:rPr>
                <w:lang w:val="ru-RU"/>
              </w:rPr>
              <w:t>0,0984    1,3138</w:t>
            </w:r>
          </w:p>
        </w:tc>
        <w:tc>
          <w:tcPr>
            <w:tcW w:w="2880" w:type="dxa"/>
            <w:tcBorders>
              <w:top w:val="single" w:sz="4" w:space="0" w:color="000000"/>
              <w:left w:val="single" w:sz="4" w:space="0" w:color="000000"/>
              <w:bottom w:val="single" w:sz="4" w:space="0" w:color="000000"/>
              <w:right w:val="single" w:sz="4" w:space="0" w:color="000000"/>
            </w:tcBorders>
            <w:hideMark/>
          </w:tcPr>
          <w:p w14:paraId="05834415" w14:textId="77777777" w:rsidR="00340DAB" w:rsidRDefault="00340DAB">
            <w:pPr>
              <w:pStyle w:val="Tabletext"/>
              <w:jc w:val="center"/>
              <w:rPr>
                <w:lang w:val="ru-RU"/>
              </w:rPr>
            </w:pPr>
            <w:r>
              <w:rPr>
                <w:lang w:val="ru-RU"/>
              </w:rPr>
              <w:t>–0,1804    0,8553</w:t>
            </w:r>
          </w:p>
        </w:tc>
      </w:tr>
      <w:tr w:rsidR="00340DAB" w14:paraId="6730F14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41C0D2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3320E34" w14:textId="77777777" w:rsidR="00340DAB" w:rsidRDefault="00340DAB">
            <w:pPr>
              <w:pStyle w:val="Tabletext"/>
              <w:jc w:val="center"/>
              <w:rPr>
                <w:lang w:val="ru-RU"/>
              </w:rPr>
            </w:pPr>
            <w:r>
              <w:rPr>
                <w:lang w:val="ru-RU"/>
              </w:rPr>
              <w:t>1,1578</w:t>
            </w:r>
          </w:p>
        </w:tc>
        <w:tc>
          <w:tcPr>
            <w:tcW w:w="2880" w:type="dxa"/>
            <w:tcBorders>
              <w:top w:val="single" w:sz="4" w:space="0" w:color="000000"/>
              <w:left w:val="single" w:sz="4" w:space="0" w:color="000000"/>
              <w:bottom w:val="single" w:sz="4" w:space="0" w:color="000000"/>
              <w:right w:val="single" w:sz="4" w:space="0" w:color="000000"/>
            </w:tcBorders>
            <w:hideMark/>
          </w:tcPr>
          <w:p w14:paraId="3257A3BA" w14:textId="77777777" w:rsidR="00340DAB" w:rsidRDefault="00340DAB">
            <w:pPr>
              <w:pStyle w:val="Tabletext"/>
              <w:jc w:val="center"/>
              <w:rPr>
                <w:lang w:val="ru-RU"/>
              </w:rPr>
            </w:pPr>
            <w:r>
              <w:rPr>
                <w:lang w:val="ru-RU"/>
              </w:rPr>
              <w:t>1,1578</w:t>
            </w:r>
          </w:p>
        </w:tc>
      </w:tr>
      <w:tr w:rsidR="00340DAB" w14:paraId="0E83B48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BA65344"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6D5434E" w14:textId="77777777" w:rsidR="00340DAB" w:rsidRDefault="00340DAB">
            <w:pPr>
              <w:pStyle w:val="Tabletext"/>
              <w:jc w:val="center"/>
              <w:rPr>
                <w:lang w:val="ru-RU"/>
              </w:rPr>
            </w:pPr>
            <w:r>
              <w:rPr>
                <w:lang w:val="ru-RU"/>
              </w:rPr>
              <w:t>0,0994    2,4200</w:t>
            </w:r>
          </w:p>
        </w:tc>
      </w:tr>
      <w:tr w:rsidR="00340DAB" w14:paraId="2D1810B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DB11A18"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E430B5F" w14:textId="77777777" w:rsidR="00340DAB" w:rsidRDefault="00340DAB">
            <w:pPr>
              <w:pStyle w:val="Tabletext"/>
              <w:jc w:val="center"/>
              <w:rPr>
                <w:lang w:val="ru-RU"/>
              </w:rPr>
            </w:pPr>
            <w:r>
              <w:rPr>
                <w:lang w:val="ru-RU"/>
              </w:rPr>
              <w:t>[0,1;   0,9]</w:t>
            </w:r>
          </w:p>
        </w:tc>
      </w:tr>
    </w:tbl>
    <w:p w14:paraId="0F45B763"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D0689CA"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00991D52" w14:textId="77777777" w:rsidR="00340DAB" w:rsidRDefault="00340DAB">
            <w:pPr>
              <w:pStyle w:val="Tablehead0"/>
              <w:rPr>
                <w:lang w:val="ru-RU"/>
              </w:rPr>
            </w:pPr>
            <w:r>
              <w:rPr>
                <w:bCs/>
                <w:lang w:val="ru-RU"/>
              </w:rPr>
              <w:t>2,2 ГГц/жилая зона/30 градусов</w:t>
            </w:r>
          </w:p>
        </w:tc>
      </w:tr>
      <w:tr w:rsidR="00340DAB" w14:paraId="26FAF09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EE0CA4C"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0BDA8A1"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2C99ED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3EBE0D7"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B1D5CBE" w14:textId="77777777" w:rsidR="00340DAB" w:rsidRDefault="00340DAB">
            <w:pPr>
              <w:pStyle w:val="Tablehead0"/>
              <w:rPr>
                <w:lang w:val="ru-RU"/>
              </w:rPr>
            </w:pPr>
            <w:r>
              <w:rPr>
                <w:bCs/>
                <w:lang w:val="ru-RU"/>
              </w:rPr>
              <w:t xml:space="preserve">GOOD </w:t>
            </w:r>
          </w:p>
        </w:tc>
        <w:tc>
          <w:tcPr>
            <w:tcW w:w="2880" w:type="dxa"/>
            <w:tcBorders>
              <w:top w:val="single" w:sz="4" w:space="0" w:color="000000"/>
              <w:left w:val="single" w:sz="4" w:space="0" w:color="000000"/>
              <w:bottom w:val="single" w:sz="4" w:space="0" w:color="000000"/>
              <w:right w:val="single" w:sz="4" w:space="0" w:color="000000"/>
            </w:tcBorders>
            <w:hideMark/>
          </w:tcPr>
          <w:p w14:paraId="007BA730" w14:textId="77777777" w:rsidR="00340DAB" w:rsidRDefault="00340DAB">
            <w:pPr>
              <w:pStyle w:val="Tablehead0"/>
              <w:rPr>
                <w:lang w:val="ru-RU"/>
              </w:rPr>
            </w:pPr>
            <w:r>
              <w:rPr>
                <w:bCs/>
                <w:lang w:val="ru-RU"/>
              </w:rPr>
              <w:t>BAD</w:t>
            </w:r>
          </w:p>
        </w:tc>
      </w:tr>
      <w:tr w:rsidR="00340DAB" w14:paraId="4849DB6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BDEDBF2"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FA8A959" w14:textId="77777777" w:rsidR="00340DAB" w:rsidRDefault="00340DAB">
            <w:pPr>
              <w:pStyle w:val="Tabletext"/>
              <w:jc w:val="center"/>
              <w:rPr>
                <w:lang w:val="ru-RU"/>
              </w:rPr>
            </w:pPr>
            <w:r>
              <w:rPr>
                <w:lang w:val="ru-RU"/>
              </w:rPr>
              <w:t>3,2810    1,4200</w:t>
            </w:r>
          </w:p>
        </w:tc>
        <w:tc>
          <w:tcPr>
            <w:tcW w:w="2880" w:type="dxa"/>
            <w:tcBorders>
              <w:top w:val="single" w:sz="4" w:space="0" w:color="000000"/>
              <w:left w:val="single" w:sz="4" w:space="0" w:color="000000"/>
              <w:bottom w:val="single" w:sz="4" w:space="0" w:color="000000"/>
              <w:right w:val="single" w:sz="4" w:space="0" w:color="000000"/>
            </w:tcBorders>
            <w:hideMark/>
          </w:tcPr>
          <w:p w14:paraId="24756FAC" w14:textId="77777777" w:rsidR="00340DAB" w:rsidRDefault="00340DAB">
            <w:pPr>
              <w:pStyle w:val="Tabletext"/>
              <w:jc w:val="center"/>
              <w:rPr>
                <w:lang w:val="ru-RU"/>
              </w:rPr>
            </w:pPr>
            <w:r>
              <w:rPr>
                <w:lang w:val="ru-RU"/>
              </w:rPr>
              <w:t>1,8414    0,9697</w:t>
            </w:r>
          </w:p>
        </w:tc>
      </w:tr>
      <w:tr w:rsidR="00340DAB" w14:paraId="32E0C5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4722225"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994B803" w14:textId="77777777" w:rsidR="00340DAB" w:rsidRDefault="00340DAB">
            <w:pPr>
              <w:pStyle w:val="Tabletext"/>
              <w:jc w:val="center"/>
              <w:rPr>
                <w:lang w:val="ru-RU"/>
              </w:rPr>
            </w:pPr>
            <w:r>
              <w:rPr>
                <w:lang w:val="ru-RU"/>
              </w:rPr>
              <w:t>14,4825</w:t>
            </w:r>
          </w:p>
        </w:tc>
        <w:tc>
          <w:tcPr>
            <w:tcW w:w="2880" w:type="dxa"/>
            <w:tcBorders>
              <w:top w:val="single" w:sz="4" w:space="0" w:color="000000"/>
              <w:left w:val="single" w:sz="4" w:space="0" w:color="000000"/>
              <w:bottom w:val="single" w:sz="4" w:space="0" w:color="000000"/>
              <w:right w:val="single" w:sz="4" w:space="0" w:color="000000"/>
            </w:tcBorders>
            <w:hideMark/>
          </w:tcPr>
          <w:p w14:paraId="19642B60" w14:textId="77777777" w:rsidR="00340DAB" w:rsidRDefault="00340DAB">
            <w:pPr>
              <w:pStyle w:val="Tabletext"/>
              <w:jc w:val="center"/>
              <w:rPr>
                <w:lang w:val="ru-RU"/>
              </w:rPr>
            </w:pPr>
            <w:r>
              <w:rPr>
                <w:lang w:val="ru-RU"/>
              </w:rPr>
              <w:t>2,7681</w:t>
            </w:r>
          </w:p>
        </w:tc>
      </w:tr>
      <w:tr w:rsidR="00340DAB" w14:paraId="4455270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3F2D456"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5C8D5B0" w14:textId="77777777" w:rsidR="00340DAB" w:rsidRDefault="00340DAB">
            <w:pPr>
              <w:pStyle w:val="Tabletext"/>
              <w:jc w:val="center"/>
              <w:rPr>
                <w:lang w:val="ru-RU"/>
              </w:rPr>
            </w:pPr>
            <w:r>
              <w:rPr>
                <w:lang w:val="ru-RU"/>
              </w:rPr>
              <w:t>–1,3799    1,0010</w:t>
            </w:r>
          </w:p>
        </w:tc>
        <w:tc>
          <w:tcPr>
            <w:tcW w:w="2880" w:type="dxa"/>
            <w:tcBorders>
              <w:top w:val="single" w:sz="4" w:space="0" w:color="000000"/>
              <w:left w:val="single" w:sz="4" w:space="0" w:color="000000"/>
              <w:bottom w:val="single" w:sz="4" w:space="0" w:color="000000"/>
              <w:right w:val="single" w:sz="4" w:space="0" w:color="000000"/>
            </w:tcBorders>
            <w:hideMark/>
          </w:tcPr>
          <w:p w14:paraId="44BA90E3" w14:textId="77777777" w:rsidR="00340DAB" w:rsidRDefault="00340DAB">
            <w:pPr>
              <w:pStyle w:val="Tabletext"/>
              <w:jc w:val="center"/>
              <w:rPr>
                <w:lang w:val="ru-RU"/>
              </w:rPr>
            </w:pPr>
            <w:r>
              <w:rPr>
                <w:lang w:val="ru-RU"/>
              </w:rPr>
              <w:t>–11,1669    2,4724</w:t>
            </w:r>
          </w:p>
        </w:tc>
      </w:tr>
      <w:tr w:rsidR="00340DAB" w14:paraId="6D4EE39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1C7648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9695EB9" w14:textId="77777777" w:rsidR="00340DAB" w:rsidRDefault="00340DAB">
            <w:pPr>
              <w:pStyle w:val="Tabletext"/>
              <w:jc w:val="center"/>
              <w:rPr>
                <w:lang w:val="ru-RU"/>
              </w:rPr>
            </w:pPr>
            <w:r>
              <w:rPr>
                <w:lang w:val="ru-RU"/>
              </w:rPr>
              <w:t>–0,8893   –16,4615</w:t>
            </w:r>
          </w:p>
        </w:tc>
        <w:tc>
          <w:tcPr>
            <w:tcW w:w="2880" w:type="dxa"/>
            <w:tcBorders>
              <w:top w:val="single" w:sz="4" w:space="0" w:color="000000"/>
              <w:left w:val="single" w:sz="4" w:space="0" w:color="000000"/>
              <w:bottom w:val="single" w:sz="4" w:space="0" w:color="000000"/>
              <w:right w:val="single" w:sz="4" w:space="0" w:color="000000"/>
            </w:tcBorders>
            <w:hideMark/>
          </w:tcPr>
          <w:p w14:paraId="4A63AF74" w14:textId="77777777" w:rsidR="00340DAB" w:rsidRDefault="00340DAB">
            <w:pPr>
              <w:pStyle w:val="Tabletext"/>
              <w:jc w:val="center"/>
              <w:rPr>
                <w:lang w:val="ru-RU"/>
              </w:rPr>
            </w:pPr>
            <w:r>
              <w:rPr>
                <w:lang w:val="ru-RU"/>
              </w:rPr>
              <w:t>–0,1030   –13,7102</w:t>
            </w:r>
          </w:p>
        </w:tc>
      </w:tr>
      <w:tr w:rsidR="00340DAB" w14:paraId="04E00AF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67DC14B"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16D1EF5" w14:textId="77777777" w:rsidR="00340DAB" w:rsidRDefault="00340DAB">
            <w:pPr>
              <w:pStyle w:val="Tabletext"/>
              <w:jc w:val="center"/>
              <w:rPr>
                <w:lang w:val="ru-RU"/>
              </w:rPr>
            </w:pPr>
            <w:r>
              <w:rPr>
                <w:lang w:val="ru-RU"/>
              </w:rPr>
              <w:t>–0,2432    0,6519</w:t>
            </w:r>
          </w:p>
        </w:tc>
        <w:tc>
          <w:tcPr>
            <w:tcW w:w="2880" w:type="dxa"/>
            <w:tcBorders>
              <w:top w:val="single" w:sz="4" w:space="0" w:color="000000"/>
              <w:left w:val="single" w:sz="4" w:space="0" w:color="000000"/>
              <w:bottom w:val="single" w:sz="4" w:space="0" w:color="000000"/>
              <w:right w:val="single" w:sz="4" w:space="0" w:color="000000"/>
            </w:tcBorders>
            <w:hideMark/>
          </w:tcPr>
          <w:p w14:paraId="72496622" w14:textId="77777777" w:rsidR="00340DAB" w:rsidRDefault="00340DAB">
            <w:pPr>
              <w:pStyle w:val="Tabletext"/>
              <w:jc w:val="center"/>
              <w:rPr>
                <w:lang w:val="ru-RU"/>
              </w:rPr>
            </w:pPr>
            <w:r>
              <w:rPr>
                <w:lang w:val="ru-RU"/>
              </w:rPr>
              <w:t>–0,1025    1,7671</w:t>
            </w:r>
          </w:p>
        </w:tc>
      </w:tr>
      <w:tr w:rsidR="00340DAB" w14:paraId="2FADA30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21216ED"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B065079" w14:textId="77777777" w:rsidR="00340DAB" w:rsidRDefault="00340DAB">
            <w:pPr>
              <w:pStyle w:val="Tabletext"/>
              <w:jc w:val="center"/>
              <w:rPr>
                <w:lang w:val="ru-RU"/>
              </w:rPr>
            </w:pPr>
            <w:r>
              <w:rPr>
                <w:lang w:val="ru-RU"/>
              </w:rPr>
              <w:t>1,9053</w:t>
            </w:r>
          </w:p>
        </w:tc>
        <w:tc>
          <w:tcPr>
            <w:tcW w:w="2880" w:type="dxa"/>
            <w:tcBorders>
              <w:top w:val="single" w:sz="4" w:space="0" w:color="000000"/>
              <w:left w:val="single" w:sz="4" w:space="0" w:color="000000"/>
              <w:bottom w:val="single" w:sz="4" w:space="0" w:color="000000"/>
              <w:right w:val="single" w:sz="4" w:space="0" w:color="000000"/>
            </w:tcBorders>
            <w:hideMark/>
          </w:tcPr>
          <w:p w14:paraId="2C4A0BA6" w14:textId="77777777" w:rsidR="00340DAB" w:rsidRDefault="00340DAB">
            <w:pPr>
              <w:pStyle w:val="Tabletext"/>
              <w:jc w:val="center"/>
              <w:rPr>
                <w:lang w:val="ru-RU"/>
              </w:rPr>
            </w:pPr>
            <w:r>
              <w:rPr>
                <w:lang w:val="ru-RU"/>
              </w:rPr>
              <w:t>1,9053</w:t>
            </w:r>
          </w:p>
        </w:tc>
      </w:tr>
      <w:tr w:rsidR="00340DAB" w14:paraId="05C5558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3549844"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F62362E" w14:textId="77777777" w:rsidR="00340DAB" w:rsidRDefault="00340DAB">
            <w:pPr>
              <w:pStyle w:val="Tabletext"/>
              <w:jc w:val="center"/>
              <w:rPr>
                <w:lang w:val="ru-RU"/>
              </w:rPr>
            </w:pPr>
            <w:r>
              <w:rPr>
                <w:lang w:val="ru-RU"/>
              </w:rPr>
              <w:t>0,0196    3,9374</w:t>
            </w:r>
          </w:p>
        </w:tc>
      </w:tr>
      <w:tr w:rsidR="00340DAB" w14:paraId="5187BF5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E6E2B0C"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3766EDB" w14:textId="77777777" w:rsidR="00340DAB" w:rsidRDefault="00340DAB">
            <w:pPr>
              <w:pStyle w:val="Tabletext"/>
              <w:jc w:val="center"/>
              <w:rPr>
                <w:lang w:val="ru-RU"/>
              </w:rPr>
            </w:pPr>
            <w:r>
              <w:rPr>
                <w:lang w:val="ru-RU"/>
              </w:rPr>
              <w:t>[0,1;   0,9]</w:t>
            </w:r>
          </w:p>
        </w:tc>
      </w:tr>
    </w:tbl>
    <w:p w14:paraId="5FC563FF"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5A3A63B3"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29A083A" w14:textId="77777777" w:rsidR="00340DAB" w:rsidRDefault="00340DAB">
            <w:pPr>
              <w:pStyle w:val="Tablehead0"/>
              <w:rPr>
                <w:lang w:val="ru-RU"/>
              </w:rPr>
            </w:pPr>
            <w:r>
              <w:rPr>
                <w:bCs/>
                <w:lang w:val="ru-RU"/>
              </w:rPr>
              <w:t>2,2 ГГц/жилая зона/60 градусов</w:t>
            </w:r>
          </w:p>
        </w:tc>
      </w:tr>
      <w:tr w:rsidR="00340DAB" w14:paraId="479EE8F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D0FA093"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B8FD30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A43622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5D1604"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C2264B5"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3E7E31A5" w14:textId="77777777" w:rsidR="00340DAB" w:rsidRDefault="00340DAB">
            <w:pPr>
              <w:pStyle w:val="Tablehead0"/>
              <w:rPr>
                <w:lang w:val="ru-RU"/>
              </w:rPr>
            </w:pPr>
            <w:r>
              <w:rPr>
                <w:bCs/>
                <w:lang w:val="ru-RU"/>
              </w:rPr>
              <w:t>BAD</w:t>
            </w:r>
          </w:p>
        </w:tc>
      </w:tr>
      <w:tr w:rsidR="00340DAB" w14:paraId="5195EE9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6186800"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15AA3F1" w14:textId="77777777" w:rsidR="00340DAB" w:rsidRDefault="00340DAB">
            <w:pPr>
              <w:pStyle w:val="Tabletext"/>
              <w:jc w:val="center"/>
              <w:rPr>
                <w:lang w:val="ru-RU"/>
              </w:rPr>
            </w:pPr>
            <w:r>
              <w:rPr>
                <w:lang w:val="ru-RU"/>
              </w:rPr>
              <w:t>3,255    1,287</w:t>
            </w:r>
          </w:p>
        </w:tc>
        <w:tc>
          <w:tcPr>
            <w:tcW w:w="2880" w:type="dxa"/>
            <w:tcBorders>
              <w:top w:val="single" w:sz="4" w:space="0" w:color="000000"/>
              <w:left w:val="single" w:sz="4" w:space="0" w:color="000000"/>
              <w:bottom w:val="single" w:sz="4" w:space="0" w:color="000000"/>
              <w:right w:val="single" w:sz="4" w:space="0" w:color="000000"/>
            </w:tcBorders>
            <w:hideMark/>
          </w:tcPr>
          <w:p w14:paraId="0D500329" w14:textId="77777777" w:rsidR="00340DAB" w:rsidRDefault="00340DAB">
            <w:pPr>
              <w:pStyle w:val="Tabletext"/>
              <w:jc w:val="center"/>
              <w:rPr>
                <w:lang w:val="ru-RU"/>
              </w:rPr>
            </w:pPr>
            <w:r>
              <w:rPr>
                <w:lang w:val="ru-RU"/>
              </w:rPr>
              <w:t>3,277    1,260</w:t>
            </w:r>
          </w:p>
        </w:tc>
      </w:tr>
      <w:tr w:rsidR="00340DAB" w14:paraId="53482C7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FF02DFA"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20BAAB" w14:textId="77777777" w:rsidR="00340DAB" w:rsidRDefault="00340DAB">
            <w:pPr>
              <w:pStyle w:val="Tabletext"/>
              <w:jc w:val="center"/>
              <w:rPr>
                <w:lang w:val="ru-RU"/>
              </w:rPr>
            </w:pPr>
            <w:r>
              <w:rPr>
                <w:lang w:val="ru-RU"/>
              </w:rPr>
              <w:t>6,47</w:t>
            </w:r>
          </w:p>
        </w:tc>
        <w:tc>
          <w:tcPr>
            <w:tcW w:w="2880" w:type="dxa"/>
            <w:tcBorders>
              <w:top w:val="single" w:sz="4" w:space="0" w:color="000000"/>
              <w:left w:val="single" w:sz="4" w:space="0" w:color="000000"/>
              <w:bottom w:val="single" w:sz="4" w:space="0" w:color="000000"/>
              <w:right w:val="single" w:sz="4" w:space="0" w:color="000000"/>
            </w:tcBorders>
            <w:hideMark/>
          </w:tcPr>
          <w:p w14:paraId="4EA60CDC" w14:textId="77777777" w:rsidR="00340DAB" w:rsidRDefault="00340DAB">
            <w:pPr>
              <w:pStyle w:val="Tabletext"/>
              <w:jc w:val="center"/>
              <w:rPr>
                <w:lang w:val="ru-RU"/>
              </w:rPr>
            </w:pPr>
            <w:r>
              <w:rPr>
                <w:lang w:val="ru-RU"/>
              </w:rPr>
              <w:t>7,81</w:t>
            </w:r>
          </w:p>
        </w:tc>
      </w:tr>
      <w:tr w:rsidR="00340DAB" w14:paraId="19DCD2A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2DF85B7"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41969D7" w14:textId="77777777" w:rsidR="00340DAB" w:rsidRDefault="00340DAB">
            <w:pPr>
              <w:pStyle w:val="Tabletext"/>
              <w:jc w:val="center"/>
              <w:rPr>
                <w:lang w:val="ru-RU"/>
              </w:rPr>
            </w:pPr>
            <w:r>
              <w:rPr>
                <w:lang w:val="ru-RU"/>
              </w:rPr>
              <w:t>0    0,30</w:t>
            </w:r>
          </w:p>
        </w:tc>
        <w:tc>
          <w:tcPr>
            <w:tcW w:w="2880" w:type="dxa"/>
            <w:tcBorders>
              <w:top w:val="single" w:sz="4" w:space="0" w:color="000000"/>
              <w:left w:val="single" w:sz="4" w:space="0" w:color="000000"/>
              <w:bottom w:val="single" w:sz="4" w:space="0" w:color="000000"/>
              <w:right w:val="single" w:sz="4" w:space="0" w:color="000000"/>
            </w:tcBorders>
            <w:hideMark/>
          </w:tcPr>
          <w:p w14:paraId="7DFE24F5" w14:textId="77777777" w:rsidR="00340DAB" w:rsidRDefault="00340DAB">
            <w:pPr>
              <w:pStyle w:val="Tabletext"/>
              <w:jc w:val="center"/>
              <w:rPr>
                <w:lang w:val="ru-RU"/>
              </w:rPr>
            </w:pPr>
            <w:r>
              <w:rPr>
                <w:lang w:val="ru-RU"/>
              </w:rPr>
              <w:t>–2,32    2,06</w:t>
            </w:r>
          </w:p>
        </w:tc>
      </w:tr>
      <w:tr w:rsidR="00340DAB" w14:paraId="234471F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7891546"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101ED67" w14:textId="77777777" w:rsidR="00340DAB" w:rsidRDefault="00340DAB">
            <w:pPr>
              <w:pStyle w:val="Tabletext"/>
              <w:jc w:val="center"/>
              <w:rPr>
                <w:lang w:val="ru-RU"/>
              </w:rPr>
            </w:pPr>
            <w:r>
              <w:rPr>
                <w:lang w:val="ru-RU"/>
              </w:rPr>
              <w:t>–2,024   –19,454</w:t>
            </w:r>
          </w:p>
        </w:tc>
        <w:tc>
          <w:tcPr>
            <w:tcW w:w="2880" w:type="dxa"/>
            <w:tcBorders>
              <w:top w:val="single" w:sz="4" w:space="0" w:color="000000"/>
              <w:left w:val="single" w:sz="4" w:space="0" w:color="000000"/>
              <w:bottom w:val="single" w:sz="4" w:space="0" w:color="000000"/>
              <w:right w:val="single" w:sz="4" w:space="0" w:color="000000"/>
            </w:tcBorders>
            <w:hideMark/>
          </w:tcPr>
          <w:p w14:paraId="71FD737D" w14:textId="77777777" w:rsidR="00340DAB" w:rsidRDefault="00340DAB">
            <w:pPr>
              <w:pStyle w:val="Tabletext"/>
              <w:jc w:val="center"/>
              <w:rPr>
                <w:lang w:val="ru-RU"/>
              </w:rPr>
            </w:pPr>
            <w:r>
              <w:rPr>
                <w:lang w:val="ru-RU"/>
              </w:rPr>
              <w:t>–1,496   –22,894</w:t>
            </w:r>
          </w:p>
        </w:tc>
      </w:tr>
      <w:tr w:rsidR="00340DAB" w14:paraId="19C1A83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3D56F7F"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E230F49" w14:textId="77777777" w:rsidR="00340DAB" w:rsidRDefault="00340DAB">
            <w:pPr>
              <w:pStyle w:val="Tabletext"/>
              <w:jc w:val="center"/>
              <w:rPr>
                <w:lang w:val="ru-RU"/>
              </w:rPr>
            </w:pPr>
            <w:r>
              <w:rPr>
                <w:lang w:val="ru-RU"/>
              </w:rPr>
              <w:t>0,273    0,403</w:t>
            </w:r>
          </w:p>
        </w:tc>
        <w:tc>
          <w:tcPr>
            <w:tcW w:w="2880" w:type="dxa"/>
            <w:tcBorders>
              <w:top w:val="single" w:sz="4" w:space="0" w:color="000000"/>
              <w:left w:val="single" w:sz="4" w:space="0" w:color="000000"/>
              <w:bottom w:val="single" w:sz="4" w:space="0" w:color="000000"/>
              <w:right w:val="single" w:sz="4" w:space="0" w:color="000000"/>
            </w:tcBorders>
            <w:hideMark/>
          </w:tcPr>
          <w:p w14:paraId="220E4D8C" w14:textId="77777777" w:rsidR="00340DAB" w:rsidRDefault="00340DAB">
            <w:pPr>
              <w:pStyle w:val="Tabletext"/>
              <w:jc w:val="center"/>
              <w:rPr>
                <w:lang w:val="ru-RU"/>
              </w:rPr>
            </w:pPr>
            <w:r>
              <w:rPr>
                <w:lang w:val="ru-RU"/>
              </w:rPr>
              <w:t>–0,361   –0,119</w:t>
            </w:r>
          </w:p>
        </w:tc>
      </w:tr>
      <w:tr w:rsidR="00340DAB" w14:paraId="070B9E5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55FDE5D"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9E26416" w14:textId="77777777" w:rsidR="00340DAB" w:rsidRDefault="00340DAB">
            <w:pPr>
              <w:pStyle w:val="Tabletext"/>
              <w:jc w:val="center"/>
              <w:rPr>
                <w:lang w:val="ru-RU"/>
              </w:rPr>
            </w:pPr>
            <w:r>
              <w:rPr>
                <w:lang w:val="ru-RU"/>
              </w:rPr>
              <w:t>3,84</w:t>
            </w:r>
          </w:p>
        </w:tc>
        <w:tc>
          <w:tcPr>
            <w:tcW w:w="2880" w:type="dxa"/>
            <w:tcBorders>
              <w:top w:val="single" w:sz="4" w:space="0" w:color="000000"/>
              <w:left w:val="single" w:sz="4" w:space="0" w:color="000000"/>
              <w:bottom w:val="single" w:sz="4" w:space="0" w:color="000000"/>
              <w:right w:val="single" w:sz="4" w:space="0" w:color="000000"/>
            </w:tcBorders>
            <w:hideMark/>
          </w:tcPr>
          <w:p w14:paraId="3D2672B7" w14:textId="77777777" w:rsidR="00340DAB" w:rsidRDefault="00340DAB">
            <w:pPr>
              <w:pStyle w:val="Tabletext"/>
              <w:jc w:val="center"/>
              <w:rPr>
                <w:lang w:val="ru-RU"/>
              </w:rPr>
            </w:pPr>
            <w:r>
              <w:rPr>
                <w:lang w:val="ru-RU"/>
              </w:rPr>
              <w:t>3,84</w:t>
            </w:r>
          </w:p>
        </w:tc>
      </w:tr>
      <w:tr w:rsidR="00340DAB" w14:paraId="2F328C8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3C62A7F"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459417F" w14:textId="77777777" w:rsidR="00340DAB" w:rsidRDefault="00340DAB">
            <w:pPr>
              <w:pStyle w:val="Tabletext"/>
              <w:jc w:val="center"/>
              <w:rPr>
                <w:lang w:val="ru-RU"/>
              </w:rPr>
            </w:pPr>
            <w:r>
              <w:rPr>
                <w:lang w:val="ru-RU"/>
              </w:rPr>
              <w:t>–1,591    12,274</w:t>
            </w:r>
          </w:p>
        </w:tc>
      </w:tr>
      <w:tr w:rsidR="00340DAB" w14:paraId="6A5FBB2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1465716"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287AF60" w14:textId="77777777" w:rsidR="00340DAB" w:rsidRDefault="00340DAB">
            <w:pPr>
              <w:pStyle w:val="Tabletext"/>
              <w:jc w:val="center"/>
              <w:rPr>
                <w:lang w:val="ru-RU"/>
              </w:rPr>
            </w:pPr>
            <w:r>
              <w:rPr>
                <w:lang w:val="ru-RU"/>
              </w:rPr>
              <w:t>[0,1;   0,9]</w:t>
            </w:r>
          </w:p>
        </w:tc>
      </w:tr>
    </w:tbl>
    <w:p w14:paraId="759CD496" w14:textId="77777777" w:rsidR="00340DAB" w:rsidRDefault="00340DAB" w:rsidP="00340DAB">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47A6AB2"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1C946885" w14:textId="77777777" w:rsidR="00340DAB" w:rsidRDefault="00340DAB">
            <w:pPr>
              <w:pStyle w:val="Tablehead0"/>
              <w:rPr>
                <w:lang w:val="ru-RU"/>
              </w:rPr>
            </w:pPr>
            <w:r>
              <w:rPr>
                <w:bCs/>
                <w:lang w:val="ru-RU"/>
              </w:rPr>
              <w:t>2,2 ГГц/жилая зона/70 градусов</w:t>
            </w:r>
          </w:p>
        </w:tc>
      </w:tr>
      <w:tr w:rsidR="00340DAB" w14:paraId="6D1CA6F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75BE0DD"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ACE72F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5A25E4E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F3F72DA"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0261CE4"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12F2EDF" w14:textId="77777777" w:rsidR="00340DAB" w:rsidRDefault="00340DAB">
            <w:pPr>
              <w:pStyle w:val="Tablehead0"/>
              <w:rPr>
                <w:lang w:val="ru-RU"/>
              </w:rPr>
            </w:pPr>
            <w:r>
              <w:rPr>
                <w:bCs/>
                <w:lang w:val="ru-RU"/>
              </w:rPr>
              <w:t>BAD</w:t>
            </w:r>
          </w:p>
        </w:tc>
      </w:tr>
      <w:tr w:rsidR="00340DAB" w14:paraId="236D519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ACB14C2"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BE84212" w14:textId="77777777" w:rsidR="00340DAB" w:rsidRDefault="00340DAB">
            <w:pPr>
              <w:pStyle w:val="Tabletext"/>
              <w:jc w:val="center"/>
              <w:rPr>
                <w:lang w:val="ru-RU"/>
              </w:rPr>
            </w:pPr>
            <w:r>
              <w:rPr>
                <w:lang w:val="ru-RU"/>
              </w:rPr>
              <w:t>4,3291    0,7249</w:t>
            </w:r>
          </w:p>
        </w:tc>
        <w:tc>
          <w:tcPr>
            <w:tcW w:w="2880" w:type="dxa"/>
            <w:tcBorders>
              <w:top w:val="single" w:sz="4" w:space="0" w:color="000000"/>
              <w:left w:val="single" w:sz="4" w:space="0" w:color="000000"/>
              <w:bottom w:val="single" w:sz="4" w:space="0" w:color="000000"/>
              <w:right w:val="single" w:sz="4" w:space="0" w:color="000000"/>
            </w:tcBorders>
            <w:hideMark/>
          </w:tcPr>
          <w:p w14:paraId="783BA672" w14:textId="77777777" w:rsidR="00340DAB" w:rsidRDefault="00340DAB">
            <w:pPr>
              <w:pStyle w:val="Tabletext"/>
              <w:jc w:val="center"/>
              <w:rPr>
                <w:lang w:val="ru-RU"/>
              </w:rPr>
            </w:pPr>
            <w:r>
              <w:rPr>
                <w:lang w:val="ru-RU"/>
              </w:rPr>
              <w:t>3,4534    0,9763</w:t>
            </w:r>
          </w:p>
        </w:tc>
      </w:tr>
      <w:tr w:rsidR="00340DAB" w14:paraId="6BA5152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3DEB564"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1E17A06" w14:textId="77777777" w:rsidR="00340DAB" w:rsidRDefault="00340DAB">
            <w:pPr>
              <w:pStyle w:val="Tabletext"/>
              <w:jc w:val="center"/>
              <w:rPr>
                <w:lang w:val="ru-RU"/>
              </w:rPr>
            </w:pPr>
            <w:r>
              <w:rPr>
                <w:lang w:val="ru-RU"/>
              </w:rPr>
              <w:t>27,3637</w:t>
            </w:r>
          </w:p>
        </w:tc>
        <w:tc>
          <w:tcPr>
            <w:tcW w:w="2880" w:type="dxa"/>
            <w:tcBorders>
              <w:top w:val="single" w:sz="4" w:space="0" w:color="000000"/>
              <w:left w:val="single" w:sz="4" w:space="0" w:color="000000"/>
              <w:bottom w:val="single" w:sz="4" w:space="0" w:color="000000"/>
              <w:right w:val="single" w:sz="4" w:space="0" w:color="000000"/>
            </w:tcBorders>
            <w:hideMark/>
          </w:tcPr>
          <w:p w14:paraId="4212F09A" w14:textId="77777777" w:rsidR="00340DAB" w:rsidRDefault="00340DAB">
            <w:pPr>
              <w:pStyle w:val="Tabletext"/>
              <w:jc w:val="center"/>
              <w:rPr>
                <w:lang w:val="ru-RU"/>
              </w:rPr>
            </w:pPr>
            <w:r>
              <w:rPr>
                <w:lang w:val="ru-RU"/>
              </w:rPr>
              <w:t>8,9481</w:t>
            </w:r>
          </w:p>
        </w:tc>
      </w:tr>
      <w:tr w:rsidR="00340DAB" w14:paraId="3D8DC16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729FF9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13E3BB6" w14:textId="77777777" w:rsidR="00340DAB" w:rsidRDefault="00340DAB">
            <w:pPr>
              <w:pStyle w:val="Tabletext"/>
              <w:jc w:val="center"/>
              <w:rPr>
                <w:lang w:val="ru-RU"/>
              </w:rPr>
            </w:pPr>
            <w:r>
              <w:rPr>
                <w:lang w:val="ru-RU"/>
              </w:rPr>
              <w:t>–0,1625    0,3249</w:t>
            </w:r>
          </w:p>
        </w:tc>
        <w:tc>
          <w:tcPr>
            <w:tcW w:w="2880" w:type="dxa"/>
            <w:tcBorders>
              <w:top w:val="single" w:sz="4" w:space="0" w:color="000000"/>
              <w:left w:val="single" w:sz="4" w:space="0" w:color="000000"/>
              <w:bottom w:val="single" w:sz="4" w:space="0" w:color="000000"/>
              <w:right w:val="single" w:sz="4" w:space="0" w:color="000000"/>
            </w:tcBorders>
            <w:hideMark/>
          </w:tcPr>
          <w:p w14:paraId="2B858D62" w14:textId="77777777" w:rsidR="00340DAB" w:rsidRDefault="00340DAB">
            <w:pPr>
              <w:pStyle w:val="Tabletext"/>
              <w:jc w:val="center"/>
              <w:rPr>
                <w:lang w:val="ru-RU"/>
              </w:rPr>
            </w:pPr>
            <w:r>
              <w:rPr>
                <w:lang w:val="ru-RU"/>
              </w:rPr>
              <w:t>–1,6084    0,5817</w:t>
            </w:r>
          </w:p>
        </w:tc>
      </w:tr>
      <w:tr w:rsidR="00340DAB" w14:paraId="2C1FD3C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240FC8A"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224DA21" w14:textId="77777777" w:rsidR="00340DAB" w:rsidRDefault="00340DAB">
            <w:pPr>
              <w:pStyle w:val="Tabletext"/>
              <w:jc w:val="center"/>
              <w:rPr>
                <w:lang w:val="ru-RU"/>
              </w:rPr>
            </w:pPr>
            <w:r>
              <w:rPr>
                <w:lang w:val="ru-RU"/>
              </w:rPr>
              <w:t>0,6321   –21,5594</w:t>
            </w:r>
          </w:p>
        </w:tc>
        <w:tc>
          <w:tcPr>
            <w:tcW w:w="2880" w:type="dxa"/>
            <w:tcBorders>
              <w:top w:val="single" w:sz="4" w:space="0" w:color="000000"/>
              <w:left w:val="single" w:sz="4" w:space="0" w:color="000000"/>
              <w:bottom w:val="single" w:sz="4" w:space="0" w:color="000000"/>
              <w:right w:val="single" w:sz="4" w:space="0" w:color="000000"/>
            </w:tcBorders>
            <w:hideMark/>
          </w:tcPr>
          <w:p w14:paraId="2AD0ECF9" w14:textId="77777777" w:rsidR="00340DAB" w:rsidRDefault="00340DAB">
            <w:pPr>
              <w:pStyle w:val="Tabletext"/>
              <w:jc w:val="center"/>
              <w:rPr>
                <w:lang w:val="ru-RU"/>
              </w:rPr>
            </w:pPr>
            <w:r>
              <w:rPr>
                <w:lang w:val="ru-RU"/>
              </w:rPr>
              <w:t>–0,3976   –22,7905</w:t>
            </w:r>
          </w:p>
        </w:tc>
      </w:tr>
      <w:tr w:rsidR="00340DAB" w14:paraId="26581AA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C0CC339"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0AA4F8D" w14:textId="77777777" w:rsidR="00340DAB" w:rsidRDefault="00340DAB">
            <w:pPr>
              <w:pStyle w:val="Tabletext"/>
              <w:jc w:val="center"/>
              <w:rPr>
                <w:lang w:val="ru-RU"/>
              </w:rPr>
            </w:pPr>
            <w:r>
              <w:rPr>
                <w:lang w:val="ru-RU"/>
              </w:rPr>
              <w:t>0,1764     0,4135</w:t>
            </w:r>
          </w:p>
        </w:tc>
        <w:tc>
          <w:tcPr>
            <w:tcW w:w="2880" w:type="dxa"/>
            <w:tcBorders>
              <w:top w:val="single" w:sz="4" w:space="0" w:color="000000"/>
              <w:left w:val="single" w:sz="4" w:space="0" w:color="000000"/>
              <w:bottom w:val="single" w:sz="4" w:space="0" w:color="000000"/>
              <w:right w:val="single" w:sz="4" w:space="0" w:color="000000"/>
            </w:tcBorders>
            <w:hideMark/>
          </w:tcPr>
          <w:p w14:paraId="50BAB900" w14:textId="77777777" w:rsidR="00340DAB" w:rsidRDefault="00340DAB">
            <w:pPr>
              <w:pStyle w:val="Tabletext"/>
              <w:tabs>
                <w:tab w:val="left" w:pos="615"/>
              </w:tabs>
              <w:jc w:val="center"/>
              <w:rPr>
                <w:lang w:val="ru-RU"/>
              </w:rPr>
            </w:pPr>
            <w:r>
              <w:rPr>
                <w:lang w:val="ru-RU"/>
              </w:rPr>
              <w:t>–0,0796    0,1939</w:t>
            </w:r>
          </w:p>
        </w:tc>
      </w:tr>
      <w:tr w:rsidR="00340DAB" w14:paraId="61D5D98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D044B59"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8CB4968" w14:textId="77777777" w:rsidR="00340DAB" w:rsidRDefault="00340DAB">
            <w:pPr>
              <w:pStyle w:val="Tabletext"/>
              <w:jc w:val="center"/>
              <w:rPr>
                <w:lang w:val="ru-RU"/>
              </w:rPr>
            </w:pPr>
            <w:r>
              <w:rPr>
                <w:lang w:val="ru-RU"/>
              </w:rPr>
              <w:t>1,6854</w:t>
            </w:r>
          </w:p>
        </w:tc>
        <w:tc>
          <w:tcPr>
            <w:tcW w:w="2880" w:type="dxa"/>
            <w:tcBorders>
              <w:top w:val="single" w:sz="4" w:space="0" w:color="000000"/>
              <w:left w:val="single" w:sz="4" w:space="0" w:color="000000"/>
              <w:bottom w:val="single" w:sz="4" w:space="0" w:color="000000"/>
              <w:right w:val="single" w:sz="4" w:space="0" w:color="000000"/>
            </w:tcBorders>
            <w:hideMark/>
          </w:tcPr>
          <w:p w14:paraId="39CBFDD6" w14:textId="77777777" w:rsidR="00340DAB" w:rsidRDefault="00340DAB">
            <w:pPr>
              <w:pStyle w:val="Tabletext"/>
              <w:jc w:val="center"/>
              <w:rPr>
                <w:lang w:val="ru-RU"/>
              </w:rPr>
            </w:pPr>
            <w:r>
              <w:rPr>
                <w:lang w:val="ru-RU"/>
              </w:rPr>
              <w:t>1,6854</w:t>
            </w:r>
          </w:p>
        </w:tc>
      </w:tr>
      <w:tr w:rsidR="00340DAB" w14:paraId="59EA77E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406E143"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6FCC3A5" w14:textId="77777777" w:rsidR="00340DAB" w:rsidRDefault="00340DAB">
            <w:pPr>
              <w:pStyle w:val="Tabletext"/>
              <w:jc w:val="center"/>
              <w:rPr>
                <w:lang w:val="ru-RU"/>
              </w:rPr>
            </w:pPr>
            <w:r>
              <w:rPr>
                <w:lang w:val="ru-RU"/>
              </w:rPr>
              <w:t>3,0127    6,2345</w:t>
            </w:r>
          </w:p>
        </w:tc>
      </w:tr>
      <w:tr w:rsidR="00340DAB" w14:paraId="3BBD38C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30655D9"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5182E82" w14:textId="77777777" w:rsidR="00340DAB" w:rsidRDefault="00340DAB">
            <w:pPr>
              <w:pStyle w:val="Tabletext"/>
              <w:jc w:val="center"/>
              <w:rPr>
                <w:lang w:val="ru-RU"/>
              </w:rPr>
            </w:pPr>
            <w:r>
              <w:rPr>
                <w:lang w:val="ru-RU"/>
              </w:rPr>
              <w:t>[0,1;   0,9]</w:t>
            </w:r>
          </w:p>
        </w:tc>
      </w:tr>
    </w:tbl>
    <w:p w14:paraId="6537CE08" w14:textId="77777777" w:rsidR="00340DAB" w:rsidRDefault="00340DAB" w:rsidP="00340DAB">
      <w:pPr>
        <w:pStyle w:val="Tablefin"/>
        <w:rPr>
          <w:lang w:val="ru-RU"/>
        </w:rPr>
      </w:pPr>
    </w:p>
    <w:p w14:paraId="28E7FB66" w14:textId="77777777" w:rsidR="00340DAB" w:rsidRDefault="00340DAB" w:rsidP="00340DAB">
      <w:pPr>
        <w:pStyle w:val="Heading1"/>
        <w:rPr>
          <w:lang w:val="ru-RU"/>
        </w:rPr>
      </w:pPr>
      <w:r>
        <w:rPr>
          <w:bCs/>
          <w:lang w:val="ru-RU"/>
        </w:rPr>
        <w:t>3</w:t>
      </w:r>
      <w:r>
        <w:rPr>
          <w:bCs/>
          <w:lang w:val="ru-RU"/>
        </w:rPr>
        <w:tab/>
        <w:t>Частоты в диапазоне 3–5 ГГц</w:t>
      </w:r>
    </w:p>
    <w:p w14:paraId="66A44082" w14:textId="77777777" w:rsidR="00340DAB" w:rsidRDefault="00340DAB" w:rsidP="00340DAB">
      <w:pPr>
        <w:pStyle w:val="Heading2"/>
        <w:spacing w:after="240"/>
        <w:rPr>
          <w:lang w:val="ru-RU"/>
        </w:rPr>
      </w:pPr>
      <w:r>
        <w:rPr>
          <w:bCs/>
          <w:lang w:val="ru-RU"/>
        </w:rPr>
        <w:t>3.1</w:t>
      </w:r>
      <w:r>
        <w:rPr>
          <w:bCs/>
          <w:lang w:val="ru-RU"/>
        </w:rPr>
        <w:tab/>
        <w:t>Окружающие условия: город</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6059F40A"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464BADDE" w14:textId="77777777" w:rsidR="00340DAB" w:rsidRDefault="00340DAB">
            <w:pPr>
              <w:pStyle w:val="Tablehead0"/>
              <w:rPr>
                <w:lang w:val="ru-RU"/>
              </w:rPr>
            </w:pPr>
            <w:r>
              <w:rPr>
                <w:bCs/>
                <w:lang w:val="ru-RU"/>
              </w:rPr>
              <w:t>3,8 ГГц/город/20 градусов</w:t>
            </w:r>
          </w:p>
        </w:tc>
      </w:tr>
      <w:tr w:rsidR="00340DAB" w14:paraId="41994FC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5F40E07"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ECB200D"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5200D29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196D3A6"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24243ED"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43348C8D" w14:textId="77777777" w:rsidR="00340DAB" w:rsidRDefault="00340DAB">
            <w:pPr>
              <w:pStyle w:val="Tablehead0"/>
              <w:rPr>
                <w:lang w:val="ru-RU"/>
              </w:rPr>
            </w:pPr>
            <w:r>
              <w:rPr>
                <w:bCs/>
                <w:lang w:val="ru-RU"/>
              </w:rPr>
              <w:t>BAD</w:t>
            </w:r>
          </w:p>
        </w:tc>
      </w:tr>
      <w:tr w:rsidR="00340DAB" w14:paraId="3A5D06D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49AF140"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725DF4B" w14:textId="77777777" w:rsidR="00340DAB" w:rsidRDefault="00340DAB">
            <w:pPr>
              <w:pStyle w:val="Tabletext"/>
              <w:jc w:val="center"/>
              <w:rPr>
                <w:lang w:val="ru-RU"/>
              </w:rPr>
            </w:pPr>
            <w:r>
              <w:rPr>
                <w:lang w:val="ru-RU"/>
              </w:rPr>
              <w:t>2,5467    1,0431</w:t>
            </w:r>
          </w:p>
        </w:tc>
        <w:tc>
          <w:tcPr>
            <w:tcW w:w="2880" w:type="dxa"/>
            <w:tcBorders>
              <w:top w:val="single" w:sz="4" w:space="0" w:color="000000"/>
              <w:left w:val="single" w:sz="4" w:space="0" w:color="000000"/>
              <w:bottom w:val="single" w:sz="4" w:space="0" w:color="000000"/>
              <w:right w:val="single" w:sz="4" w:space="0" w:color="000000"/>
            </w:tcBorders>
            <w:hideMark/>
          </w:tcPr>
          <w:p w14:paraId="12F41F2F" w14:textId="77777777" w:rsidR="00340DAB" w:rsidRDefault="00340DAB">
            <w:pPr>
              <w:pStyle w:val="Tabletext"/>
              <w:tabs>
                <w:tab w:val="left" w:pos="480"/>
              </w:tabs>
              <w:jc w:val="center"/>
              <w:rPr>
                <w:lang w:val="ru-RU"/>
              </w:rPr>
            </w:pPr>
            <w:r>
              <w:rPr>
                <w:lang w:val="ru-RU"/>
              </w:rPr>
              <w:t>3,6890    0,9796</w:t>
            </w:r>
          </w:p>
        </w:tc>
      </w:tr>
      <w:tr w:rsidR="00340DAB" w14:paraId="389E09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DDD66B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1BA3BD1" w14:textId="77777777" w:rsidR="00340DAB" w:rsidRDefault="00340DAB">
            <w:pPr>
              <w:pStyle w:val="Tabletext"/>
              <w:jc w:val="center"/>
              <w:rPr>
                <w:lang w:val="ru-RU"/>
              </w:rPr>
            </w:pPr>
            <w:r>
              <w:rPr>
                <w:lang w:val="ru-RU"/>
              </w:rPr>
              <w:t>5,2610</w:t>
            </w:r>
          </w:p>
        </w:tc>
        <w:tc>
          <w:tcPr>
            <w:tcW w:w="2880" w:type="dxa"/>
            <w:tcBorders>
              <w:top w:val="single" w:sz="4" w:space="0" w:color="000000"/>
              <w:left w:val="single" w:sz="4" w:space="0" w:color="000000"/>
              <w:bottom w:val="single" w:sz="4" w:space="0" w:color="000000"/>
              <w:right w:val="single" w:sz="4" w:space="0" w:color="000000"/>
            </w:tcBorders>
            <w:hideMark/>
          </w:tcPr>
          <w:p w14:paraId="7095A9BF" w14:textId="77777777" w:rsidR="00340DAB" w:rsidRDefault="00340DAB">
            <w:pPr>
              <w:pStyle w:val="Tabletext"/>
              <w:jc w:val="center"/>
              <w:rPr>
                <w:lang w:val="ru-RU"/>
              </w:rPr>
            </w:pPr>
            <w:r>
              <w:rPr>
                <w:lang w:val="ru-RU"/>
              </w:rPr>
              <w:t>10,3114</w:t>
            </w:r>
          </w:p>
        </w:tc>
      </w:tr>
      <w:tr w:rsidR="00340DAB" w14:paraId="0139122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1CC7F0D"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D32C9B9" w14:textId="77777777" w:rsidR="00340DAB" w:rsidRDefault="00340DAB">
            <w:pPr>
              <w:pStyle w:val="Tabletext"/>
              <w:jc w:val="center"/>
              <w:rPr>
                <w:lang w:val="ru-RU"/>
              </w:rPr>
            </w:pPr>
            <w:r>
              <w:rPr>
                <w:lang w:val="ru-RU"/>
              </w:rPr>
              <w:t>−2,7844    2,6841</w:t>
            </w:r>
          </w:p>
        </w:tc>
        <w:tc>
          <w:tcPr>
            <w:tcW w:w="2880" w:type="dxa"/>
            <w:tcBorders>
              <w:top w:val="single" w:sz="4" w:space="0" w:color="000000"/>
              <w:left w:val="single" w:sz="4" w:space="0" w:color="000000"/>
              <w:bottom w:val="single" w:sz="4" w:space="0" w:color="000000"/>
              <w:right w:val="single" w:sz="4" w:space="0" w:color="000000"/>
            </w:tcBorders>
            <w:hideMark/>
          </w:tcPr>
          <w:p w14:paraId="60719A4B" w14:textId="77777777" w:rsidR="00340DAB" w:rsidRDefault="00340DAB">
            <w:pPr>
              <w:pStyle w:val="Tabletext"/>
              <w:tabs>
                <w:tab w:val="left" w:pos="480"/>
              </w:tabs>
              <w:jc w:val="center"/>
              <w:rPr>
                <w:lang w:val="ru-RU"/>
              </w:rPr>
            </w:pPr>
            <w:r>
              <w:rPr>
                <w:lang w:val="ru-RU"/>
              </w:rPr>
              <w:t>−19,4022    3,2428</w:t>
            </w:r>
          </w:p>
        </w:tc>
      </w:tr>
      <w:tr w:rsidR="00340DAB" w14:paraId="740B6D7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57A3305"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03F9EB" w14:textId="77777777" w:rsidR="00340DAB" w:rsidRDefault="00340DAB">
            <w:pPr>
              <w:pStyle w:val="Tabletext"/>
              <w:jc w:val="center"/>
              <w:rPr>
                <w:lang w:val="ru-RU"/>
              </w:rPr>
            </w:pPr>
            <w:r>
              <w:rPr>
                <w:lang w:val="ru-RU"/>
              </w:rPr>
              <w:t>0,1757   −12,9417</w:t>
            </w:r>
          </w:p>
        </w:tc>
        <w:tc>
          <w:tcPr>
            <w:tcW w:w="2880" w:type="dxa"/>
            <w:tcBorders>
              <w:top w:val="single" w:sz="4" w:space="0" w:color="000000"/>
              <w:left w:val="single" w:sz="4" w:space="0" w:color="000000"/>
              <w:bottom w:val="single" w:sz="4" w:space="0" w:color="000000"/>
              <w:right w:val="single" w:sz="4" w:space="0" w:color="000000"/>
            </w:tcBorders>
            <w:hideMark/>
          </w:tcPr>
          <w:p w14:paraId="7F978D0F" w14:textId="77777777" w:rsidR="00340DAB" w:rsidRDefault="00340DAB">
            <w:pPr>
              <w:pStyle w:val="Tabletext"/>
              <w:jc w:val="center"/>
              <w:rPr>
                <w:lang w:val="ru-RU"/>
              </w:rPr>
            </w:pPr>
            <w:r>
              <w:rPr>
                <w:lang w:val="ru-RU"/>
              </w:rPr>
              <w:t>0,9638   –0,9382</w:t>
            </w:r>
          </w:p>
        </w:tc>
      </w:tr>
      <w:tr w:rsidR="00340DAB" w14:paraId="24E1903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57423C2"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38CB11B" w14:textId="77777777" w:rsidR="00340DAB" w:rsidRDefault="00340DAB">
            <w:pPr>
              <w:pStyle w:val="Tabletext"/>
              <w:jc w:val="center"/>
              <w:rPr>
                <w:lang w:val="ru-RU"/>
              </w:rPr>
            </w:pPr>
            <w:r>
              <w:rPr>
                <w:lang w:val="ru-RU"/>
              </w:rPr>
              <w:t>−0,2044    1,5866</w:t>
            </w:r>
          </w:p>
        </w:tc>
        <w:tc>
          <w:tcPr>
            <w:tcW w:w="2880" w:type="dxa"/>
            <w:tcBorders>
              <w:top w:val="single" w:sz="4" w:space="0" w:color="000000"/>
              <w:left w:val="single" w:sz="4" w:space="0" w:color="000000"/>
              <w:bottom w:val="single" w:sz="4" w:space="0" w:color="000000"/>
              <w:right w:val="single" w:sz="4" w:space="0" w:color="000000"/>
            </w:tcBorders>
            <w:hideMark/>
          </w:tcPr>
          <w:p w14:paraId="47731460" w14:textId="77777777" w:rsidR="00340DAB" w:rsidRDefault="00340DAB">
            <w:pPr>
              <w:pStyle w:val="Tabletext"/>
              <w:jc w:val="center"/>
              <w:rPr>
                <w:lang w:val="ru-RU"/>
              </w:rPr>
            </w:pPr>
            <w:r>
              <w:rPr>
                <w:lang w:val="ru-RU"/>
              </w:rPr>
              <w:t>0,0537    4,5670</w:t>
            </w:r>
          </w:p>
        </w:tc>
      </w:tr>
      <w:tr w:rsidR="00340DAB" w14:paraId="6DA62A7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C66C361"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D6256EE" w14:textId="77777777" w:rsidR="00340DAB" w:rsidRDefault="00340DAB">
            <w:pPr>
              <w:pStyle w:val="Tabletext"/>
              <w:jc w:val="center"/>
              <w:rPr>
                <w:lang w:val="ru-RU"/>
              </w:rPr>
            </w:pPr>
            <w:r>
              <w:rPr>
                <w:lang w:val="ru-RU"/>
              </w:rPr>
              <w:t>1,4243</w:t>
            </w:r>
          </w:p>
        </w:tc>
        <w:tc>
          <w:tcPr>
            <w:tcW w:w="2880" w:type="dxa"/>
            <w:tcBorders>
              <w:top w:val="single" w:sz="4" w:space="0" w:color="000000"/>
              <w:left w:val="single" w:sz="4" w:space="0" w:color="000000"/>
              <w:bottom w:val="single" w:sz="4" w:space="0" w:color="000000"/>
              <w:right w:val="single" w:sz="4" w:space="0" w:color="000000"/>
            </w:tcBorders>
            <w:hideMark/>
          </w:tcPr>
          <w:p w14:paraId="10AD9126" w14:textId="77777777" w:rsidR="00340DAB" w:rsidRDefault="00340DAB">
            <w:pPr>
              <w:pStyle w:val="Tabletext"/>
              <w:jc w:val="center"/>
              <w:rPr>
                <w:lang w:val="ru-RU"/>
              </w:rPr>
            </w:pPr>
            <w:r>
              <w:rPr>
                <w:lang w:val="ru-RU"/>
              </w:rPr>
              <w:t>1,4243</w:t>
            </w:r>
          </w:p>
        </w:tc>
      </w:tr>
      <w:tr w:rsidR="00340DAB" w14:paraId="5357E85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AB89C0F"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747AA2A" w14:textId="77777777" w:rsidR="00340DAB" w:rsidRDefault="00340DAB">
            <w:pPr>
              <w:pStyle w:val="Tabletext"/>
              <w:jc w:val="center"/>
              <w:rPr>
                <w:lang w:val="ru-RU"/>
              </w:rPr>
            </w:pPr>
            <w:r>
              <w:rPr>
                <w:lang w:val="ru-RU"/>
              </w:rPr>
              <w:t>0,1073    1,9199</w:t>
            </w:r>
          </w:p>
        </w:tc>
      </w:tr>
      <w:tr w:rsidR="00340DAB" w14:paraId="011C9AB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E7A598E"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6CA7CA4" w14:textId="77777777" w:rsidR="00340DAB" w:rsidRDefault="00340DAB">
            <w:pPr>
              <w:pStyle w:val="Tabletext"/>
              <w:jc w:val="center"/>
              <w:rPr>
                <w:lang w:val="ru-RU"/>
              </w:rPr>
            </w:pPr>
            <w:r>
              <w:rPr>
                <w:lang w:val="ru-RU"/>
              </w:rPr>
              <w:t>[0,1;   0,9]</w:t>
            </w:r>
          </w:p>
        </w:tc>
      </w:tr>
    </w:tbl>
    <w:p w14:paraId="4167161F" w14:textId="77777777" w:rsidR="00340DAB" w:rsidRDefault="00340DAB" w:rsidP="00340DAB">
      <w:pPr>
        <w:pStyle w:val="Tablefin"/>
        <w:rPr>
          <w:lang w:val="ru-RU"/>
        </w:rPr>
      </w:pPr>
    </w:p>
    <w:p w14:paraId="2AC88858" w14:textId="77777777" w:rsidR="00340DAB" w:rsidRDefault="00340DAB" w:rsidP="00340DAB">
      <w:pPr>
        <w:tabs>
          <w:tab w:val="left" w:pos="720"/>
        </w:tabs>
        <w:overflowPunct/>
        <w:autoSpaceDE/>
        <w:adjustRightInd/>
        <w:spacing w:before="0"/>
        <w:jc w:val="left"/>
        <w:rPr>
          <w:sz w:val="20"/>
          <w:lang w:val="ru-RU"/>
        </w:rPr>
      </w:pPr>
      <w:r>
        <w:rPr>
          <w:lang w:val="ru-RU"/>
        </w:rPr>
        <w:br w:type="page"/>
      </w:r>
      <w:r>
        <w:rPr>
          <w:lang w:val="ru-RU"/>
        </w:rPr>
        <w:lastRenderedPageBreak/>
        <w:t xml:space="preserve"> </w:t>
      </w:r>
    </w:p>
    <w:p w14:paraId="6A23582E"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90E44CB" w14:textId="77777777" w:rsidTr="00340DAB">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hideMark/>
          </w:tcPr>
          <w:p w14:paraId="68FAD019" w14:textId="77777777" w:rsidR="00340DAB" w:rsidRDefault="00340DAB">
            <w:pPr>
              <w:pStyle w:val="Tablehead0"/>
              <w:rPr>
                <w:lang w:val="ru-RU"/>
              </w:rPr>
            </w:pPr>
            <w:r>
              <w:rPr>
                <w:bCs/>
                <w:lang w:val="ru-RU"/>
              </w:rPr>
              <w:t>3,8 ГГц/город/30 градусов</w:t>
            </w:r>
          </w:p>
        </w:tc>
      </w:tr>
      <w:tr w:rsidR="00340DAB" w14:paraId="58DAB36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372074C" w14:textId="77777777" w:rsidR="00340DAB" w:rsidRDefault="00340DAB">
            <w:pPr>
              <w:pStyle w:val="Tablehead0"/>
              <w:rPr>
                <w:lang w:val="ru-RU"/>
              </w:rPr>
            </w:pPr>
            <w:r>
              <w:rPr>
                <w:bCs/>
                <w:lang w:val="ru-RU"/>
              </w:rPr>
              <w:t>Информация</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388EC9A6"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C4E29F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920746B" w14:textId="77777777" w:rsidR="00340DAB" w:rsidRDefault="00340DAB">
            <w:pPr>
              <w:pStyle w:val="Tablehead0"/>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D1F0117" w14:textId="77777777" w:rsidR="00340DAB" w:rsidRDefault="00340DAB">
            <w:pPr>
              <w:pStyle w:val="Tablehead0"/>
              <w:rPr>
                <w:lang w:val="ru-RU"/>
              </w:rPr>
            </w:pPr>
            <w:r>
              <w:rPr>
                <w:bCs/>
                <w:lang w:val="ru-RU"/>
              </w:rPr>
              <w:t>GOOD</w:t>
            </w:r>
          </w:p>
        </w:tc>
        <w:tc>
          <w:tcPr>
            <w:tcW w:w="2873" w:type="dxa"/>
            <w:tcBorders>
              <w:top w:val="single" w:sz="4" w:space="0" w:color="000000"/>
              <w:left w:val="single" w:sz="4" w:space="0" w:color="000000"/>
              <w:bottom w:val="single" w:sz="4" w:space="0" w:color="000000"/>
              <w:right w:val="single" w:sz="4" w:space="0" w:color="000000"/>
            </w:tcBorders>
            <w:hideMark/>
          </w:tcPr>
          <w:p w14:paraId="3979AF7D" w14:textId="77777777" w:rsidR="00340DAB" w:rsidRDefault="00340DAB">
            <w:pPr>
              <w:pStyle w:val="Tablehead0"/>
              <w:rPr>
                <w:lang w:val="ru-RU"/>
              </w:rPr>
            </w:pPr>
            <w:r>
              <w:rPr>
                <w:bCs/>
                <w:lang w:val="ru-RU"/>
              </w:rPr>
              <w:t>BAD</w:t>
            </w:r>
          </w:p>
        </w:tc>
      </w:tr>
      <w:tr w:rsidR="00340DAB" w14:paraId="5EC8446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DAD0DF3"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2FCEA9B" w14:textId="77777777" w:rsidR="00340DAB" w:rsidRDefault="00340DAB">
            <w:pPr>
              <w:pStyle w:val="Tabletext"/>
              <w:jc w:val="center"/>
              <w:rPr>
                <w:lang w:val="ru-RU"/>
              </w:rPr>
            </w:pPr>
            <w:r>
              <w:rPr>
                <w:lang w:val="ru-RU"/>
              </w:rPr>
              <w:t>2,0158    1,2348</w:t>
            </w:r>
          </w:p>
        </w:tc>
        <w:tc>
          <w:tcPr>
            <w:tcW w:w="2873" w:type="dxa"/>
            <w:tcBorders>
              <w:top w:val="single" w:sz="4" w:space="0" w:color="000000"/>
              <w:left w:val="single" w:sz="4" w:space="0" w:color="000000"/>
              <w:bottom w:val="single" w:sz="4" w:space="0" w:color="000000"/>
              <w:right w:val="single" w:sz="4" w:space="0" w:color="000000"/>
            </w:tcBorders>
            <w:hideMark/>
          </w:tcPr>
          <w:p w14:paraId="1BC13984" w14:textId="77777777" w:rsidR="00340DAB" w:rsidRDefault="00340DAB">
            <w:pPr>
              <w:pStyle w:val="Tabletext"/>
              <w:jc w:val="center"/>
              <w:rPr>
                <w:lang w:val="ru-RU"/>
              </w:rPr>
            </w:pPr>
            <w:r>
              <w:rPr>
                <w:lang w:val="ru-RU"/>
              </w:rPr>
              <w:t>2,2627    1,4901</w:t>
            </w:r>
          </w:p>
        </w:tc>
      </w:tr>
      <w:tr w:rsidR="00340DAB" w14:paraId="0BC0BA0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3F63B1A"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8463A0C" w14:textId="77777777" w:rsidR="00340DAB" w:rsidRDefault="00340DAB">
            <w:pPr>
              <w:pStyle w:val="Tabletext"/>
              <w:jc w:val="center"/>
              <w:rPr>
                <w:lang w:val="ru-RU"/>
              </w:rPr>
            </w:pPr>
            <w:r>
              <w:rPr>
                <w:lang w:val="ru-RU"/>
              </w:rPr>
              <w:t>4,5491</w:t>
            </w:r>
          </w:p>
        </w:tc>
        <w:tc>
          <w:tcPr>
            <w:tcW w:w="2873" w:type="dxa"/>
            <w:tcBorders>
              <w:top w:val="single" w:sz="4" w:space="0" w:color="000000"/>
              <w:left w:val="single" w:sz="4" w:space="0" w:color="000000"/>
              <w:bottom w:val="single" w:sz="4" w:space="0" w:color="000000"/>
              <w:right w:val="single" w:sz="4" w:space="0" w:color="000000"/>
            </w:tcBorders>
            <w:hideMark/>
          </w:tcPr>
          <w:p w14:paraId="192DC3E4" w14:textId="77777777" w:rsidR="00340DAB" w:rsidRDefault="00340DAB">
            <w:pPr>
              <w:pStyle w:val="Tabletext"/>
              <w:jc w:val="center"/>
              <w:rPr>
                <w:lang w:val="ru-RU"/>
              </w:rPr>
            </w:pPr>
            <w:r>
              <w:rPr>
                <w:lang w:val="ru-RU"/>
              </w:rPr>
              <w:t>2,0749</w:t>
            </w:r>
          </w:p>
        </w:tc>
      </w:tr>
      <w:tr w:rsidR="00340DAB" w14:paraId="03EFB5A1"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BAD5ADB"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4838C3A" w14:textId="77777777" w:rsidR="00340DAB" w:rsidRDefault="00340DAB">
            <w:pPr>
              <w:pStyle w:val="Tabletext"/>
              <w:jc w:val="center"/>
              <w:rPr>
                <w:lang w:val="ru-RU"/>
              </w:rPr>
            </w:pPr>
            <w:r>
              <w:rPr>
                <w:lang w:val="ru-RU"/>
              </w:rPr>
              <w:t>−3,7749    2,2381</w:t>
            </w:r>
          </w:p>
        </w:tc>
        <w:tc>
          <w:tcPr>
            <w:tcW w:w="2873" w:type="dxa"/>
            <w:tcBorders>
              <w:top w:val="single" w:sz="4" w:space="0" w:color="000000"/>
              <w:left w:val="single" w:sz="4" w:space="0" w:color="000000"/>
              <w:bottom w:val="single" w:sz="4" w:space="0" w:color="000000"/>
              <w:right w:val="single" w:sz="4" w:space="0" w:color="000000"/>
            </w:tcBorders>
            <w:hideMark/>
          </w:tcPr>
          <w:p w14:paraId="05A772E7" w14:textId="77777777" w:rsidR="00340DAB" w:rsidRDefault="00340DAB">
            <w:pPr>
              <w:pStyle w:val="Tabletext"/>
              <w:jc w:val="center"/>
              <w:rPr>
                <w:lang w:val="ru-RU"/>
              </w:rPr>
            </w:pPr>
            <w:r>
              <w:rPr>
                <w:lang w:val="ru-RU"/>
              </w:rPr>
              <w:t>–17,9098    2,9828</w:t>
            </w:r>
          </w:p>
        </w:tc>
      </w:tr>
      <w:tr w:rsidR="00340DAB" w14:paraId="643127BE"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E178D53"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8956699" w14:textId="77777777" w:rsidR="00340DAB" w:rsidRDefault="00340DAB">
            <w:pPr>
              <w:pStyle w:val="Tabletext"/>
              <w:jc w:val="center"/>
              <w:rPr>
                <w:lang w:val="ru-RU"/>
              </w:rPr>
            </w:pPr>
            <w:r>
              <w:rPr>
                <w:lang w:val="ru-RU"/>
              </w:rPr>
              <w:t>−0,1564   −15,1531</w:t>
            </w:r>
          </w:p>
        </w:tc>
        <w:tc>
          <w:tcPr>
            <w:tcW w:w="2873" w:type="dxa"/>
            <w:tcBorders>
              <w:top w:val="single" w:sz="4" w:space="0" w:color="000000"/>
              <w:left w:val="single" w:sz="4" w:space="0" w:color="000000"/>
              <w:bottom w:val="single" w:sz="4" w:space="0" w:color="000000"/>
              <w:right w:val="single" w:sz="4" w:space="0" w:color="000000"/>
            </w:tcBorders>
            <w:hideMark/>
          </w:tcPr>
          <w:p w14:paraId="668DACF5" w14:textId="77777777" w:rsidR="00340DAB" w:rsidRDefault="00340DAB">
            <w:pPr>
              <w:pStyle w:val="Tabletext"/>
              <w:jc w:val="center"/>
              <w:rPr>
                <w:lang w:val="ru-RU"/>
              </w:rPr>
            </w:pPr>
            <w:r>
              <w:rPr>
                <w:lang w:val="ru-RU"/>
              </w:rPr>
              <w:t>0,8250   –2,5833</w:t>
            </w:r>
          </w:p>
        </w:tc>
      </w:tr>
      <w:tr w:rsidR="00340DAB" w14:paraId="3B18B88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CCE7DB6"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8B99938" w14:textId="77777777" w:rsidR="00340DAB" w:rsidRDefault="00340DAB">
            <w:pPr>
              <w:pStyle w:val="Tabletext"/>
              <w:jc w:val="center"/>
              <w:rPr>
                <w:lang w:val="ru-RU"/>
              </w:rPr>
            </w:pPr>
            <w:r>
              <w:rPr>
                <w:lang w:val="ru-RU"/>
              </w:rPr>
              <w:t>–0,0343    1,0602</w:t>
            </w:r>
          </w:p>
        </w:tc>
        <w:tc>
          <w:tcPr>
            <w:tcW w:w="2873" w:type="dxa"/>
            <w:tcBorders>
              <w:top w:val="single" w:sz="4" w:space="0" w:color="000000"/>
              <w:left w:val="single" w:sz="4" w:space="0" w:color="000000"/>
              <w:bottom w:val="single" w:sz="4" w:space="0" w:color="000000"/>
              <w:right w:val="single" w:sz="4" w:space="0" w:color="000000"/>
            </w:tcBorders>
            <w:hideMark/>
          </w:tcPr>
          <w:p w14:paraId="7337B49C" w14:textId="77777777" w:rsidR="00340DAB" w:rsidRDefault="00340DAB">
            <w:pPr>
              <w:pStyle w:val="Tabletext"/>
              <w:jc w:val="center"/>
              <w:rPr>
                <w:lang w:val="ru-RU"/>
              </w:rPr>
            </w:pPr>
            <w:r>
              <w:rPr>
                <w:lang w:val="ru-RU"/>
              </w:rPr>
              <w:t>–0,0741    2,1406</w:t>
            </w:r>
          </w:p>
        </w:tc>
      </w:tr>
      <w:tr w:rsidR="00340DAB" w14:paraId="23B0FA1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E6B4C89"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5640088" w14:textId="77777777" w:rsidR="00340DAB" w:rsidRDefault="00340DAB">
            <w:pPr>
              <w:pStyle w:val="Tabletext"/>
              <w:jc w:val="center"/>
              <w:rPr>
                <w:lang w:val="ru-RU"/>
              </w:rPr>
            </w:pPr>
            <w:r>
              <w:rPr>
                <w:lang w:val="ru-RU"/>
              </w:rPr>
              <w:t>0,8999</w:t>
            </w:r>
          </w:p>
        </w:tc>
        <w:tc>
          <w:tcPr>
            <w:tcW w:w="2873" w:type="dxa"/>
            <w:tcBorders>
              <w:top w:val="single" w:sz="4" w:space="0" w:color="000000"/>
              <w:left w:val="single" w:sz="4" w:space="0" w:color="000000"/>
              <w:bottom w:val="single" w:sz="4" w:space="0" w:color="000000"/>
              <w:right w:val="single" w:sz="4" w:space="0" w:color="000000"/>
            </w:tcBorders>
            <w:hideMark/>
          </w:tcPr>
          <w:p w14:paraId="5875364D" w14:textId="77777777" w:rsidR="00340DAB" w:rsidRDefault="00340DAB">
            <w:pPr>
              <w:pStyle w:val="Tabletext"/>
              <w:jc w:val="center"/>
              <w:rPr>
                <w:lang w:val="ru-RU"/>
              </w:rPr>
            </w:pPr>
            <w:r>
              <w:rPr>
                <w:lang w:val="ru-RU"/>
              </w:rPr>
              <w:t>0,8999</w:t>
            </w:r>
          </w:p>
        </w:tc>
      </w:tr>
      <w:tr w:rsidR="00340DAB" w14:paraId="3CC87FC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777478E"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1600EE73" w14:textId="77777777" w:rsidR="00340DAB" w:rsidRDefault="00340DAB">
            <w:pPr>
              <w:pStyle w:val="Tabletext"/>
              <w:jc w:val="center"/>
              <w:rPr>
                <w:lang w:val="ru-RU"/>
              </w:rPr>
            </w:pPr>
            <w:r>
              <w:rPr>
                <w:lang w:val="ru-RU"/>
              </w:rPr>
              <w:t>0,2707    –0,0287</w:t>
            </w:r>
          </w:p>
        </w:tc>
      </w:tr>
      <w:tr w:rsidR="00340DAB" w14:paraId="254BE5B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2DAD280"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64" w:type="dxa"/>
            <w:gridSpan w:val="2"/>
            <w:tcBorders>
              <w:top w:val="single" w:sz="4" w:space="0" w:color="000000"/>
              <w:left w:val="single" w:sz="4" w:space="0" w:color="000000"/>
              <w:bottom w:val="single" w:sz="4" w:space="0" w:color="000000"/>
              <w:right w:val="single" w:sz="4" w:space="0" w:color="000000"/>
            </w:tcBorders>
            <w:vAlign w:val="center"/>
            <w:hideMark/>
          </w:tcPr>
          <w:p w14:paraId="4FCA7734" w14:textId="77777777" w:rsidR="00340DAB" w:rsidRDefault="00340DAB">
            <w:pPr>
              <w:pStyle w:val="Tabletext"/>
              <w:jc w:val="center"/>
              <w:rPr>
                <w:lang w:val="ru-RU"/>
              </w:rPr>
            </w:pPr>
            <w:r>
              <w:rPr>
                <w:lang w:val="ru-RU"/>
              </w:rPr>
              <w:t>[0,1;   0,9]</w:t>
            </w:r>
          </w:p>
        </w:tc>
      </w:tr>
    </w:tbl>
    <w:p w14:paraId="6BB8D042"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A6CC28D"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2C1A5CF4" w14:textId="77777777" w:rsidR="00340DAB" w:rsidRDefault="00340DAB">
            <w:pPr>
              <w:pStyle w:val="Tablehead0"/>
              <w:rPr>
                <w:lang w:val="ru-RU"/>
              </w:rPr>
            </w:pPr>
            <w:r>
              <w:rPr>
                <w:bCs/>
                <w:lang w:val="ru-RU"/>
              </w:rPr>
              <w:t>3,8 ГГц/город/45 градусов</w:t>
            </w:r>
          </w:p>
        </w:tc>
      </w:tr>
      <w:tr w:rsidR="00340DAB" w14:paraId="2FF32E1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97060C3"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73CBB88"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3D440CF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F3B1DF7"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9F953C3"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2D0F412C" w14:textId="77777777" w:rsidR="00340DAB" w:rsidRDefault="00340DAB">
            <w:pPr>
              <w:pStyle w:val="Tablehead0"/>
              <w:rPr>
                <w:lang w:val="ru-RU"/>
              </w:rPr>
            </w:pPr>
            <w:r>
              <w:rPr>
                <w:bCs/>
                <w:lang w:val="ru-RU"/>
              </w:rPr>
              <w:t xml:space="preserve">BAD </w:t>
            </w:r>
          </w:p>
        </w:tc>
      </w:tr>
      <w:tr w:rsidR="00340DAB" w14:paraId="6D0645BB" w14:textId="77777777" w:rsidTr="00340DAB">
        <w:trPr>
          <w:trHeight w:val="321"/>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6B1A98E"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8C2A047" w14:textId="77777777" w:rsidR="00340DAB" w:rsidRDefault="00340DAB">
            <w:pPr>
              <w:pStyle w:val="Tabletext"/>
              <w:jc w:val="center"/>
              <w:rPr>
                <w:lang w:val="ru-RU"/>
              </w:rPr>
            </w:pPr>
            <w:r>
              <w:rPr>
                <w:lang w:val="ru-RU"/>
              </w:rPr>
              <w:t>2,3005    1,6960</w:t>
            </w:r>
          </w:p>
        </w:tc>
        <w:tc>
          <w:tcPr>
            <w:tcW w:w="2880" w:type="dxa"/>
            <w:tcBorders>
              <w:top w:val="single" w:sz="4" w:space="0" w:color="000000"/>
              <w:left w:val="single" w:sz="4" w:space="0" w:color="000000"/>
              <w:bottom w:val="single" w:sz="4" w:space="0" w:color="000000"/>
              <w:right w:val="single" w:sz="4" w:space="0" w:color="000000"/>
            </w:tcBorders>
            <w:hideMark/>
          </w:tcPr>
          <w:p w14:paraId="7D8B88A6" w14:textId="77777777" w:rsidR="00340DAB" w:rsidRDefault="00340DAB">
            <w:pPr>
              <w:pStyle w:val="Tabletext"/>
              <w:jc w:val="center"/>
              <w:rPr>
                <w:lang w:val="ru-RU"/>
              </w:rPr>
            </w:pPr>
            <w:r>
              <w:rPr>
                <w:lang w:val="ru-RU"/>
              </w:rPr>
              <w:t>2,6314    1,1210</w:t>
            </w:r>
          </w:p>
        </w:tc>
      </w:tr>
      <w:tr w:rsidR="00340DAB" w14:paraId="2A81B87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4AE19D6"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621E6CE" w14:textId="77777777" w:rsidR="00340DAB" w:rsidRDefault="00340DAB">
            <w:pPr>
              <w:pStyle w:val="Tabletext"/>
              <w:jc w:val="center"/>
              <w:rPr>
                <w:lang w:val="ru-RU"/>
              </w:rPr>
            </w:pPr>
            <w:r>
              <w:rPr>
                <w:lang w:val="ru-RU"/>
              </w:rPr>
              <w:t>10,0</w:t>
            </w:r>
          </w:p>
        </w:tc>
        <w:tc>
          <w:tcPr>
            <w:tcW w:w="2880" w:type="dxa"/>
            <w:tcBorders>
              <w:top w:val="single" w:sz="4" w:space="0" w:color="000000"/>
              <w:left w:val="single" w:sz="4" w:space="0" w:color="000000"/>
              <w:bottom w:val="single" w:sz="4" w:space="0" w:color="000000"/>
              <w:right w:val="single" w:sz="4" w:space="0" w:color="000000"/>
            </w:tcBorders>
            <w:hideMark/>
          </w:tcPr>
          <w:p w14:paraId="1DA0524B" w14:textId="77777777" w:rsidR="00340DAB" w:rsidRDefault="00340DAB">
            <w:pPr>
              <w:pStyle w:val="Tabletext"/>
              <w:jc w:val="center"/>
              <w:rPr>
                <w:lang w:val="ru-RU"/>
              </w:rPr>
            </w:pPr>
            <w:r>
              <w:rPr>
                <w:lang w:val="ru-RU"/>
              </w:rPr>
              <w:t>6,0</w:t>
            </w:r>
          </w:p>
        </w:tc>
      </w:tr>
      <w:tr w:rsidR="00340DAB" w14:paraId="4B24F1D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D8EE0C2"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D515468" w14:textId="77777777" w:rsidR="00340DAB" w:rsidRDefault="00340DAB">
            <w:pPr>
              <w:pStyle w:val="Tabletext"/>
              <w:jc w:val="center"/>
              <w:rPr>
                <w:lang w:val="ru-RU"/>
              </w:rPr>
            </w:pPr>
            <w:r>
              <w:rPr>
                <w:lang w:val="ru-RU"/>
              </w:rPr>
              <w:t>−1,4466    1,1472</w:t>
            </w:r>
          </w:p>
        </w:tc>
        <w:tc>
          <w:tcPr>
            <w:tcW w:w="2880" w:type="dxa"/>
            <w:tcBorders>
              <w:top w:val="single" w:sz="4" w:space="0" w:color="000000"/>
              <w:left w:val="single" w:sz="4" w:space="0" w:color="000000"/>
              <w:bottom w:val="single" w:sz="4" w:space="0" w:color="000000"/>
              <w:right w:val="single" w:sz="4" w:space="0" w:color="000000"/>
            </w:tcBorders>
            <w:hideMark/>
          </w:tcPr>
          <w:p w14:paraId="34200322" w14:textId="77777777" w:rsidR="00340DAB" w:rsidRDefault="00340DAB">
            <w:pPr>
              <w:pStyle w:val="Tabletext"/>
              <w:jc w:val="center"/>
              <w:rPr>
                <w:lang w:val="ru-RU"/>
              </w:rPr>
            </w:pPr>
            <w:r>
              <w:rPr>
                <w:lang w:val="ru-RU"/>
              </w:rPr>
              <w:t>–15,3926    3,2527</w:t>
            </w:r>
          </w:p>
        </w:tc>
      </w:tr>
      <w:tr w:rsidR="00340DAB" w14:paraId="22DD0B9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35D96D2"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86FE376" w14:textId="77777777" w:rsidR="00340DAB" w:rsidRDefault="00340DAB">
            <w:pPr>
              <w:pStyle w:val="Tabletext"/>
              <w:jc w:val="center"/>
              <w:rPr>
                <w:lang w:val="ru-RU"/>
              </w:rPr>
            </w:pPr>
            <w:r>
              <w:rPr>
                <w:lang w:val="ru-RU"/>
              </w:rPr>
              <w:t>0,1550   −13,6861</w:t>
            </w:r>
          </w:p>
        </w:tc>
        <w:tc>
          <w:tcPr>
            <w:tcW w:w="2880" w:type="dxa"/>
            <w:tcBorders>
              <w:top w:val="single" w:sz="4" w:space="0" w:color="000000"/>
              <w:left w:val="single" w:sz="4" w:space="0" w:color="000000"/>
              <w:bottom w:val="single" w:sz="4" w:space="0" w:color="000000"/>
              <w:right w:val="single" w:sz="4" w:space="0" w:color="000000"/>
            </w:tcBorders>
            <w:hideMark/>
          </w:tcPr>
          <w:p w14:paraId="1775F24C" w14:textId="77777777" w:rsidR="00340DAB" w:rsidRDefault="00340DAB">
            <w:pPr>
              <w:pStyle w:val="Tabletext"/>
              <w:jc w:val="center"/>
              <w:rPr>
                <w:lang w:val="ru-RU"/>
              </w:rPr>
            </w:pPr>
            <w:r>
              <w:rPr>
                <w:lang w:val="ru-RU"/>
              </w:rPr>
              <w:t>0,9509   –1,2462</w:t>
            </w:r>
          </w:p>
        </w:tc>
      </w:tr>
      <w:tr w:rsidR="00340DAB" w14:paraId="5FE7D35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511E890"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B138DD6" w14:textId="77777777" w:rsidR="00340DAB" w:rsidRDefault="00340DAB">
            <w:pPr>
              <w:pStyle w:val="Tabletext"/>
              <w:jc w:val="center"/>
              <w:rPr>
                <w:lang w:val="ru-RU"/>
              </w:rPr>
            </w:pPr>
            <w:r>
              <w:rPr>
                <w:lang w:val="ru-RU"/>
              </w:rPr>
              <w:t>0,1666    1,2558</w:t>
            </w:r>
          </w:p>
        </w:tc>
        <w:tc>
          <w:tcPr>
            <w:tcW w:w="2880" w:type="dxa"/>
            <w:tcBorders>
              <w:top w:val="single" w:sz="4" w:space="0" w:color="000000"/>
              <w:left w:val="single" w:sz="4" w:space="0" w:color="000000"/>
              <w:bottom w:val="single" w:sz="4" w:space="0" w:color="000000"/>
              <w:right w:val="single" w:sz="4" w:space="0" w:color="000000"/>
            </w:tcBorders>
            <w:hideMark/>
          </w:tcPr>
          <w:p w14:paraId="68354D6A" w14:textId="77777777" w:rsidR="00340DAB" w:rsidRDefault="00340DAB">
            <w:pPr>
              <w:pStyle w:val="Tabletext"/>
              <w:jc w:val="center"/>
              <w:rPr>
                <w:lang w:val="ru-RU"/>
              </w:rPr>
            </w:pPr>
            <w:r>
              <w:rPr>
                <w:lang w:val="ru-RU"/>
              </w:rPr>
              <w:t>0,0363    4,4356</w:t>
            </w:r>
          </w:p>
        </w:tc>
      </w:tr>
      <w:tr w:rsidR="00340DAB" w14:paraId="3166AEF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BA2B546"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C111906" w14:textId="77777777" w:rsidR="00340DAB" w:rsidRDefault="00340DAB">
            <w:pPr>
              <w:pStyle w:val="Tabletext"/>
              <w:jc w:val="center"/>
              <w:rPr>
                <w:lang w:val="ru-RU"/>
              </w:rPr>
            </w:pPr>
            <w:r>
              <w:rPr>
                <w:lang w:val="ru-RU"/>
              </w:rPr>
              <w:t>1,6424</w:t>
            </w:r>
          </w:p>
        </w:tc>
        <w:tc>
          <w:tcPr>
            <w:tcW w:w="2880" w:type="dxa"/>
            <w:tcBorders>
              <w:top w:val="single" w:sz="4" w:space="0" w:color="000000"/>
              <w:left w:val="single" w:sz="4" w:space="0" w:color="000000"/>
              <w:bottom w:val="single" w:sz="4" w:space="0" w:color="000000"/>
              <w:right w:val="single" w:sz="4" w:space="0" w:color="000000"/>
            </w:tcBorders>
            <w:hideMark/>
          </w:tcPr>
          <w:p w14:paraId="06F99F73" w14:textId="77777777" w:rsidR="00340DAB" w:rsidRDefault="00340DAB">
            <w:pPr>
              <w:pStyle w:val="Tabletext"/>
              <w:jc w:val="center"/>
              <w:rPr>
                <w:lang w:val="ru-RU"/>
              </w:rPr>
            </w:pPr>
            <w:r>
              <w:rPr>
                <w:lang w:val="ru-RU"/>
              </w:rPr>
              <w:t>1,6424</w:t>
            </w:r>
          </w:p>
        </w:tc>
      </w:tr>
      <w:tr w:rsidR="00340DAB" w14:paraId="6EE6B5F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B52BEFA"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0754BB8" w14:textId="77777777" w:rsidR="00340DAB" w:rsidRDefault="00340DAB">
            <w:pPr>
              <w:pStyle w:val="Tabletext"/>
              <w:jc w:val="center"/>
              <w:rPr>
                <w:lang w:val="ru-RU"/>
              </w:rPr>
            </w:pPr>
            <w:r>
              <w:rPr>
                <w:lang w:val="ru-RU"/>
              </w:rPr>
              <w:t>0,2517   −0,3512</w:t>
            </w:r>
          </w:p>
        </w:tc>
      </w:tr>
      <w:tr w:rsidR="00340DAB" w14:paraId="2FE619A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3DEF888"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BF1375F" w14:textId="77777777" w:rsidR="00340DAB" w:rsidRDefault="00340DAB">
            <w:pPr>
              <w:pStyle w:val="Tabletext"/>
              <w:jc w:val="center"/>
              <w:rPr>
                <w:lang w:val="ru-RU"/>
              </w:rPr>
            </w:pPr>
            <w:r>
              <w:rPr>
                <w:lang w:val="ru-RU"/>
              </w:rPr>
              <w:t>[0,1;   0,9]</w:t>
            </w:r>
          </w:p>
        </w:tc>
      </w:tr>
    </w:tbl>
    <w:p w14:paraId="29738D04"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67EA8DD"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50F58867" w14:textId="77777777" w:rsidR="00340DAB" w:rsidRDefault="00340DAB">
            <w:pPr>
              <w:pStyle w:val="Tablehead0"/>
              <w:rPr>
                <w:lang w:val="ru-RU"/>
              </w:rPr>
            </w:pPr>
            <w:r>
              <w:rPr>
                <w:bCs/>
                <w:lang w:val="ru-RU"/>
              </w:rPr>
              <w:t>3,8 ГГц/город/60 градусов</w:t>
            </w:r>
          </w:p>
        </w:tc>
      </w:tr>
      <w:tr w:rsidR="00340DAB" w14:paraId="612AEAF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4211121"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39B2017"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1E99CB9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6860DE8"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FD04BE2"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4FBE556" w14:textId="77777777" w:rsidR="00340DAB" w:rsidRDefault="00340DAB">
            <w:pPr>
              <w:pStyle w:val="Tablehead0"/>
              <w:rPr>
                <w:lang w:val="ru-RU"/>
              </w:rPr>
            </w:pPr>
            <w:r>
              <w:rPr>
                <w:bCs/>
                <w:lang w:val="ru-RU"/>
              </w:rPr>
              <w:t>BAD</w:t>
            </w:r>
          </w:p>
        </w:tc>
      </w:tr>
      <w:tr w:rsidR="00340DAB" w14:paraId="66E7231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D2528CB"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59AB6A8" w14:textId="77777777" w:rsidR="00340DAB" w:rsidRDefault="00340DAB">
            <w:pPr>
              <w:pStyle w:val="Tabletext"/>
              <w:jc w:val="center"/>
              <w:rPr>
                <w:lang w:val="ru-RU"/>
              </w:rPr>
            </w:pPr>
            <w:r>
              <w:rPr>
                <w:lang w:val="ru-RU"/>
              </w:rPr>
              <w:t>2,4546    1,9595</w:t>
            </w:r>
          </w:p>
        </w:tc>
        <w:tc>
          <w:tcPr>
            <w:tcW w:w="2880" w:type="dxa"/>
            <w:tcBorders>
              <w:top w:val="single" w:sz="4" w:space="0" w:color="000000"/>
              <w:left w:val="single" w:sz="4" w:space="0" w:color="000000"/>
              <w:bottom w:val="single" w:sz="4" w:space="0" w:color="000000"/>
              <w:right w:val="single" w:sz="4" w:space="0" w:color="000000"/>
            </w:tcBorders>
            <w:hideMark/>
          </w:tcPr>
          <w:p w14:paraId="7B5E2CBC" w14:textId="77777777" w:rsidR="00340DAB" w:rsidRDefault="00340DAB">
            <w:pPr>
              <w:pStyle w:val="Tabletext"/>
              <w:jc w:val="center"/>
              <w:rPr>
                <w:lang w:val="ru-RU"/>
              </w:rPr>
            </w:pPr>
            <w:r>
              <w:rPr>
                <w:lang w:val="ru-RU"/>
              </w:rPr>
              <w:t>1,8892    0,8982</w:t>
            </w:r>
          </w:p>
        </w:tc>
      </w:tr>
      <w:tr w:rsidR="00340DAB" w14:paraId="1A679CE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C3A918F"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DEEF11D" w14:textId="77777777" w:rsidR="00340DAB" w:rsidRDefault="00340DAB">
            <w:pPr>
              <w:pStyle w:val="Tabletext"/>
              <w:jc w:val="center"/>
              <w:rPr>
                <w:lang w:val="ru-RU"/>
              </w:rPr>
            </w:pPr>
            <w:r>
              <w:rPr>
                <w:lang w:val="ru-RU"/>
              </w:rPr>
              <w:t>10,0</w:t>
            </w:r>
          </w:p>
        </w:tc>
        <w:tc>
          <w:tcPr>
            <w:tcW w:w="2880" w:type="dxa"/>
            <w:tcBorders>
              <w:top w:val="single" w:sz="4" w:space="0" w:color="000000"/>
              <w:left w:val="single" w:sz="4" w:space="0" w:color="000000"/>
              <w:bottom w:val="single" w:sz="4" w:space="0" w:color="000000"/>
              <w:right w:val="single" w:sz="4" w:space="0" w:color="000000"/>
            </w:tcBorders>
            <w:hideMark/>
          </w:tcPr>
          <w:p w14:paraId="52A4E164" w14:textId="77777777" w:rsidR="00340DAB" w:rsidRDefault="00340DAB">
            <w:pPr>
              <w:pStyle w:val="Tabletext"/>
              <w:jc w:val="center"/>
              <w:rPr>
                <w:lang w:val="ru-RU"/>
              </w:rPr>
            </w:pPr>
            <w:r>
              <w:rPr>
                <w:lang w:val="ru-RU"/>
              </w:rPr>
              <w:t>1,9126</w:t>
            </w:r>
          </w:p>
        </w:tc>
      </w:tr>
      <w:tr w:rsidR="00340DAB" w14:paraId="3BA71FC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3FB597C"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CA49E6C" w14:textId="77777777" w:rsidR="00340DAB" w:rsidRDefault="00340DAB">
            <w:pPr>
              <w:pStyle w:val="Tabletext"/>
              <w:jc w:val="center"/>
              <w:rPr>
                <w:lang w:val="ru-RU"/>
              </w:rPr>
            </w:pPr>
            <w:r>
              <w:rPr>
                <w:lang w:val="ru-RU"/>
              </w:rPr>
              <w:t>−1,6655    0,8244</w:t>
            </w:r>
          </w:p>
        </w:tc>
        <w:tc>
          <w:tcPr>
            <w:tcW w:w="2880" w:type="dxa"/>
            <w:tcBorders>
              <w:top w:val="single" w:sz="4" w:space="0" w:color="000000"/>
              <w:left w:val="single" w:sz="4" w:space="0" w:color="000000"/>
              <w:bottom w:val="single" w:sz="4" w:space="0" w:color="000000"/>
              <w:right w:val="single" w:sz="4" w:space="0" w:color="000000"/>
            </w:tcBorders>
            <w:hideMark/>
          </w:tcPr>
          <w:p w14:paraId="425E6DCD" w14:textId="77777777" w:rsidR="00340DAB" w:rsidRDefault="00340DAB">
            <w:pPr>
              <w:pStyle w:val="Tabletext"/>
              <w:jc w:val="center"/>
              <w:rPr>
                <w:lang w:val="ru-RU"/>
              </w:rPr>
            </w:pPr>
            <w:r>
              <w:rPr>
                <w:lang w:val="ru-RU"/>
              </w:rPr>
              <w:t>–14,4922    3,4941</w:t>
            </w:r>
          </w:p>
        </w:tc>
      </w:tr>
      <w:tr w:rsidR="00340DAB" w14:paraId="2B7A4C3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57AC1A7"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163EB87" w14:textId="77777777" w:rsidR="00340DAB" w:rsidRDefault="00340DAB">
            <w:pPr>
              <w:pStyle w:val="Tabletext"/>
              <w:jc w:val="center"/>
              <w:rPr>
                <w:lang w:val="ru-RU"/>
              </w:rPr>
            </w:pPr>
            <w:r>
              <w:rPr>
                <w:lang w:val="ru-RU"/>
              </w:rPr>
              <w:t>−0,4887   −17,2505</w:t>
            </w:r>
          </w:p>
        </w:tc>
        <w:tc>
          <w:tcPr>
            <w:tcW w:w="2880" w:type="dxa"/>
            <w:tcBorders>
              <w:top w:val="single" w:sz="4" w:space="0" w:color="000000"/>
              <w:left w:val="single" w:sz="4" w:space="0" w:color="000000"/>
              <w:bottom w:val="single" w:sz="4" w:space="0" w:color="000000"/>
              <w:right w:val="single" w:sz="4" w:space="0" w:color="000000"/>
            </w:tcBorders>
            <w:hideMark/>
          </w:tcPr>
          <w:p w14:paraId="114F54F1" w14:textId="77777777" w:rsidR="00340DAB" w:rsidRDefault="00340DAB">
            <w:pPr>
              <w:pStyle w:val="Tabletext"/>
              <w:jc w:val="center"/>
              <w:rPr>
                <w:lang w:val="ru-RU"/>
              </w:rPr>
            </w:pPr>
            <w:r>
              <w:rPr>
                <w:lang w:val="ru-RU"/>
              </w:rPr>
              <w:t>0,4501   –9,6935</w:t>
            </w:r>
          </w:p>
        </w:tc>
      </w:tr>
      <w:tr w:rsidR="00340DAB" w14:paraId="15A644E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DC98E7B"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86BAB46" w14:textId="77777777" w:rsidR="00340DAB" w:rsidRDefault="00340DAB">
            <w:pPr>
              <w:pStyle w:val="Tabletext"/>
              <w:jc w:val="center"/>
              <w:rPr>
                <w:lang w:val="ru-RU"/>
              </w:rPr>
            </w:pPr>
            <w:r>
              <w:rPr>
                <w:lang w:val="ru-RU"/>
              </w:rPr>
              <w:t>−0,3373    0,3285</w:t>
            </w:r>
          </w:p>
        </w:tc>
        <w:tc>
          <w:tcPr>
            <w:tcW w:w="2880" w:type="dxa"/>
            <w:tcBorders>
              <w:top w:val="single" w:sz="4" w:space="0" w:color="000000"/>
              <w:left w:val="single" w:sz="4" w:space="0" w:color="000000"/>
              <w:bottom w:val="single" w:sz="4" w:space="0" w:color="000000"/>
              <w:right w:val="single" w:sz="4" w:space="0" w:color="000000"/>
            </w:tcBorders>
            <w:hideMark/>
          </w:tcPr>
          <w:p w14:paraId="259664D0" w14:textId="77777777" w:rsidR="00340DAB" w:rsidRDefault="00340DAB">
            <w:pPr>
              <w:pStyle w:val="Tabletext"/>
              <w:jc w:val="center"/>
              <w:rPr>
                <w:lang w:val="ru-RU"/>
              </w:rPr>
            </w:pPr>
            <w:r>
              <w:rPr>
                <w:lang w:val="ru-RU"/>
              </w:rPr>
              <w:t>0,1202    4,8329</w:t>
            </w:r>
          </w:p>
        </w:tc>
      </w:tr>
      <w:tr w:rsidR="00340DAB" w14:paraId="2B5539A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6ACF987"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4ED73B4" w14:textId="77777777" w:rsidR="00340DAB" w:rsidRDefault="00340DAB">
            <w:pPr>
              <w:pStyle w:val="Tabletext"/>
              <w:jc w:val="center"/>
              <w:rPr>
                <w:lang w:val="ru-RU"/>
              </w:rPr>
            </w:pPr>
            <w:r>
              <w:rPr>
                <w:lang w:val="ru-RU"/>
              </w:rPr>
              <w:t>2,3036</w:t>
            </w:r>
          </w:p>
        </w:tc>
        <w:tc>
          <w:tcPr>
            <w:tcW w:w="2880" w:type="dxa"/>
            <w:tcBorders>
              <w:top w:val="single" w:sz="4" w:space="0" w:color="000000"/>
              <w:left w:val="single" w:sz="4" w:space="0" w:color="000000"/>
              <w:bottom w:val="single" w:sz="4" w:space="0" w:color="000000"/>
              <w:right w:val="single" w:sz="4" w:space="0" w:color="000000"/>
            </w:tcBorders>
            <w:hideMark/>
          </w:tcPr>
          <w:p w14:paraId="347C9B0E" w14:textId="77777777" w:rsidR="00340DAB" w:rsidRDefault="00340DAB">
            <w:pPr>
              <w:pStyle w:val="Tabletext"/>
              <w:jc w:val="center"/>
              <w:rPr>
                <w:lang w:val="ru-RU"/>
              </w:rPr>
            </w:pPr>
            <w:r>
              <w:rPr>
                <w:lang w:val="ru-RU"/>
              </w:rPr>
              <w:t>2,3036</w:t>
            </w:r>
          </w:p>
        </w:tc>
      </w:tr>
      <w:tr w:rsidR="00340DAB" w14:paraId="51E5370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F92C0FE"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C02C8FC" w14:textId="77777777" w:rsidR="00340DAB" w:rsidRDefault="00340DAB">
            <w:pPr>
              <w:pStyle w:val="Tabletext"/>
              <w:jc w:val="center"/>
              <w:rPr>
                <w:lang w:val="ru-RU"/>
              </w:rPr>
            </w:pPr>
            <w:r>
              <w:rPr>
                <w:lang w:val="ru-RU"/>
              </w:rPr>
              <w:t>0,0025    1,4949</w:t>
            </w:r>
          </w:p>
        </w:tc>
      </w:tr>
      <w:tr w:rsidR="00340DAB" w14:paraId="6939C79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17BD177"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61FB398" w14:textId="77777777" w:rsidR="00340DAB" w:rsidRDefault="00340DAB">
            <w:pPr>
              <w:pStyle w:val="Tabletext"/>
              <w:jc w:val="center"/>
              <w:rPr>
                <w:lang w:val="ru-RU"/>
              </w:rPr>
            </w:pPr>
            <w:r>
              <w:rPr>
                <w:lang w:val="ru-RU"/>
              </w:rPr>
              <w:t>[0,1;   0,9]</w:t>
            </w:r>
          </w:p>
        </w:tc>
      </w:tr>
    </w:tbl>
    <w:p w14:paraId="68AB42AC"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14762143"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0D29B7A0" w14:textId="77777777" w:rsidR="00340DAB" w:rsidRDefault="00340DAB">
            <w:pPr>
              <w:pStyle w:val="Tablehead0"/>
              <w:rPr>
                <w:lang w:val="ru-RU"/>
              </w:rPr>
            </w:pPr>
            <w:r>
              <w:rPr>
                <w:bCs/>
                <w:lang w:val="ru-RU"/>
              </w:rPr>
              <w:lastRenderedPageBreak/>
              <w:t>3,8 ГГц/город/70 градусов</w:t>
            </w:r>
          </w:p>
        </w:tc>
      </w:tr>
      <w:tr w:rsidR="00340DAB" w14:paraId="77EBA2B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2E6BA4B"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8859681"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76F3F7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5CEF844"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01706D2"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5E6D7004" w14:textId="77777777" w:rsidR="00340DAB" w:rsidRDefault="00340DAB">
            <w:pPr>
              <w:pStyle w:val="Tablehead0"/>
              <w:rPr>
                <w:lang w:val="ru-RU"/>
              </w:rPr>
            </w:pPr>
            <w:r>
              <w:rPr>
                <w:bCs/>
                <w:lang w:val="ru-RU"/>
              </w:rPr>
              <w:t>BAD</w:t>
            </w:r>
          </w:p>
        </w:tc>
      </w:tr>
      <w:tr w:rsidR="00340DAB" w14:paraId="5C627E8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1E2954A"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C8628A7" w14:textId="77777777" w:rsidR="00340DAB" w:rsidRDefault="00340DAB">
            <w:pPr>
              <w:pStyle w:val="Tabletext"/>
              <w:jc w:val="center"/>
              <w:rPr>
                <w:lang w:val="ru-RU"/>
              </w:rPr>
            </w:pPr>
            <w:r>
              <w:rPr>
                <w:lang w:val="ru-RU"/>
              </w:rPr>
              <w:t>2,8354    2,4631</w:t>
            </w:r>
          </w:p>
        </w:tc>
        <w:tc>
          <w:tcPr>
            <w:tcW w:w="2880" w:type="dxa"/>
            <w:tcBorders>
              <w:top w:val="single" w:sz="4" w:space="0" w:color="000000"/>
              <w:left w:val="single" w:sz="4" w:space="0" w:color="000000"/>
              <w:bottom w:val="single" w:sz="4" w:space="0" w:color="000000"/>
              <w:right w:val="single" w:sz="4" w:space="0" w:color="000000"/>
            </w:tcBorders>
            <w:hideMark/>
          </w:tcPr>
          <w:p w14:paraId="61D25061" w14:textId="77777777" w:rsidR="00340DAB" w:rsidRDefault="00340DAB">
            <w:pPr>
              <w:pStyle w:val="Tabletext"/>
              <w:jc w:val="center"/>
              <w:rPr>
                <w:lang w:val="ru-RU"/>
              </w:rPr>
            </w:pPr>
            <w:r>
              <w:rPr>
                <w:lang w:val="ru-RU"/>
              </w:rPr>
              <w:t>1,5170    1,1057</w:t>
            </w:r>
          </w:p>
        </w:tc>
      </w:tr>
      <w:tr w:rsidR="00340DAB" w14:paraId="6BA2057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99D6426"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617F4D9" w14:textId="77777777" w:rsidR="00340DAB" w:rsidRDefault="00340DAB">
            <w:pPr>
              <w:pStyle w:val="Tabletext"/>
              <w:jc w:val="center"/>
              <w:rPr>
                <w:lang w:val="ru-RU"/>
              </w:rPr>
            </w:pPr>
            <w:r>
              <w:rPr>
                <w:lang w:val="ru-RU"/>
              </w:rPr>
              <w:t>67,5721</w:t>
            </w:r>
          </w:p>
        </w:tc>
        <w:tc>
          <w:tcPr>
            <w:tcW w:w="2880" w:type="dxa"/>
            <w:tcBorders>
              <w:top w:val="single" w:sz="4" w:space="0" w:color="000000"/>
              <w:left w:val="single" w:sz="4" w:space="0" w:color="000000"/>
              <w:bottom w:val="single" w:sz="4" w:space="0" w:color="000000"/>
              <w:right w:val="single" w:sz="4" w:space="0" w:color="000000"/>
            </w:tcBorders>
            <w:hideMark/>
          </w:tcPr>
          <w:p w14:paraId="50190A03" w14:textId="77777777" w:rsidR="00340DAB" w:rsidRDefault="00340DAB">
            <w:pPr>
              <w:pStyle w:val="Tabletext"/>
              <w:jc w:val="center"/>
              <w:rPr>
                <w:lang w:val="ru-RU"/>
              </w:rPr>
            </w:pPr>
            <w:r>
              <w:rPr>
                <w:lang w:val="ru-RU"/>
              </w:rPr>
              <w:t>3,6673</w:t>
            </w:r>
          </w:p>
        </w:tc>
      </w:tr>
      <w:tr w:rsidR="00340DAB" w14:paraId="04CDC51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1B92B35"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7BB5CE7" w14:textId="77777777" w:rsidR="00340DAB" w:rsidRDefault="00340DAB">
            <w:pPr>
              <w:pStyle w:val="Tabletext"/>
              <w:jc w:val="center"/>
              <w:rPr>
                <w:lang w:val="ru-RU"/>
              </w:rPr>
            </w:pPr>
            <w:r>
              <w:rPr>
                <w:lang w:val="ru-RU"/>
              </w:rPr>
              <w:t>−1,0455    0,2934</w:t>
            </w:r>
          </w:p>
        </w:tc>
        <w:tc>
          <w:tcPr>
            <w:tcW w:w="2880" w:type="dxa"/>
            <w:tcBorders>
              <w:top w:val="single" w:sz="4" w:space="0" w:color="000000"/>
              <w:left w:val="single" w:sz="4" w:space="0" w:color="000000"/>
              <w:bottom w:val="single" w:sz="4" w:space="0" w:color="000000"/>
              <w:right w:val="single" w:sz="4" w:space="0" w:color="000000"/>
            </w:tcBorders>
            <w:hideMark/>
          </w:tcPr>
          <w:p w14:paraId="69E80326" w14:textId="77777777" w:rsidR="00340DAB" w:rsidRDefault="00340DAB">
            <w:pPr>
              <w:pStyle w:val="Tabletext"/>
              <w:jc w:val="center"/>
              <w:rPr>
                <w:lang w:val="ru-RU"/>
              </w:rPr>
            </w:pPr>
            <w:r>
              <w:rPr>
                <w:lang w:val="ru-RU"/>
              </w:rPr>
              <w:t>–14,2294    5,4444</w:t>
            </w:r>
          </w:p>
        </w:tc>
      </w:tr>
      <w:tr w:rsidR="00340DAB" w14:paraId="50C9782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50FAA1F"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4FE5722" w14:textId="77777777" w:rsidR="00340DAB" w:rsidRDefault="00340DAB">
            <w:pPr>
              <w:pStyle w:val="Tabletext"/>
              <w:jc w:val="center"/>
              <w:rPr>
                <w:lang w:val="ru-RU"/>
              </w:rPr>
            </w:pPr>
            <w:r>
              <w:rPr>
                <w:lang w:val="ru-RU"/>
              </w:rPr>
              <w:t>−3,0973   −20,7862</w:t>
            </w:r>
          </w:p>
        </w:tc>
        <w:tc>
          <w:tcPr>
            <w:tcW w:w="2880" w:type="dxa"/>
            <w:tcBorders>
              <w:top w:val="single" w:sz="4" w:space="0" w:color="000000"/>
              <w:left w:val="single" w:sz="4" w:space="0" w:color="000000"/>
              <w:bottom w:val="single" w:sz="4" w:space="0" w:color="000000"/>
              <w:right w:val="single" w:sz="4" w:space="0" w:color="000000"/>
            </w:tcBorders>
            <w:hideMark/>
          </w:tcPr>
          <w:p w14:paraId="4C616E18" w14:textId="77777777" w:rsidR="00340DAB" w:rsidRDefault="00340DAB">
            <w:pPr>
              <w:pStyle w:val="Tabletext"/>
              <w:jc w:val="center"/>
              <w:rPr>
                <w:lang w:val="ru-RU"/>
              </w:rPr>
            </w:pPr>
            <w:r>
              <w:rPr>
                <w:lang w:val="ru-RU"/>
              </w:rPr>
              <w:t>0,0908   −15,8022</w:t>
            </w:r>
          </w:p>
        </w:tc>
      </w:tr>
      <w:tr w:rsidR="00340DAB" w14:paraId="41E3313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C12ECB8"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D104168" w14:textId="77777777" w:rsidR="00340DAB" w:rsidRDefault="00340DAB">
            <w:pPr>
              <w:pStyle w:val="Tabletext"/>
              <w:jc w:val="center"/>
              <w:rPr>
                <w:lang w:val="ru-RU"/>
              </w:rPr>
            </w:pPr>
            <w:r>
              <w:rPr>
                <w:lang w:val="ru-RU"/>
              </w:rPr>
              <w:t>0,0808    0,8952</w:t>
            </w:r>
          </w:p>
        </w:tc>
        <w:tc>
          <w:tcPr>
            <w:tcW w:w="2880" w:type="dxa"/>
            <w:tcBorders>
              <w:top w:val="single" w:sz="4" w:space="0" w:color="000000"/>
              <w:left w:val="single" w:sz="4" w:space="0" w:color="000000"/>
              <w:bottom w:val="single" w:sz="4" w:space="0" w:color="000000"/>
              <w:right w:val="single" w:sz="4" w:space="0" w:color="000000"/>
            </w:tcBorders>
            <w:hideMark/>
          </w:tcPr>
          <w:p w14:paraId="53AA2891" w14:textId="77777777" w:rsidR="00340DAB" w:rsidRDefault="00340DAB">
            <w:pPr>
              <w:pStyle w:val="Tabletext"/>
              <w:jc w:val="center"/>
              <w:rPr>
                <w:lang w:val="ru-RU"/>
              </w:rPr>
            </w:pPr>
            <w:r>
              <w:rPr>
                <w:lang w:val="ru-RU"/>
              </w:rPr>
              <w:t>0,0065    3,1520</w:t>
            </w:r>
          </w:p>
        </w:tc>
      </w:tr>
      <w:tr w:rsidR="00340DAB" w14:paraId="231FE44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3E321EE"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B998E56" w14:textId="77777777" w:rsidR="00340DAB" w:rsidRDefault="00340DAB">
            <w:pPr>
              <w:pStyle w:val="Tabletext"/>
              <w:jc w:val="center"/>
              <w:rPr>
                <w:lang w:val="ru-RU"/>
              </w:rPr>
            </w:pPr>
            <w:r>
              <w:rPr>
                <w:lang w:val="ru-RU"/>
              </w:rPr>
              <w:t>2,2062</w:t>
            </w:r>
          </w:p>
        </w:tc>
        <w:tc>
          <w:tcPr>
            <w:tcW w:w="2880" w:type="dxa"/>
            <w:tcBorders>
              <w:top w:val="single" w:sz="4" w:space="0" w:color="000000"/>
              <w:left w:val="single" w:sz="4" w:space="0" w:color="000000"/>
              <w:bottom w:val="single" w:sz="4" w:space="0" w:color="000000"/>
              <w:right w:val="single" w:sz="4" w:space="0" w:color="000000"/>
            </w:tcBorders>
            <w:hideMark/>
          </w:tcPr>
          <w:p w14:paraId="4CF66224" w14:textId="77777777" w:rsidR="00340DAB" w:rsidRDefault="00340DAB">
            <w:pPr>
              <w:pStyle w:val="Tabletext"/>
              <w:jc w:val="center"/>
              <w:rPr>
                <w:lang w:val="ru-RU"/>
              </w:rPr>
            </w:pPr>
            <w:r>
              <w:rPr>
                <w:lang w:val="ru-RU"/>
              </w:rPr>
              <w:t>2,2062</w:t>
            </w:r>
          </w:p>
        </w:tc>
      </w:tr>
      <w:tr w:rsidR="00340DAB" w14:paraId="2A44AF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9866D63"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51F3BC4" w14:textId="77777777" w:rsidR="00340DAB" w:rsidRDefault="00340DAB">
            <w:pPr>
              <w:pStyle w:val="Tabletext"/>
              <w:jc w:val="center"/>
              <w:rPr>
                <w:lang w:val="ru-RU"/>
              </w:rPr>
            </w:pPr>
            <w:r>
              <w:rPr>
                <w:lang w:val="ru-RU"/>
              </w:rPr>
              <w:t>0,0755    2,1426</w:t>
            </w:r>
          </w:p>
        </w:tc>
      </w:tr>
      <w:tr w:rsidR="00340DAB" w14:paraId="04973EA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7FAD3A4"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C961457" w14:textId="77777777" w:rsidR="00340DAB" w:rsidRDefault="00340DAB">
            <w:pPr>
              <w:pStyle w:val="Tabletext"/>
              <w:jc w:val="center"/>
              <w:rPr>
                <w:lang w:val="ru-RU"/>
              </w:rPr>
            </w:pPr>
            <w:r>
              <w:rPr>
                <w:lang w:val="ru-RU"/>
              </w:rPr>
              <w:t>[0,1;   0,9]</w:t>
            </w:r>
          </w:p>
        </w:tc>
      </w:tr>
    </w:tbl>
    <w:p w14:paraId="394C29FF" w14:textId="77777777" w:rsidR="00340DAB" w:rsidRDefault="00340DAB" w:rsidP="00340DAB">
      <w:pPr>
        <w:pStyle w:val="Tablefin"/>
        <w:rPr>
          <w:lang w:val="ru-RU"/>
        </w:rPr>
      </w:pPr>
    </w:p>
    <w:p w14:paraId="39F3E97D" w14:textId="77777777" w:rsidR="00340DAB" w:rsidRDefault="00340DAB" w:rsidP="00340DAB">
      <w:pPr>
        <w:pStyle w:val="Heading2"/>
        <w:spacing w:after="120"/>
        <w:rPr>
          <w:lang w:val="ru-RU"/>
        </w:rPr>
      </w:pPr>
      <w:r>
        <w:rPr>
          <w:lang w:val="ru-RU"/>
        </w:rPr>
        <w:t>3.2</w:t>
      </w:r>
      <w:r>
        <w:rPr>
          <w:lang w:val="ru-RU"/>
        </w:rPr>
        <w:tab/>
      </w:r>
      <w:r>
        <w:rPr>
          <w:bCs/>
          <w:lang w:val="ru-RU"/>
        </w:rPr>
        <w:t xml:space="preserve">Окружающие условия: </w:t>
      </w:r>
      <w:r>
        <w:rPr>
          <w:lang w:val="ru-RU"/>
        </w:rPr>
        <w:t>пригород</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E9F2D29"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5D512FAF" w14:textId="77777777" w:rsidR="00340DAB" w:rsidRDefault="00340DAB">
            <w:pPr>
              <w:pStyle w:val="Tablehead0"/>
              <w:rPr>
                <w:lang w:val="ru-RU"/>
              </w:rPr>
            </w:pPr>
            <w:r>
              <w:rPr>
                <w:bCs/>
                <w:lang w:val="ru-RU"/>
              </w:rPr>
              <w:t>3,8 ГГц/пригород/20 градусов</w:t>
            </w:r>
          </w:p>
        </w:tc>
      </w:tr>
      <w:tr w:rsidR="00340DAB" w14:paraId="3F7DFDE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B94368B"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FFD3242"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3C5BD52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F830872"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0E7E2B8"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AF17680" w14:textId="77777777" w:rsidR="00340DAB" w:rsidRDefault="00340DAB">
            <w:pPr>
              <w:pStyle w:val="Tablehead0"/>
              <w:rPr>
                <w:lang w:val="ru-RU"/>
              </w:rPr>
            </w:pPr>
            <w:r>
              <w:rPr>
                <w:bCs/>
                <w:lang w:val="ru-RU"/>
              </w:rPr>
              <w:t>BAD</w:t>
            </w:r>
          </w:p>
        </w:tc>
      </w:tr>
      <w:tr w:rsidR="00340DAB" w14:paraId="1187B54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A0E26E5"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BF6E938" w14:textId="77777777" w:rsidR="00340DAB" w:rsidRDefault="00340DAB">
            <w:pPr>
              <w:pStyle w:val="Tabletext"/>
              <w:jc w:val="center"/>
              <w:rPr>
                <w:lang w:val="ru-RU"/>
              </w:rPr>
            </w:pPr>
            <w:r>
              <w:rPr>
                <w:lang w:val="ru-RU"/>
              </w:rPr>
              <w:t>2,8194    1,6507</w:t>
            </w:r>
          </w:p>
        </w:tc>
        <w:tc>
          <w:tcPr>
            <w:tcW w:w="2880" w:type="dxa"/>
            <w:tcBorders>
              <w:top w:val="single" w:sz="4" w:space="0" w:color="000000"/>
              <w:left w:val="single" w:sz="4" w:space="0" w:color="000000"/>
              <w:bottom w:val="single" w:sz="4" w:space="0" w:color="000000"/>
              <w:right w:val="single" w:sz="4" w:space="0" w:color="000000"/>
            </w:tcBorders>
            <w:hideMark/>
          </w:tcPr>
          <w:p w14:paraId="4A5DF4DE" w14:textId="77777777" w:rsidR="00340DAB" w:rsidRDefault="00340DAB">
            <w:pPr>
              <w:pStyle w:val="Tabletext"/>
              <w:jc w:val="center"/>
              <w:rPr>
                <w:lang w:val="ru-RU"/>
              </w:rPr>
            </w:pPr>
            <w:r>
              <w:rPr>
                <w:lang w:val="ru-RU"/>
              </w:rPr>
              <w:t>2,5873    1,3919</w:t>
            </w:r>
          </w:p>
        </w:tc>
      </w:tr>
      <w:tr w:rsidR="00340DAB" w14:paraId="46F650C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E431DD9"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FDCBD44" w14:textId="77777777" w:rsidR="00340DAB" w:rsidRDefault="00340DAB">
            <w:pPr>
              <w:pStyle w:val="Tabletext"/>
              <w:jc w:val="center"/>
              <w:rPr>
                <w:lang w:val="ru-RU"/>
              </w:rPr>
            </w:pPr>
            <w:r>
              <w:rPr>
                <w:lang w:val="ru-RU"/>
              </w:rPr>
              <w:t>11,1083</w:t>
            </w:r>
          </w:p>
        </w:tc>
        <w:tc>
          <w:tcPr>
            <w:tcW w:w="2880" w:type="dxa"/>
            <w:tcBorders>
              <w:top w:val="single" w:sz="4" w:space="0" w:color="000000"/>
              <w:left w:val="single" w:sz="4" w:space="0" w:color="000000"/>
              <w:bottom w:val="single" w:sz="4" w:space="0" w:color="000000"/>
              <w:right w:val="single" w:sz="4" w:space="0" w:color="000000"/>
            </w:tcBorders>
            <w:hideMark/>
          </w:tcPr>
          <w:p w14:paraId="22558C5B" w14:textId="77777777" w:rsidR="00340DAB" w:rsidRDefault="00340DAB">
            <w:pPr>
              <w:pStyle w:val="Tabletext"/>
              <w:jc w:val="center"/>
              <w:rPr>
                <w:lang w:val="ru-RU"/>
              </w:rPr>
            </w:pPr>
            <w:r>
              <w:rPr>
                <w:lang w:val="ru-RU"/>
              </w:rPr>
              <w:t>4,4393</w:t>
            </w:r>
          </w:p>
        </w:tc>
      </w:tr>
      <w:tr w:rsidR="00340DAB" w14:paraId="011F707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286CF3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8C77B45" w14:textId="77777777" w:rsidR="00340DAB" w:rsidRDefault="00340DAB">
            <w:pPr>
              <w:pStyle w:val="Tabletext"/>
              <w:jc w:val="center"/>
              <w:rPr>
                <w:lang w:val="ru-RU"/>
              </w:rPr>
            </w:pPr>
            <w:r>
              <w:rPr>
                <w:lang w:val="ru-RU"/>
              </w:rPr>
              <w:t>−4,8136    1,9133</w:t>
            </w:r>
          </w:p>
        </w:tc>
        <w:tc>
          <w:tcPr>
            <w:tcW w:w="2880" w:type="dxa"/>
            <w:tcBorders>
              <w:top w:val="single" w:sz="4" w:space="0" w:color="000000"/>
              <w:left w:val="single" w:sz="4" w:space="0" w:color="000000"/>
              <w:bottom w:val="single" w:sz="4" w:space="0" w:color="000000"/>
              <w:right w:val="single" w:sz="4" w:space="0" w:color="000000"/>
            </w:tcBorders>
            <w:hideMark/>
          </w:tcPr>
          <w:p w14:paraId="57D0D244" w14:textId="77777777" w:rsidR="00340DAB" w:rsidRDefault="00340DAB">
            <w:pPr>
              <w:pStyle w:val="Tabletext"/>
              <w:jc w:val="center"/>
              <w:rPr>
                <w:lang w:val="ru-RU"/>
              </w:rPr>
            </w:pPr>
            <w:r>
              <w:rPr>
                <w:lang w:val="ru-RU"/>
              </w:rPr>
              <w:t>–17,0970    2,9350</w:t>
            </w:r>
          </w:p>
        </w:tc>
      </w:tr>
      <w:tr w:rsidR="00340DAB" w14:paraId="2EDF4A0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E2B59E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025D63A" w14:textId="77777777" w:rsidR="00340DAB" w:rsidRDefault="00340DAB">
            <w:pPr>
              <w:pStyle w:val="Tabletext"/>
              <w:jc w:val="center"/>
              <w:rPr>
                <w:lang w:val="ru-RU"/>
              </w:rPr>
            </w:pPr>
            <w:r>
              <w:rPr>
                <w:lang w:val="ru-RU"/>
              </w:rPr>
              <w:t>−0,4500   –17,9227</w:t>
            </w:r>
          </w:p>
        </w:tc>
        <w:tc>
          <w:tcPr>
            <w:tcW w:w="2880" w:type="dxa"/>
            <w:tcBorders>
              <w:top w:val="single" w:sz="4" w:space="0" w:color="000000"/>
              <w:left w:val="single" w:sz="4" w:space="0" w:color="000000"/>
              <w:bottom w:val="single" w:sz="4" w:space="0" w:color="000000"/>
              <w:right w:val="single" w:sz="4" w:space="0" w:color="000000"/>
            </w:tcBorders>
            <w:hideMark/>
          </w:tcPr>
          <w:p w14:paraId="56986173" w14:textId="77777777" w:rsidR="00340DAB" w:rsidRDefault="00340DAB">
            <w:pPr>
              <w:pStyle w:val="Tabletext"/>
              <w:jc w:val="center"/>
              <w:rPr>
                <w:lang w:val="ru-RU"/>
              </w:rPr>
            </w:pPr>
            <w:r>
              <w:rPr>
                <w:lang w:val="ru-RU"/>
              </w:rPr>
              <w:t>0,8991   –2,4082</w:t>
            </w:r>
          </w:p>
        </w:tc>
      </w:tr>
      <w:tr w:rsidR="00340DAB" w14:paraId="3763944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726B7F1"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36B7F81" w14:textId="77777777" w:rsidR="00340DAB" w:rsidRDefault="00340DAB">
            <w:pPr>
              <w:pStyle w:val="Tabletext"/>
              <w:jc w:val="center"/>
              <w:rPr>
                <w:lang w:val="ru-RU"/>
              </w:rPr>
            </w:pPr>
            <w:r>
              <w:rPr>
                <w:lang w:val="ru-RU"/>
              </w:rPr>
              <w:t>−0,1763    0,8244</w:t>
            </w:r>
          </w:p>
        </w:tc>
        <w:tc>
          <w:tcPr>
            <w:tcW w:w="2880" w:type="dxa"/>
            <w:tcBorders>
              <w:top w:val="single" w:sz="4" w:space="0" w:color="000000"/>
              <w:left w:val="single" w:sz="4" w:space="0" w:color="000000"/>
              <w:bottom w:val="single" w:sz="4" w:space="0" w:color="000000"/>
              <w:right w:val="single" w:sz="4" w:space="0" w:color="000000"/>
            </w:tcBorders>
            <w:hideMark/>
          </w:tcPr>
          <w:p w14:paraId="3E07415E" w14:textId="77777777" w:rsidR="00340DAB" w:rsidRDefault="00340DAB">
            <w:pPr>
              <w:pStyle w:val="Tabletext"/>
              <w:jc w:val="center"/>
              <w:rPr>
                <w:lang w:val="ru-RU"/>
              </w:rPr>
            </w:pPr>
            <w:r>
              <w:rPr>
                <w:lang w:val="ru-RU"/>
              </w:rPr>
              <w:t>0,0582    4,0347</w:t>
            </w:r>
          </w:p>
        </w:tc>
      </w:tr>
      <w:tr w:rsidR="00340DAB" w14:paraId="3F65E60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23B6B0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8627EA" w14:textId="77777777" w:rsidR="00340DAB" w:rsidRDefault="00340DAB">
            <w:pPr>
              <w:pStyle w:val="Tabletext"/>
              <w:jc w:val="center"/>
              <w:rPr>
                <w:lang w:val="ru-RU"/>
              </w:rPr>
            </w:pPr>
            <w:r>
              <w:rPr>
                <w:lang w:val="ru-RU"/>
              </w:rPr>
              <w:t>1,2571</w:t>
            </w:r>
          </w:p>
        </w:tc>
        <w:tc>
          <w:tcPr>
            <w:tcW w:w="2880" w:type="dxa"/>
            <w:tcBorders>
              <w:top w:val="single" w:sz="4" w:space="0" w:color="000000"/>
              <w:left w:val="single" w:sz="4" w:space="0" w:color="000000"/>
              <w:bottom w:val="single" w:sz="4" w:space="0" w:color="000000"/>
              <w:right w:val="single" w:sz="4" w:space="0" w:color="000000"/>
            </w:tcBorders>
            <w:hideMark/>
          </w:tcPr>
          <w:p w14:paraId="01B60837" w14:textId="77777777" w:rsidR="00340DAB" w:rsidRDefault="00340DAB">
            <w:pPr>
              <w:pStyle w:val="Tabletext"/>
              <w:jc w:val="center"/>
              <w:rPr>
                <w:lang w:val="ru-RU"/>
              </w:rPr>
            </w:pPr>
            <w:r>
              <w:rPr>
                <w:lang w:val="ru-RU"/>
              </w:rPr>
              <w:t>1,2571</w:t>
            </w:r>
          </w:p>
        </w:tc>
      </w:tr>
      <w:tr w:rsidR="00340DAB" w14:paraId="0A03FD4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3371974"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3D83F5F" w14:textId="77777777" w:rsidR="00340DAB" w:rsidRDefault="00340DAB">
            <w:pPr>
              <w:pStyle w:val="Tabletext"/>
              <w:jc w:val="center"/>
              <w:rPr>
                <w:lang w:val="ru-RU"/>
              </w:rPr>
            </w:pPr>
            <w:r>
              <w:rPr>
                <w:lang w:val="ru-RU"/>
              </w:rPr>
              <w:t>0,0727    2,8177</w:t>
            </w:r>
          </w:p>
        </w:tc>
      </w:tr>
      <w:tr w:rsidR="00340DAB" w14:paraId="0BBDB4E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6173CA4"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47E48DA" w14:textId="77777777" w:rsidR="00340DAB" w:rsidRDefault="00340DAB">
            <w:pPr>
              <w:pStyle w:val="Tabletext"/>
              <w:jc w:val="center"/>
              <w:rPr>
                <w:lang w:val="ru-RU"/>
              </w:rPr>
            </w:pPr>
            <w:r>
              <w:rPr>
                <w:lang w:val="ru-RU"/>
              </w:rPr>
              <w:t>[0,1;   0,9]</w:t>
            </w:r>
          </w:p>
        </w:tc>
      </w:tr>
    </w:tbl>
    <w:p w14:paraId="07D1D65E"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340DAB" w14:paraId="24C88A12" w14:textId="77777777" w:rsidTr="00340DAB">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hideMark/>
          </w:tcPr>
          <w:p w14:paraId="18197C76" w14:textId="77777777" w:rsidR="00340DAB" w:rsidRDefault="00340DAB">
            <w:pPr>
              <w:pStyle w:val="Tablehead0"/>
              <w:rPr>
                <w:lang w:val="ru-RU"/>
              </w:rPr>
            </w:pPr>
            <w:r>
              <w:rPr>
                <w:bCs/>
                <w:lang w:val="ru-RU"/>
              </w:rPr>
              <w:t>3,8 ГГц/пригород/30 градусов</w:t>
            </w:r>
          </w:p>
        </w:tc>
      </w:tr>
      <w:tr w:rsidR="00340DAB" w14:paraId="7B200E57"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C6587CA"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E173384"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675CBA10"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17D31313"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78F6FEF"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74C5E7DB" w14:textId="77777777" w:rsidR="00340DAB" w:rsidRDefault="00340DAB">
            <w:pPr>
              <w:pStyle w:val="Tablehead0"/>
              <w:rPr>
                <w:lang w:val="ru-RU"/>
              </w:rPr>
            </w:pPr>
            <w:r>
              <w:rPr>
                <w:bCs/>
                <w:lang w:val="ru-RU"/>
              </w:rPr>
              <w:t>BAD</w:t>
            </w:r>
          </w:p>
        </w:tc>
      </w:tr>
      <w:tr w:rsidR="00340DAB" w14:paraId="2990A58F"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6B5ADB3D"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799B4CA" w14:textId="77777777" w:rsidR="00340DAB" w:rsidRDefault="00340DAB">
            <w:pPr>
              <w:pStyle w:val="Tabletext"/>
              <w:jc w:val="center"/>
              <w:rPr>
                <w:lang w:val="ru-RU"/>
              </w:rPr>
            </w:pPr>
            <w:r>
              <w:rPr>
                <w:lang w:val="ru-RU"/>
              </w:rPr>
              <w:t>2,9226    1,3840</w:t>
            </w:r>
          </w:p>
        </w:tc>
        <w:tc>
          <w:tcPr>
            <w:tcW w:w="2880" w:type="dxa"/>
            <w:tcBorders>
              <w:top w:val="single" w:sz="4" w:space="0" w:color="000000"/>
              <w:left w:val="single" w:sz="4" w:space="0" w:color="000000"/>
              <w:bottom w:val="single" w:sz="4" w:space="0" w:color="000000"/>
              <w:right w:val="single" w:sz="4" w:space="0" w:color="000000"/>
            </w:tcBorders>
            <w:hideMark/>
          </w:tcPr>
          <w:p w14:paraId="7EB96625" w14:textId="77777777" w:rsidR="00340DAB" w:rsidRDefault="00340DAB">
            <w:pPr>
              <w:pStyle w:val="Tabletext"/>
              <w:jc w:val="center"/>
              <w:rPr>
                <w:lang w:val="ru-RU"/>
              </w:rPr>
            </w:pPr>
            <w:r>
              <w:rPr>
                <w:lang w:val="ru-RU"/>
              </w:rPr>
              <w:t>2,7375    0,6890</w:t>
            </w:r>
          </w:p>
        </w:tc>
      </w:tr>
      <w:tr w:rsidR="00340DAB" w14:paraId="60D1857B"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2D2C2C34"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2A884C9" w14:textId="77777777" w:rsidR="00340DAB" w:rsidRDefault="00340DAB">
            <w:pPr>
              <w:pStyle w:val="Tabletext"/>
              <w:jc w:val="center"/>
              <w:rPr>
                <w:lang w:val="ru-RU"/>
              </w:rPr>
            </w:pPr>
            <w:r>
              <w:rPr>
                <w:lang w:val="ru-RU"/>
              </w:rPr>
              <w:t>6,7899</w:t>
            </w:r>
          </w:p>
        </w:tc>
        <w:tc>
          <w:tcPr>
            <w:tcW w:w="2880" w:type="dxa"/>
            <w:tcBorders>
              <w:top w:val="single" w:sz="4" w:space="0" w:color="000000"/>
              <w:left w:val="single" w:sz="4" w:space="0" w:color="000000"/>
              <w:bottom w:val="single" w:sz="4" w:space="0" w:color="000000"/>
              <w:right w:val="single" w:sz="4" w:space="0" w:color="000000"/>
            </w:tcBorders>
            <w:hideMark/>
          </w:tcPr>
          <w:p w14:paraId="65FAC7D8" w14:textId="77777777" w:rsidR="00340DAB" w:rsidRDefault="00340DAB">
            <w:pPr>
              <w:pStyle w:val="Tabletext"/>
              <w:jc w:val="center"/>
              <w:rPr>
                <w:lang w:val="ru-RU"/>
              </w:rPr>
            </w:pPr>
            <w:r>
              <w:rPr>
                <w:lang w:val="ru-RU"/>
              </w:rPr>
              <w:t>7,7356</w:t>
            </w:r>
          </w:p>
        </w:tc>
      </w:tr>
      <w:tr w:rsidR="00340DAB" w14:paraId="30CDB0E5"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60FA9B9E"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930F7BC" w14:textId="77777777" w:rsidR="00340DAB" w:rsidRDefault="00340DAB">
            <w:pPr>
              <w:pStyle w:val="Tabletext"/>
              <w:jc w:val="center"/>
              <w:rPr>
                <w:lang w:val="ru-RU"/>
              </w:rPr>
            </w:pPr>
            <w:r>
              <w:rPr>
                <w:lang w:val="ru-RU"/>
              </w:rPr>
              <w:t>−1,9611    1,8460</w:t>
            </w:r>
          </w:p>
        </w:tc>
        <w:tc>
          <w:tcPr>
            <w:tcW w:w="2880" w:type="dxa"/>
            <w:tcBorders>
              <w:top w:val="single" w:sz="4" w:space="0" w:color="000000"/>
              <w:left w:val="single" w:sz="4" w:space="0" w:color="000000"/>
              <w:bottom w:val="single" w:sz="4" w:space="0" w:color="000000"/>
              <w:right w:val="single" w:sz="4" w:space="0" w:color="000000"/>
            </w:tcBorders>
            <w:hideMark/>
          </w:tcPr>
          <w:p w14:paraId="369C9A06" w14:textId="77777777" w:rsidR="00340DAB" w:rsidRDefault="00340DAB">
            <w:pPr>
              <w:pStyle w:val="Tabletext"/>
              <w:jc w:val="center"/>
              <w:rPr>
                <w:lang w:val="ru-RU"/>
              </w:rPr>
            </w:pPr>
            <w:r>
              <w:rPr>
                <w:lang w:val="ru-RU"/>
              </w:rPr>
              <w:t>–15,3022    2,9379</w:t>
            </w:r>
          </w:p>
        </w:tc>
      </w:tr>
      <w:tr w:rsidR="00340DAB" w14:paraId="12960953"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5E081D6D"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85DCF70" w14:textId="77777777" w:rsidR="00340DAB" w:rsidRDefault="00340DAB">
            <w:pPr>
              <w:pStyle w:val="Tabletext"/>
              <w:jc w:val="center"/>
              <w:rPr>
                <w:lang w:val="ru-RU"/>
              </w:rPr>
            </w:pPr>
            <w:r>
              <w:rPr>
                <w:lang w:val="ru-RU"/>
              </w:rPr>
              <w:t>0,2329   −15,0063</w:t>
            </w:r>
          </w:p>
        </w:tc>
        <w:tc>
          <w:tcPr>
            <w:tcW w:w="2880" w:type="dxa"/>
            <w:tcBorders>
              <w:top w:val="single" w:sz="4" w:space="0" w:color="000000"/>
              <w:left w:val="single" w:sz="4" w:space="0" w:color="000000"/>
              <w:bottom w:val="single" w:sz="4" w:space="0" w:color="000000"/>
              <w:right w:val="single" w:sz="4" w:space="0" w:color="000000"/>
            </w:tcBorders>
            <w:hideMark/>
          </w:tcPr>
          <w:p w14:paraId="41EBEAA8" w14:textId="77777777" w:rsidR="00340DAB" w:rsidRDefault="00340DAB">
            <w:pPr>
              <w:pStyle w:val="Tabletext"/>
              <w:jc w:val="center"/>
              <w:rPr>
                <w:lang w:val="ru-RU"/>
              </w:rPr>
            </w:pPr>
            <w:r>
              <w:rPr>
                <w:lang w:val="ru-RU"/>
              </w:rPr>
              <w:t>0,5146   –8,9987</w:t>
            </w:r>
          </w:p>
        </w:tc>
      </w:tr>
      <w:tr w:rsidR="00340DAB" w14:paraId="458851F8"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20F063E9"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135A24F" w14:textId="77777777" w:rsidR="00340DAB" w:rsidRDefault="00340DAB">
            <w:pPr>
              <w:pStyle w:val="Tabletext"/>
              <w:jc w:val="center"/>
              <w:rPr>
                <w:lang w:val="ru-RU"/>
              </w:rPr>
            </w:pPr>
            <w:r>
              <w:rPr>
                <w:lang w:val="ru-RU"/>
              </w:rPr>
              <w:t>0,0334    1,3323</w:t>
            </w:r>
          </w:p>
        </w:tc>
        <w:tc>
          <w:tcPr>
            <w:tcW w:w="2880" w:type="dxa"/>
            <w:tcBorders>
              <w:top w:val="single" w:sz="4" w:space="0" w:color="000000"/>
              <w:left w:val="single" w:sz="4" w:space="0" w:color="000000"/>
              <w:bottom w:val="single" w:sz="4" w:space="0" w:color="000000"/>
              <w:right w:val="single" w:sz="4" w:space="0" w:color="000000"/>
            </w:tcBorders>
            <w:hideMark/>
          </w:tcPr>
          <w:p w14:paraId="41A0812C" w14:textId="77777777" w:rsidR="00340DAB" w:rsidRDefault="00340DAB">
            <w:pPr>
              <w:pStyle w:val="Tabletext"/>
              <w:jc w:val="center"/>
              <w:rPr>
                <w:lang w:val="ru-RU"/>
              </w:rPr>
            </w:pPr>
            <w:r>
              <w:rPr>
                <w:lang w:val="ru-RU"/>
              </w:rPr>
              <w:t>0,0880    4,4692</w:t>
            </w:r>
          </w:p>
        </w:tc>
      </w:tr>
      <w:tr w:rsidR="00340DAB" w14:paraId="5E96E375"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19BD80E5"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60696F4" w14:textId="77777777" w:rsidR="00340DAB" w:rsidRDefault="00340DAB">
            <w:pPr>
              <w:pStyle w:val="Tabletext"/>
              <w:jc w:val="center"/>
              <w:rPr>
                <w:lang w:val="ru-RU"/>
              </w:rPr>
            </w:pPr>
            <w:r>
              <w:rPr>
                <w:lang w:val="ru-RU"/>
              </w:rPr>
              <w:t>1,6156</w:t>
            </w:r>
          </w:p>
        </w:tc>
        <w:tc>
          <w:tcPr>
            <w:tcW w:w="2880" w:type="dxa"/>
            <w:tcBorders>
              <w:top w:val="single" w:sz="4" w:space="0" w:color="000000"/>
              <w:left w:val="single" w:sz="4" w:space="0" w:color="000000"/>
              <w:bottom w:val="single" w:sz="4" w:space="0" w:color="000000"/>
              <w:right w:val="single" w:sz="4" w:space="0" w:color="000000"/>
            </w:tcBorders>
            <w:hideMark/>
          </w:tcPr>
          <w:p w14:paraId="15D9C63E" w14:textId="77777777" w:rsidR="00340DAB" w:rsidRDefault="00340DAB">
            <w:pPr>
              <w:pStyle w:val="Tabletext"/>
              <w:jc w:val="center"/>
              <w:rPr>
                <w:lang w:val="ru-RU"/>
              </w:rPr>
            </w:pPr>
            <w:r>
              <w:rPr>
                <w:lang w:val="ru-RU"/>
              </w:rPr>
              <w:t>1,6156</w:t>
            </w:r>
          </w:p>
        </w:tc>
      </w:tr>
      <w:tr w:rsidR="00340DAB" w14:paraId="2384207D"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5DA0DC6A"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7F34B156" w14:textId="77777777" w:rsidR="00340DAB" w:rsidRDefault="00340DAB">
            <w:pPr>
              <w:pStyle w:val="Tabletext"/>
              <w:jc w:val="center"/>
              <w:rPr>
                <w:lang w:val="ru-RU"/>
              </w:rPr>
            </w:pPr>
            <w:r>
              <w:rPr>
                <w:lang w:val="ru-RU"/>
              </w:rPr>
              <w:t>0,1281    2,3949</w:t>
            </w:r>
          </w:p>
        </w:tc>
      </w:tr>
      <w:tr w:rsidR="00340DAB" w14:paraId="319F566C"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1EDF12C9"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EE06569" w14:textId="77777777" w:rsidR="00340DAB" w:rsidRDefault="00340DAB">
            <w:pPr>
              <w:pStyle w:val="Tabletext"/>
              <w:jc w:val="center"/>
              <w:rPr>
                <w:lang w:val="ru-RU"/>
              </w:rPr>
            </w:pPr>
            <w:r>
              <w:rPr>
                <w:lang w:val="ru-RU"/>
              </w:rPr>
              <w:t>[0,1;   0,9]</w:t>
            </w:r>
          </w:p>
        </w:tc>
      </w:tr>
    </w:tbl>
    <w:p w14:paraId="48C328A7" w14:textId="77777777" w:rsidR="00340DAB" w:rsidRDefault="00340DAB" w:rsidP="00340DAB">
      <w:pPr>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2521722F"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01FB6A16" w14:textId="77777777" w:rsidR="00340DAB" w:rsidRDefault="00340DAB">
            <w:pPr>
              <w:pStyle w:val="Tablehead0"/>
              <w:rPr>
                <w:lang w:val="ru-RU"/>
              </w:rPr>
            </w:pPr>
            <w:r>
              <w:rPr>
                <w:bCs/>
                <w:lang w:val="ru-RU"/>
              </w:rPr>
              <w:lastRenderedPageBreak/>
              <w:t>3,8 ГГц/пригород/45 градусов</w:t>
            </w:r>
          </w:p>
        </w:tc>
      </w:tr>
      <w:tr w:rsidR="00340DAB" w14:paraId="758511E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F2644A7"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A248166"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F55180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D0BA6D4"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30BCE96"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4701137A" w14:textId="77777777" w:rsidR="00340DAB" w:rsidRDefault="00340DAB">
            <w:pPr>
              <w:pStyle w:val="Tablehead0"/>
              <w:rPr>
                <w:lang w:val="ru-RU"/>
              </w:rPr>
            </w:pPr>
            <w:r>
              <w:rPr>
                <w:bCs/>
                <w:lang w:val="ru-RU"/>
              </w:rPr>
              <w:t>BAD</w:t>
            </w:r>
          </w:p>
        </w:tc>
      </w:tr>
      <w:tr w:rsidR="00340DAB" w14:paraId="0D76DB3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E8661F6"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468E96B" w14:textId="77777777" w:rsidR="00340DAB" w:rsidRDefault="00340DAB">
            <w:pPr>
              <w:pStyle w:val="Tabletext"/>
              <w:jc w:val="center"/>
              <w:rPr>
                <w:lang w:val="ru-RU"/>
              </w:rPr>
            </w:pPr>
            <w:r>
              <w:rPr>
                <w:lang w:val="ru-RU"/>
              </w:rPr>
              <w:t>4,3019    0,8530</w:t>
            </w:r>
          </w:p>
        </w:tc>
        <w:tc>
          <w:tcPr>
            <w:tcW w:w="2880" w:type="dxa"/>
            <w:tcBorders>
              <w:top w:val="single" w:sz="4" w:space="0" w:color="000000"/>
              <w:left w:val="single" w:sz="4" w:space="0" w:color="000000"/>
              <w:bottom w:val="single" w:sz="4" w:space="0" w:color="000000"/>
              <w:right w:val="single" w:sz="4" w:space="0" w:color="000000"/>
            </w:tcBorders>
            <w:hideMark/>
          </w:tcPr>
          <w:p w14:paraId="17CF798D" w14:textId="77777777" w:rsidR="00340DAB" w:rsidRDefault="00340DAB">
            <w:pPr>
              <w:pStyle w:val="Tabletext"/>
              <w:jc w:val="center"/>
              <w:rPr>
                <w:lang w:val="ru-RU"/>
              </w:rPr>
            </w:pPr>
            <w:r>
              <w:rPr>
                <w:lang w:val="ru-RU"/>
              </w:rPr>
              <w:t>2,3715    1,3435</w:t>
            </w:r>
          </w:p>
        </w:tc>
      </w:tr>
      <w:tr w:rsidR="00340DAB" w14:paraId="505ADB2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3C54B70"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2EBDBD5" w14:textId="77777777" w:rsidR="00340DAB" w:rsidRDefault="00340DAB">
            <w:pPr>
              <w:pStyle w:val="Tabletext"/>
              <w:jc w:val="center"/>
              <w:rPr>
                <w:lang w:val="ru-RU"/>
              </w:rPr>
            </w:pPr>
            <w:r>
              <w:rPr>
                <w:lang w:val="ru-RU"/>
              </w:rPr>
              <w:t>36,1277</w:t>
            </w:r>
          </w:p>
        </w:tc>
        <w:tc>
          <w:tcPr>
            <w:tcW w:w="2880" w:type="dxa"/>
            <w:tcBorders>
              <w:top w:val="single" w:sz="4" w:space="0" w:color="000000"/>
              <w:left w:val="single" w:sz="4" w:space="0" w:color="000000"/>
              <w:bottom w:val="single" w:sz="4" w:space="0" w:color="000000"/>
              <w:right w:val="single" w:sz="4" w:space="0" w:color="000000"/>
            </w:tcBorders>
            <w:hideMark/>
          </w:tcPr>
          <w:p w14:paraId="0D5D538C" w14:textId="77777777" w:rsidR="00340DAB" w:rsidRDefault="00340DAB">
            <w:pPr>
              <w:pStyle w:val="Tabletext"/>
              <w:jc w:val="center"/>
              <w:rPr>
                <w:lang w:val="ru-RU"/>
              </w:rPr>
            </w:pPr>
            <w:r>
              <w:rPr>
                <w:lang w:val="ru-RU"/>
              </w:rPr>
              <w:t>9,5511</w:t>
            </w:r>
          </w:p>
        </w:tc>
      </w:tr>
      <w:tr w:rsidR="00340DAB" w14:paraId="3113B2D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8974BD4"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F44CEDE" w14:textId="77777777" w:rsidR="00340DAB" w:rsidRDefault="00340DAB">
            <w:pPr>
              <w:pStyle w:val="Tabletext"/>
              <w:jc w:val="center"/>
              <w:rPr>
                <w:lang w:val="ru-RU"/>
              </w:rPr>
            </w:pPr>
            <w:r>
              <w:rPr>
                <w:lang w:val="ru-RU"/>
              </w:rPr>
              <w:t>−1,2730    0,9286</w:t>
            </w:r>
          </w:p>
        </w:tc>
        <w:tc>
          <w:tcPr>
            <w:tcW w:w="2880" w:type="dxa"/>
            <w:tcBorders>
              <w:top w:val="single" w:sz="4" w:space="0" w:color="000000"/>
              <w:left w:val="single" w:sz="4" w:space="0" w:color="000000"/>
              <w:bottom w:val="single" w:sz="4" w:space="0" w:color="000000"/>
              <w:right w:val="single" w:sz="4" w:space="0" w:color="000000"/>
            </w:tcBorders>
            <w:hideMark/>
          </w:tcPr>
          <w:p w14:paraId="3DC10619" w14:textId="77777777" w:rsidR="00340DAB" w:rsidRDefault="00340DAB">
            <w:pPr>
              <w:pStyle w:val="Tabletext"/>
              <w:jc w:val="center"/>
              <w:rPr>
                <w:lang w:val="ru-RU"/>
              </w:rPr>
            </w:pPr>
            <w:r>
              <w:rPr>
                <w:lang w:val="ru-RU"/>
              </w:rPr>
              <w:t>–5,6373    2,9302</w:t>
            </w:r>
          </w:p>
        </w:tc>
      </w:tr>
      <w:tr w:rsidR="00340DAB" w14:paraId="29A1327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BC0C010"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C951D7A" w14:textId="77777777" w:rsidR="00340DAB" w:rsidRDefault="00340DAB">
            <w:pPr>
              <w:pStyle w:val="Tabletext"/>
              <w:jc w:val="center"/>
              <w:rPr>
                <w:lang w:val="ru-RU"/>
              </w:rPr>
            </w:pPr>
            <w:r>
              <w:rPr>
                <w:lang w:val="ru-RU"/>
              </w:rPr>
              <w:t>0,2050   −17,5670</w:t>
            </w:r>
          </w:p>
        </w:tc>
        <w:tc>
          <w:tcPr>
            <w:tcW w:w="2880" w:type="dxa"/>
            <w:tcBorders>
              <w:top w:val="single" w:sz="4" w:space="0" w:color="000000"/>
              <w:left w:val="single" w:sz="4" w:space="0" w:color="000000"/>
              <w:bottom w:val="single" w:sz="4" w:space="0" w:color="000000"/>
              <w:right w:val="single" w:sz="4" w:space="0" w:color="000000"/>
            </w:tcBorders>
            <w:hideMark/>
          </w:tcPr>
          <w:p w14:paraId="4F9887DE" w14:textId="77777777" w:rsidR="00340DAB" w:rsidRDefault="00340DAB">
            <w:pPr>
              <w:pStyle w:val="Tabletext"/>
              <w:jc w:val="center"/>
              <w:rPr>
                <w:lang w:val="ru-RU"/>
              </w:rPr>
            </w:pPr>
            <w:r>
              <w:rPr>
                <w:lang w:val="ru-RU"/>
              </w:rPr>
              <w:t>–0,7188   –21,0513</w:t>
            </w:r>
          </w:p>
        </w:tc>
      </w:tr>
      <w:tr w:rsidR="00340DAB" w14:paraId="361D6D0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81A6291"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7440BE7" w14:textId="77777777" w:rsidR="00340DAB" w:rsidRDefault="00340DAB">
            <w:pPr>
              <w:pStyle w:val="Tabletext"/>
              <w:jc w:val="center"/>
              <w:rPr>
                <w:lang w:val="ru-RU"/>
              </w:rPr>
            </w:pPr>
            <w:r>
              <w:rPr>
                <w:lang w:val="ru-RU"/>
              </w:rPr>
              <w:t>0,0074    0,7490</w:t>
            </w:r>
          </w:p>
        </w:tc>
        <w:tc>
          <w:tcPr>
            <w:tcW w:w="2880" w:type="dxa"/>
            <w:tcBorders>
              <w:top w:val="single" w:sz="4" w:space="0" w:color="000000"/>
              <w:left w:val="single" w:sz="4" w:space="0" w:color="000000"/>
              <w:bottom w:val="single" w:sz="4" w:space="0" w:color="000000"/>
              <w:right w:val="single" w:sz="4" w:space="0" w:color="000000"/>
            </w:tcBorders>
            <w:hideMark/>
          </w:tcPr>
          <w:p w14:paraId="28894B60" w14:textId="77777777" w:rsidR="00340DAB" w:rsidRDefault="00340DAB">
            <w:pPr>
              <w:pStyle w:val="Tabletext"/>
              <w:jc w:val="center"/>
              <w:rPr>
                <w:lang w:val="ru-RU"/>
              </w:rPr>
            </w:pPr>
            <w:r>
              <w:rPr>
                <w:lang w:val="ru-RU"/>
              </w:rPr>
              <w:t>−0,2896   −0,3951</w:t>
            </w:r>
          </w:p>
        </w:tc>
      </w:tr>
      <w:tr w:rsidR="00340DAB" w14:paraId="12680BC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1EC8681"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9F0B7FE" w14:textId="77777777" w:rsidR="00340DAB" w:rsidRDefault="00340DAB">
            <w:pPr>
              <w:pStyle w:val="Tabletext"/>
              <w:jc w:val="center"/>
              <w:rPr>
                <w:lang w:val="ru-RU"/>
              </w:rPr>
            </w:pPr>
            <w:r>
              <w:rPr>
                <w:lang w:val="ru-RU"/>
              </w:rPr>
              <w:t>1,1191</w:t>
            </w:r>
          </w:p>
        </w:tc>
        <w:tc>
          <w:tcPr>
            <w:tcW w:w="2880" w:type="dxa"/>
            <w:tcBorders>
              <w:top w:val="single" w:sz="4" w:space="0" w:color="000000"/>
              <w:left w:val="single" w:sz="4" w:space="0" w:color="000000"/>
              <w:bottom w:val="single" w:sz="4" w:space="0" w:color="000000"/>
              <w:right w:val="single" w:sz="4" w:space="0" w:color="000000"/>
            </w:tcBorders>
            <w:hideMark/>
          </w:tcPr>
          <w:p w14:paraId="72CF366E" w14:textId="77777777" w:rsidR="00340DAB" w:rsidRDefault="00340DAB">
            <w:pPr>
              <w:pStyle w:val="Tabletext"/>
              <w:jc w:val="center"/>
              <w:rPr>
                <w:lang w:val="ru-RU"/>
              </w:rPr>
            </w:pPr>
            <w:r>
              <w:rPr>
                <w:lang w:val="ru-RU"/>
              </w:rPr>
              <w:t>1,1191</w:t>
            </w:r>
          </w:p>
        </w:tc>
      </w:tr>
      <w:tr w:rsidR="00340DAB" w14:paraId="044ED16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C98A7D6"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76B8EB7" w14:textId="77777777" w:rsidR="00340DAB" w:rsidRDefault="00340DAB">
            <w:pPr>
              <w:pStyle w:val="Tabletext"/>
              <w:jc w:val="center"/>
              <w:rPr>
                <w:lang w:val="ru-RU"/>
              </w:rPr>
            </w:pPr>
            <w:r>
              <w:rPr>
                <w:lang w:val="ru-RU"/>
              </w:rPr>
              <w:t>−0,9586    10,8084</w:t>
            </w:r>
          </w:p>
        </w:tc>
      </w:tr>
      <w:tr w:rsidR="00340DAB" w14:paraId="15E7DB9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EC35A57"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76DAF39" w14:textId="77777777" w:rsidR="00340DAB" w:rsidRDefault="00340DAB">
            <w:pPr>
              <w:pStyle w:val="Tabletext"/>
              <w:jc w:val="center"/>
              <w:rPr>
                <w:lang w:val="ru-RU"/>
              </w:rPr>
            </w:pPr>
            <w:r>
              <w:rPr>
                <w:lang w:val="ru-RU"/>
              </w:rPr>
              <w:t>[0,1;   0,9]</w:t>
            </w:r>
          </w:p>
        </w:tc>
      </w:tr>
    </w:tbl>
    <w:p w14:paraId="7AE057C4"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340DAB" w14:paraId="474D95B4" w14:textId="77777777" w:rsidTr="00340DAB">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hideMark/>
          </w:tcPr>
          <w:p w14:paraId="0B93FC95" w14:textId="77777777" w:rsidR="00340DAB" w:rsidRDefault="00340DAB">
            <w:pPr>
              <w:pStyle w:val="Tablehead0"/>
              <w:rPr>
                <w:lang w:val="ru-RU"/>
              </w:rPr>
            </w:pPr>
            <w:r>
              <w:rPr>
                <w:bCs/>
                <w:lang w:val="ru-RU"/>
              </w:rPr>
              <w:t>3,8 ГГц/пригород/60 градусов</w:t>
            </w:r>
          </w:p>
        </w:tc>
      </w:tr>
      <w:tr w:rsidR="00340DAB" w14:paraId="1F1BFB4F"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0674EF5D"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F0F758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7A11080A"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0F84BB93"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21CC0E1"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542066B5" w14:textId="77777777" w:rsidR="00340DAB" w:rsidRDefault="00340DAB">
            <w:pPr>
              <w:pStyle w:val="Tablehead0"/>
              <w:rPr>
                <w:lang w:val="ru-RU"/>
              </w:rPr>
            </w:pPr>
            <w:r>
              <w:rPr>
                <w:bCs/>
                <w:lang w:val="ru-RU"/>
              </w:rPr>
              <w:t>BAD</w:t>
            </w:r>
          </w:p>
        </w:tc>
      </w:tr>
      <w:tr w:rsidR="00340DAB" w14:paraId="491195F3"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7A6E631D"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7DD368F" w14:textId="77777777" w:rsidR="00340DAB" w:rsidRDefault="00340DAB">
            <w:pPr>
              <w:pStyle w:val="Tabletext"/>
              <w:jc w:val="center"/>
              <w:rPr>
                <w:lang w:val="ru-RU"/>
              </w:rPr>
            </w:pPr>
            <w:r>
              <w:rPr>
                <w:lang w:val="ru-RU"/>
              </w:rPr>
              <w:t>2,8958    1,7061</w:t>
            </w:r>
          </w:p>
        </w:tc>
        <w:tc>
          <w:tcPr>
            <w:tcW w:w="2880" w:type="dxa"/>
            <w:tcBorders>
              <w:top w:val="single" w:sz="4" w:space="0" w:color="000000"/>
              <w:left w:val="single" w:sz="4" w:space="0" w:color="000000"/>
              <w:bottom w:val="single" w:sz="4" w:space="0" w:color="000000"/>
              <w:right w:val="single" w:sz="4" w:space="0" w:color="000000"/>
            </w:tcBorders>
            <w:hideMark/>
          </w:tcPr>
          <w:p w14:paraId="7C8302DB" w14:textId="77777777" w:rsidR="00340DAB" w:rsidRDefault="00340DAB">
            <w:pPr>
              <w:pStyle w:val="Tabletext"/>
              <w:jc w:val="center"/>
              <w:rPr>
                <w:lang w:val="ru-RU"/>
              </w:rPr>
            </w:pPr>
            <w:r>
              <w:rPr>
                <w:lang w:val="ru-RU"/>
              </w:rPr>
              <w:t>1,9128    0,6869</w:t>
            </w:r>
          </w:p>
        </w:tc>
      </w:tr>
      <w:tr w:rsidR="00340DAB" w14:paraId="0181984A"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42B27800"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3B260FB" w14:textId="77777777" w:rsidR="00340DAB" w:rsidRDefault="00340DAB">
            <w:pPr>
              <w:pStyle w:val="Tabletext"/>
              <w:jc w:val="center"/>
              <w:rPr>
                <w:lang w:val="ru-RU"/>
              </w:rPr>
            </w:pPr>
            <w:r>
              <w:rPr>
                <w:lang w:val="ru-RU"/>
              </w:rPr>
              <w:t>13,9133</w:t>
            </w:r>
          </w:p>
        </w:tc>
        <w:tc>
          <w:tcPr>
            <w:tcW w:w="2880" w:type="dxa"/>
            <w:tcBorders>
              <w:top w:val="single" w:sz="4" w:space="0" w:color="000000"/>
              <w:left w:val="single" w:sz="4" w:space="0" w:color="000000"/>
              <w:bottom w:val="single" w:sz="4" w:space="0" w:color="000000"/>
              <w:right w:val="single" w:sz="4" w:space="0" w:color="000000"/>
            </w:tcBorders>
            <w:hideMark/>
          </w:tcPr>
          <w:p w14:paraId="7D3F53DF" w14:textId="77777777" w:rsidR="00340DAB" w:rsidRDefault="00340DAB">
            <w:pPr>
              <w:pStyle w:val="Tabletext"/>
              <w:jc w:val="center"/>
              <w:rPr>
                <w:lang w:val="ru-RU"/>
              </w:rPr>
            </w:pPr>
            <w:r>
              <w:rPr>
                <w:lang w:val="ru-RU"/>
              </w:rPr>
              <w:t>2,9398</w:t>
            </w:r>
          </w:p>
        </w:tc>
      </w:tr>
      <w:tr w:rsidR="00340DAB" w14:paraId="21ECBFB4"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63BBEF2D"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D37634" w14:textId="77777777" w:rsidR="00340DAB" w:rsidRDefault="00340DAB">
            <w:pPr>
              <w:pStyle w:val="Tabletext"/>
              <w:jc w:val="center"/>
              <w:rPr>
                <w:lang w:val="ru-RU"/>
              </w:rPr>
            </w:pPr>
            <w:r>
              <w:rPr>
                <w:lang w:val="ru-RU"/>
              </w:rPr>
              <w:t>−1,1987    1,0492</w:t>
            </w:r>
          </w:p>
        </w:tc>
        <w:tc>
          <w:tcPr>
            <w:tcW w:w="2880" w:type="dxa"/>
            <w:tcBorders>
              <w:top w:val="single" w:sz="4" w:space="0" w:color="000000"/>
              <w:left w:val="single" w:sz="4" w:space="0" w:color="000000"/>
              <w:bottom w:val="single" w:sz="4" w:space="0" w:color="000000"/>
              <w:right w:val="single" w:sz="4" w:space="0" w:color="000000"/>
            </w:tcBorders>
            <w:hideMark/>
          </w:tcPr>
          <w:p w14:paraId="3A6A7A90" w14:textId="77777777" w:rsidR="00340DAB" w:rsidRDefault="00340DAB">
            <w:pPr>
              <w:pStyle w:val="Tabletext"/>
              <w:jc w:val="center"/>
              <w:rPr>
                <w:lang w:val="ru-RU"/>
              </w:rPr>
            </w:pPr>
            <w:r>
              <w:rPr>
                <w:lang w:val="ru-RU"/>
              </w:rPr>
              <w:t>–13,1811    2,6228</w:t>
            </w:r>
          </w:p>
        </w:tc>
      </w:tr>
      <w:tr w:rsidR="00340DAB" w14:paraId="2C87D353"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12832A9E"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D06BB27" w14:textId="77777777" w:rsidR="00340DAB" w:rsidRDefault="00340DAB">
            <w:pPr>
              <w:pStyle w:val="Tabletext"/>
              <w:jc w:val="center"/>
              <w:rPr>
                <w:lang w:val="ru-RU"/>
              </w:rPr>
            </w:pPr>
            <w:r>
              <w:rPr>
                <w:lang w:val="ru-RU"/>
              </w:rPr>
              <w:t>−1,6501   −18,9375</w:t>
            </w:r>
          </w:p>
        </w:tc>
        <w:tc>
          <w:tcPr>
            <w:tcW w:w="2880" w:type="dxa"/>
            <w:tcBorders>
              <w:top w:val="single" w:sz="4" w:space="0" w:color="000000"/>
              <w:left w:val="single" w:sz="4" w:space="0" w:color="000000"/>
              <w:bottom w:val="single" w:sz="4" w:space="0" w:color="000000"/>
              <w:right w:val="single" w:sz="4" w:space="0" w:color="000000"/>
            </w:tcBorders>
            <w:hideMark/>
          </w:tcPr>
          <w:p w14:paraId="16469326" w14:textId="77777777" w:rsidR="00340DAB" w:rsidRDefault="00340DAB">
            <w:pPr>
              <w:pStyle w:val="Tabletext"/>
              <w:jc w:val="center"/>
              <w:rPr>
                <w:lang w:val="ru-RU"/>
              </w:rPr>
            </w:pPr>
            <w:r>
              <w:rPr>
                <w:lang w:val="ru-RU"/>
              </w:rPr>
              <w:t>0,6911   –6,0721</w:t>
            </w:r>
          </w:p>
        </w:tc>
      </w:tr>
      <w:tr w:rsidR="00340DAB" w14:paraId="7A750208"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71C2EBAB"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DD7FB20" w14:textId="77777777" w:rsidR="00340DAB" w:rsidRDefault="00340DAB">
            <w:pPr>
              <w:pStyle w:val="Tabletext"/>
              <w:jc w:val="center"/>
              <w:rPr>
                <w:lang w:val="ru-RU"/>
              </w:rPr>
            </w:pPr>
            <w:r>
              <w:rPr>
                <w:lang w:val="ru-RU"/>
              </w:rPr>
              <w:t>−0,1369    0,4477</w:t>
            </w:r>
          </w:p>
        </w:tc>
        <w:tc>
          <w:tcPr>
            <w:tcW w:w="2880" w:type="dxa"/>
            <w:tcBorders>
              <w:top w:val="single" w:sz="4" w:space="0" w:color="000000"/>
              <w:left w:val="single" w:sz="4" w:space="0" w:color="000000"/>
              <w:bottom w:val="single" w:sz="4" w:space="0" w:color="000000"/>
              <w:right w:val="single" w:sz="4" w:space="0" w:color="000000"/>
            </w:tcBorders>
            <w:hideMark/>
          </w:tcPr>
          <w:p w14:paraId="41C9EC24" w14:textId="77777777" w:rsidR="00340DAB" w:rsidRDefault="00340DAB">
            <w:pPr>
              <w:pStyle w:val="Tabletext"/>
              <w:jc w:val="center"/>
              <w:rPr>
                <w:lang w:val="ru-RU"/>
              </w:rPr>
            </w:pPr>
            <w:r>
              <w:rPr>
                <w:lang w:val="ru-RU"/>
              </w:rPr>
              <w:t>0,0598    3,7220</w:t>
            </w:r>
          </w:p>
        </w:tc>
      </w:tr>
      <w:tr w:rsidR="00340DAB" w14:paraId="69A2EB5E"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75DBEEC1"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1635A14" w14:textId="77777777" w:rsidR="00340DAB" w:rsidRDefault="00340DAB">
            <w:pPr>
              <w:pStyle w:val="Tabletext"/>
              <w:jc w:val="center"/>
              <w:rPr>
                <w:lang w:val="ru-RU"/>
              </w:rPr>
            </w:pPr>
            <w:r>
              <w:rPr>
                <w:lang w:val="ru-RU"/>
              </w:rPr>
              <w:t>3,0619</w:t>
            </w:r>
          </w:p>
        </w:tc>
        <w:tc>
          <w:tcPr>
            <w:tcW w:w="2880" w:type="dxa"/>
            <w:tcBorders>
              <w:top w:val="single" w:sz="4" w:space="0" w:color="000000"/>
              <w:left w:val="single" w:sz="4" w:space="0" w:color="000000"/>
              <w:bottom w:val="single" w:sz="4" w:space="0" w:color="000000"/>
              <w:right w:val="single" w:sz="4" w:space="0" w:color="000000"/>
            </w:tcBorders>
            <w:hideMark/>
          </w:tcPr>
          <w:p w14:paraId="2B835D66" w14:textId="77777777" w:rsidR="00340DAB" w:rsidRDefault="00340DAB">
            <w:pPr>
              <w:pStyle w:val="Tabletext"/>
              <w:jc w:val="center"/>
              <w:rPr>
                <w:lang w:val="ru-RU"/>
              </w:rPr>
            </w:pPr>
            <w:r>
              <w:rPr>
                <w:lang w:val="ru-RU"/>
              </w:rPr>
              <w:t>3,0619</w:t>
            </w:r>
          </w:p>
        </w:tc>
      </w:tr>
      <w:tr w:rsidR="00340DAB" w14:paraId="414F8DA7"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2A2C62C5"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3D5EF72" w14:textId="77777777" w:rsidR="00340DAB" w:rsidRDefault="00340DAB">
            <w:pPr>
              <w:pStyle w:val="Tabletext"/>
              <w:jc w:val="center"/>
              <w:rPr>
                <w:lang w:val="ru-RU"/>
              </w:rPr>
            </w:pPr>
            <w:r>
              <w:rPr>
                <w:lang w:val="ru-RU"/>
              </w:rPr>
              <w:t>−0,0419    5,8920</w:t>
            </w:r>
          </w:p>
        </w:tc>
      </w:tr>
      <w:tr w:rsidR="00340DAB" w14:paraId="08CDE088"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23FA2413"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E46AFAA" w14:textId="77777777" w:rsidR="00340DAB" w:rsidRDefault="00340DAB">
            <w:pPr>
              <w:pStyle w:val="Tabletext"/>
              <w:jc w:val="center"/>
              <w:rPr>
                <w:lang w:val="ru-RU"/>
              </w:rPr>
            </w:pPr>
            <w:r>
              <w:rPr>
                <w:lang w:val="ru-RU"/>
              </w:rPr>
              <w:t>[0,1;   0,9]</w:t>
            </w:r>
          </w:p>
        </w:tc>
      </w:tr>
    </w:tbl>
    <w:p w14:paraId="5D2B77BA"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F4FE42B"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679D0EDB" w14:textId="77777777" w:rsidR="00340DAB" w:rsidRDefault="00340DAB">
            <w:pPr>
              <w:pStyle w:val="Tablehead0"/>
              <w:rPr>
                <w:lang w:val="ru-RU"/>
              </w:rPr>
            </w:pPr>
            <w:r>
              <w:rPr>
                <w:bCs/>
                <w:lang w:val="ru-RU"/>
              </w:rPr>
              <w:t>3,8 ГГц/пригород/70 градусов</w:t>
            </w:r>
          </w:p>
        </w:tc>
      </w:tr>
      <w:tr w:rsidR="00340DAB" w14:paraId="1B3710A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6F0FBB9"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5F5A13A"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D92F11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A879830"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EE62D06"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4F5A12E0" w14:textId="77777777" w:rsidR="00340DAB" w:rsidRDefault="00340DAB">
            <w:pPr>
              <w:pStyle w:val="Tablehead0"/>
              <w:rPr>
                <w:lang w:val="ru-RU"/>
              </w:rPr>
            </w:pPr>
            <w:r>
              <w:rPr>
                <w:bCs/>
                <w:lang w:val="ru-RU"/>
              </w:rPr>
              <w:t>BAD</w:t>
            </w:r>
          </w:p>
        </w:tc>
      </w:tr>
      <w:tr w:rsidR="00340DAB" w14:paraId="13C95C4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937F7C5"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328F013" w14:textId="77777777" w:rsidR="00340DAB" w:rsidRDefault="00340DAB">
            <w:pPr>
              <w:pStyle w:val="Tabletext"/>
              <w:jc w:val="center"/>
              <w:rPr>
                <w:lang w:val="ru-RU"/>
              </w:rPr>
            </w:pPr>
            <w:r>
              <w:rPr>
                <w:lang w:val="ru-RU"/>
              </w:rPr>
              <w:t>4,1684    1,0766</w:t>
            </w:r>
          </w:p>
        </w:tc>
        <w:tc>
          <w:tcPr>
            <w:tcW w:w="2880" w:type="dxa"/>
            <w:tcBorders>
              <w:top w:val="single" w:sz="4" w:space="0" w:color="000000"/>
              <w:left w:val="single" w:sz="4" w:space="0" w:color="000000"/>
              <w:bottom w:val="single" w:sz="4" w:space="0" w:color="000000"/>
              <w:right w:val="single" w:sz="4" w:space="0" w:color="000000"/>
            </w:tcBorders>
            <w:hideMark/>
          </w:tcPr>
          <w:p w14:paraId="248EC286" w14:textId="77777777" w:rsidR="00340DAB" w:rsidRDefault="00340DAB">
            <w:pPr>
              <w:pStyle w:val="Tabletext"/>
              <w:jc w:val="center"/>
              <w:rPr>
                <w:lang w:val="ru-RU"/>
              </w:rPr>
            </w:pPr>
            <w:r>
              <w:rPr>
                <w:lang w:val="ru-RU"/>
              </w:rPr>
              <w:t>1,4778    0,7033</w:t>
            </w:r>
          </w:p>
        </w:tc>
      </w:tr>
      <w:tr w:rsidR="00340DAB" w14:paraId="6387053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EE6FD12"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E87621E" w14:textId="77777777" w:rsidR="00340DAB" w:rsidRDefault="00340DAB">
            <w:pPr>
              <w:pStyle w:val="Tabletext"/>
              <w:jc w:val="center"/>
              <w:rPr>
                <w:lang w:val="ru-RU"/>
              </w:rPr>
            </w:pPr>
            <w:r>
              <w:rPr>
                <w:lang w:val="ru-RU"/>
              </w:rPr>
              <w:t>42,0185</w:t>
            </w:r>
          </w:p>
        </w:tc>
        <w:tc>
          <w:tcPr>
            <w:tcW w:w="2880" w:type="dxa"/>
            <w:tcBorders>
              <w:top w:val="single" w:sz="4" w:space="0" w:color="000000"/>
              <w:left w:val="single" w:sz="4" w:space="0" w:color="000000"/>
              <w:bottom w:val="single" w:sz="4" w:space="0" w:color="000000"/>
              <w:right w:val="single" w:sz="4" w:space="0" w:color="000000"/>
            </w:tcBorders>
            <w:hideMark/>
          </w:tcPr>
          <w:p w14:paraId="5ACC1D25" w14:textId="77777777" w:rsidR="00340DAB" w:rsidRDefault="00340DAB">
            <w:pPr>
              <w:pStyle w:val="Tabletext"/>
              <w:jc w:val="center"/>
              <w:rPr>
                <w:lang w:val="ru-RU"/>
              </w:rPr>
            </w:pPr>
            <w:r>
              <w:rPr>
                <w:lang w:val="ru-RU"/>
              </w:rPr>
              <w:t>1,8473</w:t>
            </w:r>
          </w:p>
        </w:tc>
      </w:tr>
      <w:tr w:rsidR="00340DAB" w14:paraId="449D3E6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DDFAA4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8935DF3" w14:textId="77777777" w:rsidR="00340DAB" w:rsidRDefault="00340DAB">
            <w:pPr>
              <w:pStyle w:val="Tabletext"/>
              <w:jc w:val="center"/>
              <w:rPr>
                <w:lang w:val="ru-RU"/>
              </w:rPr>
            </w:pPr>
            <w:r>
              <w:rPr>
                <w:lang w:val="ru-RU"/>
              </w:rPr>
              <w:t>0,1600    0,5082</w:t>
            </w:r>
          </w:p>
        </w:tc>
        <w:tc>
          <w:tcPr>
            <w:tcW w:w="2880" w:type="dxa"/>
            <w:tcBorders>
              <w:top w:val="single" w:sz="4" w:space="0" w:color="000000"/>
              <w:left w:val="single" w:sz="4" w:space="0" w:color="000000"/>
              <w:bottom w:val="single" w:sz="4" w:space="0" w:color="000000"/>
              <w:right w:val="single" w:sz="4" w:space="0" w:color="000000"/>
            </w:tcBorders>
            <w:hideMark/>
          </w:tcPr>
          <w:p w14:paraId="6888010D" w14:textId="77777777" w:rsidR="00340DAB" w:rsidRDefault="00340DAB">
            <w:pPr>
              <w:pStyle w:val="Tabletext"/>
              <w:jc w:val="center"/>
              <w:rPr>
                <w:lang w:val="ru-RU"/>
              </w:rPr>
            </w:pPr>
            <w:r>
              <w:rPr>
                <w:lang w:val="ru-RU"/>
              </w:rPr>
              <w:t>−10,2225    1,8417</w:t>
            </w:r>
          </w:p>
        </w:tc>
      </w:tr>
      <w:tr w:rsidR="00340DAB" w14:paraId="0D060DD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F6F6708"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FD07C8A" w14:textId="77777777" w:rsidR="00340DAB" w:rsidRDefault="00340DAB">
            <w:pPr>
              <w:pStyle w:val="Tabletext"/>
              <w:jc w:val="center"/>
              <w:rPr>
                <w:lang w:val="ru-RU"/>
              </w:rPr>
            </w:pPr>
            <w:r>
              <w:rPr>
                <w:lang w:val="ru-RU"/>
              </w:rPr>
              <w:t>−3,4369   −18,1632</w:t>
            </w:r>
          </w:p>
        </w:tc>
        <w:tc>
          <w:tcPr>
            <w:tcW w:w="2880" w:type="dxa"/>
            <w:tcBorders>
              <w:top w:val="single" w:sz="4" w:space="0" w:color="000000"/>
              <w:left w:val="single" w:sz="4" w:space="0" w:color="000000"/>
              <w:bottom w:val="single" w:sz="4" w:space="0" w:color="000000"/>
              <w:right w:val="single" w:sz="4" w:space="0" w:color="000000"/>
            </w:tcBorders>
            <w:hideMark/>
          </w:tcPr>
          <w:p w14:paraId="0C46A3C9" w14:textId="77777777" w:rsidR="00340DAB" w:rsidRDefault="00340DAB">
            <w:pPr>
              <w:pStyle w:val="Tabletext"/>
              <w:jc w:val="center"/>
              <w:rPr>
                <w:lang w:val="ru-RU"/>
              </w:rPr>
            </w:pPr>
            <w:r>
              <w:rPr>
                <w:lang w:val="ru-RU"/>
              </w:rPr>
              <w:t>0,3934   –9,6284</w:t>
            </w:r>
          </w:p>
        </w:tc>
      </w:tr>
      <w:tr w:rsidR="00340DAB" w14:paraId="07E4F3C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C4DD74F"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149C240" w14:textId="77777777" w:rsidR="00340DAB" w:rsidRDefault="00340DAB">
            <w:pPr>
              <w:pStyle w:val="Tabletext"/>
              <w:jc w:val="center"/>
              <w:rPr>
                <w:lang w:val="ru-RU"/>
              </w:rPr>
            </w:pPr>
            <w:r>
              <w:rPr>
                <w:lang w:val="ru-RU"/>
              </w:rPr>
              <w:t>−1,1144    0,9703</w:t>
            </w:r>
          </w:p>
        </w:tc>
        <w:tc>
          <w:tcPr>
            <w:tcW w:w="2880" w:type="dxa"/>
            <w:tcBorders>
              <w:top w:val="single" w:sz="4" w:space="0" w:color="000000"/>
              <w:left w:val="single" w:sz="4" w:space="0" w:color="000000"/>
              <w:bottom w:val="single" w:sz="4" w:space="0" w:color="000000"/>
              <w:right w:val="single" w:sz="4" w:space="0" w:color="000000"/>
            </w:tcBorders>
            <w:hideMark/>
          </w:tcPr>
          <w:p w14:paraId="55ADCED7" w14:textId="77777777" w:rsidR="00340DAB" w:rsidRDefault="00340DAB">
            <w:pPr>
              <w:pStyle w:val="Tabletext"/>
              <w:jc w:val="center"/>
              <w:rPr>
                <w:lang w:val="ru-RU"/>
              </w:rPr>
            </w:pPr>
            <w:r>
              <w:rPr>
                <w:lang w:val="ru-RU"/>
              </w:rPr>
              <w:t>–0,1331    0,7223</w:t>
            </w:r>
          </w:p>
        </w:tc>
      </w:tr>
      <w:tr w:rsidR="00340DAB" w14:paraId="6A0FD57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5692C26"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ECFAE9B" w14:textId="77777777" w:rsidR="00340DAB" w:rsidRDefault="00340DAB">
            <w:pPr>
              <w:pStyle w:val="Tabletext"/>
              <w:jc w:val="center"/>
              <w:rPr>
                <w:lang w:val="ru-RU"/>
              </w:rPr>
            </w:pPr>
            <w:r>
              <w:rPr>
                <w:lang w:val="ru-RU"/>
              </w:rPr>
              <w:t>2,5817</w:t>
            </w:r>
          </w:p>
        </w:tc>
        <w:tc>
          <w:tcPr>
            <w:tcW w:w="2880" w:type="dxa"/>
            <w:tcBorders>
              <w:top w:val="single" w:sz="4" w:space="0" w:color="000000"/>
              <w:left w:val="single" w:sz="4" w:space="0" w:color="000000"/>
              <w:bottom w:val="single" w:sz="4" w:space="0" w:color="000000"/>
              <w:right w:val="single" w:sz="4" w:space="0" w:color="000000"/>
            </w:tcBorders>
            <w:hideMark/>
          </w:tcPr>
          <w:p w14:paraId="606A5370" w14:textId="77777777" w:rsidR="00340DAB" w:rsidRDefault="00340DAB">
            <w:pPr>
              <w:pStyle w:val="Tabletext"/>
              <w:jc w:val="center"/>
              <w:rPr>
                <w:lang w:val="ru-RU"/>
              </w:rPr>
            </w:pPr>
            <w:r>
              <w:rPr>
                <w:lang w:val="ru-RU"/>
              </w:rPr>
              <w:t>2,5817</w:t>
            </w:r>
          </w:p>
        </w:tc>
      </w:tr>
      <w:tr w:rsidR="00340DAB" w14:paraId="3898737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C7C1D26"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077377C" w14:textId="77777777" w:rsidR="00340DAB" w:rsidRDefault="00340DAB">
            <w:pPr>
              <w:pStyle w:val="Tabletext"/>
              <w:jc w:val="center"/>
              <w:rPr>
                <w:lang w:val="ru-RU"/>
              </w:rPr>
            </w:pPr>
            <w:r>
              <w:rPr>
                <w:lang w:val="ru-RU"/>
              </w:rPr>
              <w:t>−0,1129    4,0555</w:t>
            </w:r>
          </w:p>
        </w:tc>
      </w:tr>
      <w:tr w:rsidR="00340DAB" w14:paraId="1421BEF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B92EA95"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E3E391C" w14:textId="77777777" w:rsidR="00340DAB" w:rsidRDefault="00340DAB">
            <w:pPr>
              <w:pStyle w:val="Tabletext"/>
              <w:jc w:val="center"/>
              <w:rPr>
                <w:lang w:val="ru-RU"/>
              </w:rPr>
            </w:pPr>
            <w:r>
              <w:rPr>
                <w:lang w:val="ru-RU"/>
              </w:rPr>
              <w:t>[0,1;   0,9]</w:t>
            </w:r>
          </w:p>
        </w:tc>
      </w:tr>
    </w:tbl>
    <w:p w14:paraId="6DA8C540" w14:textId="77777777" w:rsidR="00340DAB" w:rsidRDefault="00340DAB" w:rsidP="00340DAB">
      <w:pPr>
        <w:pStyle w:val="Tablefin"/>
        <w:rPr>
          <w:lang w:val="ru-RU"/>
        </w:rPr>
      </w:pPr>
    </w:p>
    <w:p w14:paraId="7EA4242E" w14:textId="77777777" w:rsidR="00340DAB" w:rsidRDefault="00340DAB" w:rsidP="00340DAB">
      <w:pPr>
        <w:pStyle w:val="Heading2"/>
        <w:spacing w:after="120"/>
        <w:rPr>
          <w:lang w:val="ru-RU"/>
        </w:rPr>
      </w:pPr>
      <w:r>
        <w:rPr>
          <w:bCs/>
          <w:lang w:val="ru-RU"/>
        </w:rPr>
        <w:lastRenderedPageBreak/>
        <w:t>3.3</w:t>
      </w:r>
      <w:r>
        <w:rPr>
          <w:bCs/>
          <w:lang w:val="ru-RU"/>
        </w:rPr>
        <w:tab/>
        <w:t>Окружающие условия: деревня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5B7A2000"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7A0CE355" w14:textId="77777777" w:rsidR="00340DAB" w:rsidRDefault="00340DAB">
            <w:pPr>
              <w:pStyle w:val="Tablehead0"/>
              <w:rPr>
                <w:lang w:val="ru-RU"/>
              </w:rPr>
            </w:pPr>
            <w:r>
              <w:rPr>
                <w:bCs/>
                <w:lang w:val="ru-RU"/>
              </w:rPr>
              <w:t>3,8 ГГц/деревня/20 градусов</w:t>
            </w:r>
          </w:p>
        </w:tc>
      </w:tr>
      <w:tr w:rsidR="00340DAB" w14:paraId="7BF21BB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72A7E08"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431F789"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903296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21DDFE6"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F2338D3"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2547A7F5" w14:textId="77777777" w:rsidR="00340DAB" w:rsidRDefault="00340DAB">
            <w:pPr>
              <w:pStyle w:val="Tablehead0"/>
              <w:rPr>
                <w:lang w:val="ru-RU"/>
              </w:rPr>
            </w:pPr>
            <w:r>
              <w:rPr>
                <w:bCs/>
                <w:lang w:val="ru-RU"/>
              </w:rPr>
              <w:t>BAD</w:t>
            </w:r>
          </w:p>
        </w:tc>
      </w:tr>
      <w:tr w:rsidR="00340DAB" w14:paraId="517D1D6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9587EF5"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30B405D" w14:textId="77777777" w:rsidR="00340DAB" w:rsidRDefault="00340DAB">
            <w:pPr>
              <w:pStyle w:val="Tabletext"/>
              <w:jc w:val="center"/>
              <w:rPr>
                <w:lang w:val="ru-RU"/>
              </w:rPr>
            </w:pPr>
            <w:r>
              <w:rPr>
                <w:lang w:val="ru-RU"/>
              </w:rPr>
              <w:t>2,0262    1,2355</w:t>
            </w:r>
          </w:p>
        </w:tc>
        <w:tc>
          <w:tcPr>
            <w:tcW w:w="2880" w:type="dxa"/>
            <w:tcBorders>
              <w:top w:val="single" w:sz="4" w:space="0" w:color="000000"/>
              <w:left w:val="single" w:sz="4" w:space="0" w:color="000000"/>
              <w:bottom w:val="single" w:sz="4" w:space="0" w:color="000000"/>
              <w:right w:val="single" w:sz="4" w:space="0" w:color="000000"/>
            </w:tcBorders>
            <w:hideMark/>
          </w:tcPr>
          <w:p w14:paraId="11B114F1" w14:textId="77777777" w:rsidR="00340DAB" w:rsidRDefault="00340DAB">
            <w:pPr>
              <w:pStyle w:val="Tabletext"/>
              <w:jc w:val="center"/>
              <w:rPr>
                <w:lang w:val="ru-RU"/>
              </w:rPr>
            </w:pPr>
            <w:r>
              <w:rPr>
                <w:lang w:val="ru-RU"/>
              </w:rPr>
              <w:t>1,9451    1,4293</w:t>
            </w:r>
          </w:p>
        </w:tc>
      </w:tr>
      <w:tr w:rsidR="00340DAB" w14:paraId="2DA683B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7DE70BB"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978E20" w14:textId="77777777" w:rsidR="00340DAB" w:rsidRDefault="00340DAB">
            <w:pPr>
              <w:pStyle w:val="Tabletext"/>
              <w:jc w:val="center"/>
              <w:rPr>
                <w:lang w:val="ru-RU"/>
              </w:rPr>
            </w:pPr>
            <w:r>
              <w:rPr>
                <w:lang w:val="ru-RU"/>
              </w:rPr>
              <w:t>2,2401</w:t>
            </w:r>
          </w:p>
        </w:tc>
        <w:tc>
          <w:tcPr>
            <w:tcW w:w="2880" w:type="dxa"/>
            <w:tcBorders>
              <w:top w:val="single" w:sz="4" w:space="0" w:color="000000"/>
              <w:left w:val="single" w:sz="4" w:space="0" w:color="000000"/>
              <w:bottom w:val="single" w:sz="4" w:space="0" w:color="000000"/>
              <w:right w:val="single" w:sz="4" w:space="0" w:color="000000"/>
            </w:tcBorders>
            <w:hideMark/>
          </w:tcPr>
          <w:p w14:paraId="40343372" w14:textId="77777777" w:rsidR="00340DAB" w:rsidRDefault="00340DAB">
            <w:pPr>
              <w:pStyle w:val="Tabletext"/>
              <w:jc w:val="center"/>
              <w:rPr>
                <w:lang w:val="ru-RU"/>
              </w:rPr>
            </w:pPr>
            <w:r>
              <w:rPr>
                <w:lang w:val="ru-RU"/>
              </w:rPr>
              <w:t>1,9624</w:t>
            </w:r>
          </w:p>
        </w:tc>
      </w:tr>
      <w:tr w:rsidR="00340DAB" w14:paraId="08866F3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818D60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BD6D73B" w14:textId="77777777" w:rsidR="00340DAB" w:rsidRDefault="00340DAB">
            <w:pPr>
              <w:pStyle w:val="Tabletext"/>
              <w:jc w:val="center"/>
              <w:rPr>
                <w:lang w:val="ru-RU"/>
              </w:rPr>
            </w:pPr>
            <w:r>
              <w:rPr>
                <w:lang w:val="ru-RU"/>
              </w:rPr>
              <w:t>−3,1324    1,8929</w:t>
            </w:r>
          </w:p>
        </w:tc>
        <w:tc>
          <w:tcPr>
            <w:tcW w:w="2880" w:type="dxa"/>
            <w:tcBorders>
              <w:top w:val="single" w:sz="4" w:space="0" w:color="000000"/>
              <w:left w:val="single" w:sz="4" w:space="0" w:color="000000"/>
              <w:bottom w:val="single" w:sz="4" w:space="0" w:color="000000"/>
              <w:right w:val="single" w:sz="4" w:space="0" w:color="000000"/>
            </w:tcBorders>
            <w:hideMark/>
          </w:tcPr>
          <w:p w14:paraId="1C0BB75F" w14:textId="77777777" w:rsidR="00340DAB" w:rsidRDefault="00340DAB">
            <w:pPr>
              <w:pStyle w:val="Tabletext"/>
              <w:jc w:val="center"/>
              <w:rPr>
                <w:lang w:val="ru-RU"/>
              </w:rPr>
            </w:pPr>
            <w:r>
              <w:rPr>
                <w:lang w:val="ru-RU"/>
              </w:rPr>
              <w:t>–16,5697    4,0368</w:t>
            </w:r>
          </w:p>
        </w:tc>
      </w:tr>
      <w:tr w:rsidR="00340DAB" w14:paraId="346C8EE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8643657"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7858066" w14:textId="77777777" w:rsidR="00340DAB" w:rsidRDefault="00340DAB">
            <w:pPr>
              <w:pStyle w:val="Tabletext"/>
              <w:jc w:val="center"/>
              <w:rPr>
                <w:lang w:val="ru-RU"/>
              </w:rPr>
            </w:pPr>
            <w:r>
              <w:rPr>
                <w:lang w:val="ru-RU"/>
              </w:rPr>
              <w:t>−0,4368   −15,1009</w:t>
            </w:r>
          </w:p>
        </w:tc>
        <w:tc>
          <w:tcPr>
            <w:tcW w:w="2880" w:type="dxa"/>
            <w:tcBorders>
              <w:top w:val="single" w:sz="4" w:space="0" w:color="000000"/>
              <w:left w:val="single" w:sz="4" w:space="0" w:color="000000"/>
              <w:bottom w:val="single" w:sz="4" w:space="0" w:color="000000"/>
              <w:right w:val="single" w:sz="4" w:space="0" w:color="000000"/>
            </w:tcBorders>
            <w:hideMark/>
          </w:tcPr>
          <w:p w14:paraId="479B85E5" w14:textId="77777777" w:rsidR="00340DAB" w:rsidRDefault="00340DAB">
            <w:pPr>
              <w:pStyle w:val="Tabletext"/>
              <w:jc w:val="center"/>
              <w:rPr>
                <w:lang w:val="ru-RU"/>
              </w:rPr>
            </w:pPr>
            <w:r>
              <w:rPr>
                <w:lang w:val="ru-RU"/>
              </w:rPr>
              <w:t>1,0921    1,6440</w:t>
            </w:r>
          </w:p>
        </w:tc>
      </w:tr>
      <w:tr w:rsidR="00340DAB" w14:paraId="5E20CA3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3B36FFD"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5DC139A" w14:textId="77777777" w:rsidR="00340DAB" w:rsidRDefault="00340DAB">
            <w:pPr>
              <w:pStyle w:val="Tabletext"/>
              <w:jc w:val="center"/>
              <w:rPr>
                <w:lang w:val="ru-RU"/>
              </w:rPr>
            </w:pPr>
            <w:r>
              <w:rPr>
                <w:lang w:val="ru-RU"/>
              </w:rPr>
              <w:t>−0,0423    1,2532</w:t>
            </w:r>
          </w:p>
        </w:tc>
        <w:tc>
          <w:tcPr>
            <w:tcW w:w="2880" w:type="dxa"/>
            <w:tcBorders>
              <w:top w:val="single" w:sz="4" w:space="0" w:color="000000"/>
              <w:left w:val="single" w:sz="4" w:space="0" w:color="000000"/>
              <w:bottom w:val="single" w:sz="4" w:space="0" w:color="000000"/>
              <w:right w:val="single" w:sz="4" w:space="0" w:color="000000"/>
            </w:tcBorders>
            <w:hideMark/>
          </w:tcPr>
          <w:p w14:paraId="76E8DADA" w14:textId="77777777" w:rsidR="00340DAB" w:rsidRDefault="00340DAB">
            <w:pPr>
              <w:pStyle w:val="Tabletext"/>
              <w:jc w:val="center"/>
              <w:rPr>
                <w:lang w:val="ru-RU"/>
              </w:rPr>
            </w:pPr>
            <w:r>
              <w:rPr>
                <w:lang w:val="ru-RU"/>
              </w:rPr>
              <w:t>–0,0325    2,4452</w:t>
            </w:r>
          </w:p>
        </w:tc>
      </w:tr>
      <w:tr w:rsidR="00340DAB" w14:paraId="04720AB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AFA84E9"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7C9ABD2" w14:textId="77777777" w:rsidR="00340DAB" w:rsidRDefault="00340DAB">
            <w:pPr>
              <w:pStyle w:val="Tabletext"/>
              <w:jc w:val="center"/>
              <w:rPr>
                <w:lang w:val="ru-RU"/>
              </w:rPr>
            </w:pPr>
            <w:r>
              <w:rPr>
                <w:lang w:val="ru-RU"/>
              </w:rPr>
              <w:t>0,8380</w:t>
            </w:r>
          </w:p>
        </w:tc>
        <w:tc>
          <w:tcPr>
            <w:tcW w:w="2880" w:type="dxa"/>
            <w:tcBorders>
              <w:top w:val="single" w:sz="4" w:space="0" w:color="000000"/>
              <w:left w:val="single" w:sz="4" w:space="0" w:color="000000"/>
              <w:bottom w:val="single" w:sz="4" w:space="0" w:color="000000"/>
              <w:right w:val="single" w:sz="4" w:space="0" w:color="000000"/>
            </w:tcBorders>
            <w:hideMark/>
          </w:tcPr>
          <w:p w14:paraId="3ED17493" w14:textId="77777777" w:rsidR="00340DAB" w:rsidRDefault="00340DAB">
            <w:pPr>
              <w:pStyle w:val="Tabletext"/>
              <w:jc w:val="center"/>
              <w:rPr>
                <w:lang w:val="ru-RU"/>
              </w:rPr>
            </w:pPr>
            <w:r>
              <w:rPr>
                <w:lang w:val="ru-RU"/>
              </w:rPr>
              <w:t>0,8380</w:t>
            </w:r>
          </w:p>
        </w:tc>
      </w:tr>
      <w:tr w:rsidR="00340DAB" w14:paraId="2B5CA49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611C3C2"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28FA293" w14:textId="77777777" w:rsidR="00340DAB" w:rsidRDefault="00340DAB">
            <w:pPr>
              <w:pStyle w:val="Tabletext"/>
              <w:jc w:val="center"/>
              <w:rPr>
                <w:lang w:val="ru-RU"/>
              </w:rPr>
            </w:pPr>
            <w:r>
              <w:rPr>
                <w:lang w:val="ru-RU"/>
              </w:rPr>
              <w:t>0,0590    1,5623</w:t>
            </w:r>
          </w:p>
        </w:tc>
      </w:tr>
      <w:tr w:rsidR="00340DAB" w14:paraId="7958B69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C23F241"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A116B93" w14:textId="77777777" w:rsidR="00340DAB" w:rsidRDefault="00340DAB">
            <w:pPr>
              <w:pStyle w:val="Tabletext"/>
              <w:jc w:val="center"/>
              <w:rPr>
                <w:lang w:val="ru-RU"/>
              </w:rPr>
            </w:pPr>
            <w:r>
              <w:rPr>
                <w:lang w:val="ru-RU"/>
              </w:rPr>
              <w:t>[0,1;   0,9]</w:t>
            </w:r>
          </w:p>
        </w:tc>
      </w:tr>
    </w:tbl>
    <w:p w14:paraId="5B610CE1"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340DAB" w14:paraId="3CC1E287" w14:textId="77777777" w:rsidTr="00340DAB">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hideMark/>
          </w:tcPr>
          <w:p w14:paraId="3537E7BC" w14:textId="77777777" w:rsidR="00340DAB" w:rsidRDefault="00340DAB">
            <w:pPr>
              <w:pStyle w:val="Tablehead0"/>
              <w:rPr>
                <w:lang w:val="ru-RU"/>
              </w:rPr>
            </w:pPr>
            <w:r>
              <w:rPr>
                <w:bCs/>
                <w:lang w:val="ru-RU"/>
              </w:rPr>
              <w:t>3,8 ГГц/деревня/30 градусов</w:t>
            </w:r>
          </w:p>
        </w:tc>
      </w:tr>
      <w:tr w:rsidR="00340DAB" w14:paraId="6B1231E4"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751C169A"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19C0FAD"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18A08CCB"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410F40F"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96FC396"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FAF06B2" w14:textId="77777777" w:rsidR="00340DAB" w:rsidRDefault="00340DAB">
            <w:pPr>
              <w:pStyle w:val="Tablehead0"/>
              <w:rPr>
                <w:lang w:val="ru-RU"/>
              </w:rPr>
            </w:pPr>
            <w:r>
              <w:rPr>
                <w:bCs/>
                <w:lang w:val="ru-RU"/>
              </w:rPr>
              <w:t>BAD</w:t>
            </w:r>
          </w:p>
        </w:tc>
      </w:tr>
      <w:tr w:rsidR="00340DAB" w14:paraId="13C9B173"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62460F13"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4BD491C" w14:textId="77777777" w:rsidR="00340DAB" w:rsidRDefault="00340DAB">
            <w:pPr>
              <w:pStyle w:val="Tabletext"/>
              <w:jc w:val="center"/>
              <w:rPr>
                <w:lang w:val="ru-RU"/>
              </w:rPr>
            </w:pPr>
            <w:r>
              <w:rPr>
                <w:lang w:val="ru-RU"/>
              </w:rPr>
              <w:t>2,4504    1,1061</w:t>
            </w:r>
          </w:p>
        </w:tc>
        <w:tc>
          <w:tcPr>
            <w:tcW w:w="2880" w:type="dxa"/>
            <w:tcBorders>
              <w:top w:val="single" w:sz="4" w:space="0" w:color="000000"/>
              <w:left w:val="single" w:sz="4" w:space="0" w:color="000000"/>
              <w:bottom w:val="single" w:sz="4" w:space="0" w:color="000000"/>
              <w:right w:val="single" w:sz="4" w:space="0" w:color="000000"/>
            </w:tcBorders>
            <w:hideMark/>
          </w:tcPr>
          <w:p w14:paraId="5CAA7EA7" w14:textId="77777777" w:rsidR="00340DAB" w:rsidRDefault="00340DAB">
            <w:pPr>
              <w:pStyle w:val="Tabletext"/>
              <w:jc w:val="center"/>
              <w:rPr>
                <w:lang w:val="ru-RU"/>
              </w:rPr>
            </w:pPr>
            <w:r>
              <w:rPr>
                <w:lang w:val="ru-RU"/>
              </w:rPr>
              <w:t>1,7813    1,2802</w:t>
            </w:r>
          </w:p>
        </w:tc>
      </w:tr>
      <w:tr w:rsidR="00340DAB" w14:paraId="72EE60B4"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BA94804"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83CA6FB" w14:textId="77777777" w:rsidR="00340DAB" w:rsidRDefault="00340DAB">
            <w:pPr>
              <w:pStyle w:val="Tabletext"/>
              <w:jc w:val="center"/>
              <w:rPr>
                <w:lang w:val="ru-RU"/>
              </w:rPr>
            </w:pPr>
            <w:r>
              <w:rPr>
                <w:lang w:val="ru-RU"/>
              </w:rPr>
              <w:t>2,3941</w:t>
            </w:r>
          </w:p>
        </w:tc>
        <w:tc>
          <w:tcPr>
            <w:tcW w:w="2880" w:type="dxa"/>
            <w:tcBorders>
              <w:top w:val="single" w:sz="4" w:space="0" w:color="000000"/>
              <w:left w:val="single" w:sz="4" w:space="0" w:color="000000"/>
              <w:bottom w:val="single" w:sz="4" w:space="0" w:color="000000"/>
              <w:right w:val="single" w:sz="4" w:space="0" w:color="000000"/>
            </w:tcBorders>
            <w:hideMark/>
          </w:tcPr>
          <w:p w14:paraId="79DEC9BD" w14:textId="77777777" w:rsidR="00340DAB" w:rsidRDefault="00340DAB">
            <w:pPr>
              <w:pStyle w:val="Tabletext"/>
              <w:jc w:val="center"/>
              <w:rPr>
                <w:lang w:val="ru-RU"/>
              </w:rPr>
            </w:pPr>
            <w:r>
              <w:rPr>
                <w:lang w:val="ru-RU"/>
              </w:rPr>
              <w:t>2,1484</w:t>
            </w:r>
          </w:p>
        </w:tc>
      </w:tr>
      <w:tr w:rsidR="00340DAB" w14:paraId="7C19F4C1"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E00BBC6"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D306170" w14:textId="77777777" w:rsidR="00340DAB" w:rsidRDefault="00340DAB">
            <w:pPr>
              <w:pStyle w:val="Tabletext"/>
              <w:jc w:val="center"/>
              <w:rPr>
                <w:lang w:val="ru-RU"/>
              </w:rPr>
            </w:pPr>
            <w:r>
              <w:rPr>
                <w:lang w:val="ru-RU"/>
              </w:rPr>
              <w:t>−1,8384    1,7960</w:t>
            </w:r>
          </w:p>
        </w:tc>
        <w:tc>
          <w:tcPr>
            <w:tcW w:w="2880" w:type="dxa"/>
            <w:tcBorders>
              <w:top w:val="single" w:sz="4" w:space="0" w:color="000000"/>
              <w:left w:val="single" w:sz="4" w:space="0" w:color="000000"/>
              <w:bottom w:val="single" w:sz="4" w:space="0" w:color="000000"/>
              <w:right w:val="single" w:sz="4" w:space="0" w:color="000000"/>
            </w:tcBorders>
            <w:hideMark/>
          </w:tcPr>
          <w:p w14:paraId="0416DC9C" w14:textId="77777777" w:rsidR="00340DAB" w:rsidRDefault="00340DAB">
            <w:pPr>
              <w:pStyle w:val="Tabletext"/>
              <w:jc w:val="center"/>
              <w:rPr>
                <w:lang w:val="ru-RU"/>
              </w:rPr>
            </w:pPr>
            <w:r>
              <w:rPr>
                <w:lang w:val="ru-RU"/>
              </w:rPr>
              <w:t>–15,4143    4,5579</w:t>
            </w:r>
          </w:p>
        </w:tc>
      </w:tr>
      <w:tr w:rsidR="00340DAB" w14:paraId="7C6AAB69"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0ACF9723"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8E5D97A" w14:textId="77777777" w:rsidR="00340DAB" w:rsidRDefault="00340DAB">
            <w:pPr>
              <w:pStyle w:val="Tabletext"/>
              <w:jc w:val="center"/>
              <w:rPr>
                <w:lang w:val="ru-RU"/>
              </w:rPr>
            </w:pPr>
            <w:r>
              <w:rPr>
                <w:lang w:val="ru-RU"/>
              </w:rPr>
              <w:t>−0,5582   −14,4416</w:t>
            </w:r>
          </w:p>
        </w:tc>
        <w:tc>
          <w:tcPr>
            <w:tcW w:w="2880" w:type="dxa"/>
            <w:tcBorders>
              <w:top w:val="single" w:sz="4" w:space="0" w:color="000000"/>
              <w:left w:val="single" w:sz="4" w:space="0" w:color="000000"/>
              <w:bottom w:val="single" w:sz="4" w:space="0" w:color="000000"/>
              <w:right w:val="single" w:sz="4" w:space="0" w:color="000000"/>
            </w:tcBorders>
            <w:hideMark/>
          </w:tcPr>
          <w:p w14:paraId="04D50D44" w14:textId="77777777" w:rsidR="00340DAB" w:rsidRDefault="00340DAB">
            <w:pPr>
              <w:pStyle w:val="Tabletext"/>
              <w:jc w:val="center"/>
              <w:rPr>
                <w:lang w:val="ru-RU"/>
              </w:rPr>
            </w:pPr>
            <w:r>
              <w:rPr>
                <w:lang w:val="ru-RU"/>
              </w:rPr>
              <w:t>0,8549   –2,2415</w:t>
            </w:r>
          </w:p>
        </w:tc>
      </w:tr>
      <w:tr w:rsidR="00340DAB" w14:paraId="10BBFB5D"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233EE6D0"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F298338" w14:textId="77777777" w:rsidR="00340DAB" w:rsidRDefault="00340DAB">
            <w:pPr>
              <w:pStyle w:val="Tabletext"/>
              <w:jc w:val="center"/>
              <w:rPr>
                <w:lang w:val="ru-RU"/>
              </w:rPr>
            </w:pPr>
            <w:r>
              <w:rPr>
                <w:lang w:val="ru-RU"/>
              </w:rPr>
              <w:t>−0,4545    0,8188</w:t>
            </w:r>
          </w:p>
        </w:tc>
        <w:tc>
          <w:tcPr>
            <w:tcW w:w="2880" w:type="dxa"/>
            <w:tcBorders>
              <w:top w:val="single" w:sz="4" w:space="0" w:color="000000"/>
              <w:left w:val="single" w:sz="4" w:space="0" w:color="000000"/>
              <w:bottom w:val="single" w:sz="4" w:space="0" w:color="000000"/>
              <w:right w:val="single" w:sz="4" w:space="0" w:color="000000"/>
            </w:tcBorders>
            <w:hideMark/>
          </w:tcPr>
          <w:p w14:paraId="369BC406" w14:textId="77777777" w:rsidR="00340DAB" w:rsidRDefault="00340DAB">
            <w:pPr>
              <w:pStyle w:val="Tabletext"/>
              <w:jc w:val="center"/>
              <w:rPr>
                <w:lang w:val="ru-RU"/>
              </w:rPr>
            </w:pPr>
            <w:r>
              <w:rPr>
                <w:lang w:val="ru-RU"/>
              </w:rPr>
              <w:t>–0,0761    1,6768</w:t>
            </w:r>
          </w:p>
        </w:tc>
      </w:tr>
      <w:tr w:rsidR="00340DAB" w14:paraId="6DA6FBF0"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16A6E8D1"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C3E5F16" w14:textId="77777777" w:rsidR="00340DAB" w:rsidRDefault="00340DAB">
            <w:pPr>
              <w:pStyle w:val="Tabletext"/>
              <w:jc w:val="center"/>
              <w:rPr>
                <w:lang w:val="ru-RU"/>
              </w:rPr>
            </w:pPr>
            <w:r>
              <w:rPr>
                <w:lang w:val="ru-RU"/>
              </w:rPr>
              <w:t>0,9268</w:t>
            </w:r>
          </w:p>
        </w:tc>
        <w:tc>
          <w:tcPr>
            <w:tcW w:w="2880" w:type="dxa"/>
            <w:tcBorders>
              <w:top w:val="single" w:sz="4" w:space="0" w:color="000000"/>
              <w:left w:val="single" w:sz="4" w:space="0" w:color="000000"/>
              <w:bottom w:val="single" w:sz="4" w:space="0" w:color="000000"/>
              <w:right w:val="single" w:sz="4" w:space="0" w:color="000000"/>
            </w:tcBorders>
            <w:hideMark/>
          </w:tcPr>
          <w:p w14:paraId="1FD29B92" w14:textId="77777777" w:rsidR="00340DAB" w:rsidRDefault="00340DAB">
            <w:pPr>
              <w:pStyle w:val="Tabletext"/>
              <w:jc w:val="center"/>
              <w:rPr>
                <w:lang w:val="ru-RU"/>
              </w:rPr>
            </w:pPr>
            <w:r>
              <w:rPr>
                <w:lang w:val="ru-RU"/>
              </w:rPr>
              <w:t>0,9268</w:t>
            </w:r>
          </w:p>
        </w:tc>
      </w:tr>
      <w:tr w:rsidR="00340DAB" w14:paraId="4528EF48"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A1C2677"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4FC7BDE" w14:textId="77777777" w:rsidR="00340DAB" w:rsidRDefault="00340DAB">
            <w:pPr>
              <w:pStyle w:val="Tabletext"/>
              <w:jc w:val="center"/>
              <w:rPr>
                <w:lang w:val="ru-RU"/>
              </w:rPr>
            </w:pPr>
            <w:r>
              <w:rPr>
                <w:lang w:val="ru-RU"/>
              </w:rPr>
              <w:t>−0,0330    2,7056</w:t>
            </w:r>
          </w:p>
        </w:tc>
      </w:tr>
      <w:tr w:rsidR="00340DAB" w14:paraId="19FB327E"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4E706BC1"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9E2B9B5" w14:textId="77777777" w:rsidR="00340DAB" w:rsidRDefault="00340DAB">
            <w:pPr>
              <w:pStyle w:val="Tabletext"/>
              <w:jc w:val="center"/>
              <w:rPr>
                <w:lang w:val="ru-RU"/>
              </w:rPr>
            </w:pPr>
            <w:r>
              <w:rPr>
                <w:lang w:val="ru-RU"/>
              </w:rPr>
              <w:t>[0,1;   0,9]</w:t>
            </w:r>
          </w:p>
        </w:tc>
      </w:tr>
    </w:tbl>
    <w:p w14:paraId="54CCC82A"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47442F1D"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4F27DC88" w14:textId="77777777" w:rsidR="00340DAB" w:rsidRDefault="00340DAB">
            <w:pPr>
              <w:pStyle w:val="Tablehead0"/>
              <w:rPr>
                <w:lang w:val="ru-RU"/>
              </w:rPr>
            </w:pPr>
            <w:r>
              <w:rPr>
                <w:bCs/>
                <w:lang w:val="ru-RU"/>
              </w:rPr>
              <w:t>3,8 ГГц/деревня/45 градусов</w:t>
            </w:r>
          </w:p>
        </w:tc>
      </w:tr>
      <w:tr w:rsidR="00340DAB" w14:paraId="20651D2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DD03FFB"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9334EDB"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3A91C38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21B07E0"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209FF81"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149BDD9E" w14:textId="77777777" w:rsidR="00340DAB" w:rsidRDefault="00340DAB">
            <w:pPr>
              <w:pStyle w:val="Tablehead0"/>
              <w:rPr>
                <w:lang w:val="ru-RU"/>
              </w:rPr>
            </w:pPr>
            <w:r>
              <w:rPr>
                <w:bCs/>
                <w:lang w:val="ru-RU"/>
              </w:rPr>
              <w:t>BAD</w:t>
            </w:r>
          </w:p>
        </w:tc>
      </w:tr>
      <w:tr w:rsidR="00340DAB" w14:paraId="1378D6C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505DBD2"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CCEC45B" w14:textId="77777777" w:rsidR="00340DAB" w:rsidRDefault="00340DAB">
            <w:pPr>
              <w:pStyle w:val="Tabletext"/>
              <w:jc w:val="center"/>
              <w:rPr>
                <w:lang w:val="ru-RU"/>
              </w:rPr>
            </w:pPr>
            <w:r>
              <w:rPr>
                <w:lang w:val="ru-RU"/>
              </w:rPr>
              <w:t>2,2910    1,4229</w:t>
            </w:r>
          </w:p>
        </w:tc>
        <w:tc>
          <w:tcPr>
            <w:tcW w:w="2880" w:type="dxa"/>
            <w:tcBorders>
              <w:top w:val="single" w:sz="4" w:space="0" w:color="000000"/>
              <w:left w:val="single" w:sz="4" w:space="0" w:color="000000"/>
              <w:bottom w:val="single" w:sz="4" w:space="0" w:color="000000"/>
              <w:right w:val="single" w:sz="4" w:space="0" w:color="000000"/>
            </w:tcBorders>
            <w:hideMark/>
          </w:tcPr>
          <w:p w14:paraId="334FB253" w14:textId="77777777" w:rsidR="00340DAB" w:rsidRDefault="00340DAB">
            <w:pPr>
              <w:pStyle w:val="Tabletext"/>
              <w:jc w:val="center"/>
              <w:rPr>
                <w:lang w:val="ru-RU"/>
              </w:rPr>
            </w:pPr>
            <w:r>
              <w:rPr>
                <w:lang w:val="ru-RU"/>
              </w:rPr>
              <w:t>1,2738    1,1539</w:t>
            </w:r>
          </w:p>
        </w:tc>
      </w:tr>
      <w:tr w:rsidR="00340DAB" w14:paraId="65F6994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DD41B63"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D2B53F1" w14:textId="77777777" w:rsidR="00340DAB" w:rsidRDefault="00340DAB">
            <w:pPr>
              <w:pStyle w:val="Tabletext"/>
              <w:jc w:val="center"/>
              <w:rPr>
                <w:lang w:val="ru-RU"/>
              </w:rPr>
            </w:pPr>
            <w:r>
              <w:rPr>
                <w:lang w:val="ru-RU"/>
              </w:rPr>
              <w:t>2,8605</w:t>
            </w:r>
          </w:p>
        </w:tc>
        <w:tc>
          <w:tcPr>
            <w:tcW w:w="2880" w:type="dxa"/>
            <w:tcBorders>
              <w:top w:val="single" w:sz="4" w:space="0" w:color="000000"/>
              <w:left w:val="single" w:sz="4" w:space="0" w:color="000000"/>
              <w:bottom w:val="single" w:sz="4" w:space="0" w:color="000000"/>
              <w:right w:val="single" w:sz="4" w:space="0" w:color="000000"/>
            </w:tcBorders>
            <w:hideMark/>
          </w:tcPr>
          <w:p w14:paraId="3240407C" w14:textId="77777777" w:rsidR="00340DAB" w:rsidRDefault="00340DAB">
            <w:pPr>
              <w:pStyle w:val="Tabletext"/>
              <w:jc w:val="center"/>
              <w:rPr>
                <w:lang w:val="ru-RU"/>
              </w:rPr>
            </w:pPr>
            <w:r>
              <w:rPr>
                <w:lang w:val="ru-RU"/>
              </w:rPr>
              <w:t>0,7797</w:t>
            </w:r>
          </w:p>
        </w:tc>
      </w:tr>
      <w:tr w:rsidR="00340DAB" w14:paraId="400420C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0643162"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EC75397" w14:textId="77777777" w:rsidR="00340DAB" w:rsidRDefault="00340DAB">
            <w:pPr>
              <w:pStyle w:val="Tabletext"/>
              <w:jc w:val="center"/>
              <w:rPr>
                <w:lang w:val="ru-RU"/>
              </w:rPr>
            </w:pPr>
            <w:r>
              <w:rPr>
                <w:lang w:val="ru-RU"/>
              </w:rPr>
              <w:t>−0,0018    1,1193</w:t>
            </w:r>
          </w:p>
        </w:tc>
        <w:tc>
          <w:tcPr>
            <w:tcW w:w="2880" w:type="dxa"/>
            <w:tcBorders>
              <w:top w:val="single" w:sz="4" w:space="0" w:color="000000"/>
              <w:left w:val="single" w:sz="4" w:space="0" w:color="000000"/>
              <w:bottom w:val="single" w:sz="4" w:space="0" w:color="000000"/>
              <w:right w:val="single" w:sz="4" w:space="0" w:color="000000"/>
            </w:tcBorders>
            <w:hideMark/>
          </w:tcPr>
          <w:p w14:paraId="1FDEC3A4" w14:textId="77777777" w:rsidR="00340DAB" w:rsidRDefault="00340DAB">
            <w:pPr>
              <w:pStyle w:val="Tabletext"/>
              <w:jc w:val="center"/>
              <w:rPr>
                <w:lang w:val="ru-RU"/>
              </w:rPr>
            </w:pPr>
            <w:r>
              <w:rPr>
                <w:lang w:val="ru-RU"/>
              </w:rPr>
              <w:t>–12,1063    2,9814</w:t>
            </w:r>
          </w:p>
        </w:tc>
      </w:tr>
      <w:tr w:rsidR="00340DAB" w14:paraId="1329A34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9694C19"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7995FEE" w14:textId="77777777" w:rsidR="00340DAB" w:rsidRDefault="00340DAB">
            <w:pPr>
              <w:pStyle w:val="Tabletext"/>
              <w:jc w:val="center"/>
              <w:rPr>
                <w:lang w:val="ru-RU"/>
              </w:rPr>
            </w:pPr>
            <w:r>
              <w:rPr>
                <w:lang w:val="ru-RU"/>
              </w:rPr>
              <w:t>−1,2023   −14,0732</w:t>
            </w:r>
          </w:p>
        </w:tc>
        <w:tc>
          <w:tcPr>
            <w:tcW w:w="2880" w:type="dxa"/>
            <w:tcBorders>
              <w:top w:val="single" w:sz="4" w:space="0" w:color="000000"/>
              <w:left w:val="single" w:sz="4" w:space="0" w:color="000000"/>
              <w:bottom w:val="single" w:sz="4" w:space="0" w:color="000000"/>
              <w:right w:val="single" w:sz="4" w:space="0" w:color="000000"/>
            </w:tcBorders>
            <w:hideMark/>
          </w:tcPr>
          <w:p w14:paraId="32020940" w14:textId="77777777" w:rsidR="00340DAB" w:rsidRDefault="00340DAB">
            <w:pPr>
              <w:pStyle w:val="Tabletext"/>
              <w:jc w:val="center"/>
              <w:rPr>
                <w:lang w:val="ru-RU"/>
              </w:rPr>
            </w:pPr>
            <w:r>
              <w:rPr>
                <w:lang w:val="ru-RU"/>
              </w:rPr>
              <w:t>0,6537   –4,5948</w:t>
            </w:r>
          </w:p>
        </w:tc>
      </w:tr>
      <w:tr w:rsidR="00340DAB" w14:paraId="04520ED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F69E27D"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C22AD60" w14:textId="77777777" w:rsidR="00340DAB" w:rsidRDefault="00340DAB">
            <w:pPr>
              <w:pStyle w:val="Tabletext"/>
              <w:jc w:val="center"/>
              <w:rPr>
                <w:lang w:val="ru-RU"/>
              </w:rPr>
            </w:pPr>
            <w:r>
              <w:rPr>
                <w:lang w:val="ru-RU"/>
              </w:rPr>
              <w:t>−0,1033    0,9299</w:t>
            </w:r>
          </w:p>
        </w:tc>
        <w:tc>
          <w:tcPr>
            <w:tcW w:w="2880" w:type="dxa"/>
            <w:tcBorders>
              <w:top w:val="single" w:sz="4" w:space="0" w:color="000000"/>
              <w:left w:val="single" w:sz="4" w:space="0" w:color="000000"/>
              <w:bottom w:val="single" w:sz="4" w:space="0" w:color="000000"/>
              <w:right w:val="single" w:sz="4" w:space="0" w:color="000000"/>
            </w:tcBorders>
            <w:hideMark/>
          </w:tcPr>
          <w:p w14:paraId="39621F28" w14:textId="77777777" w:rsidR="00340DAB" w:rsidRDefault="00340DAB">
            <w:pPr>
              <w:pStyle w:val="Tabletext"/>
              <w:jc w:val="center"/>
              <w:rPr>
                <w:lang w:val="ru-RU"/>
              </w:rPr>
            </w:pPr>
            <w:r>
              <w:rPr>
                <w:lang w:val="ru-RU"/>
              </w:rPr>
              <w:t>–0,0815    1,6693</w:t>
            </w:r>
          </w:p>
        </w:tc>
      </w:tr>
      <w:tr w:rsidR="00340DAB" w14:paraId="60D361A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B10D2C8"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F7319B9" w14:textId="77777777" w:rsidR="00340DAB" w:rsidRDefault="00340DAB">
            <w:pPr>
              <w:pStyle w:val="Tabletext"/>
              <w:jc w:val="center"/>
              <w:rPr>
                <w:lang w:val="ru-RU"/>
              </w:rPr>
            </w:pPr>
            <w:r>
              <w:rPr>
                <w:lang w:val="ru-RU"/>
              </w:rPr>
              <w:t>0,9288</w:t>
            </w:r>
          </w:p>
        </w:tc>
        <w:tc>
          <w:tcPr>
            <w:tcW w:w="2880" w:type="dxa"/>
            <w:tcBorders>
              <w:top w:val="single" w:sz="4" w:space="0" w:color="000000"/>
              <w:left w:val="single" w:sz="4" w:space="0" w:color="000000"/>
              <w:bottom w:val="single" w:sz="4" w:space="0" w:color="000000"/>
              <w:right w:val="single" w:sz="4" w:space="0" w:color="000000"/>
            </w:tcBorders>
            <w:hideMark/>
          </w:tcPr>
          <w:p w14:paraId="6DAEAA97" w14:textId="77777777" w:rsidR="00340DAB" w:rsidRDefault="00340DAB">
            <w:pPr>
              <w:pStyle w:val="Tabletext"/>
              <w:jc w:val="center"/>
              <w:rPr>
                <w:lang w:val="ru-RU"/>
              </w:rPr>
            </w:pPr>
            <w:r>
              <w:rPr>
                <w:lang w:val="ru-RU"/>
              </w:rPr>
              <w:t>0,9288</w:t>
            </w:r>
          </w:p>
        </w:tc>
      </w:tr>
      <w:tr w:rsidR="00340DAB" w14:paraId="7A64EF0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8556A94"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FE68ABA" w14:textId="77777777" w:rsidR="00340DAB" w:rsidRDefault="00340DAB">
            <w:pPr>
              <w:pStyle w:val="Tabletext"/>
              <w:jc w:val="center"/>
              <w:rPr>
                <w:lang w:val="ru-RU"/>
              </w:rPr>
            </w:pPr>
            <w:r>
              <w:rPr>
                <w:lang w:val="ru-RU"/>
              </w:rPr>
              <w:t>0,0002    1,9694</w:t>
            </w:r>
          </w:p>
        </w:tc>
      </w:tr>
      <w:tr w:rsidR="00340DAB" w14:paraId="177DEB8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D333B03"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16B969E" w14:textId="77777777" w:rsidR="00340DAB" w:rsidRDefault="00340DAB">
            <w:pPr>
              <w:pStyle w:val="Tabletext"/>
              <w:jc w:val="center"/>
              <w:rPr>
                <w:lang w:val="ru-RU"/>
              </w:rPr>
            </w:pPr>
            <w:r>
              <w:rPr>
                <w:lang w:val="ru-RU"/>
              </w:rPr>
              <w:t>[0,1;   0,9]</w:t>
            </w:r>
          </w:p>
        </w:tc>
      </w:tr>
    </w:tbl>
    <w:p w14:paraId="54C1D331" w14:textId="77777777" w:rsidR="00340DAB" w:rsidRDefault="00340DAB" w:rsidP="00340DAB">
      <w:pPr>
        <w:spacing w:before="0"/>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037BC45C"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2ACFDDC6" w14:textId="77777777" w:rsidR="00340DAB" w:rsidRDefault="00340DAB">
            <w:pPr>
              <w:pStyle w:val="Tablehead0"/>
              <w:rPr>
                <w:lang w:val="ru-RU"/>
              </w:rPr>
            </w:pPr>
            <w:r>
              <w:rPr>
                <w:bCs/>
                <w:lang w:val="ru-RU"/>
              </w:rPr>
              <w:lastRenderedPageBreak/>
              <w:t>3,8 ГГц/деревня/60 градусов</w:t>
            </w:r>
          </w:p>
        </w:tc>
      </w:tr>
      <w:tr w:rsidR="00340DAB" w14:paraId="7F11A14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E289F37"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770D7C0"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5E40A4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264703D"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232B963"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2EFEF404" w14:textId="77777777" w:rsidR="00340DAB" w:rsidRDefault="00340DAB">
            <w:pPr>
              <w:pStyle w:val="Tablehead0"/>
              <w:rPr>
                <w:lang w:val="ru-RU"/>
              </w:rPr>
            </w:pPr>
            <w:r>
              <w:rPr>
                <w:bCs/>
                <w:lang w:val="ru-RU"/>
              </w:rPr>
              <w:t>BAD</w:t>
            </w:r>
          </w:p>
        </w:tc>
      </w:tr>
      <w:tr w:rsidR="00340DAB" w14:paraId="4A781DB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86A406C"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F363CC9" w14:textId="77777777" w:rsidR="00340DAB" w:rsidRDefault="00340DAB">
            <w:pPr>
              <w:pStyle w:val="Tabletext"/>
              <w:jc w:val="center"/>
              <w:rPr>
                <w:lang w:val="ru-RU"/>
              </w:rPr>
            </w:pPr>
            <w:r>
              <w:rPr>
                <w:lang w:val="ru-RU"/>
              </w:rPr>
              <w:t>3,0956    1,3725</w:t>
            </w:r>
          </w:p>
        </w:tc>
        <w:tc>
          <w:tcPr>
            <w:tcW w:w="2880" w:type="dxa"/>
            <w:tcBorders>
              <w:top w:val="single" w:sz="4" w:space="0" w:color="000000"/>
              <w:left w:val="single" w:sz="4" w:space="0" w:color="000000"/>
              <w:bottom w:val="single" w:sz="4" w:space="0" w:color="000000"/>
              <w:right w:val="single" w:sz="4" w:space="0" w:color="000000"/>
            </w:tcBorders>
            <w:hideMark/>
          </w:tcPr>
          <w:p w14:paraId="1EC6C4C9" w14:textId="77777777" w:rsidR="00340DAB" w:rsidRDefault="00340DAB">
            <w:pPr>
              <w:pStyle w:val="Tabletext"/>
              <w:jc w:val="center"/>
              <w:rPr>
                <w:lang w:val="ru-RU"/>
              </w:rPr>
            </w:pPr>
            <w:r>
              <w:rPr>
                <w:lang w:val="ru-RU"/>
              </w:rPr>
              <w:t>1,0920    1,2080</w:t>
            </w:r>
          </w:p>
        </w:tc>
      </w:tr>
      <w:tr w:rsidR="00340DAB" w14:paraId="351661A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D191FB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7E2A3B2" w14:textId="77777777" w:rsidR="00340DAB" w:rsidRDefault="00340DAB">
            <w:pPr>
              <w:pStyle w:val="Tabletext"/>
              <w:jc w:val="center"/>
              <w:rPr>
                <w:lang w:val="ru-RU"/>
              </w:rPr>
            </w:pPr>
            <w:r>
              <w:rPr>
                <w:lang w:val="ru-RU"/>
              </w:rPr>
              <w:t>8,1516</w:t>
            </w:r>
          </w:p>
        </w:tc>
        <w:tc>
          <w:tcPr>
            <w:tcW w:w="2880" w:type="dxa"/>
            <w:tcBorders>
              <w:top w:val="single" w:sz="4" w:space="0" w:color="000000"/>
              <w:left w:val="single" w:sz="4" w:space="0" w:color="000000"/>
              <w:bottom w:val="single" w:sz="4" w:space="0" w:color="000000"/>
              <w:right w:val="single" w:sz="4" w:space="0" w:color="000000"/>
            </w:tcBorders>
            <w:hideMark/>
          </w:tcPr>
          <w:p w14:paraId="5CAEB303" w14:textId="77777777" w:rsidR="00340DAB" w:rsidRDefault="00340DAB">
            <w:pPr>
              <w:pStyle w:val="Tabletext"/>
              <w:jc w:val="center"/>
              <w:rPr>
                <w:lang w:val="ru-RU"/>
              </w:rPr>
            </w:pPr>
            <w:r>
              <w:rPr>
                <w:lang w:val="ru-RU"/>
              </w:rPr>
              <w:t>0,7934</w:t>
            </w:r>
          </w:p>
        </w:tc>
      </w:tr>
      <w:tr w:rsidR="00340DAB" w14:paraId="750D8A8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ACAB78"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93ADABC" w14:textId="77777777" w:rsidR="00340DAB" w:rsidRDefault="00340DAB">
            <w:pPr>
              <w:pStyle w:val="Tabletext"/>
              <w:jc w:val="center"/>
              <w:rPr>
                <w:lang w:val="ru-RU"/>
              </w:rPr>
            </w:pPr>
            <w:r>
              <w:rPr>
                <w:lang w:val="ru-RU"/>
              </w:rPr>
              <w:t>−0,5220    1,0950</w:t>
            </w:r>
          </w:p>
        </w:tc>
        <w:tc>
          <w:tcPr>
            <w:tcW w:w="2880" w:type="dxa"/>
            <w:tcBorders>
              <w:top w:val="single" w:sz="4" w:space="0" w:color="000000"/>
              <w:left w:val="single" w:sz="4" w:space="0" w:color="000000"/>
              <w:bottom w:val="single" w:sz="4" w:space="0" w:color="000000"/>
              <w:right w:val="single" w:sz="4" w:space="0" w:color="000000"/>
            </w:tcBorders>
            <w:hideMark/>
          </w:tcPr>
          <w:p w14:paraId="01E6245C" w14:textId="77777777" w:rsidR="00340DAB" w:rsidRDefault="00340DAB">
            <w:pPr>
              <w:pStyle w:val="Tabletext"/>
              <w:jc w:val="center"/>
              <w:rPr>
                <w:lang w:val="ru-RU"/>
              </w:rPr>
            </w:pPr>
            <w:r>
              <w:rPr>
                <w:lang w:val="ru-RU"/>
              </w:rPr>
              <w:t>–12,1817    3,3604</w:t>
            </w:r>
          </w:p>
        </w:tc>
      </w:tr>
      <w:tr w:rsidR="00340DAB" w14:paraId="507D9E8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3884439"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DAE0DC2" w14:textId="77777777" w:rsidR="00340DAB" w:rsidRDefault="00340DAB">
            <w:pPr>
              <w:pStyle w:val="Tabletext"/>
              <w:jc w:val="center"/>
              <w:rPr>
                <w:lang w:val="ru-RU"/>
              </w:rPr>
            </w:pPr>
            <w:r>
              <w:rPr>
                <w:lang w:val="ru-RU"/>
              </w:rPr>
              <w:t>0,0831   −16,8546</w:t>
            </w:r>
          </w:p>
        </w:tc>
        <w:tc>
          <w:tcPr>
            <w:tcW w:w="2880" w:type="dxa"/>
            <w:tcBorders>
              <w:top w:val="single" w:sz="4" w:space="0" w:color="000000"/>
              <w:left w:val="single" w:sz="4" w:space="0" w:color="000000"/>
              <w:bottom w:val="single" w:sz="4" w:space="0" w:color="000000"/>
              <w:right w:val="single" w:sz="4" w:space="0" w:color="000000"/>
            </w:tcBorders>
            <w:hideMark/>
          </w:tcPr>
          <w:p w14:paraId="59529727" w14:textId="77777777" w:rsidR="00340DAB" w:rsidRDefault="00340DAB">
            <w:pPr>
              <w:pStyle w:val="Tabletext"/>
              <w:jc w:val="center"/>
              <w:rPr>
                <w:lang w:val="ru-RU"/>
              </w:rPr>
            </w:pPr>
            <w:r>
              <w:rPr>
                <w:lang w:val="ru-RU"/>
              </w:rPr>
              <w:t>1,1006    0,5381</w:t>
            </w:r>
          </w:p>
        </w:tc>
      </w:tr>
      <w:tr w:rsidR="00340DAB" w14:paraId="3AD7F78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E37F922"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45D87DC" w14:textId="77777777" w:rsidR="00340DAB" w:rsidRDefault="00340DAB">
            <w:pPr>
              <w:pStyle w:val="Tabletext"/>
              <w:jc w:val="center"/>
              <w:rPr>
                <w:lang w:val="ru-RU"/>
              </w:rPr>
            </w:pPr>
            <w:r>
              <w:rPr>
                <w:lang w:val="ru-RU"/>
              </w:rPr>
              <w:t>0,0411    1,1482</w:t>
            </w:r>
          </w:p>
        </w:tc>
        <w:tc>
          <w:tcPr>
            <w:tcW w:w="2880" w:type="dxa"/>
            <w:tcBorders>
              <w:top w:val="single" w:sz="4" w:space="0" w:color="000000"/>
              <w:left w:val="single" w:sz="4" w:space="0" w:color="000000"/>
              <w:bottom w:val="single" w:sz="4" w:space="0" w:color="000000"/>
              <w:right w:val="single" w:sz="4" w:space="0" w:color="000000"/>
            </w:tcBorders>
            <w:hideMark/>
          </w:tcPr>
          <w:p w14:paraId="5331DC29" w14:textId="77777777" w:rsidR="00340DAB" w:rsidRDefault="00340DAB">
            <w:pPr>
              <w:pStyle w:val="Tabletext"/>
              <w:jc w:val="center"/>
              <w:rPr>
                <w:lang w:val="ru-RU"/>
              </w:rPr>
            </w:pPr>
            <w:r>
              <w:rPr>
                <w:lang w:val="ru-RU"/>
              </w:rPr>
              <w:t>−0,0098    2,4287</w:t>
            </w:r>
          </w:p>
        </w:tc>
      </w:tr>
      <w:tr w:rsidR="00340DAB" w14:paraId="4CFC724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A4089DC"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8F561C9" w14:textId="77777777" w:rsidR="00340DAB" w:rsidRDefault="00340DAB">
            <w:pPr>
              <w:pStyle w:val="Tabletext"/>
              <w:jc w:val="center"/>
              <w:rPr>
                <w:lang w:val="ru-RU"/>
              </w:rPr>
            </w:pPr>
            <w:r>
              <w:rPr>
                <w:lang w:val="ru-RU"/>
              </w:rPr>
              <w:t>1,2251</w:t>
            </w:r>
          </w:p>
        </w:tc>
        <w:tc>
          <w:tcPr>
            <w:tcW w:w="2880" w:type="dxa"/>
            <w:tcBorders>
              <w:top w:val="single" w:sz="4" w:space="0" w:color="000000"/>
              <w:left w:val="single" w:sz="4" w:space="0" w:color="000000"/>
              <w:bottom w:val="single" w:sz="4" w:space="0" w:color="000000"/>
              <w:right w:val="single" w:sz="4" w:space="0" w:color="000000"/>
            </w:tcBorders>
            <w:hideMark/>
          </w:tcPr>
          <w:p w14:paraId="28B543F2" w14:textId="77777777" w:rsidR="00340DAB" w:rsidRDefault="00340DAB">
            <w:pPr>
              <w:pStyle w:val="Tabletext"/>
              <w:jc w:val="center"/>
              <w:rPr>
                <w:lang w:val="ru-RU"/>
              </w:rPr>
            </w:pPr>
            <w:r>
              <w:rPr>
                <w:lang w:val="ru-RU"/>
              </w:rPr>
              <w:t>1,2251</w:t>
            </w:r>
          </w:p>
        </w:tc>
      </w:tr>
      <w:tr w:rsidR="00340DAB" w14:paraId="6C8EF4A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BB9060E"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42A0F04" w14:textId="77777777" w:rsidR="00340DAB" w:rsidRDefault="00340DAB">
            <w:pPr>
              <w:pStyle w:val="Tabletext"/>
              <w:jc w:val="center"/>
              <w:rPr>
                <w:lang w:val="ru-RU"/>
              </w:rPr>
            </w:pPr>
            <w:r>
              <w:rPr>
                <w:lang w:val="ru-RU"/>
              </w:rPr>
              <w:t>−0,0530    2,7165</w:t>
            </w:r>
          </w:p>
        </w:tc>
      </w:tr>
      <w:tr w:rsidR="00340DAB" w14:paraId="65F539B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34D8416"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FD127EC" w14:textId="77777777" w:rsidR="00340DAB" w:rsidRDefault="00340DAB">
            <w:pPr>
              <w:pStyle w:val="Tabletext"/>
              <w:jc w:val="center"/>
              <w:rPr>
                <w:lang w:val="ru-RU"/>
              </w:rPr>
            </w:pPr>
            <w:r>
              <w:rPr>
                <w:lang w:val="ru-RU"/>
              </w:rPr>
              <w:t>[0,1;   0,9]</w:t>
            </w:r>
          </w:p>
        </w:tc>
      </w:tr>
    </w:tbl>
    <w:p w14:paraId="0BB4D98F"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340DAB" w14:paraId="26AD41F7" w14:textId="77777777" w:rsidTr="00340DAB">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hideMark/>
          </w:tcPr>
          <w:p w14:paraId="340B0AE2" w14:textId="77777777" w:rsidR="00340DAB" w:rsidRDefault="00340DAB">
            <w:pPr>
              <w:pStyle w:val="Tablehead0"/>
              <w:rPr>
                <w:lang w:val="ru-RU"/>
              </w:rPr>
            </w:pPr>
            <w:r>
              <w:rPr>
                <w:bCs/>
                <w:lang w:val="ru-RU"/>
              </w:rPr>
              <w:t>3,8 ГГц/деревня/70 градусов</w:t>
            </w:r>
          </w:p>
        </w:tc>
      </w:tr>
      <w:tr w:rsidR="00340DAB" w14:paraId="5413046C"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5FC86D9B"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721BB16"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2D78586"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789D7D5F"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CDF930E"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38196F81" w14:textId="77777777" w:rsidR="00340DAB" w:rsidRDefault="00340DAB">
            <w:pPr>
              <w:pStyle w:val="Tablehead0"/>
              <w:rPr>
                <w:lang w:val="ru-RU"/>
              </w:rPr>
            </w:pPr>
            <w:r>
              <w:rPr>
                <w:bCs/>
                <w:lang w:val="ru-RU"/>
              </w:rPr>
              <w:t>BAD</w:t>
            </w:r>
          </w:p>
        </w:tc>
      </w:tr>
      <w:tr w:rsidR="00340DAB" w14:paraId="29FF8679"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612A4177"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D1E5FA1" w14:textId="77777777" w:rsidR="00340DAB" w:rsidRDefault="00340DAB">
            <w:pPr>
              <w:pStyle w:val="Tabletext"/>
              <w:jc w:val="center"/>
              <w:rPr>
                <w:lang w:val="ru-RU"/>
              </w:rPr>
            </w:pPr>
            <w:r>
              <w:rPr>
                <w:lang w:val="ru-RU"/>
              </w:rPr>
              <w:t>3,9982    1,3320</w:t>
            </w:r>
          </w:p>
        </w:tc>
        <w:tc>
          <w:tcPr>
            <w:tcW w:w="2880" w:type="dxa"/>
            <w:tcBorders>
              <w:top w:val="single" w:sz="4" w:space="0" w:color="000000"/>
              <w:left w:val="single" w:sz="4" w:space="0" w:color="000000"/>
              <w:bottom w:val="single" w:sz="4" w:space="0" w:color="000000"/>
              <w:right w:val="single" w:sz="4" w:space="0" w:color="000000"/>
            </w:tcBorders>
            <w:hideMark/>
          </w:tcPr>
          <w:p w14:paraId="01475E76" w14:textId="77777777" w:rsidR="00340DAB" w:rsidRDefault="00340DAB">
            <w:pPr>
              <w:pStyle w:val="Tabletext"/>
              <w:jc w:val="center"/>
              <w:rPr>
                <w:lang w:val="ru-RU"/>
              </w:rPr>
            </w:pPr>
            <w:r>
              <w:rPr>
                <w:lang w:val="ru-RU"/>
              </w:rPr>
              <w:t>1,4165    0,4685</w:t>
            </w:r>
          </w:p>
        </w:tc>
      </w:tr>
      <w:tr w:rsidR="00340DAB" w14:paraId="2A500C9A"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4AD68CE0"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3E74634" w14:textId="77777777" w:rsidR="00340DAB" w:rsidRDefault="00340DAB">
            <w:pPr>
              <w:pStyle w:val="Tabletext"/>
              <w:jc w:val="center"/>
              <w:rPr>
                <w:lang w:val="ru-RU"/>
              </w:rPr>
            </w:pPr>
            <w:r>
              <w:rPr>
                <w:lang w:val="ru-RU"/>
              </w:rPr>
              <w:t>28,3220</w:t>
            </w:r>
          </w:p>
        </w:tc>
        <w:tc>
          <w:tcPr>
            <w:tcW w:w="2880" w:type="dxa"/>
            <w:tcBorders>
              <w:top w:val="single" w:sz="4" w:space="0" w:color="000000"/>
              <w:left w:val="single" w:sz="4" w:space="0" w:color="000000"/>
              <w:bottom w:val="single" w:sz="4" w:space="0" w:color="000000"/>
              <w:right w:val="single" w:sz="4" w:space="0" w:color="000000"/>
            </w:tcBorders>
            <w:hideMark/>
          </w:tcPr>
          <w:p w14:paraId="7A7D0C5C" w14:textId="77777777" w:rsidR="00340DAB" w:rsidRDefault="00340DAB">
            <w:pPr>
              <w:pStyle w:val="Tabletext"/>
              <w:jc w:val="center"/>
              <w:rPr>
                <w:lang w:val="ru-RU"/>
              </w:rPr>
            </w:pPr>
            <w:r>
              <w:rPr>
                <w:lang w:val="ru-RU"/>
              </w:rPr>
              <w:t>2,5168</w:t>
            </w:r>
          </w:p>
        </w:tc>
      </w:tr>
      <w:tr w:rsidR="00340DAB" w14:paraId="4C59B948"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5C00281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D0DEFE4" w14:textId="77777777" w:rsidR="00340DAB" w:rsidRDefault="00340DAB">
            <w:pPr>
              <w:pStyle w:val="Tabletext"/>
              <w:jc w:val="center"/>
              <w:rPr>
                <w:lang w:val="ru-RU"/>
              </w:rPr>
            </w:pPr>
            <w:r>
              <w:rPr>
                <w:lang w:val="ru-RU"/>
              </w:rPr>
              <w:t>−1,3403    0,7793</w:t>
            </w:r>
          </w:p>
        </w:tc>
        <w:tc>
          <w:tcPr>
            <w:tcW w:w="2880" w:type="dxa"/>
            <w:tcBorders>
              <w:top w:val="single" w:sz="4" w:space="0" w:color="000000"/>
              <w:left w:val="single" w:sz="4" w:space="0" w:color="000000"/>
              <w:bottom w:val="single" w:sz="4" w:space="0" w:color="000000"/>
              <w:right w:val="single" w:sz="4" w:space="0" w:color="000000"/>
            </w:tcBorders>
            <w:hideMark/>
          </w:tcPr>
          <w:p w14:paraId="6AB8BDE4" w14:textId="77777777" w:rsidR="00340DAB" w:rsidRDefault="00340DAB">
            <w:pPr>
              <w:pStyle w:val="Tabletext"/>
              <w:jc w:val="center"/>
              <w:rPr>
                <w:lang w:val="ru-RU"/>
              </w:rPr>
            </w:pPr>
            <w:r>
              <w:rPr>
                <w:lang w:val="ru-RU"/>
              </w:rPr>
              <w:t>–11,9560    1,5654</w:t>
            </w:r>
          </w:p>
        </w:tc>
      </w:tr>
      <w:tr w:rsidR="00340DAB" w14:paraId="20AD4A80"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2925D6C0"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BAC4431" w14:textId="77777777" w:rsidR="00340DAB" w:rsidRDefault="00340DAB">
            <w:pPr>
              <w:pStyle w:val="Tabletext"/>
              <w:jc w:val="center"/>
              <w:rPr>
                <w:lang w:val="ru-RU"/>
              </w:rPr>
            </w:pPr>
            <w:r>
              <w:rPr>
                <w:lang w:val="ru-RU"/>
              </w:rPr>
              <w:t>−0,4861   −19,5316</w:t>
            </w:r>
          </w:p>
        </w:tc>
        <w:tc>
          <w:tcPr>
            <w:tcW w:w="2880" w:type="dxa"/>
            <w:tcBorders>
              <w:top w:val="single" w:sz="4" w:space="0" w:color="000000"/>
              <w:left w:val="single" w:sz="4" w:space="0" w:color="000000"/>
              <w:bottom w:val="single" w:sz="4" w:space="0" w:color="000000"/>
              <w:right w:val="single" w:sz="4" w:space="0" w:color="000000"/>
            </w:tcBorders>
            <w:hideMark/>
          </w:tcPr>
          <w:p w14:paraId="0AC0C75F" w14:textId="77777777" w:rsidR="00340DAB" w:rsidRDefault="00340DAB">
            <w:pPr>
              <w:pStyle w:val="Tabletext"/>
              <w:jc w:val="center"/>
              <w:rPr>
                <w:lang w:val="ru-RU"/>
              </w:rPr>
            </w:pPr>
            <w:r>
              <w:rPr>
                <w:lang w:val="ru-RU"/>
              </w:rPr>
              <w:t>0,5663   –6,8615</w:t>
            </w:r>
          </w:p>
        </w:tc>
      </w:tr>
      <w:tr w:rsidR="00340DAB" w14:paraId="72AB67A1"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30FD2D0"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11745E4" w14:textId="77777777" w:rsidR="00340DAB" w:rsidRDefault="00340DAB">
            <w:pPr>
              <w:pStyle w:val="Tabletext"/>
              <w:jc w:val="center"/>
              <w:rPr>
                <w:lang w:val="ru-RU"/>
              </w:rPr>
            </w:pPr>
            <w:r>
              <w:rPr>
                <w:lang w:val="ru-RU"/>
              </w:rPr>
              <w:t>−0,2356    0,7178</w:t>
            </w:r>
          </w:p>
        </w:tc>
        <w:tc>
          <w:tcPr>
            <w:tcW w:w="2880" w:type="dxa"/>
            <w:tcBorders>
              <w:top w:val="single" w:sz="4" w:space="0" w:color="000000"/>
              <w:left w:val="single" w:sz="4" w:space="0" w:color="000000"/>
              <w:bottom w:val="single" w:sz="4" w:space="0" w:color="000000"/>
              <w:right w:val="single" w:sz="4" w:space="0" w:color="000000"/>
            </w:tcBorders>
            <w:hideMark/>
          </w:tcPr>
          <w:p w14:paraId="74E0E483" w14:textId="77777777" w:rsidR="00340DAB" w:rsidRDefault="00340DAB">
            <w:pPr>
              <w:pStyle w:val="Tabletext"/>
              <w:jc w:val="center"/>
              <w:rPr>
                <w:lang w:val="ru-RU"/>
              </w:rPr>
            </w:pPr>
            <w:r>
              <w:rPr>
                <w:lang w:val="ru-RU"/>
              </w:rPr>
              <w:t>–0,2903   –1,2715</w:t>
            </w:r>
          </w:p>
        </w:tc>
      </w:tr>
      <w:tr w:rsidR="00340DAB" w14:paraId="6703CECE"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34B38267"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59E6715" w14:textId="77777777" w:rsidR="00340DAB" w:rsidRDefault="00340DAB">
            <w:pPr>
              <w:pStyle w:val="Tabletext"/>
              <w:jc w:val="center"/>
              <w:rPr>
                <w:lang w:val="ru-RU"/>
              </w:rPr>
            </w:pPr>
            <w:r>
              <w:rPr>
                <w:lang w:val="ru-RU"/>
              </w:rPr>
              <w:t>1,4378</w:t>
            </w:r>
          </w:p>
        </w:tc>
        <w:tc>
          <w:tcPr>
            <w:tcW w:w="2880" w:type="dxa"/>
            <w:tcBorders>
              <w:top w:val="single" w:sz="4" w:space="0" w:color="000000"/>
              <w:left w:val="single" w:sz="4" w:space="0" w:color="000000"/>
              <w:bottom w:val="single" w:sz="4" w:space="0" w:color="000000"/>
              <w:right w:val="single" w:sz="4" w:space="0" w:color="000000"/>
            </w:tcBorders>
            <w:hideMark/>
          </w:tcPr>
          <w:p w14:paraId="08E57D47" w14:textId="77777777" w:rsidR="00340DAB" w:rsidRDefault="00340DAB">
            <w:pPr>
              <w:pStyle w:val="Tabletext"/>
              <w:jc w:val="center"/>
              <w:rPr>
                <w:lang w:val="ru-RU"/>
              </w:rPr>
            </w:pPr>
            <w:r>
              <w:rPr>
                <w:lang w:val="ru-RU"/>
              </w:rPr>
              <w:t>1,4378</w:t>
            </w:r>
          </w:p>
        </w:tc>
      </w:tr>
      <w:tr w:rsidR="00340DAB" w14:paraId="7C29AC48"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18218FA7"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A90B2D6" w14:textId="77777777" w:rsidR="00340DAB" w:rsidRDefault="00340DAB">
            <w:pPr>
              <w:pStyle w:val="Tabletext"/>
              <w:jc w:val="center"/>
              <w:rPr>
                <w:lang w:val="ru-RU"/>
              </w:rPr>
            </w:pPr>
            <w:r>
              <w:rPr>
                <w:lang w:val="ru-RU"/>
              </w:rPr>
              <w:t>−0,0983    3,9005</w:t>
            </w:r>
          </w:p>
        </w:tc>
      </w:tr>
      <w:tr w:rsidR="00340DAB" w14:paraId="6CFE5CD1" w14:textId="77777777" w:rsidTr="00340DAB">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14:paraId="65C33F9D"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E6C54D0" w14:textId="77777777" w:rsidR="00340DAB" w:rsidRDefault="00340DAB">
            <w:pPr>
              <w:pStyle w:val="Tabletext"/>
              <w:jc w:val="center"/>
              <w:rPr>
                <w:lang w:val="ru-RU"/>
              </w:rPr>
            </w:pPr>
            <w:r>
              <w:rPr>
                <w:lang w:val="ru-RU"/>
              </w:rPr>
              <w:t>[0,1;   0,9]</w:t>
            </w:r>
          </w:p>
        </w:tc>
      </w:tr>
    </w:tbl>
    <w:p w14:paraId="753BB309" w14:textId="77777777" w:rsidR="00340DAB" w:rsidRDefault="00340DAB" w:rsidP="00340DAB">
      <w:pPr>
        <w:pStyle w:val="Tablefin"/>
        <w:rPr>
          <w:lang w:val="ru-RU"/>
        </w:rPr>
      </w:pPr>
    </w:p>
    <w:p w14:paraId="0E505CE1" w14:textId="77777777" w:rsidR="00340DAB" w:rsidRDefault="00340DAB" w:rsidP="00340DAB">
      <w:pPr>
        <w:pStyle w:val="Heading2"/>
        <w:pageBreakBefore/>
        <w:spacing w:after="120"/>
        <w:rPr>
          <w:lang w:val="ru-RU"/>
        </w:rPr>
      </w:pPr>
      <w:r>
        <w:rPr>
          <w:bCs/>
          <w:lang w:val="ru-RU"/>
        </w:rPr>
        <w:lastRenderedPageBreak/>
        <w:t>3.4</w:t>
      </w:r>
      <w:r>
        <w:rPr>
          <w:bCs/>
          <w:lang w:val="ru-RU"/>
        </w:rPr>
        <w:tab/>
        <w:t>Окружающие условия: 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143FA600"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C07D9E9" w14:textId="77777777" w:rsidR="00340DAB" w:rsidRDefault="00340DAB">
            <w:pPr>
              <w:pStyle w:val="Tablehead0"/>
              <w:rPr>
                <w:lang w:val="ru-RU"/>
              </w:rPr>
            </w:pPr>
            <w:r>
              <w:rPr>
                <w:bCs/>
                <w:lang w:val="ru-RU"/>
              </w:rPr>
              <w:t>3,8 ГГц/сельская лесистая местность/20 градусов</w:t>
            </w:r>
          </w:p>
        </w:tc>
      </w:tr>
      <w:tr w:rsidR="00340DAB" w14:paraId="63506CE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8D0061E"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F87AEFA"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34BED6B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F6DFF8F"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9F1C22D"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2AB31F27" w14:textId="77777777" w:rsidR="00340DAB" w:rsidRDefault="00340DAB">
            <w:pPr>
              <w:pStyle w:val="Tablehead0"/>
              <w:rPr>
                <w:lang w:val="ru-RU"/>
              </w:rPr>
            </w:pPr>
            <w:r>
              <w:rPr>
                <w:bCs/>
                <w:lang w:val="ru-RU"/>
              </w:rPr>
              <w:t>BAD</w:t>
            </w:r>
          </w:p>
        </w:tc>
      </w:tr>
      <w:tr w:rsidR="00340DAB" w14:paraId="603A424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840D3A6"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A04499F" w14:textId="77777777" w:rsidR="00340DAB" w:rsidRDefault="00340DAB">
            <w:pPr>
              <w:pStyle w:val="Tabletext"/>
              <w:jc w:val="center"/>
              <w:rPr>
                <w:lang w:val="ru-RU"/>
              </w:rPr>
            </w:pPr>
            <w:r>
              <w:rPr>
                <w:lang w:val="ru-RU"/>
              </w:rPr>
              <w:t>2,0294    1,4280</w:t>
            </w:r>
          </w:p>
        </w:tc>
        <w:tc>
          <w:tcPr>
            <w:tcW w:w="2880" w:type="dxa"/>
            <w:tcBorders>
              <w:top w:val="single" w:sz="4" w:space="0" w:color="000000"/>
              <w:left w:val="single" w:sz="4" w:space="0" w:color="000000"/>
              <w:bottom w:val="single" w:sz="4" w:space="0" w:color="000000"/>
              <w:right w:val="single" w:sz="4" w:space="0" w:color="000000"/>
            </w:tcBorders>
            <w:hideMark/>
          </w:tcPr>
          <w:p w14:paraId="618902B8" w14:textId="77777777" w:rsidR="00340DAB" w:rsidRDefault="00340DAB">
            <w:pPr>
              <w:pStyle w:val="Tabletext"/>
              <w:jc w:val="center"/>
              <w:rPr>
                <w:lang w:val="ru-RU"/>
              </w:rPr>
            </w:pPr>
            <w:r>
              <w:rPr>
                <w:lang w:val="ru-RU"/>
              </w:rPr>
              <w:t>2,0290    1,5493</w:t>
            </w:r>
          </w:p>
        </w:tc>
      </w:tr>
      <w:tr w:rsidR="00340DAB" w14:paraId="31F3E45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0CA9A8"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ED5570B" w14:textId="77777777" w:rsidR="00340DAB" w:rsidRDefault="00340DAB">
            <w:pPr>
              <w:pStyle w:val="Tabletext"/>
              <w:jc w:val="center"/>
              <w:rPr>
                <w:lang w:val="ru-RU"/>
              </w:rPr>
            </w:pPr>
            <w:r>
              <w:rPr>
                <w:lang w:val="ru-RU"/>
              </w:rPr>
              <w:t>1,7836</w:t>
            </w:r>
          </w:p>
        </w:tc>
        <w:tc>
          <w:tcPr>
            <w:tcW w:w="2880" w:type="dxa"/>
            <w:tcBorders>
              <w:top w:val="single" w:sz="4" w:space="0" w:color="000000"/>
              <w:left w:val="single" w:sz="4" w:space="0" w:color="000000"/>
              <w:bottom w:val="single" w:sz="4" w:space="0" w:color="000000"/>
              <w:right w:val="single" w:sz="4" w:space="0" w:color="000000"/>
            </w:tcBorders>
            <w:hideMark/>
          </w:tcPr>
          <w:p w14:paraId="7978FFA2" w14:textId="77777777" w:rsidR="00340DAB" w:rsidRDefault="00340DAB">
            <w:pPr>
              <w:pStyle w:val="Tabletext"/>
              <w:jc w:val="center"/>
              <w:rPr>
                <w:lang w:val="ru-RU"/>
              </w:rPr>
            </w:pPr>
            <w:r>
              <w:rPr>
                <w:lang w:val="ru-RU"/>
              </w:rPr>
              <w:t>1,5269</w:t>
            </w:r>
          </w:p>
        </w:tc>
      </w:tr>
      <w:tr w:rsidR="00340DAB" w14:paraId="2FF4260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48C76A9"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BB1180C" w14:textId="77777777" w:rsidR="00340DAB" w:rsidRDefault="00340DAB">
            <w:pPr>
              <w:pStyle w:val="Tabletext"/>
              <w:jc w:val="center"/>
              <w:rPr>
                <w:lang w:val="ru-RU"/>
              </w:rPr>
            </w:pPr>
            <w:r>
              <w:rPr>
                <w:lang w:val="ru-RU"/>
              </w:rPr>
              <w:t>−3,2536    1,6159</w:t>
            </w:r>
          </w:p>
        </w:tc>
        <w:tc>
          <w:tcPr>
            <w:tcW w:w="2880" w:type="dxa"/>
            <w:tcBorders>
              <w:top w:val="single" w:sz="4" w:space="0" w:color="000000"/>
              <w:left w:val="single" w:sz="4" w:space="0" w:color="000000"/>
              <w:bottom w:val="single" w:sz="4" w:space="0" w:color="000000"/>
              <w:right w:val="single" w:sz="4" w:space="0" w:color="000000"/>
            </w:tcBorders>
            <w:hideMark/>
          </w:tcPr>
          <w:p w14:paraId="63F45881" w14:textId="77777777" w:rsidR="00340DAB" w:rsidRDefault="00340DAB">
            <w:pPr>
              <w:pStyle w:val="Tabletext"/>
              <w:jc w:val="center"/>
              <w:rPr>
                <w:lang w:val="ru-RU"/>
              </w:rPr>
            </w:pPr>
            <w:r>
              <w:rPr>
                <w:lang w:val="ru-RU"/>
              </w:rPr>
              <w:t>–14,3363    2,7753</w:t>
            </w:r>
          </w:p>
        </w:tc>
      </w:tr>
      <w:tr w:rsidR="00340DAB" w14:paraId="5712C15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463BA3A"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0EC1B30" w14:textId="77777777" w:rsidR="00340DAB" w:rsidRDefault="00340DAB">
            <w:pPr>
              <w:pStyle w:val="Tabletext"/>
              <w:jc w:val="center"/>
              <w:rPr>
                <w:lang w:val="ru-RU"/>
              </w:rPr>
            </w:pPr>
            <w:r>
              <w:rPr>
                <w:lang w:val="ru-RU"/>
              </w:rPr>
              <w:t>−0,5718   −16,1382</w:t>
            </w:r>
          </w:p>
        </w:tc>
        <w:tc>
          <w:tcPr>
            <w:tcW w:w="2880" w:type="dxa"/>
            <w:tcBorders>
              <w:top w:val="single" w:sz="4" w:space="0" w:color="000000"/>
              <w:left w:val="single" w:sz="4" w:space="0" w:color="000000"/>
              <w:bottom w:val="single" w:sz="4" w:space="0" w:color="000000"/>
              <w:right w:val="single" w:sz="4" w:space="0" w:color="000000"/>
            </w:tcBorders>
            <w:hideMark/>
          </w:tcPr>
          <w:p w14:paraId="3CDBCB4B" w14:textId="77777777" w:rsidR="00340DAB" w:rsidRDefault="00340DAB">
            <w:pPr>
              <w:pStyle w:val="Tabletext"/>
              <w:jc w:val="center"/>
              <w:rPr>
                <w:lang w:val="ru-RU"/>
              </w:rPr>
            </w:pPr>
            <w:r>
              <w:rPr>
                <w:lang w:val="ru-RU"/>
              </w:rPr>
              <w:t>0,8186   –2,9963</w:t>
            </w:r>
          </w:p>
        </w:tc>
      </w:tr>
      <w:tr w:rsidR="00340DAB" w14:paraId="7C8EE78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58F9F7E"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1E64E6E" w14:textId="77777777" w:rsidR="00340DAB" w:rsidRDefault="00340DAB">
            <w:pPr>
              <w:pStyle w:val="Tabletext"/>
              <w:jc w:val="center"/>
              <w:rPr>
                <w:lang w:val="ru-RU"/>
              </w:rPr>
            </w:pPr>
            <w:r>
              <w:rPr>
                <w:lang w:val="ru-RU"/>
              </w:rPr>
              <w:t>−0,0805    0,9430</w:t>
            </w:r>
          </w:p>
        </w:tc>
        <w:tc>
          <w:tcPr>
            <w:tcW w:w="2880" w:type="dxa"/>
            <w:tcBorders>
              <w:top w:val="single" w:sz="4" w:space="0" w:color="000000"/>
              <w:left w:val="single" w:sz="4" w:space="0" w:color="000000"/>
              <w:bottom w:val="single" w:sz="4" w:space="0" w:color="000000"/>
              <w:right w:val="single" w:sz="4" w:space="0" w:color="000000"/>
            </w:tcBorders>
            <w:hideMark/>
          </w:tcPr>
          <w:p w14:paraId="2B5BD1DD" w14:textId="77777777" w:rsidR="00340DAB" w:rsidRDefault="00340DAB">
            <w:pPr>
              <w:pStyle w:val="Tabletext"/>
              <w:jc w:val="center"/>
              <w:rPr>
                <w:lang w:val="ru-RU"/>
              </w:rPr>
            </w:pPr>
            <w:r>
              <w:rPr>
                <w:lang w:val="ru-RU"/>
              </w:rPr>
              <w:t>–0,0822    1,7660</w:t>
            </w:r>
          </w:p>
        </w:tc>
      </w:tr>
      <w:tr w:rsidR="00340DAB" w14:paraId="33D4FD9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154CA29"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CDC4FA6" w14:textId="77777777" w:rsidR="00340DAB" w:rsidRDefault="00340DAB">
            <w:pPr>
              <w:pStyle w:val="Tabletext"/>
              <w:jc w:val="center"/>
              <w:rPr>
                <w:lang w:val="ru-RU"/>
              </w:rPr>
            </w:pPr>
            <w:r>
              <w:rPr>
                <w:lang w:val="ru-RU"/>
              </w:rPr>
              <w:t>1,0863</w:t>
            </w:r>
          </w:p>
        </w:tc>
        <w:tc>
          <w:tcPr>
            <w:tcW w:w="2880" w:type="dxa"/>
            <w:tcBorders>
              <w:top w:val="single" w:sz="4" w:space="0" w:color="000000"/>
              <w:left w:val="single" w:sz="4" w:space="0" w:color="000000"/>
              <w:bottom w:val="single" w:sz="4" w:space="0" w:color="000000"/>
              <w:right w:val="single" w:sz="4" w:space="0" w:color="000000"/>
            </w:tcBorders>
            <w:hideMark/>
          </w:tcPr>
          <w:p w14:paraId="2AE87B75" w14:textId="77777777" w:rsidR="00340DAB" w:rsidRDefault="00340DAB">
            <w:pPr>
              <w:pStyle w:val="Tabletext"/>
              <w:jc w:val="center"/>
              <w:rPr>
                <w:lang w:val="ru-RU"/>
              </w:rPr>
            </w:pPr>
            <w:r>
              <w:rPr>
                <w:lang w:val="ru-RU"/>
              </w:rPr>
              <w:t>1,0863</w:t>
            </w:r>
          </w:p>
        </w:tc>
      </w:tr>
      <w:tr w:rsidR="00340DAB" w14:paraId="53B89CC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D1050C9"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5F7EFD5" w14:textId="77777777" w:rsidR="00340DAB" w:rsidRDefault="00340DAB">
            <w:pPr>
              <w:pStyle w:val="Tabletext"/>
              <w:jc w:val="center"/>
              <w:rPr>
                <w:lang w:val="ru-RU"/>
              </w:rPr>
            </w:pPr>
            <w:r>
              <w:rPr>
                <w:lang w:val="ru-RU"/>
              </w:rPr>
              <w:t>0,1263    1,4478</w:t>
            </w:r>
          </w:p>
        </w:tc>
      </w:tr>
      <w:tr w:rsidR="00340DAB" w14:paraId="0F0B113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C63C620"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AB4A42C" w14:textId="77777777" w:rsidR="00340DAB" w:rsidRDefault="00340DAB">
            <w:pPr>
              <w:pStyle w:val="Tabletext"/>
              <w:jc w:val="center"/>
              <w:rPr>
                <w:lang w:val="ru-RU"/>
              </w:rPr>
            </w:pPr>
            <w:r>
              <w:rPr>
                <w:lang w:val="ru-RU"/>
              </w:rPr>
              <w:t>[0,1;   0,9]</w:t>
            </w:r>
          </w:p>
        </w:tc>
      </w:tr>
    </w:tbl>
    <w:p w14:paraId="36A02DAB"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6429CF8A"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A04C5EC" w14:textId="77777777" w:rsidR="00340DAB" w:rsidRDefault="00340DAB">
            <w:pPr>
              <w:pStyle w:val="Tablehead0"/>
              <w:rPr>
                <w:lang w:val="ru-RU"/>
              </w:rPr>
            </w:pPr>
            <w:r>
              <w:rPr>
                <w:bCs/>
                <w:lang w:val="ru-RU"/>
              </w:rPr>
              <w:t>3,8 ГГц/сельская лесистая местность/30 градусов</w:t>
            </w:r>
          </w:p>
        </w:tc>
      </w:tr>
      <w:tr w:rsidR="00340DAB" w14:paraId="5793215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30BD50C"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67F9071F"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F74D05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2727107"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66E765"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75C7DCF6" w14:textId="77777777" w:rsidR="00340DAB" w:rsidRDefault="00340DAB">
            <w:pPr>
              <w:pStyle w:val="Tablehead0"/>
              <w:rPr>
                <w:lang w:val="ru-RU"/>
              </w:rPr>
            </w:pPr>
            <w:r>
              <w:rPr>
                <w:bCs/>
                <w:lang w:val="ru-RU"/>
              </w:rPr>
              <w:t>BAD</w:t>
            </w:r>
          </w:p>
        </w:tc>
      </w:tr>
      <w:tr w:rsidR="00340DAB" w14:paraId="3EDEA44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F686C26"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409B48A" w14:textId="77777777" w:rsidR="00340DAB" w:rsidRDefault="00340DAB">
            <w:pPr>
              <w:pStyle w:val="Tabletext"/>
              <w:jc w:val="center"/>
              <w:rPr>
                <w:lang w:val="ru-RU"/>
              </w:rPr>
            </w:pPr>
            <w:r>
              <w:rPr>
                <w:lang w:val="ru-RU"/>
              </w:rPr>
              <w:t>2,1218    1,4895</w:t>
            </w:r>
          </w:p>
        </w:tc>
        <w:tc>
          <w:tcPr>
            <w:tcW w:w="2880" w:type="dxa"/>
            <w:tcBorders>
              <w:top w:val="single" w:sz="4" w:space="0" w:color="000000"/>
              <w:left w:val="single" w:sz="4" w:space="0" w:color="000000"/>
              <w:bottom w:val="single" w:sz="4" w:space="0" w:color="000000"/>
              <w:right w:val="single" w:sz="4" w:space="0" w:color="000000"/>
            </w:tcBorders>
            <w:hideMark/>
          </w:tcPr>
          <w:p w14:paraId="735FD797" w14:textId="77777777" w:rsidR="00340DAB" w:rsidRDefault="00340DAB">
            <w:pPr>
              <w:pStyle w:val="Tabletext"/>
              <w:jc w:val="center"/>
              <w:rPr>
                <w:lang w:val="ru-RU"/>
              </w:rPr>
            </w:pPr>
            <w:r>
              <w:rPr>
                <w:lang w:val="ru-RU"/>
              </w:rPr>
              <w:t>2,2051    1,5741</w:t>
            </w:r>
          </w:p>
        </w:tc>
      </w:tr>
      <w:tr w:rsidR="00340DAB" w14:paraId="54A9901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E522644"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092E80E" w14:textId="77777777" w:rsidR="00340DAB" w:rsidRDefault="00340DAB">
            <w:pPr>
              <w:pStyle w:val="Tabletext"/>
              <w:jc w:val="center"/>
              <w:rPr>
                <w:lang w:val="ru-RU"/>
              </w:rPr>
            </w:pPr>
            <w:r>
              <w:rPr>
                <w:lang w:val="ru-RU"/>
              </w:rPr>
              <w:t>2,4539</w:t>
            </w:r>
          </w:p>
        </w:tc>
        <w:tc>
          <w:tcPr>
            <w:tcW w:w="2880" w:type="dxa"/>
            <w:tcBorders>
              <w:top w:val="single" w:sz="4" w:space="0" w:color="000000"/>
              <w:left w:val="single" w:sz="4" w:space="0" w:color="000000"/>
              <w:bottom w:val="single" w:sz="4" w:space="0" w:color="000000"/>
              <w:right w:val="single" w:sz="4" w:space="0" w:color="000000"/>
            </w:tcBorders>
            <w:hideMark/>
          </w:tcPr>
          <w:p w14:paraId="0EDD238D" w14:textId="77777777" w:rsidR="00340DAB" w:rsidRDefault="00340DAB">
            <w:pPr>
              <w:pStyle w:val="Tabletext"/>
              <w:jc w:val="center"/>
              <w:rPr>
                <w:lang w:val="ru-RU"/>
              </w:rPr>
            </w:pPr>
            <w:r>
              <w:rPr>
                <w:lang w:val="ru-RU"/>
              </w:rPr>
              <w:t>2,1289</w:t>
            </w:r>
          </w:p>
        </w:tc>
      </w:tr>
      <w:tr w:rsidR="00340DAB" w14:paraId="14E6039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80ABC13"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EDDCAF8" w14:textId="77777777" w:rsidR="00340DAB" w:rsidRDefault="00340DAB">
            <w:pPr>
              <w:pStyle w:val="Tabletext"/>
              <w:jc w:val="center"/>
              <w:rPr>
                <w:lang w:val="ru-RU"/>
              </w:rPr>
            </w:pPr>
            <w:r>
              <w:rPr>
                <w:lang w:val="ru-RU"/>
              </w:rPr>
              <w:t>−1,5431    1,8811</w:t>
            </w:r>
          </w:p>
        </w:tc>
        <w:tc>
          <w:tcPr>
            <w:tcW w:w="2880" w:type="dxa"/>
            <w:tcBorders>
              <w:top w:val="single" w:sz="4" w:space="0" w:color="000000"/>
              <w:left w:val="single" w:sz="4" w:space="0" w:color="000000"/>
              <w:bottom w:val="single" w:sz="4" w:space="0" w:color="000000"/>
              <w:right w:val="single" w:sz="4" w:space="0" w:color="000000"/>
            </w:tcBorders>
            <w:hideMark/>
          </w:tcPr>
          <w:p w14:paraId="3DC04A0F" w14:textId="77777777" w:rsidR="00340DAB" w:rsidRDefault="00340DAB">
            <w:pPr>
              <w:pStyle w:val="Tabletext"/>
              <w:jc w:val="center"/>
              <w:rPr>
                <w:lang w:val="ru-RU"/>
              </w:rPr>
            </w:pPr>
            <w:r>
              <w:rPr>
                <w:lang w:val="ru-RU"/>
              </w:rPr>
              <w:t>–12,8884    3,0097</w:t>
            </w:r>
          </w:p>
        </w:tc>
      </w:tr>
      <w:tr w:rsidR="00340DAB" w14:paraId="162E9E1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7252933"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7AA65D7" w14:textId="77777777" w:rsidR="00340DAB" w:rsidRDefault="00340DAB">
            <w:pPr>
              <w:pStyle w:val="Tabletext"/>
              <w:jc w:val="center"/>
              <w:rPr>
                <w:lang w:val="ru-RU"/>
              </w:rPr>
            </w:pPr>
            <w:r>
              <w:rPr>
                <w:lang w:val="ru-RU"/>
              </w:rPr>
              <w:t>−0,7288   −14,1626</w:t>
            </w:r>
          </w:p>
        </w:tc>
        <w:tc>
          <w:tcPr>
            <w:tcW w:w="2880" w:type="dxa"/>
            <w:tcBorders>
              <w:top w:val="single" w:sz="4" w:space="0" w:color="000000"/>
              <w:left w:val="single" w:sz="4" w:space="0" w:color="000000"/>
              <w:bottom w:val="single" w:sz="4" w:space="0" w:color="000000"/>
              <w:right w:val="single" w:sz="4" w:space="0" w:color="000000"/>
            </w:tcBorders>
            <w:hideMark/>
          </w:tcPr>
          <w:p w14:paraId="6F11BA8D" w14:textId="77777777" w:rsidR="00340DAB" w:rsidRDefault="00340DAB">
            <w:pPr>
              <w:pStyle w:val="Tabletext"/>
              <w:jc w:val="center"/>
              <w:rPr>
                <w:lang w:val="ru-RU"/>
              </w:rPr>
            </w:pPr>
            <w:r>
              <w:rPr>
                <w:lang w:val="ru-RU"/>
              </w:rPr>
              <w:t>0,6635   –4,6034</w:t>
            </w:r>
          </w:p>
        </w:tc>
      </w:tr>
      <w:tr w:rsidR="00340DAB" w14:paraId="084E820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572F348"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5EBC35B" w14:textId="77777777" w:rsidR="00340DAB" w:rsidRDefault="00340DAB">
            <w:pPr>
              <w:pStyle w:val="Tabletext"/>
              <w:jc w:val="center"/>
              <w:rPr>
                <w:lang w:val="ru-RU"/>
              </w:rPr>
            </w:pPr>
            <w:r>
              <w:rPr>
                <w:lang w:val="ru-RU"/>
              </w:rPr>
              <w:t>−0,1241    0,9482</w:t>
            </w:r>
          </w:p>
        </w:tc>
        <w:tc>
          <w:tcPr>
            <w:tcW w:w="2880" w:type="dxa"/>
            <w:tcBorders>
              <w:top w:val="single" w:sz="4" w:space="0" w:color="000000"/>
              <w:left w:val="single" w:sz="4" w:space="0" w:color="000000"/>
              <w:bottom w:val="single" w:sz="4" w:space="0" w:color="000000"/>
              <w:right w:val="single" w:sz="4" w:space="0" w:color="000000"/>
            </w:tcBorders>
            <w:hideMark/>
          </w:tcPr>
          <w:p w14:paraId="70B26EB8" w14:textId="77777777" w:rsidR="00340DAB" w:rsidRDefault="00340DAB">
            <w:pPr>
              <w:pStyle w:val="Tabletext"/>
              <w:jc w:val="center"/>
              <w:rPr>
                <w:lang w:val="ru-RU"/>
              </w:rPr>
            </w:pPr>
            <w:r>
              <w:rPr>
                <w:lang w:val="ru-RU"/>
              </w:rPr>
              <w:t>–0,0634    2,3898</w:t>
            </w:r>
          </w:p>
        </w:tc>
      </w:tr>
      <w:tr w:rsidR="00340DAB" w14:paraId="5D53410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6DE2F43"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4C80171" w14:textId="77777777" w:rsidR="00340DAB" w:rsidRDefault="00340DAB">
            <w:pPr>
              <w:pStyle w:val="Tabletext"/>
              <w:jc w:val="center"/>
              <w:rPr>
                <w:lang w:val="ru-RU"/>
              </w:rPr>
            </w:pPr>
            <w:r>
              <w:rPr>
                <w:lang w:val="ru-RU"/>
              </w:rPr>
              <w:t>1,3253</w:t>
            </w:r>
          </w:p>
        </w:tc>
        <w:tc>
          <w:tcPr>
            <w:tcW w:w="2880" w:type="dxa"/>
            <w:tcBorders>
              <w:top w:val="single" w:sz="4" w:space="0" w:color="000000"/>
              <w:left w:val="single" w:sz="4" w:space="0" w:color="000000"/>
              <w:bottom w:val="single" w:sz="4" w:space="0" w:color="000000"/>
              <w:right w:val="single" w:sz="4" w:space="0" w:color="000000"/>
            </w:tcBorders>
            <w:hideMark/>
          </w:tcPr>
          <w:p w14:paraId="17EC3FAB" w14:textId="77777777" w:rsidR="00340DAB" w:rsidRDefault="00340DAB">
            <w:pPr>
              <w:pStyle w:val="Tabletext"/>
              <w:jc w:val="center"/>
              <w:rPr>
                <w:lang w:val="ru-RU"/>
              </w:rPr>
            </w:pPr>
            <w:r>
              <w:rPr>
                <w:lang w:val="ru-RU"/>
              </w:rPr>
              <w:t>1,3253</w:t>
            </w:r>
          </w:p>
        </w:tc>
      </w:tr>
      <w:tr w:rsidR="00340DAB" w14:paraId="21FF60C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DF1EB47"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4DBDECF" w14:textId="77777777" w:rsidR="00340DAB" w:rsidRDefault="00340DAB">
            <w:pPr>
              <w:pStyle w:val="Tabletext"/>
              <w:jc w:val="center"/>
              <w:rPr>
                <w:lang w:val="ru-RU"/>
              </w:rPr>
            </w:pPr>
            <w:r>
              <w:rPr>
                <w:lang w:val="ru-RU"/>
              </w:rPr>
              <w:t>0,0849    1,6324</w:t>
            </w:r>
          </w:p>
        </w:tc>
      </w:tr>
      <w:tr w:rsidR="00340DAB" w14:paraId="031102A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D3060E6"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40230A5" w14:textId="77777777" w:rsidR="00340DAB" w:rsidRDefault="00340DAB">
            <w:pPr>
              <w:pStyle w:val="Tabletext"/>
              <w:jc w:val="center"/>
              <w:rPr>
                <w:lang w:val="ru-RU"/>
              </w:rPr>
            </w:pPr>
            <w:r>
              <w:rPr>
                <w:lang w:val="ru-RU"/>
              </w:rPr>
              <w:t>[0,1;   0,9]</w:t>
            </w:r>
          </w:p>
        </w:tc>
      </w:tr>
    </w:tbl>
    <w:p w14:paraId="3E9FC345"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CD5F277"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1212F88D" w14:textId="77777777" w:rsidR="00340DAB" w:rsidRDefault="00340DAB">
            <w:pPr>
              <w:pStyle w:val="Tablehead0"/>
              <w:rPr>
                <w:lang w:val="ru-RU"/>
              </w:rPr>
            </w:pPr>
            <w:r>
              <w:rPr>
                <w:bCs/>
                <w:lang w:val="ru-RU"/>
              </w:rPr>
              <w:t>3,8 ГГц/сельская лесистая местность/45 градусов</w:t>
            </w:r>
          </w:p>
        </w:tc>
      </w:tr>
      <w:tr w:rsidR="00340DAB" w14:paraId="60C6B29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C3B6BE"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D466614"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7C251B1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1BDC323"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7F3FAB8"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55E638FD" w14:textId="77777777" w:rsidR="00340DAB" w:rsidRDefault="00340DAB">
            <w:pPr>
              <w:pStyle w:val="Tablehead0"/>
              <w:rPr>
                <w:lang w:val="ru-RU"/>
              </w:rPr>
            </w:pPr>
            <w:r>
              <w:rPr>
                <w:bCs/>
                <w:lang w:val="ru-RU"/>
              </w:rPr>
              <w:t>BAD</w:t>
            </w:r>
          </w:p>
        </w:tc>
      </w:tr>
      <w:tr w:rsidR="00340DAB" w14:paraId="73690E0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8C8796"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83A5DAF" w14:textId="77777777" w:rsidR="00340DAB" w:rsidRDefault="00340DAB">
            <w:pPr>
              <w:pStyle w:val="Tabletext"/>
              <w:jc w:val="center"/>
              <w:rPr>
                <w:lang w:val="ru-RU"/>
              </w:rPr>
            </w:pPr>
            <w:r>
              <w:rPr>
                <w:lang w:val="ru-RU"/>
              </w:rPr>
              <w:t>3,1803    1,3427</w:t>
            </w:r>
          </w:p>
        </w:tc>
        <w:tc>
          <w:tcPr>
            <w:tcW w:w="2880" w:type="dxa"/>
            <w:tcBorders>
              <w:top w:val="single" w:sz="4" w:space="0" w:color="000000"/>
              <w:left w:val="single" w:sz="4" w:space="0" w:color="000000"/>
              <w:bottom w:val="single" w:sz="4" w:space="0" w:color="000000"/>
              <w:right w:val="single" w:sz="4" w:space="0" w:color="000000"/>
            </w:tcBorders>
            <w:hideMark/>
          </w:tcPr>
          <w:p w14:paraId="0228D466" w14:textId="77777777" w:rsidR="00340DAB" w:rsidRDefault="00340DAB">
            <w:pPr>
              <w:pStyle w:val="Tabletext"/>
              <w:jc w:val="center"/>
              <w:rPr>
                <w:lang w:val="ru-RU"/>
              </w:rPr>
            </w:pPr>
            <w:r>
              <w:rPr>
                <w:lang w:val="ru-RU"/>
              </w:rPr>
              <w:t>2,4017    1,1315</w:t>
            </w:r>
          </w:p>
        </w:tc>
      </w:tr>
      <w:tr w:rsidR="00340DAB" w14:paraId="03134A7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04B9BCE"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FA4EB0E" w14:textId="77777777" w:rsidR="00340DAB" w:rsidRDefault="00340DAB">
            <w:pPr>
              <w:pStyle w:val="Tabletext"/>
              <w:jc w:val="center"/>
              <w:rPr>
                <w:lang w:val="ru-RU"/>
              </w:rPr>
            </w:pPr>
            <w:r>
              <w:rPr>
                <w:lang w:val="ru-RU"/>
              </w:rPr>
              <w:t>6,7673</w:t>
            </w:r>
          </w:p>
        </w:tc>
        <w:tc>
          <w:tcPr>
            <w:tcW w:w="2880" w:type="dxa"/>
            <w:tcBorders>
              <w:top w:val="single" w:sz="4" w:space="0" w:color="000000"/>
              <w:left w:val="single" w:sz="4" w:space="0" w:color="000000"/>
              <w:bottom w:val="single" w:sz="4" w:space="0" w:color="000000"/>
              <w:right w:val="single" w:sz="4" w:space="0" w:color="000000"/>
            </w:tcBorders>
            <w:hideMark/>
          </w:tcPr>
          <w:p w14:paraId="44DA3AEC" w14:textId="77777777" w:rsidR="00340DAB" w:rsidRDefault="00340DAB">
            <w:pPr>
              <w:pStyle w:val="Tabletext"/>
              <w:jc w:val="center"/>
              <w:rPr>
                <w:lang w:val="ru-RU"/>
              </w:rPr>
            </w:pPr>
            <w:r>
              <w:rPr>
                <w:lang w:val="ru-RU"/>
              </w:rPr>
              <w:t>3,5668</w:t>
            </w:r>
          </w:p>
        </w:tc>
      </w:tr>
      <w:tr w:rsidR="00340DAB" w14:paraId="7C8A158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61CDC86"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C44CEFB" w14:textId="77777777" w:rsidR="00340DAB" w:rsidRDefault="00340DAB">
            <w:pPr>
              <w:pStyle w:val="Tabletext"/>
              <w:jc w:val="center"/>
              <w:rPr>
                <w:lang w:val="ru-RU"/>
              </w:rPr>
            </w:pPr>
            <w:r>
              <w:rPr>
                <w:lang w:val="ru-RU"/>
              </w:rPr>
              <w:t>0,0428    1,6768</w:t>
            </w:r>
          </w:p>
        </w:tc>
        <w:tc>
          <w:tcPr>
            <w:tcW w:w="2880" w:type="dxa"/>
            <w:tcBorders>
              <w:top w:val="single" w:sz="4" w:space="0" w:color="000000"/>
              <w:left w:val="single" w:sz="4" w:space="0" w:color="000000"/>
              <w:bottom w:val="single" w:sz="4" w:space="0" w:color="000000"/>
              <w:right w:val="single" w:sz="4" w:space="0" w:color="000000"/>
            </w:tcBorders>
            <w:hideMark/>
          </w:tcPr>
          <w:p w14:paraId="26C55CE9" w14:textId="77777777" w:rsidR="00340DAB" w:rsidRDefault="00340DAB">
            <w:pPr>
              <w:pStyle w:val="Tabletext"/>
              <w:jc w:val="center"/>
              <w:rPr>
                <w:lang w:val="ru-RU"/>
              </w:rPr>
            </w:pPr>
            <w:r>
              <w:rPr>
                <w:lang w:val="ru-RU"/>
              </w:rPr>
              <w:t>−11,3173    2,7467</w:t>
            </w:r>
          </w:p>
        </w:tc>
      </w:tr>
      <w:tr w:rsidR="00340DAB" w14:paraId="5E85BEE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8680546"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99F41BF" w14:textId="77777777" w:rsidR="00340DAB" w:rsidRDefault="00340DAB">
            <w:pPr>
              <w:pStyle w:val="Tabletext"/>
              <w:jc w:val="center"/>
              <w:rPr>
                <w:lang w:val="ru-RU"/>
              </w:rPr>
            </w:pPr>
            <w:r>
              <w:rPr>
                <w:lang w:val="ru-RU"/>
              </w:rPr>
              <w:t>−0,9948   −14,4265</w:t>
            </w:r>
          </w:p>
        </w:tc>
        <w:tc>
          <w:tcPr>
            <w:tcW w:w="2880" w:type="dxa"/>
            <w:tcBorders>
              <w:top w:val="single" w:sz="4" w:space="0" w:color="000000"/>
              <w:left w:val="single" w:sz="4" w:space="0" w:color="000000"/>
              <w:bottom w:val="single" w:sz="4" w:space="0" w:color="000000"/>
              <w:right w:val="single" w:sz="4" w:space="0" w:color="000000"/>
            </w:tcBorders>
            <w:hideMark/>
          </w:tcPr>
          <w:p w14:paraId="5DAA04C4" w14:textId="77777777" w:rsidR="00340DAB" w:rsidRDefault="00340DAB">
            <w:pPr>
              <w:pStyle w:val="Tabletext"/>
              <w:jc w:val="center"/>
              <w:rPr>
                <w:lang w:val="ru-RU"/>
              </w:rPr>
            </w:pPr>
            <w:r>
              <w:rPr>
                <w:lang w:val="ru-RU"/>
              </w:rPr>
              <w:t>0,2929   –9,7910</w:t>
            </w:r>
          </w:p>
        </w:tc>
      </w:tr>
      <w:tr w:rsidR="00340DAB" w14:paraId="6C7E3B7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BF871E3"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535FB7E" w14:textId="77777777" w:rsidR="00340DAB" w:rsidRDefault="00340DAB">
            <w:pPr>
              <w:pStyle w:val="Tabletext"/>
              <w:jc w:val="center"/>
              <w:rPr>
                <w:lang w:val="ru-RU"/>
              </w:rPr>
            </w:pPr>
            <w:r>
              <w:rPr>
                <w:lang w:val="ru-RU"/>
              </w:rPr>
              <w:t>−0,1377    1,0077</w:t>
            </w:r>
          </w:p>
        </w:tc>
        <w:tc>
          <w:tcPr>
            <w:tcW w:w="2880" w:type="dxa"/>
            <w:tcBorders>
              <w:top w:val="single" w:sz="4" w:space="0" w:color="000000"/>
              <w:left w:val="single" w:sz="4" w:space="0" w:color="000000"/>
              <w:bottom w:val="single" w:sz="4" w:space="0" w:color="000000"/>
              <w:right w:val="single" w:sz="4" w:space="0" w:color="000000"/>
            </w:tcBorders>
            <w:hideMark/>
          </w:tcPr>
          <w:p w14:paraId="52FDC513" w14:textId="77777777" w:rsidR="00340DAB" w:rsidRDefault="00340DAB">
            <w:pPr>
              <w:pStyle w:val="Tabletext"/>
              <w:jc w:val="center"/>
              <w:rPr>
                <w:lang w:val="ru-RU"/>
              </w:rPr>
            </w:pPr>
            <w:r>
              <w:rPr>
                <w:lang w:val="ru-RU"/>
              </w:rPr>
              <w:t>–0,0387    2,6194</w:t>
            </w:r>
          </w:p>
        </w:tc>
      </w:tr>
      <w:tr w:rsidR="00340DAB" w14:paraId="4E4E843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1BD6FEC"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B7B8315" w14:textId="77777777" w:rsidR="00340DAB" w:rsidRDefault="00340DAB">
            <w:pPr>
              <w:pStyle w:val="Tabletext"/>
              <w:jc w:val="center"/>
              <w:rPr>
                <w:lang w:val="ru-RU"/>
              </w:rPr>
            </w:pPr>
            <w:r>
              <w:rPr>
                <w:lang w:val="ru-RU"/>
              </w:rPr>
              <w:t>2,0419</w:t>
            </w:r>
          </w:p>
        </w:tc>
        <w:tc>
          <w:tcPr>
            <w:tcW w:w="2880" w:type="dxa"/>
            <w:tcBorders>
              <w:top w:val="single" w:sz="4" w:space="0" w:color="000000"/>
              <w:left w:val="single" w:sz="4" w:space="0" w:color="000000"/>
              <w:bottom w:val="single" w:sz="4" w:space="0" w:color="000000"/>
              <w:right w:val="single" w:sz="4" w:space="0" w:color="000000"/>
            </w:tcBorders>
            <w:hideMark/>
          </w:tcPr>
          <w:p w14:paraId="6C608801" w14:textId="77777777" w:rsidR="00340DAB" w:rsidRDefault="00340DAB">
            <w:pPr>
              <w:pStyle w:val="Tabletext"/>
              <w:jc w:val="center"/>
              <w:rPr>
                <w:lang w:val="ru-RU"/>
              </w:rPr>
            </w:pPr>
            <w:r>
              <w:rPr>
                <w:lang w:val="ru-RU"/>
              </w:rPr>
              <w:t>2,0419</w:t>
            </w:r>
          </w:p>
        </w:tc>
      </w:tr>
      <w:tr w:rsidR="00340DAB" w14:paraId="31BD7A5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5337445"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20054AF" w14:textId="77777777" w:rsidR="00340DAB" w:rsidRDefault="00340DAB">
            <w:pPr>
              <w:pStyle w:val="Tabletext"/>
              <w:jc w:val="center"/>
              <w:rPr>
                <w:lang w:val="ru-RU"/>
              </w:rPr>
            </w:pPr>
            <w:r>
              <w:rPr>
                <w:lang w:val="ru-RU"/>
              </w:rPr>
              <w:t>0,1894    2,1378</w:t>
            </w:r>
          </w:p>
        </w:tc>
      </w:tr>
      <w:tr w:rsidR="00340DAB" w14:paraId="31E0720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D0B415C"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3D73386" w14:textId="77777777" w:rsidR="00340DAB" w:rsidRDefault="00340DAB">
            <w:pPr>
              <w:pStyle w:val="Tabletext"/>
              <w:jc w:val="center"/>
              <w:rPr>
                <w:lang w:val="ru-RU"/>
              </w:rPr>
            </w:pPr>
            <w:r>
              <w:rPr>
                <w:lang w:val="ru-RU"/>
              </w:rPr>
              <w:t>[0,1;   0,9]</w:t>
            </w:r>
          </w:p>
        </w:tc>
      </w:tr>
    </w:tbl>
    <w:p w14:paraId="0A822712" w14:textId="77777777" w:rsidR="00340DAB" w:rsidRDefault="00340DAB" w:rsidP="00340DAB">
      <w:pPr>
        <w:spacing w:before="40" w:after="4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28FBB5AB"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E219270" w14:textId="77777777" w:rsidR="00340DAB" w:rsidRDefault="00340DAB">
            <w:pPr>
              <w:pStyle w:val="Tablehead0"/>
              <w:rPr>
                <w:lang w:val="ru-RU"/>
              </w:rPr>
            </w:pPr>
            <w:r>
              <w:rPr>
                <w:bCs/>
                <w:lang w:val="ru-RU"/>
              </w:rPr>
              <w:lastRenderedPageBreak/>
              <w:t>3,8 ГГц/сельская лесистая местность/60 градусов</w:t>
            </w:r>
          </w:p>
        </w:tc>
      </w:tr>
      <w:tr w:rsidR="00340DAB" w14:paraId="5B844AF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B7538F0"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B162488"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08CB661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D3D1CED"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C8BB493"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069B2447" w14:textId="77777777" w:rsidR="00340DAB" w:rsidRDefault="00340DAB">
            <w:pPr>
              <w:pStyle w:val="Tablehead0"/>
              <w:rPr>
                <w:lang w:val="ru-RU"/>
              </w:rPr>
            </w:pPr>
            <w:r>
              <w:rPr>
                <w:bCs/>
                <w:lang w:val="ru-RU"/>
              </w:rPr>
              <w:t>BAD</w:t>
            </w:r>
          </w:p>
        </w:tc>
      </w:tr>
      <w:tr w:rsidR="00340DAB" w14:paraId="6055989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E18B0A9"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43E2C99" w14:textId="77777777" w:rsidR="00340DAB" w:rsidRDefault="00340DAB">
            <w:pPr>
              <w:pStyle w:val="Tabletext"/>
              <w:jc w:val="center"/>
              <w:rPr>
                <w:lang w:val="ru-RU"/>
              </w:rPr>
            </w:pPr>
            <w:r>
              <w:rPr>
                <w:lang w:val="ru-RU"/>
              </w:rPr>
              <w:t>2,4961    1,4379</w:t>
            </w:r>
          </w:p>
        </w:tc>
        <w:tc>
          <w:tcPr>
            <w:tcW w:w="2880" w:type="dxa"/>
            <w:tcBorders>
              <w:top w:val="single" w:sz="4" w:space="0" w:color="000000"/>
              <w:left w:val="single" w:sz="4" w:space="0" w:color="000000"/>
              <w:bottom w:val="single" w:sz="4" w:space="0" w:color="000000"/>
              <w:right w:val="single" w:sz="4" w:space="0" w:color="000000"/>
            </w:tcBorders>
            <w:hideMark/>
          </w:tcPr>
          <w:p w14:paraId="30419DF5" w14:textId="77777777" w:rsidR="00340DAB" w:rsidRDefault="00340DAB">
            <w:pPr>
              <w:pStyle w:val="Tabletext"/>
              <w:jc w:val="center"/>
              <w:rPr>
                <w:lang w:val="ru-RU"/>
              </w:rPr>
            </w:pPr>
            <w:r>
              <w:rPr>
                <w:lang w:val="ru-RU"/>
              </w:rPr>
              <w:t>2,2113    1,1254</w:t>
            </w:r>
          </w:p>
        </w:tc>
      </w:tr>
      <w:tr w:rsidR="00340DAB" w14:paraId="2D6E82C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ECAE75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919C753" w14:textId="77777777" w:rsidR="00340DAB" w:rsidRDefault="00340DAB">
            <w:pPr>
              <w:pStyle w:val="Tabletext"/>
              <w:jc w:val="center"/>
              <w:rPr>
                <w:lang w:val="ru-RU"/>
              </w:rPr>
            </w:pPr>
            <w:r>
              <w:rPr>
                <w:lang w:val="ru-RU"/>
              </w:rPr>
              <w:t>3,7229</w:t>
            </w:r>
          </w:p>
        </w:tc>
        <w:tc>
          <w:tcPr>
            <w:tcW w:w="2880" w:type="dxa"/>
            <w:tcBorders>
              <w:top w:val="single" w:sz="4" w:space="0" w:color="000000"/>
              <w:left w:val="single" w:sz="4" w:space="0" w:color="000000"/>
              <w:bottom w:val="single" w:sz="4" w:space="0" w:color="000000"/>
              <w:right w:val="single" w:sz="4" w:space="0" w:color="000000"/>
            </w:tcBorders>
            <w:hideMark/>
          </w:tcPr>
          <w:p w14:paraId="4D00A95F" w14:textId="77777777" w:rsidR="00340DAB" w:rsidRDefault="00340DAB">
            <w:pPr>
              <w:pStyle w:val="Tabletext"/>
              <w:jc w:val="center"/>
              <w:rPr>
                <w:lang w:val="ru-RU"/>
              </w:rPr>
            </w:pPr>
            <w:r>
              <w:rPr>
                <w:lang w:val="ru-RU"/>
              </w:rPr>
              <w:t>1,9001</w:t>
            </w:r>
          </w:p>
        </w:tc>
      </w:tr>
      <w:tr w:rsidR="00340DAB" w14:paraId="439B82B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39B9091"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205CBB8" w14:textId="77777777" w:rsidR="00340DAB" w:rsidRDefault="00340DAB">
            <w:pPr>
              <w:pStyle w:val="Tabletext"/>
              <w:jc w:val="center"/>
              <w:rPr>
                <w:lang w:val="ru-RU"/>
              </w:rPr>
            </w:pPr>
            <w:r>
              <w:rPr>
                <w:lang w:val="ru-RU"/>
              </w:rPr>
              <w:t>−1,0828    1,0022</w:t>
            </w:r>
          </w:p>
        </w:tc>
        <w:tc>
          <w:tcPr>
            <w:tcW w:w="2880" w:type="dxa"/>
            <w:tcBorders>
              <w:top w:val="single" w:sz="4" w:space="0" w:color="000000"/>
              <w:left w:val="single" w:sz="4" w:space="0" w:color="000000"/>
              <w:bottom w:val="single" w:sz="4" w:space="0" w:color="000000"/>
              <w:right w:val="single" w:sz="4" w:space="0" w:color="000000"/>
            </w:tcBorders>
            <w:hideMark/>
          </w:tcPr>
          <w:p w14:paraId="3364F86F" w14:textId="77777777" w:rsidR="00340DAB" w:rsidRDefault="00340DAB">
            <w:pPr>
              <w:pStyle w:val="Tabletext"/>
              <w:jc w:val="center"/>
              <w:rPr>
                <w:lang w:val="ru-RU"/>
              </w:rPr>
            </w:pPr>
            <w:r>
              <w:rPr>
                <w:lang w:val="ru-RU"/>
              </w:rPr>
              <w:t>–12,3044    2,3641</w:t>
            </w:r>
          </w:p>
        </w:tc>
      </w:tr>
      <w:tr w:rsidR="00340DAB" w14:paraId="6155544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FF23611"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A10FB9F" w14:textId="77777777" w:rsidR="00340DAB" w:rsidRDefault="00340DAB">
            <w:pPr>
              <w:pStyle w:val="Tabletext"/>
              <w:jc w:val="center"/>
              <w:rPr>
                <w:lang w:val="ru-RU"/>
              </w:rPr>
            </w:pPr>
            <w:r>
              <w:rPr>
                <w:lang w:val="ru-RU"/>
              </w:rPr>
              <w:t>−1,2973   −16,6791</w:t>
            </w:r>
          </w:p>
        </w:tc>
        <w:tc>
          <w:tcPr>
            <w:tcW w:w="2880" w:type="dxa"/>
            <w:tcBorders>
              <w:top w:val="single" w:sz="4" w:space="0" w:color="000000"/>
              <w:left w:val="single" w:sz="4" w:space="0" w:color="000000"/>
              <w:bottom w:val="single" w:sz="4" w:space="0" w:color="000000"/>
              <w:right w:val="single" w:sz="4" w:space="0" w:color="000000"/>
            </w:tcBorders>
            <w:hideMark/>
          </w:tcPr>
          <w:p w14:paraId="0891ED9D" w14:textId="77777777" w:rsidR="00340DAB" w:rsidRDefault="00340DAB">
            <w:pPr>
              <w:pStyle w:val="Tabletext"/>
              <w:jc w:val="center"/>
              <w:rPr>
                <w:lang w:val="ru-RU"/>
              </w:rPr>
            </w:pPr>
            <w:r>
              <w:rPr>
                <w:lang w:val="ru-RU"/>
              </w:rPr>
              <w:t>0,5456   –6,4660</w:t>
            </w:r>
          </w:p>
        </w:tc>
      </w:tr>
      <w:tr w:rsidR="00340DAB" w14:paraId="27BF9B7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18E58F8"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CF7F8A2" w14:textId="77777777" w:rsidR="00340DAB" w:rsidRDefault="00340DAB">
            <w:pPr>
              <w:pStyle w:val="Tabletext"/>
              <w:jc w:val="center"/>
              <w:rPr>
                <w:lang w:val="ru-RU"/>
              </w:rPr>
            </w:pPr>
            <w:r>
              <w:rPr>
                <w:lang w:val="ru-RU"/>
              </w:rPr>
              <w:t>−0,1187    0,6254</w:t>
            </w:r>
          </w:p>
        </w:tc>
        <w:tc>
          <w:tcPr>
            <w:tcW w:w="2880" w:type="dxa"/>
            <w:tcBorders>
              <w:top w:val="single" w:sz="4" w:space="0" w:color="000000"/>
              <w:left w:val="single" w:sz="4" w:space="0" w:color="000000"/>
              <w:bottom w:val="single" w:sz="4" w:space="0" w:color="000000"/>
              <w:right w:val="single" w:sz="4" w:space="0" w:color="000000"/>
            </w:tcBorders>
            <w:hideMark/>
          </w:tcPr>
          <w:p w14:paraId="000A5731" w14:textId="77777777" w:rsidR="00340DAB" w:rsidRDefault="00340DAB">
            <w:pPr>
              <w:pStyle w:val="Tabletext"/>
              <w:jc w:val="center"/>
              <w:rPr>
                <w:lang w:val="ru-RU"/>
              </w:rPr>
            </w:pPr>
            <w:r>
              <w:rPr>
                <w:lang w:val="ru-RU"/>
              </w:rPr>
              <w:t>–0,0443    2,3029</w:t>
            </w:r>
          </w:p>
        </w:tc>
      </w:tr>
      <w:tr w:rsidR="00340DAB" w14:paraId="6FAAA29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CBCD616"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36E0300" w14:textId="77777777" w:rsidR="00340DAB" w:rsidRDefault="00340DAB">
            <w:pPr>
              <w:pStyle w:val="Tabletext"/>
              <w:jc w:val="center"/>
              <w:rPr>
                <w:lang w:val="ru-RU"/>
              </w:rPr>
            </w:pPr>
            <w:r>
              <w:rPr>
                <w:lang w:val="ru-RU"/>
              </w:rPr>
              <w:t>1,9038</w:t>
            </w:r>
          </w:p>
        </w:tc>
        <w:tc>
          <w:tcPr>
            <w:tcW w:w="2880" w:type="dxa"/>
            <w:tcBorders>
              <w:top w:val="single" w:sz="4" w:space="0" w:color="000000"/>
              <w:left w:val="single" w:sz="4" w:space="0" w:color="000000"/>
              <w:bottom w:val="single" w:sz="4" w:space="0" w:color="000000"/>
              <w:right w:val="single" w:sz="4" w:space="0" w:color="000000"/>
            </w:tcBorders>
            <w:hideMark/>
          </w:tcPr>
          <w:p w14:paraId="5E75FE53" w14:textId="77777777" w:rsidR="00340DAB" w:rsidRDefault="00340DAB">
            <w:pPr>
              <w:pStyle w:val="Tabletext"/>
              <w:jc w:val="center"/>
              <w:rPr>
                <w:lang w:val="ru-RU"/>
              </w:rPr>
            </w:pPr>
            <w:r>
              <w:rPr>
                <w:lang w:val="ru-RU"/>
              </w:rPr>
              <w:t>1,9038</w:t>
            </w:r>
          </w:p>
        </w:tc>
      </w:tr>
      <w:tr w:rsidR="00340DAB" w14:paraId="0D4DED9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02BB4E0"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27C6B657" w14:textId="77777777" w:rsidR="00340DAB" w:rsidRDefault="00340DAB">
            <w:pPr>
              <w:pStyle w:val="Tabletext"/>
              <w:jc w:val="center"/>
              <w:rPr>
                <w:lang w:val="ru-RU"/>
              </w:rPr>
            </w:pPr>
            <w:r>
              <w:rPr>
                <w:lang w:val="ru-RU"/>
              </w:rPr>
              <w:t>0,1624    1,8417</w:t>
            </w:r>
          </w:p>
        </w:tc>
      </w:tr>
      <w:tr w:rsidR="00340DAB" w14:paraId="5D9AB81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1A094BF"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8772387" w14:textId="77777777" w:rsidR="00340DAB" w:rsidRDefault="00340DAB">
            <w:pPr>
              <w:pStyle w:val="Tabletext"/>
              <w:jc w:val="center"/>
              <w:rPr>
                <w:lang w:val="ru-RU"/>
              </w:rPr>
            </w:pPr>
            <w:r>
              <w:rPr>
                <w:lang w:val="ru-RU"/>
              </w:rPr>
              <w:t>[0,1;   0,9]</w:t>
            </w:r>
          </w:p>
        </w:tc>
      </w:tr>
    </w:tbl>
    <w:p w14:paraId="13959C6C"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75461FC3"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6D9E844B" w14:textId="77777777" w:rsidR="00340DAB" w:rsidRDefault="00340DAB">
            <w:pPr>
              <w:pStyle w:val="Tablehead0"/>
              <w:rPr>
                <w:lang w:val="ru-RU"/>
              </w:rPr>
            </w:pPr>
            <w:r>
              <w:rPr>
                <w:bCs/>
                <w:lang w:val="ru-RU"/>
              </w:rPr>
              <w:t>3,8 ГГц/сельская лесистая местность/70 градусов</w:t>
            </w:r>
          </w:p>
        </w:tc>
      </w:tr>
      <w:tr w:rsidR="00340DAB" w14:paraId="00E664C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E3D790C"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75988EB"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59358E3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1B42199"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679AA20"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54804DCD" w14:textId="77777777" w:rsidR="00340DAB" w:rsidRDefault="00340DAB">
            <w:pPr>
              <w:pStyle w:val="Tablehead0"/>
              <w:rPr>
                <w:lang w:val="ru-RU"/>
              </w:rPr>
            </w:pPr>
            <w:r>
              <w:rPr>
                <w:bCs/>
                <w:lang w:val="ru-RU"/>
              </w:rPr>
              <w:t>BAD</w:t>
            </w:r>
          </w:p>
        </w:tc>
      </w:tr>
      <w:tr w:rsidR="00340DAB" w14:paraId="4FA5568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69CF8B7"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EFE7B8A" w14:textId="77777777" w:rsidR="00340DAB" w:rsidRDefault="00340DAB">
            <w:pPr>
              <w:pStyle w:val="Tabletext"/>
              <w:jc w:val="center"/>
              <w:rPr>
                <w:lang w:val="ru-RU"/>
              </w:rPr>
            </w:pPr>
            <w:r>
              <w:rPr>
                <w:lang w:val="ru-RU"/>
              </w:rPr>
              <w:t>2,8382    1,3804</w:t>
            </w:r>
          </w:p>
        </w:tc>
        <w:tc>
          <w:tcPr>
            <w:tcW w:w="2880" w:type="dxa"/>
            <w:tcBorders>
              <w:top w:val="single" w:sz="4" w:space="0" w:color="000000"/>
              <w:left w:val="single" w:sz="4" w:space="0" w:color="000000"/>
              <w:bottom w:val="single" w:sz="4" w:space="0" w:color="000000"/>
              <w:right w:val="single" w:sz="4" w:space="0" w:color="000000"/>
            </w:tcBorders>
            <w:hideMark/>
          </w:tcPr>
          <w:p w14:paraId="03D64F1A" w14:textId="77777777" w:rsidR="00340DAB" w:rsidRDefault="00340DAB">
            <w:pPr>
              <w:pStyle w:val="Tabletext"/>
              <w:jc w:val="center"/>
              <w:rPr>
                <w:lang w:val="ru-RU"/>
              </w:rPr>
            </w:pPr>
            <w:r>
              <w:rPr>
                <w:lang w:val="ru-RU"/>
              </w:rPr>
              <w:t>2,1470    1,0038</w:t>
            </w:r>
          </w:p>
        </w:tc>
      </w:tr>
      <w:tr w:rsidR="00340DAB" w14:paraId="688AB4C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4F69C0B"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3CD21A5" w14:textId="77777777" w:rsidR="00340DAB" w:rsidRDefault="00340DAB">
            <w:pPr>
              <w:pStyle w:val="Tabletext"/>
              <w:jc w:val="center"/>
              <w:rPr>
                <w:lang w:val="ru-RU"/>
              </w:rPr>
            </w:pPr>
            <w:r>
              <w:rPr>
                <w:lang w:val="ru-RU"/>
              </w:rPr>
              <w:t>6,8051</w:t>
            </w:r>
          </w:p>
        </w:tc>
        <w:tc>
          <w:tcPr>
            <w:tcW w:w="2880" w:type="dxa"/>
            <w:tcBorders>
              <w:top w:val="single" w:sz="4" w:space="0" w:color="000000"/>
              <w:left w:val="single" w:sz="4" w:space="0" w:color="000000"/>
              <w:bottom w:val="single" w:sz="4" w:space="0" w:color="000000"/>
              <w:right w:val="single" w:sz="4" w:space="0" w:color="000000"/>
            </w:tcBorders>
            <w:hideMark/>
          </w:tcPr>
          <w:p w14:paraId="7F909400" w14:textId="77777777" w:rsidR="00340DAB" w:rsidRDefault="00340DAB">
            <w:pPr>
              <w:pStyle w:val="Tabletext"/>
              <w:jc w:val="center"/>
              <w:rPr>
                <w:lang w:val="ru-RU"/>
              </w:rPr>
            </w:pPr>
            <w:r>
              <w:rPr>
                <w:lang w:val="ru-RU"/>
              </w:rPr>
              <w:t>1,9195</w:t>
            </w:r>
          </w:p>
        </w:tc>
      </w:tr>
      <w:tr w:rsidR="00340DAB" w14:paraId="7CEE6B5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C45AB48"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7C8A81A" w14:textId="77777777" w:rsidR="00340DAB" w:rsidRDefault="00340DAB">
            <w:pPr>
              <w:pStyle w:val="Tabletext"/>
              <w:jc w:val="center"/>
              <w:rPr>
                <w:lang w:val="ru-RU"/>
              </w:rPr>
            </w:pPr>
            <w:r>
              <w:rPr>
                <w:lang w:val="ru-RU"/>
              </w:rPr>
              <w:t>−0,8923    0,9455</w:t>
            </w:r>
          </w:p>
        </w:tc>
        <w:tc>
          <w:tcPr>
            <w:tcW w:w="2880" w:type="dxa"/>
            <w:tcBorders>
              <w:top w:val="single" w:sz="4" w:space="0" w:color="000000"/>
              <w:left w:val="single" w:sz="4" w:space="0" w:color="000000"/>
              <w:bottom w:val="single" w:sz="4" w:space="0" w:color="000000"/>
              <w:right w:val="single" w:sz="4" w:space="0" w:color="000000"/>
            </w:tcBorders>
            <w:hideMark/>
          </w:tcPr>
          <w:p w14:paraId="37E590BD" w14:textId="77777777" w:rsidR="00340DAB" w:rsidRDefault="00340DAB">
            <w:pPr>
              <w:pStyle w:val="Tabletext"/>
              <w:jc w:val="center"/>
              <w:rPr>
                <w:lang w:val="ru-RU"/>
              </w:rPr>
            </w:pPr>
            <w:r>
              <w:rPr>
                <w:lang w:val="ru-RU"/>
              </w:rPr>
              <w:t>–11,5722    2,3437</w:t>
            </w:r>
          </w:p>
        </w:tc>
      </w:tr>
      <w:tr w:rsidR="00340DAB" w14:paraId="63853596" w14:textId="77777777" w:rsidTr="00340DAB">
        <w:trPr>
          <w:trHeight w:val="467"/>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198C9C9"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D82147D" w14:textId="77777777" w:rsidR="00340DAB" w:rsidRDefault="00340DAB">
            <w:pPr>
              <w:pStyle w:val="Tabletext"/>
              <w:jc w:val="center"/>
              <w:rPr>
                <w:lang w:val="ru-RU"/>
              </w:rPr>
            </w:pPr>
            <w:r>
              <w:rPr>
                <w:lang w:val="ru-RU"/>
              </w:rPr>
              <w:t>−1,3425   −17,5636</w:t>
            </w:r>
          </w:p>
        </w:tc>
        <w:tc>
          <w:tcPr>
            <w:tcW w:w="2880" w:type="dxa"/>
            <w:tcBorders>
              <w:top w:val="single" w:sz="4" w:space="0" w:color="000000"/>
              <w:left w:val="single" w:sz="4" w:space="0" w:color="000000"/>
              <w:bottom w:val="single" w:sz="4" w:space="0" w:color="000000"/>
              <w:right w:val="single" w:sz="4" w:space="0" w:color="000000"/>
            </w:tcBorders>
            <w:hideMark/>
          </w:tcPr>
          <w:p w14:paraId="4258CB8A" w14:textId="77777777" w:rsidR="00340DAB" w:rsidRDefault="00340DAB">
            <w:pPr>
              <w:pStyle w:val="Tabletext"/>
              <w:jc w:val="center"/>
              <w:rPr>
                <w:lang w:val="ru-RU"/>
              </w:rPr>
            </w:pPr>
            <w:r>
              <w:rPr>
                <w:lang w:val="ru-RU"/>
              </w:rPr>
              <w:t>0,3459   –9,5399</w:t>
            </w:r>
          </w:p>
        </w:tc>
      </w:tr>
      <w:tr w:rsidR="00340DAB" w14:paraId="318E416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865AE23"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FD624BF" w14:textId="77777777" w:rsidR="00340DAB" w:rsidRDefault="00340DAB">
            <w:pPr>
              <w:pStyle w:val="Tabletext"/>
              <w:jc w:val="center"/>
              <w:rPr>
                <w:lang w:val="ru-RU"/>
              </w:rPr>
            </w:pPr>
            <w:r>
              <w:rPr>
                <w:lang w:val="ru-RU"/>
              </w:rPr>
              <w:t>−0,1210    0,6444</w:t>
            </w:r>
          </w:p>
        </w:tc>
        <w:tc>
          <w:tcPr>
            <w:tcW w:w="2880" w:type="dxa"/>
            <w:tcBorders>
              <w:top w:val="single" w:sz="4" w:space="0" w:color="000000"/>
              <w:left w:val="single" w:sz="4" w:space="0" w:color="000000"/>
              <w:bottom w:val="single" w:sz="4" w:space="0" w:color="000000"/>
              <w:right w:val="single" w:sz="4" w:space="0" w:color="000000"/>
            </w:tcBorders>
            <w:hideMark/>
          </w:tcPr>
          <w:p w14:paraId="154C776D" w14:textId="77777777" w:rsidR="00340DAB" w:rsidRDefault="00340DAB">
            <w:pPr>
              <w:pStyle w:val="Tabletext"/>
              <w:jc w:val="center"/>
              <w:rPr>
                <w:lang w:val="ru-RU"/>
              </w:rPr>
            </w:pPr>
            <w:r>
              <w:rPr>
                <w:lang w:val="ru-RU"/>
              </w:rPr>
              <w:t>–0,0275    2,6238</w:t>
            </w:r>
          </w:p>
        </w:tc>
      </w:tr>
      <w:tr w:rsidR="00340DAB" w14:paraId="381F3DE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96EE33B"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E1022BA" w14:textId="77777777" w:rsidR="00340DAB" w:rsidRDefault="00340DAB">
            <w:pPr>
              <w:pStyle w:val="Tabletext"/>
              <w:jc w:val="center"/>
              <w:rPr>
                <w:lang w:val="ru-RU"/>
              </w:rPr>
            </w:pPr>
            <w:r>
              <w:rPr>
                <w:lang w:val="ru-RU"/>
              </w:rPr>
              <w:t>2,1466</w:t>
            </w:r>
          </w:p>
        </w:tc>
        <w:tc>
          <w:tcPr>
            <w:tcW w:w="2880" w:type="dxa"/>
            <w:tcBorders>
              <w:top w:val="single" w:sz="4" w:space="0" w:color="000000"/>
              <w:left w:val="single" w:sz="4" w:space="0" w:color="000000"/>
              <w:bottom w:val="single" w:sz="4" w:space="0" w:color="000000"/>
              <w:right w:val="single" w:sz="4" w:space="0" w:color="000000"/>
            </w:tcBorders>
            <w:hideMark/>
          </w:tcPr>
          <w:p w14:paraId="7C1120AB" w14:textId="77777777" w:rsidR="00340DAB" w:rsidRDefault="00340DAB">
            <w:pPr>
              <w:pStyle w:val="Tabletext"/>
              <w:jc w:val="center"/>
              <w:rPr>
                <w:lang w:val="ru-RU"/>
              </w:rPr>
            </w:pPr>
            <w:r>
              <w:rPr>
                <w:lang w:val="ru-RU"/>
              </w:rPr>
              <w:t>2,1466</w:t>
            </w:r>
          </w:p>
        </w:tc>
      </w:tr>
      <w:tr w:rsidR="00340DAB" w14:paraId="462FB8A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197860A"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CFDF869" w14:textId="77777777" w:rsidR="00340DAB" w:rsidRDefault="00340DAB">
            <w:pPr>
              <w:pStyle w:val="Tabletext"/>
              <w:jc w:val="center"/>
              <w:rPr>
                <w:lang w:val="ru-RU"/>
              </w:rPr>
            </w:pPr>
            <w:r>
              <w:rPr>
                <w:lang w:val="ru-RU"/>
              </w:rPr>
              <w:t>0,0593    2,8854</w:t>
            </w:r>
          </w:p>
        </w:tc>
      </w:tr>
      <w:tr w:rsidR="00340DAB" w14:paraId="0010FE52"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FCA9BDB"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AC9F036" w14:textId="77777777" w:rsidR="00340DAB" w:rsidRDefault="00340DAB">
            <w:pPr>
              <w:pStyle w:val="Tabletext"/>
              <w:jc w:val="center"/>
              <w:rPr>
                <w:lang w:val="ru-RU"/>
              </w:rPr>
            </w:pPr>
            <w:r>
              <w:rPr>
                <w:lang w:val="ru-RU"/>
              </w:rPr>
              <w:t>[0,1;   0,9]</w:t>
            </w:r>
          </w:p>
        </w:tc>
      </w:tr>
    </w:tbl>
    <w:p w14:paraId="26F933D5" w14:textId="77777777" w:rsidR="00340DAB" w:rsidRDefault="00340DAB" w:rsidP="00340DAB">
      <w:pPr>
        <w:pStyle w:val="Tablefin"/>
        <w:rPr>
          <w:sz w:val="12"/>
          <w:szCs w:val="12"/>
          <w:lang w:val="ru-RU"/>
        </w:rPr>
      </w:pPr>
    </w:p>
    <w:p w14:paraId="41463405" w14:textId="77777777" w:rsidR="00340DAB" w:rsidRDefault="00340DAB" w:rsidP="00340DAB">
      <w:pPr>
        <w:pStyle w:val="Heading2"/>
        <w:spacing w:after="120"/>
        <w:rPr>
          <w:lang w:val="ru-RU"/>
        </w:rPr>
      </w:pPr>
      <w:r>
        <w:rPr>
          <w:lang w:val="ru-RU"/>
        </w:rPr>
        <w:t>3.5</w:t>
      </w:r>
      <w:r>
        <w:rPr>
          <w:lang w:val="ru-RU"/>
        </w:rPr>
        <w:tab/>
      </w:r>
      <w:r>
        <w:rPr>
          <w:bCs/>
          <w:lang w:val="ru-RU"/>
        </w:rPr>
        <w:t>Окружающие условия: ж</w:t>
      </w:r>
      <w:r>
        <w:rPr>
          <w:lang w:val="ru-RU"/>
        </w:rPr>
        <w:t>илая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51474A9F"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3D46696D" w14:textId="77777777" w:rsidR="00340DAB" w:rsidRDefault="00340DAB">
            <w:pPr>
              <w:pStyle w:val="Tablehead0"/>
              <w:rPr>
                <w:lang w:val="ru-RU"/>
              </w:rPr>
            </w:pPr>
            <w:r>
              <w:rPr>
                <w:bCs/>
                <w:lang w:val="ru-RU"/>
              </w:rPr>
              <w:t>3,8 ГГц/жилая зона/20 градусов</w:t>
            </w:r>
          </w:p>
        </w:tc>
      </w:tr>
      <w:tr w:rsidR="00340DAB" w14:paraId="4ECC573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7068F4D"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11B4592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46D32DA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03B18CD"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63323F3"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32F6F2F3" w14:textId="77777777" w:rsidR="00340DAB" w:rsidRDefault="00340DAB">
            <w:pPr>
              <w:pStyle w:val="Tablehead0"/>
              <w:rPr>
                <w:lang w:val="ru-RU"/>
              </w:rPr>
            </w:pPr>
            <w:r>
              <w:rPr>
                <w:bCs/>
                <w:lang w:val="ru-RU"/>
              </w:rPr>
              <w:t xml:space="preserve">BAD </w:t>
            </w:r>
          </w:p>
        </w:tc>
      </w:tr>
      <w:tr w:rsidR="00340DAB" w14:paraId="6545FAF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E8BC759"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36B6D16" w14:textId="77777777" w:rsidR="00340DAB" w:rsidRDefault="00340DAB">
            <w:pPr>
              <w:pStyle w:val="Tabletext"/>
              <w:jc w:val="center"/>
              <w:rPr>
                <w:lang w:val="ru-RU"/>
              </w:rPr>
            </w:pPr>
            <w:r>
              <w:rPr>
                <w:lang w:val="ru-RU"/>
              </w:rPr>
              <w:t>2,9050    1,7236</w:t>
            </w:r>
          </w:p>
        </w:tc>
        <w:tc>
          <w:tcPr>
            <w:tcW w:w="2880" w:type="dxa"/>
            <w:tcBorders>
              <w:top w:val="single" w:sz="4" w:space="0" w:color="000000"/>
              <w:left w:val="single" w:sz="4" w:space="0" w:color="000000"/>
              <w:bottom w:val="single" w:sz="4" w:space="0" w:color="000000"/>
              <w:right w:val="single" w:sz="4" w:space="0" w:color="000000"/>
            </w:tcBorders>
            <w:hideMark/>
          </w:tcPr>
          <w:p w14:paraId="0B44B0F9" w14:textId="77777777" w:rsidR="00340DAB" w:rsidRDefault="00340DAB">
            <w:pPr>
              <w:pStyle w:val="Tabletext"/>
              <w:jc w:val="center"/>
              <w:rPr>
                <w:lang w:val="ru-RU"/>
              </w:rPr>
            </w:pPr>
            <w:r>
              <w:rPr>
                <w:lang w:val="ru-RU"/>
              </w:rPr>
              <w:t>2,1969    0,9865</w:t>
            </w:r>
          </w:p>
        </w:tc>
      </w:tr>
      <w:tr w:rsidR="00340DAB" w14:paraId="4004B28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8BA1D5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7046840" w14:textId="77777777" w:rsidR="00340DAB" w:rsidRDefault="00340DAB">
            <w:pPr>
              <w:pStyle w:val="Tabletext"/>
              <w:jc w:val="center"/>
              <w:rPr>
                <w:lang w:val="ru-RU"/>
              </w:rPr>
            </w:pPr>
            <w:r>
              <w:rPr>
                <w:lang w:val="ru-RU"/>
              </w:rPr>
              <w:t>10,7373</w:t>
            </w:r>
          </w:p>
        </w:tc>
        <w:tc>
          <w:tcPr>
            <w:tcW w:w="2880" w:type="dxa"/>
            <w:tcBorders>
              <w:top w:val="single" w:sz="4" w:space="0" w:color="000000"/>
              <w:left w:val="single" w:sz="4" w:space="0" w:color="000000"/>
              <w:bottom w:val="single" w:sz="4" w:space="0" w:color="000000"/>
              <w:right w:val="single" w:sz="4" w:space="0" w:color="000000"/>
            </w:tcBorders>
            <w:hideMark/>
          </w:tcPr>
          <w:p w14:paraId="6F202A53" w14:textId="77777777" w:rsidR="00340DAB" w:rsidRDefault="00340DAB">
            <w:pPr>
              <w:pStyle w:val="Tabletext"/>
              <w:jc w:val="center"/>
              <w:rPr>
                <w:lang w:val="ru-RU"/>
              </w:rPr>
            </w:pPr>
            <w:r>
              <w:rPr>
                <w:lang w:val="ru-RU"/>
              </w:rPr>
              <w:t>2,2901</w:t>
            </w:r>
          </w:p>
        </w:tc>
      </w:tr>
      <w:tr w:rsidR="00340DAB" w14:paraId="595A86E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F40DE8D"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6A678FA" w14:textId="77777777" w:rsidR="00340DAB" w:rsidRDefault="00340DAB">
            <w:pPr>
              <w:pStyle w:val="Tabletext"/>
              <w:jc w:val="center"/>
              <w:rPr>
                <w:lang w:val="ru-RU"/>
              </w:rPr>
            </w:pPr>
            <w:r>
              <w:rPr>
                <w:lang w:val="ru-RU"/>
              </w:rPr>
              <w:t>−1,4426    1,2989</w:t>
            </w:r>
          </w:p>
        </w:tc>
        <w:tc>
          <w:tcPr>
            <w:tcW w:w="2880" w:type="dxa"/>
            <w:tcBorders>
              <w:top w:val="single" w:sz="4" w:space="0" w:color="000000"/>
              <w:left w:val="single" w:sz="4" w:space="0" w:color="000000"/>
              <w:bottom w:val="single" w:sz="4" w:space="0" w:color="000000"/>
              <w:right w:val="single" w:sz="4" w:space="0" w:color="000000"/>
            </w:tcBorders>
            <w:hideMark/>
          </w:tcPr>
          <w:p w14:paraId="7B7BD9AC" w14:textId="77777777" w:rsidR="00340DAB" w:rsidRDefault="00340DAB">
            <w:pPr>
              <w:pStyle w:val="Tabletext"/>
              <w:jc w:val="center"/>
              <w:rPr>
                <w:lang w:val="ru-RU"/>
              </w:rPr>
            </w:pPr>
            <w:r>
              <w:rPr>
                <w:lang w:val="ru-RU"/>
              </w:rPr>
              <w:t>–14,4036    3,0396</w:t>
            </w:r>
          </w:p>
        </w:tc>
      </w:tr>
      <w:tr w:rsidR="00340DAB" w14:paraId="3080DC1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0F74496"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90EE617" w14:textId="77777777" w:rsidR="00340DAB" w:rsidRDefault="00340DAB">
            <w:pPr>
              <w:pStyle w:val="Tabletext"/>
              <w:jc w:val="center"/>
              <w:rPr>
                <w:lang w:val="ru-RU"/>
              </w:rPr>
            </w:pPr>
            <w:r>
              <w:rPr>
                <w:lang w:val="ru-RU"/>
              </w:rPr>
              <w:t>0,4875   −13,5981</w:t>
            </w:r>
          </w:p>
        </w:tc>
        <w:tc>
          <w:tcPr>
            <w:tcW w:w="2880" w:type="dxa"/>
            <w:tcBorders>
              <w:top w:val="single" w:sz="4" w:space="0" w:color="000000"/>
              <w:left w:val="single" w:sz="4" w:space="0" w:color="000000"/>
              <w:bottom w:val="single" w:sz="4" w:space="0" w:color="000000"/>
              <w:right w:val="single" w:sz="4" w:space="0" w:color="000000"/>
            </w:tcBorders>
            <w:hideMark/>
          </w:tcPr>
          <w:p w14:paraId="3B9DD1A8" w14:textId="77777777" w:rsidR="00340DAB" w:rsidRDefault="00340DAB">
            <w:pPr>
              <w:pStyle w:val="Tabletext"/>
              <w:jc w:val="center"/>
              <w:rPr>
                <w:lang w:val="ru-RU"/>
              </w:rPr>
            </w:pPr>
            <w:r>
              <w:rPr>
                <w:lang w:val="ru-RU"/>
              </w:rPr>
              <w:t>0,5813   –6,9790</w:t>
            </w:r>
          </w:p>
        </w:tc>
      </w:tr>
      <w:tr w:rsidR="00340DAB" w14:paraId="74F8DCF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A87DCB5"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92AE5BF" w14:textId="77777777" w:rsidR="00340DAB" w:rsidRDefault="00340DAB">
            <w:pPr>
              <w:pStyle w:val="Tabletext"/>
              <w:jc w:val="center"/>
              <w:rPr>
                <w:lang w:val="ru-RU"/>
              </w:rPr>
            </w:pPr>
            <w:r>
              <w:rPr>
                <w:lang w:val="ru-RU"/>
              </w:rPr>
              <w:t>0,1343    1,8247</w:t>
            </w:r>
          </w:p>
        </w:tc>
        <w:tc>
          <w:tcPr>
            <w:tcW w:w="2880" w:type="dxa"/>
            <w:tcBorders>
              <w:top w:val="single" w:sz="4" w:space="0" w:color="000000"/>
              <w:left w:val="single" w:sz="4" w:space="0" w:color="000000"/>
              <w:bottom w:val="single" w:sz="4" w:space="0" w:color="000000"/>
              <w:right w:val="single" w:sz="4" w:space="0" w:color="000000"/>
            </w:tcBorders>
            <w:hideMark/>
          </w:tcPr>
          <w:p w14:paraId="6DBC89A1" w14:textId="77777777" w:rsidR="00340DAB" w:rsidRDefault="00340DAB">
            <w:pPr>
              <w:pStyle w:val="Tabletext"/>
              <w:jc w:val="center"/>
              <w:rPr>
                <w:lang w:val="ru-RU"/>
              </w:rPr>
            </w:pPr>
            <w:r>
              <w:rPr>
                <w:lang w:val="ru-RU"/>
              </w:rPr>
              <w:t>−0,0911    2,1475</w:t>
            </w:r>
          </w:p>
        </w:tc>
      </w:tr>
      <w:tr w:rsidR="00340DAB" w14:paraId="5B432E7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A43180E"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AFE767A" w14:textId="77777777" w:rsidR="00340DAB" w:rsidRDefault="00340DAB">
            <w:pPr>
              <w:pStyle w:val="Tabletext"/>
              <w:jc w:val="center"/>
              <w:rPr>
                <w:lang w:val="ru-RU"/>
              </w:rPr>
            </w:pPr>
            <w:r>
              <w:rPr>
                <w:lang w:val="ru-RU"/>
              </w:rPr>
              <w:t>1,2788</w:t>
            </w:r>
          </w:p>
        </w:tc>
        <w:tc>
          <w:tcPr>
            <w:tcW w:w="2880" w:type="dxa"/>
            <w:tcBorders>
              <w:top w:val="single" w:sz="4" w:space="0" w:color="000000"/>
              <w:left w:val="single" w:sz="4" w:space="0" w:color="000000"/>
              <w:bottom w:val="single" w:sz="4" w:space="0" w:color="000000"/>
              <w:right w:val="single" w:sz="4" w:space="0" w:color="000000"/>
            </w:tcBorders>
            <w:hideMark/>
          </w:tcPr>
          <w:p w14:paraId="1F13F24D" w14:textId="77777777" w:rsidR="00340DAB" w:rsidRDefault="00340DAB">
            <w:pPr>
              <w:pStyle w:val="Tabletext"/>
              <w:jc w:val="center"/>
              <w:rPr>
                <w:lang w:val="ru-RU"/>
              </w:rPr>
            </w:pPr>
            <w:r>
              <w:rPr>
                <w:lang w:val="ru-RU"/>
              </w:rPr>
              <w:t>1,2788</w:t>
            </w:r>
          </w:p>
        </w:tc>
      </w:tr>
      <w:tr w:rsidR="00340DAB" w14:paraId="331D4BE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B5B6C4B"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D564EE4" w14:textId="77777777" w:rsidR="00340DAB" w:rsidRDefault="00340DAB">
            <w:pPr>
              <w:pStyle w:val="Tabletext"/>
              <w:jc w:val="center"/>
              <w:rPr>
                <w:lang w:val="ru-RU"/>
              </w:rPr>
            </w:pPr>
            <w:r>
              <w:rPr>
                <w:lang w:val="ru-RU"/>
              </w:rPr>
              <w:t>0,2334    0,7612</w:t>
            </w:r>
          </w:p>
        </w:tc>
      </w:tr>
      <w:tr w:rsidR="00340DAB" w14:paraId="79CCE0F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5F5DD46"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44367FAD" w14:textId="77777777" w:rsidR="00340DAB" w:rsidRDefault="00340DAB">
            <w:pPr>
              <w:pStyle w:val="Tabletext"/>
              <w:jc w:val="center"/>
              <w:rPr>
                <w:lang w:val="ru-RU"/>
              </w:rPr>
            </w:pPr>
            <w:r>
              <w:rPr>
                <w:lang w:val="ru-RU"/>
              </w:rPr>
              <w:t>[0,1;   0,9]</w:t>
            </w:r>
          </w:p>
        </w:tc>
      </w:tr>
    </w:tbl>
    <w:p w14:paraId="43E0659C" w14:textId="77777777" w:rsidR="00340DAB" w:rsidRDefault="00340DAB" w:rsidP="00340DAB">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40DAB" w14:paraId="2B40B442" w14:textId="77777777" w:rsidTr="00340DAB">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hideMark/>
          </w:tcPr>
          <w:p w14:paraId="12A6FCE6" w14:textId="77777777" w:rsidR="00340DAB" w:rsidRDefault="00340DAB">
            <w:pPr>
              <w:pStyle w:val="Tablehead0"/>
              <w:rPr>
                <w:lang w:val="ru-RU"/>
              </w:rPr>
            </w:pPr>
            <w:r>
              <w:rPr>
                <w:bCs/>
                <w:lang w:val="ru-RU"/>
              </w:rPr>
              <w:lastRenderedPageBreak/>
              <w:t>3,8 ГГц/жилая зона/30 градусов</w:t>
            </w:r>
          </w:p>
        </w:tc>
      </w:tr>
      <w:tr w:rsidR="00340DAB" w14:paraId="7EFF774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C50245C" w14:textId="77777777" w:rsidR="00340DAB" w:rsidRDefault="00340DAB">
            <w:pPr>
              <w:pStyle w:val="Tablehead0"/>
              <w:rPr>
                <w:lang w:val="ru-RU"/>
              </w:rPr>
            </w:pPr>
            <w:r>
              <w:rPr>
                <w:bCs/>
                <w:lang w:val="ru-RU"/>
              </w:rPr>
              <w:t>Информация</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598FDC33" w14:textId="77777777" w:rsidR="00340DAB" w:rsidRDefault="00340DAB">
            <w:pPr>
              <w:pStyle w:val="Tablehead0"/>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E037EB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98ED394" w14:textId="77777777" w:rsidR="00340DAB" w:rsidRDefault="00340DAB">
            <w:pPr>
              <w:pStyle w:val="Tablehead0"/>
              <w:rPr>
                <w:lang w:val="ru-RU"/>
              </w:rPr>
            </w:pPr>
            <w:r>
              <w:rPr>
                <w:bCs/>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7579C05" w14:textId="77777777" w:rsidR="00340DAB" w:rsidRDefault="00340DAB">
            <w:pPr>
              <w:pStyle w:val="Tablehead0"/>
              <w:rPr>
                <w:lang w:val="ru-RU"/>
              </w:rPr>
            </w:pPr>
            <w:r>
              <w:rPr>
                <w:bCs/>
                <w:lang w:val="ru-RU"/>
              </w:rPr>
              <w:t>GOOD</w:t>
            </w:r>
          </w:p>
        </w:tc>
        <w:tc>
          <w:tcPr>
            <w:tcW w:w="2880" w:type="dxa"/>
            <w:tcBorders>
              <w:top w:val="single" w:sz="4" w:space="0" w:color="000000"/>
              <w:left w:val="single" w:sz="4" w:space="0" w:color="000000"/>
              <w:bottom w:val="single" w:sz="4" w:space="0" w:color="000000"/>
              <w:right w:val="single" w:sz="4" w:space="0" w:color="000000"/>
            </w:tcBorders>
            <w:hideMark/>
          </w:tcPr>
          <w:p w14:paraId="2709620E" w14:textId="77777777" w:rsidR="00340DAB" w:rsidRDefault="00340DAB">
            <w:pPr>
              <w:pStyle w:val="Tablehead0"/>
              <w:rPr>
                <w:lang w:val="ru-RU"/>
              </w:rPr>
            </w:pPr>
            <w:r>
              <w:rPr>
                <w:bCs/>
                <w:lang w:val="ru-RU"/>
              </w:rPr>
              <w:t>BAD</w:t>
            </w:r>
          </w:p>
        </w:tc>
      </w:tr>
      <w:tr w:rsidR="00340DAB" w14:paraId="7FADDF1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7200A57"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33994BC" w14:textId="77777777" w:rsidR="00340DAB" w:rsidRDefault="00340DAB">
            <w:pPr>
              <w:pStyle w:val="Tabletext"/>
              <w:jc w:val="center"/>
              <w:rPr>
                <w:lang w:val="ru-RU"/>
              </w:rPr>
            </w:pPr>
            <w:r>
              <w:rPr>
                <w:lang w:val="ru-RU"/>
              </w:rPr>
              <w:t>2,7334    1,6971</w:t>
            </w:r>
          </w:p>
        </w:tc>
        <w:tc>
          <w:tcPr>
            <w:tcW w:w="2880" w:type="dxa"/>
            <w:tcBorders>
              <w:top w:val="single" w:sz="4" w:space="0" w:color="000000"/>
              <w:left w:val="single" w:sz="4" w:space="0" w:color="000000"/>
              <w:bottom w:val="single" w:sz="4" w:space="0" w:color="000000"/>
              <w:right w:val="single" w:sz="4" w:space="0" w:color="000000"/>
            </w:tcBorders>
            <w:hideMark/>
          </w:tcPr>
          <w:p w14:paraId="530B9DB4" w14:textId="77777777" w:rsidR="00340DAB" w:rsidRDefault="00340DAB">
            <w:pPr>
              <w:pStyle w:val="Tabletext"/>
              <w:jc w:val="center"/>
              <w:rPr>
                <w:lang w:val="ru-RU"/>
              </w:rPr>
            </w:pPr>
            <w:r>
              <w:rPr>
                <w:lang w:val="ru-RU"/>
              </w:rPr>
              <w:t>1,8403    0,9268</w:t>
            </w:r>
          </w:p>
        </w:tc>
      </w:tr>
      <w:tr w:rsidR="00340DAB" w14:paraId="5C6B680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C53E732"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9D9366A" w14:textId="77777777" w:rsidR="00340DAB" w:rsidRDefault="00340DAB">
            <w:pPr>
              <w:pStyle w:val="Tabletext"/>
              <w:jc w:val="center"/>
              <w:rPr>
                <w:lang w:val="ru-RU"/>
              </w:rPr>
            </w:pPr>
            <w:r>
              <w:rPr>
                <w:lang w:val="ru-RU"/>
              </w:rPr>
              <w:t>10,2996</w:t>
            </w:r>
          </w:p>
        </w:tc>
        <w:tc>
          <w:tcPr>
            <w:tcW w:w="2880" w:type="dxa"/>
            <w:tcBorders>
              <w:top w:val="single" w:sz="4" w:space="0" w:color="000000"/>
              <w:left w:val="single" w:sz="4" w:space="0" w:color="000000"/>
              <w:bottom w:val="single" w:sz="4" w:space="0" w:color="000000"/>
              <w:right w:val="single" w:sz="4" w:space="0" w:color="000000"/>
            </w:tcBorders>
            <w:hideMark/>
          </w:tcPr>
          <w:p w14:paraId="2D0964C3" w14:textId="77777777" w:rsidR="00340DAB" w:rsidRDefault="00340DAB">
            <w:pPr>
              <w:pStyle w:val="Tabletext"/>
              <w:jc w:val="center"/>
              <w:rPr>
                <w:lang w:val="ru-RU"/>
              </w:rPr>
            </w:pPr>
            <w:r>
              <w:rPr>
                <w:lang w:val="ru-RU"/>
              </w:rPr>
              <w:t>1,8073</w:t>
            </w:r>
          </w:p>
        </w:tc>
      </w:tr>
      <w:tr w:rsidR="00340DAB" w14:paraId="3E62498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F82B08F"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3BC1385" w14:textId="77777777" w:rsidR="00340DAB" w:rsidRDefault="00340DAB">
            <w:pPr>
              <w:pStyle w:val="Tabletext"/>
              <w:jc w:val="center"/>
              <w:rPr>
                <w:lang w:val="ru-RU"/>
              </w:rPr>
            </w:pPr>
            <w:r>
              <w:rPr>
                <w:lang w:val="ru-RU"/>
              </w:rPr>
              <w:t>−0,9996    1,0752</w:t>
            </w:r>
          </w:p>
        </w:tc>
        <w:tc>
          <w:tcPr>
            <w:tcW w:w="2880" w:type="dxa"/>
            <w:tcBorders>
              <w:top w:val="single" w:sz="4" w:space="0" w:color="000000"/>
              <w:left w:val="single" w:sz="4" w:space="0" w:color="000000"/>
              <w:bottom w:val="single" w:sz="4" w:space="0" w:color="000000"/>
              <w:right w:val="single" w:sz="4" w:space="0" w:color="000000"/>
            </w:tcBorders>
            <w:hideMark/>
          </w:tcPr>
          <w:p w14:paraId="1145D0A7" w14:textId="77777777" w:rsidR="00340DAB" w:rsidRDefault="00340DAB">
            <w:pPr>
              <w:pStyle w:val="Tabletext"/>
              <w:jc w:val="center"/>
              <w:rPr>
                <w:lang w:val="ru-RU"/>
              </w:rPr>
            </w:pPr>
            <w:r>
              <w:rPr>
                <w:lang w:val="ru-RU"/>
              </w:rPr>
              <w:t>–12,9855    2,8149</w:t>
            </w:r>
          </w:p>
        </w:tc>
      </w:tr>
      <w:tr w:rsidR="00340DAB" w14:paraId="3480FEF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BAC4026"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A25C5CC" w14:textId="77777777" w:rsidR="00340DAB" w:rsidRDefault="00340DAB">
            <w:pPr>
              <w:pStyle w:val="Tabletext"/>
              <w:jc w:val="center"/>
              <w:rPr>
                <w:lang w:val="ru-RU"/>
              </w:rPr>
            </w:pPr>
            <w:r>
              <w:rPr>
                <w:lang w:val="ru-RU"/>
              </w:rPr>
              <w:t>0,3407   −14,8465</w:t>
            </w:r>
          </w:p>
        </w:tc>
        <w:tc>
          <w:tcPr>
            <w:tcW w:w="2880" w:type="dxa"/>
            <w:tcBorders>
              <w:top w:val="single" w:sz="4" w:space="0" w:color="000000"/>
              <w:left w:val="single" w:sz="4" w:space="0" w:color="000000"/>
              <w:bottom w:val="single" w:sz="4" w:space="0" w:color="000000"/>
              <w:right w:val="single" w:sz="4" w:space="0" w:color="000000"/>
            </w:tcBorders>
            <w:hideMark/>
          </w:tcPr>
          <w:p w14:paraId="162214B4" w14:textId="77777777" w:rsidR="00340DAB" w:rsidRDefault="00340DAB">
            <w:pPr>
              <w:pStyle w:val="Tabletext"/>
              <w:jc w:val="center"/>
              <w:rPr>
                <w:lang w:val="ru-RU"/>
              </w:rPr>
            </w:pPr>
            <w:r>
              <w:rPr>
                <w:lang w:val="ru-RU"/>
              </w:rPr>
              <w:t>0,3553   –9,9284</w:t>
            </w:r>
          </w:p>
        </w:tc>
      </w:tr>
      <w:tr w:rsidR="00340DAB" w14:paraId="17606F5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3C1AE02"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83D549F" w14:textId="77777777" w:rsidR="00340DAB" w:rsidRDefault="00340DAB">
            <w:pPr>
              <w:pStyle w:val="Tabletext"/>
              <w:jc w:val="center"/>
              <w:rPr>
                <w:lang w:val="ru-RU"/>
              </w:rPr>
            </w:pPr>
            <w:r>
              <w:rPr>
                <w:lang w:val="ru-RU"/>
              </w:rPr>
              <w:t>−0,0413    1,2006</w:t>
            </w:r>
          </w:p>
        </w:tc>
        <w:tc>
          <w:tcPr>
            <w:tcW w:w="2880" w:type="dxa"/>
            <w:tcBorders>
              <w:top w:val="single" w:sz="4" w:space="0" w:color="000000"/>
              <w:left w:val="single" w:sz="4" w:space="0" w:color="000000"/>
              <w:bottom w:val="single" w:sz="4" w:space="0" w:color="000000"/>
              <w:right w:val="single" w:sz="4" w:space="0" w:color="000000"/>
            </w:tcBorders>
            <w:hideMark/>
          </w:tcPr>
          <w:p w14:paraId="73E4460E" w14:textId="77777777" w:rsidR="00340DAB" w:rsidRDefault="00340DAB">
            <w:pPr>
              <w:pStyle w:val="Tabletext"/>
              <w:jc w:val="center"/>
              <w:rPr>
                <w:lang w:val="ru-RU"/>
              </w:rPr>
            </w:pPr>
            <w:r>
              <w:rPr>
                <w:lang w:val="ru-RU"/>
              </w:rPr>
              <w:t>0,0501    3,8667</w:t>
            </w:r>
          </w:p>
        </w:tc>
      </w:tr>
      <w:tr w:rsidR="00340DAB" w14:paraId="4510A25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99B1D03"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EB4EAD5" w14:textId="77777777" w:rsidR="00340DAB" w:rsidRDefault="00340DAB">
            <w:pPr>
              <w:pStyle w:val="Tabletext"/>
              <w:jc w:val="center"/>
              <w:rPr>
                <w:lang w:val="ru-RU"/>
              </w:rPr>
            </w:pPr>
            <w:r>
              <w:rPr>
                <w:lang w:val="ru-RU"/>
              </w:rPr>
              <w:t>1,7072</w:t>
            </w:r>
          </w:p>
        </w:tc>
        <w:tc>
          <w:tcPr>
            <w:tcW w:w="2880" w:type="dxa"/>
            <w:tcBorders>
              <w:top w:val="single" w:sz="4" w:space="0" w:color="000000"/>
              <w:left w:val="single" w:sz="4" w:space="0" w:color="000000"/>
              <w:bottom w:val="single" w:sz="4" w:space="0" w:color="000000"/>
              <w:right w:val="single" w:sz="4" w:space="0" w:color="000000"/>
            </w:tcBorders>
            <w:hideMark/>
          </w:tcPr>
          <w:p w14:paraId="7DA1D90C" w14:textId="77777777" w:rsidR="00340DAB" w:rsidRDefault="00340DAB">
            <w:pPr>
              <w:pStyle w:val="Tabletext"/>
              <w:jc w:val="center"/>
              <w:rPr>
                <w:lang w:val="ru-RU"/>
              </w:rPr>
            </w:pPr>
            <w:r>
              <w:rPr>
                <w:lang w:val="ru-RU"/>
              </w:rPr>
              <w:t>1,7072</w:t>
            </w:r>
          </w:p>
        </w:tc>
      </w:tr>
      <w:tr w:rsidR="00340DAB" w14:paraId="26AA6F5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A2FA1C5"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005DB9B8" w14:textId="77777777" w:rsidR="00340DAB" w:rsidRDefault="00340DAB">
            <w:pPr>
              <w:pStyle w:val="Tabletext"/>
              <w:jc w:val="center"/>
              <w:rPr>
                <w:lang w:val="ru-RU"/>
              </w:rPr>
            </w:pPr>
            <w:r>
              <w:rPr>
                <w:lang w:val="ru-RU"/>
              </w:rPr>
              <w:t>0,0443    2,2591</w:t>
            </w:r>
          </w:p>
        </w:tc>
      </w:tr>
      <w:tr w:rsidR="00340DAB" w14:paraId="36E57B0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37DDF27"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77" w:type="dxa"/>
            <w:gridSpan w:val="2"/>
            <w:tcBorders>
              <w:top w:val="single" w:sz="4" w:space="0" w:color="000000"/>
              <w:left w:val="single" w:sz="4" w:space="0" w:color="000000"/>
              <w:bottom w:val="single" w:sz="4" w:space="0" w:color="000000"/>
              <w:right w:val="single" w:sz="4" w:space="0" w:color="000000"/>
            </w:tcBorders>
            <w:vAlign w:val="center"/>
            <w:hideMark/>
          </w:tcPr>
          <w:p w14:paraId="3EE6CA23" w14:textId="77777777" w:rsidR="00340DAB" w:rsidRDefault="00340DAB">
            <w:pPr>
              <w:pStyle w:val="Tabletext"/>
              <w:jc w:val="center"/>
              <w:rPr>
                <w:lang w:val="ru-RU"/>
              </w:rPr>
            </w:pPr>
            <w:r>
              <w:rPr>
                <w:lang w:val="ru-RU"/>
              </w:rPr>
              <w:t>[0,1;   0,9]</w:t>
            </w:r>
          </w:p>
        </w:tc>
      </w:tr>
    </w:tbl>
    <w:p w14:paraId="1CACAA7C" w14:textId="77777777" w:rsidR="00340DAB" w:rsidRDefault="00340DAB" w:rsidP="00340DAB">
      <w:pPr>
        <w:pStyle w:val="Tablefin"/>
        <w:rPr>
          <w:lang w:val="ru-RU"/>
        </w:rPr>
      </w:pP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953"/>
      </w:tblGrid>
      <w:tr w:rsidR="00340DAB" w14:paraId="6F3B7196"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271517B6" w14:textId="77777777" w:rsidR="00340DAB" w:rsidRDefault="00340DAB">
            <w:pPr>
              <w:pStyle w:val="Tablehead0"/>
              <w:spacing w:line="220" w:lineRule="exact"/>
              <w:rPr>
                <w:lang w:val="ru-RU"/>
              </w:rPr>
            </w:pPr>
            <w:r>
              <w:rPr>
                <w:bCs/>
                <w:lang w:val="ru-RU"/>
              </w:rPr>
              <w:t>3,8 ГГц/жилая зона/60 градусов</w:t>
            </w:r>
          </w:p>
        </w:tc>
      </w:tr>
      <w:tr w:rsidR="00340DAB" w14:paraId="3214C0E9"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56818AD7" w14:textId="77777777" w:rsidR="00340DAB" w:rsidRDefault="00340DAB">
            <w:pPr>
              <w:pStyle w:val="Tablehead0"/>
              <w:spacing w:line="220" w:lineRule="exact"/>
              <w:rPr>
                <w:lang w:val="ru-RU"/>
              </w:rPr>
            </w:pPr>
            <w:r>
              <w:rPr>
                <w:bCs/>
                <w:lang w:val="ru-RU"/>
              </w:rPr>
              <w:t>Информация</w:t>
            </w:r>
          </w:p>
        </w:tc>
        <w:tc>
          <w:tcPr>
            <w:tcW w:w="5595" w:type="dxa"/>
            <w:gridSpan w:val="2"/>
            <w:tcBorders>
              <w:top w:val="single" w:sz="4" w:space="0" w:color="000000"/>
              <w:left w:val="single" w:sz="4" w:space="0" w:color="000000"/>
              <w:bottom w:val="single" w:sz="4" w:space="0" w:color="000000"/>
              <w:right w:val="single" w:sz="4" w:space="0" w:color="000000"/>
            </w:tcBorders>
            <w:vAlign w:val="center"/>
            <w:hideMark/>
          </w:tcPr>
          <w:p w14:paraId="42B843FB" w14:textId="77777777" w:rsidR="00340DAB" w:rsidRDefault="00340DAB">
            <w:pPr>
              <w:pStyle w:val="Tablehead0"/>
              <w:spacing w:line="220" w:lineRule="exact"/>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2E01B219"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6139847B" w14:textId="77777777" w:rsidR="00340DAB" w:rsidRDefault="00340DAB">
            <w:pPr>
              <w:pStyle w:val="Tablehead0"/>
              <w:spacing w:line="220" w:lineRule="exact"/>
              <w:rPr>
                <w:lang w:val="ru-RU"/>
              </w:rPr>
            </w:pPr>
            <w:r>
              <w:rPr>
                <w:bCs/>
                <w:lang w:val="ru-RU"/>
              </w:rPr>
              <w:t>Параметр</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769C5AB7" w14:textId="77777777" w:rsidR="00340DAB" w:rsidRDefault="00340DAB">
            <w:pPr>
              <w:pStyle w:val="Tablehead0"/>
              <w:spacing w:line="220" w:lineRule="exact"/>
              <w:rPr>
                <w:lang w:val="ru-RU"/>
              </w:rPr>
            </w:pPr>
            <w:r>
              <w:rPr>
                <w:bCs/>
                <w:lang w:val="ru-RU"/>
              </w:rPr>
              <w:t>GOOD</w:t>
            </w:r>
          </w:p>
        </w:tc>
        <w:tc>
          <w:tcPr>
            <w:tcW w:w="2953" w:type="dxa"/>
            <w:tcBorders>
              <w:top w:val="single" w:sz="4" w:space="0" w:color="000000"/>
              <w:left w:val="single" w:sz="4" w:space="0" w:color="000000"/>
              <w:bottom w:val="single" w:sz="4" w:space="0" w:color="000000"/>
              <w:right w:val="single" w:sz="4" w:space="0" w:color="000000"/>
            </w:tcBorders>
            <w:hideMark/>
          </w:tcPr>
          <w:p w14:paraId="67511E3B" w14:textId="77777777" w:rsidR="00340DAB" w:rsidRDefault="00340DAB">
            <w:pPr>
              <w:pStyle w:val="Tablehead0"/>
              <w:spacing w:line="220" w:lineRule="exact"/>
              <w:rPr>
                <w:lang w:val="ru-RU"/>
              </w:rPr>
            </w:pPr>
            <w:r>
              <w:rPr>
                <w:bCs/>
                <w:lang w:val="ru-RU"/>
              </w:rPr>
              <w:t>BAD</w:t>
            </w:r>
          </w:p>
        </w:tc>
      </w:tr>
      <w:tr w:rsidR="00340DAB" w14:paraId="342B26F3"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121A3BCE" w14:textId="77777777" w:rsidR="00340DAB" w:rsidRDefault="00340DAB">
            <w:pPr>
              <w:pStyle w:val="Tabletext"/>
              <w:spacing w:line="220" w:lineRule="exac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137515B2" w14:textId="77777777" w:rsidR="00340DAB" w:rsidRDefault="00340DAB">
            <w:pPr>
              <w:pStyle w:val="Tabletext"/>
              <w:spacing w:line="220" w:lineRule="exact"/>
              <w:jc w:val="center"/>
              <w:rPr>
                <w:lang w:val="ru-RU"/>
              </w:rPr>
            </w:pPr>
            <w:r>
              <w:rPr>
                <w:lang w:val="ru-RU"/>
              </w:rPr>
              <w:t>3,4044    1,3980</w:t>
            </w:r>
          </w:p>
        </w:tc>
        <w:tc>
          <w:tcPr>
            <w:tcW w:w="2953" w:type="dxa"/>
            <w:tcBorders>
              <w:top w:val="single" w:sz="4" w:space="0" w:color="000000"/>
              <w:left w:val="single" w:sz="4" w:space="0" w:color="000000"/>
              <w:bottom w:val="single" w:sz="4" w:space="0" w:color="000000"/>
              <w:right w:val="single" w:sz="4" w:space="0" w:color="000000"/>
            </w:tcBorders>
            <w:hideMark/>
          </w:tcPr>
          <w:p w14:paraId="0DCE0890" w14:textId="77777777" w:rsidR="00340DAB" w:rsidRDefault="00340DAB">
            <w:pPr>
              <w:pStyle w:val="Tabletext"/>
              <w:spacing w:line="220" w:lineRule="exact"/>
              <w:jc w:val="center"/>
              <w:rPr>
                <w:lang w:val="ru-RU"/>
              </w:rPr>
            </w:pPr>
            <w:r>
              <w:rPr>
                <w:lang w:val="ru-RU"/>
              </w:rPr>
              <w:t>2,5534    1,7143</w:t>
            </w:r>
          </w:p>
        </w:tc>
      </w:tr>
      <w:tr w:rsidR="00340DAB" w14:paraId="57F03304"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7681F950" w14:textId="77777777" w:rsidR="00340DAB" w:rsidRDefault="00340DAB">
            <w:pPr>
              <w:pStyle w:val="Tabletext"/>
              <w:spacing w:line="220" w:lineRule="exac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73466560" w14:textId="77777777" w:rsidR="00340DAB" w:rsidRDefault="00340DAB">
            <w:pPr>
              <w:pStyle w:val="Tabletext"/>
              <w:spacing w:line="220" w:lineRule="exact"/>
              <w:jc w:val="center"/>
              <w:rPr>
                <w:lang w:val="ru-RU"/>
              </w:rPr>
            </w:pPr>
            <w:r>
              <w:rPr>
                <w:lang w:val="ru-RU"/>
              </w:rPr>
              <w:t>10,4862</w:t>
            </w:r>
          </w:p>
        </w:tc>
        <w:tc>
          <w:tcPr>
            <w:tcW w:w="2953" w:type="dxa"/>
            <w:tcBorders>
              <w:top w:val="single" w:sz="4" w:space="0" w:color="000000"/>
              <w:left w:val="single" w:sz="4" w:space="0" w:color="000000"/>
              <w:bottom w:val="single" w:sz="4" w:space="0" w:color="000000"/>
              <w:right w:val="single" w:sz="4" w:space="0" w:color="000000"/>
            </w:tcBorders>
            <w:hideMark/>
          </w:tcPr>
          <w:p w14:paraId="6EAC02B1" w14:textId="77777777" w:rsidR="00340DAB" w:rsidRDefault="00340DAB">
            <w:pPr>
              <w:pStyle w:val="Tabletext"/>
              <w:spacing w:line="220" w:lineRule="exact"/>
              <w:jc w:val="center"/>
              <w:rPr>
                <w:lang w:val="ru-RU"/>
              </w:rPr>
            </w:pPr>
            <w:r>
              <w:rPr>
                <w:lang w:val="ru-RU"/>
              </w:rPr>
              <w:t>4,7289</w:t>
            </w:r>
          </w:p>
        </w:tc>
      </w:tr>
      <w:tr w:rsidR="00340DAB" w14:paraId="5841C0CC"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34E1FDE4" w14:textId="77777777" w:rsidR="00340DAB" w:rsidRDefault="00340DAB">
            <w:pPr>
              <w:pStyle w:val="Tabletext"/>
              <w:spacing w:line="220" w:lineRule="exac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5CD5DAB5" w14:textId="77777777" w:rsidR="00340DAB" w:rsidRDefault="00340DAB">
            <w:pPr>
              <w:pStyle w:val="Tabletext"/>
              <w:spacing w:line="220" w:lineRule="exact"/>
              <w:jc w:val="center"/>
              <w:rPr>
                <w:lang w:val="ru-RU"/>
              </w:rPr>
            </w:pPr>
            <w:r>
              <w:rPr>
                <w:lang w:val="ru-RU"/>
              </w:rPr>
              <w:t>0,4640    0,7060</w:t>
            </w:r>
          </w:p>
        </w:tc>
        <w:tc>
          <w:tcPr>
            <w:tcW w:w="2953" w:type="dxa"/>
            <w:tcBorders>
              <w:top w:val="single" w:sz="4" w:space="0" w:color="000000"/>
              <w:left w:val="single" w:sz="4" w:space="0" w:color="000000"/>
              <w:bottom w:val="single" w:sz="4" w:space="0" w:color="000000"/>
              <w:right w:val="single" w:sz="4" w:space="0" w:color="000000"/>
            </w:tcBorders>
            <w:hideMark/>
          </w:tcPr>
          <w:p w14:paraId="13344B84" w14:textId="77777777" w:rsidR="00340DAB" w:rsidRDefault="00340DAB">
            <w:pPr>
              <w:pStyle w:val="Tabletext"/>
              <w:spacing w:line="220" w:lineRule="exact"/>
              <w:jc w:val="center"/>
              <w:rPr>
                <w:lang w:val="ru-RU"/>
              </w:rPr>
            </w:pPr>
            <w:r>
              <w:rPr>
                <w:lang w:val="ru-RU"/>
              </w:rPr>
              <w:t>−2,3787    0,8123</w:t>
            </w:r>
          </w:p>
        </w:tc>
      </w:tr>
      <w:tr w:rsidR="00340DAB" w14:paraId="282D069C"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6D8E34A3" w14:textId="77777777" w:rsidR="00340DAB" w:rsidRDefault="00340DAB">
            <w:pPr>
              <w:pStyle w:val="Tabletext"/>
              <w:spacing w:line="220" w:lineRule="exac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03864BF4" w14:textId="77777777" w:rsidR="00340DAB" w:rsidRDefault="00340DAB">
            <w:pPr>
              <w:pStyle w:val="Tabletext"/>
              <w:spacing w:line="220" w:lineRule="exact"/>
              <w:jc w:val="center"/>
              <w:rPr>
                <w:lang w:val="ru-RU"/>
              </w:rPr>
            </w:pPr>
            <w:r>
              <w:rPr>
                <w:lang w:val="ru-RU"/>
              </w:rPr>
              <w:t>0,3710   −19,6032</w:t>
            </w:r>
          </w:p>
        </w:tc>
        <w:tc>
          <w:tcPr>
            <w:tcW w:w="2953" w:type="dxa"/>
            <w:tcBorders>
              <w:top w:val="single" w:sz="4" w:space="0" w:color="000000"/>
              <w:left w:val="single" w:sz="4" w:space="0" w:color="000000"/>
              <w:bottom w:val="single" w:sz="4" w:space="0" w:color="000000"/>
              <w:right w:val="single" w:sz="4" w:space="0" w:color="000000"/>
            </w:tcBorders>
            <w:hideMark/>
          </w:tcPr>
          <w:p w14:paraId="521C7122" w14:textId="77777777" w:rsidR="00340DAB" w:rsidRDefault="00340DAB">
            <w:pPr>
              <w:pStyle w:val="Tabletext"/>
              <w:spacing w:line="220" w:lineRule="exact"/>
              <w:jc w:val="center"/>
              <w:rPr>
                <w:lang w:val="ru-RU"/>
              </w:rPr>
            </w:pPr>
            <w:r>
              <w:rPr>
                <w:lang w:val="ru-RU"/>
              </w:rPr>
              <w:t>–2,3834   –24,6987</w:t>
            </w:r>
          </w:p>
        </w:tc>
      </w:tr>
      <w:tr w:rsidR="00340DAB" w14:paraId="2E90A63C"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62635FAB" w14:textId="77777777" w:rsidR="00340DAB" w:rsidRDefault="00340DAB">
            <w:pPr>
              <w:pStyle w:val="Tabletext"/>
              <w:spacing w:line="220" w:lineRule="exac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195A0A86" w14:textId="77777777" w:rsidR="00340DAB" w:rsidRDefault="00340DAB">
            <w:pPr>
              <w:pStyle w:val="Tabletext"/>
              <w:spacing w:line="220" w:lineRule="exact"/>
              <w:jc w:val="center"/>
              <w:rPr>
                <w:lang w:val="ru-RU"/>
              </w:rPr>
            </w:pPr>
            <w:r>
              <w:rPr>
                <w:lang w:val="ru-RU"/>
              </w:rPr>
              <w:t>0,0332    0,5053</w:t>
            </w:r>
          </w:p>
        </w:tc>
        <w:tc>
          <w:tcPr>
            <w:tcW w:w="2953" w:type="dxa"/>
            <w:tcBorders>
              <w:top w:val="single" w:sz="4" w:space="0" w:color="000000"/>
              <w:left w:val="single" w:sz="4" w:space="0" w:color="000000"/>
              <w:bottom w:val="single" w:sz="4" w:space="0" w:color="000000"/>
              <w:right w:val="single" w:sz="4" w:space="0" w:color="000000"/>
            </w:tcBorders>
            <w:hideMark/>
          </w:tcPr>
          <w:p w14:paraId="2E5283A2" w14:textId="77777777" w:rsidR="00340DAB" w:rsidRDefault="00340DAB">
            <w:pPr>
              <w:pStyle w:val="Tabletext"/>
              <w:spacing w:line="220" w:lineRule="exact"/>
              <w:jc w:val="center"/>
              <w:rPr>
                <w:lang w:val="ru-RU"/>
              </w:rPr>
            </w:pPr>
            <w:r>
              <w:rPr>
                <w:lang w:val="ru-RU"/>
              </w:rPr>
              <w:t>0,0172    0,7237</w:t>
            </w:r>
          </w:p>
        </w:tc>
      </w:tr>
      <w:tr w:rsidR="00340DAB" w14:paraId="3C9E783A"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7E46111A" w14:textId="77777777" w:rsidR="00340DAB" w:rsidRDefault="00340DAB">
            <w:pPr>
              <w:pStyle w:val="Tabletext"/>
              <w:spacing w:line="220" w:lineRule="exac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610B1352" w14:textId="77777777" w:rsidR="00340DAB" w:rsidRDefault="00340DAB">
            <w:pPr>
              <w:pStyle w:val="Tabletext"/>
              <w:spacing w:line="220" w:lineRule="exact"/>
              <w:jc w:val="center"/>
              <w:rPr>
                <w:lang w:val="ru-RU"/>
              </w:rPr>
            </w:pPr>
            <w:r>
              <w:rPr>
                <w:lang w:val="ru-RU"/>
              </w:rPr>
              <w:t>1,8017</w:t>
            </w:r>
          </w:p>
        </w:tc>
        <w:tc>
          <w:tcPr>
            <w:tcW w:w="2953" w:type="dxa"/>
            <w:tcBorders>
              <w:top w:val="single" w:sz="4" w:space="0" w:color="000000"/>
              <w:left w:val="single" w:sz="4" w:space="0" w:color="000000"/>
              <w:bottom w:val="single" w:sz="4" w:space="0" w:color="000000"/>
              <w:right w:val="single" w:sz="4" w:space="0" w:color="000000"/>
            </w:tcBorders>
            <w:hideMark/>
          </w:tcPr>
          <w:p w14:paraId="00F11AD1" w14:textId="77777777" w:rsidR="00340DAB" w:rsidRDefault="00340DAB">
            <w:pPr>
              <w:pStyle w:val="Tabletext"/>
              <w:spacing w:line="220" w:lineRule="exact"/>
              <w:jc w:val="center"/>
              <w:rPr>
                <w:lang w:val="ru-RU"/>
              </w:rPr>
            </w:pPr>
            <w:r>
              <w:rPr>
                <w:lang w:val="ru-RU"/>
              </w:rPr>
              <w:t>1,8017</w:t>
            </w:r>
          </w:p>
        </w:tc>
      </w:tr>
      <w:tr w:rsidR="00340DAB" w14:paraId="3672470E"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26771AAC" w14:textId="77777777" w:rsidR="00340DAB" w:rsidRDefault="00340DAB">
            <w:pPr>
              <w:pStyle w:val="Tabletext"/>
              <w:spacing w:line="220" w:lineRule="exac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595" w:type="dxa"/>
            <w:gridSpan w:val="2"/>
            <w:tcBorders>
              <w:top w:val="single" w:sz="4" w:space="0" w:color="000000"/>
              <w:left w:val="single" w:sz="4" w:space="0" w:color="000000"/>
              <w:bottom w:val="single" w:sz="4" w:space="0" w:color="000000"/>
              <w:right w:val="single" w:sz="4" w:space="0" w:color="000000"/>
            </w:tcBorders>
            <w:vAlign w:val="center"/>
            <w:hideMark/>
          </w:tcPr>
          <w:p w14:paraId="4246F002" w14:textId="77777777" w:rsidR="00340DAB" w:rsidRDefault="00340DAB">
            <w:pPr>
              <w:pStyle w:val="Tabletext"/>
              <w:spacing w:line="220" w:lineRule="exact"/>
              <w:jc w:val="center"/>
              <w:rPr>
                <w:lang w:val="ru-RU"/>
              </w:rPr>
            </w:pPr>
            <w:r>
              <w:rPr>
                <w:lang w:val="ru-RU"/>
              </w:rPr>
              <w:t>3,1149    3,5721</w:t>
            </w:r>
          </w:p>
        </w:tc>
      </w:tr>
      <w:tr w:rsidR="00340DAB" w14:paraId="34D85A76" w14:textId="77777777" w:rsidTr="00340DAB">
        <w:trPr>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14:paraId="591CC51E" w14:textId="77777777" w:rsidR="00340DAB" w:rsidRDefault="00340DAB">
            <w:pPr>
              <w:pStyle w:val="Tabletext"/>
              <w:spacing w:line="220" w:lineRule="exac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595" w:type="dxa"/>
            <w:gridSpan w:val="2"/>
            <w:tcBorders>
              <w:top w:val="single" w:sz="4" w:space="0" w:color="000000"/>
              <w:left w:val="single" w:sz="4" w:space="0" w:color="000000"/>
              <w:bottom w:val="single" w:sz="4" w:space="0" w:color="000000"/>
              <w:right w:val="single" w:sz="4" w:space="0" w:color="000000"/>
            </w:tcBorders>
            <w:vAlign w:val="center"/>
            <w:hideMark/>
          </w:tcPr>
          <w:p w14:paraId="3FC2F25B" w14:textId="77777777" w:rsidR="00340DAB" w:rsidRDefault="00340DAB">
            <w:pPr>
              <w:pStyle w:val="Tabletext"/>
              <w:spacing w:line="220" w:lineRule="exact"/>
              <w:jc w:val="center"/>
              <w:rPr>
                <w:lang w:val="ru-RU"/>
              </w:rPr>
            </w:pPr>
            <w:r>
              <w:rPr>
                <w:lang w:val="ru-RU"/>
              </w:rPr>
              <w:t>[0,1;   0,9]</w:t>
            </w:r>
          </w:p>
        </w:tc>
      </w:tr>
    </w:tbl>
    <w:p w14:paraId="6B132CB1" w14:textId="77777777" w:rsidR="00340DAB" w:rsidRDefault="00340DAB" w:rsidP="00340DAB">
      <w:pPr>
        <w:pStyle w:val="Tablefin"/>
        <w:spacing w:before="40" w:after="40"/>
        <w:rPr>
          <w:sz w:val="16"/>
          <w:szCs w:val="16"/>
          <w:lang w:val="ru-RU"/>
        </w:rPr>
      </w:pP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3010"/>
      </w:tblGrid>
      <w:tr w:rsidR="00340DAB" w14:paraId="62E0EC82"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59A67B9C" w14:textId="77777777" w:rsidR="00340DAB" w:rsidRDefault="00340DAB">
            <w:pPr>
              <w:pStyle w:val="Tablehead0"/>
              <w:spacing w:line="220" w:lineRule="exact"/>
              <w:rPr>
                <w:lang w:val="ru-RU"/>
              </w:rPr>
            </w:pPr>
            <w:r>
              <w:rPr>
                <w:bCs/>
                <w:lang w:val="ru-RU"/>
              </w:rPr>
              <w:t>3,8 ГГц/жилая зона/70 градусов</w:t>
            </w:r>
          </w:p>
        </w:tc>
      </w:tr>
      <w:tr w:rsidR="00340DAB" w14:paraId="19E5AB46"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9DE1316" w14:textId="77777777" w:rsidR="00340DAB" w:rsidRDefault="00340DAB">
            <w:pPr>
              <w:pStyle w:val="Tablehead0"/>
              <w:spacing w:line="220" w:lineRule="exact"/>
              <w:rPr>
                <w:lang w:val="ru-RU"/>
              </w:rPr>
            </w:pPr>
            <w:r>
              <w:rPr>
                <w:bCs/>
                <w:lang w:val="ru-RU"/>
              </w:rPr>
              <w:t>Информация</w:t>
            </w:r>
          </w:p>
        </w:tc>
        <w:tc>
          <w:tcPr>
            <w:tcW w:w="5701" w:type="dxa"/>
            <w:gridSpan w:val="2"/>
            <w:tcBorders>
              <w:top w:val="single" w:sz="4" w:space="0" w:color="000000"/>
              <w:left w:val="single" w:sz="4" w:space="0" w:color="000000"/>
              <w:bottom w:val="single" w:sz="4" w:space="0" w:color="000000"/>
              <w:right w:val="single" w:sz="4" w:space="0" w:color="000000"/>
            </w:tcBorders>
            <w:vAlign w:val="center"/>
            <w:hideMark/>
          </w:tcPr>
          <w:p w14:paraId="078F275C" w14:textId="77777777" w:rsidR="00340DAB" w:rsidRDefault="00340DAB">
            <w:pPr>
              <w:pStyle w:val="Tablehead0"/>
              <w:spacing w:line="220" w:lineRule="exact"/>
              <w:rPr>
                <w:lang w:val="ru-RU"/>
              </w:rPr>
            </w:pPr>
            <w:r>
              <w:rPr>
                <w:bCs/>
                <w:lang w:val="ru-RU"/>
              </w:rPr>
              <w:t>Усиление антенны &lt; 5 дБи/измерения проводились с вертолета в типичном городе среднего размера во Франции и вблизи него</w:t>
            </w:r>
          </w:p>
        </w:tc>
      </w:tr>
      <w:tr w:rsidR="00340DAB" w14:paraId="5565C71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AE84E69" w14:textId="77777777" w:rsidR="00340DAB" w:rsidRDefault="00340DAB">
            <w:pPr>
              <w:pStyle w:val="Tablehead0"/>
              <w:spacing w:line="220" w:lineRule="exact"/>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D14CB8A" w14:textId="77777777" w:rsidR="00340DAB" w:rsidRDefault="00340DAB">
            <w:pPr>
              <w:pStyle w:val="Tablehead0"/>
              <w:spacing w:line="220" w:lineRule="exact"/>
              <w:rPr>
                <w:lang w:val="ru-RU"/>
              </w:rPr>
            </w:pPr>
            <w:r>
              <w:rPr>
                <w:bCs/>
                <w:lang w:val="ru-RU"/>
              </w:rPr>
              <w:t>GOOD</w:t>
            </w:r>
          </w:p>
        </w:tc>
        <w:tc>
          <w:tcPr>
            <w:tcW w:w="3010" w:type="dxa"/>
            <w:tcBorders>
              <w:top w:val="single" w:sz="4" w:space="0" w:color="000000"/>
              <w:left w:val="single" w:sz="4" w:space="0" w:color="000000"/>
              <w:bottom w:val="single" w:sz="4" w:space="0" w:color="000000"/>
              <w:right w:val="single" w:sz="4" w:space="0" w:color="000000"/>
            </w:tcBorders>
            <w:hideMark/>
          </w:tcPr>
          <w:p w14:paraId="01D14C39" w14:textId="77777777" w:rsidR="00340DAB" w:rsidRDefault="00340DAB">
            <w:pPr>
              <w:pStyle w:val="Tablehead0"/>
              <w:spacing w:line="220" w:lineRule="exact"/>
              <w:rPr>
                <w:lang w:val="ru-RU"/>
              </w:rPr>
            </w:pPr>
            <w:r>
              <w:rPr>
                <w:bCs/>
                <w:lang w:val="ru-RU"/>
              </w:rPr>
              <w:t>BAD</w:t>
            </w:r>
          </w:p>
        </w:tc>
      </w:tr>
      <w:tr w:rsidR="00340DAB" w14:paraId="3CDECD69"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C930FBA" w14:textId="77777777" w:rsidR="00340DAB" w:rsidRDefault="00340DAB">
            <w:pPr>
              <w:pStyle w:val="Tabletext"/>
              <w:spacing w:line="220" w:lineRule="exac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0CF2BA8" w14:textId="77777777" w:rsidR="00340DAB" w:rsidRDefault="00340DAB">
            <w:pPr>
              <w:pStyle w:val="Tabletext"/>
              <w:spacing w:line="220" w:lineRule="exact"/>
              <w:jc w:val="center"/>
              <w:rPr>
                <w:lang w:val="ru-RU"/>
              </w:rPr>
            </w:pPr>
            <w:r>
              <w:rPr>
                <w:lang w:val="ru-RU"/>
              </w:rPr>
              <w:t>2,9223    1,0267</w:t>
            </w:r>
          </w:p>
        </w:tc>
        <w:tc>
          <w:tcPr>
            <w:tcW w:w="3010" w:type="dxa"/>
            <w:tcBorders>
              <w:top w:val="single" w:sz="4" w:space="0" w:color="000000"/>
              <w:left w:val="single" w:sz="4" w:space="0" w:color="000000"/>
              <w:bottom w:val="single" w:sz="4" w:space="0" w:color="000000"/>
              <w:right w:val="single" w:sz="4" w:space="0" w:color="000000"/>
            </w:tcBorders>
            <w:hideMark/>
          </w:tcPr>
          <w:p w14:paraId="56CACB1C" w14:textId="77777777" w:rsidR="00340DAB" w:rsidRDefault="00340DAB">
            <w:pPr>
              <w:pStyle w:val="Tabletext"/>
              <w:spacing w:line="220" w:lineRule="exact"/>
              <w:jc w:val="center"/>
              <w:rPr>
                <w:lang w:val="ru-RU"/>
              </w:rPr>
            </w:pPr>
            <w:r>
              <w:rPr>
                <w:lang w:val="ru-RU"/>
              </w:rPr>
              <w:t>2,5188    1,3166</w:t>
            </w:r>
          </w:p>
        </w:tc>
      </w:tr>
      <w:tr w:rsidR="00340DAB" w14:paraId="73E12CF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A7AFF9F" w14:textId="77777777" w:rsidR="00340DAB" w:rsidRDefault="00340DAB">
            <w:pPr>
              <w:pStyle w:val="Tabletext"/>
              <w:spacing w:line="220" w:lineRule="exac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BAD65BA" w14:textId="77777777" w:rsidR="00340DAB" w:rsidRDefault="00340DAB">
            <w:pPr>
              <w:pStyle w:val="Tabletext"/>
              <w:spacing w:line="220" w:lineRule="exact"/>
              <w:jc w:val="center"/>
              <w:rPr>
                <w:lang w:val="ru-RU"/>
              </w:rPr>
            </w:pPr>
            <w:r>
              <w:rPr>
                <w:lang w:val="ru-RU"/>
              </w:rPr>
              <w:t>7,3764</w:t>
            </w:r>
          </w:p>
        </w:tc>
        <w:tc>
          <w:tcPr>
            <w:tcW w:w="3010" w:type="dxa"/>
            <w:tcBorders>
              <w:top w:val="single" w:sz="4" w:space="0" w:color="000000"/>
              <w:left w:val="single" w:sz="4" w:space="0" w:color="000000"/>
              <w:bottom w:val="single" w:sz="4" w:space="0" w:color="000000"/>
              <w:right w:val="single" w:sz="4" w:space="0" w:color="000000"/>
            </w:tcBorders>
            <w:hideMark/>
          </w:tcPr>
          <w:p w14:paraId="76249125" w14:textId="77777777" w:rsidR="00340DAB" w:rsidRDefault="00340DAB">
            <w:pPr>
              <w:pStyle w:val="Tabletext"/>
              <w:spacing w:line="220" w:lineRule="exact"/>
              <w:jc w:val="center"/>
              <w:rPr>
                <w:lang w:val="ru-RU"/>
              </w:rPr>
            </w:pPr>
            <w:r>
              <w:rPr>
                <w:lang w:val="ru-RU"/>
              </w:rPr>
              <w:t>7,2801</w:t>
            </w:r>
          </w:p>
        </w:tc>
      </w:tr>
      <w:tr w:rsidR="00340DAB" w14:paraId="1FAD6CF0"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08677DE" w14:textId="77777777" w:rsidR="00340DAB" w:rsidRDefault="00340DAB">
            <w:pPr>
              <w:pStyle w:val="Tabletext"/>
              <w:spacing w:line="220" w:lineRule="exac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1B1306D" w14:textId="77777777" w:rsidR="00340DAB" w:rsidRDefault="00340DAB">
            <w:pPr>
              <w:pStyle w:val="Tabletext"/>
              <w:spacing w:line="220" w:lineRule="exact"/>
              <w:jc w:val="center"/>
              <w:rPr>
                <w:lang w:val="ru-RU"/>
              </w:rPr>
            </w:pPr>
            <w:r>
              <w:rPr>
                <w:lang w:val="ru-RU"/>
              </w:rPr>
              <w:t>−0,1628    0,5104</w:t>
            </w:r>
          </w:p>
        </w:tc>
        <w:tc>
          <w:tcPr>
            <w:tcW w:w="3010" w:type="dxa"/>
            <w:tcBorders>
              <w:top w:val="single" w:sz="4" w:space="0" w:color="000000"/>
              <w:left w:val="single" w:sz="4" w:space="0" w:color="000000"/>
              <w:bottom w:val="single" w:sz="4" w:space="0" w:color="000000"/>
              <w:right w:val="single" w:sz="4" w:space="0" w:color="000000"/>
            </w:tcBorders>
            <w:hideMark/>
          </w:tcPr>
          <w:p w14:paraId="659BA8F3" w14:textId="77777777" w:rsidR="00340DAB" w:rsidRDefault="00340DAB">
            <w:pPr>
              <w:pStyle w:val="Tabletext"/>
              <w:spacing w:line="220" w:lineRule="exact"/>
              <w:jc w:val="center"/>
              <w:rPr>
                <w:lang w:val="ru-RU"/>
              </w:rPr>
            </w:pPr>
            <w:r>
              <w:rPr>
                <w:lang w:val="ru-RU"/>
              </w:rPr>
              <w:t>–2,3703    1,5998</w:t>
            </w:r>
          </w:p>
        </w:tc>
      </w:tr>
      <w:tr w:rsidR="00340DAB" w14:paraId="706000CF"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B38F3ED" w14:textId="77777777" w:rsidR="00340DAB" w:rsidRDefault="00340DAB">
            <w:pPr>
              <w:pStyle w:val="Tabletext"/>
              <w:spacing w:line="220" w:lineRule="exac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2F2A28A" w14:textId="77777777" w:rsidR="00340DAB" w:rsidRDefault="00340DAB">
            <w:pPr>
              <w:pStyle w:val="Tabletext"/>
              <w:spacing w:line="220" w:lineRule="exact"/>
              <w:jc w:val="center"/>
              <w:rPr>
                <w:lang w:val="ru-RU"/>
              </w:rPr>
            </w:pPr>
            <w:r>
              <w:rPr>
                <w:lang w:val="ru-RU"/>
              </w:rPr>
              <w:t>0,1590   −20,4767</w:t>
            </w:r>
          </w:p>
        </w:tc>
        <w:tc>
          <w:tcPr>
            <w:tcW w:w="3010" w:type="dxa"/>
            <w:tcBorders>
              <w:top w:val="single" w:sz="4" w:space="0" w:color="000000"/>
              <w:left w:val="single" w:sz="4" w:space="0" w:color="000000"/>
              <w:bottom w:val="single" w:sz="4" w:space="0" w:color="000000"/>
              <w:right w:val="single" w:sz="4" w:space="0" w:color="000000"/>
            </w:tcBorders>
            <w:hideMark/>
          </w:tcPr>
          <w:p w14:paraId="21526100" w14:textId="77777777" w:rsidR="00340DAB" w:rsidRDefault="00340DAB">
            <w:pPr>
              <w:pStyle w:val="Tabletext"/>
              <w:spacing w:line="220" w:lineRule="exact"/>
              <w:jc w:val="center"/>
              <w:rPr>
                <w:lang w:val="ru-RU"/>
              </w:rPr>
            </w:pPr>
            <w:r>
              <w:rPr>
                <w:lang w:val="ru-RU"/>
              </w:rPr>
              <w:t>–1,0228   –22,4769</w:t>
            </w:r>
          </w:p>
        </w:tc>
      </w:tr>
      <w:tr w:rsidR="00340DAB" w14:paraId="59A01EB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E0BEDCD" w14:textId="77777777" w:rsidR="00340DAB" w:rsidRDefault="00340DAB">
            <w:pPr>
              <w:pStyle w:val="Tabletext"/>
              <w:spacing w:line="220" w:lineRule="exac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AAE9AD4" w14:textId="77777777" w:rsidR="00340DAB" w:rsidRDefault="00340DAB">
            <w:pPr>
              <w:pStyle w:val="Tabletext"/>
              <w:spacing w:line="220" w:lineRule="exact"/>
              <w:jc w:val="center"/>
              <w:rPr>
                <w:lang w:val="ru-RU"/>
              </w:rPr>
            </w:pPr>
            <w:r>
              <w:rPr>
                <w:lang w:val="ru-RU"/>
              </w:rPr>
              <w:t>0,1137    0,4579</w:t>
            </w:r>
          </w:p>
        </w:tc>
        <w:tc>
          <w:tcPr>
            <w:tcW w:w="3010" w:type="dxa"/>
            <w:tcBorders>
              <w:top w:val="single" w:sz="4" w:space="0" w:color="000000"/>
              <w:left w:val="single" w:sz="4" w:space="0" w:color="000000"/>
              <w:bottom w:val="single" w:sz="4" w:space="0" w:color="000000"/>
              <w:right w:val="single" w:sz="4" w:space="0" w:color="000000"/>
            </w:tcBorders>
            <w:hideMark/>
          </w:tcPr>
          <w:p w14:paraId="37768A30" w14:textId="77777777" w:rsidR="00340DAB" w:rsidRDefault="00340DAB">
            <w:pPr>
              <w:pStyle w:val="Tabletext"/>
              <w:spacing w:line="220" w:lineRule="exact"/>
              <w:jc w:val="center"/>
              <w:rPr>
                <w:lang w:val="ru-RU"/>
              </w:rPr>
            </w:pPr>
            <w:r>
              <w:rPr>
                <w:lang w:val="ru-RU"/>
              </w:rPr>
              <w:t>−0,0986    0,2879</w:t>
            </w:r>
          </w:p>
        </w:tc>
      </w:tr>
      <w:tr w:rsidR="00340DAB" w14:paraId="2CD080F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EC8278D" w14:textId="77777777" w:rsidR="00340DAB" w:rsidRDefault="00340DAB">
            <w:pPr>
              <w:pStyle w:val="Tabletext"/>
              <w:spacing w:line="220" w:lineRule="exac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0FA245D6" w14:textId="77777777" w:rsidR="00340DAB" w:rsidRDefault="00340DAB">
            <w:pPr>
              <w:pStyle w:val="Tabletext"/>
              <w:spacing w:line="220" w:lineRule="exact"/>
              <w:jc w:val="center"/>
              <w:rPr>
                <w:lang w:val="ru-RU"/>
              </w:rPr>
            </w:pPr>
            <w:r>
              <w:rPr>
                <w:lang w:val="ru-RU"/>
              </w:rPr>
              <w:t>1,3531</w:t>
            </w:r>
          </w:p>
        </w:tc>
        <w:tc>
          <w:tcPr>
            <w:tcW w:w="3010" w:type="dxa"/>
            <w:tcBorders>
              <w:top w:val="single" w:sz="4" w:space="0" w:color="000000"/>
              <w:left w:val="single" w:sz="4" w:space="0" w:color="000000"/>
              <w:bottom w:val="single" w:sz="4" w:space="0" w:color="000000"/>
              <w:right w:val="single" w:sz="4" w:space="0" w:color="000000"/>
            </w:tcBorders>
            <w:hideMark/>
          </w:tcPr>
          <w:p w14:paraId="5F5DCEB9" w14:textId="77777777" w:rsidR="00340DAB" w:rsidRDefault="00340DAB">
            <w:pPr>
              <w:pStyle w:val="Tabletext"/>
              <w:spacing w:line="220" w:lineRule="exact"/>
              <w:jc w:val="center"/>
              <w:rPr>
                <w:lang w:val="ru-RU"/>
              </w:rPr>
            </w:pPr>
            <w:r>
              <w:rPr>
                <w:lang w:val="ru-RU"/>
              </w:rPr>
              <w:t>1,3531</w:t>
            </w:r>
          </w:p>
        </w:tc>
      </w:tr>
      <w:tr w:rsidR="00340DAB" w14:paraId="494C998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5EFB9C6" w14:textId="77777777" w:rsidR="00340DAB" w:rsidRDefault="00340DAB">
            <w:pPr>
              <w:pStyle w:val="Tabletext"/>
              <w:spacing w:line="220" w:lineRule="exac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1" w:type="dxa"/>
            <w:gridSpan w:val="2"/>
            <w:tcBorders>
              <w:top w:val="single" w:sz="4" w:space="0" w:color="000000"/>
              <w:left w:val="single" w:sz="4" w:space="0" w:color="000000"/>
              <w:bottom w:val="single" w:sz="4" w:space="0" w:color="000000"/>
              <w:right w:val="single" w:sz="4" w:space="0" w:color="000000"/>
            </w:tcBorders>
            <w:vAlign w:val="center"/>
            <w:hideMark/>
          </w:tcPr>
          <w:p w14:paraId="68B6D66A" w14:textId="77777777" w:rsidR="00340DAB" w:rsidRDefault="00340DAB">
            <w:pPr>
              <w:pStyle w:val="Tabletext"/>
              <w:spacing w:line="220" w:lineRule="exact"/>
              <w:jc w:val="center"/>
              <w:rPr>
                <w:lang w:val="ru-RU"/>
              </w:rPr>
            </w:pPr>
            <w:r>
              <w:rPr>
                <w:lang w:val="ru-RU"/>
              </w:rPr>
              <w:t>−0,0538    5,1204</w:t>
            </w:r>
          </w:p>
        </w:tc>
      </w:tr>
      <w:tr w:rsidR="00340DAB" w14:paraId="639E7BB0"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AAA4435" w14:textId="77777777" w:rsidR="00340DAB" w:rsidRDefault="00340DAB">
            <w:pPr>
              <w:pStyle w:val="Tabletext"/>
              <w:spacing w:line="220" w:lineRule="exac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1" w:type="dxa"/>
            <w:gridSpan w:val="2"/>
            <w:tcBorders>
              <w:top w:val="single" w:sz="4" w:space="0" w:color="000000"/>
              <w:left w:val="single" w:sz="4" w:space="0" w:color="000000"/>
              <w:bottom w:val="single" w:sz="4" w:space="0" w:color="000000"/>
              <w:right w:val="single" w:sz="4" w:space="0" w:color="000000"/>
            </w:tcBorders>
            <w:vAlign w:val="center"/>
            <w:hideMark/>
          </w:tcPr>
          <w:p w14:paraId="11076446" w14:textId="77777777" w:rsidR="00340DAB" w:rsidRDefault="00340DAB">
            <w:pPr>
              <w:pStyle w:val="Tabletext"/>
              <w:spacing w:line="220" w:lineRule="exact"/>
              <w:jc w:val="center"/>
              <w:rPr>
                <w:lang w:val="ru-RU"/>
              </w:rPr>
            </w:pPr>
            <w:r>
              <w:rPr>
                <w:lang w:val="ru-RU"/>
              </w:rPr>
              <w:t>[0,1;   0,9]</w:t>
            </w:r>
          </w:p>
        </w:tc>
      </w:tr>
    </w:tbl>
    <w:p w14:paraId="51FBF9DC" w14:textId="77777777" w:rsidR="00340DAB" w:rsidRDefault="00340DAB" w:rsidP="00340DAB">
      <w:pPr>
        <w:pStyle w:val="Tablefin"/>
        <w:rPr>
          <w:sz w:val="16"/>
          <w:szCs w:val="16"/>
          <w:lang w:val="ru-RU"/>
        </w:rPr>
      </w:pPr>
    </w:p>
    <w:p w14:paraId="4AAD4E7A" w14:textId="77777777" w:rsidR="00340DAB" w:rsidRDefault="00340DAB" w:rsidP="00340DAB">
      <w:pPr>
        <w:pStyle w:val="Heading1"/>
        <w:rPr>
          <w:lang w:val="ru-RU"/>
        </w:rPr>
      </w:pPr>
      <w:r>
        <w:rPr>
          <w:bCs/>
          <w:lang w:val="ru-RU"/>
        </w:rPr>
        <w:lastRenderedPageBreak/>
        <w:t>4</w:t>
      </w:r>
      <w:r>
        <w:rPr>
          <w:bCs/>
          <w:lang w:val="ru-RU"/>
        </w:rPr>
        <w:tab/>
        <w:t>Частоты в диапазоне 10–20 ГГц</w:t>
      </w:r>
    </w:p>
    <w:p w14:paraId="75A88B30" w14:textId="77777777" w:rsidR="00340DAB" w:rsidRDefault="00340DAB" w:rsidP="00340DAB">
      <w:pPr>
        <w:pStyle w:val="Heading2"/>
        <w:spacing w:after="120"/>
        <w:rPr>
          <w:lang w:val="ru-RU"/>
        </w:rPr>
      </w:pPr>
      <w:r>
        <w:rPr>
          <w:bCs/>
          <w:lang w:val="ru-RU"/>
        </w:rPr>
        <w:t>4.1</w:t>
      </w:r>
      <w:r>
        <w:rPr>
          <w:bCs/>
          <w:lang w:val="ru-RU"/>
        </w:rPr>
        <w:tab/>
        <w:t>Окружающие условия: сельская местность</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3010"/>
      </w:tblGrid>
      <w:tr w:rsidR="00340DAB" w14:paraId="75453A4A"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5DF0ADB7" w14:textId="77777777" w:rsidR="00340DAB" w:rsidRDefault="00340DAB">
            <w:pPr>
              <w:pStyle w:val="Tablehead0"/>
              <w:spacing w:line="220" w:lineRule="exact"/>
              <w:rPr>
                <w:lang w:val="ru-RU"/>
              </w:rPr>
            </w:pPr>
            <w:r>
              <w:rPr>
                <w:bCs/>
                <w:lang w:val="ru-RU"/>
              </w:rPr>
              <w:t>11,7 ГГц/сельская местность/34 градуса</w:t>
            </w:r>
          </w:p>
        </w:tc>
      </w:tr>
      <w:tr w:rsidR="00340DAB" w14:paraId="6CEB710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7BDA2FE6" w14:textId="77777777" w:rsidR="00340DAB" w:rsidRDefault="00340DAB">
            <w:pPr>
              <w:pStyle w:val="Tablehead0"/>
              <w:spacing w:line="220" w:lineRule="exact"/>
              <w:rPr>
                <w:lang w:val="ru-RU"/>
              </w:rPr>
            </w:pPr>
            <w:r>
              <w:rPr>
                <w:bCs/>
                <w:lang w:val="ru-RU"/>
              </w:rPr>
              <w:t>Информация</w:t>
            </w:r>
          </w:p>
        </w:tc>
        <w:tc>
          <w:tcPr>
            <w:tcW w:w="5701" w:type="dxa"/>
            <w:gridSpan w:val="2"/>
            <w:tcBorders>
              <w:top w:val="single" w:sz="4" w:space="0" w:color="000000"/>
              <w:left w:val="single" w:sz="4" w:space="0" w:color="000000"/>
              <w:bottom w:val="single" w:sz="4" w:space="0" w:color="000000"/>
              <w:right w:val="single" w:sz="4" w:space="0" w:color="000000"/>
            </w:tcBorders>
            <w:vAlign w:val="center"/>
            <w:hideMark/>
          </w:tcPr>
          <w:p w14:paraId="7C6C970B" w14:textId="77777777" w:rsidR="00340DAB" w:rsidRDefault="00340DAB">
            <w:pPr>
              <w:pStyle w:val="Tablehead0"/>
              <w:spacing w:line="220" w:lineRule="exact"/>
              <w:rPr>
                <w:lang w:val="ru-RU"/>
              </w:rPr>
            </w:pPr>
            <w:r>
              <w:rPr>
                <w:bCs/>
                <w:lang w:val="ru-RU"/>
              </w:rPr>
              <w:t xml:space="preserve">Усиление антенны = 19 дБи/измерения проводились </w:t>
            </w:r>
            <w:r>
              <w:rPr>
                <w:bCs/>
                <w:lang w:val="ru-RU"/>
              </w:rPr>
              <w:br/>
              <w:t>со спутника в типичном городе крупного размера Германии</w:t>
            </w:r>
          </w:p>
        </w:tc>
      </w:tr>
      <w:tr w:rsidR="00340DAB" w14:paraId="2F5150B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F5B6F36" w14:textId="77777777" w:rsidR="00340DAB" w:rsidRDefault="00340DAB">
            <w:pPr>
              <w:pStyle w:val="Tablehead0"/>
              <w:spacing w:line="220" w:lineRule="exact"/>
              <w:rPr>
                <w:lang w:val="ru-RU"/>
              </w:rPr>
            </w:pPr>
            <w:r>
              <w:rPr>
                <w:bCs/>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1C62C7B" w14:textId="77777777" w:rsidR="00340DAB" w:rsidRDefault="00340DAB">
            <w:pPr>
              <w:pStyle w:val="Tablehead0"/>
              <w:spacing w:line="220" w:lineRule="exact"/>
              <w:rPr>
                <w:lang w:val="ru-RU"/>
              </w:rPr>
            </w:pPr>
            <w:r>
              <w:rPr>
                <w:bCs/>
                <w:lang w:val="ru-RU"/>
              </w:rPr>
              <w:t>GOOD</w:t>
            </w:r>
          </w:p>
        </w:tc>
        <w:tc>
          <w:tcPr>
            <w:tcW w:w="3010" w:type="dxa"/>
            <w:tcBorders>
              <w:top w:val="single" w:sz="4" w:space="0" w:color="000000"/>
              <w:left w:val="single" w:sz="4" w:space="0" w:color="000000"/>
              <w:bottom w:val="single" w:sz="4" w:space="0" w:color="000000"/>
              <w:right w:val="single" w:sz="4" w:space="0" w:color="000000"/>
            </w:tcBorders>
            <w:hideMark/>
          </w:tcPr>
          <w:p w14:paraId="7AA5378F" w14:textId="77777777" w:rsidR="00340DAB" w:rsidRDefault="00340DAB">
            <w:pPr>
              <w:pStyle w:val="Tablehead0"/>
              <w:spacing w:line="220" w:lineRule="exact"/>
              <w:rPr>
                <w:lang w:val="ru-RU"/>
              </w:rPr>
            </w:pPr>
            <w:r>
              <w:rPr>
                <w:bCs/>
                <w:lang w:val="ru-RU"/>
              </w:rPr>
              <w:t>BAD</w:t>
            </w:r>
          </w:p>
        </w:tc>
      </w:tr>
      <w:tr w:rsidR="00340DAB" w14:paraId="75F3E672"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5D92B913" w14:textId="77777777" w:rsidR="00340DAB" w:rsidRDefault="00340DAB">
            <w:pPr>
              <w:pStyle w:val="Tabletext"/>
              <w:spacing w:line="220" w:lineRule="exac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0D2EF02" w14:textId="77777777" w:rsidR="00340DAB" w:rsidRDefault="00340DAB">
            <w:pPr>
              <w:pStyle w:val="Tabletext"/>
              <w:spacing w:line="220" w:lineRule="exact"/>
              <w:jc w:val="center"/>
              <w:rPr>
                <w:lang w:val="ru-RU"/>
              </w:rPr>
            </w:pPr>
            <w:r>
              <w:rPr>
                <w:lang w:val="ru-RU"/>
              </w:rPr>
              <w:t>1,7663    1,9350</w:t>
            </w:r>
          </w:p>
        </w:tc>
        <w:tc>
          <w:tcPr>
            <w:tcW w:w="3010" w:type="dxa"/>
            <w:tcBorders>
              <w:top w:val="single" w:sz="4" w:space="0" w:color="000000"/>
              <w:left w:val="single" w:sz="4" w:space="0" w:color="000000"/>
              <w:bottom w:val="single" w:sz="4" w:space="0" w:color="000000"/>
              <w:right w:val="single" w:sz="4" w:space="0" w:color="000000"/>
            </w:tcBorders>
            <w:hideMark/>
          </w:tcPr>
          <w:p w14:paraId="17280927" w14:textId="77777777" w:rsidR="00340DAB" w:rsidRDefault="00340DAB">
            <w:pPr>
              <w:pStyle w:val="Tabletext"/>
              <w:spacing w:line="220" w:lineRule="exact"/>
              <w:jc w:val="center"/>
              <w:rPr>
                <w:lang w:val="ru-RU"/>
              </w:rPr>
            </w:pPr>
            <w:r>
              <w:rPr>
                <w:lang w:val="ru-RU"/>
              </w:rPr>
              <w:t>−0,4722    1,7232</w:t>
            </w:r>
          </w:p>
        </w:tc>
      </w:tr>
      <w:tr w:rsidR="00340DAB" w14:paraId="5B8F42AC"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8DC95FB" w14:textId="77777777" w:rsidR="00340DAB" w:rsidRDefault="00340DAB">
            <w:pPr>
              <w:pStyle w:val="Tabletext"/>
              <w:spacing w:line="220" w:lineRule="exac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31728DAF" w14:textId="77777777" w:rsidR="00340DAB" w:rsidRDefault="00340DAB">
            <w:pPr>
              <w:pStyle w:val="Tabletext"/>
              <w:spacing w:line="220" w:lineRule="exact"/>
              <w:jc w:val="center"/>
              <w:rPr>
                <w:lang w:val="ru-RU"/>
              </w:rPr>
            </w:pPr>
            <w:r>
              <w:rPr>
                <w:lang w:val="ru-RU"/>
              </w:rPr>
              <w:t>0,9</w:t>
            </w:r>
          </w:p>
        </w:tc>
        <w:tc>
          <w:tcPr>
            <w:tcW w:w="3010" w:type="dxa"/>
            <w:tcBorders>
              <w:top w:val="single" w:sz="4" w:space="0" w:color="000000"/>
              <w:left w:val="single" w:sz="4" w:space="0" w:color="000000"/>
              <w:bottom w:val="single" w:sz="4" w:space="0" w:color="000000"/>
              <w:right w:val="single" w:sz="4" w:space="0" w:color="000000"/>
            </w:tcBorders>
            <w:hideMark/>
          </w:tcPr>
          <w:p w14:paraId="12B241B4" w14:textId="77777777" w:rsidR="00340DAB" w:rsidRDefault="00340DAB">
            <w:pPr>
              <w:pStyle w:val="Tabletext"/>
              <w:spacing w:line="220" w:lineRule="exact"/>
              <w:jc w:val="center"/>
              <w:rPr>
                <w:lang w:val="ru-RU"/>
              </w:rPr>
            </w:pPr>
            <w:r>
              <w:rPr>
                <w:lang w:val="ru-RU"/>
              </w:rPr>
              <w:t>0,8</w:t>
            </w:r>
          </w:p>
        </w:tc>
      </w:tr>
      <w:tr w:rsidR="00340DAB" w14:paraId="05772B85"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21FDA7BD" w14:textId="77777777" w:rsidR="00340DAB" w:rsidRDefault="00340DAB">
            <w:pPr>
              <w:pStyle w:val="Tabletext"/>
              <w:spacing w:line="220" w:lineRule="exac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1B18BCAD" w14:textId="77777777" w:rsidR="00340DAB" w:rsidRDefault="00340DAB">
            <w:pPr>
              <w:pStyle w:val="Tabletext"/>
              <w:spacing w:line="220" w:lineRule="exact"/>
              <w:jc w:val="center"/>
              <w:rPr>
                <w:lang w:val="ru-RU"/>
              </w:rPr>
            </w:pPr>
            <w:r>
              <w:rPr>
                <w:lang w:val="ru-RU"/>
              </w:rPr>
              <w:t>0,05    0</w:t>
            </w:r>
          </w:p>
        </w:tc>
        <w:tc>
          <w:tcPr>
            <w:tcW w:w="3010" w:type="dxa"/>
            <w:tcBorders>
              <w:top w:val="single" w:sz="4" w:space="0" w:color="000000"/>
              <w:left w:val="single" w:sz="4" w:space="0" w:color="000000"/>
              <w:bottom w:val="single" w:sz="4" w:space="0" w:color="000000"/>
              <w:right w:val="single" w:sz="4" w:space="0" w:color="000000"/>
            </w:tcBorders>
            <w:hideMark/>
          </w:tcPr>
          <w:p w14:paraId="1F0B0979" w14:textId="77777777" w:rsidR="00340DAB" w:rsidRDefault="00340DAB">
            <w:pPr>
              <w:pStyle w:val="Tabletext"/>
              <w:spacing w:line="220" w:lineRule="exact"/>
              <w:jc w:val="center"/>
              <w:rPr>
                <w:lang w:val="ru-RU"/>
              </w:rPr>
            </w:pPr>
            <w:r>
              <w:rPr>
                <w:lang w:val="ru-RU"/>
              </w:rPr>
              <w:t>−16    10,4</w:t>
            </w:r>
          </w:p>
        </w:tc>
      </w:tr>
      <w:tr w:rsidR="00340DAB" w14:paraId="56D35C73"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47CD4882" w14:textId="77777777" w:rsidR="00340DAB" w:rsidRDefault="00340DAB">
            <w:pPr>
              <w:pStyle w:val="Tabletext"/>
              <w:spacing w:line="220" w:lineRule="exac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29639019" w14:textId="77777777" w:rsidR="00340DAB" w:rsidRDefault="00340DAB">
            <w:pPr>
              <w:pStyle w:val="Tabletext"/>
              <w:spacing w:line="220" w:lineRule="exact"/>
              <w:jc w:val="center"/>
              <w:rPr>
                <w:lang w:val="ru-RU"/>
              </w:rPr>
            </w:pPr>
            <w:r>
              <w:rPr>
                <w:lang w:val="ru-RU"/>
              </w:rPr>
              <w:t>0   −40,25</w:t>
            </w:r>
          </w:p>
        </w:tc>
        <w:tc>
          <w:tcPr>
            <w:tcW w:w="3010" w:type="dxa"/>
            <w:tcBorders>
              <w:top w:val="single" w:sz="4" w:space="0" w:color="000000"/>
              <w:left w:val="single" w:sz="4" w:space="0" w:color="000000"/>
              <w:bottom w:val="single" w:sz="4" w:space="0" w:color="000000"/>
              <w:right w:val="single" w:sz="4" w:space="0" w:color="000000"/>
            </w:tcBorders>
            <w:hideMark/>
          </w:tcPr>
          <w:p w14:paraId="6B9BE5FF" w14:textId="77777777" w:rsidR="00340DAB" w:rsidRDefault="00340DAB">
            <w:pPr>
              <w:pStyle w:val="Tabletext"/>
              <w:spacing w:line="220" w:lineRule="exact"/>
              <w:jc w:val="center"/>
              <w:rPr>
                <w:lang w:val="ru-RU"/>
              </w:rPr>
            </w:pPr>
            <w:r>
              <w:rPr>
                <w:lang w:val="ru-RU"/>
              </w:rPr>
              <w:t>0,87   –14,26</w:t>
            </w:r>
          </w:p>
        </w:tc>
      </w:tr>
      <w:tr w:rsidR="00340DAB" w14:paraId="33E00657"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058E8883" w14:textId="77777777" w:rsidR="00340DAB" w:rsidRDefault="00340DAB">
            <w:pPr>
              <w:pStyle w:val="Tabletext"/>
              <w:spacing w:line="220" w:lineRule="exac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817D02C" w14:textId="77777777" w:rsidR="00340DAB" w:rsidRDefault="00340DAB">
            <w:pPr>
              <w:pStyle w:val="Tabletext"/>
              <w:spacing w:line="220" w:lineRule="exact"/>
              <w:jc w:val="center"/>
              <w:rPr>
                <w:lang w:val="ru-RU"/>
              </w:rPr>
            </w:pPr>
            <w:r>
              <w:rPr>
                <w:lang w:val="ru-RU"/>
              </w:rPr>
              <w:t>0    0,39</w:t>
            </w:r>
          </w:p>
        </w:tc>
        <w:tc>
          <w:tcPr>
            <w:tcW w:w="3010" w:type="dxa"/>
            <w:tcBorders>
              <w:top w:val="single" w:sz="4" w:space="0" w:color="000000"/>
              <w:left w:val="single" w:sz="4" w:space="0" w:color="000000"/>
              <w:bottom w:val="single" w:sz="4" w:space="0" w:color="000000"/>
              <w:right w:val="single" w:sz="4" w:space="0" w:color="000000"/>
            </w:tcBorders>
            <w:hideMark/>
          </w:tcPr>
          <w:p w14:paraId="549A05DE" w14:textId="77777777" w:rsidR="00340DAB" w:rsidRDefault="00340DAB">
            <w:pPr>
              <w:pStyle w:val="Tabletext"/>
              <w:spacing w:line="220" w:lineRule="exact"/>
              <w:jc w:val="center"/>
              <w:rPr>
                <w:lang w:val="ru-RU"/>
              </w:rPr>
            </w:pPr>
            <w:r>
              <w:rPr>
                <w:lang w:val="ru-RU"/>
              </w:rPr>
              <w:t>−0,21    0</w:t>
            </w:r>
          </w:p>
        </w:tc>
      </w:tr>
      <w:tr w:rsidR="00340DAB" w14:paraId="5F42B64A"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346018A3" w14:textId="77777777" w:rsidR="00340DAB" w:rsidRDefault="00340DAB">
            <w:pPr>
              <w:pStyle w:val="Tabletext"/>
              <w:spacing w:line="220" w:lineRule="exac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59E07AB" w14:textId="77777777" w:rsidR="00340DAB" w:rsidRDefault="00340DAB">
            <w:pPr>
              <w:pStyle w:val="Tabletext"/>
              <w:spacing w:line="220" w:lineRule="exact"/>
              <w:jc w:val="center"/>
              <w:rPr>
                <w:lang w:val="ru-RU"/>
              </w:rPr>
            </w:pPr>
            <w:r>
              <w:rPr>
                <w:lang w:val="ru-RU"/>
              </w:rPr>
              <w:t>0,5</w:t>
            </w:r>
          </w:p>
        </w:tc>
        <w:tc>
          <w:tcPr>
            <w:tcW w:w="3010" w:type="dxa"/>
            <w:tcBorders>
              <w:top w:val="single" w:sz="4" w:space="0" w:color="000000"/>
              <w:left w:val="single" w:sz="4" w:space="0" w:color="000000"/>
              <w:bottom w:val="single" w:sz="4" w:space="0" w:color="000000"/>
              <w:right w:val="single" w:sz="4" w:space="0" w:color="000000"/>
            </w:tcBorders>
            <w:hideMark/>
          </w:tcPr>
          <w:p w14:paraId="7A991EE2" w14:textId="77777777" w:rsidR="00340DAB" w:rsidRDefault="00340DAB">
            <w:pPr>
              <w:pStyle w:val="Tabletext"/>
              <w:spacing w:line="220" w:lineRule="exact"/>
              <w:jc w:val="center"/>
              <w:rPr>
                <w:lang w:val="ru-RU"/>
              </w:rPr>
            </w:pPr>
            <w:r>
              <w:rPr>
                <w:lang w:val="ru-RU"/>
              </w:rPr>
              <w:t>0,5</w:t>
            </w:r>
          </w:p>
        </w:tc>
      </w:tr>
      <w:tr w:rsidR="00340DAB" w14:paraId="67636B34"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1D582E32" w14:textId="77777777" w:rsidR="00340DAB" w:rsidRDefault="00340DAB">
            <w:pPr>
              <w:pStyle w:val="Tabletext"/>
              <w:spacing w:line="220" w:lineRule="exac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1" w:type="dxa"/>
            <w:gridSpan w:val="2"/>
            <w:tcBorders>
              <w:top w:val="single" w:sz="4" w:space="0" w:color="000000"/>
              <w:left w:val="single" w:sz="4" w:space="0" w:color="000000"/>
              <w:bottom w:val="single" w:sz="4" w:space="0" w:color="000000"/>
              <w:right w:val="single" w:sz="4" w:space="0" w:color="000000"/>
            </w:tcBorders>
            <w:vAlign w:val="center"/>
            <w:hideMark/>
          </w:tcPr>
          <w:p w14:paraId="5AF0EA90" w14:textId="77777777" w:rsidR="00340DAB" w:rsidRDefault="00340DAB">
            <w:pPr>
              <w:pStyle w:val="Tabletext"/>
              <w:spacing w:line="220" w:lineRule="exact"/>
              <w:jc w:val="center"/>
              <w:rPr>
                <w:lang w:val="ru-RU"/>
              </w:rPr>
            </w:pPr>
            <w:r>
              <w:rPr>
                <w:lang w:val="ru-RU"/>
              </w:rPr>
              <w:t>0,088    1,21</w:t>
            </w:r>
          </w:p>
        </w:tc>
      </w:tr>
      <w:tr w:rsidR="00340DAB" w14:paraId="7535370D" w14:textId="77777777" w:rsidTr="00340DAB">
        <w:trPr>
          <w:jc w:val="center"/>
        </w:trPr>
        <w:tc>
          <w:tcPr>
            <w:tcW w:w="1807" w:type="dxa"/>
            <w:tcBorders>
              <w:top w:val="single" w:sz="4" w:space="0" w:color="000000"/>
              <w:left w:val="single" w:sz="4" w:space="0" w:color="000000"/>
              <w:bottom w:val="single" w:sz="4" w:space="0" w:color="000000"/>
              <w:right w:val="single" w:sz="4" w:space="0" w:color="000000"/>
            </w:tcBorders>
            <w:vAlign w:val="center"/>
            <w:hideMark/>
          </w:tcPr>
          <w:p w14:paraId="6C14A25F" w14:textId="77777777" w:rsidR="00340DAB" w:rsidRDefault="00340DAB">
            <w:pPr>
              <w:pStyle w:val="Tabletext"/>
              <w:spacing w:line="220" w:lineRule="exac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1" w:type="dxa"/>
            <w:gridSpan w:val="2"/>
            <w:tcBorders>
              <w:top w:val="single" w:sz="4" w:space="0" w:color="000000"/>
              <w:left w:val="single" w:sz="4" w:space="0" w:color="000000"/>
              <w:bottom w:val="single" w:sz="4" w:space="0" w:color="000000"/>
              <w:right w:val="single" w:sz="4" w:space="0" w:color="000000"/>
            </w:tcBorders>
            <w:vAlign w:val="center"/>
            <w:hideMark/>
          </w:tcPr>
          <w:p w14:paraId="6EA619B5" w14:textId="77777777" w:rsidR="00340DAB" w:rsidRDefault="00340DAB">
            <w:pPr>
              <w:pStyle w:val="Tabletext"/>
              <w:spacing w:line="220" w:lineRule="exact"/>
              <w:jc w:val="center"/>
              <w:rPr>
                <w:lang w:val="ru-RU"/>
              </w:rPr>
            </w:pPr>
            <w:r>
              <w:rPr>
                <w:lang w:val="ru-RU"/>
              </w:rPr>
              <w:t>[0,1;   0,9]</w:t>
            </w:r>
          </w:p>
        </w:tc>
      </w:tr>
    </w:tbl>
    <w:p w14:paraId="158DE922" w14:textId="77777777" w:rsidR="00340DAB" w:rsidRDefault="00340DAB" w:rsidP="00340DAB">
      <w:pPr>
        <w:pStyle w:val="Tablefin"/>
        <w:rPr>
          <w:lang w:val="ru-RU"/>
        </w:rPr>
      </w:pPr>
    </w:p>
    <w:p w14:paraId="00357720" w14:textId="77777777" w:rsidR="00340DAB" w:rsidRDefault="00340DAB" w:rsidP="00340DAB">
      <w:pPr>
        <w:pStyle w:val="Heading2"/>
        <w:spacing w:after="120"/>
        <w:ind w:left="0" w:firstLine="0"/>
        <w:rPr>
          <w:bCs/>
          <w:lang w:val="ru-RU"/>
        </w:rPr>
      </w:pPr>
      <w:r>
        <w:rPr>
          <w:bCs/>
          <w:lang w:val="ru-RU"/>
        </w:rPr>
        <w:t>4.2</w:t>
      </w:r>
      <w:r>
        <w:rPr>
          <w:bCs/>
          <w:lang w:val="ru-RU"/>
        </w:rPr>
        <w:tab/>
        <w:t>Окружающие условия: пригород</w:t>
      </w:r>
    </w:p>
    <w:p w14:paraId="1E27BBD4" w14:textId="77777777" w:rsidR="00340DAB" w:rsidRDefault="00340DAB" w:rsidP="00340DAB">
      <w:pPr>
        <w:spacing w:after="240"/>
        <w:rPr>
          <w:lang w:val="ru-RU"/>
        </w:rPr>
      </w:pPr>
      <w:r>
        <w:rPr>
          <w:lang w:val="ru-RU"/>
        </w:rPr>
        <w:t xml:space="preserve">Для пригородных условий, учитывая, что имеются две таблицы, следует использовать таблицу с частотой, наиболее близкой к интересующей частоте. </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1"/>
        <w:gridCol w:w="3009"/>
      </w:tblGrid>
      <w:tr w:rsidR="00340DAB" w14:paraId="1B246F29"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755D6624" w14:textId="77777777" w:rsidR="00340DAB" w:rsidRDefault="00340DAB">
            <w:pPr>
              <w:pStyle w:val="Tablehead0"/>
              <w:rPr>
                <w:lang w:val="ru-RU"/>
              </w:rPr>
            </w:pPr>
            <w:r>
              <w:rPr>
                <w:bCs/>
                <w:lang w:val="ru-RU"/>
              </w:rPr>
              <w:t>11,7 ГГц/пригород/34 градуса</w:t>
            </w:r>
          </w:p>
        </w:tc>
      </w:tr>
      <w:tr w:rsidR="00340DAB" w14:paraId="06E680D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FC949F0" w14:textId="77777777" w:rsidR="00340DAB" w:rsidRDefault="00340DAB">
            <w:pPr>
              <w:pStyle w:val="Tablehead0"/>
              <w:rPr>
                <w:lang w:val="ru-RU"/>
              </w:rPr>
            </w:pPr>
            <w:r>
              <w:rPr>
                <w:bCs/>
                <w:lang w:val="ru-RU"/>
              </w:rPr>
              <w:t>Информация</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4826786B" w14:textId="77777777" w:rsidR="00340DAB" w:rsidRDefault="00340DAB">
            <w:pPr>
              <w:pStyle w:val="Tablehead0"/>
              <w:rPr>
                <w:lang w:val="ru-RU"/>
              </w:rPr>
            </w:pPr>
            <w:r>
              <w:rPr>
                <w:bCs/>
                <w:lang w:val="ru-RU"/>
              </w:rPr>
              <w:t>Усиление антенны = 19 дБи/измерения проводились со спутника в типичном городе крупного размера Германии</w:t>
            </w:r>
          </w:p>
        </w:tc>
      </w:tr>
      <w:tr w:rsidR="00340DAB" w14:paraId="5F22B38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3EA1F2F" w14:textId="77777777" w:rsidR="00340DAB" w:rsidRDefault="00340DAB">
            <w:pPr>
              <w:pStyle w:val="Tablehead0"/>
              <w:rPr>
                <w:lang w:val="ru-RU"/>
              </w:rPr>
            </w:pPr>
            <w:r>
              <w:rPr>
                <w:lang w:val="ru-RU"/>
              </w:rPr>
              <w:t>Параметр</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7BB2ECE" w14:textId="77777777" w:rsidR="00340DAB" w:rsidRDefault="00340DAB">
            <w:pPr>
              <w:pStyle w:val="Tablehead0"/>
              <w:rPr>
                <w:lang w:val="ru-RU"/>
              </w:rPr>
            </w:pPr>
            <w:r>
              <w:rPr>
                <w:lang w:val="ru-RU"/>
              </w:rPr>
              <w:t>GOOD</w:t>
            </w:r>
          </w:p>
        </w:tc>
        <w:tc>
          <w:tcPr>
            <w:tcW w:w="3009" w:type="dxa"/>
            <w:tcBorders>
              <w:top w:val="single" w:sz="4" w:space="0" w:color="000000"/>
              <w:left w:val="single" w:sz="4" w:space="0" w:color="000000"/>
              <w:bottom w:val="single" w:sz="4" w:space="0" w:color="000000"/>
              <w:right w:val="single" w:sz="4" w:space="0" w:color="000000"/>
            </w:tcBorders>
            <w:hideMark/>
          </w:tcPr>
          <w:p w14:paraId="42FF81C8" w14:textId="77777777" w:rsidR="00340DAB" w:rsidRDefault="00340DAB">
            <w:pPr>
              <w:pStyle w:val="Tablehead0"/>
              <w:rPr>
                <w:lang w:val="ru-RU"/>
              </w:rPr>
            </w:pPr>
            <w:r>
              <w:rPr>
                <w:lang w:val="ru-RU"/>
              </w:rPr>
              <w:t>BAD</w:t>
            </w:r>
          </w:p>
        </w:tc>
      </w:tr>
      <w:tr w:rsidR="00340DAB" w14:paraId="3D8F1C4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14EA5D3" w14:textId="77777777" w:rsidR="00340DAB" w:rsidRDefault="00340DAB">
            <w:pPr>
              <w:pStyle w:val="Tabletext"/>
              <w:jc w:val="center"/>
              <w:rPr>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513C70AF" w14:textId="77777777" w:rsidR="00340DAB" w:rsidRDefault="00340DAB">
            <w:pPr>
              <w:pStyle w:val="Tabletext"/>
              <w:jc w:val="center"/>
              <w:rPr>
                <w:lang w:val="ru-RU"/>
              </w:rPr>
            </w:pPr>
            <w:r>
              <w:rPr>
                <w:lang w:val="ru-RU"/>
              </w:rPr>
              <w:t>1,0125    1,6944</w:t>
            </w:r>
          </w:p>
        </w:tc>
        <w:tc>
          <w:tcPr>
            <w:tcW w:w="3009" w:type="dxa"/>
            <w:tcBorders>
              <w:top w:val="single" w:sz="4" w:space="0" w:color="000000"/>
              <w:left w:val="single" w:sz="4" w:space="0" w:color="000000"/>
              <w:bottom w:val="single" w:sz="4" w:space="0" w:color="000000"/>
              <w:right w:val="single" w:sz="4" w:space="0" w:color="000000"/>
            </w:tcBorders>
            <w:hideMark/>
          </w:tcPr>
          <w:p w14:paraId="16BBCC08" w14:textId="77777777" w:rsidR="00340DAB" w:rsidRDefault="00340DAB">
            <w:pPr>
              <w:pStyle w:val="Tabletext"/>
              <w:jc w:val="center"/>
              <w:rPr>
                <w:lang w:val="ru-RU"/>
              </w:rPr>
            </w:pPr>
            <w:r>
              <w:rPr>
                <w:lang w:val="ru-RU"/>
              </w:rPr>
              <w:t>−0,8026    1,288</w:t>
            </w:r>
          </w:p>
        </w:tc>
      </w:tr>
      <w:tr w:rsidR="00340DAB" w14:paraId="0EADC48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63DCE87" w14:textId="77777777" w:rsidR="00340DAB" w:rsidRDefault="00340DAB">
            <w:pPr>
              <w:pStyle w:val="Tabletext"/>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C28E3FC" w14:textId="77777777" w:rsidR="00340DAB" w:rsidRDefault="00340DAB">
            <w:pPr>
              <w:pStyle w:val="Tabletext"/>
              <w:jc w:val="center"/>
              <w:rPr>
                <w:lang w:val="ru-RU"/>
              </w:rPr>
            </w:pPr>
            <w:r>
              <w:rPr>
                <w:lang w:val="ru-RU"/>
              </w:rPr>
              <w:t>1,5</w:t>
            </w:r>
          </w:p>
        </w:tc>
        <w:tc>
          <w:tcPr>
            <w:tcW w:w="3009" w:type="dxa"/>
            <w:tcBorders>
              <w:top w:val="single" w:sz="4" w:space="0" w:color="000000"/>
              <w:left w:val="single" w:sz="4" w:space="0" w:color="000000"/>
              <w:bottom w:val="single" w:sz="4" w:space="0" w:color="000000"/>
              <w:right w:val="single" w:sz="4" w:space="0" w:color="000000"/>
            </w:tcBorders>
            <w:hideMark/>
          </w:tcPr>
          <w:p w14:paraId="47BF3DAC" w14:textId="77777777" w:rsidR="00340DAB" w:rsidRDefault="00340DAB">
            <w:pPr>
              <w:pStyle w:val="Tabletext"/>
              <w:jc w:val="center"/>
              <w:rPr>
                <w:lang w:val="ru-RU"/>
              </w:rPr>
            </w:pPr>
            <w:r>
              <w:rPr>
                <w:lang w:val="ru-RU"/>
              </w:rPr>
              <w:t>1,1</w:t>
            </w:r>
          </w:p>
        </w:tc>
      </w:tr>
      <w:tr w:rsidR="00340DAB" w14:paraId="7BE038D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B594F1A" w14:textId="77777777" w:rsidR="00340DAB" w:rsidRDefault="00340DAB">
            <w:pPr>
              <w:pStyle w:val="Tabletext"/>
              <w:jc w:val="center"/>
              <w:rPr>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6C3C6D09" w14:textId="77777777" w:rsidR="00340DAB" w:rsidRDefault="00340DAB">
            <w:pPr>
              <w:pStyle w:val="Tabletext"/>
              <w:jc w:val="center"/>
              <w:rPr>
                <w:lang w:val="ru-RU"/>
              </w:rPr>
            </w:pPr>
            <w:r>
              <w:rPr>
                <w:lang w:val="ru-RU"/>
              </w:rPr>
              <w:t>−0,02    0</w:t>
            </w:r>
          </w:p>
        </w:tc>
        <w:tc>
          <w:tcPr>
            <w:tcW w:w="3009" w:type="dxa"/>
            <w:tcBorders>
              <w:top w:val="single" w:sz="4" w:space="0" w:color="000000"/>
              <w:left w:val="single" w:sz="4" w:space="0" w:color="000000"/>
              <w:bottom w:val="single" w:sz="4" w:space="0" w:color="000000"/>
              <w:right w:val="single" w:sz="4" w:space="0" w:color="000000"/>
            </w:tcBorders>
            <w:hideMark/>
          </w:tcPr>
          <w:p w14:paraId="652FF53E" w14:textId="77777777" w:rsidR="00340DAB" w:rsidRDefault="00340DAB">
            <w:pPr>
              <w:pStyle w:val="Tabletext"/>
              <w:jc w:val="center"/>
              <w:rPr>
                <w:lang w:val="ru-RU"/>
              </w:rPr>
            </w:pPr>
            <w:r>
              <w:rPr>
                <w:lang w:val="ru-RU"/>
              </w:rPr>
              <w:t>–5,4    7,3</w:t>
            </w:r>
          </w:p>
        </w:tc>
      </w:tr>
      <w:tr w:rsidR="00340DAB" w14:paraId="1B62CA5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3F190D5" w14:textId="77777777" w:rsidR="00340DAB" w:rsidRDefault="00340DAB">
            <w:pPr>
              <w:pStyle w:val="Tabletext"/>
              <w:jc w:val="center"/>
              <w:rPr>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454E179E" w14:textId="77777777" w:rsidR="00340DAB" w:rsidRDefault="00340DAB">
            <w:pPr>
              <w:pStyle w:val="Tabletext"/>
              <w:jc w:val="center"/>
              <w:rPr>
                <w:lang w:val="ru-RU"/>
              </w:rPr>
            </w:pPr>
            <w:r>
              <w:rPr>
                <w:lang w:val="ru-RU"/>
              </w:rPr>
              <w:t>0   −38,17</w:t>
            </w:r>
          </w:p>
        </w:tc>
        <w:tc>
          <w:tcPr>
            <w:tcW w:w="3009" w:type="dxa"/>
            <w:tcBorders>
              <w:top w:val="single" w:sz="4" w:space="0" w:color="000000"/>
              <w:left w:val="single" w:sz="4" w:space="0" w:color="000000"/>
              <w:bottom w:val="single" w:sz="4" w:space="0" w:color="000000"/>
              <w:right w:val="single" w:sz="4" w:space="0" w:color="000000"/>
            </w:tcBorders>
            <w:hideMark/>
          </w:tcPr>
          <w:p w14:paraId="5FECD2E0" w14:textId="77777777" w:rsidR="00340DAB" w:rsidRDefault="00340DAB">
            <w:pPr>
              <w:pStyle w:val="Tabletext"/>
              <w:jc w:val="center"/>
              <w:rPr>
                <w:lang w:val="ru-RU"/>
              </w:rPr>
            </w:pPr>
            <w:r>
              <w:rPr>
                <w:lang w:val="ru-RU"/>
              </w:rPr>
              <w:t>0,69   –15,97</w:t>
            </w:r>
          </w:p>
        </w:tc>
      </w:tr>
      <w:tr w:rsidR="00340DAB" w14:paraId="6A609FC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7F96C2F" w14:textId="77777777" w:rsidR="00340DAB" w:rsidRDefault="00340DAB">
            <w:pPr>
              <w:pStyle w:val="Tabletext"/>
              <w:jc w:val="center"/>
              <w:rPr>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6B81539" w14:textId="77777777" w:rsidR="00340DAB" w:rsidRDefault="00340DAB">
            <w:pPr>
              <w:pStyle w:val="Tabletext"/>
              <w:jc w:val="center"/>
              <w:rPr>
                <w:lang w:val="ru-RU"/>
              </w:rPr>
            </w:pPr>
            <w:r>
              <w:rPr>
                <w:lang w:val="ru-RU"/>
              </w:rPr>
              <w:t>0    0,39</w:t>
            </w:r>
          </w:p>
        </w:tc>
        <w:tc>
          <w:tcPr>
            <w:tcW w:w="3009" w:type="dxa"/>
            <w:tcBorders>
              <w:top w:val="single" w:sz="4" w:space="0" w:color="000000"/>
              <w:left w:val="single" w:sz="4" w:space="0" w:color="000000"/>
              <w:bottom w:val="single" w:sz="4" w:space="0" w:color="000000"/>
              <w:right w:val="single" w:sz="4" w:space="0" w:color="000000"/>
            </w:tcBorders>
            <w:hideMark/>
          </w:tcPr>
          <w:p w14:paraId="0F1316DC" w14:textId="77777777" w:rsidR="00340DAB" w:rsidRDefault="00340DAB">
            <w:pPr>
              <w:pStyle w:val="Tabletext"/>
              <w:jc w:val="center"/>
              <w:rPr>
                <w:lang w:val="ru-RU"/>
              </w:rPr>
            </w:pPr>
            <w:r>
              <w:rPr>
                <w:lang w:val="ru-RU"/>
              </w:rPr>
              <w:t>−0,21    0</w:t>
            </w:r>
          </w:p>
        </w:tc>
      </w:tr>
      <w:tr w:rsidR="00340DAB" w14:paraId="7CBAF5B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7DF9048" w14:textId="77777777" w:rsidR="00340DAB" w:rsidRDefault="00340DAB">
            <w:pPr>
              <w:pStyle w:val="Tabletext"/>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1" w:type="dxa"/>
            <w:tcBorders>
              <w:top w:val="single" w:sz="4" w:space="0" w:color="000000"/>
              <w:left w:val="single" w:sz="4" w:space="0" w:color="000000"/>
              <w:bottom w:val="single" w:sz="4" w:space="0" w:color="000000"/>
              <w:right w:val="single" w:sz="4" w:space="0" w:color="000000"/>
            </w:tcBorders>
            <w:vAlign w:val="center"/>
            <w:hideMark/>
          </w:tcPr>
          <w:p w14:paraId="76AEE9F4" w14:textId="77777777" w:rsidR="00340DAB" w:rsidRDefault="00340DAB">
            <w:pPr>
              <w:pStyle w:val="Tabletext"/>
              <w:jc w:val="center"/>
              <w:rPr>
                <w:lang w:val="ru-RU"/>
              </w:rPr>
            </w:pPr>
            <w:r>
              <w:rPr>
                <w:lang w:val="ru-RU"/>
              </w:rPr>
              <w:t>0,5</w:t>
            </w:r>
          </w:p>
        </w:tc>
        <w:tc>
          <w:tcPr>
            <w:tcW w:w="3009" w:type="dxa"/>
            <w:tcBorders>
              <w:top w:val="single" w:sz="4" w:space="0" w:color="000000"/>
              <w:left w:val="single" w:sz="4" w:space="0" w:color="000000"/>
              <w:bottom w:val="single" w:sz="4" w:space="0" w:color="000000"/>
              <w:right w:val="single" w:sz="4" w:space="0" w:color="000000"/>
            </w:tcBorders>
            <w:hideMark/>
          </w:tcPr>
          <w:p w14:paraId="2F5220A4" w14:textId="77777777" w:rsidR="00340DAB" w:rsidRDefault="00340DAB">
            <w:pPr>
              <w:pStyle w:val="Tabletext"/>
              <w:jc w:val="center"/>
              <w:rPr>
                <w:lang w:val="ru-RU"/>
              </w:rPr>
            </w:pPr>
            <w:r>
              <w:rPr>
                <w:lang w:val="ru-RU"/>
              </w:rPr>
              <w:t>0,5</w:t>
            </w:r>
          </w:p>
        </w:tc>
      </w:tr>
      <w:tr w:rsidR="00340DAB" w14:paraId="6953D65B"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B723C69" w14:textId="77777777" w:rsidR="00340DAB" w:rsidRDefault="00340DAB">
            <w:pPr>
              <w:pStyle w:val="Tabletext"/>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58845F96" w14:textId="77777777" w:rsidR="00340DAB" w:rsidRDefault="00340DAB">
            <w:pPr>
              <w:pStyle w:val="Tabletext"/>
              <w:jc w:val="center"/>
              <w:rPr>
                <w:lang w:val="ru-RU"/>
              </w:rPr>
            </w:pPr>
            <w:r>
              <w:rPr>
                <w:lang w:val="ru-RU"/>
              </w:rPr>
              <w:t>0,036    0,80</w:t>
            </w:r>
          </w:p>
        </w:tc>
      </w:tr>
      <w:tr w:rsidR="00340DAB" w14:paraId="3139C5A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0534B3B" w14:textId="77777777" w:rsidR="00340DAB" w:rsidRDefault="00340DAB">
            <w:pPr>
              <w:pStyle w:val="Tabletext"/>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2679FF09" w14:textId="77777777" w:rsidR="00340DAB" w:rsidRDefault="00340DAB">
            <w:pPr>
              <w:pStyle w:val="Tabletext"/>
              <w:jc w:val="center"/>
              <w:rPr>
                <w:lang w:val="ru-RU"/>
              </w:rPr>
            </w:pPr>
            <w:r>
              <w:rPr>
                <w:lang w:val="ru-RU"/>
              </w:rPr>
              <w:t>[0,1;   0,6]</w:t>
            </w:r>
          </w:p>
        </w:tc>
      </w:tr>
    </w:tbl>
    <w:p w14:paraId="105F5E4C" w14:textId="77777777" w:rsidR="00340DAB" w:rsidRDefault="00340DAB" w:rsidP="00340DAB">
      <w:pPr>
        <w:pStyle w:val="Tablefin"/>
        <w:spacing w:before="40" w:after="40"/>
        <w:rPr>
          <w:sz w:val="16"/>
          <w:szCs w:val="16"/>
          <w:lang w:val="ru-RU"/>
        </w:rPr>
      </w:pPr>
    </w:p>
    <w:tbl>
      <w:tblPr>
        <w:tblW w:w="7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700"/>
        <w:gridCol w:w="3006"/>
      </w:tblGrid>
      <w:tr w:rsidR="00340DAB" w14:paraId="6F135D89"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35B154EA" w14:textId="77777777" w:rsidR="00340DAB" w:rsidRDefault="00340DAB">
            <w:pPr>
              <w:pStyle w:val="Tablehead0"/>
              <w:pageBreakBefore/>
              <w:rPr>
                <w:lang w:val="ru-RU"/>
              </w:rPr>
            </w:pPr>
            <w:r>
              <w:rPr>
                <w:lang w:val="ru-RU"/>
              </w:rPr>
              <w:lastRenderedPageBreak/>
              <w:t xml:space="preserve">20 </w:t>
            </w:r>
            <w:r>
              <w:rPr>
                <w:bCs/>
                <w:lang w:val="ru-RU"/>
              </w:rPr>
              <w:t>ГГц</w:t>
            </w:r>
            <w:r>
              <w:rPr>
                <w:lang w:val="ru-RU"/>
              </w:rPr>
              <w:t>/пригород/30 градусов</w:t>
            </w:r>
          </w:p>
        </w:tc>
      </w:tr>
      <w:tr w:rsidR="00340DAB" w14:paraId="3F296ED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4F84A61" w14:textId="77777777" w:rsidR="00340DAB" w:rsidRDefault="00340DAB">
            <w:pPr>
              <w:pStyle w:val="Tablehead0"/>
              <w:rPr>
                <w:bCs/>
                <w:lang w:val="ru-RU"/>
              </w:rPr>
            </w:pPr>
            <w:r>
              <w:rPr>
                <w:bCs/>
                <w:lang w:val="ru-RU"/>
              </w:rPr>
              <w:t>Информация</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544A3D95" w14:textId="77777777" w:rsidR="00340DAB" w:rsidRDefault="00340DAB">
            <w:pPr>
              <w:spacing w:before="80" w:after="80"/>
              <w:jc w:val="center"/>
              <w:rPr>
                <w:b/>
                <w:bCs/>
                <w:sz w:val="20"/>
                <w:lang w:val="ru-RU"/>
              </w:rPr>
            </w:pPr>
            <w:r>
              <w:rPr>
                <w:b/>
                <w:bCs/>
                <w:sz w:val="20"/>
                <w:lang w:val="ru-RU"/>
              </w:rPr>
              <w:t>Усиление антенны = 31 дБи/измерения проводились со спутника в типичном городе крупного размера Франции</w:t>
            </w:r>
          </w:p>
        </w:tc>
      </w:tr>
      <w:tr w:rsidR="00340DAB" w14:paraId="307E75E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38F3083" w14:textId="77777777" w:rsidR="00340DAB" w:rsidRDefault="00340DAB">
            <w:pPr>
              <w:spacing w:before="80" w:after="80"/>
              <w:jc w:val="center"/>
              <w:rPr>
                <w:b/>
                <w:sz w:val="20"/>
                <w:lang w:val="ru-RU"/>
              </w:rPr>
            </w:pPr>
            <w:r>
              <w:rPr>
                <w:b/>
                <w:sz w:val="20"/>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744E0B8" w14:textId="77777777" w:rsidR="00340DAB" w:rsidRDefault="00340DAB">
            <w:pPr>
              <w:spacing w:before="80" w:after="80"/>
              <w:jc w:val="center"/>
              <w:rPr>
                <w:b/>
                <w:sz w:val="20"/>
                <w:lang w:val="ru-RU"/>
              </w:rPr>
            </w:pPr>
            <w:r>
              <w:rPr>
                <w:b/>
                <w:sz w:val="20"/>
                <w:lang w:val="ru-RU"/>
              </w:rPr>
              <w:t>GOOD</w:t>
            </w:r>
          </w:p>
        </w:tc>
        <w:tc>
          <w:tcPr>
            <w:tcW w:w="3003" w:type="dxa"/>
            <w:tcBorders>
              <w:top w:val="single" w:sz="4" w:space="0" w:color="000000"/>
              <w:left w:val="single" w:sz="4" w:space="0" w:color="000000"/>
              <w:bottom w:val="single" w:sz="4" w:space="0" w:color="000000"/>
              <w:right w:val="single" w:sz="4" w:space="0" w:color="000000"/>
            </w:tcBorders>
            <w:hideMark/>
          </w:tcPr>
          <w:p w14:paraId="486D9F20" w14:textId="77777777" w:rsidR="00340DAB" w:rsidRDefault="00340DAB">
            <w:pPr>
              <w:spacing w:before="80" w:after="80"/>
              <w:jc w:val="center"/>
              <w:rPr>
                <w:b/>
                <w:sz w:val="20"/>
                <w:lang w:val="ru-RU"/>
              </w:rPr>
            </w:pPr>
            <w:r>
              <w:rPr>
                <w:b/>
                <w:sz w:val="20"/>
                <w:lang w:val="ru-RU"/>
              </w:rPr>
              <w:t>BAD</w:t>
            </w:r>
          </w:p>
        </w:tc>
      </w:tr>
      <w:tr w:rsidR="00340DAB" w14:paraId="28660FE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E7CF7C0" w14:textId="77777777" w:rsidR="00340DAB" w:rsidRDefault="00340DAB">
            <w:pPr>
              <w:spacing w:before="40" w:after="40"/>
              <w:jc w:val="center"/>
              <w:rPr>
                <w:i/>
                <w:iCs/>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B3977BD" w14:textId="77777777" w:rsidR="00340DAB" w:rsidRDefault="00340DAB">
            <w:pPr>
              <w:pStyle w:val="Tabletext"/>
              <w:jc w:val="center"/>
              <w:rPr>
                <w:lang w:val="ru-RU"/>
              </w:rPr>
            </w:pPr>
            <w:r>
              <w:rPr>
                <w:lang w:val="ru-RU"/>
              </w:rPr>
              <w:t>1,66   1,64</w:t>
            </w:r>
          </w:p>
        </w:tc>
        <w:tc>
          <w:tcPr>
            <w:tcW w:w="3003" w:type="dxa"/>
            <w:tcBorders>
              <w:top w:val="single" w:sz="4" w:space="0" w:color="000000"/>
              <w:left w:val="single" w:sz="4" w:space="0" w:color="000000"/>
              <w:bottom w:val="single" w:sz="4" w:space="0" w:color="000000"/>
              <w:right w:val="single" w:sz="4" w:space="0" w:color="000000"/>
            </w:tcBorders>
            <w:hideMark/>
          </w:tcPr>
          <w:p w14:paraId="06B35239" w14:textId="77777777" w:rsidR="00340DAB" w:rsidRDefault="00340DAB">
            <w:pPr>
              <w:pStyle w:val="Tabletext"/>
              <w:jc w:val="center"/>
              <w:rPr>
                <w:lang w:val="ru-RU"/>
              </w:rPr>
            </w:pPr>
            <w:r>
              <w:rPr>
                <w:lang w:val="ru-RU"/>
              </w:rPr>
              <w:t>0,10 1,70</w:t>
            </w:r>
          </w:p>
        </w:tc>
      </w:tr>
      <w:tr w:rsidR="00340DAB" w14:paraId="59028D1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E7CD76C" w14:textId="77777777" w:rsidR="00340DAB" w:rsidRDefault="00340DAB">
            <w:pPr>
              <w:spacing w:before="40" w:after="40"/>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6614784" w14:textId="77777777" w:rsidR="00340DAB" w:rsidRDefault="00340DAB">
            <w:pPr>
              <w:pStyle w:val="Tabletext"/>
              <w:jc w:val="center"/>
              <w:rPr>
                <w:lang w:val="ru-RU"/>
              </w:rPr>
            </w:pPr>
            <w:r>
              <w:rPr>
                <w:lang w:val="ru-RU"/>
              </w:rPr>
              <w:t>0,01</w:t>
            </w:r>
          </w:p>
        </w:tc>
        <w:tc>
          <w:tcPr>
            <w:tcW w:w="3003" w:type="dxa"/>
            <w:tcBorders>
              <w:top w:val="single" w:sz="4" w:space="0" w:color="000000"/>
              <w:left w:val="single" w:sz="4" w:space="0" w:color="000000"/>
              <w:bottom w:val="single" w:sz="4" w:space="0" w:color="000000"/>
              <w:right w:val="single" w:sz="4" w:space="0" w:color="000000"/>
            </w:tcBorders>
            <w:hideMark/>
          </w:tcPr>
          <w:p w14:paraId="1D016168" w14:textId="77777777" w:rsidR="00340DAB" w:rsidRDefault="00340DAB">
            <w:pPr>
              <w:pStyle w:val="Tabletext"/>
              <w:jc w:val="center"/>
              <w:rPr>
                <w:lang w:val="ru-RU"/>
              </w:rPr>
            </w:pPr>
            <w:r>
              <w:rPr>
                <w:lang w:val="ru-RU"/>
              </w:rPr>
              <w:t>0,5</w:t>
            </w:r>
          </w:p>
        </w:tc>
      </w:tr>
      <w:tr w:rsidR="00340DAB" w14:paraId="43D5072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1EAF7E1" w14:textId="77777777" w:rsidR="00340DAB" w:rsidRDefault="00340DAB">
            <w:pPr>
              <w:spacing w:before="40" w:after="40"/>
              <w:jc w:val="center"/>
              <w:rPr>
                <w:i/>
                <w:iCs/>
                <w:szCs w:val="22"/>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E3454BF" w14:textId="77777777" w:rsidR="00340DAB" w:rsidRDefault="00340DAB">
            <w:pPr>
              <w:pStyle w:val="Tabletext"/>
              <w:jc w:val="center"/>
              <w:rPr>
                <w:lang w:val="ru-RU"/>
              </w:rPr>
            </w:pPr>
            <w:r>
              <w:rPr>
                <w:lang w:val="ru-RU"/>
              </w:rPr>
              <w:t>−0,23  0,49</w:t>
            </w:r>
          </w:p>
        </w:tc>
        <w:tc>
          <w:tcPr>
            <w:tcW w:w="3003" w:type="dxa"/>
            <w:tcBorders>
              <w:top w:val="single" w:sz="4" w:space="0" w:color="000000"/>
              <w:left w:val="single" w:sz="4" w:space="0" w:color="000000"/>
              <w:bottom w:val="single" w:sz="4" w:space="0" w:color="000000"/>
              <w:right w:val="single" w:sz="4" w:space="0" w:color="000000"/>
            </w:tcBorders>
            <w:hideMark/>
          </w:tcPr>
          <w:p w14:paraId="78A3ED56" w14:textId="77777777" w:rsidR="00340DAB" w:rsidRDefault="00340DAB">
            <w:pPr>
              <w:pStyle w:val="Tabletext"/>
              <w:jc w:val="center"/>
              <w:rPr>
                <w:lang w:val="ru-RU"/>
              </w:rPr>
            </w:pPr>
            <w:r>
              <w:rPr>
                <w:lang w:val="ru-RU"/>
              </w:rPr>
              <w:t>−8,93  8,41</w:t>
            </w:r>
          </w:p>
        </w:tc>
      </w:tr>
      <w:tr w:rsidR="00340DAB" w14:paraId="647933F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E8080BE" w14:textId="77777777" w:rsidR="00340DAB" w:rsidRDefault="00340DAB">
            <w:pPr>
              <w:spacing w:before="40" w:after="40"/>
              <w:jc w:val="center"/>
              <w:rPr>
                <w:i/>
                <w:iCs/>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2D7D27E" w14:textId="77777777" w:rsidR="00340DAB" w:rsidRDefault="00340DAB">
            <w:pPr>
              <w:pStyle w:val="Tabletext"/>
              <w:jc w:val="center"/>
              <w:rPr>
                <w:lang w:val="ru-RU"/>
              </w:rPr>
            </w:pPr>
            <w:r>
              <w:rPr>
                <w:lang w:val="ru-RU"/>
              </w:rPr>
              <w:t>0    −30,99</w:t>
            </w:r>
          </w:p>
        </w:tc>
        <w:tc>
          <w:tcPr>
            <w:tcW w:w="3003" w:type="dxa"/>
            <w:tcBorders>
              <w:top w:val="single" w:sz="4" w:space="0" w:color="000000"/>
              <w:left w:val="single" w:sz="4" w:space="0" w:color="000000"/>
              <w:bottom w:val="single" w:sz="4" w:space="0" w:color="000000"/>
              <w:right w:val="single" w:sz="4" w:space="0" w:color="000000"/>
            </w:tcBorders>
            <w:hideMark/>
          </w:tcPr>
          <w:p w14:paraId="2CB2DA9B" w14:textId="77777777" w:rsidR="00340DAB" w:rsidRDefault="00340DAB">
            <w:pPr>
              <w:pStyle w:val="Tabletext"/>
              <w:jc w:val="center"/>
              <w:rPr>
                <w:lang w:val="ru-RU"/>
              </w:rPr>
            </w:pPr>
            <w:r>
              <w:rPr>
                <w:lang w:val="ru-RU"/>
              </w:rPr>
              <w:t>0,48   −11,37</w:t>
            </w:r>
          </w:p>
        </w:tc>
      </w:tr>
      <w:tr w:rsidR="00340DAB" w14:paraId="04279D4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8CA87E9" w14:textId="77777777" w:rsidR="00340DAB" w:rsidRDefault="00340DAB">
            <w:pPr>
              <w:spacing w:before="40" w:after="40"/>
              <w:jc w:val="center"/>
              <w:rPr>
                <w:i/>
                <w:iCs/>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CCCA394" w14:textId="77777777" w:rsidR="00340DAB" w:rsidRDefault="00340DAB">
            <w:pPr>
              <w:pStyle w:val="Tabletext"/>
              <w:jc w:val="center"/>
              <w:rPr>
                <w:lang w:val="ru-RU"/>
              </w:rPr>
            </w:pPr>
            <w:r>
              <w:rPr>
                <w:lang w:val="ru-RU"/>
              </w:rPr>
              <w:t>0  0,49</w:t>
            </w:r>
          </w:p>
        </w:tc>
        <w:tc>
          <w:tcPr>
            <w:tcW w:w="3003" w:type="dxa"/>
            <w:tcBorders>
              <w:top w:val="single" w:sz="4" w:space="0" w:color="000000"/>
              <w:left w:val="single" w:sz="4" w:space="0" w:color="000000"/>
              <w:bottom w:val="single" w:sz="4" w:space="0" w:color="000000"/>
              <w:right w:val="single" w:sz="4" w:space="0" w:color="000000"/>
            </w:tcBorders>
            <w:hideMark/>
          </w:tcPr>
          <w:p w14:paraId="41AC2581" w14:textId="77777777" w:rsidR="00340DAB" w:rsidRDefault="00340DAB">
            <w:pPr>
              <w:pStyle w:val="Tabletext"/>
              <w:jc w:val="center"/>
              <w:rPr>
                <w:lang w:val="ru-RU"/>
              </w:rPr>
            </w:pPr>
            <w:r>
              <w:rPr>
                <w:lang w:val="ru-RU"/>
              </w:rPr>
              <w:t>−0,45    0</w:t>
            </w:r>
          </w:p>
        </w:tc>
      </w:tr>
      <w:tr w:rsidR="00340DAB" w14:paraId="525710B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ECA9233" w14:textId="77777777" w:rsidR="00340DAB" w:rsidRDefault="00340DAB">
            <w:pPr>
              <w:spacing w:before="40" w:after="40"/>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C5798B4" w14:textId="77777777" w:rsidR="00340DAB" w:rsidRDefault="00340DAB">
            <w:pPr>
              <w:pStyle w:val="Tabletext"/>
              <w:jc w:val="center"/>
              <w:rPr>
                <w:lang w:val="ru-RU"/>
              </w:rPr>
            </w:pPr>
            <w:r>
              <w:rPr>
                <w:lang w:val="ru-RU"/>
              </w:rPr>
              <w:t>7,9</w:t>
            </w:r>
          </w:p>
        </w:tc>
        <w:tc>
          <w:tcPr>
            <w:tcW w:w="3003" w:type="dxa"/>
            <w:tcBorders>
              <w:top w:val="single" w:sz="4" w:space="0" w:color="000000"/>
              <w:left w:val="single" w:sz="4" w:space="0" w:color="000000"/>
              <w:bottom w:val="single" w:sz="4" w:space="0" w:color="000000"/>
              <w:right w:val="single" w:sz="4" w:space="0" w:color="000000"/>
            </w:tcBorders>
            <w:hideMark/>
          </w:tcPr>
          <w:p w14:paraId="0789F3B5" w14:textId="77777777" w:rsidR="00340DAB" w:rsidRDefault="00340DAB">
            <w:pPr>
              <w:pStyle w:val="Tabletext"/>
              <w:jc w:val="center"/>
              <w:rPr>
                <w:lang w:val="ru-RU"/>
              </w:rPr>
            </w:pPr>
            <w:r>
              <w:rPr>
                <w:lang w:val="ru-RU"/>
              </w:rPr>
              <w:t>7,9</w:t>
            </w:r>
          </w:p>
        </w:tc>
      </w:tr>
      <w:tr w:rsidR="00340DAB" w14:paraId="3E240D2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1290B87" w14:textId="77777777" w:rsidR="00340DAB" w:rsidRDefault="00340DAB">
            <w:pPr>
              <w:spacing w:before="40" w:after="40"/>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4EAC2C15" w14:textId="77777777" w:rsidR="00340DAB" w:rsidRDefault="00340DAB">
            <w:pPr>
              <w:pStyle w:val="Tabletext"/>
              <w:jc w:val="center"/>
              <w:rPr>
                <w:lang w:val="ru-RU"/>
              </w:rPr>
            </w:pPr>
            <w:r>
              <w:rPr>
                <w:lang w:val="ru-RU"/>
              </w:rPr>
              <w:t>0,08    1,67</w:t>
            </w:r>
          </w:p>
        </w:tc>
      </w:tr>
      <w:tr w:rsidR="00340DAB" w14:paraId="1798D4C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8195DC0" w14:textId="77777777" w:rsidR="00340DAB" w:rsidRDefault="00340DAB">
            <w:pPr>
              <w:spacing w:before="40" w:after="40"/>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502E344A" w14:textId="3332CDB5" w:rsidR="00340DAB" w:rsidRDefault="00340DAB">
            <w:pPr>
              <w:pStyle w:val="Tabletext"/>
              <w:jc w:val="center"/>
              <w:rPr>
                <w:lang w:val="ru-RU"/>
              </w:rPr>
            </w:pPr>
            <w:r>
              <w:rPr>
                <w:lang w:val="ru-RU"/>
              </w:rPr>
              <w:t>[0,006; 0,921]</w:t>
            </w:r>
          </w:p>
        </w:tc>
      </w:tr>
    </w:tbl>
    <w:p w14:paraId="5D286EC0" w14:textId="77777777" w:rsidR="00340DAB" w:rsidRDefault="00340DAB" w:rsidP="00340DAB">
      <w:pPr>
        <w:pStyle w:val="Tablefin"/>
        <w:spacing w:before="40" w:after="40"/>
        <w:rPr>
          <w:sz w:val="16"/>
          <w:szCs w:val="16"/>
          <w:lang w:val="ru-RU"/>
        </w:rPr>
      </w:pPr>
    </w:p>
    <w:p w14:paraId="732D9104" w14:textId="77777777" w:rsidR="00340DAB" w:rsidRDefault="00340DAB" w:rsidP="00340DAB">
      <w:pPr>
        <w:pStyle w:val="Heading2"/>
        <w:spacing w:after="240"/>
        <w:ind w:left="0" w:firstLine="0"/>
        <w:rPr>
          <w:lang w:val="ru-RU"/>
        </w:rPr>
      </w:pPr>
      <w:r>
        <w:rPr>
          <w:lang w:val="ru-RU"/>
        </w:rPr>
        <w:t>4.3</w:t>
      </w:r>
      <w:r>
        <w:rPr>
          <w:lang w:val="ru-RU"/>
        </w:rPr>
        <w:tab/>
      </w:r>
      <w:r>
        <w:rPr>
          <w:bCs/>
          <w:lang w:val="ru-RU"/>
        </w:rPr>
        <w:t>Окружающие условия: автомагистраль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97"/>
        <w:gridCol w:w="3003"/>
      </w:tblGrid>
      <w:tr w:rsidR="00340DAB" w14:paraId="33F1402E" w14:textId="77777777" w:rsidTr="00340DAB">
        <w:trPr>
          <w:tblHeade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36213B6B" w14:textId="77777777" w:rsidR="00340DAB" w:rsidRDefault="00340DAB">
            <w:pPr>
              <w:pStyle w:val="Tablehead0"/>
              <w:rPr>
                <w:lang w:val="ru-RU"/>
              </w:rPr>
            </w:pPr>
            <w:r>
              <w:rPr>
                <w:lang w:val="ru-RU"/>
              </w:rPr>
              <w:t xml:space="preserve">20 </w:t>
            </w:r>
            <w:r>
              <w:rPr>
                <w:bCs/>
                <w:lang w:val="ru-RU"/>
              </w:rPr>
              <w:t>ГГц</w:t>
            </w:r>
            <w:r>
              <w:rPr>
                <w:lang w:val="ru-RU"/>
              </w:rPr>
              <w:t>/автомагистраль/30 градусов</w:t>
            </w:r>
          </w:p>
        </w:tc>
      </w:tr>
      <w:tr w:rsidR="00340DAB" w14:paraId="3EFAB4B5" w14:textId="77777777" w:rsidTr="00340DAB">
        <w:trPr>
          <w:tblHeade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937E30D" w14:textId="77777777" w:rsidR="00340DAB" w:rsidRDefault="00340DAB">
            <w:pPr>
              <w:pStyle w:val="Tablehead0"/>
              <w:rPr>
                <w:lang w:val="ru-RU"/>
              </w:rPr>
            </w:pPr>
            <w:r>
              <w:rPr>
                <w:bCs/>
                <w:lang w:val="ru-RU"/>
              </w:rPr>
              <w:t>Информация</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000E485C" w14:textId="77777777" w:rsidR="00340DAB" w:rsidRDefault="00340DAB">
            <w:pPr>
              <w:pStyle w:val="Tablehead0"/>
              <w:rPr>
                <w:lang w:val="ru-RU"/>
              </w:rPr>
            </w:pPr>
            <w:r>
              <w:rPr>
                <w:bCs/>
                <w:lang w:val="ru-RU"/>
              </w:rPr>
              <w:t xml:space="preserve">Усиление антенны </w:t>
            </w:r>
            <w:r>
              <w:rPr>
                <w:lang w:val="ru-RU"/>
              </w:rPr>
              <w:t>= 31 дБи/</w:t>
            </w:r>
            <w:r>
              <w:rPr>
                <w:bCs/>
                <w:lang w:val="ru-RU"/>
              </w:rPr>
              <w:t>измерения проводились со спутника в типичном городе крупного размера Франции</w:t>
            </w:r>
          </w:p>
        </w:tc>
      </w:tr>
      <w:tr w:rsidR="00340DAB" w14:paraId="5FAE436E" w14:textId="77777777" w:rsidTr="00340DAB">
        <w:trPr>
          <w:tblHeade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2F361F1" w14:textId="77777777" w:rsidR="00340DAB" w:rsidRDefault="00340DAB">
            <w:pPr>
              <w:pStyle w:val="Tablehead0"/>
              <w:rPr>
                <w:lang w:val="ru-RU"/>
              </w:rPr>
            </w:pPr>
            <w:r>
              <w:rPr>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E012807" w14:textId="77777777" w:rsidR="00340DAB" w:rsidRDefault="00340DAB">
            <w:pPr>
              <w:pStyle w:val="Tablehead0"/>
              <w:rPr>
                <w:lang w:val="ru-RU"/>
              </w:rPr>
            </w:pPr>
            <w:r>
              <w:rPr>
                <w:lang w:val="ru-RU"/>
              </w:rPr>
              <w:t>GOOD</w:t>
            </w:r>
          </w:p>
        </w:tc>
        <w:tc>
          <w:tcPr>
            <w:tcW w:w="3003" w:type="dxa"/>
            <w:tcBorders>
              <w:top w:val="single" w:sz="4" w:space="0" w:color="000000"/>
              <w:left w:val="single" w:sz="4" w:space="0" w:color="000000"/>
              <w:bottom w:val="single" w:sz="4" w:space="0" w:color="000000"/>
              <w:right w:val="single" w:sz="4" w:space="0" w:color="000000"/>
            </w:tcBorders>
            <w:hideMark/>
          </w:tcPr>
          <w:p w14:paraId="4D696757" w14:textId="77777777" w:rsidR="00340DAB" w:rsidRDefault="00340DAB">
            <w:pPr>
              <w:pStyle w:val="Tablehead0"/>
              <w:rPr>
                <w:lang w:val="ru-RU"/>
              </w:rPr>
            </w:pPr>
            <w:r>
              <w:rPr>
                <w:lang w:val="ru-RU"/>
              </w:rPr>
              <w:t>BAD</w:t>
            </w:r>
          </w:p>
        </w:tc>
      </w:tr>
      <w:tr w:rsidR="00340DAB" w14:paraId="48168C8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B5DB019" w14:textId="77777777" w:rsidR="00340DAB" w:rsidRDefault="00340DAB">
            <w:pPr>
              <w:spacing w:before="40" w:after="40"/>
              <w:jc w:val="center"/>
              <w:rPr>
                <w:i/>
                <w:iCs/>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4398075" w14:textId="77777777" w:rsidR="00340DAB" w:rsidRDefault="00340DAB">
            <w:pPr>
              <w:pStyle w:val="Tabletext"/>
              <w:jc w:val="center"/>
              <w:rPr>
                <w:lang w:val="ru-RU"/>
              </w:rPr>
            </w:pPr>
            <w:r>
              <w:rPr>
                <w:lang w:val="ru-RU"/>
              </w:rPr>
              <w:t>1,27  1,86</w:t>
            </w:r>
          </w:p>
        </w:tc>
        <w:tc>
          <w:tcPr>
            <w:tcW w:w="3003" w:type="dxa"/>
            <w:tcBorders>
              <w:top w:val="single" w:sz="4" w:space="0" w:color="000000"/>
              <w:left w:val="single" w:sz="4" w:space="0" w:color="000000"/>
              <w:bottom w:val="single" w:sz="4" w:space="0" w:color="000000"/>
              <w:right w:val="single" w:sz="4" w:space="0" w:color="000000"/>
            </w:tcBorders>
            <w:hideMark/>
          </w:tcPr>
          <w:p w14:paraId="7D01C604" w14:textId="77777777" w:rsidR="00340DAB" w:rsidRDefault="00340DAB">
            <w:pPr>
              <w:pStyle w:val="Tabletext"/>
              <w:jc w:val="center"/>
              <w:rPr>
                <w:lang w:val="ru-RU"/>
              </w:rPr>
            </w:pPr>
            <w:r>
              <w:rPr>
                <w:lang w:val="ru-RU"/>
              </w:rPr>
              <w:t>−0,31  1,35</w:t>
            </w:r>
          </w:p>
        </w:tc>
      </w:tr>
      <w:tr w:rsidR="00340DAB" w14:paraId="432455D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2419E14D" w14:textId="77777777" w:rsidR="00340DAB" w:rsidRDefault="00340DAB">
            <w:pPr>
              <w:spacing w:before="40" w:after="40"/>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FE4FAAD" w14:textId="77777777" w:rsidR="00340DAB" w:rsidRDefault="00340DAB">
            <w:pPr>
              <w:pStyle w:val="Tabletext"/>
              <w:jc w:val="center"/>
              <w:rPr>
                <w:lang w:val="ru-RU"/>
              </w:rPr>
            </w:pPr>
            <w:r>
              <w:rPr>
                <w:lang w:val="ru-RU"/>
              </w:rPr>
              <w:t>0,01</w:t>
            </w:r>
          </w:p>
        </w:tc>
        <w:tc>
          <w:tcPr>
            <w:tcW w:w="3003" w:type="dxa"/>
            <w:tcBorders>
              <w:top w:val="single" w:sz="4" w:space="0" w:color="000000"/>
              <w:left w:val="single" w:sz="4" w:space="0" w:color="000000"/>
              <w:bottom w:val="single" w:sz="4" w:space="0" w:color="000000"/>
              <w:right w:val="single" w:sz="4" w:space="0" w:color="000000"/>
            </w:tcBorders>
            <w:hideMark/>
          </w:tcPr>
          <w:p w14:paraId="5E717F0F" w14:textId="77777777" w:rsidR="00340DAB" w:rsidRDefault="00340DAB">
            <w:pPr>
              <w:pStyle w:val="Tabletext"/>
              <w:jc w:val="center"/>
              <w:rPr>
                <w:lang w:val="ru-RU"/>
              </w:rPr>
            </w:pPr>
            <w:r>
              <w:rPr>
                <w:lang w:val="ru-RU"/>
              </w:rPr>
              <w:t>0,5</w:t>
            </w:r>
          </w:p>
        </w:tc>
      </w:tr>
      <w:tr w:rsidR="00340DAB" w14:paraId="77AA2DF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3FDE874" w14:textId="77777777" w:rsidR="00340DAB" w:rsidRDefault="00340DAB">
            <w:pPr>
              <w:spacing w:before="40" w:after="40"/>
              <w:jc w:val="center"/>
              <w:rPr>
                <w:i/>
                <w:iCs/>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ECB91B2" w14:textId="77777777" w:rsidR="00340DAB" w:rsidRDefault="00340DAB">
            <w:pPr>
              <w:pStyle w:val="Tabletext"/>
              <w:jc w:val="center"/>
              <w:rPr>
                <w:lang w:val="ru-RU"/>
              </w:rPr>
            </w:pPr>
            <w:r>
              <w:rPr>
                <w:lang w:val="ru-RU"/>
              </w:rPr>
              <w:t>−0,16  0,39</w:t>
            </w:r>
          </w:p>
        </w:tc>
        <w:tc>
          <w:tcPr>
            <w:tcW w:w="3003" w:type="dxa"/>
            <w:tcBorders>
              <w:top w:val="single" w:sz="4" w:space="0" w:color="000000"/>
              <w:left w:val="single" w:sz="4" w:space="0" w:color="000000"/>
              <w:bottom w:val="single" w:sz="4" w:space="0" w:color="000000"/>
              <w:right w:val="single" w:sz="4" w:space="0" w:color="000000"/>
            </w:tcBorders>
            <w:hideMark/>
          </w:tcPr>
          <w:p w14:paraId="02A10E31" w14:textId="77777777" w:rsidR="00340DAB" w:rsidRDefault="00340DAB">
            <w:pPr>
              <w:pStyle w:val="Tabletext"/>
              <w:jc w:val="center"/>
              <w:rPr>
                <w:lang w:val="ru-RU"/>
              </w:rPr>
            </w:pPr>
            <w:r>
              <w:rPr>
                <w:lang w:val="ru-RU"/>
              </w:rPr>
              <w:t>−5,92   8,20</w:t>
            </w:r>
          </w:p>
        </w:tc>
      </w:tr>
      <w:tr w:rsidR="00340DAB" w14:paraId="589C347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6B13C9C" w14:textId="77777777" w:rsidR="00340DAB" w:rsidRDefault="00340DAB">
            <w:pPr>
              <w:spacing w:before="40" w:after="40"/>
              <w:jc w:val="center"/>
              <w:rPr>
                <w:i/>
                <w:iCs/>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86F1725" w14:textId="77777777" w:rsidR="00340DAB" w:rsidRDefault="00340DAB">
            <w:pPr>
              <w:pStyle w:val="Tabletext"/>
              <w:jc w:val="center"/>
              <w:rPr>
                <w:lang w:val="ru-RU"/>
              </w:rPr>
            </w:pPr>
            <w:r>
              <w:rPr>
                <w:lang w:val="ru-RU"/>
              </w:rPr>
              <w:t>0,00  −29,61</w:t>
            </w:r>
          </w:p>
        </w:tc>
        <w:tc>
          <w:tcPr>
            <w:tcW w:w="3003" w:type="dxa"/>
            <w:tcBorders>
              <w:top w:val="single" w:sz="4" w:space="0" w:color="000000"/>
              <w:left w:val="single" w:sz="4" w:space="0" w:color="000000"/>
              <w:bottom w:val="single" w:sz="4" w:space="0" w:color="000000"/>
              <w:right w:val="single" w:sz="4" w:space="0" w:color="000000"/>
            </w:tcBorders>
            <w:hideMark/>
          </w:tcPr>
          <w:p w14:paraId="08D7C48E" w14:textId="77777777" w:rsidR="00340DAB" w:rsidRDefault="00340DAB">
            <w:pPr>
              <w:pStyle w:val="Tabletext"/>
              <w:jc w:val="center"/>
              <w:rPr>
                <w:lang w:val="ru-RU"/>
              </w:rPr>
            </w:pPr>
            <w:r>
              <w:rPr>
                <w:lang w:val="ru-RU"/>
              </w:rPr>
              <w:t>0,34  −14,39</w:t>
            </w:r>
          </w:p>
        </w:tc>
      </w:tr>
      <w:tr w:rsidR="00340DAB" w14:paraId="16059D3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B95412B" w14:textId="77777777" w:rsidR="00340DAB" w:rsidRDefault="00340DAB">
            <w:pPr>
              <w:spacing w:before="40" w:after="40"/>
              <w:jc w:val="center"/>
              <w:rPr>
                <w:i/>
                <w:iCs/>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7F21891" w14:textId="77777777" w:rsidR="00340DAB" w:rsidRDefault="00340DAB">
            <w:pPr>
              <w:pStyle w:val="Tabletext"/>
              <w:jc w:val="center"/>
              <w:rPr>
                <w:lang w:val="ru-RU"/>
              </w:rPr>
            </w:pPr>
            <w:r>
              <w:rPr>
                <w:lang w:val="ru-RU"/>
              </w:rPr>
              <w:t>0,00   0,39</w:t>
            </w:r>
          </w:p>
        </w:tc>
        <w:tc>
          <w:tcPr>
            <w:tcW w:w="3003" w:type="dxa"/>
            <w:tcBorders>
              <w:top w:val="single" w:sz="4" w:space="0" w:color="000000"/>
              <w:left w:val="single" w:sz="4" w:space="0" w:color="000000"/>
              <w:bottom w:val="single" w:sz="4" w:space="0" w:color="000000"/>
              <w:right w:val="single" w:sz="4" w:space="0" w:color="000000"/>
            </w:tcBorders>
            <w:hideMark/>
          </w:tcPr>
          <w:p w14:paraId="0DA53597" w14:textId="77777777" w:rsidR="00340DAB" w:rsidRDefault="00340DAB">
            <w:pPr>
              <w:pStyle w:val="Tabletext"/>
              <w:jc w:val="center"/>
              <w:rPr>
                <w:lang w:val="ru-RU"/>
              </w:rPr>
            </w:pPr>
            <w:r>
              <w:rPr>
                <w:lang w:val="ru-RU"/>
              </w:rPr>
              <w:t>−0,41   0,00</w:t>
            </w:r>
          </w:p>
        </w:tc>
      </w:tr>
      <w:tr w:rsidR="00340DAB" w14:paraId="5F16819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06C81F8" w14:textId="77777777" w:rsidR="00340DAB" w:rsidRDefault="00340DAB">
            <w:pPr>
              <w:spacing w:before="40" w:after="40"/>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DC2FC23" w14:textId="77777777" w:rsidR="00340DAB" w:rsidRDefault="00340DAB">
            <w:pPr>
              <w:pStyle w:val="Tabletext"/>
              <w:jc w:val="center"/>
              <w:rPr>
                <w:lang w:val="ru-RU"/>
              </w:rPr>
            </w:pPr>
            <w:r>
              <w:rPr>
                <w:lang w:val="ru-RU"/>
              </w:rPr>
              <w:t>31,7</w:t>
            </w:r>
          </w:p>
        </w:tc>
        <w:tc>
          <w:tcPr>
            <w:tcW w:w="3003" w:type="dxa"/>
            <w:tcBorders>
              <w:top w:val="single" w:sz="4" w:space="0" w:color="000000"/>
              <w:left w:val="single" w:sz="4" w:space="0" w:color="000000"/>
              <w:bottom w:val="single" w:sz="4" w:space="0" w:color="000000"/>
              <w:right w:val="single" w:sz="4" w:space="0" w:color="000000"/>
            </w:tcBorders>
            <w:hideMark/>
          </w:tcPr>
          <w:p w14:paraId="0C4F73B4" w14:textId="77777777" w:rsidR="00340DAB" w:rsidRDefault="00340DAB">
            <w:pPr>
              <w:pStyle w:val="Tabletext"/>
              <w:jc w:val="center"/>
              <w:rPr>
                <w:lang w:val="ru-RU"/>
              </w:rPr>
            </w:pPr>
            <w:r>
              <w:rPr>
                <w:lang w:val="ru-RU"/>
              </w:rPr>
              <w:t>31,7</w:t>
            </w:r>
          </w:p>
        </w:tc>
      </w:tr>
      <w:tr w:rsidR="00340DAB" w14:paraId="7FAA440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D75E5A6" w14:textId="77777777" w:rsidR="00340DAB" w:rsidRDefault="00340DAB">
            <w:pPr>
              <w:spacing w:before="40" w:after="40"/>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2EF81E2C" w14:textId="77777777" w:rsidR="00340DAB" w:rsidRDefault="00340DAB">
            <w:pPr>
              <w:pStyle w:val="Tabletext"/>
              <w:jc w:val="center"/>
              <w:rPr>
                <w:lang w:val="ru-RU"/>
              </w:rPr>
            </w:pPr>
            <w:r>
              <w:rPr>
                <w:bCs/>
                <w:lang w:val="ru-RU"/>
              </w:rPr>
              <w:t>0,15    1,28</w:t>
            </w:r>
          </w:p>
        </w:tc>
      </w:tr>
      <w:tr w:rsidR="00340DAB" w14:paraId="4959D4E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2012D77" w14:textId="77777777" w:rsidR="00340DAB" w:rsidRDefault="00340DAB">
            <w:pPr>
              <w:spacing w:before="40" w:after="40"/>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423A158F" w14:textId="76BC1010" w:rsidR="00340DAB" w:rsidRDefault="00340DAB">
            <w:pPr>
              <w:pStyle w:val="Tabletext"/>
              <w:jc w:val="center"/>
              <w:rPr>
                <w:lang w:val="ru-RU"/>
              </w:rPr>
            </w:pPr>
            <w:r>
              <w:rPr>
                <w:bCs/>
                <w:lang w:val="ru-RU"/>
              </w:rPr>
              <w:t>[0,001; 0,861]</w:t>
            </w:r>
          </w:p>
        </w:tc>
      </w:tr>
    </w:tbl>
    <w:p w14:paraId="164AA154" w14:textId="77777777" w:rsidR="00340DAB" w:rsidRDefault="00340DAB" w:rsidP="00340DAB">
      <w:pPr>
        <w:pStyle w:val="Tablefin"/>
        <w:spacing w:before="40" w:after="40"/>
        <w:rPr>
          <w:sz w:val="16"/>
          <w:szCs w:val="16"/>
          <w:lang w:val="ru-RU"/>
        </w:rPr>
      </w:pPr>
    </w:p>
    <w:p w14:paraId="481BD873" w14:textId="77777777" w:rsidR="00340DAB" w:rsidRDefault="00340DAB" w:rsidP="00340DAB">
      <w:pPr>
        <w:pStyle w:val="Heading2"/>
        <w:pageBreakBefore/>
        <w:spacing w:after="240"/>
        <w:ind w:left="0" w:firstLine="0"/>
        <w:rPr>
          <w:lang w:val="ru-RU"/>
        </w:rPr>
      </w:pPr>
      <w:r>
        <w:rPr>
          <w:lang w:val="ru-RU"/>
        </w:rPr>
        <w:lastRenderedPageBreak/>
        <w:t>4.4</w:t>
      </w:r>
      <w:r>
        <w:rPr>
          <w:lang w:val="ru-RU"/>
        </w:rPr>
        <w:tab/>
      </w:r>
      <w:r>
        <w:rPr>
          <w:bCs/>
          <w:lang w:val="ru-RU"/>
        </w:rPr>
        <w:t xml:space="preserve">Окружающие условия: </w:t>
      </w:r>
      <w:r>
        <w:rPr>
          <w:lang w:val="ru-RU"/>
        </w:rPr>
        <w:t>город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97"/>
        <w:gridCol w:w="3003"/>
      </w:tblGrid>
      <w:tr w:rsidR="00340DAB" w14:paraId="4125B0D4"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6F4B91CF" w14:textId="77777777" w:rsidR="00340DAB" w:rsidRDefault="00340DAB">
            <w:pPr>
              <w:pStyle w:val="Tablehead0"/>
              <w:rPr>
                <w:lang w:val="ru-RU"/>
              </w:rPr>
            </w:pPr>
            <w:r>
              <w:rPr>
                <w:lang w:val="ru-RU"/>
              </w:rPr>
              <w:t xml:space="preserve">20 </w:t>
            </w:r>
            <w:r>
              <w:rPr>
                <w:bCs/>
                <w:lang w:val="ru-RU"/>
              </w:rPr>
              <w:t>ГГц</w:t>
            </w:r>
            <w:r>
              <w:rPr>
                <w:lang w:val="ru-RU"/>
              </w:rPr>
              <w:t>/город/30 градусов</w:t>
            </w:r>
          </w:p>
        </w:tc>
      </w:tr>
      <w:tr w:rsidR="00340DAB" w14:paraId="05796F2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DFD8DF4" w14:textId="77777777" w:rsidR="00340DAB" w:rsidRDefault="00340DAB">
            <w:pPr>
              <w:pStyle w:val="Tablehead0"/>
              <w:rPr>
                <w:lang w:val="ru-RU"/>
              </w:rPr>
            </w:pPr>
            <w:r>
              <w:rPr>
                <w:bCs/>
                <w:lang w:val="ru-RU"/>
              </w:rPr>
              <w:t>Информация</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633BBAC8" w14:textId="77777777" w:rsidR="00340DAB" w:rsidRDefault="00340DAB">
            <w:pPr>
              <w:pStyle w:val="Tablehead0"/>
              <w:rPr>
                <w:lang w:val="ru-RU"/>
              </w:rPr>
            </w:pPr>
            <w:r>
              <w:rPr>
                <w:bCs/>
                <w:lang w:val="ru-RU"/>
              </w:rPr>
              <w:t xml:space="preserve">Усиление антенны </w:t>
            </w:r>
            <w:r>
              <w:rPr>
                <w:lang w:val="ru-RU"/>
              </w:rPr>
              <w:t xml:space="preserve">= 31 </w:t>
            </w:r>
            <w:r>
              <w:rPr>
                <w:bCs/>
                <w:lang w:val="ru-RU"/>
              </w:rPr>
              <w:t>дБи/измерения проводились со спутника в типичном городе крупного размера Франции</w:t>
            </w:r>
          </w:p>
        </w:tc>
      </w:tr>
      <w:tr w:rsidR="00340DAB" w14:paraId="5475E9C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EA95B72" w14:textId="77777777" w:rsidR="00340DAB" w:rsidRDefault="00340DAB">
            <w:pPr>
              <w:pStyle w:val="Tablehead0"/>
              <w:rPr>
                <w:bCs/>
                <w:lang w:val="ru-RU"/>
              </w:rPr>
            </w:pPr>
            <w:r>
              <w:rPr>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225F410" w14:textId="77777777" w:rsidR="00340DAB" w:rsidRDefault="00340DAB">
            <w:pPr>
              <w:pStyle w:val="Tablehead0"/>
              <w:rPr>
                <w:bCs/>
                <w:lang w:val="ru-RU"/>
              </w:rPr>
            </w:pPr>
            <w:r>
              <w:rPr>
                <w:lang w:val="ru-RU"/>
              </w:rPr>
              <w:t>GOOD</w:t>
            </w:r>
          </w:p>
        </w:tc>
        <w:tc>
          <w:tcPr>
            <w:tcW w:w="3003" w:type="dxa"/>
            <w:tcBorders>
              <w:top w:val="single" w:sz="4" w:space="0" w:color="000000"/>
              <w:left w:val="single" w:sz="4" w:space="0" w:color="000000"/>
              <w:bottom w:val="single" w:sz="4" w:space="0" w:color="000000"/>
              <w:right w:val="single" w:sz="4" w:space="0" w:color="000000"/>
            </w:tcBorders>
            <w:hideMark/>
          </w:tcPr>
          <w:p w14:paraId="6510E6DF" w14:textId="77777777" w:rsidR="00340DAB" w:rsidRDefault="00340DAB">
            <w:pPr>
              <w:pStyle w:val="Tablehead0"/>
              <w:rPr>
                <w:bCs/>
                <w:lang w:val="ru-RU"/>
              </w:rPr>
            </w:pPr>
            <w:r>
              <w:rPr>
                <w:lang w:val="ru-RU"/>
              </w:rPr>
              <w:t>BAD</w:t>
            </w:r>
          </w:p>
        </w:tc>
      </w:tr>
      <w:tr w:rsidR="00340DAB" w14:paraId="20DC9797"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A965F4B" w14:textId="77777777" w:rsidR="00340DAB" w:rsidRDefault="00340DAB">
            <w:pPr>
              <w:spacing w:before="40" w:after="40"/>
              <w:jc w:val="center"/>
              <w:rPr>
                <w:i/>
                <w:iCs/>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5D29E96" w14:textId="77777777" w:rsidR="00340DAB" w:rsidRDefault="00340DAB">
            <w:pPr>
              <w:pStyle w:val="Tabletext"/>
              <w:jc w:val="center"/>
              <w:rPr>
                <w:lang w:val="ru-RU"/>
              </w:rPr>
            </w:pPr>
            <w:r>
              <w:rPr>
                <w:lang w:val="ru-RU"/>
              </w:rPr>
              <w:t>1,95  1,82</w:t>
            </w:r>
          </w:p>
        </w:tc>
        <w:tc>
          <w:tcPr>
            <w:tcW w:w="3003" w:type="dxa"/>
            <w:tcBorders>
              <w:top w:val="single" w:sz="4" w:space="0" w:color="000000"/>
              <w:left w:val="single" w:sz="4" w:space="0" w:color="000000"/>
              <w:bottom w:val="single" w:sz="4" w:space="0" w:color="000000"/>
              <w:right w:val="single" w:sz="4" w:space="0" w:color="000000"/>
            </w:tcBorders>
            <w:hideMark/>
          </w:tcPr>
          <w:p w14:paraId="7C1A87E7" w14:textId="77777777" w:rsidR="00340DAB" w:rsidRDefault="00340DAB">
            <w:pPr>
              <w:pStyle w:val="Tabletext"/>
              <w:jc w:val="center"/>
              <w:rPr>
                <w:lang w:val="ru-RU"/>
              </w:rPr>
            </w:pPr>
            <w:r>
              <w:rPr>
                <w:lang w:val="ru-RU"/>
              </w:rPr>
              <w:t>0,05  1,40</w:t>
            </w:r>
          </w:p>
        </w:tc>
      </w:tr>
      <w:tr w:rsidR="00340DAB" w14:paraId="4C2D4DDD"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9B03A45" w14:textId="77777777" w:rsidR="00340DAB" w:rsidRDefault="00340DAB">
            <w:pPr>
              <w:spacing w:before="40" w:after="40"/>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8B84EAC" w14:textId="77777777" w:rsidR="00340DAB" w:rsidRDefault="00340DAB">
            <w:pPr>
              <w:pStyle w:val="Tabletext"/>
              <w:jc w:val="center"/>
              <w:rPr>
                <w:lang w:val="ru-RU"/>
              </w:rPr>
            </w:pPr>
            <w:r>
              <w:rPr>
                <w:lang w:val="ru-RU"/>
              </w:rPr>
              <w:t>0,01</w:t>
            </w:r>
          </w:p>
        </w:tc>
        <w:tc>
          <w:tcPr>
            <w:tcW w:w="3003" w:type="dxa"/>
            <w:tcBorders>
              <w:top w:val="single" w:sz="4" w:space="0" w:color="000000"/>
              <w:left w:val="single" w:sz="4" w:space="0" w:color="000000"/>
              <w:bottom w:val="single" w:sz="4" w:space="0" w:color="000000"/>
              <w:right w:val="single" w:sz="4" w:space="0" w:color="000000"/>
            </w:tcBorders>
            <w:hideMark/>
          </w:tcPr>
          <w:p w14:paraId="21AEDBA7" w14:textId="77777777" w:rsidR="00340DAB" w:rsidRDefault="00340DAB">
            <w:pPr>
              <w:pStyle w:val="Tabletext"/>
              <w:jc w:val="center"/>
              <w:rPr>
                <w:lang w:val="ru-RU"/>
              </w:rPr>
            </w:pPr>
            <w:r>
              <w:rPr>
                <w:lang w:val="ru-RU"/>
              </w:rPr>
              <w:t>1</w:t>
            </w:r>
          </w:p>
        </w:tc>
      </w:tr>
      <w:tr w:rsidR="00340DAB" w14:paraId="5A6FF4A6"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110F9F8" w14:textId="77777777" w:rsidR="00340DAB" w:rsidRDefault="00340DAB">
            <w:pPr>
              <w:spacing w:before="40" w:after="40"/>
              <w:jc w:val="center"/>
              <w:rPr>
                <w:i/>
                <w:iCs/>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3525B0A" w14:textId="77777777" w:rsidR="00340DAB" w:rsidRDefault="00340DAB">
            <w:pPr>
              <w:pStyle w:val="Tabletext"/>
              <w:jc w:val="center"/>
              <w:rPr>
                <w:lang w:val="ru-RU"/>
              </w:rPr>
            </w:pPr>
            <w:r>
              <w:rPr>
                <w:lang w:val="ru-RU"/>
              </w:rPr>
              <w:t>−0,21    0,44</w:t>
            </w:r>
          </w:p>
        </w:tc>
        <w:tc>
          <w:tcPr>
            <w:tcW w:w="3003" w:type="dxa"/>
            <w:tcBorders>
              <w:top w:val="single" w:sz="4" w:space="0" w:color="000000"/>
              <w:left w:val="single" w:sz="4" w:space="0" w:color="000000"/>
              <w:bottom w:val="single" w:sz="4" w:space="0" w:color="000000"/>
              <w:right w:val="single" w:sz="4" w:space="0" w:color="000000"/>
            </w:tcBorders>
            <w:hideMark/>
          </w:tcPr>
          <w:p w14:paraId="097B4E1A" w14:textId="77777777" w:rsidR="00340DAB" w:rsidRDefault="00340DAB">
            <w:pPr>
              <w:pStyle w:val="Tabletext"/>
              <w:jc w:val="center"/>
              <w:rPr>
                <w:lang w:val="ru-RU"/>
              </w:rPr>
            </w:pPr>
            <w:r>
              <w:rPr>
                <w:lang w:val="ru-RU"/>
              </w:rPr>
              <w:t>−13,96   8,93</w:t>
            </w:r>
          </w:p>
        </w:tc>
      </w:tr>
      <w:tr w:rsidR="00340DAB" w14:paraId="3B843BA3"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14097486" w14:textId="77777777" w:rsidR="00340DAB" w:rsidRDefault="00340DAB">
            <w:pPr>
              <w:spacing w:before="40" w:after="40"/>
              <w:jc w:val="center"/>
              <w:rPr>
                <w:i/>
                <w:iCs/>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9C7E87C" w14:textId="77777777" w:rsidR="00340DAB" w:rsidRDefault="00340DAB">
            <w:pPr>
              <w:pStyle w:val="Tabletext"/>
              <w:jc w:val="center"/>
              <w:rPr>
                <w:lang w:val="ru-RU"/>
              </w:rPr>
            </w:pPr>
            <w:r>
              <w:rPr>
                <w:lang w:val="ru-RU"/>
              </w:rPr>
              <w:t>0    −32,62</w:t>
            </w:r>
          </w:p>
        </w:tc>
        <w:tc>
          <w:tcPr>
            <w:tcW w:w="3003" w:type="dxa"/>
            <w:tcBorders>
              <w:top w:val="single" w:sz="4" w:space="0" w:color="000000"/>
              <w:left w:val="single" w:sz="4" w:space="0" w:color="000000"/>
              <w:bottom w:val="single" w:sz="4" w:space="0" w:color="000000"/>
              <w:right w:val="single" w:sz="4" w:space="0" w:color="000000"/>
            </w:tcBorders>
            <w:hideMark/>
          </w:tcPr>
          <w:p w14:paraId="152EB28B" w14:textId="77777777" w:rsidR="00340DAB" w:rsidRDefault="00340DAB">
            <w:pPr>
              <w:pStyle w:val="Tabletext"/>
              <w:jc w:val="center"/>
              <w:rPr>
                <w:lang w:val="ru-RU"/>
              </w:rPr>
            </w:pPr>
            <w:r>
              <w:rPr>
                <w:lang w:val="ru-RU"/>
              </w:rPr>
              <w:t>0,68   −10,06</w:t>
            </w:r>
          </w:p>
        </w:tc>
      </w:tr>
      <w:tr w:rsidR="00340DAB" w14:paraId="5208D09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AF0BE72" w14:textId="77777777" w:rsidR="00340DAB" w:rsidRDefault="00340DAB">
            <w:pPr>
              <w:spacing w:before="40" w:after="40"/>
              <w:jc w:val="center"/>
              <w:rPr>
                <w:i/>
                <w:iCs/>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60C6FA46" w14:textId="77777777" w:rsidR="00340DAB" w:rsidRDefault="00340DAB">
            <w:pPr>
              <w:pStyle w:val="Tabletext"/>
              <w:jc w:val="center"/>
              <w:rPr>
                <w:lang w:val="ru-RU"/>
              </w:rPr>
            </w:pPr>
            <w:r>
              <w:rPr>
                <w:lang w:val="ru-RU"/>
              </w:rPr>
              <w:t>0  0,44</w:t>
            </w:r>
          </w:p>
        </w:tc>
        <w:tc>
          <w:tcPr>
            <w:tcW w:w="3003" w:type="dxa"/>
            <w:tcBorders>
              <w:top w:val="single" w:sz="4" w:space="0" w:color="000000"/>
              <w:left w:val="single" w:sz="4" w:space="0" w:color="000000"/>
              <w:bottom w:val="single" w:sz="4" w:space="0" w:color="000000"/>
              <w:right w:val="single" w:sz="4" w:space="0" w:color="000000"/>
            </w:tcBorders>
            <w:hideMark/>
          </w:tcPr>
          <w:p w14:paraId="4C7C279F" w14:textId="77777777" w:rsidR="00340DAB" w:rsidRDefault="00340DAB">
            <w:pPr>
              <w:pStyle w:val="Tabletext"/>
              <w:jc w:val="center"/>
              <w:rPr>
                <w:lang w:val="ru-RU"/>
              </w:rPr>
            </w:pPr>
            <w:r>
              <w:rPr>
                <w:lang w:val="ru-RU"/>
              </w:rPr>
              <w:t>−0,37    0</w:t>
            </w:r>
          </w:p>
        </w:tc>
      </w:tr>
      <w:tr w:rsidR="00340DAB" w14:paraId="33B915F1"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736CB75" w14:textId="77777777" w:rsidR="00340DAB" w:rsidRDefault="00340DAB">
            <w:pPr>
              <w:spacing w:before="40" w:after="40"/>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4C280D7D" w14:textId="77777777" w:rsidR="00340DAB" w:rsidRDefault="00340DAB">
            <w:pPr>
              <w:pStyle w:val="Tabletext"/>
              <w:jc w:val="center"/>
              <w:rPr>
                <w:lang w:val="ru-RU"/>
              </w:rPr>
            </w:pPr>
            <w:r>
              <w:rPr>
                <w:lang w:val="ru-RU"/>
              </w:rPr>
              <w:t>5,67</w:t>
            </w:r>
          </w:p>
        </w:tc>
        <w:tc>
          <w:tcPr>
            <w:tcW w:w="3003" w:type="dxa"/>
            <w:tcBorders>
              <w:top w:val="single" w:sz="4" w:space="0" w:color="000000"/>
              <w:left w:val="single" w:sz="4" w:space="0" w:color="000000"/>
              <w:bottom w:val="single" w:sz="4" w:space="0" w:color="000000"/>
              <w:right w:val="single" w:sz="4" w:space="0" w:color="000000"/>
            </w:tcBorders>
            <w:hideMark/>
          </w:tcPr>
          <w:p w14:paraId="379A40EA" w14:textId="77777777" w:rsidR="00340DAB" w:rsidRDefault="00340DAB">
            <w:pPr>
              <w:pStyle w:val="Tabletext"/>
              <w:jc w:val="center"/>
              <w:rPr>
                <w:lang w:val="ru-RU"/>
              </w:rPr>
            </w:pPr>
            <w:r>
              <w:rPr>
                <w:lang w:val="ru-RU"/>
              </w:rPr>
              <w:t>5,67</w:t>
            </w:r>
          </w:p>
        </w:tc>
      </w:tr>
      <w:tr w:rsidR="00340DAB" w14:paraId="66F43144"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5E8B9C96" w14:textId="77777777" w:rsidR="00340DAB" w:rsidRDefault="00340DAB">
            <w:pPr>
              <w:spacing w:before="40" w:after="40"/>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2D02FEC2" w14:textId="77777777" w:rsidR="00340DAB" w:rsidRDefault="00340DAB">
            <w:pPr>
              <w:pStyle w:val="Tabletext"/>
              <w:jc w:val="center"/>
              <w:rPr>
                <w:lang w:val="ru-RU"/>
              </w:rPr>
            </w:pPr>
            <w:r>
              <w:rPr>
                <w:lang w:val="ru-RU"/>
              </w:rPr>
              <w:t>0,10    1,49</w:t>
            </w:r>
          </w:p>
        </w:tc>
      </w:tr>
      <w:tr w:rsidR="00340DAB" w14:paraId="36D81C58"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112E0E9" w14:textId="77777777" w:rsidR="00340DAB" w:rsidRDefault="00340DAB">
            <w:pPr>
              <w:spacing w:before="40" w:after="40"/>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0C4B1101" w14:textId="15C8CDDB" w:rsidR="00340DAB" w:rsidRDefault="00340DAB">
            <w:pPr>
              <w:pStyle w:val="Tabletext"/>
              <w:jc w:val="center"/>
              <w:rPr>
                <w:lang w:val="ru-RU"/>
              </w:rPr>
            </w:pPr>
            <w:r>
              <w:rPr>
                <w:lang w:val="ru-RU"/>
              </w:rPr>
              <w:t>[0,03; 0,97]</w:t>
            </w:r>
          </w:p>
        </w:tc>
      </w:tr>
    </w:tbl>
    <w:p w14:paraId="1BC432AA" w14:textId="77777777" w:rsidR="00340DAB" w:rsidRDefault="00340DAB" w:rsidP="00340DAB">
      <w:pPr>
        <w:pStyle w:val="Tablefin"/>
        <w:spacing w:before="40" w:after="40"/>
        <w:rPr>
          <w:sz w:val="16"/>
          <w:szCs w:val="16"/>
          <w:lang w:val="ru-RU"/>
        </w:rPr>
      </w:pPr>
    </w:p>
    <w:p w14:paraId="50D85D4D" w14:textId="77777777" w:rsidR="00340DAB" w:rsidRDefault="00340DAB" w:rsidP="00340DAB">
      <w:pPr>
        <w:pStyle w:val="Heading2"/>
        <w:spacing w:after="240"/>
        <w:ind w:left="0" w:firstLine="0"/>
        <w:rPr>
          <w:lang w:val="ru-RU"/>
        </w:rPr>
      </w:pPr>
      <w:r>
        <w:rPr>
          <w:lang w:val="ru-RU"/>
        </w:rPr>
        <w:t>4.5</w:t>
      </w:r>
      <w:r>
        <w:rPr>
          <w:lang w:val="ru-RU"/>
        </w:rPr>
        <w:tab/>
      </w:r>
      <w:r>
        <w:rPr>
          <w:bCs/>
          <w:lang w:val="ru-RU"/>
        </w:rPr>
        <w:t xml:space="preserve">Окружающие условия: </w:t>
      </w:r>
      <w:r>
        <w:rPr>
          <w:lang w:val="ru-RU"/>
        </w:rPr>
        <w:t>поезд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97"/>
        <w:gridCol w:w="3003"/>
      </w:tblGrid>
      <w:tr w:rsidR="00340DAB" w14:paraId="2E23D821" w14:textId="77777777" w:rsidTr="00340DAB">
        <w:trPr>
          <w:jc w:val="center"/>
        </w:trPr>
        <w:tc>
          <w:tcPr>
            <w:tcW w:w="7508" w:type="dxa"/>
            <w:gridSpan w:val="3"/>
            <w:tcBorders>
              <w:top w:val="single" w:sz="4" w:space="0" w:color="000000"/>
              <w:left w:val="single" w:sz="4" w:space="0" w:color="000000"/>
              <w:bottom w:val="single" w:sz="4" w:space="0" w:color="000000"/>
              <w:right w:val="single" w:sz="4" w:space="0" w:color="000000"/>
            </w:tcBorders>
            <w:vAlign w:val="center"/>
            <w:hideMark/>
          </w:tcPr>
          <w:p w14:paraId="17803FFF" w14:textId="77777777" w:rsidR="00340DAB" w:rsidRDefault="00340DAB">
            <w:pPr>
              <w:pStyle w:val="Tablehead0"/>
              <w:rPr>
                <w:lang w:val="ru-RU"/>
              </w:rPr>
            </w:pPr>
            <w:r>
              <w:rPr>
                <w:lang w:val="ru-RU"/>
              </w:rPr>
              <w:t xml:space="preserve">20 </w:t>
            </w:r>
            <w:r>
              <w:rPr>
                <w:bCs/>
                <w:lang w:val="ru-RU"/>
              </w:rPr>
              <w:t>ГГц</w:t>
            </w:r>
            <w:r>
              <w:rPr>
                <w:lang w:val="ru-RU"/>
              </w:rPr>
              <w:t>/поезд/30 градусов</w:t>
            </w:r>
          </w:p>
        </w:tc>
      </w:tr>
      <w:tr w:rsidR="00340DAB" w14:paraId="04D7F2F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30273033" w14:textId="77777777" w:rsidR="00340DAB" w:rsidRDefault="00340DAB">
            <w:pPr>
              <w:pStyle w:val="Tablehead0"/>
              <w:rPr>
                <w:lang w:val="ru-RU"/>
              </w:rPr>
            </w:pPr>
            <w:r>
              <w:rPr>
                <w:bCs/>
                <w:lang w:val="ru-RU"/>
              </w:rPr>
              <w:t>Информация</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6A70CF92" w14:textId="77777777" w:rsidR="00340DAB" w:rsidRDefault="00340DAB">
            <w:pPr>
              <w:pStyle w:val="Tablehead0"/>
              <w:rPr>
                <w:lang w:val="ru-RU"/>
              </w:rPr>
            </w:pPr>
            <w:r>
              <w:rPr>
                <w:bCs/>
                <w:lang w:val="ru-RU"/>
              </w:rPr>
              <w:t>Усиление антенны = 31 дБи/измерения проводились со спутника в типичном городе крупного размера Франции</w:t>
            </w:r>
          </w:p>
        </w:tc>
      </w:tr>
      <w:tr w:rsidR="00340DAB" w14:paraId="7CAF1F59"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B91199D" w14:textId="77777777" w:rsidR="00340DAB" w:rsidRDefault="00340DAB">
            <w:pPr>
              <w:pStyle w:val="Tablehead0"/>
              <w:rPr>
                <w:bCs/>
                <w:lang w:val="ru-RU"/>
              </w:rPr>
            </w:pPr>
            <w:r>
              <w:rPr>
                <w:lang w:val="ru-RU"/>
              </w:rPr>
              <w:t>Параметр</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890901A" w14:textId="77777777" w:rsidR="00340DAB" w:rsidRDefault="00340DAB">
            <w:pPr>
              <w:pStyle w:val="Tablehead0"/>
              <w:rPr>
                <w:bCs/>
                <w:lang w:val="ru-RU"/>
              </w:rPr>
            </w:pPr>
            <w:r>
              <w:rPr>
                <w:lang w:val="ru-RU"/>
              </w:rPr>
              <w:t>GOOD</w:t>
            </w:r>
          </w:p>
        </w:tc>
        <w:tc>
          <w:tcPr>
            <w:tcW w:w="3003" w:type="dxa"/>
            <w:tcBorders>
              <w:top w:val="single" w:sz="4" w:space="0" w:color="000000"/>
              <w:left w:val="single" w:sz="4" w:space="0" w:color="000000"/>
              <w:bottom w:val="single" w:sz="4" w:space="0" w:color="000000"/>
              <w:right w:val="single" w:sz="4" w:space="0" w:color="000000"/>
            </w:tcBorders>
            <w:hideMark/>
          </w:tcPr>
          <w:p w14:paraId="1CF4F6DC" w14:textId="77777777" w:rsidR="00340DAB" w:rsidRDefault="00340DAB">
            <w:pPr>
              <w:pStyle w:val="Tablehead0"/>
              <w:rPr>
                <w:bCs/>
                <w:lang w:val="ru-RU"/>
              </w:rPr>
            </w:pPr>
            <w:r>
              <w:rPr>
                <w:lang w:val="ru-RU"/>
              </w:rPr>
              <w:t>BAD</w:t>
            </w:r>
          </w:p>
        </w:tc>
      </w:tr>
      <w:tr w:rsidR="00340DAB" w14:paraId="4C1FEDFA"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55299D5" w14:textId="77777777" w:rsidR="00340DAB" w:rsidRDefault="00340DAB">
            <w:pPr>
              <w:spacing w:before="40" w:after="40"/>
              <w:jc w:val="center"/>
              <w:rPr>
                <w:i/>
                <w:iCs/>
                <w:lang w:val="ru-RU"/>
              </w:rPr>
            </w:pPr>
            <w:r>
              <w:rPr>
                <w:lang w:val="ru-RU"/>
              </w:rPr>
              <w:t>µ</w:t>
            </w:r>
            <w:r>
              <w:rPr>
                <w:i/>
                <w:iCs/>
                <w:vertAlign w:val="subscript"/>
                <w:lang w:val="ru-RU"/>
              </w:rPr>
              <w:t>G</w:t>
            </w:r>
            <w:r>
              <w:rPr>
                <w:vertAlign w:val="subscript"/>
                <w:lang w:val="ru-RU"/>
              </w:rPr>
              <w:t>,</w:t>
            </w:r>
            <w:r>
              <w:rPr>
                <w:i/>
                <w:iCs/>
                <w:vertAlign w:val="subscript"/>
                <w:lang w:val="ru-RU"/>
              </w:rPr>
              <w:t>B</w:t>
            </w:r>
            <w:r>
              <w:rPr>
                <w:iCs/>
                <w:lang w:val="ru-RU"/>
              </w:rPr>
              <w:t xml:space="preserve">, </w:t>
            </w:r>
            <w:r>
              <w:rPr>
                <w:iCs/>
                <w:lang w:val="ru-RU"/>
              </w:rPr>
              <w:sym w:font="Symbol" w:char="F073"/>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CE46E00" w14:textId="77777777" w:rsidR="00340DAB" w:rsidRDefault="00340DAB">
            <w:pPr>
              <w:pStyle w:val="Tabletext"/>
              <w:jc w:val="center"/>
              <w:rPr>
                <w:lang w:val="ru-RU"/>
              </w:rPr>
            </w:pPr>
            <w:r>
              <w:rPr>
                <w:lang w:val="ru-RU"/>
              </w:rPr>
              <w:t>1,37  1,94</w:t>
            </w:r>
          </w:p>
        </w:tc>
        <w:tc>
          <w:tcPr>
            <w:tcW w:w="3003" w:type="dxa"/>
            <w:tcBorders>
              <w:top w:val="single" w:sz="4" w:space="0" w:color="000000"/>
              <w:left w:val="single" w:sz="4" w:space="0" w:color="000000"/>
              <w:bottom w:val="single" w:sz="4" w:space="0" w:color="000000"/>
              <w:right w:val="single" w:sz="4" w:space="0" w:color="000000"/>
            </w:tcBorders>
            <w:hideMark/>
          </w:tcPr>
          <w:p w14:paraId="525CC5DF" w14:textId="77777777" w:rsidR="00340DAB" w:rsidRDefault="00340DAB">
            <w:pPr>
              <w:pStyle w:val="Tabletext"/>
              <w:jc w:val="center"/>
              <w:rPr>
                <w:lang w:val="ru-RU"/>
              </w:rPr>
            </w:pPr>
            <w:r>
              <w:rPr>
                <w:lang w:val="ru-RU"/>
              </w:rPr>
              <w:t>−0,02  1,92</w:t>
            </w:r>
          </w:p>
        </w:tc>
      </w:tr>
      <w:tr w:rsidR="00340DAB" w14:paraId="03EE605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FF97438" w14:textId="77777777" w:rsidR="00340DAB" w:rsidRDefault="00340DAB">
            <w:pPr>
              <w:spacing w:before="40" w:after="40"/>
              <w:jc w:val="center"/>
              <w:rPr>
                <w:i/>
                <w:iCs/>
                <w:lang w:val="ru-RU"/>
              </w:rPr>
            </w:pPr>
            <w:r>
              <w:rPr>
                <w:i/>
                <w:iCs/>
                <w:lang w:val="ru-RU"/>
              </w:rPr>
              <w:t>dur</w:t>
            </w:r>
            <w:r>
              <w:rPr>
                <w:iCs/>
                <w:vertAlign w:val="subscript"/>
                <w:lang w:val="ru-RU"/>
              </w:rPr>
              <w:t>min</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FEC97D5" w14:textId="77777777" w:rsidR="00340DAB" w:rsidRDefault="00340DAB">
            <w:pPr>
              <w:pStyle w:val="Tabletext"/>
              <w:jc w:val="center"/>
              <w:rPr>
                <w:lang w:val="ru-RU"/>
              </w:rPr>
            </w:pPr>
            <w:r>
              <w:rPr>
                <w:lang w:val="ru-RU"/>
              </w:rPr>
              <w:t>0,01</w:t>
            </w:r>
          </w:p>
        </w:tc>
        <w:tc>
          <w:tcPr>
            <w:tcW w:w="3003" w:type="dxa"/>
            <w:tcBorders>
              <w:top w:val="single" w:sz="4" w:space="0" w:color="000000"/>
              <w:left w:val="single" w:sz="4" w:space="0" w:color="000000"/>
              <w:bottom w:val="single" w:sz="4" w:space="0" w:color="000000"/>
              <w:right w:val="single" w:sz="4" w:space="0" w:color="000000"/>
            </w:tcBorders>
            <w:hideMark/>
          </w:tcPr>
          <w:p w14:paraId="52899A39" w14:textId="77777777" w:rsidR="00340DAB" w:rsidRDefault="00340DAB">
            <w:pPr>
              <w:pStyle w:val="Tabletext"/>
              <w:jc w:val="center"/>
              <w:rPr>
                <w:lang w:val="ru-RU"/>
              </w:rPr>
            </w:pPr>
            <w:r>
              <w:rPr>
                <w:lang w:val="ru-RU"/>
              </w:rPr>
              <w:t>0,5</w:t>
            </w:r>
          </w:p>
        </w:tc>
      </w:tr>
      <w:tr w:rsidR="00340DAB" w14:paraId="56898055"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AF39996" w14:textId="77777777" w:rsidR="00340DAB" w:rsidRDefault="00340DAB">
            <w:pPr>
              <w:spacing w:before="40" w:after="40"/>
              <w:jc w:val="center"/>
              <w:rPr>
                <w:i/>
                <w:iCs/>
                <w:lang w:val="en-US"/>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r>
              <w:rPr>
                <w:lang w:val="en-US"/>
              </w:rPr>
              <w:t>,</w:t>
            </w:r>
            <m:oMath>
              <m:r>
                <w:rPr>
                  <w:rFonts w:ascii="Cambria Math" w:hAnsi="Cambria Math"/>
                  <w:lang w:val="en-US"/>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Pr>
                <w:i/>
                <w:iCs/>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1E580C7A" w14:textId="77777777" w:rsidR="00340DAB" w:rsidRDefault="00340DAB">
            <w:pPr>
              <w:pStyle w:val="Tabletext"/>
              <w:jc w:val="center"/>
              <w:rPr>
                <w:lang w:val="ru-RU"/>
              </w:rPr>
            </w:pPr>
            <w:r>
              <w:rPr>
                <w:lang w:val="ru-RU"/>
              </w:rPr>
              <w:t>−0,19    0,47</w:t>
            </w:r>
          </w:p>
        </w:tc>
        <w:tc>
          <w:tcPr>
            <w:tcW w:w="3003" w:type="dxa"/>
            <w:tcBorders>
              <w:top w:val="single" w:sz="4" w:space="0" w:color="000000"/>
              <w:left w:val="single" w:sz="4" w:space="0" w:color="000000"/>
              <w:bottom w:val="single" w:sz="4" w:space="0" w:color="000000"/>
              <w:right w:val="single" w:sz="4" w:space="0" w:color="000000"/>
            </w:tcBorders>
            <w:hideMark/>
          </w:tcPr>
          <w:p w14:paraId="32E356E6" w14:textId="77777777" w:rsidR="00340DAB" w:rsidRDefault="00340DAB">
            <w:pPr>
              <w:pStyle w:val="Tabletext"/>
              <w:jc w:val="center"/>
              <w:rPr>
                <w:lang w:val="ru-RU"/>
              </w:rPr>
            </w:pPr>
            <w:r>
              <w:rPr>
                <w:lang w:val="ru-RU"/>
              </w:rPr>
              <w:t>−5,84   7,47</w:t>
            </w:r>
          </w:p>
        </w:tc>
      </w:tr>
      <w:tr w:rsidR="00340DAB" w14:paraId="022AE9FE"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40D215B" w14:textId="77777777" w:rsidR="00340DAB" w:rsidRDefault="00340DAB">
            <w:pPr>
              <w:spacing w:before="40" w:after="40"/>
              <w:jc w:val="center"/>
              <w:rPr>
                <w:i/>
                <w:iCs/>
                <w:lang w:val="ru-RU"/>
              </w:rPr>
            </w:pPr>
            <w:r>
              <w:rPr>
                <w:i/>
                <w:iCs/>
                <w:lang w:val="ru-RU"/>
              </w:rPr>
              <w:t>h</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lang w:val="ru-RU"/>
              </w:rPr>
              <w:t>,</w:t>
            </w:r>
            <w:r>
              <w:rPr>
                <w:vertAlign w:val="subscript"/>
                <w:lang w:val="ru-RU"/>
              </w:rPr>
              <w:t xml:space="preserve"> </w:t>
            </w:r>
            <w:r>
              <w:rPr>
                <w:i/>
                <w:iCs/>
                <w:lang w:val="ru-RU"/>
              </w:rPr>
              <w:t>h</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r>
              <w:rPr>
                <w:lang w:val="ru-RU"/>
              </w:rPr>
              <w:fldChar w:fldCharType="begin"/>
            </w:r>
            <w:r>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Pr>
                <w:lang w:val="ru-RU"/>
              </w:rPr>
              <w:instrText xml:space="preserve"> </w:instrText>
            </w:r>
            <w:r>
              <w:rPr>
                <w:lang w:val="ru-RU"/>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6C59027" w14:textId="77777777" w:rsidR="00340DAB" w:rsidRDefault="00340DAB">
            <w:pPr>
              <w:pStyle w:val="Tabletext"/>
              <w:jc w:val="center"/>
              <w:rPr>
                <w:lang w:val="ru-RU"/>
              </w:rPr>
            </w:pPr>
            <w:r>
              <w:rPr>
                <w:lang w:val="ru-RU"/>
              </w:rPr>
              <w:t>0   −26,07</w:t>
            </w:r>
          </w:p>
        </w:tc>
        <w:tc>
          <w:tcPr>
            <w:tcW w:w="3003" w:type="dxa"/>
            <w:tcBorders>
              <w:top w:val="single" w:sz="4" w:space="0" w:color="000000"/>
              <w:left w:val="single" w:sz="4" w:space="0" w:color="000000"/>
              <w:bottom w:val="single" w:sz="4" w:space="0" w:color="000000"/>
              <w:right w:val="single" w:sz="4" w:space="0" w:color="000000"/>
            </w:tcBorders>
            <w:hideMark/>
          </w:tcPr>
          <w:p w14:paraId="5437F7D1" w14:textId="77777777" w:rsidR="00340DAB" w:rsidRDefault="00340DAB">
            <w:pPr>
              <w:pStyle w:val="Tabletext"/>
              <w:jc w:val="center"/>
              <w:rPr>
                <w:lang w:val="ru-RU"/>
              </w:rPr>
            </w:pPr>
            <w:r>
              <w:rPr>
                <w:lang w:val="ru-RU"/>
              </w:rPr>
              <w:t>0,47   −12,78</w:t>
            </w:r>
          </w:p>
        </w:tc>
      </w:tr>
      <w:tr w:rsidR="00340DAB" w14:paraId="632A35E0"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435F5950" w14:textId="77777777" w:rsidR="00340DAB" w:rsidRDefault="00340DAB">
            <w:pPr>
              <w:spacing w:before="40" w:after="40"/>
              <w:jc w:val="center"/>
              <w:rPr>
                <w:i/>
                <w:iCs/>
                <w:lang w:val="ru-RU"/>
              </w:rPr>
            </w:pPr>
            <w:r>
              <w:rPr>
                <w:i/>
                <w:iCs/>
                <w:lang w:val="ru-RU"/>
              </w:rPr>
              <w:t>g</w:t>
            </w:r>
            <w:r>
              <w:rPr>
                <w:vertAlign w:val="subscript"/>
                <w:lang w:val="ru-RU"/>
              </w:rPr>
              <w:t>1</w:t>
            </w:r>
            <w:r>
              <w:rPr>
                <w:i/>
                <w:iCs/>
                <w:vertAlign w:val="subscript"/>
                <w:lang w:val="ru-RU"/>
              </w:rPr>
              <w:t>G</w:t>
            </w:r>
            <w:r>
              <w:rPr>
                <w:iCs/>
                <w:vertAlign w:val="subscript"/>
                <w:lang w:val="ru-RU"/>
              </w:rPr>
              <w:t>,</w:t>
            </w:r>
            <w:r>
              <w:rPr>
                <w:i/>
                <w:iCs/>
                <w:vertAlign w:val="subscript"/>
                <w:lang w:val="ru-RU"/>
              </w:rPr>
              <w:t>B</w:t>
            </w:r>
            <w:r>
              <w:rPr>
                <w:iCs/>
                <w:lang w:val="ru-RU"/>
              </w:rPr>
              <w:t>,</w:t>
            </w:r>
            <w:r>
              <w:rPr>
                <w:vertAlign w:val="subscript"/>
                <w:lang w:val="ru-RU"/>
              </w:rPr>
              <w:t xml:space="preserve"> </w:t>
            </w:r>
            <w:r>
              <w:rPr>
                <w:i/>
                <w:iCs/>
                <w:lang w:val="ru-RU"/>
              </w:rPr>
              <w:t>g</w:t>
            </w:r>
            <w:r>
              <w:rPr>
                <w:vertAlign w:val="subscript"/>
                <w:lang w:val="ru-RU"/>
              </w:rPr>
              <w:t>2</w:t>
            </w:r>
            <w:r>
              <w:rPr>
                <w:i/>
                <w:iCs/>
                <w:vertAlign w:val="subscript"/>
                <w:lang w:val="ru-RU"/>
              </w:rPr>
              <w:t>G</w:t>
            </w:r>
            <w:r>
              <w:rPr>
                <w:iCs/>
                <w:vertAlign w:val="subscript"/>
                <w:lang w:val="ru-RU"/>
              </w:rPr>
              <w:t>,</w:t>
            </w:r>
            <w:r>
              <w:rPr>
                <w:i/>
                <w:iCs/>
                <w:vertAlign w:val="subscript"/>
                <w:lang w:val="ru-RU"/>
              </w:rPr>
              <w:t>B</w:t>
            </w:r>
            <w:r>
              <w:rPr>
                <w:lang w:val="ru-RU"/>
              </w:rPr>
              <w:t xml:space="preserve"> </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BF23A11" w14:textId="77777777" w:rsidR="00340DAB" w:rsidRDefault="00340DAB">
            <w:pPr>
              <w:pStyle w:val="Tabletext"/>
              <w:jc w:val="center"/>
              <w:rPr>
                <w:lang w:val="ru-RU"/>
              </w:rPr>
            </w:pPr>
            <w:r>
              <w:rPr>
                <w:lang w:val="ru-RU"/>
              </w:rPr>
              <w:t>0  0,47</w:t>
            </w:r>
          </w:p>
        </w:tc>
        <w:tc>
          <w:tcPr>
            <w:tcW w:w="3003" w:type="dxa"/>
            <w:tcBorders>
              <w:top w:val="single" w:sz="4" w:space="0" w:color="000000"/>
              <w:left w:val="single" w:sz="4" w:space="0" w:color="000000"/>
              <w:bottom w:val="single" w:sz="4" w:space="0" w:color="000000"/>
              <w:right w:val="single" w:sz="4" w:space="0" w:color="000000"/>
            </w:tcBorders>
            <w:hideMark/>
          </w:tcPr>
          <w:p w14:paraId="56AA6D26" w14:textId="77777777" w:rsidR="00340DAB" w:rsidRDefault="00340DAB">
            <w:pPr>
              <w:pStyle w:val="Tabletext"/>
              <w:jc w:val="center"/>
              <w:rPr>
                <w:lang w:val="ru-RU"/>
              </w:rPr>
            </w:pPr>
            <w:r>
              <w:rPr>
                <w:lang w:val="ru-RU"/>
              </w:rPr>
              <w:t>−0,41    0</w:t>
            </w:r>
          </w:p>
        </w:tc>
      </w:tr>
      <w:tr w:rsidR="00340DAB" w14:paraId="5E1C1B6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6561C1DE" w14:textId="77777777" w:rsidR="00340DAB" w:rsidRDefault="00340DAB">
            <w:pPr>
              <w:spacing w:before="40" w:after="40"/>
              <w:jc w:val="center"/>
              <w:rPr>
                <w:i/>
                <w:iCs/>
                <w:lang w:val="ru-RU"/>
              </w:rPr>
            </w:pPr>
            <w:r>
              <w:rPr>
                <w:i/>
                <w:iCs/>
                <w:lang w:val="ru-RU"/>
              </w:rPr>
              <w:t>L</w:t>
            </w:r>
            <w:r>
              <w:rPr>
                <w:iCs/>
                <w:vertAlign w:val="subscript"/>
                <w:lang w:val="ru-RU"/>
              </w:rPr>
              <w:t>corr</w:t>
            </w:r>
            <w:r>
              <w:rPr>
                <w:i/>
                <w:iCs/>
                <w:vertAlign w:val="subscript"/>
                <w:lang w:val="ru-RU"/>
              </w:rPr>
              <w:t>G</w:t>
            </w:r>
            <w:r>
              <w:rPr>
                <w:iCs/>
                <w:vertAlign w:val="subscript"/>
                <w:lang w:val="ru-RU"/>
              </w:rPr>
              <w:t>,</w:t>
            </w:r>
            <w:r>
              <w:rPr>
                <w:i/>
                <w:iCs/>
                <w:vertAlign w:val="subscript"/>
                <w:lang w:val="ru-RU"/>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72574646" w14:textId="77777777" w:rsidR="00340DAB" w:rsidRDefault="00340DAB">
            <w:pPr>
              <w:pStyle w:val="Tabletext"/>
              <w:jc w:val="center"/>
              <w:rPr>
                <w:lang w:val="ru-RU"/>
              </w:rPr>
            </w:pPr>
            <w:r>
              <w:rPr>
                <w:lang w:val="ru-RU"/>
              </w:rPr>
              <w:t>19,52</w:t>
            </w:r>
          </w:p>
        </w:tc>
        <w:tc>
          <w:tcPr>
            <w:tcW w:w="3003" w:type="dxa"/>
            <w:tcBorders>
              <w:top w:val="single" w:sz="4" w:space="0" w:color="000000"/>
              <w:left w:val="single" w:sz="4" w:space="0" w:color="000000"/>
              <w:bottom w:val="single" w:sz="4" w:space="0" w:color="000000"/>
              <w:right w:val="single" w:sz="4" w:space="0" w:color="000000"/>
            </w:tcBorders>
            <w:hideMark/>
          </w:tcPr>
          <w:p w14:paraId="192FE976" w14:textId="77777777" w:rsidR="00340DAB" w:rsidRDefault="00340DAB">
            <w:pPr>
              <w:pStyle w:val="Tabletext"/>
              <w:jc w:val="center"/>
              <w:rPr>
                <w:lang w:val="ru-RU"/>
              </w:rPr>
            </w:pPr>
            <w:r>
              <w:rPr>
                <w:lang w:val="ru-RU"/>
              </w:rPr>
              <w:t>19,52</w:t>
            </w:r>
          </w:p>
        </w:tc>
      </w:tr>
      <w:tr w:rsidR="00340DAB" w14:paraId="33E216BC"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7754E9FA" w14:textId="77777777" w:rsidR="00340DAB" w:rsidRDefault="00340DAB">
            <w:pPr>
              <w:spacing w:before="40" w:after="40"/>
              <w:jc w:val="center"/>
              <w:rPr>
                <w:lang w:val="ru-RU"/>
              </w:rPr>
            </w:pPr>
            <w:r>
              <w:rPr>
                <w:i/>
                <w:iCs/>
                <w:lang w:val="ru-RU"/>
              </w:rPr>
              <w:t>f</w:t>
            </w:r>
            <w:r>
              <w:rPr>
                <w:vertAlign w:val="subscript"/>
                <w:lang w:val="ru-RU"/>
              </w:rPr>
              <w:t>1</w:t>
            </w:r>
            <w:r>
              <w:rPr>
                <w:lang w:val="ru-RU"/>
              </w:rPr>
              <w:t>Δ</w:t>
            </w:r>
            <w:r>
              <w:rPr>
                <w:i/>
                <w:iCs/>
                <w:lang w:val="ru-RU"/>
              </w:rPr>
              <w:t>M</w:t>
            </w:r>
            <w:r>
              <w:rPr>
                <w:i/>
                <w:iCs/>
                <w:vertAlign w:val="subscript"/>
                <w:lang w:val="ru-RU"/>
              </w:rPr>
              <w:t>A</w:t>
            </w:r>
            <w:r>
              <w:rPr>
                <w:i/>
                <w:iCs/>
                <w:lang w:val="ru-RU"/>
              </w:rPr>
              <w:t xml:space="preserve"> </w:t>
            </w:r>
            <w:r>
              <w:rPr>
                <w:lang w:val="ru-RU"/>
              </w:rPr>
              <w:t xml:space="preserve">+ </w:t>
            </w:r>
            <w:r>
              <w:rPr>
                <w:i/>
                <w:iCs/>
                <w:lang w:val="ru-RU"/>
              </w:rPr>
              <w:t>f</w:t>
            </w:r>
            <w:r>
              <w:rPr>
                <w:vertAlign w:val="subscript"/>
                <w:lang w:val="ru-RU"/>
              </w:rPr>
              <w:t>2</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0FA123AB" w14:textId="77777777" w:rsidR="00340DAB" w:rsidRDefault="00340DAB">
            <w:pPr>
              <w:pStyle w:val="Tabletext"/>
              <w:jc w:val="center"/>
              <w:rPr>
                <w:lang w:val="ru-RU"/>
              </w:rPr>
            </w:pPr>
            <w:r>
              <w:rPr>
                <w:lang w:val="ru-RU"/>
              </w:rPr>
              <w:t>0,12    1,78</w:t>
            </w:r>
          </w:p>
        </w:tc>
      </w:tr>
      <w:tr w:rsidR="00340DAB" w14:paraId="7044B96F" w14:textId="77777777" w:rsidTr="00340DA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14:paraId="038F0C4F" w14:textId="77777777" w:rsidR="00340DAB" w:rsidRDefault="00340DAB">
            <w:pPr>
              <w:spacing w:before="40" w:after="40"/>
              <w:jc w:val="center"/>
              <w:rPr>
                <w:lang w:val="ru-RU"/>
              </w:rPr>
            </w:pPr>
            <w:r>
              <w:rPr>
                <w:lang w:val="ru-RU"/>
              </w:rPr>
              <w:t>[</w:t>
            </w:r>
            <w:r>
              <w:rPr>
                <w:i/>
                <w:iCs/>
                <w:lang w:val="ru-RU"/>
              </w:rPr>
              <w:t>p</w:t>
            </w:r>
            <w:r>
              <w:rPr>
                <w:i/>
                <w:iCs/>
                <w:vertAlign w:val="subscript"/>
                <w:lang w:val="ru-RU"/>
              </w:rPr>
              <w:t>B</w:t>
            </w:r>
            <w:r>
              <w:rPr>
                <w:iCs/>
                <w:vertAlign w:val="subscript"/>
                <w:lang w:val="ru-RU"/>
              </w:rPr>
              <w:t>,min</w:t>
            </w:r>
            <w:r>
              <w:rPr>
                <w:lang w:val="ru-RU"/>
              </w:rPr>
              <w:t xml:space="preserve">; </w:t>
            </w:r>
            <w:r>
              <w:rPr>
                <w:i/>
                <w:iCs/>
                <w:lang w:val="ru-RU"/>
              </w:rPr>
              <w:t>p</w:t>
            </w:r>
            <w:r>
              <w:rPr>
                <w:i/>
                <w:iCs/>
                <w:vertAlign w:val="subscript"/>
                <w:lang w:val="ru-RU"/>
              </w:rPr>
              <w:t>B</w:t>
            </w:r>
            <w:r>
              <w:rPr>
                <w:iCs/>
                <w:vertAlign w:val="subscript"/>
                <w:lang w:val="ru-RU"/>
              </w:rPr>
              <w:t>,max</w:t>
            </w:r>
            <w:r>
              <w:rPr>
                <w:lang w:val="ru-RU"/>
              </w:rPr>
              <w:t>]</w:t>
            </w:r>
          </w:p>
        </w:tc>
        <w:tc>
          <w:tcPr>
            <w:tcW w:w="5700" w:type="dxa"/>
            <w:gridSpan w:val="2"/>
            <w:tcBorders>
              <w:top w:val="single" w:sz="4" w:space="0" w:color="000000"/>
              <w:left w:val="single" w:sz="4" w:space="0" w:color="000000"/>
              <w:bottom w:val="single" w:sz="4" w:space="0" w:color="000000"/>
              <w:right w:val="single" w:sz="4" w:space="0" w:color="000000"/>
            </w:tcBorders>
            <w:vAlign w:val="center"/>
            <w:hideMark/>
          </w:tcPr>
          <w:p w14:paraId="21D7D64B" w14:textId="17A753AC" w:rsidR="00340DAB" w:rsidRDefault="00340DAB">
            <w:pPr>
              <w:pStyle w:val="Tabletext"/>
              <w:jc w:val="center"/>
              <w:rPr>
                <w:lang w:val="ru-RU"/>
              </w:rPr>
            </w:pPr>
            <w:r>
              <w:rPr>
                <w:lang w:val="ru-RU"/>
              </w:rPr>
              <w:t>[0,0006; 0,88]</w:t>
            </w:r>
          </w:p>
        </w:tc>
      </w:tr>
    </w:tbl>
    <w:p w14:paraId="178ACE63" w14:textId="77777777" w:rsidR="00340DAB" w:rsidRDefault="00340DAB" w:rsidP="00340DAB">
      <w:pPr>
        <w:pStyle w:val="Tablefin"/>
        <w:spacing w:before="40" w:after="40"/>
        <w:rPr>
          <w:sz w:val="16"/>
          <w:szCs w:val="16"/>
          <w:lang w:val="ru-RU"/>
        </w:rPr>
      </w:pPr>
    </w:p>
    <w:p w14:paraId="5F21BEFE" w14:textId="77777777" w:rsidR="00340DAB" w:rsidRDefault="00340DAB" w:rsidP="00411C49">
      <w:pPr>
        <w:pStyle w:val="Reasons"/>
      </w:pPr>
    </w:p>
    <w:p w14:paraId="2CA90864" w14:textId="77777777" w:rsidR="00340DAB" w:rsidRDefault="00340DAB">
      <w:pPr>
        <w:jc w:val="center"/>
      </w:pPr>
      <w:r>
        <w:t>______________</w:t>
      </w:r>
    </w:p>
    <w:p w14:paraId="7D768CC7" w14:textId="77777777" w:rsidR="00934ED7" w:rsidRPr="005F6F21" w:rsidRDefault="00934ED7" w:rsidP="00340DAB">
      <w:pPr>
        <w:pStyle w:val="Rectitle"/>
        <w:rPr>
          <w:lang w:val="en-US"/>
        </w:rPr>
      </w:pPr>
    </w:p>
    <w:sectPr w:rsidR="00934ED7" w:rsidRPr="005F6F21" w:rsidSect="00A95F70">
      <w:headerReference w:type="first" r:id="rId16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4AB77" w14:textId="77777777" w:rsidR="001D407F" w:rsidRDefault="001D407F">
      <w:r>
        <w:separator/>
      </w:r>
    </w:p>
  </w:endnote>
  <w:endnote w:type="continuationSeparator" w:id="0">
    <w:p w14:paraId="428F0228"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3ACD9" w14:textId="77777777" w:rsidR="001D407F" w:rsidRDefault="001D407F">
      <w:r>
        <w:separator/>
      </w:r>
    </w:p>
  </w:footnote>
  <w:footnote w:type="continuationSeparator" w:id="0">
    <w:p w14:paraId="4A4317DD" w14:textId="77777777" w:rsidR="001D407F" w:rsidRDefault="001D407F">
      <w:r>
        <w:continuationSeparator/>
      </w:r>
    </w:p>
  </w:footnote>
  <w:footnote w:id="1">
    <w:p w14:paraId="58843D2F" w14:textId="77777777" w:rsidR="00340DAB" w:rsidRDefault="00340DAB" w:rsidP="00340DAB">
      <w:pPr>
        <w:pStyle w:val="FootnoteText"/>
        <w:rPr>
          <w:lang w:val="ru-RU"/>
        </w:rPr>
      </w:pPr>
      <w:r>
        <w:rPr>
          <w:rStyle w:val="FootnoteReference"/>
          <w:lang w:val="ru-RU"/>
        </w:rPr>
        <w:t>*</w:t>
      </w:r>
      <w:r>
        <w:rPr>
          <w:lang w:val="ru-RU"/>
        </w:rPr>
        <w:tab/>
        <w:t>Настоящая Рекомендация должна быть доведена до сведения 4-й Исследовательской комиссии по радиосвязи.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197AB"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2A746"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491484D" wp14:editId="448F7017">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74304" w14:textId="416883BC" w:rsidR="005F6F21" w:rsidRPr="00340DAB"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1C01">
      <w:rPr>
        <w:rStyle w:val="PageNumber"/>
        <w:b/>
        <w:bCs/>
        <w:noProof/>
        <w:lang w:val="en-US"/>
      </w:rPr>
      <w:t>ii</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340DAB">
      <w:rPr>
        <w:b/>
        <w:bCs/>
        <w:noProof/>
        <w:szCs w:val="22"/>
        <w:lang w:val="en-US"/>
      </w:rPr>
      <w:t>МСЭ-R  P.681-11</w:t>
    </w:r>
    <w:r w:rsidR="00D24798"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7A2D" w14:textId="5249A660" w:rsidR="005F6F21" w:rsidRDefault="005F6F21">
    <w:pPr>
      <w:pStyle w:val="Header"/>
    </w:pPr>
    <w:r>
      <w:tab/>
    </w:r>
    <w:r w:rsidR="00340DAB" w:rsidRPr="00553C5F">
      <w:rPr>
        <w:b/>
        <w:szCs w:val="22"/>
        <w:lang w:val="ru-RU"/>
      </w:rPr>
      <w:t>Рек.</w:t>
    </w:r>
    <w:r w:rsidR="00340DAB" w:rsidRPr="00553C5F">
      <w:rPr>
        <w:b/>
        <w:szCs w:val="22"/>
        <w:lang w:val="en-US"/>
      </w:rPr>
      <w:t xml:space="preserve"> </w:t>
    </w:r>
    <w:r w:rsidR="00340DAB" w:rsidRPr="00553C5F">
      <w:rPr>
        <w:b/>
        <w:szCs w:val="22"/>
        <w:lang w:val="ru-RU"/>
      </w:rPr>
      <w:t xml:space="preserve"> </w:t>
    </w:r>
    <w:r w:rsidR="00340DAB" w:rsidRPr="00553C5F">
      <w:rPr>
        <w:b/>
        <w:bCs/>
        <w:szCs w:val="22"/>
        <w:lang w:val="en-US"/>
      </w:rPr>
      <w:fldChar w:fldCharType="begin"/>
    </w:r>
    <w:r w:rsidR="00340DAB" w:rsidRPr="00553C5F">
      <w:rPr>
        <w:b/>
        <w:bCs/>
        <w:szCs w:val="22"/>
        <w:lang w:val="en-US"/>
      </w:rPr>
      <w:instrText>styleref href</w:instrText>
    </w:r>
    <w:r w:rsidR="00340DAB" w:rsidRPr="00553C5F">
      <w:rPr>
        <w:b/>
        <w:bCs/>
        <w:szCs w:val="22"/>
        <w:lang w:val="en-US"/>
      </w:rPr>
      <w:fldChar w:fldCharType="separate"/>
    </w:r>
    <w:r w:rsidR="00340DAB">
      <w:rPr>
        <w:b/>
        <w:bCs/>
        <w:noProof/>
        <w:szCs w:val="22"/>
        <w:lang w:val="en-US"/>
      </w:rPr>
      <w:t>МСЭ-R  P.681-11</w:t>
    </w:r>
    <w:r w:rsidR="00340DAB"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ED662" w14:textId="7D417857"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40DAB">
      <w:rPr>
        <w:b/>
        <w:bCs/>
        <w:noProof/>
        <w:szCs w:val="22"/>
        <w:lang w:val="en-US"/>
      </w:rPr>
      <w:t>МСЭ-R  P.681-11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01C0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83D6F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4"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15:restartNumberingAfterBreak="0">
    <w:nsid w:val="6C402C58"/>
    <w:multiLevelType w:val="hybridMultilevel"/>
    <w:tmpl w:val="3C0611EA"/>
    <w:lvl w:ilvl="0" w:tplc="26887F82">
      <w:start w:val="1"/>
      <w:numFmt w:val="decimal"/>
      <w:pStyle w:val="figurecaption"/>
      <w:lvlText w:val="Рис.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ТАБЛИЦА %1. "/>
      <w:lvlJc w:val="left"/>
      <w:pPr>
        <w:tabs>
          <w:tab w:val="num" w:pos="1080"/>
        </w:tabs>
        <w:ind w:left="0" w:firstLine="0"/>
      </w:pPr>
      <w:rPr>
        <w:rFonts w:ascii="Times New Roman" w:hAnsi="Times New Roman" w:cs="Times New Roman" w:hint="default"/>
        <w:b w:val="0"/>
        <w:bCs w:val="0"/>
        <w:i w:val="0"/>
        <w:iCs w:val="0"/>
        <w:sz w:val="16"/>
        <w:szCs w:val="16"/>
      </w:rPr>
    </w:lvl>
  </w:abstractNum>
  <w:num w:numId="1">
    <w:abstractNumId w:val="0"/>
  </w:num>
  <w:num w:numId="2">
    <w:abstractNumId w:val="3"/>
  </w:num>
  <w:num w:numId="3">
    <w:abstractNumId w:val="3"/>
    <w:lvlOverride w:ilvl="0">
      <w:startOverride w:val="1"/>
    </w:lvlOverride>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0DAB"/>
    <w:rsid w:val="00343B8D"/>
    <w:rsid w:val="00356B5D"/>
    <w:rsid w:val="0036003A"/>
    <w:rsid w:val="003646F2"/>
    <w:rsid w:val="003C38BA"/>
    <w:rsid w:val="003E17F9"/>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C4589"/>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1C01"/>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4:docId w14:val="232CD7A5"/>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0">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link w:val="FootnoteTextChar"/>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0"/>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noteTextChar">
    <w:name w:val="Footnote Text Char"/>
    <w:basedOn w:val="DefaultParagraphFont"/>
    <w:link w:val="FootnoteText"/>
    <w:semiHidden/>
    <w:rsid w:val="00340DAB"/>
    <w:rPr>
      <w:lang w:val="fr-FR" w:eastAsia="en-US"/>
    </w:rPr>
  </w:style>
  <w:style w:type="character" w:customStyle="1" w:styleId="Heading1Char">
    <w:name w:val="Heading 1 Char"/>
    <w:basedOn w:val="DefaultParagraphFont"/>
    <w:link w:val="Heading1"/>
    <w:rsid w:val="00340DAB"/>
    <w:rPr>
      <w:b/>
      <w:sz w:val="22"/>
      <w:lang w:val="fr-FR" w:eastAsia="en-US"/>
    </w:rPr>
  </w:style>
  <w:style w:type="character" w:customStyle="1" w:styleId="Heading2Char">
    <w:name w:val="Heading 2 Char"/>
    <w:basedOn w:val="DefaultParagraphFont"/>
    <w:link w:val="Heading2"/>
    <w:rsid w:val="00340DAB"/>
    <w:rPr>
      <w:b/>
      <w:sz w:val="22"/>
      <w:lang w:val="fr-FR" w:eastAsia="en-US"/>
    </w:rPr>
  </w:style>
  <w:style w:type="character" w:customStyle="1" w:styleId="Heading3Char">
    <w:name w:val="Heading 3 Char"/>
    <w:basedOn w:val="DefaultParagraphFont"/>
    <w:link w:val="Heading3"/>
    <w:rsid w:val="00340DAB"/>
    <w:rPr>
      <w:b/>
      <w:sz w:val="22"/>
      <w:lang w:val="fr-FR" w:eastAsia="en-US"/>
    </w:rPr>
  </w:style>
  <w:style w:type="character" w:customStyle="1" w:styleId="Heading4Char">
    <w:name w:val="Heading 4 Char"/>
    <w:basedOn w:val="DefaultParagraphFont"/>
    <w:link w:val="Heading4"/>
    <w:rsid w:val="00340DAB"/>
    <w:rPr>
      <w:b/>
      <w:sz w:val="22"/>
      <w:lang w:val="fr-FR" w:eastAsia="en-US"/>
    </w:rPr>
  </w:style>
  <w:style w:type="character" w:customStyle="1" w:styleId="Heading5Char">
    <w:name w:val="Heading 5 Char"/>
    <w:basedOn w:val="DefaultParagraphFont"/>
    <w:link w:val="Heading5"/>
    <w:rsid w:val="00340DAB"/>
    <w:rPr>
      <w:b/>
      <w:sz w:val="22"/>
      <w:lang w:val="fr-FR" w:eastAsia="en-US"/>
    </w:rPr>
  </w:style>
  <w:style w:type="character" w:customStyle="1" w:styleId="Heading6Char">
    <w:name w:val="Heading 6 Char"/>
    <w:basedOn w:val="DefaultParagraphFont"/>
    <w:link w:val="Heading6"/>
    <w:rsid w:val="00340DAB"/>
    <w:rPr>
      <w:b/>
      <w:sz w:val="22"/>
      <w:lang w:val="fr-FR" w:eastAsia="en-US"/>
    </w:rPr>
  </w:style>
  <w:style w:type="character" w:customStyle="1" w:styleId="Heading7Char">
    <w:name w:val="Heading 7 Char"/>
    <w:basedOn w:val="DefaultParagraphFont"/>
    <w:link w:val="Heading7"/>
    <w:rsid w:val="00340DAB"/>
    <w:rPr>
      <w:b/>
      <w:sz w:val="22"/>
      <w:lang w:val="fr-FR" w:eastAsia="en-US"/>
    </w:rPr>
  </w:style>
  <w:style w:type="character" w:customStyle="1" w:styleId="Heading8Char">
    <w:name w:val="Heading 8 Char"/>
    <w:basedOn w:val="DefaultParagraphFont"/>
    <w:link w:val="Heading8"/>
    <w:rsid w:val="00340DAB"/>
    <w:rPr>
      <w:b/>
      <w:sz w:val="22"/>
      <w:lang w:val="fr-FR" w:eastAsia="en-US"/>
    </w:rPr>
  </w:style>
  <w:style w:type="character" w:customStyle="1" w:styleId="Heading9Char">
    <w:name w:val="Heading 9 Char"/>
    <w:basedOn w:val="DefaultParagraphFont"/>
    <w:link w:val="Heading9"/>
    <w:rsid w:val="00340DAB"/>
    <w:rPr>
      <w:b/>
      <w:sz w:val="22"/>
      <w:lang w:val="fr-FR" w:eastAsia="en-US"/>
    </w:rPr>
  </w:style>
  <w:style w:type="character" w:styleId="FollowedHyperlink">
    <w:name w:val="FollowedHyperlink"/>
    <w:basedOn w:val="DefaultParagraphFont"/>
    <w:uiPriority w:val="99"/>
    <w:semiHidden/>
    <w:unhideWhenUsed/>
    <w:rsid w:val="00340DAB"/>
    <w:rPr>
      <w:color w:val="800080" w:themeColor="followedHyperlink"/>
      <w:u w:val="single"/>
    </w:rPr>
  </w:style>
  <w:style w:type="character" w:styleId="Strong">
    <w:name w:val="Strong"/>
    <w:basedOn w:val="DefaultParagraphFont"/>
    <w:uiPriority w:val="99"/>
    <w:qFormat/>
    <w:rsid w:val="00340DAB"/>
    <w:rPr>
      <w:rFonts w:ascii="Times New Roman" w:hAnsi="Times New Roman" w:cs="Times New Roman" w:hint="default"/>
      <w:b/>
      <w:bCs w:val="0"/>
    </w:rPr>
  </w:style>
  <w:style w:type="paragraph" w:customStyle="1" w:styleId="msonormal0">
    <w:name w:val="msonormal"/>
    <w:basedOn w:val="Normal"/>
    <w:rsid w:val="00340D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szCs w:val="24"/>
      <w:lang w:val="de-AT" w:eastAsia="de-DE"/>
    </w:rPr>
  </w:style>
  <w:style w:type="paragraph" w:styleId="NormalWeb">
    <w:name w:val="Normal (Web)"/>
    <w:basedOn w:val="Normal"/>
    <w:semiHidden/>
    <w:unhideWhenUsed/>
    <w:rsid w:val="00340D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szCs w:val="24"/>
      <w:lang w:val="de-AT" w:eastAsia="de-DE"/>
    </w:rPr>
  </w:style>
  <w:style w:type="paragraph" w:styleId="Index4">
    <w:name w:val="index 4"/>
    <w:basedOn w:val="Normal"/>
    <w:next w:val="Normal"/>
    <w:autoRedefine/>
    <w:uiPriority w:val="99"/>
    <w:semiHidden/>
    <w:unhideWhenUsed/>
    <w:rsid w:val="00340DAB"/>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semiHidden/>
    <w:unhideWhenUsed/>
    <w:rsid w:val="00340DAB"/>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semiHidden/>
    <w:unhideWhenUsed/>
    <w:rsid w:val="00340DAB"/>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semiHidden/>
    <w:unhideWhenUsed/>
    <w:rsid w:val="00340DAB"/>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CommentText">
    <w:name w:val="annotation text"/>
    <w:basedOn w:val="Normal"/>
    <w:link w:val="CommentTextChar"/>
    <w:uiPriority w:val="99"/>
    <w:semiHidden/>
    <w:unhideWhenUsed/>
    <w:rsid w:val="00340DAB"/>
    <w:pPr>
      <w:tabs>
        <w:tab w:val="clear" w:pos="794"/>
        <w:tab w:val="clear" w:pos="1191"/>
        <w:tab w:val="clear" w:pos="1588"/>
        <w:tab w:val="clear" w:pos="1985"/>
        <w:tab w:val="left" w:pos="1134"/>
        <w:tab w:val="left" w:pos="1871"/>
        <w:tab w:val="left" w:pos="2268"/>
      </w:tabs>
      <w:jc w:val="left"/>
      <w:textAlignment w:val="auto"/>
    </w:pPr>
    <w:rPr>
      <w:sz w:val="20"/>
      <w:lang w:val="en-GB"/>
    </w:rPr>
  </w:style>
  <w:style w:type="character" w:customStyle="1" w:styleId="CommentTextChar">
    <w:name w:val="Comment Text Char"/>
    <w:basedOn w:val="DefaultParagraphFont"/>
    <w:link w:val="CommentText"/>
    <w:uiPriority w:val="99"/>
    <w:semiHidden/>
    <w:rsid w:val="00340DAB"/>
    <w:rPr>
      <w:lang w:val="en-GB" w:eastAsia="en-US"/>
    </w:rPr>
  </w:style>
  <w:style w:type="character" w:customStyle="1" w:styleId="FooterChar">
    <w:name w:val="Footer Char"/>
    <w:basedOn w:val="DefaultParagraphFont"/>
    <w:link w:val="Footer"/>
    <w:rsid w:val="00340DAB"/>
    <w:rPr>
      <w:noProof/>
      <w:sz w:val="18"/>
      <w:lang w:val="fr-FR" w:eastAsia="en-US"/>
    </w:rPr>
  </w:style>
  <w:style w:type="paragraph" w:styleId="BodyText">
    <w:name w:val="Body Text"/>
    <w:basedOn w:val="Normal"/>
    <w:link w:val="BodyTextChar1"/>
    <w:uiPriority w:val="99"/>
    <w:semiHidden/>
    <w:unhideWhenUsed/>
    <w:rsid w:val="00340DAB"/>
    <w:pPr>
      <w:textAlignment w:val="auto"/>
    </w:pPr>
    <w:rPr>
      <w:szCs w:val="24"/>
      <w:lang w:val="en-GB"/>
    </w:rPr>
  </w:style>
  <w:style w:type="character" w:customStyle="1" w:styleId="BodyTextChar">
    <w:name w:val="Body Text Char"/>
    <w:basedOn w:val="DefaultParagraphFont"/>
    <w:uiPriority w:val="99"/>
    <w:semiHidden/>
    <w:rsid w:val="00340DAB"/>
    <w:rPr>
      <w:sz w:val="22"/>
      <w:lang w:val="fr-FR" w:eastAsia="en-US"/>
    </w:rPr>
  </w:style>
  <w:style w:type="paragraph" w:styleId="CommentSubject">
    <w:name w:val="annotation subject"/>
    <w:basedOn w:val="CommentText"/>
    <w:next w:val="CommentText"/>
    <w:link w:val="CommentSubjectChar"/>
    <w:uiPriority w:val="99"/>
    <w:semiHidden/>
    <w:unhideWhenUsed/>
    <w:rsid w:val="00340DAB"/>
    <w:rPr>
      <w:b/>
      <w:bCs/>
    </w:rPr>
  </w:style>
  <w:style w:type="character" w:customStyle="1" w:styleId="CommentSubjectChar">
    <w:name w:val="Comment Subject Char"/>
    <w:basedOn w:val="CommentTextChar"/>
    <w:link w:val="CommentSubject"/>
    <w:uiPriority w:val="99"/>
    <w:semiHidden/>
    <w:rsid w:val="00340DAB"/>
    <w:rPr>
      <w:b/>
      <w:bCs/>
      <w:lang w:val="en-GB" w:eastAsia="en-US"/>
    </w:rPr>
  </w:style>
  <w:style w:type="paragraph" w:styleId="BalloonText">
    <w:name w:val="Balloon Text"/>
    <w:basedOn w:val="Normal"/>
    <w:link w:val="BalloonTextChar"/>
    <w:uiPriority w:val="99"/>
    <w:semiHidden/>
    <w:unhideWhenUsed/>
    <w:rsid w:val="00340DAB"/>
    <w:pPr>
      <w:tabs>
        <w:tab w:val="clear" w:pos="794"/>
        <w:tab w:val="clear" w:pos="1191"/>
        <w:tab w:val="clear" w:pos="1588"/>
        <w:tab w:val="clear" w:pos="1985"/>
        <w:tab w:val="left" w:pos="1134"/>
        <w:tab w:val="left" w:pos="1871"/>
        <w:tab w:val="left" w:pos="2268"/>
      </w:tabs>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340DAB"/>
    <w:rPr>
      <w:rFonts w:ascii="Tahoma" w:hAnsi="Tahoma" w:cs="Tahoma"/>
      <w:sz w:val="16"/>
      <w:szCs w:val="16"/>
      <w:lang w:val="en-GB" w:eastAsia="en-US"/>
    </w:rPr>
  </w:style>
  <w:style w:type="paragraph" w:styleId="NoSpacing">
    <w:name w:val="No Spacing"/>
    <w:uiPriority w:val="1"/>
    <w:qFormat/>
    <w:rsid w:val="00340DAB"/>
    <w:rPr>
      <w:rFonts w:ascii="Calibri" w:eastAsia="Calibri" w:hAnsi="Calibri"/>
      <w:sz w:val="22"/>
      <w:szCs w:val="22"/>
      <w:lang w:val="fr-FR" w:eastAsia="en-US"/>
    </w:rPr>
  </w:style>
  <w:style w:type="paragraph" w:styleId="Revision">
    <w:name w:val="Revision"/>
    <w:uiPriority w:val="99"/>
    <w:semiHidden/>
    <w:rsid w:val="00340DAB"/>
    <w:rPr>
      <w:sz w:val="24"/>
      <w:lang w:val="en-GB" w:eastAsia="en-US"/>
    </w:rPr>
  </w:style>
  <w:style w:type="paragraph" w:styleId="ListParagraph">
    <w:name w:val="List Paragraph"/>
    <w:basedOn w:val="Normal"/>
    <w:uiPriority w:val="34"/>
    <w:qFormat/>
    <w:rsid w:val="00340DAB"/>
    <w:pPr>
      <w:tabs>
        <w:tab w:val="clear" w:pos="794"/>
        <w:tab w:val="clear" w:pos="1191"/>
        <w:tab w:val="clear" w:pos="1588"/>
        <w:tab w:val="clear" w:pos="1985"/>
        <w:tab w:val="left" w:pos="1134"/>
        <w:tab w:val="left" w:pos="1871"/>
        <w:tab w:val="left" w:pos="2268"/>
      </w:tabs>
      <w:ind w:left="720"/>
      <w:contextualSpacing/>
      <w:jc w:val="left"/>
      <w:textAlignment w:val="auto"/>
    </w:pPr>
    <w:rPr>
      <w:lang w:val="en-GB"/>
    </w:rPr>
  </w:style>
  <w:style w:type="character" w:customStyle="1" w:styleId="enumlev1Char">
    <w:name w:val="enumlev1 Char"/>
    <w:link w:val="enumlev1"/>
    <w:locked/>
    <w:rsid w:val="00340DAB"/>
    <w:rPr>
      <w:sz w:val="22"/>
      <w:lang w:val="fr-FR" w:eastAsia="en-US"/>
    </w:rPr>
  </w:style>
  <w:style w:type="character" w:customStyle="1" w:styleId="TableheadChar">
    <w:name w:val="Table_head Char"/>
    <w:link w:val="Tablehead0"/>
    <w:locked/>
    <w:rsid w:val="00340DAB"/>
    <w:rPr>
      <w:b/>
      <w:lang w:val="fr-FR" w:eastAsia="en-US"/>
    </w:rPr>
  </w:style>
  <w:style w:type="character" w:customStyle="1" w:styleId="TableNoChar">
    <w:name w:val="Table_No Char"/>
    <w:link w:val="TableNo"/>
    <w:locked/>
    <w:rsid w:val="00340DAB"/>
    <w:rPr>
      <w:sz w:val="22"/>
      <w:lang w:val="fr-FR" w:eastAsia="en-US"/>
    </w:rPr>
  </w:style>
  <w:style w:type="character" w:customStyle="1" w:styleId="TabletextChar">
    <w:name w:val="Table_text Char"/>
    <w:link w:val="Tabletext"/>
    <w:locked/>
    <w:rsid w:val="00340DAB"/>
    <w:rPr>
      <w:lang w:val="fr-FR" w:eastAsia="en-US"/>
    </w:rPr>
  </w:style>
  <w:style w:type="character" w:customStyle="1" w:styleId="FigureNoChar">
    <w:name w:val="Figure_No Char"/>
    <w:link w:val="FigureNo"/>
    <w:locked/>
    <w:rsid w:val="00340DAB"/>
    <w:rPr>
      <w:caps/>
      <w:sz w:val="18"/>
      <w:lang w:val="fr-FR" w:eastAsia="en-US"/>
    </w:rPr>
  </w:style>
  <w:style w:type="character" w:customStyle="1" w:styleId="RectitleChar">
    <w:name w:val="Rec_title Char"/>
    <w:link w:val="Rectitle"/>
    <w:uiPriority w:val="99"/>
    <w:locked/>
    <w:rsid w:val="00340DAB"/>
    <w:rPr>
      <w:b/>
      <w:sz w:val="26"/>
      <w:lang w:val="fr-FR" w:eastAsia="en-US"/>
    </w:rPr>
  </w:style>
  <w:style w:type="character" w:customStyle="1" w:styleId="FiguretitleChar">
    <w:name w:val="Figure_title Char"/>
    <w:link w:val="Figuretitle"/>
    <w:locked/>
    <w:rsid w:val="00340DAB"/>
    <w:rPr>
      <w:rFonts w:ascii="Times New Roman Bold" w:hAnsi="Times New Roman Bold"/>
      <w:b/>
      <w:sz w:val="18"/>
      <w:lang w:val="fr-FR" w:eastAsia="en-US"/>
    </w:rPr>
  </w:style>
  <w:style w:type="character" w:customStyle="1" w:styleId="TabletitleChar">
    <w:name w:val="Table_title Char"/>
    <w:link w:val="Tabletitle"/>
    <w:locked/>
    <w:rsid w:val="00340DAB"/>
    <w:rPr>
      <w:b/>
      <w:sz w:val="22"/>
      <w:lang w:val="fr-FR" w:eastAsia="en-US"/>
    </w:rPr>
  </w:style>
  <w:style w:type="paragraph" w:customStyle="1" w:styleId="Artheading">
    <w:name w:val="Art_heading"/>
    <w:basedOn w:val="Normal"/>
    <w:next w:val="Normal"/>
    <w:uiPriority w:val="99"/>
    <w:rsid w:val="00340DAB"/>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uiPriority w:val="99"/>
    <w:rsid w:val="00340DAB"/>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 w:type="paragraph" w:customStyle="1" w:styleId="FirstFooter">
    <w:name w:val="FirstFooter"/>
    <w:basedOn w:val="Footer"/>
    <w:uiPriority w:val="99"/>
    <w:rsid w:val="00340DAB"/>
    <w:pPr>
      <w:overflowPunct/>
      <w:autoSpaceDE/>
      <w:autoSpaceDN/>
      <w:adjustRightInd/>
      <w:spacing w:before="40"/>
      <w:jc w:val="left"/>
      <w:textAlignment w:val="auto"/>
    </w:pPr>
    <w:rPr>
      <w:noProof w:val="0"/>
      <w:sz w:val="16"/>
      <w:lang w:val="en-GB"/>
    </w:rPr>
  </w:style>
  <w:style w:type="character" w:customStyle="1" w:styleId="SourceChar">
    <w:name w:val="Source Char"/>
    <w:link w:val="Source"/>
    <w:locked/>
    <w:rsid w:val="00340DAB"/>
    <w:rPr>
      <w:b/>
      <w:sz w:val="28"/>
      <w:lang w:val="en-GB" w:eastAsia="en-US"/>
    </w:rPr>
  </w:style>
  <w:style w:type="paragraph" w:customStyle="1" w:styleId="Source">
    <w:name w:val="Source"/>
    <w:basedOn w:val="Normal"/>
    <w:next w:val="Normal"/>
    <w:link w:val="SourceChar"/>
    <w:rsid w:val="00340DAB"/>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rsid w:val="00340DAB"/>
    <w:pPr>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ref">
    <w:name w:val="Table_ref"/>
    <w:basedOn w:val="Normal"/>
    <w:next w:val="Normal"/>
    <w:uiPriority w:val="99"/>
    <w:rsid w:val="00340DAB"/>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character" w:customStyle="1" w:styleId="Title1Char">
    <w:name w:val="Title 1 Char"/>
    <w:link w:val="Title1"/>
    <w:uiPriority w:val="99"/>
    <w:locked/>
    <w:rsid w:val="00340DAB"/>
    <w:rPr>
      <w:caps/>
      <w:sz w:val="28"/>
      <w:lang w:val="en-GB" w:eastAsia="en-US"/>
    </w:rPr>
  </w:style>
  <w:style w:type="paragraph" w:customStyle="1" w:styleId="Title1">
    <w:name w:val="Title 1"/>
    <w:basedOn w:val="Source"/>
    <w:next w:val="Normal"/>
    <w:link w:val="Title1Char"/>
    <w:uiPriority w:val="99"/>
    <w:rsid w:val="00340DA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40DAB"/>
    <w:pPr>
      <w:overflowPunct/>
      <w:autoSpaceDE/>
      <w:autoSpaceDN/>
      <w:adjustRightInd/>
      <w:spacing w:before="480"/>
    </w:pPr>
    <w:rPr>
      <w:b w:val="0"/>
      <w:caps/>
    </w:rPr>
  </w:style>
  <w:style w:type="paragraph" w:customStyle="1" w:styleId="Title3">
    <w:name w:val="Title 3"/>
    <w:basedOn w:val="Title2"/>
    <w:next w:val="Normal"/>
    <w:uiPriority w:val="99"/>
    <w:rsid w:val="00340DAB"/>
    <w:pPr>
      <w:spacing w:before="240"/>
    </w:pPr>
    <w:rPr>
      <w:caps w:val="0"/>
    </w:rPr>
  </w:style>
  <w:style w:type="paragraph" w:customStyle="1" w:styleId="Title4">
    <w:name w:val="Title 4"/>
    <w:basedOn w:val="Title3"/>
    <w:next w:val="Heading1"/>
    <w:uiPriority w:val="99"/>
    <w:rsid w:val="00340DAB"/>
    <w:rPr>
      <w:b/>
    </w:rPr>
  </w:style>
  <w:style w:type="paragraph" w:customStyle="1" w:styleId="Formal">
    <w:name w:val="Formal"/>
    <w:basedOn w:val="ASN1"/>
    <w:uiPriority w:val="99"/>
    <w:rsid w:val="00340DAB"/>
    <w:pPr>
      <w:tabs>
        <w:tab w:val="left" w:pos="1871"/>
      </w:tabs>
      <w:jc w:val="left"/>
      <w:textAlignment w:val="auto"/>
    </w:pPr>
    <w:rPr>
      <w:rFonts w:ascii="Times New Roman Bold" w:hAnsi="Times New Roman Bold"/>
      <w:b w:val="0"/>
      <w:lang w:val="en-GB"/>
    </w:rPr>
  </w:style>
  <w:style w:type="paragraph" w:customStyle="1" w:styleId="Section1">
    <w:name w:val="Section_1"/>
    <w:basedOn w:val="Normal"/>
    <w:uiPriority w:val="99"/>
    <w:rsid w:val="00340DAB"/>
    <w:pPr>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uiPriority w:val="99"/>
    <w:rsid w:val="00340DAB"/>
    <w:rPr>
      <w:b w:val="0"/>
      <w:i/>
    </w:rPr>
  </w:style>
  <w:style w:type="paragraph" w:customStyle="1" w:styleId="AnnexNo">
    <w:name w:val="Annex_No"/>
    <w:basedOn w:val="Normal"/>
    <w:next w:val="Normal"/>
    <w:uiPriority w:val="99"/>
    <w:rsid w:val="00340DA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rsid w:val="00340DA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rsid w:val="00340DAB"/>
  </w:style>
  <w:style w:type="paragraph" w:customStyle="1" w:styleId="Appendixtitle">
    <w:name w:val="Appendix_title"/>
    <w:basedOn w:val="Annextitle"/>
    <w:next w:val="Normal"/>
    <w:uiPriority w:val="99"/>
    <w:rsid w:val="00340DAB"/>
  </w:style>
  <w:style w:type="paragraph" w:customStyle="1" w:styleId="Border">
    <w:name w:val="Border"/>
    <w:basedOn w:val="Normal"/>
    <w:uiPriority w:val="99"/>
    <w:rsid w:val="00340DA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Normalaftertitle0">
    <w:name w:val="Normal after title"/>
    <w:basedOn w:val="Normal"/>
    <w:next w:val="Normal"/>
    <w:uiPriority w:val="99"/>
    <w:rsid w:val="00340DAB"/>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paragraph" w:customStyle="1" w:styleId="Proposal">
    <w:name w:val="Proposal"/>
    <w:basedOn w:val="Normal"/>
    <w:next w:val="Normal"/>
    <w:uiPriority w:val="99"/>
    <w:rsid w:val="00340DAB"/>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rsid w:val="00340DAB"/>
    <w:pPr>
      <w:tabs>
        <w:tab w:val="clear" w:pos="794"/>
        <w:tab w:val="clear" w:pos="1191"/>
        <w:tab w:val="left" w:pos="1134"/>
      </w:tabs>
      <w:jc w:val="left"/>
      <w:textAlignment w:val="auto"/>
    </w:pPr>
    <w:rPr>
      <w:lang w:val="en-GB"/>
    </w:rPr>
  </w:style>
  <w:style w:type="paragraph" w:customStyle="1" w:styleId="Section3">
    <w:name w:val="Section_3"/>
    <w:basedOn w:val="Section1"/>
    <w:uiPriority w:val="99"/>
    <w:rsid w:val="00340DAB"/>
    <w:rPr>
      <w:b w:val="0"/>
    </w:rPr>
  </w:style>
  <w:style w:type="paragraph" w:customStyle="1" w:styleId="TableTextS5">
    <w:name w:val="Table_TextS5"/>
    <w:basedOn w:val="Normal"/>
    <w:uiPriority w:val="99"/>
    <w:rsid w:val="00340DAB"/>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rsid w:val="00340DA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40DAB"/>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340DAB"/>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340DAB"/>
  </w:style>
  <w:style w:type="paragraph" w:customStyle="1" w:styleId="Committee">
    <w:name w:val="Committee"/>
    <w:basedOn w:val="Normal"/>
    <w:qFormat/>
    <w:rsid w:val="00340DA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qFormat/>
    <w:rsid w:val="00340DAB"/>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rsid w:val="00340DAB"/>
  </w:style>
  <w:style w:type="paragraph" w:customStyle="1" w:styleId="Subsection1">
    <w:name w:val="Subsection_1"/>
    <w:basedOn w:val="Section1"/>
    <w:next w:val="Normalaftertitle0"/>
    <w:qFormat/>
    <w:rsid w:val="00340DAB"/>
  </w:style>
  <w:style w:type="paragraph" w:customStyle="1" w:styleId="Volumetitle">
    <w:name w:val="Volume_title"/>
    <w:basedOn w:val="Normal"/>
    <w:qFormat/>
    <w:rsid w:val="00340DAB"/>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IEEETableCaption">
    <w:name w:val="IEEE Table Caption"/>
    <w:basedOn w:val="Normal"/>
    <w:next w:val="Normal"/>
    <w:uiPriority w:val="99"/>
    <w:rsid w:val="00340DAB"/>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IEEEParagraphChar">
    <w:name w:val="IEEE Paragraph Char"/>
    <w:link w:val="IEEEParagraph"/>
    <w:uiPriority w:val="99"/>
    <w:locked/>
    <w:rsid w:val="00340DAB"/>
    <w:rPr>
      <w:rFonts w:ascii="SimSun" w:eastAsia="SimSun" w:hAnsi="SimSun"/>
      <w:sz w:val="22"/>
      <w:szCs w:val="24"/>
      <w:lang w:val="en-AU" w:eastAsia="fr-FR"/>
    </w:rPr>
  </w:style>
  <w:style w:type="paragraph" w:customStyle="1" w:styleId="IEEEParagraph">
    <w:name w:val="IEEE Paragraph"/>
    <w:basedOn w:val="Normal"/>
    <w:link w:val="IEEEParagraphChar"/>
    <w:uiPriority w:val="99"/>
    <w:rsid w:val="00340DAB"/>
    <w:pPr>
      <w:tabs>
        <w:tab w:val="clear" w:pos="794"/>
        <w:tab w:val="clear" w:pos="1191"/>
        <w:tab w:val="clear" w:pos="1588"/>
        <w:tab w:val="clear" w:pos="1985"/>
      </w:tabs>
      <w:overflowPunct/>
      <w:autoSpaceDE/>
      <w:autoSpaceDN/>
      <w:snapToGrid w:val="0"/>
      <w:spacing w:before="0"/>
      <w:ind w:firstLine="216"/>
      <w:textAlignment w:val="auto"/>
    </w:pPr>
    <w:rPr>
      <w:rFonts w:ascii="SimSun" w:eastAsia="SimSun" w:hAnsi="SimSun"/>
      <w:szCs w:val="24"/>
      <w:lang w:val="en-AU" w:eastAsia="fr-FR"/>
    </w:rPr>
  </w:style>
  <w:style w:type="paragraph" w:customStyle="1" w:styleId="IEEETableCell">
    <w:name w:val="IEEE Table Cell"/>
    <w:basedOn w:val="IEEEParagraph"/>
    <w:uiPriority w:val="99"/>
    <w:rsid w:val="00340DAB"/>
    <w:pPr>
      <w:ind w:firstLine="0"/>
      <w:jc w:val="left"/>
    </w:pPr>
    <w:rPr>
      <w:sz w:val="18"/>
    </w:rPr>
  </w:style>
  <w:style w:type="paragraph" w:customStyle="1" w:styleId="IEEEFigureCaptionSingle-Line">
    <w:name w:val="IEEE Figure Caption Single-Line"/>
    <w:basedOn w:val="IEEETableCaption"/>
    <w:next w:val="IEEEParagraph"/>
    <w:uiPriority w:val="99"/>
    <w:rsid w:val="00340DAB"/>
    <w:rPr>
      <w:smallCaps w:val="0"/>
    </w:rPr>
  </w:style>
  <w:style w:type="paragraph" w:customStyle="1" w:styleId="references">
    <w:name w:val="references"/>
    <w:uiPriority w:val="99"/>
    <w:rsid w:val="00340DAB"/>
    <w:pPr>
      <w:numPr>
        <w:numId w:val="2"/>
      </w:numPr>
      <w:spacing w:after="50" w:line="180" w:lineRule="exact"/>
      <w:jc w:val="both"/>
    </w:pPr>
    <w:rPr>
      <w:rFonts w:eastAsia="MS Mincho"/>
      <w:noProof/>
      <w:sz w:val="16"/>
      <w:szCs w:val="16"/>
      <w:lang w:eastAsia="en-US"/>
    </w:rPr>
  </w:style>
  <w:style w:type="paragraph" w:customStyle="1" w:styleId="FiguretitleBR">
    <w:name w:val="Figure_title_BR"/>
    <w:basedOn w:val="Normal"/>
    <w:next w:val="Figurewithouttitle"/>
    <w:uiPriority w:val="99"/>
    <w:rsid w:val="00340DAB"/>
    <w:pPr>
      <w:keepLines/>
      <w:widowControl w:val="0"/>
      <w:overflowPunct/>
      <w:autoSpaceDE/>
      <w:autoSpaceDN/>
      <w:adjustRightInd/>
      <w:spacing w:before="0" w:after="480"/>
      <w:jc w:val="center"/>
      <w:textAlignment w:val="auto"/>
    </w:pPr>
    <w:rPr>
      <w:rFonts w:eastAsia="SimSun"/>
      <w:b/>
      <w:kern w:val="2"/>
      <w:sz w:val="21"/>
      <w:lang w:val="en-US" w:eastAsia="zh-CN"/>
    </w:rPr>
  </w:style>
  <w:style w:type="paragraph" w:customStyle="1" w:styleId="CarCar">
    <w:name w:val="Car Car"/>
    <w:basedOn w:val="Normal"/>
    <w:uiPriority w:val="99"/>
    <w:rsid w:val="00340DAB"/>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paragraph" w:customStyle="1" w:styleId="figurecaption">
    <w:name w:val="figure caption"/>
    <w:rsid w:val="00340DAB"/>
    <w:pPr>
      <w:numPr>
        <w:numId w:val="4"/>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340DAB"/>
    <w:pPr>
      <w:numPr>
        <w:numId w:val="6"/>
      </w:numPr>
      <w:spacing w:before="240" w:after="120" w:line="216" w:lineRule="auto"/>
      <w:jc w:val="center"/>
    </w:pPr>
    <w:rPr>
      <w:smallCaps/>
      <w:noProof/>
      <w:sz w:val="16"/>
      <w:szCs w:val="16"/>
      <w:lang w:eastAsia="en-US"/>
    </w:rPr>
  </w:style>
  <w:style w:type="paragraph" w:customStyle="1" w:styleId="TableLegend0">
    <w:name w:val="Table_Legend"/>
    <w:basedOn w:val="Normal"/>
    <w:next w:val="Normal"/>
    <w:rsid w:val="00340DAB"/>
    <w:pPr>
      <w:spacing w:before="86" w:line="199" w:lineRule="exact"/>
      <w:textAlignment w:val="auto"/>
    </w:pPr>
    <w:rPr>
      <w:sz w:val="18"/>
      <w:szCs w:val="18"/>
      <w:lang w:val="en-GB" w:eastAsia="zh-CN"/>
    </w:rPr>
  </w:style>
  <w:style w:type="paragraph" w:customStyle="1" w:styleId="TOCHeading1">
    <w:name w:val="TOC Heading1"/>
    <w:basedOn w:val="Heading1"/>
    <w:next w:val="Normal"/>
    <w:qFormat/>
    <w:rsid w:val="00340DA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EquationCambriaMath">
    <w:name w:val="Стиль Equation + Cambria Math курсив"/>
    <w:basedOn w:val="Equation"/>
    <w:rsid w:val="00340DAB"/>
    <w:pPr>
      <w:textAlignment w:val="auto"/>
    </w:pPr>
    <w:rPr>
      <w:i/>
      <w:iCs/>
    </w:rPr>
  </w:style>
  <w:style w:type="character" w:styleId="CommentReference">
    <w:name w:val="annotation reference"/>
    <w:basedOn w:val="DefaultParagraphFont"/>
    <w:uiPriority w:val="99"/>
    <w:semiHidden/>
    <w:unhideWhenUsed/>
    <w:rsid w:val="00340DAB"/>
    <w:rPr>
      <w:rFonts w:ascii="Times New Roman" w:hAnsi="Times New Roman" w:cs="Times New Roman" w:hint="default"/>
      <w:sz w:val="16"/>
      <w:szCs w:val="16"/>
    </w:rPr>
  </w:style>
  <w:style w:type="character" w:styleId="EndnoteReference">
    <w:name w:val="endnote reference"/>
    <w:basedOn w:val="DefaultParagraphFont"/>
    <w:uiPriority w:val="99"/>
    <w:semiHidden/>
    <w:unhideWhenUsed/>
    <w:rsid w:val="00340DAB"/>
    <w:rPr>
      <w:vertAlign w:val="superscript"/>
    </w:rPr>
  </w:style>
  <w:style w:type="character" w:styleId="PlaceholderText">
    <w:name w:val="Placeholder Text"/>
    <w:basedOn w:val="DefaultParagraphFont"/>
    <w:uiPriority w:val="99"/>
    <w:semiHidden/>
    <w:rsid w:val="00340DAB"/>
    <w:rPr>
      <w:color w:val="808080"/>
    </w:rPr>
  </w:style>
  <w:style w:type="character" w:customStyle="1" w:styleId="apple-style-span">
    <w:name w:val="apple-style-span"/>
    <w:basedOn w:val="DefaultParagraphFont"/>
    <w:rsid w:val="00340DAB"/>
  </w:style>
  <w:style w:type="character" w:customStyle="1" w:styleId="Appdef">
    <w:name w:val="App_def"/>
    <w:basedOn w:val="DefaultParagraphFont"/>
    <w:uiPriority w:val="99"/>
    <w:rsid w:val="00340DAB"/>
    <w:rPr>
      <w:rFonts w:ascii="Times New Roman" w:hAnsi="Times New Roman" w:cs="Times New Roman" w:hint="default"/>
      <w:b/>
      <w:bCs w:val="0"/>
    </w:rPr>
  </w:style>
  <w:style w:type="character" w:customStyle="1" w:styleId="Appref">
    <w:name w:val="App_ref"/>
    <w:basedOn w:val="DefaultParagraphFont"/>
    <w:uiPriority w:val="99"/>
    <w:rsid w:val="00340DAB"/>
  </w:style>
  <w:style w:type="character" w:customStyle="1" w:styleId="Artdef">
    <w:name w:val="Art_def"/>
    <w:basedOn w:val="DefaultParagraphFont"/>
    <w:uiPriority w:val="99"/>
    <w:rsid w:val="00340DAB"/>
    <w:rPr>
      <w:rFonts w:ascii="Times New Roman" w:hAnsi="Times New Roman" w:cs="Times New Roman" w:hint="default"/>
      <w:b/>
      <w:bCs w:val="0"/>
    </w:rPr>
  </w:style>
  <w:style w:type="character" w:customStyle="1" w:styleId="Artref">
    <w:name w:val="Art_ref"/>
    <w:basedOn w:val="DefaultParagraphFont"/>
    <w:uiPriority w:val="99"/>
    <w:rsid w:val="00340DAB"/>
  </w:style>
  <w:style w:type="character" w:customStyle="1" w:styleId="Recdef">
    <w:name w:val="Rec_def"/>
    <w:basedOn w:val="DefaultParagraphFont"/>
    <w:uiPriority w:val="99"/>
    <w:rsid w:val="00340DAB"/>
    <w:rPr>
      <w:b/>
      <w:bCs w:val="0"/>
    </w:rPr>
  </w:style>
  <w:style w:type="character" w:customStyle="1" w:styleId="Resdef">
    <w:name w:val="Res_def"/>
    <w:basedOn w:val="DefaultParagraphFont"/>
    <w:uiPriority w:val="99"/>
    <w:rsid w:val="00340DAB"/>
    <w:rPr>
      <w:rFonts w:ascii="Times New Roman" w:hAnsi="Times New Roman" w:cs="Times New Roman" w:hint="default"/>
      <w:b/>
      <w:bCs w:val="0"/>
    </w:rPr>
  </w:style>
  <w:style w:type="character" w:customStyle="1" w:styleId="Tablefreq">
    <w:name w:val="Table_freq"/>
    <w:basedOn w:val="DefaultParagraphFont"/>
    <w:uiPriority w:val="99"/>
    <w:rsid w:val="00340DAB"/>
    <w:rPr>
      <w:b/>
      <w:bCs w:val="0"/>
      <w:color w:val="auto"/>
      <w:sz w:val="20"/>
    </w:rPr>
  </w:style>
  <w:style w:type="character" w:customStyle="1" w:styleId="trans">
    <w:name w:val="trans"/>
    <w:uiPriority w:val="99"/>
    <w:rsid w:val="00340DAB"/>
  </w:style>
  <w:style w:type="character" w:customStyle="1" w:styleId="BodyTextChar1">
    <w:name w:val="Body Text Char1"/>
    <w:basedOn w:val="DefaultParagraphFont"/>
    <w:link w:val="BodyText"/>
    <w:uiPriority w:val="99"/>
    <w:semiHidden/>
    <w:locked/>
    <w:rsid w:val="00340DAB"/>
    <w:rPr>
      <w:sz w:val="22"/>
      <w:szCs w:val="24"/>
      <w:lang w:val="en-GB" w:eastAsia="en-US"/>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340DAB"/>
    <w:rPr>
      <w:rFonts w:asciiTheme="majorHAnsi" w:eastAsiaTheme="majorEastAsia" w:hAnsiTheme="majorHAnsi" w:cstheme="majorBidi" w:hint="default"/>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340DAB"/>
    <w:rPr>
      <w:rFonts w:asciiTheme="majorHAnsi" w:eastAsiaTheme="majorEastAsia" w:hAnsiTheme="majorHAnsi" w:cstheme="majorBidi" w:hint="default"/>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340DAB"/>
    <w:rPr>
      <w:rFonts w:asciiTheme="majorHAnsi" w:eastAsiaTheme="majorEastAsia" w:hAnsiTheme="majorHAnsi" w:cstheme="majorBidi" w:hint="default"/>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340DAB"/>
    <w:rPr>
      <w:rFonts w:asciiTheme="majorHAnsi" w:eastAsiaTheme="majorEastAsia" w:hAnsiTheme="majorHAnsi" w:cstheme="majorBidi" w:hint="default"/>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340DAB"/>
    <w:rPr>
      <w:rFonts w:asciiTheme="majorHAnsi" w:eastAsiaTheme="majorEastAsia" w:hAnsiTheme="majorHAnsi" w:cstheme="majorBidi" w:hint="default"/>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340DAB"/>
    <w:rPr>
      <w:rFonts w:asciiTheme="majorHAnsi" w:eastAsiaTheme="majorEastAsia" w:hAnsiTheme="majorHAnsi" w:cstheme="majorBidi" w:hint="default"/>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340DAB"/>
    <w:rPr>
      <w:rFonts w:asciiTheme="majorHAnsi" w:eastAsiaTheme="majorEastAsia" w:hAnsiTheme="majorHAnsi" w:cstheme="majorBidi" w:hint="default"/>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340DAB"/>
    <w:rPr>
      <w:rFonts w:ascii="Arial" w:hAnsi="Arial" w:cs="Arial" w:hint="default"/>
      <w:sz w:val="24"/>
      <w:szCs w:val="20"/>
      <w:lang w:val="en-GB" w:eastAsia="de-DE"/>
    </w:rPr>
  </w:style>
  <w:style w:type="table" w:styleId="TableClassic1">
    <w:name w:val="Table Classic 1"/>
    <w:basedOn w:val="TableNormal"/>
    <w:semiHidden/>
    <w:unhideWhenUsed/>
    <w:rsid w:val="00340DAB"/>
    <w:pPr>
      <w:ind w:left="851"/>
    </w:pPr>
    <w:rPr>
      <w:rFonts w:ascii="Arial" w:hAnsi="Arial"/>
      <w:lang w:val="de-AT" w:eastAsia="de-AT"/>
    </w:rPr>
    <w:tblPr>
      <w:tblInd w:w="0" w:type="nil"/>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340DAB"/>
    <w:pPr>
      <w:ind w:left="851"/>
    </w:pPr>
    <w:rPr>
      <w:lang w:val="de-AT" w:eastAsia="de-AT"/>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340DAB"/>
    <w:pPr>
      <w:ind w:left="851"/>
    </w:pPr>
    <w:rPr>
      <w:lang w:val="de-AT" w:eastAsia="de-AT"/>
    </w:rPr>
    <w:tblPr>
      <w:tblInd w:w="0" w:type="nil"/>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
    <w:name w:val="Table Grid"/>
    <w:basedOn w:val="TableNormal"/>
    <w:uiPriority w:val="59"/>
    <w:rsid w:val="00340DAB"/>
    <w:pPr>
      <w:tabs>
        <w:tab w:val="left" w:pos="794"/>
        <w:tab w:val="left" w:pos="1191"/>
        <w:tab w:val="left" w:pos="1588"/>
        <w:tab w:val="left" w:pos="1985"/>
      </w:tabs>
      <w:overflowPunct w:val="0"/>
      <w:autoSpaceDE w:val="0"/>
      <w:autoSpaceDN w:val="0"/>
      <w:adjustRightInd w:val="0"/>
      <w:spacing w:before="1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340DAB"/>
    <w:rPr>
      <w:lang w:val="de-AT" w:eastAsia="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99"/>
    <w:rsid w:val="00340DAB"/>
    <w:rPr>
      <w:rFonts w:ascii="CG Times" w:hAnsi="CG Times"/>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340DAB"/>
    <w:pPr>
      <w:numPr>
        <w:numId w:val="8"/>
      </w:numPr>
    </w:pPr>
  </w:style>
  <w:style w:type="numbering" w:styleId="111111">
    <w:name w:val="Outline List 2"/>
    <w:basedOn w:val="NoList"/>
    <w:semiHidden/>
    <w:unhideWhenUsed/>
    <w:rsid w:val="00340DAB"/>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70288">
      <w:bodyDiv w:val="1"/>
      <w:marLeft w:val="0"/>
      <w:marRight w:val="0"/>
      <w:marTop w:val="0"/>
      <w:marBottom w:val="0"/>
      <w:divBdr>
        <w:top w:val="none" w:sz="0" w:space="0" w:color="auto"/>
        <w:left w:val="none" w:sz="0" w:space="0" w:color="auto"/>
        <w:bottom w:val="none" w:sz="0" w:space="0" w:color="auto"/>
        <w:right w:val="none" w:sz="0" w:space="0" w:color="auto"/>
      </w:divBdr>
    </w:div>
    <w:div w:id="192353676">
      <w:bodyDiv w:val="1"/>
      <w:marLeft w:val="0"/>
      <w:marRight w:val="0"/>
      <w:marTop w:val="0"/>
      <w:marBottom w:val="0"/>
      <w:divBdr>
        <w:top w:val="none" w:sz="0" w:space="0" w:color="auto"/>
        <w:left w:val="none" w:sz="0" w:space="0" w:color="auto"/>
        <w:bottom w:val="none" w:sz="0" w:space="0" w:color="auto"/>
        <w:right w:val="none" w:sz="0" w:space="0" w:color="auto"/>
      </w:divBdr>
    </w:div>
    <w:div w:id="3706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0"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emf"/><Relationship Id="rId123" Type="http://schemas.openxmlformats.org/officeDocument/2006/relationships/oleObject" Target="embeddings/oleObject55.bin"/><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oleObject" Target="embeddings/oleObject74.bin"/><Relationship Id="rId165" Type="http://schemas.openxmlformats.org/officeDocument/2006/relationships/image" Target="media/image77.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oleObject" Target="embeddings/oleObject56.bin"/><Relationship Id="rId129" Type="http://schemas.openxmlformats.org/officeDocument/2006/relationships/image" Target="media/image59.wmf"/><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oleObject" Target="embeddings/oleObject53.bin"/><Relationship Id="rId127" Type="http://schemas.openxmlformats.org/officeDocument/2006/relationships/image" Target="media/image58.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oleObject" Target="embeddings/oleObject59.bin"/><Relationship Id="rId135" Type="http://schemas.openxmlformats.org/officeDocument/2006/relationships/image" Target="media/image62.emf"/><Relationship Id="rId143" Type="http://schemas.openxmlformats.org/officeDocument/2006/relationships/image" Target="media/image66.wmf"/><Relationship Id="rId148" Type="http://schemas.openxmlformats.org/officeDocument/2006/relationships/oleObject" Target="embeddings/oleObject68.bin"/><Relationship Id="rId151" Type="http://schemas.openxmlformats.org/officeDocument/2006/relationships/image" Target="media/image70.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emf"/><Relationship Id="rId120" Type="http://schemas.openxmlformats.org/officeDocument/2006/relationships/image" Target="media/image55.wmf"/><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162"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image" Target="media/image60.emf"/><Relationship Id="rId136" Type="http://schemas.openxmlformats.org/officeDocument/2006/relationships/oleObject" Target="embeddings/oleObject62.bin"/><Relationship Id="rId157" Type="http://schemas.openxmlformats.org/officeDocument/2006/relationships/image" Target="media/image73.wmf"/><Relationship Id="rId61" Type="http://schemas.openxmlformats.org/officeDocument/2006/relationships/oleObject" Target="embeddings/oleObject24.bin"/><Relationship Id="rId82" Type="http://schemas.openxmlformats.org/officeDocument/2006/relationships/image" Target="media/image36.emf"/><Relationship Id="rId152" Type="http://schemas.openxmlformats.org/officeDocument/2006/relationships/oleObject" Target="embeddings/oleObject70.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image" Target="media/image63.emf"/><Relationship Id="rId158" Type="http://schemas.openxmlformats.org/officeDocument/2006/relationships/oleObject" Target="embeddings/oleObject73.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64</Pages>
  <Words>15257</Words>
  <Characters>86971</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102024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2</cp:revision>
  <cp:lastPrinted>2009-06-26T14:19:00Z</cp:lastPrinted>
  <dcterms:created xsi:type="dcterms:W3CDTF">2020-06-22T12:20:00Z</dcterms:created>
  <dcterms:modified xsi:type="dcterms:W3CDTF">2020-06-22T12:20:00Z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