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537DD" w14:textId="77777777" w:rsidR="00197749" w:rsidRDefault="00197749" w:rsidP="00197749">
      <w:pPr>
        <w:rPr>
          <w:lang w:bidi="ar-EG"/>
        </w:rPr>
      </w:pPr>
    </w:p>
    <w:p w14:paraId="41ACD4EE" w14:textId="77777777"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14:anchorId="43E38A30" wp14:editId="0B393286">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27A5F5" w14:textId="02834F56" w:rsidR="00532C52" w:rsidRPr="009C6655" w:rsidRDefault="00532C52" w:rsidP="00250D62">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P</w:t>
                            </w:r>
                            <w:r w:rsidRPr="005F01A2">
                              <w:rPr>
                                <w:rFonts w:ascii="Tahoma" w:hAnsi="Tahoma"/>
                                <w:b/>
                                <w:bCs/>
                                <w:color w:val="000068"/>
                                <w:sz w:val="36"/>
                                <w:szCs w:val="56"/>
                                <w:lang w:bidi="ar-EG"/>
                              </w:rPr>
                              <w:t>.</w:t>
                            </w:r>
                            <w:r w:rsidRPr="00226C5D">
                              <w:rPr>
                                <w:rFonts w:ascii="Tahoma" w:hAnsi="Tahoma"/>
                                <w:b/>
                                <w:bCs/>
                                <w:color w:val="000068"/>
                                <w:sz w:val="36"/>
                                <w:szCs w:val="56"/>
                                <w:lang w:bidi="ar-EG"/>
                              </w:rPr>
                              <w:t>533-1</w:t>
                            </w:r>
                            <w:r>
                              <w:rPr>
                                <w:rFonts w:ascii="Tahoma" w:hAnsi="Tahoma"/>
                                <w:b/>
                                <w:bCs/>
                                <w:color w:val="000068"/>
                                <w:sz w:val="36"/>
                                <w:szCs w:val="56"/>
                                <w:lang w:bidi="ar-EG"/>
                              </w:rPr>
                              <w:t>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226C5D">
                              <w:rPr>
                                <w:rFonts w:ascii="Tahoma" w:hAnsi="Tahoma" w:cs="Tahoma"/>
                                <w:b/>
                                <w:bCs/>
                                <w:color w:val="000068"/>
                                <w:sz w:val="24"/>
                                <w:szCs w:val="24"/>
                                <w:lang w:bidi="ar-EG"/>
                              </w:rPr>
                              <w:t>201</w:t>
                            </w:r>
                            <w:r>
                              <w:rPr>
                                <w:rFonts w:ascii="Tahoma" w:hAnsi="Tahoma" w:cs="Tahoma"/>
                                <w:b/>
                                <w:bCs/>
                                <w:color w:val="000068"/>
                                <w:sz w:val="24"/>
                                <w:szCs w:val="24"/>
                                <w:lang w:bidi="ar-EG"/>
                              </w:rPr>
                              <w:t>9</w:t>
                            </w:r>
                            <w:r w:rsidRPr="00226C5D">
                              <w:rPr>
                                <w:rFonts w:ascii="Tahoma" w:hAnsi="Tahoma" w:cs="Tahoma"/>
                                <w:b/>
                                <w:bCs/>
                                <w:color w:val="000068"/>
                                <w:sz w:val="24"/>
                                <w:szCs w:val="24"/>
                                <w:lang w:bidi="ar-EG"/>
                              </w:rPr>
                              <w:t>/</w:t>
                            </w:r>
                            <w:r>
                              <w:rPr>
                                <w:rFonts w:ascii="Tahoma" w:hAnsi="Tahoma" w:cs="Tahoma"/>
                                <w:b/>
                                <w:bCs/>
                                <w:color w:val="000068"/>
                                <w:sz w:val="24"/>
                                <w:szCs w:val="24"/>
                                <w:lang w:bidi="ar-EG"/>
                              </w:rPr>
                              <w:t>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E38A30"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" filled="f" stroked="f">
                <v:textbox>
                  <w:txbxContent>
                    <w:p w14:paraId="7727A5F5" w14:textId="02834F56" w:rsidR="00532C52" w:rsidRPr="009C6655" w:rsidRDefault="00532C52" w:rsidP="00250D62">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P</w:t>
                      </w:r>
                      <w:r w:rsidRPr="005F01A2">
                        <w:rPr>
                          <w:rFonts w:ascii="Tahoma" w:hAnsi="Tahoma"/>
                          <w:b/>
                          <w:bCs/>
                          <w:color w:val="000068"/>
                          <w:sz w:val="36"/>
                          <w:szCs w:val="56"/>
                          <w:lang w:bidi="ar-EG"/>
                        </w:rPr>
                        <w:t>.</w:t>
                      </w:r>
                      <w:r w:rsidRPr="00226C5D">
                        <w:rPr>
                          <w:rFonts w:ascii="Tahoma" w:hAnsi="Tahoma"/>
                          <w:b/>
                          <w:bCs/>
                          <w:color w:val="000068"/>
                          <w:sz w:val="36"/>
                          <w:szCs w:val="56"/>
                          <w:lang w:bidi="ar-EG"/>
                        </w:rPr>
                        <w:t>533-1</w:t>
                      </w:r>
                      <w:r>
                        <w:rPr>
                          <w:rFonts w:ascii="Tahoma" w:hAnsi="Tahoma"/>
                          <w:b/>
                          <w:bCs/>
                          <w:color w:val="000068"/>
                          <w:sz w:val="36"/>
                          <w:szCs w:val="56"/>
                          <w:lang w:bidi="ar-EG"/>
                        </w:rPr>
                        <w:t>4</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226C5D">
                        <w:rPr>
                          <w:rFonts w:ascii="Tahoma" w:hAnsi="Tahoma" w:cs="Tahoma"/>
                          <w:b/>
                          <w:bCs/>
                          <w:color w:val="000068"/>
                          <w:sz w:val="24"/>
                          <w:szCs w:val="24"/>
                          <w:lang w:bidi="ar-EG"/>
                        </w:rPr>
                        <w:t>201</w:t>
                      </w:r>
                      <w:r>
                        <w:rPr>
                          <w:rFonts w:ascii="Tahoma" w:hAnsi="Tahoma" w:cs="Tahoma"/>
                          <w:b/>
                          <w:bCs/>
                          <w:color w:val="000068"/>
                          <w:sz w:val="24"/>
                          <w:szCs w:val="24"/>
                          <w:lang w:bidi="ar-EG"/>
                        </w:rPr>
                        <w:t>9</w:t>
                      </w:r>
                      <w:r w:rsidRPr="00226C5D">
                        <w:rPr>
                          <w:rFonts w:ascii="Tahoma" w:hAnsi="Tahoma" w:cs="Tahoma"/>
                          <w:b/>
                          <w:bCs/>
                          <w:color w:val="000068"/>
                          <w:sz w:val="24"/>
                          <w:szCs w:val="24"/>
                          <w:lang w:bidi="ar-EG"/>
                        </w:rPr>
                        <w:t>/</w:t>
                      </w:r>
                      <w:r>
                        <w:rPr>
                          <w:rFonts w:ascii="Tahoma" w:hAnsi="Tahoma" w:cs="Tahoma"/>
                          <w:b/>
                          <w:bCs/>
                          <w:color w:val="000068"/>
                          <w:sz w:val="24"/>
                          <w:szCs w:val="24"/>
                          <w:lang w:bidi="ar-EG"/>
                        </w:rPr>
                        <w:t>08</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5680" behindDoc="0" locked="0" layoutInCell="1" allowOverlap="1" wp14:anchorId="2C54056A" wp14:editId="2E6078F8">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B9B47" w14:textId="77777777" w:rsidR="00532C52" w:rsidRPr="005F01A2" w:rsidRDefault="00532C52" w:rsidP="00226C5D">
                            <w:pPr>
                              <w:spacing w:line="168" w:lineRule="auto"/>
                              <w:ind w:right="-126"/>
                              <w:jc w:val="right"/>
                              <w:rPr>
                                <w:rFonts w:ascii="Tahoma" w:hAnsi="Tahoma"/>
                                <w:b/>
                                <w:bCs/>
                                <w:color w:val="000068"/>
                                <w:sz w:val="40"/>
                                <w:szCs w:val="72"/>
                                <w:rtl/>
                                <w:lang w:bidi="ar-EG"/>
                              </w:rPr>
                            </w:pPr>
                            <w:r w:rsidRPr="00226C5D">
                              <w:rPr>
                                <w:rFonts w:ascii="Tahoma" w:hAnsi="Tahoma" w:hint="cs"/>
                                <w:b/>
                                <w:bCs/>
                                <w:color w:val="000068"/>
                                <w:sz w:val="40"/>
                                <w:szCs w:val="72"/>
                                <w:rtl/>
                                <w:lang w:bidi="ar-EG"/>
                              </w:rPr>
                              <w:t>طريقة التنبؤ بأداء الدارات العاملة</w:t>
                            </w:r>
                            <w:r w:rsidRPr="00226C5D">
                              <w:rPr>
                                <w:rFonts w:ascii="Tahoma" w:hAnsi="Tahoma"/>
                                <w:b/>
                                <w:bCs/>
                                <w:color w:val="000068"/>
                                <w:sz w:val="40"/>
                                <w:szCs w:val="72"/>
                                <w:lang w:bidi="ar-EG"/>
                              </w:rPr>
                              <w:br/>
                            </w:r>
                            <w:r w:rsidRPr="00226C5D">
                              <w:rPr>
                                <w:rFonts w:ascii="Tahoma" w:hAnsi="Tahoma" w:hint="cs"/>
                                <w:b/>
                                <w:bCs/>
                                <w:color w:val="000068"/>
                                <w:sz w:val="40"/>
                                <w:szCs w:val="72"/>
                                <w:rtl/>
                                <w:lang w:bidi="ar-EG"/>
                              </w:rPr>
                              <w:t xml:space="preserve">بالموجات الديكامترية </w:t>
                            </w:r>
                            <w:r w:rsidRPr="00226C5D">
                              <w:rPr>
                                <w:rFonts w:ascii="Tahoma" w:hAnsi="Tahoma"/>
                                <w:b/>
                                <w:bCs/>
                                <w:color w:val="000068"/>
                                <w:sz w:val="40"/>
                                <w:szCs w:val="72"/>
                                <w:lang w:bidi="ar-EG"/>
                              </w:rPr>
                              <w:t>(HF)</w:t>
                            </w:r>
                            <w:r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4056A"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" filled="f" stroked="f">
                <v:textbox>
                  <w:txbxContent>
                    <w:p w14:paraId="4C9B9B47" w14:textId="77777777" w:rsidR="00532C52" w:rsidRPr="005F01A2" w:rsidRDefault="00532C52" w:rsidP="00226C5D">
                      <w:pPr>
                        <w:spacing w:line="168" w:lineRule="auto"/>
                        <w:ind w:right="-126"/>
                        <w:jc w:val="right"/>
                        <w:rPr>
                          <w:rFonts w:ascii="Tahoma" w:hAnsi="Tahoma"/>
                          <w:b/>
                          <w:bCs/>
                          <w:color w:val="000068"/>
                          <w:sz w:val="40"/>
                          <w:szCs w:val="72"/>
                          <w:rtl/>
                          <w:lang w:bidi="ar-EG"/>
                        </w:rPr>
                      </w:pPr>
                      <w:r w:rsidRPr="00226C5D">
                        <w:rPr>
                          <w:rFonts w:ascii="Tahoma" w:hAnsi="Tahoma" w:hint="cs"/>
                          <w:b/>
                          <w:bCs/>
                          <w:color w:val="000068"/>
                          <w:sz w:val="40"/>
                          <w:szCs w:val="72"/>
                          <w:rtl/>
                          <w:lang w:bidi="ar-EG"/>
                        </w:rPr>
                        <w:t>طريقة التنبؤ بأداء الدارات العاملة</w:t>
                      </w:r>
                      <w:r w:rsidRPr="00226C5D">
                        <w:rPr>
                          <w:rFonts w:ascii="Tahoma" w:hAnsi="Tahoma"/>
                          <w:b/>
                          <w:bCs/>
                          <w:color w:val="000068"/>
                          <w:sz w:val="40"/>
                          <w:szCs w:val="72"/>
                          <w:lang w:bidi="ar-EG"/>
                        </w:rPr>
                        <w:br/>
                      </w:r>
                      <w:r w:rsidRPr="00226C5D">
                        <w:rPr>
                          <w:rFonts w:ascii="Tahoma" w:hAnsi="Tahoma" w:hint="cs"/>
                          <w:b/>
                          <w:bCs/>
                          <w:color w:val="000068"/>
                          <w:sz w:val="40"/>
                          <w:szCs w:val="72"/>
                          <w:rtl/>
                          <w:lang w:bidi="ar-EG"/>
                        </w:rPr>
                        <w:t xml:space="preserve">بالموجات الديكامترية </w:t>
                      </w:r>
                      <w:r w:rsidRPr="00226C5D">
                        <w:rPr>
                          <w:rFonts w:ascii="Tahoma" w:hAnsi="Tahoma"/>
                          <w:b/>
                          <w:bCs/>
                          <w:color w:val="000068"/>
                          <w:sz w:val="40"/>
                          <w:szCs w:val="72"/>
                          <w:lang w:bidi="ar-EG"/>
                        </w:rPr>
                        <w:t>(HF)</w:t>
                      </w:r>
                      <w:r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eastAsia="zh-CN"/>
        </w:rPr>
        <mc:AlternateContent>
          <mc:Choice Requires="wps">
            <w:drawing>
              <wp:anchor distT="0" distB="0" distL="114300" distR="114300" simplePos="0" relativeHeight="251658752" behindDoc="0" locked="0" layoutInCell="1" allowOverlap="1" wp14:anchorId="460D842E" wp14:editId="0F94BA7F">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8D52C" w14:textId="77777777" w:rsidR="00532C52" w:rsidRPr="005F01A2" w:rsidRDefault="00532C52" w:rsidP="00226C5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226C5D">
                              <w:rPr>
                                <w:rFonts w:ascii="Tahoma" w:hAnsi="Tahoma"/>
                                <w:b/>
                                <w:bCs/>
                                <w:color w:val="000068"/>
                                <w:sz w:val="34"/>
                                <w:szCs w:val="54"/>
                                <w:lang w:bidi="ar-EG"/>
                              </w:rPr>
                              <w:t>P</w:t>
                            </w:r>
                          </w:p>
                          <w:p w14:paraId="02A6C09F" w14:textId="77777777" w:rsidR="00532C52" w:rsidRPr="005F01A2" w:rsidRDefault="00532C52" w:rsidP="00226C5D">
                            <w:pPr>
                              <w:spacing w:line="168" w:lineRule="auto"/>
                              <w:ind w:right="-126"/>
                              <w:jc w:val="right"/>
                              <w:rPr>
                                <w:rFonts w:ascii="Tahoma" w:hAnsi="Tahoma"/>
                                <w:b/>
                                <w:bCs/>
                                <w:color w:val="000068"/>
                                <w:sz w:val="36"/>
                                <w:szCs w:val="56"/>
                                <w:rtl/>
                              </w:rPr>
                            </w:pPr>
                            <w:r w:rsidRPr="00226C5D">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0D842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" filled="f" stroked="f">
                <v:textbox>
                  <w:txbxContent>
                    <w:p w14:paraId="1BC8D52C" w14:textId="77777777" w:rsidR="00532C52" w:rsidRPr="005F01A2" w:rsidRDefault="00532C52" w:rsidP="00226C5D">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Pr="00226C5D">
                        <w:rPr>
                          <w:rFonts w:ascii="Tahoma" w:hAnsi="Tahoma"/>
                          <w:b/>
                          <w:bCs/>
                          <w:color w:val="000068"/>
                          <w:sz w:val="34"/>
                          <w:szCs w:val="54"/>
                          <w:lang w:bidi="ar-EG"/>
                        </w:rPr>
                        <w:t>P</w:t>
                      </w:r>
                    </w:p>
                    <w:p w14:paraId="02A6C09F" w14:textId="77777777" w:rsidR="00532C52" w:rsidRPr="005F01A2" w:rsidRDefault="00532C52" w:rsidP="00226C5D">
                      <w:pPr>
                        <w:spacing w:line="168" w:lineRule="auto"/>
                        <w:ind w:right="-126"/>
                        <w:jc w:val="right"/>
                        <w:rPr>
                          <w:rFonts w:ascii="Tahoma" w:hAnsi="Tahoma"/>
                          <w:b/>
                          <w:bCs/>
                          <w:color w:val="000068"/>
                          <w:sz w:val="36"/>
                          <w:szCs w:val="56"/>
                          <w:rtl/>
                        </w:rPr>
                      </w:pPr>
                      <w:r w:rsidRPr="00226C5D">
                        <w:rPr>
                          <w:rFonts w:ascii="Tahoma" w:hAnsi="Tahoma" w:hint="cs"/>
                          <w:b/>
                          <w:bCs/>
                          <w:color w:val="000068"/>
                          <w:sz w:val="36"/>
                          <w:szCs w:val="56"/>
                          <w:rtl/>
                          <w:lang w:bidi="ar-EG"/>
                        </w:rPr>
                        <w:t>انتشار الموجات الراديوية</w:t>
                      </w:r>
                    </w:p>
                  </w:txbxContent>
                </v:textbox>
              </v:shape>
            </w:pict>
          </mc:Fallback>
        </mc:AlternateContent>
      </w:r>
    </w:p>
    <w:p w14:paraId="1E71786B"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02255F11" w14:textId="77777777"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6EBCB982" w14:textId="77777777"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5925A21E" w14:textId="77777777" w:rsidR="00AC1496" w:rsidRPr="00440F51" w:rsidRDefault="00AC1496" w:rsidP="00AC1496">
      <w:pPr>
        <w:spacing w:before="0"/>
        <w:rPr>
          <w:spacing w:val="-2"/>
          <w:sz w:val="21"/>
          <w:szCs w:val="28"/>
          <w:lang w:val="ru-RU"/>
        </w:rPr>
      </w:pPr>
    </w:p>
    <w:p w14:paraId="13C94D6A" w14:textId="77777777" w:rsidR="00AC1496" w:rsidRPr="001231D6" w:rsidRDefault="00AC1496" w:rsidP="00AC1496">
      <w:pPr>
        <w:pStyle w:val="IPR"/>
      </w:pPr>
      <w:r w:rsidRPr="001231D6">
        <w:rPr>
          <w:rFonts w:hint="cs"/>
          <w:rtl/>
        </w:rPr>
        <w:t xml:space="preserve">سياسة قطاع الاتصالات الراديوية بشأن حقوق الملكية الفكرية </w:t>
      </w:r>
      <w:r w:rsidRPr="001231D6">
        <w:t>(IPR)</w:t>
      </w:r>
    </w:p>
    <w:p w14:paraId="2CABA04B" w14:textId="111F4C4D" w:rsidR="00AC1496" w:rsidRPr="00463323" w:rsidRDefault="00AC1496" w:rsidP="00AC1496">
      <w:pPr>
        <w:rPr>
          <w:sz w:val="20"/>
          <w:szCs w:val="26"/>
          <w:rtl/>
          <w:lang w:bidi="ar-EG"/>
        </w:rPr>
      </w:pPr>
      <w:r w:rsidRPr="00643D3A">
        <w:rPr>
          <w:rFonts w:hint="cs"/>
          <w:spacing w:val="-4"/>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w:t>
      </w:r>
      <w:r w:rsidRPr="00463323">
        <w:rPr>
          <w:rFonts w:hint="cs"/>
          <w:sz w:val="20"/>
          <w:szCs w:val="26"/>
          <w:rtl/>
          <w:lang w:val="ru-RU"/>
        </w:rPr>
        <w:t xml:space="preserve"> </w:t>
      </w:r>
      <w:r w:rsidRPr="00643D3A">
        <w:rPr>
          <w:rFonts w:hint="cs"/>
          <w:spacing w:val="-2"/>
          <w:sz w:val="20"/>
          <w:szCs w:val="26"/>
          <w:rtl/>
          <w:lang w:val="ru-RU"/>
        </w:rPr>
        <w:t>وقطاع الاتصالات الراديوية والمنظمة الدولية للتوحيد القياسي واللجنة الكهرتقنية الدولية</w:t>
      </w:r>
      <w:r w:rsidRPr="00643D3A">
        <w:rPr>
          <w:rFonts w:hint="cs"/>
          <w:spacing w:val="-2"/>
          <w:sz w:val="20"/>
          <w:szCs w:val="26"/>
          <w:rtl/>
        </w:rPr>
        <w:t xml:space="preserve"> </w:t>
      </w:r>
      <w:r w:rsidRPr="00643D3A">
        <w:rPr>
          <w:spacing w:val="-2"/>
          <w:sz w:val="20"/>
          <w:szCs w:val="26"/>
          <w:lang w:bidi="ar-EG"/>
        </w:rPr>
        <w:t>(ITU</w:t>
      </w:r>
      <w:r w:rsidRPr="00643D3A">
        <w:rPr>
          <w:spacing w:val="-2"/>
          <w:sz w:val="20"/>
          <w:szCs w:val="26"/>
          <w:lang w:bidi="ar-EG"/>
        </w:rPr>
        <w:noBreakHyphen/>
        <w:t>T/ITU</w:t>
      </w:r>
      <w:r w:rsidRPr="00643D3A">
        <w:rPr>
          <w:spacing w:val="-2"/>
          <w:sz w:val="20"/>
          <w:szCs w:val="26"/>
          <w:lang w:bidi="ar-EG"/>
        </w:rPr>
        <w:noBreakHyphen/>
        <w:t>R/ISO/IEC)</w:t>
      </w:r>
      <w:r w:rsidRPr="00643D3A">
        <w:rPr>
          <w:rFonts w:hint="cs"/>
          <w:spacing w:val="-2"/>
          <w:sz w:val="20"/>
          <w:szCs w:val="26"/>
          <w:rtl/>
          <w:lang w:bidi="ar-EG"/>
        </w:rPr>
        <w:t xml:space="preserve"> والمشار إليها في </w:t>
      </w:r>
      <w:r w:rsidRPr="00643D3A">
        <w:rPr>
          <w:rFonts w:hint="cs"/>
          <w:spacing w:val="4"/>
          <w:sz w:val="20"/>
          <w:szCs w:val="26"/>
          <w:rtl/>
          <w:lang w:bidi="ar-EG"/>
        </w:rPr>
        <w:t>القرار</w:t>
      </w:r>
      <w:r w:rsidRPr="00643D3A">
        <w:rPr>
          <w:rFonts w:hint="eastAsia"/>
          <w:spacing w:val="4"/>
          <w:sz w:val="20"/>
          <w:szCs w:val="26"/>
          <w:rtl/>
          <w:lang w:bidi="ar-EG"/>
        </w:rPr>
        <w:t> </w:t>
      </w:r>
      <w:r w:rsidRPr="00643D3A">
        <w:rPr>
          <w:spacing w:val="4"/>
          <w:sz w:val="20"/>
          <w:szCs w:val="26"/>
          <w:lang w:bidi="ar-EG"/>
        </w:rPr>
        <w:t>ITU</w:t>
      </w:r>
      <w:r w:rsidRPr="00643D3A">
        <w:rPr>
          <w:spacing w:val="4"/>
          <w:sz w:val="20"/>
          <w:szCs w:val="26"/>
          <w:lang w:bidi="ar-EG"/>
        </w:rPr>
        <w:noBreakHyphen/>
        <w:t>R 1</w:t>
      </w:r>
      <w:r w:rsidRPr="00643D3A">
        <w:rPr>
          <w:rFonts w:hint="cs"/>
          <w:spacing w:val="4"/>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643D3A">
        <w:rPr>
          <w:rFonts w:hint="cs"/>
          <w:spacing w:val="2"/>
          <w:sz w:val="20"/>
          <w:szCs w:val="26"/>
          <w:rtl/>
          <w:lang w:bidi="ar-EG"/>
        </w:rPr>
        <w:t xml:space="preserve">الإلكتروني </w:t>
      </w:r>
      <w:hyperlink r:id="rId10" w:history="1">
        <w:r w:rsidRPr="00643D3A">
          <w:rPr>
            <w:color w:val="0000FF"/>
            <w:spacing w:val="2"/>
            <w:sz w:val="20"/>
            <w:szCs w:val="26"/>
            <w:u w:val="single"/>
          </w:rPr>
          <w:t>http://www.itu.int/ITU</w:t>
        </w:r>
        <w:r w:rsidRPr="00643D3A">
          <w:rPr>
            <w:color w:val="0000FF"/>
            <w:spacing w:val="2"/>
            <w:sz w:val="20"/>
            <w:szCs w:val="26"/>
            <w:u w:val="single"/>
          </w:rPr>
          <w:noBreakHyphen/>
          <w:t>R/go/patents/en</w:t>
        </w:r>
      </w:hyperlink>
      <w:r w:rsidRPr="00643D3A">
        <w:rPr>
          <w:rFonts w:hint="cs"/>
          <w:spacing w:val="2"/>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14:paraId="4F312D58" w14:textId="77777777" w:rsidR="00AC1496" w:rsidRDefault="00AC1496" w:rsidP="00AC1496">
      <w:pPr>
        <w:spacing w:before="0"/>
        <w:rPr>
          <w:sz w:val="21"/>
          <w:szCs w:val="20"/>
          <w:rtl/>
          <w:lang w:bidi="ar-EG"/>
        </w:rPr>
      </w:pPr>
    </w:p>
    <w:p w14:paraId="2CA5697A"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34BEC3B1" w14:textId="77777777" w:rsidTr="00250D62">
        <w:trPr>
          <w:jc w:val="center"/>
        </w:trPr>
        <w:tc>
          <w:tcPr>
            <w:tcW w:w="9394" w:type="dxa"/>
            <w:gridSpan w:val="2"/>
            <w:tcBorders>
              <w:top w:val="single" w:sz="12" w:space="0" w:color="000080"/>
              <w:left w:val="single" w:sz="12" w:space="0" w:color="000080"/>
              <w:right w:val="single" w:sz="12" w:space="0" w:color="000080"/>
            </w:tcBorders>
          </w:tcPr>
          <w:p w14:paraId="60CC455C" w14:textId="77777777" w:rsidR="00AC1496" w:rsidRPr="00440F51" w:rsidRDefault="00AC1496" w:rsidP="00250D62">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178DC4AC" w14:textId="77777777" w:rsidR="00AC1496" w:rsidRPr="009C6655" w:rsidRDefault="00AC1496" w:rsidP="00250D62">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7C03AC34" w14:textId="77777777" w:rsidTr="00250D62">
        <w:trPr>
          <w:jc w:val="center"/>
        </w:trPr>
        <w:tc>
          <w:tcPr>
            <w:tcW w:w="1480" w:type="dxa"/>
            <w:tcBorders>
              <w:left w:val="single" w:sz="12" w:space="0" w:color="000080"/>
            </w:tcBorders>
          </w:tcPr>
          <w:p w14:paraId="1566228A" w14:textId="77777777" w:rsidR="00AC1496" w:rsidRPr="008113E9" w:rsidRDefault="00AC1496" w:rsidP="00250D62">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0A47B551" w14:textId="77777777" w:rsidR="00AC1496" w:rsidRPr="008113E9" w:rsidRDefault="00AC1496" w:rsidP="00250D62">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14:paraId="70AF74B0" w14:textId="77777777" w:rsidTr="00250D62">
        <w:trPr>
          <w:jc w:val="center"/>
        </w:trPr>
        <w:tc>
          <w:tcPr>
            <w:tcW w:w="9394" w:type="dxa"/>
            <w:gridSpan w:val="2"/>
            <w:tcBorders>
              <w:left w:val="single" w:sz="12" w:space="0" w:color="000080"/>
              <w:right w:val="single" w:sz="12" w:space="0" w:color="000080"/>
            </w:tcBorders>
            <w:shd w:val="clear" w:color="auto" w:fill="FFFFFF" w:themeFill="background1"/>
          </w:tcPr>
          <w:p w14:paraId="33F2478B" w14:textId="77777777" w:rsidR="00AC1496" w:rsidRPr="00CA603A" w:rsidRDefault="00AC1496" w:rsidP="00250D62">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14:paraId="5C4BAA2D" w14:textId="77777777" w:rsidTr="00250D62">
        <w:trPr>
          <w:jc w:val="center"/>
        </w:trPr>
        <w:tc>
          <w:tcPr>
            <w:tcW w:w="9394" w:type="dxa"/>
            <w:gridSpan w:val="2"/>
            <w:tcBorders>
              <w:left w:val="single" w:sz="12" w:space="0" w:color="000080"/>
              <w:right w:val="single" w:sz="12" w:space="0" w:color="000080"/>
            </w:tcBorders>
            <w:shd w:val="clear" w:color="auto" w:fill="FFFFFF" w:themeFill="background1"/>
          </w:tcPr>
          <w:p w14:paraId="161C71EF" w14:textId="77777777" w:rsidR="00AC1496" w:rsidRPr="000D02E3" w:rsidRDefault="00AC1496" w:rsidP="00250D62">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14:paraId="0433CF09" w14:textId="77777777" w:rsidTr="00250D62">
        <w:trPr>
          <w:jc w:val="center"/>
        </w:trPr>
        <w:tc>
          <w:tcPr>
            <w:tcW w:w="9394" w:type="dxa"/>
            <w:gridSpan w:val="2"/>
            <w:tcBorders>
              <w:left w:val="single" w:sz="12" w:space="0" w:color="000080"/>
              <w:right w:val="single" w:sz="12" w:space="0" w:color="000080"/>
            </w:tcBorders>
            <w:shd w:val="clear" w:color="auto" w:fill="FFFFFF" w:themeFill="background1"/>
          </w:tcPr>
          <w:p w14:paraId="5DCC5DB5" w14:textId="77777777" w:rsidR="00AC1496" w:rsidRPr="00AB0789" w:rsidRDefault="00AC1496" w:rsidP="00250D62">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14:paraId="02333812" w14:textId="77777777" w:rsidTr="00250D62">
        <w:trPr>
          <w:jc w:val="center"/>
        </w:trPr>
        <w:tc>
          <w:tcPr>
            <w:tcW w:w="9394" w:type="dxa"/>
            <w:gridSpan w:val="2"/>
            <w:tcBorders>
              <w:left w:val="single" w:sz="12" w:space="0" w:color="000080"/>
              <w:bottom w:val="nil"/>
              <w:right w:val="single" w:sz="12" w:space="0" w:color="000080"/>
            </w:tcBorders>
            <w:shd w:val="clear" w:color="auto" w:fill="FFFFFF" w:themeFill="background1"/>
          </w:tcPr>
          <w:p w14:paraId="529A3D6C" w14:textId="77777777" w:rsidR="00AC1496" w:rsidRPr="00AB0789" w:rsidRDefault="00AC1496" w:rsidP="00250D62">
            <w:pPr>
              <w:tabs>
                <w:tab w:val="left" w:pos="1471"/>
              </w:tabs>
              <w:spacing w:before="20" w:after="40" w:line="240" w:lineRule="exact"/>
              <w:rPr>
                <w:b/>
                <w:bCs/>
                <w:color w:val="000080"/>
                <w:sz w:val="20"/>
                <w:szCs w:val="26"/>
              </w:rPr>
            </w:pPr>
            <w:r w:rsidRPr="00643D3A">
              <w:rPr>
                <w:b/>
                <w:bCs/>
                <w:sz w:val="20"/>
                <w:szCs w:val="26"/>
                <w:lang w:val="ru-RU"/>
              </w:rPr>
              <w:t>BT</w:t>
            </w:r>
            <w:r w:rsidRPr="00AB0789">
              <w:rPr>
                <w:rFonts w:hint="cs"/>
                <w:b/>
                <w:bCs/>
                <w:color w:val="000080"/>
                <w:sz w:val="20"/>
                <w:szCs w:val="26"/>
                <w:rtl/>
              </w:rPr>
              <w:tab/>
            </w:r>
            <w:r w:rsidRPr="00643D3A">
              <w:rPr>
                <w:rFonts w:hint="cs"/>
                <w:sz w:val="20"/>
                <w:szCs w:val="26"/>
                <w:rtl/>
                <w:lang w:val="ru-RU"/>
              </w:rPr>
              <w:t>الخدمة الإذاعية (التلفزيونية)</w:t>
            </w:r>
          </w:p>
        </w:tc>
      </w:tr>
      <w:tr w:rsidR="00AC1496" w:rsidRPr="005C462C" w14:paraId="0D2CFC0D"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01FACA3B" w14:textId="77777777" w:rsidR="00AC1496" w:rsidRPr="005C462C" w:rsidRDefault="00AC1496" w:rsidP="00250D62">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14:paraId="2EDB6D0A" w14:textId="77777777" w:rsidTr="00226C5D">
        <w:trPr>
          <w:jc w:val="center"/>
        </w:trPr>
        <w:tc>
          <w:tcPr>
            <w:tcW w:w="9394" w:type="dxa"/>
            <w:gridSpan w:val="2"/>
            <w:tcBorders>
              <w:top w:val="nil"/>
              <w:left w:val="single" w:sz="12" w:space="0" w:color="000080"/>
              <w:bottom w:val="nil"/>
              <w:right w:val="single" w:sz="12" w:space="0" w:color="000080"/>
            </w:tcBorders>
            <w:shd w:val="clear" w:color="auto" w:fill="auto"/>
          </w:tcPr>
          <w:p w14:paraId="11CE3532" w14:textId="77777777" w:rsidR="00AC1496" w:rsidRPr="008113E9" w:rsidRDefault="00AC1496" w:rsidP="00250D62">
            <w:pPr>
              <w:tabs>
                <w:tab w:val="left" w:pos="1471"/>
              </w:tabs>
              <w:spacing w:before="20" w:after="40" w:line="240" w:lineRule="exact"/>
              <w:rPr>
                <w:sz w:val="20"/>
                <w:szCs w:val="26"/>
                <w:lang w:val="ru-RU"/>
              </w:rPr>
            </w:pPr>
            <w:r w:rsidRPr="00226C5D">
              <w:rPr>
                <w:b/>
                <w:bCs/>
                <w:sz w:val="20"/>
                <w:szCs w:val="26"/>
              </w:rPr>
              <w:t>M</w:t>
            </w:r>
            <w:r w:rsidRPr="00226C5D">
              <w:rPr>
                <w:rFonts w:hint="cs"/>
                <w:b/>
                <w:bCs/>
                <w:sz w:val="20"/>
                <w:szCs w:val="26"/>
                <w:rtl/>
              </w:rPr>
              <w:tab/>
            </w:r>
            <w:r w:rsidRPr="00226C5D">
              <w:rPr>
                <w:rFonts w:hint="cs"/>
                <w:sz w:val="20"/>
                <w:szCs w:val="26"/>
                <w:rtl/>
              </w:rPr>
              <w:t>الخدمة المتنقلة وخدمة الاستدلال الراديوي وخدمة الهواة والخدمات الساتلية ذات الصلة</w:t>
            </w:r>
          </w:p>
        </w:tc>
      </w:tr>
      <w:tr w:rsidR="00AC1496" w:rsidRPr="00440F51" w14:paraId="2D11384C" w14:textId="77777777" w:rsidTr="002E2AA8">
        <w:trPr>
          <w:jc w:val="center"/>
        </w:trPr>
        <w:tc>
          <w:tcPr>
            <w:tcW w:w="9394" w:type="dxa"/>
            <w:gridSpan w:val="2"/>
            <w:tcBorders>
              <w:top w:val="nil"/>
              <w:left w:val="single" w:sz="12" w:space="0" w:color="000080"/>
              <w:right w:val="single" w:sz="12" w:space="0" w:color="000080"/>
            </w:tcBorders>
            <w:shd w:val="clear" w:color="auto" w:fill="F3F3F3"/>
          </w:tcPr>
          <w:p w14:paraId="32F2F0EB" w14:textId="77777777" w:rsidR="00AC1496" w:rsidRPr="00226C5D" w:rsidRDefault="00AC1496" w:rsidP="00250D62">
            <w:pPr>
              <w:tabs>
                <w:tab w:val="left" w:pos="1471"/>
              </w:tabs>
              <w:spacing w:before="20" w:after="40" w:line="240" w:lineRule="exact"/>
              <w:rPr>
                <w:color w:val="000080"/>
                <w:sz w:val="20"/>
                <w:szCs w:val="26"/>
                <w:lang w:val="ru-RU"/>
              </w:rPr>
            </w:pPr>
            <w:r w:rsidRPr="00226C5D">
              <w:rPr>
                <w:b/>
                <w:bCs/>
                <w:color w:val="000080"/>
                <w:sz w:val="20"/>
                <w:szCs w:val="26"/>
              </w:rPr>
              <w:t>P</w:t>
            </w:r>
            <w:r w:rsidRPr="00226C5D">
              <w:rPr>
                <w:rFonts w:hint="cs"/>
                <w:b/>
                <w:bCs/>
                <w:color w:val="000080"/>
                <w:sz w:val="20"/>
                <w:szCs w:val="26"/>
                <w:rtl/>
              </w:rPr>
              <w:tab/>
            </w:r>
            <w:r w:rsidRPr="00226C5D">
              <w:rPr>
                <w:rFonts w:hint="cs"/>
                <w:b/>
                <w:bCs/>
                <w:color w:val="000080"/>
                <w:sz w:val="20"/>
                <w:szCs w:val="26"/>
                <w:rtl/>
                <w:lang w:val="ru-RU"/>
              </w:rPr>
              <w:t>انتشار الموجات الراديوية</w:t>
            </w:r>
          </w:p>
        </w:tc>
      </w:tr>
      <w:tr w:rsidR="00AC1496" w:rsidRPr="00440F51" w14:paraId="68146548" w14:textId="77777777" w:rsidTr="00250D62">
        <w:trPr>
          <w:jc w:val="center"/>
        </w:trPr>
        <w:tc>
          <w:tcPr>
            <w:tcW w:w="9394" w:type="dxa"/>
            <w:gridSpan w:val="2"/>
            <w:tcBorders>
              <w:left w:val="single" w:sz="12" w:space="0" w:color="000080"/>
              <w:right w:val="single" w:sz="12" w:space="0" w:color="000080"/>
            </w:tcBorders>
          </w:tcPr>
          <w:p w14:paraId="08A975AF" w14:textId="77777777" w:rsidR="00AC1496" w:rsidRPr="008113E9" w:rsidRDefault="00AC1496" w:rsidP="00250D62">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14:paraId="19A328E0" w14:textId="77777777" w:rsidTr="00250D62">
        <w:trPr>
          <w:jc w:val="center"/>
        </w:trPr>
        <w:tc>
          <w:tcPr>
            <w:tcW w:w="9394" w:type="dxa"/>
            <w:gridSpan w:val="2"/>
            <w:tcBorders>
              <w:left w:val="single" w:sz="12" w:space="0" w:color="000080"/>
              <w:right w:val="single" w:sz="12" w:space="0" w:color="000080"/>
            </w:tcBorders>
          </w:tcPr>
          <w:p w14:paraId="717E6986" w14:textId="77777777" w:rsidR="00AC1496" w:rsidRPr="008113E9" w:rsidRDefault="00AC1496" w:rsidP="00250D62">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9E23D1">
              <w:rPr>
                <w:rFonts w:hint="cs"/>
                <w:sz w:val="20"/>
                <w:szCs w:val="26"/>
                <w:rtl/>
                <w:lang w:val="ru-RU" w:bidi="ar-EG"/>
              </w:rPr>
              <w:t>ُ</w:t>
            </w:r>
            <w:r w:rsidRPr="008113E9">
              <w:rPr>
                <w:rFonts w:hint="cs"/>
                <w:sz w:val="20"/>
                <w:szCs w:val="26"/>
                <w:rtl/>
                <w:lang w:val="ru-RU"/>
              </w:rPr>
              <w:t>عد</w:t>
            </w:r>
          </w:p>
        </w:tc>
      </w:tr>
      <w:tr w:rsidR="00AC1496" w:rsidRPr="00440F51" w14:paraId="49E6F423" w14:textId="77777777" w:rsidTr="00250D62">
        <w:trPr>
          <w:jc w:val="center"/>
        </w:trPr>
        <w:tc>
          <w:tcPr>
            <w:tcW w:w="9394" w:type="dxa"/>
            <w:gridSpan w:val="2"/>
            <w:tcBorders>
              <w:left w:val="single" w:sz="12" w:space="0" w:color="000080"/>
              <w:right w:val="single" w:sz="12" w:space="0" w:color="000080"/>
            </w:tcBorders>
          </w:tcPr>
          <w:p w14:paraId="2363E222" w14:textId="77777777" w:rsidR="00AC1496" w:rsidRPr="00C71576" w:rsidRDefault="00AC1496" w:rsidP="00250D62">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14:paraId="37818572" w14:textId="77777777" w:rsidTr="00250D62">
        <w:trPr>
          <w:jc w:val="center"/>
        </w:trPr>
        <w:tc>
          <w:tcPr>
            <w:tcW w:w="9394" w:type="dxa"/>
            <w:gridSpan w:val="2"/>
            <w:tcBorders>
              <w:left w:val="single" w:sz="12" w:space="0" w:color="000080"/>
              <w:right w:val="single" w:sz="12" w:space="0" w:color="000080"/>
            </w:tcBorders>
          </w:tcPr>
          <w:p w14:paraId="3C30CEFD" w14:textId="77777777" w:rsidR="00AC1496" w:rsidRPr="008113E9" w:rsidRDefault="00AC1496" w:rsidP="00250D62">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14:paraId="52CEEC41" w14:textId="77777777" w:rsidTr="00250D62">
        <w:trPr>
          <w:jc w:val="center"/>
        </w:trPr>
        <w:tc>
          <w:tcPr>
            <w:tcW w:w="9394" w:type="dxa"/>
            <w:gridSpan w:val="2"/>
            <w:tcBorders>
              <w:left w:val="single" w:sz="12" w:space="0" w:color="000080"/>
              <w:right w:val="single" w:sz="12" w:space="0" w:color="000080"/>
            </w:tcBorders>
          </w:tcPr>
          <w:p w14:paraId="7EE92F77" w14:textId="77777777" w:rsidR="00AC1496" w:rsidRPr="008113E9" w:rsidRDefault="00AC1496" w:rsidP="00250D62">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14:paraId="29C0D731" w14:textId="77777777" w:rsidTr="00250D62">
        <w:trPr>
          <w:jc w:val="center"/>
        </w:trPr>
        <w:tc>
          <w:tcPr>
            <w:tcW w:w="9394" w:type="dxa"/>
            <w:gridSpan w:val="2"/>
            <w:tcBorders>
              <w:left w:val="single" w:sz="12" w:space="0" w:color="000080"/>
              <w:right w:val="single" w:sz="12" w:space="0" w:color="000080"/>
            </w:tcBorders>
          </w:tcPr>
          <w:p w14:paraId="674A558C" w14:textId="77777777" w:rsidR="00AC1496" w:rsidRPr="008113E9" w:rsidRDefault="00AC1496" w:rsidP="00250D62">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14:paraId="00C8428C" w14:textId="77777777" w:rsidTr="00250D62">
        <w:trPr>
          <w:jc w:val="center"/>
        </w:trPr>
        <w:tc>
          <w:tcPr>
            <w:tcW w:w="9394" w:type="dxa"/>
            <w:gridSpan w:val="2"/>
            <w:tcBorders>
              <w:left w:val="single" w:sz="12" w:space="0" w:color="000080"/>
              <w:right w:val="single" w:sz="12" w:space="0" w:color="000080"/>
            </w:tcBorders>
          </w:tcPr>
          <w:p w14:paraId="660C4BE3" w14:textId="77777777" w:rsidR="00AC1496" w:rsidRPr="008C733D" w:rsidRDefault="00AC1496" w:rsidP="00250D62">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14:paraId="2A7BB8C7" w14:textId="77777777" w:rsidTr="00250D62">
        <w:trPr>
          <w:jc w:val="center"/>
        </w:trPr>
        <w:tc>
          <w:tcPr>
            <w:tcW w:w="9394" w:type="dxa"/>
            <w:gridSpan w:val="2"/>
            <w:tcBorders>
              <w:left w:val="single" w:sz="12" w:space="0" w:color="000080"/>
              <w:right w:val="single" w:sz="12" w:space="0" w:color="000080"/>
            </w:tcBorders>
          </w:tcPr>
          <w:p w14:paraId="1DADAABC" w14:textId="77777777" w:rsidR="00AC1496" w:rsidRPr="008C733D" w:rsidRDefault="00AC1496" w:rsidP="00250D62">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14:paraId="4839F7EB" w14:textId="77777777" w:rsidTr="00250D62">
        <w:trPr>
          <w:jc w:val="center"/>
        </w:trPr>
        <w:tc>
          <w:tcPr>
            <w:tcW w:w="9394" w:type="dxa"/>
            <w:gridSpan w:val="2"/>
            <w:tcBorders>
              <w:left w:val="single" w:sz="12" w:space="0" w:color="000080"/>
              <w:bottom w:val="single" w:sz="12" w:space="0" w:color="000080"/>
              <w:right w:val="single" w:sz="12" w:space="0" w:color="000080"/>
            </w:tcBorders>
          </w:tcPr>
          <w:p w14:paraId="676C7E66" w14:textId="77777777" w:rsidR="00AC1496" w:rsidRPr="008C733D" w:rsidRDefault="00AC1496" w:rsidP="00250D62">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72E8C0E5" w14:textId="77777777" w:rsidR="00AC1496" w:rsidRPr="00440F51" w:rsidRDefault="00AC1496" w:rsidP="00AC1496">
      <w:pPr>
        <w:spacing w:before="0"/>
        <w:rPr>
          <w:sz w:val="21"/>
          <w:szCs w:val="20"/>
          <w:rtl/>
        </w:rPr>
      </w:pPr>
    </w:p>
    <w:p w14:paraId="663CF8D1"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5AC4F9E8" w14:textId="77777777" w:rsidTr="00250D62">
        <w:trPr>
          <w:trHeight w:val="720"/>
          <w:jc w:val="center"/>
        </w:trPr>
        <w:tc>
          <w:tcPr>
            <w:tcW w:w="9379" w:type="dxa"/>
          </w:tcPr>
          <w:p w14:paraId="4C224BDB" w14:textId="77777777" w:rsidR="00AC1496" w:rsidRPr="008113E9" w:rsidRDefault="00AC1496" w:rsidP="006E4A7F">
            <w:pPr>
              <w:ind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14:paraId="51B421F5" w14:textId="72186AD3" w:rsidR="00AC1496" w:rsidRPr="000F312E" w:rsidRDefault="00AC1496" w:rsidP="00AC149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636256">
        <w:rPr>
          <w:sz w:val="20"/>
          <w:szCs w:val="26"/>
        </w:rPr>
        <w:t>2020</w:t>
      </w:r>
    </w:p>
    <w:p w14:paraId="06878455" w14:textId="77777777" w:rsidR="00AC1496" w:rsidRPr="00440F51" w:rsidRDefault="00AC1496" w:rsidP="00AC1496">
      <w:pPr>
        <w:spacing w:before="0" w:line="120" w:lineRule="auto"/>
        <w:ind w:right="539"/>
        <w:jc w:val="right"/>
        <w:rPr>
          <w:sz w:val="21"/>
          <w:szCs w:val="28"/>
          <w:rtl/>
          <w:lang w:bidi="ar-EG"/>
        </w:rPr>
      </w:pPr>
    </w:p>
    <w:p w14:paraId="17EC5991" w14:textId="7DB49F24" w:rsidR="00AC1496" w:rsidRPr="003D017C" w:rsidRDefault="00AC1496" w:rsidP="00AC1496">
      <w:pPr>
        <w:spacing w:before="240"/>
        <w:jc w:val="center"/>
        <w:rPr>
          <w:sz w:val="21"/>
          <w:szCs w:val="20"/>
          <w:rtl/>
          <w:lang w:bidi="ar-EG"/>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w:t>
      </w:r>
      <w:r w:rsidR="00636256">
        <w:rPr>
          <w:sz w:val="21"/>
          <w:szCs w:val="20"/>
        </w:rPr>
        <w:t>2020</w:t>
      </w:r>
    </w:p>
    <w:p w14:paraId="6134DB5A" w14:textId="77777777" w:rsidR="00AC1496" w:rsidRPr="006E4A7F" w:rsidRDefault="00AC1496" w:rsidP="006E4A7F">
      <w:pPr>
        <w:rPr>
          <w:sz w:val="20"/>
          <w:szCs w:val="26"/>
          <w:rtl/>
          <w:lang w:bidi="ar-EG"/>
        </w:rPr>
      </w:pPr>
      <w:r w:rsidRPr="006E4A7F">
        <w:rPr>
          <w:rFonts w:hint="cs"/>
          <w:sz w:val="20"/>
          <w:szCs w:val="26"/>
          <w:rtl/>
          <w:lang w:val="ru-RU"/>
        </w:rPr>
        <w:t>جميع حقوق النشر محفوظة. لا يمكن استنساخ أي جزء من هذه المنشورة بأي شكل كان ولا بأي وسيلة إلا بإذن خطي من</w:t>
      </w:r>
      <w:r w:rsidR="002E2AA8" w:rsidRPr="006E4A7F">
        <w:rPr>
          <w:rFonts w:hint="cs"/>
          <w:sz w:val="20"/>
          <w:szCs w:val="26"/>
          <w:rtl/>
          <w:lang w:val="ru-RU"/>
        </w:rPr>
        <w:t xml:space="preserve"> </w:t>
      </w:r>
      <w:r w:rsidRPr="006E4A7F">
        <w:rPr>
          <w:rFonts w:hint="cs"/>
          <w:sz w:val="20"/>
          <w:szCs w:val="26"/>
          <w:rtl/>
          <w:lang w:val="ru-RU"/>
        </w:rPr>
        <w:t>الاتحاد الدولي للاتصالات</w:t>
      </w:r>
      <w:r w:rsidR="006E4A7F" w:rsidRPr="006E4A7F">
        <w:rPr>
          <w:rFonts w:hint="eastAsia"/>
          <w:sz w:val="20"/>
          <w:szCs w:val="26"/>
          <w:rtl/>
          <w:lang w:val="ru-RU"/>
        </w:rPr>
        <w:t> </w:t>
      </w:r>
      <w:r w:rsidRPr="006E4A7F">
        <w:rPr>
          <w:sz w:val="20"/>
          <w:szCs w:val="26"/>
        </w:rPr>
        <w:t>(ITU)</w:t>
      </w:r>
      <w:r w:rsidRPr="006E4A7F">
        <w:rPr>
          <w:rFonts w:hint="cs"/>
          <w:sz w:val="20"/>
          <w:szCs w:val="26"/>
          <w:rtl/>
          <w:lang w:bidi="ar-EG"/>
        </w:rPr>
        <w:t>.</w:t>
      </w:r>
    </w:p>
    <w:p w14:paraId="43CFF711" w14:textId="77777777"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14:paraId="1C462C2E" w14:textId="78A922CD" w:rsidR="00AC1496" w:rsidRPr="00226C5D" w:rsidRDefault="00AC1496" w:rsidP="00226C5D">
      <w:pPr>
        <w:pStyle w:val="RecNo"/>
        <w:rPr>
          <w:rStyle w:val="href"/>
        </w:rPr>
      </w:pPr>
      <w:proofErr w:type="gramStart"/>
      <w:r w:rsidRPr="00226C5D">
        <w:rPr>
          <w:rtl/>
        </w:rPr>
        <w:lastRenderedPageBreak/>
        <w:t>التوصيـة</w:t>
      </w:r>
      <w:r w:rsidRPr="00226C5D">
        <w:rPr>
          <w:rFonts w:hint="cs"/>
          <w:rtl/>
        </w:rPr>
        <w:t xml:space="preserve"> </w:t>
      </w:r>
      <w:r w:rsidRPr="00226C5D">
        <w:rPr>
          <w:rtl/>
        </w:rPr>
        <w:t xml:space="preserve"> </w:t>
      </w:r>
      <w:r w:rsidRPr="00226C5D">
        <w:rPr>
          <w:rStyle w:val="href"/>
        </w:rPr>
        <w:t>ITU</w:t>
      </w:r>
      <w:proofErr w:type="gramEnd"/>
      <w:r w:rsidRPr="00226C5D">
        <w:rPr>
          <w:rStyle w:val="href"/>
        </w:rPr>
        <w:t>-R</w:t>
      </w:r>
      <w:r w:rsidR="006E4A7F">
        <w:rPr>
          <w:rStyle w:val="href"/>
        </w:rPr>
        <w:t xml:space="preserve"> </w:t>
      </w:r>
      <w:r w:rsidRPr="00226C5D">
        <w:rPr>
          <w:rStyle w:val="href"/>
        </w:rPr>
        <w:t xml:space="preserve"> </w:t>
      </w:r>
      <w:r w:rsidR="00226C5D" w:rsidRPr="00226C5D">
        <w:t>P.533-1</w:t>
      </w:r>
      <w:r w:rsidR="00056A02">
        <w:t>4</w:t>
      </w:r>
    </w:p>
    <w:p w14:paraId="4B19B4DB" w14:textId="77777777" w:rsidR="00843DD0" w:rsidRDefault="00226C5D" w:rsidP="00226C5D">
      <w:pPr>
        <w:pStyle w:val="Rectitle"/>
        <w:rPr>
          <w:rFonts w:eastAsia="SimSun"/>
          <w:highlight w:val="yellow"/>
          <w:lang w:val="fr-FR" w:eastAsia="zh-CN"/>
        </w:rPr>
      </w:pPr>
      <w:r w:rsidRPr="00226C5D">
        <w:rPr>
          <w:rFonts w:eastAsia="SimSun" w:hint="cs"/>
          <w:rtl/>
          <w:lang w:eastAsia="zh-CN" w:bidi="ar-SA"/>
        </w:rPr>
        <w:t xml:space="preserve">طريقة التنبؤ بأداء الدارات العاملة بالموجات الديكامترية </w:t>
      </w:r>
      <w:r w:rsidRPr="00226C5D">
        <w:rPr>
          <w:rFonts w:eastAsia="SimSun"/>
          <w:lang w:eastAsia="zh-CN"/>
        </w:rPr>
        <w:t>(HF)</w:t>
      </w:r>
      <w:r w:rsidRPr="002F78E3">
        <w:rPr>
          <w:rStyle w:val="FootnoteReference"/>
          <w:rFonts w:ascii="Times New Roman" w:eastAsia="Times New Roman" w:hAnsi="Times New Roman"/>
          <w:b w:val="0"/>
          <w:bCs w:val="0"/>
          <w:rtl/>
          <w:lang w:eastAsia="en-US" w:bidi="ar-SA"/>
        </w:rPr>
        <w:footnoteReference w:customMarkFollows="1" w:id="1"/>
        <w:t>*</w:t>
      </w:r>
    </w:p>
    <w:p w14:paraId="343C0EB9" w14:textId="53591E4F" w:rsidR="00AC1496" w:rsidRPr="006E3D0D" w:rsidRDefault="00226C5D" w:rsidP="00D27151">
      <w:pPr>
        <w:pStyle w:val="Date"/>
        <w:rPr>
          <w:rtl/>
        </w:rPr>
      </w:pPr>
      <w:r>
        <w:rPr>
          <w:rFonts w:eastAsia="SimSun"/>
        </w:rPr>
        <w:t>(</w:t>
      </w:r>
      <w:r w:rsidR="00056A02">
        <w:rPr>
          <w:rFonts w:eastAsia="SimSun"/>
        </w:rPr>
        <w:t>2019-</w:t>
      </w:r>
      <w:r w:rsidRPr="00226C5D">
        <w:rPr>
          <w:rFonts w:eastAsia="SimSun"/>
        </w:rPr>
        <w:t>2015-2013-2012-2009-2007-2005-2001-1999-1995-1994-1992-1990-1982-1978</w:t>
      </w:r>
      <w:r w:rsidR="00AC1496" w:rsidRPr="00464EF8">
        <w:rPr>
          <w:rFonts w:eastAsia="SimSun"/>
        </w:rPr>
        <w:t>)</w:t>
      </w:r>
    </w:p>
    <w:p w14:paraId="7F0DAEE3" w14:textId="77777777" w:rsidR="006C2EE7" w:rsidRPr="00A35B2B" w:rsidRDefault="006C2EE7" w:rsidP="00AA0373">
      <w:pPr>
        <w:pStyle w:val="Headingb"/>
        <w:rPr>
          <w:rtl/>
        </w:rPr>
      </w:pPr>
      <w:bookmarkStart w:id="0" w:name="_Toc408924490"/>
      <w:r w:rsidRPr="00A35B2B">
        <w:rPr>
          <w:rFonts w:hint="cs"/>
          <w:rtl/>
        </w:rPr>
        <w:t>مجال التطبيق</w:t>
      </w:r>
      <w:bookmarkEnd w:id="0"/>
    </w:p>
    <w:p w14:paraId="4AFB38F2" w14:textId="72028F13" w:rsidR="006C2EE7" w:rsidRDefault="006C2EE7" w:rsidP="00F24543">
      <w:pPr>
        <w:pStyle w:val="Summary"/>
        <w:rPr>
          <w:rFonts w:ascii="Traditional Arabic" w:hAnsi="Traditional Arabic"/>
          <w:sz w:val="30"/>
          <w:rtl/>
        </w:rPr>
      </w:pPr>
      <w:r w:rsidRPr="002D030B">
        <w:rPr>
          <w:rFonts w:ascii="Traditional Arabic" w:hAnsi="Traditional Arabic"/>
          <w:sz w:val="30"/>
          <w:rtl/>
        </w:rPr>
        <w:t xml:space="preserve">تقدم هذه التوصية </w:t>
      </w:r>
      <w:r w:rsidR="00F24543">
        <w:rPr>
          <w:rFonts w:ascii="Traditional Arabic" w:hAnsi="Traditional Arabic" w:hint="cs"/>
          <w:sz w:val="30"/>
          <w:rtl/>
        </w:rPr>
        <w:t>طريقة</w:t>
      </w:r>
      <w:r w:rsidRPr="002D030B">
        <w:rPr>
          <w:rFonts w:ascii="Traditional Arabic" w:hAnsi="Traditional Arabic"/>
          <w:sz w:val="30"/>
          <w:rtl/>
        </w:rPr>
        <w:t xml:space="preserve"> للتنبؤ بالترددات المتيسِّرة وسويات الإشارات والموثوقية المفترضة في كلٍّ من النظامين المشكلين تماثلياً ورقمياً </w:t>
      </w:r>
      <w:r w:rsidRPr="00636256">
        <w:rPr>
          <w:rFonts w:ascii="Traditional Arabic" w:hAnsi="Traditional Arabic"/>
          <w:sz w:val="30"/>
          <w:rtl/>
        </w:rPr>
        <w:t xml:space="preserve">بالموجات الديكامترية </w:t>
      </w:r>
      <w:r w:rsidR="00E40CBA" w:rsidRPr="00636256">
        <w:rPr>
          <w:rFonts w:asciiTheme="majorBidi" w:hAnsiTheme="majorBidi" w:cstheme="majorBidi"/>
          <w:szCs w:val="22"/>
        </w:rPr>
        <w:t>(HF)</w:t>
      </w:r>
      <w:r w:rsidRPr="00636256">
        <w:rPr>
          <w:rFonts w:ascii="Traditional Arabic" w:hAnsi="Traditional Arabic"/>
          <w:sz w:val="30"/>
          <w:rtl/>
        </w:rPr>
        <w:t xml:space="preserve">، وذلك </w:t>
      </w:r>
      <w:r w:rsidR="00636256">
        <w:rPr>
          <w:rFonts w:ascii="Traditional Arabic" w:hAnsi="Traditional Arabic" w:hint="cs"/>
          <w:sz w:val="30"/>
          <w:rtl/>
        </w:rPr>
        <w:t xml:space="preserve">ليس </w:t>
      </w:r>
      <w:r w:rsidRPr="00636256">
        <w:rPr>
          <w:rFonts w:ascii="Traditional Arabic" w:hAnsi="Traditional Arabic"/>
          <w:sz w:val="30"/>
          <w:rtl/>
        </w:rPr>
        <w:t xml:space="preserve">مع مراعاة نسبة الإشارة إلى الضوضاء </w:t>
      </w:r>
      <w:r w:rsidR="00636256">
        <w:rPr>
          <w:rFonts w:ascii="Traditional Arabic" w:hAnsi="Traditional Arabic" w:hint="cs"/>
          <w:sz w:val="30"/>
          <w:rtl/>
        </w:rPr>
        <w:t>ف</w:t>
      </w:r>
      <w:r w:rsidRPr="00636256">
        <w:rPr>
          <w:rFonts w:ascii="Traditional Arabic" w:hAnsi="Traditional Arabic"/>
          <w:sz w:val="30"/>
          <w:rtl/>
        </w:rPr>
        <w:t>حسب</w:t>
      </w:r>
      <w:r w:rsidRPr="002D030B">
        <w:rPr>
          <w:rFonts w:ascii="Traditional Arabic" w:hAnsi="Traditional Arabic"/>
          <w:sz w:val="30"/>
          <w:rtl/>
        </w:rPr>
        <w:t xml:space="preserve"> بل للتمديد المتوقع للوقت والتردد في القناة.</w:t>
      </w:r>
    </w:p>
    <w:p w14:paraId="22C466C5" w14:textId="77777777" w:rsidR="006C2EE7" w:rsidRPr="00AD5D79" w:rsidRDefault="00F24543" w:rsidP="0058149F">
      <w:pPr>
        <w:pStyle w:val="Headingb0"/>
        <w:spacing w:before="240"/>
        <w:rPr>
          <w:rtl/>
        </w:rPr>
      </w:pPr>
      <w:r>
        <w:rPr>
          <w:rFonts w:hint="cs"/>
          <w:rtl/>
          <w:lang w:val="es-ES_tradnl"/>
        </w:rPr>
        <w:t>مصطلحات أساسية</w:t>
      </w:r>
    </w:p>
    <w:p w14:paraId="63A758A6" w14:textId="77777777" w:rsidR="006C2EE7" w:rsidRPr="00AD5D79" w:rsidRDefault="006C2EE7" w:rsidP="006C2EE7">
      <w:pPr>
        <w:rPr>
          <w:rtl/>
          <w:lang w:bidi="ar-EG"/>
        </w:rPr>
      </w:pPr>
      <w:r w:rsidRPr="008C120B">
        <w:rPr>
          <w:rtl/>
          <w:lang w:val="es-ES_tradnl" w:eastAsia="en-US" w:bidi="ar-EG"/>
        </w:rPr>
        <w:t>الأي</w:t>
      </w:r>
      <w:r w:rsidR="009605A2">
        <w:rPr>
          <w:rFonts w:hint="cs"/>
          <w:rtl/>
          <w:lang w:val="es-ES_tradnl" w:eastAsia="en-US" w:bidi="ar-EG"/>
        </w:rPr>
        <w:t>و</w:t>
      </w:r>
      <w:r w:rsidRPr="008C120B">
        <w:rPr>
          <w:rtl/>
          <w:lang w:val="es-ES_tradnl" w:eastAsia="en-US" w:bidi="ar-EG"/>
        </w:rPr>
        <w:t>نوسفير</w:t>
      </w:r>
      <w:r>
        <w:rPr>
          <w:rFonts w:hint="cs"/>
          <w:rtl/>
          <w:lang w:val="es-ES_tradnl" w:eastAsia="en-US" w:bidi="ar-EG"/>
        </w:rPr>
        <w:t xml:space="preserve">، </w:t>
      </w:r>
      <w:r w:rsidRPr="008C120B">
        <w:rPr>
          <w:rtl/>
          <w:lang w:val="es-ES_tradnl" w:eastAsia="en-US" w:bidi="ar-EG"/>
        </w:rPr>
        <w:t>الموجات الديكامترية</w:t>
      </w:r>
      <w:r>
        <w:rPr>
          <w:rFonts w:hint="cs"/>
          <w:rtl/>
          <w:lang w:val="es-ES_tradnl" w:eastAsia="en-US" w:bidi="ar-EG"/>
        </w:rPr>
        <w:t>، التنبؤ</w:t>
      </w:r>
    </w:p>
    <w:p w14:paraId="2600C447" w14:textId="77777777" w:rsidR="006C2EE7" w:rsidRDefault="006C2EE7" w:rsidP="006C2EE7">
      <w:pPr>
        <w:pStyle w:val="Normalaftertitle"/>
        <w:rPr>
          <w:rtl/>
          <w:lang w:bidi="ar-EG"/>
        </w:rPr>
      </w:pPr>
      <w:r>
        <w:rPr>
          <w:rFonts w:hint="cs"/>
          <w:rtl/>
          <w:lang w:bidi="ar-EG"/>
        </w:rPr>
        <w:t>إن جمعية الاتصالات الراديوية للاتحاد الدولي للاتصالات،</w:t>
      </w:r>
    </w:p>
    <w:p w14:paraId="0676A7D2" w14:textId="77777777" w:rsidR="006C2EE7" w:rsidRPr="00D65E11" w:rsidRDefault="006C2EE7" w:rsidP="006C2EE7">
      <w:pPr>
        <w:pStyle w:val="Call"/>
        <w:rPr>
          <w:rtl/>
        </w:rPr>
      </w:pPr>
      <w:r w:rsidRPr="00D65E11">
        <w:rPr>
          <w:rFonts w:hint="cs"/>
          <w:rtl/>
        </w:rPr>
        <w:t>إذ تضع في اعتبارها</w:t>
      </w:r>
    </w:p>
    <w:p w14:paraId="1110D678" w14:textId="77777777" w:rsidR="006C2EE7" w:rsidRPr="00864597" w:rsidRDefault="006C2EE7" w:rsidP="00F24543">
      <w:pPr>
        <w:rPr>
          <w:spacing w:val="-2"/>
          <w:rtl/>
          <w:lang w:bidi="ar-EG"/>
        </w:rPr>
      </w:pPr>
      <w:r w:rsidRPr="003B70F3">
        <w:rPr>
          <w:rFonts w:hint="cs"/>
          <w:i/>
          <w:iCs/>
          <w:spacing w:val="-2"/>
          <w:rtl/>
          <w:lang w:bidi="ar-EG"/>
        </w:rPr>
        <w:t xml:space="preserve"> </w:t>
      </w:r>
      <w:proofErr w:type="gramStart"/>
      <w:r w:rsidRPr="003B70F3">
        <w:rPr>
          <w:rFonts w:hint="cs"/>
          <w:i/>
          <w:iCs/>
          <w:spacing w:val="-2"/>
          <w:rtl/>
          <w:lang w:bidi="ar-EG"/>
        </w:rPr>
        <w:t>أ )</w:t>
      </w:r>
      <w:proofErr w:type="gramEnd"/>
      <w:r w:rsidRPr="00864597">
        <w:rPr>
          <w:rFonts w:hint="cs"/>
          <w:spacing w:val="-2"/>
          <w:rtl/>
          <w:lang w:bidi="ar-EG"/>
        </w:rPr>
        <w:tab/>
        <w:t xml:space="preserve">أن الاختبارات التي تستعمل </w:t>
      </w:r>
      <w:r w:rsidR="00F24543">
        <w:rPr>
          <w:rFonts w:hint="cs"/>
          <w:spacing w:val="-2"/>
          <w:rtl/>
          <w:lang w:bidi="ar-EG"/>
        </w:rPr>
        <w:t>مصرف بيانات</w:t>
      </w:r>
      <w:r w:rsidRPr="00864597">
        <w:rPr>
          <w:rFonts w:hint="cs"/>
          <w:spacing w:val="-2"/>
          <w:rtl/>
          <w:lang w:bidi="ar-EG"/>
        </w:rPr>
        <w:t xml:space="preserve"> قطاع الاتصالات الراديوية </w:t>
      </w:r>
      <w:r w:rsidRPr="00864597">
        <w:rPr>
          <w:spacing w:val="-2"/>
          <w:lang w:bidi="ar-EG"/>
        </w:rPr>
        <w:t>D1</w:t>
      </w:r>
      <w:r w:rsidRPr="00864597">
        <w:rPr>
          <w:rFonts w:hint="cs"/>
          <w:spacing w:val="-2"/>
          <w:rtl/>
          <w:lang w:bidi="ar-EG"/>
        </w:rPr>
        <w:t xml:space="preserve"> تبين أن دقة الطريقة الموصوفة في</w:t>
      </w:r>
      <w:r w:rsidRPr="00864597">
        <w:rPr>
          <w:rFonts w:hint="eastAsia"/>
          <w:spacing w:val="-2"/>
          <w:rtl/>
          <w:lang w:bidi="ar-EG"/>
        </w:rPr>
        <w:t> </w:t>
      </w:r>
      <w:r w:rsidRPr="00864597">
        <w:rPr>
          <w:rFonts w:hint="cs"/>
          <w:spacing w:val="-2"/>
          <w:rtl/>
          <w:lang w:bidi="ar-EG"/>
        </w:rPr>
        <w:t>الملحق</w:t>
      </w:r>
      <w:r w:rsidRPr="00864597">
        <w:rPr>
          <w:rFonts w:hint="eastAsia"/>
          <w:spacing w:val="-2"/>
          <w:rtl/>
          <w:lang w:bidi="ar-EG"/>
        </w:rPr>
        <w:t> </w:t>
      </w:r>
      <w:r w:rsidRPr="00864597">
        <w:rPr>
          <w:spacing w:val="-2"/>
          <w:lang w:bidi="ar-EG"/>
        </w:rPr>
        <w:t>1</w:t>
      </w:r>
      <w:r w:rsidRPr="00864597">
        <w:rPr>
          <w:rFonts w:hint="cs"/>
          <w:spacing w:val="-2"/>
          <w:rtl/>
          <w:lang w:bidi="ar-EG"/>
        </w:rPr>
        <w:t xml:space="preserve"> بهذه</w:t>
      </w:r>
      <w:r w:rsidR="001715C3">
        <w:rPr>
          <w:rFonts w:hint="eastAsia"/>
          <w:spacing w:val="-2"/>
          <w:rtl/>
          <w:lang w:bidi="ar-EG"/>
        </w:rPr>
        <w:t> </w:t>
      </w:r>
      <w:r w:rsidRPr="00864597">
        <w:rPr>
          <w:rFonts w:hint="cs"/>
          <w:spacing w:val="-2"/>
          <w:rtl/>
          <w:lang w:bidi="ar-EG"/>
        </w:rPr>
        <w:t>التوصية مماثلة لدقة الطرائق الأخرى الأكثر تعقيداً؛</w:t>
      </w:r>
    </w:p>
    <w:p w14:paraId="4E006F64" w14:textId="77777777" w:rsidR="006C2EE7" w:rsidRDefault="006C2EE7" w:rsidP="00F24543">
      <w:pPr>
        <w:rPr>
          <w:rtl/>
          <w:lang w:bidi="ar-EG"/>
        </w:rPr>
      </w:pPr>
      <w:r w:rsidRPr="003B70F3">
        <w:rPr>
          <w:rFonts w:hint="cs"/>
          <w:i/>
          <w:iCs/>
          <w:rtl/>
          <w:lang w:bidi="ar-EG"/>
        </w:rPr>
        <w:t>ب)</w:t>
      </w:r>
      <w:r>
        <w:rPr>
          <w:rFonts w:hint="cs"/>
          <w:rtl/>
          <w:lang w:bidi="ar-EG"/>
        </w:rPr>
        <w:tab/>
        <w:t>أن التطبيق العملي لهذه الطريقة يتطلب معلومات عن خصائص الأداء لهوائيات الإرسال والاستقبال</w:t>
      </w:r>
      <w:r w:rsidRPr="002F78E3">
        <w:rPr>
          <w:rStyle w:val="FootnoteReference"/>
          <w:position w:val="6"/>
          <w:rtl/>
          <w:lang w:bidi="ar-EG"/>
        </w:rPr>
        <w:footnoteReference w:id="2"/>
      </w:r>
      <w:r w:rsidR="00F24543">
        <w:rPr>
          <w:rFonts w:hint="cs"/>
          <w:rtl/>
          <w:lang w:bidi="ar-EG"/>
        </w:rPr>
        <w:t>،</w:t>
      </w:r>
    </w:p>
    <w:p w14:paraId="01BE3935" w14:textId="77777777" w:rsidR="006C2EE7" w:rsidRPr="00D65E11" w:rsidRDefault="006C2EE7" w:rsidP="006C2EE7">
      <w:pPr>
        <w:pStyle w:val="Call"/>
        <w:rPr>
          <w:rtl/>
        </w:rPr>
      </w:pPr>
      <w:r w:rsidRPr="00D65E11">
        <w:rPr>
          <w:rFonts w:hint="cs"/>
          <w:rtl/>
        </w:rPr>
        <w:t>توص</w:t>
      </w:r>
      <w:r>
        <w:rPr>
          <w:rFonts w:hint="cs"/>
          <w:rtl/>
        </w:rPr>
        <w:t>ـ</w:t>
      </w:r>
      <w:r w:rsidRPr="00D65E11">
        <w:rPr>
          <w:rFonts w:hint="cs"/>
          <w:rtl/>
        </w:rPr>
        <w:t>ي</w:t>
      </w:r>
    </w:p>
    <w:p w14:paraId="79A54C9D" w14:textId="77777777" w:rsidR="006C2EE7" w:rsidRPr="004176A9" w:rsidRDefault="006C2EE7" w:rsidP="00462D5B">
      <w:pPr>
        <w:rPr>
          <w:spacing w:val="2"/>
          <w:rtl/>
          <w:lang w:bidi="ar-EG"/>
        </w:rPr>
      </w:pPr>
      <w:r w:rsidRPr="004176A9">
        <w:rPr>
          <w:b/>
          <w:bCs/>
          <w:spacing w:val="2"/>
          <w:lang w:bidi="ar-EG"/>
        </w:rPr>
        <w:t>1</w:t>
      </w:r>
      <w:r w:rsidRPr="004176A9">
        <w:rPr>
          <w:rFonts w:hint="cs"/>
          <w:spacing w:val="2"/>
          <w:rtl/>
          <w:lang w:bidi="ar-EG"/>
        </w:rPr>
        <w:tab/>
        <w:t xml:space="preserve">بأن تستعمل المعلومات الواردة في الملحق </w:t>
      </w:r>
      <w:r w:rsidRPr="004176A9">
        <w:rPr>
          <w:spacing w:val="2"/>
          <w:lang w:bidi="ar-EG"/>
        </w:rPr>
        <w:t>1</w:t>
      </w:r>
      <w:r w:rsidRPr="004176A9">
        <w:rPr>
          <w:rFonts w:hint="cs"/>
          <w:spacing w:val="2"/>
          <w:rtl/>
          <w:lang w:bidi="ar-EG"/>
        </w:rPr>
        <w:t xml:space="preserve"> في التنبؤات المحوسبة بانتشار الموجة الأيونوسفيرية عند ترددات تتراوح بين</w:t>
      </w:r>
      <w:r w:rsidR="00462D5B">
        <w:rPr>
          <w:rFonts w:hint="eastAsia"/>
          <w:spacing w:val="2"/>
          <w:rtl/>
          <w:lang w:bidi="ar-EG"/>
        </w:rPr>
        <w:t> </w:t>
      </w:r>
      <w:r w:rsidRPr="004176A9">
        <w:rPr>
          <w:spacing w:val="2"/>
          <w:lang w:bidi="ar-EG"/>
        </w:rPr>
        <w:t>2</w:t>
      </w:r>
      <w:r w:rsidRPr="004176A9">
        <w:rPr>
          <w:rFonts w:hint="cs"/>
          <w:spacing w:val="2"/>
          <w:rtl/>
          <w:lang w:bidi="ar-EG"/>
        </w:rPr>
        <w:t xml:space="preserve"> و</w:t>
      </w:r>
      <w:r w:rsidRPr="004176A9">
        <w:rPr>
          <w:spacing w:val="2"/>
          <w:lang w:bidi="ar-EG"/>
        </w:rPr>
        <w:t>MHz 30</w:t>
      </w:r>
      <w:r w:rsidRPr="004176A9">
        <w:rPr>
          <w:rFonts w:hint="cs"/>
          <w:spacing w:val="2"/>
          <w:rtl/>
          <w:lang w:bidi="ar-EG"/>
        </w:rPr>
        <w:t>؛</w:t>
      </w:r>
    </w:p>
    <w:p w14:paraId="5579233D" w14:textId="77777777" w:rsidR="001715C3" w:rsidRPr="004176A9" w:rsidRDefault="006C2EE7" w:rsidP="00462D5B">
      <w:pPr>
        <w:rPr>
          <w:rtl/>
          <w:lang w:bidi="ar-EG"/>
        </w:rPr>
      </w:pPr>
      <w:r w:rsidRPr="004176A9">
        <w:rPr>
          <w:b/>
          <w:bCs/>
          <w:lang w:bidi="ar-EG"/>
        </w:rPr>
        <w:t>2</w:t>
      </w:r>
      <w:r w:rsidRPr="004176A9">
        <w:rPr>
          <w:rFonts w:hint="cs"/>
          <w:rtl/>
          <w:lang w:bidi="ar-EG"/>
        </w:rPr>
        <w:tab/>
        <w:t>بأن تبذل الإدارات وقطاع الاتصالات الراديوية جهوداً لتحسين طرائق التنبؤ من أجل تعزيز مرافق التشغيل وتحسين مستوى</w:t>
      </w:r>
      <w:r w:rsidR="00462D5B">
        <w:rPr>
          <w:rFonts w:hint="eastAsia"/>
          <w:rtl/>
          <w:lang w:bidi="ar-EG"/>
        </w:rPr>
        <w:t> </w:t>
      </w:r>
      <w:r w:rsidRPr="004176A9">
        <w:rPr>
          <w:rFonts w:hint="cs"/>
          <w:rtl/>
          <w:lang w:bidi="ar-EG"/>
        </w:rPr>
        <w:t>الدقة.</w:t>
      </w:r>
    </w:p>
    <w:p w14:paraId="2349C3D6" w14:textId="77777777" w:rsidR="006C2EE7" w:rsidRPr="001B54CE" w:rsidRDefault="006C2EE7" w:rsidP="00056A02">
      <w:pPr>
        <w:rPr>
          <w:rtl/>
          <w:lang w:bidi="ar-EG"/>
        </w:rPr>
      </w:pPr>
    </w:p>
    <w:p w14:paraId="5FEAB910" w14:textId="77777777" w:rsidR="006C2EE7" w:rsidRDefault="006C2EE7" w:rsidP="00056A02">
      <w:pPr>
        <w:rPr>
          <w:rtl/>
          <w:lang w:bidi="ar-EG"/>
        </w:rPr>
      </w:pPr>
    </w:p>
    <w:p w14:paraId="4ACA903A" w14:textId="1B4A63B7" w:rsidR="006C2EE7" w:rsidRDefault="006C2EE7" w:rsidP="00475D9A">
      <w:pPr>
        <w:rPr>
          <w:rtl/>
        </w:rPr>
      </w:pPr>
      <w:bookmarkStart w:id="1" w:name="_Toc401555834"/>
      <w:r>
        <w:rPr>
          <w:rtl/>
        </w:rPr>
        <w:br w:type="page"/>
      </w:r>
    </w:p>
    <w:p w14:paraId="580BCCBF" w14:textId="77777777" w:rsidR="006C2EE7" w:rsidRDefault="006C2EE7" w:rsidP="001721E8">
      <w:pPr>
        <w:pStyle w:val="AnnexNotitle"/>
        <w:spacing w:before="120" w:line="180" w:lineRule="auto"/>
        <w:rPr>
          <w:rtl/>
        </w:rPr>
      </w:pPr>
      <w:bookmarkStart w:id="2" w:name="_Toc408924491"/>
      <w:bookmarkStart w:id="3" w:name="_Toc34827740"/>
      <w:r w:rsidRPr="002F78E3">
        <w:rPr>
          <w:rFonts w:hint="cs"/>
          <w:rtl/>
        </w:rPr>
        <w:lastRenderedPageBreak/>
        <w:t>الملحق</w:t>
      </w:r>
      <w:r w:rsidRPr="00864597">
        <w:rPr>
          <w:rFonts w:hint="cs"/>
          <w:rtl/>
        </w:rPr>
        <w:t xml:space="preserve"> </w:t>
      </w:r>
      <w:r w:rsidRPr="00864597">
        <w:t>1</w:t>
      </w:r>
      <w:bookmarkEnd w:id="1"/>
      <w:r>
        <w:br/>
      </w:r>
      <w:r>
        <w:br/>
      </w:r>
      <w:r w:rsidRPr="000A319E">
        <w:rPr>
          <w:rFonts w:hint="cs"/>
          <w:rtl/>
        </w:rPr>
        <w:t>جدول المحتويات</w:t>
      </w:r>
      <w:bookmarkEnd w:id="2"/>
      <w:bookmarkEnd w:id="3"/>
    </w:p>
    <w:p w14:paraId="57BAA6C2" w14:textId="77777777" w:rsidR="006C2EE7" w:rsidRPr="00FC42C5" w:rsidRDefault="006C2EE7" w:rsidP="006C2EE7">
      <w:pPr>
        <w:keepNext/>
        <w:ind w:right="-142"/>
        <w:jc w:val="right"/>
        <w:rPr>
          <w:i/>
          <w:iCs/>
          <w:rtl/>
        </w:rPr>
      </w:pPr>
      <w:r w:rsidRPr="00673F0F">
        <w:rPr>
          <w:rFonts w:hint="eastAsia"/>
          <w:i/>
          <w:iCs/>
          <w:rtl/>
        </w:rPr>
        <w:t>الصفحة</w:t>
      </w:r>
    </w:p>
    <w:p w14:paraId="0C15A4AE" w14:textId="23184747" w:rsidR="00AA0373" w:rsidRDefault="00AA0373" w:rsidP="001721E8">
      <w:pPr>
        <w:pStyle w:val="TOC1"/>
        <w:spacing w:line="187" w:lineRule="auto"/>
        <w:rPr>
          <w:rFonts w:asciiTheme="minorHAnsi" w:eastAsiaTheme="minorEastAsia" w:hAnsiTheme="minorHAnsi" w:cstheme="minorBidi"/>
          <w:noProof/>
          <w:szCs w:val="22"/>
          <w:rtl/>
          <w:lang w:val="en-GB" w:eastAsia="en-GB" w:bidi="ar-SA"/>
        </w:rPr>
      </w:pPr>
      <w:r>
        <w:rPr>
          <w:rtl/>
        </w:rPr>
        <w:fldChar w:fldCharType="begin"/>
      </w:r>
      <w:r>
        <w:rPr>
          <w:rtl/>
        </w:rPr>
        <w:instrText xml:space="preserve"> </w:instrText>
      </w:r>
      <w:r>
        <w:instrText>TOC</w:instrText>
      </w:r>
      <w:r>
        <w:rPr>
          <w:rtl/>
        </w:rPr>
        <w:instrText xml:space="preserve"> \</w:instrText>
      </w:r>
      <w:r>
        <w:instrText>o "2-2" \h \z \t "Heading 1,1,Annex_No &amp; title,1,Annex_NoTitle,1</w:instrText>
      </w:r>
      <w:r>
        <w:rPr>
          <w:rtl/>
        </w:rPr>
        <w:instrText xml:space="preserve">" </w:instrText>
      </w:r>
      <w:r>
        <w:rPr>
          <w:rtl/>
        </w:rPr>
        <w:fldChar w:fldCharType="separate"/>
      </w:r>
      <w:hyperlink w:anchor="_Toc34827741" w:history="1">
        <w:r w:rsidRPr="0071483A">
          <w:rPr>
            <w:rStyle w:val="Hyperlink"/>
            <w:noProof/>
          </w:rPr>
          <w:t>1</w:t>
        </w:r>
        <w:r>
          <w:rPr>
            <w:rFonts w:asciiTheme="minorHAnsi" w:eastAsiaTheme="minorEastAsia" w:hAnsiTheme="minorHAnsi" w:cstheme="minorBidi"/>
            <w:noProof/>
            <w:szCs w:val="22"/>
            <w:rtl/>
            <w:lang w:val="en-GB" w:eastAsia="en-GB" w:bidi="ar-SA"/>
          </w:rPr>
          <w:tab/>
        </w:r>
        <w:r w:rsidRPr="0071483A">
          <w:rPr>
            <w:rStyle w:val="Hyperlink"/>
            <w:noProof/>
            <w:rtl/>
          </w:rPr>
          <w:t>مقدمة</w:t>
        </w:r>
        <w:r>
          <w:rPr>
            <w:noProof/>
            <w:webHidden/>
            <w:rtl/>
          </w:rPr>
          <w:tab/>
        </w:r>
        <w:r w:rsidR="001721E8">
          <w:rPr>
            <w:noProof/>
            <w:webHidden/>
            <w:rtl/>
          </w:rPr>
          <w:tab/>
        </w:r>
        <w:r w:rsidRPr="001721E8">
          <w:rPr>
            <w:rFonts w:cs="Times New Roman"/>
            <w:noProof/>
            <w:webHidden/>
            <w:szCs w:val="22"/>
            <w:rtl/>
          </w:rPr>
          <w:fldChar w:fldCharType="begin"/>
        </w:r>
        <w:r w:rsidRPr="001721E8">
          <w:rPr>
            <w:rFonts w:cs="Times New Roman"/>
            <w:noProof/>
            <w:webHidden/>
            <w:szCs w:val="22"/>
            <w:rtl/>
          </w:rPr>
          <w:instrText xml:space="preserve"> </w:instrText>
        </w:r>
        <w:r w:rsidRPr="001721E8">
          <w:rPr>
            <w:rFonts w:cs="Times New Roman"/>
            <w:noProof/>
            <w:webHidden/>
            <w:szCs w:val="22"/>
          </w:rPr>
          <w:instrText>PAGEREF</w:instrText>
        </w:r>
        <w:r w:rsidRPr="001721E8">
          <w:rPr>
            <w:rFonts w:cs="Times New Roman"/>
            <w:noProof/>
            <w:webHidden/>
            <w:szCs w:val="22"/>
            <w:rtl/>
          </w:rPr>
          <w:instrText xml:space="preserve"> _</w:instrText>
        </w:r>
        <w:r w:rsidRPr="001721E8">
          <w:rPr>
            <w:rFonts w:cs="Times New Roman"/>
            <w:noProof/>
            <w:webHidden/>
            <w:szCs w:val="22"/>
          </w:rPr>
          <w:instrText>Toc34827741 \h</w:instrText>
        </w:r>
        <w:r w:rsidRPr="001721E8">
          <w:rPr>
            <w:rFonts w:cs="Times New Roman"/>
            <w:noProof/>
            <w:webHidden/>
            <w:szCs w:val="22"/>
            <w:rtl/>
          </w:rPr>
          <w:instrText xml:space="preserve"> </w:instrText>
        </w:r>
        <w:r w:rsidRPr="001721E8">
          <w:rPr>
            <w:rFonts w:cs="Times New Roman"/>
            <w:noProof/>
            <w:webHidden/>
            <w:szCs w:val="22"/>
            <w:rtl/>
          </w:rPr>
        </w:r>
        <w:r w:rsidRPr="001721E8">
          <w:rPr>
            <w:rFonts w:cs="Times New Roman"/>
            <w:noProof/>
            <w:webHidden/>
            <w:szCs w:val="22"/>
            <w:rtl/>
          </w:rPr>
          <w:fldChar w:fldCharType="separate"/>
        </w:r>
        <w:r w:rsidR="00B25D16">
          <w:rPr>
            <w:rFonts w:cs="Times New Roman"/>
            <w:noProof/>
            <w:webHidden/>
            <w:szCs w:val="22"/>
            <w:rtl/>
          </w:rPr>
          <w:t>3</w:t>
        </w:r>
        <w:r w:rsidRPr="001721E8">
          <w:rPr>
            <w:rFonts w:cs="Times New Roman"/>
            <w:noProof/>
            <w:webHidden/>
            <w:szCs w:val="22"/>
            <w:rtl/>
          </w:rPr>
          <w:fldChar w:fldCharType="end"/>
        </w:r>
      </w:hyperlink>
    </w:p>
    <w:p w14:paraId="355B6BFF" w14:textId="047DAEB5" w:rsidR="00AA0373" w:rsidRDefault="00532C52" w:rsidP="001721E8">
      <w:pPr>
        <w:pStyle w:val="TOC1"/>
        <w:spacing w:line="187" w:lineRule="auto"/>
        <w:rPr>
          <w:rFonts w:asciiTheme="minorHAnsi" w:eastAsiaTheme="minorEastAsia" w:hAnsiTheme="minorHAnsi" w:cstheme="minorBidi"/>
          <w:noProof/>
          <w:szCs w:val="22"/>
          <w:rtl/>
          <w:lang w:val="en-GB" w:eastAsia="en-GB" w:bidi="ar-SA"/>
        </w:rPr>
      </w:pPr>
      <w:hyperlink w:anchor="_Toc34827742" w:history="1">
        <w:r w:rsidR="00AA0373" w:rsidRPr="0071483A">
          <w:rPr>
            <w:rStyle w:val="Hyperlink"/>
            <w:noProof/>
            <w:rtl/>
          </w:rPr>
          <w:t xml:space="preserve">الجـزء </w:t>
        </w:r>
        <w:r w:rsidR="00AA0373" w:rsidRPr="0071483A">
          <w:rPr>
            <w:rStyle w:val="Hyperlink"/>
            <w:noProof/>
          </w:rPr>
          <w:t>1</w:t>
        </w:r>
        <w:r w:rsidR="00AA0373" w:rsidRPr="0071483A">
          <w:rPr>
            <w:rStyle w:val="Hyperlink"/>
            <w:noProof/>
            <w:rtl/>
          </w:rPr>
          <w:t xml:space="preserve"> </w:t>
        </w:r>
        <w:r w:rsidR="001721E8">
          <w:rPr>
            <w:rStyle w:val="Hyperlink"/>
            <w:rFonts w:hint="cs"/>
            <w:noProof/>
            <w:rtl/>
            <w:lang w:bidi="ar-EG"/>
          </w:rPr>
          <w:t>-</w:t>
        </w:r>
        <w:r w:rsidR="00AA0373" w:rsidRPr="0071483A">
          <w:rPr>
            <w:rStyle w:val="Hyperlink"/>
            <w:noProof/>
            <w:rtl/>
          </w:rPr>
          <w:t xml:space="preserve"> تيسُّر الترددات</w:t>
        </w:r>
        <w:r w:rsidR="00AA0373">
          <w:rPr>
            <w:noProof/>
            <w:webHidden/>
            <w:rtl/>
          </w:rPr>
          <w:tab/>
        </w:r>
        <w:r w:rsidR="001721E8">
          <w:rPr>
            <w:noProof/>
            <w:webHidden/>
            <w:rtl/>
          </w:rPr>
          <w:tab/>
        </w:r>
        <w:r w:rsidR="00AA0373" w:rsidRPr="001721E8">
          <w:rPr>
            <w:rFonts w:cs="Times New Roman"/>
            <w:noProof/>
            <w:webHidden/>
            <w:szCs w:val="22"/>
            <w:rtl/>
          </w:rPr>
          <w:fldChar w:fldCharType="begin"/>
        </w:r>
        <w:r w:rsidR="00AA0373" w:rsidRPr="001721E8">
          <w:rPr>
            <w:rFonts w:cs="Times New Roman"/>
            <w:noProof/>
            <w:webHidden/>
            <w:szCs w:val="22"/>
            <w:rtl/>
          </w:rPr>
          <w:instrText xml:space="preserve"> </w:instrText>
        </w:r>
        <w:r w:rsidR="00AA0373" w:rsidRPr="001721E8">
          <w:rPr>
            <w:rFonts w:cs="Times New Roman"/>
            <w:noProof/>
            <w:webHidden/>
            <w:szCs w:val="22"/>
          </w:rPr>
          <w:instrText>PAGEREF</w:instrText>
        </w:r>
        <w:r w:rsidR="00AA0373" w:rsidRPr="001721E8">
          <w:rPr>
            <w:rFonts w:cs="Times New Roman"/>
            <w:noProof/>
            <w:webHidden/>
            <w:szCs w:val="22"/>
            <w:rtl/>
          </w:rPr>
          <w:instrText xml:space="preserve"> _</w:instrText>
        </w:r>
        <w:r w:rsidR="00AA0373" w:rsidRPr="001721E8">
          <w:rPr>
            <w:rFonts w:cs="Times New Roman"/>
            <w:noProof/>
            <w:webHidden/>
            <w:szCs w:val="22"/>
          </w:rPr>
          <w:instrText>Toc34827742 \h</w:instrText>
        </w:r>
        <w:r w:rsidR="00AA0373" w:rsidRPr="001721E8">
          <w:rPr>
            <w:rFonts w:cs="Times New Roman"/>
            <w:noProof/>
            <w:webHidden/>
            <w:szCs w:val="22"/>
            <w:rtl/>
          </w:rPr>
          <w:instrText xml:space="preserve"> </w:instrText>
        </w:r>
        <w:r w:rsidR="00AA0373" w:rsidRPr="001721E8">
          <w:rPr>
            <w:rFonts w:cs="Times New Roman"/>
            <w:noProof/>
            <w:webHidden/>
            <w:szCs w:val="22"/>
            <w:rtl/>
          </w:rPr>
        </w:r>
        <w:r w:rsidR="00AA0373" w:rsidRPr="001721E8">
          <w:rPr>
            <w:rFonts w:cs="Times New Roman"/>
            <w:noProof/>
            <w:webHidden/>
            <w:szCs w:val="22"/>
            <w:rtl/>
          </w:rPr>
          <w:fldChar w:fldCharType="separate"/>
        </w:r>
        <w:r w:rsidR="00B25D16">
          <w:rPr>
            <w:rFonts w:cs="Times New Roman"/>
            <w:noProof/>
            <w:webHidden/>
            <w:szCs w:val="22"/>
            <w:rtl/>
          </w:rPr>
          <w:t>3</w:t>
        </w:r>
        <w:r w:rsidR="00AA0373" w:rsidRPr="001721E8">
          <w:rPr>
            <w:rFonts w:cs="Times New Roman"/>
            <w:noProof/>
            <w:webHidden/>
            <w:szCs w:val="22"/>
            <w:rtl/>
          </w:rPr>
          <w:fldChar w:fldCharType="end"/>
        </w:r>
      </w:hyperlink>
    </w:p>
    <w:p w14:paraId="0F4AE5BD" w14:textId="06C60E4C" w:rsidR="00AA0373" w:rsidRDefault="00532C52" w:rsidP="001721E8">
      <w:pPr>
        <w:pStyle w:val="TOC1"/>
        <w:spacing w:line="187" w:lineRule="auto"/>
        <w:rPr>
          <w:rFonts w:asciiTheme="minorHAnsi" w:eastAsiaTheme="minorEastAsia" w:hAnsiTheme="minorHAnsi" w:cstheme="minorBidi"/>
          <w:noProof/>
          <w:szCs w:val="22"/>
          <w:rtl/>
          <w:lang w:val="en-GB" w:eastAsia="en-GB" w:bidi="ar-SA"/>
        </w:rPr>
      </w:pPr>
      <w:hyperlink w:anchor="_Toc34827743" w:history="1">
        <w:r w:rsidR="00AA0373" w:rsidRPr="0071483A">
          <w:rPr>
            <w:rStyle w:val="Hyperlink"/>
            <w:noProof/>
          </w:rPr>
          <w:t>2</w:t>
        </w:r>
        <w:r w:rsidR="00AA0373">
          <w:rPr>
            <w:rFonts w:asciiTheme="minorHAnsi" w:eastAsiaTheme="minorEastAsia" w:hAnsiTheme="minorHAnsi" w:cstheme="minorBidi"/>
            <w:noProof/>
            <w:szCs w:val="22"/>
            <w:rtl/>
            <w:lang w:val="en-GB" w:eastAsia="en-GB" w:bidi="ar-SA"/>
          </w:rPr>
          <w:tab/>
        </w:r>
        <w:r w:rsidR="00AA0373" w:rsidRPr="0071483A">
          <w:rPr>
            <w:rStyle w:val="Hyperlink"/>
            <w:noProof/>
            <w:rtl/>
          </w:rPr>
          <w:t>تحديد موقع نقاط التحكم</w:t>
        </w:r>
        <w:r w:rsidR="00AA0373">
          <w:rPr>
            <w:noProof/>
            <w:webHidden/>
            <w:rtl/>
          </w:rPr>
          <w:tab/>
        </w:r>
        <w:r w:rsidR="001721E8">
          <w:rPr>
            <w:noProof/>
            <w:webHidden/>
            <w:rtl/>
          </w:rPr>
          <w:tab/>
        </w:r>
        <w:r w:rsidR="00AA0373" w:rsidRPr="001721E8">
          <w:rPr>
            <w:rFonts w:cs="Times New Roman"/>
            <w:noProof/>
            <w:webHidden/>
            <w:szCs w:val="22"/>
            <w:rtl/>
          </w:rPr>
          <w:fldChar w:fldCharType="begin"/>
        </w:r>
        <w:r w:rsidR="00AA0373" w:rsidRPr="001721E8">
          <w:rPr>
            <w:rFonts w:cs="Times New Roman"/>
            <w:noProof/>
            <w:webHidden/>
            <w:szCs w:val="22"/>
            <w:rtl/>
          </w:rPr>
          <w:instrText xml:space="preserve"> </w:instrText>
        </w:r>
        <w:r w:rsidR="00AA0373" w:rsidRPr="001721E8">
          <w:rPr>
            <w:rFonts w:cs="Times New Roman"/>
            <w:noProof/>
            <w:webHidden/>
            <w:szCs w:val="22"/>
          </w:rPr>
          <w:instrText>PAGEREF</w:instrText>
        </w:r>
        <w:r w:rsidR="00AA0373" w:rsidRPr="001721E8">
          <w:rPr>
            <w:rFonts w:cs="Times New Roman"/>
            <w:noProof/>
            <w:webHidden/>
            <w:szCs w:val="22"/>
            <w:rtl/>
          </w:rPr>
          <w:instrText xml:space="preserve"> _</w:instrText>
        </w:r>
        <w:r w:rsidR="00AA0373" w:rsidRPr="001721E8">
          <w:rPr>
            <w:rFonts w:cs="Times New Roman"/>
            <w:noProof/>
            <w:webHidden/>
            <w:szCs w:val="22"/>
          </w:rPr>
          <w:instrText>Toc34827743 \h</w:instrText>
        </w:r>
        <w:r w:rsidR="00AA0373" w:rsidRPr="001721E8">
          <w:rPr>
            <w:rFonts w:cs="Times New Roman"/>
            <w:noProof/>
            <w:webHidden/>
            <w:szCs w:val="22"/>
            <w:rtl/>
          </w:rPr>
          <w:instrText xml:space="preserve"> </w:instrText>
        </w:r>
        <w:r w:rsidR="00AA0373" w:rsidRPr="001721E8">
          <w:rPr>
            <w:rFonts w:cs="Times New Roman"/>
            <w:noProof/>
            <w:webHidden/>
            <w:szCs w:val="22"/>
            <w:rtl/>
          </w:rPr>
        </w:r>
        <w:r w:rsidR="00AA0373" w:rsidRPr="001721E8">
          <w:rPr>
            <w:rFonts w:cs="Times New Roman"/>
            <w:noProof/>
            <w:webHidden/>
            <w:szCs w:val="22"/>
            <w:rtl/>
          </w:rPr>
          <w:fldChar w:fldCharType="separate"/>
        </w:r>
        <w:r w:rsidR="00B25D16">
          <w:rPr>
            <w:rFonts w:cs="Times New Roman"/>
            <w:noProof/>
            <w:webHidden/>
            <w:szCs w:val="22"/>
            <w:rtl/>
          </w:rPr>
          <w:t>3</w:t>
        </w:r>
        <w:r w:rsidR="00AA0373" w:rsidRPr="001721E8">
          <w:rPr>
            <w:rFonts w:cs="Times New Roman"/>
            <w:noProof/>
            <w:webHidden/>
            <w:szCs w:val="22"/>
            <w:rtl/>
          </w:rPr>
          <w:fldChar w:fldCharType="end"/>
        </w:r>
      </w:hyperlink>
    </w:p>
    <w:p w14:paraId="475C3DCE" w14:textId="7F8D93A1" w:rsidR="00AA0373" w:rsidRDefault="00532C52" w:rsidP="001721E8">
      <w:pPr>
        <w:pStyle w:val="TOC1"/>
        <w:spacing w:line="187" w:lineRule="auto"/>
        <w:rPr>
          <w:rFonts w:asciiTheme="minorHAnsi" w:eastAsiaTheme="minorEastAsia" w:hAnsiTheme="minorHAnsi" w:cstheme="minorBidi"/>
          <w:noProof/>
          <w:szCs w:val="22"/>
          <w:rtl/>
          <w:lang w:val="en-GB" w:eastAsia="en-GB" w:bidi="ar-SA"/>
        </w:rPr>
      </w:pPr>
      <w:hyperlink w:anchor="_Toc34827744" w:history="1">
        <w:r w:rsidR="00AA0373" w:rsidRPr="0071483A">
          <w:rPr>
            <w:rStyle w:val="Hyperlink"/>
            <w:noProof/>
          </w:rPr>
          <w:t>3</w:t>
        </w:r>
        <w:r w:rsidR="00AA0373">
          <w:rPr>
            <w:rFonts w:asciiTheme="minorHAnsi" w:eastAsiaTheme="minorEastAsia" w:hAnsiTheme="minorHAnsi" w:cstheme="minorBidi"/>
            <w:noProof/>
            <w:szCs w:val="22"/>
            <w:rtl/>
            <w:lang w:val="en-GB" w:eastAsia="en-GB" w:bidi="ar-SA"/>
          </w:rPr>
          <w:tab/>
        </w:r>
        <w:r w:rsidR="00AA0373" w:rsidRPr="0071483A">
          <w:rPr>
            <w:rStyle w:val="Hyperlink"/>
            <w:noProof/>
            <w:rtl/>
          </w:rPr>
          <w:t>أقصى الترددات المستعملة الأساسية والتشغيلية</w:t>
        </w:r>
        <w:r w:rsidR="00AA0373">
          <w:rPr>
            <w:noProof/>
            <w:webHidden/>
            <w:rtl/>
          </w:rPr>
          <w:tab/>
        </w:r>
        <w:r w:rsidR="001721E8">
          <w:rPr>
            <w:noProof/>
            <w:webHidden/>
            <w:rtl/>
          </w:rPr>
          <w:tab/>
        </w:r>
        <w:r w:rsidR="00AA0373" w:rsidRPr="001721E8">
          <w:rPr>
            <w:rFonts w:cs="Times New Roman"/>
            <w:noProof/>
            <w:webHidden/>
            <w:szCs w:val="22"/>
            <w:rtl/>
          </w:rPr>
          <w:fldChar w:fldCharType="begin"/>
        </w:r>
        <w:r w:rsidR="00AA0373" w:rsidRPr="001721E8">
          <w:rPr>
            <w:rFonts w:cs="Times New Roman"/>
            <w:noProof/>
            <w:webHidden/>
            <w:szCs w:val="22"/>
            <w:rtl/>
          </w:rPr>
          <w:instrText xml:space="preserve"> </w:instrText>
        </w:r>
        <w:r w:rsidR="00AA0373" w:rsidRPr="001721E8">
          <w:rPr>
            <w:rFonts w:cs="Times New Roman"/>
            <w:noProof/>
            <w:webHidden/>
            <w:szCs w:val="22"/>
          </w:rPr>
          <w:instrText>PAGEREF</w:instrText>
        </w:r>
        <w:r w:rsidR="00AA0373" w:rsidRPr="001721E8">
          <w:rPr>
            <w:rFonts w:cs="Times New Roman"/>
            <w:noProof/>
            <w:webHidden/>
            <w:szCs w:val="22"/>
            <w:rtl/>
          </w:rPr>
          <w:instrText xml:space="preserve"> _</w:instrText>
        </w:r>
        <w:r w:rsidR="00AA0373" w:rsidRPr="001721E8">
          <w:rPr>
            <w:rFonts w:cs="Times New Roman"/>
            <w:noProof/>
            <w:webHidden/>
            <w:szCs w:val="22"/>
          </w:rPr>
          <w:instrText>Toc34827744 \h</w:instrText>
        </w:r>
        <w:r w:rsidR="00AA0373" w:rsidRPr="001721E8">
          <w:rPr>
            <w:rFonts w:cs="Times New Roman"/>
            <w:noProof/>
            <w:webHidden/>
            <w:szCs w:val="22"/>
            <w:rtl/>
          </w:rPr>
          <w:instrText xml:space="preserve"> </w:instrText>
        </w:r>
        <w:r w:rsidR="00AA0373" w:rsidRPr="001721E8">
          <w:rPr>
            <w:rFonts w:cs="Times New Roman"/>
            <w:noProof/>
            <w:webHidden/>
            <w:szCs w:val="22"/>
            <w:rtl/>
          </w:rPr>
        </w:r>
        <w:r w:rsidR="00AA0373" w:rsidRPr="001721E8">
          <w:rPr>
            <w:rFonts w:cs="Times New Roman"/>
            <w:noProof/>
            <w:webHidden/>
            <w:szCs w:val="22"/>
            <w:rtl/>
          </w:rPr>
          <w:fldChar w:fldCharType="separate"/>
        </w:r>
        <w:r w:rsidR="00B25D16">
          <w:rPr>
            <w:rFonts w:cs="Times New Roman"/>
            <w:noProof/>
            <w:webHidden/>
            <w:szCs w:val="22"/>
            <w:rtl/>
          </w:rPr>
          <w:t>3</w:t>
        </w:r>
        <w:r w:rsidR="00AA0373" w:rsidRPr="001721E8">
          <w:rPr>
            <w:rFonts w:cs="Times New Roman"/>
            <w:noProof/>
            <w:webHidden/>
            <w:szCs w:val="22"/>
            <w:rtl/>
          </w:rPr>
          <w:fldChar w:fldCharType="end"/>
        </w:r>
      </w:hyperlink>
    </w:p>
    <w:p w14:paraId="38BBDFE1" w14:textId="5363DF6D" w:rsidR="00AA0373" w:rsidRDefault="00532C52" w:rsidP="001721E8">
      <w:pPr>
        <w:pStyle w:val="TOC2"/>
        <w:spacing w:line="187" w:lineRule="auto"/>
        <w:rPr>
          <w:rFonts w:asciiTheme="minorHAnsi" w:eastAsiaTheme="minorEastAsia" w:hAnsiTheme="minorHAnsi" w:cstheme="minorBidi"/>
          <w:noProof/>
          <w:szCs w:val="22"/>
          <w:rtl/>
          <w:lang w:val="en-GB" w:eastAsia="en-GB" w:bidi="ar-SA"/>
        </w:rPr>
      </w:pPr>
      <w:hyperlink w:anchor="_Toc34827745" w:history="1">
        <w:r w:rsidR="00AA0373" w:rsidRPr="0071483A">
          <w:rPr>
            <w:rStyle w:val="Hyperlink"/>
            <w:noProof/>
          </w:rPr>
          <w:t>1.3</w:t>
        </w:r>
        <w:r w:rsidR="00AA0373">
          <w:rPr>
            <w:rFonts w:asciiTheme="minorHAnsi" w:eastAsiaTheme="minorEastAsia" w:hAnsiTheme="minorHAnsi" w:cstheme="minorBidi"/>
            <w:noProof/>
            <w:szCs w:val="22"/>
            <w:rtl/>
            <w:lang w:val="en-GB" w:eastAsia="en-GB" w:bidi="ar-SA"/>
          </w:rPr>
          <w:tab/>
        </w:r>
        <w:r w:rsidR="00AA0373" w:rsidRPr="0071483A">
          <w:rPr>
            <w:rStyle w:val="Hyperlink"/>
            <w:noProof/>
            <w:rtl/>
          </w:rPr>
          <w:t>أقصى الترددات المستعملة الأساسية</w:t>
        </w:r>
        <w:r w:rsidR="00AA0373">
          <w:rPr>
            <w:noProof/>
            <w:webHidden/>
            <w:rtl/>
          </w:rPr>
          <w:tab/>
        </w:r>
        <w:r w:rsidR="001721E8">
          <w:rPr>
            <w:noProof/>
            <w:webHidden/>
            <w:rtl/>
          </w:rPr>
          <w:tab/>
        </w:r>
        <w:r w:rsidR="00AA0373" w:rsidRPr="001721E8">
          <w:rPr>
            <w:rFonts w:cs="Times New Roman"/>
            <w:noProof/>
            <w:webHidden/>
            <w:szCs w:val="22"/>
            <w:rtl/>
          </w:rPr>
          <w:fldChar w:fldCharType="begin"/>
        </w:r>
        <w:r w:rsidR="00AA0373" w:rsidRPr="001721E8">
          <w:rPr>
            <w:rFonts w:cs="Times New Roman"/>
            <w:noProof/>
            <w:webHidden/>
            <w:szCs w:val="22"/>
            <w:rtl/>
          </w:rPr>
          <w:instrText xml:space="preserve"> </w:instrText>
        </w:r>
        <w:r w:rsidR="00AA0373" w:rsidRPr="001721E8">
          <w:rPr>
            <w:rFonts w:cs="Times New Roman"/>
            <w:noProof/>
            <w:webHidden/>
            <w:szCs w:val="22"/>
          </w:rPr>
          <w:instrText>PAGEREF</w:instrText>
        </w:r>
        <w:r w:rsidR="00AA0373" w:rsidRPr="001721E8">
          <w:rPr>
            <w:rFonts w:cs="Times New Roman"/>
            <w:noProof/>
            <w:webHidden/>
            <w:szCs w:val="22"/>
            <w:rtl/>
          </w:rPr>
          <w:instrText xml:space="preserve"> _</w:instrText>
        </w:r>
        <w:r w:rsidR="00AA0373" w:rsidRPr="001721E8">
          <w:rPr>
            <w:rFonts w:cs="Times New Roman"/>
            <w:noProof/>
            <w:webHidden/>
            <w:szCs w:val="22"/>
          </w:rPr>
          <w:instrText>Toc34827745 \h</w:instrText>
        </w:r>
        <w:r w:rsidR="00AA0373" w:rsidRPr="001721E8">
          <w:rPr>
            <w:rFonts w:cs="Times New Roman"/>
            <w:noProof/>
            <w:webHidden/>
            <w:szCs w:val="22"/>
            <w:rtl/>
          </w:rPr>
          <w:instrText xml:space="preserve"> </w:instrText>
        </w:r>
        <w:r w:rsidR="00AA0373" w:rsidRPr="001721E8">
          <w:rPr>
            <w:rFonts w:cs="Times New Roman"/>
            <w:noProof/>
            <w:webHidden/>
            <w:szCs w:val="22"/>
            <w:rtl/>
          </w:rPr>
        </w:r>
        <w:r w:rsidR="00AA0373" w:rsidRPr="001721E8">
          <w:rPr>
            <w:rFonts w:cs="Times New Roman"/>
            <w:noProof/>
            <w:webHidden/>
            <w:szCs w:val="22"/>
            <w:rtl/>
          </w:rPr>
          <w:fldChar w:fldCharType="separate"/>
        </w:r>
        <w:r w:rsidR="00B25D16">
          <w:rPr>
            <w:rFonts w:cs="Times New Roman"/>
            <w:noProof/>
            <w:webHidden/>
            <w:szCs w:val="22"/>
            <w:rtl/>
          </w:rPr>
          <w:t>3</w:t>
        </w:r>
        <w:r w:rsidR="00AA0373" w:rsidRPr="001721E8">
          <w:rPr>
            <w:rFonts w:cs="Times New Roman"/>
            <w:noProof/>
            <w:webHidden/>
            <w:szCs w:val="22"/>
            <w:rtl/>
          </w:rPr>
          <w:fldChar w:fldCharType="end"/>
        </w:r>
      </w:hyperlink>
    </w:p>
    <w:p w14:paraId="1A887EA0" w14:textId="60B0397F" w:rsidR="00AA0373" w:rsidRPr="001721E8" w:rsidRDefault="00532C52" w:rsidP="001721E8">
      <w:pPr>
        <w:pStyle w:val="TOC2"/>
        <w:spacing w:line="187" w:lineRule="auto"/>
        <w:rPr>
          <w:rFonts w:eastAsiaTheme="minorEastAsia" w:cs="Times New Roman"/>
          <w:noProof/>
          <w:szCs w:val="22"/>
          <w:rtl/>
          <w:lang w:val="en-GB" w:eastAsia="en-GB" w:bidi="ar-SA"/>
        </w:rPr>
      </w:pPr>
      <w:hyperlink w:anchor="_Toc34827746" w:history="1">
        <w:r w:rsidR="00AA0373" w:rsidRPr="0071483A">
          <w:rPr>
            <w:rStyle w:val="Hyperlink"/>
            <w:noProof/>
          </w:rPr>
          <w:t>2.3</w:t>
        </w:r>
        <w:r w:rsidR="00AA0373">
          <w:rPr>
            <w:rFonts w:asciiTheme="minorHAnsi" w:eastAsiaTheme="minorEastAsia" w:hAnsiTheme="minorHAnsi" w:cstheme="minorBidi"/>
            <w:noProof/>
            <w:szCs w:val="22"/>
            <w:rtl/>
            <w:lang w:val="en-GB" w:eastAsia="en-GB" w:bidi="ar-SA"/>
          </w:rPr>
          <w:tab/>
        </w:r>
        <w:r w:rsidR="00AA0373" w:rsidRPr="0071483A">
          <w:rPr>
            <w:rStyle w:val="Hyperlink"/>
            <w:noProof/>
            <w:rtl/>
          </w:rPr>
          <w:t xml:space="preserve">التردد الحرج للطبقة </w:t>
        </w:r>
        <w:r w:rsidR="00AA0373" w:rsidRPr="0071483A">
          <w:rPr>
            <w:rStyle w:val="Hyperlink"/>
            <w:noProof/>
          </w:rPr>
          <w:t>(foE) E</w:t>
        </w:r>
        <w:r w:rsidR="00AA0373">
          <w:rPr>
            <w:noProof/>
            <w:webHidden/>
            <w:rtl/>
          </w:rPr>
          <w:tab/>
        </w:r>
        <w:r w:rsidR="001721E8">
          <w:rPr>
            <w:noProof/>
            <w:webHidden/>
            <w:rtl/>
          </w:rPr>
          <w:tab/>
        </w:r>
        <w:r w:rsidR="00AA0373" w:rsidRPr="001721E8">
          <w:rPr>
            <w:rFonts w:cs="Times New Roman"/>
            <w:noProof/>
            <w:webHidden/>
            <w:szCs w:val="22"/>
            <w:rtl/>
          </w:rPr>
          <w:fldChar w:fldCharType="begin"/>
        </w:r>
        <w:r w:rsidR="00AA0373" w:rsidRPr="001721E8">
          <w:rPr>
            <w:rFonts w:cs="Times New Roman"/>
            <w:noProof/>
            <w:webHidden/>
            <w:szCs w:val="22"/>
            <w:rtl/>
          </w:rPr>
          <w:instrText xml:space="preserve"> </w:instrText>
        </w:r>
        <w:r w:rsidR="00AA0373" w:rsidRPr="001721E8">
          <w:rPr>
            <w:rFonts w:cs="Times New Roman"/>
            <w:noProof/>
            <w:webHidden/>
            <w:szCs w:val="22"/>
          </w:rPr>
          <w:instrText>PAGEREF</w:instrText>
        </w:r>
        <w:r w:rsidR="00AA0373" w:rsidRPr="001721E8">
          <w:rPr>
            <w:rFonts w:cs="Times New Roman"/>
            <w:noProof/>
            <w:webHidden/>
            <w:szCs w:val="22"/>
            <w:rtl/>
          </w:rPr>
          <w:instrText xml:space="preserve"> _</w:instrText>
        </w:r>
        <w:r w:rsidR="00AA0373" w:rsidRPr="001721E8">
          <w:rPr>
            <w:rFonts w:cs="Times New Roman"/>
            <w:noProof/>
            <w:webHidden/>
            <w:szCs w:val="22"/>
          </w:rPr>
          <w:instrText>Toc34827746 \h</w:instrText>
        </w:r>
        <w:r w:rsidR="00AA0373" w:rsidRPr="001721E8">
          <w:rPr>
            <w:rFonts w:cs="Times New Roman"/>
            <w:noProof/>
            <w:webHidden/>
            <w:szCs w:val="22"/>
            <w:rtl/>
          </w:rPr>
          <w:instrText xml:space="preserve"> </w:instrText>
        </w:r>
        <w:r w:rsidR="00AA0373" w:rsidRPr="001721E8">
          <w:rPr>
            <w:rFonts w:cs="Times New Roman"/>
            <w:noProof/>
            <w:webHidden/>
            <w:szCs w:val="22"/>
            <w:rtl/>
          </w:rPr>
        </w:r>
        <w:r w:rsidR="00AA0373" w:rsidRPr="001721E8">
          <w:rPr>
            <w:rFonts w:cs="Times New Roman"/>
            <w:noProof/>
            <w:webHidden/>
            <w:szCs w:val="22"/>
            <w:rtl/>
          </w:rPr>
          <w:fldChar w:fldCharType="separate"/>
        </w:r>
        <w:r w:rsidR="00B25D16">
          <w:rPr>
            <w:rFonts w:cs="Times New Roman"/>
            <w:noProof/>
            <w:webHidden/>
            <w:szCs w:val="22"/>
            <w:rtl/>
          </w:rPr>
          <w:t>3</w:t>
        </w:r>
        <w:r w:rsidR="00AA0373" w:rsidRPr="001721E8">
          <w:rPr>
            <w:rFonts w:cs="Times New Roman"/>
            <w:noProof/>
            <w:webHidden/>
            <w:szCs w:val="22"/>
            <w:rtl/>
          </w:rPr>
          <w:fldChar w:fldCharType="end"/>
        </w:r>
      </w:hyperlink>
    </w:p>
    <w:p w14:paraId="016E8956" w14:textId="3C6B08D2" w:rsidR="00AA0373" w:rsidRDefault="00532C52" w:rsidP="001721E8">
      <w:pPr>
        <w:pStyle w:val="TOC2"/>
        <w:spacing w:line="187" w:lineRule="auto"/>
        <w:rPr>
          <w:rFonts w:asciiTheme="minorHAnsi" w:eastAsiaTheme="minorEastAsia" w:hAnsiTheme="minorHAnsi" w:cstheme="minorBidi"/>
          <w:noProof/>
          <w:szCs w:val="22"/>
          <w:rtl/>
          <w:lang w:val="en-GB" w:eastAsia="en-GB" w:bidi="ar-SA"/>
        </w:rPr>
      </w:pPr>
      <w:hyperlink w:anchor="_Toc34827747" w:history="1">
        <w:r w:rsidR="00AA0373" w:rsidRPr="0071483A">
          <w:rPr>
            <w:rStyle w:val="Hyperlink"/>
            <w:noProof/>
          </w:rPr>
          <w:t>3.3</w:t>
        </w:r>
        <w:r w:rsidR="00AA0373">
          <w:rPr>
            <w:rFonts w:asciiTheme="minorHAnsi" w:eastAsiaTheme="minorEastAsia" w:hAnsiTheme="minorHAnsi" w:cstheme="minorBidi"/>
            <w:noProof/>
            <w:szCs w:val="22"/>
            <w:rtl/>
            <w:lang w:val="en-GB" w:eastAsia="en-GB" w:bidi="ar-SA"/>
          </w:rPr>
          <w:tab/>
        </w:r>
        <w:r w:rsidR="00AA0373" w:rsidRPr="0071483A">
          <w:rPr>
            <w:rStyle w:val="Hyperlink"/>
            <w:noProof/>
            <w:rtl/>
          </w:rPr>
          <w:t xml:space="preserve">التردد </w:t>
        </w:r>
        <w:r w:rsidR="00AA0373" w:rsidRPr="0071483A">
          <w:rPr>
            <w:rStyle w:val="Hyperlink"/>
            <w:noProof/>
          </w:rPr>
          <w:t>MUF</w:t>
        </w:r>
        <w:r w:rsidR="00AA0373" w:rsidRPr="0071483A">
          <w:rPr>
            <w:rStyle w:val="Hyperlink"/>
            <w:noProof/>
            <w:rtl/>
          </w:rPr>
          <w:t xml:space="preserve"> الأساسي للطبقة </w:t>
        </w:r>
        <w:r w:rsidR="00AA0373" w:rsidRPr="0071483A">
          <w:rPr>
            <w:rStyle w:val="Hyperlink"/>
            <w:noProof/>
          </w:rPr>
          <w:t>E</w:t>
        </w:r>
        <w:r w:rsidR="00AA0373">
          <w:rPr>
            <w:noProof/>
            <w:webHidden/>
            <w:rtl/>
          </w:rPr>
          <w:tab/>
        </w:r>
        <w:r w:rsidR="001721E8">
          <w:rPr>
            <w:noProof/>
            <w:webHidden/>
            <w:rtl/>
          </w:rPr>
          <w:tab/>
        </w:r>
        <w:r w:rsidR="00AA0373" w:rsidRPr="001721E8">
          <w:rPr>
            <w:rFonts w:cs="Times New Roman"/>
            <w:noProof/>
            <w:webHidden/>
            <w:szCs w:val="22"/>
            <w:rtl/>
          </w:rPr>
          <w:fldChar w:fldCharType="begin"/>
        </w:r>
        <w:r w:rsidR="00AA0373" w:rsidRPr="001721E8">
          <w:rPr>
            <w:rFonts w:cs="Times New Roman"/>
            <w:noProof/>
            <w:webHidden/>
            <w:szCs w:val="22"/>
            <w:rtl/>
          </w:rPr>
          <w:instrText xml:space="preserve"> </w:instrText>
        </w:r>
        <w:r w:rsidR="00AA0373" w:rsidRPr="001721E8">
          <w:rPr>
            <w:rFonts w:cs="Times New Roman"/>
            <w:noProof/>
            <w:webHidden/>
            <w:szCs w:val="22"/>
          </w:rPr>
          <w:instrText>PAGEREF</w:instrText>
        </w:r>
        <w:r w:rsidR="00AA0373" w:rsidRPr="001721E8">
          <w:rPr>
            <w:rFonts w:cs="Times New Roman"/>
            <w:noProof/>
            <w:webHidden/>
            <w:szCs w:val="22"/>
            <w:rtl/>
          </w:rPr>
          <w:instrText xml:space="preserve"> _</w:instrText>
        </w:r>
        <w:r w:rsidR="00AA0373" w:rsidRPr="001721E8">
          <w:rPr>
            <w:rFonts w:cs="Times New Roman"/>
            <w:noProof/>
            <w:webHidden/>
            <w:szCs w:val="22"/>
          </w:rPr>
          <w:instrText>Toc34827747 \h</w:instrText>
        </w:r>
        <w:r w:rsidR="00AA0373" w:rsidRPr="001721E8">
          <w:rPr>
            <w:rFonts w:cs="Times New Roman"/>
            <w:noProof/>
            <w:webHidden/>
            <w:szCs w:val="22"/>
            <w:rtl/>
          </w:rPr>
          <w:instrText xml:space="preserve"> </w:instrText>
        </w:r>
        <w:r w:rsidR="00AA0373" w:rsidRPr="001721E8">
          <w:rPr>
            <w:rFonts w:cs="Times New Roman"/>
            <w:noProof/>
            <w:webHidden/>
            <w:szCs w:val="22"/>
            <w:rtl/>
          </w:rPr>
        </w:r>
        <w:r w:rsidR="00AA0373" w:rsidRPr="001721E8">
          <w:rPr>
            <w:rFonts w:cs="Times New Roman"/>
            <w:noProof/>
            <w:webHidden/>
            <w:szCs w:val="22"/>
            <w:rtl/>
          </w:rPr>
          <w:fldChar w:fldCharType="separate"/>
        </w:r>
        <w:r w:rsidR="00B25D16">
          <w:rPr>
            <w:rFonts w:cs="Times New Roman"/>
            <w:noProof/>
            <w:webHidden/>
            <w:szCs w:val="22"/>
            <w:rtl/>
          </w:rPr>
          <w:t>5</w:t>
        </w:r>
        <w:r w:rsidR="00AA0373" w:rsidRPr="001721E8">
          <w:rPr>
            <w:rFonts w:cs="Times New Roman"/>
            <w:noProof/>
            <w:webHidden/>
            <w:szCs w:val="22"/>
            <w:rtl/>
          </w:rPr>
          <w:fldChar w:fldCharType="end"/>
        </w:r>
      </w:hyperlink>
    </w:p>
    <w:p w14:paraId="0897471E" w14:textId="7AD5DAD4" w:rsidR="00AA0373" w:rsidRDefault="00532C52" w:rsidP="001721E8">
      <w:pPr>
        <w:pStyle w:val="TOC2"/>
        <w:spacing w:line="187" w:lineRule="auto"/>
        <w:rPr>
          <w:rFonts w:asciiTheme="minorHAnsi" w:eastAsiaTheme="minorEastAsia" w:hAnsiTheme="minorHAnsi" w:cstheme="minorBidi"/>
          <w:noProof/>
          <w:szCs w:val="22"/>
          <w:rtl/>
          <w:lang w:val="en-GB" w:eastAsia="en-GB" w:bidi="ar-SA"/>
        </w:rPr>
      </w:pPr>
      <w:hyperlink w:anchor="_Toc34827748" w:history="1">
        <w:r w:rsidR="00AA0373" w:rsidRPr="0071483A">
          <w:rPr>
            <w:rStyle w:val="Hyperlink"/>
            <w:noProof/>
          </w:rPr>
          <w:t>4.3</w:t>
        </w:r>
        <w:r w:rsidR="00AA0373">
          <w:rPr>
            <w:rFonts w:asciiTheme="minorHAnsi" w:eastAsiaTheme="minorEastAsia" w:hAnsiTheme="minorHAnsi" w:cstheme="minorBidi"/>
            <w:noProof/>
            <w:szCs w:val="22"/>
            <w:rtl/>
            <w:lang w:val="en-GB" w:eastAsia="en-GB" w:bidi="ar-SA"/>
          </w:rPr>
          <w:tab/>
        </w:r>
        <w:r w:rsidR="00AA0373" w:rsidRPr="0071483A">
          <w:rPr>
            <w:rStyle w:val="Hyperlink"/>
            <w:noProof/>
            <w:rtl/>
          </w:rPr>
          <w:t xml:space="preserve">خصائص الطبقة </w:t>
        </w:r>
        <w:r w:rsidR="00AA0373" w:rsidRPr="0071483A">
          <w:rPr>
            <w:rStyle w:val="Hyperlink"/>
            <w:noProof/>
          </w:rPr>
          <w:t>F2</w:t>
        </w:r>
        <w:r w:rsidR="00AA0373">
          <w:rPr>
            <w:noProof/>
            <w:webHidden/>
            <w:rtl/>
          </w:rPr>
          <w:tab/>
        </w:r>
        <w:r w:rsidR="001721E8">
          <w:rPr>
            <w:noProof/>
            <w:webHidden/>
            <w:rtl/>
          </w:rPr>
          <w:tab/>
        </w:r>
        <w:r w:rsidR="00AA0373" w:rsidRPr="001721E8">
          <w:rPr>
            <w:rFonts w:cs="Times New Roman"/>
            <w:noProof/>
            <w:webHidden/>
            <w:szCs w:val="22"/>
            <w:rtl/>
          </w:rPr>
          <w:fldChar w:fldCharType="begin"/>
        </w:r>
        <w:r w:rsidR="00AA0373" w:rsidRPr="001721E8">
          <w:rPr>
            <w:rFonts w:cs="Times New Roman"/>
            <w:noProof/>
            <w:webHidden/>
            <w:szCs w:val="22"/>
            <w:rtl/>
          </w:rPr>
          <w:instrText xml:space="preserve"> </w:instrText>
        </w:r>
        <w:r w:rsidR="00AA0373" w:rsidRPr="001721E8">
          <w:rPr>
            <w:rFonts w:cs="Times New Roman"/>
            <w:noProof/>
            <w:webHidden/>
            <w:szCs w:val="22"/>
          </w:rPr>
          <w:instrText>PAGEREF</w:instrText>
        </w:r>
        <w:r w:rsidR="00AA0373" w:rsidRPr="001721E8">
          <w:rPr>
            <w:rFonts w:cs="Times New Roman"/>
            <w:noProof/>
            <w:webHidden/>
            <w:szCs w:val="22"/>
            <w:rtl/>
          </w:rPr>
          <w:instrText xml:space="preserve"> _</w:instrText>
        </w:r>
        <w:r w:rsidR="00AA0373" w:rsidRPr="001721E8">
          <w:rPr>
            <w:rFonts w:cs="Times New Roman"/>
            <w:noProof/>
            <w:webHidden/>
            <w:szCs w:val="22"/>
          </w:rPr>
          <w:instrText>Toc34827748 \h</w:instrText>
        </w:r>
        <w:r w:rsidR="00AA0373" w:rsidRPr="001721E8">
          <w:rPr>
            <w:rFonts w:cs="Times New Roman"/>
            <w:noProof/>
            <w:webHidden/>
            <w:szCs w:val="22"/>
            <w:rtl/>
          </w:rPr>
          <w:instrText xml:space="preserve"> </w:instrText>
        </w:r>
        <w:r w:rsidR="00AA0373" w:rsidRPr="001721E8">
          <w:rPr>
            <w:rFonts w:cs="Times New Roman"/>
            <w:noProof/>
            <w:webHidden/>
            <w:szCs w:val="22"/>
            <w:rtl/>
          </w:rPr>
        </w:r>
        <w:r w:rsidR="00AA0373" w:rsidRPr="001721E8">
          <w:rPr>
            <w:rFonts w:cs="Times New Roman"/>
            <w:noProof/>
            <w:webHidden/>
            <w:szCs w:val="22"/>
            <w:rtl/>
          </w:rPr>
          <w:fldChar w:fldCharType="separate"/>
        </w:r>
        <w:r w:rsidR="00B25D16">
          <w:rPr>
            <w:rFonts w:cs="Times New Roman"/>
            <w:noProof/>
            <w:webHidden/>
            <w:szCs w:val="22"/>
            <w:rtl/>
          </w:rPr>
          <w:t>5</w:t>
        </w:r>
        <w:r w:rsidR="00AA0373" w:rsidRPr="001721E8">
          <w:rPr>
            <w:rFonts w:cs="Times New Roman"/>
            <w:noProof/>
            <w:webHidden/>
            <w:szCs w:val="22"/>
            <w:rtl/>
          </w:rPr>
          <w:fldChar w:fldCharType="end"/>
        </w:r>
      </w:hyperlink>
    </w:p>
    <w:p w14:paraId="2E8FF715" w14:textId="1B1A5DF4" w:rsidR="00AA0373" w:rsidRPr="001721E8" w:rsidRDefault="00532C52" w:rsidP="001721E8">
      <w:pPr>
        <w:pStyle w:val="TOC2"/>
        <w:spacing w:line="187" w:lineRule="auto"/>
        <w:rPr>
          <w:rFonts w:eastAsiaTheme="minorEastAsia" w:cs="Times New Roman"/>
          <w:noProof/>
          <w:szCs w:val="22"/>
          <w:rtl/>
          <w:lang w:val="en-GB" w:eastAsia="en-GB" w:bidi="ar-SA"/>
        </w:rPr>
      </w:pPr>
      <w:hyperlink w:anchor="_Toc34827749" w:history="1">
        <w:r w:rsidR="00AA0373" w:rsidRPr="0071483A">
          <w:rPr>
            <w:rStyle w:val="Hyperlink"/>
            <w:noProof/>
          </w:rPr>
          <w:t>5.3</w:t>
        </w:r>
        <w:r w:rsidR="00AA0373">
          <w:rPr>
            <w:rFonts w:asciiTheme="minorHAnsi" w:eastAsiaTheme="minorEastAsia" w:hAnsiTheme="minorHAnsi" w:cstheme="minorBidi"/>
            <w:noProof/>
            <w:szCs w:val="22"/>
            <w:rtl/>
            <w:lang w:val="en-GB" w:eastAsia="en-GB" w:bidi="ar-SA"/>
          </w:rPr>
          <w:tab/>
        </w:r>
        <w:r w:rsidR="00AA0373" w:rsidRPr="0071483A">
          <w:rPr>
            <w:rStyle w:val="Hyperlink"/>
            <w:noProof/>
            <w:rtl/>
          </w:rPr>
          <w:t xml:space="preserve">التردد </w:t>
        </w:r>
        <w:r w:rsidR="00AA0373" w:rsidRPr="0071483A">
          <w:rPr>
            <w:rStyle w:val="Hyperlink"/>
            <w:noProof/>
          </w:rPr>
          <w:t>MUF</w:t>
        </w:r>
        <w:r w:rsidR="00AA0373" w:rsidRPr="0071483A">
          <w:rPr>
            <w:rStyle w:val="Hyperlink"/>
            <w:noProof/>
            <w:rtl/>
          </w:rPr>
          <w:t xml:space="preserve"> الأساسي للطبقة </w:t>
        </w:r>
        <w:r w:rsidR="00AA0373" w:rsidRPr="0071483A">
          <w:rPr>
            <w:rStyle w:val="Hyperlink"/>
            <w:noProof/>
          </w:rPr>
          <w:t>F2</w:t>
        </w:r>
        <w:r w:rsidR="00AA0373">
          <w:rPr>
            <w:noProof/>
            <w:webHidden/>
            <w:rtl/>
          </w:rPr>
          <w:tab/>
        </w:r>
        <w:r w:rsidR="001721E8">
          <w:rPr>
            <w:noProof/>
            <w:webHidden/>
            <w:rtl/>
          </w:rPr>
          <w:tab/>
        </w:r>
        <w:r w:rsidR="00AA0373" w:rsidRPr="001721E8">
          <w:rPr>
            <w:rFonts w:cs="Times New Roman"/>
            <w:noProof/>
            <w:webHidden/>
            <w:szCs w:val="22"/>
            <w:rtl/>
          </w:rPr>
          <w:fldChar w:fldCharType="begin"/>
        </w:r>
        <w:r w:rsidR="00AA0373" w:rsidRPr="001721E8">
          <w:rPr>
            <w:rFonts w:cs="Times New Roman"/>
            <w:noProof/>
            <w:webHidden/>
            <w:szCs w:val="22"/>
            <w:rtl/>
          </w:rPr>
          <w:instrText xml:space="preserve"> </w:instrText>
        </w:r>
        <w:r w:rsidR="00AA0373" w:rsidRPr="001721E8">
          <w:rPr>
            <w:rFonts w:cs="Times New Roman"/>
            <w:noProof/>
            <w:webHidden/>
            <w:szCs w:val="22"/>
          </w:rPr>
          <w:instrText>PAGEREF</w:instrText>
        </w:r>
        <w:r w:rsidR="00AA0373" w:rsidRPr="001721E8">
          <w:rPr>
            <w:rFonts w:cs="Times New Roman"/>
            <w:noProof/>
            <w:webHidden/>
            <w:szCs w:val="22"/>
            <w:rtl/>
          </w:rPr>
          <w:instrText xml:space="preserve"> _</w:instrText>
        </w:r>
        <w:r w:rsidR="00AA0373" w:rsidRPr="001721E8">
          <w:rPr>
            <w:rFonts w:cs="Times New Roman"/>
            <w:noProof/>
            <w:webHidden/>
            <w:szCs w:val="22"/>
          </w:rPr>
          <w:instrText>Toc34827749 \h</w:instrText>
        </w:r>
        <w:r w:rsidR="00AA0373" w:rsidRPr="001721E8">
          <w:rPr>
            <w:rFonts w:cs="Times New Roman"/>
            <w:noProof/>
            <w:webHidden/>
            <w:szCs w:val="22"/>
            <w:rtl/>
          </w:rPr>
          <w:instrText xml:space="preserve"> </w:instrText>
        </w:r>
        <w:r w:rsidR="00AA0373" w:rsidRPr="001721E8">
          <w:rPr>
            <w:rFonts w:cs="Times New Roman"/>
            <w:noProof/>
            <w:webHidden/>
            <w:szCs w:val="22"/>
            <w:rtl/>
          </w:rPr>
        </w:r>
        <w:r w:rsidR="00AA0373" w:rsidRPr="001721E8">
          <w:rPr>
            <w:rFonts w:cs="Times New Roman"/>
            <w:noProof/>
            <w:webHidden/>
            <w:szCs w:val="22"/>
            <w:rtl/>
          </w:rPr>
          <w:fldChar w:fldCharType="separate"/>
        </w:r>
        <w:r w:rsidR="00B25D16">
          <w:rPr>
            <w:rFonts w:cs="Times New Roman"/>
            <w:noProof/>
            <w:webHidden/>
            <w:szCs w:val="22"/>
            <w:rtl/>
          </w:rPr>
          <w:t>5</w:t>
        </w:r>
        <w:r w:rsidR="00AA0373" w:rsidRPr="001721E8">
          <w:rPr>
            <w:rFonts w:cs="Times New Roman"/>
            <w:noProof/>
            <w:webHidden/>
            <w:szCs w:val="22"/>
            <w:rtl/>
          </w:rPr>
          <w:fldChar w:fldCharType="end"/>
        </w:r>
      </w:hyperlink>
    </w:p>
    <w:p w14:paraId="6406B3E9" w14:textId="6EFD7776" w:rsidR="00AA0373" w:rsidRDefault="00532C52" w:rsidP="001721E8">
      <w:pPr>
        <w:pStyle w:val="TOC2"/>
        <w:spacing w:line="187" w:lineRule="auto"/>
        <w:rPr>
          <w:rFonts w:asciiTheme="minorHAnsi" w:eastAsiaTheme="minorEastAsia" w:hAnsiTheme="minorHAnsi" w:cstheme="minorBidi"/>
          <w:noProof/>
          <w:szCs w:val="22"/>
          <w:rtl/>
          <w:lang w:val="en-GB" w:eastAsia="en-GB" w:bidi="ar-SA"/>
        </w:rPr>
      </w:pPr>
      <w:hyperlink w:anchor="_Toc34827750" w:history="1">
        <w:r w:rsidR="00AA0373" w:rsidRPr="0071483A">
          <w:rPr>
            <w:rStyle w:val="Hyperlink"/>
            <w:noProof/>
          </w:rPr>
          <w:t>6.3</w:t>
        </w:r>
        <w:r w:rsidR="00AA0373">
          <w:rPr>
            <w:rFonts w:asciiTheme="minorHAnsi" w:eastAsiaTheme="minorEastAsia" w:hAnsiTheme="minorHAnsi" w:cstheme="minorBidi"/>
            <w:noProof/>
            <w:szCs w:val="22"/>
            <w:rtl/>
            <w:lang w:val="en-GB" w:eastAsia="en-GB" w:bidi="ar-SA"/>
          </w:rPr>
          <w:tab/>
        </w:r>
        <w:r w:rsidR="00AA0373" w:rsidRPr="0071483A">
          <w:rPr>
            <w:rStyle w:val="Hyperlink"/>
            <w:noProof/>
            <w:rtl/>
          </w:rPr>
          <w:t>الاحتمالات الشهرية لانتشار الوسيط الأيونوسفيري</w:t>
        </w:r>
        <w:r w:rsidR="00AA0373">
          <w:rPr>
            <w:noProof/>
            <w:webHidden/>
            <w:rtl/>
          </w:rPr>
          <w:tab/>
        </w:r>
        <w:r w:rsidR="001721E8">
          <w:rPr>
            <w:noProof/>
            <w:webHidden/>
            <w:rtl/>
          </w:rPr>
          <w:tab/>
        </w:r>
        <w:r w:rsidR="00AA0373" w:rsidRPr="001721E8">
          <w:rPr>
            <w:rFonts w:cs="Times New Roman"/>
            <w:noProof/>
            <w:webHidden/>
            <w:szCs w:val="22"/>
            <w:rtl/>
          </w:rPr>
          <w:fldChar w:fldCharType="begin"/>
        </w:r>
        <w:r w:rsidR="00AA0373" w:rsidRPr="001721E8">
          <w:rPr>
            <w:rFonts w:cs="Times New Roman"/>
            <w:noProof/>
            <w:webHidden/>
            <w:szCs w:val="22"/>
            <w:rtl/>
          </w:rPr>
          <w:instrText xml:space="preserve"> </w:instrText>
        </w:r>
        <w:r w:rsidR="00AA0373" w:rsidRPr="001721E8">
          <w:rPr>
            <w:rFonts w:cs="Times New Roman"/>
            <w:noProof/>
            <w:webHidden/>
            <w:szCs w:val="22"/>
          </w:rPr>
          <w:instrText>PAGEREF</w:instrText>
        </w:r>
        <w:r w:rsidR="00AA0373" w:rsidRPr="001721E8">
          <w:rPr>
            <w:rFonts w:cs="Times New Roman"/>
            <w:noProof/>
            <w:webHidden/>
            <w:szCs w:val="22"/>
            <w:rtl/>
          </w:rPr>
          <w:instrText xml:space="preserve"> _</w:instrText>
        </w:r>
        <w:r w:rsidR="00AA0373" w:rsidRPr="001721E8">
          <w:rPr>
            <w:rFonts w:cs="Times New Roman"/>
            <w:noProof/>
            <w:webHidden/>
            <w:szCs w:val="22"/>
          </w:rPr>
          <w:instrText>Toc34827750 \h</w:instrText>
        </w:r>
        <w:r w:rsidR="00AA0373" w:rsidRPr="001721E8">
          <w:rPr>
            <w:rFonts w:cs="Times New Roman"/>
            <w:noProof/>
            <w:webHidden/>
            <w:szCs w:val="22"/>
            <w:rtl/>
          </w:rPr>
          <w:instrText xml:space="preserve"> </w:instrText>
        </w:r>
        <w:r w:rsidR="00AA0373" w:rsidRPr="001721E8">
          <w:rPr>
            <w:rFonts w:cs="Times New Roman"/>
            <w:noProof/>
            <w:webHidden/>
            <w:szCs w:val="22"/>
            <w:rtl/>
          </w:rPr>
        </w:r>
        <w:r w:rsidR="00AA0373" w:rsidRPr="001721E8">
          <w:rPr>
            <w:rFonts w:cs="Times New Roman"/>
            <w:noProof/>
            <w:webHidden/>
            <w:szCs w:val="22"/>
            <w:rtl/>
          </w:rPr>
          <w:fldChar w:fldCharType="separate"/>
        </w:r>
        <w:r w:rsidR="00B25D16">
          <w:rPr>
            <w:rFonts w:cs="Times New Roman"/>
            <w:noProof/>
            <w:webHidden/>
            <w:szCs w:val="22"/>
            <w:rtl/>
          </w:rPr>
          <w:t>6</w:t>
        </w:r>
        <w:r w:rsidR="00AA0373" w:rsidRPr="001721E8">
          <w:rPr>
            <w:rFonts w:cs="Times New Roman"/>
            <w:noProof/>
            <w:webHidden/>
            <w:szCs w:val="22"/>
            <w:rtl/>
          </w:rPr>
          <w:fldChar w:fldCharType="end"/>
        </w:r>
      </w:hyperlink>
    </w:p>
    <w:p w14:paraId="7030DA94" w14:textId="11C1C9A7" w:rsidR="00AA0373" w:rsidRDefault="00532C52" w:rsidP="001721E8">
      <w:pPr>
        <w:pStyle w:val="TOC2"/>
        <w:spacing w:line="187" w:lineRule="auto"/>
        <w:rPr>
          <w:rFonts w:asciiTheme="minorHAnsi" w:eastAsiaTheme="minorEastAsia" w:hAnsiTheme="minorHAnsi" w:cstheme="minorBidi"/>
          <w:noProof/>
          <w:szCs w:val="22"/>
          <w:rtl/>
          <w:lang w:val="en-GB" w:eastAsia="en-GB" w:bidi="ar-SA"/>
        </w:rPr>
      </w:pPr>
      <w:hyperlink w:anchor="_Toc34827751" w:history="1">
        <w:r w:rsidR="00AA0373" w:rsidRPr="0071483A">
          <w:rPr>
            <w:rStyle w:val="Hyperlink"/>
            <w:noProof/>
          </w:rPr>
          <w:t>7.3</w:t>
        </w:r>
        <w:r w:rsidR="00AA0373">
          <w:rPr>
            <w:rFonts w:asciiTheme="minorHAnsi" w:eastAsiaTheme="minorEastAsia" w:hAnsiTheme="minorHAnsi" w:cstheme="minorBidi"/>
            <w:noProof/>
            <w:szCs w:val="22"/>
            <w:rtl/>
            <w:lang w:val="en-GB" w:eastAsia="en-GB" w:bidi="ar-SA"/>
          </w:rPr>
          <w:tab/>
        </w:r>
        <w:r w:rsidR="00AA0373" w:rsidRPr="0071483A">
          <w:rPr>
            <w:rStyle w:val="Hyperlink"/>
            <w:noProof/>
            <w:rtl/>
          </w:rPr>
          <w:t xml:space="preserve">أقصى الترددات </w:t>
        </w:r>
        <w:r w:rsidR="00AA0373" w:rsidRPr="0071483A">
          <w:rPr>
            <w:rStyle w:val="Hyperlink"/>
            <w:noProof/>
          </w:rPr>
          <w:t>MUF</w:t>
        </w:r>
        <w:r w:rsidR="00AA0373" w:rsidRPr="0071483A">
          <w:rPr>
            <w:rStyle w:val="Hyperlink"/>
            <w:noProof/>
            <w:rtl/>
          </w:rPr>
          <w:t xml:space="preserve"> التشغيلية على المسير</w:t>
        </w:r>
        <w:r w:rsidR="00AA0373">
          <w:rPr>
            <w:noProof/>
            <w:webHidden/>
            <w:rtl/>
          </w:rPr>
          <w:tab/>
        </w:r>
        <w:r w:rsidR="001721E8">
          <w:rPr>
            <w:noProof/>
            <w:webHidden/>
            <w:rtl/>
          </w:rPr>
          <w:tab/>
        </w:r>
        <w:r w:rsidR="00AA0373" w:rsidRPr="001721E8">
          <w:rPr>
            <w:rFonts w:cs="Times New Roman"/>
            <w:noProof/>
            <w:webHidden/>
            <w:szCs w:val="22"/>
            <w:rtl/>
          </w:rPr>
          <w:fldChar w:fldCharType="begin"/>
        </w:r>
        <w:r w:rsidR="00AA0373" w:rsidRPr="001721E8">
          <w:rPr>
            <w:rFonts w:cs="Times New Roman"/>
            <w:noProof/>
            <w:webHidden/>
            <w:szCs w:val="22"/>
            <w:rtl/>
          </w:rPr>
          <w:instrText xml:space="preserve"> </w:instrText>
        </w:r>
        <w:r w:rsidR="00AA0373" w:rsidRPr="001721E8">
          <w:rPr>
            <w:rFonts w:cs="Times New Roman"/>
            <w:noProof/>
            <w:webHidden/>
            <w:szCs w:val="22"/>
          </w:rPr>
          <w:instrText>PAGEREF</w:instrText>
        </w:r>
        <w:r w:rsidR="00AA0373" w:rsidRPr="001721E8">
          <w:rPr>
            <w:rFonts w:cs="Times New Roman"/>
            <w:noProof/>
            <w:webHidden/>
            <w:szCs w:val="22"/>
            <w:rtl/>
          </w:rPr>
          <w:instrText xml:space="preserve"> _</w:instrText>
        </w:r>
        <w:r w:rsidR="00AA0373" w:rsidRPr="001721E8">
          <w:rPr>
            <w:rFonts w:cs="Times New Roman"/>
            <w:noProof/>
            <w:webHidden/>
            <w:szCs w:val="22"/>
          </w:rPr>
          <w:instrText>Toc34827751 \h</w:instrText>
        </w:r>
        <w:r w:rsidR="00AA0373" w:rsidRPr="001721E8">
          <w:rPr>
            <w:rFonts w:cs="Times New Roman"/>
            <w:noProof/>
            <w:webHidden/>
            <w:szCs w:val="22"/>
            <w:rtl/>
          </w:rPr>
          <w:instrText xml:space="preserve"> </w:instrText>
        </w:r>
        <w:r w:rsidR="00AA0373" w:rsidRPr="001721E8">
          <w:rPr>
            <w:rFonts w:cs="Times New Roman"/>
            <w:noProof/>
            <w:webHidden/>
            <w:szCs w:val="22"/>
            <w:rtl/>
          </w:rPr>
        </w:r>
        <w:r w:rsidR="00AA0373" w:rsidRPr="001721E8">
          <w:rPr>
            <w:rFonts w:cs="Times New Roman"/>
            <w:noProof/>
            <w:webHidden/>
            <w:szCs w:val="22"/>
            <w:rtl/>
          </w:rPr>
          <w:fldChar w:fldCharType="separate"/>
        </w:r>
        <w:r w:rsidR="00B25D16">
          <w:rPr>
            <w:rFonts w:cs="Times New Roman"/>
            <w:noProof/>
            <w:webHidden/>
            <w:szCs w:val="22"/>
            <w:rtl/>
          </w:rPr>
          <w:t>7</w:t>
        </w:r>
        <w:r w:rsidR="00AA0373" w:rsidRPr="001721E8">
          <w:rPr>
            <w:rFonts w:cs="Times New Roman"/>
            <w:noProof/>
            <w:webHidden/>
            <w:szCs w:val="22"/>
            <w:rtl/>
          </w:rPr>
          <w:fldChar w:fldCharType="end"/>
        </w:r>
      </w:hyperlink>
    </w:p>
    <w:p w14:paraId="1D3E5BB3" w14:textId="0AB82293" w:rsidR="00AA0373" w:rsidRDefault="00532C52" w:rsidP="001721E8">
      <w:pPr>
        <w:pStyle w:val="TOC1"/>
        <w:spacing w:line="187" w:lineRule="auto"/>
        <w:rPr>
          <w:rFonts w:asciiTheme="minorHAnsi" w:eastAsiaTheme="minorEastAsia" w:hAnsiTheme="minorHAnsi" w:cstheme="minorBidi"/>
          <w:noProof/>
          <w:szCs w:val="22"/>
          <w:rtl/>
          <w:lang w:val="en-GB" w:eastAsia="en-GB" w:bidi="ar-SA"/>
        </w:rPr>
      </w:pPr>
      <w:hyperlink w:anchor="_Toc34827752" w:history="1">
        <w:r w:rsidR="00AA0373" w:rsidRPr="0071483A">
          <w:rPr>
            <w:rStyle w:val="Hyperlink"/>
            <w:noProof/>
          </w:rPr>
          <w:t>4</w:t>
        </w:r>
        <w:r w:rsidR="00AA0373">
          <w:rPr>
            <w:rFonts w:asciiTheme="minorHAnsi" w:eastAsiaTheme="minorEastAsia" w:hAnsiTheme="minorHAnsi" w:cstheme="minorBidi"/>
            <w:noProof/>
            <w:szCs w:val="22"/>
            <w:rtl/>
            <w:lang w:val="en-GB" w:eastAsia="en-GB" w:bidi="ar-SA"/>
          </w:rPr>
          <w:tab/>
        </w:r>
        <w:r w:rsidR="00AA0373" w:rsidRPr="0071483A">
          <w:rPr>
            <w:rStyle w:val="Hyperlink"/>
            <w:noProof/>
            <w:rtl/>
          </w:rPr>
          <w:t xml:space="preserve">أقصى تردد للحجب بالطبقة </w:t>
        </w:r>
        <w:r w:rsidR="00AA0373" w:rsidRPr="0071483A">
          <w:rPr>
            <w:rStyle w:val="Hyperlink"/>
            <w:noProof/>
          </w:rPr>
          <w:t>E</w:t>
        </w:r>
        <w:r w:rsidR="00AA0373" w:rsidRPr="0071483A">
          <w:rPr>
            <w:rStyle w:val="Hyperlink"/>
            <w:noProof/>
            <w:rtl/>
          </w:rPr>
          <w:t xml:space="preserve">، </w:t>
        </w:r>
        <w:r w:rsidR="00AA0373" w:rsidRPr="0071483A">
          <w:rPr>
            <w:rStyle w:val="Hyperlink"/>
            <w:i/>
            <w:iCs/>
            <w:noProof/>
          </w:rPr>
          <w:t>(f</w:t>
        </w:r>
        <w:r w:rsidR="00AA0373" w:rsidRPr="0071483A">
          <w:rPr>
            <w:rStyle w:val="Hyperlink"/>
            <w:i/>
            <w:iCs/>
            <w:noProof/>
            <w:vertAlign w:val="subscript"/>
          </w:rPr>
          <w:t>s</w:t>
        </w:r>
        <w:r w:rsidR="00AA0373" w:rsidRPr="0071483A">
          <w:rPr>
            <w:rStyle w:val="Hyperlink"/>
            <w:i/>
            <w:iCs/>
            <w:noProof/>
          </w:rPr>
          <w:t>)</w:t>
        </w:r>
        <w:r w:rsidR="00AA0373">
          <w:rPr>
            <w:noProof/>
            <w:webHidden/>
            <w:rtl/>
          </w:rPr>
          <w:tab/>
        </w:r>
        <w:r w:rsidR="001721E8">
          <w:rPr>
            <w:noProof/>
            <w:webHidden/>
            <w:rtl/>
          </w:rPr>
          <w:tab/>
        </w:r>
        <w:r w:rsidR="00AA0373" w:rsidRPr="001721E8">
          <w:rPr>
            <w:rFonts w:cs="Times New Roman"/>
            <w:noProof/>
            <w:webHidden/>
            <w:szCs w:val="22"/>
            <w:rtl/>
          </w:rPr>
          <w:fldChar w:fldCharType="begin"/>
        </w:r>
        <w:r w:rsidR="00AA0373" w:rsidRPr="001721E8">
          <w:rPr>
            <w:rFonts w:cs="Times New Roman"/>
            <w:noProof/>
            <w:webHidden/>
            <w:szCs w:val="22"/>
            <w:rtl/>
          </w:rPr>
          <w:instrText xml:space="preserve"> </w:instrText>
        </w:r>
        <w:r w:rsidR="00AA0373" w:rsidRPr="001721E8">
          <w:rPr>
            <w:rFonts w:cs="Times New Roman"/>
            <w:noProof/>
            <w:webHidden/>
            <w:szCs w:val="22"/>
          </w:rPr>
          <w:instrText>PAGEREF</w:instrText>
        </w:r>
        <w:r w:rsidR="00AA0373" w:rsidRPr="001721E8">
          <w:rPr>
            <w:rFonts w:cs="Times New Roman"/>
            <w:noProof/>
            <w:webHidden/>
            <w:szCs w:val="22"/>
            <w:rtl/>
          </w:rPr>
          <w:instrText xml:space="preserve"> _</w:instrText>
        </w:r>
        <w:r w:rsidR="00AA0373" w:rsidRPr="001721E8">
          <w:rPr>
            <w:rFonts w:cs="Times New Roman"/>
            <w:noProof/>
            <w:webHidden/>
            <w:szCs w:val="22"/>
          </w:rPr>
          <w:instrText>Toc34827752 \h</w:instrText>
        </w:r>
        <w:r w:rsidR="00AA0373" w:rsidRPr="001721E8">
          <w:rPr>
            <w:rFonts w:cs="Times New Roman"/>
            <w:noProof/>
            <w:webHidden/>
            <w:szCs w:val="22"/>
            <w:rtl/>
          </w:rPr>
          <w:instrText xml:space="preserve"> </w:instrText>
        </w:r>
        <w:r w:rsidR="00AA0373" w:rsidRPr="001721E8">
          <w:rPr>
            <w:rFonts w:cs="Times New Roman"/>
            <w:noProof/>
            <w:webHidden/>
            <w:szCs w:val="22"/>
            <w:rtl/>
          </w:rPr>
        </w:r>
        <w:r w:rsidR="00AA0373" w:rsidRPr="001721E8">
          <w:rPr>
            <w:rFonts w:cs="Times New Roman"/>
            <w:noProof/>
            <w:webHidden/>
            <w:szCs w:val="22"/>
            <w:rtl/>
          </w:rPr>
          <w:fldChar w:fldCharType="separate"/>
        </w:r>
        <w:r w:rsidR="00B25D16">
          <w:rPr>
            <w:rFonts w:cs="Times New Roman"/>
            <w:noProof/>
            <w:webHidden/>
            <w:szCs w:val="22"/>
            <w:rtl/>
          </w:rPr>
          <w:t>7</w:t>
        </w:r>
        <w:r w:rsidR="00AA0373" w:rsidRPr="001721E8">
          <w:rPr>
            <w:rFonts w:cs="Times New Roman"/>
            <w:noProof/>
            <w:webHidden/>
            <w:szCs w:val="22"/>
            <w:rtl/>
          </w:rPr>
          <w:fldChar w:fldCharType="end"/>
        </w:r>
      </w:hyperlink>
    </w:p>
    <w:p w14:paraId="7C50A649" w14:textId="583FEB78" w:rsidR="00AA0373" w:rsidRDefault="00532C52" w:rsidP="001721E8">
      <w:pPr>
        <w:pStyle w:val="TOC1"/>
        <w:spacing w:line="187" w:lineRule="auto"/>
        <w:rPr>
          <w:rFonts w:asciiTheme="minorHAnsi" w:eastAsiaTheme="minorEastAsia" w:hAnsiTheme="minorHAnsi" w:cstheme="minorBidi"/>
          <w:noProof/>
          <w:szCs w:val="22"/>
          <w:rtl/>
          <w:lang w:val="en-GB" w:eastAsia="en-GB" w:bidi="ar-SA"/>
        </w:rPr>
      </w:pPr>
      <w:hyperlink w:anchor="_Toc34827753" w:history="1">
        <w:r w:rsidR="00AA0373" w:rsidRPr="0071483A">
          <w:rPr>
            <w:rStyle w:val="Hyperlink"/>
            <w:noProof/>
            <w:rtl/>
          </w:rPr>
          <w:t xml:space="preserve">الجـزء </w:t>
        </w:r>
        <w:r w:rsidR="00AA0373" w:rsidRPr="0071483A">
          <w:rPr>
            <w:rStyle w:val="Hyperlink"/>
            <w:noProof/>
          </w:rPr>
          <w:t>2</w:t>
        </w:r>
        <w:r w:rsidR="00AA0373" w:rsidRPr="0071483A">
          <w:rPr>
            <w:rStyle w:val="Hyperlink"/>
            <w:noProof/>
            <w:rtl/>
          </w:rPr>
          <w:t xml:space="preserve"> </w:t>
        </w:r>
        <w:r w:rsidR="001721E8">
          <w:rPr>
            <w:rStyle w:val="Hyperlink"/>
            <w:rFonts w:hint="cs"/>
            <w:noProof/>
            <w:rtl/>
          </w:rPr>
          <w:t>-</w:t>
        </w:r>
        <w:r w:rsidR="00AA0373" w:rsidRPr="0071483A">
          <w:rPr>
            <w:rStyle w:val="Hyperlink"/>
            <w:noProof/>
            <w:rtl/>
          </w:rPr>
          <w:t xml:space="preserve"> متوسط شدة مجال الموجة الأيونوسفيرية</w:t>
        </w:r>
        <w:r w:rsidR="00AA0373">
          <w:rPr>
            <w:noProof/>
            <w:webHidden/>
            <w:rtl/>
          </w:rPr>
          <w:tab/>
        </w:r>
        <w:r w:rsidR="001721E8">
          <w:rPr>
            <w:noProof/>
            <w:webHidden/>
            <w:rtl/>
          </w:rPr>
          <w:tab/>
        </w:r>
        <w:r w:rsidR="00AA0373" w:rsidRPr="001721E8">
          <w:rPr>
            <w:rFonts w:cs="Times New Roman"/>
            <w:noProof/>
            <w:webHidden/>
            <w:szCs w:val="22"/>
            <w:rtl/>
          </w:rPr>
          <w:fldChar w:fldCharType="begin"/>
        </w:r>
        <w:r w:rsidR="00AA0373" w:rsidRPr="001721E8">
          <w:rPr>
            <w:rFonts w:cs="Times New Roman"/>
            <w:noProof/>
            <w:webHidden/>
            <w:szCs w:val="22"/>
            <w:rtl/>
          </w:rPr>
          <w:instrText xml:space="preserve"> </w:instrText>
        </w:r>
        <w:r w:rsidR="00AA0373" w:rsidRPr="001721E8">
          <w:rPr>
            <w:rFonts w:cs="Times New Roman"/>
            <w:noProof/>
            <w:webHidden/>
            <w:szCs w:val="22"/>
          </w:rPr>
          <w:instrText>PAGEREF</w:instrText>
        </w:r>
        <w:r w:rsidR="00AA0373" w:rsidRPr="001721E8">
          <w:rPr>
            <w:rFonts w:cs="Times New Roman"/>
            <w:noProof/>
            <w:webHidden/>
            <w:szCs w:val="22"/>
            <w:rtl/>
          </w:rPr>
          <w:instrText xml:space="preserve"> _</w:instrText>
        </w:r>
        <w:r w:rsidR="00AA0373" w:rsidRPr="001721E8">
          <w:rPr>
            <w:rFonts w:cs="Times New Roman"/>
            <w:noProof/>
            <w:webHidden/>
            <w:szCs w:val="22"/>
          </w:rPr>
          <w:instrText>Toc34827753 \h</w:instrText>
        </w:r>
        <w:r w:rsidR="00AA0373" w:rsidRPr="001721E8">
          <w:rPr>
            <w:rFonts w:cs="Times New Roman"/>
            <w:noProof/>
            <w:webHidden/>
            <w:szCs w:val="22"/>
            <w:rtl/>
          </w:rPr>
          <w:instrText xml:space="preserve"> </w:instrText>
        </w:r>
        <w:r w:rsidR="00AA0373" w:rsidRPr="001721E8">
          <w:rPr>
            <w:rFonts w:cs="Times New Roman"/>
            <w:noProof/>
            <w:webHidden/>
            <w:szCs w:val="22"/>
            <w:rtl/>
          </w:rPr>
        </w:r>
        <w:r w:rsidR="00AA0373" w:rsidRPr="001721E8">
          <w:rPr>
            <w:rFonts w:cs="Times New Roman"/>
            <w:noProof/>
            <w:webHidden/>
            <w:szCs w:val="22"/>
            <w:rtl/>
          </w:rPr>
          <w:fldChar w:fldCharType="separate"/>
        </w:r>
        <w:r w:rsidR="00B25D16">
          <w:rPr>
            <w:rFonts w:cs="Times New Roman"/>
            <w:noProof/>
            <w:webHidden/>
            <w:szCs w:val="22"/>
            <w:rtl/>
          </w:rPr>
          <w:t>8</w:t>
        </w:r>
        <w:r w:rsidR="00AA0373" w:rsidRPr="001721E8">
          <w:rPr>
            <w:rFonts w:cs="Times New Roman"/>
            <w:noProof/>
            <w:webHidden/>
            <w:szCs w:val="22"/>
            <w:rtl/>
          </w:rPr>
          <w:fldChar w:fldCharType="end"/>
        </w:r>
      </w:hyperlink>
    </w:p>
    <w:p w14:paraId="3D082A91" w14:textId="5AC81F09" w:rsidR="00AA0373" w:rsidRDefault="00532C52" w:rsidP="001721E8">
      <w:pPr>
        <w:pStyle w:val="TOC1"/>
        <w:spacing w:line="187" w:lineRule="auto"/>
        <w:rPr>
          <w:rFonts w:asciiTheme="minorHAnsi" w:eastAsiaTheme="minorEastAsia" w:hAnsiTheme="minorHAnsi" w:cstheme="minorBidi"/>
          <w:noProof/>
          <w:szCs w:val="22"/>
          <w:rtl/>
          <w:lang w:val="en-GB" w:eastAsia="en-GB" w:bidi="ar-SA"/>
        </w:rPr>
      </w:pPr>
      <w:hyperlink w:anchor="_Toc34827754" w:history="1">
        <w:r w:rsidR="00AA0373" w:rsidRPr="0071483A">
          <w:rPr>
            <w:rStyle w:val="Hyperlink"/>
            <w:noProof/>
          </w:rPr>
          <w:t>5</w:t>
        </w:r>
        <w:r w:rsidR="00AA0373">
          <w:rPr>
            <w:rFonts w:asciiTheme="minorHAnsi" w:eastAsiaTheme="minorEastAsia" w:hAnsiTheme="minorHAnsi" w:cstheme="minorBidi"/>
            <w:noProof/>
            <w:szCs w:val="22"/>
            <w:rtl/>
            <w:lang w:val="en-GB" w:eastAsia="en-GB" w:bidi="ar-SA"/>
          </w:rPr>
          <w:tab/>
        </w:r>
        <w:r w:rsidR="00AA0373" w:rsidRPr="0071483A">
          <w:rPr>
            <w:rStyle w:val="Hyperlink"/>
            <w:noProof/>
            <w:rtl/>
          </w:rPr>
          <w:t>متوسط شدة مجال الموجة الأيونوسفيرية</w:t>
        </w:r>
        <w:r w:rsidR="00AA0373">
          <w:rPr>
            <w:noProof/>
            <w:webHidden/>
            <w:rtl/>
          </w:rPr>
          <w:tab/>
        </w:r>
        <w:r w:rsidR="001721E8">
          <w:rPr>
            <w:noProof/>
            <w:webHidden/>
            <w:rtl/>
          </w:rPr>
          <w:tab/>
        </w:r>
        <w:r w:rsidR="00AA0373" w:rsidRPr="001721E8">
          <w:rPr>
            <w:rFonts w:cs="Times New Roman"/>
            <w:noProof/>
            <w:webHidden/>
            <w:szCs w:val="22"/>
            <w:rtl/>
          </w:rPr>
          <w:fldChar w:fldCharType="begin"/>
        </w:r>
        <w:r w:rsidR="00AA0373" w:rsidRPr="001721E8">
          <w:rPr>
            <w:rFonts w:cs="Times New Roman"/>
            <w:noProof/>
            <w:webHidden/>
            <w:szCs w:val="22"/>
            <w:rtl/>
          </w:rPr>
          <w:instrText xml:space="preserve"> </w:instrText>
        </w:r>
        <w:r w:rsidR="00AA0373" w:rsidRPr="001721E8">
          <w:rPr>
            <w:rFonts w:cs="Times New Roman"/>
            <w:noProof/>
            <w:webHidden/>
            <w:szCs w:val="22"/>
          </w:rPr>
          <w:instrText>PAGEREF</w:instrText>
        </w:r>
        <w:r w:rsidR="00AA0373" w:rsidRPr="001721E8">
          <w:rPr>
            <w:rFonts w:cs="Times New Roman"/>
            <w:noProof/>
            <w:webHidden/>
            <w:szCs w:val="22"/>
            <w:rtl/>
          </w:rPr>
          <w:instrText xml:space="preserve"> _</w:instrText>
        </w:r>
        <w:r w:rsidR="00AA0373" w:rsidRPr="001721E8">
          <w:rPr>
            <w:rFonts w:cs="Times New Roman"/>
            <w:noProof/>
            <w:webHidden/>
            <w:szCs w:val="22"/>
          </w:rPr>
          <w:instrText>Toc34827754 \h</w:instrText>
        </w:r>
        <w:r w:rsidR="00AA0373" w:rsidRPr="001721E8">
          <w:rPr>
            <w:rFonts w:cs="Times New Roman"/>
            <w:noProof/>
            <w:webHidden/>
            <w:szCs w:val="22"/>
            <w:rtl/>
          </w:rPr>
          <w:instrText xml:space="preserve"> </w:instrText>
        </w:r>
        <w:r w:rsidR="00AA0373" w:rsidRPr="001721E8">
          <w:rPr>
            <w:rFonts w:cs="Times New Roman"/>
            <w:noProof/>
            <w:webHidden/>
            <w:szCs w:val="22"/>
            <w:rtl/>
          </w:rPr>
        </w:r>
        <w:r w:rsidR="00AA0373" w:rsidRPr="001721E8">
          <w:rPr>
            <w:rFonts w:cs="Times New Roman"/>
            <w:noProof/>
            <w:webHidden/>
            <w:szCs w:val="22"/>
            <w:rtl/>
          </w:rPr>
          <w:fldChar w:fldCharType="separate"/>
        </w:r>
        <w:r w:rsidR="00B25D16">
          <w:rPr>
            <w:rFonts w:cs="Times New Roman"/>
            <w:noProof/>
            <w:webHidden/>
            <w:szCs w:val="22"/>
            <w:rtl/>
          </w:rPr>
          <w:t>8</w:t>
        </w:r>
        <w:r w:rsidR="00AA0373" w:rsidRPr="001721E8">
          <w:rPr>
            <w:rFonts w:cs="Times New Roman"/>
            <w:noProof/>
            <w:webHidden/>
            <w:szCs w:val="22"/>
            <w:rtl/>
          </w:rPr>
          <w:fldChar w:fldCharType="end"/>
        </w:r>
      </w:hyperlink>
    </w:p>
    <w:p w14:paraId="7D55D3D0" w14:textId="334770E7" w:rsidR="00AA0373" w:rsidRDefault="00532C52" w:rsidP="001721E8">
      <w:pPr>
        <w:pStyle w:val="TOC2"/>
        <w:spacing w:line="187" w:lineRule="auto"/>
        <w:rPr>
          <w:rFonts w:asciiTheme="minorHAnsi" w:eastAsiaTheme="minorEastAsia" w:hAnsiTheme="minorHAnsi" w:cstheme="minorBidi"/>
          <w:noProof/>
          <w:szCs w:val="22"/>
          <w:rtl/>
          <w:lang w:val="en-GB" w:eastAsia="en-GB" w:bidi="ar-SA"/>
        </w:rPr>
      </w:pPr>
      <w:hyperlink w:anchor="_Toc34827755" w:history="1">
        <w:r w:rsidR="00AA0373" w:rsidRPr="0071483A">
          <w:rPr>
            <w:rStyle w:val="Hyperlink"/>
            <w:noProof/>
          </w:rPr>
          <w:t>1.5</w:t>
        </w:r>
        <w:r w:rsidR="00AA0373">
          <w:rPr>
            <w:rFonts w:asciiTheme="minorHAnsi" w:eastAsiaTheme="minorEastAsia" w:hAnsiTheme="minorHAnsi" w:cstheme="minorBidi"/>
            <w:noProof/>
            <w:szCs w:val="22"/>
            <w:rtl/>
            <w:lang w:val="en-GB" w:eastAsia="en-GB" w:bidi="ar-SA"/>
          </w:rPr>
          <w:tab/>
        </w:r>
        <w:r w:rsidR="00AA0373" w:rsidRPr="0071483A">
          <w:rPr>
            <w:rStyle w:val="Hyperlink"/>
            <w:noProof/>
            <w:rtl/>
          </w:rPr>
          <w:t>زاوية الارتفاع</w:t>
        </w:r>
        <w:r w:rsidR="00AA0373">
          <w:rPr>
            <w:noProof/>
            <w:webHidden/>
            <w:rtl/>
          </w:rPr>
          <w:tab/>
        </w:r>
        <w:r w:rsidR="001721E8">
          <w:rPr>
            <w:noProof/>
            <w:webHidden/>
            <w:rtl/>
          </w:rPr>
          <w:tab/>
        </w:r>
        <w:r w:rsidR="00AA0373" w:rsidRPr="001721E8">
          <w:rPr>
            <w:rFonts w:cs="Times New Roman"/>
            <w:noProof/>
            <w:webHidden/>
            <w:szCs w:val="22"/>
            <w:rtl/>
          </w:rPr>
          <w:fldChar w:fldCharType="begin"/>
        </w:r>
        <w:r w:rsidR="00AA0373" w:rsidRPr="001721E8">
          <w:rPr>
            <w:rFonts w:cs="Times New Roman"/>
            <w:noProof/>
            <w:webHidden/>
            <w:szCs w:val="22"/>
            <w:rtl/>
          </w:rPr>
          <w:instrText xml:space="preserve"> </w:instrText>
        </w:r>
        <w:r w:rsidR="00AA0373" w:rsidRPr="001721E8">
          <w:rPr>
            <w:rFonts w:cs="Times New Roman"/>
            <w:noProof/>
            <w:webHidden/>
            <w:szCs w:val="22"/>
          </w:rPr>
          <w:instrText>PAGEREF</w:instrText>
        </w:r>
        <w:r w:rsidR="00AA0373" w:rsidRPr="001721E8">
          <w:rPr>
            <w:rFonts w:cs="Times New Roman"/>
            <w:noProof/>
            <w:webHidden/>
            <w:szCs w:val="22"/>
            <w:rtl/>
          </w:rPr>
          <w:instrText xml:space="preserve"> _</w:instrText>
        </w:r>
        <w:r w:rsidR="00AA0373" w:rsidRPr="001721E8">
          <w:rPr>
            <w:rFonts w:cs="Times New Roman"/>
            <w:noProof/>
            <w:webHidden/>
            <w:szCs w:val="22"/>
          </w:rPr>
          <w:instrText>Toc34827755 \h</w:instrText>
        </w:r>
        <w:r w:rsidR="00AA0373" w:rsidRPr="001721E8">
          <w:rPr>
            <w:rFonts w:cs="Times New Roman"/>
            <w:noProof/>
            <w:webHidden/>
            <w:szCs w:val="22"/>
            <w:rtl/>
          </w:rPr>
          <w:instrText xml:space="preserve"> </w:instrText>
        </w:r>
        <w:r w:rsidR="00AA0373" w:rsidRPr="001721E8">
          <w:rPr>
            <w:rFonts w:cs="Times New Roman"/>
            <w:noProof/>
            <w:webHidden/>
            <w:szCs w:val="22"/>
            <w:rtl/>
          </w:rPr>
        </w:r>
        <w:r w:rsidR="00AA0373" w:rsidRPr="001721E8">
          <w:rPr>
            <w:rFonts w:cs="Times New Roman"/>
            <w:noProof/>
            <w:webHidden/>
            <w:szCs w:val="22"/>
            <w:rtl/>
          </w:rPr>
          <w:fldChar w:fldCharType="separate"/>
        </w:r>
        <w:r w:rsidR="00B25D16">
          <w:rPr>
            <w:rFonts w:cs="Times New Roman"/>
            <w:noProof/>
            <w:webHidden/>
            <w:szCs w:val="22"/>
            <w:rtl/>
          </w:rPr>
          <w:t>8</w:t>
        </w:r>
        <w:r w:rsidR="00AA0373" w:rsidRPr="001721E8">
          <w:rPr>
            <w:rFonts w:cs="Times New Roman"/>
            <w:noProof/>
            <w:webHidden/>
            <w:szCs w:val="22"/>
            <w:rtl/>
          </w:rPr>
          <w:fldChar w:fldCharType="end"/>
        </w:r>
      </w:hyperlink>
    </w:p>
    <w:p w14:paraId="60ABDC47" w14:textId="175D74B6" w:rsidR="00AA0373" w:rsidRDefault="00532C52" w:rsidP="001721E8">
      <w:pPr>
        <w:pStyle w:val="TOC2"/>
        <w:spacing w:line="187" w:lineRule="auto"/>
        <w:rPr>
          <w:rFonts w:asciiTheme="minorHAnsi" w:eastAsiaTheme="minorEastAsia" w:hAnsiTheme="minorHAnsi" w:cstheme="minorBidi"/>
          <w:noProof/>
          <w:szCs w:val="22"/>
          <w:rtl/>
          <w:lang w:val="en-GB" w:eastAsia="en-GB" w:bidi="ar-SA"/>
        </w:rPr>
      </w:pPr>
      <w:hyperlink w:anchor="_Toc34827756" w:history="1">
        <w:r w:rsidR="00AA0373" w:rsidRPr="0071483A">
          <w:rPr>
            <w:rStyle w:val="Hyperlink"/>
            <w:noProof/>
          </w:rPr>
          <w:t>2.5</w:t>
        </w:r>
        <w:r w:rsidR="00AA0373">
          <w:rPr>
            <w:rFonts w:asciiTheme="minorHAnsi" w:eastAsiaTheme="minorEastAsia" w:hAnsiTheme="minorHAnsi" w:cstheme="minorBidi"/>
            <w:noProof/>
            <w:szCs w:val="22"/>
            <w:rtl/>
            <w:lang w:val="en-GB" w:eastAsia="en-GB" w:bidi="ar-SA"/>
          </w:rPr>
          <w:tab/>
        </w:r>
        <w:r w:rsidR="00AA0373" w:rsidRPr="0071483A">
          <w:rPr>
            <w:rStyle w:val="Hyperlink"/>
            <w:noProof/>
            <w:rtl/>
          </w:rPr>
          <w:t xml:space="preserve">مسارات التي يصل طولها إلى </w:t>
        </w:r>
        <w:r w:rsidR="00AA0373" w:rsidRPr="0071483A">
          <w:rPr>
            <w:rStyle w:val="Hyperlink"/>
            <w:noProof/>
          </w:rPr>
          <w:t>km 9 000</w:t>
        </w:r>
        <w:r w:rsidR="00AA0373">
          <w:rPr>
            <w:noProof/>
            <w:webHidden/>
            <w:rtl/>
          </w:rPr>
          <w:tab/>
        </w:r>
        <w:r w:rsidR="001721E8">
          <w:rPr>
            <w:noProof/>
            <w:webHidden/>
            <w:rtl/>
          </w:rPr>
          <w:tab/>
        </w:r>
        <w:r w:rsidR="00AA0373" w:rsidRPr="001721E8">
          <w:rPr>
            <w:rFonts w:cs="Times New Roman"/>
            <w:noProof/>
            <w:webHidden/>
            <w:szCs w:val="22"/>
            <w:rtl/>
          </w:rPr>
          <w:fldChar w:fldCharType="begin"/>
        </w:r>
        <w:r w:rsidR="00AA0373" w:rsidRPr="001721E8">
          <w:rPr>
            <w:rFonts w:cs="Times New Roman"/>
            <w:noProof/>
            <w:webHidden/>
            <w:szCs w:val="22"/>
            <w:rtl/>
          </w:rPr>
          <w:instrText xml:space="preserve"> </w:instrText>
        </w:r>
        <w:r w:rsidR="00AA0373" w:rsidRPr="001721E8">
          <w:rPr>
            <w:rFonts w:cs="Times New Roman"/>
            <w:noProof/>
            <w:webHidden/>
            <w:szCs w:val="22"/>
          </w:rPr>
          <w:instrText>PAGEREF</w:instrText>
        </w:r>
        <w:r w:rsidR="00AA0373" w:rsidRPr="001721E8">
          <w:rPr>
            <w:rFonts w:cs="Times New Roman"/>
            <w:noProof/>
            <w:webHidden/>
            <w:szCs w:val="22"/>
            <w:rtl/>
          </w:rPr>
          <w:instrText xml:space="preserve"> _</w:instrText>
        </w:r>
        <w:r w:rsidR="00AA0373" w:rsidRPr="001721E8">
          <w:rPr>
            <w:rFonts w:cs="Times New Roman"/>
            <w:noProof/>
            <w:webHidden/>
            <w:szCs w:val="22"/>
          </w:rPr>
          <w:instrText>Toc34827756 \h</w:instrText>
        </w:r>
        <w:r w:rsidR="00AA0373" w:rsidRPr="001721E8">
          <w:rPr>
            <w:rFonts w:cs="Times New Roman"/>
            <w:noProof/>
            <w:webHidden/>
            <w:szCs w:val="22"/>
            <w:rtl/>
          </w:rPr>
          <w:instrText xml:space="preserve"> </w:instrText>
        </w:r>
        <w:r w:rsidR="00AA0373" w:rsidRPr="001721E8">
          <w:rPr>
            <w:rFonts w:cs="Times New Roman"/>
            <w:noProof/>
            <w:webHidden/>
            <w:szCs w:val="22"/>
            <w:rtl/>
          </w:rPr>
        </w:r>
        <w:r w:rsidR="00AA0373" w:rsidRPr="001721E8">
          <w:rPr>
            <w:rFonts w:cs="Times New Roman"/>
            <w:noProof/>
            <w:webHidden/>
            <w:szCs w:val="22"/>
            <w:rtl/>
          </w:rPr>
          <w:fldChar w:fldCharType="separate"/>
        </w:r>
        <w:r w:rsidR="00B25D16">
          <w:rPr>
            <w:rFonts w:cs="Times New Roman"/>
            <w:noProof/>
            <w:webHidden/>
            <w:szCs w:val="22"/>
            <w:rtl/>
          </w:rPr>
          <w:t>10</w:t>
        </w:r>
        <w:r w:rsidR="00AA0373" w:rsidRPr="001721E8">
          <w:rPr>
            <w:rFonts w:cs="Times New Roman"/>
            <w:noProof/>
            <w:webHidden/>
            <w:szCs w:val="22"/>
            <w:rtl/>
          </w:rPr>
          <w:fldChar w:fldCharType="end"/>
        </w:r>
      </w:hyperlink>
    </w:p>
    <w:p w14:paraId="3C2E8A9A" w14:textId="4E2119AB" w:rsidR="00AA0373" w:rsidRDefault="00532C52" w:rsidP="001721E8">
      <w:pPr>
        <w:pStyle w:val="TOC2"/>
        <w:spacing w:line="187" w:lineRule="auto"/>
        <w:rPr>
          <w:rFonts w:asciiTheme="minorHAnsi" w:eastAsiaTheme="minorEastAsia" w:hAnsiTheme="minorHAnsi" w:cstheme="minorBidi"/>
          <w:noProof/>
          <w:szCs w:val="22"/>
          <w:rtl/>
          <w:lang w:val="en-GB" w:eastAsia="en-GB" w:bidi="ar-SA"/>
        </w:rPr>
      </w:pPr>
      <w:hyperlink w:anchor="_Toc34827757" w:history="1">
        <w:r w:rsidR="00AA0373" w:rsidRPr="0071483A">
          <w:rPr>
            <w:rStyle w:val="Hyperlink"/>
            <w:noProof/>
          </w:rPr>
          <w:t>3.5</w:t>
        </w:r>
        <w:r w:rsidR="00AA0373">
          <w:rPr>
            <w:rFonts w:asciiTheme="minorHAnsi" w:eastAsiaTheme="minorEastAsia" w:hAnsiTheme="minorHAnsi" w:cstheme="minorBidi"/>
            <w:noProof/>
            <w:szCs w:val="22"/>
            <w:rtl/>
            <w:lang w:val="en-GB" w:eastAsia="en-GB" w:bidi="ar-SA"/>
          </w:rPr>
          <w:tab/>
        </w:r>
        <w:r w:rsidR="00AA0373" w:rsidRPr="0071483A">
          <w:rPr>
            <w:rStyle w:val="Hyperlink"/>
            <w:noProof/>
            <w:rtl/>
          </w:rPr>
          <w:t xml:space="preserve">مسيرات يتجاوز طولها </w:t>
        </w:r>
        <w:r w:rsidR="00AA0373" w:rsidRPr="0071483A">
          <w:rPr>
            <w:rStyle w:val="Hyperlink"/>
            <w:noProof/>
          </w:rPr>
          <w:t>km 7 000</w:t>
        </w:r>
        <w:r w:rsidR="00AA0373">
          <w:rPr>
            <w:noProof/>
            <w:webHidden/>
            <w:rtl/>
          </w:rPr>
          <w:tab/>
        </w:r>
        <w:r w:rsidR="001721E8">
          <w:rPr>
            <w:noProof/>
            <w:webHidden/>
            <w:rtl/>
          </w:rPr>
          <w:tab/>
        </w:r>
        <w:r w:rsidR="00AA0373" w:rsidRPr="001721E8">
          <w:rPr>
            <w:rFonts w:cs="Times New Roman"/>
            <w:noProof/>
            <w:webHidden/>
            <w:szCs w:val="22"/>
            <w:rtl/>
          </w:rPr>
          <w:fldChar w:fldCharType="begin"/>
        </w:r>
        <w:r w:rsidR="00AA0373" w:rsidRPr="001721E8">
          <w:rPr>
            <w:rFonts w:cs="Times New Roman"/>
            <w:noProof/>
            <w:webHidden/>
            <w:szCs w:val="22"/>
            <w:rtl/>
          </w:rPr>
          <w:instrText xml:space="preserve"> </w:instrText>
        </w:r>
        <w:r w:rsidR="00AA0373" w:rsidRPr="001721E8">
          <w:rPr>
            <w:rFonts w:cs="Times New Roman"/>
            <w:noProof/>
            <w:webHidden/>
            <w:szCs w:val="22"/>
          </w:rPr>
          <w:instrText>PAGEREF</w:instrText>
        </w:r>
        <w:r w:rsidR="00AA0373" w:rsidRPr="001721E8">
          <w:rPr>
            <w:rFonts w:cs="Times New Roman"/>
            <w:noProof/>
            <w:webHidden/>
            <w:szCs w:val="22"/>
            <w:rtl/>
          </w:rPr>
          <w:instrText xml:space="preserve"> _</w:instrText>
        </w:r>
        <w:r w:rsidR="00AA0373" w:rsidRPr="001721E8">
          <w:rPr>
            <w:rFonts w:cs="Times New Roman"/>
            <w:noProof/>
            <w:webHidden/>
            <w:szCs w:val="22"/>
          </w:rPr>
          <w:instrText>Toc34827757 \h</w:instrText>
        </w:r>
        <w:r w:rsidR="00AA0373" w:rsidRPr="001721E8">
          <w:rPr>
            <w:rFonts w:cs="Times New Roman"/>
            <w:noProof/>
            <w:webHidden/>
            <w:szCs w:val="22"/>
            <w:rtl/>
          </w:rPr>
          <w:instrText xml:space="preserve"> </w:instrText>
        </w:r>
        <w:r w:rsidR="00AA0373" w:rsidRPr="001721E8">
          <w:rPr>
            <w:rFonts w:cs="Times New Roman"/>
            <w:noProof/>
            <w:webHidden/>
            <w:szCs w:val="22"/>
            <w:rtl/>
          </w:rPr>
        </w:r>
        <w:r w:rsidR="00AA0373" w:rsidRPr="001721E8">
          <w:rPr>
            <w:rFonts w:cs="Times New Roman"/>
            <w:noProof/>
            <w:webHidden/>
            <w:szCs w:val="22"/>
            <w:rtl/>
          </w:rPr>
          <w:fldChar w:fldCharType="separate"/>
        </w:r>
        <w:r w:rsidR="00B25D16">
          <w:rPr>
            <w:rFonts w:cs="Times New Roman"/>
            <w:noProof/>
            <w:webHidden/>
            <w:szCs w:val="22"/>
            <w:rtl/>
          </w:rPr>
          <w:t>16</w:t>
        </w:r>
        <w:r w:rsidR="00AA0373" w:rsidRPr="001721E8">
          <w:rPr>
            <w:rFonts w:cs="Times New Roman"/>
            <w:noProof/>
            <w:webHidden/>
            <w:szCs w:val="22"/>
            <w:rtl/>
          </w:rPr>
          <w:fldChar w:fldCharType="end"/>
        </w:r>
      </w:hyperlink>
    </w:p>
    <w:p w14:paraId="6088049E" w14:textId="1FEBDE81" w:rsidR="00AA0373" w:rsidRDefault="00532C52" w:rsidP="001721E8">
      <w:pPr>
        <w:pStyle w:val="TOC2"/>
        <w:spacing w:line="187" w:lineRule="auto"/>
        <w:rPr>
          <w:rFonts w:asciiTheme="minorHAnsi" w:eastAsiaTheme="minorEastAsia" w:hAnsiTheme="minorHAnsi" w:cstheme="minorBidi"/>
          <w:noProof/>
          <w:szCs w:val="22"/>
          <w:rtl/>
          <w:lang w:val="en-GB" w:eastAsia="en-GB" w:bidi="ar-SA"/>
        </w:rPr>
      </w:pPr>
      <w:hyperlink w:anchor="_Toc34827758" w:history="1">
        <w:r w:rsidR="00AA0373" w:rsidRPr="0071483A">
          <w:rPr>
            <w:rStyle w:val="Hyperlink"/>
            <w:noProof/>
          </w:rPr>
          <w:t>4.5</w:t>
        </w:r>
        <w:r w:rsidR="00AA0373">
          <w:rPr>
            <w:rFonts w:asciiTheme="minorHAnsi" w:eastAsiaTheme="minorEastAsia" w:hAnsiTheme="minorHAnsi" w:cstheme="minorBidi"/>
            <w:noProof/>
            <w:szCs w:val="22"/>
            <w:rtl/>
            <w:lang w:val="en-GB" w:eastAsia="en-GB" w:bidi="ar-SA"/>
          </w:rPr>
          <w:tab/>
        </w:r>
        <w:r w:rsidR="00AA0373" w:rsidRPr="0071483A">
          <w:rPr>
            <w:rStyle w:val="Hyperlink"/>
            <w:noProof/>
            <w:rtl/>
          </w:rPr>
          <w:t xml:space="preserve">مسيرات بين </w:t>
        </w:r>
        <w:r w:rsidR="00AA0373" w:rsidRPr="0071483A">
          <w:rPr>
            <w:rStyle w:val="Hyperlink"/>
            <w:noProof/>
          </w:rPr>
          <w:t>7 000</w:t>
        </w:r>
        <w:r w:rsidR="00AA0373" w:rsidRPr="0071483A">
          <w:rPr>
            <w:rStyle w:val="Hyperlink"/>
            <w:noProof/>
            <w:rtl/>
          </w:rPr>
          <w:t xml:space="preserve"> و</w:t>
        </w:r>
        <w:r w:rsidR="00AA0373" w:rsidRPr="0071483A">
          <w:rPr>
            <w:rStyle w:val="Hyperlink"/>
            <w:noProof/>
          </w:rPr>
          <w:t>km 9 000</w:t>
        </w:r>
        <w:r w:rsidR="00AA0373">
          <w:rPr>
            <w:noProof/>
            <w:webHidden/>
            <w:rtl/>
          </w:rPr>
          <w:tab/>
        </w:r>
        <w:r w:rsidR="001721E8">
          <w:rPr>
            <w:noProof/>
            <w:webHidden/>
            <w:rtl/>
          </w:rPr>
          <w:tab/>
        </w:r>
        <w:r w:rsidR="00AA0373" w:rsidRPr="001721E8">
          <w:rPr>
            <w:rFonts w:cs="Times New Roman"/>
            <w:noProof/>
            <w:webHidden/>
            <w:szCs w:val="22"/>
            <w:rtl/>
          </w:rPr>
          <w:fldChar w:fldCharType="begin"/>
        </w:r>
        <w:r w:rsidR="00AA0373" w:rsidRPr="001721E8">
          <w:rPr>
            <w:rFonts w:cs="Times New Roman"/>
            <w:noProof/>
            <w:webHidden/>
            <w:szCs w:val="22"/>
            <w:rtl/>
          </w:rPr>
          <w:instrText xml:space="preserve"> </w:instrText>
        </w:r>
        <w:r w:rsidR="00AA0373" w:rsidRPr="001721E8">
          <w:rPr>
            <w:rFonts w:cs="Times New Roman"/>
            <w:noProof/>
            <w:webHidden/>
            <w:szCs w:val="22"/>
          </w:rPr>
          <w:instrText>PAGEREF</w:instrText>
        </w:r>
        <w:r w:rsidR="00AA0373" w:rsidRPr="001721E8">
          <w:rPr>
            <w:rFonts w:cs="Times New Roman"/>
            <w:noProof/>
            <w:webHidden/>
            <w:szCs w:val="22"/>
            <w:rtl/>
          </w:rPr>
          <w:instrText xml:space="preserve"> _</w:instrText>
        </w:r>
        <w:r w:rsidR="00AA0373" w:rsidRPr="001721E8">
          <w:rPr>
            <w:rFonts w:cs="Times New Roman"/>
            <w:noProof/>
            <w:webHidden/>
            <w:szCs w:val="22"/>
          </w:rPr>
          <w:instrText>Toc34827758 \h</w:instrText>
        </w:r>
        <w:r w:rsidR="00AA0373" w:rsidRPr="001721E8">
          <w:rPr>
            <w:rFonts w:cs="Times New Roman"/>
            <w:noProof/>
            <w:webHidden/>
            <w:szCs w:val="22"/>
            <w:rtl/>
          </w:rPr>
          <w:instrText xml:space="preserve"> </w:instrText>
        </w:r>
        <w:r w:rsidR="00AA0373" w:rsidRPr="001721E8">
          <w:rPr>
            <w:rFonts w:cs="Times New Roman"/>
            <w:noProof/>
            <w:webHidden/>
            <w:szCs w:val="22"/>
            <w:rtl/>
          </w:rPr>
        </w:r>
        <w:r w:rsidR="00AA0373" w:rsidRPr="001721E8">
          <w:rPr>
            <w:rFonts w:cs="Times New Roman"/>
            <w:noProof/>
            <w:webHidden/>
            <w:szCs w:val="22"/>
            <w:rtl/>
          </w:rPr>
          <w:fldChar w:fldCharType="separate"/>
        </w:r>
        <w:r w:rsidR="00B25D16">
          <w:rPr>
            <w:rFonts w:cs="Times New Roman"/>
            <w:noProof/>
            <w:webHidden/>
            <w:szCs w:val="22"/>
            <w:rtl/>
          </w:rPr>
          <w:t>21</w:t>
        </w:r>
        <w:r w:rsidR="00AA0373" w:rsidRPr="001721E8">
          <w:rPr>
            <w:rFonts w:cs="Times New Roman"/>
            <w:noProof/>
            <w:webHidden/>
            <w:szCs w:val="22"/>
            <w:rtl/>
          </w:rPr>
          <w:fldChar w:fldCharType="end"/>
        </w:r>
      </w:hyperlink>
    </w:p>
    <w:p w14:paraId="5D2616F6" w14:textId="0BE192D5" w:rsidR="00AA0373" w:rsidRDefault="00532C52" w:rsidP="001721E8">
      <w:pPr>
        <w:pStyle w:val="TOC1"/>
        <w:spacing w:line="187" w:lineRule="auto"/>
        <w:rPr>
          <w:rFonts w:asciiTheme="minorHAnsi" w:eastAsiaTheme="minorEastAsia" w:hAnsiTheme="minorHAnsi" w:cstheme="minorBidi"/>
          <w:noProof/>
          <w:szCs w:val="22"/>
          <w:rtl/>
          <w:lang w:val="en-GB" w:eastAsia="en-GB" w:bidi="ar-SA"/>
        </w:rPr>
      </w:pPr>
      <w:hyperlink w:anchor="_Toc34827759" w:history="1">
        <w:r w:rsidR="00AA0373" w:rsidRPr="0071483A">
          <w:rPr>
            <w:rStyle w:val="Hyperlink"/>
            <w:noProof/>
          </w:rPr>
          <w:t>6</w:t>
        </w:r>
        <w:r w:rsidR="00AA0373">
          <w:rPr>
            <w:rFonts w:asciiTheme="minorHAnsi" w:eastAsiaTheme="minorEastAsia" w:hAnsiTheme="minorHAnsi" w:cstheme="minorBidi"/>
            <w:noProof/>
            <w:szCs w:val="22"/>
            <w:rtl/>
            <w:lang w:val="en-GB" w:eastAsia="en-GB" w:bidi="ar-SA"/>
          </w:rPr>
          <w:tab/>
        </w:r>
        <w:r w:rsidR="00AA0373" w:rsidRPr="0071483A">
          <w:rPr>
            <w:rStyle w:val="Hyperlink"/>
            <w:noProof/>
            <w:rtl/>
          </w:rPr>
          <w:t>القدرة المتوسطة المتيسرة عند المستقبِل</w:t>
        </w:r>
        <w:r w:rsidR="00AA0373">
          <w:rPr>
            <w:noProof/>
            <w:webHidden/>
            <w:rtl/>
          </w:rPr>
          <w:tab/>
        </w:r>
        <w:r w:rsidR="001721E8">
          <w:rPr>
            <w:noProof/>
            <w:webHidden/>
            <w:rtl/>
          </w:rPr>
          <w:tab/>
        </w:r>
        <w:r w:rsidR="00AA0373" w:rsidRPr="001721E8">
          <w:rPr>
            <w:rFonts w:cs="Times New Roman"/>
            <w:noProof/>
            <w:webHidden/>
            <w:szCs w:val="22"/>
            <w:rtl/>
          </w:rPr>
          <w:fldChar w:fldCharType="begin"/>
        </w:r>
        <w:r w:rsidR="00AA0373" w:rsidRPr="001721E8">
          <w:rPr>
            <w:rFonts w:cs="Times New Roman"/>
            <w:noProof/>
            <w:webHidden/>
            <w:szCs w:val="22"/>
            <w:rtl/>
          </w:rPr>
          <w:instrText xml:space="preserve"> </w:instrText>
        </w:r>
        <w:r w:rsidR="00AA0373" w:rsidRPr="001721E8">
          <w:rPr>
            <w:rFonts w:cs="Times New Roman"/>
            <w:noProof/>
            <w:webHidden/>
            <w:szCs w:val="22"/>
          </w:rPr>
          <w:instrText>PAGEREF</w:instrText>
        </w:r>
        <w:r w:rsidR="00AA0373" w:rsidRPr="001721E8">
          <w:rPr>
            <w:rFonts w:cs="Times New Roman"/>
            <w:noProof/>
            <w:webHidden/>
            <w:szCs w:val="22"/>
            <w:rtl/>
          </w:rPr>
          <w:instrText xml:space="preserve"> _</w:instrText>
        </w:r>
        <w:r w:rsidR="00AA0373" w:rsidRPr="001721E8">
          <w:rPr>
            <w:rFonts w:cs="Times New Roman"/>
            <w:noProof/>
            <w:webHidden/>
            <w:szCs w:val="22"/>
          </w:rPr>
          <w:instrText>Toc34827759 \h</w:instrText>
        </w:r>
        <w:r w:rsidR="00AA0373" w:rsidRPr="001721E8">
          <w:rPr>
            <w:rFonts w:cs="Times New Roman"/>
            <w:noProof/>
            <w:webHidden/>
            <w:szCs w:val="22"/>
            <w:rtl/>
          </w:rPr>
          <w:instrText xml:space="preserve"> </w:instrText>
        </w:r>
        <w:r w:rsidR="00AA0373" w:rsidRPr="001721E8">
          <w:rPr>
            <w:rFonts w:cs="Times New Roman"/>
            <w:noProof/>
            <w:webHidden/>
            <w:szCs w:val="22"/>
            <w:rtl/>
          </w:rPr>
        </w:r>
        <w:r w:rsidR="00AA0373" w:rsidRPr="001721E8">
          <w:rPr>
            <w:rFonts w:cs="Times New Roman"/>
            <w:noProof/>
            <w:webHidden/>
            <w:szCs w:val="22"/>
            <w:rtl/>
          </w:rPr>
          <w:fldChar w:fldCharType="separate"/>
        </w:r>
        <w:r w:rsidR="00B25D16">
          <w:rPr>
            <w:rFonts w:cs="Times New Roman"/>
            <w:noProof/>
            <w:webHidden/>
            <w:szCs w:val="22"/>
            <w:rtl/>
          </w:rPr>
          <w:t>21</w:t>
        </w:r>
        <w:r w:rsidR="00AA0373" w:rsidRPr="001721E8">
          <w:rPr>
            <w:rFonts w:cs="Times New Roman"/>
            <w:noProof/>
            <w:webHidden/>
            <w:szCs w:val="22"/>
            <w:rtl/>
          </w:rPr>
          <w:fldChar w:fldCharType="end"/>
        </w:r>
      </w:hyperlink>
    </w:p>
    <w:p w14:paraId="194BB4FC" w14:textId="6654D8DD" w:rsidR="00AA0373" w:rsidRDefault="00532C52" w:rsidP="001721E8">
      <w:pPr>
        <w:pStyle w:val="TOC1"/>
        <w:spacing w:line="187" w:lineRule="auto"/>
        <w:rPr>
          <w:rFonts w:asciiTheme="minorHAnsi" w:eastAsiaTheme="minorEastAsia" w:hAnsiTheme="minorHAnsi" w:cstheme="minorBidi"/>
          <w:noProof/>
          <w:szCs w:val="22"/>
          <w:rtl/>
          <w:lang w:val="en-GB" w:eastAsia="en-GB" w:bidi="ar-SA"/>
        </w:rPr>
      </w:pPr>
      <w:hyperlink w:anchor="_Toc34827760" w:history="1">
        <w:r w:rsidR="00AA0373" w:rsidRPr="0071483A">
          <w:rPr>
            <w:rStyle w:val="Hyperlink"/>
            <w:noProof/>
            <w:rtl/>
          </w:rPr>
          <w:t xml:space="preserve">الجـزء </w:t>
        </w:r>
        <w:r w:rsidR="00AA0373" w:rsidRPr="0071483A">
          <w:rPr>
            <w:rStyle w:val="Hyperlink"/>
            <w:noProof/>
          </w:rPr>
          <w:t>3</w:t>
        </w:r>
        <w:r w:rsidR="001721E8">
          <w:rPr>
            <w:rStyle w:val="Hyperlink"/>
            <w:rFonts w:hint="cs"/>
            <w:noProof/>
            <w:rtl/>
          </w:rPr>
          <w:t xml:space="preserve"> -</w:t>
        </w:r>
        <w:r w:rsidR="00AA0373" w:rsidRPr="0071483A">
          <w:rPr>
            <w:rStyle w:val="Hyperlink"/>
            <w:noProof/>
            <w:rtl/>
          </w:rPr>
          <w:t xml:space="preserve"> التنبؤ بأداء النظام</w:t>
        </w:r>
        <w:r w:rsidR="00AA0373">
          <w:rPr>
            <w:noProof/>
            <w:webHidden/>
            <w:rtl/>
          </w:rPr>
          <w:tab/>
        </w:r>
        <w:r w:rsidR="001721E8">
          <w:rPr>
            <w:noProof/>
            <w:webHidden/>
            <w:rtl/>
          </w:rPr>
          <w:tab/>
        </w:r>
        <w:r w:rsidR="00AA0373" w:rsidRPr="001721E8">
          <w:rPr>
            <w:rFonts w:cs="Times New Roman"/>
            <w:noProof/>
            <w:webHidden/>
            <w:szCs w:val="22"/>
            <w:rtl/>
          </w:rPr>
          <w:fldChar w:fldCharType="begin"/>
        </w:r>
        <w:r w:rsidR="00AA0373" w:rsidRPr="001721E8">
          <w:rPr>
            <w:rFonts w:cs="Times New Roman"/>
            <w:noProof/>
            <w:webHidden/>
            <w:szCs w:val="22"/>
            <w:rtl/>
          </w:rPr>
          <w:instrText xml:space="preserve"> </w:instrText>
        </w:r>
        <w:r w:rsidR="00AA0373" w:rsidRPr="001721E8">
          <w:rPr>
            <w:rFonts w:cs="Times New Roman"/>
            <w:noProof/>
            <w:webHidden/>
            <w:szCs w:val="22"/>
          </w:rPr>
          <w:instrText>PAGEREF</w:instrText>
        </w:r>
        <w:r w:rsidR="00AA0373" w:rsidRPr="001721E8">
          <w:rPr>
            <w:rFonts w:cs="Times New Roman"/>
            <w:noProof/>
            <w:webHidden/>
            <w:szCs w:val="22"/>
            <w:rtl/>
          </w:rPr>
          <w:instrText xml:space="preserve"> _</w:instrText>
        </w:r>
        <w:r w:rsidR="00AA0373" w:rsidRPr="001721E8">
          <w:rPr>
            <w:rFonts w:cs="Times New Roman"/>
            <w:noProof/>
            <w:webHidden/>
            <w:szCs w:val="22"/>
          </w:rPr>
          <w:instrText>Toc34827760 \h</w:instrText>
        </w:r>
        <w:r w:rsidR="00AA0373" w:rsidRPr="001721E8">
          <w:rPr>
            <w:rFonts w:cs="Times New Roman"/>
            <w:noProof/>
            <w:webHidden/>
            <w:szCs w:val="22"/>
            <w:rtl/>
          </w:rPr>
          <w:instrText xml:space="preserve"> </w:instrText>
        </w:r>
        <w:r w:rsidR="00AA0373" w:rsidRPr="001721E8">
          <w:rPr>
            <w:rFonts w:cs="Times New Roman"/>
            <w:noProof/>
            <w:webHidden/>
            <w:szCs w:val="22"/>
            <w:rtl/>
          </w:rPr>
        </w:r>
        <w:r w:rsidR="00AA0373" w:rsidRPr="001721E8">
          <w:rPr>
            <w:rFonts w:cs="Times New Roman"/>
            <w:noProof/>
            <w:webHidden/>
            <w:szCs w:val="22"/>
            <w:rtl/>
          </w:rPr>
          <w:fldChar w:fldCharType="separate"/>
        </w:r>
        <w:r w:rsidR="00B25D16">
          <w:rPr>
            <w:rFonts w:cs="Times New Roman"/>
            <w:noProof/>
            <w:webHidden/>
            <w:szCs w:val="22"/>
            <w:rtl/>
          </w:rPr>
          <w:t>22</w:t>
        </w:r>
        <w:r w:rsidR="00AA0373" w:rsidRPr="001721E8">
          <w:rPr>
            <w:rFonts w:cs="Times New Roman"/>
            <w:noProof/>
            <w:webHidden/>
            <w:szCs w:val="22"/>
            <w:rtl/>
          </w:rPr>
          <w:fldChar w:fldCharType="end"/>
        </w:r>
      </w:hyperlink>
    </w:p>
    <w:p w14:paraId="086AE451" w14:textId="75E31CAB" w:rsidR="00AA0373" w:rsidRDefault="00532C52" w:rsidP="001721E8">
      <w:pPr>
        <w:pStyle w:val="TOC1"/>
        <w:spacing w:line="187" w:lineRule="auto"/>
        <w:rPr>
          <w:rFonts w:asciiTheme="minorHAnsi" w:eastAsiaTheme="minorEastAsia" w:hAnsiTheme="minorHAnsi" w:cstheme="minorBidi"/>
          <w:noProof/>
          <w:szCs w:val="22"/>
          <w:rtl/>
          <w:lang w:val="en-GB" w:eastAsia="en-GB" w:bidi="ar-SA"/>
        </w:rPr>
      </w:pPr>
      <w:hyperlink w:anchor="_Toc34827761" w:history="1">
        <w:r w:rsidR="00AA0373" w:rsidRPr="0071483A">
          <w:rPr>
            <w:rStyle w:val="Hyperlink"/>
            <w:noProof/>
          </w:rPr>
          <w:t>7</w:t>
        </w:r>
        <w:r w:rsidR="00AA0373">
          <w:rPr>
            <w:rFonts w:asciiTheme="minorHAnsi" w:eastAsiaTheme="minorEastAsia" w:hAnsiTheme="minorHAnsi" w:cstheme="minorBidi"/>
            <w:noProof/>
            <w:szCs w:val="22"/>
            <w:rtl/>
            <w:lang w:val="en-GB" w:eastAsia="en-GB" w:bidi="ar-SA"/>
          </w:rPr>
          <w:tab/>
        </w:r>
        <w:r w:rsidR="00AA0373" w:rsidRPr="0071483A">
          <w:rPr>
            <w:rStyle w:val="Hyperlink"/>
            <w:noProof/>
            <w:rtl/>
          </w:rPr>
          <w:t xml:space="preserve">المتوسط الشهري لنسبة الإشارة إلى الضوضاء </w:t>
        </w:r>
        <w:r w:rsidR="00AA0373" w:rsidRPr="0071483A">
          <w:rPr>
            <w:rStyle w:val="Hyperlink"/>
            <w:i/>
            <w:iCs/>
            <w:noProof/>
            <w:lang w:val="fr-FR"/>
          </w:rPr>
          <w:t>(S/N)</w:t>
        </w:r>
        <w:r w:rsidR="00AA0373">
          <w:rPr>
            <w:noProof/>
            <w:webHidden/>
            <w:rtl/>
          </w:rPr>
          <w:tab/>
        </w:r>
        <w:r w:rsidR="001721E8">
          <w:rPr>
            <w:noProof/>
            <w:webHidden/>
            <w:rtl/>
          </w:rPr>
          <w:tab/>
        </w:r>
        <w:r w:rsidR="00AA0373" w:rsidRPr="001721E8">
          <w:rPr>
            <w:rFonts w:cs="Times New Roman"/>
            <w:noProof/>
            <w:webHidden/>
            <w:szCs w:val="22"/>
            <w:rtl/>
          </w:rPr>
          <w:fldChar w:fldCharType="begin"/>
        </w:r>
        <w:r w:rsidR="00AA0373" w:rsidRPr="001721E8">
          <w:rPr>
            <w:rFonts w:cs="Times New Roman"/>
            <w:noProof/>
            <w:webHidden/>
            <w:szCs w:val="22"/>
            <w:rtl/>
          </w:rPr>
          <w:instrText xml:space="preserve"> </w:instrText>
        </w:r>
        <w:r w:rsidR="00AA0373" w:rsidRPr="001721E8">
          <w:rPr>
            <w:rFonts w:cs="Times New Roman"/>
            <w:noProof/>
            <w:webHidden/>
            <w:szCs w:val="22"/>
          </w:rPr>
          <w:instrText>PAGEREF</w:instrText>
        </w:r>
        <w:r w:rsidR="00AA0373" w:rsidRPr="001721E8">
          <w:rPr>
            <w:rFonts w:cs="Times New Roman"/>
            <w:noProof/>
            <w:webHidden/>
            <w:szCs w:val="22"/>
            <w:rtl/>
          </w:rPr>
          <w:instrText xml:space="preserve"> _</w:instrText>
        </w:r>
        <w:r w:rsidR="00AA0373" w:rsidRPr="001721E8">
          <w:rPr>
            <w:rFonts w:cs="Times New Roman"/>
            <w:noProof/>
            <w:webHidden/>
            <w:szCs w:val="22"/>
          </w:rPr>
          <w:instrText>Toc34827761 \h</w:instrText>
        </w:r>
        <w:r w:rsidR="00AA0373" w:rsidRPr="001721E8">
          <w:rPr>
            <w:rFonts w:cs="Times New Roman"/>
            <w:noProof/>
            <w:webHidden/>
            <w:szCs w:val="22"/>
            <w:rtl/>
          </w:rPr>
          <w:instrText xml:space="preserve"> </w:instrText>
        </w:r>
        <w:r w:rsidR="00AA0373" w:rsidRPr="001721E8">
          <w:rPr>
            <w:rFonts w:cs="Times New Roman"/>
            <w:noProof/>
            <w:webHidden/>
            <w:szCs w:val="22"/>
            <w:rtl/>
          </w:rPr>
        </w:r>
        <w:r w:rsidR="00AA0373" w:rsidRPr="001721E8">
          <w:rPr>
            <w:rFonts w:cs="Times New Roman"/>
            <w:noProof/>
            <w:webHidden/>
            <w:szCs w:val="22"/>
            <w:rtl/>
          </w:rPr>
          <w:fldChar w:fldCharType="separate"/>
        </w:r>
        <w:r w:rsidR="00B25D16">
          <w:rPr>
            <w:rFonts w:cs="Times New Roman"/>
            <w:noProof/>
            <w:webHidden/>
            <w:szCs w:val="22"/>
            <w:rtl/>
          </w:rPr>
          <w:t>22</w:t>
        </w:r>
        <w:r w:rsidR="00AA0373" w:rsidRPr="001721E8">
          <w:rPr>
            <w:rFonts w:cs="Times New Roman"/>
            <w:noProof/>
            <w:webHidden/>
            <w:szCs w:val="22"/>
            <w:rtl/>
          </w:rPr>
          <w:fldChar w:fldCharType="end"/>
        </w:r>
      </w:hyperlink>
    </w:p>
    <w:p w14:paraId="07C5B6D2" w14:textId="508E388A" w:rsidR="00AA0373" w:rsidRDefault="00532C52" w:rsidP="001721E8">
      <w:pPr>
        <w:pStyle w:val="TOC1"/>
        <w:spacing w:line="187" w:lineRule="auto"/>
        <w:rPr>
          <w:rFonts w:asciiTheme="minorHAnsi" w:eastAsiaTheme="minorEastAsia" w:hAnsiTheme="minorHAnsi" w:cstheme="minorBidi"/>
          <w:noProof/>
          <w:szCs w:val="22"/>
          <w:rtl/>
          <w:lang w:val="en-GB" w:eastAsia="en-GB" w:bidi="ar-SA"/>
        </w:rPr>
      </w:pPr>
      <w:hyperlink w:anchor="_Toc34827762" w:history="1">
        <w:r w:rsidR="00AA0373" w:rsidRPr="0071483A">
          <w:rPr>
            <w:rStyle w:val="Hyperlink"/>
            <w:noProof/>
          </w:rPr>
          <w:t>8</w:t>
        </w:r>
        <w:r w:rsidR="00AA0373">
          <w:rPr>
            <w:rFonts w:asciiTheme="minorHAnsi" w:eastAsiaTheme="minorEastAsia" w:hAnsiTheme="minorHAnsi" w:cstheme="minorBidi"/>
            <w:noProof/>
            <w:szCs w:val="22"/>
            <w:rtl/>
            <w:lang w:val="en-GB" w:eastAsia="en-GB" w:bidi="ar-SA"/>
          </w:rPr>
          <w:tab/>
        </w:r>
        <w:r w:rsidR="00AA0373" w:rsidRPr="0071483A">
          <w:rPr>
            <w:rStyle w:val="Hyperlink"/>
            <w:noProof/>
            <w:rtl/>
          </w:rPr>
          <w:t>شدة المجال الأيونوسفيري وقدرة الإشارة المستقبِلة ونسب الإشارة إلى الضوضاء من أجل نسب مئوية أخرى من الوقت</w:t>
        </w:r>
        <w:r w:rsidR="00AA0373">
          <w:rPr>
            <w:noProof/>
            <w:webHidden/>
            <w:rtl/>
          </w:rPr>
          <w:tab/>
        </w:r>
        <w:r w:rsidR="001721E8">
          <w:rPr>
            <w:noProof/>
            <w:webHidden/>
            <w:rtl/>
          </w:rPr>
          <w:tab/>
        </w:r>
        <w:r w:rsidR="00AA0373" w:rsidRPr="001721E8">
          <w:rPr>
            <w:rFonts w:cs="Times New Roman"/>
            <w:noProof/>
            <w:webHidden/>
            <w:szCs w:val="22"/>
            <w:rtl/>
          </w:rPr>
          <w:fldChar w:fldCharType="begin"/>
        </w:r>
        <w:r w:rsidR="00AA0373" w:rsidRPr="001721E8">
          <w:rPr>
            <w:rFonts w:cs="Times New Roman"/>
            <w:noProof/>
            <w:webHidden/>
            <w:szCs w:val="22"/>
            <w:rtl/>
          </w:rPr>
          <w:instrText xml:space="preserve"> </w:instrText>
        </w:r>
        <w:r w:rsidR="00AA0373" w:rsidRPr="001721E8">
          <w:rPr>
            <w:rFonts w:cs="Times New Roman"/>
            <w:noProof/>
            <w:webHidden/>
            <w:szCs w:val="22"/>
          </w:rPr>
          <w:instrText>PAGEREF</w:instrText>
        </w:r>
        <w:r w:rsidR="00AA0373" w:rsidRPr="001721E8">
          <w:rPr>
            <w:rFonts w:cs="Times New Roman"/>
            <w:noProof/>
            <w:webHidden/>
            <w:szCs w:val="22"/>
            <w:rtl/>
          </w:rPr>
          <w:instrText xml:space="preserve"> _</w:instrText>
        </w:r>
        <w:r w:rsidR="00AA0373" w:rsidRPr="001721E8">
          <w:rPr>
            <w:rFonts w:cs="Times New Roman"/>
            <w:noProof/>
            <w:webHidden/>
            <w:szCs w:val="22"/>
          </w:rPr>
          <w:instrText>Toc34827762 \h</w:instrText>
        </w:r>
        <w:r w:rsidR="00AA0373" w:rsidRPr="001721E8">
          <w:rPr>
            <w:rFonts w:cs="Times New Roman"/>
            <w:noProof/>
            <w:webHidden/>
            <w:szCs w:val="22"/>
            <w:rtl/>
          </w:rPr>
          <w:instrText xml:space="preserve"> </w:instrText>
        </w:r>
        <w:r w:rsidR="00AA0373" w:rsidRPr="001721E8">
          <w:rPr>
            <w:rFonts w:cs="Times New Roman"/>
            <w:noProof/>
            <w:webHidden/>
            <w:szCs w:val="22"/>
            <w:rtl/>
          </w:rPr>
        </w:r>
        <w:r w:rsidR="00AA0373" w:rsidRPr="001721E8">
          <w:rPr>
            <w:rFonts w:cs="Times New Roman"/>
            <w:noProof/>
            <w:webHidden/>
            <w:szCs w:val="22"/>
            <w:rtl/>
          </w:rPr>
          <w:fldChar w:fldCharType="separate"/>
        </w:r>
        <w:r w:rsidR="00B25D16">
          <w:rPr>
            <w:rFonts w:cs="Times New Roman"/>
            <w:noProof/>
            <w:webHidden/>
            <w:szCs w:val="22"/>
            <w:rtl/>
          </w:rPr>
          <w:t>22</w:t>
        </w:r>
        <w:r w:rsidR="00AA0373" w:rsidRPr="001721E8">
          <w:rPr>
            <w:rFonts w:cs="Times New Roman"/>
            <w:noProof/>
            <w:webHidden/>
            <w:szCs w:val="22"/>
            <w:rtl/>
          </w:rPr>
          <w:fldChar w:fldCharType="end"/>
        </w:r>
      </w:hyperlink>
    </w:p>
    <w:p w14:paraId="47033D07" w14:textId="7923F157" w:rsidR="00AA0373" w:rsidRDefault="00532C52" w:rsidP="001721E8">
      <w:pPr>
        <w:pStyle w:val="TOC1"/>
        <w:spacing w:line="187" w:lineRule="auto"/>
        <w:rPr>
          <w:rFonts w:asciiTheme="minorHAnsi" w:eastAsiaTheme="minorEastAsia" w:hAnsiTheme="minorHAnsi" w:cstheme="minorBidi"/>
          <w:noProof/>
          <w:szCs w:val="22"/>
          <w:rtl/>
          <w:lang w:val="en-GB" w:eastAsia="en-GB" w:bidi="ar-SA"/>
        </w:rPr>
      </w:pPr>
      <w:hyperlink w:anchor="_Toc34827763" w:history="1">
        <w:r w:rsidR="00AA0373" w:rsidRPr="0071483A">
          <w:rPr>
            <w:rStyle w:val="Hyperlink"/>
            <w:noProof/>
          </w:rPr>
          <w:t>9</w:t>
        </w:r>
        <w:r w:rsidR="00AA0373">
          <w:rPr>
            <w:rFonts w:asciiTheme="minorHAnsi" w:eastAsiaTheme="minorEastAsia" w:hAnsiTheme="minorHAnsi" w:cstheme="minorBidi"/>
            <w:noProof/>
            <w:szCs w:val="22"/>
            <w:rtl/>
            <w:lang w:val="en-GB" w:eastAsia="en-GB" w:bidi="ar-SA"/>
          </w:rPr>
          <w:tab/>
        </w:r>
        <w:r w:rsidR="00AA0373" w:rsidRPr="0071483A">
          <w:rPr>
            <w:rStyle w:val="Hyperlink"/>
            <w:noProof/>
            <w:rtl/>
          </w:rPr>
          <w:t xml:space="preserve">أدنى تردد مستعمل </w:t>
        </w:r>
        <w:r w:rsidR="00AA0373" w:rsidRPr="0071483A">
          <w:rPr>
            <w:rStyle w:val="Hyperlink"/>
            <w:noProof/>
          </w:rPr>
          <w:t>(LUF)</w:t>
        </w:r>
        <w:r w:rsidR="00AA0373">
          <w:rPr>
            <w:noProof/>
            <w:webHidden/>
            <w:rtl/>
          </w:rPr>
          <w:tab/>
        </w:r>
        <w:r w:rsidR="001721E8">
          <w:rPr>
            <w:noProof/>
            <w:webHidden/>
            <w:rtl/>
          </w:rPr>
          <w:tab/>
        </w:r>
        <w:r w:rsidR="00AA0373" w:rsidRPr="001721E8">
          <w:rPr>
            <w:rFonts w:cs="Times New Roman"/>
            <w:noProof/>
            <w:webHidden/>
            <w:szCs w:val="22"/>
            <w:rtl/>
          </w:rPr>
          <w:fldChar w:fldCharType="begin"/>
        </w:r>
        <w:r w:rsidR="00AA0373" w:rsidRPr="001721E8">
          <w:rPr>
            <w:rFonts w:cs="Times New Roman"/>
            <w:noProof/>
            <w:webHidden/>
            <w:szCs w:val="22"/>
            <w:rtl/>
          </w:rPr>
          <w:instrText xml:space="preserve"> </w:instrText>
        </w:r>
        <w:r w:rsidR="00AA0373" w:rsidRPr="001721E8">
          <w:rPr>
            <w:rFonts w:cs="Times New Roman"/>
            <w:noProof/>
            <w:webHidden/>
            <w:szCs w:val="22"/>
          </w:rPr>
          <w:instrText>PAGEREF</w:instrText>
        </w:r>
        <w:r w:rsidR="00AA0373" w:rsidRPr="001721E8">
          <w:rPr>
            <w:rFonts w:cs="Times New Roman"/>
            <w:noProof/>
            <w:webHidden/>
            <w:szCs w:val="22"/>
            <w:rtl/>
          </w:rPr>
          <w:instrText xml:space="preserve"> _</w:instrText>
        </w:r>
        <w:r w:rsidR="00AA0373" w:rsidRPr="001721E8">
          <w:rPr>
            <w:rFonts w:cs="Times New Roman"/>
            <w:noProof/>
            <w:webHidden/>
            <w:szCs w:val="22"/>
          </w:rPr>
          <w:instrText>Toc34827763 \h</w:instrText>
        </w:r>
        <w:r w:rsidR="00AA0373" w:rsidRPr="001721E8">
          <w:rPr>
            <w:rFonts w:cs="Times New Roman"/>
            <w:noProof/>
            <w:webHidden/>
            <w:szCs w:val="22"/>
            <w:rtl/>
          </w:rPr>
          <w:instrText xml:space="preserve"> </w:instrText>
        </w:r>
        <w:r w:rsidR="00AA0373" w:rsidRPr="001721E8">
          <w:rPr>
            <w:rFonts w:cs="Times New Roman"/>
            <w:noProof/>
            <w:webHidden/>
            <w:szCs w:val="22"/>
            <w:rtl/>
          </w:rPr>
        </w:r>
        <w:r w:rsidR="00AA0373" w:rsidRPr="001721E8">
          <w:rPr>
            <w:rFonts w:cs="Times New Roman"/>
            <w:noProof/>
            <w:webHidden/>
            <w:szCs w:val="22"/>
            <w:rtl/>
          </w:rPr>
          <w:fldChar w:fldCharType="separate"/>
        </w:r>
        <w:r w:rsidR="00B25D16">
          <w:rPr>
            <w:rFonts w:cs="Times New Roman"/>
            <w:noProof/>
            <w:webHidden/>
            <w:szCs w:val="22"/>
            <w:rtl/>
          </w:rPr>
          <w:t>23</w:t>
        </w:r>
        <w:r w:rsidR="00AA0373" w:rsidRPr="001721E8">
          <w:rPr>
            <w:rFonts w:cs="Times New Roman"/>
            <w:noProof/>
            <w:webHidden/>
            <w:szCs w:val="22"/>
            <w:rtl/>
          </w:rPr>
          <w:fldChar w:fldCharType="end"/>
        </w:r>
      </w:hyperlink>
    </w:p>
    <w:p w14:paraId="62490BDC" w14:textId="438CF26F" w:rsidR="00AA0373" w:rsidRDefault="00532C52" w:rsidP="001721E8">
      <w:pPr>
        <w:pStyle w:val="TOC1"/>
        <w:spacing w:line="187" w:lineRule="auto"/>
        <w:rPr>
          <w:rFonts w:asciiTheme="minorHAnsi" w:eastAsiaTheme="minorEastAsia" w:hAnsiTheme="minorHAnsi" w:cstheme="minorBidi"/>
          <w:noProof/>
          <w:szCs w:val="22"/>
          <w:rtl/>
          <w:lang w:val="en-GB" w:eastAsia="en-GB" w:bidi="ar-SA"/>
        </w:rPr>
      </w:pPr>
      <w:hyperlink w:anchor="_Toc34827764" w:history="1">
        <w:r w:rsidR="00AA0373" w:rsidRPr="0071483A">
          <w:rPr>
            <w:rStyle w:val="Hyperlink"/>
            <w:noProof/>
          </w:rPr>
          <w:t>10</w:t>
        </w:r>
        <w:r w:rsidR="00AA0373">
          <w:rPr>
            <w:rFonts w:asciiTheme="minorHAnsi" w:eastAsiaTheme="minorEastAsia" w:hAnsiTheme="minorHAnsi" w:cstheme="minorBidi"/>
            <w:noProof/>
            <w:szCs w:val="22"/>
            <w:rtl/>
            <w:lang w:val="en-GB" w:eastAsia="en-GB" w:bidi="ar-SA"/>
          </w:rPr>
          <w:tab/>
        </w:r>
        <w:r w:rsidR="00AA0373" w:rsidRPr="0071483A">
          <w:rPr>
            <w:rStyle w:val="Hyperlink"/>
            <w:noProof/>
            <w:rtl/>
          </w:rPr>
          <w:t xml:space="preserve">اعتمادية الدارة الأساسية </w:t>
        </w:r>
        <w:r w:rsidR="00AA0373" w:rsidRPr="0071483A">
          <w:rPr>
            <w:rStyle w:val="Hyperlink"/>
            <w:noProof/>
          </w:rPr>
          <w:t>(BCR)</w:t>
        </w:r>
        <w:r w:rsidR="00AA0373">
          <w:rPr>
            <w:noProof/>
            <w:webHidden/>
            <w:rtl/>
          </w:rPr>
          <w:tab/>
        </w:r>
        <w:r w:rsidR="001721E8">
          <w:rPr>
            <w:noProof/>
            <w:webHidden/>
            <w:rtl/>
          </w:rPr>
          <w:tab/>
        </w:r>
        <w:r w:rsidR="00AA0373" w:rsidRPr="001721E8">
          <w:rPr>
            <w:rFonts w:cs="Times New Roman"/>
            <w:noProof/>
            <w:webHidden/>
            <w:szCs w:val="22"/>
            <w:rtl/>
          </w:rPr>
          <w:fldChar w:fldCharType="begin"/>
        </w:r>
        <w:r w:rsidR="00AA0373" w:rsidRPr="001721E8">
          <w:rPr>
            <w:rFonts w:cs="Times New Roman"/>
            <w:noProof/>
            <w:webHidden/>
            <w:szCs w:val="22"/>
            <w:rtl/>
          </w:rPr>
          <w:instrText xml:space="preserve"> </w:instrText>
        </w:r>
        <w:r w:rsidR="00AA0373" w:rsidRPr="001721E8">
          <w:rPr>
            <w:rFonts w:cs="Times New Roman"/>
            <w:noProof/>
            <w:webHidden/>
            <w:szCs w:val="22"/>
          </w:rPr>
          <w:instrText>PAGEREF</w:instrText>
        </w:r>
        <w:r w:rsidR="00AA0373" w:rsidRPr="001721E8">
          <w:rPr>
            <w:rFonts w:cs="Times New Roman"/>
            <w:noProof/>
            <w:webHidden/>
            <w:szCs w:val="22"/>
            <w:rtl/>
          </w:rPr>
          <w:instrText xml:space="preserve"> _</w:instrText>
        </w:r>
        <w:r w:rsidR="00AA0373" w:rsidRPr="001721E8">
          <w:rPr>
            <w:rFonts w:cs="Times New Roman"/>
            <w:noProof/>
            <w:webHidden/>
            <w:szCs w:val="22"/>
          </w:rPr>
          <w:instrText>Toc34827764 \h</w:instrText>
        </w:r>
        <w:r w:rsidR="00AA0373" w:rsidRPr="001721E8">
          <w:rPr>
            <w:rFonts w:cs="Times New Roman"/>
            <w:noProof/>
            <w:webHidden/>
            <w:szCs w:val="22"/>
            <w:rtl/>
          </w:rPr>
          <w:instrText xml:space="preserve"> </w:instrText>
        </w:r>
        <w:r w:rsidR="00AA0373" w:rsidRPr="001721E8">
          <w:rPr>
            <w:rFonts w:cs="Times New Roman"/>
            <w:noProof/>
            <w:webHidden/>
            <w:szCs w:val="22"/>
            <w:rtl/>
          </w:rPr>
        </w:r>
        <w:r w:rsidR="00AA0373" w:rsidRPr="001721E8">
          <w:rPr>
            <w:rFonts w:cs="Times New Roman"/>
            <w:noProof/>
            <w:webHidden/>
            <w:szCs w:val="22"/>
            <w:rtl/>
          </w:rPr>
          <w:fldChar w:fldCharType="separate"/>
        </w:r>
        <w:r w:rsidR="00B25D16">
          <w:rPr>
            <w:rFonts w:cs="Times New Roman"/>
            <w:noProof/>
            <w:webHidden/>
            <w:szCs w:val="22"/>
            <w:rtl/>
          </w:rPr>
          <w:t>23</w:t>
        </w:r>
        <w:r w:rsidR="00AA0373" w:rsidRPr="001721E8">
          <w:rPr>
            <w:rFonts w:cs="Times New Roman"/>
            <w:noProof/>
            <w:webHidden/>
            <w:szCs w:val="22"/>
            <w:rtl/>
          </w:rPr>
          <w:fldChar w:fldCharType="end"/>
        </w:r>
      </w:hyperlink>
    </w:p>
    <w:p w14:paraId="2758DA5B" w14:textId="7996C12C" w:rsidR="00AA0373" w:rsidRDefault="00532C52" w:rsidP="001721E8">
      <w:pPr>
        <w:pStyle w:val="TOC2"/>
        <w:spacing w:line="187" w:lineRule="auto"/>
        <w:rPr>
          <w:rFonts w:asciiTheme="minorHAnsi" w:eastAsiaTheme="minorEastAsia" w:hAnsiTheme="minorHAnsi" w:cstheme="minorBidi"/>
          <w:noProof/>
          <w:szCs w:val="22"/>
          <w:rtl/>
          <w:lang w:val="en-GB" w:eastAsia="en-GB" w:bidi="ar-SA"/>
        </w:rPr>
      </w:pPr>
      <w:hyperlink w:anchor="_Toc34827765" w:history="1">
        <w:r w:rsidR="00AA0373" w:rsidRPr="0071483A">
          <w:rPr>
            <w:rStyle w:val="Hyperlink"/>
            <w:noProof/>
          </w:rPr>
          <w:t>1.10</w:t>
        </w:r>
        <w:r w:rsidR="00AA0373">
          <w:rPr>
            <w:rFonts w:asciiTheme="minorHAnsi" w:eastAsiaTheme="minorEastAsia" w:hAnsiTheme="minorHAnsi" w:cstheme="minorBidi"/>
            <w:noProof/>
            <w:szCs w:val="22"/>
            <w:rtl/>
            <w:lang w:val="en-GB" w:eastAsia="en-GB" w:bidi="ar-SA"/>
          </w:rPr>
          <w:tab/>
        </w:r>
        <w:r w:rsidR="00AA0373" w:rsidRPr="0071483A">
          <w:rPr>
            <w:rStyle w:val="Hyperlink"/>
            <w:noProof/>
            <w:rtl/>
          </w:rPr>
          <w:t>اعتمادية الأنظمة المشكلة التماثلية</w:t>
        </w:r>
        <w:r w:rsidR="00AA0373">
          <w:rPr>
            <w:noProof/>
            <w:webHidden/>
            <w:rtl/>
          </w:rPr>
          <w:tab/>
        </w:r>
        <w:r w:rsidR="001721E8">
          <w:rPr>
            <w:noProof/>
            <w:webHidden/>
            <w:rtl/>
          </w:rPr>
          <w:tab/>
        </w:r>
        <w:r w:rsidR="00AA0373" w:rsidRPr="001721E8">
          <w:rPr>
            <w:rFonts w:cs="Times New Roman"/>
            <w:noProof/>
            <w:webHidden/>
            <w:szCs w:val="22"/>
            <w:rtl/>
          </w:rPr>
          <w:fldChar w:fldCharType="begin"/>
        </w:r>
        <w:r w:rsidR="00AA0373" w:rsidRPr="001721E8">
          <w:rPr>
            <w:rFonts w:cs="Times New Roman"/>
            <w:noProof/>
            <w:webHidden/>
            <w:szCs w:val="22"/>
            <w:rtl/>
          </w:rPr>
          <w:instrText xml:space="preserve"> </w:instrText>
        </w:r>
        <w:r w:rsidR="00AA0373" w:rsidRPr="001721E8">
          <w:rPr>
            <w:rFonts w:cs="Times New Roman"/>
            <w:noProof/>
            <w:webHidden/>
            <w:szCs w:val="22"/>
          </w:rPr>
          <w:instrText>PAGEREF</w:instrText>
        </w:r>
        <w:r w:rsidR="00AA0373" w:rsidRPr="001721E8">
          <w:rPr>
            <w:rFonts w:cs="Times New Roman"/>
            <w:noProof/>
            <w:webHidden/>
            <w:szCs w:val="22"/>
            <w:rtl/>
          </w:rPr>
          <w:instrText xml:space="preserve"> _</w:instrText>
        </w:r>
        <w:r w:rsidR="00AA0373" w:rsidRPr="001721E8">
          <w:rPr>
            <w:rFonts w:cs="Times New Roman"/>
            <w:noProof/>
            <w:webHidden/>
            <w:szCs w:val="22"/>
          </w:rPr>
          <w:instrText>Toc34827765 \h</w:instrText>
        </w:r>
        <w:r w:rsidR="00AA0373" w:rsidRPr="001721E8">
          <w:rPr>
            <w:rFonts w:cs="Times New Roman"/>
            <w:noProof/>
            <w:webHidden/>
            <w:szCs w:val="22"/>
            <w:rtl/>
          </w:rPr>
          <w:instrText xml:space="preserve"> </w:instrText>
        </w:r>
        <w:r w:rsidR="00AA0373" w:rsidRPr="001721E8">
          <w:rPr>
            <w:rFonts w:cs="Times New Roman"/>
            <w:noProof/>
            <w:webHidden/>
            <w:szCs w:val="22"/>
            <w:rtl/>
          </w:rPr>
        </w:r>
        <w:r w:rsidR="00AA0373" w:rsidRPr="001721E8">
          <w:rPr>
            <w:rFonts w:cs="Times New Roman"/>
            <w:noProof/>
            <w:webHidden/>
            <w:szCs w:val="22"/>
            <w:rtl/>
          </w:rPr>
          <w:fldChar w:fldCharType="separate"/>
        </w:r>
        <w:r w:rsidR="00B25D16">
          <w:rPr>
            <w:rFonts w:cs="Times New Roman"/>
            <w:noProof/>
            <w:webHidden/>
            <w:szCs w:val="22"/>
            <w:rtl/>
          </w:rPr>
          <w:t>23</w:t>
        </w:r>
        <w:r w:rsidR="00AA0373" w:rsidRPr="001721E8">
          <w:rPr>
            <w:rFonts w:cs="Times New Roman"/>
            <w:noProof/>
            <w:webHidden/>
            <w:szCs w:val="22"/>
            <w:rtl/>
          </w:rPr>
          <w:fldChar w:fldCharType="end"/>
        </w:r>
      </w:hyperlink>
    </w:p>
    <w:p w14:paraId="16BD89F6" w14:textId="1989279F" w:rsidR="00AA0373" w:rsidRDefault="00532C52" w:rsidP="001721E8">
      <w:pPr>
        <w:pStyle w:val="TOC2"/>
        <w:spacing w:line="187" w:lineRule="auto"/>
        <w:rPr>
          <w:rFonts w:asciiTheme="minorHAnsi" w:eastAsiaTheme="minorEastAsia" w:hAnsiTheme="minorHAnsi" w:cstheme="minorBidi"/>
          <w:noProof/>
          <w:szCs w:val="22"/>
          <w:rtl/>
          <w:lang w:val="en-GB" w:eastAsia="en-GB" w:bidi="ar-SA"/>
        </w:rPr>
      </w:pPr>
      <w:hyperlink w:anchor="_Toc34827766" w:history="1">
        <w:r w:rsidR="00AA0373" w:rsidRPr="0071483A">
          <w:rPr>
            <w:rStyle w:val="Hyperlink"/>
            <w:noProof/>
          </w:rPr>
          <w:t>2.10</w:t>
        </w:r>
        <w:r w:rsidR="00AA0373">
          <w:rPr>
            <w:rFonts w:asciiTheme="minorHAnsi" w:eastAsiaTheme="minorEastAsia" w:hAnsiTheme="minorHAnsi" w:cstheme="minorBidi"/>
            <w:noProof/>
            <w:szCs w:val="22"/>
            <w:rtl/>
            <w:lang w:val="en-GB" w:eastAsia="en-GB" w:bidi="ar-SA"/>
          </w:rPr>
          <w:tab/>
        </w:r>
        <w:r w:rsidR="00AA0373" w:rsidRPr="0071483A">
          <w:rPr>
            <w:rStyle w:val="Hyperlink"/>
            <w:noProof/>
            <w:rtl/>
          </w:rPr>
          <w:t>اعتمادية الأنظمة المشكلة رقمياً مع مراعاة تمديد الوقت والتردد للإشارة المستقبَلة</w:t>
        </w:r>
        <w:r w:rsidR="00AA0373">
          <w:rPr>
            <w:noProof/>
            <w:webHidden/>
            <w:rtl/>
          </w:rPr>
          <w:tab/>
        </w:r>
        <w:r w:rsidR="001721E8">
          <w:rPr>
            <w:noProof/>
            <w:webHidden/>
            <w:rtl/>
          </w:rPr>
          <w:tab/>
        </w:r>
        <w:r w:rsidR="00AA0373" w:rsidRPr="001721E8">
          <w:rPr>
            <w:rFonts w:cs="Times New Roman"/>
            <w:noProof/>
            <w:webHidden/>
            <w:szCs w:val="22"/>
            <w:rtl/>
          </w:rPr>
          <w:fldChar w:fldCharType="begin"/>
        </w:r>
        <w:r w:rsidR="00AA0373" w:rsidRPr="001721E8">
          <w:rPr>
            <w:rFonts w:cs="Times New Roman"/>
            <w:noProof/>
            <w:webHidden/>
            <w:szCs w:val="22"/>
            <w:rtl/>
          </w:rPr>
          <w:instrText xml:space="preserve"> </w:instrText>
        </w:r>
        <w:r w:rsidR="00AA0373" w:rsidRPr="001721E8">
          <w:rPr>
            <w:rFonts w:cs="Times New Roman"/>
            <w:noProof/>
            <w:webHidden/>
            <w:szCs w:val="22"/>
          </w:rPr>
          <w:instrText>PAGEREF</w:instrText>
        </w:r>
        <w:r w:rsidR="00AA0373" w:rsidRPr="001721E8">
          <w:rPr>
            <w:rFonts w:cs="Times New Roman"/>
            <w:noProof/>
            <w:webHidden/>
            <w:szCs w:val="22"/>
            <w:rtl/>
          </w:rPr>
          <w:instrText xml:space="preserve"> _</w:instrText>
        </w:r>
        <w:r w:rsidR="00AA0373" w:rsidRPr="001721E8">
          <w:rPr>
            <w:rFonts w:cs="Times New Roman"/>
            <w:noProof/>
            <w:webHidden/>
            <w:szCs w:val="22"/>
          </w:rPr>
          <w:instrText>Toc34827766 \h</w:instrText>
        </w:r>
        <w:r w:rsidR="00AA0373" w:rsidRPr="001721E8">
          <w:rPr>
            <w:rFonts w:cs="Times New Roman"/>
            <w:noProof/>
            <w:webHidden/>
            <w:szCs w:val="22"/>
            <w:rtl/>
          </w:rPr>
          <w:instrText xml:space="preserve"> </w:instrText>
        </w:r>
        <w:r w:rsidR="00AA0373" w:rsidRPr="001721E8">
          <w:rPr>
            <w:rFonts w:cs="Times New Roman"/>
            <w:noProof/>
            <w:webHidden/>
            <w:szCs w:val="22"/>
            <w:rtl/>
          </w:rPr>
        </w:r>
        <w:r w:rsidR="00AA0373" w:rsidRPr="001721E8">
          <w:rPr>
            <w:rFonts w:cs="Times New Roman"/>
            <w:noProof/>
            <w:webHidden/>
            <w:szCs w:val="22"/>
            <w:rtl/>
          </w:rPr>
          <w:fldChar w:fldCharType="separate"/>
        </w:r>
        <w:r w:rsidR="00B25D16">
          <w:rPr>
            <w:rFonts w:cs="Times New Roman"/>
            <w:noProof/>
            <w:webHidden/>
            <w:szCs w:val="22"/>
            <w:rtl/>
          </w:rPr>
          <w:t>23</w:t>
        </w:r>
        <w:r w:rsidR="00AA0373" w:rsidRPr="001721E8">
          <w:rPr>
            <w:rFonts w:cs="Times New Roman"/>
            <w:noProof/>
            <w:webHidden/>
            <w:szCs w:val="22"/>
            <w:rtl/>
          </w:rPr>
          <w:fldChar w:fldCharType="end"/>
        </w:r>
      </w:hyperlink>
    </w:p>
    <w:p w14:paraId="00625EFD" w14:textId="4E57D7DF" w:rsidR="00AA0373" w:rsidRDefault="00532C52" w:rsidP="001721E8">
      <w:pPr>
        <w:pStyle w:val="TOC2"/>
        <w:spacing w:line="187" w:lineRule="auto"/>
        <w:rPr>
          <w:rFonts w:asciiTheme="minorHAnsi" w:eastAsiaTheme="minorEastAsia" w:hAnsiTheme="minorHAnsi" w:cstheme="minorBidi"/>
          <w:noProof/>
          <w:szCs w:val="22"/>
          <w:rtl/>
          <w:lang w:val="en-GB" w:eastAsia="en-GB" w:bidi="ar-SA"/>
        </w:rPr>
      </w:pPr>
      <w:hyperlink w:anchor="_Toc34827767" w:history="1">
        <w:r w:rsidR="00AA0373" w:rsidRPr="0071483A">
          <w:rPr>
            <w:rStyle w:val="Hyperlink"/>
            <w:noProof/>
          </w:rPr>
          <w:t>3.10</w:t>
        </w:r>
        <w:r w:rsidR="00AA0373">
          <w:rPr>
            <w:rFonts w:asciiTheme="minorHAnsi" w:eastAsiaTheme="minorEastAsia" w:hAnsiTheme="minorHAnsi" w:cstheme="minorBidi"/>
            <w:noProof/>
            <w:szCs w:val="22"/>
            <w:rtl/>
            <w:lang w:val="en-GB" w:eastAsia="en-GB" w:bidi="ar-SA"/>
          </w:rPr>
          <w:tab/>
        </w:r>
        <w:r w:rsidR="00AA0373" w:rsidRPr="0071483A">
          <w:rPr>
            <w:rStyle w:val="Hyperlink"/>
            <w:noProof/>
            <w:rtl/>
          </w:rPr>
          <w:t>الانتثار الاستوائي</w:t>
        </w:r>
        <w:r w:rsidR="00AA0373">
          <w:rPr>
            <w:noProof/>
            <w:webHidden/>
            <w:rtl/>
          </w:rPr>
          <w:tab/>
        </w:r>
        <w:r w:rsidR="001721E8">
          <w:rPr>
            <w:noProof/>
            <w:webHidden/>
            <w:rtl/>
          </w:rPr>
          <w:tab/>
        </w:r>
        <w:r w:rsidR="00AA0373" w:rsidRPr="001721E8">
          <w:rPr>
            <w:rFonts w:cs="Times New Roman"/>
            <w:noProof/>
            <w:webHidden/>
            <w:szCs w:val="22"/>
            <w:rtl/>
          </w:rPr>
          <w:fldChar w:fldCharType="begin"/>
        </w:r>
        <w:r w:rsidR="00AA0373" w:rsidRPr="001721E8">
          <w:rPr>
            <w:rFonts w:cs="Times New Roman"/>
            <w:noProof/>
            <w:webHidden/>
            <w:szCs w:val="22"/>
            <w:rtl/>
          </w:rPr>
          <w:instrText xml:space="preserve"> </w:instrText>
        </w:r>
        <w:r w:rsidR="00AA0373" w:rsidRPr="001721E8">
          <w:rPr>
            <w:rFonts w:cs="Times New Roman"/>
            <w:noProof/>
            <w:webHidden/>
            <w:szCs w:val="22"/>
          </w:rPr>
          <w:instrText>PAGEREF</w:instrText>
        </w:r>
        <w:r w:rsidR="00AA0373" w:rsidRPr="001721E8">
          <w:rPr>
            <w:rFonts w:cs="Times New Roman"/>
            <w:noProof/>
            <w:webHidden/>
            <w:szCs w:val="22"/>
            <w:rtl/>
          </w:rPr>
          <w:instrText xml:space="preserve"> _</w:instrText>
        </w:r>
        <w:r w:rsidR="00AA0373" w:rsidRPr="001721E8">
          <w:rPr>
            <w:rFonts w:cs="Times New Roman"/>
            <w:noProof/>
            <w:webHidden/>
            <w:szCs w:val="22"/>
          </w:rPr>
          <w:instrText>Toc34827767 \h</w:instrText>
        </w:r>
        <w:r w:rsidR="00AA0373" w:rsidRPr="001721E8">
          <w:rPr>
            <w:rFonts w:cs="Times New Roman"/>
            <w:noProof/>
            <w:webHidden/>
            <w:szCs w:val="22"/>
            <w:rtl/>
          </w:rPr>
          <w:instrText xml:space="preserve"> </w:instrText>
        </w:r>
        <w:r w:rsidR="00AA0373" w:rsidRPr="001721E8">
          <w:rPr>
            <w:rFonts w:cs="Times New Roman"/>
            <w:noProof/>
            <w:webHidden/>
            <w:szCs w:val="22"/>
            <w:rtl/>
          </w:rPr>
        </w:r>
        <w:r w:rsidR="00AA0373" w:rsidRPr="001721E8">
          <w:rPr>
            <w:rFonts w:cs="Times New Roman"/>
            <w:noProof/>
            <w:webHidden/>
            <w:szCs w:val="22"/>
            <w:rtl/>
          </w:rPr>
          <w:fldChar w:fldCharType="separate"/>
        </w:r>
        <w:r w:rsidR="00B25D16">
          <w:rPr>
            <w:rFonts w:cs="Times New Roman"/>
            <w:noProof/>
            <w:webHidden/>
            <w:szCs w:val="22"/>
            <w:rtl/>
          </w:rPr>
          <w:t>25</w:t>
        </w:r>
        <w:r w:rsidR="00AA0373" w:rsidRPr="001721E8">
          <w:rPr>
            <w:rFonts w:cs="Times New Roman"/>
            <w:noProof/>
            <w:webHidden/>
            <w:szCs w:val="22"/>
            <w:rtl/>
          </w:rPr>
          <w:fldChar w:fldCharType="end"/>
        </w:r>
      </w:hyperlink>
    </w:p>
    <w:p w14:paraId="75FCD50A" w14:textId="1D992D73" w:rsidR="007B794C" w:rsidRDefault="00532C52" w:rsidP="001721E8">
      <w:pPr>
        <w:pStyle w:val="TOC1"/>
        <w:spacing w:line="187" w:lineRule="auto"/>
        <w:rPr>
          <w:noProof/>
          <w:rtl/>
          <w:lang w:bidi="ar-EG"/>
        </w:rPr>
      </w:pPr>
      <w:hyperlink w:anchor="_Toc34827768" w:history="1">
        <w:r w:rsidR="00AA0373" w:rsidRPr="0071483A">
          <w:rPr>
            <w:rStyle w:val="Hyperlink"/>
            <w:noProof/>
            <w:rtl/>
          </w:rPr>
          <w:t xml:space="preserve">المرفق </w:t>
        </w:r>
        <w:r w:rsidR="00AA0373" w:rsidRPr="0071483A">
          <w:rPr>
            <w:rStyle w:val="Hyperlink"/>
            <w:noProof/>
          </w:rPr>
          <w:t>1</w:t>
        </w:r>
        <w:r w:rsidR="00AA0373" w:rsidRPr="0071483A">
          <w:rPr>
            <w:rStyle w:val="Hyperlink"/>
            <w:noProof/>
            <w:rtl/>
          </w:rPr>
          <w:t xml:space="preserve"> للملحق </w:t>
        </w:r>
        <w:r w:rsidR="00AA0373" w:rsidRPr="0071483A">
          <w:rPr>
            <w:rStyle w:val="Hyperlink"/>
            <w:noProof/>
          </w:rPr>
          <w:t>1</w:t>
        </w:r>
        <w:r w:rsidR="001721E8">
          <w:rPr>
            <w:rStyle w:val="Hyperlink"/>
            <w:rFonts w:hint="cs"/>
            <w:noProof/>
            <w:rtl/>
          </w:rPr>
          <w:t xml:space="preserve"> - </w:t>
        </w:r>
        <w:r w:rsidR="00AA0373" w:rsidRPr="0071483A">
          <w:rPr>
            <w:rStyle w:val="Hyperlink"/>
            <w:noProof/>
            <w:rtl/>
          </w:rPr>
          <w:t xml:space="preserve">نموذج الانتثار الاستوائي لإشارات الموجات الديكامترية </w:t>
        </w:r>
        <w:r w:rsidR="00AA0373" w:rsidRPr="0071483A">
          <w:rPr>
            <w:rStyle w:val="Hyperlink"/>
            <w:noProof/>
          </w:rPr>
          <w:t>(HF)</w:t>
        </w:r>
        <w:r w:rsidR="00AA0373">
          <w:rPr>
            <w:noProof/>
            <w:webHidden/>
            <w:rtl/>
          </w:rPr>
          <w:tab/>
        </w:r>
        <w:r w:rsidR="001721E8">
          <w:rPr>
            <w:noProof/>
            <w:webHidden/>
            <w:rtl/>
          </w:rPr>
          <w:tab/>
        </w:r>
        <w:r w:rsidR="00AA0373" w:rsidRPr="001721E8">
          <w:rPr>
            <w:rFonts w:cs="Times New Roman"/>
            <w:noProof/>
            <w:webHidden/>
            <w:szCs w:val="22"/>
            <w:rtl/>
          </w:rPr>
          <w:fldChar w:fldCharType="begin"/>
        </w:r>
        <w:r w:rsidR="00AA0373" w:rsidRPr="001721E8">
          <w:rPr>
            <w:rFonts w:cs="Times New Roman"/>
            <w:noProof/>
            <w:webHidden/>
            <w:szCs w:val="22"/>
            <w:rtl/>
          </w:rPr>
          <w:instrText xml:space="preserve"> </w:instrText>
        </w:r>
        <w:r w:rsidR="00AA0373" w:rsidRPr="001721E8">
          <w:rPr>
            <w:rFonts w:cs="Times New Roman"/>
            <w:noProof/>
            <w:webHidden/>
            <w:szCs w:val="22"/>
          </w:rPr>
          <w:instrText>PAGEREF</w:instrText>
        </w:r>
        <w:r w:rsidR="00AA0373" w:rsidRPr="001721E8">
          <w:rPr>
            <w:rFonts w:cs="Times New Roman"/>
            <w:noProof/>
            <w:webHidden/>
            <w:szCs w:val="22"/>
            <w:rtl/>
          </w:rPr>
          <w:instrText xml:space="preserve"> _</w:instrText>
        </w:r>
        <w:r w:rsidR="00AA0373" w:rsidRPr="001721E8">
          <w:rPr>
            <w:rFonts w:cs="Times New Roman"/>
            <w:noProof/>
            <w:webHidden/>
            <w:szCs w:val="22"/>
          </w:rPr>
          <w:instrText>Toc34827768 \h</w:instrText>
        </w:r>
        <w:r w:rsidR="00AA0373" w:rsidRPr="001721E8">
          <w:rPr>
            <w:rFonts w:cs="Times New Roman"/>
            <w:noProof/>
            <w:webHidden/>
            <w:szCs w:val="22"/>
            <w:rtl/>
          </w:rPr>
          <w:instrText xml:space="preserve"> </w:instrText>
        </w:r>
        <w:r w:rsidR="00AA0373" w:rsidRPr="001721E8">
          <w:rPr>
            <w:rFonts w:cs="Times New Roman"/>
            <w:noProof/>
            <w:webHidden/>
            <w:szCs w:val="22"/>
            <w:rtl/>
          </w:rPr>
        </w:r>
        <w:r w:rsidR="00AA0373" w:rsidRPr="001721E8">
          <w:rPr>
            <w:rFonts w:cs="Times New Roman"/>
            <w:noProof/>
            <w:webHidden/>
            <w:szCs w:val="22"/>
            <w:rtl/>
          </w:rPr>
          <w:fldChar w:fldCharType="separate"/>
        </w:r>
        <w:r w:rsidR="00B25D16">
          <w:rPr>
            <w:rFonts w:cs="Times New Roman"/>
            <w:noProof/>
            <w:webHidden/>
            <w:szCs w:val="22"/>
            <w:rtl/>
          </w:rPr>
          <w:t>25</w:t>
        </w:r>
        <w:r w:rsidR="00AA0373" w:rsidRPr="001721E8">
          <w:rPr>
            <w:rFonts w:cs="Times New Roman"/>
            <w:noProof/>
            <w:webHidden/>
            <w:szCs w:val="22"/>
            <w:rtl/>
          </w:rPr>
          <w:fldChar w:fldCharType="end"/>
        </w:r>
      </w:hyperlink>
      <w:r w:rsidR="00AA0373">
        <w:rPr>
          <w:rtl/>
        </w:rPr>
        <w:fldChar w:fldCharType="end"/>
      </w:r>
      <w:r w:rsidR="007B794C">
        <w:rPr>
          <w:noProof/>
          <w:rtl/>
          <w:lang w:bidi="ar-EG"/>
        </w:rPr>
        <w:br w:type="page"/>
      </w:r>
    </w:p>
    <w:p w14:paraId="7F85D25F" w14:textId="77777777" w:rsidR="006C2EE7" w:rsidRPr="00621163" w:rsidRDefault="006C2EE7" w:rsidP="006C2EE7">
      <w:pPr>
        <w:pStyle w:val="Heading1"/>
        <w:pageBreakBefore/>
        <w:rPr>
          <w:b w:val="0"/>
          <w:bCs w:val="0"/>
          <w:rtl/>
        </w:rPr>
      </w:pPr>
      <w:bookmarkStart w:id="4" w:name="_Toc34827741"/>
      <w:r w:rsidRPr="001B54CE">
        <w:rPr>
          <w:b w:val="0"/>
          <w:bCs w:val="0"/>
          <w:sz w:val="28"/>
          <w:szCs w:val="40"/>
        </w:rPr>
        <w:lastRenderedPageBreak/>
        <w:t>1</w:t>
      </w:r>
      <w:r w:rsidRPr="00621163">
        <w:rPr>
          <w:rFonts w:hint="cs"/>
          <w:b w:val="0"/>
          <w:bCs w:val="0"/>
          <w:rtl/>
        </w:rPr>
        <w:tab/>
      </w:r>
      <w:r w:rsidRPr="00D27E86">
        <w:rPr>
          <w:rFonts w:hint="cs"/>
          <w:rtl/>
        </w:rPr>
        <w:t>مقدمة</w:t>
      </w:r>
      <w:bookmarkEnd w:id="4"/>
    </w:p>
    <w:p w14:paraId="4BE47C86" w14:textId="77777777" w:rsidR="006C2EE7" w:rsidRDefault="006C2EE7" w:rsidP="00C73763">
      <w:pPr>
        <w:rPr>
          <w:rtl/>
          <w:lang w:bidi="ar-EG"/>
        </w:rPr>
      </w:pPr>
      <w:r>
        <w:rPr>
          <w:rFonts w:hint="cs"/>
          <w:rtl/>
          <w:lang w:bidi="ar-EG"/>
        </w:rPr>
        <w:t xml:space="preserve">يطبق </w:t>
      </w:r>
      <w:r>
        <w:rPr>
          <w:rFonts w:hint="cs"/>
          <w:rtl/>
        </w:rPr>
        <w:t xml:space="preserve">هذا </w:t>
      </w:r>
      <w:r>
        <w:rPr>
          <w:rFonts w:hint="cs"/>
          <w:rtl/>
          <w:lang w:bidi="ar-EG"/>
        </w:rPr>
        <w:t xml:space="preserve">الإجراء التنبؤي تحليل مسير الأشعة بالنسبة إلى مسيرات يصل طولها إلى </w:t>
      </w:r>
      <w:r>
        <w:rPr>
          <w:lang w:bidi="ar-EG"/>
        </w:rPr>
        <w:t>km 7 000</w:t>
      </w:r>
      <w:r>
        <w:rPr>
          <w:rFonts w:hint="cs"/>
          <w:rtl/>
          <w:lang w:bidi="ar-EG"/>
        </w:rPr>
        <w:t>، وعلاقات مستخلصة تجريبياً في</w:t>
      </w:r>
      <w:r>
        <w:rPr>
          <w:rFonts w:hint="eastAsia"/>
          <w:rtl/>
          <w:lang w:bidi="ar-EG"/>
        </w:rPr>
        <w:t> </w:t>
      </w:r>
      <w:r>
        <w:rPr>
          <w:rFonts w:hint="cs"/>
          <w:rtl/>
          <w:lang w:bidi="ar-EG"/>
        </w:rPr>
        <w:t xml:space="preserve">أسلوب مركب انطلاقاً من ضبط معطيات القياس لمسيرات تفوق </w:t>
      </w:r>
      <w:r>
        <w:rPr>
          <w:lang w:bidi="ar-EG"/>
        </w:rPr>
        <w:t>km 9 000</w:t>
      </w:r>
      <w:r>
        <w:rPr>
          <w:rFonts w:hint="cs"/>
          <w:rtl/>
          <w:lang w:bidi="ar-EG"/>
        </w:rPr>
        <w:t xml:space="preserve">، </w:t>
      </w:r>
      <w:r w:rsidR="00C73763">
        <w:rPr>
          <w:rFonts w:hint="cs"/>
          <w:rtl/>
          <w:lang w:bidi="ar-EG"/>
        </w:rPr>
        <w:t>وانتقالاً سلساً بين هذين النهجين</w:t>
      </w:r>
      <w:r>
        <w:rPr>
          <w:rFonts w:hint="cs"/>
          <w:rtl/>
          <w:lang w:bidi="ar-EG"/>
        </w:rPr>
        <w:t xml:space="preserve"> على مدى المسافات بين </w:t>
      </w:r>
      <w:r>
        <w:rPr>
          <w:lang w:bidi="ar-EG"/>
        </w:rPr>
        <w:t>7 000</w:t>
      </w:r>
      <w:r>
        <w:rPr>
          <w:rFonts w:hint="cs"/>
          <w:rtl/>
          <w:lang w:bidi="ar-EG"/>
        </w:rPr>
        <w:t xml:space="preserve"> و</w:t>
      </w:r>
      <w:r>
        <w:rPr>
          <w:lang w:bidi="ar-EG"/>
        </w:rPr>
        <w:t>km 9 000</w:t>
      </w:r>
      <w:r>
        <w:rPr>
          <w:rFonts w:hint="cs"/>
          <w:rtl/>
          <w:lang w:bidi="ar-EG"/>
        </w:rPr>
        <w:t>.</w:t>
      </w:r>
    </w:p>
    <w:p w14:paraId="1789FDD1" w14:textId="77777777" w:rsidR="006C2EE7" w:rsidRDefault="006C2EE7" w:rsidP="00AB6958">
      <w:pPr>
        <w:rPr>
          <w:rtl/>
          <w:lang w:bidi="ar-EG"/>
        </w:rPr>
      </w:pPr>
      <w:r>
        <w:rPr>
          <w:rFonts w:hint="cs"/>
          <w:rtl/>
          <w:lang w:bidi="ar-EG"/>
        </w:rPr>
        <w:t xml:space="preserve">ويحدد المتوسط الشهري لأقصى الترددات المستعملة </w:t>
      </w:r>
      <w:r>
        <w:rPr>
          <w:lang w:bidi="ar-EG"/>
        </w:rPr>
        <w:t>MUF</w:t>
      </w:r>
      <w:r>
        <w:rPr>
          <w:rFonts w:hint="cs"/>
          <w:rtl/>
          <w:lang w:bidi="ar-EG"/>
        </w:rPr>
        <w:t xml:space="preserve"> الأساسية وشدة مجال الموجة الأيونوسفيرية الواردة والقدرة المتيسرة في</w:t>
      </w:r>
      <w:r>
        <w:rPr>
          <w:rFonts w:hint="eastAsia"/>
          <w:rtl/>
          <w:lang w:bidi="ar-EG"/>
        </w:rPr>
        <w:t> </w:t>
      </w:r>
      <w:r>
        <w:rPr>
          <w:rFonts w:hint="cs"/>
          <w:rtl/>
          <w:lang w:bidi="ar-EG"/>
        </w:rPr>
        <w:t>المستقبل من هوائي استقبال دون خسارة وبكسب معين. وتشمل الطريقة تقديراً لمعلمات وظيفة نقل القناة لاستخدامها في</w:t>
      </w:r>
      <w:r>
        <w:rPr>
          <w:rFonts w:hint="eastAsia"/>
          <w:rtl/>
          <w:lang w:bidi="ar-EG"/>
        </w:rPr>
        <w:t> </w:t>
      </w:r>
      <w:r>
        <w:rPr>
          <w:rFonts w:hint="cs"/>
          <w:rtl/>
          <w:lang w:bidi="ar-EG"/>
        </w:rPr>
        <w:t xml:space="preserve">التنبؤ بأداء الأنظمة الرقمية. وتعطى الطرائق لأغراض تقدير اعتمادية الدارة. وتقيّس قيم شدة مجال الإشارات وفقاً </w:t>
      </w:r>
      <w:r w:rsidR="00AB6958">
        <w:rPr>
          <w:rFonts w:hint="cs"/>
          <w:rtl/>
          <w:lang w:bidi="ar-EG"/>
        </w:rPr>
        <w:t>لمصرف بيانات</w:t>
      </w:r>
      <w:r>
        <w:rPr>
          <w:rFonts w:hint="cs"/>
          <w:rtl/>
          <w:lang w:bidi="ar-EG"/>
        </w:rPr>
        <w:t xml:space="preserve"> القياس الخاص بقطاع الاتصالات الراديوية. وتتطلب هذه الطريقة أن يحدد عدد من الخصائص الأيونوسفيرية ومن معلمات الانتشار عند "نقاط تحكم" محددة.</w:t>
      </w:r>
    </w:p>
    <w:p w14:paraId="23DB0C4D" w14:textId="77777777" w:rsidR="006C2EE7" w:rsidRDefault="006C2EE7" w:rsidP="006C2EE7">
      <w:pPr>
        <w:rPr>
          <w:rtl/>
          <w:lang w:bidi="ar-EG"/>
        </w:rPr>
      </w:pPr>
      <w:r>
        <w:rPr>
          <w:rFonts w:hint="cs"/>
          <w:rtl/>
          <w:lang w:bidi="ar-EG"/>
        </w:rPr>
        <w:t>أما في المناطق الاستوائية وفي ساعات المساء (بالتوقيت المحلي)، قد تحصل تشوّهات في نتائج التنبؤ مردُّها عدم استقرار البنية الأيونوسفيرية المحلية الأمر الذي لا يدخل تماماً في حسابات هذه الطريقة.</w:t>
      </w:r>
    </w:p>
    <w:p w14:paraId="2573A37E" w14:textId="77777777" w:rsidR="006C2EE7" w:rsidRDefault="006C2EE7" w:rsidP="006C2EE7">
      <w:pPr>
        <w:rPr>
          <w:rtl/>
          <w:lang w:bidi="ar-EG"/>
        </w:rPr>
      </w:pPr>
    </w:p>
    <w:p w14:paraId="6053D11E" w14:textId="77777777" w:rsidR="006C2EE7" w:rsidRDefault="006C2EE7" w:rsidP="006C2EE7">
      <w:pPr>
        <w:rPr>
          <w:rtl/>
          <w:lang w:bidi="ar-EG"/>
        </w:rPr>
      </w:pPr>
    </w:p>
    <w:p w14:paraId="0A8A5C85" w14:textId="77777777" w:rsidR="006C2EE7" w:rsidRPr="00262C1F" w:rsidRDefault="006C2EE7" w:rsidP="00552AC2">
      <w:pPr>
        <w:pStyle w:val="AnnexNoTitle0"/>
        <w:rPr>
          <w:rFonts w:ascii="Times New Roman" w:hAnsi="Times New Roman"/>
          <w:rtl/>
        </w:rPr>
      </w:pPr>
      <w:bookmarkStart w:id="5" w:name="_Toc34827742"/>
      <w:r w:rsidRPr="00262C1F">
        <w:rPr>
          <w:rFonts w:ascii="Times New Roman" w:hAnsi="Times New Roman" w:hint="cs"/>
          <w:b w:val="0"/>
          <w:bCs w:val="0"/>
          <w:rtl/>
        </w:rPr>
        <w:t xml:space="preserve">الجـزء </w:t>
      </w:r>
      <w:r w:rsidR="00552AC2" w:rsidRPr="00262C1F">
        <w:rPr>
          <w:rFonts w:ascii="Times New Roman" w:hAnsi="Times New Roman"/>
          <w:b w:val="0"/>
          <w:bCs w:val="0"/>
        </w:rPr>
        <w:t>1</w:t>
      </w:r>
      <w:r w:rsidR="007B794C" w:rsidRPr="00262C1F">
        <w:rPr>
          <w:rFonts w:ascii="Times New Roman" w:hAnsi="Times New Roman"/>
          <w:rtl/>
        </w:rPr>
        <w:br/>
      </w:r>
      <w:r w:rsidR="007B794C" w:rsidRPr="00262C1F">
        <w:rPr>
          <w:rFonts w:ascii="Times New Roman" w:hAnsi="Times New Roman"/>
          <w:rtl/>
        </w:rPr>
        <w:br/>
      </w:r>
      <w:r w:rsidRPr="00262C1F">
        <w:rPr>
          <w:rFonts w:ascii="Times New Roman" w:hAnsi="Times New Roman" w:hint="cs"/>
          <w:rtl/>
        </w:rPr>
        <w:t>تيسُّر الترددات</w:t>
      </w:r>
      <w:bookmarkEnd w:id="5"/>
    </w:p>
    <w:p w14:paraId="790C0E04" w14:textId="77777777" w:rsidR="006C2EE7" w:rsidRPr="00621163" w:rsidRDefault="006C2EE7" w:rsidP="006C2EE7">
      <w:pPr>
        <w:pStyle w:val="Heading1"/>
        <w:rPr>
          <w:rtl/>
        </w:rPr>
      </w:pPr>
      <w:bookmarkStart w:id="6" w:name="_Toc34827743"/>
      <w:r w:rsidRPr="001B54CE">
        <w:rPr>
          <w:sz w:val="28"/>
          <w:szCs w:val="40"/>
        </w:rPr>
        <w:t>2</w:t>
      </w:r>
      <w:r w:rsidRPr="00621163">
        <w:rPr>
          <w:rFonts w:hint="cs"/>
          <w:rtl/>
        </w:rPr>
        <w:tab/>
        <w:t>تحديد موقع نقاط التحكم</w:t>
      </w:r>
      <w:bookmarkEnd w:id="6"/>
    </w:p>
    <w:p w14:paraId="5E829607" w14:textId="77777777" w:rsidR="006C2EE7" w:rsidRDefault="006C2EE7" w:rsidP="00DA35E9">
      <w:pPr>
        <w:rPr>
          <w:rtl/>
        </w:rPr>
      </w:pPr>
      <w:r>
        <w:rPr>
          <w:rFonts w:hint="cs"/>
          <w:rtl/>
          <w:lang w:bidi="ar-EG"/>
        </w:rPr>
        <w:t>يفترض بأن يتم الانتشار على طول مسير الدائرة العظمى بين موقع المرس</w:t>
      </w:r>
      <w:r w:rsidR="00A071AC">
        <w:rPr>
          <w:rFonts w:hint="cs"/>
          <w:rtl/>
          <w:lang w:bidi="ar-EG"/>
        </w:rPr>
        <w:t>ِ</w:t>
      </w:r>
      <w:r>
        <w:rPr>
          <w:rFonts w:hint="cs"/>
          <w:rtl/>
          <w:lang w:bidi="ar-EG"/>
        </w:rPr>
        <w:t>ل وموقع المستقب</w:t>
      </w:r>
      <w:r w:rsidR="00A071AC">
        <w:rPr>
          <w:rFonts w:hint="cs"/>
          <w:rtl/>
          <w:lang w:bidi="ar-EG"/>
        </w:rPr>
        <w:t>ِ</w:t>
      </w:r>
      <w:r>
        <w:rPr>
          <w:rFonts w:hint="cs"/>
          <w:rtl/>
          <w:lang w:bidi="ar-EG"/>
        </w:rPr>
        <w:t xml:space="preserve">ل عبر الأساليب </w:t>
      </w:r>
      <w:r>
        <w:rPr>
          <w:lang w:bidi="ar-EG"/>
        </w:rPr>
        <w:t>E</w:t>
      </w:r>
      <w:r>
        <w:rPr>
          <w:rFonts w:hint="cs"/>
          <w:rtl/>
          <w:lang w:bidi="ar-EG"/>
        </w:rPr>
        <w:t xml:space="preserve"> (حتى </w:t>
      </w:r>
      <w:r w:rsidR="00DA35E9">
        <w:rPr>
          <w:rFonts w:hint="cs"/>
          <w:rtl/>
          <w:lang w:bidi="ar-EG"/>
        </w:rPr>
        <w:t>مدى</w:t>
      </w:r>
      <w:r w:rsidR="00DF4E2E">
        <w:rPr>
          <w:rFonts w:hint="eastAsia"/>
          <w:rtl/>
          <w:lang w:bidi="ar-EG"/>
        </w:rPr>
        <w:t> </w:t>
      </w:r>
      <w:r>
        <w:rPr>
          <w:lang w:bidi="ar-EG"/>
        </w:rPr>
        <w:t>km 4 000</w:t>
      </w:r>
      <w:r>
        <w:rPr>
          <w:rFonts w:hint="cs"/>
          <w:rtl/>
          <w:lang w:bidi="ar-EG"/>
        </w:rPr>
        <w:t xml:space="preserve">) </w:t>
      </w:r>
      <w:r w:rsidRPr="00C77846">
        <w:rPr>
          <w:rFonts w:hint="cs"/>
          <w:spacing w:val="-6"/>
          <w:rtl/>
          <w:lang w:bidi="ar-EG"/>
        </w:rPr>
        <w:t xml:space="preserve">وعبر الأساليب </w:t>
      </w:r>
      <w:r w:rsidRPr="00C77846">
        <w:rPr>
          <w:spacing w:val="-6"/>
          <w:lang w:bidi="ar-EG"/>
        </w:rPr>
        <w:t>F2</w:t>
      </w:r>
      <w:r w:rsidRPr="00C77846">
        <w:rPr>
          <w:rFonts w:hint="cs"/>
          <w:spacing w:val="-6"/>
          <w:rtl/>
          <w:lang w:bidi="ar-EG"/>
        </w:rPr>
        <w:t xml:space="preserve"> (بالنسبة إلى كل المسافات). وتنتقى نقاط التحكم حسبما هو مبين في الجدول </w:t>
      </w:r>
      <w:r w:rsidRPr="00C77846">
        <w:rPr>
          <w:spacing w:val="-6"/>
          <w:lang w:bidi="ar-EG"/>
        </w:rPr>
        <w:t>1</w:t>
      </w:r>
      <w:r w:rsidRPr="00C77846">
        <w:rPr>
          <w:rFonts w:hint="cs"/>
          <w:spacing w:val="-6"/>
          <w:rtl/>
          <w:lang w:bidi="ar-EG"/>
        </w:rPr>
        <w:t xml:space="preserve"> تبعاً لطول المسير وللطبقة العاكسة.</w:t>
      </w:r>
    </w:p>
    <w:p w14:paraId="52C27E02" w14:textId="77777777" w:rsidR="006C2EE7" w:rsidRPr="00204178" w:rsidRDefault="006C2EE7" w:rsidP="006C2EE7">
      <w:pPr>
        <w:pStyle w:val="Heading1"/>
        <w:rPr>
          <w:rtl/>
        </w:rPr>
      </w:pPr>
      <w:bookmarkStart w:id="7" w:name="_Toc34827744"/>
      <w:r w:rsidRPr="001B54CE">
        <w:rPr>
          <w:sz w:val="28"/>
          <w:szCs w:val="40"/>
        </w:rPr>
        <w:t>3</w:t>
      </w:r>
      <w:r w:rsidRPr="00204178">
        <w:rPr>
          <w:rFonts w:hint="cs"/>
          <w:rtl/>
        </w:rPr>
        <w:tab/>
        <w:t>أقصى الترددات المستعملة الأساسية والتشغيلية</w:t>
      </w:r>
      <w:bookmarkEnd w:id="7"/>
    </w:p>
    <w:p w14:paraId="0A68E90C" w14:textId="77777777" w:rsidR="006C2EE7" w:rsidRPr="00FF4607" w:rsidRDefault="006C2EE7" w:rsidP="00787A28">
      <w:pPr>
        <w:rPr>
          <w:rtl/>
          <w:lang w:bidi="ar-EG"/>
        </w:rPr>
      </w:pPr>
      <w:r>
        <w:rPr>
          <w:rFonts w:hint="cs"/>
          <w:rtl/>
          <w:lang w:bidi="ar-EG"/>
        </w:rPr>
        <w:t xml:space="preserve">يتم تقدير أقصى تردد مستعمل </w:t>
      </w:r>
      <w:r>
        <w:rPr>
          <w:lang w:bidi="ar-EG"/>
        </w:rPr>
        <w:t>(MUF)</w:t>
      </w:r>
      <w:r>
        <w:rPr>
          <w:rFonts w:hint="cs"/>
          <w:rtl/>
          <w:lang w:bidi="ar-EG"/>
        </w:rPr>
        <w:t xml:space="preserve"> تشغيلي، أي أعلى تردد يسمح بتأمين تشغيل مقبول ل</w:t>
      </w:r>
      <w:r w:rsidR="00787A28">
        <w:rPr>
          <w:rFonts w:hint="cs"/>
          <w:rtl/>
          <w:lang w:bidi="ar-EG"/>
        </w:rPr>
        <w:t xml:space="preserve">لخدمة الراديوية، على مرحلتين: </w:t>
      </w:r>
      <w:proofErr w:type="gramStart"/>
      <w:r w:rsidR="00787A28">
        <w:rPr>
          <w:rFonts w:hint="cs"/>
          <w:rtl/>
          <w:lang w:bidi="ar-EG"/>
        </w:rPr>
        <w:t>أولا</w:t>
      </w:r>
      <w:r w:rsidR="00C77846">
        <w:rPr>
          <w:rFonts w:hint="cs"/>
          <w:rtl/>
          <w:lang w:bidi="ar-EG"/>
        </w:rPr>
        <w:t>،</w:t>
      </w:r>
      <w:r>
        <w:rPr>
          <w:rFonts w:hint="cs"/>
          <w:rtl/>
          <w:lang w:bidi="ar-EG"/>
        </w:rPr>
        <w:t>ً</w:t>
      </w:r>
      <w:proofErr w:type="gramEnd"/>
      <w:r>
        <w:rPr>
          <w:rFonts w:hint="cs"/>
          <w:rtl/>
          <w:lang w:bidi="ar-EG"/>
        </w:rPr>
        <w:t xml:space="preserve"> تقدير التردد </w:t>
      </w:r>
      <w:r>
        <w:rPr>
          <w:lang w:bidi="ar-EG"/>
        </w:rPr>
        <w:t>MUF</w:t>
      </w:r>
      <w:r>
        <w:rPr>
          <w:rFonts w:hint="cs"/>
          <w:rtl/>
          <w:lang w:bidi="ar-EG"/>
        </w:rPr>
        <w:t xml:space="preserve"> الأساسي انطلاقاً من المعلمات الأيونوسفيرية، وثانياً</w:t>
      </w:r>
      <w:r w:rsidR="00C77846">
        <w:rPr>
          <w:rFonts w:hint="cs"/>
          <w:rtl/>
          <w:lang w:bidi="ar-EG"/>
        </w:rPr>
        <w:t>،</w:t>
      </w:r>
      <w:r>
        <w:rPr>
          <w:rFonts w:hint="cs"/>
          <w:rtl/>
          <w:lang w:bidi="ar-EG"/>
        </w:rPr>
        <w:t xml:space="preserve"> تحديد عامل تصحيح يسمح بمراعاة آليات الانتشار عند ترددات أعلى من التردد </w:t>
      </w:r>
      <w:r>
        <w:rPr>
          <w:lang w:bidi="ar-EG"/>
        </w:rPr>
        <w:t>MUF</w:t>
      </w:r>
      <w:r>
        <w:rPr>
          <w:rFonts w:hint="cs"/>
          <w:rtl/>
          <w:lang w:bidi="ar-EG"/>
        </w:rPr>
        <w:t xml:space="preserve"> الأساسي.</w:t>
      </w:r>
    </w:p>
    <w:p w14:paraId="75C12E6C" w14:textId="77777777" w:rsidR="006C2EE7" w:rsidRPr="00204178" w:rsidRDefault="006C2EE7" w:rsidP="006C2EE7">
      <w:pPr>
        <w:pStyle w:val="Heading2"/>
        <w:rPr>
          <w:rtl/>
        </w:rPr>
      </w:pPr>
      <w:bookmarkStart w:id="8" w:name="_Toc34824123"/>
      <w:bookmarkStart w:id="9" w:name="_Toc34827745"/>
      <w:r w:rsidRPr="00370382">
        <w:rPr>
          <w:sz w:val="26"/>
          <w:szCs w:val="26"/>
        </w:rPr>
        <w:t>1.3</w:t>
      </w:r>
      <w:r w:rsidRPr="00204178">
        <w:rPr>
          <w:rFonts w:hint="cs"/>
          <w:rtl/>
        </w:rPr>
        <w:tab/>
        <w:t>أقصى الترددات المستعملة الأساسية</w:t>
      </w:r>
      <w:bookmarkEnd w:id="8"/>
      <w:bookmarkEnd w:id="9"/>
    </w:p>
    <w:p w14:paraId="0F1EE6DD" w14:textId="77777777" w:rsidR="006C2EE7" w:rsidRDefault="006C2EE7" w:rsidP="0091766F">
      <w:pPr>
        <w:rPr>
          <w:rtl/>
          <w:lang w:bidi="ar-EG"/>
        </w:rPr>
      </w:pPr>
      <w:r>
        <w:rPr>
          <w:rFonts w:hint="cs"/>
          <w:rtl/>
          <w:lang w:bidi="ar-EG"/>
        </w:rPr>
        <w:t xml:space="preserve">تقدر أقصى الترددات المستعملة </w:t>
      </w:r>
      <w:r>
        <w:rPr>
          <w:lang w:bidi="ar-EG"/>
        </w:rPr>
        <w:t>MUF</w:t>
      </w:r>
      <w:r>
        <w:rPr>
          <w:rFonts w:hint="cs"/>
          <w:rtl/>
          <w:lang w:bidi="ar-EG"/>
        </w:rPr>
        <w:t xml:space="preserve"> الأساسية لمختلف أساليب الانتشار وفقاً للترددات الحرجة للطبقة الأيونوسفيرية المقابلة، ولعامل يتعلق بطول القفزة</w:t>
      </w:r>
      <w:r w:rsidR="00A071AC">
        <w:rPr>
          <w:rFonts w:hint="cs"/>
          <w:rtl/>
          <w:lang w:bidi="ar-EG"/>
        </w:rPr>
        <w:t>.</w:t>
      </w:r>
      <w:r>
        <w:rPr>
          <w:rFonts w:hint="cs"/>
          <w:rtl/>
          <w:lang w:bidi="ar-EG"/>
        </w:rPr>
        <w:t xml:space="preserve"> </w:t>
      </w:r>
      <w:r w:rsidR="00A071AC">
        <w:rPr>
          <w:rFonts w:hint="cs"/>
          <w:rtl/>
          <w:lang w:bidi="ar-EG"/>
        </w:rPr>
        <w:t>و</w:t>
      </w:r>
      <w:r>
        <w:rPr>
          <w:rFonts w:hint="cs"/>
          <w:rtl/>
          <w:lang w:bidi="ar-EG"/>
        </w:rPr>
        <w:t xml:space="preserve">عندما تؤخذ الأساليب </w:t>
      </w:r>
      <w:r>
        <w:rPr>
          <w:lang w:bidi="ar-EG"/>
        </w:rPr>
        <w:t>E</w:t>
      </w:r>
      <w:r>
        <w:rPr>
          <w:rFonts w:hint="cs"/>
          <w:rtl/>
          <w:lang w:bidi="ar-EG"/>
        </w:rPr>
        <w:t xml:space="preserve"> و</w:t>
      </w:r>
      <w:r>
        <w:rPr>
          <w:lang w:bidi="ar-EG"/>
        </w:rPr>
        <w:t>F2</w:t>
      </w:r>
      <w:r>
        <w:rPr>
          <w:rFonts w:hint="cs"/>
          <w:rtl/>
          <w:lang w:bidi="ar-EG"/>
        </w:rPr>
        <w:t xml:space="preserve"> معاً يكون التردد الأعلى من الترددين </w:t>
      </w:r>
      <w:r>
        <w:rPr>
          <w:lang w:bidi="ar-EG"/>
        </w:rPr>
        <w:t>MUF</w:t>
      </w:r>
      <w:r>
        <w:rPr>
          <w:rFonts w:hint="cs"/>
          <w:rtl/>
          <w:lang w:bidi="ar-EG"/>
        </w:rPr>
        <w:t xml:space="preserve"> الأساسيين في الأسلوبين</w:t>
      </w:r>
      <w:r w:rsidR="0091766F">
        <w:rPr>
          <w:rFonts w:hint="eastAsia"/>
          <w:rtl/>
          <w:lang w:bidi="ar-EG"/>
        </w:rPr>
        <w:t> </w:t>
      </w:r>
      <w:r>
        <w:rPr>
          <w:lang w:bidi="ar-EG"/>
        </w:rPr>
        <w:t>E</w:t>
      </w:r>
      <w:r>
        <w:rPr>
          <w:rFonts w:hint="cs"/>
          <w:rtl/>
          <w:lang w:bidi="ar-EG"/>
        </w:rPr>
        <w:t xml:space="preserve"> و</w:t>
      </w:r>
      <w:r>
        <w:rPr>
          <w:lang w:bidi="ar-EG"/>
        </w:rPr>
        <w:t>F2</w:t>
      </w:r>
      <w:r>
        <w:rPr>
          <w:rFonts w:hint="cs"/>
          <w:rtl/>
          <w:lang w:bidi="ar-EG"/>
        </w:rPr>
        <w:t xml:space="preserve"> من أدنى رتبة هو التردد </w:t>
      </w:r>
      <w:r>
        <w:rPr>
          <w:lang w:bidi="ar-EG"/>
        </w:rPr>
        <w:t>MUF</w:t>
      </w:r>
      <w:r>
        <w:rPr>
          <w:rFonts w:hint="cs"/>
          <w:rtl/>
          <w:lang w:bidi="ar-EG"/>
        </w:rPr>
        <w:t xml:space="preserve"> الأساسي للمسير.</w:t>
      </w:r>
    </w:p>
    <w:p w14:paraId="2F8B690E" w14:textId="77777777" w:rsidR="006C2EE7" w:rsidRPr="00080D5F" w:rsidRDefault="006C2EE7" w:rsidP="006C2EE7">
      <w:pPr>
        <w:pStyle w:val="Heading2"/>
        <w:rPr>
          <w:rtl/>
          <w:lang w:val="fr-FR"/>
        </w:rPr>
      </w:pPr>
      <w:bookmarkStart w:id="10" w:name="_Toc34824124"/>
      <w:bookmarkStart w:id="11" w:name="_Toc34827746"/>
      <w:r w:rsidRPr="00370382">
        <w:rPr>
          <w:sz w:val="26"/>
          <w:szCs w:val="26"/>
        </w:rPr>
        <w:t>2.3</w:t>
      </w:r>
      <w:r w:rsidRPr="00204178">
        <w:rPr>
          <w:rFonts w:hint="cs"/>
          <w:rtl/>
        </w:rPr>
        <w:tab/>
        <w:t xml:space="preserve">التردد الحرج للطبقة </w:t>
      </w:r>
      <w:r w:rsidRPr="00204178">
        <w:t>(foE) E</w:t>
      </w:r>
      <w:bookmarkEnd w:id="10"/>
      <w:bookmarkEnd w:id="11"/>
    </w:p>
    <w:p w14:paraId="1249FD7A" w14:textId="77777777" w:rsidR="006C2EE7" w:rsidRDefault="006C2EE7" w:rsidP="00A071AC">
      <w:pPr>
        <w:rPr>
          <w:rtl/>
          <w:lang w:bidi="ar-EG"/>
        </w:rPr>
      </w:pPr>
      <w:r>
        <w:rPr>
          <w:rFonts w:hint="cs"/>
          <w:rtl/>
          <w:lang w:bidi="ar-EG"/>
        </w:rPr>
        <w:t>يحدد ال</w:t>
      </w:r>
      <w:r w:rsidR="00A071AC">
        <w:rPr>
          <w:rFonts w:hint="cs"/>
          <w:rtl/>
          <w:lang w:bidi="ar-EG"/>
        </w:rPr>
        <w:t>متوسط الشهري للتردد</w:t>
      </w:r>
      <w:r>
        <w:rPr>
          <w:rFonts w:hint="cs"/>
          <w:rtl/>
          <w:lang w:bidi="ar-EG"/>
        </w:rPr>
        <w:t xml:space="preserve"> </w:t>
      </w:r>
      <w:r>
        <w:rPr>
          <w:lang w:bidi="ar-EG"/>
        </w:rPr>
        <w:t>foE</w:t>
      </w:r>
      <w:r>
        <w:rPr>
          <w:rFonts w:hint="cs"/>
          <w:rtl/>
          <w:lang w:bidi="ar-EG"/>
        </w:rPr>
        <w:t xml:space="preserve"> كما هو معرّف في التوصية </w:t>
      </w:r>
      <w:r>
        <w:rPr>
          <w:lang w:bidi="ar-EG"/>
        </w:rPr>
        <w:t>ITU</w:t>
      </w:r>
      <w:r>
        <w:rPr>
          <w:lang w:bidi="ar-EG"/>
        </w:rPr>
        <w:noBreakHyphen/>
        <w:t>R P.1239</w:t>
      </w:r>
      <w:r>
        <w:rPr>
          <w:rFonts w:hint="cs"/>
          <w:rtl/>
          <w:lang w:bidi="ar-EG"/>
        </w:rPr>
        <w:t>.</w:t>
      </w:r>
    </w:p>
    <w:p w14:paraId="3B8DFE6C" w14:textId="77777777" w:rsidR="006C2EE7" w:rsidRPr="000A4178" w:rsidRDefault="006C2EE7" w:rsidP="006C2EE7">
      <w:pPr>
        <w:pStyle w:val="TableNo"/>
        <w:keepNext/>
        <w:keepLines/>
        <w:rPr>
          <w:rtl/>
        </w:rPr>
      </w:pPr>
      <w:r w:rsidRPr="00250D62">
        <w:rPr>
          <w:rFonts w:hint="cs"/>
          <w:rtl/>
        </w:rPr>
        <w:lastRenderedPageBreak/>
        <w:t xml:space="preserve">الجـدول </w:t>
      </w:r>
      <w:r w:rsidRPr="00250D62">
        <w:t>1</w:t>
      </w:r>
    </w:p>
    <w:p w14:paraId="51664B8D" w14:textId="77777777" w:rsidR="006C2EE7" w:rsidRDefault="006C2EE7" w:rsidP="006C2EE7">
      <w:pPr>
        <w:pStyle w:val="Tabletitle"/>
        <w:keepNext/>
        <w:keepLines/>
        <w:spacing w:after="0" w:line="180" w:lineRule="auto"/>
        <w:rPr>
          <w:rtl/>
        </w:rPr>
      </w:pPr>
      <w:r w:rsidRPr="00BC6535">
        <w:rPr>
          <w:rFonts w:hint="cs"/>
          <w:rtl/>
        </w:rPr>
        <w:t xml:space="preserve">مواقع نقاط </w:t>
      </w:r>
      <w:r>
        <w:rPr>
          <w:rFonts w:hint="cs"/>
          <w:rtl/>
        </w:rPr>
        <w:t>ال</w:t>
      </w:r>
      <w:r w:rsidRPr="00BC6535">
        <w:rPr>
          <w:rFonts w:hint="cs"/>
          <w:rtl/>
        </w:rPr>
        <w:t xml:space="preserve">تحكم من أجل تحديد التردد </w:t>
      </w:r>
      <w:r w:rsidRPr="00BC6535">
        <w:t>MUF</w:t>
      </w:r>
      <w:r w:rsidRPr="00BC6535">
        <w:rPr>
          <w:rFonts w:hint="cs"/>
          <w:rtl/>
        </w:rPr>
        <w:t xml:space="preserve"> الأساسي وحجب الطبقة </w:t>
      </w:r>
      <w:r w:rsidRPr="00BC6535">
        <w:t>E</w:t>
      </w:r>
      <w:r w:rsidRPr="00BC6535">
        <w:rPr>
          <w:rFonts w:hint="cs"/>
          <w:rtl/>
        </w:rPr>
        <w:t>،</w:t>
      </w:r>
      <w:r w:rsidRPr="00BC6535">
        <w:rPr>
          <w:rFonts w:hint="cs"/>
          <w:rtl/>
        </w:rPr>
        <w:br/>
        <w:t>وارتفاعات الانعكاس المرآوي لمسير الشعاع، والامتصاص الأيونوسفيري</w:t>
      </w:r>
    </w:p>
    <w:p w14:paraId="5C6D43A7" w14:textId="77777777" w:rsidR="006C2EE7" w:rsidRPr="001B54CE" w:rsidRDefault="006C2EE7" w:rsidP="006C2EE7">
      <w:pPr>
        <w:spacing w:before="0"/>
        <w:rPr>
          <w:sz w:val="18"/>
          <w:szCs w:val="18"/>
          <w:rtl/>
          <w:lang w:val="en-GB" w:eastAsia="zh-CN" w:bidi="ar-EG"/>
        </w:rPr>
      </w:pPr>
    </w:p>
    <w:tbl>
      <w:tblPr>
        <w:bidiVisual/>
        <w:tblW w:w="0" w:type="auto"/>
        <w:jc w:val="center"/>
        <w:tblLayout w:type="fixed"/>
        <w:tblLook w:val="0000" w:firstRow="0" w:lastRow="0" w:firstColumn="0" w:lastColumn="0" w:noHBand="0" w:noVBand="0"/>
      </w:tblPr>
      <w:tblGrid>
        <w:gridCol w:w="2665"/>
        <w:gridCol w:w="2552"/>
        <w:gridCol w:w="2552"/>
      </w:tblGrid>
      <w:tr w:rsidR="007B6E1A" w:rsidRPr="00864597" w14:paraId="5099E571" w14:textId="77777777" w:rsidTr="007B6E1A">
        <w:trPr>
          <w:cantSplit/>
          <w:jc w:val="center"/>
        </w:trPr>
        <w:tc>
          <w:tcPr>
            <w:tcW w:w="7769" w:type="dxa"/>
            <w:gridSpan w:val="3"/>
            <w:tcBorders>
              <w:bottom w:val="single" w:sz="6" w:space="0" w:color="auto"/>
            </w:tcBorders>
          </w:tcPr>
          <w:p w14:paraId="66C938EE" w14:textId="77777777" w:rsidR="007B6E1A" w:rsidRPr="0091766F" w:rsidRDefault="007B6E1A" w:rsidP="0091766F">
            <w:pPr>
              <w:pStyle w:val="Tablelegend"/>
              <w:spacing w:before="60" w:after="60" w:line="260" w:lineRule="exact"/>
              <w:jc w:val="center"/>
              <w:rPr>
                <w:sz w:val="20"/>
                <w:szCs w:val="26"/>
                <w:rtl/>
              </w:rPr>
            </w:pPr>
            <w:proofErr w:type="gramStart"/>
            <w:r w:rsidRPr="0091766F">
              <w:rPr>
                <w:rFonts w:hint="cs"/>
                <w:sz w:val="20"/>
                <w:szCs w:val="26"/>
                <w:rtl/>
                <w:lang w:bidi="ar-EG"/>
              </w:rPr>
              <w:t>أ )</w:t>
            </w:r>
            <w:proofErr w:type="gramEnd"/>
            <w:r w:rsidRPr="0091766F">
              <w:rPr>
                <w:rFonts w:hint="cs"/>
                <w:sz w:val="20"/>
                <w:szCs w:val="26"/>
                <w:rtl/>
                <w:lang w:bidi="ar-EG"/>
              </w:rPr>
              <w:t xml:space="preserve">  التردد </w:t>
            </w:r>
            <w:r w:rsidRPr="0091766F">
              <w:rPr>
                <w:sz w:val="20"/>
                <w:szCs w:val="26"/>
              </w:rPr>
              <w:t>MUF</w:t>
            </w:r>
            <w:r w:rsidRPr="0091766F">
              <w:rPr>
                <w:rFonts w:hint="cs"/>
                <w:sz w:val="20"/>
                <w:szCs w:val="26"/>
                <w:rtl/>
                <w:lang w:bidi="ar-EG"/>
              </w:rPr>
              <w:t xml:space="preserve"> الأساسي وتردد دوران الإلكترونات المصاحبة له</w:t>
            </w:r>
          </w:p>
        </w:tc>
      </w:tr>
      <w:tr w:rsidR="006C2EE7" w:rsidRPr="00864597" w14:paraId="665AC794" w14:textId="77777777" w:rsidTr="0091766F">
        <w:trPr>
          <w:cantSplit/>
          <w:jc w:val="center"/>
        </w:trPr>
        <w:tc>
          <w:tcPr>
            <w:tcW w:w="2665" w:type="dxa"/>
            <w:tcBorders>
              <w:top w:val="single" w:sz="6" w:space="0" w:color="auto"/>
              <w:left w:val="single" w:sz="6" w:space="0" w:color="auto"/>
              <w:bottom w:val="single" w:sz="4" w:space="0" w:color="auto"/>
              <w:right w:val="single" w:sz="6" w:space="0" w:color="auto"/>
            </w:tcBorders>
            <w:vAlign w:val="center"/>
          </w:tcPr>
          <w:p w14:paraId="3B03F7DE" w14:textId="77777777" w:rsidR="006C2EE7" w:rsidRPr="00864597" w:rsidRDefault="0091766F" w:rsidP="0091766F">
            <w:pPr>
              <w:pStyle w:val="Tablehead"/>
              <w:spacing w:before="60" w:after="60"/>
            </w:pPr>
            <w:r w:rsidRPr="00864597">
              <w:rPr>
                <w:rFonts w:hint="cs"/>
                <w:rtl/>
                <w:lang w:bidi="ar-EG"/>
              </w:rPr>
              <w:t xml:space="preserve">طول المسير، </w:t>
            </w:r>
            <w:r w:rsidRPr="001F0239">
              <w:rPr>
                <w:i/>
                <w:iCs/>
                <w:lang w:bidi="ar-EG"/>
              </w:rPr>
              <w:t>D</w:t>
            </w:r>
            <w:r>
              <w:rPr>
                <w:i/>
                <w:iCs/>
                <w:rtl/>
                <w:lang w:bidi="ar-EG"/>
              </w:rPr>
              <w:br/>
            </w:r>
            <w:r w:rsidRPr="00864597">
              <w:rPr>
                <w:lang w:bidi="ar-EG"/>
              </w:rPr>
              <w:t>(km)</w:t>
            </w:r>
          </w:p>
        </w:tc>
        <w:tc>
          <w:tcPr>
            <w:tcW w:w="2552" w:type="dxa"/>
            <w:tcBorders>
              <w:top w:val="single" w:sz="6" w:space="0" w:color="auto"/>
              <w:left w:val="single" w:sz="6" w:space="0" w:color="auto"/>
              <w:bottom w:val="single" w:sz="4" w:space="0" w:color="auto"/>
              <w:right w:val="single" w:sz="6" w:space="0" w:color="auto"/>
            </w:tcBorders>
            <w:vAlign w:val="center"/>
          </w:tcPr>
          <w:p w14:paraId="2248D4FE" w14:textId="77777777" w:rsidR="006C2EE7" w:rsidRPr="00864597" w:rsidRDefault="006C2EE7" w:rsidP="0091766F">
            <w:pPr>
              <w:pStyle w:val="Tablehead"/>
              <w:spacing w:before="60" w:after="60"/>
            </w:pPr>
            <w:r w:rsidRPr="00864597">
              <w:rPr>
                <w:rFonts w:hint="cs"/>
                <w:rtl/>
              </w:rPr>
              <w:t xml:space="preserve">الأساليب </w:t>
            </w:r>
            <w:r w:rsidRPr="00864597">
              <w:rPr>
                <w:rFonts w:ascii="Times New Roman" w:hAnsi="Times New Roman"/>
              </w:rPr>
              <w:t>E</w:t>
            </w:r>
          </w:p>
        </w:tc>
        <w:tc>
          <w:tcPr>
            <w:tcW w:w="2552" w:type="dxa"/>
            <w:tcBorders>
              <w:top w:val="single" w:sz="6" w:space="0" w:color="auto"/>
              <w:left w:val="single" w:sz="6" w:space="0" w:color="auto"/>
              <w:bottom w:val="single" w:sz="4" w:space="0" w:color="auto"/>
              <w:right w:val="single" w:sz="6" w:space="0" w:color="auto"/>
            </w:tcBorders>
            <w:vAlign w:val="center"/>
          </w:tcPr>
          <w:p w14:paraId="5F1FE9D7" w14:textId="77777777" w:rsidR="006C2EE7" w:rsidRPr="00864597" w:rsidRDefault="006C2EE7" w:rsidP="0091766F">
            <w:pPr>
              <w:pStyle w:val="Tablehead"/>
              <w:spacing w:before="60" w:after="60"/>
              <w:rPr>
                <w:rtl/>
              </w:rPr>
            </w:pPr>
            <w:r w:rsidRPr="00864597">
              <w:rPr>
                <w:rFonts w:hint="cs"/>
                <w:rtl/>
              </w:rPr>
              <w:t xml:space="preserve">الأساليب </w:t>
            </w:r>
            <w:r w:rsidRPr="00864597">
              <w:rPr>
                <w:rFonts w:ascii="Times New Roman"/>
              </w:rPr>
              <w:t>F2</w:t>
            </w:r>
          </w:p>
        </w:tc>
      </w:tr>
      <w:tr w:rsidR="006C2EE7" w:rsidRPr="00864597" w14:paraId="76B9CC2F" w14:textId="77777777" w:rsidTr="007B6E1A">
        <w:trPr>
          <w:cantSplit/>
          <w:jc w:val="center"/>
        </w:trPr>
        <w:tc>
          <w:tcPr>
            <w:tcW w:w="2665" w:type="dxa"/>
            <w:tcBorders>
              <w:top w:val="single" w:sz="4" w:space="0" w:color="auto"/>
              <w:left w:val="single" w:sz="6" w:space="0" w:color="auto"/>
              <w:right w:val="single" w:sz="6" w:space="0" w:color="auto"/>
            </w:tcBorders>
          </w:tcPr>
          <w:p w14:paraId="43A756E0" w14:textId="77777777" w:rsidR="006C2EE7" w:rsidRPr="00864597" w:rsidRDefault="006C2EE7" w:rsidP="00362EA9">
            <w:pPr>
              <w:pStyle w:val="Tabletext"/>
              <w:spacing w:before="60"/>
              <w:jc w:val="center"/>
            </w:pPr>
            <w:r w:rsidRPr="00864597">
              <w:t xml:space="preserve">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2 000</w:t>
            </w:r>
          </w:p>
        </w:tc>
        <w:tc>
          <w:tcPr>
            <w:tcW w:w="2552" w:type="dxa"/>
            <w:tcBorders>
              <w:top w:val="single" w:sz="4" w:space="0" w:color="auto"/>
              <w:left w:val="single" w:sz="6" w:space="0" w:color="auto"/>
              <w:right w:val="single" w:sz="6" w:space="0" w:color="auto"/>
            </w:tcBorders>
          </w:tcPr>
          <w:p w14:paraId="05BCAE9D" w14:textId="77777777" w:rsidR="006C2EE7" w:rsidRPr="00864597" w:rsidRDefault="006C2EE7" w:rsidP="00362EA9">
            <w:pPr>
              <w:pStyle w:val="Tabletext"/>
              <w:spacing w:before="60"/>
              <w:jc w:val="center"/>
            </w:pPr>
            <w:r w:rsidRPr="00864597">
              <w:rPr>
                <w:i/>
              </w:rPr>
              <w:t>M</w:t>
            </w:r>
          </w:p>
        </w:tc>
        <w:tc>
          <w:tcPr>
            <w:tcW w:w="2552" w:type="dxa"/>
            <w:tcBorders>
              <w:top w:val="single" w:sz="4" w:space="0" w:color="auto"/>
              <w:left w:val="single" w:sz="6" w:space="0" w:color="auto"/>
              <w:right w:val="single" w:sz="6" w:space="0" w:color="auto"/>
            </w:tcBorders>
          </w:tcPr>
          <w:p w14:paraId="32836B58" w14:textId="77777777" w:rsidR="006C2EE7" w:rsidRPr="00864597" w:rsidRDefault="006C2EE7" w:rsidP="00362EA9">
            <w:pPr>
              <w:pStyle w:val="Tabletext"/>
              <w:spacing w:before="60"/>
              <w:jc w:val="center"/>
            </w:pPr>
            <w:r w:rsidRPr="00864597">
              <w:rPr>
                <w:i/>
              </w:rPr>
              <w:t>M</w:t>
            </w:r>
          </w:p>
        </w:tc>
      </w:tr>
      <w:tr w:rsidR="006C2EE7" w:rsidRPr="00864597" w14:paraId="602549E3" w14:textId="77777777" w:rsidTr="00250D62">
        <w:trPr>
          <w:cantSplit/>
          <w:jc w:val="center"/>
        </w:trPr>
        <w:tc>
          <w:tcPr>
            <w:tcW w:w="2665" w:type="dxa"/>
            <w:tcBorders>
              <w:left w:val="single" w:sz="6" w:space="0" w:color="auto"/>
              <w:right w:val="single" w:sz="6" w:space="0" w:color="auto"/>
            </w:tcBorders>
          </w:tcPr>
          <w:p w14:paraId="50DB1046" w14:textId="77777777" w:rsidR="006C2EE7" w:rsidRPr="00864597" w:rsidRDefault="006C2EE7" w:rsidP="00362EA9">
            <w:pPr>
              <w:pStyle w:val="Tabletext"/>
              <w:spacing w:before="60"/>
              <w:jc w:val="center"/>
            </w:pPr>
            <w:r w:rsidRPr="00864597">
              <w:t xml:space="preserve">2 000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4 000</w:t>
            </w:r>
          </w:p>
        </w:tc>
        <w:tc>
          <w:tcPr>
            <w:tcW w:w="2552" w:type="dxa"/>
            <w:tcBorders>
              <w:left w:val="single" w:sz="6" w:space="0" w:color="auto"/>
              <w:right w:val="single" w:sz="6" w:space="0" w:color="auto"/>
            </w:tcBorders>
          </w:tcPr>
          <w:p w14:paraId="7F0C282A" w14:textId="77777777" w:rsidR="006C2EE7" w:rsidRPr="00864597" w:rsidRDefault="006C2EE7" w:rsidP="00362EA9">
            <w:pPr>
              <w:pStyle w:val="Tabletext"/>
              <w:spacing w:before="60"/>
              <w:jc w:val="center"/>
            </w:pPr>
            <w:r w:rsidRPr="00864597">
              <w:rPr>
                <w:i/>
              </w:rPr>
              <w:t>T</w:t>
            </w:r>
            <w:r w:rsidRPr="00864597">
              <w:t xml:space="preserve"> </w:t>
            </w:r>
            <w:r w:rsidRPr="00864597">
              <w:rPr>
                <w:rFonts w:ascii="Symbol" w:hAnsi="Symbol"/>
              </w:rPr>
              <w:t></w:t>
            </w:r>
            <w:r w:rsidRPr="00864597">
              <w:t xml:space="preserve"> 1 000</w:t>
            </w:r>
            <w:r>
              <w:rPr>
                <w:rFonts w:hint="cs"/>
                <w:rtl/>
              </w:rPr>
              <w:t xml:space="preserve">، </w:t>
            </w:r>
            <w:r w:rsidRPr="00864597">
              <w:rPr>
                <w:i/>
              </w:rPr>
              <w:t>R</w:t>
            </w:r>
            <w:r w:rsidRPr="00864597">
              <w:t xml:space="preserve"> – 1 000</w:t>
            </w:r>
          </w:p>
        </w:tc>
        <w:tc>
          <w:tcPr>
            <w:tcW w:w="2552" w:type="dxa"/>
            <w:tcBorders>
              <w:left w:val="single" w:sz="6" w:space="0" w:color="auto"/>
              <w:right w:val="single" w:sz="6" w:space="0" w:color="auto"/>
            </w:tcBorders>
          </w:tcPr>
          <w:p w14:paraId="106DD231" w14:textId="77777777" w:rsidR="006C2EE7" w:rsidRPr="00864597" w:rsidRDefault="006C2EE7" w:rsidP="00362EA9">
            <w:pPr>
              <w:pStyle w:val="Tabletext"/>
              <w:spacing w:before="60"/>
              <w:jc w:val="center"/>
            </w:pPr>
            <w:r w:rsidRPr="00864597">
              <w:t>–</w:t>
            </w:r>
          </w:p>
        </w:tc>
      </w:tr>
      <w:tr w:rsidR="006C2EE7" w:rsidRPr="00864597" w14:paraId="28FE9E94" w14:textId="77777777" w:rsidTr="00250D62">
        <w:trPr>
          <w:cantSplit/>
          <w:jc w:val="center"/>
        </w:trPr>
        <w:tc>
          <w:tcPr>
            <w:tcW w:w="2665" w:type="dxa"/>
            <w:tcBorders>
              <w:left w:val="single" w:sz="6" w:space="0" w:color="auto"/>
              <w:right w:val="single" w:sz="6" w:space="0" w:color="auto"/>
            </w:tcBorders>
          </w:tcPr>
          <w:p w14:paraId="11906A20" w14:textId="77777777" w:rsidR="006C2EE7" w:rsidRPr="00864597" w:rsidRDefault="006C2EE7" w:rsidP="00362EA9">
            <w:pPr>
              <w:pStyle w:val="Tabletext"/>
              <w:spacing w:before="60"/>
              <w:jc w:val="center"/>
            </w:pPr>
            <w:r w:rsidRPr="00864597">
              <w:t xml:space="preserve">2 000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w:t>
            </w:r>
            <w:r w:rsidRPr="00864597">
              <w:rPr>
                <w:i/>
              </w:rPr>
              <w:t>d</w:t>
            </w:r>
            <w:r w:rsidRPr="00864597">
              <w:rPr>
                <w:i/>
                <w:position w:val="-4"/>
              </w:rPr>
              <w:t>max</w:t>
            </w:r>
          </w:p>
        </w:tc>
        <w:tc>
          <w:tcPr>
            <w:tcW w:w="2552" w:type="dxa"/>
            <w:tcBorders>
              <w:left w:val="single" w:sz="6" w:space="0" w:color="auto"/>
              <w:right w:val="single" w:sz="6" w:space="0" w:color="auto"/>
            </w:tcBorders>
          </w:tcPr>
          <w:p w14:paraId="6C440D3D" w14:textId="77777777" w:rsidR="006C2EE7" w:rsidRPr="00864597" w:rsidRDefault="006C2EE7" w:rsidP="00362EA9">
            <w:pPr>
              <w:pStyle w:val="Tabletext"/>
              <w:spacing w:before="60"/>
              <w:jc w:val="center"/>
            </w:pPr>
            <w:r w:rsidRPr="00864597">
              <w:t>–</w:t>
            </w:r>
          </w:p>
        </w:tc>
        <w:tc>
          <w:tcPr>
            <w:tcW w:w="2552" w:type="dxa"/>
            <w:tcBorders>
              <w:left w:val="single" w:sz="6" w:space="0" w:color="auto"/>
              <w:right w:val="single" w:sz="6" w:space="0" w:color="auto"/>
            </w:tcBorders>
          </w:tcPr>
          <w:p w14:paraId="09BCBF2C" w14:textId="77777777" w:rsidR="006C2EE7" w:rsidRPr="00864597" w:rsidRDefault="006C2EE7" w:rsidP="00362EA9">
            <w:pPr>
              <w:pStyle w:val="Tabletext"/>
              <w:spacing w:before="60"/>
              <w:jc w:val="center"/>
            </w:pPr>
            <w:r w:rsidRPr="00864597">
              <w:rPr>
                <w:i/>
              </w:rPr>
              <w:t>M</w:t>
            </w:r>
          </w:p>
        </w:tc>
      </w:tr>
      <w:tr w:rsidR="006C2EE7" w:rsidRPr="00864597" w14:paraId="2CFFDCCF" w14:textId="77777777" w:rsidTr="00250D62">
        <w:trPr>
          <w:cantSplit/>
          <w:jc w:val="center"/>
        </w:trPr>
        <w:tc>
          <w:tcPr>
            <w:tcW w:w="2665" w:type="dxa"/>
            <w:tcBorders>
              <w:left w:val="single" w:sz="6" w:space="0" w:color="auto"/>
              <w:bottom w:val="single" w:sz="6" w:space="0" w:color="auto"/>
              <w:right w:val="single" w:sz="6" w:space="0" w:color="auto"/>
            </w:tcBorders>
          </w:tcPr>
          <w:p w14:paraId="4B1651F5" w14:textId="77777777" w:rsidR="006C2EE7" w:rsidRPr="00864597" w:rsidRDefault="006C2EE7" w:rsidP="00362EA9">
            <w:pPr>
              <w:pStyle w:val="Tabletext"/>
              <w:spacing w:before="60"/>
              <w:jc w:val="center"/>
            </w:pPr>
            <w:r w:rsidRPr="00864597">
              <w:rPr>
                <w:i/>
              </w:rPr>
              <w:t>D</w:t>
            </w:r>
            <w:r w:rsidRPr="00864597">
              <w:t xml:space="preserve"> </w:t>
            </w:r>
            <w:r w:rsidRPr="00864597">
              <w:rPr>
                <w:rFonts w:ascii="Symbol" w:hAnsi="Symbol"/>
              </w:rPr>
              <w:t></w:t>
            </w:r>
            <w:r w:rsidRPr="00864597">
              <w:t xml:space="preserve"> </w:t>
            </w:r>
            <w:r w:rsidRPr="00864597">
              <w:rPr>
                <w:i/>
              </w:rPr>
              <w:t>d</w:t>
            </w:r>
            <w:r w:rsidRPr="00864597">
              <w:rPr>
                <w:i/>
                <w:position w:val="-4"/>
              </w:rPr>
              <w:t>max</w:t>
            </w:r>
          </w:p>
        </w:tc>
        <w:tc>
          <w:tcPr>
            <w:tcW w:w="2552" w:type="dxa"/>
            <w:tcBorders>
              <w:left w:val="single" w:sz="6" w:space="0" w:color="auto"/>
              <w:bottom w:val="single" w:sz="6" w:space="0" w:color="auto"/>
              <w:right w:val="single" w:sz="6" w:space="0" w:color="auto"/>
            </w:tcBorders>
          </w:tcPr>
          <w:p w14:paraId="3252F4B4" w14:textId="77777777" w:rsidR="006C2EE7" w:rsidRPr="00864597" w:rsidRDefault="006C2EE7" w:rsidP="00362EA9">
            <w:pPr>
              <w:pStyle w:val="Tabletext"/>
              <w:spacing w:before="60"/>
              <w:jc w:val="center"/>
            </w:pPr>
            <w:r w:rsidRPr="00864597">
              <w:t>–</w:t>
            </w:r>
          </w:p>
        </w:tc>
        <w:tc>
          <w:tcPr>
            <w:tcW w:w="2552" w:type="dxa"/>
            <w:tcBorders>
              <w:left w:val="single" w:sz="6" w:space="0" w:color="auto"/>
              <w:bottom w:val="single" w:sz="6" w:space="0" w:color="auto"/>
              <w:right w:val="single" w:sz="6" w:space="0" w:color="auto"/>
            </w:tcBorders>
          </w:tcPr>
          <w:p w14:paraId="338268EB" w14:textId="77777777" w:rsidR="006C2EE7" w:rsidRPr="00864597" w:rsidRDefault="006C2EE7" w:rsidP="00362EA9">
            <w:pPr>
              <w:pStyle w:val="Tabletext"/>
              <w:spacing w:before="60"/>
              <w:jc w:val="center"/>
            </w:pPr>
            <w:r w:rsidRPr="00864597">
              <w:rPr>
                <w:i/>
              </w:rPr>
              <w:t>T</w:t>
            </w:r>
            <w:r w:rsidRPr="00864597">
              <w:t xml:space="preserve"> </w:t>
            </w:r>
            <w:r w:rsidRPr="00864597">
              <w:rPr>
                <w:rFonts w:ascii="Symbol" w:hAnsi="Symbol"/>
              </w:rPr>
              <w:t></w:t>
            </w:r>
            <w:r w:rsidRPr="00864597">
              <w:t xml:space="preserve"> </w:t>
            </w:r>
            <w:r w:rsidRPr="00864597">
              <w:rPr>
                <w:i/>
              </w:rPr>
              <w:t>d</w:t>
            </w:r>
            <w:r w:rsidRPr="00864597">
              <w:rPr>
                <w:position w:val="-4"/>
              </w:rPr>
              <w:t>0</w:t>
            </w:r>
            <w:r w:rsidRPr="00864597">
              <w:t> / 2</w:t>
            </w:r>
            <w:r>
              <w:rPr>
                <w:rFonts w:hint="cs"/>
                <w:rtl/>
              </w:rPr>
              <w:t xml:space="preserve">، </w:t>
            </w:r>
            <w:r w:rsidRPr="00864597">
              <w:rPr>
                <w:i/>
              </w:rPr>
              <w:t>R</w:t>
            </w:r>
            <w:r w:rsidRPr="00864597">
              <w:t xml:space="preserve"> – </w:t>
            </w:r>
            <w:r w:rsidRPr="00864597">
              <w:rPr>
                <w:i/>
              </w:rPr>
              <w:t>d</w:t>
            </w:r>
            <w:r w:rsidRPr="00864597">
              <w:rPr>
                <w:position w:val="-4"/>
              </w:rPr>
              <w:t>0</w:t>
            </w:r>
            <w:r w:rsidRPr="00864597">
              <w:t> / 2</w:t>
            </w:r>
          </w:p>
        </w:tc>
      </w:tr>
    </w:tbl>
    <w:p w14:paraId="6EC6B814" w14:textId="77777777" w:rsidR="006C2EE7" w:rsidRPr="005123A2" w:rsidRDefault="006C2EE7" w:rsidP="006C2EE7">
      <w:pPr>
        <w:spacing w:before="0"/>
        <w:rPr>
          <w:sz w:val="30"/>
          <w:lang w:val="en-GB" w:eastAsia="zh-CN" w:bidi="ar-EG"/>
        </w:rPr>
      </w:pPr>
    </w:p>
    <w:tbl>
      <w:tblPr>
        <w:bidiVisual/>
        <w:tblW w:w="0" w:type="auto"/>
        <w:jc w:val="center"/>
        <w:tblLayout w:type="fixed"/>
        <w:tblLook w:val="0000" w:firstRow="0" w:lastRow="0" w:firstColumn="0" w:lastColumn="0" w:noHBand="0" w:noVBand="0"/>
      </w:tblPr>
      <w:tblGrid>
        <w:gridCol w:w="2552"/>
        <w:gridCol w:w="2552"/>
      </w:tblGrid>
      <w:tr w:rsidR="00362EA9" w:rsidRPr="00864597" w14:paraId="46AFB376" w14:textId="77777777" w:rsidTr="00362EA9">
        <w:trPr>
          <w:cantSplit/>
          <w:jc w:val="center"/>
        </w:trPr>
        <w:tc>
          <w:tcPr>
            <w:tcW w:w="5104" w:type="dxa"/>
            <w:gridSpan w:val="2"/>
            <w:tcBorders>
              <w:bottom w:val="single" w:sz="6" w:space="0" w:color="auto"/>
            </w:tcBorders>
          </w:tcPr>
          <w:p w14:paraId="5890D106" w14:textId="77777777" w:rsidR="00362EA9" w:rsidRPr="0091766F" w:rsidRDefault="00362EA9" w:rsidP="0091766F">
            <w:pPr>
              <w:pStyle w:val="Tablelegend"/>
              <w:spacing w:before="60" w:after="60" w:line="260" w:lineRule="exact"/>
              <w:jc w:val="center"/>
              <w:rPr>
                <w:sz w:val="20"/>
                <w:szCs w:val="26"/>
                <w:rtl/>
                <w:lang w:bidi="ar-EG"/>
              </w:rPr>
            </w:pPr>
            <w:proofErr w:type="gramStart"/>
            <w:r w:rsidRPr="0091766F">
              <w:rPr>
                <w:rFonts w:hint="cs"/>
                <w:sz w:val="20"/>
                <w:szCs w:val="26"/>
                <w:rtl/>
                <w:lang w:bidi="ar-EG"/>
              </w:rPr>
              <w:t>ب)  الحجب</w:t>
            </w:r>
            <w:proofErr w:type="gramEnd"/>
            <w:r w:rsidRPr="0091766F">
              <w:rPr>
                <w:rFonts w:hint="cs"/>
                <w:sz w:val="20"/>
                <w:szCs w:val="26"/>
                <w:rtl/>
                <w:lang w:bidi="ar-EG"/>
              </w:rPr>
              <w:t xml:space="preserve"> بالطبقة </w:t>
            </w:r>
            <w:r w:rsidRPr="0091766F">
              <w:rPr>
                <w:sz w:val="20"/>
                <w:szCs w:val="26"/>
                <w:lang w:bidi="ar-EG"/>
              </w:rPr>
              <w:t>E</w:t>
            </w:r>
          </w:p>
        </w:tc>
      </w:tr>
      <w:tr w:rsidR="006C2EE7" w:rsidRPr="00864597" w14:paraId="69897622" w14:textId="77777777" w:rsidTr="0091766F">
        <w:trPr>
          <w:cantSplit/>
          <w:jc w:val="center"/>
        </w:trPr>
        <w:tc>
          <w:tcPr>
            <w:tcW w:w="2552" w:type="dxa"/>
            <w:tcBorders>
              <w:top w:val="single" w:sz="6" w:space="0" w:color="auto"/>
              <w:left w:val="single" w:sz="6" w:space="0" w:color="auto"/>
              <w:bottom w:val="single" w:sz="4" w:space="0" w:color="auto"/>
              <w:right w:val="single" w:sz="6" w:space="0" w:color="auto"/>
            </w:tcBorders>
            <w:vAlign w:val="center"/>
          </w:tcPr>
          <w:p w14:paraId="5D849F5D" w14:textId="77777777" w:rsidR="006C2EE7" w:rsidRPr="00864597" w:rsidRDefault="0091766F" w:rsidP="0091766F">
            <w:pPr>
              <w:pStyle w:val="Tablehead"/>
              <w:spacing w:before="60" w:after="60"/>
            </w:pPr>
            <w:r w:rsidRPr="00864597">
              <w:rPr>
                <w:rFonts w:hint="cs"/>
                <w:rtl/>
                <w:lang w:bidi="ar-EG"/>
              </w:rPr>
              <w:t xml:space="preserve">طول المسير، </w:t>
            </w:r>
            <w:r w:rsidRPr="001F0239">
              <w:rPr>
                <w:i/>
                <w:iCs/>
                <w:lang w:bidi="ar-EG"/>
              </w:rPr>
              <w:t>D</w:t>
            </w:r>
            <w:r>
              <w:rPr>
                <w:i/>
                <w:iCs/>
                <w:rtl/>
                <w:lang w:bidi="ar-EG"/>
              </w:rPr>
              <w:br/>
            </w:r>
            <w:r w:rsidRPr="00864597">
              <w:rPr>
                <w:lang w:bidi="ar-EG"/>
              </w:rPr>
              <w:t>(km)</w:t>
            </w:r>
          </w:p>
        </w:tc>
        <w:tc>
          <w:tcPr>
            <w:tcW w:w="2552" w:type="dxa"/>
            <w:tcBorders>
              <w:top w:val="single" w:sz="6" w:space="0" w:color="auto"/>
              <w:left w:val="single" w:sz="6" w:space="0" w:color="auto"/>
              <w:bottom w:val="single" w:sz="4" w:space="0" w:color="auto"/>
              <w:right w:val="single" w:sz="6" w:space="0" w:color="auto"/>
            </w:tcBorders>
            <w:vAlign w:val="center"/>
          </w:tcPr>
          <w:p w14:paraId="43E2A966" w14:textId="77777777" w:rsidR="006C2EE7" w:rsidRPr="00864597" w:rsidRDefault="006C2EE7" w:rsidP="0091766F">
            <w:pPr>
              <w:pStyle w:val="Tablehead"/>
              <w:spacing w:before="60" w:after="60"/>
            </w:pPr>
            <w:r w:rsidRPr="00864597">
              <w:rPr>
                <w:rFonts w:hint="cs"/>
                <w:rtl/>
                <w:lang w:bidi="ar-EG"/>
              </w:rPr>
              <w:t xml:space="preserve">الأساليب </w:t>
            </w:r>
            <w:r w:rsidRPr="00864597">
              <w:rPr>
                <w:lang w:bidi="ar-EG"/>
              </w:rPr>
              <w:t>F2</w:t>
            </w:r>
          </w:p>
        </w:tc>
      </w:tr>
      <w:tr w:rsidR="006C2EE7" w:rsidRPr="00864597" w14:paraId="08208B05" w14:textId="77777777" w:rsidTr="00362EA9">
        <w:trPr>
          <w:cantSplit/>
          <w:jc w:val="center"/>
        </w:trPr>
        <w:tc>
          <w:tcPr>
            <w:tcW w:w="2552" w:type="dxa"/>
            <w:tcBorders>
              <w:top w:val="single" w:sz="4" w:space="0" w:color="auto"/>
              <w:left w:val="single" w:sz="6" w:space="0" w:color="auto"/>
              <w:bottom w:val="single" w:sz="4" w:space="0" w:color="auto"/>
              <w:right w:val="single" w:sz="6" w:space="0" w:color="auto"/>
            </w:tcBorders>
          </w:tcPr>
          <w:p w14:paraId="5985EC83" w14:textId="77777777" w:rsidR="006C2EE7" w:rsidRPr="00864597" w:rsidRDefault="006C2EE7" w:rsidP="005123A2">
            <w:pPr>
              <w:pStyle w:val="Tabletext"/>
              <w:keepNext/>
              <w:spacing w:before="60"/>
              <w:jc w:val="center"/>
            </w:pPr>
            <w:r w:rsidRPr="00864597">
              <w:t xml:space="preserve">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2 000</w:t>
            </w:r>
          </w:p>
        </w:tc>
        <w:tc>
          <w:tcPr>
            <w:tcW w:w="2552" w:type="dxa"/>
            <w:tcBorders>
              <w:top w:val="single" w:sz="4" w:space="0" w:color="auto"/>
              <w:left w:val="single" w:sz="6" w:space="0" w:color="auto"/>
              <w:bottom w:val="single" w:sz="4" w:space="0" w:color="auto"/>
              <w:right w:val="single" w:sz="6" w:space="0" w:color="auto"/>
            </w:tcBorders>
          </w:tcPr>
          <w:p w14:paraId="01CF4897" w14:textId="77777777" w:rsidR="006C2EE7" w:rsidRPr="00864597" w:rsidRDefault="006C2EE7" w:rsidP="005123A2">
            <w:pPr>
              <w:pStyle w:val="Tabletext"/>
              <w:keepNext/>
              <w:spacing w:before="60"/>
              <w:jc w:val="center"/>
            </w:pPr>
            <w:r w:rsidRPr="00864597">
              <w:rPr>
                <w:i/>
                <w:color w:val="000000"/>
              </w:rPr>
              <w:t>M</w:t>
            </w:r>
          </w:p>
        </w:tc>
      </w:tr>
      <w:tr w:rsidR="006C2EE7" w:rsidRPr="00864597" w14:paraId="5FE09549" w14:textId="77777777" w:rsidTr="00362EA9">
        <w:trPr>
          <w:cantSplit/>
          <w:jc w:val="center"/>
        </w:trPr>
        <w:tc>
          <w:tcPr>
            <w:tcW w:w="2552" w:type="dxa"/>
            <w:tcBorders>
              <w:top w:val="single" w:sz="4" w:space="0" w:color="auto"/>
              <w:left w:val="single" w:sz="6" w:space="0" w:color="auto"/>
              <w:bottom w:val="single" w:sz="6" w:space="0" w:color="auto"/>
              <w:right w:val="single" w:sz="6" w:space="0" w:color="auto"/>
            </w:tcBorders>
          </w:tcPr>
          <w:p w14:paraId="63820134" w14:textId="77777777" w:rsidR="006C2EE7" w:rsidRPr="00864597" w:rsidRDefault="006C2EE7" w:rsidP="005123A2">
            <w:pPr>
              <w:pStyle w:val="Tabletext"/>
              <w:keepNext/>
              <w:spacing w:before="60"/>
              <w:jc w:val="center"/>
            </w:pPr>
            <w:r w:rsidRPr="00864597">
              <w:t xml:space="preserve">2 000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9 000</w:t>
            </w:r>
          </w:p>
        </w:tc>
        <w:tc>
          <w:tcPr>
            <w:tcW w:w="2552" w:type="dxa"/>
            <w:tcBorders>
              <w:top w:val="single" w:sz="4" w:space="0" w:color="auto"/>
              <w:left w:val="single" w:sz="6" w:space="0" w:color="auto"/>
              <w:bottom w:val="single" w:sz="6" w:space="0" w:color="auto"/>
              <w:right w:val="single" w:sz="6" w:space="0" w:color="auto"/>
            </w:tcBorders>
          </w:tcPr>
          <w:p w14:paraId="0D75162E" w14:textId="77777777" w:rsidR="006C2EE7" w:rsidRPr="00864597" w:rsidRDefault="006C2EE7" w:rsidP="005123A2">
            <w:pPr>
              <w:pStyle w:val="Tabletext"/>
              <w:keepNext/>
              <w:spacing w:before="60"/>
              <w:jc w:val="center"/>
            </w:pPr>
            <w:r w:rsidRPr="00864597">
              <w:rPr>
                <w:i/>
              </w:rPr>
              <w:t>T</w:t>
            </w:r>
            <w:r w:rsidRPr="00864597">
              <w:t xml:space="preserve"> </w:t>
            </w:r>
            <w:r w:rsidRPr="00864597">
              <w:rPr>
                <w:rFonts w:ascii="Symbol" w:hAnsi="Symbol"/>
              </w:rPr>
              <w:t></w:t>
            </w:r>
            <w:r w:rsidRPr="00864597">
              <w:t xml:space="preserve"> 1 000</w:t>
            </w:r>
            <w:r>
              <w:rPr>
                <w:rFonts w:hint="cs"/>
                <w:rtl/>
              </w:rPr>
              <w:t xml:space="preserve">، </w:t>
            </w:r>
            <w:r w:rsidRPr="00864597">
              <w:rPr>
                <w:i/>
              </w:rPr>
              <w:t>R</w:t>
            </w:r>
            <w:r w:rsidRPr="00864597">
              <w:t xml:space="preserve"> – 1</w:t>
            </w:r>
            <w:r w:rsidRPr="00864597">
              <w:rPr>
                <w:rFonts w:ascii="Times" w:hAnsi="Times"/>
              </w:rPr>
              <w:t> </w:t>
            </w:r>
            <w:r w:rsidRPr="00864597">
              <w:t>000</w:t>
            </w:r>
          </w:p>
        </w:tc>
      </w:tr>
    </w:tbl>
    <w:p w14:paraId="45CC02A9" w14:textId="77777777" w:rsidR="006C2EE7" w:rsidRPr="009B3D87" w:rsidRDefault="006C2EE7" w:rsidP="006C2EE7">
      <w:pPr>
        <w:spacing w:before="0"/>
        <w:rPr>
          <w:sz w:val="30"/>
          <w:rtl/>
          <w:lang w:val="en-GB" w:eastAsia="zh-CN" w:bidi="ar-EG"/>
        </w:rPr>
      </w:pPr>
    </w:p>
    <w:tbl>
      <w:tblPr>
        <w:bidiVisual/>
        <w:tblW w:w="0" w:type="auto"/>
        <w:jc w:val="center"/>
        <w:tblLayout w:type="fixed"/>
        <w:tblCellMar>
          <w:left w:w="107" w:type="dxa"/>
          <w:right w:w="107" w:type="dxa"/>
        </w:tblCellMar>
        <w:tblLook w:val="0000" w:firstRow="0" w:lastRow="0" w:firstColumn="0" w:lastColumn="0" w:noHBand="0" w:noVBand="0"/>
      </w:tblPr>
      <w:tblGrid>
        <w:gridCol w:w="2552"/>
        <w:gridCol w:w="2978"/>
      </w:tblGrid>
      <w:tr w:rsidR="00530DF8" w:rsidRPr="00864597" w14:paraId="0CE1E81C" w14:textId="77777777" w:rsidTr="00530DF8">
        <w:trPr>
          <w:cantSplit/>
          <w:jc w:val="center"/>
        </w:trPr>
        <w:tc>
          <w:tcPr>
            <w:tcW w:w="5530" w:type="dxa"/>
            <w:gridSpan w:val="2"/>
            <w:tcBorders>
              <w:bottom w:val="single" w:sz="4" w:space="0" w:color="auto"/>
            </w:tcBorders>
          </w:tcPr>
          <w:p w14:paraId="3E8EF1E0" w14:textId="77777777" w:rsidR="00530DF8" w:rsidRPr="0091766F" w:rsidRDefault="00530DF8" w:rsidP="0091766F">
            <w:pPr>
              <w:pStyle w:val="Tablelegend"/>
              <w:spacing w:before="60" w:after="60" w:line="260" w:lineRule="exact"/>
              <w:jc w:val="center"/>
              <w:rPr>
                <w:sz w:val="20"/>
                <w:szCs w:val="26"/>
                <w:rtl/>
                <w:lang w:bidi="ar-EG"/>
              </w:rPr>
            </w:pPr>
            <w:proofErr w:type="gramStart"/>
            <w:r w:rsidRPr="0091766F">
              <w:rPr>
                <w:rFonts w:hint="cs"/>
                <w:sz w:val="20"/>
                <w:szCs w:val="26"/>
                <w:rtl/>
                <w:lang w:bidi="ar-EG"/>
              </w:rPr>
              <w:t>ج)  ارتفاعات</w:t>
            </w:r>
            <w:proofErr w:type="gramEnd"/>
            <w:r w:rsidRPr="0091766F">
              <w:rPr>
                <w:rFonts w:hint="cs"/>
                <w:sz w:val="20"/>
                <w:szCs w:val="26"/>
                <w:rtl/>
                <w:lang w:bidi="ar-EG"/>
              </w:rPr>
              <w:t xml:space="preserve"> الانعكاس المرآوي لمسير الشعاع</w:t>
            </w:r>
          </w:p>
        </w:tc>
      </w:tr>
      <w:tr w:rsidR="006C2EE7" w:rsidRPr="00864597" w14:paraId="04BFB115" w14:textId="77777777" w:rsidTr="0091766F">
        <w:trPr>
          <w:cantSplit/>
          <w:jc w:val="center"/>
        </w:trPr>
        <w:tc>
          <w:tcPr>
            <w:tcW w:w="2552" w:type="dxa"/>
            <w:tcBorders>
              <w:top w:val="single" w:sz="4" w:space="0" w:color="auto"/>
              <w:left w:val="single" w:sz="6" w:space="0" w:color="auto"/>
              <w:bottom w:val="single" w:sz="4" w:space="0" w:color="auto"/>
              <w:right w:val="single" w:sz="6" w:space="0" w:color="auto"/>
            </w:tcBorders>
            <w:vAlign w:val="center"/>
          </w:tcPr>
          <w:p w14:paraId="51922375" w14:textId="77777777" w:rsidR="006C2EE7" w:rsidRPr="00864597" w:rsidRDefault="0091766F" w:rsidP="0091766F">
            <w:pPr>
              <w:pStyle w:val="Tablehead"/>
              <w:spacing w:before="60" w:after="60"/>
              <w:rPr>
                <w:lang w:bidi="ar-EG"/>
              </w:rPr>
            </w:pPr>
            <w:r w:rsidRPr="00864597">
              <w:rPr>
                <w:rFonts w:hint="cs"/>
                <w:rtl/>
                <w:lang w:bidi="ar-EG"/>
              </w:rPr>
              <w:t xml:space="preserve">طول المسير، </w:t>
            </w:r>
            <w:r w:rsidRPr="001F0239">
              <w:rPr>
                <w:i/>
                <w:iCs/>
                <w:lang w:bidi="ar-EG"/>
              </w:rPr>
              <w:t>D</w:t>
            </w:r>
            <w:r>
              <w:rPr>
                <w:i/>
                <w:iCs/>
                <w:rtl/>
                <w:lang w:bidi="ar-EG"/>
              </w:rPr>
              <w:br/>
            </w:r>
            <w:r w:rsidRPr="00864597">
              <w:rPr>
                <w:lang w:bidi="ar-EG"/>
              </w:rPr>
              <w:t>(km)</w:t>
            </w:r>
          </w:p>
        </w:tc>
        <w:tc>
          <w:tcPr>
            <w:tcW w:w="2978" w:type="dxa"/>
            <w:tcBorders>
              <w:top w:val="single" w:sz="4" w:space="0" w:color="auto"/>
              <w:left w:val="single" w:sz="6" w:space="0" w:color="auto"/>
              <w:bottom w:val="single" w:sz="4" w:space="0" w:color="auto"/>
              <w:right w:val="single" w:sz="6" w:space="0" w:color="auto"/>
            </w:tcBorders>
            <w:vAlign w:val="center"/>
          </w:tcPr>
          <w:p w14:paraId="6E671C90" w14:textId="77777777" w:rsidR="006C2EE7" w:rsidRPr="00864597" w:rsidRDefault="006C2EE7" w:rsidP="0091766F">
            <w:pPr>
              <w:pStyle w:val="Tablehead"/>
              <w:spacing w:before="60" w:after="60"/>
              <w:rPr>
                <w:lang w:bidi="ar-EG"/>
              </w:rPr>
            </w:pPr>
            <w:r w:rsidRPr="00864597">
              <w:rPr>
                <w:rFonts w:hint="cs"/>
                <w:rtl/>
                <w:lang w:bidi="ar-EG"/>
              </w:rPr>
              <w:t xml:space="preserve">الأساليب </w:t>
            </w:r>
            <w:r w:rsidRPr="00864597">
              <w:rPr>
                <w:lang w:bidi="ar-EG"/>
              </w:rPr>
              <w:t>F2</w:t>
            </w:r>
          </w:p>
        </w:tc>
      </w:tr>
      <w:tr w:rsidR="006C2EE7" w:rsidRPr="00864597" w14:paraId="5FFCFE4C" w14:textId="77777777" w:rsidTr="00530DF8">
        <w:tblPrEx>
          <w:tblCellMar>
            <w:left w:w="108" w:type="dxa"/>
            <w:right w:w="108" w:type="dxa"/>
          </w:tblCellMar>
        </w:tblPrEx>
        <w:trPr>
          <w:cantSplit/>
          <w:jc w:val="center"/>
        </w:trPr>
        <w:tc>
          <w:tcPr>
            <w:tcW w:w="2552" w:type="dxa"/>
            <w:tcBorders>
              <w:top w:val="single" w:sz="4" w:space="0" w:color="auto"/>
              <w:left w:val="single" w:sz="6" w:space="0" w:color="auto"/>
              <w:bottom w:val="single" w:sz="4" w:space="0" w:color="auto"/>
              <w:right w:val="single" w:sz="6" w:space="0" w:color="auto"/>
            </w:tcBorders>
          </w:tcPr>
          <w:p w14:paraId="48F93457" w14:textId="77777777" w:rsidR="006C2EE7" w:rsidRPr="00864597" w:rsidRDefault="006C2EE7" w:rsidP="009B3D87">
            <w:pPr>
              <w:pStyle w:val="Tabletext"/>
              <w:spacing w:before="60"/>
              <w:jc w:val="center"/>
            </w:pPr>
            <w:r w:rsidRPr="00864597">
              <w:t xml:space="preserve">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w:t>
            </w:r>
            <w:r w:rsidRPr="00864597">
              <w:rPr>
                <w:i/>
              </w:rPr>
              <w:t>dmax</w:t>
            </w:r>
          </w:p>
        </w:tc>
        <w:tc>
          <w:tcPr>
            <w:tcW w:w="2978" w:type="dxa"/>
            <w:tcBorders>
              <w:top w:val="single" w:sz="4" w:space="0" w:color="auto"/>
              <w:left w:val="single" w:sz="6" w:space="0" w:color="auto"/>
              <w:bottom w:val="single" w:sz="4" w:space="0" w:color="auto"/>
              <w:right w:val="single" w:sz="6" w:space="0" w:color="auto"/>
            </w:tcBorders>
          </w:tcPr>
          <w:p w14:paraId="1B59D2E9" w14:textId="77777777" w:rsidR="006C2EE7" w:rsidRPr="00864597" w:rsidRDefault="006C2EE7" w:rsidP="009B3D87">
            <w:pPr>
              <w:pStyle w:val="Tabletext"/>
              <w:spacing w:before="60"/>
              <w:jc w:val="center"/>
            </w:pPr>
            <w:r w:rsidRPr="00864597">
              <w:rPr>
                <w:i/>
              </w:rPr>
              <w:t>M</w:t>
            </w:r>
          </w:p>
        </w:tc>
      </w:tr>
      <w:tr w:rsidR="006C2EE7" w:rsidRPr="00864597" w14:paraId="613FB839" w14:textId="77777777" w:rsidTr="00530DF8">
        <w:tblPrEx>
          <w:tblCellMar>
            <w:left w:w="108" w:type="dxa"/>
            <w:right w:w="108" w:type="dxa"/>
          </w:tblCellMar>
        </w:tblPrEx>
        <w:trPr>
          <w:cantSplit/>
          <w:jc w:val="center"/>
        </w:trPr>
        <w:tc>
          <w:tcPr>
            <w:tcW w:w="2552" w:type="dxa"/>
            <w:tcBorders>
              <w:top w:val="single" w:sz="4" w:space="0" w:color="auto"/>
              <w:left w:val="single" w:sz="6" w:space="0" w:color="auto"/>
              <w:bottom w:val="single" w:sz="6" w:space="0" w:color="auto"/>
              <w:right w:val="single" w:sz="6" w:space="0" w:color="auto"/>
            </w:tcBorders>
          </w:tcPr>
          <w:p w14:paraId="07B498A8" w14:textId="77777777" w:rsidR="006C2EE7" w:rsidRPr="00864597" w:rsidRDefault="006C2EE7" w:rsidP="009B3D87">
            <w:pPr>
              <w:pStyle w:val="Tabletext"/>
              <w:spacing w:before="60"/>
              <w:jc w:val="center"/>
            </w:pPr>
            <w:r w:rsidRPr="00864597">
              <w:rPr>
                <w:i/>
              </w:rPr>
              <w:t>dmax</w:t>
            </w:r>
            <w:r w:rsidRPr="00864597">
              <w:t xml:space="preserve">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9 000</w:t>
            </w:r>
          </w:p>
        </w:tc>
        <w:tc>
          <w:tcPr>
            <w:tcW w:w="2978" w:type="dxa"/>
            <w:tcBorders>
              <w:top w:val="single" w:sz="4" w:space="0" w:color="auto"/>
              <w:left w:val="single" w:sz="6" w:space="0" w:color="auto"/>
              <w:bottom w:val="single" w:sz="6" w:space="0" w:color="auto"/>
              <w:right w:val="single" w:sz="6" w:space="0" w:color="auto"/>
            </w:tcBorders>
          </w:tcPr>
          <w:p w14:paraId="36511FDA" w14:textId="77777777" w:rsidR="006C2EE7" w:rsidRPr="00864597" w:rsidRDefault="006C2EE7" w:rsidP="009B3D87">
            <w:pPr>
              <w:pStyle w:val="Tabletext"/>
              <w:spacing w:before="60"/>
              <w:jc w:val="center"/>
            </w:pPr>
            <w:r w:rsidRPr="00864597">
              <w:rPr>
                <w:i/>
              </w:rPr>
              <w:t>T</w:t>
            </w:r>
            <w:r w:rsidRPr="00864597">
              <w:t xml:space="preserve"> </w:t>
            </w:r>
            <w:r w:rsidRPr="00864597">
              <w:rPr>
                <w:rFonts w:ascii="Symbol" w:hAnsi="Symbol"/>
              </w:rPr>
              <w:t></w:t>
            </w:r>
            <w:r w:rsidRPr="00864597">
              <w:t xml:space="preserve"> </w:t>
            </w:r>
            <w:r w:rsidRPr="00864597">
              <w:rPr>
                <w:i/>
              </w:rPr>
              <w:t>d</w:t>
            </w:r>
            <w:r w:rsidRPr="00864597">
              <w:t>0 / 2</w:t>
            </w:r>
            <w:r>
              <w:rPr>
                <w:rFonts w:hint="cs"/>
                <w:rtl/>
              </w:rPr>
              <w:t xml:space="preserve">، </w:t>
            </w:r>
            <w:r w:rsidRPr="00864597">
              <w:rPr>
                <w:i/>
              </w:rPr>
              <w:t>M</w:t>
            </w:r>
            <w:r>
              <w:rPr>
                <w:rFonts w:hint="cs"/>
                <w:rtl/>
              </w:rPr>
              <w:t xml:space="preserve">، </w:t>
            </w:r>
            <w:r w:rsidRPr="00864597">
              <w:rPr>
                <w:i/>
              </w:rPr>
              <w:t>R</w:t>
            </w:r>
            <w:r w:rsidRPr="00864597">
              <w:t xml:space="preserve"> – </w:t>
            </w:r>
            <w:r w:rsidRPr="00864597">
              <w:rPr>
                <w:i/>
              </w:rPr>
              <w:t>d</w:t>
            </w:r>
            <w:r w:rsidRPr="00864597">
              <w:t>0 / 2</w:t>
            </w:r>
          </w:p>
        </w:tc>
      </w:tr>
    </w:tbl>
    <w:p w14:paraId="648B4E3A" w14:textId="77777777" w:rsidR="006C2EE7" w:rsidRPr="009B3D87" w:rsidRDefault="006C2EE7" w:rsidP="006C2EE7">
      <w:pPr>
        <w:spacing w:before="0"/>
        <w:rPr>
          <w:sz w:val="30"/>
          <w:rtl/>
          <w:lang w:val="en-GB" w:eastAsia="zh-CN" w:bidi="ar-EG"/>
        </w:rPr>
      </w:pPr>
    </w:p>
    <w:tbl>
      <w:tblPr>
        <w:bidiVisual/>
        <w:tblW w:w="0" w:type="auto"/>
        <w:jc w:val="center"/>
        <w:tblLayout w:type="fixed"/>
        <w:tblLook w:val="0000" w:firstRow="0" w:lastRow="0" w:firstColumn="0" w:lastColumn="0" w:noHBand="0" w:noVBand="0"/>
      </w:tblPr>
      <w:tblGrid>
        <w:gridCol w:w="2552"/>
        <w:gridCol w:w="2552"/>
        <w:gridCol w:w="2552"/>
      </w:tblGrid>
      <w:tr w:rsidR="009B3D87" w:rsidRPr="00864597" w14:paraId="243810FF" w14:textId="77777777" w:rsidTr="009B3D87">
        <w:trPr>
          <w:cantSplit/>
          <w:jc w:val="center"/>
        </w:trPr>
        <w:tc>
          <w:tcPr>
            <w:tcW w:w="7656" w:type="dxa"/>
            <w:gridSpan w:val="3"/>
            <w:tcBorders>
              <w:bottom w:val="single" w:sz="4" w:space="0" w:color="auto"/>
            </w:tcBorders>
          </w:tcPr>
          <w:p w14:paraId="4F44FA02" w14:textId="77777777" w:rsidR="009B3D87" w:rsidRPr="0091766F" w:rsidRDefault="009B3D87" w:rsidP="0091766F">
            <w:pPr>
              <w:pStyle w:val="Tablelegend"/>
              <w:spacing w:before="60" w:after="60" w:line="260" w:lineRule="exact"/>
              <w:jc w:val="center"/>
              <w:rPr>
                <w:sz w:val="20"/>
                <w:szCs w:val="26"/>
                <w:rtl/>
                <w:lang w:bidi="ar-EG"/>
              </w:rPr>
            </w:pPr>
            <w:proofErr w:type="gramStart"/>
            <w:r w:rsidRPr="0091766F">
              <w:rPr>
                <w:rFonts w:hint="cs"/>
                <w:sz w:val="20"/>
                <w:szCs w:val="26"/>
                <w:rtl/>
                <w:lang w:bidi="ar-EG"/>
              </w:rPr>
              <w:t>د)  الامتصاص</w:t>
            </w:r>
            <w:proofErr w:type="gramEnd"/>
            <w:r w:rsidRPr="0091766F">
              <w:rPr>
                <w:rFonts w:hint="cs"/>
                <w:sz w:val="20"/>
                <w:szCs w:val="26"/>
                <w:rtl/>
                <w:lang w:bidi="ar-EG"/>
              </w:rPr>
              <w:t xml:space="preserve"> الأيونوسفيري وتردد دوران الإلكترونات المصاحبة له</w:t>
            </w:r>
          </w:p>
        </w:tc>
      </w:tr>
      <w:tr w:rsidR="006C2EE7" w:rsidRPr="00864597" w14:paraId="1A7AD65F" w14:textId="77777777" w:rsidTr="0091766F">
        <w:trPr>
          <w:cantSplit/>
          <w:jc w:val="center"/>
        </w:trPr>
        <w:tc>
          <w:tcPr>
            <w:tcW w:w="2552" w:type="dxa"/>
            <w:tcBorders>
              <w:top w:val="single" w:sz="4" w:space="0" w:color="auto"/>
              <w:left w:val="single" w:sz="6" w:space="0" w:color="auto"/>
              <w:bottom w:val="single" w:sz="4" w:space="0" w:color="auto"/>
              <w:right w:val="single" w:sz="6" w:space="0" w:color="auto"/>
            </w:tcBorders>
            <w:vAlign w:val="center"/>
          </w:tcPr>
          <w:p w14:paraId="15F0BA31" w14:textId="77777777" w:rsidR="006C2EE7" w:rsidRPr="00864597" w:rsidRDefault="006C2EE7" w:rsidP="0091766F">
            <w:pPr>
              <w:pStyle w:val="Tablehead"/>
              <w:spacing w:before="60" w:after="60"/>
              <w:rPr>
                <w:rtl/>
                <w:lang w:bidi="ar-EG"/>
              </w:rPr>
            </w:pPr>
            <w:r w:rsidRPr="00864597">
              <w:rPr>
                <w:rFonts w:hint="cs"/>
                <w:rtl/>
                <w:lang w:bidi="ar-EG"/>
              </w:rPr>
              <w:t xml:space="preserve">طول المسير، </w:t>
            </w:r>
            <w:r w:rsidRPr="001F0239">
              <w:rPr>
                <w:i/>
                <w:iCs/>
                <w:lang w:bidi="ar-EG"/>
              </w:rPr>
              <w:t>D</w:t>
            </w:r>
            <w:r w:rsidR="0091766F">
              <w:rPr>
                <w:i/>
                <w:iCs/>
                <w:rtl/>
                <w:lang w:bidi="ar-EG"/>
              </w:rPr>
              <w:br/>
            </w:r>
            <w:r w:rsidR="0091766F" w:rsidRPr="00864597">
              <w:rPr>
                <w:lang w:bidi="ar-EG"/>
              </w:rPr>
              <w:t>(km)</w:t>
            </w:r>
          </w:p>
        </w:tc>
        <w:tc>
          <w:tcPr>
            <w:tcW w:w="2552" w:type="dxa"/>
            <w:tcBorders>
              <w:top w:val="single" w:sz="4" w:space="0" w:color="auto"/>
              <w:left w:val="single" w:sz="6" w:space="0" w:color="auto"/>
              <w:bottom w:val="single" w:sz="4" w:space="0" w:color="auto"/>
              <w:right w:val="single" w:sz="6" w:space="0" w:color="auto"/>
            </w:tcBorders>
            <w:vAlign w:val="center"/>
          </w:tcPr>
          <w:p w14:paraId="4F239C14" w14:textId="77777777" w:rsidR="006C2EE7" w:rsidRPr="00864597" w:rsidRDefault="006C2EE7" w:rsidP="0091766F">
            <w:pPr>
              <w:pStyle w:val="Tablehead"/>
              <w:spacing w:before="60" w:after="60"/>
              <w:rPr>
                <w:lang w:bidi="ar-EG"/>
              </w:rPr>
            </w:pPr>
            <w:r w:rsidRPr="00864597">
              <w:rPr>
                <w:rFonts w:hint="cs"/>
                <w:rtl/>
                <w:lang w:bidi="ar-EG"/>
              </w:rPr>
              <w:t xml:space="preserve">الأساليب </w:t>
            </w:r>
            <w:r w:rsidRPr="00864597">
              <w:rPr>
                <w:lang w:bidi="ar-EG"/>
              </w:rPr>
              <w:t>E</w:t>
            </w:r>
          </w:p>
        </w:tc>
        <w:tc>
          <w:tcPr>
            <w:tcW w:w="2552" w:type="dxa"/>
            <w:tcBorders>
              <w:top w:val="single" w:sz="4" w:space="0" w:color="auto"/>
              <w:left w:val="single" w:sz="6" w:space="0" w:color="auto"/>
              <w:bottom w:val="single" w:sz="4" w:space="0" w:color="auto"/>
              <w:right w:val="single" w:sz="6" w:space="0" w:color="auto"/>
            </w:tcBorders>
            <w:vAlign w:val="center"/>
          </w:tcPr>
          <w:p w14:paraId="24278089" w14:textId="77777777" w:rsidR="006C2EE7" w:rsidRPr="00864597" w:rsidRDefault="006C2EE7" w:rsidP="0091766F">
            <w:pPr>
              <w:pStyle w:val="Tablehead"/>
              <w:spacing w:before="60" w:after="60"/>
              <w:rPr>
                <w:lang w:bidi="ar-EG"/>
              </w:rPr>
            </w:pPr>
            <w:r w:rsidRPr="00864597">
              <w:rPr>
                <w:rFonts w:hint="cs"/>
                <w:rtl/>
                <w:lang w:bidi="ar-EG"/>
              </w:rPr>
              <w:t xml:space="preserve">الأساليب </w:t>
            </w:r>
            <w:r w:rsidRPr="00864597">
              <w:rPr>
                <w:lang w:bidi="ar-EG"/>
              </w:rPr>
              <w:t>F2</w:t>
            </w:r>
          </w:p>
        </w:tc>
      </w:tr>
      <w:tr w:rsidR="006C2EE7" w:rsidRPr="00864597" w14:paraId="6EB0F193" w14:textId="77777777" w:rsidTr="009B3D87">
        <w:trPr>
          <w:cantSplit/>
          <w:jc w:val="center"/>
        </w:trPr>
        <w:tc>
          <w:tcPr>
            <w:tcW w:w="2552" w:type="dxa"/>
            <w:tcBorders>
              <w:top w:val="single" w:sz="4" w:space="0" w:color="auto"/>
              <w:left w:val="single" w:sz="6" w:space="0" w:color="auto"/>
              <w:right w:val="single" w:sz="6" w:space="0" w:color="auto"/>
            </w:tcBorders>
          </w:tcPr>
          <w:p w14:paraId="757EC2BD" w14:textId="77777777" w:rsidR="006C2EE7" w:rsidRPr="00864597" w:rsidRDefault="006C2EE7" w:rsidP="009B3D87">
            <w:pPr>
              <w:pStyle w:val="Tabletext"/>
              <w:keepNext/>
              <w:spacing w:before="60"/>
              <w:jc w:val="center"/>
            </w:pPr>
            <w:r w:rsidRPr="00864597">
              <w:t xml:space="preserve">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2 000</w:t>
            </w:r>
          </w:p>
        </w:tc>
        <w:tc>
          <w:tcPr>
            <w:tcW w:w="2552" w:type="dxa"/>
            <w:tcBorders>
              <w:top w:val="single" w:sz="4" w:space="0" w:color="auto"/>
              <w:left w:val="single" w:sz="6" w:space="0" w:color="auto"/>
              <w:right w:val="single" w:sz="6" w:space="0" w:color="auto"/>
            </w:tcBorders>
          </w:tcPr>
          <w:p w14:paraId="1B01D0C3" w14:textId="77777777" w:rsidR="006C2EE7" w:rsidRPr="00864597" w:rsidRDefault="006C2EE7" w:rsidP="009B3D87">
            <w:pPr>
              <w:pStyle w:val="Tabletext"/>
              <w:keepNext/>
              <w:spacing w:before="60"/>
              <w:jc w:val="center"/>
            </w:pPr>
            <w:r w:rsidRPr="00864597">
              <w:rPr>
                <w:i/>
              </w:rPr>
              <w:t>M</w:t>
            </w:r>
          </w:p>
        </w:tc>
        <w:tc>
          <w:tcPr>
            <w:tcW w:w="2552" w:type="dxa"/>
            <w:tcBorders>
              <w:top w:val="single" w:sz="4" w:space="0" w:color="auto"/>
              <w:left w:val="single" w:sz="6" w:space="0" w:color="auto"/>
              <w:right w:val="single" w:sz="6" w:space="0" w:color="auto"/>
            </w:tcBorders>
          </w:tcPr>
          <w:p w14:paraId="2FB2854F" w14:textId="77777777" w:rsidR="006C2EE7" w:rsidRPr="00864597" w:rsidRDefault="006C2EE7" w:rsidP="009B3D87">
            <w:pPr>
              <w:pStyle w:val="Tabletext"/>
              <w:keepNext/>
              <w:spacing w:before="60"/>
              <w:jc w:val="center"/>
            </w:pPr>
            <w:r w:rsidRPr="00864597">
              <w:rPr>
                <w:i/>
              </w:rPr>
              <w:t>M</w:t>
            </w:r>
          </w:p>
        </w:tc>
      </w:tr>
      <w:tr w:rsidR="006C2EE7" w:rsidRPr="00864597" w14:paraId="07284EA9" w14:textId="77777777" w:rsidTr="00250D62">
        <w:trPr>
          <w:cantSplit/>
          <w:jc w:val="center"/>
        </w:trPr>
        <w:tc>
          <w:tcPr>
            <w:tcW w:w="2552" w:type="dxa"/>
            <w:tcBorders>
              <w:left w:val="single" w:sz="6" w:space="0" w:color="auto"/>
              <w:right w:val="single" w:sz="6" w:space="0" w:color="auto"/>
            </w:tcBorders>
          </w:tcPr>
          <w:p w14:paraId="1530985B" w14:textId="77777777" w:rsidR="006C2EE7" w:rsidRPr="00864597" w:rsidRDefault="006C2EE7" w:rsidP="009B3D87">
            <w:pPr>
              <w:pStyle w:val="Tabletext"/>
              <w:keepNext/>
              <w:spacing w:before="60"/>
              <w:jc w:val="center"/>
            </w:pPr>
            <w:r w:rsidRPr="00864597">
              <w:t xml:space="preserve">2 000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4 000</w:t>
            </w:r>
          </w:p>
        </w:tc>
        <w:tc>
          <w:tcPr>
            <w:tcW w:w="2552" w:type="dxa"/>
            <w:tcBorders>
              <w:left w:val="single" w:sz="6" w:space="0" w:color="auto"/>
              <w:right w:val="single" w:sz="6" w:space="0" w:color="auto"/>
            </w:tcBorders>
          </w:tcPr>
          <w:p w14:paraId="04518998" w14:textId="77777777" w:rsidR="006C2EE7" w:rsidRPr="00864597" w:rsidRDefault="006C2EE7" w:rsidP="009B3D87">
            <w:pPr>
              <w:pStyle w:val="Tabletext"/>
              <w:keepNext/>
              <w:spacing w:before="60"/>
              <w:jc w:val="center"/>
            </w:pPr>
            <w:r w:rsidRPr="00864597">
              <w:rPr>
                <w:i/>
              </w:rPr>
              <w:t>T</w:t>
            </w:r>
            <w:r w:rsidRPr="00864597">
              <w:t xml:space="preserve"> </w:t>
            </w:r>
            <w:r w:rsidRPr="00864597">
              <w:rPr>
                <w:rFonts w:ascii="Symbol" w:hAnsi="Symbol"/>
              </w:rPr>
              <w:t></w:t>
            </w:r>
            <w:r w:rsidRPr="00864597">
              <w:t xml:space="preserve"> 1 000</w:t>
            </w:r>
            <w:r>
              <w:rPr>
                <w:rFonts w:hint="cs"/>
                <w:rtl/>
              </w:rPr>
              <w:t xml:space="preserve">، </w:t>
            </w:r>
            <w:r w:rsidRPr="00864597">
              <w:rPr>
                <w:i/>
              </w:rPr>
              <w:t>M</w:t>
            </w:r>
            <w:r>
              <w:rPr>
                <w:rFonts w:hint="cs"/>
                <w:rtl/>
              </w:rPr>
              <w:t xml:space="preserve">، </w:t>
            </w:r>
            <w:r w:rsidRPr="00864597">
              <w:rPr>
                <w:i/>
              </w:rPr>
              <w:t>R</w:t>
            </w:r>
            <w:r w:rsidRPr="00864597">
              <w:t xml:space="preserve"> – 1 000</w:t>
            </w:r>
          </w:p>
        </w:tc>
        <w:tc>
          <w:tcPr>
            <w:tcW w:w="2552" w:type="dxa"/>
            <w:tcBorders>
              <w:left w:val="single" w:sz="6" w:space="0" w:color="auto"/>
              <w:right w:val="single" w:sz="6" w:space="0" w:color="auto"/>
            </w:tcBorders>
          </w:tcPr>
          <w:p w14:paraId="471837FA" w14:textId="77777777" w:rsidR="006C2EE7" w:rsidRPr="00864597" w:rsidRDefault="006C2EE7" w:rsidP="009B3D87">
            <w:pPr>
              <w:pStyle w:val="Tabletext"/>
              <w:keepNext/>
              <w:spacing w:before="60"/>
              <w:jc w:val="center"/>
            </w:pPr>
            <w:r w:rsidRPr="00864597">
              <w:t>–</w:t>
            </w:r>
          </w:p>
        </w:tc>
      </w:tr>
      <w:tr w:rsidR="006C2EE7" w:rsidRPr="00864597" w14:paraId="596CB96E" w14:textId="77777777" w:rsidTr="00250D62">
        <w:trPr>
          <w:cantSplit/>
          <w:jc w:val="center"/>
        </w:trPr>
        <w:tc>
          <w:tcPr>
            <w:tcW w:w="2552" w:type="dxa"/>
            <w:tcBorders>
              <w:left w:val="single" w:sz="6" w:space="0" w:color="auto"/>
              <w:right w:val="single" w:sz="6" w:space="0" w:color="auto"/>
            </w:tcBorders>
          </w:tcPr>
          <w:p w14:paraId="305E5EE5" w14:textId="77777777" w:rsidR="006C2EE7" w:rsidRPr="00864597" w:rsidRDefault="006C2EE7" w:rsidP="009B3D87">
            <w:pPr>
              <w:pStyle w:val="Tabletext"/>
              <w:spacing w:before="60"/>
              <w:jc w:val="center"/>
            </w:pPr>
            <w:r w:rsidRPr="00864597">
              <w:t xml:space="preserve">2 000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w:t>
            </w:r>
            <w:r w:rsidRPr="00864597">
              <w:rPr>
                <w:i/>
              </w:rPr>
              <w:t>d</w:t>
            </w:r>
            <w:r w:rsidRPr="00B21585">
              <w:rPr>
                <w:i/>
                <w:vertAlign w:val="subscript"/>
              </w:rPr>
              <w:t>max</w:t>
            </w:r>
          </w:p>
        </w:tc>
        <w:tc>
          <w:tcPr>
            <w:tcW w:w="2552" w:type="dxa"/>
            <w:tcBorders>
              <w:left w:val="single" w:sz="6" w:space="0" w:color="auto"/>
              <w:right w:val="single" w:sz="6" w:space="0" w:color="auto"/>
            </w:tcBorders>
          </w:tcPr>
          <w:p w14:paraId="2F6B4531" w14:textId="77777777" w:rsidR="006C2EE7" w:rsidRPr="00864597" w:rsidRDefault="006C2EE7" w:rsidP="009B3D87">
            <w:pPr>
              <w:pStyle w:val="Tabletext"/>
              <w:spacing w:before="60"/>
              <w:jc w:val="center"/>
            </w:pPr>
            <w:r w:rsidRPr="00864597">
              <w:t>–</w:t>
            </w:r>
          </w:p>
        </w:tc>
        <w:tc>
          <w:tcPr>
            <w:tcW w:w="2552" w:type="dxa"/>
            <w:tcBorders>
              <w:left w:val="single" w:sz="6" w:space="0" w:color="auto"/>
              <w:right w:val="single" w:sz="6" w:space="0" w:color="auto"/>
            </w:tcBorders>
          </w:tcPr>
          <w:p w14:paraId="414A4603" w14:textId="77777777" w:rsidR="006C2EE7" w:rsidRPr="00864597" w:rsidRDefault="006C2EE7" w:rsidP="009B3D87">
            <w:pPr>
              <w:pStyle w:val="Tabletext"/>
              <w:spacing w:before="60"/>
              <w:jc w:val="center"/>
            </w:pPr>
            <w:r w:rsidRPr="00864597">
              <w:rPr>
                <w:i/>
              </w:rPr>
              <w:t>T</w:t>
            </w:r>
            <w:r w:rsidRPr="00864597">
              <w:t xml:space="preserve"> </w:t>
            </w:r>
            <w:r w:rsidRPr="00864597">
              <w:rPr>
                <w:rFonts w:ascii="Symbol" w:hAnsi="Symbol"/>
              </w:rPr>
              <w:t></w:t>
            </w:r>
            <w:r w:rsidRPr="00864597">
              <w:t xml:space="preserve"> 1 000</w:t>
            </w:r>
            <w:r>
              <w:rPr>
                <w:rFonts w:hint="cs"/>
                <w:rtl/>
              </w:rPr>
              <w:t xml:space="preserve">، </w:t>
            </w:r>
            <w:r w:rsidRPr="00864597">
              <w:rPr>
                <w:i/>
              </w:rPr>
              <w:t>M</w:t>
            </w:r>
            <w:r>
              <w:rPr>
                <w:rFonts w:hint="cs"/>
                <w:rtl/>
              </w:rPr>
              <w:t xml:space="preserve">، </w:t>
            </w:r>
            <w:r w:rsidRPr="00864597">
              <w:rPr>
                <w:i/>
              </w:rPr>
              <w:t>R</w:t>
            </w:r>
            <w:r w:rsidRPr="00864597">
              <w:t xml:space="preserve"> – 1 000</w:t>
            </w:r>
          </w:p>
        </w:tc>
      </w:tr>
      <w:tr w:rsidR="006C2EE7" w:rsidRPr="00864597" w14:paraId="017DD9A0" w14:textId="77777777" w:rsidTr="00250D62">
        <w:trPr>
          <w:cantSplit/>
          <w:jc w:val="center"/>
        </w:trPr>
        <w:tc>
          <w:tcPr>
            <w:tcW w:w="2552" w:type="dxa"/>
            <w:tcBorders>
              <w:left w:val="single" w:sz="6" w:space="0" w:color="auto"/>
              <w:bottom w:val="single" w:sz="6" w:space="0" w:color="auto"/>
              <w:right w:val="single" w:sz="6" w:space="0" w:color="auto"/>
            </w:tcBorders>
          </w:tcPr>
          <w:p w14:paraId="3B1290B8" w14:textId="77777777" w:rsidR="006C2EE7" w:rsidRPr="00864597" w:rsidRDefault="006C2EE7" w:rsidP="009B3D87">
            <w:pPr>
              <w:pStyle w:val="Tabletext"/>
              <w:spacing w:before="60"/>
              <w:jc w:val="center"/>
            </w:pPr>
            <w:r w:rsidRPr="00864597">
              <w:rPr>
                <w:i/>
              </w:rPr>
              <w:t>d</w:t>
            </w:r>
            <w:r w:rsidRPr="00B21585">
              <w:rPr>
                <w:i/>
                <w:vertAlign w:val="subscript"/>
              </w:rPr>
              <w:t>max</w:t>
            </w:r>
            <w:r w:rsidRPr="00864597">
              <w:t xml:space="preserve"> </w:t>
            </w:r>
            <w:r w:rsidRPr="00864597">
              <w:rPr>
                <w:rFonts w:ascii="Symbol" w:hAnsi="Symbol"/>
              </w:rPr>
              <w:t></w:t>
            </w:r>
            <w:r w:rsidRPr="00864597">
              <w:t xml:space="preserve"> </w:t>
            </w:r>
            <w:r w:rsidRPr="00864597">
              <w:rPr>
                <w:i/>
              </w:rPr>
              <w:t>D</w:t>
            </w:r>
            <w:r w:rsidRPr="00864597">
              <w:t xml:space="preserve"> </w:t>
            </w:r>
            <w:r w:rsidRPr="00864597">
              <w:rPr>
                <w:rFonts w:ascii="Symbol" w:hAnsi="Symbol"/>
              </w:rPr>
              <w:t></w:t>
            </w:r>
            <w:r w:rsidRPr="00864597">
              <w:t xml:space="preserve"> 9 000</w:t>
            </w:r>
          </w:p>
        </w:tc>
        <w:tc>
          <w:tcPr>
            <w:tcW w:w="2552" w:type="dxa"/>
            <w:tcBorders>
              <w:left w:val="single" w:sz="6" w:space="0" w:color="auto"/>
              <w:bottom w:val="single" w:sz="6" w:space="0" w:color="auto"/>
              <w:right w:val="single" w:sz="6" w:space="0" w:color="auto"/>
            </w:tcBorders>
          </w:tcPr>
          <w:p w14:paraId="5246C1ED" w14:textId="77777777" w:rsidR="006C2EE7" w:rsidRPr="00864597" w:rsidRDefault="006C2EE7" w:rsidP="009B3D87">
            <w:pPr>
              <w:pStyle w:val="Tabletext"/>
              <w:spacing w:before="60"/>
              <w:jc w:val="center"/>
            </w:pPr>
            <w:r w:rsidRPr="00864597">
              <w:t>–</w:t>
            </w:r>
          </w:p>
        </w:tc>
        <w:tc>
          <w:tcPr>
            <w:tcW w:w="2552" w:type="dxa"/>
            <w:tcBorders>
              <w:left w:val="single" w:sz="6" w:space="0" w:color="auto"/>
              <w:bottom w:val="single" w:sz="6" w:space="0" w:color="auto"/>
              <w:right w:val="single" w:sz="6" w:space="0" w:color="auto"/>
            </w:tcBorders>
          </w:tcPr>
          <w:p w14:paraId="7F8A8E31" w14:textId="77777777" w:rsidR="006C2EE7" w:rsidRPr="00864597" w:rsidRDefault="006C2EE7" w:rsidP="009B3D87">
            <w:pPr>
              <w:pStyle w:val="Tabletext"/>
              <w:spacing w:before="60"/>
              <w:jc w:val="center"/>
            </w:pPr>
            <w:r w:rsidRPr="00864597">
              <w:rPr>
                <w:i/>
              </w:rPr>
              <w:t>T</w:t>
            </w:r>
            <w:r w:rsidRPr="00864597">
              <w:t xml:space="preserve"> </w:t>
            </w:r>
            <w:r w:rsidRPr="00864597">
              <w:rPr>
                <w:rFonts w:ascii="Symbol" w:hAnsi="Symbol"/>
              </w:rPr>
              <w:t></w:t>
            </w:r>
            <w:r w:rsidRPr="00864597">
              <w:t xml:space="preserve"> 1 000</w:t>
            </w:r>
            <w:r>
              <w:rPr>
                <w:rFonts w:hint="cs"/>
                <w:rtl/>
              </w:rPr>
              <w:t xml:space="preserve">، </w:t>
            </w:r>
            <w:r w:rsidRPr="00864597">
              <w:rPr>
                <w:i/>
              </w:rPr>
              <w:t>T</w:t>
            </w:r>
            <w:r w:rsidRPr="00864597">
              <w:t xml:space="preserve"> </w:t>
            </w:r>
            <w:r w:rsidRPr="00864597">
              <w:rPr>
                <w:rFonts w:ascii="Symbol" w:hAnsi="Symbol"/>
              </w:rPr>
              <w:t></w:t>
            </w:r>
            <w:r w:rsidRPr="00864597">
              <w:t xml:space="preserve"> </w:t>
            </w:r>
            <w:r w:rsidRPr="00864597">
              <w:rPr>
                <w:i/>
              </w:rPr>
              <w:t>d</w:t>
            </w:r>
            <w:r w:rsidRPr="00864597">
              <w:t>0 / 2</w:t>
            </w:r>
            <w:r>
              <w:rPr>
                <w:rFonts w:hint="cs"/>
                <w:rtl/>
              </w:rPr>
              <w:t xml:space="preserve">، </w:t>
            </w:r>
            <w:r w:rsidRPr="00864597">
              <w:rPr>
                <w:i/>
              </w:rPr>
              <w:t>M</w:t>
            </w:r>
            <w:r>
              <w:rPr>
                <w:rFonts w:hint="cs"/>
                <w:rtl/>
              </w:rPr>
              <w:t xml:space="preserve">، </w:t>
            </w:r>
            <w:r w:rsidRPr="00864597">
              <w:br/>
            </w:r>
            <w:r w:rsidRPr="00864597">
              <w:rPr>
                <w:i/>
              </w:rPr>
              <w:t>R</w:t>
            </w:r>
            <w:r w:rsidRPr="00864597">
              <w:t xml:space="preserve"> – </w:t>
            </w:r>
            <w:r w:rsidRPr="00864597">
              <w:rPr>
                <w:i/>
              </w:rPr>
              <w:t>d</w:t>
            </w:r>
            <w:r w:rsidRPr="00B21585">
              <w:rPr>
                <w:vertAlign w:val="subscript"/>
              </w:rPr>
              <w:t>0</w:t>
            </w:r>
            <w:r w:rsidRPr="00864597">
              <w:t> / 2</w:t>
            </w:r>
            <w:r>
              <w:rPr>
                <w:rFonts w:hint="cs"/>
                <w:rtl/>
              </w:rPr>
              <w:t xml:space="preserve">، </w:t>
            </w:r>
            <w:r w:rsidRPr="00864597">
              <w:rPr>
                <w:i/>
              </w:rPr>
              <w:t>R</w:t>
            </w:r>
            <w:r w:rsidRPr="00864597">
              <w:t xml:space="preserve"> – 1 000</w:t>
            </w:r>
          </w:p>
        </w:tc>
      </w:tr>
      <w:tr w:rsidR="006C2EE7" w:rsidRPr="0091766F" w14:paraId="2FC4BF04" w14:textId="77777777" w:rsidTr="00250D62">
        <w:trPr>
          <w:cantSplit/>
          <w:jc w:val="center"/>
        </w:trPr>
        <w:tc>
          <w:tcPr>
            <w:tcW w:w="7656" w:type="dxa"/>
            <w:gridSpan w:val="3"/>
            <w:tcBorders>
              <w:top w:val="single" w:sz="6" w:space="0" w:color="auto"/>
            </w:tcBorders>
          </w:tcPr>
          <w:p w14:paraId="54129149" w14:textId="77777777" w:rsidR="006C2EE7" w:rsidRPr="0091766F" w:rsidRDefault="006C2EE7" w:rsidP="009B3D87">
            <w:pPr>
              <w:pStyle w:val="Tablelegend"/>
              <w:tabs>
                <w:tab w:val="clear" w:pos="284"/>
                <w:tab w:val="left" w:pos="602"/>
              </w:tabs>
              <w:spacing w:before="60" w:after="60" w:line="260" w:lineRule="exact"/>
              <w:rPr>
                <w:sz w:val="18"/>
                <w:szCs w:val="24"/>
                <w:rtl/>
                <w:lang w:bidi="ar-EG"/>
              </w:rPr>
            </w:pPr>
            <w:r w:rsidRPr="0091766F">
              <w:rPr>
                <w:i/>
                <w:iCs/>
                <w:sz w:val="18"/>
                <w:szCs w:val="24"/>
                <w:lang w:bidi="ar-EG"/>
              </w:rPr>
              <w:t>M</w:t>
            </w:r>
            <w:r w:rsidRPr="0091766F">
              <w:rPr>
                <w:rFonts w:hint="cs"/>
                <w:sz w:val="18"/>
                <w:szCs w:val="24"/>
                <w:rtl/>
                <w:lang w:bidi="ar-EG"/>
              </w:rPr>
              <w:t>:</w:t>
            </w:r>
            <w:r w:rsidRPr="0091766F">
              <w:rPr>
                <w:sz w:val="18"/>
                <w:szCs w:val="24"/>
                <w:rtl/>
                <w:lang w:bidi="ar-EG"/>
              </w:rPr>
              <w:tab/>
            </w:r>
            <w:r w:rsidRPr="0091766F">
              <w:rPr>
                <w:rFonts w:hint="cs"/>
                <w:sz w:val="18"/>
                <w:szCs w:val="24"/>
                <w:rtl/>
                <w:lang w:bidi="ar-EG"/>
              </w:rPr>
              <w:t>نقطة منتصف المسير</w:t>
            </w:r>
          </w:p>
          <w:p w14:paraId="675C8645" w14:textId="77777777" w:rsidR="006C2EE7" w:rsidRPr="0091766F" w:rsidRDefault="006C2EE7" w:rsidP="009B3D87">
            <w:pPr>
              <w:pStyle w:val="Tablelegend"/>
              <w:tabs>
                <w:tab w:val="clear" w:pos="284"/>
                <w:tab w:val="left" w:pos="602"/>
              </w:tabs>
              <w:spacing w:before="60" w:after="60" w:line="260" w:lineRule="exact"/>
              <w:rPr>
                <w:sz w:val="18"/>
                <w:szCs w:val="24"/>
                <w:rtl/>
                <w:lang w:bidi="ar-EG"/>
              </w:rPr>
            </w:pPr>
            <w:r w:rsidRPr="0091766F">
              <w:rPr>
                <w:i/>
                <w:sz w:val="18"/>
                <w:szCs w:val="24"/>
                <w:lang w:bidi="ar-EG"/>
              </w:rPr>
              <w:t>T</w:t>
            </w:r>
            <w:r w:rsidRPr="0091766F">
              <w:rPr>
                <w:rFonts w:hint="cs"/>
                <w:sz w:val="18"/>
                <w:szCs w:val="24"/>
                <w:rtl/>
                <w:lang w:bidi="ar-EG"/>
              </w:rPr>
              <w:t>:</w:t>
            </w:r>
            <w:r w:rsidRPr="0091766F">
              <w:rPr>
                <w:sz w:val="18"/>
                <w:szCs w:val="24"/>
                <w:rtl/>
                <w:lang w:bidi="ar-EG"/>
              </w:rPr>
              <w:tab/>
            </w:r>
            <w:r w:rsidRPr="0091766F">
              <w:rPr>
                <w:rFonts w:hint="cs"/>
                <w:sz w:val="18"/>
                <w:szCs w:val="24"/>
                <w:rtl/>
                <w:lang w:bidi="ar-EG"/>
              </w:rPr>
              <w:t>موقع المرس</w:t>
            </w:r>
            <w:r w:rsidR="00E445E6" w:rsidRPr="0091766F">
              <w:rPr>
                <w:rFonts w:hint="cs"/>
                <w:sz w:val="18"/>
                <w:szCs w:val="24"/>
                <w:rtl/>
                <w:lang w:bidi="ar-EG"/>
              </w:rPr>
              <w:t>ِ</w:t>
            </w:r>
            <w:r w:rsidRPr="0091766F">
              <w:rPr>
                <w:rFonts w:hint="cs"/>
                <w:sz w:val="18"/>
                <w:szCs w:val="24"/>
                <w:rtl/>
                <w:lang w:bidi="ar-EG"/>
              </w:rPr>
              <w:t>ل</w:t>
            </w:r>
          </w:p>
          <w:p w14:paraId="6397E7D2" w14:textId="77777777" w:rsidR="006C2EE7" w:rsidRPr="0091766F" w:rsidRDefault="006C2EE7" w:rsidP="009B3D87">
            <w:pPr>
              <w:pStyle w:val="Tablelegend"/>
              <w:tabs>
                <w:tab w:val="clear" w:pos="284"/>
                <w:tab w:val="left" w:pos="744"/>
              </w:tabs>
              <w:spacing w:before="60" w:after="60" w:line="260" w:lineRule="exact"/>
              <w:rPr>
                <w:sz w:val="18"/>
                <w:szCs w:val="24"/>
                <w:rtl/>
                <w:lang w:bidi="ar-EG"/>
              </w:rPr>
            </w:pPr>
            <w:r w:rsidRPr="0091766F">
              <w:rPr>
                <w:i/>
                <w:sz w:val="18"/>
                <w:szCs w:val="24"/>
                <w:lang w:bidi="ar-EG"/>
              </w:rPr>
              <w:t>R</w:t>
            </w:r>
            <w:r w:rsidRPr="0091766F">
              <w:rPr>
                <w:rFonts w:hint="cs"/>
                <w:sz w:val="18"/>
                <w:szCs w:val="24"/>
                <w:rtl/>
                <w:lang w:bidi="ar-EG"/>
              </w:rPr>
              <w:t>:</w:t>
            </w:r>
            <w:r w:rsidRPr="0091766F">
              <w:rPr>
                <w:sz w:val="18"/>
                <w:szCs w:val="24"/>
                <w:rtl/>
                <w:lang w:bidi="ar-EG"/>
              </w:rPr>
              <w:tab/>
            </w:r>
            <w:r w:rsidRPr="0091766F">
              <w:rPr>
                <w:rFonts w:hint="cs"/>
                <w:sz w:val="18"/>
                <w:szCs w:val="24"/>
                <w:rtl/>
                <w:lang w:bidi="ar-EG"/>
              </w:rPr>
              <w:t>موقع المستقب</w:t>
            </w:r>
            <w:r w:rsidR="00E445E6" w:rsidRPr="0091766F">
              <w:rPr>
                <w:rFonts w:hint="cs"/>
                <w:sz w:val="18"/>
                <w:szCs w:val="24"/>
                <w:rtl/>
                <w:lang w:bidi="ar-EG"/>
              </w:rPr>
              <w:t>ِ</w:t>
            </w:r>
            <w:r w:rsidRPr="0091766F">
              <w:rPr>
                <w:rFonts w:hint="cs"/>
                <w:sz w:val="18"/>
                <w:szCs w:val="24"/>
                <w:rtl/>
                <w:lang w:bidi="ar-EG"/>
              </w:rPr>
              <w:t>ل</w:t>
            </w:r>
          </w:p>
          <w:p w14:paraId="55A54C90" w14:textId="77777777" w:rsidR="006C2EE7" w:rsidRPr="0091766F" w:rsidRDefault="006C2EE7" w:rsidP="009B3D87">
            <w:pPr>
              <w:pStyle w:val="Tablelegend"/>
              <w:tabs>
                <w:tab w:val="clear" w:pos="284"/>
                <w:tab w:val="left" w:pos="35"/>
              </w:tabs>
              <w:spacing w:before="60" w:after="60" w:line="260" w:lineRule="exact"/>
              <w:rPr>
                <w:sz w:val="18"/>
                <w:szCs w:val="24"/>
                <w:rtl/>
                <w:lang w:bidi="ar-EG"/>
              </w:rPr>
            </w:pPr>
            <w:r w:rsidRPr="0091766F">
              <w:rPr>
                <w:i/>
                <w:iCs/>
                <w:sz w:val="18"/>
                <w:szCs w:val="24"/>
              </w:rPr>
              <w:t>d</w:t>
            </w:r>
            <w:r w:rsidRPr="0091766F">
              <w:rPr>
                <w:i/>
                <w:iCs/>
                <w:sz w:val="18"/>
                <w:szCs w:val="24"/>
                <w:vertAlign w:val="subscript"/>
              </w:rPr>
              <w:t>max</w:t>
            </w:r>
            <w:r w:rsidRPr="0091766F">
              <w:rPr>
                <w:rFonts w:hint="cs"/>
                <w:sz w:val="18"/>
                <w:szCs w:val="24"/>
                <w:rtl/>
                <w:lang w:bidi="ar-EG"/>
              </w:rPr>
              <w:t>:</w:t>
            </w:r>
            <w:r w:rsidRPr="0091766F">
              <w:rPr>
                <w:sz w:val="18"/>
                <w:szCs w:val="24"/>
                <w:rtl/>
                <w:lang w:bidi="ar-EG"/>
              </w:rPr>
              <w:tab/>
            </w:r>
            <w:r w:rsidRPr="0091766F">
              <w:rPr>
                <w:rFonts w:hint="cs"/>
                <w:sz w:val="18"/>
                <w:szCs w:val="24"/>
                <w:rtl/>
                <w:lang w:bidi="ar-EG"/>
              </w:rPr>
              <w:t xml:space="preserve">أقصى طول للقفزة في الأسلوب </w:t>
            </w:r>
            <w:r w:rsidRPr="0091766F">
              <w:rPr>
                <w:sz w:val="18"/>
                <w:szCs w:val="24"/>
                <w:lang w:bidi="ar-EG"/>
              </w:rPr>
              <w:t>F2</w:t>
            </w:r>
            <w:r w:rsidRPr="0091766F">
              <w:rPr>
                <w:rFonts w:hint="cs"/>
                <w:sz w:val="18"/>
                <w:szCs w:val="24"/>
                <w:rtl/>
                <w:lang w:bidi="ar-EG"/>
              </w:rPr>
              <w:t>، محسوباً عند نقطة التحكم في منتصف المسير</w:t>
            </w:r>
          </w:p>
          <w:p w14:paraId="41771205" w14:textId="77777777" w:rsidR="006C2EE7" w:rsidRPr="0091766F" w:rsidRDefault="006C2EE7" w:rsidP="009B3D87">
            <w:pPr>
              <w:pStyle w:val="Tablelegend"/>
              <w:tabs>
                <w:tab w:val="clear" w:pos="284"/>
                <w:tab w:val="left" w:pos="602"/>
              </w:tabs>
              <w:spacing w:before="60" w:after="60" w:line="260" w:lineRule="exact"/>
              <w:rPr>
                <w:sz w:val="18"/>
                <w:szCs w:val="24"/>
                <w:rtl/>
                <w:lang w:bidi="ar-EG"/>
              </w:rPr>
            </w:pPr>
            <w:r w:rsidRPr="0091766F">
              <w:rPr>
                <w:i/>
                <w:sz w:val="18"/>
                <w:szCs w:val="24"/>
                <w:lang w:bidi="ar-EG"/>
              </w:rPr>
              <w:t>d</w:t>
            </w:r>
            <w:r w:rsidRPr="0091766F">
              <w:rPr>
                <w:sz w:val="18"/>
                <w:szCs w:val="24"/>
                <w:vertAlign w:val="subscript"/>
                <w:lang w:bidi="ar-EG"/>
              </w:rPr>
              <w:t>0</w:t>
            </w:r>
            <w:r w:rsidRPr="0091766F">
              <w:rPr>
                <w:rFonts w:hint="cs"/>
                <w:sz w:val="18"/>
                <w:szCs w:val="24"/>
                <w:rtl/>
                <w:lang w:bidi="ar-EG"/>
              </w:rPr>
              <w:t>:</w:t>
            </w:r>
            <w:r w:rsidRPr="0091766F">
              <w:rPr>
                <w:sz w:val="18"/>
                <w:szCs w:val="24"/>
                <w:rtl/>
                <w:lang w:bidi="ar-EG"/>
              </w:rPr>
              <w:tab/>
            </w:r>
            <w:r w:rsidRPr="0091766F">
              <w:rPr>
                <w:rFonts w:hint="cs"/>
                <w:sz w:val="18"/>
                <w:szCs w:val="24"/>
                <w:rtl/>
                <w:lang w:bidi="ar-EG"/>
              </w:rPr>
              <w:t>طول القفزة في الأسلوب من رتبة أدنى</w:t>
            </w:r>
          </w:p>
          <w:p w14:paraId="0FFB1E44" w14:textId="77777777" w:rsidR="006C2EE7" w:rsidRPr="0091766F" w:rsidRDefault="009B3D87" w:rsidP="009B3D87">
            <w:pPr>
              <w:pStyle w:val="Tablelegend"/>
              <w:spacing w:before="60" w:after="60" w:line="260" w:lineRule="exact"/>
              <w:rPr>
                <w:sz w:val="18"/>
                <w:szCs w:val="24"/>
                <w:rtl/>
                <w:lang w:bidi="ar-EG"/>
              </w:rPr>
            </w:pPr>
            <w:r w:rsidRPr="0091766F">
              <w:rPr>
                <w:sz w:val="18"/>
                <w:szCs w:val="24"/>
                <w:lang w:bidi="ar-EG"/>
              </w:rPr>
              <w:tab/>
            </w:r>
            <w:r w:rsidR="006C2EE7" w:rsidRPr="0091766F">
              <w:rPr>
                <w:sz w:val="18"/>
                <w:szCs w:val="24"/>
                <w:rtl/>
                <w:lang w:bidi="ar-EG"/>
              </w:rPr>
              <w:tab/>
            </w:r>
            <w:r w:rsidR="006C2EE7" w:rsidRPr="0091766F">
              <w:rPr>
                <w:rFonts w:hint="cs"/>
                <w:sz w:val="18"/>
                <w:szCs w:val="24"/>
                <w:rtl/>
                <w:lang w:bidi="ar-EG"/>
              </w:rPr>
              <w:t>تقدَّر المسافات بالكيلومتر</w:t>
            </w:r>
            <w:r w:rsidR="00E445E6" w:rsidRPr="0091766F">
              <w:rPr>
                <w:rFonts w:hint="cs"/>
                <w:sz w:val="18"/>
                <w:szCs w:val="24"/>
                <w:rtl/>
                <w:lang w:bidi="ar-EG"/>
              </w:rPr>
              <w:t>ات</w:t>
            </w:r>
            <w:r w:rsidR="006C2EE7" w:rsidRPr="0091766F">
              <w:rPr>
                <w:rFonts w:hint="cs"/>
                <w:sz w:val="18"/>
                <w:szCs w:val="24"/>
                <w:rtl/>
                <w:lang w:bidi="ar-EG"/>
              </w:rPr>
              <w:t xml:space="preserve"> </w:t>
            </w:r>
            <w:r w:rsidR="006C2EE7" w:rsidRPr="0091766F">
              <w:rPr>
                <w:sz w:val="18"/>
                <w:szCs w:val="24"/>
                <w:lang w:bidi="ar-EG"/>
              </w:rPr>
              <w:t>(km)</w:t>
            </w:r>
            <w:r w:rsidR="006C2EE7" w:rsidRPr="0091766F">
              <w:rPr>
                <w:rFonts w:hint="cs"/>
                <w:sz w:val="18"/>
                <w:szCs w:val="24"/>
                <w:rtl/>
                <w:lang w:bidi="ar-EG"/>
              </w:rPr>
              <w:t>.</w:t>
            </w:r>
          </w:p>
        </w:tc>
      </w:tr>
    </w:tbl>
    <w:p w14:paraId="29E0CBA7" w14:textId="77777777" w:rsidR="006C2EE7" w:rsidRDefault="006C2EE7" w:rsidP="006C2EE7">
      <w:pPr>
        <w:pStyle w:val="Heading2"/>
        <w:rPr>
          <w:sz w:val="26"/>
          <w:szCs w:val="26"/>
        </w:rPr>
      </w:pPr>
      <w:r>
        <w:rPr>
          <w:sz w:val="26"/>
          <w:szCs w:val="26"/>
        </w:rPr>
        <w:br w:type="page"/>
      </w:r>
    </w:p>
    <w:p w14:paraId="2FF19F49" w14:textId="77777777" w:rsidR="006C2EE7" w:rsidRPr="00151B47" w:rsidRDefault="006C2EE7" w:rsidP="006C2EE7">
      <w:pPr>
        <w:pStyle w:val="Heading2"/>
        <w:rPr>
          <w:rtl/>
        </w:rPr>
      </w:pPr>
      <w:bookmarkStart w:id="12" w:name="_Toc34824125"/>
      <w:bookmarkStart w:id="13" w:name="_Toc34827747"/>
      <w:r w:rsidRPr="0061053E">
        <w:rPr>
          <w:sz w:val="26"/>
          <w:szCs w:val="26"/>
        </w:rPr>
        <w:lastRenderedPageBreak/>
        <w:t>3.3</w:t>
      </w:r>
      <w:r w:rsidRPr="00151B47">
        <w:rPr>
          <w:rFonts w:hint="cs"/>
          <w:rtl/>
        </w:rPr>
        <w:tab/>
        <w:t xml:space="preserve">التردد </w:t>
      </w:r>
      <w:r w:rsidRPr="00151B47">
        <w:t>MUF</w:t>
      </w:r>
      <w:r w:rsidRPr="00151B47">
        <w:rPr>
          <w:rFonts w:hint="cs"/>
          <w:rtl/>
        </w:rPr>
        <w:t xml:space="preserve"> الأساسي للطبقة </w:t>
      </w:r>
      <w:r w:rsidRPr="00151B47">
        <w:t>E</w:t>
      </w:r>
      <w:bookmarkEnd w:id="12"/>
      <w:bookmarkEnd w:id="13"/>
    </w:p>
    <w:p w14:paraId="63787049" w14:textId="77777777" w:rsidR="006C2EE7" w:rsidRPr="00151B47" w:rsidRDefault="006C2EE7" w:rsidP="006C2EE7">
      <w:pPr>
        <w:keepNext/>
        <w:keepLines/>
        <w:rPr>
          <w:i/>
          <w:iCs/>
          <w:lang w:bidi="ar-EG"/>
        </w:rPr>
      </w:pPr>
      <w:r w:rsidRPr="00151B47">
        <w:rPr>
          <w:rFonts w:hint="cs"/>
          <w:rtl/>
          <w:lang w:bidi="ar-EG"/>
        </w:rPr>
        <w:t xml:space="preserve">تقدّر قيمة </w:t>
      </w:r>
      <w:r w:rsidRPr="00151B47">
        <w:rPr>
          <w:lang w:bidi="ar-EG"/>
        </w:rPr>
        <w:t>foE</w:t>
      </w:r>
      <w:r w:rsidRPr="00151B47">
        <w:rPr>
          <w:rFonts w:hint="cs"/>
          <w:rtl/>
          <w:lang w:bidi="ar-EG"/>
        </w:rPr>
        <w:t xml:space="preserve"> عند نقاط التحكم الواردة في الجدول </w:t>
      </w:r>
      <w:r w:rsidRPr="00151B47">
        <w:rPr>
          <w:lang w:bidi="ar-EG"/>
        </w:rPr>
        <w:t>1</w:t>
      </w:r>
      <w:r w:rsidRPr="00151B47">
        <w:rPr>
          <w:rFonts w:hint="cs"/>
          <w:rtl/>
          <w:lang w:bidi="ar-EG"/>
        </w:rPr>
        <w:t xml:space="preserve">أ) وتختار أصغر القيم بالنسبة للمسيرات التي يتراوح طولها بين </w:t>
      </w:r>
      <w:r w:rsidRPr="00151B47">
        <w:rPr>
          <w:lang w:bidi="ar-EG"/>
        </w:rPr>
        <w:t>2 000</w:t>
      </w:r>
      <w:r w:rsidRPr="00151B47">
        <w:rPr>
          <w:rFonts w:hint="cs"/>
          <w:rtl/>
          <w:lang w:bidi="ar-EG"/>
        </w:rPr>
        <w:t xml:space="preserve"> و</w:t>
      </w:r>
      <w:r w:rsidRPr="00151B47">
        <w:rPr>
          <w:lang w:bidi="ar-EG"/>
        </w:rPr>
        <w:t>km 4 000</w:t>
      </w:r>
      <w:r w:rsidRPr="00151B47">
        <w:rPr>
          <w:rFonts w:hint="cs"/>
          <w:rtl/>
          <w:lang w:bidi="ar-EG"/>
        </w:rPr>
        <w:t xml:space="preserve">. وتعطي العلاقة التالية التردد </w:t>
      </w:r>
      <w:r w:rsidRPr="00151B47">
        <w:rPr>
          <w:lang w:bidi="ar-EG"/>
        </w:rPr>
        <w:t>MUF</w:t>
      </w:r>
      <w:r w:rsidRPr="00151B47">
        <w:rPr>
          <w:rFonts w:hint="cs"/>
          <w:rtl/>
          <w:lang w:bidi="ar-EG"/>
        </w:rPr>
        <w:t xml:space="preserve"> الأساسي لأسلوب </w:t>
      </w:r>
      <w:r w:rsidRPr="00151B47">
        <w:rPr>
          <w:lang w:bidi="ar-EG"/>
        </w:rPr>
        <w:t>E</w:t>
      </w:r>
      <w:r w:rsidRPr="00151B47">
        <w:rPr>
          <w:rFonts w:hint="cs"/>
          <w:rtl/>
          <w:lang w:bidi="ar-EG"/>
        </w:rPr>
        <w:t xml:space="preserve"> بعدد </w:t>
      </w:r>
      <w:r w:rsidRPr="00151B47">
        <w:rPr>
          <w:i/>
          <w:iCs/>
          <w:lang w:bidi="ar-EG"/>
        </w:rPr>
        <w:t>n</w:t>
      </w:r>
      <w:r w:rsidRPr="00151B47">
        <w:rPr>
          <w:rFonts w:hint="cs"/>
          <w:rtl/>
          <w:lang w:bidi="ar-EG"/>
        </w:rPr>
        <w:t xml:space="preserve"> من القفزات على مسير بطول </w:t>
      </w:r>
      <w:r w:rsidRPr="00151B47">
        <w:rPr>
          <w:i/>
          <w:iCs/>
          <w:lang w:bidi="ar-EG"/>
        </w:rPr>
        <w:t>D</w:t>
      </w:r>
      <w:r w:rsidRPr="00151B47">
        <w:rPr>
          <w:rFonts w:hint="cs"/>
          <w:rtl/>
          <w:lang w:bidi="ar-EG"/>
        </w:rPr>
        <w:t>:</w:t>
      </w:r>
    </w:p>
    <w:p w14:paraId="1E788646" w14:textId="65305FF5" w:rsidR="006C2EE7" w:rsidRPr="00FF4607" w:rsidRDefault="006C2EE7" w:rsidP="00CC4913">
      <w:pPr>
        <w:pStyle w:val="Equation"/>
        <w:spacing w:after="120" w:line="240" w:lineRule="auto"/>
        <w:rPr>
          <w:lang w:bidi="ar-EG"/>
        </w:rPr>
      </w:pPr>
      <w:r>
        <w:tab/>
      </w:r>
      <w:r w:rsidR="00475D9A" w:rsidRPr="001F5BC6">
        <w:rPr>
          <w:position w:val="-12"/>
        </w:rPr>
        <w:object w:dxaOrig="2439" w:dyaOrig="360" w14:anchorId="57C34F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35pt;height:18.65pt" o:ole="">
            <v:imagedata r:id="rId14" o:title=""/>
          </v:shape>
          <o:OLEObject Type="Embed" ProgID="Equation.DSMT4" ShapeID="_x0000_i1025" DrawAspect="Content" ObjectID="_1646543034" r:id="rId15"/>
        </w:object>
      </w:r>
      <w:r>
        <w:rPr>
          <w:rFonts w:hint="cs"/>
          <w:rtl/>
          <w:lang w:bidi="ar-EG"/>
        </w:rPr>
        <w:tab/>
      </w:r>
      <w:r>
        <w:rPr>
          <w:lang w:bidi="ar-EG"/>
        </w:rPr>
        <w:t>(1)</w:t>
      </w:r>
    </w:p>
    <w:p w14:paraId="10C3F889" w14:textId="77777777" w:rsidR="006C2EE7" w:rsidRPr="00411C39" w:rsidRDefault="006C2EE7" w:rsidP="005519B9">
      <w:pPr>
        <w:rPr>
          <w:rtl/>
          <w:lang w:bidi="ar-EG"/>
        </w:rPr>
      </w:pPr>
      <w:r>
        <w:rPr>
          <w:rFonts w:hint="cs"/>
          <w:rtl/>
          <w:lang w:bidi="ar-EG"/>
        </w:rPr>
        <w:t xml:space="preserve">حيث </w:t>
      </w:r>
      <w:r w:rsidRPr="00411C39">
        <w:rPr>
          <w:i/>
          <w:iCs/>
          <w:lang w:bidi="ar-EG"/>
        </w:rPr>
        <w:t>i</w:t>
      </w:r>
      <w:r w:rsidRPr="00411C39">
        <w:rPr>
          <w:vertAlign w:val="subscript"/>
          <w:lang w:bidi="ar-EG"/>
        </w:rPr>
        <w:t>110</w:t>
      </w:r>
      <w:r>
        <w:rPr>
          <w:rFonts w:hint="cs"/>
          <w:rtl/>
          <w:lang w:bidi="ar-EG"/>
        </w:rPr>
        <w:t xml:space="preserve"> هي زاوية الورود على ارتفاع من الانعكاس المرآوي عند نقطة وسط القفزة قدره </w:t>
      </w:r>
      <w:r>
        <w:rPr>
          <w:lang w:bidi="ar-EG"/>
        </w:rPr>
        <w:t>km 110</w:t>
      </w:r>
      <w:r>
        <w:rPr>
          <w:rFonts w:hint="cs"/>
          <w:rtl/>
          <w:lang w:bidi="ar-EG"/>
        </w:rPr>
        <w:t>، بالنسبة إلى قفزة بطول:</w:t>
      </w:r>
      <w:r w:rsidR="005519B9">
        <w:rPr>
          <w:rFonts w:hint="eastAsia"/>
          <w:rtl/>
          <w:lang w:bidi="ar-EG"/>
        </w:rPr>
        <w:t> </w:t>
      </w:r>
      <w:r w:rsidRPr="00411C39">
        <w:rPr>
          <w:i/>
          <w:iCs/>
          <w:lang w:bidi="ar-EG"/>
        </w:rPr>
        <w:t>D/n = d</w:t>
      </w:r>
      <w:r>
        <w:rPr>
          <w:rFonts w:hint="cs"/>
          <w:rtl/>
          <w:lang w:bidi="ar-EG"/>
        </w:rPr>
        <w:t>.</w:t>
      </w:r>
    </w:p>
    <w:p w14:paraId="49224FB9" w14:textId="01D85836" w:rsidR="006C2EE7" w:rsidRDefault="006C2EE7" w:rsidP="006C2EE7">
      <w:pPr>
        <w:rPr>
          <w:rtl/>
          <w:lang w:bidi="ar-EG"/>
        </w:rPr>
      </w:pPr>
      <w:r>
        <w:rPr>
          <w:rFonts w:hint="cs"/>
          <w:rtl/>
          <w:lang w:bidi="ar-EG"/>
        </w:rPr>
        <w:t xml:space="preserve">ويكون التردد </w:t>
      </w:r>
      <w:r>
        <w:rPr>
          <w:lang w:bidi="ar-EG"/>
        </w:rPr>
        <w:t>MUF</w:t>
      </w:r>
      <w:r>
        <w:rPr>
          <w:rFonts w:hint="cs"/>
          <w:rtl/>
          <w:lang w:bidi="ar-EG"/>
        </w:rPr>
        <w:t xml:space="preserve"> الأساسي للطبقة </w:t>
      </w:r>
      <w:r>
        <w:rPr>
          <w:lang w:bidi="ar-EG"/>
        </w:rPr>
        <w:t>E</w:t>
      </w:r>
      <w:r>
        <w:rPr>
          <w:rFonts w:hint="cs"/>
          <w:rtl/>
          <w:lang w:bidi="ar-EG"/>
        </w:rPr>
        <w:t xml:space="preserve"> على المسير هو قيمة </w:t>
      </w:r>
      <w:r w:rsidR="00FF5F22" w:rsidRPr="004D2375">
        <w:rPr>
          <w:i/>
          <w:iCs/>
          <w:lang w:bidi="ar-EG"/>
        </w:rPr>
        <w:t>n</w:t>
      </w:r>
      <w:r w:rsidR="00FF5F22" w:rsidRPr="004D2375">
        <w:rPr>
          <w:vertAlign w:val="subscript"/>
          <w:lang w:bidi="ar-EG"/>
        </w:rPr>
        <w:t>0</w:t>
      </w:r>
      <w:r>
        <w:rPr>
          <w:lang w:bidi="ar-EG"/>
        </w:rPr>
        <w:t>E(</w:t>
      </w:r>
      <w:r w:rsidRPr="00411C39">
        <w:rPr>
          <w:i/>
          <w:iCs/>
          <w:lang w:bidi="ar-EG"/>
        </w:rPr>
        <w:t>D</w:t>
      </w:r>
      <w:r>
        <w:rPr>
          <w:lang w:bidi="ar-EG"/>
        </w:rPr>
        <w:t>)MUF</w:t>
      </w:r>
      <w:r w:rsidR="00FF5F22">
        <w:rPr>
          <w:rFonts w:hint="cs"/>
          <w:rtl/>
          <w:lang w:bidi="ar-EG"/>
        </w:rPr>
        <w:t xml:space="preserve"> </w:t>
      </w:r>
      <w:r>
        <w:rPr>
          <w:rFonts w:hint="cs"/>
          <w:rtl/>
          <w:lang w:bidi="ar-EG"/>
        </w:rPr>
        <w:t xml:space="preserve">في أدنى رتبة من الأسلوب </w:t>
      </w:r>
      <w:r>
        <w:rPr>
          <w:lang w:bidi="ar-EG"/>
        </w:rPr>
        <w:t>E</w:t>
      </w:r>
      <w:r>
        <w:rPr>
          <w:rFonts w:hint="cs"/>
          <w:rtl/>
          <w:lang w:bidi="ar-EG"/>
        </w:rPr>
        <w:t xml:space="preserve">، </w:t>
      </w:r>
      <w:r w:rsidRPr="004D2375">
        <w:rPr>
          <w:i/>
          <w:iCs/>
          <w:lang w:bidi="ar-EG"/>
        </w:rPr>
        <w:t>n</w:t>
      </w:r>
      <w:r w:rsidRPr="004D2375">
        <w:rPr>
          <w:vertAlign w:val="subscript"/>
          <w:lang w:bidi="ar-EG"/>
        </w:rPr>
        <w:t>0</w:t>
      </w:r>
      <w:r>
        <w:rPr>
          <w:rFonts w:hint="cs"/>
          <w:rtl/>
          <w:lang w:bidi="ar-EG"/>
        </w:rPr>
        <w:t>.</w:t>
      </w:r>
    </w:p>
    <w:p w14:paraId="44594FA3" w14:textId="77777777" w:rsidR="006C2EE7" w:rsidRPr="00204178" w:rsidRDefault="006C2EE7" w:rsidP="006C2EE7">
      <w:pPr>
        <w:pStyle w:val="Heading2"/>
        <w:rPr>
          <w:rtl/>
        </w:rPr>
      </w:pPr>
      <w:bookmarkStart w:id="14" w:name="_Toc34824126"/>
      <w:bookmarkStart w:id="15" w:name="_Toc34827748"/>
      <w:r w:rsidRPr="0061053E">
        <w:rPr>
          <w:sz w:val="26"/>
          <w:szCs w:val="26"/>
        </w:rPr>
        <w:t>4.3</w:t>
      </w:r>
      <w:r w:rsidRPr="00204178">
        <w:rPr>
          <w:rFonts w:hint="cs"/>
          <w:rtl/>
        </w:rPr>
        <w:tab/>
        <w:t xml:space="preserve">خصائص الطبقة </w:t>
      </w:r>
      <w:r w:rsidRPr="00204178">
        <w:t>F2</w:t>
      </w:r>
      <w:bookmarkEnd w:id="14"/>
      <w:bookmarkEnd w:id="15"/>
    </w:p>
    <w:p w14:paraId="3150FB7B" w14:textId="77777777" w:rsidR="006C2EE7" w:rsidRDefault="006C2EE7" w:rsidP="00EB0575">
      <w:pPr>
        <w:rPr>
          <w:rtl/>
          <w:lang w:bidi="ar-EG"/>
        </w:rPr>
      </w:pPr>
      <w:r>
        <w:rPr>
          <w:rFonts w:hint="cs"/>
          <w:rtl/>
          <w:lang w:bidi="ar-EG"/>
        </w:rPr>
        <w:t xml:space="preserve">تؤخذ التمثيلات الرقمية للمتوسط الشهري للخصائص الأيونوسفيرية </w:t>
      </w:r>
      <w:r>
        <w:rPr>
          <w:lang w:bidi="ar-EG"/>
        </w:rPr>
        <w:t>fo</w:t>
      </w:r>
      <w:r w:rsidRPr="00CC4913">
        <w:rPr>
          <w:lang w:bidi="ar-EG"/>
        </w:rPr>
        <w:t>F</w:t>
      </w:r>
      <w:r>
        <w:rPr>
          <w:lang w:bidi="ar-EG"/>
        </w:rPr>
        <w:t>2</w:t>
      </w:r>
      <w:r>
        <w:rPr>
          <w:rFonts w:hint="cs"/>
          <w:rtl/>
          <w:lang w:bidi="ar-EG"/>
        </w:rPr>
        <w:t xml:space="preserve"> و</w:t>
      </w:r>
      <w:proofErr w:type="gramStart"/>
      <w:r>
        <w:rPr>
          <w:lang w:bidi="ar-EG"/>
        </w:rPr>
        <w:t>M(</w:t>
      </w:r>
      <w:proofErr w:type="gramEnd"/>
      <w:r>
        <w:rPr>
          <w:lang w:bidi="ar-EG"/>
        </w:rPr>
        <w:t>3000)F2</w:t>
      </w:r>
      <w:r>
        <w:rPr>
          <w:rFonts w:hint="cs"/>
          <w:rtl/>
          <w:lang w:bidi="ar-EG"/>
        </w:rPr>
        <w:t xml:space="preserve"> لقيمتي الدليل الشمسي </w:t>
      </w:r>
      <w:r w:rsidRPr="00411C39">
        <w:rPr>
          <w:i/>
          <w:iCs/>
          <w:lang w:bidi="ar-EG"/>
        </w:rPr>
        <w:t>R</w:t>
      </w:r>
      <w:r w:rsidRPr="00411C39">
        <w:rPr>
          <w:vertAlign w:val="subscript"/>
          <w:lang w:bidi="ar-EG"/>
        </w:rPr>
        <w:t>12</w:t>
      </w:r>
      <w:r>
        <w:rPr>
          <w:rFonts w:hint="cs"/>
          <w:rtl/>
          <w:lang w:bidi="ar-EG"/>
        </w:rPr>
        <w:t> </w:t>
      </w:r>
      <w:r>
        <w:rPr>
          <w:lang w:bidi="ar-EG"/>
        </w:rPr>
        <w:t>=</w:t>
      </w:r>
      <w:r>
        <w:rPr>
          <w:rFonts w:hint="cs"/>
          <w:rtl/>
          <w:lang w:bidi="ar-EG"/>
        </w:rPr>
        <w:t> </w:t>
      </w:r>
      <w:r>
        <w:rPr>
          <w:lang w:bidi="ar-EG"/>
        </w:rPr>
        <w:t>0</w:t>
      </w:r>
      <w:r>
        <w:rPr>
          <w:rFonts w:hint="cs"/>
          <w:rtl/>
          <w:lang w:bidi="ar-EG"/>
        </w:rPr>
        <w:t xml:space="preserve"> و</w:t>
      </w:r>
      <w:r w:rsidRPr="00411C39">
        <w:rPr>
          <w:i/>
          <w:iCs/>
          <w:lang w:bidi="ar-EG"/>
        </w:rPr>
        <w:t>R</w:t>
      </w:r>
      <w:r w:rsidRPr="00411C39">
        <w:rPr>
          <w:vertAlign w:val="subscript"/>
          <w:lang w:bidi="ar-EG"/>
        </w:rPr>
        <w:t>12</w:t>
      </w:r>
      <w:r>
        <w:rPr>
          <w:rFonts w:hint="cs"/>
          <w:rtl/>
          <w:lang w:bidi="ar-EG"/>
        </w:rPr>
        <w:t> </w:t>
      </w:r>
      <w:r>
        <w:rPr>
          <w:lang w:bidi="ar-EG"/>
        </w:rPr>
        <w:t>=</w:t>
      </w:r>
      <w:r>
        <w:rPr>
          <w:rFonts w:hint="cs"/>
          <w:rtl/>
          <w:lang w:bidi="ar-EG"/>
        </w:rPr>
        <w:t> </w:t>
      </w:r>
      <w:r>
        <w:rPr>
          <w:lang w:bidi="ar-EG"/>
        </w:rPr>
        <w:t>100</w:t>
      </w:r>
      <w:r>
        <w:rPr>
          <w:rFonts w:hint="cs"/>
          <w:rtl/>
          <w:lang w:bidi="ar-EG"/>
        </w:rPr>
        <w:t xml:space="preserve"> ولكل شهر من التوصية </w:t>
      </w:r>
      <w:r>
        <w:rPr>
          <w:lang w:bidi="ar-EG"/>
        </w:rPr>
        <w:t>ITU-R P.1239</w:t>
      </w:r>
      <w:r>
        <w:rPr>
          <w:rFonts w:hint="cs"/>
          <w:rtl/>
          <w:lang w:bidi="ar-EG"/>
        </w:rPr>
        <w:t xml:space="preserve"> حيث يقدر المجال المغنطيسي عند ارتفاع </w:t>
      </w:r>
      <w:r>
        <w:rPr>
          <w:lang w:bidi="ar-EG"/>
        </w:rPr>
        <w:t>km 300</w:t>
      </w:r>
      <w:r>
        <w:rPr>
          <w:rFonts w:hint="cs"/>
          <w:rtl/>
          <w:lang w:bidi="ar-EG"/>
        </w:rPr>
        <w:t xml:space="preserve">. وتستعمل هذه التمثيلات من أجل تحديد هذه القيم بالنسبة إلى الأوقات المطلوبة وإلى نقاط التحكم الواردة في الجدول </w:t>
      </w:r>
      <w:r>
        <w:rPr>
          <w:lang w:bidi="ar-EG"/>
        </w:rPr>
        <w:t>1</w:t>
      </w:r>
      <w:r>
        <w:rPr>
          <w:rFonts w:hint="cs"/>
          <w:rtl/>
          <w:lang w:bidi="ar-EG"/>
        </w:rPr>
        <w:t xml:space="preserve">أ). ويطبق استكمال </w:t>
      </w:r>
      <w:r w:rsidRPr="00D847EC">
        <w:rPr>
          <w:rFonts w:hint="cs"/>
          <w:spacing w:val="4"/>
          <w:rtl/>
          <w:lang w:bidi="ar-EG"/>
        </w:rPr>
        <w:t xml:space="preserve">داخلي أو خارجي خطي من أجل قيم الدليل الواقعة بين </w:t>
      </w:r>
      <w:r w:rsidRPr="00D847EC">
        <w:rPr>
          <w:i/>
          <w:iCs/>
          <w:spacing w:val="4"/>
          <w:lang w:bidi="ar-EG"/>
        </w:rPr>
        <w:t>R</w:t>
      </w:r>
      <w:r w:rsidRPr="00D847EC">
        <w:rPr>
          <w:spacing w:val="4"/>
          <w:vertAlign w:val="subscript"/>
          <w:lang w:bidi="ar-EG"/>
        </w:rPr>
        <w:t>12</w:t>
      </w:r>
      <w:r w:rsidRPr="00D847EC">
        <w:rPr>
          <w:rFonts w:hint="cs"/>
          <w:spacing w:val="4"/>
          <w:rtl/>
          <w:lang w:bidi="ar-EG"/>
        </w:rPr>
        <w:t> </w:t>
      </w:r>
      <w:r w:rsidRPr="00D847EC">
        <w:rPr>
          <w:spacing w:val="4"/>
          <w:lang w:bidi="ar-EG"/>
        </w:rPr>
        <w:t>=</w:t>
      </w:r>
      <w:r w:rsidRPr="00D847EC">
        <w:rPr>
          <w:rFonts w:hint="cs"/>
          <w:spacing w:val="4"/>
          <w:rtl/>
          <w:lang w:bidi="ar-EG"/>
        </w:rPr>
        <w:t> </w:t>
      </w:r>
      <w:r w:rsidRPr="00D847EC">
        <w:rPr>
          <w:spacing w:val="4"/>
          <w:lang w:bidi="ar-EG"/>
        </w:rPr>
        <w:t>0</w:t>
      </w:r>
      <w:r w:rsidRPr="00D847EC">
        <w:rPr>
          <w:rFonts w:hint="cs"/>
          <w:spacing w:val="4"/>
          <w:rtl/>
          <w:lang w:bidi="ar-EG"/>
        </w:rPr>
        <w:t xml:space="preserve"> و</w:t>
      </w:r>
      <w:r w:rsidRPr="00D847EC">
        <w:rPr>
          <w:i/>
          <w:iCs/>
          <w:spacing w:val="4"/>
          <w:lang w:bidi="ar-EG"/>
        </w:rPr>
        <w:t>R</w:t>
      </w:r>
      <w:r w:rsidRPr="00D847EC">
        <w:rPr>
          <w:spacing w:val="4"/>
          <w:vertAlign w:val="subscript"/>
          <w:lang w:bidi="ar-EG"/>
        </w:rPr>
        <w:t>12</w:t>
      </w:r>
      <w:r w:rsidRPr="00D847EC">
        <w:rPr>
          <w:rFonts w:hint="cs"/>
          <w:spacing w:val="4"/>
          <w:rtl/>
          <w:lang w:bidi="ar-EG"/>
        </w:rPr>
        <w:t> </w:t>
      </w:r>
      <w:r w:rsidRPr="00D847EC">
        <w:rPr>
          <w:spacing w:val="4"/>
          <w:lang w:bidi="ar-EG"/>
        </w:rPr>
        <w:t>=</w:t>
      </w:r>
      <w:r w:rsidRPr="00D847EC">
        <w:rPr>
          <w:rFonts w:hint="cs"/>
          <w:spacing w:val="4"/>
          <w:rtl/>
          <w:lang w:bidi="ar-EG"/>
        </w:rPr>
        <w:t> </w:t>
      </w:r>
      <w:r w:rsidRPr="00D847EC">
        <w:rPr>
          <w:spacing w:val="4"/>
          <w:lang w:bidi="ar-EG"/>
        </w:rPr>
        <w:t>160</w:t>
      </w:r>
      <w:r w:rsidRPr="00D847EC">
        <w:rPr>
          <w:rFonts w:hint="cs"/>
          <w:spacing w:val="4"/>
          <w:rtl/>
          <w:lang w:bidi="ar-EG"/>
        </w:rPr>
        <w:t xml:space="preserve"> (راجع التوصية </w:t>
      </w:r>
      <w:r w:rsidRPr="00D847EC">
        <w:rPr>
          <w:spacing w:val="4"/>
          <w:lang w:bidi="ar-EG"/>
        </w:rPr>
        <w:t>ITU-R P.371</w:t>
      </w:r>
      <w:r w:rsidRPr="00D847EC">
        <w:rPr>
          <w:rFonts w:hint="cs"/>
          <w:spacing w:val="4"/>
          <w:rtl/>
          <w:lang w:bidi="ar-EG"/>
        </w:rPr>
        <w:t>). ويعتبر</w:t>
      </w:r>
      <w:r>
        <w:rPr>
          <w:rFonts w:hint="cs"/>
          <w:rtl/>
          <w:lang w:bidi="ar-EG"/>
        </w:rPr>
        <w:t xml:space="preserve"> الدليل</w:t>
      </w:r>
      <w:r w:rsidR="00EB0575">
        <w:rPr>
          <w:rFonts w:hint="eastAsia"/>
          <w:rtl/>
          <w:lang w:bidi="ar-EG"/>
        </w:rPr>
        <w:t> </w:t>
      </w:r>
      <w:r w:rsidRPr="00411C39">
        <w:rPr>
          <w:i/>
          <w:iCs/>
          <w:lang w:bidi="ar-EG"/>
        </w:rPr>
        <w:t>R</w:t>
      </w:r>
      <w:r w:rsidRPr="00411C39">
        <w:rPr>
          <w:vertAlign w:val="subscript"/>
          <w:lang w:bidi="ar-EG"/>
        </w:rPr>
        <w:t>12</w:t>
      </w:r>
      <w:r>
        <w:rPr>
          <w:rFonts w:hint="cs"/>
          <w:rtl/>
          <w:lang w:bidi="ar-EG"/>
        </w:rPr>
        <w:t xml:space="preserve"> مساوياً لقيمة</w:t>
      </w:r>
      <w:r>
        <w:rPr>
          <w:rFonts w:hint="eastAsia"/>
          <w:rtl/>
          <w:lang w:bidi="ar-EG"/>
        </w:rPr>
        <w:t> </w:t>
      </w:r>
      <w:r>
        <w:rPr>
          <w:lang w:bidi="ar-EG"/>
        </w:rPr>
        <w:t>160</w:t>
      </w:r>
      <w:r>
        <w:rPr>
          <w:rFonts w:hint="cs"/>
          <w:rtl/>
          <w:lang w:bidi="ar-EG"/>
        </w:rPr>
        <w:t xml:space="preserve"> في حالة </w:t>
      </w:r>
      <w:r>
        <w:rPr>
          <w:lang w:bidi="ar-EG"/>
        </w:rPr>
        <w:t>foF2</w:t>
      </w:r>
      <w:r>
        <w:rPr>
          <w:rFonts w:hint="cs"/>
          <w:rtl/>
          <w:lang w:bidi="ar-EG"/>
        </w:rPr>
        <w:t xml:space="preserve"> فقط وبالنسبة إلى نشاط كلف شمسي أقوى.</w:t>
      </w:r>
    </w:p>
    <w:p w14:paraId="0ACC5A4E" w14:textId="77777777" w:rsidR="006C2EE7" w:rsidRPr="004D2375" w:rsidRDefault="006C2EE7" w:rsidP="006C2EE7">
      <w:pPr>
        <w:pStyle w:val="Heading2"/>
        <w:rPr>
          <w:rtl/>
        </w:rPr>
      </w:pPr>
      <w:bookmarkStart w:id="16" w:name="_Toc34824127"/>
      <w:bookmarkStart w:id="17" w:name="_Toc34827749"/>
      <w:r w:rsidRPr="0061053E">
        <w:rPr>
          <w:sz w:val="26"/>
          <w:szCs w:val="26"/>
        </w:rPr>
        <w:t>5.3</w:t>
      </w:r>
      <w:r w:rsidRPr="004D2375">
        <w:rPr>
          <w:rFonts w:hint="cs"/>
          <w:rtl/>
        </w:rPr>
        <w:tab/>
        <w:t xml:space="preserve">التردد </w:t>
      </w:r>
      <w:r w:rsidRPr="004D2375">
        <w:t>MUF</w:t>
      </w:r>
      <w:r w:rsidRPr="004D2375">
        <w:rPr>
          <w:rFonts w:hint="cs"/>
          <w:rtl/>
        </w:rPr>
        <w:t xml:space="preserve"> الأساسي للطبقة </w:t>
      </w:r>
      <w:r>
        <w:t>F</w:t>
      </w:r>
      <w:r w:rsidRPr="004D2375">
        <w:t>2</w:t>
      </w:r>
      <w:bookmarkEnd w:id="16"/>
      <w:bookmarkEnd w:id="17"/>
    </w:p>
    <w:p w14:paraId="5CB113CA" w14:textId="77777777" w:rsidR="006C2EE7" w:rsidRPr="00204178" w:rsidRDefault="006C2EE7" w:rsidP="006C2EE7">
      <w:pPr>
        <w:pStyle w:val="Heading3"/>
        <w:rPr>
          <w:rtl/>
        </w:rPr>
      </w:pPr>
      <w:bookmarkStart w:id="18" w:name="_Toc408924502"/>
      <w:bookmarkStart w:id="19" w:name="_Toc34824128"/>
      <w:r w:rsidRPr="0061053E">
        <w:rPr>
          <w:sz w:val="24"/>
          <w:szCs w:val="24"/>
        </w:rPr>
        <w:t>1.5.3</w:t>
      </w:r>
      <w:r w:rsidRPr="00204178">
        <w:rPr>
          <w:rFonts w:hint="cs"/>
          <w:rtl/>
        </w:rPr>
        <w:tab/>
        <w:t>أسلوب الرتبة الأدنى</w:t>
      </w:r>
      <w:bookmarkEnd w:id="18"/>
      <w:bookmarkEnd w:id="19"/>
    </w:p>
    <w:p w14:paraId="105101BB" w14:textId="77777777" w:rsidR="006C2EE7" w:rsidRPr="004D2375" w:rsidRDefault="006C2EE7" w:rsidP="006C2EE7">
      <w:pPr>
        <w:pStyle w:val="Heading4"/>
        <w:rPr>
          <w:rtl/>
        </w:rPr>
      </w:pPr>
      <w:r w:rsidRPr="0061053E">
        <w:rPr>
          <w:sz w:val="24"/>
          <w:szCs w:val="24"/>
        </w:rPr>
        <w:t>1.1.5.3</w:t>
      </w:r>
      <w:r w:rsidRPr="004D2375">
        <w:rPr>
          <w:rFonts w:hint="cs"/>
          <w:rtl/>
        </w:rPr>
        <w:tab/>
        <w:t xml:space="preserve">مسيرات </w:t>
      </w:r>
      <w:r>
        <w:rPr>
          <w:rFonts w:hint="cs"/>
          <w:rtl/>
        </w:rPr>
        <w:t xml:space="preserve">لا يتجاوز طولها </w:t>
      </w:r>
      <w:r w:rsidRPr="004D2375">
        <w:t>(km) </w:t>
      </w:r>
      <w:r w:rsidRPr="007A1903">
        <w:rPr>
          <w:i/>
          <w:iCs/>
        </w:rPr>
        <w:t>d</w:t>
      </w:r>
      <w:r w:rsidRPr="007A1903">
        <w:rPr>
          <w:i/>
          <w:iCs/>
          <w:vertAlign w:val="subscript"/>
        </w:rPr>
        <w:t>max</w:t>
      </w:r>
    </w:p>
    <w:p w14:paraId="0EBC1224" w14:textId="77777777" w:rsidR="006C2EE7" w:rsidRPr="004D2375" w:rsidRDefault="006C2EE7" w:rsidP="00295B2D">
      <w:pPr>
        <w:rPr>
          <w:rtl/>
          <w:lang w:bidi="ar-EG"/>
        </w:rPr>
      </w:pPr>
      <w:r>
        <w:rPr>
          <w:rFonts w:hint="cs"/>
          <w:rtl/>
          <w:lang w:bidi="ar-EG"/>
        </w:rPr>
        <w:t xml:space="preserve">تحدد الرتبة </w:t>
      </w:r>
      <w:r w:rsidRPr="004D2375">
        <w:rPr>
          <w:i/>
          <w:iCs/>
          <w:lang w:bidi="ar-EG"/>
        </w:rPr>
        <w:t>n</w:t>
      </w:r>
      <w:r w:rsidRPr="004D2375">
        <w:rPr>
          <w:vertAlign w:val="subscript"/>
          <w:lang w:bidi="ar-EG"/>
        </w:rPr>
        <w:t>0</w:t>
      </w:r>
      <w:r>
        <w:rPr>
          <w:rFonts w:hint="cs"/>
          <w:rtl/>
          <w:lang w:bidi="ar-EG"/>
        </w:rPr>
        <w:t xml:space="preserve"> لأسلوب الرتبة الأدنى وفقاً لاعتبارات هندسية باستعمال ارتفاع الانعكاس المرآوي </w:t>
      </w:r>
      <w:r>
        <w:rPr>
          <w:i/>
          <w:iCs/>
          <w:lang w:bidi="ar-EG"/>
        </w:rPr>
        <w:t>h</w:t>
      </w:r>
      <w:r w:rsidRPr="004D2375">
        <w:rPr>
          <w:i/>
          <w:iCs/>
          <w:vertAlign w:val="subscript"/>
          <w:lang w:bidi="ar-EG"/>
        </w:rPr>
        <w:t>r</w:t>
      </w:r>
      <w:r>
        <w:rPr>
          <w:rFonts w:hint="cs"/>
          <w:rtl/>
          <w:lang w:bidi="ar-EG"/>
        </w:rPr>
        <w:t xml:space="preserve"> المشتق عند نقطة التحكم في</w:t>
      </w:r>
      <w:r w:rsidR="00295B2D">
        <w:rPr>
          <w:rFonts w:hint="eastAsia"/>
          <w:rtl/>
          <w:lang w:bidi="ar-EG"/>
        </w:rPr>
        <w:t> </w:t>
      </w:r>
      <w:r>
        <w:rPr>
          <w:rFonts w:hint="cs"/>
          <w:rtl/>
          <w:lang w:bidi="ar-EG"/>
        </w:rPr>
        <w:t>منتصف المسير من المعادلة التالية:</w:t>
      </w:r>
    </w:p>
    <w:p w14:paraId="6010B330" w14:textId="77777777" w:rsidR="006C2EE7" w:rsidRDefault="006C2EE7" w:rsidP="00FF5F22">
      <w:pPr>
        <w:pStyle w:val="Equation"/>
        <w:spacing w:after="120" w:line="240" w:lineRule="auto"/>
        <w:rPr>
          <w:lang w:bidi="ar-EG"/>
        </w:rPr>
      </w:pPr>
      <w:r>
        <w:rPr>
          <w:color w:val="000000"/>
        </w:rPr>
        <w:tab/>
        <w:t>176 km</w:t>
      </w:r>
      <w:r w:rsidRPr="0061053E">
        <w:rPr>
          <w:rFonts w:hint="cs"/>
          <w:sz w:val="16"/>
          <w:szCs w:val="16"/>
          <w:rtl/>
        </w:rPr>
        <w:t xml:space="preserve"> </w:t>
      </w:r>
      <w:r w:rsidRPr="00DB328C">
        <w:rPr>
          <w:position w:val="-28"/>
        </w:rPr>
        <w:object w:dxaOrig="2000" w:dyaOrig="660" w14:anchorId="7AC1AEFD">
          <v:shape id="_x0000_i1026" type="#_x0000_t75" style="width:100pt;height:33.35pt" o:ole="">
            <v:imagedata r:id="rId16" o:title=""/>
          </v:shape>
          <o:OLEObject Type="Embed" ProgID="Equation.3" ShapeID="_x0000_i1026" DrawAspect="Content" ObjectID="_1646543035" r:id="rId17"/>
        </w:object>
      </w:r>
      <w:r>
        <w:rPr>
          <w:rFonts w:hint="cs"/>
          <w:rtl/>
          <w:lang w:bidi="ar-EG"/>
        </w:rPr>
        <w:t xml:space="preserve"> أو </w:t>
      </w:r>
      <w:r>
        <w:t>km 500</w:t>
      </w:r>
      <w:r>
        <w:rPr>
          <w:rFonts w:hint="cs"/>
          <w:rtl/>
          <w:lang w:bidi="ar-EG"/>
        </w:rPr>
        <w:t>، وتؤخذ أصغر القيمتين</w:t>
      </w:r>
      <w:r>
        <w:rPr>
          <w:rFonts w:hint="cs"/>
          <w:rtl/>
          <w:lang w:bidi="ar-EG"/>
        </w:rPr>
        <w:tab/>
      </w:r>
      <w:r>
        <w:rPr>
          <w:lang w:bidi="ar-EG"/>
        </w:rPr>
        <w:t>(2)</w:t>
      </w:r>
    </w:p>
    <w:p w14:paraId="7BB7168B" w14:textId="77777777" w:rsidR="006C2EE7" w:rsidRDefault="006C2EE7" w:rsidP="006C2EE7">
      <w:pPr>
        <w:keepNext/>
        <w:keepLines/>
        <w:rPr>
          <w:rtl/>
          <w:lang w:bidi="ar-EG"/>
        </w:rPr>
      </w:pPr>
      <w:r>
        <w:rPr>
          <w:rFonts w:hint="cs"/>
          <w:rtl/>
          <w:lang w:bidi="ar-EG"/>
        </w:rPr>
        <w:t xml:space="preserve">في هذا الأسلوب، يحسب التردد </w:t>
      </w:r>
      <w:r>
        <w:rPr>
          <w:lang w:bidi="ar-EG"/>
        </w:rPr>
        <w:t>MUF</w:t>
      </w:r>
      <w:r>
        <w:rPr>
          <w:rFonts w:hint="cs"/>
          <w:rtl/>
          <w:lang w:bidi="ar-EG"/>
        </w:rPr>
        <w:t xml:space="preserve"> الأساسي للطبقة </w:t>
      </w:r>
      <w:r>
        <w:rPr>
          <w:lang w:bidi="ar-EG"/>
        </w:rPr>
        <w:t>F2</w:t>
      </w:r>
      <w:r>
        <w:rPr>
          <w:rFonts w:hint="cs"/>
          <w:rtl/>
          <w:lang w:bidi="ar-EG"/>
        </w:rPr>
        <w:t xml:space="preserve">، وهو أيضاً التردد </w:t>
      </w:r>
      <w:r>
        <w:rPr>
          <w:lang w:bidi="ar-EG"/>
        </w:rPr>
        <w:t>MUF</w:t>
      </w:r>
      <w:r>
        <w:rPr>
          <w:rFonts w:hint="cs"/>
          <w:rtl/>
          <w:lang w:bidi="ar-EG"/>
        </w:rPr>
        <w:t xml:space="preserve"> الأساسي للطبقة </w:t>
      </w:r>
      <w:r>
        <w:rPr>
          <w:lang w:bidi="ar-EG"/>
        </w:rPr>
        <w:t>F2</w:t>
      </w:r>
      <w:r>
        <w:rPr>
          <w:rFonts w:hint="cs"/>
          <w:rtl/>
          <w:lang w:bidi="ar-EG"/>
        </w:rPr>
        <w:t xml:space="preserve"> من أجل المسير، وفقاً للعلاقة التالية:</w:t>
      </w:r>
    </w:p>
    <w:p w14:paraId="39E8D818" w14:textId="1EB6B81A" w:rsidR="006C2EE7" w:rsidRPr="004D2375" w:rsidRDefault="006C2EE7" w:rsidP="00FF5F22">
      <w:pPr>
        <w:pStyle w:val="Equation"/>
        <w:spacing w:after="120" w:line="240" w:lineRule="auto"/>
        <w:rPr>
          <w:rtl/>
          <w:lang w:bidi="ar-EG"/>
        </w:rPr>
      </w:pPr>
      <w:r>
        <w:rPr>
          <w:rtl/>
          <w:lang w:bidi="ar-EG"/>
        </w:rPr>
        <w:tab/>
      </w:r>
      <w:r w:rsidR="00FF5F22" w:rsidRPr="00FF5F22">
        <w:rPr>
          <w:position w:val="-32"/>
        </w:rPr>
        <w:object w:dxaOrig="5560" w:dyaOrig="760" w14:anchorId="736315D8">
          <v:shape id="_x0000_i1027" type="#_x0000_t75" style="width:277.35pt;height:38.65pt" o:ole="">
            <v:imagedata r:id="rId18" o:title=""/>
          </v:shape>
          <o:OLEObject Type="Embed" ProgID="Equation.DSMT4" ShapeID="_x0000_i1027" DrawAspect="Content" ObjectID="_1646543036" r:id="rId19"/>
        </w:object>
      </w:r>
      <w:r w:rsidRPr="001F5BC6">
        <w:rPr>
          <w:lang w:val="en-GB"/>
        </w:rPr>
        <w:tab/>
        <w:t>(3)</w:t>
      </w:r>
    </w:p>
    <w:p w14:paraId="34B6E577" w14:textId="77777777" w:rsidR="006C2EE7" w:rsidRDefault="006C2EE7" w:rsidP="006C2EE7">
      <w:pPr>
        <w:keepNext/>
        <w:rPr>
          <w:rtl/>
          <w:lang w:bidi="ar-EG"/>
        </w:rPr>
      </w:pPr>
      <w:r>
        <w:rPr>
          <w:rFonts w:hint="cs"/>
          <w:rtl/>
          <w:lang w:bidi="ar-EG"/>
        </w:rPr>
        <w:t>حيث:</w:t>
      </w:r>
    </w:p>
    <w:p w14:paraId="678DCA6A" w14:textId="77777777" w:rsidR="006C2EE7" w:rsidRPr="004D2375" w:rsidRDefault="006C2EE7" w:rsidP="004A7DC9">
      <w:pPr>
        <w:pStyle w:val="Equationlegend"/>
        <w:rPr>
          <w:rtl/>
        </w:rPr>
      </w:pPr>
      <w:r>
        <w:rPr>
          <w:rFonts w:hint="cs"/>
          <w:i/>
          <w:iCs/>
          <w:rtl/>
        </w:rPr>
        <w:tab/>
      </w:r>
      <w:r w:rsidRPr="000C62ED">
        <w:rPr>
          <w:i/>
          <w:iCs/>
        </w:rPr>
        <w:t>f</w:t>
      </w:r>
      <w:r w:rsidRPr="000C62ED">
        <w:rPr>
          <w:i/>
          <w:iCs/>
          <w:vertAlign w:val="subscript"/>
        </w:rPr>
        <w:t>H</w:t>
      </w:r>
      <w:r>
        <w:rPr>
          <w:rFonts w:hint="cs"/>
          <w:rtl/>
        </w:rPr>
        <w:t>:</w:t>
      </w:r>
      <w:r>
        <w:rPr>
          <w:rFonts w:hint="cs"/>
          <w:rtl/>
        </w:rPr>
        <w:tab/>
        <w:t xml:space="preserve">قيمة تردد دوران الإلكترونات، من أجل ارتفاع من </w:t>
      </w:r>
      <w:r>
        <w:t>km 300</w:t>
      </w:r>
      <w:r>
        <w:rPr>
          <w:rFonts w:hint="cs"/>
          <w:rtl/>
        </w:rPr>
        <w:t xml:space="preserve">، يحدد عند كل نقطة من نقاط التحكم المناسبة الواردة في الجدول </w:t>
      </w:r>
      <w:r>
        <w:t>1</w:t>
      </w:r>
      <w:r>
        <w:rPr>
          <w:rFonts w:hint="cs"/>
          <w:rtl/>
        </w:rPr>
        <w:t>أ)</w:t>
      </w:r>
    </w:p>
    <w:p w14:paraId="459B2996" w14:textId="77777777" w:rsidR="006C2EE7" w:rsidRDefault="006C2EE7" w:rsidP="00FF5F22">
      <w:pPr>
        <w:pStyle w:val="Equation"/>
        <w:spacing w:after="120" w:line="240" w:lineRule="auto"/>
        <w:rPr>
          <w:lang w:bidi="ar-EG"/>
        </w:rPr>
      </w:pPr>
      <w:r>
        <w:rPr>
          <w:rFonts w:hint="cs"/>
          <w:i/>
          <w:rtl/>
        </w:rPr>
        <w:tab/>
      </w:r>
      <w:r w:rsidRPr="001F5BC6">
        <w:rPr>
          <w:i/>
          <w:lang w:val="en-GB"/>
        </w:rPr>
        <w:t>C</w:t>
      </w:r>
      <w:r w:rsidRPr="001F5BC6">
        <w:rPr>
          <w:i/>
          <w:iCs/>
          <w:vertAlign w:val="subscript"/>
          <w:lang w:val="en-GB"/>
        </w:rPr>
        <w:t>d</w:t>
      </w:r>
      <w:r w:rsidRPr="001F5BC6">
        <w:rPr>
          <w:iCs/>
          <w:lang w:val="en-GB"/>
        </w:rPr>
        <w:t> </w:t>
      </w:r>
      <w:r w:rsidRPr="001F5BC6">
        <w:rPr>
          <w:lang w:val="en-GB"/>
        </w:rPr>
        <w:t>= 0</w:t>
      </w:r>
      <w:r>
        <w:rPr>
          <w:lang w:val="en-GB"/>
        </w:rPr>
        <w:t>,</w:t>
      </w:r>
      <w:r w:rsidRPr="001F5BC6">
        <w:rPr>
          <w:lang w:val="en-GB"/>
        </w:rPr>
        <w:t>74 – 0</w:t>
      </w:r>
      <w:r>
        <w:rPr>
          <w:lang w:val="en-GB"/>
        </w:rPr>
        <w:t>,</w:t>
      </w:r>
      <w:r w:rsidRPr="001F5BC6">
        <w:rPr>
          <w:lang w:val="en-GB"/>
        </w:rPr>
        <w:t xml:space="preserve">591 </w:t>
      </w:r>
      <w:r w:rsidRPr="001F5BC6">
        <w:rPr>
          <w:i/>
          <w:lang w:val="en-GB"/>
        </w:rPr>
        <w:t>Z</w:t>
      </w:r>
      <w:r w:rsidRPr="001F5BC6">
        <w:rPr>
          <w:lang w:val="en-GB"/>
        </w:rPr>
        <w:t xml:space="preserve"> – 0</w:t>
      </w:r>
      <w:r>
        <w:rPr>
          <w:lang w:val="en-GB"/>
        </w:rPr>
        <w:t>,</w:t>
      </w:r>
      <w:r w:rsidRPr="001F5BC6">
        <w:rPr>
          <w:lang w:val="en-GB"/>
        </w:rPr>
        <w:t xml:space="preserve">424 </w:t>
      </w:r>
      <w:r w:rsidRPr="001F5BC6">
        <w:rPr>
          <w:i/>
          <w:lang w:val="en-GB"/>
        </w:rPr>
        <w:t>Z</w:t>
      </w:r>
      <w:r w:rsidRPr="001F5BC6">
        <w:rPr>
          <w:vertAlign w:val="superscript"/>
          <w:lang w:val="en-GB"/>
        </w:rPr>
        <w:t>2</w:t>
      </w:r>
      <w:r w:rsidRPr="001F5BC6">
        <w:rPr>
          <w:lang w:val="en-GB"/>
        </w:rPr>
        <w:t xml:space="preserve"> – 0</w:t>
      </w:r>
      <w:r>
        <w:rPr>
          <w:lang w:val="en-GB"/>
        </w:rPr>
        <w:t>,</w:t>
      </w:r>
      <w:r w:rsidRPr="001F5BC6">
        <w:rPr>
          <w:lang w:val="en-GB"/>
        </w:rPr>
        <w:t xml:space="preserve">090 </w:t>
      </w:r>
      <w:r w:rsidRPr="001F5BC6">
        <w:rPr>
          <w:i/>
          <w:lang w:val="en-GB"/>
        </w:rPr>
        <w:t>Z</w:t>
      </w:r>
      <w:r w:rsidRPr="001F5BC6">
        <w:rPr>
          <w:vertAlign w:val="superscript"/>
          <w:lang w:val="en-GB"/>
        </w:rPr>
        <w:t>3</w:t>
      </w:r>
      <w:r w:rsidRPr="001F5BC6">
        <w:rPr>
          <w:lang w:val="en-GB"/>
        </w:rPr>
        <w:t xml:space="preserve"> + 0</w:t>
      </w:r>
      <w:r>
        <w:rPr>
          <w:lang w:val="en-GB"/>
        </w:rPr>
        <w:t>,</w:t>
      </w:r>
      <w:r w:rsidRPr="001F5BC6">
        <w:rPr>
          <w:lang w:val="en-GB"/>
        </w:rPr>
        <w:t xml:space="preserve">088 </w:t>
      </w:r>
      <w:r w:rsidRPr="001F5BC6">
        <w:rPr>
          <w:i/>
          <w:lang w:val="en-GB"/>
        </w:rPr>
        <w:t>Z</w:t>
      </w:r>
      <w:r w:rsidRPr="001F5BC6">
        <w:rPr>
          <w:vertAlign w:val="superscript"/>
          <w:lang w:val="en-GB"/>
        </w:rPr>
        <w:t>4</w:t>
      </w:r>
      <w:r w:rsidRPr="001F5BC6">
        <w:rPr>
          <w:lang w:val="en-GB"/>
        </w:rPr>
        <w:t xml:space="preserve"> + 0</w:t>
      </w:r>
      <w:r>
        <w:rPr>
          <w:lang w:val="en-GB"/>
        </w:rPr>
        <w:t>,</w:t>
      </w:r>
      <w:r w:rsidRPr="001F5BC6">
        <w:rPr>
          <w:lang w:val="en-GB"/>
        </w:rPr>
        <w:t xml:space="preserve">181 </w:t>
      </w:r>
      <w:r w:rsidRPr="001F5BC6">
        <w:rPr>
          <w:i/>
          <w:lang w:val="en-GB"/>
        </w:rPr>
        <w:t>Z</w:t>
      </w:r>
      <w:r w:rsidRPr="001F5BC6">
        <w:rPr>
          <w:vertAlign w:val="superscript"/>
          <w:lang w:val="en-GB"/>
        </w:rPr>
        <w:t>5</w:t>
      </w:r>
      <w:r w:rsidRPr="001F5BC6">
        <w:rPr>
          <w:lang w:val="en-GB"/>
        </w:rPr>
        <w:t xml:space="preserve"> + 0</w:t>
      </w:r>
      <w:r>
        <w:rPr>
          <w:lang w:val="en-GB"/>
        </w:rPr>
        <w:t>,</w:t>
      </w:r>
      <w:r w:rsidRPr="001F5BC6">
        <w:rPr>
          <w:lang w:val="en-GB"/>
        </w:rPr>
        <w:t xml:space="preserve">096 </w:t>
      </w:r>
      <w:r w:rsidRPr="001F5BC6">
        <w:rPr>
          <w:i/>
          <w:lang w:val="en-GB"/>
        </w:rPr>
        <w:t>Z</w:t>
      </w:r>
      <w:r w:rsidRPr="001F5BC6">
        <w:rPr>
          <w:vertAlign w:val="superscript"/>
          <w:lang w:val="en-GB"/>
        </w:rPr>
        <w:t>6</w:t>
      </w:r>
      <w:r w:rsidRPr="001F5BC6">
        <w:rPr>
          <w:position w:val="6"/>
          <w:sz w:val="18"/>
          <w:lang w:val="en-GB"/>
        </w:rPr>
        <w:tab/>
      </w:r>
      <w:r w:rsidRPr="001F5BC6">
        <w:rPr>
          <w:position w:val="6"/>
          <w:lang w:val="en-GB"/>
        </w:rPr>
        <w:t>(4)</w:t>
      </w:r>
    </w:p>
    <w:p w14:paraId="6C973A9A" w14:textId="77777777" w:rsidR="006C2EE7" w:rsidRDefault="006C2EE7" w:rsidP="00867DCC">
      <w:pPr>
        <w:tabs>
          <w:tab w:val="left" w:pos="1842"/>
        </w:tabs>
        <w:spacing w:after="120"/>
        <w:ind w:left="1559"/>
        <w:rPr>
          <w:rtl/>
          <w:lang w:bidi="ar-EG"/>
        </w:rPr>
      </w:pPr>
      <w:r>
        <w:rPr>
          <w:rFonts w:hint="cs"/>
          <w:rtl/>
          <w:lang w:bidi="ar-EG"/>
        </w:rPr>
        <w:t xml:space="preserve">وعندما   </w:t>
      </w:r>
      <w:r>
        <w:rPr>
          <w:i/>
        </w:rPr>
        <w:t>Z</w:t>
      </w:r>
      <w:r>
        <w:t xml:space="preserve"> </w:t>
      </w:r>
      <w:r>
        <w:rPr>
          <w:rFonts w:ascii="Symbol" w:hAnsi="Symbol"/>
        </w:rPr>
        <w:t></w:t>
      </w:r>
      <w:r>
        <w:t xml:space="preserve"> 1 – 2</w:t>
      </w:r>
      <w:r>
        <w:rPr>
          <w:i/>
        </w:rPr>
        <w:t>d</w:t>
      </w:r>
      <w:r>
        <w:rPr>
          <w:rFonts w:ascii="Times" w:hAnsi="Times"/>
          <w:sz w:val="8"/>
          <w:szCs w:val="8"/>
        </w:rPr>
        <w:t> </w:t>
      </w:r>
      <w:r>
        <w:t>/</w:t>
      </w:r>
      <w:r>
        <w:rPr>
          <w:rFonts w:ascii="Times" w:hAnsi="Times"/>
          <w:sz w:val="8"/>
          <w:szCs w:val="8"/>
        </w:rPr>
        <w:t> </w:t>
      </w:r>
      <w:r>
        <w:rPr>
          <w:i/>
        </w:rPr>
        <w:t>d</w:t>
      </w:r>
      <w:r>
        <w:rPr>
          <w:i/>
          <w:position w:val="-4"/>
          <w:sz w:val="20"/>
          <w:szCs w:val="20"/>
        </w:rPr>
        <w:t>max</w:t>
      </w:r>
    </w:p>
    <w:p w14:paraId="00B0215B" w14:textId="77777777" w:rsidR="006C2EE7" w:rsidRDefault="006C2EE7" w:rsidP="00FF5F22">
      <w:pPr>
        <w:pStyle w:val="Equation"/>
        <w:spacing w:after="120" w:line="240" w:lineRule="auto"/>
        <w:rPr>
          <w:lang w:bidi="ar-EG"/>
        </w:rPr>
      </w:pPr>
      <w:r>
        <w:tab/>
      </w:r>
      <w:r w:rsidRPr="001F5BC6">
        <w:rPr>
          <w:i/>
          <w:iCs/>
          <w:lang w:val="en-GB"/>
        </w:rPr>
        <w:t>d</w:t>
      </w:r>
      <w:r w:rsidRPr="001F5BC6">
        <w:rPr>
          <w:i/>
          <w:iCs/>
          <w:vertAlign w:val="subscript"/>
          <w:lang w:val="en-GB"/>
        </w:rPr>
        <w:t>max</w:t>
      </w:r>
      <w:r w:rsidRPr="001F5BC6">
        <w:rPr>
          <w:lang w:val="en-GB"/>
        </w:rPr>
        <w:t> = 4</w:t>
      </w:r>
      <w:r w:rsidRPr="001F5BC6">
        <w:rPr>
          <w:rFonts w:ascii="Tms Rmn" w:hAnsi="Tms Rmn"/>
          <w:sz w:val="12"/>
          <w:lang w:val="en-GB"/>
        </w:rPr>
        <w:t> </w:t>
      </w:r>
      <w:r w:rsidRPr="001F5BC6">
        <w:rPr>
          <w:lang w:val="en-GB"/>
        </w:rPr>
        <w:t>780 + (12</w:t>
      </w:r>
      <w:r w:rsidRPr="001F5BC6">
        <w:rPr>
          <w:rFonts w:ascii="Tms Rmn" w:hAnsi="Tms Rmn"/>
          <w:sz w:val="12"/>
          <w:lang w:val="en-GB"/>
        </w:rPr>
        <w:t> </w:t>
      </w:r>
      <w:r w:rsidRPr="001F5BC6">
        <w:rPr>
          <w:lang w:val="en-GB"/>
        </w:rPr>
        <w:t>610 + 2</w:t>
      </w:r>
      <w:r w:rsidRPr="001F5BC6">
        <w:rPr>
          <w:rFonts w:ascii="Tms Rmn" w:hAnsi="Tms Rmn"/>
          <w:sz w:val="12"/>
          <w:lang w:val="en-GB"/>
        </w:rPr>
        <w:t> </w:t>
      </w:r>
      <w:r w:rsidRPr="001F5BC6">
        <w:rPr>
          <w:lang w:val="en-GB"/>
        </w:rPr>
        <w:t>140</w:t>
      </w:r>
      <w:r w:rsidRPr="001F5BC6">
        <w:rPr>
          <w:rFonts w:ascii="Tms Rmn" w:hAnsi="Tms Rmn"/>
          <w:sz w:val="12"/>
          <w:lang w:val="en-GB"/>
        </w:rPr>
        <w:t> </w:t>
      </w:r>
      <w:r w:rsidRPr="001F5BC6">
        <w:rPr>
          <w:lang w:val="en-GB"/>
        </w:rPr>
        <w:t>/</w:t>
      </w:r>
      <w:r w:rsidRPr="001F5BC6">
        <w:rPr>
          <w:rFonts w:ascii="Tms Rmn" w:hAnsi="Tms Rmn"/>
          <w:sz w:val="12"/>
          <w:lang w:val="en-GB"/>
        </w:rPr>
        <w:t> </w:t>
      </w:r>
      <w:r w:rsidRPr="001F5BC6">
        <w:rPr>
          <w:i/>
          <w:iCs/>
          <w:lang w:val="en-GB"/>
        </w:rPr>
        <w:t>x</w:t>
      </w:r>
      <w:r w:rsidRPr="001F5BC6">
        <w:rPr>
          <w:vertAlign w:val="superscript"/>
          <w:lang w:val="en-GB"/>
        </w:rPr>
        <w:t>2</w:t>
      </w:r>
      <w:r w:rsidRPr="001F5BC6">
        <w:rPr>
          <w:lang w:val="en-GB"/>
        </w:rPr>
        <w:t xml:space="preserve"> – 49</w:t>
      </w:r>
      <w:r w:rsidRPr="001F5BC6">
        <w:rPr>
          <w:rFonts w:ascii="Tms Rmn" w:hAnsi="Tms Rmn"/>
          <w:sz w:val="12"/>
          <w:lang w:val="en-GB"/>
        </w:rPr>
        <w:t> </w:t>
      </w:r>
      <w:r w:rsidRPr="001F5BC6">
        <w:rPr>
          <w:lang w:val="en-GB"/>
        </w:rPr>
        <w:t>720</w:t>
      </w:r>
      <w:r w:rsidRPr="001F5BC6">
        <w:rPr>
          <w:rFonts w:ascii="Tms Rmn" w:hAnsi="Tms Rmn"/>
          <w:sz w:val="12"/>
          <w:lang w:val="en-GB"/>
        </w:rPr>
        <w:t> </w:t>
      </w:r>
      <w:r w:rsidRPr="001F5BC6">
        <w:rPr>
          <w:lang w:val="en-GB"/>
        </w:rPr>
        <w:t>/</w:t>
      </w:r>
      <w:r w:rsidRPr="001F5BC6">
        <w:rPr>
          <w:rFonts w:ascii="Tms Rmn" w:hAnsi="Tms Rmn"/>
          <w:sz w:val="12"/>
          <w:lang w:val="en-GB"/>
        </w:rPr>
        <w:t> </w:t>
      </w:r>
      <w:r w:rsidRPr="001F5BC6">
        <w:rPr>
          <w:i/>
          <w:iCs/>
          <w:lang w:val="en-GB"/>
        </w:rPr>
        <w:t>x</w:t>
      </w:r>
      <w:r w:rsidRPr="001F5BC6">
        <w:rPr>
          <w:vertAlign w:val="superscript"/>
          <w:lang w:val="en-GB"/>
        </w:rPr>
        <w:t>4</w:t>
      </w:r>
      <w:r w:rsidRPr="001F5BC6">
        <w:rPr>
          <w:lang w:val="en-GB"/>
        </w:rPr>
        <w:t xml:space="preserve"> + 688</w:t>
      </w:r>
      <w:r w:rsidRPr="001F5BC6">
        <w:rPr>
          <w:rFonts w:ascii="Tms Rmn" w:hAnsi="Tms Rmn"/>
          <w:sz w:val="12"/>
          <w:lang w:val="en-GB"/>
        </w:rPr>
        <w:t> </w:t>
      </w:r>
      <w:r w:rsidRPr="001F5BC6">
        <w:rPr>
          <w:lang w:val="en-GB"/>
        </w:rPr>
        <w:t>900</w:t>
      </w:r>
      <w:r w:rsidRPr="001F5BC6">
        <w:rPr>
          <w:rFonts w:ascii="Tms Rmn" w:hAnsi="Tms Rmn"/>
          <w:sz w:val="12"/>
          <w:lang w:val="en-GB"/>
        </w:rPr>
        <w:t> </w:t>
      </w:r>
      <w:r w:rsidRPr="001F5BC6">
        <w:rPr>
          <w:lang w:val="en-GB"/>
        </w:rPr>
        <w:t>/</w:t>
      </w:r>
      <w:r w:rsidRPr="001F5BC6">
        <w:rPr>
          <w:rFonts w:ascii="Tms Rmn" w:hAnsi="Tms Rmn"/>
          <w:sz w:val="12"/>
          <w:lang w:val="en-GB"/>
        </w:rPr>
        <w:t> </w:t>
      </w:r>
      <w:r w:rsidRPr="001F5BC6">
        <w:rPr>
          <w:i/>
          <w:iCs/>
          <w:lang w:val="en-GB"/>
        </w:rPr>
        <w:t>x</w:t>
      </w:r>
      <w:r w:rsidRPr="001F5BC6">
        <w:rPr>
          <w:vertAlign w:val="superscript"/>
          <w:lang w:val="en-GB"/>
        </w:rPr>
        <w:t>6</w:t>
      </w:r>
      <w:proofErr w:type="gramStart"/>
      <w:r w:rsidRPr="001F5BC6">
        <w:rPr>
          <w:lang w:val="en-GB"/>
        </w:rPr>
        <w:t>)  (</w:t>
      </w:r>
      <w:proofErr w:type="gramEnd"/>
      <w:r w:rsidRPr="001F5BC6">
        <w:rPr>
          <w:lang w:val="en-GB"/>
        </w:rPr>
        <w:t>1</w:t>
      </w:r>
      <w:r w:rsidRPr="001F5BC6">
        <w:rPr>
          <w:rFonts w:ascii="Tms Rmn" w:hAnsi="Tms Rmn"/>
          <w:sz w:val="12"/>
          <w:lang w:val="en-GB"/>
        </w:rPr>
        <w:t> </w:t>
      </w:r>
      <w:r w:rsidRPr="001F5BC6">
        <w:rPr>
          <w:lang w:val="en-GB"/>
        </w:rPr>
        <w:t>/</w:t>
      </w:r>
      <w:r w:rsidRPr="001F5BC6">
        <w:rPr>
          <w:rFonts w:ascii="Tms Rmn" w:hAnsi="Tms Rmn"/>
          <w:sz w:val="12"/>
          <w:lang w:val="en-GB"/>
        </w:rPr>
        <w:t> </w:t>
      </w:r>
      <w:r w:rsidRPr="001F5BC6">
        <w:rPr>
          <w:i/>
          <w:iCs/>
          <w:lang w:val="en-GB"/>
        </w:rPr>
        <w:t>B</w:t>
      </w:r>
      <w:r w:rsidRPr="001F5BC6">
        <w:rPr>
          <w:lang w:val="en-GB"/>
        </w:rPr>
        <w:t xml:space="preserve"> – 0</w:t>
      </w:r>
      <w:r>
        <w:rPr>
          <w:lang w:val="en-GB"/>
        </w:rPr>
        <w:t>,</w:t>
      </w:r>
      <w:r w:rsidRPr="001F5BC6">
        <w:rPr>
          <w:lang w:val="en-GB"/>
        </w:rPr>
        <w:t>303)</w:t>
      </w:r>
      <w:r w:rsidRPr="001F5BC6">
        <w:rPr>
          <w:lang w:val="en-GB"/>
        </w:rPr>
        <w:tab/>
        <w:t>(5)</w:t>
      </w:r>
    </w:p>
    <w:p w14:paraId="7FFC59D3" w14:textId="07AF334D" w:rsidR="006C2EE7" w:rsidRDefault="006C2EE7" w:rsidP="00FF5F22">
      <w:pPr>
        <w:pStyle w:val="Equation"/>
        <w:tabs>
          <w:tab w:val="left" w:pos="935"/>
        </w:tabs>
        <w:rPr>
          <w:lang w:bidi="ar-EG"/>
        </w:rPr>
      </w:pPr>
      <w:r>
        <w:rPr>
          <w:lang w:bidi="ar-EG"/>
        </w:rPr>
        <w:tab/>
      </w:r>
      <w:r w:rsidR="00FF5F22">
        <w:rPr>
          <w:lang w:bidi="ar-EG"/>
        </w:rPr>
        <w:tab/>
      </w:r>
      <w:r w:rsidR="002F410D" w:rsidRPr="002F410D">
        <w:rPr>
          <w:position w:val="-26"/>
        </w:rPr>
        <w:object w:dxaOrig="6820" w:dyaOrig="620" w14:anchorId="3B49FC13">
          <v:shape id="_x0000_i1028" type="#_x0000_t75" style="width:342pt;height:32pt" o:ole="">
            <v:imagedata r:id="rId20" o:title=""/>
          </v:shape>
          <o:OLEObject Type="Embed" ProgID="Equation.3" ShapeID="_x0000_i1028" DrawAspect="Content" ObjectID="_1646543037" r:id="rId21"/>
        </w:object>
      </w:r>
      <w:r>
        <w:rPr>
          <w:lang w:bidi="ar-EG"/>
        </w:rPr>
        <w:tab/>
        <w:t>(6)</w:t>
      </w:r>
    </w:p>
    <w:p w14:paraId="4BF012CB" w14:textId="77777777" w:rsidR="006C2EE7" w:rsidRDefault="006C2EE7" w:rsidP="006C2EE7">
      <w:pPr>
        <w:rPr>
          <w:rtl/>
          <w:lang w:bidi="ar-EG"/>
        </w:rPr>
      </w:pPr>
      <w:r>
        <w:rPr>
          <w:rFonts w:hint="cs"/>
          <w:rtl/>
          <w:lang w:bidi="ar-EG"/>
        </w:rPr>
        <w:lastRenderedPageBreak/>
        <w:t>حيث:</w:t>
      </w:r>
    </w:p>
    <w:p w14:paraId="540DE264" w14:textId="77777777" w:rsidR="006C2EE7" w:rsidRDefault="006C2EE7" w:rsidP="006C2EE7">
      <w:pPr>
        <w:pStyle w:val="Equationlegend"/>
        <w:tabs>
          <w:tab w:val="clear" w:pos="1814"/>
          <w:tab w:val="right" w:pos="1701"/>
        </w:tabs>
        <w:ind w:left="1842" w:hanging="1842"/>
      </w:pPr>
      <w:r>
        <w:rPr>
          <w:rFonts w:hint="cs"/>
          <w:rtl/>
          <w:lang w:val="fr-FR"/>
        </w:rPr>
        <w:tab/>
      </w:r>
      <w:r>
        <w:rPr>
          <w:lang w:val="fr-FR"/>
        </w:rPr>
        <w:t> </w:t>
      </w:r>
      <w:proofErr w:type="gramStart"/>
      <w:r>
        <w:rPr>
          <w:i/>
          <w:iCs/>
          <w:lang w:val="fr-FR"/>
        </w:rPr>
        <w:t>d</w:t>
      </w:r>
      <w:r>
        <w:rPr>
          <w:rFonts w:hint="cs"/>
          <w:rtl/>
          <w:lang w:val="fr-FR"/>
        </w:rPr>
        <w:t>:</w:t>
      </w:r>
      <w:proofErr w:type="gramEnd"/>
      <w:r>
        <w:rPr>
          <w:rFonts w:hint="cs"/>
          <w:rtl/>
          <w:lang w:val="fr-FR"/>
        </w:rPr>
        <w:tab/>
      </w:r>
      <w:r w:rsidRPr="00051F85">
        <w:rPr>
          <w:i/>
          <w:iCs/>
        </w:rPr>
        <w:t>D/n</w:t>
      </w:r>
      <w:r>
        <w:rPr>
          <w:rFonts w:hint="cs"/>
          <w:rtl/>
        </w:rPr>
        <w:t xml:space="preserve"> و</w:t>
      </w:r>
      <w:r w:rsidRPr="00051F85">
        <w:rPr>
          <w:i/>
          <w:iCs/>
        </w:rPr>
        <w:t>d</w:t>
      </w:r>
      <w:r w:rsidRPr="00051F85">
        <w:rPr>
          <w:i/>
          <w:iCs/>
          <w:vertAlign w:val="subscript"/>
        </w:rPr>
        <w:t>max</w:t>
      </w:r>
      <w:r>
        <w:rPr>
          <w:rFonts w:hint="cs"/>
          <w:rtl/>
        </w:rPr>
        <w:t xml:space="preserve"> يعبر عنهما بالكيلومترات</w:t>
      </w:r>
    </w:p>
    <w:p w14:paraId="33B2FEB4" w14:textId="77777777" w:rsidR="006C2EE7" w:rsidRDefault="006C2EE7" w:rsidP="006C2EE7">
      <w:pPr>
        <w:pStyle w:val="Equationlegend"/>
        <w:tabs>
          <w:tab w:val="clear" w:pos="1814"/>
          <w:tab w:val="right" w:pos="1701"/>
        </w:tabs>
        <w:ind w:left="1842" w:hanging="1842"/>
        <w:rPr>
          <w:i/>
          <w:iCs/>
          <w:rtl/>
        </w:rPr>
      </w:pPr>
      <w:r>
        <w:rPr>
          <w:rtl/>
        </w:rPr>
        <w:tab/>
      </w:r>
      <w:r>
        <w:rPr>
          <w:i/>
          <w:iCs/>
        </w:rPr>
        <w:t>C</w:t>
      </w:r>
      <w:r w:rsidRPr="00051F85">
        <w:rPr>
          <w:vertAlign w:val="subscript"/>
        </w:rPr>
        <w:t>3000</w:t>
      </w:r>
      <w:r>
        <w:rPr>
          <w:rFonts w:hint="cs"/>
          <w:rtl/>
        </w:rPr>
        <w:t>:</w:t>
      </w:r>
      <w:r>
        <w:rPr>
          <w:rFonts w:hint="cs"/>
          <w:rtl/>
        </w:rPr>
        <w:tab/>
        <w:t xml:space="preserve">هي قيمة </w:t>
      </w:r>
      <w:r>
        <w:rPr>
          <w:i/>
          <w:iCs/>
        </w:rPr>
        <w:t>C</w:t>
      </w:r>
      <w:r>
        <w:rPr>
          <w:i/>
          <w:iCs/>
          <w:vertAlign w:val="subscript"/>
        </w:rPr>
        <w:t>d</w:t>
      </w:r>
      <w:r>
        <w:rPr>
          <w:rFonts w:hint="cs"/>
          <w:rtl/>
        </w:rPr>
        <w:t xml:space="preserve"> عندما تكون </w:t>
      </w:r>
      <w:r>
        <w:t>km 3000 = </w:t>
      </w:r>
      <w:r>
        <w:rPr>
          <w:i/>
          <w:iCs/>
        </w:rPr>
        <w:t>d</w:t>
      </w:r>
    </w:p>
    <w:p w14:paraId="74E21A33" w14:textId="77777777" w:rsidR="006C2EE7" w:rsidRDefault="006C2EE7" w:rsidP="006C2EE7">
      <w:pPr>
        <w:pStyle w:val="Equationlegend"/>
        <w:tabs>
          <w:tab w:val="clear" w:pos="1814"/>
          <w:tab w:val="right" w:pos="1701"/>
        </w:tabs>
        <w:ind w:left="1842" w:hanging="1842"/>
        <w:rPr>
          <w:rtl/>
        </w:rPr>
      </w:pPr>
      <w:r>
        <w:rPr>
          <w:rFonts w:hint="cs"/>
          <w:i/>
          <w:iCs/>
          <w:rtl/>
          <w:lang w:val="fr-FR"/>
        </w:rPr>
        <w:tab/>
      </w:r>
      <w:r>
        <w:rPr>
          <w:lang w:val="fr-FR"/>
        </w:rPr>
        <w:t> </w:t>
      </w:r>
      <w:proofErr w:type="gramStart"/>
      <w:r>
        <w:rPr>
          <w:i/>
          <w:iCs/>
          <w:lang w:val="fr-FR"/>
        </w:rPr>
        <w:t>x</w:t>
      </w:r>
      <w:r w:rsidRPr="00134131">
        <w:rPr>
          <w:rFonts w:hint="cs"/>
          <w:rtl/>
          <w:lang w:val="fr-FR"/>
        </w:rPr>
        <w:t>:</w:t>
      </w:r>
      <w:proofErr w:type="gramEnd"/>
      <w:r>
        <w:rPr>
          <w:rFonts w:hint="cs"/>
          <w:i/>
          <w:iCs/>
          <w:rtl/>
          <w:lang w:val="fr-FR"/>
        </w:rPr>
        <w:tab/>
      </w:r>
      <w:r>
        <w:t>foF2/foE</w:t>
      </w:r>
      <w:r>
        <w:rPr>
          <w:rFonts w:hint="cs"/>
          <w:rtl/>
        </w:rPr>
        <w:t xml:space="preserve"> أو </w:t>
      </w:r>
      <w:r>
        <w:t>2</w:t>
      </w:r>
      <w:r>
        <w:rPr>
          <w:rFonts w:hint="cs"/>
          <w:rtl/>
        </w:rPr>
        <w:t>، وتؤخذ أكبر القيمتين</w:t>
      </w:r>
    </w:p>
    <w:p w14:paraId="21141C6D" w14:textId="77777777" w:rsidR="006C2EE7" w:rsidRDefault="006C2EE7" w:rsidP="006C2EE7">
      <w:pPr>
        <w:pStyle w:val="Equationlegend"/>
        <w:tabs>
          <w:tab w:val="clear" w:pos="1814"/>
          <w:tab w:val="right" w:pos="1701"/>
        </w:tabs>
        <w:ind w:left="1842" w:hanging="1842"/>
        <w:rPr>
          <w:rtl/>
        </w:rPr>
      </w:pPr>
      <w:r>
        <w:rPr>
          <w:rFonts w:hint="cs"/>
          <w:rtl/>
        </w:rPr>
        <w:tab/>
      </w:r>
      <w:r>
        <w:rPr>
          <w:rtl/>
        </w:rPr>
        <w:tab/>
      </w:r>
      <w:r>
        <w:rPr>
          <w:rFonts w:hint="cs"/>
          <w:rtl/>
        </w:rPr>
        <w:t xml:space="preserve">تحسب </w:t>
      </w:r>
      <w:r>
        <w:t>foE</w:t>
      </w:r>
      <w:r>
        <w:rPr>
          <w:rFonts w:hint="cs"/>
          <w:rtl/>
        </w:rPr>
        <w:t xml:space="preserve"> كما ورد في الفقرة </w:t>
      </w:r>
      <w:r>
        <w:t>2.3</w:t>
      </w:r>
      <w:r>
        <w:rPr>
          <w:rFonts w:hint="cs"/>
          <w:rtl/>
        </w:rPr>
        <w:t>.</w:t>
      </w:r>
    </w:p>
    <w:p w14:paraId="1B934BDB" w14:textId="3656A641" w:rsidR="006C2EE7" w:rsidRDefault="006C2EE7" w:rsidP="006C2EE7">
      <w:pPr>
        <w:rPr>
          <w:rtl/>
        </w:rPr>
      </w:pPr>
      <w:r>
        <w:rPr>
          <w:rFonts w:hint="cs"/>
          <w:rtl/>
        </w:rPr>
        <w:t xml:space="preserve">وقيمة </w:t>
      </w:r>
      <w:r w:rsidRPr="00FF7F46">
        <w:rPr>
          <w:i/>
        </w:rPr>
        <w:t>nF2(D)MUF</w:t>
      </w:r>
      <w:r>
        <w:rPr>
          <w:rFonts w:hint="cs"/>
          <w:rtl/>
        </w:rPr>
        <w:t xml:space="preserve"> لأسلوب الرتبة الأدنى، </w:t>
      </w:r>
      <w:r w:rsidRPr="005702E2">
        <w:rPr>
          <w:i/>
        </w:rPr>
        <w:t>n</w:t>
      </w:r>
      <w:r w:rsidRPr="008E4194">
        <w:rPr>
          <w:szCs w:val="22"/>
          <w:vertAlign w:val="subscript"/>
        </w:rPr>
        <w:t>0</w:t>
      </w:r>
      <w:r>
        <w:rPr>
          <w:rFonts w:hint="cs"/>
          <w:rtl/>
        </w:rPr>
        <w:t xml:space="preserve">، هي القيمة </w:t>
      </w:r>
      <w:r>
        <w:t>MUF</w:t>
      </w:r>
      <w:r>
        <w:rPr>
          <w:rFonts w:hint="cs"/>
          <w:rtl/>
        </w:rPr>
        <w:t xml:space="preserve"> الأساسية للمسير. ولحساب </w:t>
      </w:r>
      <w:r>
        <w:t>MUF</w:t>
      </w:r>
      <w:r>
        <w:rPr>
          <w:rFonts w:hint="cs"/>
          <w:rtl/>
        </w:rPr>
        <w:t xml:space="preserve"> الأساسية للمسير، تقيد</w:t>
      </w:r>
      <w:r w:rsidR="00FF5F22">
        <w:rPr>
          <w:rFonts w:hint="eastAsia"/>
          <w:rtl/>
        </w:rPr>
        <w:t> </w:t>
      </w:r>
      <w:r w:rsidRPr="00051F85">
        <w:rPr>
          <w:i/>
          <w:iCs/>
        </w:rPr>
        <w:t>d</w:t>
      </w:r>
      <w:r w:rsidRPr="00051F85">
        <w:rPr>
          <w:i/>
          <w:iCs/>
          <w:vertAlign w:val="subscript"/>
        </w:rPr>
        <w:t>max</w:t>
      </w:r>
      <w:r>
        <w:rPr>
          <w:rFonts w:hint="cs"/>
          <w:rtl/>
        </w:rPr>
        <w:t xml:space="preserve"> بحيث لا تزيد عن </w:t>
      </w:r>
      <w:r>
        <w:t>km 4000</w:t>
      </w:r>
      <w:r>
        <w:rPr>
          <w:rFonts w:hint="cs"/>
          <w:rtl/>
        </w:rPr>
        <w:t xml:space="preserve">. </w:t>
      </w:r>
    </w:p>
    <w:p w14:paraId="7CD1C441" w14:textId="77777777" w:rsidR="006C2EE7" w:rsidRPr="004D2375" w:rsidRDefault="006C2EE7" w:rsidP="006C2EE7">
      <w:pPr>
        <w:pStyle w:val="Heading4"/>
        <w:rPr>
          <w:rtl/>
        </w:rPr>
      </w:pPr>
      <w:r w:rsidRPr="001B2771">
        <w:rPr>
          <w:sz w:val="24"/>
          <w:szCs w:val="32"/>
        </w:rPr>
        <w:t>2.1.5.3</w:t>
      </w:r>
      <w:r w:rsidRPr="004D2375">
        <w:rPr>
          <w:rFonts w:hint="cs"/>
          <w:rtl/>
        </w:rPr>
        <w:tab/>
        <w:t xml:space="preserve">مسيرات </w:t>
      </w:r>
      <w:r>
        <w:rPr>
          <w:rFonts w:hint="cs"/>
          <w:rtl/>
        </w:rPr>
        <w:t xml:space="preserve">يتجاوز طولها </w:t>
      </w:r>
      <w:r w:rsidRPr="004D2375">
        <w:t>(km) </w:t>
      </w:r>
      <w:r w:rsidRPr="004D2375">
        <w:rPr>
          <w:i/>
          <w:iCs/>
        </w:rPr>
        <w:t>d</w:t>
      </w:r>
      <w:r w:rsidRPr="004D2375">
        <w:rPr>
          <w:i/>
          <w:iCs/>
          <w:vertAlign w:val="subscript"/>
        </w:rPr>
        <w:t>max</w:t>
      </w:r>
    </w:p>
    <w:p w14:paraId="1662FE8E" w14:textId="77777777" w:rsidR="006C2EE7" w:rsidRPr="005702E2" w:rsidRDefault="006C2EE7" w:rsidP="00E66D74">
      <w:pPr>
        <w:rPr>
          <w:rtl/>
          <w:lang w:bidi="ar-EG"/>
        </w:rPr>
      </w:pPr>
      <w:r w:rsidRPr="005702E2">
        <w:rPr>
          <w:rFonts w:hint="cs"/>
          <w:rtl/>
          <w:lang w:bidi="ar-EG"/>
        </w:rPr>
        <w:t xml:space="preserve">يؤخذ التردد </w:t>
      </w:r>
      <w:r w:rsidRPr="005702E2">
        <w:rPr>
          <w:lang w:bidi="ar-EG"/>
        </w:rPr>
        <w:t>MUF</w:t>
      </w:r>
      <w:r w:rsidRPr="005702E2">
        <w:rPr>
          <w:rFonts w:hint="cs"/>
          <w:rtl/>
          <w:lang w:bidi="ar-EG"/>
        </w:rPr>
        <w:t xml:space="preserve"> الأساسي لأسلوب الرتبة الأدنى </w:t>
      </w:r>
      <w:r w:rsidRPr="005702E2">
        <w:rPr>
          <w:i/>
        </w:rPr>
        <w:t>n</w:t>
      </w:r>
      <w:r w:rsidRPr="005702E2">
        <w:rPr>
          <w:position w:val="-4"/>
          <w:vertAlign w:val="subscript"/>
        </w:rPr>
        <w:t>0</w:t>
      </w:r>
      <w:r w:rsidRPr="005702E2">
        <w:t xml:space="preserve"> F2(</w:t>
      </w:r>
      <w:r w:rsidRPr="005702E2">
        <w:rPr>
          <w:i/>
        </w:rPr>
        <w:t>D</w:t>
      </w:r>
      <w:r w:rsidRPr="005702E2">
        <w:t>)MUF</w:t>
      </w:r>
      <w:r w:rsidRPr="005702E2">
        <w:rPr>
          <w:rFonts w:hint="cs"/>
          <w:rtl/>
          <w:lang w:bidi="ar-EG"/>
        </w:rPr>
        <w:t xml:space="preserve"> من أجل مسير بطول </w:t>
      </w:r>
      <w:r w:rsidRPr="005702E2">
        <w:rPr>
          <w:i/>
          <w:iCs/>
          <w:lang w:bidi="ar-EG"/>
        </w:rPr>
        <w:t>D</w:t>
      </w:r>
      <w:r w:rsidRPr="005702E2">
        <w:rPr>
          <w:rFonts w:hint="cs"/>
          <w:rtl/>
          <w:lang w:bidi="ar-EG"/>
        </w:rPr>
        <w:t xml:space="preserve"> مساوياً لأدنى القيمتين</w:t>
      </w:r>
      <w:r w:rsidR="00E66D74">
        <w:rPr>
          <w:rFonts w:hint="eastAsia"/>
          <w:rtl/>
          <w:lang w:bidi="ar-EG"/>
        </w:rPr>
        <w:t> </w:t>
      </w:r>
      <w:r w:rsidRPr="005702E2">
        <w:t>F2(</w:t>
      </w:r>
      <w:r w:rsidRPr="001F5BC6">
        <w:rPr>
          <w:i/>
          <w:lang w:val="en-GB"/>
        </w:rPr>
        <w:t>d</w:t>
      </w:r>
      <w:r w:rsidRPr="001F5BC6">
        <w:rPr>
          <w:i/>
          <w:iCs/>
          <w:vertAlign w:val="subscript"/>
          <w:lang w:val="en-GB"/>
        </w:rPr>
        <w:t>max</w:t>
      </w:r>
      <w:r w:rsidRPr="005702E2">
        <w:t>)MUF</w:t>
      </w:r>
      <w:r w:rsidRPr="005702E2">
        <w:rPr>
          <w:rFonts w:hint="cs"/>
          <w:rtl/>
          <w:lang w:bidi="ar-EG"/>
        </w:rPr>
        <w:t xml:space="preserve"> وفقاً للمعادلة </w:t>
      </w:r>
      <w:r w:rsidRPr="005702E2">
        <w:rPr>
          <w:lang w:bidi="ar-EG"/>
        </w:rPr>
        <w:t>(3)</w:t>
      </w:r>
      <w:r w:rsidRPr="005702E2">
        <w:rPr>
          <w:rFonts w:hint="cs"/>
          <w:rtl/>
          <w:lang w:bidi="ar-EG"/>
        </w:rPr>
        <w:t xml:space="preserve"> بالنسبة إلى نقطتي التحكم الواردتين في الجدول </w:t>
      </w:r>
      <w:r w:rsidRPr="005702E2">
        <w:rPr>
          <w:lang w:bidi="ar-EG"/>
        </w:rPr>
        <w:t>1</w:t>
      </w:r>
      <w:r w:rsidRPr="005702E2">
        <w:rPr>
          <w:rFonts w:hint="cs"/>
          <w:rtl/>
          <w:lang w:bidi="ar-EG"/>
        </w:rPr>
        <w:t xml:space="preserve">أ). وهذا هو أيضاً التردد </w:t>
      </w:r>
      <w:r w:rsidRPr="005702E2">
        <w:rPr>
          <w:lang w:bidi="ar-EG"/>
        </w:rPr>
        <w:t>MUF</w:t>
      </w:r>
      <w:r w:rsidRPr="005702E2">
        <w:rPr>
          <w:rFonts w:hint="cs"/>
          <w:rtl/>
          <w:lang w:bidi="ar-EG"/>
        </w:rPr>
        <w:t xml:space="preserve"> الأساسي بالنسبة للمسير.</w:t>
      </w:r>
    </w:p>
    <w:p w14:paraId="6ECC5AAF" w14:textId="77777777" w:rsidR="006C2EE7" w:rsidRPr="00B202CD" w:rsidRDefault="006C2EE7" w:rsidP="006C2EE7">
      <w:pPr>
        <w:pStyle w:val="Heading3"/>
        <w:rPr>
          <w:rtl/>
        </w:rPr>
      </w:pPr>
      <w:bookmarkStart w:id="20" w:name="_Toc408924503"/>
      <w:bookmarkStart w:id="21" w:name="_Toc34824129"/>
      <w:r w:rsidRPr="001B2771">
        <w:rPr>
          <w:sz w:val="24"/>
          <w:szCs w:val="32"/>
        </w:rPr>
        <w:t>2.5.3</w:t>
      </w:r>
      <w:r w:rsidRPr="00B202CD">
        <w:rPr>
          <w:rFonts w:hint="cs"/>
          <w:rtl/>
        </w:rPr>
        <w:tab/>
        <w:t xml:space="preserve">أساليب </w:t>
      </w:r>
      <w:r w:rsidRPr="00204178">
        <w:rPr>
          <w:rFonts w:hint="cs"/>
          <w:rtl/>
        </w:rPr>
        <w:t>من</w:t>
      </w:r>
      <w:r w:rsidRPr="00B202CD">
        <w:rPr>
          <w:rFonts w:hint="cs"/>
          <w:rtl/>
        </w:rPr>
        <w:t xml:space="preserve"> الرتبة الأعلى (مسيرات </w:t>
      </w:r>
      <w:r>
        <w:rPr>
          <w:rFonts w:hint="cs"/>
          <w:rtl/>
        </w:rPr>
        <w:t>لا يتجاوز</w:t>
      </w:r>
      <w:r w:rsidRPr="00B202CD">
        <w:rPr>
          <w:rFonts w:hint="cs"/>
          <w:rtl/>
        </w:rPr>
        <w:t xml:space="preserve"> طولها </w:t>
      </w:r>
      <w:r w:rsidRPr="00B202CD">
        <w:t>km 9 000</w:t>
      </w:r>
      <w:r w:rsidRPr="00B202CD">
        <w:rPr>
          <w:rFonts w:hint="cs"/>
          <w:rtl/>
        </w:rPr>
        <w:t>)</w:t>
      </w:r>
      <w:bookmarkEnd w:id="20"/>
      <w:bookmarkEnd w:id="21"/>
    </w:p>
    <w:p w14:paraId="30BFE842" w14:textId="77777777" w:rsidR="006C2EE7" w:rsidRPr="004D2375" w:rsidRDefault="006C2EE7" w:rsidP="006C2EE7">
      <w:pPr>
        <w:pStyle w:val="Heading4"/>
        <w:rPr>
          <w:rtl/>
        </w:rPr>
      </w:pPr>
      <w:r w:rsidRPr="001B2771">
        <w:rPr>
          <w:sz w:val="24"/>
          <w:szCs w:val="32"/>
        </w:rPr>
        <w:t>1.2.5.3</w:t>
      </w:r>
      <w:r w:rsidRPr="004D2375">
        <w:rPr>
          <w:rFonts w:hint="cs"/>
          <w:rtl/>
        </w:rPr>
        <w:tab/>
        <w:t xml:space="preserve">مسيرات </w:t>
      </w:r>
      <w:r>
        <w:rPr>
          <w:rFonts w:hint="cs"/>
          <w:rtl/>
        </w:rPr>
        <w:t xml:space="preserve">لا يتجاوز طولها </w:t>
      </w:r>
      <w:r w:rsidRPr="004D2375">
        <w:t>(km) </w:t>
      </w:r>
      <w:r w:rsidRPr="004D2375">
        <w:rPr>
          <w:i/>
          <w:iCs/>
        </w:rPr>
        <w:t>d</w:t>
      </w:r>
      <w:r w:rsidRPr="004D2375">
        <w:rPr>
          <w:i/>
          <w:iCs/>
          <w:vertAlign w:val="subscript"/>
        </w:rPr>
        <w:t>max</w:t>
      </w:r>
    </w:p>
    <w:p w14:paraId="4D3DE90B" w14:textId="77777777" w:rsidR="006C2EE7" w:rsidRPr="00B202CD" w:rsidRDefault="006C2EE7" w:rsidP="00E66D74">
      <w:pPr>
        <w:rPr>
          <w:rtl/>
          <w:lang w:bidi="ar-EG"/>
        </w:rPr>
      </w:pPr>
      <w:r>
        <w:rPr>
          <w:rFonts w:hint="cs"/>
          <w:rtl/>
          <w:lang w:bidi="ar-EG"/>
        </w:rPr>
        <w:t xml:space="preserve">يحسب التردد </w:t>
      </w:r>
      <w:r>
        <w:rPr>
          <w:lang w:bidi="ar-EG"/>
        </w:rPr>
        <w:t>MUF</w:t>
      </w:r>
      <w:r>
        <w:rPr>
          <w:rFonts w:hint="cs"/>
          <w:rtl/>
          <w:lang w:bidi="ar-EG"/>
        </w:rPr>
        <w:t xml:space="preserve"> الأساسي للطبقة </w:t>
      </w:r>
      <w:r>
        <w:rPr>
          <w:lang w:bidi="ar-EG"/>
        </w:rPr>
        <w:t>F2</w:t>
      </w:r>
      <w:r>
        <w:rPr>
          <w:rFonts w:hint="cs"/>
          <w:rtl/>
          <w:lang w:bidi="ar-EG"/>
        </w:rPr>
        <w:t xml:space="preserve"> في أسلوب بعدد </w:t>
      </w:r>
      <w:r w:rsidRPr="00B202CD">
        <w:rPr>
          <w:i/>
          <w:iCs/>
          <w:lang w:bidi="ar-EG"/>
        </w:rPr>
        <w:t>n</w:t>
      </w:r>
      <w:r>
        <w:rPr>
          <w:rFonts w:hint="cs"/>
          <w:rtl/>
          <w:lang w:bidi="ar-EG"/>
        </w:rPr>
        <w:t xml:space="preserve"> من القفزات بواسطة المعادلات </w:t>
      </w:r>
      <w:r>
        <w:rPr>
          <w:lang w:bidi="ar-EG"/>
        </w:rPr>
        <w:t>(3)</w:t>
      </w:r>
      <w:r>
        <w:rPr>
          <w:rFonts w:hint="cs"/>
          <w:rtl/>
          <w:lang w:bidi="ar-EG"/>
        </w:rPr>
        <w:t xml:space="preserve"> إلى </w:t>
      </w:r>
      <w:r>
        <w:rPr>
          <w:lang w:bidi="ar-EG"/>
        </w:rPr>
        <w:t>(6)</w:t>
      </w:r>
      <w:r>
        <w:rPr>
          <w:rFonts w:hint="cs"/>
          <w:rtl/>
          <w:lang w:bidi="ar-EG"/>
        </w:rPr>
        <w:t xml:space="preserve"> عند نقطة التحكم في</w:t>
      </w:r>
      <w:r w:rsidR="00E66D74">
        <w:rPr>
          <w:rFonts w:hint="eastAsia"/>
          <w:rtl/>
          <w:lang w:bidi="ar-EG"/>
        </w:rPr>
        <w:t> </w:t>
      </w:r>
      <w:r>
        <w:rPr>
          <w:rFonts w:hint="cs"/>
          <w:rtl/>
          <w:lang w:bidi="ar-EG"/>
        </w:rPr>
        <w:t xml:space="preserve">منتصف المسير الواردة في الجدول </w:t>
      </w:r>
      <w:r>
        <w:rPr>
          <w:lang w:bidi="ar-EG"/>
        </w:rPr>
        <w:t>1</w:t>
      </w:r>
      <w:r>
        <w:rPr>
          <w:rFonts w:hint="cs"/>
          <w:rtl/>
          <w:lang w:bidi="ar-EG"/>
        </w:rPr>
        <w:t xml:space="preserve">أ) لقفزة طولها </w:t>
      </w:r>
      <w:r>
        <w:rPr>
          <w:i/>
          <w:iCs/>
          <w:lang w:bidi="ar-EG"/>
        </w:rPr>
        <w:t>D</w:t>
      </w:r>
      <w:r w:rsidRPr="00B202CD">
        <w:rPr>
          <w:i/>
          <w:iCs/>
          <w:lang w:bidi="ar-EG"/>
        </w:rPr>
        <w:t>/n = d</w:t>
      </w:r>
      <w:r>
        <w:rPr>
          <w:rFonts w:hint="cs"/>
          <w:rtl/>
          <w:lang w:bidi="ar-EG"/>
        </w:rPr>
        <w:t>.</w:t>
      </w:r>
    </w:p>
    <w:p w14:paraId="5B222642" w14:textId="77777777" w:rsidR="006C2EE7" w:rsidRPr="004D2375" w:rsidRDefault="006C2EE7" w:rsidP="006C2EE7">
      <w:pPr>
        <w:pStyle w:val="Heading4"/>
        <w:rPr>
          <w:rtl/>
        </w:rPr>
      </w:pPr>
      <w:r w:rsidRPr="001B2771">
        <w:rPr>
          <w:sz w:val="24"/>
          <w:szCs w:val="32"/>
        </w:rPr>
        <w:t>2.2.5.3</w:t>
      </w:r>
      <w:r w:rsidRPr="004D2375">
        <w:rPr>
          <w:rFonts w:hint="cs"/>
          <w:rtl/>
        </w:rPr>
        <w:tab/>
        <w:t xml:space="preserve">مسيرات </w:t>
      </w:r>
      <w:r>
        <w:rPr>
          <w:rFonts w:hint="cs"/>
          <w:rtl/>
        </w:rPr>
        <w:t xml:space="preserve">يتجاوز طولها </w:t>
      </w:r>
      <w:r w:rsidRPr="004D2375">
        <w:t>(km) </w:t>
      </w:r>
      <w:r w:rsidRPr="004D2375">
        <w:rPr>
          <w:i/>
          <w:iCs/>
        </w:rPr>
        <w:t>d</w:t>
      </w:r>
      <w:r w:rsidRPr="004D2375">
        <w:rPr>
          <w:i/>
          <w:iCs/>
          <w:vertAlign w:val="subscript"/>
        </w:rPr>
        <w:t>max</w:t>
      </w:r>
    </w:p>
    <w:p w14:paraId="482294F5" w14:textId="77777777" w:rsidR="006C2EE7" w:rsidRPr="00071837" w:rsidRDefault="006C2EE7" w:rsidP="006C2EE7">
      <w:pPr>
        <w:rPr>
          <w:rFonts w:ascii="Traditional Arabic" w:hAnsi="Traditional Arabic"/>
          <w:szCs w:val="22"/>
          <w:rtl/>
          <w:lang w:bidi="ar-EG"/>
        </w:rPr>
      </w:pPr>
      <w:r>
        <w:rPr>
          <w:rFonts w:hint="cs"/>
          <w:rtl/>
          <w:lang w:bidi="ar-EG"/>
        </w:rPr>
        <w:t xml:space="preserve">يحسب التردد </w:t>
      </w:r>
      <w:r>
        <w:rPr>
          <w:lang w:bidi="ar-EG"/>
        </w:rPr>
        <w:t>MUF</w:t>
      </w:r>
      <w:r>
        <w:rPr>
          <w:rFonts w:hint="cs"/>
          <w:rtl/>
          <w:lang w:bidi="ar-EG"/>
        </w:rPr>
        <w:t xml:space="preserve"> الأساسي للطبقة </w:t>
      </w:r>
      <w:r>
        <w:rPr>
          <w:lang w:bidi="ar-EG"/>
        </w:rPr>
        <w:t>F2</w:t>
      </w:r>
      <w:r>
        <w:rPr>
          <w:rFonts w:hint="cs"/>
          <w:rtl/>
          <w:lang w:bidi="ar-EG"/>
        </w:rPr>
        <w:t xml:space="preserve"> في أسلوب بعدد </w:t>
      </w:r>
      <w:r w:rsidRPr="005702E2">
        <w:rPr>
          <w:i/>
          <w:iCs/>
          <w:lang w:bidi="ar-EG"/>
        </w:rPr>
        <w:t>n</w:t>
      </w:r>
      <w:r>
        <w:rPr>
          <w:rFonts w:hint="cs"/>
          <w:rtl/>
          <w:lang w:bidi="ar-EG"/>
        </w:rPr>
        <w:t xml:space="preserve"> من القفزات، بدلالة </w:t>
      </w:r>
      <w:r>
        <w:t>F2(</w:t>
      </w:r>
      <w:r>
        <w:rPr>
          <w:i/>
        </w:rPr>
        <w:t>d</w:t>
      </w:r>
      <w:r>
        <w:rPr>
          <w:i/>
          <w:position w:val="-4"/>
          <w:sz w:val="20"/>
          <w:szCs w:val="20"/>
        </w:rPr>
        <w:t>max</w:t>
      </w:r>
      <w:r>
        <w:t>)MUF</w:t>
      </w:r>
      <w:r>
        <w:rPr>
          <w:rFonts w:hint="cs"/>
          <w:rtl/>
          <w:lang w:bidi="ar-EG"/>
        </w:rPr>
        <w:t xml:space="preserve"> وعامل تدريج للمسافات يعتمد على طول القفزات في الأسلوب المعني وفي أسلوب أدنى رتبة ممكنة. ولحساب </w:t>
      </w:r>
      <w:r>
        <w:rPr>
          <w:i/>
        </w:rPr>
        <w:t>M</w:t>
      </w:r>
      <w:r>
        <w:rPr>
          <w:i/>
          <w:position w:val="-4"/>
          <w:sz w:val="20"/>
          <w:szCs w:val="20"/>
        </w:rPr>
        <w:t>n</w:t>
      </w:r>
      <w:r>
        <w:rPr>
          <w:rFonts w:hint="cs"/>
          <w:i/>
          <w:position w:val="-4"/>
          <w:sz w:val="30"/>
          <w:rtl/>
          <w:lang w:bidi="ar-EG"/>
        </w:rPr>
        <w:t xml:space="preserve"> </w:t>
      </w:r>
      <w:r w:rsidRPr="00DF36DA">
        <w:rPr>
          <w:rFonts w:hint="cs"/>
          <w:sz w:val="30"/>
          <w:rtl/>
          <w:lang w:bidi="ar-EG"/>
        </w:rPr>
        <w:t>و</w:t>
      </w:r>
      <w:r>
        <w:rPr>
          <w:i/>
        </w:rPr>
        <w:t>M</w:t>
      </w:r>
      <w:r>
        <w:rPr>
          <w:i/>
          <w:position w:val="-4"/>
          <w:sz w:val="20"/>
          <w:szCs w:val="20"/>
        </w:rPr>
        <w:t>n</w:t>
      </w:r>
      <w:r>
        <w:rPr>
          <w:position w:val="-6"/>
          <w:sz w:val="16"/>
          <w:szCs w:val="16"/>
        </w:rPr>
        <w:t>0</w:t>
      </w:r>
      <w:r w:rsidRPr="00DF36DA">
        <w:rPr>
          <w:rFonts w:hint="cs"/>
          <w:sz w:val="30"/>
          <w:rtl/>
        </w:rPr>
        <w:t>،</w:t>
      </w:r>
      <w:r>
        <w:rPr>
          <w:rFonts w:hint="cs"/>
          <w:position w:val="-6"/>
          <w:sz w:val="30"/>
          <w:rtl/>
        </w:rPr>
        <w:t xml:space="preserve"> </w:t>
      </w:r>
      <w:r w:rsidRPr="00DF36DA">
        <w:rPr>
          <w:rFonts w:hint="cs"/>
          <w:sz w:val="30"/>
          <w:rtl/>
        </w:rPr>
        <w:t>يعاد حساب مسافة القفزة</w:t>
      </w:r>
      <w:r>
        <w:rPr>
          <w:rFonts w:hint="cs"/>
          <w:position w:val="-6"/>
          <w:sz w:val="30"/>
          <w:rtl/>
        </w:rPr>
        <w:t xml:space="preserve"> </w:t>
      </w:r>
      <w:r w:rsidRPr="00DF36DA">
        <w:rPr>
          <w:rFonts w:hint="cs"/>
          <w:sz w:val="30"/>
          <w:rtl/>
        </w:rPr>
        <w:t>القصوى،</w:t>
      </w:r>
      <w:r>
        <w:rPr>
          <w:rFonts w:hint="cs"/>
          <w:position w:val="-6"/>
          <w:sz w:val="30"/>
          <w:rtl/>
        </w:rPr>
        <w:t xml:space="preserve"> </w:t>
      </w:r>
      <w:proofErr w:type="gramStart"/>
      <w:r w:rsidRPr="004D2375">
        <w:rPr>
          <w:i/>
          <w:iCs/>
        </w:rPr>
        <w:t>d</w:t>
      </w:r>
      <w:r w:rsidRPr="004D2375">
        <w:rPr>
          <w:i/>
          <w:iCs/>
          <w:vertAlign w:val="subscript"/>
        </w:rPr>
        <w:t>max</w:t>
      </w:r>
      <w:r>
        <w:rPr>
          <w:rFonts w:hint="cs"/>
          <w:i/>
          <w:iCs/>
          <w:vertAlign w:val="subscript"/>
          <w:rtl/>
          <w:lang w:bidi="ar-EG"/>
        </w:rPr>
        <w:t xml:space="preserve"> </w:t>
      </w:r>
      <w:r>
        <w:rPr>
          <w:rFonts w:ascii="Traditional Arabic" w:hAnsi="Traditional Arabic" w:hint="cs"/>
          <w:sz w:val="30"/>
          <w:rtl/>
          <w:lang w:bidi="ar-EG"/>
        </w:rPr>
        <w:t>،</w:t>
      </w:r>
      <w:proofErr w:type="gramEnd"/>
      <w:r>
        <w:rPr>
          <w:rFonts w:ascii="Traditional Arabic" w:hAnsi="Traditional Arabic" w:hint="cs"/>
          <w:sz w:val="30"/>
          <w:rtl/>
          <w:lang w:bidi="ar-EG"/>
        </w:rPr>
        <w:t xml:space="preserve"> عند نقطة التحكم ويجوز أن تزيد عن </w:t>
      </w:r>
      <w:r>
        <w:rPr>
          <w:rFonts w:asciiTheme="majorBidi" w:hAnsiTheme="majorBidi" w:cstheme="majorBidi"/>
          <w:szCs w:val="22"/>
          <w:lang w:bidi="ar-EG"/>
        </w:rPr>
        <w:t>km 4</w:t>
      </w:r>
      <w:r w:rsidR="00E66D74">
        <w:rPr>
          <w:rFonts w:asciiTheme="majorBidi" w:hAnsiTheme="majorBidi" w:cstheme="majorBidi"/>
          <w:szCs w:val="22"/>
          <w:lang w:bidi="ar-EG"/>
        </w:rPr>
        <w:t> </w:t>
      </w:r>
      <w:r>
        <w:rPr>
          <w:rFonts w:asciiTheme="majorBidi" w:hAnsiTheme="majorBidi" w:cstheme="majorBidi"/>
          <w:szCs w:val="22"/>
          <w:lang w:bidi="ar-EG"/>
        </w:rPr>
        <w:t>000</w:t>
      </w:r>
      <w:r w:rsidRPr="00071837">
        <w:rPr>
          <w:rFonts w:ascii="Traditional Arabic" w:hAnsi="Traditional Arabic"/>
          <w:sz w:val="30"/>
          <w:rtl/>
          <w:lang w:bidi="ar-EG"/>
        </w:rPr>
        <w:t>.</w:t>
      </w:r>
    </w:p>
    <w:p w14:paraId="71B952D1" w14:textId="77777777" w:rsidR="006C2EE7" w:rsidRPr="00B202CD" w:rsidRDefault="006C2EE7" w:rsidP="00FF5F22">
      <w:pPr>
        <w:pStyle w:val="Equation"/>
        <w:spacing w:after="120" w:line="240" w:lineRule="auto"/>
        <w:rPr>
          <w:lang w:bidi="ar-EG"/>
        </w:rPr>
      </w:pPr>
      <w:r>
        <w:rPr>
          <w:rFonts w:hint="cs"/>
          <w:rtl/>
          <w:lang w:bidi="ar-EG"/>
        </w:rPr>
        <w:tab/>
      </w:r>
      <w:r w:rsidRPr="001F5BC6">
        <w:rPr>
          <w:position w:val="-16"/>
          <w:lang w:val="en-GB"/>
        </w:rPr>
        <w:object w:dxaOrig="4459" w:dyaOrig="400" w14:anchorId="20584171">
          <v:shape id="_x0000_i1029" type="#_x0000_t75" style="width:222pt;height:18.65pt" o:ole="">
            <v:imagedata r:id="rId22" o:title=""/>
          </v:shape>
          <o:OLEObject Type="Embed" ProgID="Equation.3" ShapeID="_x0000_i1029" DrawAspect="Content" ObjectID="_1646543038" r:id="rId23"/>
        </w:object>
      </w:r>
      <w:r w:rsidRPr="001F5BC6">
        <w:rPr>
          <w:lang w:val="en-GB"/>
        </w:rPr>
        <w:tab/>
        <w:t>(7)</w:t>
      </w:r>
    </w:p>
    <w:p w14:paraId="6DAB17A1" w14:textId="77777777" w:rsidR="006C2EE7" w:rsidRDefault="006C2EE7" w:rsidP="006C2EE7">
      <w:pPr>
        <w:keepNext/>
        <w:keepLines/>
        <w:rPr>
          <w:rtl/>
          <w:lang w:bidi="ar-EG"/>
        </w:rPr>
      </w:pPr>
      <w:r>
        <w:rPr>
          <w:rFonts w:hint="cs"/>
          <w:rtl/>
          <w:lang w:bidi="ar-EG"/>
        </w:rPr>
        <w:t xml:space="preserve">حيث تستخلص </w:t>
      </w:r>
      <w:r>
        <w:rPr>
          <w:i/>
        </w:rPr>
        <w:t>M</w:t>
      </w:r>
      <w:r>
        <w:rPr>
          <w:i/>
          <w:position w:val="-4"/>
          <w:sz w:val="20"/>
          <w:szCs w:val="20"/>
        </w:rPr>
        <w:t>n</w:t>
      </w:r>
      <w:r>
        <w:t>/</w:t>
      </w:r>
      <w:r>
        <w:rPr>
          <w:i/>
        </w:rPr>
        <w:t>M</w:t>
      </w:r>
      <w:r>
        <w:rPr>
          <w:i/>
          <w:position w:val="-4"/>
          <w:sz w:val="20"/>
          <w:szCs w:val="20"/>
        </w:rPr>
        <w:t>n</w:t>
      </w:r>
      <w:r>
        <w:rPr>
          <w:position w:val="-6"/>
          <w:sz w:val="16"/>
          <w:szCs w:val="16"/>
        </w:rPr>
        <w:t>0</w:t>
      </w:r>
      <w:r>
        <w:rPr>
          <w:rFonts w:hint="cs"/>
          <w:rtl/>
          <w:lang w:bidi="ar-EG"/>
        </w:rPr>
        <w:t xml:space="preserve"> بواسطة المعادلة </w:t>
      </w:r>
      <w:r>
        <w:rPr>
          <w:lang w:bidi="ar-EG"/>
        </w:rPr>
        <w:t>(3)</w:t>
      </w:r>
      <w:r>
        <w:rPr>
          <w:rFonts w:hint="cs"/>
          <w:rtl/>
          <w:lang w:bidi="ar-EG"/>
        </w:rPr>
        <w:t xml:space="preserve"> على النحو التالي:</w:t>
      </w:r>
    </w:p>
    <w:p w14:paraId="57B6777E" w14:textId="6BB41A82" w:rsidR="006C2EE7" w:rsidRDefault="006C2EE7" w:rsidP="00FF5F22">
      <w:pPr>
        <w:pStyle w:val="Equation"/>
        <w:spacing w:after="120" w:line="240" w:lineRule="auto"/>
        <w:rPr>
          <w:lang w:bidi="ar-EG"/>
        </w:rPr>
      </w:pPr>
      <w:r>
        <w:rPr>
          <w:rFonts w:hint="cs"/>
          <w:rtl/>
          <w:lang w:bidi="ar-EG"/>
        </w:rPr>
        <w:tab/>
      </w:r>
      <w:r w:rsidR="00FF5F22" w:rsidRPr="001F5BC6">
        <w:rPr>
          <w:position w:val="-30"/>
          <w:lang w:val="en-GB"/>
        </w:rPr>
        <w:object w:dxaOrig="2020" w:dyaOrig="680" w14:anchorId="74D34C09">
          <v:shape id="_x0000_i1030" type="#_x0000_t75" style="width:101.35pt;height:35.35pt" o:ole="">
            <v:imagedata r:id="rId24" o:title=""/>
          </v:shape>
          <o:OLEObject Type="Embed" ProgID="Equation.DSMT4" ShapeID="_x0000_i1030" DrawAspect="Content" ObjectID="_1646543039" r:id="rId25"/>
        </w:object>
      </w:r>
      <w:r w:rsidRPr="001F5BC6">
        <w:rPr>
          <w:lang w:val="en-GB"/>
        </w:rPr>
        <w:tab/>
        <w:t>(8)</w:t>
      </w:r>
    </w:p>
    <w:p w14:paraId="0E130E4B" w14:textId="77777777" w:rsidR="006C2EE7" w:rsidRDefault="006C2EE7" w:rsidP="00E66D74">
      <w:pPr>
        <w:rPr>
          <w:rtl/>
          <w:lang w:bidi="ar-EG"/>
        </w:rPr>
      </w:pPr>
      <w:r>
        <w:rPr>
          <w:rFonts w:hint="cs"/>
          <w:rtl/>
          <w:lang w:bidi="ar-EG"/>
        </w:rPr>
        <w:t xml:space="preserve">وتنتقى أدنى القيمتين المحسوبتين عند نقطتي التحكم في الجدول </w:t>
      </w:r>
      <w:r>
        <w:rPr>
          <w:lang w:bidi="ar-EG"/>
        </w:rPr>
        <w:t>1</w:t>
      </w:r>
      <w:r>
        <w:rPr>
          <w:rFonts w:hint="cs"/>
          <w:rtl/>
          <w:lang w:bidi="ar-EG"/>
        </w:rPr>
        <w:t>أ).</w:t>
      </w:r>
    </w:p>
    <w:p w14:paraId="0C180DD8" w14:textId="77777777" w:rsidR="006C2EE7" w:rsidRPr="00406795" w:rsidRDefault="006C2EE7" w:rsidP="006C2EE7">
      <w:pPr>
        <w:pStyle w:val="Heading2"/>
        <w:rPr>
          <w:rtl/>
        </w:rPr>
      </w:pPr>
      <w:bookmarkStart w:id="22" w:name="_Toc34824130"/>
      <w:bookmarkStart w:id="23" w:name="_Toc34827750"/>
      <w:r w:rsidRPr="000F371F">
        <w:rPr>
          <w:sz w:val="26"/>
          <w:szCs w:val="26"/>
        </w:rPr>
        <w:t>6.3</w:t>
      </w:r>
      <w:r w:rsidRPr="00406795">
        <w:rPr>
          <w:rFonts w:hint="cs"/>
          <w:rtl/>
        </w:rPr>
        <w:tab/>
      </w:r>
      <w:r w:rsidRPr="00204178">
        <w:rPr>
          <w:rFonts w:hint="cs"/>
          <w:rtl/>
        </w:rPr>
        <w:t>الاحتمالات</w:t>
      </w:r>
      <w:r w:rsidRPr="00406795">
        <w:rPr>
          <w:rFonts w:hint="cs"/>
          <w:rtl/>
        </w:rPr>
        <w:t xml:space="preserve"> الشهرية لانتشار الوسيط ال</w:t>
      </w:r>
      <w:r>
        <w:rPr>
          <w:rFonts w:hint="cs"/>
          <w:rtl/>
        </w:rPr>
        <w:t>أ</w:t>
      </w:r>
      <w:r w:rsidRPr="00406795">
        <w:rPr>
          <w:rFonts w:hint="cs"/>
          <w:rtl/>
        </w:rPr>
        <w:t>يونوسفيري</w:t>
      </w:r>
      <w:bookmarkEnd w:id="22"/>
      <w:bookmarkEnd w:id="23"/>
    </w:p>
    <w:p w14:paraId="11D7CC99" w14:textId="6CD54085" w:rsidR="006C2EE7" w:rsidRDefault="006C2EE7" w:rsidP="006C2EE7">
      <w:pPr>
        <w:rPr>
          <w:rtl/>
        </w:rPr>
      </w:pPr>
      <w:r>
        <w:rPr>
          <w:rFonts w:hint="cs"/>
          <w:rtl/>
        </w:rPr>
        <w:t xml:space="preserve">في بعض الحالات، قد يكون كافياً التنبؤ باحتمالات الحصول على تأيّن وافٍ لدعم الانتشار عبر المسير دون الاكتراث بخصائص الهوائي والنظام ومتطلبات الأداء. وفي مثل هذه الحالات لا بدّ من معرفة احتمالات تجاوز الترددات </w:t>
      </w:r>
      <w:r>
        <w:t>MUF</w:t>
      </w:r>
      <w:r>
        <w:rPr>
          <w:rFonts w:hint="cs"/>
          <w:rtl/>
        </w:rPr>
        <w:t xml:space="preserve"> للتردد المعمول به. ويقدم القسمان </w:t>
      </w:r>
      <w:r>
        <w:t>3.3</w:t>
      </w:r>
      <w:r>
        <w:rPr>
          <w:rFonts w:hint="cs"/>
          <w:rtl/>
        </w:rPr>
        <w:t xml:space="preserve"> و</w:t>
      </w:r>
      <w:r>
        <w:t>5.3</w:t>
      </w:r>
      <w:r>
        <w:rPr>
          <w:rFonts w:hint="cs"/>
          <w:rtl/>
        </w:rPr>
        <w:t xml:space="preserve"> أعلاه القيم المتوسطة للترددات </w:t>
      </w:r>
      <w:proofErr w:type="gramStart"/>
      <w:r>
        <w:t>MUF(</w:t>
      </w:r>
      <w:proofErr w:type="gramEnd"/>
      <w:r>
        <w:t>50)</w:t>
      </w:r>
      <w:r>
        <w:rPr>
          <w:rFonts w:hint="cs"/>
          <w:rtl/>
        </w:rPr>
        <w:t xml:space="preserve"> في الانتشار في الطبقتين </w:t>
      </w:r>
      <w:r>
        <w:t>E</w:t>
      </w:r>
      <w:r>
        <w:rPr>
          <w:rFonts w:hint="cs"/>
          <w:rtl/>
        </w:rPr>
        <w:t xml:space="preserve"> و</w:t>
      </w:r>
      <w:r>
        <w:t>F2</w:t>
      </w:r>
      <w:r>
        <w:rPr>
          <w:rFonts w:hint="cs"/>
          <w:rtl/>
        </w:rPr>
        <w:t>.</w:t>
      </w:r>
    </w:p>
    <w:p w14:paraId="1ED0B4BE" w14:textId="77777777" w:rsidR="006C2EE7" w:rsidRPr="00DE2E83" w:rsidRDefault="006C2EE7" w:rsidP="006C2EE7">
      <w:pPr>
        <w:rPr>
          <w:spacing w:val="4"/>
          <w:rtl/>
          <w:lang w:bidi="ar-EG"/>
        </w:rPr>
      </w:pPr>
      <w:r w:rsidRPr="007968F0">
        <w:rPr>
          <w:rFonts w:hint="cs"/>
          <w:spacing w:val="4"/>
          <w:rtl/>
        </w:rPr>
        <w:t>في</w:t>
      </w:r>
      <w:r>
        <w:rPr>
          <w:rFonts w:hint="cs"/>
          <w:spacing w:val="4"/>
          <w:rtl/>
        </w:rPr>
        <w:t>ما </w:t>
      </w:r>
      <w:r w:rsidRPr="007968F0">
        <w:rPr>
          <w:rFonts w:hint="cs"/>
          <w:spacing w:val="4"/>
          <w:rtl/>
        </w:rPr>
        <w:t xml:space="preserve">يتعلق بأساليب الطبقة </w:t>
      </w:r>
      <w:r w:rsidRPr="007968F0">
        <w:rPr>
          <w:spacing w:val="4"/>
        </w:rPr>
        <w:t>F2</w:t>
      </w:r>
      <w:r>
        <w:rPr>
          <w:rFonts w:hint="cs"/>
          <w:spacing w:val="4"/>
          <w:rtl/>
        </w:rPr>
        <w:t>،</w:t>
      </w:r>
      <w:r w:rsidRPr="007968F0">
        <w:rPr>
          <w:rFonts w:hint="cs"/>
          <w:spacing w:val="4"/>
          <w:rtl/>
        </w:rPr>
        <w:t xml:space="preserve"> يعطي الجدول </w:t>
      </w:r>
      <w:r w:rsidRPr="007968F0">
        <w:rPr>
          <w:spacing w:val="4"/>
        </w:rPr>
        <w:t>2</w:t>
      </w:r>
      <w:r w:rsidRPr="007968F0">
        <w:rPr>
          <w:rFonts w:hint="cs"/>
          <w:spacing w:val="4"/>
          <w:rtl/>
        </w:rPr>
        <w:t xml:space="preserve"> من التوصية </w:t>
      </w:r>
      <w:r w:rsidRPr="007968F0">
        <w:rPr>
          <w:spacing w:val="4"/>
        </w:rPr>
        <w:t>ITU-R P.1239</w:t>
      </w:r>
      <w:r w:rsidRPr="007968F0">
        <w:rPr>
          <w:rFonts w:hint="cs"/>
          <w:spacing w:val="4"/>
          <w:rtl/>
        </w:rPr>
        <w:t xml:space="preserve"> أدنى نسبة عشرية</w:t>
      </w:r>
      <w:r>
        <w:rPr>
          <w:rFonts w:hint="cs"/>
          <w:spacing w:val="4"/>
          <w:rtl/>
        </w:rPr>
        <w:t xml:space="preserve"> </w:t>
      </w:r>
      <w:r w:rsidRPr="00FE704F">
        <w:rPr>
          <w:spacing w:val="4"/>
          <w:lang w:val="es-ES_tradnl"/>
        </w:rPr>
        <w:t>δ</w:t>
      </w:r>
      <w:r w:rsidRPr="00FE704F">
        <w:rPr>
          <w:i/>
          <w:iCs/>
          <w:spacing w:val="4"/>
          <w:vertAlign w:val="subscript"/>
          <w:lang w:val="es-ES_tradnl"/>
        </w:rPr>
        <w:t>l</w:t>
      </w:r>
      <w:r w:rsidRPr="007968F0">
        <w:rPr>
          <w:rFonts w:hint="cs"/>
          <w:spacing w:val="4"/>
          <w:rtl/>
        </w:rPr>
        <w:t xml:space="preserve"> للترددات </w:t>
      </w:r>
      <w:r w:rsidRPr="007968F0">
        <w:rPr>
          <w:spacing w:val="4"/>
        </w:rPr>
        <w:t>MUF</w:t>
      </w:r>
      <w:r w:rsidRPr="007968F0">
        <w:rPr>
          <w:rFonts w:hint="cs"/>
          <w:spacing w:val="4"/>
          <w:rtl/>
        </w:rPr>
        <w:t xml:space="preserve"> التي</w:t>
      </w:r>
      <w:r w:rsidRPr="007968F0">
        <w:rPr>
          <w:rFonts w:hint="eastAsia"/>
          <w:spacing w:val="4"/>
          <w:rtl/>
        </w:rPr>
        <w:t> </w:t>
      </w:r>
      <w:r w:rsidRPr="007968F0">
        <w:rPr>
          <w:rFonts w:hint="cs"/>
          <w:spacing w:val="4"/>
          <w:rtl/>
        </w:rPr>
        <w:t xml:space="preserve">يتم تجاوزها أثناء </w:t>
      </w:r>
      <w:r w:rsidRPr="007968F0">
        <w:rPr>
          <w:spacing w:val="4"/>
        </w:rPr>
        <w:t>%90</w:t>
      </w:r>
      <w:r w:rsidRPr="007968F0">
        <w:rPr>
          <w:rFonts w:hint="cs"/>
          <w:spacing w:val="4"/>
          <w:rtl/>
        </w:rPr>
        <w:t xml:space="preserve"> من أيام الشهر </w:t>
      </w:r>
      <w:proofErr w:type="gramStart"/>
      <w:r w:rsidRPr="007968F0">
        <w:rPr>
          <w:spacing w:val="4"/>
        </w:rPr>
        <w:t>MUF(</w:t>
      </w:r>
      <w:proofErr w:type="gramEnd"/>
      <w:r w:rsidRPr="007968F0">
        <w:rPr>
          <w:spacing w:val="4"/>
        </w:rPr>
        <w:t>90)</w:t>
      </w:r>
      <w:r w:rsidRPr="007968F0">
        <w:rPr>
          <w:rFonts w:hint="cs"/>
          <w:spacing w:val="4"/>
          <w:rtl/>
        </w:rPr>
        <w:t xml:space="preserve"> وحتى </w:t>
      </w:r>
      <w:r w:rsidRPr="007968F0">
        <w:rPr>
          <w:spacing w:val="4"/>
        </w:rPr>
        <w:t>MUF(50)</w:t>
      </w:r>
      <w:r w:rsidRPr="007968F0">
        <w:rPr>
          <w:rFonts w:hint="cs"/>
          <w:spacing w:val="4"/>
          <w:rtl/>
        </w:rPr>
        <w:t xml:space="preserve"> وذلك تبعاً للتوقيت المحلي وخط العرض والفصل والكلف</w:t>
      </w:r>
      <w:r>
        <w:rPr>
          <w:rFonts w:hint="eastAsia"/>
          <w:spacing w:val="4"/>
          <w:rtl/>
        </w:rPr>
        <w:t> </w:t>
      </w:r>
      <w:r w:rsidRPr="007968F0">
        <w:rPr>
          <w:rFonts w:hint="cs"/>
          <w:spacing w:val="4"/>
          <w:rtl/>
        </w:rPr>
        <w:t>الشمسي.</w:t>
      </w:r>
    </w:p>
    <w:p w14:paraId="47B2A87A" w14:textId="77777777" w:rsidR="006C2EE7" w:rsidRDefault="006C2EE7" w:rsidP="006C2EE7">
      <w:pPr>
        <w:rPr>
          <w:spacing w:val="-6"/>
          <w:rtl/>
        </w:rPr>
      </w:pPr>
      <w:r>
        <w:rPr>
          <w:spacing w:val="-6"/>
          <w:rtl/>
        </w:rPr>
        <w:br w:type="page"/>
      </w:r>
    </w:p>
    <w:p w14:paraId="2BF626CA" w14:textId="59C5C3C7" w:rsidR="006C2EE7" w:rsidRDefault="006C2EE7" w:rsidP="0091766F">
      <w:pPr>
        <w:keepNext/>
        <w:rPr>
          <w:spacing w:val="-6"/>
        </w:rPr>
      </w:pPr>
      <w:r w:rsidRPr="0064439F">
        <w:rPr>
          <w:rFonts w:hint="cs"/>
          <w:spacing w:val="-6"/>
          <w:rtl/>
        </w:rPr>
        <w:lastRenderedPageBreak/>
        <w:t xml:space="preserve">أما في الحالات التي يكون فيها تردد التشغيل، </w:t>
      </w:r>
      <w:r w:rsidRPr="0064439F">
        <w:rPr>
          <w:i/>
          <w:iCs/>
          <w:spacing w:val="-6"/>
        </w:rPr>
        <w:t>f</w:t>
      </w:r>
      <w:r w:rsidRPr="0064439F">
        <w:rPr>
          <w:rFonts w:hint="cs"/>
          <w:spacing w:val="-6"/>
          <w:rtl/>
        </w:rPr>
        <w:t xml:space="preserve">، أقل من </w:t>
      </w:r>
      <w:proofErr w:type="gramStart"/>
      <w:r w:rsidRPr="0064439F">
        <w:rPr>
          <w:spacing w:val="-6"/>
        </w:rPr>
        <w:t>MUF(</w:t>
      </w:r>
      <w:proofErr w:type="gramEnd"/>
      <w:r w:rsidRPr="0064439F">
        <w:rPr>
          <w:spacing w:val="-6"/>
        </w:rPr>
        <w:t>50)</w:t>
      </w:r>
      <w:r w:rsidRPr="0064439F">
        <w:rPr>
          <w:rFonts w:hint="cs"/>
          <w:spacing w:val="-6"/>
          <w:rtl/>
        </w:rPr>
        <w:t>، فإن احتمالات الوسيط الأيونوسفيري تعطى في المعادلة التالية:</w:t>
      </w:r>
    </w:p>
    <w:p w14:paraId="241667D0" w14:textId="26733BEC" w:rsidR="00056A02" w:rsidRPr="004819F1" w:rsidRDefault="00056A02" w:rsidP="00056A02">
      <w:pPr>
        <w:pStyle w:val="Equation"/>
        <w:spacing w:after="120" w:line="240" w:lineRule="auto"/>
      </w:pPr>
      <w:r w:rsidRPr="00F464DC">
        <w:rPr>
          <w:lang w:val="en-GB"/>
        </w:rPr>
        <w:tab/>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prob</m:t>
            </m:r>
          </m:sub>
        </m:sSub>
        <m:r>
          <w:rPr>
            <w:rFonts w:ascii="Cambria Math" w:hAnsi="Cambria Math"/>
            <w:szCs w:val="24"/>
            <w:lang w:val="en-GB"/>
          </w:rPr>
          <m:t>=1.3-</m:t>
        </m:r>
        <m:f>
          <m:fPr>
            <m:ctrlPr>
              <w:rPr>
                <w:rFonts w:ascii="Cambria Math" w:hAnsi="Cambria Math"/>
                <w:i/>
                <w:szCs w:val="24"/>
              </w:rPr>
            </m:ctrlPr>
          </m:fPr>
          <m:num>
            <m:r>
              <w:rPr>
                <w:rFonts w:ascii="Cambria Math" w:hAnsi="Cambria Math"/>
                <w:szCs w:val="24"/>
                <w:lang w:val="en-GB"/>
              </w:rPr>
              <m:t>0.8</m:t>
            </m:r>
          </m:num>
          <m:den>
            <m:r>
              <w:rPr>
                <w:rFonts w:ascii="Cambria Math" w:hAnsi="Cambria Math"/>
                <w:szCs w:val="24"/>
                <w:lang w:val="en-GB"/>
              </w:rPr>
              <m:t xml:space="preserve">1+ </m:t>
            </m:r>
            <m:d>
              <m:dPr>
                <m:begChr m:val="{"/>
                <m:endChr m:val="}"/>
                <m:ctrlPr>
                  <w:rPr>
                    <w:rFonts w:ascii="Cambria Math" w:hAnsi="Cambria Math"/>
                    <w:i/>
                    <w:szCs w:val="24"/>
                  </w:rPr>
                </m:ctrlPr>
              </m:dPr>
              <m:e>
                <m:f>
                  <m:fPr>
                    <m:ctrlPr>
                      <w:rPr>
                        <w:rFonts w:ascii="Cambria Math" w:hAnsi="Cambria Math"/>
                        <w:i/>
                        <w:szCs w:val="24"/>
                      </w:rPr>
                    </m:ctrlPr>
                  </m:fPr>
                  <m:num>
                    <m:r>
                      <w:rPr>
                        <w:rFonts w:ascii="Cambria Math" w:hAnsi="Cambria Math"/>
                        <w:szCs w:val="24"/>
                        <w:lang w:val="en-GB"/>
                      </w:rPr>
                      <m:t xml:space="preserve">1- </m:t>
                    </m:r>
                    <m:d>
                      <m:dPr>
                        <m:begChr m:val="["/>
                        <m:endChr m:val="]"/>
                        <m:ctrlPr>
                          <w:rPr>
                            <w:rFonts w:ascii="Cambria Math" w:hAnsi="Cambria Math"/>
                            <w:i/>
                            <w:szCs w:val="24"/>
                          </w:rPr>
                        </m:ctrlPr>
                      </m:dPr>
                      <m:e>
                        <m:r>
                          <w:rPr>
                            <w:rFonts w:ascii="Cambria Math" w:hAnsi="Cambria Math"/>
                            <w:szCs w:val="24"/>
                            <w:lang w:val="en-GB"/>
                          </w:rPr>
                          <m:t xml:space="preserve"> </m:t>
                        </m:r>
                        <m:f>
                          <m:fPr>
                            <m:type m:val="skw"/>
                            <m:ctrlPr>
                              <w:rPr>
                                <w:rFonts w:ascii="Cambria Math" w:hAnsi="Cambria Math"/>
                                <w:i/>
                                <w:szCs w:val="24"/>
                              </w:rPr>
                            </m:ctrlPr>
                          </m:fPr>
                          <m:num>
                            <m:r>
                              <w:rPr>
                                <w:rFonts w:ascii="Cambria Math" w:hAnsi="Cambria Math"/>
                                <w:szCs w:val="24"/>
                              </w:rPr>
                              <m:t>f</m:t>
                            </m:r>
                          </m:num>
                          <m:den>
                            <m:r>
                              <m:rPr>
                                <m:sty m:val="p"/>
                              </m:rPr>
                              <w:rPr>
                                <w:rFonts w:ascii="Cambria Math" w:hAnsi="Cambria Math"/>
                                <w:szCs w:val="24"/>
                                <w:lang w:val="en-GB"/>
                              </w:rPr>
                              <m:t>MUF</m:t>
                            </m:r>
                            <m:r>
                              <w:rPr>
                                <w:rFonts w:ascii="Cambria Math" w:hAnsi="Cambria Math"/>
                                <w:szCs w:val="24"/>
                                <w:lang w:val="en-GB"/>
                              </w:rPr>
                              <m:t>(50)</m:t>
                            </m:r>
                          </m:den>
                        </m:f>
                      </m:e>
                    </m:d>
                  </m:num>
                  <m:den>
                    <m:r>
                      <w:rPr>
                        <w:rFonts w:ascii="Cambria Math" w:hAnsi="Cambria Math"/>
                        <w:szCs w:val="24"/>
                        <w:lang w:val="en-GB"/>
                      </w:rPr>
                      <m:t>1-</m:t>
                    </m:r>
                    <m:sSub>
                      <m:sSubPr>
                        <m:ctrlPr>
                          <w:rPr>
                            <w:rFonts w:ascii="Cambria Math" w:hAnsi="Cambria Math"/>
                            <w:i/>
                            <w:szCs w:val="24"/>
                          </w:rPr>
                        </m:ctrlPr>
                      </m:sSubPr>
                      <m:e>
                        <m:r>
                          <m:rPr>
                            <m:sty m:val="p"/>
                          </m:rPr>
                          <w:rPr>
                            <w:rFonts w:ascii="Cambria Math" w:hAnsi="Cambria Math"/>
                            <w:szCs w:val="24"/>
                          </w:rPr>
                          <m:t>δ</m:t>
                        </m:r>
                      </m:e>
                      <m:sub>
                        <m:r>
                          <w:rPr>
                            <w:rFonts w:ascii="Cambria Math" w:hAnsi="Cambria Math"/>
                            <w:szCs w:val="24"/>
                          </w:rPr>
                          <m:t>l</m:t>
                        </m:r>
                      </m:sub>
                    </m:sSub>
                  </m:den>
                </m:f>
              </m:e>
            </m:d>
          </m:den>
        </m:f>
      </m:oMath>
      <w:r>
        <w:rPr>
          <w:rFonts w:hint="cs"/>
          <w:szCs w:val="24"/>
          <w:rtl/>
          <w:lang w:val="en-GB" w:bidi="ar-EG"/>
        </w:rPr>
        <w:t xml:space="preserve"> </w:t>
      </w:r>
      <w:r w:rsidRPr="00BB74CD">
        <w:rPr>
          <w:rFonts w:hint="cs"/>
          <w:rtl/>
        </w:rPr>
        <w:t xml:space="preserve">أو </w:t>
      </w:r>
      <w:r w:rsidRPr="00BB74CD">
        <w:t>=</w:t>
      </w:r>
      <w:r w:rsidRPr="00BB74CD">
        <w:rPr>
          <w:rFonts w:hint="cs"/>
          <w:rtl/>
        </w:rPr>
        <w:t xml:space="preserve"> </w:t>
      </w:r>
      <w:r>
        <w:t>1</w:t>
      </w:r>
      <w:r w:rsidRPr="00BB74CD">
        <w:rPr>
          <w:rFonts w:hint="cs"/>
          <w:rtl/>
        </w:rPr>
        <w:t>،</w:t>
      </w:r>
      <w:r w:rsidRPr="00BB74CD">
        <w:t xml:space="preserve"> </w:t>
      </w:r>
      <w:r w:rsidRPr="00BB74CD">
        <w:rPr>
          <w:rFonts w:hint="cs"/>
          <w:rtl/>
        </w:rPr>
        <w:t xml:space="preserve">أيهما </w:t>
      </w:r>
      <w:r>
        <w:rPr>
          <w:rFonts w:hint="cs"/>
          <w:rtl/>
        </w:rPr>
        <w:t>أصغر</w:t>
      </w:r>
      <w:r w:rsidRPr="004819F1">
        <w:tab/>
        <w:t>(9)</w:t>
      </w:r>
    </w:p>
    <w:p w14:paraId="76724EFB" w14:textId="3ED5E074" w:rsidR="006C2EE7" w:rsidRDefault="006C2EE7" w:rsidP="00FF5F22">
      <w:pPr>
        <w:spacing w:before="240"/>
        <w:rPr>
          <w:rtl/>
        </w:rPr>
      </w:pPr>
      <w:r>
        <w:rPr>
          <w:rFonts w:hint="cs"/>
          <w:rtl/>
        </w:rPr>
        <w:t xml:space="preserve">ويعطي الجدول </w:t>
      </w:r>
      <w:r>
        <w:t>3</w:t>
      </w:r>
      <w:r>
        <w:rPr>
          <w:rFonts w:hint="cs"/>
          <w:rtl/>
        </w:rPr>
        <w:t xml:space="preserve"> من التوصية </w:t>
      </w:r>
      <w:r>
        <w:t>ITU-R P.1239</w:t>
      </w:r>
      <w:r>
        <w:rPr>
          <w:rFonts w:hint="cs"/>
          <w:rtl/>
        </w:rPr>
        <w:t xml:space="preserve"> أعلى نسبة عشرية </w:t>
      </w:r>
      <w:r w:rsidRPr="00C93A3B">
        <w:t>δ</w:t>
      </w:r>
      <w:r w:rsidRPr="00C93A3B">
        <w:rPr>
          <w:i/>
          <w:iCs/>
          <w:vertAlign w:val="subscript"/>
        </w:rPr>
        <w:t>u</w:t>
      </w:r>
      <w:r w:rsidRPr="00C93A3B">
        <w:t>,</w:t>
      </w:r>
      <w:r>
        <w:rPr>
          <w:rFonts w:hint="cs"/>
          <w:rtl/>
        </w:rPr>
        <w:t xml:space="preserve"> للترددات </w:t>
      </w:r>
      <w:r>
        <w:t>MUF</w:t>
      </w:r>
      <w:r>
        <w:rPr>
          <w:rFonts w:hint="cs"/>
          <w:rtl/>
        </w:rPr>
        <w:t xml:space="preserve"> التي يتم تجاوزها أثناء </w:t>
      </w:r>
      <w:r>
        <w:t>%10</w:t>
      </w:r>
      <w:r>
        <w:rPr>
          <w:rFonts w:hint="cs"/>
          <w:rtl/>
        </w:rPr>
        <w:t xml:space="preserve"> من أيام الشهر</w:t>
      </w:r>
      <w:r w:rsidR="00FF5F22">
        <w:rPr>
          <w:rFonts w:hint="eastAsia"/>
          <w:rtl/>
        </w:rPr>
        <w:t> </w:t>
      </w:r>
      <w:proofErr w:type="gramStart"/>
      <w:r>
        <w:t>MUF(</w:t>
      </w:r>
      <w:proofErr w:type="gramEnd"/>
      <w:r>
        <w:t>10)</w:t>
      </w:r>
      <w:r>
        <w:rPr>
          <w:rFonts w:hint="cs"/>
          <w:rtl/>
        </w:rPr>
        <w:t xml:space="preserve"> وحتى </w:t>
      </w:r>
      <w:r>
        <w:t>MUF(50)</w:t>
      </w:r>
      <w:r>
        <w:rPr>
          <w:rFonts w:hint="cs"/>
          <w:rtl/>
        </w:rPr>
        <w:t>، وذلك تبعاً للتوقيت المحلي وخط العرض والفصل والكَلَف الشمسي.</w:t>
      </w:r>
    </w:p>
    <w:p w14:paraId="1A4CFD47" w14:textId="77777777" w:rsidR="006C2EE7" w:rsidRPr="00DE2E83" w:rsidRDefault="006C2EE7" w:rsidP="006C2EE7">
      <w:pPr>
        <w:keepNext/>
        <w:rPr>
          <w:spacing w:val="-2"/>
          <w:rtl/>
        </w:rPr>
      </w:pPr>
      <w:r w:rsidRPr="00DE2E83">
        <w:rPr>
          <w:rFonts w:hint="cs"/>
          <w:spacing w:val="-2"/>
          <w:rtl/>
        </w:rPr>
        <w:t>أ</w:t>
      </w:r>
      <w:r>
        <w:rPr>
          <w:rFonts w:hint="cs"/>
          <w:spacing w:val="-2"/>
          <w:rtl/>
        </w:rPr>
        <w:t>ما </w:t>
      </w:r>
      <w:r w:rsidRPr="00DE2E83">
        <w:rPr>
          <w:rFonts w:hint="cs"/>
          <w:spacing w:val="-2"/>
          <w:rtl/>
        </w:rPr>
        <w:t xml:space="preserve">في الحالات التي يكون فيها تردد التشغيل، </w:t>
      </w:r>
      <w:r w:rsidRPr="00DE2E83">
        <w:rPr>
          <w:i/>
          <w:iCs/>
          <w:spacing w:val="-2"/>
        </w:rPr>
        <w:t>f</w:t>
      </w:r>
      <w:r w:rsidRPr="00DE2E83">
        <w:rPr>
          <w:rFonts w:hint="cs"/>
          <w:spacing w:val="-2"/>
          <w:rtl/>
        </w:rPr>
        <w:t xml:space="preserve">، أكثر من </w:t>
      </w:r>
      <w:proofErr w:type="gramStart"/>
      <w:r w:rsidRPr="00DE2E83">
        <w:rPr>
          <w:spacing w:val="-2"/>
        </w:rPr>
        <w:t>MUF(</w:t>
      </w:r>
      <w:proofErr w:type="gramEnd"/>
      <w:r w:rsidRPr="00DE2E83">
        <w:rPr>
          <w:spacing w:val="-2"/>
        </w:rPr>
        <w:t>50)</w:t>
      </w:r>
      <w:r w:rsidRPr="00DE2E83">
        <w:rPr>
          <w:rFonts w:hint="cs"/>
          <w:spacing w:val="-2"/>
          <w:rtl/>
        </w:rPr>
        <w:t>، فإن احتمالات الوسيط الأيونوسفيري تُعطى في المعادلة:</w:t>
      </w:r>
    </w:p>
    <w:p w14:paraId="169D5DA5" w14:textId="5FEEF10E" w:rsidR="006C2EE7" w:rsidRDefault="00056A02" w:rsidP="00056A02">
      <w:pPr>
        <w:pStyle w:val="Equation"/>
        <w:spacing w:after="120" w:line="240" w:lineRule="auto"/>
      </w:pPr>
      <w:r w:rsidRPr="00F464DC">
        <w:rPr>
          <w:lang w:val="en-GB"/>
        </w:rPr>
        <w:tab/>
      </w:r>
      <m:oMath>
        <m:sSub>
          <m:sSubPr>
            <m:ctrlPr>
              <w:rPr>
                <w:rFonts w:ascii="Cambria Math" w:hAnsi="Cambria Math"/>
                <w:i/>
                <w:szCs w:val="24"/>
              </w:rPr>
            </m:ctrlPr>
          </m:sSubPr>
          <m:e>
            <m:r>
              <w:rPr>
                <w:rFonts w:ascii="Cambria Math" w:hAnsi="Cambria Math"/>
                <w:szCs w:val="24"/>
              </w:rPr>
              <m:t>F</m:t>
            </m:r>
          </m:e>
          <m:sub>
            <m:r>
              <w:rPr>
                <w:rFonts w:ascii="Cambria Math" w:hAnsi="Cambria Math"/>
                <w:szCs w:val="24"/>
              </w:rPr>
              <m:t>prob</m:t>
            </m:r>
          </m:sub>
        </m:sSub>
        <m:r>
          <w:rPr>
            <w:rFonts w:ascii="Cambria Math" w:hAnsi="Cambria Math"/>
            <w:szCs w:val="24"/>
            <w:lang w:val="en-GB"/>
          </w:rPr>
          <m:t>=</m:t>
        </m:r>
        <m:f>
          <m:fPr>
            <m:ctrlPr>
              <w:rPr>
                <w:rFonts w:ascii="Cambria Math" w:hAnsi="Cambria Math"/>
                <w:i/>
                <w:szCs w:val="24"/>
              </w:rPr>
            </m:ctrlPr>
          </m:fPr>
          <m:num>
            <m:r>
              <w:rPr>
                <w:rFonts w:ascii="Cambria Math" w:hAnsi="Cambria Math"/>
                <w:szCs w:val="24"/>
                <w:lang w:val="en-GB"/>
              </w:rPr>
              <m:t>0.8</m:t>
            </m:r>
          </m:num>
          <m:den>
            <m:r>
              <w:rPr>
                <w:rFonts w:ascii="Cambria Math" w:hAnsi="Cambria Math"/>
                <w:szCs w:val="24"/>
                <w:lang w:val="en-GB"/>
              </w:rPr>
              <m:t xml:space="preserve">1+ </m:t>
            </m:r>
            <m:d>
              <m:dPr>
                <m:begChr m:val="{"/>
                <m:endChr m:val="}"/>
                <m:ctrlPr>
                  <w:rPr>
                    <w:rFonts w:ascii="Cambria Math" w:hAnsi="Cambria Math"/>
                    <w:i/>
                    <w:szCs w:val="24"/>
                  </w:rPr>
                </m:ctrlPr>
              </m:dPr>
              <m:e>
                <m:f>
                  <m:fPr>
                    <m:ctrlPr>
                      <w:rPr>
                        <w:rFonts w:ascii="Cambria Math" w:hAnsi="Cambria Math"/>
                        <w:i/>
                        <w:szCs w:val="24"/>
                      </w:rPr>
                    </m:ctrlPr>
                  </m:fPr>
                  <m:num>
                    <m:r>
                      <w:rPr>
                        <w:rFonts w:ascii="Cambria Math" w:hAnsi="Cambria Math"/>
                        <w:szCs w:val="24"/>
                        <w:lang w:val="en-GB"/>
                      </w:rPr>
                      <m:t xml:space="preserve"> </m:t>
                    </m:r>
                    <m:d>
                      <m:dPr>
                        <m:begChr m:val="["/>
                        <m:endChr m:val="]"/>
                        <m:ctrlPr>
                          <w:rPr>
                            <w:rFonts w:ascii="Cambria Math" w:hAnsi="Cambria Math"/>
                            <w:i/>
                            <w:szCs w:val="24"/>
                          </w:rPr>
                        </m:ctrlPr>
                      </m:dPr>
                      <m:e>
                        <m:r>
                          <w:rPr>
                            <w:rFonts w:ascii="Cambria Math" w:hAnsi="Cambria Math"/>
                            <w:szCs w:val="24"/>
                            <w:lang w:val="en-GB"/>
                          </w:rPr>
                          <m:t xml:space="preserve"> </m:t>
                        </m:r>
                        <m:f>
                          <m:fPr>
                            <m:type m:val="skw"/>
                            <m:ctrlPr>
                              <w:rPr>
                                <w:rFonts w:ascii="Cambria Math" w:hAnsi="Cambria Math"/>
                                <w:i/>
                                <w:szCs w:val="24"/>
                              </w:rPr>
                            </m:ctrlPr>
                          </m:fPr>
                          <m:num>
                            <m:r>
                              <w:rPr>
                                <w:rFonts w:ascii="Cambria Math" w:hAnsi="Cambria Math"/>
                                <w:szCs w:val="24"/>
                              </w:rPr>
                              <m:t>f</m:t>
                            </m:r>
                          </m:num>
                          <m:den>
                            <m:r>
                              <m:rPr>
                                <m:sty m:val="p"/>
                              </m:rPr>
                              <w:rPr>
                                <w:rFonts w:ascii="Cambria Math" w:hAnsi="Cambria Math"/>
                                <w:szCs w:val="24"/>
                                <w:lang w:val="en-GB"/>
                              </w:rPr>
                              <m:t>MUF</m:t>
                            </m:r>
                            <m:d>
                              <m:dPr>
                                <m:ctrlPr>
                                  <w:rPr>
                                    <w:rFonts w:ascii="Cambria Math" w:hAnsi="Cambria Math"/>
                                    <w:i/>
                                    <w:szCs w:val="24"/>
                                  </w:rPr>
                                </m:ctrlPr>
                              </m:dPr>
                              <m:e>
                                <m:r>
                                  <w:rPr>
                                    <w:rFonts w:ascii="Cambria Math" w:hAnsi="Cambria Math"/>
                                    <w:szCs w:val="24"/>
                                    <w:lang w:val="en-GB"/>
                                  </w:rPr>
                                  <m:t>50</m:t>
                                </m:r>
                              </m:e>
                            </m:d>
                          </m:den>
                        </m:f>
                      </m:e>
                    </m:d>
                    <m:r>
                      <w:rPr>
                        <w:rFonts w:ascii="Cambria Math" w:hAnsi="Cambria Math"/>
                        <w:szCs w:val="24"/>
                        <w:lang w:val="en-GB"/>
                      </w:rPr>
                      <m:t>-1</m:t>
                    </m:r>
                  </m:num>
                  <m:den>
                    <m:sSub>
                      <m:sSubPr>
                        <m:ctrlPr>
                          <w:rPr>
                            <w:rFonts w:ascii="Cambria Math" w:hAnsi="Cambria Math"/>
                            <w:i/>
                            <w:szCs w:val="24"/>
                          </w:rPr>
                        </m:ctrlPr>
                      </m:sSubPr>
                      <m:e>
                        <m:r>
                          <m:rPr>
                            <m:sty m:val="p"/>
                          </m:rPr>
                          <w:rPr>
                            <w:rFonts w:ascii="Cambria Math" w:hAnsi="Cambria Math"/>
                            <w:szCs w:val="24"/>
                          </w:rPr>
                          <m:t>δ</m:t>
                        </m:r>
                      </m:e>
                      <m:sub>
                        <m:r>
                          <w:rPr>
                            <w:rFonts w:ascii="Cambria Math" w:hAnsi="Cambria Math"/>
                            <w:szCs w:val="24"/>
                          </w:rPr>
                          <m:t>u</m:t>
                        </m:r>
                      </m:sub>
                    </m:sSub>
                    <m:r>
                      <w:rPr>
                        <w:rFonts w:ascii="Cambria Math" w:hAnsi="Cambria Math"/>
                        <w:szCs w:val="24"/>
                        <w:lang w:val="en-GB"/>
                      </w:rPr>
                      <m:t>-1</m:t>
                    </m:r>
                  </m:den>
                </m:f>
              </m:e>
            </m:d>
          </m:den>
        </m:f>
        <m:r>
          <w:rPr>
            <w:rFonts w:ascii="Cambria Math" w:hAnsi="Cambria Math"/>
            <w:szCs w:val="24"/>
            <w:lang w:val="en-GB"/>
          </w:rPr>
          <m:t>-0.3</m:t>
        </m:r>
      </m:oMath>
      <w:r w:rsidR="006C2EE7">
        <w:rPr>
          <w:rFonts w:hint="cs"/>
          <w:rtl/>
        </w:rPr>
        <w:t xml:space="preserve"> </w:t>
      </w:r>
      <w:r w:rsidR="006C2EE7" w:rsidRPr="00BB74CD">
        <w:rPr>
          <w:rFonts w:hint="cs"/>
          <w:rtl/>
        </w:rPr>
        <w:t xml:space="preserve">أو </w:t>
      </w:r>
      <w:r w:rsidR="006C2EE7" w:rsidRPr="00BB74CD">
        <w:t>=</w:t>
      </w:r>
      <w:r w:rsidR="006C2EE7" w:rsidRPr="00BB74CD">
        <w:rPr>
          <w:rFonts w:hint="cs"/>
          <w:rtl/>
        </w:rPr>
        <w:t xml:space="preserve"> </w:t>
      </w:r>
      <w:r w:rsidR="006C2EE7" w:rsidRPr="00BB74CD">
        <w:t>0</w:t>
      </w:r>
      <w:r w:rsidR="006C2EE7" w:rsidRPr="00BB74CD">
        <w:rPr>
          <w:rFonts w:hint="cs"/>
          <w:rtl/>
        </w:rPr>
        <w:t>،</w:t>
      </w:r>
      <w:r w:rsidR="00347074">
        <w:rPr>
          <w:rFonts w:hint="cs"/>
          <w:rtl/>
        </w:rPr>
        <w:t xml:space="preserve"> </w:t>
      </w:r>
      <w:r w:rsidR="006C2EE7" w:rsidRPr="00BB74CD">
        <w:rPr>
          <w:rFonts w:hint="cs"/>
          <w:rtl/>
        </w:rPr>
        <w:t>أيهما أكبر</w:t>
      </w:r>
      <w:r w:rsidR="006C2EE7" w:rsidRPr="00BB74CD">
        <w:tab/>
        <w:t>(10)</w:t>
      </w:r>
    </w:p>
    <w:p w14:paraId="2E1E360B" w14:textId="77777777" w:rsidR="006C2EE7" w:rsidRDefault="006C2EE7" w:rsidP="006C2EE7">
      <w:pPr>
        <w:keepNext/>
        <w:spacing w:before="240"/>
        <w:rPr>
          <w:rtl/>
        </w:rPr>
      </w:pPr>
      <w:r>
        <w:rPr>
          <w:rFonts w:hint="cs"/>
          <w:rtl/>
        </w:rPr>
        <w:t xml:space="preserve">والعاملان المناسبات للمدى العشري البيني في أساليب الطبقة </w:t>
      </w:r>
      <w:r>
        <w:t>E</w:t>
      </w:r>
      <w:r>
        <w:rPr>
          <w:rFonts w:hint="cs"/>
          <w:rtl/>
        </w:rPr>
        <w:t xml:space="preserve"> هما </w:t>
      </w:r>
      <w:r>
        <w:t>1,05</w:t>
      </w:r>
      <w:r>
        <w:rPr>
          <w:rFonts w:hint="cs"/>
          <w:rtl/>
        </w:rPr>
        <w:t xml:space="preserve"> و</w:t>
      </w:r>
      <w:r>
        <w:t>0,95</w:t>
      </w:r>
      <w:r>
        <w:rPr>
          <w:rFonts w:hint="cs"/>
          <w:rtl/>
        </w:rPr>
        <w:t>، على التوالي.</w:t>
      </w:r>
    </w:p>
    <w:p w14:paraId="580C1930" w14:textId="77777777" w:rsidR="006C2EE7" w:rsidRDefault="006C2EE7" w:rsidP="006C2EE7">
      <w:pPr>
        <w:rPr>
          <w:rtl/>
        </w:rPr>
      </w:pPr>
      <w:r>
        <w:rPr>
          <w:rFonts w:hint="cs"/>
          <w:rtl/>
        </w:rPr>
        <w:t xml:space="preserve">ويمكن الحصول على توزيع التردد </w:t>
      </w:r>
      <w:r>
        <w:t>MUF</w:t>
      </w:r>
      <w:r>
        <w:rPr>
          <w:rFonts w:hint="cs"/>
          <w:rtl/>
        </w:rPr>
        <w:t xml:space="preserve"> التشغيلي في ساعة معينة من الشهر بتطبيق التوزيع الوارد في الفقرة </w:t>
      </w:r>
      <w:r>
        <w:t>6.3</w:t>
      </w:r>
      <w:r>
        <w:rPr>
          <w:rFonts w:hint="cs"/>
          <w:rtl/>
        </w:rPr>
        <w:t>.</w:t>
      </w:r>
    </w:p>
    <w:p w14:paraId="632F346E" w14:textId="77777777" w:rsidR="006C2EE7" w:rsidRPr="009D47FB" w:rsidRDefault="006C2EE7" w:rsidP="006C2EE7">
      <w:pPr>
        <w:rPr>
          <w:rtl/>
        </w:rPr>
      </w:pPr>
      <w:r>
        <w:rPr>
          <w:rFonts w:hint="cs"/>
          <w:rtl/>
        </w:rPr>
        <w:t xml:space="preserve">وجدير بالملاحظة أن الترددين </w:t>
      </w:r>
      <w:r>
        <w:t>MUF</w:t>
      </w:r>
      <w:r>
        <w:rPr>
          <w:rFonts w:hint="cs"/>
          <w:rtl/>
        </w:rPr>
        <w:t xml:space="preserve"> التشغيليين اللذين يتم تجاوزهما خلال </w:t>
      </w:r>
      <w:r>
        <w:t>%90</w:t>
      </w:r>
      <w:r>
        <w:rPr>
          <w:rFonts w:hint="cs"/>
          <w:rtl/>
        </w:rPr>
        <w:t xml:space="preserve"> و</w:t>
      </w:r>
      <w:r>
        <w:t>%10</w:t>
      </w:r>
      <w:r>
        <w:rPr>
          <w:rFonts w:hint="cs"/>
          <w:rtl/>
        </w:rPr>
        <w:t xml:space="preserve"> من أيام الشهر يتحددان كأفضل تردد تشغيل وأعلى تردد محتمل على التوالي.</w:t>
      </w:r>
    </w:p>
    <w:p w14:paraId="24FB52AE" w14:textId="77777777" w:rsidR="006C2EE7" w:rsidRPr="00204178" w:rsidRDefault="006C2EE7" w:rsidP="006C2EE7">
      <w:pPr>
        <w:pStyle w:val="Heading2"/>
        <w:rPr>
          <w:rtl/>
        </w:rPr>
      </w:pPr>
      <w:bookmarkStart w:id="24" w:name="_Toc34824131"/>
      <w:bookmarkStart w:id="25" w:name="_Toc34827751"/>
      <w:r w:rsidRPr="000F371F">
        <w:rPr>
          <w:sz w:val="26"/>
          <w:szCs w:val="26"/>
        </w:rPr>
        <w:t>7.3</w:t>
      </w:r>
      <w:r w:rsidRPr="00204178">
        <w:rPr>
          <w:rFonts w:hint="cs"/>
          <w:rtl/>
        </w:rPr>
        <w:tab/>
        <w:t xml:space="preserve">أقصى الترددات </w:t>
      </w:r>
      <w:r w:rsidRPr="00204178">
        <w:t>MUF</w:t>
      </w:r>
      <w:r w:rsidRPr="00204178">
        <w:rPr>
          <w:rFonts w:hint="cs"/>
          <w:rtl/>
        </w:rPr>
        <w:t xml:space="preserve"> التشغيلية على المسير</w:t>
      </w:r>
      <w:bookmarkEnd w:id="24"/>
      <w:bookmarkEnd w:id="25"/>
    </w:p>
    <w:p w14:paraId="589F9435" w14:textId="77777777" w:rsidR="006C2EE7" w:rsidRDefault="006C2EE7" w:rsidP="00B5460B">
      <w:pPr>
        <w:rPr>
          <w:rtl/>
          <w:lang w:bidi="ar-EG"/>
        </w:rPr>
      </w:pPr>
      <w:r>
        <w:rPr>
          <w:rFonts w:hint="cs"/>
          <w:rtl/>
          <w:lang w:bidi="ar-EG"/>
        </w:rPr>
        <w:t xml:space="preserve">تكون أقصى الترددات </w:t>
      </w:r>
      <w:r>
        <w:rPr>
          <w:lang w:bidi="ar-EG"/>
        </w:rPr>
        <w:t>MUF</w:t>
      </w:r>
      <w:r>
        <w:rPr>
          <w:rFonts w:hint="cs"/>
          <w:rtl/>
          <w:lang w:bidi="ar-EG"/>
        </w:rPr>
        <w:t xml:space="preserve"> التشغيلية على المسير هي الترددات التشغيلية الأكبر في الأساليب </w:t>
      </w:r>
      <w:r>
        <w:rPr>
          <w:lang w:bidi="ar-EG"/>
        </w:rPr>
        <w:t>F2</w:t>
      </w:r>
      <w:r>
        <w:rPr>
          <w:rFonts w:hint="cs"/>
          <w:rtl/>
          <w:lang w:bidi="ar-EG"/>
        </w:rPr>
        <w:t xml:space="preserve"> وفي الأساليب </w:t>
      </w:r>
      <w:r>
        <w:rPr>
          <w:lang w:bidi="ar-EG"/>
        </w:rPr>
        <w:t>E</w:t>
      </w:r>
      <w:r>
        <w:rPr>
          <w:rFonts w:hint="cs"/>
          <w:rtl/>
          <w:lang w:bidi="ar-EG"/>
        </w:rPr>
        <w:t xml:space="preserve">. وتتوقف العلاقة بين الترددين </w:t>
      </w:r>
      <w:r>
        <w:rPr>
          <w:lang w:bidi="ar-EG"/>
        </w:rPr>
        <w:t>MUF</w:t>
      </w:r>
      <w:r>
        <w:rPr>
          <w:rFonts w:hint="cs"/>
          <w:rtl/>
          <w:lang w:bidi="ar-EG"/>
        </w:rPr>
        <w:t xml:space="preserve"> التشغيلي والأساسي على خصائص الأنظمة والهوائيات وعلى طول المسير واعتبارات جغرافية وغيرها. وينبغي أن يتحدد استناداً إلى تجربة عملية لأداء الدارة. وعندما لا تتوفر هذه التجربة تساوي أقصى الترددات </w:t>
      </w:r>
      <w:r>
        <w:rPr>
          <w:lang w:bidi="ar-EG"/>
        </w:rPr>
        <w:t>MUF</w:t>
      </w:r>
      <w:r>
        <w:rPr>
          <w:rFonts w:hint="cs"/>
          <w:rtl/>
          <w:lang w:bidi="ar-EG"/>
        </w:rPr>
        <w:t xml:space="preserve"> التشغيلية في</w:t>
      </w:r>
      <w:r w:rsidR="00B5460B">
        <w:rPr>
          <w:rFonts w:hint="eastAsia"/>
          <w:rtl/>
          <w:lang w:bidi="ar-EG"/>
        </w:rPr>
        <w:t> </w:t>
      </w:r>
      <w:r>
        <w:rPr>
          <w:rFonts w:hint="cs"/>
          <w:rtl/>
          <w:lang w:bidi="ar-EG"/>
        </w:rPr>
        <w:t xml:space="preserve">الأساليب </w:t>
      </w:r>
      <w:r>
        <w:rPr>
          <w:lang w:bidi="ar-EG"/>
        </w:rPr>
        <w:t>F2</w:t>
      </w:r>
      <w:r>
        <w:rPr>
          <w:rFonts w:hint="cs"/>
          <w:rtl/>
          <w:lang w:bidi="ar-EG"/>
        </w:rPr>
        <w:t xml:space="preserve"> ناتج أقصى الترددات </w:t>
      </w:r>
      <w:r>
        <w:rPr>
          <w:lang w:bidi="ar-EG"/>
        </w:rPr>
        <w:t>MUF</w:t>
      </w:r>
      <w:r>
        <w:rPr>
          <w:rFonts w:hint="cs"/>
          <w:rtl/>
          <w:lang w:bidi="ar-EG"/>
        </w:rPr>
        <w:t xml:space="preserve"> الأساسية والقيمة </w:t>
      </w:r>
      <w:r>
        <w:rPr>
          <w:i/>
        </w:rPr>
        <w:t>R</w:t>
      </w:r>
      <w:r>
        <w:rPr>
          <w:i/>
          <w:position w:val="-4"/>
          <w:sz w:val="20"/>
          <w:szCs w:val="20"/>
        </w:rPr>
        <w:t>op</w:t>
      </w:r>
      <w:r>
        <w:rPr>
          <w:rFonts w:hint="cs"/>
          <w:rtl/>
          <w:lang w:bidi="ar-EG"/>
        </w:rPr>
        <w:t xml:space="preserve"> حيث </w:t>
      </w:r>
      <w:r>
        <w:rPr>
          <w:i/>
        </w:rPr>
        <w:t>R</w:t>
      </w:r>
      <w:r>
        <w:rPr>
          <w:i/>
          <w:position w:val="-4"/>
          <w:sz w:val="20"/>
          <w:szCs w:val="20"/>
        </w:rPr>
        <w:t>op</w:t>
      </w:r>
      <w:r>
        <w:rPr>
          <w:rFonts w:hint="cs"/>
          <w:rtl/>
          <w:lang w:bidi="ar-EG"/>
        </w:rPr>
        <w:t xml:space="preserve"> واردة في الجدول </w:t>
      </w:r>
      <w:r>
        <w:rPr>
          <w:lang w:bidi="ar-EG"/>
        </w:rPr>
        <w:t>1</w:t>
      </w:r>
      <w:r>
        <w:rPr>
          <w:rFonts w:hint="cs"/>
          <w:rtl/>
          <w:lang w:bidi="ar-EG"/>
        </w:rPr>
        <w:t xml:space="preserve"> من التوصية </w:t>
      </w:r>
      <w:r>
        <w:rPr>
          <w:lang w:bidi="ar-EG"/>
        </w:rPr>
        <w:t>ITU</w:t>
      </w:r>
      <w:r>
        <w:rPr>
          <w:lang w:bidi="ar-EG"/>
        </w:rPr>
        <w:noBreakHyphen/>
        <w:t>R P.1240</w:t>
      </w:r>
      <w:r>
        <w:rPr>
          <w:rFonts w:hint="cs"/>
          <w:rtl/>
          <w:lang w:bidi="ar-EG"/>
        </w:rPr>
        <w:t xml:space="preserve">؛ أما في الأساليب </w:t>
      </w:r>
      <w:r>
        <w:rPr>
          <w:lang w:bidi="ar-EG"/>
        </w:rPr>
        <w:t>E</w:t>
      </w:r>
      <w:r>
        <w:rPr>
          <w:rFonts w:hint="cs"/>
          <w:rtl/>
          <w:lang w:bidi="ar-EG"/>
        </w:rPr>
        <w:t xml:space="preserve"> فتساوي أقصى الترددات </w:t>
      </w:r>
      <w:r>
        <w:rPr>
          <w:lang w:bidi="ar-EG"/>
        </w:rPr>
        <w:t>MUF</w:t>
      </w:r>
      <w:r>
        <w:rPr>
          <w:rFonts w:hint="cs"/>
          <w:rtl/>
          <w:lang w:bidi="ar-EG"/>
        </w:rPr>
        <w:t xml:space="preserve"> التشغيلية مثيلاتها الأساسية.</w:t>
      </w:r>
    </w:p>
    <w:p w14:paraId="7D059B87" w14:textId="5B7676EF" w:rsidR="006C2EE7" w:rsidRPr="0064439F" w:rsidRDefault="006C2EE7" w:rsidP="006C2EE7">
      <w:pPr>
        <w:rPr>
          <w:spacing w:val="-2"/>
          <w:rtl/>
          <w:lang w:bidi="ar-EG"/>
        </w:rPr>
      </w:pPr>
      <w:r w:rsidRPr="0064439F">
        <w:rPr>
          <w:rFonts w:hint="cs"/>
          <w:spacing w:val="-2"/>
          <w:rtl/>
          <w:lang w:bidi="ar-EG"/>
        </w:rPr>
        <w:t xml:space="preserve">ويقدّر أقصى الترددات </w:t>
      </w:r>
      <w:r w:rsidRPr="0064439F">
        <w:rPr>
          <w:spacing w:val="-2"/>
          <w:lang w:bidi="ar-EG"/>
        </w:rPr>
        <w:t>MUF</w:t>
      </w:r>
      <w:r w:rsidRPr="0064439F">
        <w:rPr>
          <w:rFonts w:hint="cs"/>
          <w:spacing w:val="-2"/>
          <w:rtl/>
          <w:lang w:bidi="ar-EG"/>
        </w:rPr>
        <w:t xml:space="preserve"> التشغيلية التي يتم تجاوزها أثناء </w:t>
      </w:r>
      <w:r w:rsidRPr="0064439F">
        <w:rPr>
          <w:spacing w:val="-2"/>
          <w:lang w:bidi="ar-EG"/>
        </w:rPr>
        <w:t>%10</w:t>
      </w:r>
      <w:r w:rsidRPr="0064439F">
        <w:rPr>
          <w:rFonts w:hint="cs"/>
          <w:spacing w:val="-2"/>
          <w:rtl/>
          <w:lang w:bidi="ar-EG"/>
        </w:rPr>
        <w:t xml:space="preserve"> و</w:t>
      </w:r>
      <w:r w:rsidRPr="0064439F">
        <w:rPr>
          <w:spacing w:val="-2"/>
          <w:lang w:bidi="ar-EG"/>
        </w:rPr>
        <w:t>%90</w:t>
      </w:r>
      <w:r w:rsidRPr="0064439F">
        <w:rPr>
          <w:rFonts w:hint="cs"/>
          <w:spacing w:val="-2"/>
          <w:rtl/>
          <w:lang w:bidi="ar-EG"/>
        </w:rPr>
        <w:t xml:space="preserve"> من الأيام بضرب متوسط أقصى الترددات التشغيلية بالعوامل الملائمة الواردة في الجدولين </w:t>
      </w:r>
      <w:r w:rsidRPr="0064439F">
        <w:rPr>
          <w:spacing w:val="-2"/>
          <w:lang w:bidi="ar-EG"/>
        </w:rPr>
        <w:t>2</w:t>
      </w:r>
      <w:r w:rsidRPr="0064439F">
        <w:rPr>
          <w:rFonts w:hint="cs"/>
          <w:spacing w:val="-2"/>
          <w:rtl/>
          <w:lang w:bidi="ar-EG"/>
        </w:rPr>
        <w:t xml:space="preserve"> و</w:t>
      </w:r>
      <w:r w:rsidRPr="0064439F">
        <w:rPr>
          <w:spacing w:val="-2"/>
          <w:lang w:bidi="ar-EG"/>
        </w:rPr>
        <w:t>3</w:t>
      </w:r>
      <w:r w:rsidRPr="0064439F">
        <w:rPr>
          <w:rFonts w:hint="cs"/>
          <w:spacing w:val="-2"/>
          <w:rtl/>
        </w:rPr>
        <w:t xml:space="preserve"> </w:t>
      </w:r>
      <w:r w:rsidRPr="0064439F">
        <w:rPr>
          <w:rFonts w:hint="cs"/>
          <w:spacing w:val="-2"/>
          <w:rtl/>
          <w:lang w:bidi="ar-EG"/>
        </w:rPr>
        <w:t xml:space="preserve">من التوصية </w:t>
      </w:r>
      <w:r w:rsidRPr="0064439F">
        <w:rPr>
          <w:spacing w:val="-2"/>
          <w:lang w:bidi="ar-EG"/>
        </w:rPr>
        <w:t>ITU</w:t>
      </w:r>
      <w:r>
        <w:rPr>
          <w:spacing w:val="-2"/>
          <w:lang w:bidi="ar-EG"/>
        </w:rPr>
        <w:noBreakHyphen/>
      </w:r>
      <w:r w:rsidRPr="0064439F">
        <w:rPr>
          <w:spacing w:val="-2"/>
          <w:lang w:bidi="ar-EG"/>
        </w:rPr>
        <w:t>R P.1239</w:t>
      </w:r>
      <w:r w:rsidRPr="0064439F">
        <w:rPr>
          <w:rFonts w:hint="cs"/>
          <w:spacing w:val="-2"/>
          <w:rtl/>
          <w:lang w:bidi="ar-EG"/>
        </w:rPr>
        <w:t xml:space="preserve">، في حالة الأساليب </w:t>
      </w:r>
      <w:r w:rsidRPr="0064439F">
        <w:rPr>
          <w:spacing w:val="-2"/>
          <w:lang w:bidi="ar-EG"/>
        </w:rPr>
        <w:t>F</w:t>
      </w:r>
      <w:r w:rsidRPr="0064439F">
        <w:rPr>
          <w:rFonts w:hint="cs"/>
          <w:spacing w:val="-2"/>
          <w:rtl/>
          <w:lang w:bidi="ar-EG"/>
        </w:rPr>
        <w:t>. وفي حالة</w:t>
      </w:r>
      <w:r w:rsidR="00CC4913">
        <w:rPr>
          <w:rFonts w:hint="cs"/>
          <w:spacing w:val="-2"/>
          <w:rtl/>
          <w:lang w:bidi="ar-EG"/>
        </w:rPr>
        <w:t xml:space="preserve"> </w:t>
      </w:r>
      <w:r w:rsidRPr="0064439F">
        <w:rPr>
          <w:rFonts w:hint="cs"/>
          <w:spacing w:val="-2"/>
          <w:rtl/>
          <w:lang w:bidi="ar-EG"/>
        </w:rPr>
        <w:t>الأساليب</w:t>
      </w:r>
      <w:r w:rsidRPr="0064439F">
        <w:rPr>
          <w:rFonts w:hint="eastAsia"/>
          <w:spacing w:val="-2"/>
          <w:rtl/>
        </w:rPr>
        <w:t> </w:t>
      </w:r>
      <w:r w:rsidRPr="0064439F">
        <w:rPr>
          <w:spacing w:val="-2"/>
        </w:rPr>
        <w:t>E</w:t>
      </w:r>
      <w:r w:rsidR="00CC4913">
        <w:rPr>
          <w:rFonts w:hint="cs"/>
          <w:spacing w:val="-2"/>
          <w:rtl/>
        </w:rPr>
        <w:t xml:space="preserve"> </w:t>
      </w:r>
      <w:r w:rsidRPr="0064439F">
        <w:rPr>
          <w:rFonts w:hint="cs"/>
          <w:spacing w:val="-2"/>
          <w:rtl/>
          <w:lang w:bidi="ar-EG"/>
        </w:rPr>
        <w:t>يكون العاملان هما </w:t>
      </w:r>
      <w:r w:rsidRPr="0064439F">
        <w:rPr>
          <w:spacing w:val="-2"/>
          <w:lang w:bidi="ar-EG"/>
        </w:rPr>
        <w:t>1</w:t>
      </w:r>
      <w:r>
        <w:rPr>
          <w:spacing w:val="-2"/>
          <w:lang w:bidi="ar-EG"/>
        </w:rPr>
        <w:t>,</w:t>
      </w:r>
      <w:r w:rsidRPr="0064439F">
        <w:rPr>
          <w:spacing w:val="-2"/>
          <w:lang w:bidi="ar-EG"/>
        </w:rPr>
        <w:t>05</w:t>
      </w:r>
      <w:r w:rsidRPr="0064439F">
        <w:rPr>
          <w:rFonts w:hint="cs"/>
          <w:spacing w:val="-2"/>
          <w:rtl/>
          <w:lang w:bidi="ar-EG"/>
        </w:rPr>
        <w:t xml:space="preserve"> و</w:t>
      </w:r>
      <w:r w:rsidRPr="0064439F">
        <w:rPr>
          <w:spacing w:val="-2"/>
          <w:lang w:bidi="ar-EG"/>
        </w:rPr>
        <w:t>0</w:t>
      </w:r>
      <w:r>
        <w:rPr>
          <w:spacing w:val="-2"/>
          <w:lang w:bidi="ar-EG"/>
        </w:rPr>
        <w:t>,</w:t>
      </w:r>
      <w:r w:rsidRPr="0064439F">
        <w:rPr>
          <w:spacing w:val="-2"/>
          <w:lang w:bidi="ar-EG"/>
        </w:rPr>
        <w:t>95</w:t>
      </w:r>
      <w:r w:rsidRPr="0064439F">
        <w:rPr>
          <w:rFonts w:hint="cs"/>
          <w:spacing w:val="-2"/>
          <w:rtl/>
          <w:lang w:bidi="ar-EG"/>
        </w:rPr>
        <w:t>، على التوالي.</w:t>
      </w:r>
    </w:p>
    <w:p w14:paraId="5B2C87EC" w14:textId="77777777" w:rsidR="006C2EE7" w:rsidRPr="00621163" w:rsidRDefault="006C2EE7" w:rsidP="00206A23">
      <w:pPr>
        <w:pStyle w:val="Heading1"/>
      </w:pPr>
      <w:bookmarkStart w:id="26" w:name="_Toc34827752"/>
      <w:r w:rsidRPr="000F371F">
        <w:rPr>
          <w:sz w:val="28"/>
          <w:szCs w:val="40"/>
        </w:rPr>
        <w:t>4</w:t>
      </w:r>
      <w:r w:rsidRPr="00621163">
        <w:rPr>
          <w:rFonts w:hint="cs"/>
          <w:rtl/>
        </w:rPr>
        <w:tab/>
        <w:t xml:space="preserve">أقصى </w:t>
      </w:r>
      <w:r w:rsidRPr="00204178">
        <w:rPr>
          <w:rFonts w:hint="cs"/>
          <w:rtl/>
        </w:rPr>
        <w:t>تردد</w:t>
      </w:r>
      <w:r w:rsidRPr="00621163">
        <w:rPr>
          <w:rFonts w:hint="cs"/>
          <w:rtl/>
        </w:rPr>
        <w:t xml:space="preserve"> للحجب بالطبقة </w:t>
      </w:r>
      <w:r w:rsidRPr="00621163">
        <w:t>E</w:t>
      </w:r>
      <w:r w:rsidRPr="00621163">
        <w:rPr>
          <w:rFonts w:hint="cs"/>
          <w:rtl/>
        </w:rPr>
        <w:t xml:space="preserve">، </w:t>
      </w:r>
      <w:r w:rsidRPr="001859CA">
        <w:rPr>
          <w:i/>
          <w:iCs/>
        </w:rPr>
        <w:t>(</w:t>
      </w:r>
      <w:r w:rsidRPr="00204178">
        <w:rPr>
          <w:i/>
          <w:iCs/>
        </w:rPr>
        <w:t>f</w:t>
      </w:r>
      <w:r w:rsidRPr="00204178">
        <w:rPr>
          <w:i/>
          <w:iCs/>
          <w:vertAlign w:val="subscript"/>
        </w:rPr>
        <w:t>s</w:t>
      </w:r>
      <w:r w:rsidRPr="001859CA">
        <w:rPr>
          <w:i/>
          <w:iCs/>
        </w:rPr>
        <w:t>)</w:t>
      </w:r>
      <w:bookmarkEnd w:id="26"/>
    </w:p>
    <w:p w14:paraId="56674891" w14:textId="77777777" w:rsidR="006C2EE7" w:rsidRPr="00B5460B" w:rsidRDefault="006C2EE7" w:rsidP="00B5460B">
      <w:pPr>
        <w:rPr>
          <w:spacing w:val="-6"/>
          <w:lang w:bidi="ar-EG"/>
        </w:rPr>
      </w:pPr>
      <w:r w:rsidRPr="00B5460B">
        <w:rPr>
          <w:rFonts w:hint="cs"/>
          <w:spacing w:val="-6"/>
          <w:rtl/>
          <w:lang w:bidi="ar-EG"/>
        </w:rPr>
        <w:t xml:space="preserve">يُنظر في الحجب بالطبقة </w:t>
      </w:r>
      <w:r w:rsidRPr="00B5460B">
        <w:rPr>
          <w:spacing w:val="-6"/>
          <w:lang w:bidi="ar-EG"/>
        </w:rPr>
        <w:t>E</w:t>
      </w:r>
      <w:r w:rsidRPr="00B5460B">
        <w:rPr>
          <w:rFonts w:hint="cs"/>
          <w:spacing w:val="-6"/>
          <w:rtl/>
          <w:lang w:bidi="ar-EG"/>
        </w:rPr>
        <w:t xml:space="preserve"> في الأساليب </w:t>
      </w:r>
      <w:r w:rsidRPr="00B5460B">
        <w:rPr>
          <w:spacing w:val="-6"/>
          <w:lang w:bidi="ar-EG"/>
        </w:rPr>
        <w:t>F2</w:t>
      </w:r>
      <w:r w:rsidRPr="00B5460B">
        <w:rPr>
          <w:rFonts w:hint="cs"/>
          <w:spacing w:val="-6"/>
          <w:rtl/>
          <w:lang w:bidi="ar-EG"/>
        </w:rPr>
        <w:t xml:space="preserve"> بالنسبة إلى مسيرات لا يتجاوز طولها </w:t>
      </w:r>
      <w:r w:rsidRPr="00B5460B">
        <w:rPr>
          <w:spacing w:val="-6"/>
          <w:lang w:bidi="ar-EG"/>
        </w:rPr>
        <w:t>km 4 000</w:t>
      </w:r>
      <w:r w:rsidRPr="00B5460B">
        <w:rPr>
          <w:rFonts w:hint="cs"/>
          <w:spacing w:val="-6"/>
          <w:rtl/>
          <w:lang w:bidi="ar-EG"/>
        </w:rPr>
        <w:t xml:space="preserve"> (انظر الجدول </w:t>
      </w:r>
      <w:r w:rsidRPr="00B5460B">
        <w:rPr>
          <w:spacing w:val="-6"/>
          <w:lang w:bidi="ar-EG"/>
        </w:rPr>
        <w:t>1</w:t>
      </w:r>
      <w:r w:rsidRPr="00B5460B">
        <w:rPr>
          <w:rFonts w:hint="cs"/>
          <w:spacing w:val="-6"/>
          <w:rtl/>
        </w:rPr>
        <w:t>ب))</w:t>
      </w:r>
      <w:r w:rsidRPr="00B5460B">
        <w:rPr>
          <w:rFonts w:hint="cs"/>
          <w:spacing w:val="-6"/>
          <w:rtl/>
          <w:lang w:bidi="ar-EG"/>
        </w:rPr>
        <w:t>. وتستعمل قيمة</w:t>
      </w:r>
      <w:r w:rsidR="00B5460B">
        <w:rPr>
          <w:rFonts w:hint="eastAsia"/>
          <w:spacing w:val="-6"/>
          <w:rtl/>
          <w:lang w:bidi="ar-EG"/>
        </w:rPr>
        <w:t> </w:t>
      </w:r>
      <w:r w:rsidRPr="00B5460B">
        <w:rPr>
          <w:spacing w:val="-6"/>
          <w:lang w:bidi="ar-EG"/>
        </w:rPr>
        <w:t>foE</w:t>
      </w:r>
      <w:r w:rsidRPr="00B5460B">
        <w:rPr>
          <w:rFonts w:hint="cs"/>
          <w:spacing w:val="-6"/>
          <w:rtl/>
          <w:lang w:bidi="ar-EG"/>
        </w:rPr>
        <w:t xml:space="preserve"> عند نقطة منتصف المسير (بالنسبة إلى مسيرات لا يتجاوز طولها </w:t>
      </w:r>
      <w:r w:rsidRPr="00B5460B">
        <w:rPr>
          <w:spacing w:val="-6"/>
          <w:lang w:bidi="ar-EG"/>
        </w:rPr>
        <w:t>km 2 000</w:t>
      </w:r>
      <w:r w:rsidRPr="00B5460B">
        <w:rPr>
          <w:rFonts w:hint="cs"/>
          <w:spacing w:val="-6"/>
          <w:rtl/>
          <w:lang w:bidi="ar-EG"/>
        </w:rPr>
        <w:t xml:space="preserve">)، أو تستعمل أعلى قيمتين </w:t>
      </w:r>
      <w:r w:rsidRPr="00B5460B">
        <w:rPr>
          <w:spacing w:val="-6"/>
          <w:lang w:bidi="ar-EG"/>
        </w:rPr>
        <w:t>foE</w:t>
      </w:r>
      <w:r w:rsidRPr="00B5460B">
        <w:rPr>
          <w:rFonts w:hint="cs"/>
          <w:spacing w:val="-6"/>
          <w:rtl/>
          <w:lang w:bidi="ar-EG"/>
        </w:rPr>
        <w:t xml:space="preserve"> عند نقطتي التحكم على مسافة </w:t>
      </w:r>
      <w:r w:rsidRPr="00B5460B">
        <w:rPr>
          <w:spacing w:val="-6"/>
          <w:lang w:bidi="ar-EG"/>
        </w:rPr>
        <w:t>km 1 000</w:t>
      </w:r>
      <w:r w:rsidRPr="00B5460B">
        <w:rPr>
          <w:rFonts w:hint="cs"/>
          <w:spacing w:val="-6"/>
          <w:rtl/>
          <w:lang w:bidi="ar-EG"/>
        </w:rPr>
        <w:t xml:space="preserve"> من كل طرف من المسير (بالنسبة إلى مسيرات يتجاوز طولها </w:t>
      </w:r>
      <w:r w:rsidRPr="00B5460B">
        <w:rPr>
          <w:spacing w:val="-6"/>
          <w:lang w:bidi="ar-EG"/>
        </w:rPr>
        <w:t>km 2 000</w:t>
      </w:r>
      <w:r w:rsidRPr="00B5460B">
        <w:rPr>
          <w:rFonts w:hint="cs"/>
          <w:spacing w:val="-6"/>
          <w:rtl/>
          <w:lang w:bidi="ar-EG"/>
        </w:rPr>
        <w:t>)، وذلك في حساب أقصى تردد للحجب.</w:t>
      </w:r>
    </w:p>
    <w:p w14:paraId="5357C8BA" w14:textId="77777777" w:rsidR="006C2EE7" w:rsidRPr="00D5551B" w:rsidRDefault="006C2EE7" w:rsidP="00206A23">
      <w:pPr>
        <w:pStyle w:val="Equation"/>
        <w:spacing w:before="100" w:after="100" w:line="240" w:lineRule="auto"/>
        <w:rPr>
          <w:lang w:bidi="ar-EG"/>
        </w:rPr>
      </w:pPr>
      <w:r>
        <w:rPr>
          <w:rFonts w:hint="cs"/>
          <w:rtl/>
          <w:lang w:bidi="ar-EG"/>
        </w:rPr>
        <w:tab/>
      </w:r>
      <w:r>
        <w:rPr>
          <w:i/>
        </w:rPr>
        <w:t>f</w:t>
      </w:r>
      <w:r>
        <w:rPr>
          <w:i/>
          <w:position w:val="-4"/>
          <w:sz w:val="20"/>
          <w:szCs w:val="20"/>
        </w:rPr>
        <w:t>s</w:t>
      </w:r>
      <w:r>
        <w:t xml:space="preserve"> </w:t>
      </w:r>
      <w:r>
        <w:rPr>
          <w:rFonts w:ascii="Symbol" w:hAnsi="Symbol"/>
        </w:rPr>
        <w:t></w:t>
      </w:r>
      <w:r>
        <w:t xml:space="preserve"> 1,05 </w:t>
      </w:r>
      <w:proofErr w:type="gramStart"/>
      <w:r>
        <w:t>foE</w:t>
      </w:r>
      <w:proofErr w:type="gramEnd"/>
      <w:r>
        <w:t xml:space="preserve"> sec </w:t>
      </w:r>
      <w:r>
        <w:rPr>
          <w:i/>
        </w:rPr>
        <w:t>i</w:t>
      </w:r>
      <w:r>
        <w:rPr>
          <w:rFonts w:hint="cs"/>
          <w:rtl/>
          <w:lang w:bidi="ar-EG"/>
        </w:rPr>
        <w:tab/>
      </w:r>
      <w:r>
        <w:rPr>
          <w:lang w:bidi="ar-EG"/>
        </w:rPr>
        <w:t>(11)</w:t>
      </w:r>
    </w:p>
    <w:p w14:paraId="69BC708B" w14:textId="77777777" w:rsidR="006C2EE7" w:rsidRDefault="006C2EE7" w:rsidP="006C2EE7">
      <w:pPr>
        <w:keepNext/>
        <w:spacing w:before="0"/>
        <w:rPr>
          <w:rtl/>
          <w:lang w:bidi="ar-EG"/>
        </w:rPr>
      </w:pPr>
      <w:r>
        <w:rPr>
          <w:rFonts w:hint="cs"/>
          <w:rtl/>
          <w:lang w:bidi="ar-EG"/>
        </w:rPr>
        <w:t>عندما:</w:t>
      </w:r>
    </w:p>
    <w:p w14:paraId="7D3670B0" w14:textId="5A8F900F" w:rsidR="006C2EE7" w:rsidRDefault="006C2EE7" w:rsidP="00206A23">
      <w:pPr>
        <w:pStyle w:val="Equation"/>
        <w:spacing w:before="80" w:after="80" w:line="240" w:lineRule="auto"/>
        <w:rPr>
          <w:lang w:bidi="ar-EG"/>
        </w:rPr>
      </w:pPr>
      <w:r>
        <w:rPr>
          <w:rFonts w:hint="cs"/>
          <w:rtl/>
          <w:lang w:bidi="ar-EG"/>
        </w:rPr>
        <w:tab/>
      </w:r>
      <w:r w:rsidR="00FF5F22" w:rsidRPr="00FF5F22">
        <w:rPr>
          <w:position w:val="-30"/>
          <w:lang w:val="en-GB"/>
        </w:rPr>
        <w:object w:dxaOrig="2100" w:dyaOrig="720" w14:anchorId="7EFF22F7">
          <v:shape id="_x0000_i1031" type="#_x0000_t75" style="width:105.35pt;height:35.35pt" o:ole="">
            <v:imagedata r:id="rId26" o:title=""/>
          </v:shape>
          <o:OLEObject Type="Embed" ProgID="Equation.DSMT4" ShapeID="_x0000_i1031" DrawAspect="Content" ObjectID="_1646543040" r:id="rId27"/>
        </w:object>
      </w:r>
      <w:r w:rsidRPr="001F5BC6">
        <w:rPr>
          <w:lang w:val="en-GB"/>
        </w:rPr>
        <w:tab/>
        <w:t>(12)</w:t>
      </w:r>
    </w:p>
    <w:p w14:paraId="2C8E1B3B" w14:textId="77777777" w:rsidR="006C2EE7" w:rsidRDefault="006C2EE7" w:rsidP="00206A23">
      <w:pPr>
        <w:keepNext/>
        <w:keepLines/>
        <w:spacing w:before="0"/>
        <w:rPr>
          <w:rtl/>
          <w:lang w:bidi="ar-EG"/>
        </w:rPr>
      </w:pPr>
      <w:r>
        <w:rPr>
          <w:rFonts w:hint="cs"/>
          <w:rtl/>
          <w:lang w:bidi="ar-EG"/>
        </w:rPr>
        <w:lastRenderedPageBreak/>
        <w:t>حيث:</w:t>
      </w:r>
    </w:p>
    <w:p w14:paraId="62B773AF" w14:textId="77777777" w:rsidR="006C2EE7" w:rsidRDefault="006C2EE7" w:rsidP="00206A23">
      <w:pPr>
        <w:pStyle w:val="Equationlegend"/>
        <w:keepNext/>
        <w:keepLines/>
        <w:rPr>
          <w:rtl/>
        </w:rPr>
      </w:pPr>
      <w:r>
        <w:rPr>
          <w:rFonts w:hint="cs"/>
          <w:rtl/>
        </w:rPr>
        <w:tab/>
      </w:r>
      <w:r>
        <w:t> </w:t>
      </w:r>
      <w:r>
        <w:rPr>
          <w:i/>
        </w:rPr>
        <w:t>i</w:t>
      </w:r>
      <w:r>
        <w:rPr>
          <w:rFonts w:hint="cs"/>
          <w:rtl/>
        </w:rPr>
        <w:t>:</w:t>
      </w:r>
      <w:r>
        <w:rPr>
          <w:rFonts w:hint="cs"/>
          <w:rtl/>
        </w:rPr>
        <w:tab/>
        <w:t xml:space="preserve">زاوية الورود عند ارتفاع </w:t>
      </w:r>
      <w:r>
        <w:t>km 110 = </w:t>
      </w:r>
      <w:r>
        <w:rPr>
          <w:i/>
        </w:rPr>
        <w:t>h</w:t>
      </w:r>
      <w:r>
        <w:rPr>
          <w:i/>
          <w:position w:val="-4"/>
          <w:sz w:val="20"/>
          <w:szCs w:val="20"/>
        </w:rPr>
        <w:t>r</w:t>
      </w:r>
    </w:p>
    <w:p w14:paraId="32DDE4D4" w14:textId="77777777" w:rsidR="006C2EE7" w:rsidRDefault="006C2EE7" w:rsidP="00206A23">
      <w:pPr>
        <w:pStyle w:val="Equationlegend"/>
        <w:keepNext/>
        <w:keepLines/>
      </w:pPr>
      <w:r>
        <w:rPr>
          <w:rFonts w:hint="cs"/>
          <w:i/>
          <w:rtl/>
        </w:rPr>
        <w:tab/>
      </w:r>
      <w:r>
        <w:rPr>
          <w:i/>
        </w:rPr>
        <w:t>R</w:t>
      </w:r>
      <w:r>
        <w:rPr>
          <w:position w:val="-4"/>
          <w:sz w:val="20"/>
          <w:szCs w:val="20"/>
        </w:rPr>
        <w:t>0</w:t>
      </w:r>
      <w:r>
        <w:rPr>
          <w:rFonts w:hint="cs"/>
          <w:rtl/>
        </w:rPr>
        <w:t>:</w:t>
      </w:r>
      <w:r>
        <w:rPr>
          <w:rFonts w:hint="cs"/>
          <w:rtl/>
        </w:rPr>
        <w:tab/>
        <w:t xml:space="preserve">نصف قطر الأرض، </w:t>
      </w:r>
      <w:r>
        <w:t>km 6</w:t>
      </w:r>
      <w:r w:rsidR="00B5460B">
        <w:t> </w:t>
      </w:r>
      <w:r>
        <w:t>371</w:t>
      </w:r>
    </w:p>
    <w:p w14:paraId="05A07435" w14:textId="77777777" w:rsidR="006C2EE7" w:rsidRDefault="006C2EE7" w:rsidP="00206A23">
      <w:pPr>
        <w:pStyle w:val="Equationlegend"/>
        <w:keepNext/>
        <w:keepLines/>
        <w:rPr>
          <w:rtl/>
        </w:rPr>
      </w:pPr>
      <w:r>
        <w:rPr>
          <w:rFonts w:ascii="Symbol" w:hAnsi="Symbol" w:hint="cs"/>
          <w:rtl/>
        </w:rPr>
        <w:tab/>
      </w:r>
      <w:r>
        <w:rPr>
          <w:rFonts w:ascii="Symbol" w:hAnsi="Symbol"/>
        </w:rPr>
        <w:t></w:t>
      </w:r>
      <w:r>
        <w:rPr>
          <w:i/>
          <w:position w:val="-4"/>
          <w:sz w:val="20"/>
          <w:szCs w:val="20"/>
        </w:rPr>
        <w:t>F</w:t>
      </w:r>
      <w:r>
        <w:rPr>
          <w:rFonts w:hint="cs"/>
          <w:rtl/>
        </w:rPr>
        <w:t>:</w:t>
      </w:r>
      <w:r>
        <w:rPr>
          <w:rFonts w:hint="cs"/>
          <w:rtl/>
        </w:rPr>
        <w:tab/>
        <w:t xml:space="preserve">زاوية الارتفاع لأسلوب الطبقة </w:t>
      </w:r>
      <w:r>
        <w:t>F2</w:t>
      </w:r>
      <w:r>
        <w:rPr>
          <w:rFonts w:hint="cs"/>
          <w:rtl/>
        </w:rPr>
        <w:t xml:space="preserve"> (تحدد من المعادلة </w:t>
      </w:r>
      <w:r>
        <w:t>(13)</w:t>
      </w:r>
      <w:r>
        <w:rPr>
          <w:rFonts w:hint="cs"/>
          <w:rtl/>
        </w:rPr>
        <w:t>).</w:t>
      </w:r>
    </w:p>
    <w:p w14:paraId="7796CAE6" w14:textId="77777777" w:rsidR="006C2EE7" w:rsidRPr="00262C1F" w:rsidRDefault="006C2EE7" w:rsidP="00CC4913">
      <w:pPr>
        <w:pStyle w:val="AnnexNoTitle0"/>
        <w:spacing w:before="720"/>
        <w:rPr>
          <w:rFonts w:ascii="Times New Roman" w:hAnsi="Times New Roman"/>
          <w:rtl/>
        </w:rPr>
      </w:pPr>
      <w:bookmarkStart w:id="27" w:name="_Toc34827753"/>
      <w:r w:rsidRPr="00262C1F">
        <w:rPr>
          <w:rFonts w:ascii="Times New Roman" w:hAnsi="Times New Roman" w:hint="cs"/>
          <w:b w:val="0"/>
          <w:bCs w:val="0"/>
          <w:rtl/>
        </w:rPr>
        <w:t xml:space="preserve">الجـزء </w:t>
      </w:r>
      <w:r w:rsidRPr="00262C1F">
        <w:rPr>
          <w:rFonts w:ascii="Times New Roman" w:hAnsi="Times New Roman"/>
          <w:b w:val="0"/>
        </w:rPr>
        <w:t>2</w:t>
      </w:r>
      <w:r w:rsidR="00B5460B" w:rsidRPr="00262C1F">
        <w:rPr>
          <w:rFonts w:ascii="Times New Roman" w:hAnsi="Times New Roman"/>
          <w:rtl/>
        </w:rPr>
        <w:br/>
      </w:r>
      <w:r w:rsidR="00B5460B" w:rsidRPr="00262C1F">
        <w:rPr>
          <w:rFonts w:ascii="Times New Roman" w:hAnsi="Times New Roman"/>
          <w:rtl/>
        </w:rPr>
        <w:br/>
      </w:r>
      <w:r w:rsidRPr="00262C1F">
        <w:rPr>
          <w:rFonts w:ascii="Times New Roman" w:hAnsi="Times New Roman" w:hint="cs"/>
          <w:rtl/>
        </w:rPr>
        <w:t>متوسط شدة مجال الموجة الأيونوسفيرية</w:t>
      </w:r>
      <w:bookmarkEnd w:id="27"/>
    </w:p>
    <w:p w14:paraId="6EF2DBDA" w14:textId="77777777" w:rsidR="006C2EE7" w:rsidRPr="00204178" w:rsidRDefault="006C2EE7" w:rsidP="006C2EE7">
      <w:pPr>
        <w:pStyle w:val="Heading1"/>
        <w:rPr>
          <w:rtl/>
        </w:rPr>
      </w:pPr>
      <w:bookmarkStart w:id="28" w:name="_Toc34827754"/>
      <w:r w:rsidRPr="000F371F">
        <w:rPr>
          <w:sz w:val="28"/>
          <w:szCs w:val="40"/>
        </w:rPr>
        <w:t>5</w:t>
      </w:r>
      <w:r w:rsidRPr="00204178">
        <w:rPr>
          <w:rFonts w:hint="cs"/>
          <w:rtl/>
        </w:rPr>
        <w:tab/>
        <w:t>متوسط شدة مجال الموجة الأيونوسفيرية</w:t>
      </w:r>
      <w:bookmarkEnd w:id="28"/>
    </w:p>
    <w:p w14:paraId="75E93599" w14:textId="77777777" w:rsidR="006C2EE7" w:rsidRDefault="006C2EE7" w:rsidP="00A70C80">
      <w:pPr>
        <w:rPr>
          <w:rtl/>
          <w:lang w:bidi="ar-EG"/>
        </w:rPr>
      </w:pPr>
      <w:r>
        <w:rPr>
          <w:rFonts w:hint="cs"/>
          <w:rtl/>
          <w:lang w:bidi="ar-EG"/>
        </w:rPr>
        <w:t xml:space="preserve">تكون شدة المجال المتوقعة هي المتوسط الشهري لكل أيام الشهر. ويتكون إجراء التنبؤ من ثلاثة أجزاء تبعاً لطول المسير. وبالنسبة </w:t>
      </w:r>
      <w:r w:rsidRPr="00A70C80">
        <w:rPr>
          <w:rFonts w:hint="cs"/>
          <w:spacing w:val="6"/>
          <w:rtl/>
          <w:lang w:bidi="ar-EG"/>
        </w:rPr>
        <w:t xml:space="preserve">لمسافات المسيرات الأقل من </w:t>
      </w:r>
      <w:r w:rsidRPr="00A70C80">
        <w:rPr>
          <w:spacing w:val="6"/>
          <w:lang w:bidi="ar-EG"/>
        </w:rPr>
        <w:t>km 7 000</w:t>
      </w:r>
      <w:r w:rsidRPr="00A70C80">
        <w:rPr>
          <w:rFonts w:hint="cs"/>
          <w:spacing w:val="6"/>
          <w:rtl/>
          <w:lang w:bidi="ar-EG"/>
        </w:rPr>
        <w:t xml:space="preserve"> تجرى تنبؤات متوسط شدة مجال الموجة الأيونوسفيرية باستعمال الطريقة الواردة في</w:t>
      </w:r>
      <w:r w:rsidR="00A70C80">
        <w:rPr>
          <w:rFonts w:hint="eastAsia"/>
          <w:spacing w:val="6"/>
          <w:rtl/>
          <w:lang w:bidi="ar-EG"/>
        </w:rPr>
        <w:t> </w:t>
      </w:r>
      <w:r w:rsidRPr="00A70C80">
        <w:rPr>
          <w:rFonts w:hint="cs"/>
          <w:spacing w:val="6"/>
          <w:rtl/>
          <w:lang w:bidi="ar-EG"/>
        </w:rPr>
        <w:t>الفقرة</w:t>
      </w:r>
      <w:r w:rsidR="00A70C80" w:rsidRPr="00A70C80">
        <w:rPr>
          <w:rFonts w:hint="eastAsia"/>
          <w:spacing w:val="6"/>
          <w:rtl/>
          <w:lang w:bidi="ar-EG"/>
        </w:rPr>
        <w:t> </w:t>
      </w:r>
      <w:r w:rsidRPr="00A70C80">
        <w:rPr>
          <w:spacing w:val="6"/>
          <w:lang w:bidi="ar-EG"/>
        </w:rPr>
        <w:t>2.5</w:t>
      </w:r>
      <w:r>
        <w:rPr>
          <w:rFonts w:hint="cs"/>
          <w:rtl/>
          <w:lang w:bidi="ar-EG"/>
        </w:rPr>
        <w:t xml:space="preserve"> فقط. وبالنسبة لمسافات المسيرات الأطول من </w:t>
      </w:r>
      <w:r>
        <w:rPr>
          <w:lang w:bidi="ar-EG"/>
        </w:rPr>
        <w:t>km 9 000</w:t>
      </w:r>
      <w:r>
        <w:rPr>
          <w:rFonts w:hint="cs"/>
          <w:rtl/>
          <w:lang w:bidi="ar-EG"/>
        </w:rPr>
        <w:t xml:space="preserve"> تجرى تنبؤات متوسط شدة مجال الموجة الأيونوسفيرية باستعمال الطريقة الواردة في الفقرة </w:t>
      </w:r>
      <w:r>
        <w:rPr>
          <w:lang w:bidi="ar-EG"/>
        </w:rPr>
        <w:t>3.5</w:t>
      </w:r>
      <w:r>
        <w:rPr>
          <w:rFonts w:hint="cs"/>
          <w:rtl/>
          <w:lang w:bidi="ar-EG"/>
        </w:rPr>
        <w:t xml:space="preserve"> فقط. وبالنسبة لمسافات المسيرات التي تتراوح بين </w:t>
      </w:r>
      <w:r>
        <w:rPr>
          <w:lang w:bidi="ar-EG"/>
        </w:rPr>
        <w:t>km 7 000</w:t>
      </w:r>
      <w:r>
        <w:rPr>
          <w:rFonts w:hint="cs"/>
          <w:rtl/>
          <w:lang w:bidi="ar-EG"/>
        </w:rPr>
        <w:t xml:space="preserve"> و</w:t>
      </w:r>
      <w:r>
        <w:rPr>
          <w:lang w:bidi="ar-EG"/>
        </w:rPr>
        <w:t>km 9 000</w:t>
      </w:r>
      <w:r>
        <w:rPr>
          <w:rFonts w:hint="cs"/>
          <w:rtl/>
          <w:lang w:bidi="ar-EG"/>
        </w:rPr>
        <w:t xml:space="preserve">، تستعمل الطريقتان وتخضع النتائج للاستكمال الداخلي بالطريقة الواردة في الفقرة </w:t>
      </w:r>
      <w:r>
        <w:rPr>
          <w:lang w:bidi="ar-EG"/>
        </w:rPr>
        <w:t>4.5</w:t>
      </w:r>
      <w:r>
        <w:rPr>
          <w:rFonts w:hint="cs"/>
          <w:rtl/>
          <w:lang w:bidi="ar-EG"/>
        </w:rPr>
        <w:t>.</w:t>
      </w:r>
    </w:p>
    <w:p w14:paraId="0EBA3515" w14:textId="77777777" w:rsidR="006C2EE7" w:rsidRPr="004420FE" w:rsidRDefault="006C2EE7" w:rsidP="006C2EE7">
      <w:pPr>
        <w:pStyle w:val="Heading2"/>
        <w:rPr>
          <w:rtl/>
        </w:rPr>
      </w:pPr>
      <w:bookmarkStart w:id="29" w:name="_Toc34824132"/>
      <w:bookmarkStart w:id="30" w:name="_Toc34827755"/>
      <w:r w:rsidRPr="000F371F">
        <w:rPr>
          <w:sz w:val="26"/>
          <w:szCs w:val="26"/>
        </w:rPr>
        <w:t>1.5</w:t>
      </w:r>
      <w:r w:rsidRPr="004420FE">
        <w:rPr>
          <w:rFonts w:hint="cs"/>
          <w:rtl/>
        </w:rPr>
        <w:tab/>
      </w:r>
      <w:r w:rsidRPr="00204178">
        <w:rPr>
          <w:rFonts w:hint="cs"/>
          <w:rtl/>
        </w:rPr>
        <w:t>زاوية</w:t>
      </w:r>
      <w:r w:rsidRPr="004420FE">
        <w:rPr>
          <w:rFonts w:hint="cs"/>
          <w:rtl/>
        </w:rPr>
        <w:t xml:space="preserve"> الارتفاع</w:t>
      </w:r>
      <w:bookmarkEnd w:id="29"/>
      <w:bookmarkEnd w:id="30"/>
    </w:p>
    <w:p w14:paraId="18931BE8" w14:textId="77777777" w:rsidR="006C2EE7" w:rsidRDefault="006C2EE7" w:rsidP="006C2EE7">
      <w:pPr>
        <w:rPr>
          <w:rtl/>
          <w:lang w:bidi="ar-EG"/>
        </w:rPr>
      </w:pPr>
      <w:r>
        <w:rPr>
          <w:rFonts w:hint="cs"/>
          <w:rtl/>
          <w:lang w:bidi="ar-EG"/>
        </w:rPr>
        <w:t xml:space="preserve">تعطي الصيغة التالية زاوية الارتفاع التي تنطبق على كل الترددات بما في ذلك الترددات الأعلى من التردد </w:t>
      </w:r>
      <w:r>
        <w:rPr>
          <w:lang w:bidi="ar-EG"/>
        </w:rPr>
        <w:t>MUF</w:t>
      </w:r>
      <w:r>
        <w:rPr>
          <w:rFonts w:hint="cs"/>
          <w:rtl/>
          <w:lang w:bidi="ar-EG"/>
        </w:rPr>
        <w:t xml:space="preserve"> الأساسي:</w:t>
      </w:r>
    </w:p>
    <w:p w14:paraId="5EA24C60" w14:textId="136D5851" w:rsidR="006C2EE7" w:rsidRDefault="006C2EE7" w:rsidP="00FF5F22">
      <w:pPr>
        <w:pStyle w:val="Equation"/>
        <w:spacing w:after="120" w:line="240" w:lineRule="auto"/>
        <w:rPr>
          <w:lang w:bidi="ar-EG"/>
        </w:rPr>
      </w:pPr>
      <w:r>
        <w:rPr>
          <w:rFonts w:hint="cs"/>
          <w:rtl/>
          <w:lang w:bidi="ar-EG"/>
        </w:rPr>
        <w:tab/>
      </w:r>
      <w:r w:rsidR="00FF5F22" w:rsidRPr="00FF5F22">
        <w:rPr>
          <w:position w:val="-30"/>
          <w:lang w:val="en-GB"/>
        </w:rPr>
        <w:object w:dxaOrig="4080" w:dyaOrig="720" w14:anchorId="1CED656E">
          <v:shape id="_x0000_i1032" type="#_x0000_t75" style="width:206pt;height:35.35pt" o:ole="">
            <v:imagedata r:id="rId28" o:title=""/>
          </v:shape>
          <o:OLEObject Type="Embed" ProgID="Equation.DSMT4" ShapeID="_x0000_i1032" DrawAspect="Content" ObjectID="_1646543041" r:id="rId29"/>
        </w:object>
      </w:r>
      <w:r w:rsidRPr="001F5BC6">
        <w:rPr>
          <w:lang w:val="en-GB"/>
        </w:rPr>
        <w:tab/>
        <w:t>(13)</w:t>
      </w:r>
    </w:p>
    <w:p w14:paraId="1358E874" w14:textId="77777777" w:rsidR="006C2EE7" w:rsidRDefault="006C2EE7" w:rsidP="006C2EE7">
      <w:pPr>
        <w:keepNext/>
        <w:keepLines/>
        <w:rPr>
          <w:rtl/>
          <w:lang w:bidi="ar-EG"/>
        </w:rPr>
      </w:pPr>
      <w:r>
        <w:rPr>
          <w:rFonts w:hint="cs"/>
          <w:rtl/>
          <w:lang w:bidi="ar-EG"/>
        </w:rPr>
        <w:t>حيث:</w:t>
      </w:r>
    </w:p>
    <w:p w14:paraId="54DA5AFE" w14:textId="77777777" w:rsidR="006C2EE7" w:rsidRDefault="006C2EE7" w:rsidP="006C2EE7">
      <w:pPr>
        <w:pStyle w:val="Equationlegend"/>
        <w:tabs>
          <w:tab w:val="clear" w:pos="1814"/>
          <w:tab w:val="right" w:pos="1559"/>
        </w:tabs>
        <w:ind w:left="1701" w:hanging="1701"/>
        <w:rPr>
          <w:rtl/>
        </w:rPr>
      </w:pPr>
      <w:r>
        <w:rPr>
          <w:rFonts w:hint="cs"/>
          <w:i/>
          <w:iCs/>
          <w:rtl/>
        </w:rPr>
        <w:tab/>
      </w:r>
      <w:r w:rsidRPr="00F0746A">
        <w:rPr>
          <w:i/>
          <w:iCs/>
        </w:rPr>
        <w:t>d</w:t>
      </w:r>
      <w:r>
        <w:rPr>
          <w:rFonts w:hint="cs"/>
          <w:rtl/>
        </w:rPr>
        <w:t>:</w:t>
      </w:r>
      <w:r>
        <w:rPr>
          <w:rFonts w:hint="cs"/>
          <w:rtl/>
        </w:rPr>
        <w:tab/>
        <w:t xml:space="preserve">طول القفزة في أسلوب بعدد </w:t>
      </w:r>
      <w:r w:rsidRPr="00F0746A">
        <w:rPr>
          <w:i/>
          <w:iCs/>
        </w:rPr>
        <w:t>n</w:t>
      </w:r>
      <w:r>
        <w:rPr>
          <w:rFonts w:hint="cs"/>
          <w:rtl/>
        </w:rPr>
        <w:t xml:space="preserve"> من القفزات على أساس </w:t>
      </w:r>
      <w:r w:rsidRPr="00F0746A">
        <w:rPr>
          <w:i/>
          <w:iCs/>
        </w:rPr>
        <w:t>D/n = d</w:t>
      </w:r>
    </w:p>
    <w:p w14:paraId="57E1AC98" w14:textId="77777777" w:rsidR="006C2EE7" w:rsidRDefault="006C2EE7" w:rsidP="006C2EE7">
      <w:pPr>
        <w:pStyle w:val="Equationlegend"/>
        <w:tabs>
          <w:tab w:val="clear" w:pos="1814"/>
          <w:tab w:val="right" w:pos="1559"/>
        </w:tabs>
        <w:ind w:left="1701" w:hanging="1701"/>
        <w:rPr>
          <w:rtl/>
        </w:rPr>
      </w:pPr>
      <w:r>
        <w:rPr>
          <w:rFonts w:hint="cs"/>
          <w:rtl/>
        </w:rPr>
        <w:tab/>
      </w:r>
      <w:r w:rsidRPr="00DA2281">
        <w:rPr>
          <w:i/>
          <w:iCs/>
        </w:rPr>
        <w:t>h</w:t>
      </w:r>
      <w:r w:rsidRPr="00DA2281">
        <w:rPr>
          <w:i/>
          <w:iCs/>
          <w:vertAlign w:val="subscript"/>
        </w:rPr>
        <w:t>r</w:t>
      </w:r>
      <w:r>
        <w:rPr>
          <w:rFonts w:hint="cs"/>
          <w:rtl/>
        </w:rPr>
        <w:t>:</w:t>
      </w:r>
      <w:r>
        <w:rPr>
          <w:rFonts w:hint="cs"/>
          <w:rtl/>
        </w:rPr>
        <w:tab/>
        <w:t>ارتفاع الانعكاس المرآوي المكافئ</w:t>
      </w:r>
    </w:p>
    <w:p w14:paraId="07A739C2" w14:textId="77777777" w:rsidR="006C2EE7" w:rsidRPr="004420FE" w:rsidRDefault="006C2EE7" w:rsidP="006C2EE7">
      <w:pPr>
        <w:pStyle w:val="Equationlegend"/>
        <w:ind w:left="1701" w:hanging="1701"/>
      </w:pPr>
      <w:r>
        <w:rPr>
          <w:rFonts w:hint="cs"/>
          <w:rtl/>
        </w:rPr>
        <w:tab/>
        <w:t xml:space="preserve">وفي الأساليب </w:t>
      </w:r>
      <w:r>
        <w:t>E</w:t>
      </w:r>
      <w:r>
        <w:rPr>
          <w:rFonts w:hint="cs"/>
          <w:rtl/>
        </w:rPr>
        <w:t xml:space="preserve"> يكون </w:t>
      </w:r>
      <w:r>
        <w:t>km 110 = </w:t>
      </w:r>
      <w:r w:rsidRPr="00F0746A">
        <w:rPr>
          <w:i/>
          <w:iCs/>
        </w:rPr>
        <w:t>h</w:t>
      </w:r>
      <w:r w:rsidRPr="00F0746A">
        <w:rPr>
          <w:i/>
          <w:iCs/>
          <w:vertAlign w:val="subscript"/>
        </w:rPr>
        <w:t>r</w:t>
      </w:r>
    </w:p>
    <w:p w14:paraId="355F8897" w14:textId="77777777" w:rsidR="006C2EE7" w:rsidRDefault="006C2EE7" w:rsidP="006C2EE7">
      <w:pPr>
        <w:pStyle w:val="Equationlegend"/>
        <w:ind w:left="1701" w:hanging="1701"/>
        <w:rPr>
          <w:rtl/>
        </w:rPr>
      </w:pPr>
      <w:r>
        <w:rPr>
          <w:rFonts w:hint="cs"/>
          <w:rtl/>
        </w:rPr>
        <w:tab/>
        <w:t xml:space="preserve">ويؤخذ </w:t>
      </w:r>
      <w:r w:rsidRPr="00F0746A">
        <w:rPr>
          <w:i/>
          <w:iCs/>
        </w:rPr>
        <w:t>h</w:t>
      </w:r>
      <w:r w:rsidRPr="000F356E">
        <w:rPr>
          <w:i/>
          <w:iCs/>
          <w:vertAlign w:val="subscript"/>
        </w:rPr>
        <w:t>r</w:t>
      </w:r>
      <w:r>
        <w:rPr>
          <w:rFonts w:hint="cs"/>
          <w:rtl/>
        </w:rPr>
        <w:t xml:space="preserve"> في الأساليب </w:t>
      </w:r>
      <w:r>
        <w:t>F2</w:t>
      </w:r>
      <w:r>
        <w:rPr>
          <w:rFonts w:hint="cs"/>
          <w:rtl/>
        </w:rPr>
        <w:t xml:space="preserve"> بدلالة الوقت والموقع وطول القفزة.</w:t>
      </w:r>
    </w:p>
    <w:p w14:paraId="2D07DCC7" w14:textId="77777777" w:rsidR="006C2EE7" w:rsidRDefault="006C2EE7" w:rsidP="006C2EE7">
      <w:pPr>
        <w:keepNext/>
        <w:keepLines/>
        <w:rPr>
          <w:rtl/>
          <w:lang w:bidi="ar-EG"/>
        </w:rPr>
      </w:pPr>
      <w:r>
        <w:rPr>
          <w:rFonts w:hint="cs"/>
          <w:rtl/>
          <w:lang w:bidi="ar-EG"/>
        </w:rPr>
        <w:t xml:space="preserve">ويحسب ارتفاع الانعكاس المرآوي </w:t>
      </w:r>
      <w:r>
        <w:rPr>
          <w:i/>
        </w:rPr>
        <w:t>h</w:t>
      </w:r>
      <w:r w:rsidRPr="000F356E">
        <w:rPr>
          <w:i/>
          <w:szCs w:val="22"/>
          <w:vertAlign w:val="subscript"/>
        </w:rPr>
        <w:t>r</w:t>
      </w:r>
      <w:r>
        <w:rPr>
          <w:rFonts w:hint="cs"/>
          <w:rtl/>
          <w:lang w:bidi="ar-EG"/>
        </w:rPr>
        <w:t xml:space="preserve"> في الأساليب </w:t>
      </w:r>
      <w:r>
        <w:rPr>
          <w:lang w:bidi="ar-EG"/>
        </w:rPr>
        <w:t>F2</w:t>
      </w:r>
      <w:r>
        <w:rPr>
          <w:rFonts w:hint="cs"/>
          <w:rtl/>
          <w:lang w:bidi="ar-EG"/>
        </w:rPr>
        <w:t xml:space="preserve"> على النحو التالي، حيث:</w:t>
      </w:r>
    </w:p>
    <w:p w14:paraId="21AD828E" w14:textId="7B93745C" w:rsidR="006C2EE7" w:rsidRDefault="006C2EE7" w:rsidP="006C2EE7">
      <w:pPr>
        <w:pStyle w:val="Equation"/>
        <w:tabs>
          <w:tab w:val="clear" w:pos="4820"/>
          <w:tab w:val="center" w:pos="2835"/>
          <w:tab w:val="left" w:pos="4253"/>
          <w:tab w:val="left" w:pos="5245"/>
        </w:tabs>
        <w:spacing w:before="0" w:line="240" w:lineRule="auto"/>
        <w:jc w:val="center"/>
      </w:pPr>
      <w:r>
        <w:rPr>
          <w:i/>
          <w:iCs/>
        </w:rPr>
        <w:t>x</w:t>
      </w:r>
      <w:r>
        <w:t xml:space="preserve"> </w:t>
      </w:r>
      <w:r>
        <w:rPr>
          <w:rFonts w:ascii="Symbol" w:hAnsi="Symbol"/>
        </w:rPr>
        <w:t></w:t>
      </w:r>
      <w:r>
        <w:t xml:space="preserve"> foF2/foE</w:t>
      </w:r>
      <w:r>
        <w:tab/>
      </w:r>
      <w:r>
        <w:rPr>
          <w:rFonts w:hint="cs"/>
          <w:rtl/>
        </w:rPr>
        <w:t>و</w:t>
      </w:r>
      <w:r>
        <w:tab/>
      </w:r>
      <w:r w:rsidR="00FF5F22" w:rsidRPr="002654FD">
        <w:rPr>
          <w:position w:val="-30"/>
        </w:rPr>
        <w:object w:dxaOrig="2720" w:dyaOrig="680" w14:anchorId="5A58DEA3">
          <v:shape id="_x0000_i1033" type="#_x0000_t75" style="width:136.65pt;height:34.65pt" o:ole="">
            <v:imagedata r:id="rId30" o:title=""/>
          </v:shape>
          <o:OLEObject Type="Embed" ProgID="Equation.DSMT4" ShapeID="_x0000_i1033" DrawAspect="Content" ObjectID="_1646543042" r:id="rId31"/>
        </w:object>
      </w:r>
    </w:p>
    <w:p w14:paraId="18764746" w14:textId="77777777" w:rsidR="006C2EE7" w:rsidRDefault="006C2EE7" w:rsidP="006C2EE7">
      <w:pPr>
        <w:keepNext/>
        <w:rPr>
          <w:rtl/>
          <w:lang w:bidi="ar-EG"/>
        </w:rPr>
      </w:pPr>
      <w:r>
        <w:rPr>
          <w:rFonts w:hint="cs"/>
          <w:rtl/>
          <w:lang w:bidi="ar-EG"/>
        </w:rPr>
        <w:t>ومع:</w:t>
      </w:r>
    </w:p>
    <w:p w14:paraId="0C98F910" w14:textId="2957FFE8" w:rsidR="006C2EE7" w:rsidRDefault="006C2EE7" w:rsidP="00FF5F22">
      <w:pPr>
        <w:pStyle w:val="Equation"/>
        <w:spacing w:after="120" w:line="240" w:lineRule="auto"/>
        <w:rPr>
          <w:rtl/>
          <w:lang w:bidi="ar-EG"/>
        </w:rPr>
      </w:pPr>
      <w:r>
        <w:tab/>
      </w:r>
      <w:r w:rsidR="00FF5F22" w:rsidRPr="00571D3B">
        <w:rPr>
          <w:position w:val="-30"/>
          <w:lang w:val="fr-CH"/>
        </w:rPr>
        <w:object w:dxaOrig="3140" w:dyaOrig="680" w14:anchorId="1E61FD77">
          <v:shape id="_x0000_i1034" type="#_x0000_t75" style="width:157.35pt;height:33.35pt" o:ole="">
            <v:imagedata r:id="rId32" o:title=""/>
          </v:shape>
          <o:OLEObject Type="Embed" ProgID="Equation.DSMT4" ShapeID="_x0000_i1034" DrawAspect="Content" ObjectID="_1646543043" r:id="rId33"/>
        </w:object>
      </w:r>
    </w:p>
    <w:p w14:paraId="639789DE" w14:textId="77777777" w:rsidR="006C2EE7" w:rsidRDefault="006C2EE7" w:rsidP="006C2EE7">
      <w:pPr>
        <w:rPr>
          <w:rtl/>
          <w:lang w:bidi="ar-EG"/>
        </w:rPr>
      </w:pPr>
      <w:proofErr w:type="gramStart"/>
      <w:r>
        <w:rPr>
          <w:rFonts w:hint="cs"/>
          <w:rtl/>
          <w:lang w:bidi="ar-EG"/>
        </w:rPr>
        <w:t>و</w:t>
      </w:r>
      <w:r>
        <w:rPr>
          <w:rtl/>
          <w:lang w:bidi="ar-EG"/>
        </w:rPr>
        <w:tab/>
      </w:r>
      <w:r w:rsidRPr="00F9310B">
        <w:rPr>
          <w:i/>
          <w:iCs/>
          <w:lang w:bidi="ar-EG"/>
        </w:rPr>
        <w:t>x</w:t>
      </w:r>
      <w:proofErr w:type="gramEnd"/>
      <w:r w:rsidRPr="00F9310B">
        <w:rPr>
          <w:i/>
          <w:iCs/>
          <w:lang w:bidi="ar-EG"/>
        </w:rPr>
        <w:t> = y</w:t>
      </w:r>
      <w:r>
        <w:rPr>
          <w:rFonts w:hint="cs"/>
          <w:rtl/>
          <w:lang w:bidi="ar-EG"/>
        </w:rPr>
        <w:t xml:space="preserve"> أو </w:t>
      </w:r>
      <w:r>
        <w:rPr>
          <w:lang w:bidi="ar-EG"/>
        </w:rPr>
        <w:t>1,8</w:t>
      </w:r>
      <w:r>
        <w:rPr>
          <w:rFonts w:hint="cs"/>
          <w:rtl/>
          <w:lang w:bidi="ar-EG"/>
        </w:rPr>
        <w:t xml:space="preserve"> أيهما أكبر.</w:t>
      </w:r>
    </w:p>
    <w:p w14:paraId="2AFDFDDF" w14:textId="77777777" w:rsidR="00532C52" w:rsidRDefault="00532C52" w:rsidP="006C2EE7">
      <w:pPr>
        <w:rPr>
          <w:rtl/>
          <w:lang w:bidi="ar-EG"/>
        </w:rPr>
      </w:pPr>
      <w:r>
        <w:rPr>
          <w:rtl/>
          <w:lang w:bidi="ar-EG"/>
        </w:rPr>
        <w:br w:type="page"/>
      </w:r>
    </w:p>
    <w:p w14:paraId="4790E62F" w14:textId="5CD9CF99" w:rsidR="006C2EE7" w:rsidRPr="00F9310B" w:rsidRDefault="006C2EE7" w:rsidP="006C2EE7">
      <w:pPr>
        <w:rPr>
          <w:rtl/>
          <w:lang w:bidi="ar-EG"/>
        </w:rPr>
      </w:pPr>
      <w:r>
        <w:rPr>
          <w:rFonts w:hint="cs"/>
          <w:rtl/>
          <w:lang w:bidi="ar-EG"/>
        </w:rPr>
        <w:lastRenderedPageBreak/>
        <w:t xml:space="preserve"> </w:t>
      </w:r>
      <w:proofErr w:type="gramStart"/>
      <w:r>
        <w:rPr>
          <w:rFonts w:hint="cs"/>
          <w:rtl/>
          <w:lang w:bidi="ar-EG"/>
        </w:rPr>
        <w:t>أ</w:t>
      </w:r>
      <w:r w:rsidR="002E1965">
        <w:rPr>
          <w:rFonts w:hint="eastAsia"/>
          <w:rtl/>
          <w:lang w:bidi="ar-EG"/>
        </w:rPr>
        <w:t> </w:t>
      </w:r>
      <w:r>
        <w:rPr>
          <w:rFonts w:hint="cs"/>
          <w:rtl/>
          <w:lang w:bidi="ar-EG"/>
        </w:rPr>
        <w:t>)</w:t>
      </w:r>
      <w:proofErr w:type="gramEnd"/>
      <w:r>
        <w:rPr>
          <w:rFonts w:hint="cs"/>
          <w:rtl/>
          <w:lang w:bidi="ar-EG"/>
        </w:rPr>
        <w:tab/>
        <w:t xml:space="preserve">من أجل </w:t>
      </w:r>
      <w:r>
        <w:rPr>
          <w:lang w:bidi="ar-EG"/>
        </w:rPr>
        <w:t>3,33 </w:t>
      </w:r>
      <w:r>
        <w:rPr>
          <w:lang w:bidi="ar-EG"/>
        </w:rPr>
        <w:sym w:font="Symbol" w:char="F03C"/>
      </w:r>
      <w:r>
        <w:rPr>
          <w:lang w:bidi="ar-EG"/>
        </w:rPr>
        <w:t> </w:t>
      </w:r>
      <w:r w:rsidRPr="00F9310B">
        <w:rPr>
          <w:i/>
          <w:iCs/>
          <w:lang w:bidi="ar-EG"/>
        </w:rPr>
        <w:t>x</w:t>
      </w:r>
      <w:r>
        <w:rPr>
          <w:rFonts w:hint="cs"/>
          <w:rtl/>
          <w:lang w:bidi="ar-EG"/>
        </w:rPr>
        <w:t xml:space="preserve"> و</w:t>
      </w:r>
      <w:r>
        <w:rPr>
          <w:lang w:bidi="ar-EG"/>
        </w:rPr>
        <w:t>1 </w:t>
      </w:r>
      <w:r>
        <w:rPr>
          <w:lang w:bidi="ar-EG"/>
        </w:rPr>
        <w:sym w:font="Symbol" w:char="F0A3"/>
      </w:r>
      <w:r>
        <w:rPr>
          <w:lang w:bidi="ar-EG"/>
        </w:rPr>
        <w:t> </w:t>
      </w:r>
      <w:r w:rsidRPr="00F9310B">
        <w:rPr>
          <w:i/>
          <w:iCs/>
          <w:lang w:bidi="ar-EG"/>
        </w:rPr>
        <w:t>f</w:t>
      </w:r>
      <w:r>
        <w:rPr>
          <w:lang w:bidi="ar-EG"/>
        </w:rPr>
        <w:t>/foF2 = </w:t>
      </w:r>
      <w:r w:rsidRPr="00F9310B">
        <w:rPr>
          <w:i/>
          <w:iCs/>
          <w:lang w:bidi="ar-EG"/>
        </w:rPr>
        <w:t>x</w:t>
      </w:r>
      <w:r w:rsidRPr="00F9310B">
        <w:rPr>
          <w:i/>
          <w:iCs/>
          <w:vertAlign w:val="subscript"/>
          <w:lang w:bidi="ar-EG"/>
        </w:rPr>
        <w:t>r</w:t>
      </w:r>
      <w:r>
        <w:rPr>
          <w:rFonts w:hint="cs"/>
          <w:rtl/>
          <w:lang w:bidi="ar-EG"/>
        </w:rPr>
        <w:t xml:space="preserve">، حيث </w:t>
      </w:r>
      <w:r w:rsidRPr="00F9310B">
        <w:rPr>
          <w:i/>
          <w:iCs/>
          <w:lang w:bidi="ar-EG"/>
        </w:rPr>
        <w:t>f</w:t>
      </w:r>
      <w:r>
        <w:rPr>
          <w:rFonts w:hint="cs"/>
          <w:rtl/>
          <w:lang w:bidi="ar-EG"/>
        </w:rPr>
        <w:t xml:space="preserve"> هو تردد الموجة:</w:t>
      </w:r>
    </w:p>
    <w:p w14:paraId="1CDB7F6E" w14:textId="77777777" w:rsidR="006C2EE7" w:rsidRDefault="006C2EE7" w:rsidP="006C2EE7">
      <w:pPr>
        <w:pStyle w:val="Equation"/>
        <w:rPr>
          <w:rtl/>
          <w:lang w:bidi="ar-EG"/>
        </w:rPr>
      </w:pPr>
      <w:r>
        <w:rPr>
          <w:rtl/>
          <w:lang w:bidi="ar-EG"/>
        </w:rPr>
        <w:tab/>
      </w:r>
      <w:r w:rsidRPr="00F9310B">
        <w:rPr>
          <w:i/>
          <w:iCs/>
          <w:lang w:bidi="ar-EG"/>
        </w:rPr>
        <w:t>h = h</w:t>
      </w:r>
      <w:r w:rsidRPr="00F9310B">
        <w:rPr>
          <w:i/>
          <w:iCs/>
          <w:vertAlign w:val="subscript"/>
          <w:lang w:bidi="ar-EG"/>
        </w:rPr>
        <w:t>r</w:t>
      </w:r>
      <w:r>
        <w:rPr>
          <w:rFonts w:hint="cs"/>
          <w:rtl/>
          <w:lang w:bidi="ar-EG"/>
        </w:rPr>
        <w:t xml:space="preserve"> أو </w:t>
      </w:r>
      <w:r>
        <w:rPr>
          <w:lang w:bidi="ar-EG"/>
        </w:rPr>
        <w:t>km 800</w:t>
      </w:r>
      <w:r>
        <w:rPr>
          <w:rFonts w:hint="cs"/>
          <w:rtl/>
          <w:lang w:bidi="ar-EG"/>
        </w:rPr>
        <w:t>، أيهما أصغر</w:t>
      </w:r>
      <w:r>
        <w:rPr>
          <w:rFonts w:hint="cs"/>
          <w:rtl/>
          <w:lang w:bidi="ar-EG"/>
        </w:rPr>
        <w:tab/>
      </w:r>
      <w:r>
        <w:rPr>
          <w:lang w:bidi="ar-EG"/>
        </w:rPr>
        <w:t>(14)</w:t>
      </w:r>
    </w:p>
    <w:p w14:paraId="2BB45715" w14:textId="77777777" w:rsidR="006C2EE7" w:rsidRDefault="006C2EE7" w:rsidP="006C2EE7">
      <w:pPr>
        <w:keepNext/>
        <w:spacing w:before="0"/>
        <w:rPr>
          <w:rtl/>
          <w:lang w:bidi="ar-EG"/>
        </w:rPr>
      </w:pPr>
      <w:r>
        <w:rPr>
          <w:rFonts w:hint="cs"/>
          <w:rtl/>
          <w:lang w:bidi="ar-EG"/>
        </w:rPr>
        <w:t>حيث:</w:t>
      </w:r>
    </w:p>
    <w:p w14:paraId="407D9C57" w14:textId="77777777" w:rsidR="006C2EE7" w:rsidRPr="001F5BC6" w:rsidRDefault="006C2EE7" w:rsidP="002E1965">
      <w:pPr>
        <w:pStyle w:val="Equationlegend"/>
        <w:tabs>
          <w:tab w:val="clear" w:pos="1814"/>
          <w:tab w:val="right" w:pos="1985"/>
        </w:tabs>
        <w:bidi w:val="0"/>
        <w:rPr>
          <w:lang w:val="en-GB"/>
        </w:rPr>
      </w:pPr>
      <w:r w:rsidRPr="001F5BC6">
        <w:rPr>
          <w:lang w:val="en-GB"/>
        </w:rPr>
        <w:tab/>
      </w:r>
      <w:r w:rsidRPr="001F5BC6">
        <w:rPr>
          <w:i/>
          <w:lang w:val="en-GB"/>
        </w:rPr>
        <w:t>h</w:t>
      </w:r>
      <w:r w:rsidR="00251424">
        <w:rPr>
          <w:lang w:val="en-GB"/>
        </w:rPr>
        <w:t xml:space="preserve"> </w:t>
      </w:r>
      <w:r w:rsidRPr="001F5BC6">
        <w:rPr>
          <w:lang w:val="en-GB"/>
        </w:rPr>
        <w:t>=</w:t>
      </w:r>
      <w:r w:rsidRPr="001F5BC6">
        <w:rPr>
          <w:lang w:val="en-GB"/>
        </w:rPr>
        <w:tab/>
      </w:r>
      <w:r w:rsidRPr="001F5BC6">
        <w:rPr>
          <w:i/>
          <w:lang w:val="en-GB"/>
        </w:rPr>
        <w:t>A</w:t>
      </w:r>
      <w:r w:rsidRPr="001F5BC6">
        <w:rPr>
          <w:vertAlign w:val="subscript"/>
          <w:lang w:val="en-GB"/>
        </w:rPr>
        <w:t>1</w:t>
      </w:r>
      <w:r w:rsidRPr="001F5BC6">
        <w:rPr>
          <w:lang w:val="en-GB"/>
        </w:rPr>
        <w:t xml:space="preserve"> + </w:t>
      </w:r>
      <w:r w:rsidRPr="001F5BC6">
        <w:rPr>
          <w:i/>
          <w:lang w:val="en-GB"/>
        </w:rPr>
        <w:t>B</w:t>
      </w:r>
      <w:r w:rsidRPr="001F5BC6">
        <w:rPr>
          <w:vertAlign w:val="subscript"/>
          <w:lang w:val="en-GB"/>
        </w:rPr>
        <w:t>1</w:t>
      </w:r>
      <w:r w:rsidRPr="001F5BC6">
        <w:rPr>
          <w:lang w:val="en-GB"/>
        </w:rPr>
        <w:t xml:space="preserve"> 2</w:t>
      </w:r>
      <w:r>
        <w:rPr>
          <w:lang w:val="en-GB"/>
        </w:rPr>
        <w:t>,</w:t>
      </w:r>
      <w:r w:rsidRPr="001F5BC6">
        <w:rPr>
          <w:lang w:val="en-GB"/>
        </w:rPr>
        <w:t>4</w:t>
      </w:r>
      <w:r w:rsidRPr="00F521D1">
        <w:rPr>
          <w:vertAlign w:val="superscript"/>
        </w:rPr>
        <w:t>–</w:t>
      </w:r>
      <w:r w:rsidRPr="00F521D1">
        <w:rPr>
          <w:i/>
          <w:iCs/>
          <w:vertAlign w:val="superscript"/>
        </w:rPr>
        <w:t>a</w:t>
      </w:r>
      <w:r w:rsidRPr="001F5BC6">
        <w:rPr>
          <w:lang w:val="en-GB"/>
        </w:rPr>
        <w:tab/>
        <w:t xml:space="preserve">for </w:t>
      </w:r>
      <w:r w:rsidRPr="001F5BC6">
        <w:rPr>
          <w:i/>
          <w:lang w:val="en-GB"/>
        </w:rPr>
        <w:t>B</w:t>
      </w:r>
      <w:r w:rsidRPr="001F5BC6">
        <w:rPr>
          <w:vertAlign w:val="subscript"/>
          <w:lang w:val="en-GB"/>
        </w:rPr>
        <w:t>1</w:t>
      </w:r>
      <w:r w:rsidRPr="001F5BC6">
        <w:rPr>
          <w:lang w:val="en-GB"/>
        </w:rPr>
        <w:t xml:space="preserve"> and </w:t>
      </w:r>
      <w:r w:rsidRPr="001F5BC6">
        <w:rPr>
          <w:i/>
          <w:lang w:val="en-GB"/>
        </w:rPr>
        <w:t>a</w:t>
      </w:r>
      <w:r w:rsidRPr="001F5BC6">
        <w:rPr>
          <w:lang w:val="en-GB"/>
        </w:rPr>
        <w:t xml:space="preserve"> </w:t>
      </w:r>
      <w:r w:rsidRPr="001F5BC6">
        <w:rPr>
          <w:lang w:val="en-GB"/>
        </w:rPr>
        <w:sym w:font="Symbol" w:char="F0B3"/>
      </w:r>
      <w:r w:rsidRPr="001F5BC6">
        <w:rPr>
          <w:lang w:val="en-GB"/>
        </w:rPr>
        <w:t xml:space="preserve"> 0</w:t>
      </w:r>
    </w:p>
    <w:p w14:paraId="2DE39C09" w14:textId="77777777" w:rsidR="006C2EE7" w:rsidRPr="001F5BC6" w:rsidRDefault="006C2EE7" w:rsidP="002E1965">
      <w:pPr>
        <w:pStyle w:val="Equationlegend"/>
        <w:bidi w:val="0"/>
        <w:rPr>
          <w:color w:val="000000"/>
          <w:lang w:val="en-GB"/>
        </w:rPr>
      </w:pPr>
      <w:r w:rsidRPr="001F5BC6">
        <w:rPr>
          <w:lang w:val="en-GB"/>
        </w:rPr>
        <w:tab/>
      </w:r>
      <w:r w:rsidRPr="001F5BC6">
        <w:rPr>
          <w:i/>
          <w:color w:val="FFFFFF"/>
          <w:lang w:val="en-GB"/>
        </w:rPr>
        <w:tab/>
      </w:r>
      <w:r w:rsidRPr="001F5BC6">
        <w:rPr>
          <w:lang w:val="en-GB"/>
        </w:rPr>
        <w:t>=</w:t>
      </w:r>
      <w:r w:rsidRPr="001F5BC6">
        <w:rPr>
          <w:color w:val="000000"/>
          <w:lang w:val="en-GB"/>
        </w:rPr>
        <w:tab/>
      </w:r>
      <w:r w:rsidRPr="001F5BC6">
        <w:rPr>
          <w:i/>
          <w:color w:val="000000"/>
          <w:lang w:val="en-GB"/>
        </w:rPr>
        <w:t>A</w:t>
      </w:r>
      <w:r w:rsidRPr="001F5BC6">
        <w:rPr>
          <w:vertAlign w:val="subscript"/>
          <w:lang w:val="en-GB"/>
        </w:rPr>
        <w:t>1</w:t>
      </w:r>
      <w:r w:rsidRPr="001F5BC6">
        <w:rPr>
          <w:color w:val="000000"/>
          <w:lang w:val="en-GB"/>
        </w:rPr>
        <w:t xml:space="preserve"> </w:t>
      </w:r>
      <w:r w:rsidRPr="001F5BC6">
        <w:rPr>
          <w:lang w:val="en-GB"/>
        </w:rPr>
        <w:t>+</w:t>
      </w:r>
      <w:r w:rsidRPr="001F5BC6">
        <w:rPr>
          <w:color w:val="000000"/>
          <w:lang w:val="en-GB"/>
        </w:rPr>
        <w:t xml:space="preserve"> </w:t>
      </w:r>
      <w:r w:rsidRPr="001F5BC6">
        <w:rPr>
          <w:i/>
          <w:color w:val="000000"/>
          <w:lang w:val="en-GB"/>
        </w:rPr>
        <w:t>B</w:t>
      </w:r>
      <w:r w:rsidRPr="001F5BC6">
        <w:rPr>
          <w:vertAlign w:val="subscript"/>
          <w:lang w:val="en-GB"/>
        </w:rPr>
        <w:t>1</w:t>
      </w:r>
      <w:r w:rsidRPr="00F521D1">
        <w:t xml:space="preserve"> </w:t>
      </w:r>
      <w:r w:rsidRPr="001F5BC6">
        <w:rPr>
          <w:color w:val="000000"/>
          <w:lang w:val="en-GB"/>
        </w:rPr>
        <w:t>otherwise</w:t>
      </w:r>
    </w:p>
    <w:p w14:paraId="0FE5C45D" w14:textId="77777777" w:rsidR="006C2EE7" w:rsidRDefault="006C2EE7" w:rsidP="005E0CE5">
      <w:pPr>
        <w:keepNext/>
        <w:keepLines/>
        <w:widowControl w:val="0"/>
        <w:rPr>
          <w:rtl/>
          <w:lang w:bidi="ar-EG"/>
        </w:rPr>
      </w:pPr>
      <w:r>
        <w:rPr>
          <w:rFonts w:hint="cs"/>
          <w:rtl/>
          <w:lang w:bidi="ar-EG"/>
        </w:rPr>
        <w:t>ومع:</w:t>
      </w:r>
    </w:p>
    <w:p w14:paraId="7CAAD502" w14:textId="77777777" w:rsidR="006C2EE7" w:rsidRPr="00AA7309" w:rsidRDefault="006C2EE7" w:rsidP="002E1965">
      <w:pPr>
        <w:pStyle w:val="Equationlegend"/>
        <w:keepNext/>
        <w:keepLines/>
        <w:widowControl w:val="0"/>
        <w:rPr>
          <w:rFonts w:cs="Times New Roman"/>
          <w:szCs w:val="18"/>
          <w:lang w:val="es-ES_tradnl" w:eastAsia="en-US"/>
        </w:rPr>
      </w:pPr>
      <w:r>
        <w:rPr>
          <w:i/>
          <w:lang w:val="en-GB"/>
        </w:rPr>
        <w:tab/>
      </w:r>
      <w:r w:rsidRPr="00AA7309">
        <w:rPr>
          <w:i/>
          <w:lang w:val="es-ES_tradnl"/>
        </w:rPr>
        <w:t>A</w:t>
      </w:r>
      <w:r w:rsidRPr="00AA7309">
        <w:rPr>
          <w:vertAlign w:val="subscript"/>
          <w:lang w:val="es-ES_tradnl"/>
        </w:rPr>
        <w:t>1</w:t>
      </w:r>
      <w:r w:rsidRPr="00AA7309">
        <w:rPr>
          <w:lang w:val="es-ES_tradnl"/>
        </w:rPr>
        <w:tab/>
        <w:t>=</w:t>
      </w:r>
      <w:r w:rsidRPr="00AA7309">
        <w:rPr>
          <w:lang w:val="es-ES_tradnl"/>
        </w:rPr>
        <w:tab/>
        <w:t>140 + (</w:t>
      </w:r>
      <w:r w:rsidRPr="00AA7309">
        <w:rPr>
          <w:i/>
          <w:lang w:val="es-ES_tradnl"/>
        </w:rPr>
        <w:t>H</w:t>
      </w:r>
      <w:r w:rsidRPr="00AA7309">
        <w:rPr>
          <w:lang w:val="es-ES_tradnl"/>
        </w:rPr>
        <w:t xml:space="preserve"> – 47) </w:t>
      </w:r>
      <w:r w:rsidRPr="00AA7309">
        <w:rPr>
          <w:i/>
          <w:lang w:val="es-ES_tradnl"/>
        </w:rPr>
        <w:t>E</w:t>
      </w:r>
      <w:r w:rsidRPr="00AA7309">
        <w:rPr>
          <w:vertAlign w:val="subscript"/>
          <w:lang w:val="es-ES_tradnl"/>
        </w:rPr>
        <w:t>1</w:t>
      </w:r>
    </w:p>
    <w:p w14:paraId="40BABAE4" w14:textId="77777777" w:rsidR="006C2EE7" w:rsidRPr="00AA7309" w:rsidRDefault="006C2EE7" w:rsidP="002E1965">
      <w:pPr>
        <w:pStyle w:val="Equationlegend"/>
        <w:keepNext/>
        <w:keepLines/>
        <w:widowControl w:val="0"/>
        <w:rPr>
          <w:rFonts w:cs="Times New Roman"/>
          <w:szCs w:val="18"/>
          <w:lang w:val="es-ES_tradnl" w:eastAsia="en-US"/>
        </w:rPr>
      </w:pPr>
      <w:r w:rsidRPr="00AA7309">
        <w:rPr>
          <w:rFonts w:cs="Times New Roman"/>
          <w:i/>
          <w:szCs w:val="18"/>
          <w:lang w:val="es-ES_tradnl" w:eastAsia="en-US"/>
        </w:rPr>
        <w:tab/>
      </w:r>
      <w:r w:rsidRPr="00AA7309">
        <w:rPr>
          <w:i/>
          <w:lang w:val="es-ES_tradnl"/>
        </w:rPr>
        <w:t>B</w:t>
      </w:r>
      <w:r w:rsidRPr="00AA7309">
        <w:rPr>
          <w:vertAlign w:val="subscript"/>
          <w:lang w:val="es-ES_tradnl"/>
        </w:rPr>
        <w:t>1</w:t>
      </w:r>
      <w:r w:rsidRPr="00AA7309">
        <w:rPr>
          <w:lang w:val="es-ES_tradnl"/>
        </w:rPr>
        <w:tab/>
        <w:t>=</w:t>
      </w:r>
      <w:r w:rsidRPr="00AA7309">
        <w:rPr>
          <w:lang w:val="es-ES_tradnl"/>
        </w:rPr>
        <w:tab/>
        <w:t>150 + (</w:t>
      </w:r>
      <w:r w:rsidRPr="00AA7309">
        <w:rPr>
          <w:i/>
          <w:lang w:val="es-ES_tradnl"/>
        </w:rPr>
        <w:t>H</w:t>
      </w:r>
      <w:r w:rsidRPr="00AA7309">
        <w:rPr>
          <w:lang w:val="es-ES_tradnl"/>
        </w:rPr>
        <w:t xml:space="preserve"> – 17) </w:t>
      </w:r>
      <w:r w:rsidRPr="00AA7309">
        <w:rPr>
          <w:i/>
          <w:lang w:val="es-ES_tradnl"/>
        </w:rPr>
        <w:t>F</w:t>
      </w:r>
      <w:r w:rsidRPr="00AA7309">
        <w:rPr>
          <w:vertAlign w:val="subscript"/>
          <w:lang w:val="es-ES_tradnl"/>
        </w:rPr>
        <w:t>1</w:t>
      </w:r>
      <w:r w:rsidRPr="00AA7309">
        <w:rPr>
          <w:lang w:val="es-ES_tradnl"/>
        </w:rPr>
        <w:t xml:space="preserve"> – </w:t>
      </w:r>
      <w:r w:rsidRPr="00AA7309">
        <w:rPr>
          <w:i/>
          <w:lang w:val="es-ES_tradnl"/>
        </w:rPr>
        <w:t>A</w:t>
      </w:r>
      <w:r w:rsidRPr="00AA7309">
        <w:rPr>
          <w:vertAlign w:val="subscript"/>
          <w:lang w:val="es-ES_tradnl"/>
        </w:rPr>
        <w:t>1</w:t>
      </w:r>
    </w:p>
    <w:p w14:paraId="56A09EC2" w14:textId="77777777" w:rsidR="006C2EE7" w:rsidRPr="00AA7309" w:rsidRDefault="006C2EE7" w:rsidP="002E1965">
      <w:pPr>
        <w:pStyle w:val="Equationlegend"/>
        <w:rPr>
          <w:rFonts w:cs="Times New Roman"/>
          <w:szCs w:val="18"/>
          <w:lang w:val="es-ES_tradnl" w:eastAsia="en-US"/>
        </w:rPr>
      </w:pPr>
      <w:r w:rsidRPr="00AA7309">
        <w:rPr>
          <w:rFonts w:cs="Times New Roman"/>
          <w:i/>
          <w:szCs w:val="18"/>
          <w:lang w:val="es-ES_tradnl" w:eastAsia="en-US"/>
        </w:rPr>
        <w:tab/>
      </w:r>
      <w:r w:rsidRPr="00AA7309">
        <w:rPr>
          <w:i/>
          <w:lang w:val="es-ES_tradnl"/>
        </w:rPr>
        <w:t>E</w:t>
      </w:r>
      <w:r w:rsidRPr="00AA7309">
        <w:rPr>
          <w:vertAlign w:val="subscript"/>
          <w:lang w:val="es-ES_tradnl"/>
        </w:rPr>
        <w:t>1</w:t>
      </w:r>
      <w:r w:rsidRPr="00AA7309">
        <w:rPr>
          <w:lang w:val="es-ES_tradnl"/>
        </w:rPr>
        <w:tab/>
        <w:t>=</w:t>
      </w:r>
      <w:r w:rsidRPr="00AA7309">
        <w:rPr>
          <w:lang w:val="es-ES_tradnl"/>
        </w:rPr>
        <w:tab/>
        <w:t>–0</w:t>
      </w:r>
      <w:r>
        <w:rPr>
          <w:lang w:val="es-ES_tradnl"/>
        </w:rPr>
        <w:t>,</w:t>
      </w:r>
      <w:r w:rsidRPr="00AA7309">
        <w:rPr>
          <w:lang w:val="es-ES_tradnl"/>
        </w:rPr>
        <w:t>09707</w:t>
      </w:r>
      <w:r w:rsidRPr="00AA7309">
        <w:rPr>
          <w:sz w:val="16"/>
          <w:lang w:val="es-ES_tradnl"/>
        </w:rPr>
        <w:t xml:space="preserve"> </w:t>
      </w:r>
      <w:r w:rsidRPr="001F5BC6">
        <w:rPr>
          <w:position w:val="-10"/>
          <w:lang w:val="en-GB"/>
        </w:rPr>
        <w:object w:dxaOrig="300" w:dyaOrig="400" w14:anchorId="30458770">
          <v:shape id="_x0000_i1035" type="#_x0000_t75" style="width:15.35pt;height:18.65pt" o:ole="">
            <v:imagedata r:id="rId34" o:title=""/>
          </v:shape>
          <o:OLEObject Type="Embed" ProgID="Equation.3" ShapeID="_x0000_i1035" DrawAspect="Content" ObjectID="_1646543044" r:id="rId35"/>
        </w:object>
      </w:r>
      <w:r w:rsidRPr="00AA7309">
        <w:rPr>
          <w:lang w:val="es-ES_tradnl"/>
        </w:rPr>
        <w:t> + 0</w:t>
      </w:r>
      <w:r>
        <w:rPr>
          <w:lang w:val="es-ES_tradnl"/>
        </w:rPr>
        <w:t>,</w:t>
      </w:r>
      <w:r w:rsidRPr="00AA7309">
        <w:rPr>
          <w:lang w:val="es-ES_tradnl"/>
        </w:rPr>
        <w:t>6870</w:t>
      </w:r>
      <w:r w:rsidRPr="00AA7309">
        <w:rPr>
          <w:sz w:val="16"/>
          <w:lang w:val="es-ES_tradnl"/>
        </w:rPr>
        <w:t xml:space="preserve"> </w:t>
      </w:r>
      <w:r w:rsidRPr="001F5BC6">
        <w:rPr>
          <w:position w:val="-10"/>
          <w:lang w:val="en-GB"/>
        </w:rPr>
        <w:object w:dxaOrig="300" w:dyaOrig="400" w14:anchorId="766998EB">
          <v:shape id="_x0000_i1036" type="#_x0000_t75" style="width:15.35pt;height:18.65pt" o:ole="">
            <v:imagedata r:id="rId36" o:title=""/>
          </v:shape>
          <o:OLEObject Type="Embed" ProgID="Equation.3" ShapeID="_x0000_i1036" DrawAspect="Content" ObjectID="_1646543045" r:id="rId37"/>
        </w:object>
      </w:r>
      <w:r w:rsidRPr="00AA7309">
        <w:rPr>
          <w:lang w:val="es-ES_tradnl"/>
        </w:rPr>
        <w:t> – 0</w:t>
      </w:r>
      <w:r>
        <w:rPr>
          <w:lang w:val="es-ES_tradnl"/>
        </w:rPr>
        <w:t>,</w:t>
      </w:r>
      <w:r w:rsidRPr="00AA7309">
        <w:rPr>
          <w:lang w:val="es-ES_tradnl"/>
        </w:rPr>
        <w:t xml:space="preserve">7506 </w:t>
      </w:r>
      <w:r w:rsidRPr="00AA7309">
        <w:rPr>
          <w:i/>
          <w:lang w:val="es-ES_tradnl"/>
        </w:rPr>
        <w:t>x</w:t>
      </w:r>
      <w:r w:rsidRPr="00AA7309">
        <w:rPr>
          <w:i/>
          <w:iCs/>
          <w:vertAlign w:val="subscript"/>
          <w:lang w:val="es-ES_tradnl"/>
        </w:rPr>
        <w:t>r</w:t>
      </w:r>
      <w:r w:rsidRPr="00AA7309">
        <w:rPr>
          <w:lang w:val="es-ES_tradnl"/>
        </w:rPr>
        <w:t> + 0</w:t>
      </w:r>
      <w:r>
        <w:rPr>
          <w:lang w:val="es-ES_tradnl"/>
        </w:rPr>
        <w:t>,</w:t>
      </w:r>
      <w:r w:rsidRPr="00AA7309">
        <w:rPr>
          <w:lang w:val="es-ES_tradnl"/>
        </w:rPr>
        <w:t>6</w:t>
      </w:r>
    </w:p>
    <w:p w14:paraId="6AF761D3" w14:textId="77777777" w:rsidR="006C2EE7" w:rsidRDefault="006C2EE7" w:rsidP="006C2EE7">
      <w:pPr>
        <w:tabs>
          <w:tab w:val="left" w:pos="1417"/>
          <w:tab w:val="left" w:pos="1842"/>
        </w:tabs>
        <w:spacing w:before="80"/>
        <w:rPr>
          <w:rtl/>
          <w:lang w:bidi="ar-EG"/>
        </w:rPr>
      </w:pPr>
      <w:r>
        <w:rPr>
          <w:rFonts w:hint="cs"/>
          <w:rtl/>
          <w:lang w:bidi="ar-EG"/>
        </w:rPr>
        <w:t xml:space="preserve">وتحدد قيمة </w:t>
      </w:r>
      <w:r>
        <w:rPr>
          <w:i/>
        </w:rPr>
        <w:t>F</w:t>
      </w:r>
      <w:r>
        <w:rPr>
          <w:position w:val="-4"/>
          <w:sz w:val="20"/>
          <w:szCs w:val="20"/>
        </w:rPr>
        <w:t>1</w:t>
      </w:r>
      <w:r>
        <w:rPr>
          <w:rFonts w:hint="cs"/>
          <w:rtl/>
          <w:lang w:bidi="ar-EG"/>
        </w:rPr>
        <w:t xml:space="preserve"> بحيث تكون:</w:t>
      </w:r>
    </w:p>
    <w:p w14:paraId="2F70C454" w14:textId="77777777" w:rsidR="006C2EE7" w:rsidRPr="00625435" w:rsidRDefault="006C2EE7" w:rsidP="002E1965">
      <w:pPr>
        <w:pStyle w:val="Equationlegend"/>
        <w:tabs>
          <w:tab w:val="left" w:pos="7088"/>
        </w:tabs>
        <w:bidi w:val="0"/>
        <w:spacing w:line="240" w:lineRule="auto"/>
        <w:ind w:left="3970" w:hanging="2382"/>
        <w:rPr>
          <w:rFonts w:cs="Times New Roman"/>
          <w:szCs w:val="18"/>
          <w:lang w:eastAsia="en-US"/>
        </w:rPr>
      </w:pPr>
      <w:r>
        <w:rPr>
          <w:rFonts w:cs="Times New Roman"/>
          <w:i/>
          <w:szCs w:val="18"/>
          <w:lang w:eastAsia="en-US"/>
        </w:rPr>
        <w:tab/>
      </w:r>
      <w:r w:rsidRPr="00625435">
        <w:rPr>
          <w:rFonts w:cs="Times New Roman"/>
          <w:i/>
          <w:szCs w:val="18"/>
          <w:lang w:eastAsia="en-US"/>
        </w:rPr>
        <w:t>F</w:t>
      </w:r>
      <w:r w:rsidRPr="00625435">
        <w:rPr>
          <w:rFonts w:cs="Times New Roman"/>
          <w:szCs w:val="18"/>
          <w:vertAlign w:val="subscript"/>
          <w:lang w:eastAsia="en-US"/>
        </w:rPr>
        <w:t>1</w:t>
      </w:r>
      <w:r w:rsidRPr="00625435">
        <w:rPr>
          <w:rFonts w:cs="Times New Roman"/>
          <w:szCs w:val="18"/>
          <w:lang w:eastAsia="en-US"/>
        </w:rPr>
        <w:t> </w:t>
      </w:r>
      <w:r w:rsidRPr="00625435">
        <w:rPr>
          <w:rFonts w:ascii="Symbol" w:hAnsi="Symbol" w:cs="Times New Roman"/>
          <w:szCs w:val="18"/>
          <w:lang w:val="fr-FR" w:eastAsia="en-US"/>
        </w:rPr>
        <w:t></w:t>
      </w:r>
      <w:r w:rsidRPr="00625435">
        <w:rPr>
          <w:rFonts w:cs="Times New Roman"/>
          <w:szCs w:val="18"/>
          <w:lang w:eastAsia="en-US"/>
        </w:rPr>
        <w:t> –1</w:t>
      </w:r>
      <w:r>
        <w:rPr>
          <w:rFonts w:cs="Times New Roman"/>
          <w:szCs w:val="18"/>
          <w:lang w:eastAsia="en-US"/>
        </w:rPr>
        <w:t>,</w:t>
      </w:r>
      <w:r w:rsidRPr="00625435">
        <w:rPr>
          <w:rFonts w:cs="Times New Roman"/>
          <w:szCs w:val="18"/>
          <w:lang w:eastAsia="en-US"/>
        </w:rPr>
        <w:t>862</w:t>
      </w:r>
      <w:r w:rsidRPr="00625435">
        <w:rPr>
          <w:rFonts w:cs="Times New Roman"/>
          <w:sz w:val="14"/>
          <w:szCs w:val="18"/>
          <w:lang w:eastAsia="en-US"/>
        </w:rPr>
        <w:t xml:space="preserve"> </w:t>
      </w:r>
      <w:r w:rsidRPr="00625435">
        <w:rPr>
          <w:rFonts w:cs="Times New Roman"/>
          <w:position w:val="-10"/>
          <w:szCs w:val="18"/>
          <w:lang w:val="fr-FR" w:eastAsia="en-US"/>
        </w:rPr>
        <w:object w:dxaOrig="300" w:dyaOrig="420" w14:anchorId="4C1C6947">
          <v:shape id="_x0000_i1037" type="#_x0000_t75" style="width:16pt;height:22pt" o:ole="">
            <v:imagedata r:id="rId38" o:title=""/>
          </v:shape>
          <o:OLEObject Type="Embed" ProgID="Equation.3" ShapeID="_x0000_i1037" DrawAspect="Content" ObjectID="_1646543046" r:id="rId39"/>
        </w:object>
      </w:r>
      <w:r w:rsidRPr="00625435">
        <w:rPr>
          <w:rFonts w:cs="Times New Roman"/>
          <w:szCs w:val="18"/>
          <w:lang w:eastAsia="en-US"/>
        </w:rPr>
        <w:t> </w:t>
      </w:r>
      <w:r w:rsidRPr="00625435">
        <w:rPr>
          <w:rFonts w:ascii="Symbol" w:hAnsi="Symbol" w:cs="Times New Roman"/>
          <w:szCs w:val="18"/>
          <w:lang w:val="fr-FR" w:eastAsia="en-US"/>
        </w:rPr>
        <w:t></w:t>
      </w:r>
      <w:r w:rsidRPr="00625435">
        <w:rPr>
          <w:rFonts w:cs="Times New Roman"/>
          <w:szCs w:val="18"/>
          <w:lang w:eastAsia="en-US"/>
        </w:rPr>
        <w:t> 12</w:t>
      </w:r>
      <w:r>
        <w:rPr>
          <w:rFonts w:cs="Times New Roman"/>
          <w:szCs w:val="18"/>
          <w:lang w:eastAsia="en-US"/>
        </w:rPr>
        <w:t>,</w:t>
      </w:r>
      <w:r w:rsidRPr="00625435">
        <w:rPr>
          <w:rFonts w:cs="Times New Roman"/>
          <w:szCs w:val="18"/>
          <w:lang w:eastAsia="en-US"/>
        </w:rPr>
        <w:t>95</w:t>
      </w:r>
      <w:r w:rsidRPr="00625435">
        <w:rPr>
          <w:rFonts w:cs="Times New Roman"/>
          <w:sz w:val="14"/>
          <w:szCs w:val="18"/>
          <w:lang w:eastAsia="en-US"/>
        </w:rPr>
        <w:t xml:space="preserve"> </w:t>
      </w:r>
      <w:r w:rsidRPr="00625435">
        <w:rPr>
          <w:rFonts w:cs="Times New Roman"/>
          <w:position w:val="-10"/>
          <w:szCs w:val="18"/>
          <w:lang w:val="fr-FR" w:eastAsia="en-US"/>
        </w:rPr>
        <w:object w:dxaOrig="300" w:dyaOrig="420" w14:anchorId="78FFB702">
          <v:shape id="_x0000_i1038" type="#_x0000_t75" style="width:16pt;height:22pt" o:ole="">
            <v:imagedata r:id="rId40" o:title=""/>
          </v:shape>
          <o:OLEObject Type="Embed" ProgID="Equation.3" ShapeID="_x0000_i1038" DrawAspect="Content" ObjectID="_1646543047" r:id="rId41"/>
        </w:object>
      </w:r>
      <w:r w:rsidRPr="00625435">
        <w:rPr>
          <w:rFonts w:cs="Times New Roman"/>
          <w:szCs w:val="18"/>
          <w:lang w:eastAsia="en-US"/>
        </w:rPr>
        <w:t> – 32</w:t>
      </w:r>
      <w:r>
        <w:rPr>
          <w:rFonts w:cs="Times New Roman"/>
          <w:szCs w:val="18"/>
          <w:lang w:eastAsia="en-US"/>
        </w:rPr>
        <w:t>,</w:t>
      </w:r>
      <w:r w:rsidRPr="00625435">
        <w:rPr>
          <w:rFonts w:cs="Times New Roman"/>
          <w:szCs w:val="18"/>
          <w:lang w:eastAsia="en-US"/>
        </w:rPr>
        <w:t>03</w:t>
      </w:r>
      <w:r w:rsidRPr="00625435">
        <w:rPr>
          <w:rFonts w:cs="Times New Roman"/>
          <w:sz w:val="14"/>
          <w:szCs w:val="18"/>
          <w:lang w:eastAsia="en-US"/>
        </w:rPr>
        <w:t xml:space="preserve"> </w:t>
      </w:r>
      <w:r w:rsidRPr="00625435">
        <w:rPr>
          <w:rFonts w:cs="Times New Roman"/>
          <w:position w:val="-10"/>
          <w:szCs w:val="18"/>
          <w:lang w:val="fr-FR" w:eastAsia="en-US"/>
        </w:rPr>
        <w:object w:dxaOrig="300" w:dyaOrig="420" w14:anchorId="051CCF5A">
          <v:shape id="_x0000_i1039" type="#_x0000_t75" style="width:16pt;height:22pt" o:ole="">
            <v:imagedata r:id="rId42" o:title=""/>
          </v:shape>
          <o:OLEObject Type="Embed" ProgID="Equation.3" ShapeID="_x0000_i1039" DrawAspect="Content" ObjectID="_1646543048" r:id="rId43"/>
        </w:object>
      </w:r>
      <w:r w:rsidRPr="00625435">
        <w:rPr>
          <w:rFonts w:cs="Times New Roman"/>
          <w:szCs w:val="18"/>
          <w:lang w:eastAsia="en-US"/>
        </w:rPr>
        <w:t> </w:t>
      </w:r>
      <w:r w:rsidRPr="00625435">
        <w:rPr>
          <w:rFonts w:ascii="Symbol" w:hAnsi="Symbol" w:cs="Times New Roman"/>
          <w:szCs w:val="18"/>
          <w:lang w:val="fr-FR" w:eastAsia="en-US"/>
        </w:rPr>
        <w:t></w:t>
      </w:r>
      <w:r w:rsidRPr="00625435">
        <w:rPr>
          <w:rFonts w:cs="Times New Roman"/>
          <w:szCs w:val="18"/>
          <w:lang w:eastAsia="en-US"/>
        </w:rPr>
        <w:t> 33</w:t>
      </w:r>
      <w:r>
        <w:rPr>
          <w:rFonts w:cs="Times New Roman"/>
          <w:szCs w:val="18"/>
          <w:lang w:eastAsia="en-US"/>
        </w:rPr>
        <w:t>,</w:t>
      </w:r>
      <w:r w:rsidRPr="00625435">
        <w:rPr>
          <w:rFonts w:cs="Times New Roman"/>
          <w:szCs w:val="18"/>
          <w:lang w:eastAsia="en-US"/>
        </w:rPr>
        <w:t xml:space="preserve">50 </w:t>
      </w:r>
      <w:r w:rsidRPr="00625435">
        <w:rPr>
          <w:rFonts w:cs="Times New Roman"/>
          <w:i/>
          <w:szCs w:val="18"/>
          <w:lang w:eastAsia="en-US"/>
        </w:rPr>
        <w:t>x</w:t>
      </w:r>
      <w:r w:rsidRPr="00625435">
        <w:rPr>
          <w:rFonts w:cs="Times New Roman"/>
          <w:i/>
          <w:iCs/>
          <w:szCs w:val="18"/>
          <w:vertAlign w:val="subscript"/>
          <w:lang w:eastAsia="en-US"/>
        </w:rPr>
        <w:t>r</w:t>
      </w:r>
      <w:r w:rsidRPr="00625435">
        <w:rPr>
          <w:rFonts w:cs="Times New Roman"/>
          <w:szCs w:val="18"/>
          <w:lang w:eastAsia="en-US"/>
        </w:rPr>
        <w:t> – 10</w:t>
      </w:r>
      <w:r>
        <w:rPr>
          <w:rFonts w:cs="Times New Roman"/>
          <w:szCs w:val="18"/>
          <w:lang w:eastAsia="en-US"/>
        </w:rPr>
        <w:t>,</w:t>
      </w:r>
      <w:r w:rsidRPr="00625435">
        <w:rPr>
          <w:rFonts w:cs="Times New Roman"/>
          <w:szCs w:val="18"/>
          <w:lang w:eastAsia="en-US"/>
        </w:rPr>
        <w:t>91</w:t>
      </w:r>
      <w:r w:rsidRPr="00625435">
        <w:rPr>
          <w:rFonts w:cs="Times New Roman"/>
          <w:szCs w:val="18"/>
          <w:lang w:eastAsia="en-US"/>
        </w:rPr>
        <w:tab/>
        <w:t>for</w:t>
      </w:r>
      <w:r w:rsidRPr="00625435">
        <w:rPr>
          <w:rFonts w:cs="Times New Roman"/>
          <w:szCs w:val="18"/>
          <w:lang w:eastAsia="en-US"/>
        </w:rPr>
        <w:tab/>
      </w:r>
      <w:r w:rsidRPr="00625435">
        <w:rPr>
          <w:rFonts w:cs="Times New Roman"/>
          <w:i/>
          <w:szCs w:val="18"/>
          <w:lang w:eastAsia="en-US"/>
        </w:rPr>
        <w:t>x</w:t>
      </w:r>
      <w:r w:rsidRPr="00625435">
        <w:rPr>
          <w:rFonts w:cs="Times New Roman"/>
          <w:i/>
          <w:iCs/>
          <w:szCs w:val="18"/>
          <w:vertAlign w:val="subscript"/>
          <w:lang w:eastAsia="en-US"/>
        </w:rPr>
        <w:t>r</w:t>
      </w:r>
      <w:r w:rsidRPr="00625435">
        <w:rPr>
          <w:rFonts w:cs="Times New Roman"/>
          <w:szCs w:val="18"/>
          <w:lang w:eastAsia="en-US"/>
        </w:rPr>
        <w:t> </w:t>
      </w:r>
      <w:r w:rsidRPr="00625435">
        <w:rPr>
          <w:rFonts w:ascii="Symbol" w:hAnsi="Symbol" w:cs="Times New Roman"/>
          <w:szCs w:val="18"/>
          <w:lang w:val="fr-FR" w:eastAsia="en-US"/>
        </w:rPr>
        <w:t></w:t>
      </w:r>
      <w:r w:rsidRPr="00625435">
        <w:rPr>
          <w:rFonts w:cs="Times New Roman"/>
          <w:szCs w:val="18"/>
          <w:lang w:eastAsia="en-US"/>
        </w:rPr>
        <w:t> 1</w:t>
      </w:r>
      <w:r>
        <w:rPr>
          <w:rFonts w:cs="Times New Roman"/>
          <w:szCs w:val="18"/>
          <w:lang w:eastAsia="en-US"/>
        </w:rPr>
        <w:t>,</w:t>
      </w:r>
      <w:r w:rsidRPr="00625435">
        <w:rPr>
          <w:rFonts w:cs="Times New Roman"/>
          <w:szCs w:val="18"/>
          <w:lang w:eastAsia="en-US"/>
        </w:rPr>
        <w:t>71</w:t>
      </w:r>
    </w:p>
    <w:p w14:paraId="14289AEB" w14:textId="77777777" w:rsidR="006C2EE7" w:rsidRPr="00625435" w:rsidRDefault="006C2EE7" w:rsidP="002E1965">
      <w:pPr>
        <w:pStyle w:val="Equationlegend"/>
        <w:tabs>
          <w:tab w:val="left" w:pos="7088"/>
        </w:tabs>
        <w:bidi w:val="0"/>
        <w:spacing w:line="240" w:lineRule="auto"/>
        <w:ind w:left="3573"/>
        <w:rPr>
          <w:rFonts w:cs="Times New Roman"/>
          <w:szCs w:val="18"/>
          <w:lang w:eastAsia="en-US"/>
        </w:rPr>
      </w:pPr>
      <w:r w:rsidRPr="00625435">
        <w:rPr>
          <w:rFonts w:cs="Times New Roman"/>
          <w:i/>
          <w:szCs w:val="18"/>
          <w:lang w:eastAsia="en-US"/>
        </w:rPr>
        <w:tab/>
        <w:t>F</w:t>
      </w:r>
      <w:r w:rsidRPr="00625435">
        <w:rPr>
          <w:rFonts w:cs="Times New Roman"/>
          <w:szCs w:val="18"/>
          <w:vertAlign w:val="subscript"/>
          <w:lang w:eastAsia="en-US"/>
        </w:rPr>
        <w:t>1</w:t>
      </w:r>
      <w:r w:rsidRPr="00625435">
        <w:rPr>
          <w:rFonts w:cs="Times New Roman"/>
          <w:szCs w:val="18"/>
          <w:lang w:eastAsia="en-US"/>
        </w:rPr>
        <w:t> </w:t>
      </w:r>
      <w:r w:rsidRPr="00625435">
        <w:rPr>
          <w:rFonts w:ascii="Symbol" w:hAnsi="Symbol" w:cs="Times New Roman"/>
          <w:szCs w:val="18"/>
          <w:lang w:val="fr-FR" w:eastAsia="en-US"/>
        </w:rPr>
        <w:t></w:t>
      </w:r>
      <w:r w:rsidRPr="00625435">
        <w:rPr>
          <w:rFonts w:cs="Times New Roman"/>
          <w:szCs w:val="18"/>
          <w:lang w:eastAsia="en-US"/>
        </w:rPr>
        <w:t> 1</w:t>
      </w:r>
      <w:r>
        <w:rPr>
          <w:rFonts w:cs="Times New Roman"/>
          <w:szCs w:val="18"/>
          <w:lang w:eastAsia="en-US"/>
        </w:rPr>
        <w:t>,</w:t>
      </w:r>
      <w:r w:rsidRPr="00625435">
        <w:rPr>
          <w:rFonts w:cs="Times New Roman"/>
          <w:szCs w:val="18"/>
          <w:lang w:eastAsia="en-US"/>
        </w:rPr>
        <w:t>21 </w:t>
      </w:r>
      <w:r w:rsidRPr="00625435">
        <w:rPr>
          <w:rFonts w:ascii="Symbol" w:hAnsi="Symbol" w:cs="Times New Roman"/>
          <w:szCs w:val="18"/>
          <w:lang w:val="fr-FR" w:eastAsia="en-US"/>
        </w:rPr>
        <w:t></w:t>
      </w:r>
      <w:r w:rsidRPr="00625435">
        <w:rPr>
          <w:rFonts w:cs="Times New Roman"/>
          <w:szCs w:val="18"/>
          <w:lang w:eastAsia="en-US"/>
        </w:rPr>
        <w:t> 0</w:t>
      </w:r>
      <w:r>
        <w:rPr>
          <w:rFonts w:cs="Times New Roman"/>
          <w:szCs w:val="18"/>
          <w:lang w:eastAsia="en-US"/>
        </w:rPr>
        <w:t>,</w:t>
      </w:r>
      <w:r w:rsidRPr="00625435">
        <w:rPr>
          <w:rFonts w:cs="Times New Roman"/>
          <w:szCs w:val="18"/>
          <w:lang w:eastAsia="en-US"/>
        </w:rPr>
        <w:t xml:space="preserve">2 </w:t>
      </w:r>
      <w:r w:rsidRPr="00625435">
        <w:rPr>
          <w:rFonts w:cs="Times New Roman"/>
          <w:i/>
          <w:szCs w:val="18"/>
          <w:lang w:eastAsia="en-US"/>
        </w:rPr>
        <w:t>x</w:t>
      </w:r>
      <w:r w:rsidRPr="00625435">
        <w:rPr>
          <w:rFonts w:cs="Times New Roman"/>
          <w:i/>
          <w:iCs/>
          <w:szCs w:val="18"/>
          <w:vertAlign w:val="subscript"/>
          <w:lang w:eastAsia="en-US"/>
        </w:rPr>
        <w:t>r</w:t>
      </w:r>
      <w:r w:rsidRPr="00625435">
        <w:rPr>
          <w:rFonts w:cs="Times New Roman"/>
          <w:i/>
          <w:iCs/>
          <w:szCs w:val="18"/>
          <w:vertAlign w:val="subscript"/>
          <w:lang w:eastAsia="en-US"/>
        </w:rPr>
        <w:tab/>
      </w:r>
      <w:r>
        <w:rPr>
          <w:rFonts w:cs="Times New Roman"/>
          <w:i/>
          <w:iCs/>
          <w:szCs w:val="18"/>
          <w:vertAlign w:val="subscript"/>
          <w:lang w:eastAsia="en-US"/>
        </w:rPr>
        <w:tab/>
      </w:r>
      <w:r w:rsidRPr="00625435">
        <w:rPr>
          <w:rFonts w:cs="Times New Roman"/>
          <w:szCs w:val="18"/>
          <w:lang w:eastAsia="en-US"/>
        </w:rPr>
        <w:t>for</w:t>
      </w:r>
      <w:r w:rsidRPr="00625435">
        <w:rPr>
          <w:rFonts w:cs="Times New Roman"/>
          <w:szCs w:val="18"/>
          <w:lang w:eastAsia="en-US"/>
        </w:rPr>
        <w:tab/>
      </w:r>
      <w:r w:rsidRPr="00625435">
        <w:rPr>
          <w:rFonts w:cs="Times New Roman"/>
          <w:i/>
          <w:szCs w:val="18"/>
          <w:lang w:eastAsia="en-US"/>
        </w:rPr>
        <w:t>x</w:t>
      </w:r>
      <w:r w:rsidRPr="00625435">
        <w:rPr>
          <w:rFonts w:cs="Times New Roman"/>
          <w:i/>
          <w:iCs/>
          <w:szCs w:val="18"/>
          <w:vertAlign w:val="subscript"/>
          <w:lang w:eastAsia="en-US"/>
        </w:rPr>
        <w:t>r</w:t>
      </w:r>
      <w:r w:rsidRPr="00625435">
        <w:rPr>
          <w:rFonts w:cs="Times New Roman"/>
          <w:szCs w:val="18"/>
          <w:lang w:eastAsia="en-US"/>
        </w:rPr>
        <w:t> </w:t>
      </w:r>
      <w:r w:rsidRPr="00625435">
        <w:rPr>
          <w:rFonts w:ascii="Symbol" w:hAnsi="Symbol" w:cs="Times New Roman"/>
          <w:szCs w:val="18"/>
          <w:lang w:val="fr-FR" w:eastAsia="en-US"/>
        </w:rPr>
        <w:t></w:t>
      </w:r>
      <w:r w:rsidRPr="00625435">
        <w:rPr>
          <w:rFonts w:cs="Times New Roman"/>
          <w:szCs w:val="18"/>
          <w:lang w:eastAsia="en-US"/>
        </w:rPr>
        <w:t> 1</w:t>
      </w:r>
      <w:r>
        <w:rPr>
          <w:rFonts w:cs="Times New Roman"/>
          <w:szCs w:val="18"/>
          <w:lang w:eastAsia="en-US"/>
        </w:rPr>
        <w:t>,</w:t>
      </w:r>
      <w:r w:rsidRPr="00625435">
        <w:rPr>
          <w:rFonts w:cs="Times New Roman"/>
          <w:szCs w:val="18"/>
          <w:lang w:eastAsia="en-US"/>
        </w:rPr>
        <w:t>71</w:t>
      </w:r>
    </w:p>
    <w:p w14:paraId="74CBD906" w14:textId="77777777" w:rsidR="006C2EE7" w:rsidRDefault="006C2EE7" w:rsidP="006C2EE7">
      <w:pPr>
        <w:rPr>
          <w:rtl/>
          <w:lang w:bidi="ar-EG"/>
        </w:rPr>
      </w:pPr>
      <w:r>
        <w:rPr>
          <w:rFonts w:hint="cs"/>
          <w:rtl/>
          <w:lang w:bidi="ar-EG"/>
        </w:rPr>
        <w:t xml:space="preserve">وتتغير </w:t>
      </w:r>
      <w:r w:rsidRPr="00003713">
        <w:rPr>
          <w:i/>
          <w:iCs/>
          <w:lang w:bidi="ar-EG"/>
        </w:rPr>
        <w:t>a</w:t>
      </w:r>
      <w:r>
        <w:rPr>
          <w:rFonts w:hint="cs"/>
          <w:rtl/>
          <w:lang w:bidi="ar-EG"/>
        </w:rPr>
        <w:t xml:space="preserve"> بتغير المسافة </w:t>
      </w:r>
      <w:r w:rsidRPr="00003713">
        <w:rPr>
          <w:i/>
          <w:iCs/>
          <w:lang w:bidi="ar-EG"/>
        </w:rPr>
        <w:t>d</w:t>
      </w:r>
      <w:r>
        <w:rPr>
          <w:rFonts w:hint="cs"/>
          <w:rtl/>
          <w:lang w:bidi="ar-EG"/>
        </w:rPr>
        <w:t xml:space="preserve"> ومسافة التخطي </w:t>
      </w:r>
      <w:r w:rsidRPr="00340D3E">
        <w:rPr>
          <w:i/>
        </w:rPr>
        <w:t>d</w:t>
      </w:r>
      <w:r w:rsidRPr="00340D3E">
        <w:rPr>
          <w:i/>
          <w:position w:val="-4"/>
          <w:sz w:val="20"/>
          <w:szCs w:val="20"/>
        </w:rPr>
        <w:t>s</w:t>
      </w:r>
      <w:r>
        <w:rPr>
          <w:rFonts w:hint="cs"/>
          <w:rtl/>
          <w:lang w:bidi="ar-EG"/>
        </w:rPr>
        <w:t xml:space="preserve"> على النحو التالي:</w:t>
      </w:r>
    </w:p>
    <w:p w14:paraId="4B51A919" w14:textId="77777777" w:rsidR="006C2EE7" w:rsidRPr="00625435" w:rsidRDefault="006C2EE7" w:rsidP="002E1965">
      <w:pPr>
        <w:pStyle w:val="Equation"/>
        <w:bidi w:val="0"/>
        <w:spacing w:after="120" w:line="240" w:lineRule="auto"/>
        <w:jc w:val="center"/>
        <w:rPr>
          <w:lang w:eastAsia="en-US"/>
        </w:rPr>
      </w:pPr>
      <w:r w:rsidRPr="00625435">
        <w:rPr>
          <w:i/>
          <w:lang w:eastAsia="en-US"/>
        </w:rPr>
        <w:t>a</w:t>
      </w:r>
      <w:r w:rsidRPr="00625435">
        <w:rPr>
          <w:lang w:eastAsia="en-US"/>
        </w:rPr>
        <w:t xml:space="preserve"> </w:t>
      </w:r>
      <w:r w:rsidRPr="00625435">
        <w:rPr>
          <w:rFonts w:ascii="Symbol" w:hAnsi="Symbol"/>
          <w:lang w:val="fr-FR" w:eastAsia="en-US"/>
        </w:rPr>
        <w:t></w:t>
      </w:r>
      <w:r w:rsidRPr="00625435">
        <w:rPr>
          <w:lang w:eastAsia="en-US"/>
        </w:rPr>
        <w:t xml:space="preserve"> (</w:t>
      </w:r>
      <w:r w:rsidRPr="00625435">
        <w:rPr>
          <w:i/>
          <w:lang w:eastAsia="en-US"/>
        </w:rPr>
        <w:t>d</w:t>
      </w:r>
      <w:r w:rsidRPr="00625435">
        <w:rPr>
          <w:lang w:eastAsia="en-US"/>
        </w:rPr>
        <w:t xml:space="preserve"> – </w:t>
      </w:r>
      <w:r w:rsidRPr="00625435">
        <w:rPr>
          <w:i/>
          <w:lang w:eastAsia="en-US"/>
        </w:rPr>
        <w:t>d</w:t>
      </w:r>
      <w:r w:rsidRPr="00625435">
        <w:rPr>
          <w:i/>
          <w:iCs/>
          <w:vertAlign w:val="subscript"/>
          <w:lang w:eastAsia="en-US"/>
        </w:rPr>
        <w:t>s</w:t>
      </w:r>
      <w:r w:rsidRPr="00625435">
        <w:rPr>
          <w:lang w:eastAsia="en-US"/>
        </w:rPr>
        <w:t>) / (</w:t>
      </w:r>
      <w:r w:rsidRPr="00625435">
        <w:rPr>
          <w:i/>
          <w:lang w:eastAsia="en-US"/>
        </w:rPr>
        <w:t>H</w:t>
      </w:r>
      <w:r w:rsidRPr="00625435">
        <w:rPr>
          <w:lang w:eastAsia="en-US"/>
        </w:rPr>
        <w:t xml:space="preserve"> </w:t>
      </w:r>
      <w:r w:rsidRPr="00625435">
        <w:rPr>
          <w:rFonts w:ascii="Symbol" w:hAnsi="Symbol"/>
          <w:lang w:val="fr-FR" w:eastAsia="en-US"/>
        </w:rPr>
        <w:t></w:t>
      </w:r>
      <w:r w:rsidRPr="00625435">
        <w:rPr>
          <w:lang w:eastAsia="en-US"/>
        </w:rPr>
        <w:t xml:space="preserve"> 140)</w:t>
      </w:r>
    </w:p>
    <w:p w14:paraId="16D10FE8" w14:textId="77777777" w:rsidR="006C2EE7" w:rsidRDefault="006C2EE7" w:rsidP="006C2EE7">
      <w:pPr>
        <w:rPr>
          <w:lang w:eastAsia="en-US" w:bidi="ar-EG"/>
        </w:rPr>
      </w:pPr>
      <w:r>
        <w:rPr>
          <w:rFonts w:hint="cs"/>
          <w:rtl/>
          <w:lang w:eastAsia="en-US"/>
        </w:rPr>
        <w:t>حيث:</w:t>
      </w:r>
    </w:p>
    <w:p w14:paraId="6D5BF95E" w14:textId="77777777" w:rsidR="006C2EE7" w:rsidRPr="00B12233" w:rsidRDefault="006C2EE7" w:rsidP="006C2EE7">
      <w:pPr>
        <w:tabs>
          <w:tab w:val="left" w:pos="794"/>
          <w:tab w:val="left" w:pos="1418"/>
          <w:tab w:val="left" w:pos="1588"/>
          <w:tab w:val="left" w:pos="1985"/>
          <w:tab w:val="left" w:pos="8222"/>
        </w:tabs>
        <w:bidi w:val="0"/>
        <w:spacing w:before="0" w:line="240" w:lineRule="auto"/>
        <w:ind w:left="1588"/>
        <w:rPr>
          <w:rtl/>
          <w:lang w:eastAsia="en-US"/>
        </w:rPr>
      </w:pPr>
      <w:r w:rsidRPr="00B12233">
        <w:rPr>
          <w:i/>
          <w:lang w:eastAsia="en-US"/>
        </w:rPr>
        <w:t>d</w:t>
      </w:r>
      <w:r w:rsidRPr="00B12233">
        <w:rPr>
          <w:i/>
          <w:iCs/>
          <w:vertAlign w:val="subscript"/>
          <w:lang w:eastAsia="en-US"/>
        </w:rPr>
        <w:t>s</w:t>
      </w:r>
      <w:r w:rsidRPr="00B12233">
        <w:rPr>
          <w:lang w:eastAsia="en-US"/>
        </w:rPr>
        <w:t xml:space="preserve"> </w:t>
      </w:r>
      <w:r w:rsidRPr="00B12233">
        <w:rPr>
          <w:rFonts w:ascii="Symbol" w:hAnsi="Symbol"/>
          <w:lang w:val="fr-FR" w:eastAsia="en-US"/>
        </w:rPr>
        <w:t></w:t>
      </w:r>
      <w:r w:rsidRPr="00B12233">
        <w:rPr>
          <w:lang w:eastAsia="en-US"/>
        </w:rPr>
        <w:t xml:space="preserve"> 160 </w:t>
      </w:r>
      <w:r w:rsidRPr="00B12233">
        <w:rPr>
          <w:rFonts w:ascii="Symbol" w:hAnsi="Symbol"/>
          <w:lang w:val="fr-FR" w:eastAsia="en-US"/>
        </w:rPr>
        <w:t></w:t>
      </w:r>
      <w:r w:rsidRPr="00B12233">
        <w:rPr>
          <w:lang w:eastAsia="en-US"/>
        </w:rPr>
        <w:t xml:space="preserve"> (</w:t>
      </w:r>
      <w:r w:rsidRPr="00B12233">
        <w:rPr>
          <w:i/>
          <w:lang w:eastAsia="en-US"/>
        </w:rPr>
        <w:t>H</w:t>
      </w:r>
      <w:r w:rsidRPr="00B12233">
        <w:rPr>
          <w:lang w:eastAsia="en-US"/>
        </w:rPr>
        <w:t xml:space="preserve"> </w:t>
      </w:r>
      <w:r w:rsidRPr="00B12233">
        <w:rPr>
          <w:rFonts w:ascii="Symbol" w:hAnsi="Symbol"/>
          <w:lang w:val="fr-FR" w:eastAsia="en-US"/>
        </w:rPr>
        <w:t></w:t>
      </w:r>
      <w:r w:rsidRPr="00B12233">
        <w:rPr>
          <w:lang w:eastAsia="en-US"/>
        </w:rPr>
        <w:t xml:space="preserve"> 43) </w:t>
      </w:r>
      <w:r w:rsidRPr="00B12233">
        <w:rPr>
          <w:i/>
          <w:lang w:eastAsia="en-US"/>
        </w:rPr>
        <w:t>G</w:t>
      </w:r>
    </w:p>
    <w:p w14:paraId="7C7A6CED" w14:textId="2E8F29F0" w:rsidR="003C441B" w:rsidRPr="004819F1" w:rsidRDefault="002E1965" w:rsidP="002E1965">
      <w:pPr>
        <w:tabs>
          <w:tab w:val="left" w:pos="1134"/>
        </w:tabs>
        <w:bidi w:val="0"/>
      </w:pPr>
      <w:r>
        <w:rPr>
          <w:i/>
          <w:color w:val="000000"/>
          <w:rtl/>
        </w:rPr>
        <w:tab/>
      </w:r>
      <w:r w:rsidR="003C441B" w:rsidRPr="004819F1">
        <w:rPr>
          <w:i/>
          <w:color w:val="000000"/>
        </w:rPr>
        <w:t>G</w:t>
      </w:r>
      <w:r w:rsidR="003C441B" w:rsidRPr="004819F1">
        <w:rPr>
          <w:color w:val="000000"/>
        </w:rPr>
        <w:t> </w:t>
      </w:r>
      <w:r w:rsidR="003C441B" w:rsidRPr="004819F1">
        <w:t>=</w:t>
      </w:r>
      <w:r w:rsidR="003C441B" w:rsidRPr="004819F1">
        <w:rPr>
          <w:color w:val="000000"/>
        </w:rPr>
        <w:t> –2</w:t>
      </w:r>
      <w:r w:rsidR="003C441B">
        <w:rPr>
          <w:color w:val="000000"/>
        </w:rPr>
        <w:t>,</w:t>
      </w:r>
      <w:r w:rsidR="003C441B" w:rsidRPr="004819F1">
        <w:rPr>
          <w:color w:val="000000"/>
        </w:rPr>
        <w:t>102</w:t>
      </w:r>
      <w:r w:rsidR="003C441B" w:rsidRPr="004819F1">
        <w:rPr>
          <w:color w:val="000000"/>
          <w:sz w:val="16"/>
        </w:rPr>
        <w:t xml:space="preserve"> </w:t>
      </w:r>
      <w:r w:rsidR="003C441B" w:rsidRPr="001F5BC6">
        <w:rPr>
          <w:position w:val="-10"/>
        </w:rPr>
        <w:object w:dxaOrig="300" w:dyaOrig="400" w14:anchorId="3D4B5A7B">
          <v:shape id="_x0000_i1040" type="#_x0000_t75" style="width:14.65pt;height:18.65pt" o:ole="">
            <v:imagedata r:id="rId44" o:title=""/>
          </v:shape>
          <o:OLEObject Type="Embed" ProgID="Equation.3" ShapeID="_x0000_i1040" DrawAspect="Content" ObjectID="_1646543049" r:id="rId45"/>
        </w:object>
      </w:r>
      <w:r w:rsidR="003C441B" w:rsidRPr="004819F1">
        <w:rPr>
          <w:color w:val="000000"/>
        </w:rPr>
        <w:t> </w:t>
      </w:r>
      <w:r w:rsidR="003C441B" w:rsidRPr="004819F1">
        <w:t>+</w:t>
      </w:r>
      <w:r w:rsidR="003C441B" w:rsidRPr="004819F1">
        <w:rPr>
          <w:color w:val="000000"/>
        </w:rPr>
        <w:t> 19</w:t>
      </w:r>
      <w:r w:rsidR="003C441B">
        <w:rPr>
          <w:color w:val="000000"/>
        </w:rPr>
        <w:t>,</w:t>
      </w:r>
      <w:r w:rsidR="003C441B" w:rsidRPr="004819F1">
        <w:rPr>
          <w:color w:val="000000"/>
        </w:rPr>
        <w:t>50</w:t>
      </w:r>
      <w:r w:rsidR="003C441B" w:rsidRPr="004819F1">
        <w:rPr>
          <w:color w:val="000000"/>
          <w:sz w:val="16"/>
        </w:rPr>
        <w:t xml:space="preserve"> </w:t>
      </w:r>
      <w:r w:rsidR="003C441B" w:rsidRPr="001F5BC6">
        <w:rPr>
          <w:position w:val="-10"/>
        </w:rPr>
        <w:object w:dxaOrig="300" w:dyaOrig="400" w14:anchorId="0EDAEFA9">
          <v:shape id="_x0000_i1041" type="#_x0000_t75" style="width:14.65pt;height:18.65pt" o:ole="">
            <v:imagedata r:id="rId46" o:title=""/>
          </v:shape>
          <o:OLEObject Type="Embed" ProgID="Equation.3" ShapeID="_x0000_i1041" DrawAspect="Content" ObjectID="_1646543050" r:id="rId47"/>
        </w:object>
      </w:r>
      <w:r w:rsidR="003C441B" w:rsidRPr="004819F1">
        <w:rPr>
          <w:color w:val="000000"/>
        </w:rPr>
        <w:t> </w:t>
      </w:r>
      <w:r w:rsidR="003C441B" w:rsidRPr="004819F1">
        <w:t>–</w:t>
      </w:r>
      <w:r w:rsidR="003C441B" w:rsidRPr="004819F1">
        <w:rPr>
          <w:color w:val="000000"/>
        </w:rPr>
        <w:t> 63</w:t>
      </w:r>
      <w:r w:rsidR="003C441B">
        <w:rPr>
          <w:color w:val="000000"/>
        </w:rPr>
        <w:t>,</w:t>
      </w:r>
      <w:r w:rsidR="003C441B" w:rsidRPr="004819F1">
        <w:rPr>
          <w:color w:val="000000"/>
        </w:rPr>
        <w:t>15</w:t>
      </w:r>
      <w:r w:rsidR="003C441B" w:rsidRPr="004819F1">
        <w:rPr>
          <w:color w:val="000000"/>
          <w:sz w:val="16"/>
        </w:rPr>
        <w:t xml:space="preserve"> </w:t>
      </w:r>
      <w:r w:rsidR="003C441B" w:rsidRPr="001F5BC6">
        <w:rPr>
          <w:position w:val="-10"/>
        </w:rPr>
        <w:object w:dxaOrig="300" w:dyaOrig="400" w14:anchorId="0028EB1C">
          <v:shape id="_x0000_i1042" type="#_x0000_t75" style="width:14.65pt;height:18.65pt" o:ole="">
            <v:imagedata r:id="rId48" o:title=""/>
          </v:shape>
          <o:OLEObject Type="Embed" ProgID="Equation.3" ShapeID="_x0000_i1042" DrawAspect="Content" ObjectID="_1646543051" r:id="rId49"/>
        </w:object>
      </w:r>
      <w:r w:rsidR="003C441B" w:rsidRPr="004819F1">
        <w:rPr>
          <w:color w:val="000000"/>
        </w:rPr>
        <w:t> </w:t>
      </w:r>
      <w:r w:rsidR="003C441B" w:rsidRPr="004819F1">
        <w:t>+</w:t>
      </w:r>
      <w:r w:rsidR="003C441B" w:rsidRPr="004819F1">
        <w:rPr>
          <w:color w:val="000000"/>
        </w:rPr>
        <w:t> 90</w:t>
      </w:r>
      <w:r w:rsidR="003C441B">
        <w:rPr>
          <w:color w:val="000000"/>
        </w:rPr>
        <w:t>,</w:t>
      </w:r>
      <w:r w:rsidR="003C441B" w:rsidRPr="004819F1">
        <w:rPr>
          <w:color w:val="000000"/>
        </w:rPr>
        <w:t xml:space="preserve">47 </w:t>
      </w:r>
      <w:r w:rsidR="003C441B" w:rsidRPr="004819F1">
        <w:rPr>
          <w:i/>
          <w:color w:val="000000"/>
        </w:rPr>
        <w:t>x</w:t>
      </w:r>
      <w:r w:rsidR="003C441B" w:rsidRPr="004819F1">
        <w:rPr>
          <w:i/>
          <w:iCs/>
          <w:vertAlign w:val="subscript"/>
        </w:rPr>
        <w:t>r</w:t>
      </w:r>
      <w:r w:rsidR="003C441B" w:rsidRPr="004819F1">
        <w:rPr>
          <w:color w:val="000000"/>
        </w:rPr>
        <w:t> </w:t>
      </w:r>
      <w:r w:rsidR="003C441B" w:rsidRPr="004819F1">
        <w:t>–</w:t>
      </w:r>
      <w:r w:rsidR="003C441B" w:rsidRPr="004819F1">
        <w:rPr>
          <w:color w:val="000000"/>
        </w:rPr>
        <w:t> 44</w:t>
      </w:r>
      <w:r w:rsidR="003C441B">
        <w:rPr>
          <w:color w:val="000000"/>
        </w:rPr>
        <w:t>,</w:t>
      </w:r>
      <w:r w:rsidR="003C441B" w:rsidRPr="004819F1">
        <w:rPr>
          <w:color w:val="000000"/>
        </w:rPr>
        <w:t xml:space="preserve">73 </w:t>
      </w:r>
      <w:r w:rsidR="003C441B" w:rsidRPr="004819F1">
        <w:rPr>
          <w:color w:val="000000"/>
        </w:rPr>
        <w:tab/>
      </w:r>
      <w:r w:rsidR="003C441B" w:rsidRPr="004819F1">
        <w:rPr>
          <w:color w:val="000000"/>
        </w:rPr>
        <w:tab/>
        <w:t>for</w:t>
      </w:r>
      <w:r w:rsidR="003C441B" w:rsidRPr="004819F1">
        <w:rPr>
          <w:color w:val="000000"/>
        </w:rPr>
        <w:tab/>
      </w:r>
      <w:r w:rsidR="003C441B" w:rsidRPr="004819F1">
        <w:rPr>
          <w:i/>
          <w:color w:val="000000"/>
        </w:rPr>
        <w:t>x</w:t>
      </w:r>
      <w:r w:rsidR="003C441B" w:rsidRPr="004819F1">
        <w:rPr>
          <w:i/>
          <w:iCs/>
          <w:vertAlign w:val="subscript"/>
        </w:rPr>
        <w:t>r</w:t>
      </w:r>
      <w:r w:rsidR="003C441B" w:rsidRPr="004819F1">
        <w:rPr>
          <w:color w:val="000000"/>
        </w:rPr>
        <w:t> </w:t>
      </w:r>
      <w:r w:rsidR="003C441B" w:rsidRPr="001F5BC6">
        <w:sym w:font="Symbol" w:char="F0A3"/>
      </w:r>
      <w:r w:rsidR="003C441B" w:rsidRPr="004819F1">
        <w:rPr>
          <w:color w:val="000000"/>
        </w:rPr>
        <w:t> 3</w:t>
      </w:r>
      <w:r w:rsidR="003C441B">
        <w:rPr>
          <w:color w:val="000000"/>
        </w:rPr>
        <w:t>,</w:t>
      </w:r>
      <w:r w:rsidR="003C441B" w:rsidRPr="004819F1">
        <w:rPr>
          <w:color w:val="000000"/>
        </w:rPr>
        <w:t>7</w:t>
      </w:r>
    </w:p>
    <w:p w14:paraId="7FB1C1F2" w14:textId="33C28E39" w:rsidR="006C2EE7" w:rsidRPr="00625435" w:rsidRDefault="002E1965" w:rsidP="002E1965">
      <w:pPr>
        <w:pStyle w:val="Equationlegend"/>
        <w:tabs>
          <w:tab w:val="left" w:pos="1134"/>
          <w:tab w:val="left" w:pos="7088"/>
        </w:tabs>
        <w:bidi w:val="0"/>
        <w:rPr>
          <w:lang w:eastAsia="en-US"/>
        </w:rPr>
      </w:pPr>
      <w:r>
        <w:rPr>
          <w:i/>
          <w:rtl/>
          <w:lang w:eastAsia="en-US"/>
        </w:rPr>
        <w:tab/>
      </w:r>
      <w:r w:rsidR="006C2EE7" w:rsidRPr="00625435">
        <w:rPr>
          <w:i/>
          <w:lang w:eastAsia="en-US"/>
        </w:rPr>
        <w:t>G</w:t>
      </w:r>
      <w:r w:rsidR="006C2EE7" w:rsidRPr="00625435">
        <w:rPr>
          <w:lang w:eastAsia="en-US"/>
        </w:rPr>
        <w:t> </w:t>
      </w:r>
      <w:r w:rsidR="006C2EE7" w:rsidRPr="00625435">
        <w:rPr>
          <w:rFonts w:ascii="Symbol" w:hAnsi="Symbol"/>
          <w:lang w:val="fr-FR" w:eastAsia="en-US"/>
        </w:rPr>
        <w:t></w:t>
      </w:r>
      <w:r w:rsidR="006C2EE7" w:rsidRPr="00625435">
        <w:rPr>
          <w:lang w:eastAsia="en-US"/>
        </w:rPr>
        <w:t> 19</w:t>
      </w:r>
      <w:r w:rsidR="006C2EE7">
        <w:rPr>
          <w:lang w:eastAsia="en-US"/>
        </w:rPr>
        <w:t>,</w:t>
      </w:r>
      <w:r w:rsidR="006C2EE7" w:rsidRPr="00625435">
        <w:rPr>
          <w:lang w:eastAsia="en-US"/>
        </w:rPr>
        <w:t>25</w:t>
      </w:r>
      <w:r w:rsidR="006C2EE7">
        <w:rPr>
          <w:rtl/>
          <w:lang w:eastAsia="en-US"/>
        </w:rPr>
        <w:tab/>
      </w:r>
      <w:r w:rsidR="006C2EE7">
        <w:rPr>
          <w:rtl/>
          <w:lang w:eastAsia="en-US"/>
        </w:rPr>
        <w:tab/>
      </w:r>
      <w:r w:rsidR="006C2EE7" w:rsidRPr="00625435">
        <w:rPr>
          <w:lang w:eastAsia="en-US"/>
        </w:rPr>
        <w:t>for</w:t>
      </w:r>
      <w:r w:rsidR="006C2EE7" w:rsidRPr="00625435">
        <w:rPr>
          <w:lang w:eastAsia="en-US"/>
        </w:rPr>
        <w:tab/>
      </w:r>
      <w:r w:rsidR="006C2EE7" w:rsidRPr="00625435">
        <w:rPr>
          <w:i/>
          <w:lang w:eastAsia="en-US"/>
        </w:rPr>
        <w:t>x</w:t>
      </w:r>
      <w:r w:rsidR="006C2EE7" w:rsidRPr="00625435">
        <w:rPr>
          <w:i/>
          <w:iCs/>
          <w:vertAlign w:val="subscript"/>
          <w:lang w:eastAsia="en-US"/>
        </w:rPr>
        <w:t>r</w:t>
      </w:r>
      <w:r w:rsidR="006C2EE7" w:rsidRPr="00625435">
        <w:rPr>
          <w:lang w:eastAsia="en-US"/>
        </w:rPr>
        <w:t> </w:t>
      </w:r>
      <w:r w:rsidR="006C2EE7" w:rsidRPr="00625435">
        <w:rPr>
          <w:rFonts w:ascii="Symbol" w:hAnsi="Symbol"/>
          <w:lang w:val="fr-FR" w:eastAsia="en-US"/>
        </w:rPr>
        <w:t></w:t>
      </w:r>
      <w:r w:rsidR="006C2EE7" w:rsidRPr="00625435">
        <w:rPr>
          <w:lang w:eastAsia="en-US"/>
        </w:rPr>
        <w:t> 3</w:t>
      </w:r>
      <w:r w:rsidR="006C2EE7">
        <w:rPr>
          <w:lang w:eastAsia="en-US"/>
        </w:rPr>
        <w:t>,</w:t>
      </w:r>
      <w:r w:rsidR="006C2EE7" w:rsidRPr="00625435">
        <w:rPr>
          <w:lang w:eastAsia="en-US"/>
        </w:rPr>
        <w:t>7</w:t>
      </w:r>
    </w:p>
    <w:p w14:paraId="616A58DF" w14:textId="77777777" w:rsidR="006C2EE7" w:rsidRPr="00F9310B" w:rsidRDefault="006C2EE7" w:rsidP="006C2EE7">
      <w:pPr>
        <w:keepNext/>
        <w:spacing w:before="240"/>
        <w:rPr>
          <w:rtl/>
          <w:lang w:bidi="ar-EG"/>
        </w:rPr>
      </w:pPr>
      <w:r>
        <w:rPr>
          <w:rFonts w:hint="cs"/>
          <w:rtl/>
          <w:lang w:bidi="ar-EG"/>
        </w:rPr>
        <w:t>ب)</w:t>
      </w:r>
      <w:r>
        <w:rPr>
          <w:rFonts w:hint="cs"/>
          <w:rtl/>
          <w:lang w:bidi="ar-EG"/>
        </w:rPr>
        <w:tab/>
        <w:t xml:space="preserve">من أجل </w:t>
      </w:r>
      <w:r>
        <w:rPr>
          <w:lang w:bidi="ar-EG"/>
        </w:rPr>
        <w:t>3,33 </w:t>
      </w:r>
      <w:r>
        <w:rPr>
          <w:lang w:bidi="ar-EG"/>
        </w:rPr>
        <w:sym w:font="Symbol" w:char="F03C"/>
      </w:r>
      <w:r>
        <w:rPr>
          <w:lang w:bidi="ar-EG"/>
        </w:rPr>
        <w:t> </w:t>
      </w:r>
      <w:r w:rsidRPr="00F9310B">
        <w:rPr>
          <w:i/>
          <w:iCs/>
          <w:lang w:bidi="ar-EG"/>
        </w:rPr>
        <w:t>x</w:t>
      </w:r>
      <w:r>
        <w:rPr>
          <w:rFonts w:hint="cs"/>
          <w:rtl/>
          <w:lang w:bidi="ar-EG"/>
        </w:rPr>
        <w:t xml:space="preserve"> و</w:t>
      </w:r>
      <w:r>
        <w:rPr>
          <w:lang w:bidi="ar-EG"/>
        </w:rPr>
        <w:t>1 &gt; </w:t>
      </w:r>
      <w:r w:rsidRPr="00F9310B">
        <w:rPr>
          <w:i/>
          <w:iCs/>
          <w:lang w:bidi="ar-EG"/>
        </w:rPr>
        <w:t>x</w:t>
      </w:r>
      <w:r w:rsidRPr="00F9310B">
        <w:rPr>
          <w:i/>
          <w:iCs/>
          <w:vertAlign w:val="subscript"/>
          <w:lang w:bidi="ar-EG"/>
        </w:rPr>
        <w:t>r</w:t>
      </w:r>
      <w:r>
        <w:rPr>
          <w:rFonts w:hint="cs"/>
          <w:rtl/>
          <w:lang w:bidi="ar-EG"/>
        </w:rPr>
        <w:t>:</w:t>
      </w:r>
    </w:p>
    <w:p w14:paraId="47E05BDF" w14:textId="77777777" w:rsidR="006C2EE7" w:rsidRDefault="006C2EE7" w:rsidP="006C2EE7">
      <w:pPr>
        <w:pStyle w:val="Equation"/>
        <w:rPr>
          <w:rtl/>
          <w:lang w:bidi="ar-EG"/>
        </w:rPr>
      </w:pPr>
      <w:r>
        <w:rPr>
          <w:rFonts w:hint="cs"/>
          <w:rtl/>
          <w:lang w:bidi="ar-EG"/>
        </w:rPr>
        <w:tab/>
      </w:r>
      <w:r>
        <w:rPr>
          <w:i/>
        </w:rPr>
        <w:t>h = h</w:t>
      </w:r>
      <w:r>
        <w:rPr>
          <w:i/>
          <w:position w:val="-4"/>
          <w:sz w:val="20"/>
          <w:szCs w:val="20"/>
        </w:rPr>
        <w:t>r</w:t>
      </w:r>
      <w:r>
        <w:rPr>
          <w:rFonts w:hint="cs"/>
          <w:rtl/>
          <w:lang w:bidi="ar-EG"/>
        </w:rPr>
        <w:t xml:space="preserve"> أو </w:t>
      </w:r>
      <w:r>
        <w:rPr>
          <w:lang w:bidi="ar-EG"/>
        </w:rPr>
        <w:t>km 800</w:t>
      </w:r>
      <w:r>
        <w:rPr>
          <w:rFonts w:hint="cs"/>
          <w:rtl/>
          <w:lang w:bidi="ar-EG"/>
        </w:rPr>
        <w:t>، أيهما أصغر</w:t>
      </w:r>
      <w:r>
        <w:rPr>
          <w:rFonts w:hint="cs"/>
          <w:rtl/>
          <w:lang w:bidi="ar-EG"/>
        </w:rPr>
        <w:tab/>
      </w:r>
      <w:r>
        <w:rPr>
          <w:lang w:bidi="ar-EG"/>
        </w:rPr>
        <w:t>(15)</w:t>
      </w:r>
    </w:p>
    <w:p w14:paraId="05315355" w14:textId="77777777" w:rsidR="006C2EE7" w:rsidRDefault="006C2EE7" w:rsidP="006C2EE7">
      <w:pPr>
        <w:keepNext/>
        <w:rPr>
          <w:rtl/>
        </w:rPr>
      </w:pPr>
      <w:r w:rsidRPr="004C4D4F">
        <w:rPr>
          <w:rFonts w:hint="cs"/>
          <w:rtl/>
          <w:lang w:bidi="ar-EG"/>
        </w:rPr>
        <w:t>حيث:</w:t>
      </w:r>
    </w:p>
    <w:p w14:paraId="505684C6" w14:textId="77777777" w:rsidR="006C2EE7" w:rsidRDefault="006C2EE7" w:rsidP="00BF195A">
      <w:pPr>
        <w:pStyle w:val="Equationlegend"/>
        <w:tabs>
          <w:tab w:val="clear" w:pos="1814"/>
          <w:tab w:val="right" w:pos="1985"/>
        </w:tabs>
        <w:bidi w:val="0"/>
      </w:pPr>
      <w:r>
        <w:tab/>
      </w:r>
      <w:r>
        <w:rPr>
          <w:i/>
        </w:rPr>
        <w:t>h</w:t>
      </w:r>
      <w:r w:rsidR="00BF195A">
        <w:t xml:space="preserve"> </w:t>
      </w:r>
      <w:r>
        <w:rPr>
          <w:rFonts w:ascii="Symbol" w:hAnsi="Symbol"/>
        </w:rPr>
        <w:t></w:t>
      </w:r>
      <w:r>
        <w:tab/>
      </w:r>
      <w:r>
        <w:rPr>
          <w:i/>
        </w:rPr>
        <w:t>A</w:t>
      </w:r>
      <w:r>
        <w:rPr>
          <w:vertAlign w:val="subscript"/>
        </w:rPr>
        <w:t>2</w:t>
      </w:r>
      <w:r>
        <w:t xml:space="preserve"> </w:t>
      </w:r>
      <w:r>
        <w:rPr>
          <w:rFonts w:ascii="Symbol" w:hAnsi="Symbol"/>
        </w:rPr>
        <w:t></w:t>
      </w:r>
      <w:r>
        <w:t xml:space="preserve"> </w:t>
      </w:r>
      <w:r>
        <w:rPr>
          <w:i/>
        </w:rPr>
        <w:t>B</w:t>
      </w:r>
      <w:r>
        <w:rPr>
          <w:vertAlign w:val="subscript"/>
        </w:rPr>
        <w:t>2</w:t>
      </w:r>
      <w:r>
        <w:t xml:space="preserve"> </w:t>
      </w:r>
      <w:r>
        <w:rPr>
          <w:i/>
        </w:rPr>
        <w:t>b</w:t>
      </w:r>
      <w:r>
        <w:tab/>
        <w:t xml:space="preserve">for </w:t>
      </w:r>
      <w:r>
        <w:rPr>
          <w:i/>
        </w:rPr>
        <w:t>B</w:t>
      </w:r>
      <w:r>
        <w:rPr>
          <w:vertAlign w:val="subscript"/>
        </w:rPr>
        <w:t>2</w:t>
      </w:r>
      <w:r>
        <w:t xml:space="preserve"> </w:t>
      </w:r>
      <w:r>
        <w:rPr>
          <w:rFonts w:ascii="Symbol" w:hAnsi="Symbol"/>
        </w:rPr>
        <w:t></w:t>
      </w:r>
      <w:r>
        <w:t xml:space="preserve"> 0</w:t>
      </w:r>
    </w:p>
    <w:p w14:paraId="22306FCE" w14:textId="77777777" w:rsidR="006C2EE7" w:rsidRDefault="006C2EE7" w:rsidP="006C2EE7">
      <w:pPr>
        <w:pStyle w:val="Equationlegend"/>
        <w:bidi w:val="0"/>
      </w:pPr>
      <w:r>
        <w:tab/>
      </w:r>
      <w:r>
        <w:rPr>
          <w:i/>
          <w:color w:val="FFFFFF"/>
        </w:rPr>
        <w:tab/>
      </w:r>
      <w:r>
        <w:rPr>
          <w:rFonts w:ascii="Symbol" w:hAnsi="Symbol"/>
        </w:rPr>
        <w:t></w:t>
      </w:r>
      <w:r>
        <w:tab/>
      </w:r>
      <w:r>
        <w:rPr>
          <w:i/>
        </w:rPr>
        <w:t>A</w:t>
      </w:r>
      <w:r>
        <w:rPr>
          <w:vertAlign w:val="subscript"/>
        </w:rPr>
        <w:t>2</w:t>
      </w:r>
      <w:r>
        <w:t xml:space="preserve"> </w:t>
      </w:r>
      <w:r>
        <w:rPr>
          <w:rFonts w:ascii="Symbol" w:hAnsi="Symbol"/>
        </w:rPr>
        <w:t></w:t>
      </w:r>
      <w:r>
        <w:t xml:space="preserve"> </w:t>
      </w:r>
      <w:r>
        <w:rPr>
          <w:i/>
        </w:rPr>
        <w:t>B</w:t>
      </w:r>
      <w:r>
        <w:rPr>
          <w:vertAlign w:val="subscript"/>
        </w:rPr>
        <w:t>2</w:t>
      </w:r>
      <w:r>
        <w:tab/>
      </w:r>
      <w:r>
        <w:tab/>
        <w:t>othe</w:t>
      </w:r>
      <w:r>
        <w:rPr>
          <w:color w:val="000000"/>
        </w:rPr>
        <w:t>r</w:t>
      </w:r>
      <w:r>
        <w:t>wise</w:t>
      </w:r>
    </w:p>
    <w:p w14:paraId="373DFD70" w14:textId="77777777" w:rsidR="006C2EE7" w:rsidRDefault="006C2EE7" w:rsidP="006C2EE7">
      <w:pPr>
        <w:keepNext/>
        <w:tabs>
          <w:tab w:val="left" w:pos="709"/>
          <w:tab w:val="left" w:pos="1191"/>
          <w:tab w:val="left" w:pos="1588"/>
          <w:tab w:val="left" w:pos="1985"/>
          <w:tab w:val="left" w:pos="2977"/>
        </w:tabs>
        <w:rPr>
          <w:rtl/>
        </w:rPr>
      </w:pPr>
      <w:r>
        <w:rPr>
          <w:rFonts w:hint="cs"/>
          <w:rtl/>
        </w:rPr>
        <w:t>عندما:</w:t>
      </w:r>
    </w:p>
    <w:p w14:paraId="60309617" w14:textId="77777777" w:rsidR="006C2EE7" w:rsidRPr="00625435" w:rsidRDefault="006C2EE7" w:rsidP="00297F72">
      <w:pPr>
        <w:pStyle w:val="Equationlegend"/>
        <w:tabs>
          <w:tab w:val="clear" w:pos="1814"/>
        </w:tabs>
        <w:bidi w:val="0"/>
        <w:ind w:hanging="567"/>
        <w:rPr>
          <w:position w:val="-4"/>
          <w:sz w:val="16"/>
          <w:lang w:val="es-ES"/>
        </w:rPr>
      </w:pPr>
      <w:r w:rsidRPr="00625435">
        <w:rPr>
          <w:i/>
          <w:lang w:val="es-ES"/>
        </w:rPr>
        <w:t>A</w:t>
      </w:r>
      <w:r w:rsidRPr="00625435">
        <w:rPr>
          <w:vertAlign w:val="subscript"/>
          <w:lang w:val="es-ES"/>
        </w:rPr>
        <w:t>2</w:t>
      </w:r>
      <w:r>
        <w:rPr>
          <w:lang w:val="es-ES"/>
        </w:rPr>
        <w:t xml:space="preserve"> </w:t>
      </w:r>
      <w:r>
        <w:rPr>
          <w:rFonts w:ascii="Symbol" w:hAnsi="Symbol"/>
        </w:rPr>
        <w:t></w:t>
      </w:r>
      <w:r w:rsidR="00297F72">
        <w:rPr>
          <w:rtl/>
          <w:lang w:val="es-ES"/>
        </w:rPr>
        <w:tab/>
      </w:r>
      <w:r w:rsidRPr="00625435">
        <w:rPr>
          <w:lang w:val="es-ES"/>
        </w:rPr>
        <w:t xml:space="preserve">151 </w:t>
      </w:r>
      <w:r>
        <w:rPr>
          <w:rFonts w:ascii="Symbol" w:hAnsi="Symbol"/>
        </w:rPr>
        <w:t></w:t>
      </w:r>
      <w:r w:rsidRPr="00625435">
        <w:rPr>
          <w:lang w:val="es-ES"/>
        </w:rPr>
        <w:t xml:space="preserve"> (</w:t>
      </w:r>
      <w:r w:rsidRPr="00625435">
        <w:rPr>
          <w:i/>
          <w:lang w:val="es-ES"/>
        </w:rPr>
        <w:t>H</w:t>
      </w:r>
      <w:r w:rsidRPr="00625435">
        <w:rPr>
          <w:lang w:val="es-ES"/>
        </w:rPr>
        <w:t xml:space="preserve"> – 47) </w:t>
      </w:r>
      <w:r w:rsidRPr="00625435">
        <w:rPr>
          <w:i/>
          <w:lang w:val="es-ES"/>
        </w:rPr>
        <w:t>E</w:t>
      </w:r>
      <w:r w:rsidRPr="00625435">
        <w:rPr>
          <w:vertAlign w:val="subscript"/>
          <w:lang w:val="es-ES"/>
        </w:rPr>
        <w:t>2</w:t>
      </w:r>
    </w:p>
    <w:p w14:paraId="42FAD97B" w14:textId="77777777" w:rsidR="006C2EE7" w:rsidRPr="00625435" w:rsidRDefault="006C2EE7" w:rsidP="00297F72">
      <w:pPr>
        <w:pStyle w:val="Equationlegend"/>
        <w:tabs>
          <w:tab w:val="clear" w:pos="1814"/>
          <w:tab w:val="right" w:pos="1588"/>
        </w:tabs>
        <w:bidi w:val="0"/>
        <w:ind w:hanging="567"/>
        <w:rPr>
          <w:position w:val="-4"/>
          <w:sz w:val="16"/>
          <w:lang w:val="es-ES"/>
        </w:rPr>
      </w:pPr>
      <w:r w:rsidRPr="00625435">
        <w:rPr>
          <w:i/>
          <w:lang w:val="es-ES"/>
        </w:rPr>
        <w:t>B</w:t>
      </w:r>
      <w:r w:rsidRPr="00625435">
        <w:rPr>
          <w:vertAlign w:val="subscript"/>
          <w:lang w:val="es-ES"/>
        </w:rPr>
        <w:t>2</w:t>
      </w:r>
      <w:r w:rsidRPr="00625435">
        <w:rPr>
          <w:lang w:val="es-ES"/>
        </w:rPr>
        <w:t xml:space="preserve"> </w:t>
      </w:r>
      <w:r>
        <w:rPr>
          <w:rFonts w:ascii="Symbol" w:hAnsi="Symbol"/>
        </w:rPr>
        <w:t></w:t>
      </w:r>
      <w:r w:rsidR="00297F72">
        <w:rPr>
          <w:rtl/>
          <w:lang w:val="es-ES"/>
        </w:rPr>
        <w:tab/>
      </w:r>
      <w:r w:rsidRPr="00583E4B">
        <w:rPr>
          <w:rFonts w:cs="Times New Roman"/>
          <w:iCs/>
          <w:sz w:val="24"/>
          <w:szCs w:val="20"/>
          <w:lang w:val="es-ES" w:eastAsia="en-US"/>
        </w:rPr>
        <w:t>141</w:t>
      </w:r>
      <w:r w:rsidRPr="00625435">
        <w:rPr>
          <w:lang w:val="es-ES"/>
        </w:rPr>
        <w:t xml:space="preserve"> </w:t>
      </w:r>
      <w:r>
        <w:rPr>
          <w:rFonts w:ascii="Symbol" w:hAnsi="Symbol"/>
        </w:rPr>
        <w:t></w:t>
      </w:r>
      <w:r w:rsidRPr="00625435">
        <w:rPr>
          <w:lang w:val="es-ES"/>
        </w:rPr>
        <w:t xml:space="preserve"> (</w:t>
      </w:r>
      <w:r w:rsidRPr="00625435">
        <w:rPr>
          <w:i/>
          <w:lang w:val="es-ES"/>
        </w:rPr>
        <w:t>H</w:t>
      </w:r>
      <w:r w:rsidRPr="00625435">
        <w:rPr>
          <w:lang w:val="es-ES"/>
        </w:rPr>
        <w:t xml:space="preserve"> – 24) </w:t>
      </w:r>
      <w:r w:rsidRPr="00625435">
        <w:rPr>
          <w:i/>
          <w:lang w:val="es-ES"/>
        </w:rPr>
        <w:t>F</w:t>
      </w:r>
      <w:r w:rsidRPr="00625435">
        <w:rPr>
          <w:vertAlign w:val="subscript"/>
          <w:lang w:val="es-ES"/>
        </w:rPr>
        <w:t>2</w:t>
      </w:r>
      <w:r w:rsidRPr="00625435">
        <w:rPr>
          <w:lang w:val="es-ES"/>
        </w:rPr>
        <w:t xml:space="preserve"> – </w:t>
      </w:r>
      <w:r w:rsidRPr="00625435">
        <w:rPr>
          <w:i/>
          <w:lang w:val="es-ES"/>
        </w:rPr>
        <w:t>A</w:t>
      </w:r>
      <w:r w:rsidRPr="00625435">
        <w:rPr>
          <w:vertAlign w:val="subscript"/>
          <w:lang w:val="es-ES"/>
        </w:rPr>
        <w:t>2</w:t>
      </w:r>
    </w:p>
    <w:p w14:paraId="2C761774" w14:textId="77777777" w:rsidR="00AC17AF" w:rsidRPr="00B7435D" w:rsidRDefault="00AC17AF" w:rsidP="00AC17AF">
      <w:pPr>
        <w:pStyle w:val="Equationlegend"/>
        <w:bidi w:val="0"/>
        <w:rPr>
          <w:lang w:val="es-ES"/>
        </w:rPr>
      </w:pPr>
      <w:r w:rsidRPr="00B7435D">
        <w:rPr>
          <w:lang w:val="es-ES"/>
        </w:rPr>
        <w:tab/>
      </w:r>
      <w:r w:rsidRPr="00B7435D">
        <w:rPr>
          <w:i/>
          <w:lang w:val="es-ES"/>
        </w:rPr>
        <w:t>E</w:t>
      </w:r>
      <w:r w:rsidRPr="00B7435D">
        <w:rPr>
          <w:vertAlign w:val="subscript"/>
          <w:lang w:val="es-ES"/>
        </w:rPr>
        <w:t>2</w:t>
      </w:r>
      <w:r w:rsidRPr="00B7435D">
        <w:rPr>
          <w:lang w:val="es-ES"/>
        </w:rPr>
        <w:t xml:space="preserve"> =</w:t>
      </w:r>
      <w:r w:rsidRPr="00B7435D">
        <w:rPr>
          <w:lang w:val="es-ES"/>
        </w:rPr>
        <w:tab/>
        <w:t>0</w:t>
      </w:r>
      <w:r>
        <w:rPr>
          <w:lang w:val="es-ES"/>
        </w:rPr>
        <w:t>,</w:t>
      </w:r>
      <w:r w:rsidRPr="00B7435D">
        <w:rPr>
          <w:lang w:val="es-ES"/>
        </w:rPr>
        <w:t xml:space="preserve">1906 </w:t>
      </w:r>
      <w:r w:rsidRPr="00B7435D">
        <w:rPr>
          <w:i/>
          <w:lang w:val="es-ES"/>
        </w:rPr>
        <w:t>Z</w:t>
      </w:r>
      <w:r w:rsidRPr="00B7435D">
        <w:rPr>
          <w:vertAlign w:val="superscript"/>
          <w:lang w:val="es-ES"/>
        </w:rPr>
        <w:t>2</w:t>
      </w:r>
      <w:r w:rsidRPr="00B7435D">
        <w:rPr>
          <w:lang w:val="es-ES"/>
        </w:rPr>
        <w:t xml:space="preserve"> + 0</w:t>
      </w:r>
      <w:r>
        <w:rPr>
          <w:lang w:val="es-ES"/>
        </w:rPr>
        <w:t>,</w:t>
      </w:r>
      <w:r w:rsidRPr="00B7435D">
        <w:rPr>
          <w:lang w:val="es-ES"/>
        </w:rPr>
        <w:t xml:space="preserve">00583 </w:t>
      </w:r>
      <w:r w:rsidRPr="00B7435D">
        <w:rPr>
          <w:i/>
          <w:lang w:val="es-ES"/>
        </w:rPr>
        <w:t>Z</w:t>
      </w:r>
      <w:r w:rsidRPr="00B7435D">
        <w:rPr>
          <w:lang w:val="es-ES"/>
        </w:rPr>
        <w:t xml:space="preserve"> + 0</w:t>
      </w:r>
      <w:r>
        <w:rPr>
          <w:lang w:val="es-ES"/>
        </w:rPr>
        <w:t>,</w:t>
      </w:r>
      <w:r w:rsidRPr="00B7435D">
        <w:rPr>
          <w:lang w:val="es-ES"/>
        </w:rPr>
        <w:t>1936</w:t>
      </w:r>
    </w:p>
    <w:p w14:paraId="496E99D4" w14:textId="77777777" w:rsidR="006C2EE7" w:rsidRDefault="00AC17AF" w:rsidP="00297F72">
      <w:pPr>
        <w:pStyle w:val="Equationlegend"/>
        <w:tabs>
          <w:tab w:val="clear" w:pos="1814"/>
          <w:tab w:val="right" w:pos="1276"/>
          <w:tab w:val="left" w:pos="1985"/>
        </w:tabs>
        <w:bidi w:val="0"/>
        <w:ind w:leftChars="644" w:left="1418" w:hanging="1"/>
      </w:pPr>
      <w:r w:rsidRPr="00B7435D">
        <w:rPr>
          <w:i/>
          <w:lang w:val="es-ES"/>
        </w:rPr>
        <w:t>F</w:t>
      </w:r>
      <w:r w:rsidRPr="00B7435D">
        <w:rPr>
          <w:vertAlign w:val="subscript"/>
          <w:lang w:val="es-ES"/>
        </w:rPr>
        <w:t>2</w:t>
      </w:r>
      <w:r w:rsidRPr="00B7435D">
        <w:rPr>
          <w:lang w:val="es-ES"/>
        </w:rPr>
        <w:t xml:space="preserve"> =</w:t>
      </w:r>
      <w:r w:rsidR="00297F72">
        <w:rPr>
          <w:rtl/>
          <w:lang w:val="es-ES"/>
        </w:rPr>
        <w:tab/>
      </w:r>
      <w:r w:rsidRPr="00B7435D">
        <w:rPr>
          <w:lang w:val="es-ES"/>
        </w:rPr>
        <w:t>0</w:t>
      </w:r>
      <w:r>
        <w:rPr>
          <w:lang w:val="es-ES"/>
        </w:rPr>
        <w:t>,</w:t>
      </w:r>
      <w:r w:rsidRPr="00B7435D">
        <w:rPr>
          <w:lang w:val="es-ES"/>
        </w:rPr>
        <w:t xml:space="preserve">645 </w:t>
      </w:r>
      <w:r w:rsidRPr="00B7435D">
        <w:rPr>
          <w:i/>
          <w:lang w:val="es-ES"/>
        </w:rPr>
        <w:t>Z</w:t>
      </w:r>
      <w:r w:rsidRPr="00B7435D">
        <w:rPr>
          <w:i/>
          <w:sz w:val="6"/>
          <w:lang w:val="es-ES"/>
        </w:rPr>
        <w:t xml:space="preserve"> </w:t>
      </w:r>
      <w:r w:rsidRPr="00B7435D">
        <w:rPr>
          <w:vertAlign w:val="superscript"/>
          <w:lang w:val="es-ES"/>
        </w:rPr>
        <w:t>2</w:t>
      </w:r>
      <w:r w:rsidRPr="00B7435D">
        <w:rPr>
          <w:lang w:val="es-ES"/>
        </w:rPr>
        <w:t xml:space="preserve"> + 0</w:t>
      </w:r>
      <w:r>
        <w:rPr>
          <w:lang w:val="es-ES"/>
        </w:rPr>
        <w:t>,</w:t>
      </w:r>
      <w:r w:rsidRPr="00B7435D">
        <w:rPr>
          <w:lang w:val="es-ES"/>
        </w:rPr>
        <w:t xml:space="preserve">883 </w:t>
      </w:r>
      <w:r w:rsidRPr="00B7435D">
        <w:rPr>
          <w:i/>
          <w:lang w:val="es-ES"/>
        </w:rPr>
        <w:t>Z</w:t>
      </w:r>
      <w:r w:rsidRPr="00B7435D">
        <w:rPr>
          <w:lang w:val="es-ES"/>
        </w:rPr>
        <w:t xml:space="preserve"> + 0</w:t>
      </w:r>
      <w:r>
        <w:rPr>
          <w:lang w:val="es-ES"/>
        </w:rPr>
        <w:t>,</w:t>
      </w:r>
      <w:r w:rsidRPr="00B7435D">
        <w:rPr>
          <w:lang w:val="es-ES"/>
        </w:rPr>
        <w:t>162</w:t>
      </w:r>
    </w:p>
    <w:p w14:paraId="331027F1" w14:textId="77777777" w:rsidR="006C2EE7" w:rsidRDefault="006C2EE7" w:rsidP="006C2EE7">
      <w:pPr>
        <w:keepNext/>
        <w:rPr>
          <w:rtl/>
          <w:lang w:bidi="ar-EG"/>
        </w:rPr>
      </w:pPr>
      <w:r w:rsidRPr="004C4D4F">
        <w:rPr>
          <w:rFonts w:hint="cs"/>
          <w:rtl/>
          <w:lang w:bidi="ar-EG"/>
        </w:rPr>
        <w:t>حيث:</w:t>
      </w:r>
    </w:p>
    <w:p w14:paraId="3867896C" w14:textId="68F84C38" w:rsidR="002E1965" w:rsidRDefault="006C2EE7" w:rsidP="006C2EE7">
      <w:pPr>
        <w:rPr>
          <w:rtl/>
          <w:lang w:bidi="ar-EG"/>
        </w:rPr>
      </w:pPr>
      <w:r>
        <w:rPr>
          <w:rtl/>
          <w:lang w:bidi="ar-EG"/>
        </w:rPr>
        <w:tab/>
      </w:r>
      <w:r>
        <w:rPr>
          <w:rtl/>
          <w:lang w:bidi="ar-EG"/>
        </w:rPr>
        <w:tab/>
      </w:r>
      <w:r w:rsidRPr="004C4D4F">
        <w:rPr>
          <w:i/>
        </w:rPr>
        <w:t>x</w:t>
      </w:r>
      <w:r w:rsidRPr="00DF36DA">
        <w:rPr>
          <w:i/>
          <w:vertAlign w:val="subscript"/>
        </w:rPr>
        <w:t>r</w:t>
      </w:r>
      <w:r w:rsidRPr="004C4D4F">
        <w:t> = </w:t>
      </w:r>
      <w:r w:rsidRPr="004C4D4F">
        <w:rPr>
          <w:i/>
          <w:iCs/>
        </w:rPr>
        <w:t>Z</w:t>
      </w:r>
      <w:r w:rsidRPr="004C4D4F">
        <w:rPr>
          <w:rFonts w:hint="cs"/>
          <w:rtl/>
          <w:lang w:bidi="ar-EG"/>
        </w:rPr>
        <w:t xml:space="preserve"> أو </w:t>
      </w:r>
      <w:r w:rsidRPr="004C4D4F">
        <w:t>0</w:t>
      </w:r>
      <w:r>
        <w:t>,</w:t>
      </w:r>
      <w:r w:rsidRPr="004C4D4F">
        <w:t>1</w:t>
      </w:r>
      <w:r w:rsidRPr="004C4D4F">
        <w:rPr>
          <w:rFonts w:hint="cs"/>
          <w:rtl/>
          <w:lang w:bidi="ar-EG"/>
        </w:rPr>
        <w:t xml:space="preserve">، أيهما أكبر، كما تتغير </w:t>
      </w:r>
      <w:r w:rsidRPr="004C4D4F">
        <w:rPr>
          <w:i/>
          <w:iCs/>
        </w:rPr>
        <w:t>b</w:t>
      </w:r>
      <w:r w:rsidRPr="004C4D4F">
        <w:rPr>
          <w:rFonts w:hint="cs"/>
          <w:rtl/>
          <w:lang w:bidi="ar-EG"/>
        </w:rPr>
        <w:t xml:space="preserve"> بتغير المسافة المقيّسة </w:t>
      </w:r>
      <w:r w:rsidRPr="004C4D4F">
        <w:rPr>
          <w:i/>
        </w:rPr>
        <w:t>d</w:t>
      </w:r>
      <w:r w:rsidRPr="00DF36DA">
        <w:rPr>
          <w:i/>
          <w:vertAlign w:val="subscript"/>
        </w:rPr>
        <w:t>f</w:t>
      </w:r>
      <w:r w:rsidR="002E1965">
        <w:rPr>
          <w:rFonts w:hint="cs"/>
          <w:rtl/>
          <w:lang w:bidi="ar-EG"/>
        </w:rPr>
        <w:t>،</w:t>
      </w:r>
    </w:p>
    <w:p w14:paraId="0DD91ECC" w14:textId="356434F0" w:rsidR="006C2EE7" w:rsidRDefault="002E1965" w:rsidP="006C2EE7">
      <w:pPr>
        <w:rPr>
          <w:lang w:bidi="ar-EG"/>
        </w:rPr>
      </w:pPr>
      <w:r>
        <w:rPr>
          <w:rtl/>
          <w:lang w:bidi="ar-EG"/>
        </w:rPr>
        <w:tab/>
      </w:r>
      <w:r>
        <w:rPr>
          <w:rtl/>
          <w:lang w:bidi="ar-EG"/>
        </w:rPr>
        <w:tab/>
      </w:r>
      <w:r w:rsidR="006C2EE7" w:rsidRPr="004C4D4F">
        <w:rPr>
          <w:i/>
          <w:iCs/>
        </w:rPr>
        <w:t>Z</w:t>
      </w:r>
      <w:r w:rsidR="006C2EE7" w:rsidRPr="004C4D4F">
        <w:rPr>
          <w:rFonts w:hint="cs"/>
          <w:rtl/>
          <w:lang w:bidi="ar-EG"/>
        </w:rPr>
        <w:t xml:space="preserve"> و</w:t>
      </w:r>
      <w:r w:rsidR="006C2EE7" w:rsidRPr="004C4D4F">
        <w:rPr>
          <w:i/>
          <w:iCs/>
        </w:rPr>
        <w:t>H</w:t>
      </w:r>
      <w:r w:rsidR="006C2EE7" w:rsidRPr="004C4D4F">
        <w:rPr>
          <w:rFonts w:hint="cs"/>
          <w:rtl/>
          <w:lang w:bidi="ar-EG"/>
        </w:rPr>
        <w:t xml:space="preserve"> على النحو التالي:</w:t>
      </w:r>
    </w:p>
    <w:p w14:paraId="5D7F2E35" w14:textId="77777777" w:rsidR="006C2EE7" w:rsidRDefault="006C2EE7" w:rsidP="006C2EE7">
      <w:pPr>
        <w:pStyle w:val="Equation"/>
        <w:spacing w:after="120" w:line="240" w:lineRule="auto"/>
        <w:jc w:val="center"/>
        <w:rPr>
          <w:rtl/>
        </w:rPr>
      </w:pPr>
      <w:r>
        <w:rPr>
          <w:i/>
        </w:rPr>
        <w:t>b</w:t>
      </w:r>
      <w:r>
        <w:t xml:space="preserve"> </w:t>
      </w:r>
      <w:r>
        <w:rPr>
          <w:rFonts w:ascii="Symbol" w:hAnsi="Symbol"/>
        </w:rPr>
        <w:t></w:t>
      </w:r>
      <w:r>
        <w:t xml:space="preserve"> –7,535</w:t>
      </w:r>
      <w:r>
        <w:rPr>
          <w:sz w:val="16"/>
        </w:rPr>
        <w:t xml:space="preserve"> </w:t>
      </w:r>
      <w:r w:rsidRPr="00452D59">
        <w:rPr>
          <w:position w:val="-16"/>
        </w:rPr>
        <w:object w:dxaOrig="360" w:dyaOrig="480" w14:anchorId="3CD033F0">
          <v:shape id="_x0000_i1043" type="#_x0000_t75" style="width:18.65pt;height:23.35pt" o:ole="">
            <v:imagedata r:id="rId50" o:title=""/>
          </v:shape>
          <o:OLEObject Type="Embed" ProgID="Equation.3" ShapeID="_x0000_i1043" DrawAspect="Content" ObjectID="_1646543052" r:id="rId51"/>
        </w:object>
      </w:r>
      <w:r>
        <w:t xml:space="preserve"> </w:t>
      </w:r>
      <w:r>
        <w:rPr>
          <w:rFonts w:ascii="Symbol" w:hAnsi="Symbol"/>
        </w:rPr>
        <w:t></w:t>
      </w:r>
      <w:r>
        <w:t xml:space="preserve"> 15,75</w:t>
      </w:r>
      <w:r>
        <w:rPr>
          <w:sz w:val="16"/>
        </w:rPr>
        <w:t xml:space="preserve"> </w:t>
      </w:r>
      <w:r w:rsidRPr="00452D59">
        <w:rPr>
          <w:position w:val="-16"/>
        </w:rPr>
        <w:object w:dxaOrig="360" w:dyaOrig="480" w14:anchorId="1A6562D2">
          <v:shape id="_x0000_i1044" type="#_x0000_t75" style="width:18.65pt;height:23.35pt" o:ole="">
            <v:imagedata r:id="rId52" o:title=""/>
          </v:shape>
          <o:OLEObject Type="Embed" ProgID="Equation.3" ShapeID="_x0000_i1044" DrawAspect="Content" ObjectID="_1646543053" r:id="rId53"/>
        </w:object>
      </w:r>
      <w:r>
        <w:t xml:space="preserve"> – 8,834</w:t>
      </w:r>
      <w:r>
        <w:rPr>
          <w:sz w:val="16"/>
        </w:rPr>
        <w:t xml:space="preserve"> </w:t>
      </w:r>
      <w:r w:rsidRPr="00452D59">
        <w:rPr>
          <w:position w:val="-16"/>
        </w:rPr>
        <w:object w:dxaOrig="360" w:dyaOrig="480" w14:anchorId="3E8CD1FB">
          <v:shape id="_x0000_i1045" type="#_x0000_t75" style="width:18.65pt;height:23.35pt" o:ole="">
            <v:imagedata r:id="rId54" o:title=""/>
          </v:shape>
          <o:OLEObject Type="Embed" ProgID="Equation.3" ShapeID="_x0000_i1045" DrawAspect="Content" ObjectID="_1646543054" r:id="rId55"/>
        </w:object>
      </w:r>
      <w:r>
        <w:t xml:space="preserve"> – 0,378 </w:t>
      </w:r>
      <w:r>
        <w:rPr>
          <w:i/>
        </w:rPr>
        <w:t>d</w:t>
      </w:r>
      <w:r>
        <w:rPr>
          <w:i/>
          <w:iCs/>
          <w:vertAlign w:val="subscript"/>
        </w:rPr>
        <w:t>f</w:t>
      </w:r>
      <w:r>
        <w:t xml:space="preserve"> </w:t>
      </w:r>
      <w:r>
        <w:rPr>
          <w:rFonts w:ascii="Symbol" w:hAnsi="Symbol"/>
        </w:rPr>
        <w:t></w:t>
      </w:r>
      <w:r>
        <w:t xml:space="preserve"> 1</w:t>
      </w:r>
    </w:p>
    <w:p w14:paraId="731C86A3" w14:textId="77777777" w:rsidR="006C2EE7" w:rsidRDefault="006C2EE7" w:rsidP="006C2EE7">
      <w:pPr>
        <w:keepNext/>
      </w:pPr>
      <w:r>
        <w:rPr>
          <w:rFonts w:hint="cs"/>
          <w:rtl/>
        </w:rPr>
        <w:t>حيث:</w:t>
      </w:r>
    </w:p>
    <w:p w14:paraId="2865FDD2" w14:textId="77777777" w:rsidR="006C2EE7" w:rsidRPr="00837B70" w:rsidRDefault="006C2EE7" w:rsidP="005716FB">
      <w:pPr>
        <w:pStyle w:val="Equationlegend"/>
      </w:pPr>
      <w:r>
        <w:tab/>
      </w:r>
      <w:r>
        <w:tab/>
      </w:r>
      <w:r w:rsidR="005716FB" w:rsidRPr="00E56EA3">
        <w:rPr>
          <w:position w:val="-26"/>
        </w:rPr>
        <w:object w:dxaOrig="2303" w:dyaOrig="696" w14:anchorId="3B604CCC">
          <v:shape id="_x0000_i1046" type="#_x0000_t75" style="width:114.65pt;height:35.35pt" o:ole="">
            <v:imagedata r:id="rId56" o:title=""/>
          </v:shape>
          <o:OLEObject Type="Embed" ProgID="Equation.3" ShapeID="_x0000_i1046" DrawAspect="Content" ObjectID="_1646543055" r:id="rId57"/>
        </w:object>
      </w:r>
      <w:r w:rsidRPr="00837B70">
        <w:rPr>
          <w:rFonts w:hint="cs"/>
          <w:rtl/>
        </w:rPr>
        <w:t xml:space="preserve"> أو </w:t>
      </w:r>
      <w:r w:rsidRPr="004C4D4F">
        <w:t>0</w:t>
      </w:r>
      <w:r>
        <w:t>,</w:t>
      </w:r>
      <w:r w:rsidRPr="004C4D4F">
        <w:t>65</w:t>
      </w:r>
      <w:r>
        <w:rPr>
          <w:rFonts w:hint="cs"/>
          <w:rtl/>
        </w:rPr>
        <w:t>، أيهما أصغر</w:t>
      </w:r>
    </w:p>
    <w:p w14:paraId="6BC73CA0" w14:textId="77777777" w:rsidR="006C2EE7" w:rsidRPr="004C4D4F" w:rsidRDefault="006C2EE7" w:rsidP="006C2EE7">
      <w:pPr>
        <w:rPr>
          <w:rtl/>
          <w:lang w:bidi="ar-EG"/>
        </w:rPr>
      </w:pPr>
      <w:r w:rsidRPr="004C4D4F">
        <w:rPr>
          <w:rFonts w:hint="cs"/>
          <w:rtl/>
          <w:lang w:bidi="ar-EG"/>
        </w:rPr>
        <w:lastRenderedPageBreak/>
        <w:t>ج)</w:t>
      </w:r>
      <w:r w:rsidRPr="004C4D4F">
        <w:rPr>
          <w:rFonts w:hint="cs"/>
          <w:rtl/>
          <w:lang w:bidi="ar-EG"/>
        </w:rPr>
        <w:tab/>
        <w:t xml:space="preserve">من أجل </w:t>
      </w:r>
      <w:r w:rsidRPr="004C4D4F">
        <w:rPr>
          <w:lang w:bidi="ar-EG"/>
        </w:rPr>
        <w:t>3,33 </w:t>
      </w:r>
      <w:r w:rsidRPr="004C4D4F">
        <w:rPr>
          <w:lang w:bidi="ar-EG"/>
        </w:rPr>
        <w:sym w:font="Symbol" w:char="F0B3"/>
      </w:r>
      <w:r w:rsidRPr="004C4D4F">
        <w:rPr>
          <w:lang w:bidi="ar-EG"/>
        </w:rPr>
        <w:t> </w:t>
      </w:r>
      <w:r w:rsidRPr="004C4D4F">
        <w:rPr>
          <w:i/>
          <w:iCs/>
          <w:lang w:bidi="ar-EG"/>
        </w:rPr>
        <w:t>x</w:t>
      </w:r>
      <w:r w:rsidRPr="004C4D4F">
        <w:rPr>
          <w:rFonts w:hint="cs"/>
          <w:rtl/>
          <w:lang w:bidi="ar-EG"/>
        </w:rPr>
        <w:t>:</w:t>
      </w:r>
    </w:p>
    <w:p w14:paraId="556DB013" w14:textId="77777777" w:rsidR="006C2EE7" w:rsidRDefault="006C2EE7" w:rsidP="006C2EE7">
      <w:pPr>
        <w:pStyle w:val="Equation"/>
        <w:spacing w:after="120" w:line="240" w:lineRule="auto"/>
        <w:jc w:val="center"/>
        <w:rPr>
          <w:rtl/>
          <w:lang w:bidi="ar-EG"/>
        </w:rPr>
      </w:pPr>
      <w:r>
        <w:rPr>
          <w:rFonts w:hint="cs"/>
          <w:rtl/>
          <w:lang w:bidi="ar-EG"/>
        </w:rPr>
        <w:tab/>
      </w:r>
      <w:r>
        <w:rPr>
          <w:i/>
        </w:rPr>
        <w:t>h</w:t>
      </w:r>
      <w:r>
        <w:rPr>
          <w:i/>
          <w:position w:val="-4"/>
          <w:sz w:val="20"/>
          <w:szCs w:val="20"/>
        </w:rPr>
        <w:t>r</w:t>
      </w:r>
      <w:r>
        <w:t xml:space="preserve"> </w:t>
      </w:r>
      <w:r>
        <w:rPr>
          <w:rFonts w:ascii="Symbol" w:hAnsi="Symbol"/>
        </w:rPr>
        <w:t></w:t>
      </w:r>
      <w:r>
        <w:t xml:space="preserve"> 115 </w:t>
      </w:r>
      <w:r>
        <w:rPr>
          <w:rFonts w:ascii="Symbol" w:hAnsi="Symbol"/>
        </w:rPr>
        <w:t></w:t>
      </w:r>
      <w:r>
        <w:t xml:space="preserve"> </w:t>
      </w:r>
      <w:r>
        <w:rPr>
          <w:i/>
        </w:rPr>
        <w:t xml:space="preserve">H </w:t>
      </w:r>
      <w:proofErr w:type="gramStart"/>
      <w:r>
        <w:rPr>
          <w:i/>
        </w:rPr>
        <w:t>J</w:t>
      </w:r>
      <w:r>
        <w:t xml:space="preserve">  </w:t>
      </w:r>
      <w:r>
        <w:rPr>
          <w:rFonts w:ascii="Symbol" w:hAnsi="Symbol"/>
        </w:rPr>
        <w:t></w:t>
      </w:r>
      <w:proofErr w:type="gramEnd"/>
      <w:r>
        <w:t xml:space="preserve">  </w:t>
      </w:r>
      <w:r>
        <w:rPr>
          <w:i/>
        </w:rPr>
        <w:t>U d</w:t>
      </w:r>
      <w:r>
        <w:rPr>
          <w:rFonts w:hint="cs"/>
          <w:rtl/>
          <w:lang w:bidi="ar-EG"/>
        </w:rPr>
        <w:t xml:space="preserve"> أو </w:t>
      </w:r>
      <w:r>
        <w:rPr>
          <w:lang w:bidi="ar-EG"/>
        </w:rPr>
        <w:t>km 800</w:t>
      </w:r>
      <w:r>
        <w:rPr>
          <w:rFonts w:hint="cs"/>
          <w:rtl/>
          <w:lang w:bidi="ar-EG"/>
        </w:rPr>
        <w:t>، أيهما أصغر</w:t>
      </w:r>
      <w:r>
        <w:rPr>
          <w:rFonts w:hint="cs"/>
          <w:rtl/>
          <w:lang w:bidi="ar-EG"/>
        </w:rPr>
        <w:tab/>
      </w:r>
      <w:r>
        <w:rPr>
          <w:lang w:bidi="ar-EG"/>
        </w:rPr>
        <w:t>(16)</w:t>
      </w:r>
    </w:p>
    <w:p w14:paraId="6C089CBF" w14:textId="77777777" w:rsidR="006C2EE7" w:rsidRDefault="006C2EE7" w:rsidP="005D2703">
      <w:pPr>
        <w:keepNext/>
        <w:rPr>
          <w:rtl/>
          <w:lang w:bidi="ar-EG"/>
        </w:rPr>
      </w:pPr>
      <w:r>
        <w:rPr>
          <w:rFonts w:hint="cs"/>
          <w:rtl/>
          <w:lang w:bidi="ar-EG"/>
        </w:rPr>
        <w:t>عندما</w:t>
      </w:r>
    </w:p>
    <w:p w14:paraId="21722F0B" w14:textId="77777777" w:rsidR="00895066" w:rsidRPr="00884FEB" w:rsidRDefault="005D2703" w:rsidP="002E1965">
      <w:pPr>
        <w:pStyle w:val="Equationlegend"/>
        <w:tabs>
          <w:tab w:val="clear" w:pos="1814"/>
          <w:tab w:val="right" w:pos="2835"/>
        </w:tabs>
        <w:bidi w:val="0"/>
        <w:spacing w:before="120" w:after="120" w:line="240" w:lineRule="auto"/>
        <w:ind w:left="2835" w:hanging="2835"/>
        <w:rPr>
          <w:lang w:val="es-ES_tradnl"/>
        </w:rPr>
      </w:pPr>
      <w:r>
        <w:rPr>
          <w:i/>
          <w:lang w:val="es-ES_tradnl"/>
        </w:rPr>
        <w:tab/>
      </w:r>
      <w:r w:rsidR="00895066" w:rsidRPr="00884FEB">
        <w:rPr>
          <w:i/>
          <w:lang w:val="es-ES_tradnl"/>
        </w:rPr>
        <w:t>J</w:t>
      </w:r>
      <w:r w:rsidR="00895066">
        <w:rPr>
          <w:lang w:val="es-ES_tradnl"/>
        </w:rPr>
        <w:t xml:space="preserve"> </w:t>
      </w:r>
      <w:r w:rsidR="00895066" w:rsidRPr="00884FEB">
        <w:rPr>
          <w:lang w:val="es-ES_tradnl"/>
        </w:rPr>
        <w:t>=</w:t>
      </w:r>
      <w:r w:rsidR="00895066" w:rsidRPr="00884FEB">
        <w:rPr>
          <w:lang w:val="es-ES_tradnl"/>
        </w:rPr>
        <w:tab/>
        <w:t>–</w:t>
      </w:r>
      <w:r w:rsidR="00895066" w:rsidRPr="00884FEB">
        <w:rPr>
          <w:sz w:val="4"/>
          <w:lang w:val="es-ES_tradnl"/>
        </w:rPr>
        <w:t> </w:t>
      </w:r>
      <w:r w:rsidR="00895066" w:rsidRPr="00884FEB">
        <w:rPr>
          <w:lang w:val="es-ES_tradnl"/>
        </w:rPr>
        <w:t>0</w:t>
      </w:r>
      <w:r w:rsidR="00895066">
        <w:rPr>
          <w:lang w:val="es-ES_tradnl"/>
        </w:rPr>
        <w:t>,</w:t>
      </w:r>
      <w:r w:rsidR="00895066" w:rsidRPr="00884FEB">
        <w:rPr>
          <w:lang w:val="es-ES_tradnl"/>
        </w:rPr>
        <w:t xml:space="preserve">7126 </w:t>
      </w:r>
      <w:r w:rsidR="00895066" w:rsidRPr="00884FEB">
        <w:rPr>
          <w:i/>
          <w:lang w:val="es-ES_tradnl"/>
        </w:rPr>
        <w:t>y</w:t>
      </w:r>
      <w:r w:rsidR="00895066" w:rsidRPr="00884FEB">
        <w:rPr>
          <w:vertAlign w:val="superscript"/>
          <w:lang w:val="es-ES_tradnl"/>
        </w:rPr>
        <w:t>3</w:t>
      </w:r>
      <w:r w:rsidR="00895066" w:rsidRPr="00884FEB">
        <w:rPr>
          <w:lang w:val="es-ES_tradnl"/>
        </w:rPr>
        <w:t xml:space="preserve"> + 5</w:t>
      </w:r>
      <w:r w:rsidR="00895066">
        <w:rPr>
          <w:lang w:val="es-ES_tradnl"/>
        </w:rPr>
        <w:t>,</w:t>
      </w:r>
      <w:r w:rsidR="00895066" w:rsidRPr="00884FEB">
        <w:rPr>
          <w:lang w:val="es-ES_tradnl"/>
        </w:rPr>
        <w:t xml:space="preserve">863 </w:t>
      </w:r>
      <w:r w:rsidR="00895066" w:rsidRPr="00884FEB">
        <w:rPr>
          <w:i/>
          <w:lang w:val="es-ES_tradnl"/>
        </w:rPr>
        <w:t>y</w:t>
      </w:r>
      <w:r w:rsidR="00895066" w:rsidRPr="00884FEB">
        <w:rPr>
          <w:vertAlign w:val="superscript"/>
          <w:lang w:val="es-ES_tradnl"/>
        </w:rPr>
        <w:t>2</w:t>
      </w:r>
      <w:r w:rsidR="00895066" w:rsidRPr="00884FEB">
        <w:rPr>
          <w:lang w:val="es-ES_tradnl"/>
        </w:rPr>
        <w:t xml:space="preserve"> – 16</w:t>
      </w:r>
      <w:r w:rsidR="00895066">
        <w:rPr>
          <w:lang w:val="es-ES_tradnl"/>
        </w:rPr>
        <w:t>,</w:t>
      </w:r>
      <w:r w:rsidR="00895066" w:rsidRPr="00884FEB">
        <w:rPr>
          <w:lang w:val="es-ES_tradnl"/>
        </w:rPr>
        <w:t xml:space="preserve">13 </w:t>
      </w:r>
      <w:r w:rsidR="00895066" w:rsidRPr="00884FEB">
        <w:rPr>
          <w:i/>
          <w:lang w:val="es-ES_tradnl"/>
        </w:rPr>
        <w:t>y</w:t>
      </w:r>
      <w:r w:rsidR="00895066" w:rsidRPr="00884FEB">
        <w:rPr>
          <w:lang w:val="es-ES_tradnl"/>
        </w:rPr>
        <w:t xml:space="preserve"> + 16</w:t>
      </w:r>
      <w:r w:rsidR="00895066">
        <w:rPr>
          <w:lang w:val="es-ES_tradnl"/>
        </w:rPr>
        <w:t>,</w:t>
      </w:r>
      <w:r w:rsidR="00895066" w:rsidRPr="00884FEB">
        <w:rPr>
          <w:lang w:val="es-ES_tradnl"/>
        </w:rPr>
        <w:t>07</w:t>
      </w:r>
    </w:p>
    <w:p w14:paraId="348382F4" w14:textId="77777777" w:rsidR="006C2EE7" w:rsidRDefault="006C2EE7" w:rsidP="006C2EE7">
      <w:pPr>
        <w:keepNext/>
        <w:rPr>
          <w:lang w:bidi="ar-EG"/>
        </w:rPr>
      </w:pPr>
      <w:r>
        <w:rPr>
          <w:rFonts w:hint="cs"/>
          <w:rtl/>
          <w:lang w:bidi="ar-EG"/>
        </w:rPr>
        <w:t>و</w:t>
      </w:r>
    </w:p>
    <w:p w14:paraId="344388D5" w14:textId="77777777" w:rsidR="006C2EE7" w:rsidRDefault="005D2703" w:rsidP="002E1965">
      <w:pPr>
        <w:pStyle w:val="Equationlegend"/>
        <w:tabs>
          <w:tab w:val="clear" w:pos="1814"/>
        </w:tabs>
        <w:bidi w:val="0"/>
        <w:spacing w:before="120" w:after="120" w:line="240" w:lineRule="auto"/>
        <w:ind w:left="2835" w:hanging="2835"/>
        <w:rPr>
          <w:rtl/>
        </w:rPr>
      </w:pPr>
      <w:r>
        <w:rPr>
          <w:i/>
        </w:rPr>
        <w:tab/>
      </w:r>
      <w:r w:rsidR="00E47B92" w:rsidRPr="001F5BC6">
        <w:rPr>
          <w:i/>
        </w:rPr>
        <w:t>U</w:t>
      </w:r>
      <w:r w:rsidR="00E47B92">
        <w:t xml:space="preserve"> </w:t>
      </w:r>
      <w:r w:rsidR="00E47B92" w:rsidRPr="001F5BC6">
        <w:t>=</w:t>
      </w:r>
      <w:r w:rsidR="00E47B92" w:rsidRPr="001F5BC6">
        <w:tab/>
        <w:t xml:space="preserve">8 </w:t>
      </w:r>
      <w:r w:rsidR="00E47B92" w:rsidRPr="001F5BC6">
        <w:sym w:font="Symbol" w:char="F0B4"/>
      </w:r>
      <w:r w:rsidR="00E47B92" w:rsidRPr="001F5BC6">
        <w:t xml:space="preserve"> 10</w:t>
      </w:r>
      <w:r w:rsidR="00E47B92" w:rsidRPr="001F5BC6">
        <w:rPr>
          <w:vertAlign w:val="superscript"/>
        </w:rPr>
        <w:t>–5</w:t>
      </w:r>
      <w:r w:rsidR="00E47B92" w:rsidRPr="001F5BC6">
        <w:t xml:space="preserve"> (</w:t>
      </w:r>
      <w:r w:rsidR="00E47B92" w:rsidRPr="001F5BC6">
        <w:rPr>
          <w:i/>
        </w:rPr>
        <w:t>H</w:t>
      </w:r>
      <w:r w:rsidR="00E47B92" w:rsidRPr="001F5BC6">
        <w:t xml:space="preserve"> – 80) (1 + 11 </w:t>
      </w:r>
      <w:r w:rsidR="00E47B92" w:rsidRPr="001F5BC6">
        <w:rPr>
          <w:i/>
        </w:rPr>
        <w:t>y</w:t>
      </w:r>
      <w:r w:rsidR="00E47B92" w:rsidRPr="001F5BC6">
        <w:rPr>
          <w:vertAlign w:val="superscript"/>
        </w:rPr>
        <w:t>–2</w:t>
      </w:r>
      <w:r w:rsidR="005716FB">
        <w:rPr>
          <w:vertAlign w:val="superscript"/>
        </w:rPr>
        <w:t>,</w:t>
      </w:r>
      <w:r w:rsidR="00E47B92" w:rsidRPr="001F5BC6">
        <w:rPr>
          <w:vertAlign w:val="superscript"/>
        </w:rPr>
        <w:t>2</w:t>
      </w:r>
      <w:r w:rsidR="00E47B92" w:rsidRPr="001F5BC6">
        <w:t>) + 1</w:t>
      </w:r>
      <w:r w:rsidR="00E47B92">
        <w:t>,</w:t>
      </w:r>
      <w:r w:rsidR="00E47B92" w:rsidRPr="001F5BC6">
        <w:t xml:space="preserve">2 </w:t>
      </w:r>
      <w:r w:rsidR="00E47B92" w:rsidRPr="001F5BC6">
        <w:sym w:font="Symbol" w:char="F0B4"/>
      </w:r>
      <w:r w:rsidR="00E47B92" w:rsidRPr="001F5BC6">
        <w:t xml:space="preserve"> 10</w:t>
      </w:r>
      <w:r w:rsidR="00E47B92" w:rsidRPr="001F5BC6">
        <w:rPr>
          <w:vertAlign w:val="superscript"/>
        </w:rPr>
        <w:t>–3</w:t>
      </w:r>
      <w:r w:rsidR="00E47B92" w:rsidRPr="001F5BC6">
        <w:t xml:space="preserve"> </w:t>
      </w:r>
      <w:r w:rsidR="00E47B92" w:rsidRPr="001F5BC6">
        <w:rPr>
          <w:i/>
        </w:rPr>
        <w:t>H</w:t>
      </w:r>
      <w:r w:rsidR="00E47B92" w:rsidRPr="001F5BC6">
        <w:t xml:space="preserve"> </w:t>
      </w:r>
      <w:r w:rsidR="00E47B92" w:rsidRPr="001F5BC6">
        <w:rPr>
          <w:i/>
        </w:rPr>
        <w:t>y</w:t>
      </w:r>
      <w:r w:rsidR="00E47B92" w:rsidRPr="001F5BC6">
        <w:rPr>
          <w:vertAlign w:val="superscript"/>
        </w:rPr>
        <w:t>–3</w:t>
      </w:r>
      <w:r w:rsidR="005716FB">
        <w:rPr>
          <w:vertAlign w:val="superscript"/>
        </w:rPr>
        <w:t>,</w:t>
      </w:r>
      <w:r w:rsidR="00E47B92" w:rsidRPr="001F5BC6">
        <w:rPr>
          <w:vertAlign w:val="superscript"/>
        </w:rPr>
        <w:t>6</w:t>
      </w:r>
    </w:p>
    <w:p w14:paraId="1DE52414" w14:textId="77777777" w:rsidR="006C2EE7" w:rsidRDefault="006C2EE7" w:rsidP="006C2EE7">
      <w:pPr>
        <w:spacing w:before="240"/>
        <w:rPr>
          <w:rtl/>
          <w:lang w:bidi="ar-EG"/>
        </w:rPr>
      </w:pPr>
      <w:r>
        <w:rPr>
          <w:rFonts w:hint="cs"/>
          <w:rtl/>
          <w:lang w:bidi="ar-EG"/>
        </w:rPr>
        <w:t xml:space="preserve">وفي حالة المسيرات التي لا يتجاوز طولها </w:t>
      </w:r>
      <w:r w:rsidRPr="004420FE">
        <w:rPr>
          <w:lang w:bidi="ar-EG"/>
        </w:rPr>
        <w:t>(km) </w:t>
      </w:r>
      <w:r w:rsidRPr="004420FE">
        <w:rPr>
          <w:i/>
          <w:iCs/>
          <w:lang w:bidi="ar-EG"/>
        </w:rPr>
        <w:t>d</w:t>
      </w:r>
      <w:r w:rsidRPr="004420FE">
        <w:rPr>
          <w:i/>
          <w:iCs/>
          <w:vertAlign w:val="subscript"/>
          <w:lang w:bidi="ar-EG"/>
        </w:rPr>
        <w:t>max</w:t>
      </w:r>
      <w:r>
        <w:rPr>
          <w:rFonts w:hint="cs"/>
          <w:rtl/>
          <w:lang w:bidi="ar-EG"/>
        </w:rPr>
        <w:t xml:space="preserve">، تقدر قيمة </w:t>
      </w:r>
      <w:r>
        <w:rPr>
          <w:i/>
        </w:rPr>
        <w:t>h</w:t>
      </w:r>
      <w:r w:rsidRPr="000F356E">
        <w:rPr>
          <w:i/>
          <w:szCs w:val="22"/>
          <w:vertAlign w:val="subscript"/>
        </w:rPr>
        <w:t>r</w:t>
      </w:r>
      <w:r>
        <w:rPr>
          <w:rFonts w:hint="cs"/>
          <w:rtl/>
          <w:lang w:bidi="ar-EG"/>
        </w:rPr>
        <w:t xml:space="preserve"> عند نقطة منتصف المسير ويحدد في حالة المسيرات الأطول عند كل نقاط التحكم المبينة في الجدول </w:t>
      </w:r>
      <w:r>
        <w:rPr>
          <w:lang w:bidi="ar-EG"/>
        </w:rPr>
        <w:t>1</w:t>
      </w:r>
      <w:r>
        <w:rPr>
          <w:rFonts w:hint="cs"/>
          <w:rtl/>
          <w:lang w:bidi="ar-EG"/>
        </w:rPr>
        <w:t>ج)، وتستعمل القيمة المتوسطة.</w:t>
      </w:r>
    </w:p>
    <w:p w14:paraId="7AA5DECA" w14:textId="77777777" w:rsidR="006C2EE7" w:rsidRDefault="006C2EE7" w:rsidP="006C2EE7">
      <w:pPr>
        <w:pStyle w:val="Heading2"/>
        <w:rPr>
          <w:rtl/>
        </w:rPr>
      </w:pPr>
      <w:bookmarkStart w:id="31" w:name="_Toc34824133"/>
      <w:bookmarkStart w:id="32" w:name="_Toc34827756"/>
      <w:r w:rsidRPr="00D7115E">
        <w:rPr>
          <w:sz w:val="26"/>
          <w:szCs w:val="26"/>
        </w:rPr>
        <w:t>2.5</w:t>
      </w:r>
      <w:r>
        <w:rPr>
          <w:rFonts w:hint="cs"/>
          <w:rtl/>
        </w:rPr>
        <w:tab/>
        <w:t xml:space="preserve">مسارات التي يصل طولها إلى </w:t>
      </w:r>
      <w:r>
        <w:t>km 9 000</w:t>
      </w:r>
      <w:bookmarkEnd w:id="31"/>
      <w:bookmarkEnd w:id="32"/>
    </w:p>
    <w:p w14:paraId="4860EF2E" w14:textId="77777777" w:rsidR="006C2EE7" w:rsidRPr="00D454BF" w:rsidRDefault="006C2EE7" w:rsidP="00C03C13">
      <w:pPr>
        <w:rPr>
          <w:rtl/>
          <w:lang w:bidi="ar-EG"/>
        </w:rPr>
      </w:pPr>
      <w:r>
        <w:rPr>
          <w:rFonts w:hint="cs"/>
          <w:rtl/>
          <w:lang w:bidi="ar-EG"/>
        </w:rPr>
        <w:t xml:space="preserve">بالنسبة لمسافات المسيرات الأقل من </w:t>
      </w:r>
      <w:r>
        <w:rPr>
          <w:lang w:bidi="ar-EG"/>
        </w:rPr>
        <w:t>km</w:t>
      </w:r>
      <w:r>
        <w:t> </w:t>
      </w:r>
      <w:r>
        <w:rPr>
          <w:lang w:bidi="ar-EG"/>
        </w:rPr>
        <w:t>7</w:t>
      </w:r>
      <w:r>
        <w:t> </w:t>
      </w:r>
      <w:r>
        <w:rPr>
          <w:lang w:bidi="ar-EG"/>
        </w:rPr>
        <w:t>000</w:t>
      </w:r>
      <w:r>
        <w:rPr>
          <w:rFonts w:hint="cs"/>
          <w:rtl/>
          <w:lang w:bidi="ar-EG"/>
        </w:rPr>
        <w:t xml:space="preserve"> تجرى تنبؤات متوسط شدة مجال الموجة الأيونوسفيرية باستعمال الطريقة الواردة </w:t>
      </w:r>
      <w:r w:rsidRPr="00C03C13">
        <w:rPr>
          <w:rFonts w:hint="cs"/>
          <w:spacing w:val="6"/>
          <w:rtl/>
          <w:lang w:bidi="ar-EG"/>
        </w:rPr>
        <w:t>في</w:t>
      </w:r>
      <w:r w:rsidR="00E7644B" w:rsidRPr="00C03C13">
        <w:rPr>
          <w:rFonts w:hint="eastAsia"/>
          <w:spacing w:val="6"/>
          <w:rtl/>
          <w:lang w:bidi="ar-EG"/>
        </w:rPr>
        <w:t> </w:t>
      </w:r>
      <w:r w:rsidRPr="00C03C13">
        <w:rPr>
          <w:rFonts w:hint="cs"/>
          <w:spacing w:val="6"/>
          <w:rtl/>
          <w:lang w:bidi="ar-EG"/>
        </w:rPr>
        <w:t xml:space="preserve">الفقرة </w:t>
      </w:r>
      <w:r w:rsidRPr="00C03C13">
        <w:rPr>
          <w:spacing w:val="6"/>
          <w:lang w:bidi="ar-EG"/>
        </w:rPr>
        <w:t>2.5</w:t>
      </w:r>
      <w:r w:rsidRPr="00C03C13">
        <w:rPr>
          <w:rFonts w:hint="cs"/>
          <w:spacing w:val="6"/>
          <w:rtl/>
          <w:lang w:bidi="ar-EG"/>
        </w:rPr>
        <w:t xml:space="preserve"> فقط. وبالنسبة لمسافات المسيرات التي تتراوح بين </w:t>
      </w:r>
      <w:r w:rsidRPr="00C03C13">
        <w:rPr>
          <w:spacing w:val="6"/>
          <w:lang w:bidi="ar-EG"/>
        </w:rPr>
        <w:t>km</w:t>
      </w:r>
      <w:r w:rsidRPr="00C03C13">
        <w:rPr>
          <w:spacing w:val="6"/>
        </w:rPr>
        <w:t> </w:t>
      </w:r>
      <w:r w:rsidRPr="00C03C13">
        <w:rPr>
          <w:spacing w:val="6"/>
          <w:lang w:bidi="ar-EG"/>
        </w:rPr>
        <w:t>7</w:t>
      </w:r>
      <w:r w:rsidRPr="00C03C13">
        <w:rPr>
          <w:spacing w:val="6"/>
        </w:rPr>
        <w:t> </w:t>
      </w:r>
      <w:r w:rsidRPr="00C03C13">
        <w:rPr>
          <w:spacing w:val="6"/>
          <w:lang w:bidi="ar-EG"/>
        </w:rPr>
        <w:t>000</w:t>
      </w:r>
      <w:r w:rsidRPr="00C03C13">
        <w:rPr>
          <w:rFonts w:hint="cs"/>
          <w:spacing w:val="6"/>
          <w:rtl/>
          <w:lang w:bidi="ar-EG"/>
        </w:rPr>
        <w:t xml:space="preserve"> و</w:t>
      </w:r>
      <w:r w:rsidRPr="00C03C13">
        <w:rPr>
          <w:spacing w:val="6"/>
          <w:lang w:bidi="ar-EG"/>
        </w:rPr>
        <w:t>km</w:t>
      </w:r>
      <w:r w:rsidRPr="00C03C13">
        <w:rPr>
          <w:spacing w:val="6"/>
        </w:rPr>
        <w:t> </w:t>
      </w:r>
      <w:r w:rsidRPr="00C03C13">
        <w:rPr>
          <w:spacing w:val="6"/>
          <w:lang w:bidi="ar-EG"/>
        </w:rPr>
        <w:t>9</w:t>
      </w:r>
      <w:r w:rsidRPr="00C03C13">
        <w:rPr>
          <w:spacing w:val="6"/>
        </w:rPr>
        <w:t> </w:t>
      </w:r>
      <w:r w:rsidRPr="00C03C13">
        <w:rPr>
          <w:spacing w:val="6"/>
          <w:lang w:bidi="ar-EG"/>
        </w:rPr>
        <w:t>000</w:t>
      </w:r>
      <w:r w:rsidRPr="00C03C13">
        <w:rPr>
          <w:rFonts w:hint="cs"/>
          <w:spacing w:val="6"/>
          <w:rtl/>
          <w:lang w:bidi="ar-EG"/>
        </w:rPr>
        <w:t>، تستعمل الطريقتان الواردتان</w:t>
      </w:r>
      <w:r>
        <w:rPr>
          <w:rFonts w:hint="cs"/>
          <w:rtl/>
          <w:lang w:bidi="ar-EG"/>
        </w:rPr>
        <w:t xml:space="preserve"> في</w:t>
      </w:r>
      <w:r w:rsidR="00C03C13">
        <w:rPr>
          <w:rFonts w:hint="eastAsia"/>
          <w:rtl/>
          <w:lang w:bidi="ar-EG"/>
        </w:rPr>
        <w:t> </w:t>
      </w:r>
      <w:r>
        <w:rPr>
          <w:rFonts w:hint="cs"/>
          <w:rtl/>
          <w:lang w:bidi="ar-EG"/>
        </w:rPr>
        <w:t xml:space="preserve">الفقرتين </w:t>
      </w:r>
      <w:r>
        <w:rPr>
          <w:lang w:bidi="ar-EG"/>
        </w:rPr>
        <w:t>2.5</w:t>
      </w:r>
      <w:r>
        <w:rPr>
          <w:rFonts w:hint="cs"/>
          <w:rtl/>
          <w:lang w:bidi="ar-EG"/>
        </w:rPr>
        <w:t xml:space="preserve"> و</w:t>
      </w:r>
      <w:r>
        <w:rPr>
          <w:lang w:bidi="ar-EG"/>
        </w:rPr>
        <w:t>3.5</w:t>
      </w:r>
      <w:r>
        <w:rPr>
          <w:rFonts w:hint="cs"/>
          <w:rtl/>
          <w:lang w:bidi="ar-EG"/>
        </w:rPr>
        <w:t xml:space="preserve">. وتخضع النتائج المتحصل عليها من كل طريقة للاستكمال الداخلي بالطريقة الواردة في الفقرة </w:t>
      </w:r>
      <w:r>
        <w:rPr>
          <w:lang w:bidi="ar-EG"/>
        </w:rPr>
        <w:t>4.5</w:t>
      </w:r>
      <w:r>
        <w:rPr>
          <w:rFonts w:hint="cs"/>
          <w:rtl/>
          <w:lang w:bidi="ar-EG"/>
        </w:rPr>
        <w:t>.</w:t>
      </w:r>
    </w:p>
    <w:p w14:paraId="49C4A508" w14:textId="77777777" w:rsidR="006C2EE7" w:rsidRDefault="006C2EE7" w:rsidP="006C2EE7">
      <w:pPr>
        <w:pStyle w:val="Heading3"/>
        <w:rPr>
          <w:rtl/>
        </w:rPr>
      </w:pPr>
      <w:bookmarkStart w:id="33" w:name="_Toc408924512"/>
      <w:bookmarkStart w:id="34" w:name="_Toc34824134"/>
      <w:r w:rsidRPr="00D7115E">
        <w:rPr>
          <w:sz w:val="24"/>
          <w:szCs w:val="32"/>
        </w:rPr>
        <w:t>1.2.5</w:t>
      </w:r>
      <w:r>
        <w:rPr>
          <w:rFonts w:hint="cs"/>
          <w:rtl/>
        </w:rPr>
        <w:tab/>
      </w:r>
      <w:r w:rsidRPr="00204178">
        <w:rPr>
          <w:rFonts w:hint="cs"/>
          <w:rtl/>
        </w:rPr>
        <w:t>الأساليب</w:t>
      </w:r>
      <w:r>
        <w:rPr>
          <w:rFonts w:hint="cs"/>
          <w:rtl/>
        </w:rPr>
        <w:t xml:space="preserve"> المعتمدة</w:t>
      </w:r>
      <w:bookmarkEnd w:id="33"/>
      <w:bookmarkEnd w:id="34"/>
    </w:p>
    <w:p w14:paraId="17FBFE46" w14:textId="77777777" w:rsidR="006C2EE7" w:rsidRDefault="006C2EE7" w:rsidP="006C2EE7">
      <w:pPr>
        <w:keepNext/>
        <w:keepLines/>
        <w:rPr>
          <w:rtl/>
        </w:rPr>
      </w:pPr>
      <w:r>
        <w:rPr>
          <w:rFonts w:hint="cs"/>
          <w:rtl/>
        </w:rPr>
        <w:t xml:space="preserve">ينتقى عدد من الأساليب </w:t>
      </w:r>
      <w:r>
        <w:t>E</w:t>
      </w:r>
      <w:r>
        <w:rPr>
          <w:rFonts w:hint="cs"/>
          <w:rtl/>
        </w:rPr>
        <w:t xml:space="preserve"> تصل إلى ثلاثة (لمسيرات يصل طولها إلى </w:t>
      </w:r>
      <w:r>
        <w:t>km 4 000</w:t>
      </w:r>
      <w:r>
        <w:rPr>
          <w:rFonts w:hint="cs"/>
          <w:rtl/>
        </w:rPr>
        <w:t xml:space="preserve">) وعدد من الأساليب </w:t>
      </w:r>
      <w:r>
        <w:t>F2</w:t>
      </w:r>
      <w:r>
        <w:rPr>
          <w:rFonts w:hint="cs"/>
          <w:rtl/>
        </w:rPr>
        <w:t xml:space="preserve"> تصل إلى ستة يفي كل منها لجميع المعايير التالية:</w:t>
      </w:r>
    </w:p>
    <w:p w14:paraId="39567927" w14:textId="77777777" w:rsidR="006C2EE7" w:rsidRDefault="006C2EE7" w:rsidP="006C2EE7">
      <w:pPr>
        <w:pStyle w:val="enumlev1"/>
        <w:keepNext/>
        <w:keepLines/>
        <w:rPr>
          <w:rtl/>
        </w:rPr>
      </w:pPr>
      <w:r>
        <w:rPr>
          <w:rFonts w:cs="Times New Roman"/>
        </w:rPr>
        <w:sym w:font="Symbol" w:char="F02D"/>
      </w:r>
      <w:r>
        <w:rPr>
          <w:rFonts w:hint="cs"/>
          <w:rtl/>
        </w:rPr>
        <w:tab/>
        <w:t>ارتفاع الانعكاس المرآوي:</w:t>
      </w:r>
    </w:p>
    <w:p w14:paraId="4572B013" w14:textId="77777777" w:rsidR="006C2EE7" w:rsidRPr="009D47FB" w:rsidRDefault="00C03C13" w:rsidP="00FE5805">
      <w:pPr>
        <w:pStyle w:val="enumlev2"/>
        <w:rPr>
          <w:iCs/>
        </w:rPr>
      </w:pPr>
      <w:r>
        <w:rPr>
          <w:rFonts w:cs="Times New Roman"/>
          <w:rtl/>
        </w:rPr>
        <w:t>•</w:t>
      </w:r>
      <w:r>
        <w:rPr>
          <w:rtl/>
        </w:rPr>
        <w:tab/>
      </w:r>
      <w:r w:rsidR="006C2EE7">
        <w:rPr>
          <w:rFonts w:hint="cs"/>
          <w:rtl/>
        </w:rPr>
        <w:t xml:space="preserve">للأساليب </w:t>
      </w:r>
      <w:r w:rsidR="006C2EE7">
        <w:t>E</w:t>
      </w:r>
      <w:r w:rsidR="006C2EE7">
        <w:rPr>
          <w:rFonts w:hint="cs"/>
          <w:rtl/>
        </w:rPr>
        <w:t xml:space="preserve">، </w:t>
      </w:r>
      <w:proofErr w:type="gramStart"/>
      <w:r w:rsidR="006C2EE7">
        <w:rPr>
          <w:rFonts w:hint="cs"/>
          <w:rtl/>
        </w:rPr>
        <w:t xml:space="preserve">الارتفاع </w:t>
      </w:r>
      <w:r w:rsidR="00E7644B">
        <w:t xml:space="preserve"> </w:t>
      </w:r>
      <w:r w:rsidR="006C2EE7" w:rsidRPr="00C93A3B">
        <w:rPr>
          <w:i/>
        </w:rPr>
        <w:t>h</w:t>
      </w:r>
      <w:r w:rsidR="006C2EE7" w:rsidRPr="00C93A3B">
        <w:rPr>
          <w:i/>
          <w:vertAlign w:val="subscript"/>
        </w:rPr>
        <w:t>r</w:t>
      </w:r>
      <w:proofErr w:type="gramEnd"/>
      <w:r w:rsidR="006C2EE7" w:rsidRPr="00BC0EB9">
        <w:rPr>
          <w:rFonts w:cs="Times New Roman"/>
          <w:i/>
          <w:szCs w:val="22"/>
          <w:rtl/>
        </w:rPr>
        <w:t xml:space="preserve">= </w:t>
      </w:r>
      <w:r w:rsidR="006C2EE7" w:rsidRPr="00BC0EB9">
        <w:rPr>
          <w:rFonts w:cs="Times New Roman"/>
          <w:iCs/>
          <w:szCs w:val="22"/>
        </w:rPr>
        <w:t>km 110</w:t>
      </w:r>
      <w:r w:rsidR="00FE5805" w:rsidRPr="00FE5805">
        <w:rPr>
          <w:rFonts w:hint="cs"/>
          <w:i/>
          <w:rtl/>
        </w:rPr>
        <w:t>؛</w:t>
      </w:r>
    </w:p>
    <w:p w14:paraId="5BD999C0" w14:textId="77777777" w:rsidR="00C03C13" w:rsidRPr="009D47FB" w:rsidRDefault="00C03C13" w:rsidP="00C03C13">
      <w:pPr>
        <w:pStyle w:val="enumlev2"/>
        <w:rPr>
          <w:rtl/>
        </w:rPr>
      </w:pPr>
      <w:r>
        <w:rPr>
          <w:rFonts w:cs="Times New Roman"/>
          <w:rtl/>
        </w:rPr>
        <w:t>•</w:t>
      </w:r>
      <w:r>
        <w:rPr>
          <w:rtl/>
        </w:rPr>
        <w:tab/>
      </w:r>
      <w:r w:rsidR="006C2EE7">
        <w:rPr>
          <w:rFonts w:hint="cs"/>
          <w:rtl/>
        </w:rPr>
        <w:t xml:space="preserve">للأساليب </w:t>
      </w:r>
      <w:r w:rsidR="006C2EE7">
        <w:t>F2</w:t>
      </w:r>
      <w:r w:rsidR="006C2EE7">
        <w:rPr>
          <w:rFonts w:hint="cs"/>
          <w:rtl/>
        </w:rPr>
        <w:t xml:space="preserve">، الارتفاع </w:t>
      </w:r>
      <w:r w:rsidR="006C2EE7" w:rsidRPr="00C93A3B">
        <w:rPr>
          <w:i/>
        </w:rPr>
        <w:t>h</w:t>
      </w:r>
      <w:r w:rsidR="006C2EE7" w:rsidRPr="00C93A3B">
        <w:rPr>
          <w:i/>
          <w:vertAlign w:val="subscript"/>
        </w:rPr>
        <w:t>r</w:t>
      </w:r>
      <w:r w:rsidR="006C2EE7">
        <w:rPr>
          <w:rFonts w:hint="cs"/>
          <w:i/>
          <w:vertAlign w:val="subscript"/>
          <w:rtl/>
        </w:rPr>
        <w:t xml:space="preserve"> </w:t>
      </w:r>
      <w:r w:rsidR="006C2EE7">
        <w:rPr>
          <w:rFonts w:hint="cs"/>
          <w:rtl/>
        </w:rPr>
        <w:t xml:space="preserve">المحدد في المعادلة </w:t>
      </w:r>
      <w:r w:rsidR="006C2EE7">
        <w:t>(2)</w:t>
      </w:r>
      <w:r w:rsidR="006C2EE7">
        <w:rPr>
          <w:rFonts w:hint="cs"/>
          <w:rtl/>
        </w:rPr>
        <w:t xml:space="preserve"> حيث يقدر </w:t>
      </w:r>
      <w:proofErr w:type="gramStart"/>
      <w:r w:rsidR="006C2EE7">
        <w:t>M(</w:t>
      </w:r>
      <w:proofErr w:type="gramEnd"/>
      <w:r w:rsidR="006C2EE7">
        <w:t>3 000)F2</w:t>
      </w:r>
      <w:r w:rsidR="006C2EE7">
        <w:rPr>
          <w:rFonts w:hint="cs"/>
          <w:rtl/>
        </w:rPr>
        <w:t xml:space="preserve"> عند نقطة التحكم في منتصف المسير (لأطوال مسيرات تصل إلى</w:t>
      </w:r>
      <w:r w:rsidR="00B263E4">
        <w:rPr>
          <w:rFonts w:hint="cs"/>
          <w:rtl/>
        </w:rPr>
        <w:t xml:space="preserve"> </w:t>
      </w:r>
      <w:r w:rsidR="006C2EE7" w:rsidRPr="00C93A3B">
        <w:rPr>
          <w:i/>
        </w:rPr>
        <w:t>d</w:t>
      </w:r>
      <w:r w:rsidR="006C2EE7" w:rsidRPr="00C93A3B">
        <w:rPr>
          <w:i/>
          <w:iCs/>
          <w:vertAlign w:val="subscript"/>
        </w:rPr>
        <w:t>max</w:t>
      </w:r>
      <w:r w:rsidR="006C2EE7">
        <w:rPr>
          <w:rFonts w:hint="cs"/>
          <w:rtl/>
        </w:rPr>
        <w:t xml:space="preserve"> </w:t>
      </w:r>
      <w:r w:rsidR="006C2EE7">
        <w:t>(km)</w:t>
      </w:r>
      <w:r w:rsidR="006C2EE7">
        <w:rPr>
          <w:rFonts w:hint="cs"/>
          <w:rtl/>
        </w:rPr>
        <w:t xml:space="preserve">) أو عند نقطة تحكم مبينة في الجدول </w:t>
      </w:r>
      <w:r w:rsidR="006C2EE7">
        <w:t>1</w:t>
      </w:r>
      <w:r w:rsidR="006C2EE7">
        <w:rPr>
          <w:rFonts w:hint="cs"/>
          <w:rtl/>
        </w:rPr>
        <w:t xml:space="preserve">ج) حيث تأخذ </w:t>
      </w:r>
      <w:r w:rsidR="00B263E4">
        <w:t>fo</w:t>
      </w:r>
      <w:r w:rsidR="006C2EE7">
        <w:t>F2</w:t>
      </w:r>
      <w:r w:rsidR="006C2EE7">
        <w:rPr>
          <w:rFonts w:hint="cs"/>
          <w:rtl/>
        </w:rPr>
        <w:t xml:space="preserve"> أدنى قيمة (لأطوال مسيرات تتراوح بين </w:t>
      </w:r>
      <w:r w:rsidR="006C2EE7" w:rsidRPr="00C93A3B">
        <w:rPr>
          <w:i/>
        </w:rPr>
        <w:t>d</w:t>
      </w:r>
      <w:r w:rsidR="006C2EE7" w:rsidRPr="00C93A3B">
        <w:rPr>
          <w:i/>
          <w:iCs/>
          <w:vertAlign w:val="subscript"/>
        </w:rPr>
        <w:t>max</w:t>
      </w:r>
      <w:r w:rsidR="006C2EE7">
        <w:rPr>
          <w:rFonts w:hint="cs"/>
          <w:i/>
          <w:iCs/>
          <w:vertAlign w:val="subscript"/>
          <w:rtl/>
        </w:rPr>
        <w:t xml:space="preserve"> </w:t>
      </w:r>
      <w:r w:rsidR="006C2EE7" w:rsidRPr="00F22635">
        <w:rPr>
          <w:rFonts w:hint="cs"/>
          <w:rtl/>
        </w:rPr>
        <w:t xml:space="preserve"> و</w:t>
      </w:r>
      <w:r w:rsidR="006C2EE7">
        <w:t>(km 9 000</w:t>
      </w:r>
      <w:r w:rsidR="006C2EE7">
        <w:rPr>
          <w:rFonts w:hint="cs"/>
          <w:rtl/>
        </w:rPr>
        <w:t>.</w:t>
      </w:r>
    </w:p>
    <w:p w14:paraId="45EC3437" w14:textId="77777777" w:rsidR="006C2EE7" w:rsidRPr="009F6B11" w:rsidRDefault="006C2EE7" w:rsidP="0044494B">
      <w:pPr>
        <w:pStyle w:val="enumlev1"/>
        <w:rPr>
          <w:spacing w:val="-4"/>
          <w:rtl/>
        </w:rPr>
      </w:pPr>
      <w:r w:rsidRPr="009F6B11">
        <w:rPr>
          <w:rFonts w:cs="Times New Roman"/>
          <w:spacing w:val="-4"/>
        </w:rPr>
        <w:sym w:font="Symbol" w:char="F02D"/>
      </w:r>
      <w:r w:rsidRPr="009F6B11">
        <w:rPr>
          <w:rFonts w:hint="cs"/>
          <w:spacing w:val="-4"/>
          <w:rtl/>
        </w:rPr>
        <w:tab/>
        <w:t xml:space="preserve">الأساليب </w:t>
      </w:r>
      <w:r w:rsidRPr="009F6B11">
        <w:rPr>
          <w:spacing w:val="-4"/>
        </w:rPr>
        <w:t>E</w:t>
      </w:r>
      <w:r w:rsidRPr="009F6B11">
        <w:rPr>
          <w:rFonts w:hint="cs"/>
          <w:spacing w:val="-4"/>
          <w:rtl/>
        </w:rPr>
        <w:t xml:space="preserve"> - أسلوب الرتبة الأدنى مع قفزة يصل طولها إلى </w:t>
      </w:r>
      <w:r w:rsidRPr="009F6B11">
        <w:rPr>
          <w:spacing w:val="-4"/>
        </w:rPr>
        <w:t>km</w:t>
      </w:r>
      <w:r>
        <w:rPr>
          <w:spacing w:val="-4"/>
        </w:rPr>
        <w:t> </w:t>
      </w:r>
      <w:r w:rsidRPr="009F6B11">
        <w:rPr>
          <w:spacing w:val="-4"/>
        </w:rPr>
        <w:t>2</w:t>
      </w:r>
      <w:r>
        <w:rPr>
          <w:spacing w:val="-4"/>
        </w:rPr>
        <w:t> </w:t>
      </w:r>
      <w:r w:rsidRPr="009F6B11">
        <w:rPr>
          <w:spacing w:val="-4"/>
        </w:rPr>
        <w:t>000</w:t>
      </w:r>
      <w:r w:rsidRPr="009F6B11">
        <w:rPr>
          <w:rFonts w:hint="cs"/>
          <w:spacing w:val="-4"/>
          <w:rtl/>
        </w:rPr>
        <w:t xml:space="preserve"> </w:t>
      </w:r>
      <w:r w:rsidR="0044494B">
        <w:rPr>
          <w:rFonts w:hint="cs"/>
          <w:spacing w:val="-4"/>
          <w:rtl/>
        </w:rPr>
        <w:t>والأسلوبان التاليان من الرتب الأعلى</w:t>
      </w:r>
      <w:r w:rsidRPr="009F6B11">
        <w:rPr>
          <w:rFonts w:hint="cs"/>
          <w:spacing w:val="-4"/>
          <w:rtl/>
        </w:rPr>
        <w:t>؛</w:t>
      </w:r>
    </w:p>
    <w:p w14:paraId="119BF72D" w14:textId="77777777" w:rsidR="006C2EE7" w:rsidRPr="009F6B11" w:rsidRDefault="006C2EE7" w:rsidP="0044494B">
      <w:pPr>
        <w:pStyle w:val="enumlev1"/>
        <w:rPr>
          <w:spacing w:val="-2"/>
          <w:rtl/>
        </w:rPr>
      </w:pPr>
      <w:r w:rsidRPr="009F6B11">
        <w:rPr>
          <w:rFonts w:cs="Times New Roman"/>
          <w:spacing w:val="-2"/>
        </w:rPr>
        <w:sym w:font="Symbol" w:char="F02D"/>
      </w:r>
      <w:r w:rsidRPr="009F6B11">
        <w:rPr>
          <w:rFonts w:hint="cs"/>
          <w:spacing w:val="-2"/>
          <w:rtl/>
        </w:rPr>
        <w:tab/>
        <w:t xml:space="preserve">الأساليب </w:t>
      </w:r>
      <w:r w:rsidRPr="009F6B11">
        <w:rPr>
          <w:spacing w:val="-2"/>
        </w:rPr>
        <w:t>F2</w:t>
      </w:r>
      <w:r w:rsidRPr="009F6B11">
        <w:rPr>
          <w:rFonts w:hint="cs"/>
          <w:spacing w:val="-2"/>
          <w:rtl/>
        </w:rPr>
        <w:t xml:space="preserve"> - أسلوب الرتبة الأدنى مع قفزة يصل طولها إلى </w:t>
      </w:r>
      <w:r w:rsidRPr="009F6B11">
        <w:rPr>
          <w:i/>
          <w:spacing w:val="-2"/>
        </w:rPr>
        <w:t>d</w:t>
      </w:r>
      <w:r w:rsidRPr="009F6B11">
        <w:rPr>
          <w:i/>
          <w:iCs/>
          <w:spacing w:val="-2"/>
          <w:vertAlign w:val="subscript"/>
        </w:rPr>
        <w:t>max</w:t>
      </w:r>
      <w:r w:rsidRPr="009F6B11">
        <w:rPr>
          <w:rFonts w:hint="cs"/>
          <w:i/>
          <w:iCs/>
          <w:spacing w:val="-2"/>
          <w:vertAlign w:val="subscript"/>
          <w:rtl/>
        </w:rPr>
        <w:t xml:space="preserve"> </w:t>
      </w:r>
      <w:r w:rsidRPr="009F6B11">
        <w:rPr>
          <w:spacing w:val="-2"/>
        </w:rPr>
        <w:t>(km)</w:t>
      </w:r>
      <w:r w:rsidRPr="009F6B11">
        <w:rPr>
          <w:rFonts w:hint="cs"/>
          <w:spacing w:val="-2"/>
          <w:rtl/>
        </w:rPr>
        <w:t xml:space="preserve"> وأساليب الرتب الخمس الأعلى </w:t>
      </w:r>
      <w:r w:rsidR="0044494B">
        <w:rPr>
          <w:rFonts w:hint="cs"/>
          <w:spacing w:val="-2"/>
          <w:rtl/>
        </w:rPr>
        <w:t>التالية</w:t>
      </w:r>
      <w:r w:rsidRPr="009F6B11">
        <w:rPr>
          <w:rFonts w:hint="cs"/>
          <w:spacing w:val="-2"/>
          <w:rtl/>
        </w:rPr>
        <w:t xml:space="preserve"> حيث يقدر أقصى تردد حجب في الطبقة </w:t>
      </w:r>
      <w:r w:rsidRPr="009F6B11">
        <w:rPr>
          <w:spacing w:val="-2"/>
        </w:rPr>
        <w:t>E</w:t>
      </w:r>
      <w:r w:rsidRPr="009F6B11">
        <w:rPr>
          <w:rFonts w:hint="cs"/>
          <w:spacing w:val="-2"/>
          <w:rtl/>
        </w:rPr>
        <w:t xml:space="preserve"> على النحو الوارد وصفه في الفقرة </w:t>
      </w:r>
      <w:r w:rsidRPr="009F6B11">
        <w:rPr>
          <w:spacing w:val="-2"/>
        </w:rPr>
        <w:t>4</w:t>
      </w:r>
      <w:r w:rsidRPr="009F6B11">
        <w:rPr>
          <w:rFonts w:hint="cs"/>
          <w:spacing w:val="-2"/>
          <w:rtl/>
        </w:rPr>
        <w:t xml:space="preserve"> وهو أقل من تردد التشغيل.</w:t>
      </w:r>
    </w:p>
    <w:p w14:paraId="276640FB" w14:textId="77777777" w:rsidR="006C2EE7" w:rsidRPr="00F26719" w:rsidRDefault="006C2EE7" w:rsidP="006C2EE7">
      <w:pPr>
        <w:pStyle w:val="Heading3"/>
        <w:rPr>
          <w:rtl/>
        </w:rPr>
      </w:pPr>
      <w:bookmarkStart w:id="35" w:name="_Toc408924513"/>
      <w:bookmarkStart w:id="36" w:name="_Toc34824135"/>
      <w:r w:rsidRPr="00D7115E">
        <w:rPr>
          <w:sz w:val="24"/>
          <w:szCs w:val="32"/>
        </w:rPr>
        <w:t>2.2.5</w:t>
      </w:r>
      <w:r w:rsidRPr="00F26719">
        <w:rPr>
          <w:rFonts w:hint="cs"/>
          <w:rtl/>
        </w:rPr>
        <w:tab/>
        <w:t>تحديد شدة المجال</w:t>
      </w:r>
      <w:bookmarkEnd w:id="35"/>
      <w:bookmarkEnd w:id="36"/>
    </w:p>
    <w:p w14:paraId="18D7A98A" w14:textId="77777777" w:rsidR="006C2EE7" w:rsidRPr="00F26719" w:rsidRDefault="006C2EE7" w:rsidP="006C2EE7">
      <w:pPr>
        <w:rPr>
          <w:rtl/>
          <w:lang w:bidi="ar-EG"/>
        </w:rPr>
      </w:pPr>
      <w:r>
        <w:rPr>
          <w:rFonts w:hint="cs"/>
          <w:rtl/>
          <w:lang w:bidi="ar-EG"/>
        </w:rPr>
        <w:t xml:space="preserve">تعطي العلاقة التالية متوسط شدة المجال لكل أسلوب </w:t>
      </w:r>
      <w:r w:rsidRPr="00F26719">
        <w:rPr>
          <w:i/>
          <w:iCs/>
          <w:lang w:bidi="ar-EG"/>
        </w:rPr>
        <w:t>w</w:t>
      </w:r>
      <w:r>
        <w:rPr>
          <w:rFonts w:hint="cs"/>
          <w:rtl/>
          <w:lang w:bidi="ar-EG"/>
        </w:rPr>
        <w:t xml:space="preserve"> مذكور في الفقرة </w:t>
      </w:r>
      <w:r>
        <w:rPr>
          <w:lang w:bidi="ar-EG"/>
        </w:rPr>
        <w:t>1.2.5</w:t>
      </w:r>
      <w:r>
        <w:rPr>
          <w:rFonts w:hint="cs"/>
          <w:rtl/>
          <w:lang w:bidi="ar-EG"/>
        </w:rPr>
        <w:t>:</w:t>
      </w:r>
    </w:p>
    <w:p w14:paraId="248FCA22" w14:textId="77777777" w:rsidR="006C2EE7" w:rsidRDefault="006C2EE7" w:rsidP="002E1965">
      <w:pPr>
        <w:pStyle w:val="Equation"/>
        <w:spacing w:after="120" w:line="240" w:lineRule="auto"/>
        <w:rPr>
          <w:lang w:bidi="ar-EG"/>
        </w:rPr>
      </w:pPr>
      <w:r>
        <w:rPr>
          <w:rtl/>
          <w:lang w:bidi="ar-EG"/>
        </w:rPr>
        <w:tab/>
      </w:r>
      <w:proofErr w:type="gramStart"/>
      <w:r w:rsidR="001047C6" w:rsidRPr="004819F1">
        <w:rPr>
          <w:i/>
        </w:rPr>
        <w:t>E</w:t>
      </w:r>
      <w:r w:rsidR="001047C6" w:rsidRPr="004819F1">
        <w:rPr>
          <w:i/>
          <w:iCs/>
          <w:vertAlign w:val="subscript"/>
        </w:rPr>
        <w:t>w</w:t>
      </w:r>
      <w:r w:rsidR="001047C6" w:rsidRPr="004819F1">
        <w:t>  =</w:t>
      </w:r>
      <w:proofErr w:type="gramEnd"/>
      <w:r w:rsidR="001047C6" w:rsidRPr="004819F1">
        <w:t>  136</w:t>
      </w:r>
      <w:r w:rsidR="001047C6">
        <w:t>,</w:t>
      </w:r>
      <w:r w:rsidR="001047C6" w:rsidRPr="004819F1">
        <w:t>6  +  </w:t>
      </w:r>
      <w:r w:rsidR="001047C6" w:rsidRPr="004819F1">
        <w:rPr>
          <w:i/>
        </w:rPr>
        <w:t>P</w:t>
      </w:r>
      <w:r w:rsidR="001047C6" w:rsidRPr="004819F1">
        <w:rPr>
          <w:i/>
          <w:iCs/>
          <w:vertAlign w:val="subscript"/>
        </w:rPr>
        <w:t>t</w:t>
      </w:r>
      <w:r w:rsidR="001047C6" w:rsidRPr="004819F1">
        <w:t>  +  </w:t>
      </w:r>
      <w:r w:rsidR="001047C6" w:rsidRPr="004819F1">
        <w:rPr>
          <w:i/>
          <w:iCs/>
        </w:rPr>
        <w:t>G</w:t>
      </w:r>
      <w:r w:rsidR="001047C6" w:rsidRPr="004819F1">
        <w:rPr>
          <w:i/>
          <w:iCs/>
          <w:vertAlign w:val="subscript"/>
        </w:rPr>
        <w:t>t</w:t>
      </w:r>
      <w:r w:rsidR="001047C6" w:rsidRPr="004819F1">
        <w:t xml:space="preserve">  +  20 log </w:t>
      </w:r>
      <w:r w:rsidR="001047C6" w:rsidRPr="004819F1">
        <w:rPr>
          <w:i/>
        </w:rPr>
        <w:t>f</w:t>
      </w:r>
      <w:r w:rsidR="001047C6" w:rsidRPr="004819F1">
        <w:t>  –  </w:t>
      </w:r>
      <w:r w:rsidR="001047C6" w:rsidRPr="004819F1">
        <w:rPr>
          <w:i/>
        </w:rPr>
        <w:t>L</w:t>
      </w:r>
      <w:r w:rsidR="001047C6" w:rsidRPr="004819F1">
        <w:rPr>
          <w:i/>
          <w:iCs/>
          <w:vertAlign w:val="subscript"/>
        </w:rPr>
        <w:t>b</w:t>
      </w:r>
      <w:r w:rsidR="001047C6" w:rsidRPr="004819F1">
        <w:t xml:space="preserve">                dB(1 </w:t>
      </w:r>
      <w:r w:rsidR="001047C6" w:rsidRPr="001F5BC6">
        <w:sym w:font="Symbol" w:char="F06D"/>
      </w:r>
      <w:r w:rsidR="001047C6" w:rsidRPr="004819F1">
        <w:t>V/m)</w:t>
      </w:r>
      <w:r>
        <w:rPr>
          <w:rFonts w:hint="cs"/>
          <w:rtl/>
          <w:lang w:bidi="ar-EG"/>
        </w:rPr>
        <w:tab/>
      </w:r>
      <w:r>
        <w:rPr>
          <w:lang w:bidi="ar-EG"/>
        </w:rPr>
        <w:t>(17)</w:t>
      </w:r>
    </w:p>
    <w:p w14:paraId="3B4A3A44" w14:textId="77777777" w:rsidR="006C2EE7" w:rsidRDefault="006C2EE7" w:rsidP="006C2EE7">
      <w:pPr>
        <w:keepNext/>
        <w:keepLines/>
        <w:rPr>
          <w:rtl/>
          <w:lang w:bidi="ar-EG"/>
        </w:rPr>
      </w:pPr>
      <w:r>
        <w:rPr>
          <w:rFonts w:hint="cs"/>
          <w:rtl/>
          <w:lang w:bidi="ar-EG"/>
        </w:rPr>
        <w:t>حيث:</w:t>
      </w:r>
    </w:p>
    <w:p w14:paraId="29AA1A39" w14:textId="77777777" w:rsidR="006C2EE7" w:rsidRDefault="006C2EE7" w:rsidP="00A554B4">
      <w:pPr>
        <w:pStyle w:val="Equationlegend"/>
        <w:rPr>
          <w:rtl/>
        </w:rPr>
      </w:pPr>
      <w:r>
        <w:rPr>
          <w:rFonts w:hint="cs"/>
          <w:i/>
          <w:iCs/>
          <w:rtl/>
        </w:rPr>
        <w:tab/>
      </w:r>
      <w:proofErr w:type="gramStart"/>
      <w:r w:rsidR="00A554B4" w:rsidRPr="00A554B4">
        <w:rPr>
          <w:i/>
          <w:iCs/>
          <w:lang w:val="fr-FR"/>
        </w:rPr>
        <w:t>f</w:t>
      </w:r>
      <w:r>
        <w:rPr>
          <w:rFonts w:hint="cs"/>
          <w:rtl/>
        </w:rPr>
        <w:t>:</w:t>
      </w:r>
      <w:proofErr w:type="gramEnd"/>
      <w:r>
        <w:rPr>
          <w:rFonts w:hint="cs"/>
          <w:rtl/>
        </w:rPr>
        <w:tab/>
        <w:t xml:space="preserve">تردد الإرسال </w:t>
      </w:r>
      <w:r>
        <w:t>(MHz)</w:t>
      </w:r>
    </w:p>
    <w:p w14:paraId="7DBCB62C" w14:textId="77777777" w:rsidR="006C2EE7" w:rsidRDefault="006C2EE7" w:rsidP="00A554B4">
      <w:pPr>
        <w:pStyle w:val="Equationlegend"/>
      </w:pPr>
      <w:r>
        <w:rPr>
          <w:rFonts w:hint="cs"/>
          <w:i/>
          <w:rtl/>
        </w:rPr>
        <w:tab/>
      </w:r>
      <w:proofErr w:type="gramStart"/>
      <w:r w:rsidR="00A554B4" w:rsidRPr="00A554B4">
        <w:rPr>
          <w:i/>
          <w:lang w:val="fr-FR"/>
        </w:rPr>
        <w:t>P</w:t>
      </w:r>
      <w:r w:rsidR="00A554B4" w:rsidRPr="00A554B4">
        <w:rPr>
          <w:i/>
          <w:iCs/>
          <w:vertAlign w:val="subscript"/>
          <w:lang w:val="fr-FR"/>
        </w:rPr>
        <w:t>t</w:t>
      </w:r>
      <w:r>
        <w:rPr>
          <w:rFonts w:hint="cs"/>
          <w:rtl/>
        </w:rPr>
        <w:t>:</w:t>
      </w:r>
      <w:proofErr w:type="gramEnd"/>
      <w:r>
        <w:rPr>
          <w:rFonts w:hint="cs"/>
          <w:rtl/>
        </w:rPr>
        <w:tab/>
        <w:t>قدرة المرس</w:t>
      </w:r>
      <w:r w:rsidR="0044494B">
        <w:rPr>
          <w:rFonts w:hint="cs"/>
          <w:rtl/>
        </w:rPr>
        <w:t>ِ</w:t>
      </w:r>
      <w:r>
        <w:rPr>
          <w:rFonts w:hint="cs"/>
          <w:rtl/>
        </w:rPr>
        <w:t xml:space="preserve">ل </w:t>
      </w:r>
      <w:r>
        <w:t>(dB(1 kW))</w:t>
      </w:r>
    </w:p>
    <w:p w14:paraId="4BA5C266" w14:textId="77777777" w:rsidR="006C2EE7" w:rsidRPr="009D47FB" w:rsidRDefault="006C2EE7" w:rsidP="00A554B4">
      <w:pPr>
        <w:pStyle w:val="Equationlegend"/>
      </w:pPr>
      <w:r>
        <w:rPr>
          <w:rFonts w:hint="cs"/>
          <w:rtl/>
        </w:rPr>
        <w:tab/>
      </w:r>
      <w:proofErr w:type="gramStart"/>
      <w:r>
        <w:t>:</w:t>
      </w:r>
      <w:r w:rsidR="00A554B4" w:rsidRPr="00A554B4">
        <w:rPr>
          <w:i/>
          <w:iCs/>
          <w:lang w:val="fr-FR"/>
        </w:rPr>
        <w:t>G</w:t>
      </w:r>
      <w:r w:rsidR="00A554B4" w:rsidRPr="00A554B4">
        <w:rPr>
          <w:i/>
          <w:iCs/>
          <w:vertAlign w:val="subscript"/>
          <w:lang w:val="fr-FR"/>
        </w:rPr>
        <w:t>t</w:t>
      </w:r>
      <w:proofErr w:type="gramEnd"/>
      <w:r w:rsidRPr="009D47FB">
        <w:tab/>
      </w:r>
      <w:r w:rsidRPr="00DA2281">
        <w:rPr>
          <w:rFonts w:hint="cs"/>
          <w:spacing w:val="-4"/>
          <w:rtl/>
        </w:rPr>
        <w:t xml:space="preserve">كسب هوائي الإرسال في زاوية السمت وزاوية الارتفاع </w:t>
      </w:r>
      <w:r w:rsidRPr="00DA2281">
        <w:rPr>
          <w:spacing w:val="-4"/>
        </w:rPr>
        <w:t>(</w:t>
      </w:r>
      <w:r w:rsidRPr="00DA2281">
        <w:rPr>
          <w:rFonts w:ascii="Symbol" w:hAnsi="Symbol"/>
          <w:spacing w:val="-4"/>
        </w:rPr>
        <w:t></w:t>
      </w:r>
      <w:r w:rsidRPr="00DA2281">
        <w:rPr>
          <w:spacing w:val="-4"/>
        </w:rPr>
        <w:t>)</w:t>
      </w:r>
      <w:r w:rsidRPr="00DA2281">
        <w:rPr>
          <w:rFonts w:hint="cs"/>
          <w:spacing w:val="-4"/>
          <w:rtl/>
        </w:rPr>
        <w:t xml:space="preserve"> المطلوبتين نسبةً إلى هوائي متناحٍ </w:t>
      </w:r>
      <w:r w:rsidRPr="00DA2281">
        <w:rPr>
          <w:spacing w:val="-4"/>
        </w:rPr>
        <w:t>(dB)</w:t>
      </w:r>
    </w:p>
    <w:p w14:paraId="311FAC2E" w14:textId="77777777" w:rsidR="006C2EE7" w:rsidRDefault="006C2EE7" w:rsidP="00A554B4">
      <w:pPr>
        <w:pStyle w:val="Equationlegend"/>
        <w:rPr>
          <w:rtl/>
        </w:rPr>
      </w:pPr>
      <w:r>
        <w:rPr>
          <w:rFonts w:hint="cs"/>
          <w:i/>
          <w:rtl/>
        </w:rPr>
        <w:tab/>
      </w:r>
      <w:proofErr w:type="gramStart"/>
      <w:r w:rsidR="00A554B4" w:rsidRPr="00A554B4">
        <w:rPr>
          <w:i/>
          <w:lang w:val="fr-FR"/>
        </w:rPr>
        <w:t>L</w:t>
      </w:r>
      <w:r w:rsidR="00A554B4" w:rsidRPr="00A554B4">
        <w:rPr>
          <w:i/>
          <w:iCs/>
          <w:vertAlign w:val="subscript"/>
          <w:lang w:val="fr-FR"/>
        </w:rPr>
        <w:t>b</w:t>
      </w:r>
      <w:r>
        <w:rPr>
          <w:rFonts w:hint="cs"/>
          <w:rtl/>
        </w:rPr>
        <w:t>:</w:t>
      </w:r>
      <w:proofErr w:type="gramEnd"/>
      <w:r>
        <w:rPr>
          <w:rFonts w:hint="cs"/>
          <w:rtl/>
        </w:rPr>
        <w:tab/>
        <w:t>خسارة الإرسال الأساسي على مسير الشعاع للأسلوب المعني كما يلي:</w:t>
      </w:r>
    </w:p>
    <w:p w14:paraId="26732F5F" w14:textId="77777777" w:rsidR="006C2EE7" w:rsidRPr="00E83689" w:rsidRDefault="006C2EE7" w:rsidP="002E1965">
      <w:pPr>
        <w:pStyle w:val="Equation"/>
        <w:spacing w:after="120" w:line="240" w:lineRule="auto"/>
        <w:rPr>
          <w:lang w:bidi="ar-EG"/>
        </w:rPr>
      </w:pPr>
      <w:r>
        <w:rPr>
          <w:rFonts w:hint="cs"/>
          <w:rtl/>
          <w:lang w:bidi="ar-EG"/>
        </w:rPr>
        <w:tab/>
      </w:r>
      <w:proofErr w:type="gramStart"/>
      <w:r w:rsidR="002553FF" w:rsidRPr="004819F1">
        <w:rPr>
          <w:i/>
        </w:rPr>
        <w:t>L</w:t>
      </w:r>
      <w:r w:rsidR="002553FF" w:rsidRPr="004819F1">
        <w:rPr>
          <w:i/>
          <w:iCs/>
          <w:vertAlign w:val="subscript"/>
        </w:rPr>
        <w:t>b</w:t>
      </w:r>
      <w:r w:rsidR="002553FF" w:rsidRPr="004819F1">
        <w:t>  =</w:t>
      </w:r>
      <w:proofErr w:type="gramEnd"/>
      <w:r w:rsidR="002553FF" w:rsidRPr="004819F1">
        <w:t>  32</w:t>
      </w:r>
      <w:r w:rsidR="002553FF">
        <w:t>,</w:t>
      </w:r>
      <w:r w:rsidR="002553FF" w:rsidRPr="004819F1">
        <w:t xml:space="preserve">45  +  20 log </w:t>
      </w:r>
      <w:r w:rsidR="002553FF" w:rsidRPr="004819F1">
        <w:rPr>
          <w:i/>
        </w:rPr>
        <w:t>f</w:t>
      </w:r>
      <w:r w:rsidR="002553FF" w:rsidRPr="004819F1">
        <w:t xml:space="preserve">  +  20 log </w:t>
      </w:r>
      <w:r w:rsidR="002553FF" w:rsidRPr="004819F1">
        <w:rPr>
          <w:i/>
        </w:rPr>
        <w:t>p</w:t>
      </w:r>
      <w:r w:rsidR="002553FF" w:rsidRPr="001F5BC6">
        <w:sym w:font="Symbol" w:char="F0A2"/>
      </w:r>
      <w:r w:rsidR="002553FF" w:rsidRPr="004819F1">
        <w:t>  +  </w:t>
      </w:r>
      <w:r w:rsidR="002553FF" w:rsidRPr="004819F1">
        <w:rPr>
          <w:i/>
        </w:rPr>
        <w:t>L</w:t>
      </w:r>
      <w:r w:rsidR="002553FF" w:rsidRPr="004819F1">
        <w:rPr>
          <w:i/>
          <w:iCs/>
          <w:vertAlign w:val="subscript"/>
        </w:rPr>
        <w:t>i</w:t>
      </w:r>
      <w:r w:rsidR="002553FF" w:rsidRPr="004819F1">
        <w:t>  +  </w:t>
      </w:r>
      <w:r w:rsidR="002553FF" w:rsidRPr="004819F1">
        <w:rPr>
          <w:i/>
        </w:rPr>
        <w:t>L</w:t>
      </w:r>
      <w:r w:rsidR="002553FF" w:rsidRPr="004819F1">
        <w:rPr>
          <w:i/>
          <w:iCs/>
          <w:vertAlign w:val="subscript"/>
        </w:rPr>
        <w:t>m</w:t>
      </w:r>
      <w:r w:rsidR="002553FF" w:rsidRPr="004819F1">
        <w:t>  +  </w:t>
      </w:r>
      <w:r w:rsidR="002553FF" w:rsidRPr="004819F1">
        <w:rPr>
          <w:i/>
        </w:rPr>
        <w:t>L</w:t>
      </w:r>
      <w:r w:rsidR="002553FF" w:rsidRPr="004819F1">
        <w:rPr>
          <w:i/>
          <w:iCs/>
          <w:vertAlign w:val="subscript"/>
        </w:rPr>
        <w:t>g</w:t>
      </w:r>
      <w:r w:rsidR="002553FF" w:rsidRPr="004819F1">
        <w:t>  +  </w:t>
      </w:r>
      <w:r w:rsidR="002553FF" w:rsidRPr="004819F1">
        <w:rPr>
          <w:i/>
        </w:rPr>
        <w:t>L</w:t>
      </w:r>
      <w:r w:rsidR="002553FF" w:rsidRPr="004819F1">
        <w:rPr>
          <w:i/>
          <w:iCs/>
          <w:vertAlign w:val="subscript"/>
        </w:rPr>
        <w:t>h</w:t>
      </w:r>
      <w:r w:rsidR="002553FF" w:rsidRPr="004819F1">
        <w:t>  +  </w:t>
      </w:r>
      <w:r w:rsidR="002553FF" w:rsidRPr="004819F1">
        <w:rPr>
          <w:i/>
        </w:rPr>
        <w:t>L</w:t>
      </w:r>
      <w:r w:rsidR="002553FF" w:rsidRPr="004819F1">
        <w:rPr>
          <w:i/>
          <w:iCs/>
          <w:vertAlign w:val="subscript"/>
        </w:rPr>
        <w:t>z</w:t>
      </w:r>
      <w:r>
        <w:rPr>
          <w:rFonts w:hint="cs"/>
          <w:rtl/>
          <w:lang w:bidi="ar-EG"/>
        </w:rPr>
        <w:tab/>
      </w:r>
      <w:r>
        <w:rPr>
          <w:lang w:bidi="ar-EG"/>
        </w:rPr>
        <w:t>(18)</w:t>
      </w:r>
    </w:p>
    <w:p w14:paraId="428F27EE" w14:textId="77777777" w:rsidR="006C2EE7" w:rsidRDefault="006C2EE7" w:rsidP="00206A23">
      <w:pPr>
        <w:keepNext/>
        <w:keepLines/>
        <w:rPr>
          <w:rtl/>
          <w:lang w:bidi="ar-EG"/>
        </w:rPr>
      </w:pPr>
      <w:r>
        <w:rPr>
          <w:rFonts w:hint="cs"/>
          <w:rtl/>
          <w:lang w:bidi="ar-EG"/>
        </w:rPr>
        <w:lastRenderedPageBreak/>
        <w:tab/>
        <w:t>وعندما تكون:</w:t>
      </w:r>
    </w:p>
    <w:p w14:paraId="08FBB1ED" w14:textId="77777777" w:rsidR="006C2EE7" w:rsidRDefault="006C2EE7" w:rsidP="00206A23">
      <w:pPr>
        <w:pStyle w:val="Equationlegend"/>
        <w:keepNext/>
        <w:keepLines/>
        <w:rPr>
          <w:rtl/>
        </w:rPr>
      </w:pPr>
      <w:r>
        <w:rPr>
          <w:rtl/>
        </w:rPr>
        <w:tab/>
      </w:r>
      <w:r>
        <w:rPr>
          <w:i/>
        </w:rPr>
        <w:t>p</w:t>
      </w:r>
      <w:r>
        <w:rPr>
          <w:rFonts w:ascii="Symbol" w:hAnsi="Symbol"/>
        </w:rPr>
        <w:t></w:t>
      </w:r>
      <w:r>
        <w:rPr>
          <w:rFonts w:hint="cs"/>
          <w:rtl/>
        </w:rPr>
        <w:t>:</w:t>
      </w:r>
      <w:r>
        <w:rPr>
          <w:rFonts w:hint="cs"/>
          <w:rtl/>
        </w:rPr>
        <w:tab/>
        <w:t xml:space="preserve">المسافة المائلة الافتراضية </w:t>
      </w:r>
      <w:r>
        <w:t>(km)</w:t>
      </w:r>
    </w:p>
    <w:p w14:paraId="3AE58A1E" w14:textId="6C572EE2" w:rsidR="006C2EE7" w:rsidRPr="00F26719" w:rsidRDefault="006C2EE7" w:rsidP="00206A23">
      <w:pPr>
        <w:pStyle w:val="Equation"/>
        <w:keepNext/>
        <w:keepLines/>
        <w:spacing w:after="120" w:line="240" w:lineRule="auto"/>
        <w:rPr>
          <w:lang w:bidi="ar-EG"/>
        </w:rPr>
      </w:pPr>
      <w:r w:rsidRPr="00D7115E">
        <w:rPr>
          <w:rFonts w:hint="cs"/>
          <w:rtl/>
        </w:rPr>
        <w:tab/>
      </w:r>
      <w:r w:rsidR="002E1965" w:rsidRPr="002E1965">
        <w:rPr>
          <w:position w:val="-30"/>
        </w:rPr>
        <w:object w:dxaOrig="3240" w:dyaOrig="720" w14:anchorId="786EF3F0">
          <v:shape id="_x0000_i1047" type="#_x0000_t75" style="width:160.65pt;height:36.65pt" o:ole="">
            <v:imagedata r:id="rId58" o:title=""/>
          </v:shape>
          <o:OLEObject Type="Embed" ProgID="Equation.DSMT4" ShapeID="_x0000_i1047" DrawAspect="Content" ObjectID="_1646543056" r:id="rId59"/>
        </w:object>
      </w:r>
      <w:r w:rsidRPr="001F5BC6">
        <w:rPr>
          <w:lang w:val="en-GB"/>
        </w:rPr>
        <w:tab/>
        <w:t>(19)</w:t>
      </w:r>
    </w:p>
    <w:p w14:paraId="12F08382" w14:textId="77777777" w:rsidR="006C2EE7" w:rsidRDefault="006C2EE7" w:rsidP="00206A23">
      <w:pPr>
        <w:pStyle w:val="Equationlegend"/>
        <w:keepNext/>
        <w:keepLines/>
        <w:spacing w:before="120"/>
        <w:rPr>
          <w:rtl/>
        </w:rPr>
      </w:pPr>
      <w:r>
        <w:rPr>
          <w:rFonts w:hint="cs"/>
          <w:rtl/>
        </w:rPr>
        <w:tab/>
      </w:r>
      <w:proofErr w:type="gramStart"/>
      <w:r w:rsidR="003E3F01" w:rsidRPr="003E3F01">
        <w:rPr>
          <w:i/>
          <w:lang w:val="fr-FR"/>
        </w:rPr>
        <w:t>L</w:t>
      </w:r>
      <w:r w:rsidR="003E3F01" w:rsidRPr="003E3F01">
        <w:rPr>
          <w:i/>
          <w:iCs/>
          <w:vertAlign w:val="subscript"/>
          <w:lang w:val="fr-FR"/>
        </w:rPr>
        <w:t>i</w:t>
      </w:r>
      <w:r>
        <w:rPr>
          <w:rFonts w:hint="cs"/>
          <w:rtl/>
        </w:rPr>
        <w:t>:</w:t>
      </w:r>
      <w:proofErr w:type="gramEnd"/>
      <w:r>
        <w:rPr>
          <w:rFonts w:hint="cs"/>
          <w:rtl/>
        </w:rPr>
        <w:tab/>
        <w:t xml:space="preserve">الخسارة بسبب الامتصاص </w:t>
      </w:r>
      <w:r>
        <w:t>(dB)</w:t>
      </w:r>
      <w:r>
        <w:rPr>
          <w:rFonts w:hint="cs"/>
          <w:rtl/>
        </w:rPr>
        <w:t xml:space="preserve"> في أسلوب بعدد </w:t>
      </w:r>
      <w:r w:rsidRPr="00FE7D4A">
        <w:rPr>
          <w:i/>
          <w:iCs/>
        </w:rPr>
        <w:t>n</w:t>
      </w:r>
      <w:r>
        <w:rPr>
          <w:rFonts w:hint="cs"/>
          <w:rtl/>
        </w:rPr>
        <w:t xml:space="preserve"> من القفزات تُستنتج من </w:t>
      </w:r>
      <w:r w:rsidR="009605A2">
        <w:rPr>
          <w:rFonts w:hint="cs"/>
          <w:rtl/>
        </w:rPr>
        <w:t>معادلة</w:t>
      </w:r>
      <w:r>
        <w:rPr>
          <w:rFonts w:hint="cs"/>
          <w:rtl/>
        </w:rPr>
        <w:t xml:space="preserve"> تُحسب </w:t>
      </w:r>
      <w:r w:rsidR="009605A2">
        <w:rPr>
          <w:rFonts w:hint="cs"/>
          <w:rtl/>
        </w:rPr>
        <w:t>عند عدد</w:t>
      </w:r>
      <w:r w:rsidR="00301FC3">
        <w:rPr>
          <w:rFonts w:hint="eastAsia"/>
          <w:rtl/>
        </w:rPr>
        <w:t> </w:t>
      </w:r>
      <w:r w:rsidR="009605A2" w:rsidRPr="00301FC3">
        <w:rPr>
          <w:i/>
          <w:iCs/>
        </w:rPr>
        <w:t>m</w:t>
      </w:r>
      <w:r w:rsidR="009605A2">
        <w:rPr>
          <w:rFonts w:hint="cs"/>
          <w:rtl/>
          <w:lang w:bidi="ar-EG"/>
        </w:rPr>
        <w:t xml:space="preserve"> </w:t>
      </w:r>
      <w:r w:rsidR="009605A2">
        <w:rPr>
          <w:rFonts w:hint="cs"/>
          <w:rtl/>
        </w:rPr>
        <w:t>من نقاط الاختراق</w:t>
      </w:r>
      <w:r>
        <w:rPr>
          <w:rFonts w:hint="cs"/>
          <w:rtl/>
        </w:rPr>
        <w:t>. وتحدد نقاط الا</w:t>
      </w:r>
      <w:r w:rsidR="00994746">
        <w:rPr>
          <w:rFonts w:hint="cs"/>
          <w:rtl/>
        </w:rPr>
        <w:t>ختراق</w:t>
      </w:r>
      <w:r>
        <w:rPr>
          <w:rFonts w:hint="cs"/>
          <w:rtl/>
        </w:rPr>
        <w:t xml:space="preserve"> بافتراض ارتفاع انعكاس ثابت مقداره </w:t>
      </w:r>
      <w:r>
        <w:rPr>
          <w:lang w:val="fr-CH"/>
        </w:rPr>
        <w:t>km</w:t>
      </w:r>
      <w:r w:rsidR="00267117">
        <w:rPr>
          <w:lang w:val="fr-CH"/>
        </w:rPr>
        <w:t> </w:t>
      </w:r>
      <w:r>
        <w:rPr>
          <w:lang w:val="fr-CH"/>
        </w:rPr>
        <w:t>300</w:t>
      </w:r>
      <w:r>
        <w:rPr>
          <w:rFonts w:hint="cs"/>
          <w:rtl/>
        </w:rPr>
        <w:t xml:space="preserve"> وارتفاع ا</w:t>
      </w:r>
      <w:r w:rsidR="00994746">
        <w:rPr>
          <w:rFonts w:hint="cs"/>
          <w:rtl/>
        </w:rPr>
        <w:t>ختراق</w:t>
      </w:r>
      <w:r>
        <w:rPr>
          <w:rFonts w:hint="cs"/>
          <w:rtl/>
        </w:rPr>
        <w:t xml:space="preserve"> مقداره </w:t>
      </w:r>
      <w:r>
        <w:rPr>
          <w:lang w:val="fr-CH"/>
        </w:rPr>
        <w:t>km</w:t>
      </w:r>
      <w:r w:rsidR="00267117">
        <w:rPr>
          <w:lang w:val="fr-CH"/>
        </w:rPr>
        <w:t> </w:t>
      </w:r>
      <w:r>
        <w:rPr>
          <w:lang w:val="fr-CH"/>
        </w:rPr>
        <w:t>90</w:t>
      </w:r>
      <w:r>
        <w:rPr>
          <w:rFonts w:hint="cs"/>
          <w:rtl/>
        </w:rPr>
        <w:t xml:space="preserve"> (نقطتا ا</w:t>
      </w:r>
      <w:r w:rsidR="00994746">
        <w:rPr>
          <w:rFonts w:hint="cs"/>
          <w:rtl/>
        </w:rPr>
        <w:t>ختراق</w:t>
      </w:r>
      <w:r>
        <w:rPr>
          <w:rFonts w:hint="cs"/>
          <w:rtl/>
        </w:rPr>
        <w:t xml:space="preserve"> لكل قفزة):</w:t>
      </w:r>
    </w:p>
    <w:p w14:paraId="2FF1C734" w14:textId="774CE53C" w:rsidR="006C2EE7" w:rsidRDefault="006C2EE7" w:rsidP="00044A43">
      <w:pPr>
        <w:pStyle w:val="Equation"/>
        <w:rPr>
          <w:lang w:bidi="ar-EG"/>
        </w:rPr>
      </w:pPr>
      <w:r>
        <w:rPr>
          <w:rFonts w:hint="cs"/>
          <w:rtl/>
          <w:lang w:bidi="ar-EG"/>
        </w:rPr>
        <w:tab/>
      </w:r>
      <w:r w:rsidR="00101A7E" w:rsidRPr="00101A7E">
        <w:rPr>
          <w:position w:val="-34"/>
        </w:rPr>
        <w:object w:dxaOrig="5100" w:dyaOrig="740" w14:anchorId="5391497A">
          <v:shape id="_x0000_i1048" type="#_x0000_t75" style="width:294pt;height:42.65pt" o:ole="">
            <v:imagedata r:id="rId60" o:title=""/>
          </v:shape>
          <o:OLEObject Type="Embed" ProgID="Equation.DSMT4" ShapeID="_x0000_i1048" DrawAspect="Content" ObjectID="_1646543057" r:id="rId61"/>
        </w:object>
      </w:r>
      <w:r>
        <w:rPr>
          <w:rFonts w:hint="cs"/>
          <w:rtl/>
          <w:lang w:bidi="ar-EG"/>
        </w:rPr>
        <w:tab/>
      </w:r>
      <w:r>
        <w:rPr>
          <w:lang w:bidi="ar-EG"/>
        </w:rPr>
        <w:t>(20)</w:t>
      </w:r>
    </w:p>
    <w:p w14:paraId="6973D979" w14:textId="77777777" w:rsidR="006C2EE7" w:rsidRDefault="006C2EE7" w:rsidP="006C2EE7">
      <w:pPr>
        <w:keepNext/>
        <w:rPr>
          <w:lang w:bidi="ar-EG"/>
        </w:rPr>
      </w:pPr>
      <w:r>
        <w:rPr>
          <w:rFonts w:hint="cs"/>
          <w:rtl/>
          <w:lang w:bidi="ar-EG"/>
        </w:rPr>
        <w:tab/>
        <w:t>وعندما تكون:</w:t>
      </w:r>
    </w:p>
    <w:p w14:paraId="1C6AF105" w14:textId="77777777" w:rsidR="006C2EE7" w:rsidRDefault="006C2EE7" w:rsidP="005A2FBC">
      <w:pPr>
        <w:pStyle w:val="Equation"/>
        <w:rPr>
          <w:rtl/>
          <w:lang w:bidi="ar-EG"/>
        </w:rPr>
      </w:pPr>
      <w:r>
        <w:rPr>
          <w:lang w:bidi="ar-EG"/>
        </w:rPr>
        <w:tab/>
      </w:r>
      <w:proofErr w:type="gramStart"/>
      <w:r>
        <w:rPr>
          <w:i/>
        </w:rPr>
        <w:t>F</w:t>
      </w:r>
      <w:r>
        <w:t>(</w:t>
      </w:r>
      <w:proofErr w:type="gramEnd"/>
      <w:r>
        <w:rPr>
          <w:rFonts w:ascii="Symbol" w:hAnsi="Symbol"/>
        </w:rPr>
        <w:t></w:t>
      </w:r>
      <w:r>
        <w:rPr>
          <w:rFonts w:ascii="Times" w:hAnsi="Times"/>
          <w:sz w:val="12"/>
          <w:szCs w:val="12"/>
        </w:rPr>
        <w:t> </w:t>
      </w:r>
      <w:r>
        <w:t>)</w:t>
      </w:r>
      <w:r>
        <w:rPr>
          <w:rFonts w:hint="cs"/>
          <w:rtl/>
        </w:rPr>
        <w:t xml:space="preserve"> </w:t>
      </w:r>
      <w:r w:rsidR="005A2FBC">
        <w:t>=</w:t>
      </w:r>
      <w:r>
        <w:rPr>
          <w:rFonts w:hint="cs"/>
          <w:rtl/>
        </w:rPr>
        <w:t xml:space="preserve"> </w:t>
      </w:r>
      <w:r>
        <w:t> cos</w:t>
      </w:r>
      <w:r>
        <w:rPr>
          <w:sz w:val="16"/>
          <w:szCs w:val="16"/>
        </w:rPr>
        <w:t xml:space="preserve"> </w:t>
      </w:r>
      <w:r>
        <w:rPr>
          <w:i/>
          <w:position w:val="6"/>
          <w:sz w:val="20"/>
          <w:szCs w:val="20"/>
        </w:rPr>
        <w:t>p</w:t>
      </w:r>
      <w:r>
        <w:t xml:space="preserve"> (0,881 </w:t>
      </w:r>
      <w:r>
        <w:rPr>
          <w:rFonts w:ascii="Symbol" w:hAnsi="Symbol"/>
        </w:rPr>
        <w:t></w:t>
      </w:r>
      <w:r>
        <w:rPr>
          <w:rFonts w:ascii="Times" w:hAnsi="Times"/>
          <w:sz w:val="12"/>
          <w:szCs w:val="12"/>
        </w:rPr>
        <w:t> </w:t>
      </w:r>
      <w:r>
        <w:t>)</w:t>
      </w:r>
      <w:r>
        <w:rPr>
          <w:rFonts w:hint="cs"/>
          <w:rtl/>
          <w:lang w:bidi="ar-EG"/>
        </w:rPr>
        <w:t xml:space="preserve"> أو </w:t>
      </w:r>
      <w:r>
        <w:rPr>
          <w:lang w:bidi="ar-EG"/>
        </w:rPr>
        <w:t>0,02</w:t>
      </w:r>
      <w:r>
        <w:rPr>
          <w:rFonts w:hint="cs"/>
          <w:rtl/>
          <w:lang w:bidi="ar-EG"/>
        </w:rPr>
        <w:t>، أيهما أكبر</w:t>
      </w:r>
      <w:r>
        <w:rPr>
          <w:lang w:bidi="ar-EG"/>
        </w:rPr>
        <w:tab/>
        <w:t>(21)</w:t>
      </w:r>
    </w:p>
    <w:p w14:paraId="4DACFC2C" w14:textId="77777777" w:rsidR="006C2EE7" w:rsidRDefault="006C2EE7" w:rsidP="006C2EE7">
      <w:pPr>
        <w:keepNext/>
        <w:rPr>
          <w:rtl/>
          <w:lang w:bidi="ar-EG"/>
        </w:rPr>
      </w:pPr>
      <w:r>
        <w:rPr>
          <w:rFonts w:hint="cs"/>
          <w:rtl/>
          <w:lang w:bidi="ar-EG"/>
        </w:rPr>
        <w:tab/>
        <w:t>بينما:</w:t>
      </w:r>
    </w:p>
    <w:p w14:paraId="0052F609" w14:textId="77777777" w:rsidR="006C2EE7" w:rsidRDefault="006C2EE7" w:rsidP="006C2EE7">
      <w:pPr>
        <w:pStyle w:val="Equation"/>
        <w:rPr>
          <w:lang w:bidi="ar-EG"/>
        </w:rPr>
      </w:pPr>
      <w:r>
        <w:rPr>
          <w:rFonts w:hint="cs"/>
          <w:rtl/>
          <w:lang w:bidi="ar-EG"/>
        </w:rPr>
        <w:tab/>
      </w:r>
      <w:r>
        <w:rPr>
          <w:i/>
        </w:rPr>
        <w:t>f</w:t>
      </w:r>
      <w:r>
        <w:rPr>
          <w:i/>
          <w:position w:val="-4"/>
          <w:sz w:val="20"/>
          <w:szCs w:val="20"/>
        </w:rPr>
        <w:t>v</w:t>
      </w:r>
      <w:r>
        <w:t> </w:t>
      </w:r>
      <w:r>
        <w:rPr>
          <w:rFonts w:ascii="Symbol" w:hAnsi="Symbol"/>
        </w:rPr>
        <w:t></w:t>
      </w:r>
      <w:r>
        <w:t> </w:t>
      </w:r>
      <w:r>
        <w:rPr>
          <w:i/>
        </w:rPr>
        <w:t>f</w:t>
      </w:r>
      <w:r>
        <w:t xml:space="preserve"> cos </w:t>
      </w:r>
      <w:r>
        <w:rPr>
          <w:i/>
        </w:rPr>
        <w:t>i</w:t>
      </w:r>
      <w:r>
        <w:rPr>
          <w:rFonts w:hint="cs"/>
          <w:rtl/>
          <w:lang w:bidi="ar-EG"/>
        </w:rPr>
        <w:tab/>
      </w:r>
      <w:r>
        <w:rPr>
          <w:lang w:bidi="ar-EG"/>
        </w:rPr>
        <w:t>(22)</w:t>
      </w:r>
    </w:p>
    <w:p w14:paraId="09B566C7" w14:textId="77777777" w:rsidR="006C2EE7" w:rsidRDefault="006C2EE7" w:rsidP="006C2EE7">
      <w:pPr>
        <w:keepNext/>
        <w:rPr>
          <w:rtl/>
          <w:lang w:bidi="ar-EG"/>
        </w:rPr>
      </w:pPr>
      <w:r>
        <w:rPr>
          <w:rFonts w:hint="cs"/>
          <w:rtl/>
          <w:lang w:bidi="ar-EG"/>
        </w:rPr>
        <w:t>و:</w:t>
      </w:r>
    </w:p>
    <w:p w14:paraId="0F3499EB" w14:textId="77777777" w:rsidR="006C2EE7" w:rsidRDefault="006C2EE7" w:rsidP="006C2EE7">
      <w:pPr>
        <w:pStyle w:val="Equationlegend"/>
        <w:tabs>
          <w:tab w:val="clear" w:pos="1814"/>
          <w:tab w:val="right" w:pos="1559"/>
        </w:tabs>
        <w:ind w:left="1701" w:hanging="1701"/>
        <w:rPr>
          <w:rtl/>
        </w:rPr>
      </w:pPr>
      <w:r>
        <w:rPr>
          <w:rFonts w:hint="cs"/>
          <w:i/>
          <w:iCs/>
          <w:rtl/>
        </w:rPr>
        <w:tab/>
      </w:r>
      <w:r w:rsidRPr="00C3583B">
        <w:rPr>
          <w:i/>
          <w:iCs/>
        </w:rPr>
        <w:t>i</w:t>
      </w:r>
      <w:r>
        <w:rPr>
          <w:rFonts w:hint="cs"/>
          <w:rtl/>
        </w:rPr>
        <w:t>:</w:t>
      </w:r>
      <w:r>
        <w:rPr>
          <w:rFonts w:hint="cs"/>
          <w:rtl/>
        </w:rPr>
        <w:tab/>
        <w:t xml:space="preserve">زاوية الورود عند </w:t>
      </w:r>
      <w:r>
        <w:t>km 110</w:t>
      </w:r>
    </w:p>
    <w:p w14:paraId="70018202" w14:textId="77777777" w:rsidR="006C2EE7" w:rsidRDefault="006C2EE7" w:rsidP="009A0814">
      <w:pPr>
        <w:pStyle w:val="Equationlegend"/>
        <w:tabs>
          <w:tab w:val="right" w:pos="1559"/>
        </w:tabs>
        <w:ind w:left="1701" w:hanging="1701"/>
        <w:rPr>
          <w:rtl/>
        </w:rPr>
      </w:pPr>
      <w:r>
        <w:rPr>
          <w:rFonts w:hint="cs"/>
          <w:i/>
          <w:iCs/>
          <w:rtl/>
        </w:rPr>
        <w:tab/>
      </w:r>
      <w:r>
        <w:rPr>
          <w:i/>
          <w:iCs/>
        </w:rPr>
        <w:t>m</w:t>
      </w:r>
      <w:r>
        <w:rPr>
          <w:rFonts w:hint="cs"/>
          <w:rtl/>
        </w:rPr>
        <w:t>:</w:t>
      </w:r>
      <w:r>
        <w:rPr>
          <w:rFonts w:hint="cs"/>
          <w:rtl/>
        </w:rPr>
        <w:tab/>
        <w:t>عدد نقاط الا</w:t>
      </w:r>
      <w:r w:rsidR="00300629">
        <w:rPr>
          <w:rFonts w:hint="cs"/>
          <w:rtl/>
        </w:rPr>
        <w:t>ختراق</w:t>
      </w:r>
      <w:r>
        <w:rPr>
          <w:rFonts w:hint="cs"/>
          <w:rtl/>
        </w:rPr>
        <w:t xml:space="preserve"> </w:t>
      </w:r>
    </w:p>
    <w:p w14:paraId="04E579C8" w14:textId="77777777" w:rsidR="006C2EE7" w:rsidRDefault="006C2EE7" w:rsidP="009A0814">
      <w:pPr>
        <w:pStyle w:val="Equationlegend"/>
        <w:tabs>
          <w:tab w:val="right" w:pos="1559"/>
        </w:tabs>
        <w:ind w:left="1701" w:hanging="1417"/>
        <w:rPr>
          <w:rtl/>
        </w:rPr>
      </w:pPr>
      <w:r>
        <w:rPr>
          <w:rFonts w:hint="cs"/>
          <w:i/>
          <w:rtl/>
        </w:rPr>
        <w:tab/>
      </w:r>
      <w:proofErr w:type="gramStart"/>
      <w:r w:rsidRPr="003E3862">
        <w:rPr>
          <w:rFonts w:cs="Times New Roman"/>
          <w:i/>
          <w:sz w:val="24"/>
          <w:szCs w:val="20"/>
          <w:lang w:eastAsia="en-US"/>
        </w:rPr>
        <w:t>f</w:t>
      </w:r>
      <w:r w:rsidRPr="003E3862">
        <w:rPr>
          <w:rFonts w:cs="Times New Roman"/>
          <w:i/>
          <w:iCs/>
          <w:sz w:val="24"/>
          <w:szCs w:val="20"/>
          <w:vertAlign w:val="subscript"/>
          <w:lang w:eastAsia="en-US"/>
        </w:rPr>
        <w:t>Lj</w:t>
      </w:r>
      <w:r w:rsidRPr="003E3862">
        <w:rPr>
          <w:rFonts w:ascii="Tms Rmn" w:hAnsi="Tms Rmn" w:cs="Times New Roman"/>
          <w:sz w:val="12"/>
          <w:szCs w:val="20"/>
          <w:lang w:eastAsia="en-US"/>
        </w:rPr>
        <w:t> </w:t>
      </w:r>
      <w:r w:rsidDel="00EE22B1">
        <w:rPr>
          <w:i/>
        </w:rPr>
        <w:t xml:space="preserve"> </w:t>
      </w:r>
      <w:r>
        <w:rPr>
          <w:rFonts w:hint="cs"/>
          <w:rtl/>
        </w:rPr>
        <w:t>:</w:t>
      </w:r>
      <w:proofErr w:type="gramEnd"/>
      <w:r>
        <w:rPr>
          <w:rFonts w:hint="cs"/>
          <w:rtl/>
        </w:rPr>
        <w:tab/>
        <w:t xml:space="preserve">قيمة ترددات دوران الإلكترونات، للمكونة الطولية لمجال الأرض المغنطيسي بالنسبة إلى ارتفاع </w:t>
      </w:r>
      <w:r>
        <w:t>km 100</w:t>
      </w:r>
      <w:r>
        <w:rPr>
          <w:rFonts w:hint="cs"/>
          <w:rtl/>
        </w:rPr>
        <w:t xml:space="preserve">، يحدد عند </w:t>
      </w:r>
      <w:r w:rsidRPr="00EE22B1">
        <w:rPr>
          <w:rtl/>
        </w:rPr>
        <w:t xml:space="preserve">نقطة </w:t>
      </w:r>
      <w:r w:rsidR="00300629">
        <w:rPr>
          <w:rFonts w:hint="cs"/>
          <w:rtl/>
        </w:rPr>
        <w:t>الاختراق رقم</w:t>
      </w:r>
      <w:r w:rsidRPr="00EE22B1">
        <w:rPr>
          <w:rtl/>
        </w:rPr>
        <w:t xml:space="preserve"> </w:t>
      </w:r>
      <w:r w:rsidRPr="00EE22B1">
        <w:t>j</w:t>
      </w:r>
      <w:r>
        <w:rPr>
          <w:rFonts w:hint="cs"/>
          <w:rtl/>
        </w:rPr>
        <w:t>.</w:t>
      </w:r>
      <w:r w:rsidRPr="00EE22B1">
        <w:rPr>
          <w:rtl/>
        </w:rPr>
        <w:t xml:space="preserve"> </w:t>
      </w:r>
      <w:r>
        <w:rPr>
          <w:rFonts w:hint="cs"/>
          <w:rtl/>
        </w:rPr>
        <w:t xml:space="preserve">وبالنسبة للميل المغنطيسي، </w:t>
      </w:r>
      <w:r w:rsidRPr="008A1318">
        <w:rPr>
          <w:i/>
          <w:iCs/>
        </w:rPr>
        <w:t>I</w:t>
      </w:r>
      <w:r>
        <w:rPr>
          <w:rFonts w:hint="cs"/>
          <w:rtl/>
        </w:rPr>
        <w:t>، تحسب هذه الكمية كالتالي:</w:t>
      </w:r>
    </w:p>
    <w:p w14:paraId="727DB0DD" w14:textId="77777777" w:rsidR="006C2EE7" w:rsidRDefault="006C2EE7" w:rsidP="002E1965">
      <w:pPr>
        <w:pStyle w:val="Equation"/>
        <w:spacing w:after="120" w:line="240" w:lineRule="auto"/>
        <w:rPr>
          <w:lang w:bidi="ar-EG"/>
        </w:rPr>
      </w:pPr>
      <w:r>
        <w:rPr>
          <w:rFonts w:hint="cs"/>
          <w:rtl/>
          <w:lang w:bidi="ar-EG"/>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d>
          <m:dPr>
            <m:begChr m:val="|"/>
            <m:endChr m:val="|"/>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H</m:t>
                </m:r>
              </m:sub>
            </m:sSub>
            <m:r>
              <m:rPr>
                <m:sty m:val="p"/>
              </m:rPr>
              <w:rPr>
                <w:rFonts w:ascii="Cambria Math" w:hAnsi="Cambria Math"/>
                <w:lang w:val="en-GB"/>
              </w:rPr>
              <m:t>∙</m:t>
            </m:r>
            <m:r>
              <w:rPr>
                <w:rFonts w:ascii="Cambria Math" w:hAnsi="Cambria Math"/>
                <w:lang w:val="en-GB"/>
              </w:rPr>
              <m:t>sin</m:t>
            </m:r>
            <m:d>
              <m:dPr>
                <m:ctrlPr>
                  <w:rPr>
                    <w:rFonts w:ascii="Cambria Math" w:hAnsi="Cambria Math"/>
                    <w:lang w:val="en-GB"/>
                  </w:rPr>
                </m:ctrlPr>
              </m:dPr>
              <m:e>
                <m:r>
                  <w:rPr>
                    <w:rFonts w:ascii="Cambria Math" w:hAnsi="Cambria Math"/>
                    <w:lang w:val="en-GB"/>
                  </w:rPr>
                  <m:t>I</m:t>
                </m:r>
              </m:e>
            </m:d>
          </m:e>
        </m:d>
      </m:oMath>
      <w:r>
        <w:rPr>
          <w:rFonts w:hint="cs"/>
          <w:rtl/>
          <w:lang w:bidi="ar-EG"/>
        </w:rPr>
        <w:tab/>
      </w:r>
      <w:r>
        <w:rPr>
          <w:lang w:bidi="ar-EG"/>
        </w:rPr>
        <w:t>(23)</w:t>
      </w:r>
    </w:p>
    <w:p w14:paraId="5AF70BDD" w14:textId="77777777" w:rsidR="006C2EE7" w:rsidRPr="00313F0D" w:rsidRDefault="006C2EE7" w:rsidP="009A0814">
      <w:pPr>
        <w:pStyle w:val="Equationlegend"/>
        <w:tabs>
          <w:tab w:val="right" w:pos="1559"/>
        </w:tabs>
        <w:spacing w:before="120"/>
        <w:ind w:left="1701" w:hanging="1417"/>
        <w:rPr>
          <w:rtl/>
        </w:rPr>
      </w:pPr>
      <w:r>
        <w:rPr>
          <w:rFonts w:ascii="Symbol" w:hAnsi="Symbol" w:hint="cs"/>
          <w:rtl/>
        </w:rPr>
        <w:tab/>
      </w:r>
      <w:r>
        <w:rPr>
          <w:rFonts w:ascii="Symbol" w:hAnsi="Symbol"/>
        </w:rPr>
        <w:t></w:t>
      </w:r>
      <w:r w:rsidRPr="0019444B">
        <w:rPr>
          <w:i/>
          <w:szCs w:val="22"/>
          <w:vertAlign w:val="subscript"/>
        </w:rPr>
        <w:t>j</w:t>
      </w:r>
      <w:r>
        <w:rPr>
          <w:rFonts w:hint="cs"/>
          <w:rtl/>
        </w:rPr>
        <w:t>:</w:t>
      </w:r>
      <w:r>
        <w:rPr>
          <w:rFonts w:hint="cs"/>
          <w:rtl/>
        </w:rPr>
        <w:tab/>
        <w:t>زاوية السمت الشمسي عند نقطة الا</w:t>
      </w:r>
      <w:r w:rsidR="00300629">
        <w:rPr>
          <w:rFonts w:hint="cs"/>
          <w:rtl/>
        </w:rPr>
        <w:t>ختراق</w:t>
      </w:r>
      <w:r>
        <w:rPr>
          <w:rFonts w:hint="cs"/>
          <w:rtl/>
        </w:rPr>
        <w:t xml:space="preserve"> من الرتبة </w:t>
      </w:r>
      <w:r w:rsidRPr="00313F0D">
        <w:rPr>
          <w:i/>
          <w:iCs/>
        </w:rPr>
        <w:t>j</w:t>
      </w:r>
      <w:r>
        <w:rPr>
          <w:rFonts w:hint="cs"/>
          <w:rtl/>
        </w:rPr>
        <w:t xml:space="preserve"> أو </w:t>
      </w:r>
      <w:r>
        <w:t>°102</w:t>
      </w:r>
      <w:r>
        <w:rPr>
          <w:rFonts w:hint="cs"/>
          <w:rtl/>
        </w:rPr>
        <w:t xml:space="preserve"> أيهما أصغر. وتدرج في حساب هذه المعلمة معادلة الوقت في منتصف الشهر المعني</w:t>
      </w:r>
    </w:p>
    <w:p w14:paraId="528F079C" w14:textId="77777777" w:rsidR="006C2EE7" w:rsidRDefault="006C2EE7" w:rsidP="006C2EE7">
      <w:pPr>
        <w:pStyle w:val="Equationlegend"/>
        <w:tabs>
          <w:tab w:val="clear" w:pos="1814"/>
          <w:tab w:val="right" w:pos="1559"/>
        </w:tabs>
        <w:ind w:left="1701" w:hanging="1701"/>
        <w:rPr>
          <w:rtl/>
        </w:rPr>
      </w:pPr>
      <w:r>
        <w:rPr>
          <w:rFonts w:ascii="Symbol" w:hAnsi="Symbol" w:hint="cs"/>
          <w:rtl/>
        </w:rPr>
        <w:tab/>
      </w:r>
      <w:r>
        <w:rPr>
          <w:rFonts w:ascii="Symbol" w:hAnsi="Symbol"/>
        </w:rPr>
        <w:t></w:t>
      </w:r>
      <w:r w:rsidRPr="0019444B">
        <w:rPr>
          <w:i/>
          <w:szCs w:val="22"/>
          <w:vertAlign w:val="subscript"/>
        </w:rPr>
        <w:t>jnoon</w:t>
      </w:r>
      <w:r>
        <w:rPr>
          <w:rFonts w:hint="cs"/>
          <w:rtl/>
        </w:rPr>
        <w:t>:</w:t>
      </w:r>
      <w:r>
        <w:rPr>
          <w:rFonts w:hint="cs"/>
          <w:rtl/>
        </w:rPr>
        <w:tab/>
        <w:t xml:space="preserve">قيمة </w:t>
      </w:r>
      <w:r>
        <w:rPr>
          <w:rFonts w:ascii="Symbol" w:hAnsi="Symbol"/>
          <w:i/>
        </w:rPr>
        <w:t></w:t>
      </w:r>
      <w:r w:rsidRPr="0019444B">
        <w:rPr>
          <w:i/>
          <w:szCs w:val="22"/>
          <w:vertAlign w:val="subscript"/>
        </w:rPr>
        <w:t>j</w:t>
      </w:r>
      <w:r>
        <w:rPr>
          <w:rFonts w:hint="cs"/>
          <w:rtl/>
        </w:rPr>
        <w:t xml:space="preserve"> ظهراً حسب التوقيت المحلي</w:t>
      </w:r>
    </w:p>
    <w:p w14:paraId="5423BBD8" w14:textId="77777777" w:rsidR="006C2EE7" w:rsidRDefault="006C2EE7" w:rsidP="005A2FBC">
      <w:pPr>
        <w:pStyle w:val="Equationlegend"/>
        <w:tabs>
          <w:tab w:val="clear" w:pos="1814"/>
          <w:tab w:val="right" w:pos="1559"/>
        </w:tabs>
        <w:ind w:left="1701" w:hanging="1417"/>
      </w:pPr>
      <w:r>
        <w:rPr>
          <w:rFonts w:hint="cs"/>
          <w:i/>
          <w:rtl/>
        </w:rPr>
        <w:tab/>
      </w:r>
      <w:r w:rsidRPr="003E3862">
        <w:rPr>
          <w:rFonts w:cs="Times New Roman"/>
          <w:i/>
          <w:sz w:val="24"/>
          <w:szCs w:val="20"/>
          <w:lang w:eastAsia="en-US"/>
        </w:rPr>
        <w:t>AT</w:t>
      </w:r>
      <w:r w:rsidRPr="003E3862">
        <w:rPr>
          <w:rFonts w:cs="Times New Roman"/>
          <w:i/>
          <w:iCs/>
          <w:sz w:val="24"/>
          <w:szCs w:val="20"/>
          <w:vertAlign w:val="subscript"/>
          <w:lang w:eastAsia="en-US"/>
        </w:rPr>
        <w:t>jnoon</w:t>
      </w:r>
      <w:r>
        <w:rPr>
          <w:rFonts w:hint="cs"/>
          <w:rtl/>
        </w:rPr>
        <w:t>:</w:t>
      </w:r>
      <w:r>
        <w:rPr>
          <w:rFonts w:hint="cs"/>
          <w:rtl/>
        </w:rPr>
        <w:tab/>
        <w:t>عامل الامتصاص ظهراً حسب التوقيت المحلي من أجل</w:t>
      </w:r>
      <w:r w:rsidRPr="00EE22B1">
        <w:rPr>
          <w:rFonts w:hint="cs"/>
          <w:rtl/>
        </w:rPr>
        <w:t xml:space="preserve"> </w:t>
      </w:r>
      <w:r w:rsidRPr="00EE22B1">
        <w:rPr>
          <w:rtl/>
        </w:rPr>
        <w:t xml:space="preserve">نقطة </w:t>
      </w:r>
      <w:r w:rsidR="00300629">
        <w:rPr>
          <w:rFonts w:hint="cs"/>
          <w:rtl/>
        </w:rPr>
        <w:t>الاختراق رقم</w:t>
      </w:r>
      <w:r w:rsidRPr="00EE22B1">
        <w:rPr>
          <w:rtl/>
        </w:rPr>
        <w:t xml:space="preserve"> </w:t>
      </w:r>
      <w:r w:rsidRPr="00AD5D79">
        <w:rPr>
          <w:i/>
          <w:iCs/>
        </w:rPr>
        <w:t>j</w:t>
      </w:r>
      <w:r>
        <w:rPr>
          <w:rFonts w:hint="cs"/>
          <w:rtl/>
        </w:rPr>
        <w:t xml:space="preserve"> و</w:t>
      </w:r>
      <w:r>
        <w:t>0 = </w:t>
      </w:r>
      <w:r>
        <w:rPr>
          <w:i/>
        </w:rPr>
        <w:t>R</w:t>
      </w:r>
      <w:r w:rsidRPr="00F638A7">
        <w:rPr>
          <w:rFonts w:cs="Times New Roman"/>
          <w:szCs w:val="22"/>
          <w:vertAlign w:val="subscript"/>
        </w:rPr>
        <w:t>12</w:t>
      </w:r>
      <w:r>
        <w:rPr>
          <w:rFonts w:hint="cs"/>
          <w:rtl/>
        </w:rPr>
        <w:t xml:space="preserve"> بدلالة خط العرض الجغرافي والشهر يؤخذ من الشكل </w:t>
      </w:r>
      <w:r>
        <w:t>1</w:t>
      </w:r>
    </w:p>
    <w:tbl>
      <w:tblPr>
        <w:bidiVisual/>
        <w:tblW w:w="5000" w:type="pct"/>
        <w:tblLayout w:type="fixed"/>
        <w:tblCellMar>
          <w:left w:w="107" w:type="dxa"/>
          <w:right w:w="107" w:type="dxa"/>
        </w:tblCellMar>
        <w:tblLook w:val="0000" w:firstRow="0" w:lastRow="0" w:firstColumn="0" w:lastColumn="0" w:noHBand="0" w:noVBand="0"/>
      </w:tblPr>
      <w:tblGrid>
        <w:gridCol w:w="1795"/>
        <w:gridCol w:w="7844"/>
      </w:tblGrid>
      <w:tr w:rsidR="00267117" w:rsidRPr="00B7435D" w14:paraId="32B30501" w14:textId="77777777" w:rsidTr="00056A02">
        <w:tc>
          <w:tcPr>
            <w:tcW w:w="1843" w:type="dxa"/>
          </w:tcPr>
          <w:p w14:paraId="79EA34F1" w14:textId="77777777" w:rsidR="00267117" w:rsidRPr="001F5BC6" w:rsidRDefault="00267117" w:rsidP="00267117">
            <w:pPr>
              <w:pStyle w:val="Equationlegend"/>
              <w:spacing w:before="120"/>
              <w:rPr>
                <w:rFonts w:ascii="Tms Rmn" w:hAnsi="Tms Rmn"/>
                <w:sz w:val="12"/>
                <w:rtl/>
                <w:lang w:bidi="ar-EG"/>
              </w:rPr>
            </w:pPr>
            <w:r>
              <w:tab/>
            </w:r>
            <w:r w:rsidRPr="00C449D7">
              <w:rPr>
                <w:position w:val="-28"/>
              </w:rPr>
              <w:object w:dxaOrig="1040" w:dyaOrig="680" w14:anchorId="07BCC0F0">
                <v:shape id="_x0000_i1049" type="#_x0000_t75" style="width:48pt;height:34.65pt" o:ole="">
                  <v:imagedata r:id="rId62" o:title="" cropright="6112f"/>
                </v:shape>
                <o:OLEObject Type="Embed" ProgID="Equation.3" ShapeID="_x0000_i1049" DrawAspect="Content" ObjectID="_1646543058" r:id="rId63"/>
              </w:object>
            </w:r>
            <w:r>
              <w:rPr>
                <w:rFonts w:hint="cs"/>
                <w:rtl/>
                <w:lang w:bidi="ar-EG"/>
              </w:rPr>
              <w:t>:</w:t>
            </w:r>
          </w:p>
        </w:tc>
        <w:tc>
          <w:tcPr>
            <w:tcW w:w="8080" w:type="dxa"/>
          </w:tcPr>
          <w:p w14:paraId="28FDFBD6" w14:textId="77777777" w:rsidR="00267117" w:rsidRPr="004A5274" w:rsidRDefault="00267117" w:rsidP="00267117">
            <w:r w:rsidRPr="00267117">
              <w:rPr>
                <w:rFonts w:hint="cs"/>
                <w:rtl/>
              </w:rPr>
              <w:t xml:space="preserve">عامل الامتصاص العائد إلى اختراق الطبقة عند </w:t>
            </w:r>
            <w:r w:rsidRPr="00267117">
              <w:rPr>
                <w:rtl/>
              </w:rPr>
              <w:t xml:space="preserve">نقطة </w:t>
            </w:r>
            <w:r w:rsidRPr="00267117">
              <w:rPr>
                <w:rFonts w:hint="cs"/>
                <w:rtl/>
              </w:rPr>
              <w:t>الاختراق رقم</w:t>
            </w:r>
            <w:r w:rsidRPr="00267117">
              <w:rPr>
                <w:rtl/>
              </w:rPr>
              <w:t xml:space="preserve"> </w:t>
            </w:r>
            <w:r w:rsidRPr="00267117">
              <w:rPr>
                <w:i/>
                <w:iCs/>
              </w:rPr>
              <w:t>j</w:t>
            </w:r>
            <w:r w:rsidRPr="00267117">
              <w:rPr>
                <w:rFonts w:hint="cs"/>
                <w:rtl/>
              </w:rPr>
              <w:t xml:space="preserve">، بدلالة نسبة تردد الموجة المكافئ للورود الرأسي </w:t>
            </w:r>
            <w:r w:rsidRPr="00267117">
              <w:rPr>
                <w:i/>
              </w:rPr>
              <w:t>fv</w:t>
            </w:r>
            <w:r w:rsidRPr="00267117">
              <w:rPr>
                <w:rFonts w:hint="cs"/>
                <w:rtl/>
              </w:rPr>
              <w:t xml:space="preserve"> إلى </w:t>
            </w:r>
            <w:r w:rsidRPr="00267117">
              <w:t>foE</w:t>
            </w:r>
            <w:r w:rsidRPr="00267117">
              <w:rPr>
                <w:rFonts w:hint="cs"/>
                <w:rtl/>
              </w:rPr>
              <w:t xml:space="preserve">، يؤخذ من الشكل </w:t>
            </w:r>
            <w:r w:rsidRPr="00267117">
              <w:t>2</w:t>
            </w:r>
          </w:p>
        </w:tc>
      </w:tr>
    </w:tbl>
    <w:p w14:paraId="18D3BD0D" w14:textId="77777777" w:rsidR="006C2EE7" w:rsidRPr="0083685E" w:rsidRDefault="006C2EE7" w:rsidP="005A2FBC">
      <w:pPr>
        <w:pStyle w:val="Equationlegend"/>
        <w:tabs>
          <w:tab w:val="clear" w:pos="1814"/>
          <w:tab w:val="right" w:pos="1559"/>
        </w:tabs>
        <w:ind w:left="1701" w:hanging="1701"/>
        <w:rPr>
          <w:rtl/>
          <w:lang w:bidi="ar-EG"/>
        </w:rPr>
      </w:pPr>
      <w:r>
        <w:rPr>
          <w:rFonts w:hint="cs"/>
          <w:position w:val="-28"/>
          <w:rtl/>
        </w:rPr>
        <w:tab/>
      </w:r>
      <w:r w:rsidRPr="0083685E">
        <w:rPr>
          <w:rFonts w:ascii="Times New Roman italic" w:hAnsi="Times New Roman italic"/>
          <w:i/>
          <w:lang w:eastAsia="en-US"/>
        </w:rPr>
        <w:t>p</w:t>
      </w:r>
      <w:r w:rsidRPr="0083685E">
        <w:rPr>
          <w:rFonts w:ascii="Times New Roman italic" w:hAnsi="Times New Roman italic" w:hint="cs"/>
          <w:i/>
          <w:rtl/>
          <w:lang w:eastAsia="en-US"/>
        </w:rPr>
        <w:t>:</w:t>
      </w:r>
      <w:r w:rsidRPr="0083685E">
        <w:rPr>
          <w:rFonts w:ascii="Times New Roman italic" w:hAnsi="Times New Roman italic" w:hint="cs"/>
          <w:i/>
          <w:rtl/>
          <w:lang w:eastAsia="en-US"/>
        </w:rPr>
        <w:tab/>
      </w:r>
      <w:r w:rsidRPr="005A2FBC">
        <w:rPr>
          <w:rFonts w:hint="cs"/>
          <w:rtl/>
        </w:rPr>
        <w:t>أس</w:t>
      </w:r>
      <w:r w:rsidRPr="0083685E">
        <w:rPr>
          <w:rFonts w:ascii="Times New Roman italic" w:hAnsi="Times New Roman italic" w:hint="cs"/>
          <w:i/>
          <w:rtl/>
          <w:lang w:eastAsia="en-US"/>
        </w:rPr>
        <w:t xml:space="preserve"> الامتصاص النهاري بدلالة الميل المعدل المغنطيسي </w:t>
      </w:r>
      <w:r w:rsidRPr="009A0814">
        <w:rPr>
          <w:rFonts w:ascii="Times New Roman italic" w:hAnsi="Times New Roman italic" w:hint="cs"/>
          <w:i/>
          <w:rtl/>
          <w:lang w:eastAsia="en-US"/>
        </w:rPr>
        <w:t xml:space="preserve">(راجع الملحق </w:t>
      </w:r>
      <w:r w:rsidRPr="009A0814">
        <w:t>1</w:t>
      </w:r>
      <w:r w:rsidRPr="009A0814">
        <w:rPr>
          <w:rFonts w:ascii="Times New Roman italic" w:hAnsi="Times New Roman italic" w:hint="cs"/>
          <w:i/>
          <w:rtl/>
          <w:lang w:eastAsia="en-US"/>
        </w:rPr>
        <w:t xml:space="preserve"> بالتوصية </w:t>
      </w:r>
      <w:r w:rsidRPr="009A0814">
        <w:t>ITU</w:t>
      </w:r>
      <w:r w:rsidRPr="009A0814">
        <w:noBreakHyphen/>
        <w:t>R P.1239</w:t>
      </w:r>
      <w:r w:rsidR="0083685E" w:rsidRPr="009A0814">
        <w:rPr>
          <w:rFonts w:ascii="Times New Roman italic" w:hAnsi="Times New Roman italic" w:hint="cs"/>
          <w:i/>
          <w:rtl/>
          <w:lang w:eastAsia="en-US"/>
        </w:rPr>
        <w:t>)</w:t>
      </w:r>
      <w:r w:rsidR="0083685E">
        <w:rPr>
          <w:rFonts w:ascii="Times New Roman italic" w:hAnsi="Times New Roman italic" w:hint="cs"/>
          <w:i/>
          <w:rtl/>
          <w:lang w:eastAsia="en-US"/>
        </w:rPr>
        <w:t xml:space="preserve"> وبدلالة الشهر، يؤخذ من الشكل </w:t>
      </w:r>
      <w:r w:rsidR="0083685E" w:rsidRPr="0083685E">
        <w:t>3</w:t>
      </w:r>
    </w:p>
    <w:p w14:paraId="0E084C5B" w14:textId="77777777" w:rsidR="006C2EE7" w:rsidRDefault="006C2EE7" w:rsidP="006C2EE7">
      <w:pPr>
        <w:rPr>
          <w:rtl/>
          <w:lang w:bidi="ar-EG"/>
        </w:rPr>
      </w:pPr>
      <w:r>
        <w:rPr>
          <w:rFonts w:hint="cs"/>
          <w:rtl/>
          <w:lang w:bidi="ar-EG"/>
        </w:rPr>
        <w:t xml:space="preserve">أما بالنسبة إلى الترددات الأعلى من التردد </w:t>
      </w:r>
      <w:r>
        <w:rPr>
          <w:lang w:bidi="ar-EG"/>
        </w:rPr>
        <w:t>MUF</w:t>
      </w:r>
      <w:r>
        <w:rPr>
          <w:rFonts w:hint="cs"/>
          <w:rtl/>
          <w:lang w:bidi="ar-EG"/>
        </w:rPr>
        <w:t xml:space="preserve"> الأساسي، فيستمر تغير الامتصاص بتغير التردد ويحسب على افتراض أن مسيرات الأشعة هي نفس مسيرات التردد </w:t>
      </w:r>
      <w:r>
        <w:rPr>
          <w:lang w:bidi="ar-EG"/>
        </w:rPr>
        <w:t>MUF</w:t>
      </w:r>
      <w:r>
        <w:rPr>
          <w:rFonts w:hint="cs"/>
          <w:rtl/>
          <w:lang w:bidi="ar-EG"/>
        </w:rPr>
        <w:t xml:space="preserve"> الأساسي.</w:t>
      </w:r>
    </w:p>
    <w:p w14:paraId="6F65EE1C" w14:textId="77777777" w:rsidR="006C2EE7" w:rsidRDefault="006C2EE7" w:rsidP="005A2FBC">
      <w:pPr>
        <w:pStyle w:val="Equationlegend"/>
        <w:tabs>
          <w:tab w:val="clear" w:pos="1814"/>
          <w:tab w:val="right" w:pos="1559"/>
        </w:tabs>
        <w:ind w:left="1701" w:hanging="1701"/>
        <w:rPr>
          <w:rtl/>
        </w:rPr>
      </w:pPr>
      <w:r>
        <w:rPr>
          <w:rFonts w:hint="cs"/>
          <w:i/>
          <w:rtl/>
        </w:rPr>
        <w:tab/>
      </w:r>
      <w:r>
        <w:rPr>
          <w:i/>
        </w:rPr>
        <w:t>L</w:t>
      </w:r>
      <w:r w:rsidRPr="0019444B">
        <w:rPr>
          <w:i/>
          <w:szCs w:val="22"/>
          <w:vertAlign w:val="subscript"/>
        </w:rPr>
        <w:t>m</w:t>
      </w:r>
      <w:r>
        <w:rPr>
          <w:rFonts w:hint="cs"/>
          <w:rtl/>
        </w:rPr>
        <w:t>:</w:t>
      </w:r>
      <w:r>
        <w:rPr>
          <w:rFonts w:hint="cs"/>
          <w:rtl/>
        </w:rPr>
        <w:tab/>
      </w:r>
      <w:r w:rsidRPr="005A2FBC">
        <w:rPr>
          <w:rFonts w:ascii="Times New Roman italic" w:hAnsi="Times New Roman italic" w:hint="cs"/>
          <w:i/>
          <w:rtl/>
          <w:lang w:eastAsia="en-US"/>
        </w:rPr>
        <w:t>الخسارة</w:t>
      </w:r>
      <w:r>
        <w:rPr>
          <w:rFonts w:hint="cs"/>
          <w:rtl/>
        </w:rPr>
        <w:t xml:space="preserve"> "فوق التردد </w:t>
      </w:r>
      <w:r>
        <w:t>MUF</w:t>
      </w:r>
      <w:r>
        <w:rPr>
          <w:rFonts w:hint="cs"/>
          <w:rtl/>
        </w:rPr>
        <w:t>".</w:t>
      </w:r>
    </w:p>
    <w:p w14:paraId="346CAB13" w14:textId="77777777" w:rsidR="006C2EE7" w:rsidRPr="007F2CE6" w:rsidRDefault="006C2EE7" w:rsidP="007058D0">
      <w:pPr>
        <w:keepNext/>
        <w:keepLines/>
        <w:spacing w:before="80"/>
        <w:rPr>
          <w:rtl/>
          <w:lang w:bidi="ar-EG"/>
        </w:rPr>
      </w:pPr>
      <w:r>
        <w:rPr>
          <w:rFonts w:hint="cs"/>
          <w:rtl/>
          <w:lang w:bidi="ar-EG"/>
        </w:rPr>
        <w:t xml:space="preserve">بالنسبة إلى تردد </w:t>
      </w:r>
      <w:r w:rsidRPr="007F2CE6">
        <w:rPr>
          <w:i/>
          <w:iCs/>
          <w:lang w:bidi="ar-EG"/>
        </w:rPr>
        <w:t>f</w:t>
      </w:r>
      <w:r>
        <w:rPr>
          <w:rFonts w:hint="cs"/>
          <w:rtl/>
          <w:lang w:bidi="ar-EG"/>
        </w:rPr>
        <w:t xml:space="preserve"> مساو للتردد </w:t>
      </w:r>
      <w:r>
        <w:rPr>
          <w:lang w:bidi="ar-EG"/>
        </w:rPr>
        <w:t>MUF</w:t>
      </w:r>
      <w:r>
        <w:rPr>
          <w:rFonts w:hint="cs"/>
          <w:rtl/>
          <w:lang w:bidi="ar-EG"/>
        </w:rPr>
        <w:t xml:space="preserve"> الأساسي </w:t>
      </w:r>
      <w:r>
        <w:t>(</w:t>
      </w:r>
      <w:r>
        <w:rPr>
          <w:i/>
        </w:rPr>
        <w:t>f</w:t>
      </w:r>
      <w:r>
        <w:rPr>
          <w:i/>
          <w:position w:val="-4"/>
          <w:sz w:val="20"/>
          <w:szCs w:val="20"/>
        </w:rPr>
        <w:t>b</w:t>
      </w:r>
      <w:r>
        <w:t>)</w:t>
      </w:r>
      <w:r>
        <w:rPr>
          <w:rFonts w:hint="cs"/>
          <w:rtl/>
          <w:lang w:bidi="ar-EG"/>
        </w:rPr>
        <w:t xml:space="preserve"> في الأسلوب المعين أو أدنى منه</w:t>
      </w:r>
      <w:r w:rsidRPr="003406B5">
        <w:rPr>
          <w:rFonts w:hint="cs"/>
          <w:rtl/>
          <w:lang w:bidi="ar-EG"/>
        </w:rPr>
        <w:t xml:space="preserve"> </w:t>
      </w:r>
      <w:r>
        <w:rPr>
          <w:rFonts w:hint="cs"/>
          <w:rtl/>
          <w:lang w:bidi="ar-EG"/>
        </w:rPr>
        <w:t xml:space="preserve">على النحو المحدد في </w:t>
      </w:r>
      <w:r w:rsidR="00300629">
        <w:rPr>
          <w:rFonts w:hint="cs"/>
          <w:rtl/>
          <w:lang w:bidi="ar-EG"/>
        </w:rPr>
        <w:t>المعادلة</w:t>
      </w:r>
      <w:r>
        <w:rPr>
          <w:rFonts w:hint="cs"/>
          <w:rtl/>
          <w:lang w:bidi="ar-EG"/>
        </w:rPr>
        <w:t xml:space="preserve"> </w:t>
      </w:r>
      <w:r w:rsidR="007058D0">
        <w:rPr>
          <w:lang w:bidi="ar-EG"/>
        </w:rPr>
        <w:t>)</w:t>
      </w:r>
      <w:proofErr w:type="gramStart"/>
      <w:r w:rsidRPr="00AF5B2C">
        <w:rPr>
          <w:rFonts w:hint="cs"/>
          <w:szCs w:val="22"/>
          <w:rtl/>
          <w:lang w:bidi="ar-EG"/>
        </w:rPr>
        <w:t>1</w:t>
      </w:r>
      <w:r w:rsidR="007058D0">
        <w:rPr>
          <w:lang w:bidi="ar-EG"/>
        </w:rPr>
        <w:t>(</w:t>
      </w:r>
      <w:r>
        <w:rPr>
          <w:rFonts w:hint="cs"/>
          <w:rtl/>
          <w:lang w:bidi="ar-EG"/>
        </w:rPr>
        <w:t xml:space="preserve"> وال</w:t>
      </w:r>
      <w:r w:rsidR="00300629">
        <w:rPr>
          <w:rFonts w:hint="cs"/>
          <w:rtl/>
          <w:lang w:bidi="ar-EG"/>
        </w:rPr>
        <w:t>معادلة</w:t>
      </w:r>
      <w:proofErr w:type="gramEnd"/>
      <w:r w:rsidR="003D014E">
        <w:rPr>
          <w:rFonts w:hint="eastAsia"/>
          <w:rtl/>
          <w:lang w:bidi="ar-EG"/>
        </w:rPr>
        <w:t> </w:t>
      </w:r>
      <w:r w:rsidR="007058D0">
        <w:rPr>
          <w:lang w:bidi="ar-EG"/>
        </w:rPr>
        <w:t>)</w:t>
      </w:r>
      <w:r w:rsidRPr="00AF5B2C">
        <w:rPr>
          <w:rFonts w:hint="cs"/>
          <w:szCs w:val="22"/>
          <w:rtl/>
          <w:lang w:bidi="ar-EG"/>
        </w:rPr>
        <w:t>3</w:t>
      </w:r>
      <w:r w:rsidR="007058D0">
        <w:rPr>
          <w:lang w:bidi="ar-EG"/>
        </w:rPr>
        <w:t>(</w:t>
      </w:r>
      <w:r>
        <w:rPr>
          <w:rFonts w:hint="cs"/>
          <w:rtl/>
          <w:lang w:bidi="ar-EG"/>
        </w:rPr>
        <w:t>:</w:t>
      </w:r>
    </w:p>
    <w:p w14:paraId="47EBB7F7" w14:textId="77777777" w:rsidR="006C2EE7" w:rsidRDefault="006C2EE7" w:rsidP="006C2EE7">
      <w:pPr>
        <w:pStyle w:val="Equation"/>
        <w:rPr>
          <w:rtl/>
          <w:lang w:bidi="ar-EG"/>
        </w:rPr>
      </w:pPr>
      <w:r>
        <w:rPr>
          <w:rFonts w:hint="cs"/>
          <w:rtl/>
          <w:lang w:bidi="ar-EG"/>
        </w:rPr>
        <w:tab/>
      </w:r>
      <w:r>
        <w:rPr>
          <w:i/>
        </w:rPr>
        <w:t>L</w:t>
      </w:r>
      <w:r>
        <w:rPr>
          <w:i/>
          <w:position w:val="-4"/>
          <w:sz w:val="20"/>
          <w:szCs w:val="20"/>
        </w:rPr>
        <w:t>m</w:t>
      </w:r>
      <w:r>
        <w:t xml:space="preserve"> </w:t>
      </w:r>
      <w:r>
        <w:rPr>
          <w:rFonts w:ascii="Symbol" w:hAnsi="Symbol"/>
        </w:rPr>
        <w:t></w:t>
      </w:r>
      <w:r>
        <w:t xml:space="preserve"> 0</w:t>
      </w:r>
      <w:r>
        <w:rPr>
          <w:rFonts w:hint="cs"/>
          <w:rtl/>
          <w:lang w:bidi="ar-EG"/>
        </w:rPr>
        <w:tab/>
      </w:r>
      <w:r>
        <w:rPr>
          <w:lang w:bidi="ar-EG"/>
        </w:rPr>
        <w:t>(24)</w:t>
      </w:r>
    </w:p>
    <w:p w14:paraId="38FD642F" w14:textId="77777777" w:rsidR="006C2EE7" w:rsidRDefault="006C2EE7" w:rsidP="006C2EE7">
      <w:pPr>
        <w:keepNext/>
        <w:rPr>
          <w:rtl/>
          <w:lang w:bidi="ar-EG"/>
        </w:rPr>
      </w:pPr>
      <w:r>
        <w:rPr>
          <w:rFonts w:hint="cs"/>
          <w:rtl/>
          <w:lang w:bidi="ar-EG"/>
        </w:rPr>
        <w:lastRenderedPageBreak/>
        <w:t xml:space="preserve">وبالنسبة إلى الأساليب </w:t>
      </w:r>
      <w:r>
        <w:rPr>
          <w:lang w:bidi="ar-EG"/>
        </w:rPr>
        <w:t>E</w:t>
      </w:r>
      <w:r>
        <w:rPr>
          <w:rFonts w:hint="cs"/>
          <w:rtl/>
          <w:lang w:bidi="ar-EG"/>
        </w:rPr>
        <w:t xml:space="preserve"> عندما تكون </w:t>
      </w:r>
      <w:r>
        <w:rPr>
          <w:i/>
        </w:rPr>
        <w:t>f</w:t>
      </w:r>
      <w:r>
        <w:t xml:space="preserve"> </w:t>
      </w:r>
      <w:r>
        <w:rPr>
          <w:rFonts w:ascii="Symbol" w:hAnsi="Symbol"/>
        </w:rPr>
        <w:t></w:t>
      </w:r>
      <w:r>
        <w:t xml:space="preserve"> </w:t>
      </w:r>
      <w:r>
        <w:rPr>
          <w:i/>
        </w:rPr>
        <w:t>f</w:t>
      </w:r>
      <w:r>
        <w:rPr>
          <w:i/>
          <w:position w:val="-4"/>
          <w:sz w:val="20"/>
          <w:szCs w:val="20"/>
        </w:rPr>
        <w:t>b</w:t>
      </w:r>
      <w:r>
        <w:rPr>
          <w:rFonts w:hint="cs"/>
          <w:rtl/>
          <w:lang w:bidi="ar-EG"/>
        </w:rPr>
        <w:t>:</w:t>
      </w:r>
    </w:p>
    <w:p w14:paraId="6BF936AA" w14:textId="510AF2E9" w:rsidR="006C2EE7" w:rsidRDefault="008F3ED5" w:rsidP="008F3ED5">
      <w:pPr>
        <w:pStyle w:val="Equation"/>
        <w:spacing w:after="120" w:line="240" w:lineRule="auto"/>
        <w:rPr>
          <w:rtl/>
          <w:lang w:bidi="ar-EG"/>
        </w:rPr>
      </w:pPr>
      <w:r w:rsidRPr="00D3539B">
        <w:rPr>
          <w:lang w:val="en-GB"/>
        </w:rPr>
        <w:tab/>
      </w:r>
      <w:r>
        <w:rPr>
          <w:noProof/>
          <w:position w:val="-12"/>
        </w:rPr>
        <w:drawing>
          <wp:inline distT="0" distB="0" distL="0" distR="0" wp14:anchorId="3705A665" wp14:editId="6ECD39D2">
            <wp:extent cx="1964690" cy="3111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64690" cy="311150"/>
                    </a:xfrm>
                    <a:prstGeom prst="rect">
                      <a:avLst/>
                    </a:prstGeom>
                    <a:noFill/>
                    <a:ln>
                      <a:noFill/>
                    </a:ln>
                  </pic:spPr>
                </pic:pic>
              </a:graphicData>
            </a:graphic>
          </wp:inline>
        </w:drawing>
      </w:r>
      <w:r w:rsidR="006C2EE7">
        <w:rPr>
          <w:rFonts w:hint="cs"/>
          <w:rtl/>
          <w:lang w:bidi="ar-EG"/>
        </w:rPr>
        <w:tab/>
      </w:r>
      <w:r w:rsidR="006C2EE7">
        <w:rPr>
          <w:lang w:bidi="ar-EG"/>
        </w:rPr>
        <w:t>(25)</w:t>
      </w:r>
    </w:p>
    <w:p w14:paraId="52B2FE8F" w14:textId="1D0D07FE" w:rsidR="006C2EE7" w:rsidRDefault="006C2EE7" w:rsidP="006C2EE7">
      <w:pPr>
        <w:rPr>
          <w:rtl/>
        </w:rPr>
      </w:pPr>
      <w:r>
        <w:rPr>
          <w:rFonts w:hint="cs"/>
          <w:rtl/>
          <w:lang w:bidi="ar-EG"/>
        </w:rPr>
        <w:t xml:space="preserve">أو </w:t>
      </w:r>
      <w:r>
        <w:rPr>
          <w:lang w:bidi="ar-EG"/>
        </w:rPr>
        <w:t>dB 8</w:t>
      </w:r>
      <w:r w:rsidR="008F3ED5">
        <w:rPr>
          <w:lang w:bidi="ar-EG"/>
        </w:rPr>
        <w:t>1</w:t>
      </w:r>
      <w:r>
        <w:rPr>
          <w:rFonts w:hint="cs"/>
          <w:rtl/>
          <w:lang w:bidi="ar-EG"/>
        </w:rPr>
        <w:t>، أيهما أصغر.</w:t>
      </w:r>
    </w:p>
    <w:p w14:paraId="37DC95E2" w14:textId="6042A857" w:rsidR="006C2EE7" w:rsidRDefault="006C2EE7" w:rsidP="006C2EE7">
      <w:pPr>
        <w:keepNext/>
        <w:rPr>
          <w:lang w:bidi="ar-EG"/>
        </w:rPr>
      </w:pPr>
      <w:r w:rsidRPr="0019700B">
        <w:rPr>
          <w:rFonts w:hint="cs"/>
          <w:rtl/>
          <w:lang w:bidi="ar-EG"/>
        </w:rPr>
        <w:t xml:space="preserve">وبالنسبة إلى الأساليب </w:t>
      </w:r>
      <w:r w:rsidRPr="0019700B">
        <w:rPr>
          <w:lang w:bidi="ar-EG"/>
        </w:rPr>
        <w:t>F2</w:t>
      </w:r>
      <w:r w:rsidRPr="0019700B">
        <w:rPr>
          <w:rFonts w:hint="cs"/>
          <w:rtl/>
          <w:lang w:bidi="ar-EG"/>
        </w:rPr>
        <w:t xml:space="preserve"> عندما تكون </w:t>
      </w:r>
      <w:r w:rsidRPr="0019700B">
        <w:rPr>
          <w:i/>
          <w:iCs/>
          <w:lang w:bidi="ar-EG"/>
        </w:rPr>
        <w:t>f </w:t>
      </w:r>
      <w:r w:rsidRPr="0019700B">
        <w:rPr>
          <w:i/>
          <w:iCs/>
          <w:lang w:bidi="ar-EG"/>
        </w:rPr>
        <w:sym w:font="Symbol" w:char="F03E"/>
      </w:r>
      <w:r w:rsidRPr="0019700B">
        <w:rPr>
          <w:i/>
          <w:iCs/>
          <w:lang w:bidi="ar-EG"/>
        </w:rPr>
        <w:t> f</w:t>
      </w:r>
      <w:r w:rsidRPr="0019700B">
        <w:rPr>
          <w:i/>
          <w:iCs/>
          <w:vertAlign w:val="subscript"/>
          <w:lang w:bidi="ar-EG"/>
        </w:rPr>
        <w:t>b</w:t>
      </w:r>
      <w:r w:rsidRPr="0019700B">
        <w:rPr>
          <w:rFonts w:hint="cs"/>
          <w:rtl/>
          <w:lang w:bidi="ar-EG"/>
        </w:rPr>
        <w:t>:</w:t>
      </w:r>
    </w:p>
    <w:p w14:paraId="1EA9FDD2" w14:textId="6B12392C" w:rsidR="0019700B" w:rsidRPr="008849A7" w:rsidRDefault="0019700B" w:rsidP="0019700B">
      <w:pPr>
        <w:pStyle w:val="Equation"/>
        <w:spacing w:after="120" w:line="240" w:lineRule="auto"/>
      </w:pPr>
      <w:r w:rsidRPr="00F464DC">
        <w:rPr>
          <w:lang w:val="en-GB"/>
        </w:rPr>
        <w:tab/>
      </w:r>
      <w:r w:rsidRPr="005E512B">
        <w:rPr>
          <w:position w:val="-12"/>
        </w:rPr>
        <w:object w:dxaOrig="3120" w:dyaOrig="520" w14:anchorId="02089788">
          <v:shape id="_x0000_i1050" type="#_x0000_t75" style="width:156.65pt;height:24pt" o:ole="">
            <v:imagedata r:id="rId65" o:title=""/>
          </v:shape>
          <o:OLEObject Type="Embed" ProgID="Equation.3" ShapeID="_x0000_i1050" DrawAspect="Content" ObjectID="_1646543059" r:id="rId66"/>
        </w:object>
      </w:r>
      <w:r w:rsidRPr="004819F1">
        <w:tab/>
        <w:t>(26)</w:t>
      </w:r>
    </w:p>
    <w:p w14:paraId="6246F186" w14:textId="14DC5345" w:rsidR="006C2EE7" w:rsidRPr="00D904A1" w:rsidRDefault="006C2EE7" w:rsidP="006C2EE7">
      <w:pPr>
        <w:rPr>
          <w:rtl/>
          <w:lang w:bidi="ar-EG"/>
        </w:rPr>
      </w:pPr>
      <w:r>
        <w:rPr>
          <w:rFonts w:hint="cs"/>
          <w:rtl/>
          <w:lang w:bidi="ar-EG"/>
        </w:rPr>
        <w:t xml:space="preserve">أو </w:t>
      </w:r>
      <w:r>
        <w:rPr>
          <w:lang w:bidi="ar-EG"/>
        </w:rPr>
        <w:t>dB </w:t>
      </w:r>
      <w:r w:rsidR="0019700B">
        <w:rPr>
          <w:lang w:bidi="ar-EG"/>
        </w:rPr>
        <w:t>62</w:t>
      </w:r>
      <w:r>
        <w:rPr>
          <w:rFonts w:hint="cs"/>
          <w:rtl/>
          <w:lang w:bidi="ar-EG"/>
        </w:rPr>
        <w:t>، أيهما أصغر.</w:t>
      </w:r>
    </w:p>
    <w:p w14:paraId="56AC8290" w14:textId="77777777" w:rsidR="006C2EE7" w:rsidRDefault="006C2EE7" w:rsidP="006C2EE7">
      <w:pPr>
        <w:pStyle w:val="Equationlegend"/>
        <w:tabs>
          <w:tab w:val="clear" w:pos="1814"/>
          <w:tab w:val="right" w:pos="1417"/>
        </w:tabs>
        <w:ind w:left="1559"/>
        <w:rPr>
          <w:rtl/>
        </w:rPr>
      </w:pPr>
      <w:r>
        <w:rPr>
          <w:rFonts w:hint="cs"/>
          <w:i/>
          <w:rtl/>
        </w:rPr>
        <w:tab/>
      </w:r>
      <w:r>
        <w:rPr>
          <w:i/>
        </w:rPr>
        <w:t>L</w:t>
      </w:r>
      <w:r w:rsidRPr="0019444B">
        <w:rPr>
          <w:i/>
          <w:szCs w:val="22"/>
          <w:vertAlign w:val="subscript"/>
        </w:rPr>
        <w:t>g</w:t>
      </w:r>
      <w:r>
        <w:rPr>
          <w:rFonts w:hint="cs"/>
          <w:rtl/>
        </w:rPr>
        <w:t>:</w:t>
      </w:r>
      <w:r>
        <w:rPr>
          <w:rFonts w:hint="cs"/>
          <w:rtl/>
        </w:rPr>
        <w:tab/>
        <w:t>مجموع الخسائر بسبب الانعكاس على الأرض عند نقاط الانعكاس المتوسطة:</w:t>
      </w:r>
    </w:p>
    <w:p w14:paraId="3319A2D5" w14:textId="77777777" w:rsidR="006C2EE7" w:rsidRDefault="006C2EE7" w:rsidP="006C2EE7">
      <w:pPr>
        <w:rPr>
          <w:rtl/>
          <w:lang w:bidi="ar-EG"/>
        </w:rPr>
      </w:pPr>
      <w:r>
        <w:rPr>
          <w:rFonts w:hint="cs"/>
          <w:rtl/>
          <w:lang w:bidi="ar-EG"/>
        </w:rPr>
        <w:t xml:space="preserve">ففي أسلوب بعدد </w:t>
      </w:r>
      <w:r w:rsidRPr="00D904A1">
        <w:rPr>
          <w:i/>
          <w:iCs/>
          <w:lang w:bidi="ar-EG"/>
        </w:rPr>
        <w:t>n</w:t>
      </w:r>
      <w:r>
        <w:rPr>
          <w:rFonts w:hint="cs"/>
          <w:rtl/>
          <w:lang w:bidi="ar-EG"/>
        </w:rPr>
        <w:t xml:space="preserve"> من القفزات:</w:t>
      </w:r>
    </w:p>
    <w:p w14:paraId="79889B05" w14:textId="77777777" w:rsidR="006C2EE7" w:rsidRDefault="006C2EE7" w:rsidP="002E1965">
      <w:pPr>
        <w:pStyle w:val="Equation"/>
        <w:spacing w:after="120" w:line="240" w:lineRule="auto"/>
        <w:rPr>
          <w:lang w:bidi="ar-EG"/>
        </w:rPr>
      </w:pPr>
      <w:r>
        <w:rPr>
          <w:rFonts w:hint="cs"/>
          <w:rtl/>
          <w:lang w:bidi="ar-EG"/>
        </w:rPr>
        <w:tab/>
      </w:r>
      <w:r w:rsidRPr="00102D1F">
        <w:rPr>
          <w:i/>
          <w:iCs/>
        </w:rPr>
        <w:t>L</w:t>
      </w:r>
      <w:r w:rsidRPr="00102D1F">
        <w:rPr>
          <w:i/>
          <w:iCs/>
          <w:position w:val="-4"/>
          <w:sz w:val="20"/>
          <w:szCs w:val="20"/>
        </w:rPr>
        <w:t>g</w:t>
      </w:r>
      <w:r>
        <w:t> </w:t>
      </w:r>
      <w:r>
        <w:rPr>
          <w:rFonts w:ascii="Symbol" w:hAnsi="Symbol"/>
        </w:rPr>
        <w:t></w:t>
      </w:r>
      <w:r>
        <w:t> 2(</w:t>
      </w:r>
      <w:r>
        <w:rPr>
          <w:i/>
        </w:rPr>
        <w:t>n</w:t>
      </w:r>
      <w:r>
        <w:t> – 1)            dB</w:t>
      </w:r>
      <w:r>
        <w:rPr>
          <w:rFonts w:hint="cs"/>
          <w:rtl/>
          <w:lang w:bidi="ar-EG"/>
        </w:rPr>
        <w:tab/>
      </w:r>
      <w:r>
        <w:rPr>
          <w:lang w:bidi="ar-EG"/>
        </w:rPr>
        <w:t>(27)</w:t>
      </w:r>
    </w:p>
    <w:p w14:paraId="08B00043" w14:textId="77777777" w:rsidR="006C2EE7" w:rsidRPr="00D341BF" w:rsidRDefault="006C2EE7" w:rsidP="006C2EE7">
      <w:pPr>
        <w:pStyle w:val="Equationlegend"/>
        <w:tabs>
          <w:tab w:val="clear" w:pos="1814"/>
          <w:tab w:val="right" w:pos="1417"/>
        </w:tabs>
        <w:spacing w:before="240"/>
        <w:ind w:left="1559" w:hanging="1702"/>
        <w:rPr>
          <w:rtl/>
        </w:rPr>
      </w:pPr>
      <w:r>
        <w:rPr>
          <w:rFonts w:hint="cs"/>
          <w:i/>
          <w:szCs w:val="22"/>
          <w:vertAlign w:val="subscript"/>
          <w:rtl/>
        </w:rPr>
        <w:tab/>
      </w:r>
      <w:r w:rsidRPr="0070410C">
        <w:rPr>
          <w:i/>
          <w:iCs/>
        </w:rPr>
        <w:t>L</w:t>
      </w:r>
      <w:r w:rsidRPr="00D341BF">
        <w:rPr>
          <w:i/>
          <w:szCs w:val="22"/>
          <w:vertAlign w:val="subscript"/>
        </w:rPr>
        <w:t>h</w:t>
      </w:r>
      <w:r w:rsidRPr="00D341BF">
        <w:rPr>
          <w:rFonts w:hint="cs"/>
          <w:rtl/>
        </w:rPr>
        <w:t>:</w:t>
      </w:r>
      <w:r w:rsidRPr="00D341BF">
        <w:rPr>
          <w:rFonts w:hint="cs"/>
          <w:rtl/>
        </w:rPr>
        <w:tab/>
        <w:t>العامل الذي يسمح بمراعاة الخسارة الشفقية وخسارة الإشارات الأخرى المشار إليها في الجدول</w:t>
      </w:r>
      <w:r>
        <w:rPr>
          <w:rFonts w:hint="eastAsia"/>
          <w:rtl/>
        </w:rPr>
        <w:t> </w:t>
      </w:r>
      <w:r w:rsidRPr="00D341BF">
        <w:t>2</w:t>
      </w:r>
      <w:r w:rsidRPr="00D341BF">
        <w:rPr>
          <w:rFonts w:hint="cs"/>
          <w:rtl/>
        </w:rPr>
        <w:t xml:space="preserve">. وتقدر كل قيمة بدلالة خط العرض المغنطيسي الأرضي </w:t>
      </w:r>
      <w:r w:rsidRPr="00D341BF">
        <w:rPr>
          <w:i/>
        </w:rPr>
        <w:t>G</w:t>
      </w:r>
      <w:r w:rsidRPr="00D341BF">
        <w:rPr>
          <w:i/>
          <w:position w:val="-4"/>
          <w:sz w:val="20"/>
          <w:szCs w:val="20"/>
        </w:rPr>
        <w:t>n</w:t>
      </w:r>
      <w:r w:rsidRPr="00D341BF">
        <w:rPr>
          <w:rFonts w:hint="cs"/>
          <w:rtl/>
        </w:rPr>
        <w:t xml:space="preserve"> (شمال خط الاستواء أو جنوبه) والوقت المحلي </w:t>
      </w:r>
      <w:r w:rsidRPr="00D341BF">
        <w:rPr>
          <w:i/>
          <w:iCs/>
        </w:rPr>
        <w:t>t</w:t>
      </w:r>
      <w:r w:rsidRPr="00D341BF">
        <w:rPr>
          <w:rFonts w:hint="cs"/>
          <w:rtl/>
        </w:rPr>
        <w:t xml:space="preserve"> لثنائي أقطاب ممركز على الأرض باتجاهي </w:t>
      </w:r>
      <w:r w:rsidRPr="00D341BF">
        <w:t>°78</w:t>
      </w:r>
      <w:r>
        <w:t>,</w:t>
      </w:r>
      <w:r w:rsidRPr="00D341BF">
        <w:t>5</w:t>
      </w:r>
      <w:r w:rsidRPr="00D341BF">
        <w:rPr>
          <w:rFonts w:hint="cs"/>
          <w:rtl/>
        </w:rPr>
        <w:t xml:space="preserve"> شمالاً و</w:t>
      </w:r>
      <w:r w:rsidRPr="00D341BF">
        <w:t>°68</w:t>
      </w:r>
      <w:r>
        <w:t>,</w:t>
      </w:r>
      <w:r w:rsidRPr="00D341BF">
        <w:t>2</w:t>
      </w:r>
      <w:r w:rsidRPr="00D341BF">
        <w:rPr>
          <w:rFonts w:hint="cs"/>
          <w:rtl/>
        </w:rPr>
        <w:t xml:space="preserve"> غرباً: وتؤخذ القيم المتوسطة لنقاط التحكم من الجدول </w:t>
      </w:r>
      <w:r w:rsidRPr="00D341BF">
        <w:t>1</w:t>
      </w:r>
      <w:r w:rsidRPr="00D341BF">
        <w:rPr>
          <w:rFonts w:hint="cs"/>
          <w:rtl/>
        </w:rPr>
        <w:t>د).</w:t>
      </w:r>
    </w:p>
    <w:p w14:paraId="6306BE1D" w14:textId="77777777" w:rsidR="006C2EE7" w:rsidRPr="007678A5" w:rsidRDefault="006C2EE7" w:rsidP="006C2EE7">
      <w:pPr>
        <w:pStyle w:val="Equationlegend"/>
        <w:tabs>
          <w:tab w:val="clear" w:pos="1814"/>
          <w:tab w:val="right" w:pos="1417"/>
        </w:tabs>
        <w:ind w:left="1559" w:hanging="1702"/>
        <w:rPr>
          <w:rtl/>
        </w:rPr>
      </w:pPr>
      <w:r>
        <w:rPr>
          <w:rFonts w:hint="cs"/>
          <w:rtl/>
        </w:rPr>
        <w:tab/>
      </w:r>
      <w:r w:rsidRPr="007678A5">
        <w:rPr>
          <w:rFonts w:hint="cs"/>
          <w:rtl/>
        </w:rPr>
        <w:tab/>
        <w:t xml:space="preserve">يقابل الشتاء في النصف الشمالي من الكرة الأرضية أشهر ديسمبر إلى فبراير والاعتدال أشهر مارس إلى مايو </w:t>
      </w:r>
      <w:r w:rsidRPr="00970B44">
        <w:rPr>
          <w:rFonts w:hint="cs"/>
          <w:spacing w:val="-6"/>
          <w:rtl/>
        </w:rPr>
        <w:t>وسبتمبر إلى نوفمبر والصيف أشهر يونيو إلى أغسطس. أما في نصف الكرة الجنوبي فتتبادل أشهر الشتاء والصيف.</w:t>
      </w:r>
    </w:p>
    <w:p w14:paraId="14B84C15" w14:textId="6AE25A60" w:rsidR="006C2EE7" w:rsidRDefault="006C2EE7" w:rsidP="006D11E1">
      <w:pPr>
        <w:pStyle w:val="Equation"/>
        <w:spacing w:after="120" w:line="240" w:lineRule="auto"/>
        <w:rPr>
          <w:rtl/>
        </w:rPr>
      </w:pPr>
      <w:r>
        <w:rPr>
          <w:rFonts w:hint="cs"/>
          <w:rtl/>
        </w:rPr>
        <w:tab/>
        <w:t xml:space="preserve">عندما تكون </w:t>
      </w:r>
      <w:r>
        <w:t>°42,5 &gt; </w:t>
      </w:r>
      <w:r>
        <w:rPr>
          <w:i/>
        </w:rPr>
        <w:t>G</w:t>
      </w:r>
      <w:r>
        <w:rPr>
          <w:i/>
          <w:position w:val="-4"/>
          <w:sz w:val="20"/>
          <w:szCs w:val="20"/>
        </w:rPr>
        <w:t>n</w:t>
      </w:r>
      <w:r>
        <w:rPr>
          <w:rFonts w:hint="cs"/>
          <w:rtl/>
        </w:rPr>
        <w:t xml:space="preserve"> تكون </w:t>
      </w:r>
      <w:r>
        <w:t>dB 0 = </w:t>
      </w:r>
      <w:r>
        <w:rPr>
          <w:i/>
        </w:rPr>
        <w:t>L</w:t>
      </w:r>
      <w:r>
        <w:rPr>
          <w:i/>
          <w:position w:val="-4"/>
          <w:sz w:val="20"/>
          <w:szCs w:val="20"/>
        </w:rPr>
        <w:t>h</w:t>
      </w:r>
      <w:r>
        <w:rPr>
          <w:rFonts w:hint="cs"/>
          <w:rtl/>
        </w:rPr>
        <w:t>.</w:t>
      </w:r>
    </w:p>
    <w:p w14:paraId="7D4B8A88" w14:textId="77777777" w:rsidR="006C2EE7" w:rsidRDefault="006C2EE7" w:rsidP="006C2EE7">
      <w:pPr>
        <w:pStyle w:val="Equationlegend"/>
        <w:tabs>
          <w:tab w:val="right" w:pos="1417"/>
        </w:tabs>
        <w:ind w:left="1559" w:hanging="1702"/>
        <w:rPr>
          <w:rtl/>
        </w:rPr>
      </w:pPr>
      <w:r>
        <w:rPr>
          <w:rFonts w:hint="cs"/>
          <w:i/>
          <w:rtl/>
        </w:rPr>
        <w:tab/>
      </w:r>
      <w:r>
        <w:rPr>
          <w:i/>
        </w:rPr>
        <w:t>L</w:t>
      </w:r>
      <w:r>
        <w:rPr>
          <w:i/>
          <w:position w:val="-4"/>
          <w:sz w:val="20"/>
          <w:szCs w:val="20"/>
        </w:rPr>
        <w:t>z</w:t>
      </w:r>
      <w:r>
        <w:rPr>
          <w:rFonts w:hint="cs"/>
          <w:rtl/>
        </w:rPr>
        <w:t>:</w:t>
      </w:r>
      <w:r>
        <w:rPr>
          <w:rFonts w:hint="cs"/>
          <w:rtl/>
        </w:rPr>
        <w:tab/>
        <w:t>عبارة تتضمن تأثيرات الانتشار بالموجة الأيونوسفيرية غير المدرجة في هذه الطريقة. والقيمة الحالية الموصى ب</w:t>
      </w:r>
      <w:r w:rsidR="005627CD">
        <w:rPr>
          <w:rFonts w:hint="cs"/>
          <w:rtl/>
        </w:rPr>
        <w:t>‍</w:t>
      </w:r>
      <w:r>
        <w:rPr>
          <w:rFonts w:hint="cs"/>
          <w:rtl/>
        </w:rPr>
        <w:t xml:space="preserve">ها هي </w:t>
      </w:r>
      <w:r>
        <w:t>dB 8,72</w:t>
      </w:r>
      <w:r>
        <w:rPr>
          <w:rFonts w:hint="cs"/>
          <w:rtl/>
        </w:rPr>
        <w:t xml:space="preserve"> (راجع الفقرة </w:t>
      </w:r>
      <w:r>
        <w:t>2.5</w:t>
      </w:r>
      <w:r>
        <w:rPr>
          <w:rFonts w:hint="cs"/>
          <w:rtl/>
        </w:rPr>
        <w:t>).</w:t>
      </w:r>
    </w:p>
    <w:p w14:paraId="560E797E" w14:textId="56643F6B" w:rsidR="006C2EE7" w:rsidRPr="007467F0" w:rsidRDefault="006C2EE7" w:rsidP="00DC66BC">
      <w:pPr>
        <w:pStyle w:val="Note"/>
        <w:rPr>
          <w:rtl/>
          <w:lang w:val="en-GB" w:bidi="ar-EG"/>
        </w:rPr>
      </w:pPr>
      <w:r>
        <w:rPr>
          <w:rFonts w:hint="cs"/>
          <w:b/>
          <w:bCs/>
          <w:rtl/>
        </w:rPr>
        <w:t>ال</w:t>
      </w:r>
      <w:r w:rsidRPr="00D565A3">
        <w:rPr>
          <w:rFonts w:hint="cs"/>
          <w:b/>
          <w:bCs/>
          <w:rtl/>
        </w:rPr>
        <w:t xml:space="preserve">ملاحظة </w:t>
      </w:r>
      <w:r w:rsidRPr="00D565A3">
        <w:rPr>
          <w:b/>
          <w:bCs/>
          <w:iCs/>
        </w:rPr>
        <w:t>1</w:t>
      </w:r>
      <w:r>
        <w:rPr>
          <w:rFonts w:hint="cs"/>
          <w:rtl/>
        </w:rPr>
        <w:t xml:space="preserve"> </w:t>
      </w:r>
      <w:r w:rsidRPr="00D565A3">
        <w:rPr>
          <w:rFonts w:hint="cs"/>
          <w:rtl/>
        </w:rPr>
        <w:t xml:space="preserve">- </w:t>
      </w:r>
      <w:r w:rsidR="00DC66BC">
        <w:rPr>
          <w:rFonts w:hint="cs"/>
          <w:rtl/>
        </w:rPr>
        <w:t xml:space="preserve">جدير بالملاحظة </w:t>
      </w:r>
      <w:r w:rsidRPr="00D565A3">
        <w:rPr>
          <w:rFonts w:hint="cs"/>
          <w:rtl/>
        </w:rPr>
        <w:t xml:space="preserve">أن قيمة </w:t>
      </w:r>
      <w:r w:rsidRPr="00607050">
        <w:rPr>
          <w:i/>
          <w:iCs/>
        </w:rPr>
        <w:t>L</w:t>
      </w:r>
      <w:r w:rsidRPr="00607050">
        <w:rPr>
          <w:i/>
          <w:iCs/>
          <w:vertAlign w:val="subscript"/>
        </w:rPr>
        <w:t>z</w:t>
      </w:r>
      <w:r w:rsidRPr="00901943">
        <w:rPr>
          <w:rFonts w:hint="cs"/>
          <w:rtl/>
        </w:rPr>
        <w:t xml:space="preserve"> </w:t>
      </w:r>
      <w:r w:rsidRPr="00D565A3">
        <w:rPr>
          <w:rFonts w:hint="cs"/>
          <w:rtl/>
          <w:lang w:bidi="ar-EG"/>
        </w:rPr>
        <w:t xml:space="preserve">مرتبطة بعناصر </w:t>
      </w:r>
      <w:r w:rsidRPr="004935F5">
        <w:rPr>
          <w:rFonts w:hint="cs"/>
          <w:rtl/>
        </w:rPr>
        <w:t>طريقة</w:t>
      </w:r>
      <w:r w:rsidRPr="00D565A3">
        <w:rPr>
          <w:rFonts w:hint="cs"/>
          <w:rtl/>
          <w:lang w:bidi="ar-EG"/>
        </w:rPr>
        <w:t xml:space="preserve"> التنبؤ، أي أن أي تغيير في هذه العناصر يستدعي مراجعة للقيمة</w:t>
      </w:r>
      <w:r>
        <w:rPr>
          <w:rFonts w:hint="eastAsia"/>
          <w:rtl/>
          <w:lang w:bidi="ar-EG"/>
        </w:rPr>
        <w:t> </w:t>
      </w:r>
      <w:r w:rsidRPr="00607050">
        <w:rPr>
          <w:i/>
          <w:iCs/>
        </w:rPr>
        <w:t>L</w:t>
      </w:r>
      <w:r w:rsidRPr="00607050">
        <w:rPr>
          <w:rFonts w:ascii="Times New Roman italic" w:hAnsi="Times New Roman italic"/>
          <w:i/>
          <w:iCs/>
          <w:vertAlign w:val="subscript"/>
        </w:rPr>
        <w:t>z</w:t>
      </w:r>
      <w:r w:rsidRPr="00901943">
        <w:rPr>
          <w:rFonts w:hint="cs"/>
          <w:rtl/>
        </w:rPr>
        <w:t xml:space="preserve"> </w:t>
      </w:r>
      <w:r w:rsidRPr="00AD5D79">
        <w:rPr>
          <w:rFonts w:hint="eastAsia"/>
          <w:i/>
          <w:rtl/>
          <w:lang w:bidi="ar-EG"/>
        </w:rPr>
        <w:t>وا</w:t>
      </w:r>
      <w:r w:rsidRPr="00D565A3">
        <w:rPr>
          <w:rFonts w:hint="cs"/>
          <w:rtl/>
          <w:lang w:bidi="ar-EG"/>
        </w:rPr>
        <w:t>لقيمة</w:t>
      </w:r>
      <w:r>
        <w:rPr>
          <w:rFonts w:hint="eastAsia"/>
          <w:rtl/>
          <w:lang w:bidi="ar-EG"/>
        </w:rPr>
        <w:t> </w:t>
      </w:r>
      <w:r w:rsidRPr="00607050">
        <w:rPr>
          <w:i/>
          <w:iCs/>
        </w:rPr>
        <w:t>L</w:t>
      </w:r>
      <w:r w:rsidRPr="00607050">
        <w:rPr>
          <w:rFonts w:ascii="Times New Roman italic" w:hAnsi="Times New Roman italic"/>
          <w:i/>
          <w:iCs/>
          <w:vertAlign w:val="subscript"/>
        </w:rPr>
        <w:t>z</w:t>
      </w:r>
      <w:r>
        <w:rPr>
          <w:rFonts w:ascii="Times New Roman italic" w:hAnsi="Times New Roman italic" w:hint="cs"/>
          <w:i/>
          <w:iCs/>
          <w:vertAlign w:val="subscript"/>
          <w:rtl/>
        </w:rPr>
        <w:t xml:space="preserve"> </w:t>
      </w:r>
      <w:r>
        <w:rPr>
          <w:rFonts w:ascii="Times New Roman italic" w:hAnsi="Times New Roman italic" w:hint="cs"/>
          <w:rtl/>
        </w:rPr>
        <w:t>هي الخسارة الزائدة المحددة من الف</w:t>
      </w:r>
      <w:r w:rsidR="00DC66BC">
        <w:rPr>
          <w:rFonts w:ascii="Times New Roman italic" w:hAnsi="Times New Roman italic" w:hint="cs"/>
          <w:rtl/>
        </w:rPr>
        <w:t>ا</w:t>
      </w:r>
      <w:r>
        <w:rPr>
          <w:rFonts w:ascii="Times New Roman italic" w:hAnsi="Times New Roman italic" w:hint="cs"/>
          <w:rtl/>
        </w:rPr>
        <w:t xml:space="preserve">رق بين </w:t>
      </w:r>
      <w:r w:rsidRPr="007467F0">
        <w:rPr>
          <w:rFonts w:ascii="Times New Roman italic" w:hAnsi="Times New Roman italic"/>
          <w:rtl/>
        </w:rPr>
        <w:t xml:space="preserve">شدة المجال </w:t>
      </w:r>
      <w:r>
        <w:rPr>
          <w:rFonts w:ascii="Times New Roman italic" w:hAnsi="Times New Roman italic" w:hint="cs"/>
          <w:rtl/>
        </w:rPr>
        <w:t xml:space="preserve">المتنبأ بها (لمسيرات يقل طولها عن </w:t>
      </w:r>
      <w:r w:rsidRPr="00AD5D79">
        <w:rPr>
          <w:rFonts w:asciiTheme="majorBidi" w:hAnsiTheme="majorBidi" w:cstheme="majorBidi"/>
          <w:sz w:val="22"/>
          <w:szCs w:val="22"/>
          <w:lang w:val="fr-CH"/>
        </w:rPr>
        <w:t xml:space="preserve">km </w:t>
      </w:r>
      <w:r w:rsidR="00DC66BC">
        <w:rPr>
          <w:rFonts w:asciiTheme="majorBidi" w:hAnsiTheme="majorBidi" w:cstheme="majorBidi"/>
          <w:sz w:val="22"/>
          <w:szCs w:val="22"/>
          <w:lang w:val="fr-CH"/>
        </w:rPr>
        <w:t>7</w:t>
      </w:r>
      <w:r w:rsidR="00970B44">
        <w:rPr>
          <w:rFonts w:asciiTheme="majorBidi" w:hAnsiTheme="majorBidi" w:cstheme="majorBidi"/>
          <w:sz w:val="22"/>
          <w:szCs w:val="22"/>
        </w:rPr>
        <w:t> </w:t>
      </w:r>
      <w:r w:rsidRPr="00AD5D79">
        <w:rPr>
          <w:rFonts w:asciiTheme="majorBidi" w:hAnsiTheme="majorBidi" w:cstheme="majorBidi"/>
          <w:sz w:val="22"/>
          <w:szCs w:val="22"/>
          <w:lang w:val="fr-CH"/>
        </w:rPr>
        <w:t>000</w:t>
      </w:r>
      <w:r>
        <w:rPr>
          <w:rFonts w:ascii="Times New Roman italic" w:hAnsi="Times New Roman italic" w:hint="cs"/>
          <w:rtl/>
        </w:rPr>
        <w:t>) و</w:t>
      </w:r>
      <w:r w:rsidRPr="007467F0">
        <w:rPr>
          <w:rFonts w:ascii="Times New Roman italic" w:hAnsi="Times New Roman italic"/>
          <w:rtl/>
        </w:rPr>
        <w:t xml:space="preserve">مصرف البيانات </w:t>
      </w:r>
      <w:r w:rsidRPr="003E3862">
        <w:rPr>
          <w:rFonts w:cs="Times New Roman"/>
          <w:szCs w:val="20"/>
        </w:rPr>
        <w:t>D1</w:t>
      </w:r>
      <w:r w:rsidRPr="007467F0">
        <w:rPr>
          <w:rFonts w:ascii="Times New Roman italic" w:hAnsi="Times New Roman italic"/>
          <w:rtl/>
        </w:rPr>
        <w:t>.</w:t>
      </w:r>
    </w:p>
    <w:p w14:paraId="0457BACF" w14:textId="7E9DB467" w:rsidR="006C2EE7" w:rsidRDefault="006C2EE7" w:rsidP="00862086">
      <w:pPr>
        <w:rPr>
          <w:rtl/>
          <w:lang w:bidi="ar-EG"/>
        </w:rPr>
      </w:pPr>
      <w:r>
        <w:rPr>
          <w:rFonts w:hint="cs"/>
          <w:rtl/>
          <w:lang w:bidi="ar-EG"/>
        </w:rPr>
        <w:t xml:space="preserve">بصرف النظر عن الأساليب التي تحجبها الطبقة </w:t>
      </w:r>
      <w:r>
        <w:rPr>
          <w:lang w:bidi="ar-EG"/>
        </w:rPr>
        <w:t>E</w:t>
      </w:r>
      <w:r>
        <w:rPr>
          <w:rFonts w:hint="cs"/>
          <w:rtl/>
          <w:lang w:bidi="ar-EG"/>
        </w:rPr>
        <w:t xml:space="preserve">، تؤخذ </w:t>
      </w:r>
      <w:r>
        <w:rPr>
          <w:rFonts w:hint="cs"/>
          <w:rtl/>
        </w:rPr>
        <w:t>ال</w:t>
      </w:r>
      <w:r>
        <w:rPr>
          <w:rFonts w:hint="cs"/>
          <w:rtl/>
          <w:lang w:bidi="ar-EG"/>
        </w:rPr>
        <w:t>محصلة الإجمالية لمتوسط القيمة المكافئة لشدة مجال الموجة الأيونوسفيرية</w:t>
      </w:r>
      <w:r w:rsidR="00862086">
        <w:rPr>
          <w:rFonts w:hint="eastAsia"/>
          <w:rtl/>
          <w:lang w:bidi="ar-EG"/>
        </w:rPr>
        <w:t> </w:t>
      </w:r>
      <w:r w:rsidRPr="00816671">
        <w:rPr>
          <w:i/>
          <w:iCs/>
          <w:lang w:bidi="ar-EG"/>
        </w:rPr>
        <w:t>E</w:t>
      </w:r>
      <w:r w:rsidRPr="00816671">
        <w:rPr>
          <w:i/>
          <w:iCs/>
          <w:vertAlign w:val="subscript"/>
          <w:lang w:bidi="ar-EG"/>
        </w:rPr>
        <w:t>ts</w:t>
      </w:r>
      <w:r>
        <w:rPr>
          <w:rFonts w:hint="cs"/>
          <w:rtl/>
          <w:lang w:bidi="ar-EG"/>
        </w:rPr>
        <w:t xml:space="preserve">، باعتبارها جذر التربيع لمجموع المجالات لعدد </w:t>
      </w:r>
      <w:r w:rsidRPr="00DB05D5">
        <w:rPr>
          <w:i/>
          <w:iCs/>
          <w:lang w:bidi="ar-EG"/>
        </w:rPr>
        <w:t>N</w:t>
      </w:r>
      <w:r>
        <w:rPr>
          <w:rFonts w:hint="cs"/>
          <w:rtl/>
          <w:lang w:bidi="ar-EG"/>
        </w:rPr>
        <w:t xml:space="preserve"> من الأساليب حيث يختار </w:t>
      </w:r>
      <w:r w:rsidRPr="00DB05D5">
        <w:rPr>
          <w:i/>
          <w:iCs/>
          <w:lang w:bidi="ar-EG"/>
        </w:rPr>
        <w:t>N</w:t>
      </w:r>
      <w:r>
        <w:rPr>
          <w:rFonts w:hint="cs"/>
          <w:rtl/>
          <w:lang w:bidi="ar-EG"/>
        </w:rPr>
        <w:t xml:space="preserve"> على نحو يشمل الأسلوبين </w:t>
      </w:r>
      <w:r>
        <w:rPr>
          <w:lang w:bidi="ar-EG"/>
        </w:rPr>
        <w:t>F2</w:t>
      </w:r>
      <w:r>
        <w:rPr>
          <w:rFonts w:hint="cs"/>
          <w:rtl/>
          <w:lang w:bidi="ar-EG"/>
        </w:rPr>
        <w:t xml:space="preserve"> و</w:t>
      </w:r>
      <w:r>
        <w:rPr>
          <w:lang w:bidi="ar-EG"/>
        </w:rPr>
        <w:t>E</w:t>
      </w:r>
      <w:r>
        <w:rPr>
          <w:rFonts w:hint="cs"/>
          <w:rtl/>
          <w:lang w:bidi="ar-EG"/>
        </w:rPr>
        <w:t xml:space="preserve"> اللذين تم التنبؤ بشأنهما، أي:</w:t>
      </w:r>
    </w:p>
    <w:p w14:paraId="34A6371F" w14:textId="2A2747B0" w:rsidR="006C2EE7" w:rsidRDefault="006C2EE7" w:rsidP="00101A7E">
      <w:pPr>
        <w:pStyle w:val="Equation"/>
        <w:rPr>
          <w:lang w:bidi="ar-EG"/>
        </w:rPr>
      </w:pPr>
      <w:r>
        <w:rPr>
          <w:rFonts w:hint="cs"/>
          <w:rtl/>
          <w:lang w:bidi="ar-EG"/>
        </w:rPr>
        <w:tab/>
      </w:r>
      <w:r w:rsidR="00101A7E" w:rsidRPr="004819F1">
        <w:t> </w:t>
      </w:r>
      <w:r w:rsidR="00101A7E" w:rsidRPr="00B7435D">
        <w:rPr>
          <w:position w:val="-32"/>
        </w:rPr>
        <w:object w:dxaOrig="2280" w:dyaOrig="760" w14:anchorId="38174DFD">
          <v:shape id="_x0000_i1051" type="#_x0000_t75" style="width:114pt;height:38.65pt" o:ole="">
            <v:imagedata r:id="rId67" o:title=""/>
          </v:shape>
          <o:OLEObject Type="Embed" ProgID="Equation.3" ShapeID="_x0000_i1051" DrawAspect="Content" ObjectID="_1646543060" r:id="rId68"/>
        </w:object>
      </w:r>
      <w:r w:rsidR="00101A7E" w:rsidRPr="004819F1">
        <w:t>              </w:t>
      </w:r>
      <w:proofErr w:type="gramStart"/>
      <w:r w:rsidR="00101A7E" w:rsidRPr="004819F1">
        <w:rPr>
          <w:color w:val="000000"/>
        </w:rPr>
        <w:t>dB(</w:t>
      </w:r>
      <w:proofErr w:type="gramEnd"/>
      <w:r w:rsidR="00101A7E" w:rsidRPr="004819F1">
        <w:rPr>
          <w:color w:val="000000"/>
        </w:rPr>
        <w:t xml:space="preserve">1 </w:t>
      </w:r>
      <w:r w:rsidR="00101A7E" w:rsidRPr="001F5BC6">
        <w:sym w:font="Symbol" w:char="F06D"/>
      </w:r>
      <w:r w:rsidR="00101A7E" w:rsidRPr="004819F1">
        <w:rPr>
          <w:color w:val="000000"/>
        </w:rPr>
        <w:t>V/m)</w:t>
      </w:r>
      <w:r>
        <w:rPr>
          <w:rFonts w:hint="cs"/>
          <w:rtl/>
          <w:lang w:bidi="ar-EG"/>
        </w:rPr>
        <w:tab/>
      </w:r>
      <w:r w:rsidR="00101A7E">
        <w:rPr>
          <w:lang w:bidi="ar-EG"/>
        </w:rPr>
        <w:t>(28)</w:t>
      </w:r>
    </w:p>
    <w:p w14:paraId="1BA7DF18" w14:textId="77777777" w:rsidR="00101A7E" w:rsidRDefault="00101A7E" w:rsidP="00101A7E">
      <w:pPr>
        <w:pStyle w:val="Equation"/>
        <w:rPr>
          <w:lang w:bidi="ar-EG"/>
        </w:rPr>
      </w:pPr>
    </w:p>
    <w:p w14:paraId="679D6245" w14:textId="77777777" w:rsidR="006C2EE7" w:rsidRDefault="006C2EE7" w:rsidP="006C2EE7">
      <w:pPr>
        <w:tabs>
          <w:tab w:val="center" w:pos="4819"/>
          <w:tab w:val="right" w:pos="9639"/>
        </w:tabs>
        <w:rPr>
          <w:rtl/>
          <w:lang w:bidi="ar-EG"/>
        </w:rPr>
      </w:pPr>
      <w:r>
        <w:rPr>
          <w:rFonts w:hint="cs"/>
          <w:rtl/>
        </w:rPr>
        <w:t xml:space="preserve">وفيما يتعلق بالتنبؤ بأداء الأنظمة المشكلة رقمياً، تراعى القيمة المتوسطة المكافئة لشدة المجال الأيونوسفيري الخاصة بكل أسلوب، انظر الفقرة </w:t>
      </w:r>
      <w:r>
        <w:t>2.10</w:t>
      </w:r>
      <w:r>
        <w:rPr>
          <w:rFonts w:hint="cs"/>
          <w:rtl/>
        </w:rPr>
        <w:t>.</w:t>
      </w:r>
    </w:p>
    <w:p w14:paraId="1BCFF23F" w14:textId="77777777" w:rsidR="006C2EE7" w:rsidRDefault="006C2EE7" w:rsidP="006C2EE7">
      <w:pPr>
        <w:pStyle w:val="FigureNo0"/>
        <w:keepNext/>
        <w:keepLines/>
        <w:spacing w:after="0"/>
        <w:rPr>
          <w:rtl/>
        </w:rPr>
      </w:pPr>
      <w:r>
        <w:rPr>
          <w:rFonts w:hint="cs"/>
          <w:rtl/>
        </w:rPr>
        <w:lastRenderedPageBreak/>
        <w:t xml:space="preserve">الشـكل </w:t>
      </w:r>
      <w:r>
        <w:t>1</w:t>
      </w:r>
    </w:p>
    <w:p w14:paraId="138D140F" w14:textId="77777777" w:rsidR="006C2EE7" w:rsidRDefault="006C2EE7" w:rsidP="006C2EE7">
      <w:pPr>
        <w:pStyle w:val="FigureTitle0"/>
        <w:keepNext/>
        <w:keepLines/>
        <w:spacing w:after="0"/>
        <w:rPr>
          <w:i/>
          <w:vertAlign w:val="subscript"/>
        </w:rPr>
      </w:pPr>
      <w:r w:rsidRPr="00A33E67">
        <w:rPr>
          <w:rFonts w:hint="cs"/>
          <w:rtl/>
        </w:rPr>
        <w:t xml:space="preserve">عامل الامتصاص، </w:t>
      </w:r>
      <w:r w:rsidRPr="00A33E67">
        <w:rPr>
          <w:i/>
          <w:iCs/>
        </w:rPr>
        <w:t>A</w:t>
      </w:r>
      <w:r w:rsidRPr="00A33E67">
        <w:rPr>
          <w:i/>
        </w:rPr>
        <w:t>T</w:t>
      </w:r>
      <w:r w:rsidRPr="00A33E67">
        <w:rPr>
          <w:i/>
          <w:vertAlign w:val="subscript"/>
        </w:rPr>
        <w:t>noon</w:t>
      </w:r>
    </w:p>
    <w:p w14:paraId="26474DA1" w14:textId="7EB96F03" w:rsidR="006C2EE7" w:rsidRDefault="001B19FC" w:rsidP="001B19FC">
      <w:pPr>
        <w:pStyle w:val="Figure"/>
        <w:keepNext w:val="0"/>
        <w:keepLines w:val="0"/>
        <w:spacing w:before="100" w:beforeAutospacing="1" w:after="100" w:afterAutospacing="1" w:line="240" w:lineRule="auto"/>
        <w:rPr>
          <w:rtl/>
          <w:lang w:bidi="ar-EG"/>
        </w:rPr>
      </w:pPr>
      <w:r>
        <w:rPr>
          <w:noProof/>
          <w:rtl/>
          <w:lang w:eastAsia="zh-CN"/>
        </w:rPr>
        <mc:AlternateContent>
          <mc:Choice Requires="wps">
            <w:drawing>
              <wp:anchor distT="0" distB="0" distL="114300" distR="114300" simplePos="0" relativeHeight="251663872" behindDoc="0" locked="0" layoutInCell="1" allowOverlap="1" wp14:anchorId="3EE9FBCC" wp14:editId="10B7E03B">
                <wp:simplePos x="0" y="0"/>
                <wp:positionH relativeFrom="column">
                  <wp:posOffset>337795</wp:posOffset>
                </wp:positionH>
                <wp:positionV relativeFrom="paragraph">
                  <wp:posOffset>596037</wp:posOffset>
                </wp:positionV>
                <wp:extent cx="369988" cy="1728375"/>
                <wp:effectExtent l="0" t="0" r="0" b="5715"/>
                <wp:wrapNone/>
                <wp:docPr id="5" name="Text Box 5"/>
                <wp:cNvGraphicFramePr/>
                <a:graphic xmlns:a="http://schemas.openxmlformats.org/drawingml/2006/main">
                  <a:graphicData uri="http://schemas.microsoft.com/office/word/2010/wordprocessingShape">
                    <wps:wsp>
                      <wps:cNvSpPr txBox="1"/>
                      <wps:spPr>
                        <a:xfrm rot="10800000">
                          <a:off x="0" y="0"/>
                          <a:ext cx="369988" cy="1728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699084" w14:textId="77777777" w:rsidR="00532C52" w:rsidRDefault="00532C52" w:rsidP="00343157">
                            <w:pPr>
                              <w:spacing w:before="0" w:line="168" w:lineRule="auto"/>
                              <w:jc w:val="center"/>
                              <w:rPr>
                                <w:rtl/>
                                <w:lang w:bidi="ar-EG"/>
                              </w:rPr>
                            </w:pPr>
                            <w:r w:rsidRPr="007E5739">
                              <w:rPr>
                                <w:rFonts w:hint="cs"/>
                                <w:color w:val="000000"/>
                                <w:sz w:val="16"/>
                                <w:szCs w:val="22"/>
                                <w:rtl/>
                                <w:lang w:bidi="ar-EG"/>
                              </w:rPr>
                              <w:t>خط العرض الجغرافي (بالدرجات)</w:t>
                            </w:r>
                          </w:p>
                          <w:p w14:paraId="44D9D791" w14:textId="77777777" w:rsidR="00532C52" w:rsidRDefault="00532C52"/>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E9FBCC" id="Text Box 5" o:spid="_x0000_s1029" type="#_x0000_t202" style="position:absolute;left:0;text-align:left;margin-left:26.6pt;margin-top:46.95pt;width:29.15pt;height:136.1pt;rotation:180;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" fillcolor="white [3201]" stroked="f" strokeweight=".5pt">
                <v:textbox style="layout-flow:vertical-ideographic">
                  <w:txbxContent>
                    <w:p w14:paraId="38699084" w14:textId="77777777" w:rsidR="00532C52" w:rsidRDefault="00532C52" w:rsidP="00343157">
                      <w:pPr>
                        <w:spacing w:before="0" w:line="168" w:lineRule="auto"/>
                        <w:jc w:val="center"/>
                        <w:rPr>
                          <w:rtl/>
                          <w:lang w:bidi="ar-EG"/>
                        </w:rPr>
                      </w:pPr>
                      <w:r w:rsidRPr="007E5739">
                        <w:rPr>
                          <w:rFonts w:hint="cs"/>
                          <w:color w:val="000000"/>
                          <w:sz w:val="16"/>
                          <w:szCs w:val="22"/>
                          <w:rtl/>
                          <w:lang w:bidi="ar-EG"/>
                        </w:rPr>
                        <w:t>خط العرض الجغرافي (بالدرجات)</w:t>
                      </w:r>
                    </w:p>
                    <w:p w14:paraId="44D9D791" w14:textId="77777777" w:rsidR="00532C52" w:rsidRDefault="00532C52"/>
                  </w:txbxContent>
                </v:textbox>
              </v:shape>
            </w:pict>
          </mc:Fallback>
        </mc:AlternateContent>
      </w:r>
      <w:r w:rsidR="005A2FBC">
        <w:rPr>
          <w:noProof/>
          <w:rtl/>
          <w:lang w:eastAsia="zh-CN"/>
        </w:rPr>
        <mc:AlternateContent>
          <mc:Choice Requires="wps">
            <w:drawing>
              <wp:anchor distT="0" distB="0" distL="114300" distR="114300" simplePos="0" relativeHeight="251660800" behindDoc="0" locked="0" layoutInCell="0" allowOverlap="1" wp14:anchorId="505323AB" wp14:editId="4BA97C65">
                <wp:simplePos x="0" y="0"/>
                <wp:positionH relativeFrom="margin">
                  <wp:posOffset>168580</wp:posOffset>
                </wp:positionH>
                <wp:positionV relativeFrom="paragraph">
                  <wp:posOffset>2997149</wp:posOffset>
                </wp:positionV>
                <wp:extent cx="1094287" cy="296883"/>
                <wp:effectExtent l="0" t="0" r="0" b="8255"/>
                <wp:wrapNone/>
                <wp:docPr id="3873" name="Rectangle 37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287" cy="296883"/>
                        </a:xfrm>
                        <a:prstGeom prst="rect">
                          <a:avLst/>
                        </a:prstGeom>
                        <a:solidFill>
                          <a:schemeClr val="bg1"/>
                        </a:solidFill>
                        <a:ln>
                          <a:noFill/>
                        </a:ln>
                      </wps:spPr>
                      <wps:txbx>
                        <w:txbxContent>
                          <w:p w14:paraId="520C581D" w14:textId="77777777" w:rsidR="00532C52" w:rsidRPr="005A2FBC" w:rsidRDefault="00532C52" w:rsidP="006C2EE7">
                            <w:pPr>
                              <w:spacing w:before="0" w:line="168" w:lineRule="auto"/>
                              <w:rPr>
                                <w:color w:val="000000"/>
                                <w:sz w:val="14"/>
                                <w:szCs w:val="20"/>
                                <w:rtl/>
                                <w:lang w:bidi="ar-EG"/>
                              </w:rPr>
                            </w:pPr>
                            <w:r w:rsidRPr="005A2FBC">
                              <w:rPr>
                                <w:rFonts w:hint="cs"/>
                                <w:color w:val="000000"/>
                                <w:sz w:val="14"/>
                                <w:szCs w:val="20"/>
                                <w:rtl/>
                                <w:lang w:bidi="ar-EG"/>
                              </w:rPr>
                              <w:t>الأشهر في نصف الكرة الشمالي</w:t>
                            </w:r>
                          </w:p>
                          <w:p w14:paraId="3E9D2774" w14:textId="77777777" w:rsidR="00532C52" w:rsidRPr="005A2FBC" w:rsidRDefault="00532C52" w:rsidP="006C2EE7">
                            <w:pPr>
                              <w:spacing w:before="0" w:line="168" w:lineRule="auto"/>
                              <w:jc w:val="left"/>
                              <w:rPr>
                                <w:sz w:val="14"/>
                                <w:szCs w:val="20"/>
                                <w:lang w:bidi="ar-EG"/>
                              </w:rPr>
                            </w:pPr>
                            <w:r w:rsidRPr="005A2FBC">
                              <w:rPr>
                                <w:rFonts w:hint="cs"/>
                                <w:sz w:val="14"/>
                                <w:szCs w:val="20"/>
                                <w:rtl/>
                                <w:lang w:bidi="ar-EG"/>
                              </w:rPr>
                              <w:t>الأشهر في نصف الكرة الجنوبي</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323AB" id="Rectangle 3768" o:spid="_x0000_s1030" style="position:absolute;left:0;text-align:left;margin-left:13.25pt;margin-top:236pt;width:86.15pt;height:23.4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" o:allowincell="f" fillcolor="white [3212]" stroked="f">
                <v:textbox inset="0,0,0,0">
                  <w:txbxContent>
                    <w:p w14:paraId="520C581D" w14:textId="77777777" w:rsidR="00532C52" w:rsidRPr="005A2FBC" w:rsidRDefault="00532C52" w:rsidP="006C2EE7">
                      <w:pPr>
                        <w:spacing w:before="0" w:line="168" w:lineRule="auto"/>
                        <w:rPr>
                          <w:color w:val="000000"/>
                          <w:sz w:val="14"/>
                          <w:szCs w:val="20"/>
                          <w:rtl/>
                          <w:lang w:bidi="ar-EG"/>
                        </w:rPr>
                      </w:pPr>
                      <w:r w:rsidRPr="005A2FBC">
                        <w:rPr>
                          <w:rFonts w:hint="cs"/>
                          <w:color w:val="000000"/>
                          <w:sz w:val="14"/>
                          <w:szCs w:val="20"/>
                          <w:rtl/>
                          <w:lang w:bidi="ar-EG"/>
                        </w:rPr>
                        <w:t>الأشهر في نصف الكرة الشمالي</w:t>
                      </w:r>
                    </w:p>
                    <w:p w14:paraId="3E9D2774" w14:textId="77777777" w:rsidR="00532C52" w:rsidRPr="005A2FBC" w:rsidRDefault="00532C52" w:rsidP="006C2EE7">
                      <w:pPr>
                        <w:spacing w:before="0" w:line="168" w:lineRule="auto"/>
                        <w:jc w:val="left"/>
                        <w:rPr>
                          <w:sz w:val="14"/>
                          <w:szCs w:val="20"/>
                          <w:lang w:bidi="ar-EG"/>
                        </w:rPr>
                      </w:pPr>
                      <w:r w:rsidRPr="005A2FBC">
                        <w:rPr>
                          <w:rFonts w:hint="cs"/>
                          <w:sz w:val="14"/>
                          <w:szCs w:val="20"/>
                          <w:rtl/>
                          <w:lang w:bidi="ar-EG"/>
                        </w:rPr>
                        <w:t>الأشهر في نصف الكرة الجنوبي</w:t>
                      </w:r>
                    </w:p>
                  </w:txbxContent>
                </v:textbox>
                <w10:wrap anchorx="margin"/>
              </v:rect>
            </w:pict>
          </mc:Fallback>
        </mc:AlternateContent>
      </w:r>
      <w:r w:rsidR="00970B44">
        <w:object w:dxaOrig="8675" w:dyaOrig="5639" w14:anchorId="548DB192">
          <v:shape id="_x0000_i1052" type="#_x0000_t75" style="width:409.35pt;height:268pt" o:ole="">
            <v:imagedata r:id="rId69" o:title=""/>
          </v:shape>
          <o:OLEObject Type="Embed" ProgID="CorelDRAW.Graphic.14" ShapeID="_x0000_i1052" DrawAspect="Content" ObjectID="_1646543061" r:id="rId70"/>
        </w:object>
      </w:r>
    </w:p>
    <w:p w14:paraId="1879EC96" w14:textId="77777777" w:rsidR="006C2EE7" w:rsidRDefault="006C2EE7" w:rsidP="006C2EE7">
      <w:pPr>
        <w:pStyle w:val="FigureNo0"/>
        <w:keepNext/>
        <w:keepLines/>
        <w:spacing w:after="0"/>
      </w:pPr>
      <w:r>
        <w:rPr>
          <w:rFonts w:hint="cs"/>
          <w:rtl/>
        </w:rPr>
        <w:lastRenderedPageBreak/>
        <w:t xml:space="preserve">الشـكل </w:t>
      </w:r>
      <w:r>
        <w:t>2</w:t>
      </w:r>
    </w:p>
    <w:p w14:paraId="1875FAD4" w14:textId="70E9320E" w:rsidR="006C2EE7" w:rsidRDefault="006C2EE7" w:rsidP="006C2EE7">
      <w:pPr>
        <w:pStyle w:val="FigureTitle0"/>
        <w:keepNext/>
        <w:keepLines/>
        <w:spacing w:after="0"/>
        <w:rPr>
          <w:lang w:val="en-GB"/>
        </w:rPr>
      </w:pPr>
      <w:r w:rsidRPr="008357F1">
        <w:rPr>
          <w:rFonts w:hint="cs"/>
          <w:rtl/>
        </w:rPr>
        <w:t xml:space="preserve">عامل الامتصاص العائد إلى اختراق الطبقة </w:t>
      </w:r>
      <w:r w:rsidR="00901943" w:rsidRPr="00901943">
        <w:rPr>
          <w:position w:val="-28"/>
          <w:lang w:val="en-GB"/>
        </w:rPr>
        <w:object w:dxaOrig="880" w:dyaOrig="680" w14:anchorId="5AE207BA">
          <v:shape id="_x0000_i1053" type="#_x0000_t75" style="width:44pt;height:34pt" o:ole="">
            <v:imagedata r:id="rId71" o:title=""/>
          </v:shape>
          <o:OLEObject Type="Embed" ProgID="Equation.DSMT4" ShapeID="_x0000_i1053" DrawAspect="Content" ObjectID="_1646543062" r:id="rId72"/>
        </w:object>
      </w:r>
    </w:p>
    <w:p w14:paraId="012463AC" w14:textId="77777777" w:rsidR="006C2EE7" w:rsidRPr="00FD39EB" w:rsidRDefault="00200CCE" w:rsidP="001B19FC">
      <w:pPr>
        <w:pStyle w:val="Figure"/>
        <w:keepNext w:val="0"/>
        <w:keepLines w:val="0"/>
        <w:spacing w:before="100" w:beforeAutospacing="1" w:after="100" w:afterAutospacing="1" w:line="240" w:lineRule="auto"/>
        <w:rPr>
          <w:rFonts w:ascii="Times New Roman Bold" w:hAnsi="Times New Roman Bold"/>
          <w:b/>
          <w:bCs/>
          <w:szCs w:val="26"/>
          <w:vertAlign w:val="subscript"/>
          <w:rtl/>
          <w:lang w:bidi="ar-EG"/>
        </w:rPr>
      </w:pPr>
      <w:r>
        <w:object w:dxaOrig="5424" w:dyaOrig="5258" w14:anchorId="2C4F54AC">
          <v:shape id="_x0000_i1054" type="#_x0000_t75" style="width:367.35pt;height:354.65pt" o:ole="">
            <v:imagedata r:id="rId73" o:title=""/>
          </v:shape>
          <o:OLEObject Type="Embed" ProgID="CorelDRAW.Graphic.14" ShapeID="_x0000_i1054" DrawAspect="Content" ObjectID="_1646543063" r:id="rId74"/>
        </w:object>
      </w:r>
    </w:p>
    <w:p w14:paraId="6C1069FD" w14:textId="77777777" w:rsidR="006C2EE7" w:rsidRDefault="006C2EE7" w:rsidP="006C2EE7">
      <w:pPr>
        <w:overflowPunct/>
        <w:autoSpaceDE/>
        <w:autoSpaceDN/>
        <w:bidi w:val="0"/>
        <w:adjustRightInd/>
        <w:spacing w:before="0" w:line="240" w:lineRule="auto"/>
        <w:jc w:val="left"/>
        <w:textAlignment w:val="auto"/>
        <w:rPr>
          <w:lang w:eastAsia="en-US" w:bidi="ar-EG"/>
        </w:rPr>
      </w:pPr>
    </w:p>
    <w:p w14:paraId="4CBF0B11" w14:textId="77777777" w:rsidR="006C2EE7" w:rsidRDefault="006C2EE7" w:rsidP="006C2EE7">
      <w:pPr>
        <w:pStyle w:val="FigureNo0"/>
        <w:keepNext/>
        <w:keepLines/>
        <w:spacing w:after="0"/>
      </w:pPr>
      <w:r>
        <w:rPr>
          <w:rFonts w:hint="cs"/>
          <w:rtl/>
        </w:rPr>
        <w:lastRenderedPageBreak/>
        <w:t>الش</w:t>
      </w:r>
      <w:r>
        <w:rPr>
          <w:rFonts w:hint="cs"/>
          <w:rtl/>
          <w:lang w:bidi="ar-SA"/>
        </w:rPr>
        <w:t>ـ</w:t>
      </w:r>
      <w:r>
        <w:rPr>
          <w:rFonts w:hint="cs"/>
          <w:rtl/>
        </w:rPr>
        <w:t xml:space="preserve">كل </w:t>
      </w:r>
      <w:r>
        <w:t>3</w:t>
      </w:r>
    </w:p>
    <w:p w14:paraId="58186FCE" w14:textId="77777777" w:rsidR="006C2EE7" w:rsidRDefault="006C2EE7" w:rsidP="006C2EE7">
      <w:pPr>
        <w:pStyle w:val="FigureTitle0"/>
        <w:keepNext/>
        <w:keepLines/>
        <w:spacing w:after="0"/>
        <w:rPr>
          <w:i/>
          <w:iCs/>
        </w:rPr>
      </w:pPr>
      <w:r w:rsidRPr="00FD39EB">
        <w:rPr>
          <w:rFonts w:hint="cs"/>
          <w:rtl/>
        </w:rPr>
        <w:t xml:space="preserve">أس الامتصاص النهاري </w:t>
      </w:r>
      <w:r w:rsidRPr="00FD39EB">
        <w:rPr>
          <w:i/>
          <w:iCs/>
        </w:rPr>
        <w:t>p</w:t>
      </w:r>
    </w:p>
    <w:p w14:paraId="3C860981" w14:textId="77777777" w:rsidR="007040CD" w:rsidRPr="00FD39EB" w:rsidRDefault="00A82E0C" w:rsidP="007040CD">
      <w:pPr>
        <w:pStyle w:val="FigureTitle0"/>
        <w:keepNext/>
        <w:keepLines/>
        <w:spacing w:after="0" w:line="240" w:lineRule="auto"/>
        <w:rPr>
          <w:rtl/>
        </w:rPr>
      </w:pPr>
      <w:r>
        <w:rPr>
          <w:noProof/>
          <w:lang w:eastAsia="zh-CN" w:bidi="ar-SA"/>
        </w:rPr>
        <mc:AlternateContent>
          <mc:Choice Requires="wps">
            <w:drawing>
              <wp:anchor distT="0" distB="0" distL="114300" distR="114300" simplePos="0" relativeHeight="251664896" behindDoc="0" locked="0" layoutInCell="1" allowOverlap="1" wp14:anchorId="7A7005C0" wp14:editId="36998A97">
                <wp:simplePos x="0" y="0"/>
                <wp:positionH relativeFrom="column">
                  <wp:posOffset>200248</wp:posOffset>
                </wp:positionH>
                <wp:positionV relativeFrom="paragraph">
                  <wp:posOffset>2838269</wp:posOffset>
                </wp:positionV>
                <wp:extent cx="1142290" cy="405802"/>
                <wp:effectExtent l="0" t="0" r="1270" b="0"/>
                <wp:wrapNone/>
                <wp:docPr id="6" name="Text Box 6"/>
                <wp:cNvGraphicFramePr/>
                <a:graphic xmlns:a="http://schemas.openxmlformats.org/drawingml/2006/main">
                  <a:graphicData uri="http://schemas.microsoft.com/office/word/2010/wordprocessingShape">
                    <wps:wsp>
                      <wps:cNvSpPr txBox="1"/>
                      <wps:spPr>
                        <a:xfrm>
                          <a:off x="0" y="0"/>
                          <a:ext cx="1142290" cy="4058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A67E87" w14:textId="77777777" w:rsidR="00532C52" w:rsidRPr="005A2FBC" w:rsidRDefault="00532C52" w:rsidP="005A2FBC">
                            <w:pPr>
                              <w:spacing w:before="0"/>
                              <w:jc w:val="left"/>
                              <w:rPr>
                                <w:color w:val="000000"/>
                                <w:sz w:val="14"/>
                                <w:szCs w:val="20"/>
                                <w:rtl/>
                                <w:lang w:bidi="ar-EG"/>
                              </w:rPr>
                            </w:pPr>
                            <w:r w:rsidRPr="005A2FBC">
                              <w:rPr>
                                <w:rFonts w:hint="cs"/>
                                <w:color w:val="000000"/>
                                <w:sz w:val="14"/>
                                <w:szCs w:val="20"/>
                                <w:rtl/>
                                <w:lang w:bidi="ar-EG"/>
                              </w:rPr>
                              <w:t>الأشهر في نصف الكرة الشمالي</w:t>
                            </w:r>
                          </w:p>
                          <w:p w14:paraId="3F50E5AC" w14:textId="77777777" w:rsidR="00532C52" w:rsidRPr="005A2FBC" w:rsidRDefault="00532C52" w:rsidP="005A2FBC">
                            <w:pPr>
                              <w:spacing w:before="0"/>
                              <w:jc w:val="left"/>
                              <w:rPr>
                                <w:sz w:val="20"/>
                                <w:szCs w:val="28"/>
                              </w:rPr>
                            </w:pPr>
                            <w:r w:rsidRPr="005A2FBC">
                              <w:rPr>
                                <w:rFonts w:hint="cs"/>
                                <w:color w:val="000000"/>
                                <w:sz w:val="14"/>
                                <w:szCs w:val="20"/>
                                <w:rtl/>
                                <w:lang w:bidi="ar-EG"/>
                              </w:rPr>
                              <w:t>الأشهر في نصف الكرة الجنوبي</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005C0" id="Text Box 6" o:spid="_x0000_s1031" type="#_x0000_t202" style="position:absolute;left:0;text-align:left;margin-left:15.75pt;margin-top:223.5pt;width:89.95pt;height:31.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" fillcolor="white [3201]" stroked="f" strokeweight=".5pt">
                <v:textbox inset=",,0">
                  <w:txbxContent>
                    <w:p w14:paraId="65A67E87" w14:textId="77777777" w:rsidR="00532C52" w:rsidRPr="005A2FBC" w:rsidRDefault="00532C52" w:rsidP="005A2FBC">
                      <w:pPr>
                        <w:spacing w:before="0"/>
                        <w:jc w:val="left"/>
                        <w:rPr>
                          <w:color w:val="000000"/>
                          <w:sz w:val="14"/>
                          <w:szCs w:val="20"/>
                          <w:rtl/>
                          <w:lang w:bidi="ar-EG"/>
                        </w:rPr>
                      </w:pPr>
                      <w:r w:rsidRPr="005A2FBC">
                        <w:rPr>
                          <w:rFonts w:hint="cs"/>
                          <w:color w:val="000000"/>
                          <w:sz w:val="14"/>
                          <w:szCs w:val="20"/>
                          <w:rtl/>
                          <w:lang w:bidi="ar-EG"/>
                        </w:rPr>
                        <w:t>الأشهر في نصف الكرة الشمالي</w:t>
                      </w:r>
                    </w:p>
                    <w:p w14:paraId="3F50E5AC" w14:textId="77777777" w:rsidR="00532C52" w:rsidRPr="005A2FBC" w:rsidRDefault="00532C52" w:rsidP="005A2FBC">
                      <w:pPr>
                        <w:spacing w:before="0"/>
                        <w:jc w:val="left"/>
                        <w:rPr>
                          <w:sz w:val="20"/>
                          <w:szCs w:val="28"/>
                        </w:rPr>
                      </w:pPr>
                      <w:r w:rsidRPr="005A2FBC">
                        <w:rPr>
                          <w:rFonts w:hint="cs"/>
                          <w:color w:val="000000"/>
                          <w:sz w:val="14"/>
                          <w:szCs w:val="20"/>
                          <w:rtl/>
                          <w:lang w:bidi="ar-EG"/>
                        </w:rPr>
                        <w:t>الأشهر في نصف الكرة الجنوبي</w:t>
                      </w:r>
                    </w:p>
                  </w:txbxContent>
                </v:textbox>
              </v:shape>
            </w:pict>
          </mc:Fallback>
        </mc:AlternateContent>
      </w:r>
      <w:r w:rsidR="007040CD">
        <w:rPr>
          <w:noProof/>
          <w:lang w:eastAsia="zh-CN" w:bidi="ar-SA"/>
        </w:rPr>
        <mc:AlternateContent>
          <mc:Choice Requires="wps">
            <w:drawing>
              <wp:anchor distT="0" distB="0" distL="114300" distR="114300" simplePos="0" relativeHeight="251665920" behindDoc="0" locked="0" layoutInCell="1" allowOverlap="1" wp14:anchorId="3B6695CD" wp14:editId="698DB63B">
                <wp:simplePos x="0" y="0"/>
                <wp:positionH relativeFrom="column">
                  <wp:posOffset>611867</wp:posOffset>
                </wp:positionH>
                <wp:positionV relativeFrom="paragraph">
                  <wp:posOffset>522065</wp:posOffset>
                </wp:positionV>
                <wp:extent cx="343561" cy="1992652"/>
                <wp:effectExtent l="0" t="0" r="0" b="7620"/>
                <wp:wrapNone/>
                <wp:docPr id="7" name="Text Box 7"/>
                <wp:cNvGraphicFramePr/>
                <a:graphic xmlns:a="http://schemas.openxmlformats.org/drawingml/2006/main">
                  <a:graphicData uri="http://schemas.microsoft.com/office/word/2010/wordprocessingShape">
                    <wps:wsp>
                      <wps:cNvSpPr txBox="1"/>
                      <wps:spPr>
                        <a:xfrm rot="10800000">
                          <a:off x="0" y="0"/>
                          <a:ext cx="343561" cy="199265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2D292" w14:textId="77777777" w:rsidR="00532C52" w:rsidRPr="00FD39EB" w:rsidRDefault="00532C52" w:rsidP="007040CD">
                            <w:pPr>
                              <w:spacing w:before="0" w:line="168" w:lineRule="auto"/>
                              <w:jc w:val="center"/>
                              <w:rPr>
                                <w:color w:val="000000"/>
                                <w:sz w:val="16"/>
                                <w:szCs w:val="22"/>
                                <w:rtl/>
                                <w:lang w:bidi="ar-EG"/>
                              </w:rPr>
                            </w:pPr>
                            <w:r>
                              <w:rPr>
                                <w:rFonts w:hint="cs"/>
                                <w:color w:val="000000"/>
                                <w:sz w:val="16"/>
                                <w:szCs w:val="22"/>
                                <w:rtl/>
                                <w:lang w:bidi="ar-EG"/>
                              </w:rPr>
                              <w:t xml:space="preserve">الميل المغنطيسي المعدل </w:t>
                            </w:r>
                            <w:r w:rsidRPr="007E5739">
                              <w:rPr>
                                <w:rFonts w:hint="cs"/>
                                <w:color w:val="000000"/>
                                <w:sz w:val="16"/>
                                <w:szCs w:val="22"/>
                                <w:rtl/>
                                <w:lang w:bidi="ar-EG"/>
                              </w:rPr>
                              <w:t>(بالدرجات)</w:t>
                            </w:r>
                          </w:p>
                          <w:p w14:paraId="18F52F37" w14:textId="77777777" w:rsidR="00532C52" w:rsidRDefault="00532C52" w:rsidP="007040CD">
                            <w:pPr>
                              <w:jc w:val="center"/>
                            </w:pPr>
                            <w:r w:rsidRPr="00FD39EB">
                              <w:rPr>
                                <w:rFonts w:hint="cs"/>
                                <w:sz w:val="16"/>
                                <w:szCs w:val="22"/>
                                <w:rtl/>
                                <w:lang w:bidi="ar-EG"/>
                              </w:rPr>
                              <w:t>الأشهر في نصف الكرة الجنوبي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6695CD" id="Text Box 7" o:spid="_x0000_s1032" type="#_x0000_t202" style="position:absolute;left:0;text-align:left;margin-left:48.2pt;margin-top:41.1pt;width:27.05pt;height:156.9pt;rotation:180;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" fillcolor="white [3201]" stroked="f" strokeweight=".5pt">
                <v:textbox style="layout-flow:vertical-ideographic">
                  <w:txbxContent>
                    <w:p w14:paraId="7E22D292" w14:textId="77777777" w:rsidR="00532C52" w:rsidRPr="00FD39EB" w:rsidRDefault="00532C52" w:rsidP="007040CD">
                      <w:pPr>
                        <w:spacing w:before="0" w:line="168" w:lineRule="auto"/>
                        <w:jc w:val="center"/>
                        <w:rPr>
                          <w:color w:val="000000"/>
                          <w:sz w:val="16"/>
                          <w:szCs w:val="22"/>
                          <w:rtl/>
                          <w:lang w:bidi="ar-EG"/>
                        </w:rPr>
                      </w:pPr>
                      <w:r>
                        <w:rPr>
                          <w:rFonts w:hint="cs"/>
                          <w:color w:val="000000"/>
                          <w:sz w:val="16"/>
                          <w:szCs w:val="22"/>
                          <w:rtl/>
                          <w:lang w:bidi="ar-EG"/>
                        </w:rPr>
                        <w:t xml:space="preserve">الميل المغنطيسي المعدل </w:t>
                      </w:r>
                      <w:r w:rsidRPr="007E5739">
                        <w:rPr>
                          <w:rFonts w:hint="cs"/>
                          <w:color w:val="000000"/>
                          <w:sz w:val="16"/>
                          <w:szCs w:val="22"/>
                          <w:rtl/>
                          <w:lang w:bidi="ar-EG"/>
                        </w:rPr>
                        <w:t>(بالدرجات)</w:t>
                      </w:r>
                    </w:p>
                    <w:p w14:paraId="18F52F37" w14:textId="77777777" w:rsidR="00532C52" w:rsidRDefault="00532C52" w:rsidP="007040CD">
                      <w:pPr>
                        <w:jc w:val="center"/>
                      </w:pPr>
                      <w:r w:rsidRPr="00FD39EB">
                        <w:rPr>
                          <w:rFonts w:hint="cs"/>
                          <w:sz w:val="16"/>
                          <w:szCs w:val="22"/>
                          <w:rtl/>
                          <w:lang w:bidi="ar-EG"/>
                        </w:rPr>
                        <w:t>الأشهر في نصف الكرة الجنوبي</w:t>
                      </w:r>
                    </w:p>
                  </w:txbxContent>
                </v:textbox>
              </v:shape>
            </w:pict>
          </mc:Fallback>
        </mc:AlternateContent>
      </w:r>
      <w:r w:rsidR="007040CD">
        <w:object w:dxaOrig="8385" w:dyaOrig="5657" w14:anchorId="7C94F0B0">
          <v:shape id="_x0000_i1055" type="#_x0000_t75" style="width:395.35pt;height:268pt" o:ole="">
            <v:imagedata r:id="rId75" o:title=""/>
          </v:shape>
          <o:OLEObject Type="Embed" ProgID="CorelDRAW.Graphic.14" ShapeID="_x0000_i1055" DrawAspect="Content" ObjectID="_1646543064" r:id="rId76"/>
        </w:object>
      </w:r>
    </w:p>
    <w:p w14:paraId="6ACB71E0" w14:textId="77777777" w:rsidR="006C2EE7" w:rsidRDefault="006C2EE7" w:rsidP="006C2EE7">
      <w:pPr>
        <w:pStyle w:val="TableNo"/>
        <w:keepNext/>
        <w:keepLines/>
        <w:spacing w:before="120"/>
        <w:rPr>
          <w:rtl/>
        </w:rPr>
      </w:pPr>
      <w:r>
        <w:rPr>
          <w:rFonts w:hint="cs"/>
          <w:rtl/>
        </w:rPr>
        <w:t xml:space="preserve">الجـدول </w:t>
      </w:r>
      <w:r>
        <w:t>2</w:t>
      </w:r>
    </w:p>
    <w:p w14:paraId="19DC881A" w14:textId="77777777" w:rsidR="006C2EE7" w:rsidRPr="00BC6535" w:rsidRDefault="006C2EE7" w:rsidP="006C2EE7">
      <w:pPr>
        <w:pStyle w:val="Tabletitle"/>
        <w:keepNext/>
        <w:keepLines/>
        <w:spacing w:after="60"/>
      </w:pPr>
      <w:r>
        <w:rPr>
          <w:rFonts w:hint="cs"/>
          <w:rtl/>
        </w:rPr>
        <w:t xml:space="preserve">قيم </w:t>
      </w:r>
      <w:r w:rsidRPr="00A84746">
        <w:rPr>
          <w:i/>
          <w:iCs/>
        </w:rPr>
        <w:t>L</w:t>
      </w:r>
      <w:r w:rsidRPr="00A84746">
        <w:rPr>
          <w:i/>
          <w:iCs/>
          <w:vertAlign w:val="subscript"/>
        </w:rPr>
        <w:t>h</w:t>
      </w:r>
      <w:r>
        <w:rPr>
          <w:rFonts w:hint="cs"/>
          <w:rtl/>
        </w:rPr>
        <w:t xml:space="preserve"> تدل على الخسارة الشفقية وخسارات الإشارة الأخرى </w:t>
      </w:r>
      <w:r>
        <w:t>(dB)</w:t>
      </w:r>
    </w:p>
    <w:tbl>
      <w:tblPr>
        <w:tblpPr w:leftFromText="180" w:rightFromText="180" w:vertAnchor="text" w:tblpXSpec="right" w:tblpY="1"/>
        <w:tblOverlap w:val="never"/>
        <w:bidiVisual/>
        <w:tblW w:w="9674" w:type="dxa"/>
        <w:tblLayout w:type="fixed"/>
        <w:tblLook w:val="0000" w:firstRow="0" w:lastRow="0" w:firstColumn="0" w:lastColumn="0" w:noHBand="0" w:noVBand="0"/>
      </w:tblPr>
      <w:tblGrid>
        <w:gridCol w:w="1737"/>
        <w:gridCol w:w="1008"/>
        <w:gridCol w:w="922"/>
        <w:gridCol w:w="905"/>
        <w:gridCol w:w="903"/>
        <w:gridCol w:w="17"/>
        <w:gridCol w:w="886"/>
        <w:gridCol w:w="20"/>
        <w:gridCol w:w="892"/>
        <w:gridCol w:w="906"/>
        <w:gridCol w:w="904"/>
        <w:gridCol w:w="574"/>
      </w:tblGrid>
      <w:tr w:rsidR="006C2EE7" w:rsidRPr="00AF5AD5" w14:paraId="3C8F3F1B" w14:textId="77777777" w:rsidTr="001D341B">
        <w:trPr>
          <w:cantSplit/>
        </w:trPr>
        <w:tc>
          <w:tcPr>
            <w:tcW w:w="1737" w:type="dxa"/>
            <w:tcBorders>
              <w:right w:val="single" w:sz="6" w:space="0" w:color="auto"/>
            </w:tcBorders>
          </w:tcPr>
          <w:p w14:paraId="3C5E0C50" w14:textId="77777777" w:rsidR="006C2EE7" w:rsidRPr="00AF5AD5" w:rsidRDefault="006C2EE7" w:rsidP="00BA0A69">
            <w:pPr>
              <w:pStyle w:val="TableText0"/>
              <w:spacing w:before="20" w:after="20" w:line="260" w:lineRule="exact"/>
              <w:ind w:left="57"/>
              <w:rPr>
                <w:sz w:val="18"/>
                <w:szCs w:val="24"/>
                <w:lang w:val="en-US"/>
              </w:rPr>
            </w:pPr>
          </w:p>
        </w:tc>
        <w:tc>
          <w:tcPr>
            <w:tcW w:w="7363" w:type="dxa"/>
            <w:gridSpan w:val="10"/>
            <w:tcBorders>
              <w:top w:val="single" w:sz="6" w:space="0" w:color="auto"/>
              <w:left w:val="single" w:sz="6" w:space="0" w:color="auto"/>
              <w:bottom w:val="single" w:sz="6" w:space="0" w:color="auto"/>
              <w:right w:val="single" w:sz="6" w:space="0" w:color="auto"/>
            </w:tcBorders>
            <w:vAlign w:val="center"/>
          </w:tcPr>
          <w:p w14:paraId="7F0B1BBF" w14:textId="77777777" w:rsidR="006C2EE7" w:rsidRPr="00AF5AD5" w:rsidRDefault="006C2EE7" w:rsidP="00BA0A69">
            <w:pPr>
              <w:pStyle w:val="Tabletext"/>
              <w:spacing w:after="20"/>
              <w:jc w:val="center"/>
              <w:rPr>
                <w:sz w:val="18"/>
                <w:szCs w:val="24"/>
                <w:rtl/>
                <w:lang w:bidi="ar-EG"/>
              </w:rPr>
            </w:pPr>
            <w:proofErr w:type="gramStart"/>
            <w:r w:rsidRPr="00AF5AD5">
              <w:rPr>
                <w:rFonts w:hint="cs"/>
                <w:sz w:val="18"/>
                <w:szCs w:val="24"/>
                <w:rtl/>
                <w:lang w:bidi="ar-EG"/>
              </w:rPr>
              <w:t>أ</w:t>
            </w:r>
            <w:r w:rsidR="001D341B">
              <w:rPr>
                <w:rFonts w:hint="cs"/>
                <w:sz w:val="18"/>
                <w:szCs w:val="24"/>
                <w:rtl/>
                <w:lang w:bidi="ar-EG"/>
              </w:rPr>
              <w:t xml:space="preserve"> </w:t>
            </w:r>
            <w:r w:rsidRPr="00AF5AD5">
              <w:rPr>
                <w:rFonts w:hint="cs"/>
                <w:sz w:val="18"/>
                <w:szCs w:val="24"/>
                <w:rtl/>
                <w:lang w:bidi="ar-EG"/>
              </w:rPr>
              <w:t>)</w:t>
            </w:r>
            <w:proofErr w:type="gramEnd"/>
            <w:r w:rsidRPr="00AF5AD5">
              <w:rPr>
                <w:rFonts w:hint="cs"/>
                <w:sz w:val="18"/>
                <w:szCs w:val="24"/>
                <w:rtl/>
                <w:lang w:bidi="ar-EG"/>
              </w:rPr>
              <w:t xml:space="preserve"> </w:t>
            </w:r>
            <w:r w:rsidR="001D341B">
              <w:rPr>
                <w:rFonts w:hint="cs"/>
                <w:sz w:val="18"/>
                <w:szCs w:val="24"/>
                <w:rtl/>
                <w:lang w:bidi="ar-EG"/>
              </w:rPr>
              <w:t xml:space="preserve"> </w:t>
            </w:r>
            <w:r w:rsidRPr="00AF5AD5">
              <w:rPr>
                <w:rFonts w:hint="cs"/>
                <w:sz w:val="18"/>
                <w:szCs w:val="24"/>
                <w:rtl/>
                <w:lang w:bidi="ar-EG"/>
              </w:rPr>
              <w:t xml:space="preserve">مديات الإرسال أقل من </w:t>
            </w:r>
            <w:r w:rsidRPr="00AF5AD5">
              <w:rPr>
                <w:sz w:val="18"/>
                <w:szCs w:val="24"/>
                <w:lang w:bidi="ar-EG"/>
              </w:rPr>
              <w:t>km 2 500</w:t>
            </w:r>
            <w:r w:rsidRPr="00AF5AD5">
              <w:rPr>
                <w:rFonts w:hint="cs"/>
                <w:sz w:val="18"/>
                <w:szCs w:val="24"/>
                <w:rtl/>
                <w:lang w:bidi="ar-EG"/>
              </w:rPr>
              <w:t xml:space="preserve"> أو مساوية لها</w:t>
            </w:r>
          </w:p>
        </w:tc>
        <w:tc>
          <w:tcPr>
            <w:tcW w:w="574" w:type="dxa"/>
            <w:tcBorders>
              <w:left w:val="single" w:sz="6" w:space="0" w:color="auto"/>
            </w:tcBorders>
          </w:tcPr>
          <w:p w14:paraId="6834618D" w14:textId="77777777" w:rsidR="006C2EE7" w:rsidRPr="00AF5AD5" w:rsidRDefault="006C2EE7" w:rsidP="00BA0A69">
            <w:pPr>
              <w:pStyle w:val="Tabletext"/>
              <w:spacing w:after="20"/>
              <w:rPr>
                <w:sz w:val="18"/>
                <w:szCs w:val="24"/>
                <w:lang w:bidi="ar-EG"/>
              </w:rPr>
            </w:pPr>
          </w:p>
        </w:tc>
      </w:tr>
      <w:tr w:rsidR="006C2EE7" w:rsidRPr="00AF5AD5" w14:paraId="29DE9873" w14:textId="77777777" w:rsidTr="001D341B">
        <w:trPr>
          <w:cantSplit/>
        </w:trPr>
        <w:tc>
          <w:tcPr>
            <w:tcW w:w="1737" w:type="dxa"/>
            <w:tcBorders>
              <w:right w:val="single" w:sz="6" w:space="0" w:color="auto"/>
            </w:tcBorders>
          </w:tcPr>
          <w:p w14:paraId="5E74C354" w14:textId="77777777" w:rsidR="006C2EE7" w:rsidRPr="00AF5AD5" w:rsidRDefault="006C2EE7" w:rsidP="00BA0A69">
            <w:pPr>
              <w:pStyle w:val="TableText0"/>
              <w:spacing w:before="20" w:after="20" w:line="260" w:lineRule="exact"/>
              <w:ind w:left="57"/>
              <w:rPr>
                <w:sz w:val="18"/>
                <w:szCs w:val="24"/>
              </w:rPr>
            </w:pPr>
          </w:p>
        </w:tc>
        <w:tc>
          <w:tcPr>
            <w:tcW w:w="7363" w:type="dxa"/>
            <w:gridSpan w:val="10"/>
            <w:tcBorders>
              <w:top w:val="single" w:sz="6" w:space="0" w:color="auto"/>
              <w:left w:val="single" w:sz="6" w:space="0" w:color="auto"/>
              <w:right w:val="single" w:sz="6" w:space="0" w:color="auto"/>
            </w:tcBorders>
            <w:vAlign w:val="center"/>
          </w:tcPr>
          <w:p w14:paraId="40764329" w14:textId="77777777" w:rsidR="006C2EE7" w:rsidRPr="00AF5AD5" w:rsidRDefault="006C2EE7" w:rsidP="00BA0A69">
            <w:pPr>
              <w:pStyle w:val="Tabletext"/>
              <w:spacing w:after="20"/>
              <w:jc w:val="center"/>
              <w:rPr>
                <w:sz w:val="18"/>
                <w:szCs w:val="24"/>
                <w:lang w:bidi="ar-EG"/>
              </w:rPr>
            </w:pPr>
            <w:r w:rsidRPr="00AF5AD5">
              <w:rPr>
                <w:rFonts w:hint="cs"/>
                <w:sz w:val="18"/>
                <w:szCs w:val="24"/>
                <w:rtl/>
                <w:lang w:bidi="ar-EG"/>
              </w:rPr>
              <w:t xml:space="preserve">التوقيت المحلي عند منتصف المسير، </w:t>
            </w:r>
            <w:r w:rsidRPr="00AF5AD5">
              <w:rPr>
                <w:i/>
                <w:iCs/>
                <w:sz w:val="18"/>
                <w:szCs w:val="24"/>
                <w:lang w:bidi="ar-EG"/>
              </w:rPr>
              <w:t>t</w:t>
            </w:r>
          </w:p>
        </w:tc>
        <w:tc>
          <w:tcPr>
            <w:tcW w:w="574" w:type="dxa"/>
            <w:tcBorders>
              <w:left w:val="single" w:sz="6" w:space="0" w:color="auto"/>
            </w:tcBorders>
          </w:tcPr>
          <w:p w14:paraId="13FB46FA" w14:textId="77777777" w:rsidR="006C2EE7" w:rsidRPr="00AF5AD5" w:rsidRDefault="006C2EE7" w:rsidP="00BA0A69">
            <w:pPr>
              <w:pStyle w:val="Tabletext"/>
              <w:spacing w:after="20"/>
              <w:rPr>
                <w:sz w:val="18"/>
                <w:szCs w:val="24"/>
                <w:lang w:bidi="ar-EG"/>
              </w:rPr>
            </w:pPr>
          </w:p>
        </w:tc>
      </w:tr>
      <w:tr w:rsidR="006C2EE7" w:rsidRPr="00AF5AD5" w14:paraId="15A3B457" w14:textId="77777777" w:rsidTr="001D341B">
        <w:trPr>
          <w:cantSplit/>
        </w:trPr>
        <w:tc>
          <w:tcPr>
            <w:tcW w:w="1737" w:type="dxa"/>
            <w:tcBorders>
              <w:bottom w:val="single" w:sz="6" w:space="0" w:color="auto"/>
              <w:right w:val="single" w:sz="6" w:space="0" w:color="auto"/>
            </w:tcBorders>
          </w:tcPr>
          <w:p w14:paraId="5B8B2D05" w14:textId="77777777" w:rsidR="006C2EE7" w:rsidRPr="00AF5AD5" w:rsidRDefault="006C2EE7" w:rsidP="00BA0A69">
            <w:pPr>
              <w:pStyle w:val="TableText0"/>
              <w:spacing w:before="20" w:after="20" w:line="260" w:lineRule="exact"/>
              <w:ind w:left="57"/>
              <w:rPr>
                <w:sz w:val="18"/>
                <w:szCs w:val="24"/>
                <w:lang w:val="en-US"/>
              </w:rPr>
            </w:pPr>
          </w:p>
        </w:tc>
        <w:tc>
          <w:tcPr>
            <w:tcW w:w="1008" w:type="dxa"/>
            <w:tcBorders>
              <w:left w:val="single" w:sz="6" w:space="0" w:color="auto"/>
              <w:bottom w:val="single" w:sz="6" w:space="0" w:color="auto"/>
            </w:tcBorders>
            <w:vAlign w:val="center"/>
          </w:tcPr>
          <w:p w14:paraId="054B1055" w14:textId="77777777" w:rsidR="006C2EE7" w:rsidRPr="00AF5AD5" w:rsidRDefault="006C2EE7" w:rsidP="00BA0A69">
            <w:pPr>
              <w:pStyle w:val="Tabletext"/>
              <w:spacing w:after="20"/>
              <w:ind w:left="-57" w:right="-57"/>
              <w:jc w:val="center"/>
              <w:rPr>
                <w:sz w:val="18"/>
                <w:szCs w:val="24"/>
              </w:rPr>
            </w:pPr>
            <w:r w:rsidRPr="00AF5AD5">
              <w:rPr>
                <w:sz w:val="18"/>
                <w:szCs w:val="24"/>
              </w:rPr>
              <w:t xml:space="preserve">01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04</w:t>
            </w:r>
          </w:p>
        </w:tc>
        <w:tc>
          <w:tcPr>
            <w:tcW w:w="922" w:type="dxa"/>
            <w:tcBorders>
              <w:bottom w:val="single" w:sz="6" w:space="0" w:color="auto"/>
            </w:tcBorders>
            <w:vAlign w:val="center"/>
          </w:tcPr>
          <w:p w14:paraId="2BBE357E" w14:textId="77777777" w:rsidR="006C2EE7" w:rsidRPr="00AF5AD5" w:rsidRDefault="006C2EE7" w:rsidP="00BA0A69">
            <w:pPr>
              <w:pStyle w:val="Tabletext"/>
              <w:spacing w:after="20"/>
              <w:ind w:left="-57" w:right="-57"/>
              <w:jc w:val="center"/>
              <w:rPr>
                <w:sz w:val="18"/>
                <w:szCs w:val="24"/>
              </w:rPr>
            </w:pPr>
            <w:r w:rsidRPr="00AF5AD5">
              <w:rPr>
                <w:sz w:val="18"/>
                <w:szCs w:val="24"/>
              </w:rPr>
              <w:t xml:space="preserve">04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07</w:t>
            </w:r>
          </w:p>
        </w:tc>
        <w:tc>
          <w:tcPr>
            <w:tcW w:w="905" w:type="dxa"/>
            <w:tcBorders>
              <w:bottom w:val="single" w:sz="6" w:space="0" w:color="auto"/>
            </w:tcBorders>
            <w:vAlign w:val="center"/>
          </w:tcPr>
          <w:p w14:paraId="3B16E77C" w14:textId="77777777" w:rsidR="006C2EE7" w:rsidRPr="00AF5AD5" w:rsidRDefault="006C2EE7" w:rsidP="00BA0A69">
            <w:pPr>
              <w:pStyle w:val="Tabletext"/>
              <w:spacing w:after="20"/>
              <w:ind w:left="-57" w:right="-57"/>
              <w:jc w:val="center"/>
              <w:rPr>
                <w:sz w:val="18"/>
                <w:szCs w:val="24"/>
              </w:rPr>
            </w:pPr>
            <w:r w:rsidRPr="00AF5AD5">
              <w:rPr>
                <w:sz w:val="18"/>
                <w:szCs w:val="24"/>
              </w:rPr>
              <w:t xml:space="preserve">07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10</w:t>
            </w:r>
          </w:p>
        </w:tc>
        <w:tc>
          <w:tcPr>
            <w:tcW w:w="903" w:type="dxa"/>
            <w:tcBorders>
              <w:bottom w:val="single" w:sz="6" w:space="0" w:color="auto"/>
            </w:tcBorders>
            <w:vAlign w:val="center"/>
          </w:tcPr>
          <w:p w14:paraId="78BB492C" w14:textId="77777777" w:rsidR="006C2EE7" w:rsidRPr="00AF5AD5" w:rsidRDefault="006C2EE7" w:rsidP="00BA0A69">
            <w:pPr>
              <w:pStyle w:val="Tabletext"/>
              <w:spacing w:after="20"/>
              <w:ind w:left="-57" w:right="-57"/>
              <w:jc w:val="center"/>
              <w:rPr>
                <w:sz w:val="18"/>
                <w:szCs w:val="24"/>
              </w:rPr>
            </w:pPr>
            <w:r w:rsidRPr="00AF5AD5">
              <w:rPr>
                <w:sz w:val="18"/>
                <w:szCs w:val="24"/>
              </w:rPr>
              <w:t xml:space="preserve">10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13</w:t>
            </w:r>
          </w:p>
        </w:tc>
        <w:tc>
          <w:tcPr>
            <w:tcW w:w="903" w:type="dxa"/>
            <w:gridSpan w:val="2"/>
            <w:tcBorders>
              <w:bottom w:val="single" w:sz="6" w:space="0" w:color="auto"/>
            </w:tcBorders>
            <w:vAlign w:val="center"/>
          </w:tcPr>
          <w:p w14:paraId="43F327FA" w14:textId="77777777" w:rsidR="006C2EE7" w:rsidRPr="00AF5AD5" w:rsidRDefault="006C2EE7" w:rsidP="00BA0A69">
            <w:pPr>
              <w:pStyle w:val="Tabletext"/>
              <w:spacing w:after="20"/>
              <w:ind w:left="-57" w:right="-57"/>
              <w:jc w:val="center"/>
              <w:rPr>
                <w:sz w:val="18"/>
                <w:szCs w:val="24"/>
              </w:rPr>
            </w:pPr>
            <w:r w:rsidRPr="00AF5AD5">
              <w:rPr>
                <w:sz w:val="18"/>
                <w:szCs w:val="24"/>
              </w:rPr>
              <w:t xml:space="preserve">13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16</w:t>
            </w:r>
          </w:p>
        </w:tc>
        <w:tc>
          <w:tcPr>
            <w:tcW w:w="912" w:type="dxa"/>
            <w:gridSpan w:val="2"/>
            <w:tcBorders>
              <w:bottom w:val="single" w:sz="6" w:space="0" w:color="auto"/>
            </w:tcBorders>
            <w:vAlign w:val="center"/>
          </w:tcPr>
          <w:p w14:paraId="6251798F" w14:textId="77777777" w:rsidR="006C2EE7" w:rsidRPr="00AF5AD5" w:rsidRDefault="006C2EE7" w:rsidP="00BA0A69">
            <w:pPr>
              <w:pStyle w:val="Tabletext"/>
              <w:spacing w:after="20"/>
              <w:ind w:left="-57" w:right="-57"/>
              <w:jc w:val="center"/>
              <w:rPr>
                <w:sz w:val="18"/>
                <w:szCs w:val="24"/>
              </w:rPr>
            </w:pPr>
            <w:r w:rsidRPr="00AF5AD5">
              <w:rPr>
                <w:sz w:val="18"/>
                <w:szCs w:val="24"/>
              </w:rPr>
              <w:t xml:space="preserve">16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19</w:t>
            </w:r>
          </w:p>
        </w:tc>
        <w:tc>
          <w:tcPr>
            <w:tcW w:w="906" w:type="dxa"/>
            <w:tcBorders>
              <w:bottom w:val="single" w:sz="6" w:space="0" w:color="auto"/>
            </w:tcBorders>
            <w:vAlign w:val="center"/>
          </w:tcPr>
          <w:p w14:paraId="6AB157AF" w14:textId="77777777" w:rsidR="006C2EE7" w:rsidRPr="00AF5AD5" w:rsidRDefault="006C2EE7" w:rsidP="00BA0A69">
            <w:pPr>
              <w:pStyle w:val="Tabletext"/>
              <w:spacing w:after="20"/>
              <w:ind w:left="-57" w:right="-57"/>
              <w:jc w:val="center"/>
              <w:rPr>
                <w:sz w:val="18"/>
                <w:szCs w:val="24"/>
              </w:rPr>
            </w:pPr>
            <w:r w:rsidRPr="00AF5AD5">
              <w:rPr>
                <w:sz w:val="18"/>
                <w:szCs w:val="24"/>
              </w:rPr>
              <w:t xml:space="preserve">19 </w:t>
            </w:r>
            <w:r w:rsidRPr="00AF5AD5">
              <w:rPr>
                <w:rFonts w:ascii="Symbol" w:hAnsi="Symbol"/>
                <w:sz w:val="18"/>
                <w:szCs w:val="24"/>
              </w:rPr>
              <w:t></w:t>
            </w:r>
            <w:r w:rsidRPr="00AF5AD5">
              <w:rPr>
                <w:sz w:val="18"/>
                <w:szCs w:val="24"/>
              </w:rPr>
              <w:t xml:space="preserve"> </w:t>
            </w:r>
            <w:r w:rsidRPr="00AF5AD5">
              <w:rPr>
                <w:i/>
                <w:sz w:val="18"/>
                <w:szCs w:val="24"/>
              </w:rPr>
              <w:t xml:space="preserve">t </w:t>
            </w:r>
            <w:r w:rsidRPr="00AF5AD5">
              <w:rPr>
                <w:rFonts w:ascii="Symbol" w:hAnsi="Symbol"/>
                <w:sz w:val="18"/>
                <w:szCs w:val="24"/>
              </w:rPr>
              <w:t></w:t>
            </w:r>
            <w:r w:rsidRPr="00AF5AD5">
              <w:rPr>
                <w:sz w:val="18"/>
                <w:szCs w:val="24"/>
              </w:rPr>
              <w:t xml:space="preserve"> 22</w:t>
            </w:r>
          </w:p>
        </w:tc>
        <w:tc>
          <w:tcPr>
            <w:tcW w:w="904" w:type="dxa"/>
            <w:tcBorders>
              <w:left w:val="nil"/>
              <w:bottom w:val="single" w:sz="6" w:space="0" w:color="auto"/>
              <w:right w:val="single" w:sz="6" w:space="0" w:color="auto"/>
            </w:tcBorders>
            <w:vAlign w:val="center"/>
          </w:tcPr>
          <w:p w14:paraId="307DD4A1" w14:textId="77777777" w:rsidR="006C2EE7" w:rsidRPr="00AF5AD5" w:rsidRDefault="006C2EE7" w:rsidP="00BA0A69">
            <w:pPr>
              <w:pStyle w:val="Tabletext"/>
              <w:spacing w:after="20"/>
              <w:ind w:left="-57" w:right="-57"/>
              <w:jc w:val="center"/>
              <w:rPr>
                <w:sz w:val="18"/>
                <w:szCs w:val="24"/>
              </w:rPr>
            </w:pPr>
            <w:r w:rsidRPr="00AF5AD5">
              <w:rPr>
                <w:sz w:val="18"/>
                <w:szCs w:val="24"/>
              </w:rPr>
              <w:t xml:space="preserve">22 </w:t>
            </w:r>
            <w:r w:rsidRPr="00AF5AD5">
              <w:rPr>
                <w:rFonts w:ascii="Symbol" w:hAnsi="Symbol"/>
                <w:sz w:val="18"/>
                <w:szCs w:val="24"/>
              </w:rPr>
              <w:t></w:t>
            </w:r>
            <w:r w:rsidRPr="00AF5AD5">
              <w:rPr>
                <w:sz w:val="18"/>
                <w:szCs w:val="24"/>
              </w:rPr>
              <w:t xml:space="preserve"> </w:t>
            </w:r>
            <w:r w:rsidRPr="00AF5AD5">
              <w:rPr>
                <w:i/>
                <w:sz w:val="18"/>
                <w:szCs w:val="24"/>
              </w:rPr>
              <w:t xml:space="preserve">t </w:t>
            </w:r>
            <w:r w:rsidRPr="00AF5AD5">
              <w:rPr>
                <w:rFonts w:ascii="Symbol" w:hAnsi="Symbol"/>
                <w:sz w:val="18"/>
                <w:szCs w:val="24"/>
              </w:rPr>
              <w:t></w:t>
            </w:r>
            <w:r w:rsidRPr="00AF5AD5">
              <w:rPr>
                <w:sz w:val="18"/>
                <w:szCs w:val="24"/>
              </w:rPr>
              <w:t xml:space="preserve"> 01</w:t>
            </w:r>
          </w:p>
        </w:tc>
        <w:tc>
          <w:tcPr>
            <w:tcW w:w="574" w:type="dxa"/>
            <w:tcBorders>
              <w:left w:val="single" w:sz="6" w:space="0" w:color="auto"/>
              <w:bottom w:val="single" w:sz="6" w:space="0" w:color="auto"/>
            </w:tcBorders>
          </w:tcPr>
          <w:p w14:paraId="6652E839" w14:textId="77777777" w:rsidR="006C2EE7" w:rsidRPr="00AF5AD5" w:rsidRDefault="006C2EE7" w:rsidP="00BA0A69">
            <w:pPr>
              <w:pStyle w:val="Tabletext"/>
              <w:spacing w:after="20"/>
              <w:rPr>
                <w:sz w:val="18"/>
                <w:szCs w:val="24"/>
                <w:lang w:bidi="ar-EG"/>
              </w:rPr>
            </w:pPr>
          </w:p>
        </w:tc>
      </w:tr>
      <w:tr w:rsidR="001D341B" w:rsidRPr="00AF5AD5" w14:paraId="06893067" w14:textId="77777777" w:rsidTr="001D341B">
        <w:trPr>
          <w:cantSplit/>
        </w:trPr>
        <w:tc>
          <w:tcPr>
            <w:tcW w:w="1737" w:type="dxa"/>
            <w:tcBorders>
              <w:top w:val="single" w:sz="6" w:space="0" w:color="auto"/>
              <w:left w:val="single" w:sz="6" w:space="0" w:color="auto"/>
              <w:right w:val="single" w:sz="6" w:space="0" w:color="auto"/>
            </w:tcBorders>
          </w:tcPr>
          <w:p w14:paraId="444A3B15" w14:textId="77777777" w:rsidR="001D341B" w:rsidRPr="00AF5AD5" w:rsidRDefault="001D341B" w:rsidP="001D341B">
            <w:pPr>
              <w:pStyle w:val="Tabletext"/>
              <w:spacing w:after="20"/>
              <w:ind w:left="57"/>
              <w:jc w:val="center"/>
              <w:rPr>
                <w:sz w:val="18"/>
                <w:szCs w:val="24"/>
              </w:rPr>
            </w:pPr>
            <w:r w:rsidRPr="00AF5AD5">
              <w:rPr>
                <w:i/>
                <w:sz w:val="18"/>
                <w:szCs w:val="24"/>
              </w:rPr>
              <w:t>G</w:t>
            </w:r>
            <w:r w:rsidRPr="00AF5AD5">
              <w:rPr>
                <w:i/>
                <w:position w:val="-4"/>
                <w:sz w:val="18"/>
                <w:szCs w:val="24"/>
              </w:rPr>
              <w:t>n</w:t>
            </w:r>
          </w:p>
        </w:tc>
        <w:tc>
          <w:tcPr>
            <w:tcW w:w="1008" w:type="dxa"/>
            <w:tcBorders>
              <w:top w:val="single" w:sz="6" w:space="0" w:color="auto"/>
              <w:left w:val="single" w:sz="6" w:space="0" w:color="auto"/>
            </w:tcBorders>
            <w:vAlign w:val="center"/>
          </w:tcPr>
          <w:p w14:paraId="6EC9676C" w14:textId="77777777" w:rsidR="001D341B" w:rsidRPr="00AF5AD5" w:rsidRDefault="001D341B" w:rsidP="001D341B">
            <w:pPr>
              <w:pStyle w:val="TableText0"/>
              <w:spacing w:before="20" w:after="20" w:line="260" w:lineRule="exact"/>
              <w:jc w:val="center"/>
              <w:rPr>
                <w:sz w:val="18"/>
                <w:szCs w:val="24"/>
                <w:lang w:val="fr-FR"/>
              </w:rPr>
            </w:pPr>
          </w:p>
        </w:tc>
        <w:tc>
          <w:tcPr>
            <w:tcW w:w="922" w:type="dxa"/>
            <w:tcBorders>
              <w:top w:val="single" w:sz="6" w:space="0" w:color="auto"/>
            </w:tcBorders>
            <w:vAlign w:val="center"/>
          </w:tcPr>
          <w:p w14:paraId="3F918F6C" w14:textId="77777777" w:rsidR="001D341B" w:rsidRPr="00AF5AD5" w:rsidRDefault="001D341B" w:rsidP="001D341B">
            <w:pPr>
              <w:pStyle w:val="TableText0"/>
              <w:spacing w:before="20" w:after="20" w:line="260" w:lineRule="exact"/>
              <w:jc w:val="center"/>
              <w:rPr>
                <w:sz w:val="18"/>
                <w:szCs w:val="24"/>
                <w:lang w:val="fr-FR"/>
              </w:rPr>
            </w:pPr>
          </w:p>
        </w:tc>
        <w:tc>
          <w:tcPr>
            <w:tcW w:w="905" w:type="dxa"/>
            <w:tcBorders>
              <w:top w:val="single" w:sz="6" w:space="0" w:color="auto"/>
            </w:tcBorders>
            <w:vAlign w:val="center"/>
          </w:tcPr>
          <w:p w14:paraId="4E37FF5F" w14:textId="77777777" w:rsidR="001D341B" w:rsidRPr="00AF5AD5" w:rsidRDefault="001D341B" w:rsidP="001D341B">
            <w:pPr>
              <w:pStyle w:val="TableText0"/>
              <w:spacing w:before="20" w:after="20" w:line="260" w:lineRule="exact"/>
              <w:jc w:val="center"/>
              <w:rPr>
                <w:sz w:val="18"/>
                <w:szCs w:val="24"/>
                <w:rtl/>
                <w:lang w:val="fr-FR" w:bidi="ar-EG"/>
              </w:rPr>
            </w:pPr>
          </w:p>
        </w:tc>
        <w:tc>
          <w:tcPr>
            <w:tcW w:w="903" w:type="dxa"/>
            <w:tcBorders>
              <w:top w:val="single" w:sz="6" w:space="0" w:color="auto"/>
            </w:tcBorders>
            <w:vAlign w:val="center"/>
          </w:tcPr>
          <w:p w14:paraId="554CB0E2" w14:textId="77777777" w:rsidR="001D341B" w:rsidRPr="00AF5AD5" w:rsidRDefault="001D341B" w:rsidP="001D341B">
            <w:pPr>
              <w:pStyle w:val="TableText0"/>
              <w:spacing w:before="20" w:after="20" w:line="260" w:lineRule="exact"/>
              <w:jc w:val="center"/>
              <w:rPr>
                <w:sz w:val="18"/>
                <w:szCs w:val="24"/>
                <w:lang w:val="fr-FR"/>
              </w:rPr>
            </w:pPr>
          </w:p>
        </w:tc>
        <w:tc>
          <w:tcPr>
            <w:tcW w:w="903" w:type="dxa"/>
            <w:gridSpan w:val="2"/>
            <w:tcBorders>
              <w:top w:val="single" w:sz="6" w:space="0" w:color="auto"/>
            </w:tcBorders>
            <w:vAlign w:val="center"/>
          </w:tcPr>
          <w:p w14:paraId="7A2AB1FA" w14:textId="77777777" w:rsidR="001D341B" w:rsidRPr="00AF5AD5" w:rsidRDefault="001D341B" w:rsidP="001D341B">
            <w:pPr>
              <w:pStyle w:val="TableText0"/>
              <w:spacing w:before="20" w:after="20" w:line="260" w:lineRule="exact"/>
              <w:jc w:val="center"/>
              <w:rPr>
                <w:sz w:val="18"/>
                <w:szCs w:val="24"/>
                <w:lang w:val="en-US"/>
              </w:rPr>
            </w:pPr>
          </w:p>
        </w:tc>
        <w:tc>
          <w:tcPr>
            <w:tcW w:w="912" w:type="dxa"/>
            <w:gridSpan w:val="2"/>
            <w:tcBorders>
              <w:top w:val="single" w:sz="6" w:space="0" w:color="auto"/>
            </w:tcBorders>
            <w:vAlign w:val="center"/>
          </w:tcPr>
          <w:p w14:paraId="52FAC8E4" w14:textId="77777777" w:rsidR="001D341B" w:rsidRPr="00AF5AD5" w:rsidRDefault="001D341B" w:rsidP="001D341B">
            <w:pPr>
              <w:pStyle w:val="TableText0"/>
              <w:spacing w:before="20" w:after="20" w:line="260" w:lineRule="exact"/>
              <w:jc w:val="center"/>
              <w:rPr>
                <w:sz w:val="18"/>
                <w:szCs w:val="24"/>
                <w:lang w:val="fr-FR"/>
              </w:rPr>
            </w:pPr>
          </w:p>
        </w:tc>
        <w:tc>
          <w:tcPr>
            <w:tcW w:w="906" w:type="dxa"/>
            <w:tcBorders>
              <w:top w:val="single" w:sz="6" w:space="0" w:color="auto"/>
            </w:tcBorders>
            <w:vAlign w:val="center"/>
          </w:tcPr>
          <w:p w14:paraId="79F9C371" w14:textId="77777777" w:rsidR="001D341B" w:rsidRPr="00AF5AD5" w:rsidRDefault="001D341B" w:rsidP="001D341B">
            <w:pPr>
              <w:pStyle w:val="TableText0"/>
              <w:spacing w:before="20" w:after="20" w:line="260" w:lineRule="exact"/>
              <w:jc w:val="center"/>
              <w:rPr>
                <w:sz w:val="18"/>
                <w:szCs w:val="24"/>
                <w:lang w:val="fr-FR"/>
              </w:rPr>
            </w:pPr>
          </w:p>
        </w:tc>
        <w:tc>
          <w:tcPr>
            <w:tcW w:w="904" w:type="dxa"/>
            <w:tcBorders>
              <w:top w:val="single" w:sz="6" w:space="0" w:color="auto"/>
              <w:left w:val="nil"/>
              <w:right w:val="single" w:sz="6" w:space="0" w:color="auto"/>
            </w:tcBorders>
            <w:vAlign w:val="center"/>
          </w:tcPr>
          <w:p w14:paraId="7DCBC679" w14:textId="77777777" w:rsidR="001D341B" w:rsidRPr="00AF5AD5" w:rsidRDefault="001D341B" w:rsidP="001D341B">
            <w:pPr>
              <w:pStyle w:val="TableText0"/>
              <w:spacing w:before="20" w:after="20" w:line="260" w:lineRule="exact"/>
              <w:jc w:val="center"/>
              <w:rPr>
                <w:sz w:val="18"/>
                <w:szCs w:val="24"/>
                <w:rtl/>
                <w:lang w:val="fr-FR" w:bidi="ar-EG"/>
              </w:rPr>
            </w:pPr>
          </w:p>
        </w:tc>
        <w:tc>
          <w:tcPr>
            <w:tcW w:w="574" w:type="dxa"/>
            <w:vMerge w:val="restart"/>
            <w:tcBorders>
              <w:top w:val="single" w:sz="6" w:space="0" w:color="auto"/>
              <w:left w:val="single" w:sz="6" w:space="0" w:color="auto"/>
              <w:right w:val="single" w:sz="6" w:space="0" w:color="auto"/>
            </w:tcBorders>
            <w:textDirection w:val="btLr"/>
            <w:vAlign w:val="center"/>
          </w:tcPr>
          <w:p w14:paraId="0D8A1D0D" w14:textId="77777777" w:rsidR="001D341B" w:rsidRPr="00AF5AD5" w:rsidRDefault="001D341B" w:rsidP="001D341B">
            <w:pPr>
              <w:pStyle w:val="Tabletext"/>
              <w:spacing w:after="20"/>
              <w:ind w:left="113" w:right="113"/>
              <w:jc w:val="center"/>
              <w:rPr>
                <w:sz w:val="18"/>
                <w:szCs w:val="24"/>
                <w:lang w:bidi="ar-EG"/>
              </w:rPr>
            </w:pPr>
            <w:r w:rsidRPr="00AF5AD5">
              <w:rPr>
                <w:rFonts w:hint="cs"/>
                <w:sz w:val="18"/>
                <w:szCs w:val="24"/>
                <w:rtl/>
                <w:lang w:bidi="ar-EG"/>
              </w:rPr>
              <w:t>الشتاء</w:t>
            </w:r>
          </w:p>
        </w:tc>
      </w:tr>
      <w:tr w:rsidR="00BA0A69" w:rsidRPr="00AF5AD5" w14:paraId="7E2B53CB" w14:textId="77777777" w:rsidTr="001D341B">
        <w:trPr>
          <w:cantSplit/>
        </w:trPr>
        <w:tc>
          <w:tcPr>
            <w:tcW w:w="1737" w:type="dxa"/>
            <w:tcBorders>
              <w:left w:val="single" w:sz="6" w:space="0" w:color="auto"/>
              <w:right w:val="single" w:sz="6" w:space="0" w:color="auto"/>
            </w:tcBorders>
          </w:tcPr>
          <w:p w14:paraId="58128721" w14:textId="77777777" w:rsidR="00BA0A69" w:rsidRPr="00AF5AD5" w:rsidRDefault="00BA0A69" w:rsidP="00BA0A69">
            <w:pPr>
              <w:pStyle w:val="Tabletext"/>
              <w:spacing w:after="20"/>
              <w:ind w:left="57"/>
              <w:jc w:val="center"/>
              <w:rPr>
                <w:sz w:val="18"/>
                <w:szCs w:val="24"/>
              </w:rPr>
            </w:pPr>
            <w:r w:rsidRPr="00AF5AD5">
              <w:rPr>
                <w:sz w:val="18"/>
                <w:szCs w:val="24"/>
              </w:rPr>
              <w:t>77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p>
        </w:tc>
        <w:tc>
          <w:tcPr>
            <w:tcW w:w="1008" w:type="dxa"/>
            <w:tcBorders>
              <w:left w:val="single" w:sz="6" w:space="0" w:color="auto"/>
            </w:tcBorders>
            <w:vAlign w:val="center"/>
          </w:tcPr>
          <w:p w14:paraId="59D6E12B" w14:textId="77777777" w:rsidR="00BA0A69" w:rsidRPr="00AF5AD5" w:rsidRDefault="00BA0A69" w:rsidP="00BA0A69">
            <w:pPr>
              <w:pStyle w:val="Tabletext"/>
              <w:spacing w:after="20"/>
              <w:jc w:val="center"/>
              <w:rPr>
                <w:sz w:val="18"/>
                <w:szCs w:val="24"/>
              </w:rPr>
            </w:pPr>
            <w:r w:rsidRPr="00AF5AD5">
              <w:rPr>
                <w:sz w:val="18"/>
                <w:szCs w:val="24"/>
              </w:rPr>
              <w:t>2</w:t>
            </w:r>
            <w:r>
              <w:rPr>
                <w:sz w:val="18"/>
                <w:szCs w:val="24"/>
              </w:rPr>
              <w:t>,</w:t>
            </w:r>
            <w:r w:rsidRPr="00AF5AD5">
              <w:rPr>
                <w:sz w:val="18"/>
                <w:szCs w:val="24"/>
              </w:rPr>
              <w:t>0</w:t>
            </w:r>
          </w:p>
        </w:tc>
        <w:tc>
          <w:tcPr>
            <w:tcW w:w="922" w:type="dxa"/>
            <w:vAlign w:val="center"/>
          </w:tcPr>
          <w:p w14:paraId="238902D8" w14:textId="77777777" w:rsidR="00BA0A69" w:rsidRPr="00AF5AD5" w:rsidRDefault="00BA0A69" w:rsidP="00BA0A69">
            <w:pPr>
              <w:pStyle w:val="Tabletext"/>
              <w:spacing w:after="20"/>
              <w:jc w:val="center"/>
              <w:rPr>
                <w:sz w:val="18"/>
                <w:szCs w:val="24"/>
              </w:rPr>
            </w:pPr>
            <w:r w:rsidRPr="00AF5AD5">
              <w:rPr>
                <w:sz w:val="18"/>
                <w:szCs w:val="24"/>
              </w:rPr>
              <w:t>6</w:t>
            </w:r>
            <w:r>
              <w:rPr>
                <w:sz w:val="18"/>
                <w:szCs w:val="24"/>
              </w:rPr>
              <w:t>,</w:t>
            </w:r>
            <w:r w:rsidRPr="00AF5AD5">
              <w:rPr>
                <w:sz w:val="18"/>
                <w:szCs w:val="24"/>
              </w:rPr>
              <w:t>6</w:t>
            </w:r>
          </w:p>
        </w:tc>
        <w:tc>
          <w:tcPr>
            <w:tcW w:w="905" w:type="dxa"/>
            <w:vAlign w:val="center"/>
          </w:tcPr>
          <w:p w14:paraId="5A3ED23D" w14:textId="77777777" w:rsidR="00BA0A69" w:rsidRPr="00AF5AD5" w:rsidRDefault="00BA0A69" w:rsidP="00BA0A69">
            <w:pPr>
              <w:pStyle w:val="Tabletext"/>
              <w:spacing w:after="20"/>
              <w:jc w:val="center"/>
              <w:rPr>
                <w:sz w:val="18"/>
                <w:szCs w:val="24"/>
              </w:rPr>
            </w:pPr>
            <w:r w:rsidRPr="00AF5AD5">
              <w:rPr>
                <w:sz w:val="18"/>
                <w:szCs w:val="24"/>
              </w:rPr>
              <w:t>6</w:t>
            </w:r>
            <w:r>
              <w:rPr>
                <w:sz w:val="18"/>
                <w:szCs w:val="24"/>
              </w:rPr>
              <w:t>,</w:t>
            </w:r>
            <w:r w:rsidRPr="00AF5AD5">
              <w:rPr>
                <w:sz w:val="18"/>
                <w:szCs w:val="24"/>
              </w:rPr>
              <w:t>2</w:t>
            </w:r>
          </w:p>
        </w:tc>
        <w:tc>
          <w:tcPr>
            <w:tcW w:w="903" w:type="dxa"/>
            <w:vAlign w:val="center"/>
          </w:tcPr>
          <w:p w14:paraId="371449B9" w14:textId="77777777" w:rsidR="00BA0A69" w:rsidRPr="00AF5AD5" w:rsidRDefault="00BA0A69" w:rsidP="00BA0A69">
            <w:pPr>
              <w:pStyle w:val="Tabletext"/>
              <w:spacing w:after="20"/>
              <w:jc w:val="center"/>
              <w:rPr>
                <w:sz w:val="18"/>
                <w:szCs w:val="24"/>
              </w:rPr>
            </w:pPr>
            <w:r w:rsidRPr="00AF5AD5">
              <w:rPr>
                <w:sz w:val="18"/>
                <w:szCs w:val="24"/>
              </w:rPr>
              <w:t>1</w:t>
            </w:r>
            <w:r>
              <w:rPr>
                <w:sz w:val="18"/>
                <w:szCs w:val="24"/>
              </w:rPr>
              <w:t>,</w:t>
            </w:r>
            <w:r w:rsidRPr="00AF5AD5">
              <w:rPr>
                <w:sz w:val="18"/>
                <w:szCs w:val="24"/>
              </w:rPr>
              <w:t>5</w:t>
            </w:r>
          </w:p>
        </w:tc>
        <w:tc>
          <w:tcPr>
            <w:tcW w:w="903" w:type="dxa"/>
            <w:gridSpan w:val="2"/>
            <w:vAlign w:val="center"/>
          </w:tcPr>
          <w:p w14:paraId="205D16B3" w14:textId="77777777"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5</w:t>
            </w:r>
          </w:p>
        </w:tc>
        <w:tc>
          <w:tcPr>
            <w:tcW w:w="912" w:type="dxa"/>
            <w:gridSpan w:val="2"/>
            <w:vAlign w:val="center"/>
          </w:tcPr>
          <w:p w14:paraId="2E3C985C" w14:textId="77777777" w:rsidR="00BA0A69" w:rsidRPr="00AF5AD5" w:rsidRDefault="00BA0A69" w:rsidP="00BA0A69">
            <w:pPr>
              <w:pStyle w:val="Tabletext"/>
              <w:spacing w:after="20"/>
              <w:jc w:val="center"/>
              <w:rPr>
                <w:sz w:val="18"/>
                <w:szCs w:val="24"/>
              </w:rPr>
            </w:pPr>
            <w:r w:rsidRPr="00AF5AD5">
              <w:rPr>
                <w:sz w:val="18"/>
                <w:szCs w:val="24"/>
              </w:rPr>
              <w:t>1</w:t>
            </w:r>
            <w:r>
              <w:rPr>
                <w:sz w:val="18"/>
                <w:szCs w:val="24"/>
              </w:rPr>
              <w:t>,</w:t>
            </w:r>
            <w:r w:rsidRPr="00AF5AD5">
              <w:rPr>
                <w:sz w:val="18"/>
                <w:szCs w:val="24"/>
              </w:rPr>
              <w:t>4</w:t>
            </w:r>
          </w:p>
        </w:tc>
        <w:tc>
          <w:tcPr>
            <w:tcW w:w="906" w:type="dxa"/>
            <w:vAlign w:val="center"/>
          </w:tcPr>
          <w:p w14:paraId="65ADD843" w14:textId="77777777" w:rsidR="00BA0A69" w:rsidRPr="00AF5AD5" w:rsidRDefault="00BA0A69" w:rsidP="00BA0A69">
            <w:pPr>
              <w:pStyle w:val="Tabletext"/>
              <w:spacing w:after="20"/>
              <w:jc w:val="center"/>
              <w:rPr>
                <w:sz w:val="18"/>
                <w:szCs w:val="24"/>
              </w:rPr>
            </w:pPr>
            <w:r w:rsidRPr="00AF5AD5">
              <w:rPr>
                <w:sz w:val="18"/>
                <w:szCs w:val="24"/>
              </w:rPr>
              <w:t>1</w:t>
            </w:r>
            <w:r>
              <w:rPr>
                <w:sz w:val="18"/>
                <w:szCs w:val="24"/>
              </w:rPr>
              <w:t>,</w:t>
            </w:r>
            <w:r w:rsidRPr="00AF5AD5">
              <w:rPr>
                <w:sz w:val="18"/>
                <w:szCs w:val="24"/>
              </w:rPr>
              <w:t>5</w:t>
            </w:r>
          </w:p>
        </w:tc>
        <w:tc>
          <w:tcPr>
            <w:tcW w:w="904" w:type="dxa"/>
            <w:tcBorders>
              <w:left w:val="nil"/>
              <w:right w:val="single" w:sz="6" w:space="0" w:color="auto"/>
            </w:tcBorders>
            <w:vAlign w:val="center"/>
          </w:tcPr>
          <w:p w14:paraId="594E702F" w14:textId="77777777" w:rsidR="00BA0A69" w:rsidRPr="00AF5AD5" w:rsidRDefault="00BA0A69" w:rsidP="00BA0A69">
            <w:pPr>
              <w:pStyle w:val="Tabletext"/>
              <w:spacing w:after="20"/>
              <w:jc w:val="center"/>
              <w:rPr>
                <w:sz w:val="18"/>
                <w:szCs w:val="24"/>
              </w:rPr>
            </w:pPr>
            <w:r w:rsidRPr="00AF5AD5">
              <w:rPr>
                <w:sz w:val="18"/>
                <w:szCs w:val="24"/>
              </w:rPr>
              <w:t>1</w:t>
            </w:r>
            <w:r>
              <w:rPr>
                <w:sz w:val="18"/>
                <w:szCs w:val="24"/>
              </w:rPr>
              <w:t>,</w:t>
            </w:r>
            <w:r w:rsidRPr="00AF5AD5">
              <w:rPr>
                <w:sz w:val="18"/>
                <w:szCs w:val="24"/>
              </w:rPr>
              <w:t>0</w:t>
            </w:r>
          </w:p>
        </w:tc>
        <w:tc>
          <w:tcPr>
            <w:tcW w:w="574" w:type="dxa"/>
            <w:vMerge/>
            <w:tcBorders>
              <w:left w:val="single" w:sz="6" w:space="0" w:color="auto"/>
              <w:right w:val="single" w:sz="6" w:space="0" w:color="auto"/>
            </w:tcBorders>
            <w:textDirection w:val="btLr"/>
          </w:tcPr>
          <w:p w14:paraId="31329FDB" w14:textId="77777777" w:rsidR="00BA0A69" w:rsidRPr="00AF5AD5" w:rsidRDefault="00BA0A69" w:rsidP="00BA0A69">
            <w:pPr>
              <w:pStyle w:val="Tabletext"/>
              <w:spacing w:after="20"/>
              <w:ind w:left="113" w:right="113"/>
              <w:jc w:val="center"/>
              <w:rPr>
                <w:sz w:val="18"/>
                <w:szCs w:val="24"/>
                <w:lang w:bidi="ar-EG"/>
              </w:rPr>
            </w:pPr>
          </w:p>
        </w:tc>
      </w:tr>
      <w:tr w:rsidR="00BA0A69" w:rsidRPr="00AF5AD5" w14:paraId="7CA90317" w14:textId="77777777" w:rsidTr="001D341B">
        <w:trPr>
          <w:cantSplit/>
        </w:trPr>
        <w:tc>
          <w:tcPr>
            <w:tcW w:w="1737" w:type="dxa"/>
            <w:tcBorders>
              <w:left w:val="single" w:sz="6" w:space="0" w:color="auto"/>
              <w:right w:val="single" w:sz="6" w:space="0" w:color="auto"/>
            </w:tcBorders>
          </w:tcPr>
          <w:p w14:paraId="5F3A9EA3" w14:textId="77777777" w:rsidR="00BA0A69" w:rsidRPr="00AF5AD5" w:rsidRDefault="00BA0A69" w:rsidP="00BA0A69">
            <w:pPr>
              <w:pStyle w:val="Tabletext"/>
              <w:spacing w:after="20"/>
              <w:ind w:left="57"/>
              <w:jc w:val="center"/>
              <w:rPr>
                <w:sz w:val="18"/>
                <w:szCs w:val="24"/>
              </w:rPr>
            </w:pPr>
            <w:r w:rsidRPr="00AF5AD5">
              <w:rPr>
                <w:sz w:val="18"/>
                <w:szCs w:val="24"/>
              </w:rPr>
              <w:t>72</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position w:val="-4"/>
                <w:sz w:val="18"/>
                <w:szCs w:val="24"/>
              </w:rPr>
              <w:t xml:space="preserve"> </w:t>
            </w:r>
            <w:r w:rsidRPr="00AF5AD5">
              <w:rPr>
                <w:rFonts w:ascii="Symbol" w:hAnsi="Symbol"/>
                <w:sz w:val="18"/>
                <w:szCs w:val="24"/>
              </w:rPr>
              <w:t></w:t>
            </w:r>
            <w:r w:rsidRPr="00AF5AD5">
              <w:rPr>
                <w:sz w:val="18"/>
                <w:szCs w:val="24"/>
              </w:rPr>
              <w:t xml:space="preserve"> 77</w:t>
            </w:r>
            <w:r>
              <w:rPr>
                <w:sz w:val="18"/>
                <w:szCs w:val="24"/>
              </w:rPr>
              <w:t>,</w:t>
            </w:r>
            <w:r w:rsidRPr="00AF5AD5">
              <w:rPr>
                <w:sz w:val="18"/>
                <w:szCs w:val="24"/>
              </w:rPr>
              <w:t>5</w:t>
            </w:r>
            <w:r w:rsidRPr="00AF5AD5">
              <w:rPr>
                <w:rFonts w:ascii="Symbol" w:hAnsi="Symbol"/>
                <w:sz w:val="18"/>
                <w:szCs w:val="24"/>
              </w:rPr>
              <w:t></w:t>
            </w:r>
          </w:p>
        </w:tc>
        <w:tc>
          <w:tcPr>
            <w:tcW w:w="1008" w:type="dxa"/>
            <w:tcBorders>
              <w:left w:val="single" w:sz="6" w:space="0" w:color="auto"/>
            </w:tcBorders>
            <w:vAlign w:val="center"/>
          </w:tcPr>
          <w:p w14:paraId="66E4B1D9" w14:textId="77777777" w:rsidR="00BA0A69" w:rsidRPr="00AF5AD5" w:rsidRDefault="00BA0A69" w:rsidP="00BA0A69">
            <w:pPr>
              <w:pStyle w:val="Tabletext"/>
              <w:spacing w:after="20"/>
              <w:jc w:val="center"/>
              <w:rPr>
                <w:sz w:val="18"/>
                <w:szCs w:val="24"/>
              </w:rPr>
            </w:pPr>
            <w:r w:rsidRPr="00AF5AD5">
              <w:rPr>
                <w:sz w:val="18"/>
                <w:szCs w:val="24"/>
              </w:rPr>
              <w:t>3</w:t>
            </w:r>
            <w:r>
              <w:rPr>
                <w:sz w:val="18"/>
                <w:szCs w:val="24"/>
              </w:rPr>
              <w:t>,</w:t>
            </w:r>
            <w:r w:rsidRPr="00AF5AD5">
              <w:rPr>
                <w:sz w:val="18"/>
                <w:szCs w:val="24"/>
              </w:rPr>
              <w:t>4</w:t>
            </w:r>
          </w:p>
        </w:tc>
        <w:tc>
          <w:tcPr>
            <w:tcW w:w="922" w:type="dxa"/>
            <w:vAlign w:val="center"/>
          </w:tcPr>
          <w:p w14:paraId="6E87BB7A" w14:textId="77777777" w:rsidR="00BA0A69" w:rsidRPr="00AF5AD5" w:rsidRDefault="00BA0A69" w:rsidP="00BA0A69">
            <w:pPr>
              <w:pStyle w:val="Tabletext"/>
              <w:spacing w:after="20"/>
              <w:jc w:val="center"/>
              <w:rPr>
                <w:sz w:val="18"/>
                <w:szCs w:val="24"/>
              </w:rPr>
            </w:pPr>
            <w:r w:rsidRPr="00AF5AD5">
              <w:rPr>
                <w:sz w:val="18"/>
                <w:szCs w:val="24"/>
              </w:rPr>
              <w:t>8</w:t>
            </w:r>
            <w:r>
              <w:rPr>
                <w:sz w:val="18"/>
                <w:szCs w:val="24"/>
              </w:rPr>
              <w:t>,</w:t>
            </w:r>
            <w:r w:rsidRPr="00AF5AD5">
              <w:rPr>
                <w:sz w:val="18"/>
                <w:szCs w:val="24"/>
              </w:rPr>
              <w:t>3</w:t>
            </w:r>
          </w:p>
        </w:tc>
        <w:tc>
          <w:tcPr>
            <w:tcW w:w="905" w:type="dxa"/>
            <w:vAlign w:val="center"/>
          </w:tcPr>
          <w:p w14:paraId="68303BDE" w14:textId="77777777" w:rsidR="00BA0A69" w:rsidRPr="00AF5AD5" w:rsidRDefault="00BA0A69" w:rsidP="00BA0A69">
            <w:pPr>
              <w:pStyle w:val="Tabletext"/>
              <w:spacing w:after="20"/>
              <w:jc w:val="center"/>
              <w:rPr>
                <w:sz w:val="18"/>
                <w:szCs w:val="24"/>
              </w:rPr>
            </w:pPr>
            <w:r w:rsidRPr="00AF5AD5">
              <w:rPr>
                <w:sz w:val="18"/>
                <w:szCs w:val="24"/>
              </w:rPr>
              <w:t>8</w:t>
            </w:r>
            <w:r>
              <w:rPr>
                <w:sz w:val="18"/>
                <w:szCs w:val="24"/>
              </w:rPr>
              <w:t>,</w:t>
            </w:r>
            <w:r w:rsidRPr="00AF5AD5">
              <w:rPr>
                <w:sz w:val="18"/>
                <w:szCs w:val="24"/>
              </w:rPr>
              <w:t>6</w:t>
            </w:r>
          </w:p>
        </w:tc>
        <w:tc>
          <w:tcPr>
            <w:tcW w:w="903" w:type="dxa"/>
            <w:vAlign w:val="center"/>
          </w:tcPr>
          <w:p w14:paraId="1D7599EE" w14:textId="77777777"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9</w:t>
            </w:r>
          </w:p>
        </w:tc>
        <w:tc>
          <w:tcPr>
            <w:tcW w:w="903" w:type="dxa"/>
            <w:gridSpan w:val="2"/>
            <w:vAlign w:val="center"/>
          </w:tcPr>
          <w:p w14:paraId="439EF09D" w14:textId="77777777"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5</w:t>
            </w:r>
          </w:p>
        </w:tc>
        <w:tc>
          <w:tcPr>
            <w:tcW w:w="912" w:type="dxa"/>
            <w:gridSpan w:val="2"/>
            <w:vAlign w:val="center"/>
          </w:tcPr>
          <w:p w14:paraId="438196DE" w14:textId="77777777" w:rsidR="00BA0A69" w:rsidRPr="00AF5AD5" w:rsidRDefault="00BA0A69" w:rsidP="00BA0A69">
            <w:pPr>
              <w:pStyle w:val="Tabletext"/>
              <w:spacing w:after="20"/>
              <w:jc w:val="center"/>
              <w:rPr>
                <w:sz w:val="18"/>
                <w:szCs w:val="24"/>
              </w:rPr>
            </w:pPr>
            <w:r w:rsidRPr="00AF5AD5">
              <w:rPr>
                <w:sz w:val="18"/>
                <w:szCs w:val="24"/>
              </w:rPr>
              <w:t>2</w:t>
            </w:r>
            <w:r>
              <w:rPr>
                <w:sz w:val="18"/>
                <w:szCs w:val="24"/>
              </w:rPr>
              <w:t>,</w:t>
            </w:r>
            <w:r w:rsidRPr="00AF5AD5">
              <w:rPr>
                <w:sz w:val="18"/>
                <w:szCs w:val="24"/>
              </w:rPr>
              <w:t>5</w:t>
            </w:r>
          </w:p>
        </w:tc>
        <w:tc>
          <w:tcPr>
            <w:tcW w:w="906" w:type="dxa"/>
            <w:vAlign w:val="center"/>
          </w:tcPr>
          <w:p w14:paraId="5D85A8B3" w14:textId="77777777" w:rsidR="00BA0A69" w:rsidRPr="00AF5AD5" w:rsidRDefault="00BA0A69" w:rsidP="00BA0A69">
            <w:pPr>
              <w:pStyle w:val="Tabletext"/>
              <w:spacing w:after="20"/>
              <w:jc w:val="center"/>
              <w:rPr>
                <w:sz w:val="18"/>
                <w:szCs w:val="24"/>
              </w:rPr>
            </w:pPr>
            <w:r w:rsidRPr="00AF5AD5">
              <w:rPr>
                <w:sz w:val="18"/>
                <w:szCs w:val="24"/>
              </w:rPr>
              <w:t>3</w:t>
            </w:r>
            <w:r>
              <w:rPr>
                <w:sz w:val="18"/>
                <w:szCs w:val="24"/>
              </w:rPr>
              <w:t>,</w:t>
            </w:r>
            <w:r w:rsidRPr="00AF5AD5">
              <w:rPr>
                <w:sz w:val="18"/>
                <w:szCs w:val="24"/>
              </w:rPr>
              <w:t>0</w:t>
            </w:r>
          </w:p>
        </w:tc>
        <w:tc>
          <w:tcPr>
            <w:tcW w:w="904" w:type="dxa"/>
            <w:tcBorders>
              <w:left w:val="nil"/>
              <w:right w:val="single" w:sz="6" w:space="0" w:color="auto"/>
            </w:tcBorders>
            <w:vAlign w:val="center"/>
          </w:tcPr>
          <w:p w14:paraId="6BA5C400" w14:textId="77777777" w:rsidR="00BA0A69" w:rsidRPr="00AF5AD5" w:rsidRDefault="00BA0A69" w:rsidP="00BA0A69">
            <w:pPr>
              <w:pStyle w:val="Tabletext"/>
              <w:spacing w:after="20"/>
              <w:jc w:val="center"/>
              <w:rPr>
                <w:sz w:val="18"/>
                <w:szCs w:val="24"/>
              </w:rPr>
            </w:pPr>
            <w:r w:rsidRPr="00AF5AD5">
              <w:rPr>
                <w:sz w:val="18"/>
                <w:szCs w:val="24"/>
              </w:rPr>
              <w:t>3</w:t>
            </w:r>
            <w:r>
              <w:rPr>
                <w:sz w:val="18"/>
                <w:szCs w:val="24"/>
              </w:rPr>
              <w:t>,</w:t>
            </w:r>
            <w:r w:rsidRPr="00AF5AD5">
              <w:rPr>
                <w:sz w:val="18"/>
                <w:szCs w:val="24"/>
              </w:rPr>
              <w:t>0</w:t>
            </w:r>
          </w:p>
        </w:tc>
        <w:tc>
          <w:tcPr>
            <w:tcW w:w="574" w:type="dxa"/>
            <w:vMerge/>
            <w:tcBorders>
              <w:left w:val="single" w:sz="6" w:space="0" w:color="auto"/>
              <w:right w:val="single" w:sz="6" w:space="0" w:color="auto"/>
            </w:tcBorders>
          </w:tcPr>
          <w:p w14:paraId="515D2032" w14:textId="77777777" w:rsidR="00BA0A69" w:rsidRPr="00AF5AD5" w:rsidRDefault="00BA0A69" w:rsidP="00BA0A69">
            <w:pPr>
              <w:pStyle w:val="Tabletext"/>
              <w:spacing w:after="20"/>
              <w:jc w:val="center"/>
              <w:rPr>
                <w:sz w:val="18"/>
                <w:szCs w:val="24"/>
              </w:rPr>
            </w:pPr>
          </w:p>
        </w:tc>
      </w:tr>
      <w:tr w:rsidR="00BA0A69" w:rsidRPr="00AF5AD5" w14:paraId="68F98066" w14:textId="77777777" w:rsidTr="001D341B">
        <w:trPr>
          <w:cantSplit/>
        </w:trPr>
        <w:tc>
          <w:tcPr>
            <w:tcW w:w="1737" w:type="dxa"/>
            <w:tcBorders>
              <w:left w:val="single" w:sz="6" w:space="0" w:color="auto"/>
              <w:right w:val="single" w:sz="6" w:space="0" w:color="auto"/>
            </w:tcBorders>
          </w:tcPr>
          <w:p w14:paraId="7AE87CE4" w14:textId="77777777" w:rsidR="00BA0A69" w:rsidRPr="00AF5AD5" w:rsidRDefault="00BA0A69" w:rsidP="00BA0A69">
            <w:pPr>
              <w:pStyle w:val="Tabletext"/>
              <w:spacing w:after="20"/>
              <w:ind w:left="57"/>
              <w:jc w:val="center"/>
              <w:rPr>
                <w:sz w:val="18"/>
                <w:szCs w:val="24"/>
              </w:rPr>
            </w:pPr>
            <w:r w:rsidRPr="00AF5AD5">
              <w:rPr>
                <w:sz w:val="18"/>
                <w:szCs w:val="24"/>
              </w:rPr>
              <w:t>67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72</w:t>
            </w:r>
            <w:r>
              <w:rPr>
                <w:sz w:val="18"/>
                <w:szCs w:val="24"/>
              </w:rPr>
              <w:t>,</w:t>
            </w:r>
            <w:r w:rsidRPr="00AF5AD5">
              <w:rPr>
                <w:sz w:val="18"/>
                <w:szCs w:val="24"/>
              </w:rPr>
              <w:t>5</w:t>
            </w:r>
            <w:r w:rsidRPr="00AF5AD5">
              <w:rPr>
                <w:rFonts w:ascii="Symbol" w:hAnsi="Symbol"/>
                <w:sz w:val="18"/>
                <w:szCs w:val="24"/>
              </w:rPr>
              <w:t></w:t>
            </w:r>
          </w:p>
        </w:tc>
        <w:tc>
          <w:tcPr>
            <w:tcW w:w="1008" w:type="dxa"/>
            <w:tcBorders>
              <w:left w:val="single" w:sz="6" w:space="0" w:color="auto"/>
            </w:tcBorders>
            <w:vAlign w:val="center"/>
          </w:tcPr>
          <w:p w14:paraId="440C3AA1" w14:textId="77777777" w:rsidR="00BA0A69" w:rsidRPr="00AF5AD5" w:rsidRDefault="00BA0A69" w:rsidP="00BA0A69">
            <w:pPr>
              <w:pStyle w:val="Tabletext"/>
              <w:spacing w:after="20"/>
              <w:jc w:val="center"/>
              <w:rPr>
                <w:sz w:val="18"/>
                <w:szCs w:val="24"/>
              </w:rPr>
            </w:pPr>
            <w:r w:rsidRPr="00AF5AD5">
              <w:rPr>
                <w:sz w:val="18"/>
                <w:szCs w:val="24"/>
              </w:rPr>
              <w:t>6</w:t>
            </w:r>
            <w:r>
              <w:rPr>
                <w:sz w:val="18"/>
                <w:szCs w:val="24"/>
              </w:rPr>
              <w:t>,</w:t>
            </w:r>
            <w:r w:rsidRPr="00AF5AD5">
              <w:rPr>
                <w:sz w:val="18"/>
                <w:szCs w:val="24"/>
              </w:rPr>
              <w:t>2</w:t>
            </w:r>
          </w:p>
        </w:tc>
        <w:tc>
          <w:tcPr>
            <w:tcW w:w="922" w:type="dxa"/>
            <w:vAlign w:val="center"/>
          </w:tcPr>
          <w:p w14:paraId="2431F973" w14:textId="77777777" w:rsidR="00BA0A69" w:rsidRPr="00AF5AD5" w:rsidRDefault="00BA0A69" w:rsidP="00BA0A69">
            <w:pPr>
              <w:pStyle w:val="Tabletext"/>
              <w:spacing w:after="20"/>
              <w:jc w:val="center"/>
              <w:rPr>
                <w:sz w:val="18"/>
                <w:szCs w:val="24"/>
              </w:rPr>
            </w:pPr>
            <w:r w:rsidRPr="00AF5AD5">
              <w:rPr>
                <w:sz w:val="18"/>
                <w:szCs w:val="24"/>
              </w:rPr>
              <w:t>15</w:t>
            </w:r>
            <w:r>
              <w:rPr>
                <w:sz w:val="18"/>
                <w:szCs w:val="24"/>
              </w:rPr>
              <w:t>,</w:t>
            </w:r>
            <w:r w:rsidRPr="00AF5AD5">
              <w:rPr>
                <w:sz w:val="18"/>
                <w:szCs w:val="24"/>
              </w:rPr>
              <w:t>6</w:t>
            </w:r>
          </w:p>
        </w:tc>
        <w:tc>
          <w:tcPr>
            <w:tcW w:w="905" w:type="dxa"/>
            <w:vAlign w:val="center"/>
          </w:tcPr>
          <w:p w14:paraId="2C3B64C7" w14:textId="77777777" w:rsidR="00BA0A69" w:rsidRPr="00AF5AD5" w:rsidRDefault="00BA0A69" w:rsidP="00BA0A69">
            <w:pPr>
              <w:pStyle w:val="Tabletext"/>
              <w:spacing w:after="20"/>
              <w:jc w:val="center"/>
              <w:rPr>
                <w:sz w:val="18"/>
                <w:szCs w:val="24"/>
              </w:rPr>
            </w:pPr>
            <w:r w:rsidRPr="00AF5AD5">
              <w:rPr>
                <w:sz w:val="18"/>
                <w:szCs w:val="24"/>
              </w:rPr>
              <w:t>12</w:t>
            </w:r>
            <w:r>
              <w:rPr>
                <w:sz w:val="18"/>
                <w:szCs w:val="24"/>
              </w:rPr>
              <w:t>,</w:t>
            </w:r>
            <w:r w:rsidRPr="00AF5AD5">
              <w:rPr>
                <w:sz w:val="18"/>
                <w:szCs w:val="24"/>
              </w:rPr>
              <w:t>8</w:t>
            </w:r>
          </w:p>
        </w:tc>
        <w:tc>
          <w:tcPr>
            <w:tcW w:w="903" w:type="dxa"/>
            <w:vAlign w:val="center"/>
          </w:tcPr>
          <w:p w14:paraId="7D960260" w14:textId="77777777" w:rsidR="00BA0A69" w:rsidRPr="00AF5AD5" w:rsidRDefault="00BA0A69" w:rsidP="00BA0A69">
            <w:pPr>
              <w:pStyle w:val="Tabletext"/>
              <w:spacing w:after="20"/>
              <w:jc w:val="center"/>
              <w:rPr>
                <w:sz w:val="18"/>
                <w:szCs w:val="24"/>
              </w:rPr>
            </w:pPr>
            <w:r w:rsidRPr="00AF5AD5">
              <w:rPr>
                <w:sz w:val="18"/>
                <w:szCs w:val="24"/>
              </w:rPr>
              <w:t>2</w:t>
            </w:r>
            <w:r>
              <w:rPr>
                <w:sz w:val="18"/>
                <w:szCs w:val="24"/>
              </w:rPr>
              <w:t>,</w:t>
            </w:r>
            <w:r w:rsidRPr="00AF5AD5">
              <w:rPr>
                <w:sz w:val="18"/>
                <w:szCs w:val="24"/>
              </w:rPr>
              <w:t>3</w:t>
            </w:r>
          </w:p>
        </w:tc>
        <w:tc>
          <w:tcPr>
            <w:tcW w:w="903" w:type="dxa"/>
            <w:gridSpan w:val="2"/>
            <w:vAlign w:val="center"/>
          </w:tcPr>
          <w:p w14:paraId="7EE62624" w14:textId="77777777" w:rsidR="00BA0A69" w:rsidRPr="00AF5AD5" w:rsidRDefault="00BA0A69" w:rsidP="00BA0A69">
            <w:pPr>
              <w:pStyle w:val="Tabletext"/>
              <w:spacing w:after="20"/>
              <w:jc w:val="center"/>
              <w:rPr>
                <w:sz w:val="18"/>
                <w:szCs w:val="24"/>
              </w:rPr>
            </w:pPr>
            <w:r w:rsidRPr="00AF5AD5">
              <w:rPr>
                <w:sz w:val="18"/>
                <w:szCs w:val="24"/>
              </w:rPr>
              <w:t>1</w:t>
            </w:r>
            <w:r>
              <w:rPr>
                <w:sz w:val="18"/>
                <w:szCs w:val="24"/>
              </w:rPr>
              <w:t>,</w:t>
            </w:r>
            <w:r w:rsidRPr="00AF5AD5">
              <w:rPr>
                <w:sz w:val="18"/>
                <w:szCs w:val="24"/>
              </w:rPr>
              <w:t>5</w:t>
            </w:r>
          </w:p>
        </w:tc>
        <w:tc>
          <w:tcPr>
            <w:tcW w:w="912" w:type="dxa"/>
            <w:gridSpan w:val="2"/>
            <w:vAlign w:val="center"/>
          </w:tcPr>
          <w:p w14:paraId="5E522A4A" w14:textId="77777777" w:rsidR="00BA0A69" w:rsidRPr="00AF5AD5" w:rsidRDefault="00BA0A69" w:rsidP="00BA0A69">
            <w:pPr>
              <w:pStyle w:val="Tabletext"/>
              <w:spacing w:after="20"/>
              <w:jc w:val="center"/>
              <w:rPr>
                <w:sz w:val="18"/>
                <w:szCs w:val="24"/>
              </w:rPr>
            </w:pPr>
            <w:r w:rsidRPr="00AF5AD5">
              <w:rPr>
                <w:sz w:val="18"/>
                <w:szCs w:val="24"/>
              </w:rPr>
              <w:t>4</w:t>
            </w:r>
            <w:r>
              <w:rPr>
                <w:sz w:val="18"/>
                <w:szCs w:val="24"/>
              </w:rPr>
              <w:t>,</w:t>
            </w:r>
            <w:r w:rsidRPr="00AF5AD5">
              <w:rPr>
                <w:sz w:val="18"/>
                <w:szCs w:val="24"/>
              </w:rPr>
              <w:t>6</w:t>
            </w:r>
          </w:p>
        </w:tc>
        <w:tc>
          <w:tcPr>
            <w:tcW w:w="906" w:type="dxa"/>
            <w:vAlign w:val="center"/>
          </w:tcPr>
          <w:p w14:paraId="112D326D" w14:textId="77777777" w:rsidR="00BA0A69" w:rsidRPr="00AF5AD5" w:rsidRDefault="00BA0A69" w:rsidP="00BA0A69">
            <w:pPr>
              <w:pStyle w:val="Tabletext"/>
              <w:spacing w:after="20"/>
              <w:jc w:val="center"/>
              <w:rPr>
                <w:sz w:val="18"/>
                <w:szCs w:val="24"/>
              </w:rPr>
            </w:pPr>
            <w:r w:rsidRPr="00AF5AD5">
              <w:rPr>
                <w:sz w:val="18"/>
                <w:szCs w:val="24"/>
              </w:rPr>
              <w:t>7</w:t>
            </w:r>
            <w:r>
              <w:rPr>
                <w:sz w:val="18"/>
                <w:szCs w:val="24"/>
              </w:rPr>
              <w:t>,</w:t>
            </w:r>
            <w:r w:rsidRPr="00AF5AD5">
              <w:rPr>
                <w:sz w:val="18"/>
                <w:szCs w:val="24"/>
              </w:rPr>
              <w:t>0</w:t>
            </w:r>
          </w:p>
        </w:tc>
        <w:tc>
          <w:tcPr>
            <w:tcW w:w="904" w:type="dxa"/>
            <w:tcBorders>
              <w:left w:val="nil"/>
              <w:right w:val="single" w:sz="6" w:space="0" w:color="auto"/>
            </w:tcBorders>
            <w:vAlign w:val="center"/>
          </w:tcPr>
          <w:p w14:paraId="0DF43566" w14:textId="77777777" w:rsidR="00BA0A69" w:rsidRPr="00AF5AD5" w:rsidRDefault="00BA0A69" w:rsidP="00BA0A69">
            <w:pPr>
              <w:pStyle w:val="Tabletext"/>
              <w:spacing w:after="20"/>
              <w:jc w:val="center"/>
              <w:rPr>
                <w:sz w:val="18"/>
                <w:szCs w:val="24"/>
              </w:rPr>
            </w:pPr>
            <w:r w:rsidRPr="00AF5AD5">
              <w:rPr>
                <w:sz w:val="18"/>
                <w:szCs w:val="24"/>
              </w:rPr>
              <w:t>5</w:t>
            </w:r>
            <w:r>
              <w:rPr>
                <w:sz w:val="18"/>
                <w:szCs w:val="24"/>
              </w:rPr>
              <w:t>,</w:t>
            </w:r>
            <w:r w:rsidRPr="00AF5AD5">
              <w:rPr>
                <w:sz w:val="18"/>
                <w:szCs w:val="24"/>
              </w:rPr>
              <w:t>0</w:t>
            </w:r>
          </w:p>
        </w:tc>
        <w:tc>
          <w:tcPr>
            <w:tcW w:w="574" w:type="dxa"/>
            <w:vMerge/>
            <w:tcBorders>
              <w:left w:val="single" w:sz="6" w:space="0" w:color="auto"/>
              <w:right w:val="single" w:sz="6" w:space="0" w:color="auto"/>
            </w:tcBorders>
          </w:tcPr>
          <w:p w14:paraId="6CB14D90" w14:textId="77777777" w:rsidR="00BA0A69" w:rsidRPr="00AF5AD5" w:rsidRDefault="00BA0A69" w:rsidP="00BA0A69">
            <w:pPr>
              <w:pStyle w:val="Tabletext"/>
              <w:spacing w:after="20"/>
              <w:jc w:val="center"/>
              <w:rPr>
                <w:sz w:val="18"/>
                <w:szCs w:val="24"/>
              </w:rPr>
            </w:pPr>
          </w:p>
        </w:tc>
      </w:tr>
      <w:tr w:rsidR="00BA0A69" w:rsidRPr="00AF5AD5" w14:paraId="1A867CE9" w14:textId="77777777" w:rsidTr="001D341B">
        <w:trPr>
          <w:cantSplit/>
        </w:trPr>
        <w:tc>
          <w:tcPr>
            <w:tcW w:w="1737" w:type="dxa"/>
            <w:tcBorders>
              <w:left w:val="single" w:sz="6" w:space="0" w:color="auto"/>
              <w:right w:val="single" w:sz="6" w:space="0" w:color="auto"/>
            </w:tcBorders>
          </w:tcPr>
          <w:p w14:paraId="46BFC942" w14:textId="77777777" w:rsidR="00BA0A69" w:rsidRPr="00AF5AD5" w:rsidRDefault="00BA0A69" w:rsidP="00BA0A69">
            <w:pPr>
              <w:pStyle w:val="Tabletext"/>
              <w:spacing w:after="20"/>
              <w:ind w:left="57"/>
              <w:jc w:val="center"/>
              <w:rPr>
                <w:sz w:val="18"/>
                <w:szCs w:val="24"/>
              </w:rPr>
            </w:pPr>
            <w:r w:rsidRPr="00AF5AD5">
              <w:rPr>
                <w:sz w:val="18"/>
                <w:szCs w:val="24"/>
              </w:rPr>
              <w:t>62</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67</w:t>
            </w:r>
            <w:r>
              <w:rPr>
                <w:sz w:val="18"/>
                <w:szCs w:val="24"/>
              </w:rPr>
              <w:t>,</w:t>
            </w:r>
            <w:r w:rsidRPr="00AF5AD5">
              <w:rPr>
                <w:sz w:val="18"/>
                <w:szCs w:val="24"/>
              </w:rPr>
              <w:t>5</w:t>
            </w:r>
            <w:r w:rsidRPr="00AF5AD5">
              <w:rPr>
                <w:rFonts w:ascii="Symbol" w:hAnsi="Symbol"/>
                <w:sz w:val="18"/>
                <w:szCs w:val="24"/>
              </w:rPr>
              <w:t></w:t>
            </w:r>
          </w:p>
        </w:tc>
        <w:tc>
          <w:tcPr>
            <w:tcW w:w="1008" w:type="dxa"/>
            <w:tcBorders>
              <w:left w:val="single" w:sz="6" w:space="0" w:color="auto"/>
            </w:tcBorders>
            <w:vAlign w:val="center"/>
          </w:tcPr>
          <w:p w14:paraId="4698BAA6" w14:textId="77777777" w:rsidR="00BA0A69" w:rsidRPr="00AF5AD5" w:rsidRDefault="00BA0A69" w:rsidP="00BA0A69">
            <w:pPr>
              <w:pStyle w:val="Tabletext"/>
              <w:spacing w:after="20"/>
              <w:jc w:val="center"/>
              <w:rPr>
                <w:sz w:val="18"/>
                <w:szCs w:val="24"/>
              </w:rPr>
            </w:pPr>
            <w:r w:rsidRPr="00AF5AD5">
              <w:rPr>
                <w:sz w:val="18"/>
                <w:szCs w:val="24"/>
              </w:rPr>
              <w:t>7</w:t>
            </w:r>
            <w:r>
              <w:rPr>
                <w:sz w:val="18"/>
                <w:szCs w:val="24"/>
              </w:rPr>
              <w:t>,</w:t>
            </w:r>
            <w:r w:rsidRPr="00AF5AD5">
              <w:rPr>
                <w:sz w:val="18"/>
                <w:szCs w:val="24"/>
              </w:rPr>
              <w:t>0</w:t>
            </w:r>
          </w:p>
        </w:tc>
        <w:tc>
          <w:tcPr>
            <w:tcW w:w="922" w:type="dxa"/>
            <w:vAlign w:val="center"/>
          </w:tcPr>
          <w:p w14:paraId="6C3D4BB1" w14:textId="77777777" w:rsidR="00BA0A69" w:rsidRPr="00AF5AD5" w:rsidRDefault="00BA0A69" w:rsidP="00BA0A69">
            <w:pPr>
              <w:pStyle w:val="Tabletext"/>
              <w:spacing w:after="20"/>
              <w:jc w:val="center"/>
              <w:rPr>
                <w:sz w:val="18"/>
                <w:szCs w:val="24"/>
              </w:rPr>
            </w:pPr>
            <w:r w:rsidRPr="00AF5AD5">
              <w:rPr>
                <w:sz w:val="18"/>
                <w:szCs w:val="24"/>
              </w:rPr>
              <w:t>16</w:t>
            </w:r>
            <w:r>
              <w:rPr>
                <w:sz w:val="18"/>
                <w:szCs w:val="24"/>
              </w:rPr>
              <w:t>,</w:t>
            </w:r>
            <w:r w:rsidRPr="00AF5AD5">
              <w:rPr>
                <w:sz w:val="18"/>
                <w:szCs w:val="24"/>
              </w:rPr>
              <w:t>0</w:t>
            </w:r>
          </w:p>
        </w:tc>
        <w:tc>
          <w:tcPr>
            <w:tcW w:w="905" w:type="dxa"/>
            <w:vAlign w:val="center"/>
          </w:tcPr>
          <w:p w14:paraId="068DB9E5" w14:textId="77777777" w:rsidR="00BA0A69" w:rsidRPr="00AF5AD5" w:rsidRDefault="00BA0A69" w:rsidP="00BA0A69">
            <w:pPr>
              <w:pStyle w:val="Tabletext"/>
              <w:spacing w:after="20"/>
              <w:jc w:val="center"/>
              <w:rPr>
                <w:sz w:val="18"/>
                <w:szCs w:val="24"/>
              </w:rPr>
            </w:pPr>
            <w:r w:rsidRPr="00AF5AD5">
              <w:rPr>
                <w:sz w:val="18"/>
                <w:szCs w:val="24"/>
              </w:rPr>
              <w:t>14</w:t>
            </w:r>
            <w:r>
              <w:rPr>
                <w:sz w:val="18"/>
                <w:szCs w:val="24"/>
              </w:rPr>
              <w:t>,</w:t>
            </w:r>
            <w:r w:rsidRPr="00AF5AD5">
              <w:rPr>
                <w:sz w:val="18"/>
                <w:szCs w:val="24"/>
              </w:rPr>
              <w:t>0</w:t>
            </w:r>
          </w:p>
        </w:tc>
        <w:tc>
          <w:tcPr>
            <w:tcW w:w="903" w:type="dxa"/>
            <w:vAlign w:val="center"/>
          </w:tcPr>
          <w:p w14:paraId="06212B96" w14:textId="77777777" w:rsidR="00BA0A69" w:rsidRPr="00AF5AD5" w:rsidRDefault="00BA0A69" w:rsidP="00BA0A69">
            <w:pPr>
              <w:pStyle w:val="Tabletext"/>
              <w:spacing w:after="20"/>
              <w:jc w:val="center"/>
              <w:rPr>
                <w:sz w:val="18"/>
                <w:szCs w:val="24"/>
              </w:rPr>
            </w:pPr>
            <w:r w:rsidRPr="00AF5AD5">
              <w:rPr>
                <w:sz w:val="18"/>
                <w:szCs w:val="24"/>
              </w:rPr>
              <w:t>3</w:t>
            </w:r>
            <w:r>
              <w:rPr>
                <w:sz w:val="18"/>
                <w:szCs w:val="24"/>
              </w:rPr>
              <w:t>,</w:t>
            </w:r>
            <w:r w:rsidRPr="00AF5AD5">
              <w:rPr>
                <w:sz w:val="18"/>
                <w:szCs w:val="24"/>
              </w:rPr>
              <w:t>6</w:t>
            </w:r>
          </w:p>
        </w:tc>
        <w:tc>
          <w:tcPr>
            <w:tcW w:w="903" w:type="dxa"/>
            <w:gridSpan w:val="2"/>
            <w:vAlign w:val="center"/>
          </w:tcPr>
          <w:p w14:paraId="4191BF1B" w14:textId="77777777" w:rsidR="00BA0A69" w:rsidRPr="00AF5AD5" w:rsidRDefault="00BA0A69" w:rsidP="00BA0A69">
            <w:pPr>
              <w:pStyle w:val="Tabletext"/>
              <w:spacing w:after="20"/>
              <w:jc w:val="center"/>
              <w:rPr>
                <w:sz w:val="18"/>
                <w:szCs w:val="24"/>
              </w:rPr>
            </w:pPr>
            <w:r w:rsidRPr="00AF5AD5">
              <w:rPr>
                <w:sz w:val="18"/>
                <w:szCs w:val="24"/>
              </w:rPr>
              <w:t>2</w:t>
            </w:r>
            <w:r>
              <w:rPr>
                <w:sz w:val="18"/>
                <w:szCs w:val="24"/>
              </w:rPr>
              <w:t>,</w:t>
            </w:r>
            <w:r w:rsidRPr="00AF5AD5">
              <w:rPr>
                <w:sz w:val="18"/>
                <w:szCs w:val="24"/>
              </w:rPr>
              <w:t>0</w:t>
            </w:r>
          </w:p>
        </w:tc>
        <w:tc>
          <w:tcPr>
            <w:tcW w:w="912" w:type="dxa"/>
            <w:gridSpan w:val="2"/>
            <w:vAlign w:val="center"/>
          </w:tcPr>
          <w:p w14:paraId="0F5D4FB2" w14:textId="77777777" w:rsidR="00BA0A69" w:rsidRPr="00AF5AD5" w:rsidRDefault="00BA0A69" w:rsidP="00BA0A69">
            <w:pPr>
              <w:pStyle w:val="Tabletext"/>
              <w:spacing w:after="20"/>
              <w:jc w:val="center"/>
              <w:rPr>
                <w:sz w:val="18"/>
                <w:szCs w:val="24"/>
              </w:rPr>
            </w:pPr>
            <w:r w:rsidRPr="00AF5AD5">
              <w:rPr>
                <w:sz w:val="18"/>
                <w:szCs w:val="24"/>
              </w:rPr>
              <w:t>6</w:t>
            </w:r>
            <w:r>
              <w:rPr>
                <w:sz w:val="18"/>
                <w:szCs w:val="24"/>
              </w:rPr>
              <w:t>,</w:t>
            </w:r>
            <w:r w:rsidRPr="00AF5AD5">
              <w:rPr>
                <w:sz w:val="18"/>
                <w:szCs w:val="24"/>
              </w:rPr>
              <w:t>8</w:t>
            </w:r>
          </w:p>
        </w:tc>
        <w:tc>
          <w:tcPr>
            <w:tcW w:w="906" w:type="dxa"/>
            <w:vAlign w:val="center"/>
          </w:tcPr>
          <w:p w14:paraId="09C70DD3" w14:textId="77777777" w:rsidR="00BA0A69" w:rsidRPr="00AF5AD5" w:rsidRDefault="00BA0A69" w:rsidP="00BA0A69">
            <w:pPr>
              <w:pStyle w:val="Tabletext"/>
              <w:spacing w:after="20"/>
              <w:jc w:val="center"/>
              <w:rPr>
                <w:sz w:val="18"/>
                <w:szCs w:val="24"/>
              </w:rPr>
            </w:pPr>
            <w:r w:rsidRPr="00AF5AD5">
              <w:rPr>
                <w:sz w:val="18"/>
                <w:szCs w:val="24"/>
              </w:rPr>
              <w:t>9</w:t>
            </w:r>
            <w:r>
              <w:rPr>
                <w:sz w:val="18"/>
                <w:szCs w:val="24"/>
              </w:rPr>
              <w:t>,</w:t>
            </w:r>
            <w:r w:rsidRPr="00AF5AD5">
              <w:rPr>
                <w:sz w:val="18"/>
                <w:szCs w:val="24"/>
              </w:rPr>
              <w:t>8</w:t>
            </w:r>
          </w:p>
        </w:tc>
        <w:tc>
          <w:tcPr>
            <w:tcW w:w="904" w:type="dxa"/>
            <w:tcBorders>
              <w:left w:val="nil"/>
              <w:right w:val="single" w:sz="6" w:space="0" w:color="auto"/>
            </w:tcBorders>
            <w:vAlign w:val="center"/>
          </w:tcPr>
          <w:p w14:paraId="346A06EF" w14:textId="77777777" w:rsidR="00BA0A69" w:rsidRPr="00AF5AD5" w:rsidRDefault="00BA0A69" w:rsidP="00BA0A69">
            <w:pPr>
              <w:pStyle w:val="Tabletext"/>
              <w:spacing w:after="20"/>
              <w:jc w:val="center"/>
              <w:rPr>
                <w:sz w:val="18"/>
                <w:szCs w:val="24"/>
              </w:rPr>
            </w:pPr>
            <w:r w:rsidRPr="00AF5AD5">
              <w:rPr>
                <w:sz w:val="18"/>
                <w:szCs w:val="24"/>
              </w:rPr>
              <w:t>6</w:t>
            </w:r>
            <w:r>
              <w:rPr>
                <w:sz w:val="18"/>
                <w:szCs w:val="24"/>
              </w:rPr>
              <w:t>,</w:t>
            </w:r>
            <w:r w:rsidRPr="00AF5AD5">
              <w:rPr>
                <w:sz w:val="18"/>
                <w:szCs w:val="24"/>
              </w:rPr>
              <w:t>6</w:t>
            </w:r>
          </w:p>
        </w:tc>
        <w:tc>
          <w:tcPr>
            <w:tcW w:w="574" w:type="dxa"/>
            <w:vMerge/>
            <w:tcBorders>
              <w:left w:val="single" w:sz="6" w:space="0" w:color="auto"/>
              <w:right w:val="single" w:sz="6" w:space="0" w:color="auto"/>
            </w:tcBorders>
          </w:tcPr>
          <w:p w14:paraId="6298C9E7" w14:textId="77777777" w:rsidR="00BA0A69" w:rsidRPr="00AF5AD5" w:rsidRDefault="00BA0A69" w:rsidP="00BA0A69">
            <w:pPr>
              <w:pStyle w:val="Tabletext"/>
              <w:spacing w:after="20"/>
              <w:jc w:val="center"/>
              <w:rPr>
                <w:sz w:val="18"/>
                <w:szCs w:val="24"/>
              </w:rPr>
            </w:pPr>
          </w:p>
        </w:tc>
      </w:tr>
      <w:tr w:rsidR="00BA0A69" w:rsidRPr="00AF5AD5" w14:paraId="2D004407" w14:textId="77777777" w:rsidTr="001D341B">
        <w:trPr>
          <w:cantSplit/>
        </w:trPr>
        <w:tc>
          <w:tcPr>
            <w:tcW w:w="1737" w:type="dxa"/>
            <w:tcBorders>
              <w:left w:val="single" w:sz="6" w:space="0" w:color="auto"/>
              <w:right w:val="single" w:sz="6" w:space="0" w:color="auto"/>
            </w:tcBorders>
          </w:tcPr>
          <w:p w14:paraId="3472AFE4" w14:textId="77777777" w:rsidR="00BA0A69" w:rsidRPr="00AF5AD5" w:rsidRDefault="00BA0A69" w:rsidP="00BA0A69">
            <w:pPr>
              <w:pStyle w:val="Tabletext"/>
              <w:spacing w:after="20"/>
              <w:ind w:left="57"/>
              <w:jc w:val="center"/>
              <w:rPr>
                <w:sz w:val="18"/>
                <w:szCs w:val="24"/>
              </w:rPr>
            </w:pPr>
            <w:r w:rsidRPr="00AF5AD5">
              <w:rPr>
                <w:sz w:val="18"/>
                <w:szCs w:val="24"/>
              </w:rPr>
              <w:t>57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62</w:t>
            </w:r>
            <w:r>
              <w:rPr>
                <w:sz w:val="18"/>
                <w:szCs w:val="24"/>
              </w:rPr>
              <w:t>,</w:t>
            </w:r>
            <w:r w:rsidRPr="00AF5AD5">
              <w:rPr>
                <w:sz w:val="18"/>
                <w:szCs w:val="24"/>
              </w:rPr>
              <w:t>5</w:t>
            </w:r>
            <w:r w:rsidRPr="00AF5AD5">
              <w:rPr>
                <w:rFonts w:ascii="Symbol" w:hAnsi="Symbol"/>
                <w:sz w:val="18"/>
                <w:szCs w:val="24"/>
              </w:rPr>
              <w:t></w:t>
            </w:r>
          </w:p>
        </w:tc>
        <w:tc>
          <w:tcPr>
            <w:tcW w:w="1008" w:type="dxa"/>
            <w:tcBorders>
              <w:left w:val="single" w:sz="6" w:space="0" w:color="auto"/>
            </w:tcBorders>
            <w:vAlign w:val="center"/>
          </w:tcPr>
          <w:p w14:paraId="2ED28EFA" w14:textId="77777777" w:rsidR="00BA0A69" w:rsidRPr="00AF5AD5" w:rsidRDefault="00BA0A69" w:rsidP="00BA0A69">
            <w:pPr>
              <w:pStyle w:val="Tabletext"/>
              <w:spacing w:after="20"/>
              <w:jc w:val="center"/>
              <w:rPr>
                <w:sz w:val="18"/>
                <w:szCs w:val="24"/>
              </w:rPr>
            </w:pPr>
            <w:r w:rsidRPr="00AF5AD5">
              <w:rPr>
                <w:sz w:val="18"/>
                <w:szCs w:val="24"/>
              </w:rPr>
              <w:t>2</w:t>
            </w:r>
            <w:r>
              <w:rPr>
                <w:sz w:val="18"/>
                <w:szCs w:val="24"/>
              </w:rPr>
              <w:t>,</w:t>
            </w:r>
            <w:r w:rsidRPr="00AF5AD5">
              <w:rPr>
                <w:sz w:val="18"/>
                <w:szCs w:val="24"/>
              </w:rPr>
              <w:t>0</w:t>
            </w:r>
          </w:p>
        </w:tc>
        <w:tc>
          <w:tcPr>
            <w:tcW w:w="922" w:type="dxa"/>
            <w:vAlign w:val="center"/>
          </w:tcPr>
          <w:p w14:paraId="5EC3DBCB" w14:textId="77777777" w:rsidR="00BA0A69" w:rsidRPr="00AF5AD5" w:rsidRDefault="00BA0A69" w:rsidP="00BA0A69">
            <w:pPr>
              <w:pStyle w:val="Tabletext"/>
              <w:spacing w:after="20"/>
              <w:jc w:val="center"/>
              <w:rPr>
                <w:sz w:val="18"/>
                <w:szCs w:val="24"/>
              </w:rPr>
            </w:pPr>
            <w:r w:rsidRPr="00AF5AD5">
              <w:rPr>
                <w:sz w:val="18"/>
                <w:szCs w:val="24"/>
              </w:rPr>
              <w:t>4</w:t>
            </w:r>
            <w:r>
              <w:rPr>
                <w:sz w:val="18"/>
                <w:szCs w:val="24"/>
              </w:rPr>
              <w:t>,</w:t>
            </w:r>
            <w:r w:rsidRPr="00AF5AD5">
              <w:rPr>
                <w:sz w:val="18"/>
                <w:szCs w:val="24"/>
              </w:rPr>
              <w:t>5</w:t>
            </w:r>
          </w:p>
        </w:tc>
        <w:tc>
          <w:tcPr>
            <w:tcW w:w="905" w:type="dxa"/>
            <w:vAlign w:val="center"/>
          </w:tcPr>
          <w:p w14:paraId="1AD3E5D2" w14:textId="77777777" w:rsidR="00BA0A69" w:rsidRPr="00AF5AD5" w:rsidRDefault="00BA0A69" w:rsidP="00BA0A69">
            <w:pPr>
              <w:pStyle w:val="Tabletext"/>
              <w:spacing w:after="20"/>
              <w:jc w:val="center"/>
              <w:rPr>
                <w:sz w:val="18"/>
                <w:szCs w:val="24"/>
              </w:rPr>
            </w:pPr>
            <w:r w:rsidRPr="00AF5AD5">
              <w:rPr>
                <w:sz w:val="18"/>
                <w:szCs w:val="24"/>
              </w:rPr>
              <w:t>6</w:t>
            </w:r>
            <w:r>
              <w:rPr>
                <w:sz w:val="18"/>
                <w:szCs w:val="24"/>
              </w:rPr>
              <w:t>,</w:t>
            </w:r>
            <w:r w:rsidRPr="00AF5AD5">
              <w:rPr>
                <w:sz w:val="18"/>
                <w:szCs w:val="24"/>
              </w:rPr>
              <w:t>6</w:t>
            </w:r>
          </w:p>
        </w:tc>
        <w:tc>
          <w:tcPr>
            <w:tcW w:w="903" w:type="dxa"/>
            <w:vAlign w:val="center"/>
          </w:tcPr>
          <w:p w14:paraId="4E24726B" w14:textId="77777777" w:rsidR="00BA0A69" w:rsidRPr="00AF5AD5" w:rsidRDefault="00BA0A69" w:rsidP="00BA0A69">
            <w:pPr>
              <w:pStyle w:val="Tabletext"/>
              <w:spacing w:after="20"/>
              <w:jc w:val="center"/>
              <w:rPr>
                <w:sz w:val="18"/>
                <w:szCs w:val="24"/>
              </w:rPr>
            </w:pPr>
            <w:r w:rsidRPr="00AF5AD5">
              <w:rPr>
                <w:sz w:val="18"/>
                <w:szCs w:val="24"/>
              </w:rPr>
              <w:t>1</w:t>
            </w:r>
            <w:r>
              <w:rPr>
                <w:sz w:val="18"/>
                <w:szCs w:val="24"/>
              </w:rPr>
              <w:t>,</w:t>
            </w:r>
            <w:r w:rsidRPr="00AF5AD5">
              <w:rPr>
                <w:sz w:val="18"/>
                <w:szCs w:val="24"/>
              </w:rPr>
              <w:t>4</w:t>
            </w:r>
          </w:p>
        </w:tc>
        <w:tc>
          <w:tcPr>
            <w:tcW w:w="903" w:type="dxa"/>
            <w:gridSpan w:val="2"/>
            <w:vAlign w:val="center"/>
          </w:tcPr>
          <w:p w14:paraId="6746577F" w14:textId="77777777"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8</w:t>
            </w:r>
          </w:p>
        </w:tc>
        <w:tc>
          <w:tcPr>
            <w:tcW w:w="912" w:type="dxa"/>
            <w:gridSpan w:val="2"/>
            <w:vAlign w:val="center"/>
          </w:tcPr>
          <w:p w14:paraId="1097A12B" w14:textId="77777777" w:rsidR="00BA0A69" w:rsidRPr="00AF5AD5" w:rsidRDefault="00BA0A69" w:rsidP="00BA0A69">
            <w:pPr>
              <w:pStyle w:val="Tabletext"/>
              <w:spacing w:after="20"/>
              <w:jc w:val="center"/>
              <w:rPr>
                <w:sz w:val="18"/>
                <w:szCs w:val="24"/>
              </w:rPr>
            </w:pPr>
            <w:r w:rsidRPr="00AF5AD5">
              <w:rPr>
                <w:sz w:val="18"/>
                <w:szCs w:val="24"/>
              </w:rPr>
              <w:t>2</w:t>
            </w:r>
            <w:r>
              <w:rPr>
                <w:sz w:val="18"/>
                <w:szCs w:val="24"/>
              </w:rPr>
              <w:t>,</w:t>
            </w:r>
            <w:r w:rsidRPr="00AF5AD5">
              <w:rPr>
                <w:sz w:val="18"/>
                <w:szCs w:val="24"/>
              </w:rPr>
              <w:t>7</w:t>
            </w:r>
          </w:p>
        </w:tc>
        <w:tc>
          <w:tcPr>
            <w:tcW w:w="906" w:type="dxa"/>
            <w:vAlign w:val="center"/>
          </w:tcPr>
          <w:p w14:paraId="240EB608" w14:textId="77777777" w:rsidR="00BA0A69" w:rsidRPr="00AF5AD5" w:rsidRDefault="00BA0A69" w:rsidP="00BA0A69">
            <w:pPr>
              <w:pStyle w:val="Tabletext"/>
              <w:spacing w:after="20"/>
              <w:jc w:val="center"/>
              <w:rPr>
                <w:sz w:val="18"/>
                <w:szCs w:val="24"/>
                <w:rtl/>
                <w:lang w:bidi="ar-EG"/>
              </w:rPr>
            </w:pPr>
            <w:r w:rsidRPr="00AF5AD5">
              <w:rPr>
                <w:sz w:val="18"/>
                <w:szCs w:val="24"/>
              </w:rPr>
              <w:t>3</w:t>
            </w:r>
            <w:r>
              <w:rPr>
                <w:sz w:val="18"/>
                <w:szCs w:val="24"/>
              </w:rPr>
              <w:t>,</w:t>
            </w:r>
            <w:r w:rsidRPr="00AF5AD5">
              <w:rPr>
                <w:sz w:val="18"/>
                <w:szCs w:val="24"/>
              </w:rPr>
              <w:t>0</w:t>
            </w:r>
          </w:p>
        </w:tc>
        <w:tc>
          <w:tcPr>
            <w:tcW w:w="904" w:type="dxa"/>
            <w:tcBorders>
              <w:left w:val="nil"/>
              <w:right w:val="single" w:sz="6" w:space="0" w:color="auto"/>
            </w:tcBorders>
            <w:vAlign w:val="center"/>
          </w:tcPr>
          <w:p w14:paraId="636A085A" w14:textId="77777777" w:rsidR="00BA0A69" w:rsidRPr="00AF5AD5" w:rsidRDefault="00BA0A69" w:rsidP="00BA0A69">
            <w:pPr>
              <w:pStyle w:val="Tabletext"/>
              <w:spacing w:after="20"/>
              <w:jc w:val="center"/>
              <w:rPr>
                <w:sz w:val="18"/>
                <w:szCs w:val="24"/>
              </w:rPr>
            </w:pPr>
            <w:r w:rsidRPr="00AF5AD5">
              <w:rPr>
                <w:sz w:val="18"/>
                <w:szCs w:val="24"/>
              </w:rPr>
              <w:t>2</w:t>
            </w:r>
            <w:r>
              <w:rPr>
                <w:sz w:val="18"/>
                <w:szCs w:val="24"/>
              </w:rPr>
              <w:t>,</w:t>
            </w:r>
            <w:r w:rsidRPr="00AF5AD5">
              <w:rPr>
                <w:sz w:val="18"/>
                <w:szCs w:val="24"/>
              </w:rPr>
              <w:t>0</w:t>
            </w:r>
          </w:p>
        </w:tc>
        <w:tc>
          <w:tcPr>
            <w:tcW w:w="574" w:type="dxa"/>
            <w:vMerge/>
            <w:tcBorders>
              <w:left w:val="single" w:sz="6" w:space="0" w:color="auto"/>
              <w:right w:val="single" w:sz="6" w:space="0" w:color="auto"/>
            </w:tcBorders>
          </w:tcPr>
          <w:p w14:paraId="75CF4E6B" w14:textId="77777777" w:rsidR="00BA0A69" w:rsidRPr="00AF5AD5" w:rsidRDefault="00BA0A69" w:rsidP="00BA0A69">
            <w:pPr>
              <w:pStyle w:val="Tabletext"/>
              <w:spacing w:after="20"/>
              <w:jc w:val="center"/>
              <w:rPr>
                <w:sz w:val="18"/>
                <w:szCs w:val="24"/>
              </w:rPr>
            </w:pPr>
          </w:p>
        </w:tc>
      </w:tr>
      <w:tr w:rsidR="00BA0A69" w:rsidRPr="00AF5AD5" w14:paraId="33002CAF" w14:textId="77777777" w:rsidTr="001D341B">
        <w:trPr>
          <w:cantSplit/>
        </w:trPr>
        <w:tc>
          <w:tcPr>
            <w:tcW w:w="1737" w:type="dxa"/>
            <w:tcBorders>
              <w:left w:val="single" w:sz="6" w:space="0" w:color="auto"/>
              <w:right w:val="single" w:sz="6" w:space="0" w:color="auto"/>
            </w:tcBorders>
          </w:tcPr>
          <w:p w14:paraId="7E3E7C68" w14:textId="77777777" w:rsidR="00BA0A69" w:rsidRPr="00AF5AD5" w:rsidRDefault="00BA0A69" w:rsidP="00BA0A69">
            <w:pPr>
              <w:pStyle w:val="Tabletext"/>
              <w:spacing w:after="20"/>
              <w:ind w:left="57"/>
              <w:jc w:val="center"/>
              <w:rPr>
                <w:sz w:val="18"/>
                <w:szCs w:val="24"/>
              </w:rPr>
            </w:pPr>
            <w:r w:rsidRPr="00AF5AD5">
              <w:rPr>
                <w:sz w:val="18"/>
                <w:szCs w:val="24"/>
              </w:rPr>
              <w:t>52</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57</w:t>
            </w:r>
            <w:r>
              <w:rPr>
                <w:sz w:val="18"/>
                <w:szCs w:val="24"/>
              </w:rPr>
              <w:t>,</w:t>
            </w:r>
            <w:r w:rsidRPr="00AF5AD5">
              <w:rPr>
                <w:sz w:val="18"/>
                <w:szCs w:val="24"/>
              </w:rPr>
              <w:t>5</w:t>
            </w:r>
            <w:r w:rsidRPr="00AF5AD5">
              <w:rPr>
                <w:rFonts w:ascii="Symbol" w:hAnsi="Symbol"/>
                <w:sz w:val="18"/>
                <w:szCs w:val="24"/>
              </w:rPr>
              <w:t></w:t>
            </w:r>
          </w:p>
        </w:tc>
        <w:tc>
          <w:tcPr>
            <w:tcW w:w="1008" w:type="dxa"/>
            <w:tcBorders>
              <w:left w:val="single" w:sz="6" w:space="0" w:color="auto"/>
            </w:tcBorders>
            <w:vAlign w:val="center"/>
          </w:tcPr>
          <w:p w14:paraId="3E37A701" w14:textId="77777777" w:rsidR="00BA0A69" w:rsidRPr="00AF5AD5" w:rsidRDefault="00BA0A69" w:rsidP="00BA0A69">
            <w:pPr>
              <w:pStyle w:val="Tabletext"/>
              <w:spacing w:after="20"/>
              <w:jc w:val="center"/>
              <w:rPr>
                <w:sz w:val="18"/>
                <w:szCs w:val="24"/>
              </w:rPr>
            </w:pPr>
            <w:r w:rsidRPr="00AF5AD5">
              <w:rPr>
                <w:sz w:val="18"/>
                <w:szCs w:val="24"/>
              </w:rPr>
              <w:t>1</w:t>
            </w:r>
            <w:r>
              <w:rPr>
                <w:sz w:val="18"/>
                <w:szCs w:val="24"/>
              </w:rPr>
              <w:t>,</w:t>
            </w:r>
            <w:r w:rsidRPr="00AF5AD5">
              <w:rPr>
                <w:sz w:val="18"/>
                <w:szCs w:val="24"/>
              </w:rPr>
              <w:t>3</w:t>
            </w:r>
          </w:p>
        </w:tc>
        <w:tc>
          <w:tcPr>
            <w:tcW w:w="922" w:type="dxa"/>
            <w:vAlign w:val="center"/>
          </w:tcPr>
          <w:p w14:paraId="780EA9B3" w14:textId="77777777" w:rsidR="00BA0A69" w:rsidRPr="00AF5AD5" w:rsidRDefault="00BA0A69" w:rsidP="00BA0A69">
            <w:pPr>
              <w:pStyle w:val="Tabletext"/>
              <w:spacing w:after="20"/>
              <w:jc w:val="center"/>
              <w:rPr>
                <w:sz w:val="18"/>
                <w:szCs w:val="24"/>
              </w:rPr>
            </w:pPr>
            <w:r w:rsidRPr="00AF5AD5">
              <w:rPr>
                <w:sz w:val="18"/>
                <w:szCs w:val="24"/>
              </w:rPr>
              <w:t>1</w:t>
            </w:r>
            <w:r>
              <w:rPr>
                <w:sz w:val="18"/>
                <w:szCs w:val="24"/>
              </w:rPr>
              <w:t>,</w:t>
            </w:r>
            <w:r w:rsidRPr="00AF5AD5">
              <w:rPr>
                <w:sz w:val="18"/>
                <w:szCs w:val="24"/>
              </w:rPr>
              <w:t>0</w:t>
            </w:r>
          </w:p>
        </w:tc>
        <w:tc>
          <w:tcPr>
            <w:tcW w:w="905" w:type="dxa"/>
            <w:vAlign w:val="center"/>
          </w:tcPr>
          <w:p w14:paraId="65913E26" w14:textId="77777777" w:rsidR="00BA0A69" w:rsidRPr="00AF5AD5" w:rsidRDefault="00BA0A69" w:rsidP="00BA0A69">
            <w:pPr>
              <w:pStyle w:val="Tabletext"/>
              <w:spacing w:after="20"/>
              <w:jc w:val="center"/>
              <w:rPr>
                <w:sz w:val="18"/>
                <w:szCs w:val="24"/>
              </w:rPr>
            </w:pPr>
            <w:r w:rsidRPr="00AF5AD5">
              <w:rPr>
                <w:sz w:val="18"/>
                <w:szCs w:val="24"/>
              </w:rPr>
              <w:t>3</w:t>
            </w:r>
            <w:r>
              <w:rPr>
                <w:sz w:val="18"/>
                <w:szCs w:val="24"/>
              </w:rPr>
              <w:t>,</w:t>
            </w:r>
            <w:r w:rsidRPr="00AF5AD5">
              <w:rPr>
                <w:sz w:val="18"/>
                <w:szCs w:val="24"/>
              </w:rPr>
              <w:t>2</w:t>
            </w:r>
          </w:p>
        </w:tc>
        <w:tc>
          <w:tcPr>
            <w:tcW w:w="903" w:type="dxa"/>
            <w:vAlign w:val="center"/>
          </w:tcPr>
          <w:p w14:paraId="100A170B" w14:textId="77777777"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3</w:t>
            </w:r>
          </w:p>
        </w:tc>
        <w:tc>
          <w:tcPr>
            <w:tcW w:w="903" w:type="dxa"/>
            <w:gridSpan w:val="2"/>
            <w:vAlign w:val="center"/>
          </w:tcPr>
          <w:p w14:paraId="6E22AF4D" w14:textId="77777777"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4</w:t>
            </w:r>
          </w:p>
        </w:tc>
        <w:tc>
          <w:tcPr>
            <w:tcW w:w="912" w:type="dxa"/>
            <w:gridSpan w:val="2"/>
            <w:vAlign w:val="center"/>
          </w:tcPr>
          <w:p w14:paraId="43AC008D" w14:textId="77777777" w:rsidR="00BA0A69" w:rsidRPr="00AF5AD5" w:rsidRDefault="00BA0A69" w:rsidP="00BA0A69">
            <w:pPr>
              <w:pStyle w:val="Tabletext"/>
              <w:spacing w:after="20"/>
              <w:jc w:val="center"/>
              <w:rPr>
                <w:sz w:val="18"/>
                <w:szCs w:val="24"/>
              </w:rPr>
            </w:pPr>
            <w:r w:rsidRPr="00AF5AD5">
              <w:rPr>
                <w:sz w:val="18"/>
                <w:szCs w:val="24"/>
              </w:rPr>
              <w:t>1</w:t>
            </w:r>
            <w:r>
              <w:rPr>
                <w:sz w:val="18"/>
                <w:szCs w:val="24"/>
              </w:rPr>
              <w:t>,</w:t>
            </w:r>
            <w:r w:rsidRPr="00AF5AD5">
              <w:rPr>
                <w:sz w:val="18"/>
                <w:szCs w:val="24"/>
              </w:rPr>
              <w:t>8</w:t>
            </w:r>
          </w:p>
        </w:tc>
        <w:tc>
          <w:tcPr>
            <w:tcW w:w="906" w:type="dxa"/>
            <w:vAlign w:val="center"/>
          </w:tcPr>
          <w:p w14:paraId="389E0A7F" w14:textId="77777777" w:rsidR="00BA0A69" w:rsidRPr="00AF5AD5" w:rsidRDefault="00BA0A69" w:rsidP="00BA0A69">
            <w:pPr>
              <w:pStyle w:val="Tabletext"/>
              <w:spacing w:after="20"/>
              <w:jc w:val="center"/>
              <w:rPr>
                <w:sz w:val="18"/>
                <w:szCs w:val="24"/>
              </w:rPr>
            </w:pPr>
            <w:r w:rsidRPr="00AF5AD5">
              <w:rPr>
                <w:sz w:val="18"/>
                <w:szCs w:val="24"/>
              </w:rPr>
              <w:t>2</w:t>
            </w:r>
            <w:r>
              <w:rPr>
                <w:sz w:val="18"/>
                <w:szCs w:val="24"/>
              </w:rPr>
              <w:t>,</w:t>
            </w:r>
            <w:r w:rsidRPr="00AF5AD5">
              <w:rPr>
                <w:sz w:val="18"/>
                <w:szCs w:val="24"/>
              </w:rPr>
              <w:t>3</w:t>
            </w:r>
          </w:p>
        </w:tc>
        <w:tc>
          <w:tcPr>
            <w:tcW w:w="904" w:type="dxa"/>
            <w:tcBorders>
              <w:left w:val="nil"/>
              <w:right w:val="single" w:sz="6" w:space="0" w:color="auto"/>
            </w:tcBorders>
            <w:vAlign w:val="center"/>
          </w:tcPr>
          <w:p w14:paraId="22058BD8" w14:textId="77777777"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9</w:t>
            </w:r>
          </w:p>
        </w:tc>
        <w:tc>
          <w:tcPr>
            <w:tcW w:w="574" w:type="dxa"/>
            <w:vMerge/>
            <w:tcBorders>
              <w:left w:val="single" w:sz="6" w:space="0" w:color="auto"/>
              <w:right w:val="single" w:sz="6" w:space="0" w:color="auto"/>
            </w:tcBorders>
          </w:tcPr>
          <w:p w14:paraId="49D2B1EA" w14:textId="77777777" w:rsidR="00BA0A69" w:rsidRPr="00AF5AD5" w:rsidRDefault="00BA0A69" w:rsidP="00BA0A69">
            <w:pPr>
              <w:pStyle w:val="Tabletext"/>
              <w:spacing w:after="20"/>
              <w:jc w:val="center"/>
              <w:rPr>
                <w:sz w:val="18"/>
                <w:szCs w:val="24"/>
              </w:rPr>
            </w:pPr>
          </w:p>
        </w:tc>
      </w:tr>
      <w:tr w:rsidR="00BA0A69" w:rsidRPr="00AF5AD5" w14:paraId="1D16DC72" w14:textId="77777777" w:rsidTr="001D341B">
        <w:trPr>
          <w:cantSplit/>
        </w:trPr>
        <w:tc>
          <w:tcPr>
            <w:tcW w:w="1737" w:type="dxa"/>
            <w:tcBorders>
              <w:left w:val="single" w:sz="6" w:space="0" w:color="auto"/>
              <w:right w:val="single" w:sz="6" w:space="0" w:color="auto"/>
            </w:tcBorders>
          </w:tcPr>
          <w:p w14:paraId="28BF04C6" w14:textId="77777777" w:rsidR="00BA0A69" w:rsidRPr="00AF5AD5" w:rsidRDefault="00BA0A69" w:rsidP="00BA0A69">
            <w:pPr>
              <w:pStyle w:val="Tabletext"/>
              <w:spacing w:after="20"/>
              <w:ind w:left="57"/>
              <w:jc w:val="center"/>
              <w:rPr>
                <w:sz w:val="18"/>
                <w:szCs w:val="24"/>
              </w:rPr>
            </w:pPr>
            <w:r w:rsidRPr="00AF5AD5">
              <w:rPr>
                <w:sz w:val="18"/>
                <w:szCs w:val="24"/>
              </w:rPr>
              <w:t>47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52</w:t>
            </w:r>
            <w:r>
              <w:rPr>
                <w:sz w:val="18"/>
                <w:szCs w:val="24"/>
              </w:rPr>
              <w:t>,</w:t>
            </w:r>
            <w:r w:rsidRPr="00AF5AD5">
              <w:rPr>
                <w:sz w:val="18"/>
                <w:szCs w:val="24"/>
              </w:rPr>
              <w:t>5</w:t>
            </w:r>
            <w:r w:rsidRPr="00AF5AD5">
              <w:rPr>
                <w:rFonts w:ascii="Symbol" w:hAnsi="Symbol"/>
                <w:sz w:val="18"/>
                <w:szCs w:val="24"/>
              </w:rPr>
              <w:t></w:t>
            </w:r>
          </w:p>
        </w:tc>
        <w:tc>
          <w:tcPr>
            <w:tcW w:w="1008" w:type="dxa"/>
            <w:tcBorders>
              <w:left w:val="single" w:sz="6" w:space="0" w:color="auto"/>
            </w:tcBorders>
            <w:vAlign w:val="center"/>
          </w:tcPr>
          <w:p w14:paraId="4326F98B" w14:textId="77777777"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9</w:t>
            </w:r>
          </w:p>
        </w:tc>
        <w:tc>
          <w:tcPr>
            <w:tcW w:w="922" w:type="dxa"/>
            <w:vAlign w:val="center"/>
          </w:tcPr>
          <w:p w14:paraId="49402CA0" w14:textId="77777777"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6</w:t>
            </w:r>
          </w:p>
        </w:tc>
        <w:tc>
          <w:tcPr>
            <w:tcW w:w="905" w:type="dxa"/>
            <w:vAlign w:val="center"/>
          </w:tcPr>
          <w:p w14:paraId="3DFCDBE1" w14:textId="77777777" w:rsidR="00BA0A69" w:rsidRPr="00AF5AD5" w:rsidRDefault="00BA0A69" w:rsidP="00BA0A69">
            <w:pPr>
              <w:pStyle w:val="Tabletext"/>
              <w:spacing w:after="20"/>
              <w:jc w:val="center"/>
              <w:rPr>
                <w:sz w:val="18"/>
                <w:szCs w:val="24"/>
              </w:rPr>
            </w:pPr>
            <w:r w:rsidRPr="00AF5AD5">
              <w:rPr>
                <w:sz w:val="18"/>
                <w:szCs w:val="24"/>
              </w:rPr>
              <w:t>2</w:t>
            </w:r>
            <w:r>
              <w:rPr>
                <w:sz w:val="18"/>
                <w:szCs w:val="24"/>
              </w:rPr>
              <w:t>,</w:t>
            </w:r>
            <w:r w:rsidRPr="00AF5AD5">
              <w:rPr>
                <w:sz w:val="18"/>
                <w:szCs w:val="24"/>
              </w:rPr>
              <w:t>2</w:t>
            </w:r>
          </w:p>
        </w:tc>
        <w:tc>
          <w:tcPr>
            <w:tcW w:w="903" w:type="dxa"/>
            <w:vAlign w:val="center"/>
          </w:tcPr>
          <w:p w14:paraId="288C13D7" w14:textId="77777777"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2</w:t>
            </w:r>
          </w:p>
        </w:tc>
        <w:tc>
          <w:tcPr>
            <w:tcW w:w="903" w:type="dxa"/>
            <w:gridSpan w:val="2"/>
            <w:vAlign w:val="center"/>
          </w:tcPr>
          <w:p w14:paraId="20E1F56D" w14:textId="77777777"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2</w:t>
            </w:r>
          </w:p>
        </w:tc>
        <w:tc>
          <w:tcPr>
            <w:tcW w:w="912" w:type="dxa"/>
            <w:gridSpan w:val="2"/>
            <w:vAlign w:val="center"/>
          </w:tcPr>
          <w:p w14:paraId="179113AB" w14:textId="77777777" w:rsidR="00BA0A69" w:rsidRPr="00AF5AD5" w:rsidRDefault="00BA0A69" w:rsidP="00BA0A69">
            <w:pPr>
              <w:pStyle w:val="Tabletext"/>
              <w:spacing w:after="20"/>
              <w:jc w:val="center"/>
              <w:rPr>
                <w:sz w:val="18"/>
                <w:szCs w:val="24"/>
              </w:rPr>
            </w:pPr>
            <w:r w:rsidRPr="00AF5AD5">
              <w:rPr>
                <w:sz w:val="18"/>
                <w:szCs w:val="24"/>
              </w:rPr>
              <w:t>1</w:t>
            </w:r>
            <w:r>
              <w:rPr>
                <w:sz w:val="18"/>
                <w:szCs w:val="24"/>
              </w:rPr>
              <w:t>,</w:t>
            </w:r>
            <w:r w:rsidRPr="00AF5AD5">
              <w:rPr>
                <w:sz w:val="18"/>
                <w:szCs w:val="24"/>
              </w:rPr>
              <w:t>2</w:t>
            </w:r>
          </w:p>
        </w:tc>
        <w:tc>
          <w:tcPr>
            <w:tcW w:w="906" w:type="dxa"/>
            <w:vAlign w:val="center"/>
          </w:tcPr>
          <w:p w14:paraId="33AC3C06" w14:textId="77777777" w:rsidR="00BA0A69" w:rsidRPr="00AF5AD5" w:rsidRDefault="00BA0A69" w:rsidP="00BA0A69">
            <w:pPr>
              <w:pStyle w:val="Tabletext"/>
              <w:spacing w:after="20"/>
              <w:jc w:val="center"/>
              <w:rPr>
                <w:sz w:val="18"/>
                <w:szCs w:val="24"/>
              </w:rPr>
            </w:pPr>
            <w:r w:rsidRPr="00AF5AD5">
              <w:rPr>
                <w:sz w:val="18"/>
                <w:szCs w:val="24"/>
              </w:rPr>
              <w:t>1</w:t>
            </w:r>
            <w:r>
              <w:rPr>
                <w:sz w:val="18"/>
                <w:szCs w:val="24"/>
              </w:rPr>
              <w:t>,</w:t>
            </w:r>
            <w:r w:rsidRPr="00AF5AD5">
              <w:rPr>
                <w:sz w:val="18"/>
                <w:szCs w:val="24"/>
              </w:rPr>
              <w:t>5</w:t>
            </w:r>
          </w:p>
        </w:tc>
        <w:tc>
          <w:tcPr>
            <w:tcW w:w="904" w:type="dxa"/>
            <w:tcBorders>
              <w:left w:val="nil"/>
              <w:right w:val="single" w:sz="6" w:space="0" w:color="auto"/>
            </w:tcBorders>
            <w:vAlign w:val="center"/>
          </w:tcPr>
          <w:p w14:paraId="71876ECB" w14:textId="77777777"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6</w:t>
            </w:r>
          </w:p>
        </w:tc>
        <w:tc>
          <w:tcPr>
            <w:tcW w:w="574" w:type="dxa"/>
            <w:vMerge/>
            <w:tcBorders>
              <w:left w:val="single" w:sz="6" w:space="0" w:color="auto"/>
              <w:right w:val="single" w:sz="6" w:space="0" w:color="auto"/>
            </w:tcBorders>
          </w:tcPr>
          <w:p w14:paraId="73B25FEC" w14:textId="77777777" w:rsidR="00BA0A69" w:rsidRPr="00AF5AD5" w:rsidRDefault="00BA0A69" w:rsidP="00BA0A69">
            <w:pPr>
              <w:pStyle w:val="Tabletext"/>
              <w:spacing w:after="20"/>
              <w:jc w:val="center"/>
              <w:rPr>
                <w:sz w:val="18"/>
                <w:szCs w:val="24"/>
              </w:rPr>
            </w:pPr>
          </w:p>
        </w:tc>
      </w:tr>
      <w:tr w:rsidR="00BA0A69" w:rsidRPr="00AF5AD5" w14:paraId="6FD31EBE" w14:textId="77777777" w:rsidTr="001D341B">
        <w:trPr>
          <w:cantSplit/>
        </w:trPr>
        <w:tc>
          <w:tcPr>
            <w:tcW w:w="1737" w:type="dxa"/>
            <w:tcBorders>
              <w:left w:val="single" w:sz="6" w:space="0" w:color="auto"/>
              <w:bottom w:val="single" w:sz="6" w:space="0" w:color="auto"/>
              <w:right w:val="single" w:sz="6" w:space="0" w:color="auto"/>
            </w:tcBorders>
          </w:tcPr>
          <w:p w14:paraId="1113B0B2" w14:textId="77777777" w:rsidR="00BA0A69" w:rsidRPr="00AF5AD5" w:rsidRDefault="00BA0A69" w:rsidP="00BA0A69">
            <w:pPr>
              <w:pStyle w:val="Tabletext"/>
              <w:spacing w:after="20"/>
              <w:ind w:left="57"/>
              <w:jc w:val="center"/>
              <w:rPr>
                <w:sz w:val="18"/>
                <w:szCs w:val="24"/>
              </w:rPr>
            </w:pPr>
            <w:r w:rsidRPr="00AF5AD5">
              <w:rPr>
                <w:sz w:val="18"/>
                <w:szCs w:val="24"/>
              </w:rPr>
              <w:t>42</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47</w:t>
            </w:r>
            <w:r>
              <w:rPr>
                <w:sz w:val="18"/>
                <w:szCs w:val="24"/>
              </w:rPr>
              <w:t>,</w:t>
            </w:r>
            <w:r w:rsidRPr="00AF5AD5">
              <w:rPr>
                <w:sz w:val="18"/>
                <w:szCs w:val="24"/>
              </w:rPr>
              <w:t>5</w:t>
            </w:r>
            <w:r w:rsidRPr="00AF5AD5">
              <w:rPr>
                <w:rFonts w:ascii="Symbol" w:hAnsi="Symbol"/>
                <w:sz w:val="18"/>
                <w:szCs w:val="24"/>
              </w:rPr>
              <w:t></w:t>
            </w:r>
          </w:p>
        </w:tc>
        <w:tc>
          <w:tcPr>
            <w:tcW w:w="1008" w:type="dxa"/>
            <w:tcBorders>
              <w:left w:val="single" w:sz="6" w:space="0" w:color="auto"/>
              <w:bottom w:val="single" w:sz="6" w:space="0" w:color="auto"/>
            </w:tcBorders>
            <w:vAlign w:val="center"/>
          </w:tcPr>
          <w:p w14:paraId="3B6E67BE" w14:textId="77777777"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4</w:t>
            </w:r>
          </w:p>
        </w:tc>
        <w:tc>
          <w:tcPr>
            <w:tcW w:w="922" w:type="dxa"/>
            <w:tcBorders>
              <w:bottom w:val="single" w:sz="6" w:space="0" w:color="auto"/>
            </w:tcBorders>
            <w:vAlign w:val="center"/>
          </w:tcPr>
          <w:p w14:paraId="158EBE04" w14:textId="77777777"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3</w:t>
            </w:r>
          </w:p>
        </w:tc>
        <w:tc>
          <w:tcPr>
            <w:tcW w:w="905" w:type="dxa"/>
            <w:tcBorders>
              <w:bottom w:val="single" w:sz="6" w:space="0" w:color="auto"/>
            </w:tcBorders>
            <w:vAlign w:val="center"/>
          </w:tcPr>
          <w:p w14:paraId="201C58B3" w14:textId="77777777" w:rsidR="00BA0A69" w:rsidRPr="00AF5AD5" w:rsidRDefault="00BA0A69" w:rsidP="00BA0A69">
            <w:pPr>
              <w:pStyle w:val="Tabletext"/>
              <w:spacing w:after="20"/>
              <w:jc w:val="center"/>
              <w:rPr>
                <w:sz w:val="18"/>
                <w:szCs w:val="24"/>
              </w:rPr>
            </w:pPr>
            <w:r w:rsidRPr="00AF5AD5">
              <w:rPr>
                <w:sz w:val="18"/>
                <w:szCs w:val="24"/>
              </w:rPr>
              <w:t>1</w:t>
            </w:r>
            <w:r>
              <w:rPr>
                <w:sz w:val="18"/>
                <w:szCs w:val="24"/>
              </w:rPr>
              <w:t>,</w:t>
            </w:r>
            <w:r w:rsidRPr="00AF5AD5">
              <w:rPr>
                <w:sz w:val="18"/>
                <w:szCs w:val="24"/>
              </w:rPr>
              <w:t>1</w:t>
            </w:r>
          </w:p>
        </w:tc>
        <w:tc>
          <w:tcPr>
            <w:tcW w:w="903" w:type="dxa"/>
            <w:tcBorders>
              <w:bottom w:val="single" w:sz="6" w:space="0" w:color="auto"/>
            </w:tcBorders>
            <w:vAlign w:val="center"/>
          </w:tcPr>
          <w:p w14:paraId="7A839C2C" w14:textId="77777777"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1</w:t>
            </w:r>
          </w:p>
        </w:tc>
        <w:tc>
          <w:tcPr>
            <w:tcW w:w="903" w:type="dxa"/>
            <w:gridSpan w:val="2"/>
            <w:tcBorders>
              <w:bottom w:val="single" w:sz="6" w:space="0" w:color="auto"/>
            </w:tcBorders>
            <w:vAlign w:val="center"/>
          </w:tcPr>
          <w:p w14:paraId="260B3953" w14:textId="77777777"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1</w:t>
            </w:r>
          </w:p>
        </w:tc>
        <w:tc>
          <w:tcPr>
            <w:tcW w:w="912" w:type="dxa"/>
            <w:gridSpan w:val="2"/>
            <w:tcBorders>
              <w:bottom w:val="single" w:sz="6" w:space="0" w:color="auto"/>
            </w:tcBorders>
            <w:vAlign w:val="center"/>
          </w:tcPr>
          <w:p w14:paraId="17A2EA04" w14:textId="77777777"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6</w:t>
            </w:r>
          </w:p>
        </w:tc>
        <w:tc>
          <w:tcPr>
            <w:tcW w:w="906" w:type="dxa"/>
            <w:tcBorders>
              <w:bottom w:val="single" w:sz="6" w:space="0" w:color="auto"/>
            </w:tcBorders>
            <w:vAlign w:val="center"/>
          </w:tcPr>
          <w:p w14:paraId="5FF84C28" w14:textId="77777777"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7</w:t>
            </w:r>
          </w:p>
        </w:tc>
        <w:tc>
          <w:tcPr>
            <w:tcW w:w="904" w:type="dxa"/>
            <w:tcBorders>
              <w:left w:val="nil"/>
              <w:bottom w:val="single" w:sz="6" w:space="0" w:color="auto"/>
              <w:right w:val="single" w:sz="6" w:space="0" w:color="auto"/>
            </w:tcBorders>
            <w:vAlign w:val="center"/>
          </w:tcPr>
          <w:p w14:paraId="538E76EB" w14:textId="77777777" w:rsidR="00BA0A69" w:rsidRPr="00AF5AD5" w:rsidRDefault="00BA0A69" w:rsidP="00BA0A69">
            <w:pPr>
              <w:pStyle w:val="Tabletext"/>
              <w:spacing w:after="20"/>
              <w:jc w:val="center"/>
              <w:rPr>
                <w:sz w:val="18"/>
                <w:szCs w:val="24"/>
              </w:rPr>
            </w:pPr>
            <w:r w:rsidRPr="00AF5AD5">
              <w:rPr>
                <w:sz w:val="18"/>
                <w:szCs w:val="24"/>
              </w:rPr>
              <w:t>0</w:t>
            </w:r>
            <w:r>
              <w:rPr>
                <w:sz w:val="18"/>
                <w:szCs w:val="24"/>
              </w:rPr>
              <w:t>,</w:t>
            </w:r>
            <w:r w:rsidRPr="00AF5AD5">
              <w:rPr>
                <w:sz w:val="18"/>
                <w:szCs w:val="24"/>
              </w:rPr>
              <w:t>3</w:t>
            </w:r>
          </w:p>
        </w:tc>
        <w:tc>
          <w:tcPr>
            <w:tcW w:w="574" w:type="dxa"/>
            <w:vMerge/>
            <w:tcBorders>
              <w:left w:val="single" w:sz="6" w:space="0" w:color="auto"/>
              <w:bottom w:val="single" w:sz="6" w:space="0" w:color="auto"/>
              <w:right w:val="single" w:sz="6" w:space="0" w:color="auto"/>
            </w:tcBorders>
          </w:tcPr>
          <w:p w14:paraId="1B74EDCA" w14:textId="77777777" w:rsidR="00BA0A69" w:rsidRPr="00AF5AD5" w:rsidRDefault="00BA0A69" w:rsidP="00BA0A69">
            <w:pPr>
              <w:pStyle w:val="Tabletext"/>
              <w:spacing w:after="20"/>
              <w:jc w:val="center"/>
              <w:rPr>
                <w:sz w:val="18"/>
                <w:szCs w:val="24"/>
                <w:lang w:bidi="ar-EG"/>
              </w:rPr>
            </w:pPr>
          </w:p>
        </w:tc>
      </w:tr>
      <w:tr w:rsidR="00BA0A69" w:rsidRPr="00AF5AD5" w14:paraId="6857D826" w14:textId="77777777" w:rsidTr="001D341B">
        <w:trPr>
          <w:cantSplit/>
        </w:trPr>
        <w:tc>
          <w:tcPr>
            <w:tcW w:w="1737" w:type="dxa"/>
            <w:tcBorders>
              <w:top w:val="single" w:sz="6" w:space="0" w:color="auto"/>
              <w:left w:val="single" w:sz="6" w:space="0" w:color="auto"/>
              <w:right w:val="single" w:sz="6" w:space="0" w:color="auto"/>
            </w:tcBorders>
          </w:tcPr>
          <w:p w14:paraId="114F605A" w14:textId="77777777" w:rsidR="00BA0A69" w:rsidRPr="00AF5AD5" w:rsidRDefault="00BA0A69" w:rsidP="00BA0A69">
            <w:pPr>
              <w:pStyle w:val="Tabletext"/>
              <w:spacing w:after="20"/>
              <w:ind w:left="57"/>
              <w:jc w:val="center"/>
              <w:rPr>
                <w:sz w:val="18"/>
                <w:szCs w:val="24"/>
              </w:rPr>
            </w:pPr>
            <w:r w:rsidRPr="00AF5AD5">
              <w:rPr>
                <w:sz w:val="18"/>
                <w:szCs w:val="24"/>
              </w:rPr>
              <w:t>77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p>
        </w:tc>
        <w:tc>
          <w:tcPr>
            <w:tcW w:w="1008" w:type="dxa"/>
            <w:tcBorders>
              <w:top w:val="single" w:sz="6" w:space="0" w:color="auto"/>
              <w:left w:val="single" w:sz="6" w:space="0" w:color="auto"/>
            </w:tcBorders>
            <w:vAlign w:val="center"/>
          </w:tcPr>
          <w:p w14:paraId="2D3023F4" w14:textId="77777777" w:rsidR="00BA0A69" w:rsidRPr="00AF5AD5" w:rsidRDefault="00BA0A69"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4</w:t>
            </w:r>
          </w:p>
        </w:tc>
        <w:tc>
          <w:tcPr>
            <w:tcW w:w="922" w:type="dxa"/>
            <w:tcBorders>
              <w:top w:val="single" w:sz="6" w:space="0" w:color="auto"/>
            </w:tcBorders>
            <w:vAlign w:val="center"/>
          </w:tcPr>
          <w:p w14:paraId="2AE01784" w14:textId="77777777" w:rsidR="00BA0A69" w:rsidRPr="00AF5AD5" w:rsidRDefault="00BA0A69"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5</w:t>
            </w:r>
          </w:p>
        </w:tc>
        <w:tc>
          <w:tcPr>
            <w:tcW w:w="905" w:type="dxa"/>
            <w:tcBorders>
              <w:top w:val="single" w:sz="6" w:space="0" w:color="auto"/>
            </w:tcBorders>
            <w:vAlign w:val="center"/>
          </w:tcPr>
          <w:p w14:paraId="71F2EE8E" w14:textId="77777777" w:rsidR="00BA0A69" w:rsidRPr="00AF5AD5" w:rsidRDefault="00BA0A69" w:rsidP="001D341B">
            <w:pPr>
              <w:pStyle w:val="Tabletext"/>
              <w:spacing w:after="20"/>
              <w:jc w:val="center"/>
              <w:rPr>
                <w:sz w:val="18"/>
                <w:szCs w:val="24"/>
                <w:lang w:val="es-ES_tradnl"/>
              </w:rPr>
            </w:pPr>
            <w:r w:rsidRPr="00AF5AD5">
              <w:rPr>
                <w:sz w:val="18"/>
                <w:szCs w:val="24"/>
                <w:lang w:val="es-ES_tradnl"/>
              </w:rPr>
              <w:t>7</w:t>
            </w:r>
            <w:r>
              <w:rPr>
                <w:sz w:val="18"/>
                <w:szCs w:val="24"/>
                <w:lang w:val="es-ES_tradnl"/>
              </w:rPr>
              <w:t>,</w:t>
            </w:r>
            <w:r w:rsidRPr="00AF5AD5">
              <w:rPr>
                <w:sz w:val="18"/>
                <w:szCs w:val="24"/>
                <w:lang w:val="es-ES_tradnl"/>
              </w:rPr>
              <w:t>4</w:t>
            </w:r>
          </w:p>
        </w:tc>
        <w:tc>
          <w:tcPr>
            <w:tcW w:w="903" w:type="dxa"/>
            <w:tcBorders>
              <w:top w:val="single" w:sz="6" w:space="0" w:color="auto"/>
            </w:tcBorders>
            <w:vAlign w:val="center"/>
          </w:tcPr>
          <w:p w14:paraId="0FB6A1FE" w14:textId="77777777" w:rsidR="00BA0A69" w:rsidRPr="00AF5AD5" w:rsidRDefault="00BA0A69" w:rsidP="001D341B">
            <w:pPr>
              <w:pStyle w:val="Tabletext"/>
              <w:spacing w:after="20"/>
              <w:jc w:val="center"/>
              <w:rPr>
                <w:sz w:val="18"/>
                <w:szCs w:val="24"/>
              </w:rPr>
            </w:pPr>
            <w:r w:rsidRPr="00AF5AD5">
              <w:rPr>
                <w:sz w:val="18"/>
                <w:szCs w:val="24"/>
                <w:lang w:val="es-ES_tradnl"/>
              </w:rPr>
              <w:t>3</w:t>
            </w:r>
            <w:r>
              <w:rPr>
                <w:sz w:val="18"/>
                <w:szCs w:val="24"/>
                <w:lang w:val="es-ES_tradnl"/>
              </w:rPr>
              <w:t>,</w:t>
            </w:r>
            <w:r w:rsidRPr="00AF5AD5">
              <w:rPr>
                <w:sz w:val="18"/>
                <w:szCs w:val="24"/>
                <w:lang w:val="es-ES_tradnl"/>
              </w:rPr>
              <w:t>8</w:t>
            </w:r>
          </w:p>
        </w:tc>
        <w:tc>
          <w:tcPr>
            <w:tcW w:w="903" w:type="dxa"/>
            <w:gridSpan w:val="2"/>
            <w:tcBorders>
              <w:top w:val="single" w:sz="6" w:space="0" w:color="auto"/>
            </w:tcBorders>
            <w:vAlign w:val="center"/>
          </w:tcPr>
          <w:p w14:paraId="6C715008" w14:textId="77777777" w:rsidR="00BA0A69" w:rsidRPr="00AF5AD5" w:rsidRDefault="00BA0A69"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0</w:t>
            </w:r>
          </w:p>
        </w:tc>
        <w:tc>
          <w:tcPr>
            <w:tcW w:w="912" w:type="dxa"/>
            <w:gridSpan w:val="2"/>
            <w:tcBorders>
              <w:top w:val="single" w:sz="6" w:space="0" w:color="auto"/>
            </w:tcBorders>
            <w:vAlign w:val="center"/>
          </w:tcPr>
          <w:p w14:paraId="52183D0A" w14:textId="77777777" w:rsidR="00BA0A69" w:rsidRPr="00AF5AD5" w:rsidRDefault="00BA0A69"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4</w:t>
            </w:r>
          </w:p>
        </w:tc>
        <w:tc>
          <w:tcPr>
            <w:tcW w:w="906" w:type="dxa"/>
            <w:tcBorders>
              <w:top w:val="single" w:sz="6" w:space="0" w:color="auto"/>
            </w:tcBorders>
            <w:vAlign w:val="center"/>
          </w:tcPr>
          <w:p w14:paraId="06EA8579" w14:textId="77777777" w:rsidR="00BA0A69" w:rsidRPr="00AF5AD5" w:rsidRDefault="00BA0A69"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4</w:t>
            </w:r>
          </w:p>
        </w:tc>
        <w:tc>
          <w:tcPr>
            <w:tcW w:w="904" w:type="dxa"/>
            <w:tcBorders>
              <w:top w:val="single" w:sz="6" w:space="0" w:color="auto"/>
              <w:left w:val="nil"/>
              <w:right w:val="single" w:sz="6" w:space="0" w:color="auto"/>
            </w:tcBorders>
            <w:vAlign w:val="center"/>
          </w:tcPr>
          <w:p w14:paraId="6E0F2874" w14:textId="77777777" w:rsidR="00BA0A69" w:rsidRPr="00AF5AD5" w:rsidRDefault="00BA0A69"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3</w:t>
            </w:r>
          </w:p>
        </w:tc>
        <w:tc>
          <w:tcPr>
            <w:tcW w:w="574" w:type="dxa"/>
            <w:vMerge w:val="restart"/>
            <w:tcBorders>
              <w:top w:val="single" w:sz="6" w:space="0" w:color="auto"/>
              <w:left w:val="single" w:sz="6" w:space="0" w:color="auto"/>
              <w:right w:val="single" w:sz="6" w:space="0" w:color="auto"/>
            </w:tcBorders>
            <w:textDirection w:val="btLr"/>
          </w:tcPr>
          <w:p w14:paraId="568FDE81" w14:textId="77777777" w:rsidR="00BA0A69" w:rsidRPr="00AF5AD5" w:rsidRDefault="00BA0A69" w:rsidP="00BA0A69">
            <w:pPr>
              <w:pStyle w:val="Tabletext"/>
              <w:spacing w:after="20"/>
              <w:ind w:left="113" w:right="113"/>
              <w:jc w:val="center"/>
              <w:rPr>
                <w:sz w:val="18"/>
                <w:szCs w:val="24"/>
                <w:rtl/>
                <w:lang w:bidi="ar-EG"/>
              </w:rPr>
            </w:pPr>
            <w:r w:rsidRPr="00AF5AD5">
              <w:rPr>
                <w:rFonts w:hint="cs"/>
                <w:sz w:val="18"/>
                <w:szCs w:val="24"/>
                <w:rtl/>
              </w:rPr>
              <w:t>الاعتدال</w:t>
            </w:r>
          </w:p>
        </w:tc>
      </w:tr>
      <w:tr w:rsidR="00BA0A69" w:rsidRPr="00AF5AD5" w14:paraId="68A2CA09" w14:textId="77777777" w:rsidTr="001D341B">
        <w:trPr>
          <w:cantSplit/>
        </w:trPr>
        <w:tc>
          <w:tcPr>
            <w:tcW w:w="1737" w:type="dxa"/>
            <w:tcBorders>
              <w:left w:val="single" w:sz="6" w:space="0" w:color="auto"/>
              <w:right w:val="single" w:sz="6" w:space="0" w:color="auto"/>
            </w:tcBorders>
          </w:tcPr>
          <w:p w14:paraId="0D0C091E" w14:textId="77777777" w:rsidR="00BA0A69" w:rsidRPr="00AF5AD5" w:rsidRDefault="00BA0A69" w:rsidP="00BA0A69">
            <w:pPr>
              <w:pStyle w:val="Tabletext"/>
              <w:spacing w:after="20"/>
              <w:ind w:left="57"/>
              <w:jc w:val="center"/>
              <w:rPr>
                <w:sz w:val="18"/>
                <w:szCs w:val="24"/>
                <w:lang w:val="es-ES_tradnl"/>
              </w:rPr>
            </w:pPr>
            <w:r w:rsidRPr="00AF5AD5">
              <w:rPr>
                <w:sz w:val="18"/>
                <w:szCs w:val="24"/>
                <w:lang w:val="es-ES_tradnl"/>
              </w:rPr>
              <w:t>72</w:t>
            </w:r>
            <w:r>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77</w:t>
            </w:r>
            <w:r>
              <w:rPr>
                <w:sz w:val="18"/>
                <w:szCs w:val="24"/>
                <w:lang w:val="es-ES_tradnl"/>
              </w:rPr>
              <w:t>,</w:t>
            </w:r>
            <w:r w:rsidRPr="00AF5AD5">
              <w:rPr>
                <w:sz w:val="18"/>
                <w:szCs w:val="24"/>
                <w:lang w:val="es-ES_tradnl"/>
              </w:rPr>
              <w:t>5</w:t>
            </w:r>
            <w:r w:rsidRPr="00AF5AD5">
              <w:rPr>
                <w:rFonts w:ascii="Symbol" w:hAnsi="Symbol"/>
                <w:sz w:val="18"/>
                <w:szCs w:val="24"/>
              </w:rPr>
              <w:t></w:t>
            </w:r>
          </w:p>
        </w:tc>
        <w:tc>
          <w:tcPr>
            <w:tcW w:w="1008" w:type="dxa"/>
            <w:tcBorders>
              <w:left w:val="single" w:sz="6" w:space="0" w:color="auto"/>
            </w:tcBorders>
            <w:vAlign w:val="center"/>
          </w:tcPr>
          <w:p w14:paraId="21C6792D" w14:textId="77777777" w:rsidR="00BA0A69" w:rsidRPr="00AF5AD5" w:rsidRDefault="00BA0A69"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3</w:t>
            </w:r>
          </w:p>
        </w:tc>
        <w:tc>
          <w:tcPr>
            <w:tcW w:w="922" w:type="dxa"/>
            <w:vAlign w:val="center"/>
          </w:tcPr>
          <w:p w14:paraId="56236C71" w14:textId="77777777" w:rsidR="00BA0A69" w:rsidRPr="00AF5AD5" w:rsidRDefault="00BA0A69" w:rsidP="001D341B">
            <w:pPr>
              <w:pStyle w:val="Tabletext"/>
              <w:spacing w:after="20"/>
              <w:jc w:val="center"/>
              <w:rPr>
                <w:sz w:val="18"/>
                <w:szCs w:val="24"/>
                <w:lang w:val="es-ES_tradnl"/>
              </w:rPr>
            </w:pPr>
            <w:r w:rsidRPr="00AF5AD5">
              <w:rPr>
                <w:sz w:val="18"/>
                <w:szCs w:val="24"/>
                <w:lang w:val="es-ES_tradnl"/>
              </w:rPr>
              <w:t>11</w:t>
            </w:r>
            <w:r>
              <w:rPr>
                <w:sz w:val="18"/>
                <w:szCs w:val="24"/>
                <w:lang w:val="es-ES_tradnl"/>
              </w:rPr>
              <w:t>,</w:t>
            </w:r>
            <w:r w:rsidRPr="00AF5AD5">
              <w:rPr>
                <w:sz w:val="18"/>
                <w:szCs w:val="24"/>
                <w:lang w:val="es-ES_tradnl"/>
              </w:rPr>
              <w:t>0</w:t>
            </w:r>
          </w:p>
        </w:tc>
        <w:tc>
          <w:tcPr>
            <w:tcW w:w="905" w:type="dxa"/>
            <w:vAlign w:val="center"/>
          </w:tcPr>
          <w:p w14:paraId="280414A0" w14:textId="77777777" w:rsidR="00BA0A69" w:rsidRPr="00AF5AD5" w:rsidRDefault="00BA0A69" w:rsidP="001D341B">
            <w:pPr>
              <w:pStyle w:val="Tabletext"/>
              <w:spacing w:after="20"/>
              <w:jc w:val="center"/>
              <w:rPr>
                <w:sz w:val="18"/>
                <w:szCs w:val="24"/>
                <w:lang w:val="es-ES_tradnl"/>
              </w:rPr>
            </w:pPr>
            <w:r w:rsidRPr="00AF5AD5">
              <w:rPr>
                <w:sz w:val="18"/>
                <w:szCs w:val="24"/>
                <w:lang w:val="es-ES_tradnl"/>
              </w:rPr>
              <w:t>11</w:t>
            </w:r>
            <w:r>
              <w:rPr>
                <w:sz w:val="18"/>
                <w:szCs w:val="24"/>
                <w:lang w:val="es-ES_tradnl"/>
              </w:rPr>
              <w:t>,</w:t>
            </w:r>
            <w:r w:rsidRPr="00AF5AD5">
              <w:rPr>
                <w:sz w:val="18"/>
                <w:szCs w:val="24"/>
                <w:lang w:val="es-ES_tradnl"/>
              </w:rPr>
              <w:t>6</w:t>
            </w:r>
          </w:p>
        </w:tc>
        <w:tc>
          <w:tcPr>
            <w:tcW w:w="903" w:type="dxa"/>
            <w:vAlign w:val="center"/>
          </w:tcPr>
          <w:p w14:paraId="3F981558" w14:textId="77777777" w:rsidR="00BA0A69" w:rsidRPr="00AF5AD5" w:rsidRDefault="00BA0A69" w:rsidP="001D341B">
            <w:pPr>
              <w:pStyle w:val="Tabletext"/>
              <w:spacing w:after="20"/>
              <w:jc w:val="center"/>
              <w:rPr>
                <w:sz w:val="18"/>
                <w:szCs w:val="24"/>
                <w:lang w:val="es-ES_tradnl"/>
              </w:rPr>
            </w:pPr>
            <w:r w:rsidRPr="00AF5AD5">
              <w:rPr>
                <w:sz w:val="18"/>
                <w:szCs w:val="24"/>
                <w:lang w:val="es-ES_tradnl"/>
              </w:rPr>
              <w:t>5</w:t>
            </w:r>
            <w:r>
              <w:rPr>
                <w:sz w:val="18"/>
                <w:szCs w:val="24"/>
                <w:lang w:val="es-ES_tradnl"/>
              </w:rPr>
              <w:t>,</w:t>
            </w:r>
            <w:r w:rsidRPr="00AF5AD5">
              <w:rPr>
                <w:sz w:val="18"/>
                <w:szCs w:val="24"/>
                <w:lang w:val="es-ES_tradnl"/>
              </w:rPr>
              <w:t>1</w:t>
            </w:r>
          </w:p>
        </w:tc>
        <w:tc>
          <w:tcPr>
            <w:tcW w:w="903" w:type="dxa"/>
            <w:gridSpan w:val="2"/>
            <w:vAlign w:val="center"/>
          </w:tcPr>
          <w:p w14:paraId="487794EE" w14:textId="77777777" w:rsidR="00BA0A69" w:rsidRPr="00AF5AD5" w:rsidRDefault="00BA0A69"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6</w:t>
            </w:r>
          </w:p>
        </w:tc>
        <w:tc>
          <w:tcPr>
            <w:tcW w:w="912" w:type="dxa"/>
            <w:gridSpan w:val="2"/>
            <w:vAlign w:val="center"/>
          </w:tcPr>
          <w:p w14:paraId="2E993EA3" w14:textId="77777777" w:rsidR="00BA0A69" w:rsidRPr="00AF5AD5" w:rsidRDefault="00BA0A69"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0</w:t>
            </w:r>
          </w:p>
        </w:tc>
        <w:tc>
          <w:tcPr>
            <w:tcW w:w="906" w:type="dxa"/>
            <w:vAlign w:val="center"/>
          </w:tcPr>
          <w:p w14:paraId="4804B454" w14:textId="77777777" w:rsidR="00BA0A69" w:rsidRPr="00AF5AD5" w:rsidRDefault="00BA0A69" w:rsidP="001D341B">
            <w:pPr>
              <w:pStyle w:val="Tabletext"/>
              <w:spacing w:after="20"/>
              <w:jc w:val="center"/>
              <w:rPr>
                <w:sz w:val="18"/>
                <w:szCs w:val="24"/>
                <w:lang w:val="es-ES_tradnl"/>
              </w:rPr>
            </w:pPr>
            <w:r w:rsidRPr="00AF5AD5">
              <w:rPr>
                <w:sz w:val="18"/>
                <w:szCs w:val="24"/>
                <w:lang w:val="es-ES_tradnl"/>
              </w:rPr>
              <w:t>6</w:t>
            </w:r>
            <w:r>
              <w:rPr>
                <w:sz w:val="18"/>
                <w:szCs w:val="24"/>
                <w:lang w:val="es-ES_tradnl"/>
              </w:rPr>
              <w:t>,</w:t>
            </w:r>
            <w:r w:rsidRPr="00AF5AD5">
              <w:rPr>
                <w:sz w:val="18"/>
                <w:szCs w:val="24"/>
                <w:lang w:val="es-ES_tradnl"/>
              </w:rPr>
              <w:t>0</w:t>
            </w:r>
          </w:p>
        </w:tc>
        <w:tc>
          <w:tcPr>
            <w:tcW w:w="904" w:type="dxa"/>
            <w:tcBorders>
              <w:left w:val="nil"/>
              <w:right w:val="single" w:sz="6" w:space="0" w:color="auto"/>
            </w:tcBorders>
            <w:vAlign w:val="center"/>
          </w:tcPr>
          <w:p w14:paraId="7786CE6F" w14:textId="77777777" w:rsidR="00BA0A69" w:rsidRPr="00AF5AD5" w:rsidRDefault="00BA0A69" w:rsidP="001D341B">
            <w:pPr>
              <w:pStyle w:val="Tabletext"/>
              <w:spacing w:after="20"/>
              <w:jc w:val="center"/>
              <w:rPr>
                <w:sz w:val="18"/>
                <w:szCs w:val="24"/>
                <w:lang w:val="es-ES_tradnl"/>
              </w:rPr>
            </w:pPr>
            <w:r w:rsidRPr="00AF5AD5">
              <w:rPr>
                <w:sz w:val="18"/>
                <w:szCs w:val="24"/>
                <w:lang w:val="es-ES_tradnl"/>
              </w:rPr>
              <w:t>7</w:t>
            </w:r>
            <w:r>
              <w:rPr>
                <w:sz w:val="18"/>
                <w:szCs w:val="24"/>
                <w:lang w:val="es-ES_tradnl"/>
              </w:rPr>
              <w:t>,</w:t>
            </w:r>
            <w:r w:rsidRPr="00AF5AD5">
              <w:rPr>
                <w:sz w:val="18"/>
                <w:szCs w:val="24"/>
                <w:lang w:val="es-ES_tradnl"/>
              </w:rPr>
              <w:t>0</w:t>
            </w:r>
          </w:p>
        </w:tc>
        <w:tc>
          <w:tcPr>
            <w:tcW w:w="574" w:type="dxa"/>
            <w:vMerge/>
            <w:tcBorders>
              <w:left w:val="single" w:sz="6" w:space="0" w:color="auto"/>
              <w:right w:val="single" w:sz="6" w:space="0" w:color="auto"/>
            </w:tcBorders>
          </w:tcPr>
          <w:p w14:paraId="09AA62F3" w14:textId="77777777" w:rsidR="00BA0A69" w:rsidRPr="00AF5AD5" w:rsidRDefault="00BA0A69" w:rsidP="00BA0A69">
            <w:pPr>
              <w:pStyle w:val="Tabletext"/>
              <w:spacing w:after="20"/>
              <w:jc w:val="center"/>
              <w:rPr>
                <w:sz w:val="18"/>
                <w:szCs w:val="24"/>
              </w:rPr>
            </w:pPr>
          </w:p>
        </w:tc>
      </w:tr>
      <w:tr w:rsidR="00BA0A69" w:rsidRPr="00AF5AD5" w14:paraId="22CD9C04" w14:textId="77777777" w:rsidTr="001D341B">
        <w:trPr>
          <w:cantSplit/>
        </w:trPr>
        <w:tc>
          <w:tcPr>
            <w:tcW w:w="1737" w:type="dxa"/>
            <w:tcBorders>
              <w:left w:val="single" w:sz="6" w:space="0" w:color="auto"/>
              <w:right w:val="single" w:sz="6" w:space="0" w:color="auto"/>
            </w:tcBorders>
          </w:tcPr>
          <w:p w14:paraId="482D993B" w14:textId="77777777" w:rsidR="00BA0A69" w:rsidRPr="00AF5AD5" w:rsidRDefault="00BA0A69" w:rsidP="00BA0A69">
            <w:pPr>
              <w:pStyle w:val="Tabletext"/>
              <w:spacing w:after="20"/>
              <w:ind w:left="57"/>
              <w:jc w:val="center"/>
              <w:rPr>
                <w:sz w:val="18"/>
                <w:szCs w:val="24"/>
                <w:lang w:val="es-ES_tradnl"/>
              </w:rPr>
            </w:pPr>
            <w:r w:rsidRPr="00AF5AD5">
              <w:rPr>
                <w:sz w:val="18"/>
                <w:szCs w:val="24"/>
                <w:lang w:val="es-ES_tradnl"/>
              </w:rPr>
              <w:t>67</w:t>
            </w:r>
            <w:r>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72</w:t>
            </w:r>
            <w:r>
              <w:rPr>
                <w:sz w:val="18"/>
                <w:szCs w:val="24"/>
                <w:lang w:val="es-ES_tradnl"/>
              </w:rPr>
              <w:t>,</w:t>
            </w:r>
            <w:r w:rsidRPr="00AF5AD5">
              <w:rPr>
                <w:sz w:val="18"/>
                <w:szCs w:val="24"/>
                <w:lang w:val="es-ES_tradnl"/>
              </w:rPr>
              <w:t>5</w:t>
            </w:r>
            <w:r w:rsidRPr="00AF5AD5">
              <w:rPr>
                <w:rFonts w:ascii="Symbol" w:hAnsi="Symbol"/>
                <w:sz w:val="18"/>
                <w:szCs w:val="24"/>
              </w:rPr>
              <w:t></w:t>
            </w:r>
          </w:p>
        </w:tc>
        <w:tc>
          <w:tcPr>
            <w:tcW w:w="1008" w:type="dxa"/>
            <w:tcBorders>
              <w:left w:val="single" w:sz="6" w:space="0" w:color="auto"/>
            </w:tcBorders>
            <w:vAlign w:val="center"/>
          </w:tcPr>
          <w:p w14:paraId="185C3DBC" w14:textId="77777777" w:rsidR="00BA0A69" w:rsidRPr="00AF5AD5" w:rsidRDefault="00BA0A69" w:rsidP="001D341B">
            <w:pPr>
              <w:pStyle w:val="Tabletext"/>
              <w:spacing w:after="20"/>
              <w:jc w:val="center"/>
              <w:rPr>
                <w:sz w:val="18"/>
                <w:szCs w:val="24"/>
                <w:lang w:val="es-ES_tradnl"/>
              </w:rPr>
            </w:pPr>
            <w:r w:rsidRPr="00AF5AD5">
              <w:rPr>
                <w:sz w:val="18"/>
                <w:szCs w:val="24"/>
                <w:lang w:val="es-ES_tradnl"/>
              </w:rPr>
              <w:t>6</w:t>
            </w:r>
            <w:r>
              <w:rPr>
                <w:sz w:val="18"/>
                <w:szCs w:val="24"/>
                <w:lang w:val="es-ES_tradnl"/>
              </w:rPr>
              <w:t>,</w:t>
            </w:r>
            <w:r w:rsidRPr="00AF5AD5">
              <w:rPr>
                <w:sz w:val="18"/>
                <w:szCs w:val="24"/>
                <w:lang w:val="es-ES_tradnl"/>
              </w:rPr>
              <w:t>5</w:t>
            </w:r>
          </w:p>
        </w:tc>
        <w:tc>
          <w:tcPr>
            <w:tcW w:w="922" w:type="dxa"/>
            <w:vAlign w:val="center"/>
          </w:tcPr>
          <w:p w14:paraId="25B90BD9" w14:textId="77777777" w:rsidR="00BA0A69" w:rsidRPr="00AF5AD5" w:rsidRDefault="00BA0A69" w:rsidP="001D341B">
            <w:pPr>
              <w:pStyle w:val="Tabletext"/>
              <w:spacing w:after="20"/>
              <w:jc w:val="center"/>
              <w:rPr>
                <w:sz w:val="18"/>
                <w:szCs w:val="24"/>
                <w:lang w:val="es-ES_tradnl"/>
              </w:rPr>
            </w:pPr>
            <w:r w:rsidRPr="00AF5AD5">
              <w:rPr>
                <w:sz w:val="18"/>
                <w:szCs w:val="24"/>
                <w:lang w:val="es-ES_tradnl"/>
              </w:rPr>
              <w:t>12</w:t>
            </w:r>
            <w:r>
              <w:rPr>
                <w:sz w:val="18"/>
                <w:szCs w:val="24"/>
                <w:lang w:val="es-ES_tradnl"/>
              </w:rPr>
              <w:t>,</w:t>
            </w:r>
            <w:r w:rsidRPr="00AF5AD5">
              <w:rPr>
                <w:sz w:val="18"/>
                <w:szCs w:val="24"/>
                <w:lang w:val="es-ES_tradnl"/>
              </w:rPr>
              <w:t>0</w:t>
            </w:r>
          </w:p>
        </w:tc>
        <w:tc>
          <w:tcPr>
            <w:tcW w:w="905" w:type="dxa"/>
            <w:vAlign w:val="center"/>
          </w:tcPr>
          <w:p w14:paraId="4708404D" w14:textId="77777777" w:rsidR="00BA0A69" w:rsidRPr="00AF5AD5" w:rsidRDefault="00BA0A69" w:rsidP="001D341B">
            <w:pPr>
              <w:pStyle w:val="Tabletext"/>
              <w:spacing w:after="20"/>
              <w:jc w:val="center"/>
              <w:rPr>
                <w:sz w:val="18"/>
                <w:szCs w:val="24"/>
                <w:lang w:val="es-ES_tradnl"/>
              </w:rPr>
            </w:pPr>
            <w:r w:rsidRPr="00AF5AD5">
              <w:rPr>
                <w:sz w:val="18"/>
                <w:szCs w:val="24"/>
                <w:lang w:val="es-ES_tradnl"/>
              </w:rPr>
              <w:t>21</w:t>
            </w:r>
            <w:r>
              <w:rPr>
                <w:sz w:val="18"/>
                <w:szCs w:val="24"/>
                <w:lang w:val="es-ES_tradnl"/>
              </w:rPr>
              <w:t>,</w:t>
            </w:r>
            <w:r w:rsidRPr="00AF5AD5">
              <w:rPr>
                <w:sz w:val="18"/>
                <w:szCs w:val="24"/>
                <w:lang w:val="es-ES_tradnl"/>
              </w:rPr>
              <w:t>4</w:t>
            </w:r>
          </w:p>
        </w:tc>
        <w:tc>
          <w:tcPr>
            <w:tcW w:w="903" w:type="dxa"/>
            <w:vAlign w:val="center"/>
          </w:tcPr>
          <w:p w14:paraId="229793DB" w14:textId="77777777" w:rsidR="00BA0A69" w:rsidRPr="00AF5AD5" w:rsidRDefault="00BA0A69" w:rsidP="001D341B">
            <w:pPr>
              <w:pStyle w:val="Tabletext"/>
              <w:spacing w:after="20"/>
              <w:jc w:val="center"/>
              <w:rPr>
                <w:sz w:val="18"/>
                <w:szCs w:val="24"/>
                <w:lang w:val="es-ES_tradnl"/>
              </w:rPr>
            </w:pPr>
            <w:r w:rsidRPr="00AF5AD5">
              <w:rPr>
                <w:sz w:val="18"/>
                <w:szCs w:val="24"/>
                <w:lang w:val="es-ES_tradnl"/>
              </w:rPr>
              <w:t>8</w:t>
            </w:r>
            <w:r>
              <w:rPr>
                <w:sz w:val="18"/>
                <w:szCs w:val="24"/>
                <w:lang w:val="es-ES_tradnl"/>
              </w:rPr>
              <w:t>,</w:t>
            </w:r>
            <w:r w:rsidRPr="00AF5AD5">
              <w:rPr>
                <w:sz w:val="18"/>
                <w:szCs w:val="24"/>
                <w:lang w:val="es-ES_tradnl"/>
              </w:rPr>
              <w:t>5</w:t>
            </w:r>
          </w:p>
        </w:tc>
        <w:tc>
          <w:tcPr>
            <w:tcW w:w="903" w:type="dxa"/>
            <w:gridSpan w:val="2"/>
            <w:vAlign w:val="center"/>
          </w:tcPr>
          <w:p w14:paraId="2C0FEFC8" w14:textId="77777777" w:rsidR="00BA0A69" w:rsidRPr="00AF5AD5" w:rsidRDefault="00BA0A69"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8</w:t>
            </w:r>
          </w:p>
        </w:tc>
        <w:tc>
          <w:tcPr>
            <w:tcW w:w="912" w:type="dxa"/>
            <w:gridSpan w:val="2"/>
            <w:vAlign w:val="center"/>
          </w:tcPr>
          <w:p w14:paraId="7A6EA079" w14:textId="77777777" w:rsidR="00BA0A69" w:rsidRPr="00AF5AD5" w:rsidRDefault="00BA0A69" w:rsidP="001D341B">
            <w:pPr>
              <w:pStyle w:val="Tabletext"/>
              <w:spacing w:after="20"/>
              <w:jc w:val="center"/>
              <w:rPr>
                <w:sz w:val="18"/>
                <w:szCs w:val="24"/>
                <w:lang w:val="es-ES_tradnl"/>
              </w:rPr>
            </w:pPr>
            <w:r w:rsidRPr="00AF5AD5">
              <w:rPr>
                <w:sz w:val="18"/>
                <w:szCs w:val="24"/>
                <w:lang w:val="es-ES_tradnl"/>
              </w:rPr>
              <w:t>6</w:t>
            </w:r>
            <w:r>
              <w:rPr>
                <w:sz w:val="18"/>
                <w:szCs w:val="24"/>
                <w:lang w:val="es-ES_tradnl"/>
              </w:rPr>
              <w:t>,</w:t>
            </w:r>
            <w:r w:rsidRPr="00AF5AD5">
              <w:rPr>
                <w:sz w:val="18"/>
                <w:szCs w:val="24"/>
                <w:lang w:val="es-ES_tradnl"/>
              </w:rPr>
              <w:t>0</w:t>
            </w:r>
          </w:p>
        </w:tc>
        <w:tc>
          <w:tcPr>
            <w:tcW w:w="906" w:type="dxa"/>
            <w:vAlign w:val="center"/>
          </w:tcPr>
          <w:p w14:paraId="010F337A" w14:textId="77777777" w:rsidR="00BA0A69" w:rsidRPr="00AF5AD5" w:rsidRDefault="00BA0A69" w:rsidP="001D341B">
            <w:pPr>
              <w:pStyle w:val="Tabletext"/>
              <w:spacing w:after="20"/>
              <w:jc w:val="center"/>
              <w:rPr>
                <w:sz w:val="18"/>
                <w:szCs w:val="24"/>
                <w:lang w:val="es-ES_tradnl"/>
              </w:rPr>
            </w:pPr>
            <w:r w:rsidRPr="00AF5AD5">
              <w:rPr>
                <w:sz w:val="18"/>
                <w:szCs w:val="24"/>
                <w:lang w:val="es-ES_tradnl"/>
              </w:rPr>
              <w:t>10</w:t>
            </w:r>
            <w:r>
              <w:rPr>
                <w:sz w:val="18"/>
                <w:szCs w:val="24"/>
                <w:lang w:val="es-ES_tradnl"/>
              </w:rPr>
              <w:t>,</w:t>
            </w:r>
            <w:r w:rsidRPr="00AF5AD5">
              <w:rPr>
                <w:sz w:val="18"/>
                <w:szCs w:val="24"/>
                <w:lang w:val="es-ES_tradnl"/>
              </w:rPr>
              <w:t>0</w:t>
            </w:r>
          </w:p>
        </w:tc>
        <w:tc>
          <w:tcPr>
            <w:tcW w:w="904" w:type="dxa"/>
            <w:tcBorders>
              <w:left w:val="nil"/>
              <w:right w:val="single" w:sz="6" w:space="0" w:color="auto"/>
            </w:tcBorders>
            <w:vAlign w:val="center"/>
          </w:tcPr>
          <w:p w14:paraId="3F3689FD" w14:textId="77777777" w:rsidR="00BA0A69" w:rsidRPr="00AF5AD5" w:rsidRDefault="00BA0A69" w:rsidP="001D341B">
            <w:pPr>
              <w:pStyle w:val="Tabletext"/>
              <w:spacing w:after="20"/>
              <w:jc w:val="center"/>
              <w:rPr>
                <w:sz w:val="18"/>
                <w:szCs w:val="24"/>
                <w:lang w:val="es-ES_tradnl"/>
              </w:rPr>
            </w:pPr>
            <w:r w:rsidRPr="00AF5AD5">
              <w:rPr>
                <w:sz w:val="18"/>
                <w:szCs w:val="24"/>
                <w:lang w:val="es-ES_tradnl"/>
              </w:rPr>
              <w:t>13</w:t>
            </w:r>
            <w:r>
              <w:rPr>
                <w:sz w:val="18"/>
                <w:szCs w:val="24"/>
                <w:lang w:val="es-ES_tradnl"/>
              </w:rPr>
              <w:t>,</w:t>
            </w:r>
            <w:r w:rsidRPr="00AF5AD5">
              <w:rPr>
                <w:sz w:val="18"/>
                <w:szCs w:val="24"/>
                <w:lang w:val="es-ES_tradnl"/>
              </w:rPr>
              <w:t>7</w:t>
            </w:r>
          </w:p>
        </w:tc>
        <w:tc>
          <w:tcPr>
            <w:tcW w:w="574" w:type="dxa"/>
            <w:vMerge/>
            <w:tcBorders>
              <w:left w:val="single" w:sz="6" w:space="0" w:color="auto"/>
              <w:right w:val="single" w:sz="6" w:space="0" w:color="auto"/>
            </w:tcBorders>
          </w:tcPr>
          <w:p w14:paraId="2A58915E" w14:textId="77777777" w:rsidR="00BA0A69" w:rsidRPr="00AF5AD5" w:rsidRDefault="00BA0A69" w:rsidP="00BA0A69">
            <w:pPr>
              <w:pStyle w:val="Tabletext"/>
              <w:spacing w:after="20"/>
              <w:jc w:val="center"/>
              <w:rPr>
                <w:sz w:val="18"/>
                <w:szCs w:val="24"/>
                <w:lang w:val="es-ES_tradnl"/>
              </w:rPr>
            </w:pPr>
          </w:p>
        </w:tc>
      </w:tr>
      <w:tr w:rsidR="00BA0A69" w:rsidRPr="00AF5AD5" w14:paraId="79C2C6B6" w14:textId="77777777" w:rsidTr="001D341B">
        <w:trPr>
          <w:cantSplit/>
        </w:trPr>
        <w:tc>
          <w:tcPr>
            <w:tcW w:w="1737" w:type="dxa"/>
            <w:tcBorders>
              <w:left w:val="single" w:sz="6" w:space="0" w:color="auto"/>
              <w:right w:val="single" w:sz="6" w:space="0" w:color="auto"/>
            </w:tcBorders>
          </w:tcPr>
          <w:p w14:paraId="44E70943" w14:textId="77777777" w:rsidR="00BA0A69" w:rsidRPr="00AF5AD5" w:rsidRDefault="00BA0A69" w:rsidP="00BA0A69">
            <w:pPr>
              <w:pStyle w:val="Tabletext"/>
              <w:spacing w:after="20"/>
              <w:ind w:left="57"/>
              <w:jc w:val="center"/>
              <w:rPr>
                <w:sz w:val="18"/>
                <w:szCs w:val="24"/>
                <w:lang w:val="es-ES_tradnl"/>
              </w:rPr>
            </w:pPr>
            <w:r w:rsidRPr="00AF5AD5">
              <w:rPr>
                <w:sz w:val="18"/>
                <w:szCs w:val="24"/>
                <w:lang w:val="es-ES_tradnl"/>
              </w:rPr>
              <w:t>62</w:t>
            </w:r>
            <w:r>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67</w:t>
            </w:r>
            <w:r>
              <w:rPr>
                <w:sz w:val="18"/>
                <w:szCs w:val="24"/>
                <w:lang w:val="es-ES_tradnl"/>
              </w:rPr>
              <w:t>,</w:t>
            </w:r>
            <w:r w:rsidRPr="00AF5AD5">
              <w:rPr>
                <w:sz w:val="18"/>
                <w:szCs w:val="24"/>
                <w:lang w:val="es-ES_tradnl"/>
              </w:rPr>
              <w:t>5</w:t>
            </w:r>
            <w:r w:rsidRPr="00AF5AD5">
              <w:rPr>
                <w:rFonts w:ascii="Symbol" w:hAnsi="Symbol"/>
                <w:sz w:val="18"/>
                <w:szCs w:val="24"/>
              </w:rPr>
              <w:t></w:t>
            </w:r>
          </w:p>
        </w:tc>
        <w:tc>
          <w:tcPr>
            <w:tcW w:w="1008" w:type="dxa"/>
            <w:tcBorders>
              <w:left w:val="single" w:sz="6" w:space="0" w:color="auto"/>
            </w:tcBorders>
            <w:vAlign w:val="center"/>
          </w:tcPr>
          <w:p w14:paraId="6E5B37F0" w14:textId="77777777" w:rsidR="00BA0A69" w:rsidRPr="00AF5AD5" w:rsidRDefault="00BA0A69" w:rsidP="001D341B">
            <w:pPr>
              <w:pStyle w:val="Tabletext"/>
              <w:spacing w:after="20"/>
              <w:jc w:val="center"/>
              <w:rPr>
                <w:sz w:val="18"/>
                <w:szCs w:val="24"/>
              </w:rPr>
            </w:pPr>
            <w:r w:rsidRPr="00AF5AD5">
              <w:rPr>
                <w:sz w:val="18"/>
                <w:szCs w:val="24"/>
              </w:rPr>
              <w:t>6</w:t>
            </w:r>
            <w:r>
              <w:rPr>
                <w:sz w:val="18"/>
                <w:szCs w:val="24"/>
              </w:rPr>
              <w:t>,</w:t>
            </w:r>
            <w:r w:rsidRPr="00AF5AD5">
              <w:rPr>
                <w:sz w:val="18"/>
                <w:szCs w:val="24"/>
              </w:rPr>
              <w:t>7</w:t>
            </w:r>
          </w:p>
        </w:tc>
        <w:tc>
          <w:tcPr>
            <w:tcW w:w="922" w:type="dxa"/>
            <w:vAlign w:val="center"/>
          </w:tcPr>
          <w:p w14:paraId="3C7DE1E8" w14:textId="77777777" w:rsidR="00BA0A69" w:rsidRPr="00AF5AD5" w:rsidRDefault="00BA0A69" w:rsidP="001D341B">
            <w:pPr>
              <w:pStyle w:val="Tabletext"/>
              <w:spacing w:after="20"/>
              <w:jc w:val="center"/>
              <w:rPr>
                <w:sz w:val="18"/>
                <w:szCs w:val="24"/>
              </w:rPr>
            </w:pPr>
            <w:r w:rsidRPr="00AF5AD5">
              <w:rPr>
                <w:sz w:val="18"/>
                <w:szCs w:val="24"/>
              </w:rPr>
              <w:t>11</w:t>
            </w:r>
            <w:r>
              <w:rPr>
                <w:sz w:val="18"/>
                <w:szCs w:val="24"/>
              </w:rPr>
              <w:t>,</w:t>
            </w:r>
            <w:r w:rsidRPr="00AF5AD5">
              <w:rPr>
                <w:sz w:val="18"/>
                <w:szCs w:val="24"/>
              </w:rPr>
              <w:t>2</w:t>
            </w:r>
          </w:p>
        </w:tc>
        <w:tc>
          <w:tcPr>
            <w:tcW w:w="905" w:type="dxa"/>
            <w:vAlign w:val="center"/>
          </w:tcPr>
          <w:p w14:paraId="44505487" w14:textId="77777777" w:rsidR="00BA0A69" w:rsidRPr="00AF5AD5" w:rsidRDefault="00BA0A69" w:rsidP="001D341B">
            <w:pPr>
              <w:pStyle w:val="Tabletext"/>
              <w:spacing w:after="20"/>
              <w:jc w:val="center"/>
              <w:rPr>
                <w:sz w:val="18"/>
                <w:szCs w:val="24"/>
              </w:rPr>
            </w:pPr>
            <w:r w:rsidRPr="00AF5AD5">
              <w:rPr>
                <w:sz w:val="18"/>
                <w:szCs w:val="24"/>
              </w:rPr>
              <w:t>17</w:t>
            </w:r>
            <w:r>
              <w:rPr>
                <w:sz w:val="18"/>
                <w:szCs w:val="24"/>
              </w:rPr>
              <w:t>,</w:t>
            </w:r>
            <w:r w:rsidRPr="00AF5AD5">
              <w:rPr>
                <w:sz w:val="18"/>
                <w:szCs w:val="24"/>
              </w:rPr>
              <w:t>0</w:t>
            </w:r>
          </w:p>
        </w:tc>
        <w:tc>
          <w:tcPr>
            <w:tcW w:w="903" w:type="dxa"/>
            <w:vAlign w:val="center"/>
          </w:tcPr>
          <w:p w14:paraId="58C79150" w14:textId="77777777" w:rsidR="00BA0A69" w:rsidRPr="00AF5AD5" w:rsidRDefault="00BA0A69" w:rsidP="001D341B">
            <w:pPr>
              <w:pStyle w:val="Tabletext"/>
              <w:spacing w:after="20"/>
              <w:jc w:val="center"/>
              <w:rPr>
                <w:sz w:val="18"/>
                <w:szCs w:val="24"/>
              </w:rPr>
            </w:pPr>
            <w:r w:rsidRPr="00AF5AD5">
              <w:rPr>
                <w:sz w:val="18"/>
                <w:szCs w:val="24"/>
              </w:rPr>
              <w:t>9</w:t>
            </w:r>
            <w:r>
              <w:rPr>
                <w:sz w:val="18"/>
                <w:szCs w:val="24"/>
              </w:rPr>
              <w:t>,</w:t>
            </w:r>
            <w:r w:rsidRPr="00AF5AD5">
              <w:rPr>
                <w:sz w:val="18"/>
                <w:szCs w:val="24"/>
              </w:rPr>
              <w:t>0</w:t>
            </w:r>
          </w:p>
        </w:tc>
        <w:tc>
          <w:tcPr>
            <w:tcW w:w="903" w:type="dxa"/>
            <w:gridSpan w:val="2"/>
            <w:vAlign w:val="center"/>
          </w:tcPr>
          <w:p w14:paraId="7B1E94D5" w14:textId="77777777" w:rsidR="00BA0A69" w:rsidRPr="00AF5AD5" w:rsidRDefault="00BA0A69" w:rsidP="001D341B">
            <w:pPr>
              <w:pStyle w:val="Tabletext"/>
              <w:spacing w:after="20"/>
              <w:jc w:val="center"/>
              <w:rPr>
                <w:sz w:val="18"/>
                <w:szCs w:val="24"/>
              </w:rPr>
            </w:pPr>
            <w:r w:rsidRPr="00AF5AD5">
              <w:rPr>
                <w:sz w:val="18"/>
                <w:szCs w:val="24"/>
              </w:rPr>
              <w:t>7</w:t>
            </w:r>
            <w:r>
              <w:rPr>
                <w:sz w:val="18"/>
                <w:szCs w:val="24"/>
              </w:rPr>
              <w:t>,</w:t>
            </w:r>
            <w:r w:rsidRPr="00AF5AD5">
              <w:rPr>
                <w:sz w:val="18"/>
                <w:szCs w:val="24"/>
              </w:rPr>
              <w:t>2</w:t>
            </w:r>
          </w:p>
        </w:tc>
        <w:tc>
          <w:tcPr>
            <w:tcW w:w="912" w:type="dxa"/>
            <w:gridSpan w:val="2"/>
            <w:vAlign w:val="center"/>
          </w:tcPr>
          <w:p w14:paraId="5F40A95C" w14:textId="77777777" w:rsidR="00BA0A69" w:rsidRPr="00AF5AD5" w:rsidRDefault="00BA0A69" w:rsidP="001D341B">
            <w:pPr>
              <w:pStyle w:val="Tabletext"/>
              <w:spacing w:after="20"/>
              <w:jc w:val="center"/>
              <w:rPr>
                <w:sz w:val="18"/>
                <w:szCs w:val="24"/>
              </w:rPr>
            </w:pPr>
            <w:r w:rsidRPr="00AF5AD5">
              <w:rPr>
                <w:sz w:val="18"/>
                <w:szCs w:val="24"/>
              </w:rPr>
              <w:t>9</w:t>
            </w:r>
            <w:r>
              <w:rPr>
                <w:sz w:val="18"/>
                <w:szCs w:val="24"/>
              </w:rPr>
              <w:t>,</w:t>
            </w:r>
            <w:r w:rsidRPr="00AF5AD5">
              <w:rPr>
                <w:sz w:val="18"/>
                <w:szCs w:val="24"/>
              </w:rPr>
              <w:t>0</w:t>
            </w:r>
          </w:p>
        </w:tc>
        <w:tc>
          <w:tcPr>
            <w:tcW w:w="906" w:type="dxa"/>
            <w:vAlign w:val="center"/>
          </w:tcPr>
          <w:p w14:paraId="4EAE2389" w14:textId="77777777" w:rsidR="00BA0A69" w:rsidRPr="00AF5AD5" w:rsidRDefault="00BA0A69" w:rsidP="001D341B">
            <w:pPr>
              <w:pStyle w:val="Tabletext"/>
              <w:spacing w:after="20"/>
              <w:jc w:val="center"/>
              <w:rPr>
                <w:sz w:val="18"/>
                <w:szCs w:val="24"/>
              </w:rPr>
            </w:pPr>
            <w:r w:rsidRPr="00AF5AD5">
              <w:rPr>
                <w:sz w:val="18"/>
                <w:szCs w:val="24"/>
              </w:rPr>
              <w:t>10</w:t>
            </w:r>
            <w:r>
              <w:rPr>
                <w:sz w:val="18"/>
                <w:szCs w:val="24"/>
              </w:rPr>
              <w:t>,</w:t>
            </w:r>
            <w:r w:rsidRPr="00AF5AD5">
              <w:rPr>
                <w:sz w:val="18"/>
                <w:szCs w:val="24"/>
              </w:rPr>
              <w:t>9</w:t>
            </w:r>
          </w:p>
        </w:tc>
        <w:tc>
          <w:tcPr>
            <w:tcW w:w="904" w:type="dxa"/>
            <w:tcBorders>
              <w:left w:val="nil"/>
              <w:right w:val="single" w:sz="6" w:space="0" w:color="auto"/>
            </w:tcBorders>
            <w:vAlign w:val="center"/>
          </w:tcPr>
          <w:p w14:paraId="099614F1" w14:textId="77777777" w:rsidR="00BA0A69" w:rsidRPr="00AF5AD5" w:rsidRDefault="00BA0A69" w:rsidP="001D341B">
            <w:pPr>
              <w:pStyle w:val="Tabletext"/>
              <w:spacing w:after="20"/>
              <w:jc w:val="center"/>
              <w:rPr>
                <w:sz w:val="18"/>
                <w:szCs w:val="24"/>
              </w:rPr>
            </w:pPr>
            <w:r w:rsidRPr="00AF5AD5">
              <w:rPr>
                <w:sz w:val="18"/>
                <w:szCs w:val="24"/>
              </w:rPr>
              <w:t>15</w:t>
            </w:r>
            <w:r>
              <w:rPr>
                <w:sz w:val="18"/>
                <w:szCs w:val="24"/>
              </w:rPr>
              <w:t>,</w:t>
            </w:r>
            <w:r w:rsidRPr="00AF5AD5">
              <w:rPr>
                <w:sz w:val="18"/>
                <w:szCs w:val="24"/>
              </w:rPr>
              <w:t>0</w:t>
            </w:r>
          </w:p>
        </w:tc>
        <w:tc>
          <w:tcPr>
            <w:tcW w:w="574" w:type="dxa"/>
            <w:vMerge/>
            <w:tcBorders>
              <w:left w:val="single" w:sz="6" w:space="0" w:color="auto"/>
              <w:right w:val="single" w:sz="6" w:space="0" w:color="auto"/>
            </w:tcBorders>
          </w:tcPr>
          <w:p w14:paraId="5DAE10AE" w14:textId="77777777" w:rsidR="00BA0A69" w:rsidRPr="00AF5AD5" w:rsidRDefault="00BA0A69" w:rsidP="00BA0A69">
            <w:pPr>
              <w:pStyle w:val="Tabletext"/>
              <w:spacing w:after="20"/>
              <w:jc w:val="center"/>
              <w:rPr>
                <w:sz w:val="18"/>
                <w:szCs w:val="24"/>
              </w:rPr>
            </w:pPr>
          </w:p>
        </w:tc>
      </w:tr>
      <w:tr w:rsidR="00BA0A69" w:rsidRPr="00AF5AD5" w14:paraId="6C7813C9" w14:textId="77777777" w:rsidTr="001D341B">
        <w:trPr>
          <w:cantSplit/>
        </w:trPr>
        <w:tc>
          <w:tcPr>
            <w:tcW w:w="1737" w:type="dxa"/>
            <w:tcBorders>
              <w:left w:val="single" w:sz="6" w:space="0" w:color="auto"/>
              <w:right w:val="single" w:sz="6" w:space="0" w:color="auto"/>
            </w:tcBorders>
          </w:tcPr>
          <w:p w14:paraId="404E3CB6" w14:textId="77777777" w:rsidR="00BA0A69" w:rsidRPr="00AF5AD5" w:rsidRDefault="00BA0A69" w:rsidP="00BA0A69">
            <w:pPr>
              <w:pStyle w:val="Tabletext"/>
              <w:spacing w:after="20"/>
              <w:ind w:left="57"/>
              <w:jc w:val="center"/>
              <w:rPr>
                <w:sz w:val="18"/>
                <w:szCs w:val="24"/>
              </w:rPr>
            </w:pPr>
            <w:r w:rsidRPr="00AF5AD5">
              <w:rPr>
                <w:sz w:val="18"/>
                <w:szCs w:val="24"/>
              </w:rPr>
              <w:t>57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62</w:t>
            </w:r>
            <w:r>
              <w:rPr>
                <w:sz w:val="18"/>
                <w:szCs w:val="24"/>
              </w:rPr>
              <w:t>,</w:t>
            </w:r>
            <w:r w:rsidRPr="00AF5AD5">
              <w:rPr>
                <w:sz w:val="18"/>
                <w:szCs w:val="24"/>
              </w:rPr>
              <w:t>5</w:t>
            </w:r>
            <w:r w:rsidRPr="00AF5AD5">
              <w:rPr>
                <w:rFonts w:ascii="Symbol" w:hAnsi="Symbol"/>
                <w:sz w:val="18"/>
                <w:szCs w:val="24"/>
              </w:rPr>
              <w:t></w:t>
            </w:r>
          </w:p>
        </w:tc>
        <w:tc>
          <w:tcPr>
            <w:tcW w:w="1008" w:type="dxa"/>
            <w:tcBorders>
              <w:left w:val="single" w:sz="6" w:space="0" w:color="auto"/>
            </w:tcBorders>
            <w:vAlign w:val="center"/>
          </w:tcPr>
          <w:p w14:paraId="147BF10E" w14:textId="77777777" w:rsidR="00BA0A69" w:rsidRPr="00AF5AD5" w:rsidRDefault="00BA0A69" w:rsidP="001D341B">
            <w:pPr>
              <w:pStyle w:val="Tabletext"/>
              <w:spacing w:after="20"/>
              <w:jc w:val="center"/>
              <w:rPr>
                <w:sz w:val="18"/>
                <w:szCs w:val="24"/>
              </w:rPr>
            </w:pPr>
            <w:r w:rsidRPr="00AF5AD5">
              <w:rPr>
                <w:sz w:val="18"/>
                <w:szCs w:val="24"/>
              </w:rPr>
              <w:t>2</w:t>
            </w:r>
            <w:r>
              <w:rPr>
                <w:sz w:val="18"/>
                <w:szCs w:val="24"/>
              </w:rPr>
              <w:t>,</w:t>
            </w:r>
            <w:r w:rsidRPr="00AF5AD5">
              <w:rPr>
                <w:sz w:val="18"/>
                <w:szCs w:val="24"/>
              </w:rPr>
              <w:t>4</w:t>
            </w:r>
          </w:p>
        </w:tc>
        <w:tc>
          <w:tcPr>
            <w:tcW w:w="922" w:type="dxa"/>
            <w:vAlign w:val="center"/>
          </w:tcPr>
          <w:p w14:paraId="71DB5EE1" w14:textId="77777777" w:rsidR="00BA0A69" w:rsidRPr="00AF5AD5" w:rsidRDefault="00BA0A69" w:rsidP="001D341B">
            <w:pPr>
              <w:pStyle w:val="Tabletext"/>
              <w:spacing w:after="20"/>
              <w:jc w:val="center"/>
              <w:rPr>
                <w:sz w:val="18"/>
                <w:szCs w:val="24"/>
              </w:rPr>
            </w:pPr>
            <w:r w:rsidRPr="00AF5AD5">
              <w:rPr>
                <w:sz w:val="18"/>
                <w:szCs w:val="24"/>
              </w:rPr>
              <w:t>4</w:t>
            </w:r>
            <w:r>
              <w:rPr>
                <w:sz w:val="18"/>
                <w:szCs w:val="24"/>
              </w:rPr>
              <w:t>,</w:t>
            </w:r>
            <w:r w:rsidRPr="00AF5AD5">
              <w:rPr>
                <w:sz w:val="18"/>
                <w:szCs w:val="24"/>
              </w:rPr>
              <w:t>4</w:t>
            </w:r>
          </w:p>
        </w:tc>
        <w:tc>
          <w:tcPr>
            <w:tcW w:w="905" w:type="dxa"/>
            <w:vAlign w:val="center"/>
          </w:tcPr>
          <w:p w14:paraId="07D3D1CE" w14:textId="77777777" w:rsidR="00BA0A69" w:rsidRPr="00AF5AD5" w:rsidRDefault="00BA0A69" w:rsidP="001D341B">
            <w:pPr>
              <w:pStyle w:val="Tabletext"/>
              <w:spacing w:after="20"/>
              <w:jc w:val="center"/>
              <w:rPr>
                <w:sz w:val="18"/>
                <w:szCs w:val="24"/>
              </w:rPr>
            </w:pPr>
            <w:r w:rsidRPr="00AF5AD5">
              <w:rPr>
                <w:sz w:val="18"/>
                <w:szCs w:val="24"/>
              </w:rPr>
              <w:t>7</w:t>
            </w:r>
            <w:r>
              <w:rPr>
                <w:sz w:val="18"/>
                <w:szCs w:val="24"/>
              </w:rPr>
              <w:t>,</w:t>
            </w:r>
            <w:r w:rsidRPr="00AF5AD5">
              <w:rPr>
                <w:sz w:val="18"/>
                <w:szCs w:val="24"/>
              </w:rPr>
              <w:t>5</w:t>
            </w:r>
          </w:p>
        </w:tc>
        <w:tc>
          <w:tcPr>
            <w:tcW w:w="903" w:type="dxa"/>
            <w:vAlign w:val="center"/>
          </w:tcPr>
          <w:p w14:paraId="64248D3F" w14:textId="77777777" w:rsidR="00BA0A69" w:rsidRPr="00AF5AD5" w:rsidRDefault="00BA0A69" w:rsidP="001D341B">
            <w:pPr>
              <w:pStyle w:val="Tabletext"/>
              <w:spacing w:after="20"/>
              <w:jc w:val="center"/>
              <w:rPr>
                <w:sz w:val="18"/>
                <w:szCs w:val="24"/>
              </w:rPr>
            </w:pPr>
            <w:r w:rsidRPr="00AF5AD5">
              <w:rPr>
                <w:sz w:val="18"/>
                <w:szCs w:val="24"/>
              </w:rPr>
              <w:t>5</w:t>
            </w:r>
            <w:r>
              <w:rPr>
                <w:sz w:val="18"/>
                <w:szCs w:val="24"/>
              </w:rPr>
              <w:t>,</w:t>
            </w:r>
            <w:r w:rsidRPr="00AF5AD5">
              <w:rPr>
                <w:sz w:val="18"/>
                <w:szCs w:val="24"/>
              </w:rPr>
              <w:t>0</w:t>
            </w:r>
          </w:p>
        </w:tc>
        <w:tc>
          <w:tcPr>
            <w:tcW w:w="903" w:type="dxa"/>
            <w:gridSpan w:val="2"/>
            <w:vAlign w:val="center"/>
          </w:tcPr>
          <w:p w14:paraId="694B99AD" w14:textId="77777777" w:rsidR="00BA0A69" w:rsidRPr="00AF5AD5" w:rsidRDefault="00BA0A69" w:rsidP="001D341B">
            <w:pPr>
              <w:pStyle w:val="Tabletext"/>
              <w:spacing w:after="20"/>
              <w:jc w:val="center"/>
              <w:rPr>
                <w:sz w:val="18"/>
                <w:szCs w:val="24"/>
              </w:rPr>
            </w:pPr>
            <w:r w:rsidRPr="00AF5AD5">
              <w:rPr>
                <w:sz w:val="18"/>
                <w:szCs w:val="24"/>
              </w:rPr>
              <w:t>2</w:t>
            </w:r>
            <w:r>
              <w:rPr>
                <w:sz w:val="18"/>
                <w:szCs w:val="24"/>
              </w:rPr>
              <w:t>,</w:t>
            </w:r>
            <w:r w:rsidRPr="00AF5AD5">
              <w:rPr>
                <w:sz w:val="18"/>
                <w:szCs w:val="24"/>
              </w:rPr>
              <w:t>6</w:t>
            </w:r>
          </w:p>
        </w:tc>
        <w:tc>
          <w:tcPr>
            <w:tcW w:w="912" w:type="dxa"/>
            <w:gridSpan w:val="2"/>
            <w:vAlign w:val="center"/>
          </w:tcPr>
          <w:p w14:paraId="1453825A" w14:textId="77777777" w:rsidR="00BA0A69" w:rsidRPr="00AF5AD5" w:rsidRDefault="00BA0A69" w:rsidP="001D341B">
            <w:pPr>
              <w:pStyle w:val="Tabletext"/>
              <w:spacing w:after="20"/>
              <w:jc w:val="center"/>
              <w:rPr>
                <w:sz w:val="18"/>
                <w:szCs w:val="24"/>
              </w:rPr>
            </w:pPr>
            <w:r w:rsidRPr="00AF5AD5">
              <w:rPr>
                <w:sz w:val="18"/>
                <w:szCs w:val="24"/>
              </w:rPr>
              <w:t>4</w:t>
            </w:r>
            <w:r>
              <w:rPr>
                <w:sz w:val="18"/>
                <w:szCs w:val="24"/>
              </w:rPr>
              <w:t>,</w:t>
            </w:r>
            <w:r w:rsidRPr="00AF5AD5">
              <w:rPr>
                <w:sz w:val="18"/>
                <w:szCs w:val="24"/>
              </w:rPr>
              <w:t>8</w:t>
            </w:r>
          </w:p>
        </w:tc>
        <w:tc>
          <w:tcPr>
            <w:tcW w:w="906" w:type="dxa"/>
            <w:vAlign w:val="center"/>
          </w:tcPr>
          <w:p w14:paraId="62BC7DE0" w14:textId="77777777" w:rsidR="00BA0A69" w:rsidRPr="00AF5AD5" w:rsidRDefault="00BA0A69" w:rsidP="001D341B">
            <w:pPr>
              <w:pStyle w:val="Tabletext"/>
              <w:spacing w:after="20"/>
              <w:jc w:val="center"/>
              <w:rPr>
                <w:sz w:val="18"/>
                <w:szCs w:val="24"/>
              </w:rPr>
            </w:pPr>
            <w:r w:rsidRPr="00AF5AD5">
              <w:rPr>
                <w:sz w:val="18"/>
                <w:szCs w:val="24"/>
              </w:rPr>
              <w:t>5</w:t>
            </w:r>
            <w:r>
              <w:rPr>
                <w:sz w:val="18"/>
                <w:szCs w:val="24"/>
              </w:rPr>
              <w:t>,</w:t>
            </w:r>
            <w:r w:rsidRPr="00AF5AD5">
              <w:rPr>
                <w:sz w:val="18"/>
                <w:szCs w:val="24"/>
              </w:rPr>
              <w:t>5</w:t>
            </w:r>
          </w:p>
        </w:tc>
        <w:tc>
          <w:tcPr>
            <w:tcW w:w="904" w:type="dxa"/>
            <w:tcBorders>
              <w:left w:val="nil"/>
              <w:right w:val="single" w:sz="6" w:space="0" w:color="auto"/>
            </w:tcBorders>
            <w:vAlign w:val="center"/>
          </w:tcPr>
          <w:p w14:paraId="7435E9A4" w14:textId="77777777" w:rsidR="00BA0A69" w:rsidRPr="00AF5AD5" w:rsidRDefault="00BA0A69" w:rsidP="001D341B">
            <w:pPr>
              <w:pStyle w:val="Tabletext"/>
              <w:spacing w:after="20"/>
              <w:jc w:val="center"/>
              <w:rPr>
                <w:sz w:val="18"/>
                <w:szCs w:val="24"/>
              </w:rPr>
            </w:pPr>
            <w:r w:rsidRPr="00AF5AD5">
              <w:rPr>
                <w:sz w:val="18"/>
                <w:szCs w:val="24"/>
              </w:rPr>
              <w:t>6</w:t>
            </w:r>
            <w:r>
              <w:rPr>
                <w:sz w:val="18"/>
                <w:szCs w:val="24"/>
              </w:rPr>
              <w:t>,</w:t>
            </w:r>
            <w:r w:rsidRPr="00AF5AD5">
              <w:rPr>
                <w:sz w:val="18"/>
                <w:szCs w:val="24"/>
              </w:rPr>
              <w:t>1</w:t>
            </w:r>
          </w:p>
        </w:tc>
        <w:tc>
          <w:tcPr>
            <w:tcW w:w="574" w:type="dxa"/>
            <w:vMerge/>
            <w:tcBorders>
              <w:left w:val="single" w:sz="6" w:space="0" w:color="auto"/>
              <w:right w:val="single" w:sz="6" w:space="0" w:color="auto"/>
            </w:tcBorders>
          </w:tcPr>
          <w:p w14:paraId="53512EAA" w14:textId="77777777" w:rsidR="00BA0A69" w:rsidRPr="00AF5AD5" w:rsidRDefault="00BA0A69" w:rsidP="00BA0A69">
            <w:pPr>
              <w:pStyle w:val="Tabletext"/>
              <w:spacing w:after="20"/>
              <w:jc w:val="center"/>
              <w:rPr>
                <w:sz w:val="18"/>
                <w:szCs w:val="24"/>
              </w:rPr>
            </w:pPr>
          </w:p>
        </w:tc>
      </w:tr>
      <w:tr w:rsidR="00BA0A69" w:rsidRPr="00AF5AD5" w14:paraId="54BFCD90" w14:textId="77777777" w:rsidTr="001D341B">
        <w:trPr>
          <w:cantSplit/>
        </w:trPr>
        <w:tc>
          <w:tcPr>
            <w:tcW w:w="1737" w:type="dxa"/>
            <w:tcBorders>
              <w:left w:val="single" w:sz="6" w:space="0" w:color="auto"/>
              <w:right w:val="single" w:sz="6" w:space="0" w:color="auto"/>
            </w:tcBorders>
          </w:tcPr>
          <w:p w14:paraId="559BF2AA" w14:textId="77777777" w:rsidR="00BA0A69" w:rsidRPr="00AF5AD5" w:rsidRDefault="00BA0A69" w:rsidP="00BA0A69">
            <w:pPr>
              <w:pStyle w:val="Tabletext"/>
              <w:spacing w:after="20"/>
              <w:ind w:left="57"/>
              <w:jc w:val="center"/>
              <w:rPr>
                <w:sz w:val="18"/>
                <w:szCs w:val="24"/>
              </w:rPr>
            </w:pPr>
            <w:r w:rsidRPr="00AF5AD5">
              <w:rPr>
                <w:sz w:val="18"/>
                <w:szCs w:val="24"/>
              </w:rPr>
              <w:t>52</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57</w:t>
            </w:r>
            <w:r>
              <w:rPr>
                <w:sz w:val="18"/>
                <w:szCs w:val="24"/>
              </w:rPr>
              <w:t>,</w:t>
            </w:r>
            <w:r w:rsidRPr="00AF5AD5">
              <w:rPr>
                <w:sz w:val="18"/>
                <w:szCs w:val="24"/>
              </w:rPr>
              <w:t>5</w:t>
            </w:r>
            <w:r w:rsidRPr="00AF5AD5">
              <w:rPr>
                <w:rFonts w:ascii="Symbol" w:hAnsi="Symbol"/>
                <w:sz w:val="18"/>
                <w:szCs w:val="24"/>
              </w:rPr>
              <w:t></w:t>
            </w:r>
          </w:p>
        </w:tc>
        <w:tc>
          <w:tcPr>
            <w:tcW w:w="1008" w:type="dxa"/>
            <w:tcBorders>
              <w:left w:val="single" w:sz="6" w:space="0" w:color="auto"/>
            </w:tcBorders>
            <w:vAlign w:val="center"/>
          </w:tcPr>
          <w:p w14:paraId="5AB94C48" w14:textId="77777777" w:rsidR="00BA0A69" w:rsidRPr="00AF5AD5" w:rsidRDefault="00BA0A69" w:rsidP="001D341B">
            <w:pPr>
              <w:pStyle w:val="Tabletext"/>
              <w:spacing w:after="20"/>
              <w:jc w:val="center"/>
              <w:rPr>
                <w:sz w:val="18"/>
                <w:szCs w:val="24"/>
              </w:rPr>
            </w:pPr>
            <w:r w:rsidRPr="00AF5AD5">
              <w:rPr>
                <w:sz w:val="18"/>
                <w:szCs w:val="24"/>
              </w:rPr>
              <w:t>1</w:t>
            </w:r>
            <w:r>
              <w:rPr>
                <w:sz w:val="18"/>
                <w:szCs w:val="24"/>
              </w:rPr>
              <w:t>,</w:t>
            </w:r>
            <w:r w:rsidRPr="00AF5AD5">
              <w:rPr>
                <w:sz w:val="18"/>
                <w:szCs w:val="24"/>
              </w:rPr>
              <w:t>7</w:t>
            </w:r>
          </w:p>
        </w:tc>
        <w:tc>
          <w:tcPr>
            <w:tcW w:w="922" w:type="dxa"/>
            <w:vAlign w:val="center"/>
          </w:tcPr>
          <w:p w14:paraId="11B04EE9" w14:textId="77777777" w:rsidR="00BA0A69" w:rsidRPr="00AF5AD5" w:rsidRDefault="00BA0A69" w:rsidP="001D341B">
            <w:pPr>
              <w:pStyle w:val="Tabletext"/>
              <w:spacing w:after="20"/>
              <w:jc w:val="center"/>
              <w:rPr>
                <w:sz w:val="18"/>
                <w:szCs w:val="24"/>
              </w:rPr>
            </w:pPr>
            <w:r w:rsidRPr="00AF5AD5">
              <w:rPr>
                <w:sz w:val="18"/>
                <w:szCs w:val="24"/>
              </w:rPr>
              <w:t>2</w:t>
            </w:r>
            <w:r>
              <w:rPr>
                <w:sz w:val="18"/>
                <w:szCs w:val="24"/>
              </w:rPr>
              <w:t>,</w:t>
            </w:r>
            <w:r w:rsidRPr="00AF5AD5">
              <w:rPr>
                <w:sz w:val="18"/>
                <w:szCs w:val="24"/>
              </w:rPr>
              <w:t>0</w:t>
            </w:r>
          </w:p>
        </w:tc>
        <w:tc>
          <w:tcPr>
            <w:tcW w:w="905" w:type="dxa"/>
            <w:vAlign w:val="center"/>
          </w:tcPr>
          <w:p w14:paraId="33CFF193" w14:textId="77777777" w:rsidR="00BA0A69" w:rsidRPr="00AF5AD5" w:rsidRDefault="00BA0A69" w:rsidP="001D341B">
            <w:pPr>
              <w:pStyle w:val="Tabletext"/>
              <w:spacing w:after="20"/>
              <w:jc w:val="center"/>
              <w:rPr>
                <w:sz w:val="18"/>
                <w:szCs w:val="24"/>
              </w:rPr>
            </w:pPr>
            <w:r w:rsidRPr="00AF5AD5">
              <w:rPr>
                <w:sz w:val="18"/>
                <w:szCs w:val="24"/>
              </w:rPr>
              <w:t>5</w:t>
            </w:r>
            <w:r>
              <w:rPr>
                <w:sz w:val="18"/>
                <w:szCs w:val="24"/>
              </w:rPr>
              <w:t>,</w:t>
            </w:r>
            <w:r w:rsidRPr="00AF5AD5">
              <w:rPr>
                <w:sz w:val="18"/>
                <w:szCs w:val="24"/>
              </w:rPr>
              <w:t>0</w:t>
            </w:r>
          </w:p>
        </w:tc>
        <w:tc>
          <w:tcPr>
            <w:tcW w:w="903" w:type="dxa"/>
            <w:vAlign w:val="center"/>
          </w:tcPr>
          <w:p w14:paraId="4B735F55" w14:textId="77777777" w:rsidR="00BA0A69" w:rsidRPr="00AF5AD5" w:rsidRDefault="00BA0A69" w:rsidP="001D341B">
            <w:pPr>
              <w:pStyle w:val="Tabletext"/>
              <w:spacing w:after="20"/>
              <w:jc w:val="center"/>
              <w:rPr>
                <w:sz w:val="18"/>
                <w:szCs w:val="24"/>
              </w:rPr>
            </w:pPr>
            <w:r w:rsidRPr="00AF5AD5">
              <w:rPr>
                <w:sz w:val="18"/>
                <w:szCs w:val="24"/>
              </w:rPr>
              <w:t>3</w:t>
            </w:r>
            <w:r>
              <w:rPr>
                <w:sz w:val="18"/>
                <w:szCs w:val="24"/>
              </w:rPr>
              <w:t>,</w:t>
            </w:r>
            <w:r w:rsidRPr="00AF5AD5">
              <w:rPr>
                <w:sz w:val="18"/>
                <w:szCs w:val="24"/>
              </w:rPr>
              <w:t>0</w:t>
            </w:r>
          </w:p>
        </w:tc>
        <w:tc>
          <w:tcPr>
            <w:tcW w:w="903" w:type="dxa"/>
            <w:gridSpan w:val="2"/>
            <w:vAlign w:val="center"/>
          </w:tcPr>
          <w:p w14:paraId="241D0BEF" w14:textId="77777777" w:rsidR="00BA0A69" w:rsidRPr="00AF5AD5" w:rsidRDefault="00BA0A69" w:rsidP="001D341B">
            <w:pPr>
              <w:pStyle w:val="Tabletext"/>
              <w:spacing w:after="20"/>
              <w:jc w:val="center"/>
              <w:rPr>
                <w:sz w:val="18"/>
                <w:szCs w:val="24"/>
                <w:rtl/>
                <w:lang w:bidi="ar-EG"/>
              </w:rPr>
            </w:pPr>
            <w:r w:rsidRPr="00AF5AD5">
              <w:rPr>
                <w:sz w:val="18"/>
                <w:szCs w:val="24"/>
              </w:rPr>
              <w:t>2</w:t>
            </w:r>
            <w:r>
              <w:rPr>
                <w:sz w:val="18"/>
                <w:szCs w:val="24"/>
              </w:rPr>
              <w:t>,</w:t>
            </w:r>
            <w:r w:rsidRPr="00AF5AD5">
              <w:rPr>
                <w:sz w:val="18"/>
                <w:szCs w:val="24"/>
              </w:rPr>
              <w:t>2</w:t>
            </w:r>
          </w:p>
        </w:tc>
        <w:tc>
          <w:tcPr>
            <w:tcW w:w="912" w:type="dxa"/>
            <w:gridSpan w:val="2"/>
            <w:vAlign w:val="center"/>
          </w:tcPr>
          <w:p w14:paraId="095F9151" w14:textId="77777777" w:rsidR="00BA0A69" w:rsidRPr="00AF5AD5" w:rsidRDefault="00BA0A69" w:rsidP="001D341B">
            <w:pPr>
              <w:pStyle w:val="Tabletext"/>
              <w:spacing w:after="20"/>
              <w:jc w:val="center"/>
              <w:rPr>
                <w:sz w:val="18"/>
                <w:szCs w:val="24"/>
              </w:rPr>
            </w:pPr>
            <w:r w:rsidRPr="00AF5AD5">
              <w:rPr>
                <w:sz w:val="18"/>
                <w:szCs w:val="24"/>
              </w:rPr>
              <w:t>4</w:t>
            </w:r>
            <w:r>
              <w:rPr>
                <w:sz w:val="18"/>
                <w:szCs w:val="24"/>
              </w:rPr>
              <w:t>,</w:t>
            </w:r>
            <w:r w:rsidRPr="00AF5AD5">
              <w:rPr>
                <w:sz w:val="18"/>
                <w:szCs w:val="24"/>
              </w:rPr>
              <w:t>0</w:t>
            </w:r>
          </w:p>
        </w:tc>
        <w:tc>
          <w:tcPr>
            <w:tcW w:w="906" w:type="dxa"/>
            <w:vAlign w:val="center"/>
          </w:tcPr>
          <w:p w14:paraId="32567A76" w14:textId="77777777" w:rsidR="00BA0A69" w:rsidRPr="00AF5AD5" w:rsidRDefault="00BA0A69" w:rsidP="001D341B">
            <w:pPr>
              <w:pStyle w:val="Tabletext"/>
              <w:spacing w:after="20"/>
              <w:jc w:val="center"/>
              <w:rPr>
                <w:sz w:val="18"/>
                <w:szCs w:val="24"/>
              </w:rPr>
            </w:pPr>
            <w:r w:rsidRPr="00AF5AD5">
              <w:rPr>
                <w:sz w:val="18"/>
                <w:szCs w:val="24"/>
              </w:rPr>
              <w:t>3</w:t>
            </w:r>
            <w:r>
              <w:rPr>
                <w:sz w:val="18"/>
                <w:szCs w:val="24"/>
              </w:rPr>
              <w:t>,</w:t>
            </w:r>
            <w:r w:rsidRPr="00AF5AD5">
              <w:rPr>
                <w:sz w:val="18"/>
                <w:szCs w:val="24"/>
              </w:rPr>
              <w:t>0</w:t>
            </w:r>
          </w:p>
        </w:tc>
        <w:tc>
          <w:tcPr>
            <w:tcW w:w="904" w:type="dxa"/>
            <w:tcBorders>
              <w:left w:val="nil"/>
              <w:right w:val="single" w:sz="6" w:space="0" w:color="auto"/>
            </w:tcBorders>
            <w:vAlign w:val="center"/>
          </w:tcPr>
          <w:p w14:paraId="3AA4D6E3" w14:textId="77777777" w:rsidR="00BA0A69" w:rsidRPr="00AF5AD5" w:rsidRDefault="00BA0A69" w:rsidP="001D341B">
            <w:pPr>
              <w:pStyle w:val="Tabletext"/>
              <w:spacing w:after="20"/>
              <w:jc w:val="center"/>
              <w:rPr>
                <w:sz w:val="18"/>
                <w:szCs w:val="24"/>
              </w:rPr>
            </w:pPr>
            <w:r w:rsidRPr="00AF5AD5">
              <w:rPr>
                <w:sz w:val="18"/>
                <w:szCs w:val="24"/>
              </w:rPr>
              <w:t>4</w:t>
            </w:r>
            <w:r>
              <w:rPr>
                <w:sz w:val="18"/>
                <w:szCs w:val="24"/>
              </w:rPr>
              <w:t>,</w:t>
            </w:r>
            <w:r w:rsidRPr="00AF5AD5">
              <w:rPr>
                <w:sz w:val="18"/>
                <w:szCs w:val="24"/>
              </w:rPr>
              <w:t>0</w:t>
            </w:r>
          </w:p>
        </w:tc>
        <w:tc>
          <w:tcPr>
            <w:tcW w:w="574" w:type="dxa"/>
            <w:vMerge/>
            <w:tcBorders>
              <w:left w:val="single" w:sz="6" w:space="0" w:color="auto"/>
              <w:right w:val="single" w:sz="6" w:space="0" w:color="auto"/>
            </w:tcBorders>
          </w:tcPr>
          <w:p w14:paraId="60D48A05" w14:textId="77777777" w:rsidR="00BA0A69" w:rsidRPr="00AF5AD5" w:rsidRDefault="00BA0A69" w:rsidP="00BA0A69">
            <w:pPr>
              <w:pStyle w:val="Tabletext"/>
              <w:spacing w:after="20"/>
              <w:jc w:val="center"/>
              <w:rPr>
                <w:sz w:val="18"/>
                <w:szCs w:val="24"/>
              </w:rPr>
            </w:pPr>
          </w:p>
        </w:tc>
      </w:tr>
      <w:tr w:rsidR="00BA0A69" w:rsidRPr="00AF5AD5" w14:paraId="5A7F91E4" w14:textId="77777777" w:rsidTr="001D341B">
        <w:trPr>
          <w:cantSplit/>
        </w:trPr>
        <w:tc>
          <w:tcPr>
            <w:tcW w:w="1737" w:type="dxa"/>
            <w:tcBorders>
              <w:left w:val="single" w:sz="6" w:space="0" w:color="auto"/>
              <w:right w:val="single" w:sz="6" w:space="0" w:color="auto"/>
            </w:tcBorders>
          </w:tcPr>
          <w:p w14:paraId="5D3DEECB" w14:textId="77777777" w:rsidR="00BA0A69" w:rsidRPr="00AF5AD5" w:rsidRDefault="00BA0A69" w:rsidP="00056A02">
            <w:pPr>
              <w:pStyle w:val="Tabletext"/>
              <w:spacing w:after="20"/>
              <w:ind w:left="57"/>
              <w:jc w:val="both"/>
              <w:rPr>
                <w:sz w:val="18"/>
                <w:szCs w:val="24"/>
              </w:rPr>
            </w:pPr>
            <w:r w:rsidRPr="00AF5AD5">
              <w:rPr>
                <w:sz w:val="18"/>
                <w:szCs w:val="24"/>
              </w:rPr>
              <w:t>47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52</w:t>
            </w:r>
            <w:r>
              <w:rPr>
                <w:sz w:val="18"/>
                <w:szCs w:val="24"/>
              </w:rPr>
              <w:t>,</w:t>
            </w:r>
            <w:r w:rsidRPr="00AF5AD5">
              <w:rPr>
                <w:sz w:val="18"/>
                <w:szCs w:val="24"/>
              </w:rPr>
              <w:t>5</w:t>
            </w:r>
            <w:r w:rsidRPr="00AF5AD5">
              <w:rPr>
                <w:rFonts w:ascii="Symbol" w:hAnsi="Symbol"/>
                <w:sz w:val="18"/>
                <w:szCs w:val="24"/>
              </w:rPr>
              <w:t></w:t>
            </w:r>
          </w:p>
        </w:tc>
        <w:tc>
          <w:tcPr>
            <w:tcW w:w="1008" w:type="dxa"/>
            <w:tcBorders>
              <w:left w:val="single" w:sz="6" w:space="0" w:color="auto"/>
            </w:tcBorders>
            <w:vAlign w:val="center"/>
          </w:tcPr>
          <w:p w14:paraId="2BFEC7A6" w14:textId="77777777" w:rsidR="00BA0A69" w:rsidRPr="00AF5AD5" w:rsidRDefault="00BA0A69" w:rsidP="001D341B">
            <w:pPr>
              <w:pStyle w:val="Tabletext"/>
              <w:spacing w:after="20"/>
              <w:jc w:val="center"/>
              <w:rPr>
                <w:sz w:val="18"/>
                <w:szCs w:val="24"/>
                <w:rtl/>
                <w:lang w:bidi="ar-EG"/>
              </w:rPr>
            </w:pPr>
            <w:r w:rsidRPr="00AF5AD5">
              <w:rPr>
                <w:sz w:val="18"/>
                <w:szCs w:val="24"/>
              </w:rPr>
              <w:t>1</w:t>
            </w:r>
            <w:r>
              <w:rPr>
                <w:sz w:val="18"/>
                <w:szCs w:val="24"/>
              </w:rPr>
              <w:t>,</w:t>
            </w:r>
            <w:r w:rsidRPr="00AF5AD5">
              <w:rPr>
                <w:sz w:val="18"/>
                <w:szCs w:val="24"/>
              </w:rPr>
              <w:t>1</w:t>
            </w:r>
          </w:p>
        </w:tc>
        <w:tc>
          <w:tcPr>
            <w:tcW w:w="922" w:type="dxa"/>
            <w:vAlign w:val="center"/>
          </w:tcPr>
          <w:p w14:paraId="683E0657" w14:textId="77777777" w:rsidR="00BA0A69" w:rsidRPr="00AF5AD5" w:rsidRDefault="00BA0A69" w:rsidP="001D341B">
            <w:pPr>
              <w:pStyle w:val="Tabletext"/>
              <w:spacing w:after="20"/>
              <w:jc w:val="center"/>
              <w:rPr>
                <w:sz w:val="18"/>
                <w:szCs w:val="24"/>
              </w:rPr>
            </w:pPr>
            <w:r w:rsidRPr="00AF5AD5">
              <w:rPr>
                <w:sz w:val="18"/>
                <w:szCs w:val="24"/>
              </w:rPr>
              <w:t>1</w:t>
            </w:r>
            <w:r>
              <w:rPr>
                <w:sz w:val="18"/>
                <w:szCs w:val="24"/>
              </w:rPr>
              <w:t>,</w:t>
            </w:r>
            <w:r w:rsidRPr="00AF5AD5">
              <w:rPr>
                <w:sz w:val="18"/>
                <w:szCs w:val="24"/>
              </w:rPr>
              <w:t>3</w:t>
            </w:r>
          </w:p>
        </w:tc>
        <w:tc>
          <w:tcPr>
            <w:tcW w:w="905" w:type="dxa"/>
            <w:vAlign w:val="center"/>
          </w:tcPr>
          <w:p w14:paraId="2E862C0C" w14:textId="77777777" w:rsidR="00BA0A69" w:rsidRPr="00AF5AD5" w:rsidRDefault="00BA0A69" w:rsidP="001D341B">
            <w:pPr>
              <w:pStyle w:val="Tabletext"/>
              <w:spacing w:after="20"/>
              <w:jc w:val="center"/>
              <w:rPr>
                <w:sz w:val="18"/>
                <w:szCs w:val="24"/>
              </w:rPr>
            </w:pPr>
            <w:r w:rsidRPr="00AF5AD5">
              <w:rPr>
                <w:sz w:val="18"/>
                <w:szCs w:val="24"/>
              </w:rPr>
              <w:t>3</w:t>
            </w:r>
            <w:r>
              <w:rPr>
                <w:sz w:val="18"/>
                <w:szCs w:val="24"/>
              </w:rPr>
              <w:t>,</w:t>
            </w:r>
            <w:r w:rsidRPr="00AF5AD5">
              <w:rPr>
                <w:sz w:val="18"/>
                <w:szCs w:val="24"/>
              </w:rPr>
              <w:t>3</w:t>
            </w:r>
          </w:p>
        </w:tc>
        <w:tc>
          <w:tcPr>
            <w:tcW w:w="920" w:type="dxa"/>
            <w:gridSpan w:val="2"/>
            <w:vAlign w:val="center"/>
          </w:tcPr>
          <w:p w14:paraId="6C54862C" w14:textId="77777777" w:rsidR="00BA0A69" w:rsidRPr="00AF5AD5" w:rsidRDefault="00BA0A69" w:rsidP="001D341B">
            <w:pPr>
              <w:pStyle w:val="Tabletext"/>
              <w:spacing w:after="20"/>
              <w:jc w:val="center"/>
              <w:rPr>
                <w:sz w:val="18"/>
                <w:szCs w:val="24"/>
                <w:lang w:val="fr-FR"/>
              </w:rPr>
            </w:pPr>
            <w:r w:rsidRPr="00AF5AD5">
              <w:rPr>
                <w:sz w:val="18"/>
                <w:szCs w:val="24"/>
              </w:rPr>
              <w:t>2</w:t>
            </w:r>
            <w:r>
              <w:rPr>
                <w:sz w:val="18"/>
                <w:szCs w:val="24"/>
              </w:rPr>
              <w:t>,</w:t>
            </w:r>
            <w:r w:rsidRPr="00AF5AD5">
              <w:rPr>
                <w:sz w:val="18"/>
                <w:szCs w:val="24"/>
              </w:rPr>
              <w:t>0</w:t>
            </w:r>
          </w:p>
        </w:tc>
        <w:tc>
          <w:tcPr>
            <w:tcW w:w="906" w:type="dxa"/>
            <w:gridSpan w:val="2"/>
            <w:vAlign w:val="center"/>
          </w:tcPr>
          <w:p w14:paraId="01AC4092" w14:textId="77777777" w:rsidR="00BA0A69" w:rsidRPr="00AF5AD5" w:rsidRDefault="00BA0A69" w:rsidP="001D341B">
            <w:pPr>
              <w:pStyle w:val="Tabletext"/>
              <w:spacing w:after="20"/>
              <w:jc w:val="center"/>
              <w:rPr>
                <w:sz w:val="18"/>
                <w:szCs w:val="24"/>
              </w:rPr>
            </w:pPr>
            <w:r w:rsidRPr="00AF5AD5">
              <w:rPr>
                <w:sz w:val="18"/>
                <w:szCs w:val="24"/>
              </w:rPr>
              <w:t>1</w:t>
            </w:r>
            <w:r>
              <w:rPr>
                <w:sz w:val="18"/>
                <w:szCs w:val="24"/>
              </w:rPr>
              <w:t>,</w:t>
            </w:r>
            <w:r w:rsidRPr="00AF5AD5">
              <w:rPr>
                <w:sz w:val="18"/>
                <w:szCs w:val="24"/>
              </w:rPr>
              <w:t>4</w:t>
            </w:r>
          </w:p>
        </w:tc>
        <w:tc>
          <w:tcPr>
            <w:tcW w:w="892" w:type="dxa"/>
            <w:vAlign w:val="center"/>
          </w:tcPr>
          <w:p w14:paraId="4835DACF" w14:textId="77777777" w:rsidR="00BA0A69" w:rsidRPr="00AF5AD5" w:rsidRDefault="00BA0A69" w:rsidP="001D341B">
            <w:pPr>
              <w:pStyle w:val="Tabletext"/>
              <w:spacing w:after="20"/>
              <w:jc w:val="center"/>
              <w:rPr>
                <w:sz w:val="18"/>
                <w:szCs w:val="24"/>
              </w:rPr>
            </w:pPr>
            <w:r w:rsidRPr="00AF5AD5">
              <w:rPr>
                <w:sz w:val="18"/>
                <w:szCs w:val="24"/>
              </w:rPr>
              <w:t>2</w:t>
            </w:r>
            <w:r>
              <w:rPr>
                <w:sz w:val="18"/>
                <w:szCs w:val="24"/>
              </w:rPr>
              <w:t>,</w:t>
            </w:r>
            <w:r w:rsidRPr="00AF5AD5">
              <w:rPr>
                <w:sz w:val="18"/>
                <w:szCs w:val="24"/>
              </w:rPr>
              <w:t>6</w:t>
            </w:r>
          </w:p>
        </w:tc>
        <w:tc>
          <w:tcPr>
            <w:tcW w:w="906" w:type="dxa"/>
            <w:vAlign w:val="center"/>
          </w:tcPr>
          <w:p w14:paraId="551812C3" w14:textId="77777777" w:rsidR="00BA0A69" w:rsidRPr="00AF5AD5" w:rsidRDefault="00BA0A69" w:rsidP="001D341B">
            <w:pPr>
              <w:pStyle w:val="Tabletext"/>
              <w:spacing w:after="20"/>
              <w:jc w:val="center"/>
              <w:rPr>
                <w:sz w:val="18"/>
                <w:szCs w:val="24"/>
              </w:rPr>
            </w:pPr>
            <w:r w:rsidRPr="00AF5AD5">
              <w:rPr>
                <w:sz w:val="18"/>
                <w:szCs w:val="24"/>
              </w:rPr>
              <w:t>2</w:t>
            </w:r>
            <w:r>
              <w:rPr>
                <w:sz w:val="18"/>
                <w:szCs w:val="24"/>
              </w:rPr>
              <w:t>,</w:t>
            </w:r>
            <w:r w:rsidRPr="00AF5AD5">
              <w:rPr>
                <w:sz w:val="18"/>
                <w:szCs w:val="24"/>
              </w:rPr>
              <w:t>0</w:t>
            </w:r>
          </w:p>
        </w:tc>
        <w:tc>
          <w:tcPr>
            <w:tcW w:w="904" w:type="dxa"/>
            <w:tcBorders>
              <w:left w:val="nil"/>
              <w:right w:val="single" w:sz="6" w:space="0" w:color="auto"/>
            </w:tcBorders>
            <w:vAlign w:val="center"/>
          </w:tcPr>
          <w:p w14:paraId="1794B256" w14:textId="77777777" w:rsidR="00BA0A69" w:rsidRPr="00AF5AD5" w:rsidRDefault="00BA0A69" w:rsidP="001D341B">
            <w:pPr>
              <w:pStyle w:val="Tabletext"/>
              <w:spacing w:after="20"/>
              <w:jc w:val="center"/>
              <w:rPr>
                <w:sz w:val="18"/>
                <w:szCs w:val="24"/>
                <w:rtl/>
                <w:lang w:bidi="ar-EG"/>
              </w:rPr>
            </w:pPr>
            <w:r w:rsidRPr="00AF5AD5">
              <w:rPr>
                <w:sz w:val="18"/>
                <w:szCs w:val="24"/>
              </w:rPr>
              <w:t>2</w:t>
            </w:r>
            <w:r>
              <w:rPr>
                <w:sz w:val="18"/>
                <w:szCs w:val="24"/>
              </w:rPr>
              <w:t>,</w:t>
            </w:r>
            <w:r w:rsidRPr="00AF5AD5">
              <w:rPr>
                <w:sz w:val="18"/>
                <w:szCs w:val="24"/>
              </w:rPr>
              <w:t>6</w:t>
            </w:r>
          </w:p>
        </w:tc>
        <w:tc>
          <w:tcPr>
            <w:tcW w:w="574" w:type="dxa"/>
            <w:vMerge/>
            <w:tcBorders>
              <w:left w:val="single" w:sz="6" w:space="0" w:color="auto"/>
              <w:right w:val="single" w:sz="6" w:space="0" w:color="auto"/>
            </w:tcBorders>
          </w:tcPr>
          <w:p w14:paraId="3E8A4B82" w14:textId="77777777" w:rsidR="00BA0A69" w:rsidRPr="00AF5AD5" w:rsidRDefault="00BA0A69" w:rsidP="00056A02">
            <w:pPr>
              <w:pStyle w:val="Tabletext"/>
              <w:spacing w:after="20"/>
              <w:jc w:val="both"/>
              <w:rPr>
                <w:sz w:val="18"/>
                <w:szCs w:val="24"/>
              </w:rPr>
            </w:pPr>
          </w:p>
        </w:tc>
      </w:tr>
      <w:tr w:rsidR="00BA0A69" w:rsidRPr="00AF5AD5" w14:paraId="475FF69B" w14:textId="77777777" w:rsidTr="001D341B">
        <w:trPr>
          <w:cantSplit/>
        </w:trPr>
        <w:tc>
          <w:tcPr>
            <w:tcW w:w="1737" w:type="dxa"/>
            <w:tcBorders>
              <w:left w:val="single" w:sz="6" w:space="0" w:color="auto"/>
              <w:bottom w:val="single" w:sz="6" w:space="0" w:color="auto"/>
              <w:right w:val="single" w:sz="6" w:space="0" w:color="auto"/>
            </w:tcBorders>
          </w:tcPr>
          <w:p w14:paraId="6B0CC599" w14:textId="77777777" w:rsidR="00BA0A69" w:rsidRPr="00AF5AD5" w:rsidRDefault="00BA0A69" w:rsidP="00056A02">
            <w:pPr>
              <w:pStyle w:val="Tabletext"/>
              <w:spacing w:after="20"/>
              <w:ind w:left="57"/>
              <w:jc w:val="both"/>
              <w:rPr>
                <w:sz w:val="18"/>
                <w:szCs w:val="24"/>
              </w:rPr>
            </w:pPr>
            <w:r w:rsidRPr="00AF5AD5">
              <w:rPr>
                <w:sz w:val="18"/>
                <w:szCs w:val="24"/>
              </w:rPr>
              <w:t>42</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47</w:t>
            </w:r>
            <w:r>
              <w:rPr>
                <w:sz w:val="18"/>
                <w:szCs w:val="24"/>
              </w:rPr>
              <w:t>,</w:t>
            </w:r>
            <w:r w:rsidRPr="00AF5AD5">
              <w:rPr>
                <w:sz w:val="18"/>
                <w:szCs w:val="24"/>
              </w:rPr>
              <w:t>5</w:t>
            </w:r>
            <w:r w:rsidRPr="00AF5AD5">
              <w:rPr>
                <w:rFonts w:ascii="Symbol" w:hAnsi="Symbol"/>
                <w:sz w:val="18"/>
                <w:szCs w:val="24"/>
              </w:rPr>
              <w:t></w:t>
            </w:r>
          </w:p>
        </w:tc>
        <w:tc>
          <w:tcPr>
            <w:tcW w:w="1008" w:type="dxa"/>
            <w:tcBorders>
              <w:left w:val="single" w:sz="6" w:space="0" w:color="auto"/>
              <w:bottom w:val="single" w:sz="6" w:space="0" w:color="auto"/>
            </w:tcBorders>
            <w:vAlign w:val="center"/>
          </w:tcPr>
          <w:p w14:paraId="64055C64" w14:textId="77777777" w:rsidR="00BA0A69" w:rsidRPr="00AF5AD5" w:rsidRDefault="00BA0A69" w:rsidP="001D341B">
            <w:pPr>
              <w:pStyle w:val="Tabletext"/>
              <w:spacing w:after="20"/>
              <w:jc w:val="center"/>
              <w:rPr>
                <w:sz w:val="18"/>
                <w:szCs w:val="24"/>
              </w:rPr>
            </w:pPr>
            <w:r w:rsidRPr="00AF5AD5">
              <w:rPr>
                <w:sz w:val="18"/>
                <w:szCs w:val="24"/>
              </w:rPr>
              <w:t>0</w:t>
            </w:r>
            <w:r>
              <w:rPr>
                <w:sz w:val="18"/>
                <w:szCs w:val="24"/>
              </w:rPr>
              <w:t>,</w:t>
            </w:r>
            <w:r w:rsidRPr="00AF5AD5">
              <w:rPr>
                <w:sz w:val="18"/>
                <w:szCs w:val="24"/>
              </w:rPr>
              <w:t>5</w:t>
            </w:r>
          </w:p>
        </w:tc>
        <w:tc>
          <w:tcPr>
            <w:tcW w:w="922" w:type="dxa"/>
            <w:tcBorders>
              <w:bottom w:val="single" w:sz="6" w:space="0" w:color="auto"/>
            </w:tcBorders>
            <w:vAlign w:val="center"/>
          </w:tcPr>
          <w:p w14:paraId="3CB6520D" w14:textId="77777777" w:rsidR="00BA0A69" w:rsidRPr="00AF5AD5" w:rsidRDefault="00BA0A69" w:rsidP="001D341B">
            <w:pPr>
              <w:pStyle w:val="Tabletext"/>
              <w:spacing w:after="20"/>
              <w:jc w:val="center"/>
              <w:rPr>
                <w:sz w:val="18"/>
                <w:szCs w:val="24"/>
              </w:rPr>
            </w:pPr>
            <w:r w:rsidRPr="00AF5AD5">
              <w:rPr>
                <w:sz w:val="18"/>
                <w:szCs w:val="24"/>
              </w:rPr>
              <w:t>0</w:t>
            </w:r>
            <w:r>
              <w:rPr>
                <w:sz w:val="18"/>
                <w:szCs w:val="24"/>
              </w:rPr>
              <w:t>,</w:t>
            </w:r>
            <w:r w:rsidRPr="00AF5AD5">
              <w:rPr>
                <w:sz w:val="18"/>
                <w:szCs w:val="24"/>
              </w:rPr>
              <w:t>6</w:t>
            </w:r>
          </w:p>
        </w:tc>
        <w:tc>
          <w:tcPr>
            <w:tcW w:w="905" w:type="dxa"/>
            <w:tcBorders>
              <w:bottom w:val="single" w:sz="6" w:space="0" w:color="auto"/>
            </w:tcBorders>
            <w:vAlign w:val="center"/>
          </w:tcPr>
          <w:p w14:paraId="3976A1E0" w14:textId="77777777" w:rsidR="00BA0A69" w:rsidRPr="00AF5AD5" w:rsidRDefault="00BA0A69" w:rsidP="001D341B">
            <w:pPr>
              <w:pStyle w:val="Tabletext"/>
              <w:spacing w:after="20"/>
              <w:jc w:val="center"/>
              <w:rPr>
                <w:sz w:val="18"/>
                <w:szCs w:val="24"/>
              </w:rPr>
            </w:pPr>
            <w:r w:rsidRPr="00AF5AD5">
              <w:rPr>
                <w:sz w:val="18"/>
                <w:szCs w:val="24"/>
              </w:rPr>
              <w:t>1</w:t>
            </w:r>
            <w:r>
              <w:rPr>
                <w:sz w:val="18"/>
                <w:szCs w:val="24"/>
              </w:rPr>
              <w:t>,</w:t>
            </w:r>
            <w:r w:rsidRPr="00AF5AD5">
              <w:rPr>
                <w:sz w:val="18"/>
                <w:szCs w:val="24"/>
              </w:rPr>
              <w:t>6</w:t>
            </w:r>
          </w:p>
        </w:tc>
        <w:tc>
          <w:tcPr>
            <w:tcW w:w="920" w:type="dxa"/>
            <w:gridSpan w:val="2"/>
            <w:tcBorders>
              <w:bottom w:val="single" w:sz="6" w:space="0" w:color="auto"/>
            </w:tcBorders>
            <w:vAlign w:val="center"/>
          </w:tcPr>
          <w:p w14:paraId="172CF075" w14:textId="77777777" w:rsidR="00BA0A69" w:rsidRPr="00AF5AD5" w:rsidRDefault="00BA0A69" w:rsidP="001D341B">
            <w:pPr>
              <w:pStyle w:val="Tabletext"/>
              <w:spacing w:after="20"/>
              <w:jc w:val="center"/>
              <w:rPr>
                <w:sz w:val="18"/>
                <w:szCs w:val="24"/>
              </w:rPr>
            </w:pPr>
            <w:r w:rsidRPr="00AF5AD5">
              <w:rPr>
                <w:sz w:val="18"/>
                <w:szCs w:val="24"/>
              </w:rPr>
              <w:t>1</w:t>
            </w:r>
            <w:r>
              <w:rPr>
                <w:sz w:val="18"/>
                <w:szCs w:val="24"/>
              </w:rPr>
              <w:t>,</w:t>
            </w:r>
            <w:r w:rsidRPr="00AF5AD5">
              <w:rPr>
                <w:sz w:val="18"/>
                <w:szCs w:val="24"/>
              </w:rPr>
              <w:t>0</w:t>
            </w:r>
          </w:p>
        </w:tc>
        <w:tc>
          <w:tcPr>
            <w:tcW w:w="906" w:type="dxa"/>
            <w:gridSpan w:val="2"/>
            <w:tcBorders>
              <w:bottom w:val="single" w:sz="6" w:space="0" w:color="auto"/>
            </w:tcBorders>
            <w:vAlign w:val="center"/>
          </w:tcPr>
          <w:p w14:paraId="3211896D" w14:textId="77777777" w:rsidR="00BA0A69" w:rsidRPr="00AF5AD5" w:rsidRDefault="00BA0A69" w:rsidP="001D341B">
            <w:pPr>
              <w:pStyle w:val="Tabletext"/>
              <w:spacing w:after="20"/>
              <w:jc w:val="center"/>
              <w:rPr>
                <w:sz w:val="18"/>
                <w:szCs w:val="24"/>
              </w:rPr>
            </w:pPr>
            <w:r w:rsidRPr="00AF5AD5">
              <w:rPr>
                <w:sz w:val="18"/>
                <w:szCs w:val="24"/>
              </w:rPr>
              <w:t>0</w:t>
            </w:r>
            <w:r>
              <w:rPr>
                <w:sz w:val="18"/>
                <w:szCs w:val="24"/>
              </w:rPr>
              <w:t>,</w:t>
            </w:r>
            <w:r w:rsidRPr="00AF5AD5">
              <w:rPr>
                <w:sz w:val="18"/>
                <w:szCs w:val="24"/>
              </w:rPr>
              <w:t>7</w:t>
            </w:r>
          </w:p>
        </w:tc>
        <w:tc>
          <w:tcPr>
            <w:tcW w:w="892" w:type="dxa"/>
            <w:tcBorders>
              <w:bottom w:val="single" w:sz="6" w:space="0" w:color="auto"/>
            </w:tcBorders>
            <w:vAlign w:val="center"/>
          </w:tcPr>
          <w:p w14:paraId="65D1FB07" w14:textId="77777777" w:rsidR="00BA0A69" w:rsidRPr="00AF5AD5" w:rsidRDefault="00BA0A69" w:rsidP="001D341B">
            <w:pPr>
              <w:pStyle w:val="Tabletext"/>
              <w:spacing w:after="20"/>
              <w:jc w:val="center"/>
              <w:rPr>
                <w:sz w:val="18"/>
                <w:szCs w:val="24"/>
              </w:rPr>
            </w:pPr>
            <w:r w:rsidRPr="00AF5AD5">
              <w:rPr>
                <w:sz w:val="18"/>
                <w:szCs w:val="24"/>
              </w:rPr>
              <w:t>1</w:t>
            </w:r>
            <w:r>
              <w:rPr>
                <w:sz w:val="18"/>
                <w:szCs w:val="24"/>
              </w:rPr>
              <w:t>,</w:t>
            </w:r>
            <w:r w:rsidRPr="00AF5AD5">
              <w:rPr>
                <w:sz w:val="18"/>
                <w:szCs w:val="24"/>
              </w:rPr>
              <w:t>3</w:t>
            </w:r>
          </w:p>
        </w:tc>
        <w:tc>
          <w:tcPr>
            <w:tcW w:w="906" w:type="dxa"/>
            <w:tcBorders>
              <w:bottom w:val="single" w:sz="6" w:space="0" w:color="auto"/>
            </w:tcBorders>
            <w:vAlign w:val="center"/>
          </w:tcPr>
          <w:p w14:paraId="439832FB" w14:textId="77777777" w:rsidR="00BA0A69" w:rsidRPr="00AF5AD5" w:rsidRDefault="00BA0A69" w:rsidP="001D341B">
            <w:pPr>
              <w:pStyle w:val="Tabletext"/>
              <w:spacing w:after="20"/>
              <w:jc w:val="center"/>
              <w:rPr>
                <w:sz w:val="18"/>
                <w:szCs w:val="24"/>
              </w:rPr>
            </w:pPr>
            <w:r w:rsidRPr="00AF5AD5">
              <w:rPr>
                <w:sz w:val="18"/>
                <w:szCs w:val="24"/>
              </w:rPr>
              <w:t>1</w:t>
            </w:r>
            <w:r>
              <w:rPr>
                <w:sz w:val="18"/>
                <w:szCs w:val="24"/>
              </w:rPr>
              <w:t>,</w:t>
            </w:r>
            <w:r w:rsidRPr="00AF5AD5">
              <w:rPr>
                <w:sz w:val="18"/>
                <w:szCs w:val="24"/>
              </w:rPr>
              <w:t>0</w:t>
            </w:r>
          </w:p>
        </w:tc>
        <w:tc>
          <w:tcPr>
            <w:tcW w:w="904" w:type="dxa"/>
            <w:tcBorders>
              <w:left w:val="nil"/>
              <w:bottom w:val="single" w:sz="6" w:space="0" w:color="auto"/>
              <w:right w:val="single" w:sz="6" w:space="0" w:color="auto"/>
            </w:tcBorders>
            <w:vAlign w:val="center"/>
          </w:tcPr>
          <w:p w14:paraId="40E88F31" w14:textId="77777777" w:rsidR="00BA0A69" w:rsidRPr="00AF5AD5" w:rsidRDefault="00BA0A69" w:rsidP="001D341B">
            <w:pPr>
              <w:pStyle w:val="Tabletext"/>
              <w:spacing w:after="20"/>
              <w:jc w:val="center"/>
              <w:rPr>
                <w:sz w:val="18"/>
                <w:szCs w:val="24"/>
              </w:rPr>
            </w:pPr>
            <w:r w:rsidRPr="00AF5AD5">
              <w:rPr>
                <w:sz w:val="18"/>
                <w:szCs w:val="24"/>
              </w:rPr>
              <w:t>1</w:t>
            </w:r>
            <w:r>
              <w:rPr>
                <w:sz w:val="18"/>
                <w:szCs w:val="24"/>
              </w:rPr>
              <w:t>,</w:t>
            </w:r>
            <w:r w:rsidRPr="00AF5AD5">
              <w:rPr>
                <w:sz w:val="18"/>
                <w:szCs w:val="24"/>
              </w:rPr>
              <w:t>3</w:t>
            </w:r>
          </w:p>
        </w:tc>
        <w:tc>
          <w:tcPr>
            <w:tcW w:w="574" w:type="dxa"/>
            <w:vMerge/>
            <w:tcBorders>
              <w:left w:val="single" w:sz="6" w:space="0" w:color="auto"/>
              <w:bottom w:val="single" w:sz="6" w:space="0" w:color="auto"/>
              <w:right w:val="single" w:sz="6" w:space="0" w:color="auto"/>
            </w:tcBorders>
          </w:tcPr>
          <w:p w14:paraId="34CA13A2" w14:textId="77777777" w:rsidR="00BA0A69" w:rsidRPr="00AF5AD5" w:rsidRDefault="00BA0A69" w:rsidP="00056A02">
            <w:pPr>
              <w:pStyle w:val="Tabletext"/>
              <w:spacing w:after="20"/>
              <w:jc w:val="both"/>
              <w:rPr>
                <w:sz w:val="18"/>
                <w:szCs w:val="24"/>
              </w:rPr>
            </w:pPr>
          </w:p>
        </w:tc>
      </w:tr>
    </w:tbl>
    <w:p w14:paraId="47848075" w14:textId="77777777" w:rsidR="00BA0A69" w:rsidRDefault="00BA0A69">
      <w:pPr>
        <w:overflowPunct/>
        <w:autoSpaceDE/>
        <w:autoSpaceDN/>
        <w:bidi w:val="0"/>
        <w:adjustRightInd/>
        <w:spacing w:before="0" w:line="240" w:lineRule="auto"/>
        <w:jc w:val="left"/>
        <w:textAlignment w:val="auto"/>
      </w:pPr>
    </w:p>
    <w:p w14:paraId="4140F4C7" w14:textId="77777777" w:rsidR="007072C0" w:rsidRDefault="007072C0" w:rsidP="00D11595">
      <w:pPr>
        <w:keepNext/>
        <w:keepLines/>
        <w:jc w:val="center"/>
      </w:pPr>
      <w:r>
        <w:rPr>
          <w:rFonts w:hint="cs"/>
          <w:rtl/>
        </w:rPr>
        <w:lastRenderedPageBreak/>
        <w:t xml:space="preserve">الجـدول </w:t>
      </w:r>
      <w:r>
        <w:t>2</w:t>
      </w:r>
      <w:r>
        <w:rPr>
          <w:rFonts w:hint="cs"/>
          <w:rtl/>
        </w:rPr>
        <w:t xml:space="preserve"> </w:t>
      </w:r>
      <w:proofErr w:type="gramStart"/>
      <w:r w:rsidRPr="004D3FC9">
        <w:rPr>
          <w:rFonts w:hint="cs"/>
          <w:i/>
          <w:iCs/>
          <w:rtl/>
        </w:rPr>
        <w:t>(</w:t>
      </w:r>
      <w:r w:rsidR="00494FA9" w:rsidRPr="00494FA9">
        <w:rPr>
          <w:rFonts w:hint="eastAsia"/>
          <w:i/>
          <w:iCs/>
          <w:sz w:val="18"/>
          <w:szCs w:val="18"/>
          <w:rtl/>
        </w:rPr>
        <w:t> </w:t>
      </w:r>
      <w:r w:rsidR="00BA0A69">
        <w:rPr>
          <w:rFonts w:hint="cs"/>
          <w:i/>
          <w:iCs/>
          <w:rtl/>
        </w:rPr>
        <w:t>تتمة</w:t>
      </w:r>
      <w:proofErr w:type="gramEnd"/>
      <w:r w:rsidR="00494FA9" w:rsidRPr="00494FA9">
        <w:rPr>
          <w:rFonts w:hint="eastAsia"/>
          <w:i/>
          <w:iCs/>
          <w:sz w:val="18"/>
          <w:szCs w:val="18"/>
          <w:rtl/>
        </w:rPr>
        <w:t> </w:t>
      </w:r>
      <w:r w:rsidRPr="004D3FC9">
        <w:rPr>
          <w:rFonts w:hint="cs"/>
          <w:i/>
          <w:iCs/>
          <w:rtl/>
        </w:rPr>
        <w:t>)</w:t>
      </w:r>
    </w:p>
    <w:tbl>
      <w:tblPr>
        <w:tblpPr w:leftFromText="180" w:rightFromText="180" w:vertAnchor="text" w:tblpXSpec="right" w:tblpY="1"/>
        <w:tblOverlap w:val="never"/>
        <w:bidiVisual/>
        <w:tblW w:w="9701" w:type="dxa"/>
        <w:tblLayout w:type="fixed"/>
        <w:tblLook w:val="0000" w:firstRow="0" w:lastRow="0" w:firstColumn="0" w:lastColumn="0" w:noHBand="0" w:noVBand="0"/>
      </w:tblPr>
      <w:tblGrid>
        <w:gridCol w:w="1750"/>
        <w:gridCol w:w="980"/>
        <w:gridCol w:w="14"/>
        <w:gridCol w:w="952"/>
        <w:gridCol w:w="14"/>
        <w:gridCol w:w="881"/>
        <w:gridCol w:w="910"/>
        <w:gridCol w:w="14"/>
        <w:gridCol w:w="882"/>
        <w:gridCol w:w="910"/>
        <w:gridCol w:w="910"/>
        <w:gridCol w:w="14"/>
        <w:gridCol w:w="896"/>
        <w:gridCol w:w="563"/>
        <w:gridCol w:w="11"/>
      </w:tblGrid>
      <w:tr w:rsidR="00DB0EA3" w:rsidRPr="00AF5AD5" w14:paraId="76F91BEA" w14:textId="77777777" w:rsidTr="001D341B">
        <w:trPr>
          <w:cantSplit/>
        </w:trPr>
        <w:tc>
          <w:tcPr>
            <w:tcW w:w="1750" w:type="dxa"/>
            <w:tcBorders>
              <w:top w:val="single" w:sz="6" w:space="0" w:color="auto"/>
              <w:left w:val="single" w:sz="6" w:space="0" w:color="auto"/>
              <w:right w:val="single" w:sz="6" w:space="0" w:color="auto"/>
            </w:tcBorders>
          </w:tcPr>
          <w:p w14:paraId="73FB3BD3" w14:textId="77777777" w:rsidR="006C2EE7" w:rsidRPr="00AF5AD5" w:rsidRDefault="006C2EE7" w:rsidP="001D341B">
            <w:pPr>
              <w:pStyle w:val="Tabletext"/>
              <w:spacing w:after="20"/>
              <w:ind w:left="57"/>
              <w:jc w:val="center"/>
              <w:rPr>
                <w:sz w:val="18"/>
                <w:szCs w:val="24"/>
              </w:rPr>
            </w:pPr>
            <w:r w:rsidRPr="00AF5AD5">
              <w:rPr>
                <w:sz w:val="18"/>
                <w:szCs w:val="24"/>
              </w:rPr>
              <w:t>77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p>
        </w:tc>
        <w:tc>
          <w:tcPr>
            <w:tcW w:w="994" w:type="dxa"/>
            <w:gridSpan w:val="2"/>
            <w:tcBorders>
              <w:top w:val="single" w:sz="6" w:space="0" w:color="auto"/>
              <w:left w:val="single" w:sz="6" w:space="0" w:color="auto"/>
            </w:tcBorders>
            <w:vAlign w:val="center"/>
          </w:tcPr>
          <w:p w14:paraId="0832FD13" w14:textId="77777777"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2</w:t>
            </w:r>
          </w:p>
        </w:tc>
        <w:tc>
          <w:tcPr>
            <w:tcW w:w="952" w:type="dxa"/>
            <w:tcBorders>
              <w:top w:val="single" w:sz="6" w:space="0" w:color="auto"/>
            </w:tcBorders>
            <w:vAlign w:val="center"/>
          </w:tcPr>
          <w:p w14:paraId="27237947" w14:textId="77777777"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7</w:t>
            </w:r>
          </w:p>
        </w:tc>
        <w:tc>
          <w:tcPr>
            <w:tcW w:w="895" w:type="dxa"/>
            <w:gridSpan w:val="2"/>
            <w:tcBorders>
              <w:top w:val="single" w:sz="6" w:space="0" w:color="auto"/>
            </w:tcBorders>
            <w:vAlign w:val="center"/>
          </w:tcPr>
          <w:p w14:paraId="16F05530" w14:textId="77777777"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2</w:t>
            </w:r>
          </w:p>
        </w:tc>
        <w:tc>
          <w:tcPr>
            <w:tcW w:w="924" w:type="dxa"/>
            <w:gridSpan w:val="2"/>
            <w:tcBorders>
              <w:top w:val="single" w:sz="6" w:space="0" w:color="auto"/>
            </w:tcBorders>
            <w:vAlign w:val="center"/>
          </w:tcPr>
          <w:p w14:paraId="1D00D55A" w14:textId="77777777"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3</w:t>
            </w:r>
          </w:p>
        </w:tc>
        <w:tc>
          <w:tcPr>
            <w:tcW w:w="882" w:type="dxa"/>
            <w:tcBorders>
              <w:top w:val="single" w:sz="6" w:space="0" w:color="auto"/>
            </w:tcBorders>
            <w:vAlign w:val="center"/>
          </w:tcPr>
          <w:p w14:paraId="4405990A" w14:textId="77777777"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2</w:t>
            </w:r>
          </w:p>
        </w:tc>
        <w:tc>
          <w:tcPr>
            <w:tcW w:w="910" w:type="dxa"/>
            <w:tcBorders>
              <w:top w:val="single" w:sz="6" w:space="0" w:color="auto"/>
            </w:tcBorders>
            <w:vAlign w:val="center"/>
          </w:tcPr>
          <w:p w14:paraId="25CCE914" w14:textId="77777777" w:rsidR="006C2EE7" w:rsidRPr="00AF5AD5" w:rsidRDefault="006C2EE7" w:rsidP="001D341B">
            <w:pPr>
              <w:pStyle w:val="Tabletext"/>
              <w:spacing w:after="20"/>
              <w:jc w:val="center"/>
              <w:rPr>
                <w:sz w:val="18"/>
                <w:szCs w:val="24"/>
              </w:rPr>
            </w:pPr>
            <w:r w:rsidRPr="00AF5AD5">
              <w:rPr>
                <w:sz w:val="18"/>
                <w:szCs w:val="24"/>
              </w:rPr>
              <w:t>3</w:t>
            </w:r>
            <w:r>
              <w:rPr>
                <w:sz w:val="18"/>
                <w:szCs w:val="24"/>
              </w:rPr>
              <w:t>,</w:t>
            </w:r>
            <w:r w:rsidRPr="00AF5AD5">
              <w:rPr>
                <w:sz w:val="18"/>
                <w:szCs w:val="24"/>
              </w:rPr>
              <w:t>8</w:t>
            </w:r>
          </w:p>
        </w:tc>
        <w:tc>
          <w:tcPr>
            <w:tcW w:w="924" w:type="dxa"/>
            <w:gridSpan w:val="2"/>
            <w:tcBorders>
              <w:top w:val="single" w:sz="6" w:space="0" w:color="auto"/>
            </w:tcBorders>
            <w:vAlign w:val="center"/>
          </w:tcPr>
          <w:p w14:paraId="411672F1" w14:textId="77777777" w:rsidR="006C2EE7" w:rsidRPr="00AF5AD5" w:rsidRDefault="006C2EE7" w:rsidP="001D341B">
            <w:pPr>
              <w:pStyle w:val="Tabletext"/>
              <w:spacing w:after="20"/>
              <w:jc w:val="center"/>
              <w:rPr>
                <w:sz w:val="18"/>
                <w:szCs w:val="24"/>
              </w:rPr>
            </w:pPr>
            <w:r w:rsidRPr="00AF5AD5">
              <w:rPr>
                <w:sz w:val="18"/>
                <w:szCs w:val="24"/>
              </w:rPr>
              <w:t>4</w:t>
            </w:r>
            <w:r>
              <w:rPr>
                <w:sz w:val="18"/>
                <w:szCs w:val="24"/>
              </w:rPr>
              <w:t>,</w:t>
            </w:r>
            <w:r w:rsidRPr="00AF5AD5">
              <w:rPr>
                <w:sz w:val="18"/>
                <w:szCs w:val="24"/>
              </w:rPr>
              <w:t>2</w:t>
            </w:r>
          </w:p>
        </w:tc>
        <w:tc>
          <w:tcPr>
            <w:tcW w:w="896" w:type="dxa"/>
            <w:tcBorders>
              <w:top w:val="single" w:sz="6" w:space="0" w:color="auto"/>
              <w:left w:val="nil"/>
              <w:right w:val="single" w:sz="6" w:space="0" w:color="auto"/>
            </w:tcBorders>
            <w:vAlign w:val="center"/>
          </w:tcPr>
          <w:p w14:paraId="154456C1" w14:textId="77777777" w:rsidR="006C2EE7" w:rsidRPr="00AF5AD5" w:rsidRDefault="006C2EE7" w:rsidP="001D341B">
            <w:pPr>
              <w:pStyle w:val="Tabletext"/>
              <w:spacing w:after="20"/>
              <w:jc w:val="center"/>
              <w:rPr>
                <w:sz w:val="18"/>
                <w:szCs w:val="24"/>
              </w:rPr>
            </w:pPr>
            <w:r w:rsidRPr="00AF5AD5">
              <w:rPr>
                <w:sz w:val="18"/>
                <w:szCs w:val="24"/>
              </w:rPr>
              <w:t>3</w:t>
            </w:r>
            <w:r>
              <w:rPr>
                <w:sz w:val="18"/>
                <w:szCs w:val="24"/>
              </w:rPr>
              <w:t>,</w:t>
            </w:r>
            <w:r w:rsidRPr="00AF5AD5">
              <w:rPr>
                <w:sz w:val="18"/>
                <w:szCs w:val="24"/>
              </w:rPr>
              <w:t>8</w:t>
            </w:r>
          </w:p>
        </w:tc>
        <w:tc>
          <w:tcPr>
            <w:tcW w:w="574" w:type="dxa"/>
            <w:gridSpan w:val="2"/>
            <w:vMerge w:val="restart"/>
            <w:tcBorders>
              <w:top w:val="single" w:sz="6" w:space="0" w:color="auto"/>
              <w:left w:val="single" w:sz="6" w:space="0" w:color="auto"/>
              <w:right w:val="single" w:sz="6" w:space="0" w:color="auto"/>
            </w:tcBorders>
            <w:textDirection w:val="btLr"/>
            <w:vAlign w:val="center"/>
          </w:tcPr>
          <w:p w14:paraId="79C0DD5C" w14:textId="77777777" w:rsidR="006C2EE7" w:rsidRPr="00AF5AD5" w:rsidRDefault="006C2EE7" w:rsidP="00BA0A69">
            <w:pPr>
              <w:pStyle w:val="Tabletext"/>
              <w:spacing w:after="20"/>
              <w:ind w:left="113" w:right="113"/>
              <w:jc w:val="center"/>
              <w:rPr>
                <w:sz w:val="18"/>
                <w:szCs w:val="24"/>
                <w:lang w:val="fr-FR"/>
              </w:rPr>
            </w:pPr>
            <w:r w:rsidRPr="00AF5AD5">
              <w:rPr>
                <w:rFonts w:hint="cs"/>
                <w:sz w:val="18"/>
                <w:szCs w:val="24"/>
                <w:rtl/>
              </w:rPr>
              <w:t>الصيف</w:t>
            </w:r>
          </w:p>
        </w:tc>
      </w:tr>
      <w:tr w:rsidR="00DB0EA3" w:rsidRPr="00AF5AD5" w14:paraId="1653ED4D" w14:textId="77777777" w:rsidTr="00BA0A69">
        <w:trPr>
          <w:cantSplit/>
        </w:trPr>
        <w:tc>
          <w:tcPr>
            <w:tcW w:w="1750" w:type="dxa"/>
            <w:tcBorders>
              <w:left w:val="single" w:sz="6" w:space="0" w:color="auto"/>
              <w:right w:val="single" w:sz="6" w:space="0" w:color="auto"/>
            </w:tcBorders>
          </w:tcPr>
          <w:p w14:paraId="4DB0C5D6" w14:textId="77777777" w:rsidR="006C2EE7" w:rsidRPr="00AF5AD5" w:rsidRDefault="006C2EE7" w:rsidP="001D341B">
            <w:pPr>
              <w:pStyle w:val="Tabletext"/>
              <w:spacing w:after="20"/>
              <w:ind w:left="57"/>
              <w:jc w:val="center"/>
              <w:rPr>
                <w:sz w:val="18"/>
                <w:szCs w:val="24"/>
              </w:rPr>
            </w:pPr>
            <w:r w:rsidRPr="00AF5AD5">
              <w:rPr>
                <w:sz w:val="18"/>
                <w:szCs w:val="24"/>
              </w:rPr>
              <w:t>72</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77</w:t>
            </w:r>
            <w:r>
              <w:rPr>
                <w:sz w:val="18"/>
                <w:szCs w:val="24"/>
              </w:rPr>
              <w:t>,</w:t>
            </w:r>
            <w:r w:rsidRPr="00AF5AD5">
              <w:rPr>
                <w:sz w:val="18"/>
                <w:szCs w:val="24"/>
              </w:rPr>
              <w:t>5</w:t>
            </w:r>
            <w:r w:rsidRPr="00AF5AD5">
              <w:rPr>
                <w:rFonts w:ascii="Symbol" w:hAnsi="Symbol"/>
                <w:sz w:val="18"/>
                <w:szCs w:val="24"/>
              </w:rPr>
              <w:t></w:t>
            </w:r>
          </w:p>
        </w:tc>
        <w:tc>
          <w:tcPr>
            <w:tcW w:w="994" w:type="dxa"/>
            <w:gridSpan w:val="2"/>
            <w:tcBorders>
              <w:left w:val="single" w:sz="6" w:space="0" w:color="auto"/>
            </w:tcBorders>
            <w:vAlign w:val="center"/>
          </w:tcPr>
          <w:p w14:paraId="11A276E4" w14:textId="77777777"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4</w:t>
            </w:r>
          </w:p>
        </w:tc>
        <w:tc>
          <w:tcPr>
            <w:tcW w:w="952" w:type="dxa"/>
            <w:vAlign w:val="center"/>
          </w:tcPr>
          <w:p w14:paraId="20B7BBA2" w14:textId="77777777" w:rsidR="006C2EE7" w:rsidRPr="00AF5AD5" w:rsidRDefault="006C2EE7" w:rsidP="001D341B">
            <w:pPr>
              <w:pStyle w:val="Tabletext"/>
              <w:spacing w:after="20"/>
              <w:jc w:val="center"/>
              <w:rPr>
                <w:sz w:val="18"/>
                <w:szCs w:val="24"/>
              </w:rPr>
            </w:pPr>
            <w:r w:rsidRPr="00AF5AD5">
              <w:rPr>
                <w:sz w:val="18"/>
                <w:szCs w:val="24"/>
              </w:rPr>
              <w:t>3</w:t>
            </w:r>
            <w:r>
              <w:rPr>
                <w:sz w:val="18"/>
                <w:szCs w:val="24"/>
              </w:rPr>
              <w:t>,</w:t>
            </w:r>
            <w:r w:rsidRPr="00AF5AD5">
              <w:rPr>
                <w:sz w:val="18"/>
                <w:szCs w:val="24"/>
              </w:rPr>
              <w:t>0</w:t>
            </w:r>
          </w:p>
        </w:tc>
        <w:tc>
          <w:tcPr>
            <w:tcW w:w="895" w:type="dxa"/>
            <w:gridSpan w:val="2"/>
            <w:vAlign w:val="center"/>
          </w:tcPr>
          <w:p w14:paraId="43A5EF2C" w14:textId="77777777"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8</w:t>
            </w:r>
          </w:p>
        </w:tc>
        <w:tc>
          <w:tcPr>
            <w:tcW w:w="924" w:type="dxa"/>
            <w:gridSpan w:val="2"/>
            <w:vAlign w:val="center"/>
          </w:tcPr>
          <w:p w14:paraId="4FD54319" w14:textId="77777777" w:rsidR="006C2EE7" w:rsidRPr="00AF5AD5" w:rsidRDefault="006C2EE7" w:rsidP="001D341B">
            <w:pPr>
              <w:pStyle w:val="Tabletext"/>
              <w:spacing w:after="20"/>
              <w:jc w:val="center"/>
              <w:rPr>
                <w:sz w:val="18"/>
                <w:szCs w:val="24"/>
              </w:rPr>
            </w:pPr>
            <w:r w:rsidRPr="00AF5AD5">
              <w:rPr>
                <w:sz w:val="18"/>
                <w:szCs w:val="24"/>
              </w:rPr>
              <w:t>3</w:t>
            </w:r>
            <w:r>
              <w:rPr>
                <w:sz w:val="18"/>
                <w:szCs w:val="24"/>
              </w:rPr>
              <w:t>,</w:t>
            </w:r>
            <w:r w:rsidRPr="00AF5AD5">
              <w:rPr>
                <w:sz w:val="18"/>
                <w:szCs w:val="24"/>
              </w:rPr>
              <w:t>0</w:t>
            </w:r>
          </w:p>
        </w:tc>
        <w:tc>
          <w:tcPr>
            <w:tcW w:w="882" w:type="dxa"/>
            <w:vAlign w:val="center"/>
          </w:tcPr>
          <w:p w14:paraId="437C074C" w14:textId="77777777"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7</w:t>
            </w:r>
          </w:p>
        </w:tc>
        <w:tc>
          <w:tcPr>
            <w:tcW w:w="910" w:type="dxa"/>
            <w:vAlign w:val="center"/>
          </w:tcPr>
          <w:p w14:paraId="0830DA0F" w14:textId="77777777" w:rsidR="006C2EE7" w:rsidRPr="00AF5AD5" w:rsidRDefault="006C2EE7" w:rsidP="001D341B">
            <w:pPr>
              <w:pStyle w:val="Tabletext"/>
              <w:spacing w:after="20"/>
              <w:jc w:val="center"/>
              <w:rPr>
                <w:sz w:val="18"/>
                <w:szCs w:val="24"/>
              </w:rPr>
            </w:pPr>
            <w:r w:rsidRPr="00AF5AD5">
              <w:rPr>
                <w:sz w:val="18"/>
                <w:szCs w:val="24"/>
              </w:rPr>
              <w:t>4</w:t>
            </w:r>
            <w:r>
              <w:rPr>
                <w:sz w:val="18"/>
                <w:szCs w:val="24"/>
              </w:rPr>
              <w:t>,</w:t>
            </w:r>
            <w:r w:rsidRPr="00AF5AD5">
              <w:rPr>
                <w:sz w:val="18"/>
                <w:szCs w:val="24"/>
              </w:rPr>
              <w:t>2</w:t>
            </w:r>
          </w:p>
        </w:tc>
        <w:tc>
          <w:tcPr>
            <w:tcW w:w="924" w:type="dxa"/>
            <w:gridSpan w:val="2"/>
            <w:vAlign w:val="center"/>
          </w:tcPr>
          <w:p w14:paraId="552A370E" w14:textId="77777777" w:rsidR="006C2EE7" w:rsidRPr="00AF5AD5" w:rsidRDefault="006C2EE7" w:rsidP="001D341B">
            <w:pPr>
              <w:pStyle w:val="Tabletext"/>
              <w:spacing w:after="20"/>
              <w:jc w:val="center"/>
              <w:rPr>
                <w:sz w:val="18"/>
                <w:szCs w:val="24"/>
              </w:rPr>
            </w:pPr>
            <w:r w:rsidRPr="00AF5AD5">
              <w:rPr>
                <w:sz w:val="18"/>
                <w:szCs w:val="24"/>
              </w:rPr>
              <w:t>4</w:t>
            </w:r>
            <w:r>
              <w:rPr>
                <w:sz w:val="18"/>
                <w:szCs w:val="24"/>
              </w:rPr>
              <w:t>,</w:t>
            </w:r>
            <w:r w:rsidRPr="00AF5AD5">
              <w:rPr>
                <w:sz w:val="18"/>
                <w:szCs w:val="24"/>
              </w:rPr>
              <w:t>8</w:t>
            </w:r>
          </w:p>
        </w:tc>
        <w:tc>
          <w:tcPr>
            <w:tcW w:w="896" w:type="dxa"/>
            <w:tcBorders>
              <w:left w:val="nil"/>
              <w:right w:val="single" w:sz="6" w:space="0" w:color="auto"/>
            </w:tcBorders>
            <w:vAlign w:val="center"/>
          </w:tcPr>
          <w:p w14:paraId="4F8F0A79" w14:textId="77777777" w:rsidR="006C2EE7" w:rsidRPr="00AF5AD5" w:rsidRDefault="006C2EE7" w:rsidP="001D341B">
            <w:pPr>
              <w:pStyle w:val="Tabletext"/>
              <w:spacing w:after="20"/>
              <w:jc w:val="center"/>
              <w:rPr>
                <w:sz w:val="18"/>
                <w:szCs w:val="24"/>
              </w:rPr>
            </w:pPr>
            <w:r w:rsidRPr="00AF5AD5">
              <w:rPr>
                <w:sz w:val="18"/>
                <w:szCs w:val="24"/>
              </w:rPr>
              <w:t>4</w:t>
            </w:r>
            <w:r>
              <w:rPr>
                <w:sz w:val="18"/>
                <w:szCs w:val="24"/>
              </w:rPr>
              <w:t>,</w:t>
            </w:r>
            <w:r w:rsidRPr="00AF5AD5">
              <w:rPr>
                <w:sz w:val="18"/>
                <w:szCs w:val="24"/>
              </w:rPr>
              <w:t>5</w:t>
            </w:r>
          </w:p>
        </w:tc>
        <w:tc>
          <w:tcPr>
            <w:tcW w:w="574" w:type="dxa"/>
            <w:gridSpan w:val="2"/>
            <w:vMerge/>
            <w:tcBorders>
              <w:left w:val="single" w:sz="6" w:space="0" w:color="auto"/>
              <w:right w:val="single" w:sz="6" w:space="0" w:color="auto"/>
            </w:tcBorders>
            <w:vAlign w:val="center"/>
          </w:tcPr>
          <w:p w14:paraId="3D919D7F" w14:textId="77777777" w:rsidR="006C2EE7" w:rsidRPr="00AF5AD5" w:rsidRDefault="006C2EE7" w:rsidP="00BA0A69">
            <w:pPr>
              <w:pStyle w:val="Tabletext"/>
              <w:spacing w:after="20"/>
              <w:jc w:val="center"/>
              <w:rPr>
                <w:sz w:val="18"/>
                <w:szCs w:val="24"/>
              </w:rPr>
            </w:pPr>
          </w:p>
        </w:tc>
      </w:tr>
      <w:tr w:rsidR="00DB0EA3" w:rsidRPr="00AF5AD5" w14:paraId="72055051" w14:textId="77777777" w:rsidTr="00BA0A69">
        <w:trPr>
          <w:cantSplit/>
        </w:trPr>
        <w:tc>
          <w:tcPr>
            <w:tcW w:w="1750" w:type="dxa"/>
            <w:tcBorders>
              <w:left w:val="single" w:sz="6" w:space="0" w:color="auto"/>
              <w:right w:val="single" w:sz="6" w:space="0" w:color="auto"/>
            </w:tcBorders>
          </w:tcPr>
          <w:p w14:paraId="2CC3667C" w14:textId="77777777" w:rsidR="006C2EE7" w:rsidRPr="00AF5AD5" w:rsidRDefault="006C2EE7" w:rsidP="001D341B">
            <w:pPr>
              <w:pStyle w:val="Tabletext"/>
              <w:spacing w:after="20"/>
              <w:ind w:left="57"/>
              <w:jc w:val="center"/>
              <w:rPr>
                <w:sz w:val="18"/>
                <w:szCs w:val="24"/>
              </w:rPr>
            </w:pPr>
            <w:r w:rsidRPr="00AF5AD5">
              <w:rPr>
                <w:sz w:val="18"/>
                <w:szCs w:val="24"/>
              </w:rPr>
              <w:t>67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color w:val="000000"/>
                <w:sz w:val="18"/>
                <w:szCs w:val="24"/>
              </w:rPr>
              <w:t>7</w:t>
            </w:r>
            <w:r w:rsidRPr="00AF5AD5">
              <w:rPr>
                <w:sz w:val="18"/>
                <w:szCs w:val="24"/>
              </w:rPr>
              <w:t>2</w:t>
            </w:r>
            <w:r>
              <w:rPr>
                <w:sz w:val="18"/>
                <w:szCs w:val="24"/>
              </w:rPr>
              <w:t>,</w:t>
            </w:r>
            <w:r w:rsidRPr="00AF5AD5">
              <w:rPr>
                <w:sz w:val="18"/>
                <w:szCs w:val="24"/>
              </w:rPr>
              <w:t>5</w:t>
            </w:r>
            <w:r w:rsidRPr="00AF5AD5">
              <w:rPr>
                <w:rFonts w:ascii="Symbol" w:hAnsi="Symbol"/>
                <w:sz w:val="18"/>
                <w:szCs w:val="24"/>
              </w:rPr>
              <w:t></w:t>
            </w:r>
          </w:p>
        </w:tc>
        <w:tc>
          <w:tcPr>
            <w:tcW w:w="994" w:type="dxa"/>
            <w:gridSpan w:val="2"/>
            <w:tcBorders>
              <w:left w:val="single" w:sz="6" w:space="0" w:color="auto"/>
            </w:tcBorders>
            <w:vAlign w:val="center"/>
          </w:tcPr>
          <w:p w14:paraId="5F3F6FC6"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9</w:t>
            </w:r>
          </w:p>
        </w:tc>
        <w:tc>
          <w:tcPr>
            <w:tcW w:w="952" w:type="dxa"/>
            <w:vAlign w:val="center"/>
          </w:tcPr>
          <w:p w14:paraId="1FAFD8C5"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2</w:t>
            </w:r>
          </w:p>
        </w:tc>
        <w:tc>
          <w:tcPr>
            <w:tcW w:w="895" w:type="dxa"/>
            <w:gridSpan w:val="2"/>
            <w:vAlign w:val="center"/>
          </w:tcPr>
          <w:p w14:paraId="381BCF3D"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6</w:t>
            </w:r>
            <w:r>
              <w:rPr>
                <w:sz w:val="18"/>
                <w:szCs w:val="24"/>
                <w:lang w:val="es-ES_tradnl"/>
              </w:rPr>
              <w:t>,</w:t>
            </w:r>
            <w:r w:rsidRPr="00AF5AD5">
              <w:rPr>
                <w:sz w:val="18"/>
                <w:szCs w:val="24"/>
                <w:lang w:val="es-ES_tradnl"/>
              </w:rPr>
              <w:t>2</w:t>
            </w:r>
          </w:p>
        </w:tc>
        <w:tc>
          <w:tcPr>
            <w:tcW w:w="924" w:type="dxa"/>
            <w:gridSpan w:val="2"/>
            <w:vAlign w:val="center"/>
          </w:tcPr>
          <w:p w14:paraId="1DEA308D"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5</w:t>
            </w:r>
          </w:p>
        </w:tc>
        <w:tc>
          <w:tcPr>
            <w:tcW w:w="882" w:type="dxa"/>
            <w:vAlign w:val="center"/>
          </w:tcPr>
          <w:p w14:paraId="3C555F73"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8</w:t>
            </w:r>
          </w:p>
        </w:tc>
        <w:tc>
          <w:tcPr>
            <w:tcW w:w="910" w:type="dxa"/>
            <w:vAlign w:val="center"/>
          </w:tcPr>
          <w:p w14:paraId="323B8A88"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5</w:t>
            </w:r>
            <w:r>
              <w:rPr>
                <w:sz w:val="18"/>
                <w:szCs w:val="24"/>
                <w:lang w:val="es-ES_tradnl"/>
              </w:rPr>
              <w:t>,</w:t>
            </w:r>
            <w:r w:rsidRPr="00AF5AD5">
              <w:rPr>
                <w:sz w:val="18"/>
                <w:szCs w:val="24"/>
                <w:lang w:val="es-ES_tradnl"/>
              </w:rPr>
              <w:t>4</w:t>
            </w:r>
          </w:p>
        </w:tc>
        <w:tc>
          <w:tcPr>
            <w:tcW w:w="924" w:type="dxa"/>
            <w:gridSpan w:val="2"/>
            <w:vAlign w:val="center"/>
          </w:tcPr>
          <w:p w14:paraId="313E4F63"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7</w:t>
            </w:r>
            <w:r>
              <w:rPr>
                <w:sz w:val="18"/>
                <w:szCs w:val="24"/>
                <w:lang w:val="es-ES_tradnl"/>
              </w:rPr>
              <w:t>,</w:t>
            </w:r>
            <w:r w:rsidRPr="00AF5AD5">
              <w:rPr>
                <w:sz w:val="18"/>
                <w:szCs w:val="24"/>
                <w:lang w:val="es-ES_tradnl"/>
              </w:rPr>
              <w:t>7</w:t>
            </w:r>
          </w:p>
        </w:tc>
        <w:tc>
          <w:tcPr>
            <w:tcW w:w="896" w:type="dxa"/>
            <w:tcBorders>
              <w:left w:val="nil"/>
              <w:right w:val="single" w:sz="6" w:space="0" w:color="auto"/>
            </w:tcBorders>
            <w:vAlign w:val="center"/>
          </w:tcPr>
          <w:p w14:paraId="3E78437C"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7</w:t>
            </w:r>
            <w:r>
              <w:rPr>
                <w:sz w:val="18"/>
                <w:szCs w:val="24"/>
                <w:lang w:val="es-ES_tradnl"/>
              </w:rPr>
              <w:t>,</w:t>
            </w:r>
            <w:r w:rsidRPr="00AF5AD5">
              <w:rPr>
                <w:sz w:val="18"/>
                <w:szCs w:val="24"/>
                <w:lang w:val="es-ES_tradnl"/>
              </w:rPr>
              <w:t>2</w:t>
            </w:r>
          </w:p>
        </w:tc>
        <w:tc>
          <w:tcPr>
            <w:tcW w:w="574" w:type="dxa"/>
            <w:gridSpan w:val="2"/>
            <w:vMerge/>
            <w:tcBorders>
              <w:left w:val="single" w:sz="6" w:space="0" w:color="auto"/>
              <w:right w:val="single" w:sz="6" w:space="0" w:color="auto"/>
            </w:tcBorders>
            <w:vAlign w:val="center"/>
          </w:tcPr>
          <w:p w14:paraId="26C1C091" w14:textId="77777777" w:rsidR="006C2EE7" w:rsidRPr="00AF5AD5" w:rsidRDefault="006C2EE7" w:rsidP="00BA0A69">
            <w:pPr>
              <w:pStyle w:val="Tabletext"/>
              <w:spacing w:after="20"/>
              <w:jc w:val="center"/>
              <w:rPr>
                <w:sz w:val="18"/>
                <w:szCs w:val="24"/>
                <w:lang w:val="es-ES_tradnl"/>
              </w:rPr>
            </w:pPr>
          </w:p>
        </w:tc>
      </w:tr>
      <w:tr w:rsidR="00DB0EA3" w:rsidRPr="00AF5AD5" w14:paraId="63E63CFB" w14:textId="77777777" w:rsidTr="00BA0A69">
        <w:trPr>
          <w:cantSplit/>
        </w:trPr>
        <w:tc>
          <w:tcPr>
            <w:tcW w:w="1750" w:type="dxa"/>
            <w:tcBorders>
              <w:left w:val="single" w:sz="6" w:space="0" w:color="auto"/>
              <w:right w:val="single" w:sz="6" w:space="0" w:color="auto"/>
            </w:tcBorders>
          </w:tcPr>
          <w:p w14:paraId="50E724DE" w14:textId="77777777" w:rsidR="006C2EE7" w:rsidRPr="00AF5AD5" w:rsidRDefault="006C2EE7" w:rsidP="001D341B">
            <w:pPr>
              <w:pStyle w:val="Tabletext"/>
              <w:spacing w:after="20"/>
              <w:ind w:left="57"/>
              <w:jc w:val="center"/>
              <w:rPr>
                <w:sz w:val="18"/>
                <w:szCs w:val="24"/>
                <w:lang w:val="es-ES_tradnl"/>
              </w:rPr>
            </w:pPr>
            <w:r w:rsidRPr="00AF5AD5">
              <w:rPr>
                <w:sz w:val="18"/>
                <w:szCs w:val="24"/>
                <w:lang w:val="es-ES_tradnl"/>
              </w:rPr>
              <w:t>62</w:t>
            </w:r>
            <w:r>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67</w:t>
            </w:r>
            <w:r>
              <w:rPr>
                <w:sz w:val="18"/>
                <w:szCs w:val="24"/>
                <w:lang w:val="es-ES_tradnl"/>
              </w:rPr>
              <w:t>,</w:t>
            </w:r>
            <w:r w:rsidRPr="00AF5AD5">
              <w:rPr>
                <w:sz w:val="18"/>
                <w:szCs w:val="24"/>
                <w:lang w:val="es-ES_tradnl"/>
              </w:rPr>
              <w:t>5</w:t>
            </w:r>
            <w:r w:rsidRPr="00AF5AD5">
              <w:rPr>
                <w:rFonts w:ascii="Symbol" w:hAnsi="Symbol"/>
                <w:sz w:val="18"/>
                <w:szCs w:val="24"/>
              </w:rPr>
              <w:t></w:t>
            </w:r>
          </w:p>
        </w:tc>
        <w:tc>
          <w:tcPr>
            <w:tcW w:w="994" w:type="dxa"/>
            <w:gridSpan w:val="2"/>
            <w:tcBorders>
              <w:left w:val="single" w:sz="6" w:space="0" w:color="auto"/>
            </w:tcBorders>
            <w:vAlign w:val="center"/>
          </w:tcPr>
          <w:p w14:paraId="4E7E32C9"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6</w:t>
            </w:r>
            <w:r>
              <w:rPr>
                <w:sz w:val="18"/>
                <w:szCs w:val="24"/>
                <w:lang w:val="es-ES_tradnl"/>
              </w:rPr>
              <w:t>,</w:t>
            </w:r>
            <w:r w:rsidRPr="00AF5AD5">
              <w:rPr>
                <w:sz w:val="18"/>
                <w:szCs w:val="24"/>
                <w:lang w:val="es-ES_tradnl"/>
              </w:rPr>
              <w:t>5</w:t>
            </w:r>
          </w:p>
        </w:tc>
        <w:tc>
          <w:tcPr>
            <w:tcW w:w="952" w:type="dxa"/>
            <w:vAlign w:val="center"/>
          </w:tcPr>
          <w:p w14:paraId="5A6F3690"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8</w:t>
            </w:r>
          </w:p>
        </w:tc>
        <w:tc>
          <w:tcPr>
            <w:tcW w:w="895" w:type="dxa"/>
            <w:gridSpan w:val="2"/>
            <w:vAlign w:val="center"/>
          </w:tcPr>
          <w:p w14:paraId="778D2194"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9</w:t>
            </w:r>
            <w:r>
              <w:rPr>
                <w:sz w:val="18"/>
                <w:szCs w:val="24"/>
                <w:lang w:val="es-ES_tradnl"/>
              </w:rPr>
              <w:t>,</w:t>
            </w:r>
            <w:r w:rsidRPr="00AF5AD5">
              <w:rPr>
                <w:sz w:val="18"/>
                <w:szCs w:val="24"/>
                <w:lang w:val="es-ES_tradnl"/>
              </w:rPr>
              <w:t>0</w:t>
            </w:r>
          </w:p>
        </w:tc>
        <w:tc>
          <w:tcPr>
            <w:tcW w:w="924" w:type="dxa"/>
            <w:gridSpan w:val="2"/>
            <w:vAlign w:val="center"/>
          </w:tcPr>
          <w:p w14:paraId="7C4E20D9"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6</w:t>
            </w:r>
            <w:r>
              <w:rPr>
                <w:sz w:val="18"/>
                <w:szCs w:val="24"/>
                <w:lang w:val="es-ES_tradnl"/>
              </w:rPr>
              <w:t>,</w:t>
            </w:r>
            <w:r w:rsidRPr="00AF5AD5">
              <w:rPr>
                <w:sz w:val="18"/>
                <w:szCs w:val="24"/>
                <w:lang w:val="es-ES_tradnl"/>
              </w:rPr>
              <w:t>0</w:t>
            </w:r>
          </w:p>
        </w:tc>
        <w:tc>
          <w:tcPr>
            <w:tcW w:w="882" w:type="dxa"/>
            <w:vAlign w:val="center"/>
          </w:tcPr>
          <w:p w14:paraId="5C4F2F39"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8</w:t>
            </w:r>
          </w:p>
        </w:tc>
        <w:tc>
          <w:tcPr>
            <w:tcW w:w="910" w:type="dxa"/>
            <w:vAlign w:val="center"/>
          </w:tcPr>
          <w:p w14:paraId="64D38A6D"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9</w:t>
            </w:r>
            <w:r>
              <w:rPr>
                <w:sz w:val="18"/>
                <w:szCs w:val="24"/>
                <w:lang w:val="es-ES_tradnl"/>
              </w:rPr>
              <w:t>,</w:t>
            </w:r>
            <w:r w:rsidRPr="00AF5AD5">
              <w:rPr>
                <w:sz w:val="18"/>
                <w:szCs w:val="24"/>
                <w:lang w:val="es-ES_tradnl"/>
              </w:rPr>
              <w:t>1</w:t>
            </w:r>
          </w:p>
        </w:tc>
        <w:tc>
          <w:tcPr>
            <w:tcW w:w="924" w:type="dxa"/>
            <w:gridSpan w:val="2"/>
            <w:vAlign w:val="center"/>
          </w:tcPr>
          <w:p w14:paraId="227266F1"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9</w:t>
            </w:r>
            <w:r>
              <w:rPr>
                <w:sz w:val="18"/>
                <w:szCs w:val="24"/>
                <w:lang w:val="es-ES_tradnl"/>
              </w:rPr>
              <w:t>,</w:t>
            </w:r>
            <w:r w:rsidRPr="00AF5AD5">
              <w:rPr>
                <w:sz w:val="18"/>
                <w:szCs w:val="24"/>
                <w:lang w:val="es-ES_tradnl"/>
              </w:rPr>
              <w:t>5</w:t>
            </w:r>
          </w:p>
        </w:tc>
        <w:tc>
          <w:tcPr>
            <w:tcW w:w="896" w:type="dxa"/>
            <w:tcBorders>
              <w:left w:val="nil"/>
              <w:right w:val="single" w:sz="6" w:space="0" w:color="auto"/>
            </w:tcBorders>
            <w:vAlign w:val="center"/>
          </w:tcPr>
          <w:p w14:paraId="19E4023F"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8</w:t>
            </w:r>
            <w:r>
              <w:rPr>
                <w:sz w:val="18"/>
                <w:szCs w:val="24"/>
                <w:lang w:val="es-ES_tradnl"/>
              </w:rPr>
              <w:t>,</w:t>
            </w:r>
            <w:r w:rsidRPr="00AF5AD5">
              <w:rPr>
                <w:sz w:val="18"/>
                <w:szCs w:val="24"/>
                <w:lang w:val="es-ES_tradnl"/>
              </w:rPr>
              <w:t>9</w:t>
            </w:r>
          </w:p>
        </w:tc>
        <w:tc>
          <w:tcPr>
            <w:tcW w:w="574" w:type="dxa"/>
            <w:gridSpan w:val="2"/>
            <w:vMerge/>
            <w:tcBorders>
              <w:left w:val="single" w:sz="6" w:space="0" w:color="auto"/>
              <w:right w:val="single" w:sz="6" w:space="0" w:color="auto"/>
            </w:tcBorders>
            <w:vAlign w:val="center"/>
          </w:tcPr>
          <w:p w14:paraId="5B36E46E" w14:textId="77777777" w:rsidR="006C2EE7" w:rsidRPr="00AF5AD5" w:rsidRDefault="006C2EE7" w:rsidP="00BA0A69">
            <w:pPr>
              <w:pStyle w:val="Tabletext"/>
              <w:spacing w:after="20"/>
              <w:jc w:val="center"/>
              <w:rPr>
                <w:sz w:val="18"/>
                <w:szCs w:val="24"/>
                <w:lang w:val="es-ES_tradnl"/>
              </w:rPr>
            </w:pPr>
          </w:p>
        </w:tc>
      </w:tr>
      <w:tr w:rsidR="00DB0EA3" w:rsidRPr="00AF5AD5" w14:paraId="396C565B" w14:textId="77777777" w:rsidTr="00BA0A69">
        <w:trPr>
          <w:cantSplit/>
        </w:trPr>
        <w:tc>
          <w:tcPr>
            <w:tcW w:w="1750" w:type="dxa"/>
            <w:tcBorders>
              <w:left w:val="single" w:sz="6" w:space="0" w:color="auto"/>
              <w:right w:val="single" w:sz="6" w:space="0" w:color="auto"/>
            </w:tcBorders>
          </w:tcPr>
          <w:p w14:paraId="12BE4E0A" w14:textId="77777777" w:rsidR="006C2EE7" w:rsidRPr="00AF5AD5" w:rsidRDefault="006C2EE7" w:rsidP="001D341B">
            <w:pPr>
              <w:pStyle w:val="Tabletext"/>
              <w:spacing w:after="20"/>
              <w:ind w:left="57"/>
              <w:jc w:val="center"/>
              <w:rPr>
                <w:sz w:val="18"/>
                <w:szCs w:val="24"/>
                <w:lang w:val="es-ES_tradnl"/>
              </w:rPr>
            </w:pPr>
            <w:r w:rsidRPr="00AF5AD5">
              <w:rPr>
                <w:sz w:val="18"/>
                <w:szCs w:val="24"/>
                <w:lang w:val="es-ES_tradnl"/>
              </w:rPr>
              <w:t>57</w:t>
            </w:r>
            <w:r>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62</w:t>
            </w:r>
            <w:r>
              <w:rPr>
                <w:sz w:val="18"/>
                <w:szCs w:val="24"/>
                <w:lang w:val="es-ES_tradnl"/>
              </w:rPr>
              <w:t>,</w:t>
            </w:r>
            <w:r w:rsidRPr="00AF5AD5">
              <w:rPr>
                <w:sz w:val="18"/>
                <w:szCs w:val="24"/>
                <w:lang w:val="es-ES_tradnl"/>
              </w:rPr>
              <w:t>5</w:t>
            </w:r>
            <w:r w:rsidRPr="00AF5AD5">
              <w:rPr>
                <w:rFonts w:ascii="Symbol" w:hAnsi="Symbol"/>
                <w:sz w:val="18"/>
                <w:szCs w:val="24"/>
              </w:rPr>
              <w:t></w:t>
            </w:r>
          </w:p>
        </w:tc>
        <w:tc>
          <w:tcPr>
            <w:tcW w:w="994" w:type="dxa"/>
            <w:gridSpan w:val="2"/>
            <w:tcBorders>
              <w:left w:val="single" w:sz="6" w:space="0" w:color="auto"/>
            </w:tcBorders>
            <w:vAlign w:val="center"/>
          </w:tcPr>
          <w:p w14:paraId="29C49BD8"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2</w:t>
            </w:r>
          </w:p>
        </w:tc>
        <w:tc>
          <w:tcPr>
            <w:tcW w:w="952" w:type="dxa"/>
            <w:vAlign w:val="center"/>
          </w:tcPr>
          <w:p w14:paraId="769B6882"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7</w:t>
            </w:r>
          </w:p>
        </w:tc>
        <w:tc>
          <w:tcPr>
            <w:tcW w:w="895" w:type="dxa"/>
            <w:gridSpan w:val="2"/>
            <w:vAlign w:val="center"/>
          </w:tcPr>
          <w:p w14:paraId="43054886"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0</w:t>
            </w:r>
          </w:p>
        </w:tc>
        <w:tc>
          <w:tcPr>
            <w:tcW w:w="924" w:type="dxa"/>
            <w:gridSpan w:val="2"/>
            <w:vAlign w:val="center"/>
          </w:tcPr>
          <w:p w14:paraId="3CBC1BEA"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0</w:t>
            </w:r>
          </w:p>
        </w:tc>
        <w:tc>
          <w:tcPr>
            <w:tcW w:w="882" w:type="dxa"/>
            <w:vAlign w:val="center"/>
          </w:tcPr>
          <w:p w14:paraId="1787B4AE"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0</w:t>
            </w:r>
          </w:p>
        </w:tc>
        <w:tc>
          <w:tcPr>
            <w:tcW w:w="910" w:type="dxa"/>
            <w:vAlign w:val="center"/>
          </w:tcPr>
          <w:p w14:paraId="4C2B346D"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6</w:t>
            </w:r>
            <w:r>
              <w:rPr>
                <w:sz w:val="18"/>
                <w:szCs w:val="24"/>
                <w:lang w:val="es-ES_tradnl"/>
              </w:rPr>
              <w:t>,</w:t>
            </w:r>
            <w:r w:rsidRPr="00AF5AD5">
              <w:rPr>
                <w:sz w:val="18"/>
                <w:szCs w:val="24"/>
                <w:lang w:val="es-ES_tradnl"/>
              </w:rPr>
              <w:t>5</w:t>
            </w:r>
          </w:p>
        </w:tc>
        <w:tc>
          <w:tcPr>
            <w:tcW w:w="924" w:type="dxa"/>
            <w:gridSpan w:val="2"/>
            <w:vAlign w:val="center"/>
          </w:tcPr>
          <w:p w14:paraId="308722CC"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6</w:t>
            </w:r>
            <w:r>
              <w:rPr>
                <w:sz w:val="18"/>
                <w:szCs w:val="24"/>
                <w:lang w:val="es-ES_tradnl"/>
              </w:rPr>
              <w:t>,</w:t>
            </w:r>
            <w:r w:rsidRPr="00AF5AD5">
              <w:rPr>
                <w:sz w:val="18"/>
                <w:szCs w:val="24"/>
                <w:lang w:val="es-ES_tradnl"/>
              </w:rPr>
              <w:t>7</w:t>
            </w:r>
          </w:p>
        </w:tc>
        <w:tc>
          <w:tcPr>
            <w:tcW w:w="896" w:type="dxa"/>
            <w:tcBorders>
              <w:left w:val="nil"/>
              <w:right w:val="single" w:sz="6" w:space="0" w:color="auto"/>
            </w:tcBorders>
            <w:vAlign w:val="center"/>
          </w:tcPr>
          <w:p w14:paraId="4B4EC6D9"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5</w:t>
            </w:r>
            <w:r>
              <w:rPr>
                <w:sz w:val="18"/>
                <w:szCs w:val="24"/>
                <w:lang w:val="es-ES_tradnl"/>
              </w:rPr>
              <w:t>,</w:t>
            </w:r>
            <w:r w:rsidRPr="00AF5AD5">
              <w:rPr>
                <w:sz w:val="18"/>
                <w:szCs w:val="24"/>
                <w:lang w:val="es-ES_tradnl"/>
              </w:rPr>
              <w:t>0</w:t>
            </w:r>
          </w:p>
        </w:tc>
        <w:tc>
          <w:tcPr>
            <w:tcW w:w="574" w:type="dxa"/>
            <w:gridSpan w:val="2"/>
            <w:vMerge/>
            <w:tcBorders>
              <w:left w:val="single" w:sz="6" w:space="0" w:color="auto"/>
              <w:right w:val="single" w:sz="6" w:space="0" w:color="auto"/>
            </w:tcBorders>
            <w:vAlign w:val="center"/>
          </w:tcPr>
          <w:p w14:paraId="282F4B66" w14:textId="77777777" w:rsidR="006C2EE7" w:rsidRPr="00AF5AD5" w:rsidRDefault="006C2EE7" w:rsidP="00BA0A69">
            <w:pPr>
              <w:pStyle w:val="Tabletext"/>
              <w:spacing w:after="20"/>
              <w:jc w:val="center"/>
              <w:rPr>
                <w:sz w:val="18"/>
                <w:szCs w:val="24"/>
                <w:lang w:val="es-ES_tradnl"/>
              </w:rPr>
            </w:pPr>
          </w:p>
        </w:tc>
      </w:tr>
      <w:tr w:rsidR="00DB0EA3" w:rsidRPr="00AF5AD5" w14:paraId="7181A77A" w14:textId="77777777" w:rsidTr="00BA0A69">
        <w:trPr>
          <w:cantSplit/>
        </w:trPr>
        <w:tc>
          <w:tcPr>
            <w:tcW w:w="1750" w:type="dxa"/>
            <w:tcBorders>
              <w:left w:val="single" w:sz="6" w:space="0" w:color="auto"/>
              <w:right w:val="single" w:sz="6" w:space="0" w:color="auto"/>
            </w:tcBorders>
          </w:tcPr>
          <w:p w14:paraId="0C39B3C8" w14:textId="77777777" w:rsidR="006C2EE7" w:rsidRPr="00AF5AD5" w:rsidRDefault="006C2EE7" w:rsidP="001D341B">
            <w:pPr>
              <w:pStyle w:val="Tabletext"/>
              <w:spacing w:after="20"/>
              <w:ind w:left="57"/>
              <w:jc w:val="center"/>
              <w:rPr>
                <w:sz w:val="18"/>
                <w:szCs w:val="24"/>
                <w:lang w:val="es-ES_tradnl"/>
              </w:rPr>
            </w:pPr>
            <w:r w:rsidRPr="00AF5AD5">
              <w:rPr>
                <w:sz w:val="18"/>
                <w:szCs w:val="24"/>
                <w:lang w:val="es-ES_tradnl"/>
              </w:rPr>
              <w:t>52</w:t>
            </w:r>
            <w:r>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57</w:t>
            </w:r>
            <w:r>
              <w:rPr>
                <w:sz w:val="18"/>
                <w:szCs w:val="24"/>
                <w:lang w:val="es-ES_tradnl"/>
              </w:rPr>
              <w:t>,</w:t>
            </w:r>
            <w:r w:rsidRPr="00AF5AD5">
              <w:rPr>
                <w:sz w:val="18"/>
                <w:szCs w:val="24"/>
                <w:lang w:val="es-ES_tradnl"/>
              </w:rPr>
              <w:t>5</w:t>
            </w:r>
            <w:r w:rsidRPr="00AF5AD5">
              <w:rPr>
                <w:rFonts w:ascii="Symbol" w:hAnsi="Symbol"/>
                <w:sz w:val="18"/>
                <w:szCs w:val="24"/>
              </w:rPr>
              <w:t></w:t>
            </w:r>
          </w:p>
        </w:tc>
        <w:tc>
          <w:tcPr>
            <w:tcW w:w="994" w:type="dxa"/>
            <w:gridSpan w:val="2"/>
            <w:tcBorders>
              <w:left w:val="single" w:sz="6" w:space="0" w:color="auto"/>
            </w:tcBorders>
            <w:vAlign w:val="center"/>
          </w:tcPr>
          <w:p w14:paraId="1CB2C784"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5</w:t>
            </w:r>
          </w:p>
        </w:tc>
        <w:tc>
          <w:tcPr>
            <w:tcW w:w="952" w:type="dxa"/>
            <w:vAlign w:val="center"/>
          </w:tcPr>
          <w:p w14:paraId="119CCDDA"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8</w:t>
            </w:r>
          </w:p>
        </w:tc>
        <w:tc>
          <w:tcPr>
            <w:tcW w:w="895" w:type="dxa"/>
            <w:gridSpan w:val="2"/>
            <w:vAlign w:val="center"/>
          </w:tcPr>
          <w:p w14:paraId="4791CED4"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4</w:t>
            </w:r>
          </w:p>
        </w:tc>
        <w:tc>
          <w:tcPr>
            <w:tcW w:w="924" w:type="dxa"/>
            <w:gridSpan w:val="2"/>
            <w:vAlign w:val="center"/>
          </w:tcPr>
          <w:p w14:paraId="3FB8826B" w14:textId="77777777" w:rsidR="006C2EE7" w:rsidRPr="00AF5AD5" w:rsidRDefault="006C2EE7" w:rsidP="001D341B">
            <w:pPr>
              <w:pStyle w:val="Tabletext"/>
              <w:spacing w:after="20"/>
              <w:jc w:val="center"/>
              <w:rPr>
                <w:sz w:val="18"/>
                <w:szCs w:val="24"/>
                <w:rtl/>
                <w:lang w:val="es-ES_tradnl" w:bidi="ar-EG"/>
              </w:rPr>
            </w:pPr>
            <w:r w:rsidRPr="00AF5AD5">
              <w:rPr>
                <w:sz w:val="18"/>
                <w:szCs w:val="24"/>
                <w:lang w:val="es-ES_tradnl"/>
              </w:rPr>
              <w:t>2</w:t>
            </w:r>
            <w:r>
              <w:rPr>
                <w:sz w:val="18"/>
                <w:szCs w:val="24"/>
                <w:lang w:val="es-ES_tradnl"/>
              </w:rPr>
              <w:t>,</w:t>
            </w:r>
            <w:r w:rsidRPr="00AF5AD5">
              <w:rPr>
                <w:sz w:val="18"/>
                <w:szCs w:val="24"/>
                <w:lang w:val="es-ES_tradnl"/>
              </w:rPr>
              <w:t>3</w:t>
            </w:r>
          </w:p>
        </w:tc>
        <w:tc>
          <w:tcPr>
            <w:tcW w:w="882" w:type="dxa"/>
            <w:vAlign w:val="center"/>
          </w:tcPr>
          <w:p w14:paraId="24700FD3"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6</w:t>
            </w:r>
          </w:p>
        </w:tc>
        <w:tc>
          <w:tcPr>
            <w:tcW w:w="910" w:type="dxa"/>
            <w:vAlign w:val="center"/>
          </w:tcPr>
          <w:p w14:paraId="7A1BDA08"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5</w:t>
            </w:r>
            <w:r>
              <w:rPr>
                <w:sz w:val="18"/>
                <w:szCs w:val="24"/>
                <w:lang w:val="es-ES_tradnl"/>
              </w:rPr>
              <w:t>,</w:t>
            </w:r>
            <w:r w:rsidRPr="00AF5AD5">
              <w:rPr>
                <w:sz w:val="18"/>
                <w:szCs w:val="24"/>
                <w:lang w:val="es-ES_tradnl"/>
              </w:rPr>
              <w:t>0</w:t>
            </w:r>
          </w:p>
        </w:tc>
        <w:tc>
          <w:tcPr>
            <w:tcW w:w="924" w:type="dxa"/>
            <w:gridSpan w:val="2"/>
            <w:vAlign w:val="center"/>
          </w:tcPr>
          <w:p w14:paraId="19885095"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6</w:t>
            </w:r>
          </w:p>
        </w:tc>
        <w:tc>
          <w:tcPr>
            <w:tcW w:w="896" w:type="dxa"/>
            <w:tcBorders>
              <w:left w:val="nil"/>
              <w:right w:val="single" w:sz="6" w:space="0" w:color="auto"/>
            </w:tcBorders>
            <w:vAlign w:val="center"/>
          </w:tcPr>
          <w:p w14:paraId="1D88185B"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0</w:t>
            </w:r>
          </w:p>
        </w:tc>
        <w:tc>
          <w:tcPr>
            <w:tcW w:w="574" w:type="dxa"/>
            <w:gridSpan w:val="2"/>
            <w:vMerge/>
            <w:tcBorders>
              <w:left w:val="single" w:sz="6" w:space="0" w:color="auto"/>
              <w:bottom w:val="single" w:sz="4" w:space="0" w:color="auto"/>
              <w:right w:val="single" w:sz="6" w:space="0" w:color="auto"/>
            </w:tcBorders>
            <w:vAlign w:val="center"/>
          </w:tcPr>
          <w:p w14:paraId="091B25B1" w14:textId="77777777" w:rsidR="006C2EE7" w:rsidRPr="00AF5AD5" w:rsidRDefault="006C2EE7" w:rsidP="00BA0A69">
            <w:pPr>
              <w:pStyle w:val="Tabletext"/>
              <w:spacing w:after="20"/>
              <w:jc w:val="center"/>
              <w:rPr>
                <w:sz w:val="18"/>
                <w:szCs w:val="24"/>
                <w:lang w:val="es-ES_tradnl"/>
              </w:rPr>
            </w:pPr>
          </w:p>
        </w:tc>
      </w:tr>
      <w:tr w:rsidR="00DB0EA3" w:rsidRPr="00AF5AD5" w14:paraId="4639761A" w14:textId="77777777" w:rsidTr="00BA0A69">
        <w:trPr>
          <w:cantSplit/>
        </w:trPr>
        <w:tc>
          <w:tcPr>
            <w:tcW w:w="1750" w:type="dxa"/>
            <w:tcBorders>
              <w:left w:val="single" w:sz="6" w:space="0" w:color="auto"/>
              <w:right w:val="single" w:sz="6" w:space="0" w:color="auto"/>
            </w:tcBorders>
          </w:tcPr>
          <w:p w14:paraId="1602EBA8" w14:textId="77777777" w:rsidR="006C2EE7" w:rsidRPr="00AF5AD5" w:rsidRDefault="006C2EE7" w:rsidP="001D341B">
            <w:pPr>
              <w:pStyle w:val="Tabletext"/>
              <w:spacing w:after="20"/>
              <w:ind w:left="57"/>
              <w:jc w:val="center"/>
              <w:rPr>
                <w:sz w:val="18"/>
                <w:szCs w:val="24"/>
                <w:lang w:val="es-ES_tradnl"/>
              </w:rPr>
            </w:pPr>
            <w:r w:rsidRPr="00AF5AD5">
              <w:rPr>
                <w:sz w:val="18"/>
                <w:szCs w:val="24"/>
                <w:lang w:val="es-ES_tradnl"/>
              </w:rPr>
              <w:t>47</w:t>
            </w:r>
            <w:r>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52</w:t>
            </w:r>
            <w:r>
              <w:rPr>
                <w:sz w:val="18"/>
                <w:szCs w:val="24"/>
                <w:lang w:val="es-ES_tradnl"/>
              </w:rPr>
              <w:t>,</w:t>
            </w:r>
            <w:r w:rsidRPr="00AF5AD5">
              <w:rPr>
                <w:sz w:val="18"/>
                <w:szCs w:val="24"/>
                <w:lang w:val="es-ES_tradnl"/>
              </w:rPr>
              <w:t>5</w:t>
            </w:r>
            <w:r w:rsidRPr="00AF5AD5">
              <w:rPr>
                <w:rFonts w:ascii="Symbol" w:hAnsi="Symbol"/>
                <w:sz w:val="18"/>
                <w:szCs w:val="24"/>
              </w:rPr>
              <w:t></w:t>
            </w:r>
          </w:p>
        </w:tc>
        <w:tc>
          <w:tcPr>
            <w:tcW w:w="994" w:type="dxa"/>
            <w:gridSpan w:val="2"/>
            <w:tcBorders>
              <w:left w:val="single" w:sz="6" w:space="0" w:color="auto"/>
            </w:tcBorders>
            <w:vAlign w:val="center"/>
          </w:tcPr>
          <w:p w14:paraId="09175B16"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6</w:t>
            </w:r>
          </w:p>
        </w:tc>
        <w:tc>
          <w:tcPr>
            <w:tcW w:w="952" w:type="dxa"/>
            <w:vAlign w:val="center"/>
          </w:tcPr>
          <w:p w14:paraId="600E004E"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2</w:t>
            </w:r>
          </w:p>
        </w:tc>
        <w:tc>
          <w:tcPr>
            <w:tcW w:w="895" w:type="dxa"/>
            <w:gridSpan w:val="2"/>
            <w:vAlign w:val="center"/>
          </w:tcPr>
          <w:p w14:paraId="142E9BB6"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6</w:t>
            </w:r>
          </w:p>
        </w:tc>
        <w:tc>
          <w:tcPr>
            <w:tcW w:w="924" w:type="dxa"/>
            <w:gridSpan w:val="2"/>
            <w:vAlign w:val="center"/>
          </w:tcPr>
          <w:p w14:paraId="5B1853C2"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5</w:t>
            </w:r>
          </w:p>
        </w:tc>
        <w:tc>
          <w:tcPr>
            <w:tcW w:w="882" w:type="dxa"/>
            <w:vAlign w:val="center"/>
          </w:tcPr>
          <w:p w14:paraId="4F520D9F"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7</w:t>
            </w:r>
          </w:p>
        </w:tc>
        <w:tc>
          <w:tcPr>
            <w:tcW w:w="910" w:type="dxa"/>
            <w:vAlign w:val="center"/>
          </w:tcPr>
          <w:p w14:paraId="19E165EE"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3</w:t>
            </w:r>
          </w:p>
        </w:tc>
        <w:tc>
          <w:tcPr>
            <w:tcW w:w="924" w:type="dxa"/>
            <w:gridSpan w:val="2"/>
            <w:vAlign w:val="center"/>
          </w:tcPr>
          <w:p w14:paraId="771014C7"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1</w:t>
            </w:r>
          </w:p>
        </w:tc>
        <w:tc>
          <w:tcPr>
            <w:tcW w:w="896" w:type="dxa"/>
            <w:tcBorders>
              <w:left w:val="nil"/>
              <w:right w:val="single" w:sz="6" w:space="0" w:color="auto"/>
            </w:tcBorders>
            <w:vAlign w:val="center"/>
          </w:tcPr>
          <w:p w14:paraId="3EFA14C6"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6</w:t>
            </w:r>
          </w:p>
        </w:tc>
        <w:tc>
          <w:tcPr>
            <w:tcW w:w="574" w:type="dxa"/>
            <w:gridSpan w:val="2"/>
            <w:vMerge/>
            <w:tcBorders>
              <w:top w:val="single" w:sz="4" w:space="0" w:color="auto"/>
              <w:left w:val="single" w:sz="6" w:space="0" w:color="auto"/>
              <w:bottom w:val="single" w:sz="4" w:space="0" w:color="auto"/>
              <w:right w:val="single" w:sz="6" w:space="0" w:color="auto"/>
            </w:tcBorders>
            <w:vAlign w:val="center"/>
          </w:tcPr>
          <w:p w14:paraId="1AFBBAC9" w14:textId="77777777" w:rsidR="006C2EE7" w:rsidRPr="00AF5AD5" w:rsidRDefault="006C2EE7" w:rsidP="00BA0A69">
            <w:pPr>
              <w:pStyle w:val="Tabletext"/>
              <w:spacing w:after="20"/>
              <w:jc w:val="center"/>
              <w:rPr>
                <w:sz w:val="18"/>
                <w:szCs w:val="24"/>
                <w:lang w:val="es-ES_tradnl"/>
              </w:rPr>
            </w:pPr>
          </w:p>
        </w:tc>
      </w:tr>
      <w:tr w:rsidR="00DB0EA3" w:rsidRPr="00AF5AD5" w14:paraId="0BA63C45" w14:textId="77777777" w:rsidTr="00BA0A69">
        <w:trPr>
          <w:cantSplit/>
        </w:trPr>
        <w:tc>
          <w:tcPr>
            <w:tcW w:w="1750" w:type="dxa"/>
            <w:tcBorders>
              <w:left w:val="single" w:sz="6" w:space="0" w:color="auto"/>
              <w:bottom w:val="single" w:sz="6" w:space="0" w:color="auto"/>
              <w:right w:val="single" w:sz="6" w:space="0" w:color="auto"/>
            </w:tcBorders>
          </w:tcPr>
          <w:p w14:paraId="2574AF6B" w14:textId="77777777" w:rsidR="006C2EE7" w:rsidRPr="00AF5AD5" w:rsidRDefault="006C2EE7" w:rsidP="001D341B">
            <w:pPr>
              <w:pStyle w:val="Tabletext"/>
              <w:spacing w:after="20"/>
              <w:ind w:left="57"/>
              <w:jc w:val="center"/>
              <w:rPr>
                <w:sz w:val="18"/>
                <w:szCs w:val="24"/>
              </w:rPr>
            </w:pPr>
            <w:r w:rsidRPr="00AF5AD5">
              <w:rPr>
                <w:sz w:val="18"/>
                <w:szCs w:val="24"/>
              </w:rPr>
              <w:t>42</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47</w:t>
            </w:r>
            <w:r>
              <w:rPr>
                <w:sz w:val="18"/>
                <w:szCs w:val="24"/>
              </w:rPr>
              <w:t>,</w:t>
            </w:r>
            <w:r w:rsidRPr="00AF5AD5">
              <w:rPr>
                <w:sz w:val="18"/>
                <w:szCs w:val="24"/>
              </w:rPr>
              <w:t>5</w:t>
            </w:r>
            <w:r w:rsidRPr="00AF5AD5">
              <w:rPr>
                <w:rFonts w:ascii="Symbol" w:hAnsi="Symbol"/>
                <w:sz w:val="18"/>
                <w:szCs w:val="24"/>
              </w:rPr>
              <w:t></w:t>
            </w:r>
          </w:p>
        </w:tc>
        <w:tc>
          <w:tcPr>
            <w:tcW w:w="994" w:type="dxa"/>
            <w:gridSpan w:val="2"/>
            <w:tcBorders>
              <w:left w:val="single" w:sz="6" w:space="0" w:color="auto"/>
              <w:bottom w:val="single" w:sz="6" w:space="0" w:color="auto"/>
            </w:tcBorders>
            <w:vAlign w:val="center"/>
          </w:tcPr>
          <w:p w14:paraId="087A6BE6"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8</w:t>
            </w:r>
          </w:p>
        </w:tc>
        <w:tc>
          <w:tcPr>
            <w:tcW w:w="952" w:type="dxa"/>
            <w:tcBorders>
              <w:bottom w:val="single" w:sz="6" w:space="0" w:color="auto"/>
            </w:tcBorders>
            <w:vAlign w:val="center"/>
          </w:tcPr>
          <w:p w14:paraId="5B8A09BB"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6</w:t>
            </w:r>
          </w:p>
        </w:tc>
        <w:tc>
          <w:tcPr>
            <w:tcW w:w="895" w:type="dxa"/>
            <w:gridSpan w:val="2"/>
            <w:tcBorders>
              <w:bottom w:val="single" w:sz="6" w:space="0" w:color="auto"/>
            </w:tcBorders>
            <w:vAlign w:val="center"/>
          </w:tcPr>
          <w:p w14:paraId="59A42718"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8</w:t>
            </w:r>
          </w:p>
        </w:tc>
        <w:tc>
          <w:tcPr>
            <w:tcW w:w="924" w:type="dxa"/>
            <w:gridSpan w:val="2"/>
            <w:tcBorders>
              <w:bottom w:val="single" w:sz="6" w:space="0" w:color="auto"/>
            </w:tcBorders>
            <w:vAlign w:val="center"/>
          </w:tcPr>
          <w:p w14:paraId="097CAD99"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7</w:t>
            </w:r>
          </w:p>
        </w:tc>
        <w:tc>
          <w:tcPr>
            <w:tcW w:w="882" w:type="dxa"/>
            <w:tcBorders>
              <w:bottom w:val="single" w:sz="6" w:space="0" w:color="auto"/>
            </w:tcBorders>
            <w:vAlign w:val="center"/>
          </w:tcPr>
          <w:p w14:paraId="0F1C6CF3"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8</w:t>
            </w:r>
          </w:p>
        </w:tc>
        <w:tc>
          <w:tcPr>
            <w:tcW w:w="910" w:type="dxa"/>
            <w:tcBorders>
              <w:bottom w:val="single" w:sz="6" w:space="0" w:color="auto"/>
            </w:tcBorders>
            <w:vAlign w:val="center"/>
          </w:tcPr>
          <w:p w14:paraId="508C59C1" w14:textId="77777777"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6</w:t>
            </w:r>
          </w:p>
        </w:tc>
        <w:tc>
          <w:tcPr>
            <w:tcW w:w="924" w:type="dxa"/>
            <w:gridSpan w:val="2"/>
            <w:tcBorders>
              <w:bottom w:val="single" w:sz="6" w:space="0" w:color="auto"/>
            </w:tcBorders>
            <w:vAlign w:val="center"/>
          </w:tcPr>
          <w:p w14:paraId="335C12C9" w14:textId="77777777"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5</w:t>
            </w:r>
          </w:p>
        </w:tc>
        <w:tc>
          <w:tcPr>
            <w:tcW w:w="896" w:type="dxa"/>
            <w:tcBorders>
              <w:left w:val="nil"/>
              <w:bottom w:val="single" w:sz="6" w:space="0" w:color="auto"/>
              <w:right w:val="single" w:sz="6" w:space="0" w:color="auto"/>
            </w:tcBorders>
            <w:vAlign w:val="center"/>
          </w:tcPr>
          <w:p w14:paraId="6E498268" w14:textId="77777777"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3</w:t>
            </w:r>
          </w:p>
        </w:tc>
        <w:tc>
          <w:tcPr>
            <w:tcW w:w="574" w:type="dxa"/>
            <w:gridSpan w:val="2"/>
            <w:vMerge/>
            <w:tcBorders>
              <w:top w:val="single" w:sz="4" w:space="0" w:color="auto"/>
              <w:left w:val="single" w:sz="6" w:space="0" w:color="auto"/>
              <w:bottom w:val="single" w:sz="6" w:space="0" w:color="auto"/>
              <w:right w:val="single" w:sz="6" w:space="0" w:color="auto"/>
            </w:tcBorders>
            <w:vAlign w:val="center"/>
          </w:tcPr>
          <w:p w14:paraId="151CC45F" w14:textId="77777777" w:rsidR="006C2EE7" w:rsidRPr="00AF5AD5" w:rsidRDefault="006C2EE7" w:rsidP="00BA0A69">
            <w:pPr>
              <w:pStyle w:val="Tabletext"/>
              <w:spacing w:after="20"/>
              <w:jc w:val="center"/>
              <w:rPr>
                <w:sz w:val="18"/>
                <w:szCs w:val="24"/>
                <w:lang w:bidi="ar-EG"/>
              </w:rPr>
            </w:pPr>
          </w:p>
        </w:tc>
      </w:tr>
      <w:tr w:rsidR="00C310D2" w:rsidRPr="00AF5AD5" w14:paraId="15230ECE" w14:textId="77777777" w:rsidTr="00BA0A69">
        <w:tblPrEx>
          <w:tblCellMar>
            <w:left w:w="0" w:type="dxa"/>
            <w:right w:w="0" w:type="dxa"/>
          </w:tblCellMar>
        </w:tblPrEx>
        <w:trPr>
          <w:gridAfter w:val="1"/>
          <w:wAfter w:w="11" w:type="dxa"/>
          <w:cantSplit/>
        </w:trPr>
        <w:tc>
          <w:tcPr>
            <w:tcW w:w="1750" w:type="dxa"/>
            <w:tcBorders>
              <w:right w:val="single" w:sz="4" w:space="0" w:color="auto"/>
            </w:tcBorders>
          </w:tcPr>
          <w:p w14:paraId="0362C8AF" w14:textId="77777777" w:rsidR="00C310D2" w:rsidRPr="00AF5AD5" w:rsidRDefault="00C310D2" w:rsidP="00BA0A69">
            <w:pPr>
              <w:pStyle w:val="Tabletext"/>
              <w:spacing w:after="20"/>
              <w:ind w:left="57"/>
              <w:jc w:val="both"/>
              <w:rPr>
                <w:i/>
                <w:sz w:val="18"/>
                <w:szCs w:val="24"/>
              </w:rPr>
            </w:pPr>
          </w:p>
        </w:tc>
        <w:tc>
          <w:tcPr>
            <w:tcW w:w="7377" w:type="dxa"/>
            <w:gridSpan w:val="12"/>
            <w:tcBorders>
              <w:top w:val="single" w:sz="6" w:space="0" w:color="auto"/>
              <w:left w:val="single" w:sz="4" w:space="0" w:color="auto"/>
              <w:right w:val="single" w:sz="4" w:space="0" w:color="auto"/>
            </w:tcBorders>
          </w:tcPr>
          <w:p w14:paraId="7FB99C17" w14:textId="77777777" w:rsidR="00C310D2" w:rsidRPr="00AF5AD5" w:rsidRDefault="00C310D2" w:rsidP="00BA0A69">
            <w:pPr>
              <w:pStyle w:val="TableText0"/>
              <w:bidi/>
              <w:spacing w:before="20" w:after="20" w:line="260" w:lineRule="exact"/>
              <w:jc w:val="center"/>
              <w:rPr>
                <w:sz w:val="18"/>
                <w:szCs w:val="24"/>
                <w:lang w:val="fr-FR"/>
              </w:rPr>
            </w:pPr>
            <w:proofErr w:type="gramStart"/>
            <w:r w:rsidRPr="00C310D2">
              <w:rPr>
                <w:rFonts w:hint="cs"/>
                <w:sz w:val="18"/>
                <w:szCs w:val="24"/>
                <w:rtl/>
                <w:lang w:val="fr-FR" w:bidi="ar-EG"/>
              </w:rPr>
              <w:t xml:space="preserve">ب) </w:t>
            </w:r>
            <w:r w:rsidR="001D341B">
              <w:rPr>
                <w:rFonts w:hint="cs"/>
                <w:sz w:val="18"/>
                <w:szCs w:val="24"/>
                <w:rtl/>
                <w:lang w:val="fr-FR" w:bidi="ar-EG"/>
              </w:rPr>
              <w:t xml:space="preserve"> </w:t>
            </w:r>
            <w:r w:rsidRPr="00C310D2">
              <w:rPr>
                <w:rFonts w:hint="cs"/>
                <w:sz w:val="18"/>
                <w:szCs w:val="24"/>
                <w:rtl/>
                <w:lang w:val="fr-FR" w:bidi="ar-EG"/>
              </w:rPr>
              <w:t>مديات</w:t>
            </w:r>
            <w:proofErr w:type="gramEnd"/>
            <w:r w:rsidRPr="00C310D2">
              <w:rPr>
                <w:rFonts w:hint="cs"/>
                <w:sz w:val="18"/>
                <w:szCs w:val="24"/>
                <w:rtl/>
                <w:lang w:val="fr-FR" w:bidi="ar-EG"/>
              </w:rPr>
              <w:t xml:space="preserve"> الإرسال أكبر من </w:t>
            </w:r>
            <w:r w:rsidRPr="00C310D2">
              <w:rPr>
                <w:sz w:val="18"/>
                <w:szCs w:val="24"/>
                <w:lang w:val="en-US"/>
              </w:rPr>
              <w:t>km 2 500</w:t>
            </w:r>
          </w:p>
        </w:tc>
        <w:tc>
          <w:tcPr>
            <w:tcW w:w="563" w:type="dxa"/>
            <w:tcBorders>
              <w:left w:val="single" w:sz="4" w:space="0" w:color="auto"/>
            </w:tcBorders>
            <w:vAlign w:val="center"/>
          </w:tcPr>
          <w:p w14:paraId="0EA6193E" w14:textId="77777777" w:rsidR="00C310D2" w:rsidRPr="00AF5AD5" w:rsidRDefault="00C310D2" w:rsidP="00BA0A69">
            <w:pPr>
              <w:pStyle w:val="Tabletext"/>
              <w:spacing w:after="20"/>
              <w:jc w:val="center"/>
              <w:rPr>
                <w:sz w:val="18"/>
                <w:szCs w:val="24"/>
              </w:rPr>
            </w:pPr>
          </w:p>
        </w:tc>
      </w:tr>
      <w:tr w:rsidR="00C310D2" w:rsidRPr="00AF5AD5" w14:paraId="6B6F94E7" w14:textId="77777777" w:rsidTr="00BA0A69">
        <w:tblPrEx>
          <w:tblCellMar>
            <w:left w:w="0" w:type="dxa"/>
            <w:right w:w="0" w:type="dxa"/>
          </w:tblCellMar>
        </w:tblPrEx>
        <w:trPr>
          <w:gridAfter w:val="1"/>
          <w:wAfter w:w="11" w:type="dxa"/>
          <w:cantSplit/>
        </w:trPr>
        <w:tc>
          <w:tcPr>
            <w:tcW w:w="1750" w:type="dxa"/>
            <w:tcBorders>
              <w:right w:val="single" w:sz="4" w:space="0" w:color="auto"/>
            </w:tcBorders>
          </w:tcPr>
          <w:p w14:paraId="7CFBBFE9" w14:textId="77777777" w:rsidR="00C310D2" w:rsidRPr="00AF5AD5" w:rsidRDefault="00C310D2" w:rsidP="00BA0A69">
            <w:pPr>
              <w:pStyle w:val="Tabletext"/>
              <w:spacing w:after="20"/>
              <w:ind w:left="57"/>
              <w:jc w:val="both"/>
              <w:rPr>
                <w:i/>
                <w:sz w:val="18"/>
                <w:szCs w:val="24"/>
              </w:rPr>
            </w:pPr>
          </w:p>
        </w:tc>
        <w:tc>
          <w:tcPr>
            <w:tcW w:w="7377" w:type="dxa"/>
            <w:gridSpan w:val="12"/>
            <w:tcBorders>
              <w:top w:val="single" w:sz="6" w:space="0" w:color="auto"/>
              <w:left w:val="single" w:sz="4" w:space="0" w:color="auto"/>
              <w:right w:val="single" w:sz="4" w:space="0" w:color="auto"/>
            </w:tcBorders>
          </w:tcPr>
          <w:p w14:paraId="60FE4DFF" w14:textId="77777777" w:rsidR="00C310D2" w:rsidRPr="00AF5AD5" w:rsidRDefault="00C310D2" w:rsidP="00BA0A69">
            <w:pPr>
              <w:pStyle w:val="TableText0"/>
              <w:bidi/>
              <w:spacing w:before="20" w:after="20" w:line="260" w:lineRule="exact"/>
              <w:jc w:val="center"/>
              <w:rPr>
                <w:sz w:val="18"/>
                <w:szCs w:val="24"/>
                <w:lang w:val="fr-FR"/>
              </w:rPr>
            </w:pPr>
            <w:r w:rsidRPr="00C310D2">
              <w:rPr>
                <w:rFonts w:hint="cs"/>
                <w:sz w:val="18"/>
                <w:szCs w:val="24"/>
                <w:rtl/>
                <w:lang w:val="fr-FR" w:bidi="ar-EG"/>
              </w:rPr>
              <w:t xml:space="preserve">التوقيت المحلي عند منتصف المسير، </w:t>
            </w:r>
            <w:r w:rsidRPr="00C310D2">
              <w:rPr>
                <w:i/>
                <w:iCs/>
                <w:sz w:val="18"/>
                <w:szCs w:val="24"/>
                <w:lang w:val="en-US"/>
              </w:rPr>
              <w:t>t</w:t>
            </w:r>
          </w:p>
        </w:tc>
        <w:tc>
          <w:tcPr>
            <w:tcW w:w="563" w:type="dxa"/>
            <w:tcBorders>
              <w:left w:val="single" w:sz="4" w:space="0" w:color="auto"/>
            </w:tcBorders>
            <w:vAlign w:val="center"/>
          </w:tcPr>
          <w:p w14:paraId="17030F53" w14:textId="77777777" w:rsidR="00C310D2" w:rsidRPr="00AF5AD5" w:rsidRDefault="00C310D2" w:rsidP="00BA0A69">
            <w:pPr>
              <w:pStyle w:val="Tabletext"/>
              <w:spacing w:after="20"/>
              <w:jc w:val="center"/>
              <w:rPr>
                <w:sz w:val="18"/>
                <w:szCs w:val="24"/>
              </w:rPr>
            </w:pPr>
          </w:p>
        </w:tc>
      </w:tr>
      <w:tr w:rsidR="00C310D2" w:rsidRPr="00AF5AD5" w14:paraId="034539CD" w14:textId="77777777" w:rsidTr="00BA0A69">
        <w:tblPrEx>
          <w:tblCellMar>
            <w:left w:w="0" w:type="dxa"/>
            <w:right w:w="0" w:type="dxa"/>
          </w:tblCellMar>
        </w:tblPrEx>
        <w:trPr>
          <w:gridAfter w:val="1"/>
          <w:wAfter w:w="11" w:type="dxa"/>
          <w:cantSplit/>
        </w:trPr>
        <w:tc>
          <w:tcPr>
            <w:tcW w:w="1750" w:type="dxa"/>
            <w:tcBorders>
              <w:bottom w:val="single" w:sz="4" w:space="0" w:color="auto"/>
              <w:right w:val="single" w:sz="4" w:space="0" w:color="auto"/>
            </w:tcBorders>
          </w:tcPr>
          <w:p w14:paraId="32B05323" w14:textId="77777777" w:rsidR="00C310D2" w:rsidRPr="00AF5AD5" w:rsidRDefault="00C310D2" w:rsidP="00BA0A69">
            <w:pPr>
              <w:pStyle w:val="Tabletext"/>
              <w:spacing w:after="20"/>
              <w:ind w:left="57"/>
              <w:jc w:val="both"/>
              <w:rPr>
                <w:i/>
                <w:sz w:val="18"/>
                <w:szCs w:val="24"/>
              </w:rPr>
            </w:pPr>
          </w:p>
        </w:tc>
        <w:tc>
          <w:tcPr>
            <w:tcW w:w="994" w:type="dxa"/>
            <w:gridSpan w:val="2"/>
            <w:tcBorders>
              <w:left w:val="single" w:sz="4" w:space="0" w:color="auto"/>
              <w:bottom w:val="single" w:sz="4" w:space="0" w:color="auto"/>
            </w:tcBorders>
            <w:vAlign w:val="center"/>
          </w:tcPr>
          <w:p w14:paraId="31722AE0" w14:textId="77777777" w:rsidR="00C310D2" w:rsidRPr="00AF5AD5" w:rsidRDefault="00C310D2" w:rsidP="00901943">
            <w:pPr>
              <w:pStyle w:val="Tabletext"/>
              <w:spacing w:after="20"/>
              <w:ind w:left="-57" w:right="-57"/>
              <w:jc w:val="center"/>
              <w:rPr>
                <w:sz w:val="18"/>
                <w:szCs w:val="24"/>
              </w:rPr>
            </w:pPr>
            <w:r w:rsidRPr="00AF5AD5">
              <w:rPr>
                <w:sz w:val="18"/>
                <w:szCs w:val="24"/>
              </w:rPr>
              <w:t xml:space="preserve">01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04</w:t>
            </w:r>
          </w:p>
        </w:tc>
        <w:tc>
          <w:tcPr>
            <w:tcW w:w="952" w:type="dxa"/>
            <w:tcBorders>
              <w:bottom w:val="single" w:sz="4" w:space="0" w:color="auto"/>
            </w:tcBorders>
            <w:vAlign w:val="center"/>
          </w:tcPr>
          <w:p w14:paraId="03E39FF5" w14:textId="77777777" w:rsidR="00C310D2" w:rsidRPr="00AF5AD5" w:rsidRDefault="00C310D2" w:rsidP="00BA0A69">
            <w:pPr>
              <w:pStyle w:val="Tabletext"/>
              <w:spacing w:after="20"/>
              <w:ind w:left="-57" w:right="-57"/>
              <w:jc w:val="both"/>
              <w:rPr>
                <w:sz w:val="18"/>
                <w:szCs w:val="24"/>
              </w:rPr>
            </w:pPr>
            <w:r w:rsidRPr="00AF5AD5">
              <w:rPr>
                <w:sz w:val="18"/>
                <w:szCs w:val="24"/>
              </w:rPr>
              <w:t xml:space="preserve">04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07</w:t>
            </w:r>
          </w:p>
        </w:tc>
        <w:tc>
          <w:tcPr>
            <w:tcW w:w="895" w:type="dxa"/>
            <w:gridSpan w:val="2"/>
            <w:tcBorders>
              <w:bottom w:val="single" w:sz="4" w:space="0" w:color="auto"/>
            </w:tcBorders>
            <w:vAlign w:val="center"/>
          </w:tcPr>
          <w:p w14:paraId="4E7C1F8B" w14:textId="77777777" w:rsidR="00C310D2" w:rsidRPr="00AF5AD5" w:rsidRDefault="00C310D2" w:rsidP="00BA0A69">
            <w:pPr>
              <w:pStyle w:val="Tabletext"/>
              <w:spacing w:after="20"/>
              <w:ind w:left="-57" w:right="14"/>
              <w:jc w:val="both"/>
              <w:rPr>
                <w:sz w:val="18"/>
                <w:szCs w:val="24"/>
              </w:rPr>
            </w:pPr>
            <w:r w:rsidRPr="00AF5AD5">
              <w:rPr>
                <w:sz w:val="18"/>
                <w:szCs w:val="24"/>
              </w:rPr>
              <w:t xml:space="preserve">07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10</w:t>
            </w:r>
          </w:p>
        </w:tc>
        <w:tc>
          <w:tcPr>
            <w:tcW w:w="924" w:type="dxa"/>
            <w:gridSpan w:val="2"/>
            <w:tcBorders>
              <w:bottom w:val="single" w:sz="4" w:space="0" w:color="auto"/>
            </w:tcBorders>
            <w:vAlign w:val="center"/>
          </w:tcPr>
          <w:p w14:paraId="0AD2F16A" w14:textId="77777777" w:rsidR="00C310D2" w:rsidRPr="00AF5AD5" w:rsidRDefault="00C310D2" w:rsidP="00BA0A69">
            <w:pPr>
              <w:pStyle w:val="Tabletext"/>
              <w:spacing w:after="20"/>
              <w:ind w:left="-57" w:right="13"/>
              <w:jc w:val="both"/>
              <w:rPr>
                <w:sz w:val="18"/>
                <w:szCs w:val="24"/>
              </w:rPr>
            </w:pPr>
            <w:r w:rsidRPr="00AF5AD5">
              <w:rPr>
                <w:sz w:val="18"/>
                <w:szCs w:val="24"/>
              </w:rPr>
              <w:t xml:space="preserve">10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13</w:t>
            </w:r>
          </w:p>
        </w:tc>
        <w:tc>
          <w:tcPr>
            <w:tcW w:w="882" w:type="dxa"/>
            <w:tcBorders>
              <w:bottom w:val="single" w:sz="4" w:space="0" w:color="auto"/>
            </w:tcBorders>
            <w:vAlign w:val="center"/>
          </w:tcPr>
          <w:p w14:paraId="598421C9" w14:textId="77777777" w:rsidR="00C310D2" w:rsidRPr="00AF5AD5" w:rsidRDefault="00C310D2" w:rsidP="00BA0A69">
            <w:pPr>
              <w:pStyle w:val="Tabletext"/>
              <w:spacing w:after="20"/>
              <w:ind w:left="-57" w:right="-57"/>
              <w:jc w:val="both"/>
              <w:rPr>
                <w:sz w:val="18"/>
                <w:szCs w:val="24"/>
              </w:rPr>
            </w:pPr>
            <w:r w:rsidRPr="00AF5AD5">
              <w:rPr>
                <w:sz w:val="18"/>
                <w:szCs w:val="24"/>
              </w:rPr>
              <w:t xml:space="preserve">13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16</w:t>
            </w:r>
          </w:p>
        </w:tc>
        <w:tc>
          <w:tcPr>
            <w:tcW w:w="910" w:type="dxa"/>
            <w:tcBorders>
              <w:bottom w:val="single" w:sz="4" w:space="0" w:color="auto"/>
            </w:tcBorders>
            <w:vAlign w:val="center"/>
          </w:tcPr>
          <w:p w14:paraId="3D10F14A" w14:textId="77777777" w:rsidR="00C310D2" w:rsidRPr="00AF5AD5" w:rsidRDefault="00C310D2" w:rsidP="00BA0A69">
            <w:pPr>
              <w:pStyle w:val="Tabletext"/>
              <w:spacing w:after="20"/>
              <w:ind w:left="-57" w:right="-57"/>
              <w:jc w:val="both"/>
              <w:rPr>
                <w:sz w:val="18"/>
                <w:szCs w:val="24"/>
              </w:rPr>
            </w:pPr>
            <w:r w:rsidRPr="00AF5AD5">
              <w:rPr>
                <w:sz w:val="18"/>
                <w:szCs w:val="24"/>
              </w:rPr>
              <w:t xml:space="preserve">16 </w:t>
            </w:r>
            <w:r w:rsidRPr="00AF5AD5">
              <w:rPr>
                <w:rFonts w:ascii="Symbol" w:hAnsi="Symbol"/>
                <w:sz w:val="18"/>
                <w:szCs w:val="24"/>
              </w:rPr>
              <w:t></w:t>
            </w:r>
            <w:r w:rsidRPr="00AF5AD5">
              <w:rPr>
                <w:sz w:val="18"/>
                <w:szCs w:val="24"/>
              </w:rPr>
              <w:t xml:space="preserve"> </w:t>
            </w:r>
            <w:r w:rsidRPr="00AF5AD5">
              <w:rPr>
                <w:i/>
                <w:sz w:val="18"/>
                <w:szCs w:val="24"/>
              </w:rPr>
              <w:t>t</w:t>
            </w:r>
            <w:r w:rsidRPr="00AF5AD5">
              <w:rPr>
                <w:sz w:val="18"/>
                <w:szCs w:val="24"/>
              </w:rPr>
              <w:t xml:space="preserve"> </w:t>
            </w:r>
            <w:r w:rsidRPr="00AF5AD5">
              <w:rPr>
                <w:rFonts w:ascii="Symbol" w:hAnsi="Symbol"/>
                <w:sz w:val="18"/>
                <w:szCs w:val="24"/>
              </w:rPr>
              <w:t></w:t>
            </w:r>
            <w:r w:rsidRPr="00AF5AD5">
              <w:rPr>
                <w:sz w:val="18"/>
                <w:szCs w:val="24"/>
              </w:rPr>
              <w:t xml:space="preserve"> 19</w:t>
            </w:r>
          </w:p>
        </w:tc>
        <w:tc>
          <w:tcPr>
            <w:tcW w:w="924" w:type="dxa"/>
            <w:gridSpan w:val="2"/>
            <w:tcBorders>
              <w:bottom w:val="single" w:sz="4" w:space="0" w:color="auto"/>
            </w:tcBorders>
            <w:vAlign w:val="center"/>
          </w:tcPr>
          <w:p w14:paraId="4E05727B" w14:textId="77777777" w:rsidR="00C310D2" w:rsidRPr="00AF5AD5" w:rsidRDefault="00C310D2" w:rsidP="00BA0A69">
            <w:pPr>
              <w:pStyle w:val="Tabletext"/>
              <w:spacing w:after="20"/>
              <w:ind w:left="-57" w:right="-57"/>
              <w:jc w:val="both"/>
              <w:rPr>
                <w:sz w:val="18"/>
                <w:szCs w:val="24"/>
              </w:rPr>
            </w:pPr>
            <w:r w:rsidRPr="00AF5AD5">
              <w:rPr>
                <w:sz w:val="18"/>
                <w:szCs w:val="24"/>
              </w:rPr>
              <w:t xml:space="preserve">19 </w:t>
            </w:r>
            <w:r w:rsidRPr="00AF5AD5">
              <w:rPr>
                <w:rFonts w:ascii="Symbol" w:hAnsi="Symbol"/>
                <w:sz w:val="18"/>
                <w:szCs w:val="24"/>
              </w:rPr>
              <w:t></w:t>
            </w:r>
            <w:r w:rsidRPr="00AF5AD5">
              <w:rPr>
                <w:sz w:val="18"/>
                <w:szCs w:val="24"/>
              </w:rPr>
              <w:t xml:space="preserve"> </w:t>
            </w:r>
            <w:r w:rsidRPr="00AF5AD5">
              <w:rPr>
                <w:i/>
                <w:sz w:val="18"/>
                <w:szCs w:val="24"/>
              </w:rPr>
              <w:t xml:space="preserve">t </w:t>
            </w:r>
            <w:r w:rsidRPr="00AF5AD5">
              <w:rPr>
                <w:rFonts w:ascii="Symbol" w:hAnsi="Symbol"/>
                <w:sz w:val="18"/>
                <w:szCs w:val="24"/>
              </w:rPr>
              <w:t></w:t>
            </w:r>
            <w:r w:rsidRPr="00AF5AD5">
              <w:rPr>
                <w:sz w:val="18"/>
                <w:szCs w:val="24"/>
              </w:rPr>
              <w:t xml:space="preserve"> 22</w:t>
            </w:r>
          </w:p>
        </w:tc>
        <w:tc>
          <w:tcPr>
            <w:tcW w:w="896" w:type="dxa"/>
            <w:tcBorders>
              <w:left w:val="nil"/>
              <w:bottom w:val="single" w:sz="4" w:space="0" w:color="auto"/>
              <w:right w:val="single" w:sz="4" w:space="0" w:color="auto"/>
            </w:tcBorders>
            <w:vAlign w:val="center"/>
          </w:tcPr>
          <w:p w14:paraId="4205C747" w14:textId="77777777" w:rsidR="00C310D2" w:rsidRPr="00AF5AD5" w:rsidRDefault="00C310D2" w:rsidP="00BA0A69">
            <w:pPr>
              <w:pStyle w:val="Tabletext"/>
              <w:spacing w:after="20"/>
              <w:ind w:left="-57" w:right="-57"/>
              <w:jc w:val="both"/>
              <w:rPr>
                <w:sz w:val="18"/>
                <w:szCs w:val="24"/>
              </w:rPr>
            </w:pPr>
            <w:r w:rsidRPr="00AF5AD5">
              <w:rPr>
                <w:sz w:val="18"/>
                <w:szCs w:val="24"/>
              </w:rPr>
              <w:t xml:space="preserve">22 </w:t>
            </w:r>
            <w:r w:rsidRPr="00AF5AD5">
              <w:rPr>
                <w:rFonts w:ascii="Symbol" w:hAnsi="Symbol"/>
                <w:sz w:val="18"/>
                <w:szCs w:val="24"/>
              </w:rPr>
              <w:t></w:t>
            </w:r>
            <w:r w:rsidRPr="00AF5AD5">
              <w:rPr>
                <w:sz w:val="18"/>
                <w:szCs w:val="24"/>
              </w:rPr>
              <w:t xml:space="preserve"> </w:t>
            </w:r>
            <w:r w:rsidRPr="00AF5AD5">
              <w:rPr>
                <w:i/>
                <w:sz w:val="18"/>
                <w:szCs w:val="24"/>
              </w:rPr>
              <w:t xml:space="preserve">t </w:t>
            </w:r>
            <w:r w:rsidRPr="00AF5AD5">
              <w:rPr>
                <w:rFonts w:ascii="Symbol" w:hAnsi="Symbol"/>
                <w:sz w:val="18"/>
                <w:szCs w:val="24"/>
              </w:rPr>
              <w:t></w:t>
            </w:r>
            <w:r w:rsidRPr="00AF5AD5">
              <w:rPr>
                <w:sz w:val="18"/>
                <w:szCs w:val="24"/>
              </w:rPr>
              <w:t xml:space="preserve"> 01</w:t>
            </w:r>
          </w:p>
        </w:tc>
        <w:tc>
          <w:tcPr>
            <w:tcW w:w="563" w:type="dxa"/>
            <w:tcBorders>
              <w:left w:val="single" w:sz="4" w:space="0" w:color="auto"/>
              <w:bottom w:val="single" w:sz="6" w:space="0" w:color="auto"/>
            </w:tcBorders>
            <w:vAlign w:val="center"/>
          </w:tcPr>
          <w:p w14:paraId="72BACC87" w14:textId="77777777" w:rsidR="00C310D2" w:rsidRPr="00AF5AD5" w:rsidRDefault="00C310D2" w:rsidP="00BA0A69">
            <w:pPr>
              <w:pStyle w:val="Tabletext"/>
              <w:spacing w:after="20"/>
              <w:jc w:val="center"/>
              <w:rPr>
                <w:sz w:val="18"/>
                <w:szCs w:val="24"/>
              </w:rPr>
            </w:pPr>
          </w:p>
        </w:tc>
      </w:tr>
      <w:tr w:rsidR="00C310D2" w:rsidRPr="00AF5AD5" w14:paraId="19638303" w14:textId="77777777" w:rsidTr="00BA0A69">
        <w:tblPrEx>
          <w:tblCellMar>
            <w:left w:w="0" w:type="dxa"/>
            <w:right w:w="0" w:type="dxa"/>
          </w:tblCellMar>
        </w:tblPrEx>
        <w:trPr>
          <w:gridAfter w:val="1"/>
          <w:wAfter w:w="11" w:type="dxa"/>
          <w:cantSplit/>
        </w:trPr>
        <w:tc>
          <w:tcPr>
            <w:tcW w:w="1750" w:type="dxa"/>
            <w:tcBorders>
              <w:top w:val="single" w:sz="4" w:space="0" w:color="auto"/>
              <w:left w:val="single" w:sz="6" w:space="0" w:color="auto"/>
              <w:right w:val="single" w:sz="6" w:space="0" w:color="auto"/>
            </w:tcBorders>
          </w:tcPr>
          <w:p w14:paraId="11C73089" w14:textId="77777777" w:rsidR="006C2EE7" w:rsidRPr="00AF5AD5" w:rsidRDefault="006C2EE7" w:rsidP="001D341B">
            <w:pPr>
              <w:pStyle w:val="Tabletext"/>
              <w:spacing w:after="20"/>
              <w:ind w:left="57"/>
              <w:jc w:val="center"/>
              <w:rPr>
                <w:sz w:val="18"/>
                <w:szCs w:val="24"/>
              </w:rPr>
            </w:pPr>
            <w:r w:rsidRPr="00AF5AD5">
              <w:rPr>
                <w:i/>
                <w:sz w:val="18"/>
                <w:szCs w:val="24"/>
              </w:rPr>
              <w:t>G</w:t>
            </w:r>
            <w:r w:rsidRPr="00AF5AD5">
              <w:rPr>
                <w:i/>
                <w:position w:val="-4"/>
                <w:sz w:val="18"/>
                <w:szCs w:val="24"/>
              </w:rPr>
              <w:t>n</w:t>
            </w:r>
          </w:p>
        </w:tc>
        <w:tc>
          <w:tcPr>
            <w:tcW w:w="994" w:type="dxa"/>
            <w:gridSpan w:val="2"/>
            <w:tcBorders>
              <w:top w:val="single" w:sz="4" w:space="0" w:color="auto"/>
              <w:left w:val="single" w:sz="6" w:space="0" w:color="auto"/>
            </w:tcBorders>
          </w:tcPr>
          <w:p w14:paraId="219DC10E" w14:textId="77777777" w:rsidR="006C2EE7" w:rsidRPr="00AF5AD5" w:rsidRDefault="006C2EE7" w:rsidP="001D341B">
            <w:pPr>
              <w:pStyle w:val="TableText0"/>
              <w:spacing w:before="20" w:after="20" w:line="260" w:lineRule="exact"/>
              <w:jc w:val="center"/>
              <w:rPr>
                <w:sz w:val="18"/>
                <w:szCs w:val="24"/>
                <w:lang w:val="fr-FR"/>
              </w:rPr>
            </w:pPr>
          </w:p>
        </w:tc>
        <w:tc>
          <w:tcPr>
            <w:tcW w:w="952" w:type="dxa"/>
            <w:tcBorders>
              <w:top w:val="single" w:sz="4" w:space="0" w:color="auto"/>
            </w:tcBorders>
          </w:tcPr>
          <w:p w14:paraId="3C03F2EE" w14:textId="77777777" w:rsidR="006C2EE7" w:rsidRPr="00AF5AD5" w:rsidRDefault="006C2EE7" w:rsidP="001D341B">
            <w:pPr>
              <w:pStyle w:val="TableText0"/>
              <w:spacing w:before="20" w:after="20" w:line="260" w:lineRule="exact"/>
              <w:jc w:val="center"/>
              <w:rPr>
                <w:sz w:val="18"/>
                <w:szCs w:val="24"/>
                <w:lang w:val="fr-FR"/>
              </w:rPr>
            </w:pPr>
          </w:p>
        </w:tc>
        <w:tc>
          <w:tcPr>
            <w:tcW w:w="895" w:type="dxa"/>
            <w:gridSpan w:val="2"/>
            <w:tcBorders>
              <w:top w:val="single" w:sz="4" w:space="0" w:color="auto"/>
            </w:tcBorders>
          </w:tcPr>
          <w:p w14:paraId="7E8B5AD1" w14:textId="77777777" w:rsidR="006C2EE7" w:rsidRPr="00AF5AD5" w:rsidRDefault="006C2EE7" w:rsidP="001D341B">
            <w:pPr>
              <w:pStyle w:val="TableText0"/>
              <w:spacing w:before="20" w:after="20" w:line="260" w:lineRule="exact"/>
              <w:jc w:val="center"/>
              <w:rPr>
                <w:sz w:val="18"/>
                <w:szCs w:val="24"/>
                <w:lang w:val="fr-FR"/>
              </w:rPr>
            </w:pPr>
          </w:p>
        </w:tc>
        <w:tc>
          <w:tcPr>
            <w:tcW w:w="924" w:type="dxa"/>
            <w:gridSpan w:val="2"/>
            <w:tcBorders>
              <w:top w:val="single" w:sz="4" w:space="0" w:color="auto"/>
            </w:tcBorders>
          </w:tcPr>
          <w:p w14:paraId="4327F345" w14:textId="77777777" w:rsidR="006C2EE7" w:rsidRPr="00AF5AD5" w:rsidRDefault="006C2EE7" w:rsidP="001D341B">
            <w:pPr>
              <w:pStyle w:val="TableText0"/>
              <w:spacing w:before="20" w:after="20" w:line="260" w:lineRule="exact"/>
              <w:jc w:val="center"/>
              <w:rPr>
                <w:sz w:val="18"/>
                <w:szCs w:val="24"/>
                <w:lang w:val="fr-FR"/>
              </w:rPr>
            </w:pPr>
          </w:p>
        </w:tc>
        <w:tc>
          <w:tcPr>
            <w:tcW w:w="882" w:type="dxa"/>
            <w:tcBorders>
              <w:top w:val="single" w:sz="4" w:space="0" w:color="auto"/>
            </w:tcBorders>
          </w:tcPr>
          <w:p w14:paraId="6EAC74E8" w14:textId="77777777" w:rsidR="006C2EE7" w:rsidRPr="00AF5AD5" w:rsidRDefault="006C2EE7" w:rsidP="001D341B">
            <w:pPr>
              <w:pStyle w:val="TableText0"/>
              <w:spacing w:before="20" w:after="20" w:line="260" w:lineRule="exact"/>
              <w:jc w:val="center"/>
              <w:rPr>
                <w:sz w:val="18"/>
                <w:szCs w:val="24"/>
                <w:lang w:val="en-US"/>
              </w:rPr>
            </w:pPr>
          </w:p>
        </w:tc>
        <w:tc>
          <w:tcPr>
            <w:tcW w:w="910" w:type="dxa"/>
            <w:tcBorders>
              <w:top w:val="single" w:sz="4" w:space="0" w:color="auto"/>
            </w:tcBorders>
          </w:tcPr>
          <w:p w14:paraId="690DD620" w14:textId="77777777" w:rsidR="006C2EE7" w:rsidRPr="00AF5AD5" w:rsidRDefault="006C2EE7" w:rsidP="001D341B">
            <w:pPr>
              <w:pStyle w:val="TableText0"/>
              <w:spacing w:before="20" w:after="20" w:line="260" w:lineRule="exact"/>
              <w:jc w:val="center"/>
              <w:rPr>
                <w:sz w:val="18"/>
                <w:szCs w:val="24"/>
                <w:lang w:val="fr-FR"/>
              </w:rPr>
            </w:pPr>
          </w:p>
        </w:tc>
        <w:tc>
          <w:tcPr>
            <w:tcW w:w="924" w:type="dxa"/>
            <w:gridSpan w:val="2"/>
            <w:tcBorders>
              <w:top w:val="single" w:sz="4" w:space="0" w:color="auto"/>
            </w:tcBorders>
          </w:tcPr>
          <w:p w14:paraId="52DC6E8D" w14:textId="77777777" w:rsidR="006C2EE7" w:rsidRPr="00AF5AD5" w:rsidRDefault="006C2EE7" w:rsidP="001D341B">
            <w:pPr>
              <w:pStyle w:val="TableText0"/>
              <w:spacing w:before="20" w:after="20" w:line="260" w:lineRule="exact"/>
              <w:jc w:val="center"/>
              <w:rPr>
                <w:sz w:val="18"/>
                <w:szCs w:val="24"/>
                <w:lang w:val="fr-FR"/>
              </w:rPr>
            </w:pPr>
          </w:p>
        </w:tc>
        <w:tc>
          <w:tcPr>
            <w:tcW w:w="896" w:type="dxa"/>
            <w:tcBorders>
              <w:top w:val="single" w:sz="4" w:space="0" w:color="auto"/>
              <w:left w:val="nil"/>
              <w:right w:val="single" w:sz="6" w:space="0" w:color="auto"/>
            </w:tcBorders>
          </w:tcPr>
          <w:p w14:paraId="6D8A0AC2" w14:textId="77777777" w:rsidR="006C2EE7" w:rsidRPr="00AF5AD5" w:rsidRDefault="006C2EE7" w:rsidP="001D341B">
            <w:pPr>
              <w:pStyle w:val="TableText0"/>
              <w:spacing w:before="20" w:after="20" w:line="260" w:lineRule="exact"/>
              <w:jc w:val="center"/>
              <w:rPr>
                <w:sz w:val="18"/>
                <w:szCs w:val="24"/>
                <w:lang w:val="fr-FR"/>
              </w:rPr>
            </w:pPr>
          </w:p>
        </w:tc>
        <w:tc>
          <w:tcPr>
            <w:tcW w:w="563" w:type="dxa"/>
            <w:tcBorders>
              <w:top w:val="single" w:sz="6" w:space="0" w:color="auto"/>
              <w:left w:val="single" w:sz="6" w:space="0" w:color="auto"/>
              <w:right w:val="single" w:sz="6" w:space="0" w:color="auto"/>
            </w:tcBorders>
            <w:vAlign w:val="center"/>
          </w:tcPr>
          <w:p w14:paraId="63CBB820" w14:textId="77777777" w:rsidR="006C2EE7" w:rsidRPr="00AF5AD5" w:rsidRDefault="006C2EE7" w:rsidP="00BA0A69">
            <w:pPr>
              <w:pStyle w:val="Tabletext"/>
              <w:spacing w:after="20"/>
              <w:jc w:val="center"/>
              <w:rPr>
                <w:sz w:val="18"/>
                <w:szCs w:val="24"/>
              </w:rPr>
            </w:pPr>
          </w:p>
        </w:tc>
      </w:tr>
      <w:tr w:rsidR="006C2EE7" w:rsidRPr="00AF5AD5" w14:paraId="20D08A24" w14:textId="77777777" w:rsidTr="00BA0A69">
        <w:tblPrEx>
          <w:tblCellMar>
            <w:left w:w="0" w:type="dxa"/>
            <w:right w:w="0" w:type="dxa"/>
          </w:tblCellMar>
        </w:tblPrEx>
        <w:trPr>
          <w:gridAfter w:val="1"/>
          <w:wAfter w:w="11" w:type="dxa"/>
          <w:cantSplit/>
        </w:trPr>
        <w:tc>
          <w:tcPr>
            <w:tcW w:w="1750" w:type="dxa"/>
            <w:tcBorders>
              <w:left w:val="single" w:sz="6" w:space="0" w:color="auto"/>
              <w:right w:val="single" w:sz="6" w:space="0" w:color="auto"/>
            </w:tcBorders>
          </w:tcPr>
          <w:p w14:paraId="19A5C656" w14:textId="77777777" w:rsidR="006C2EE7" w:rsidRPr="00AF5AD5" w:rsidRDefault="006C2EE7" w:rsidP="001D341B">
            <w:pPr>
              <w:pStyle w:val="Tabletext"/>
              <w:spacing w:after="20"/>
              <w:ind w:left="57"/>
              <w:jc w:val="center"/>
              <w:rPr>
                <w:sz w:val="18"/>
                <w:szCs w:val="24"/>
              </w:rPr>
            </w:pPr>
            <w:r w:rsidRPr="00AF5AD5">
              <w:rPr>
                <w:sz w:val="18"/>
                <w:szCs w:val="24"/>
              </w:rPr>
              <w:t>77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p>
        </w:tc>
        <w:tc>
          <w:tcPr>
            <w:tcW w:w="994" w:type="dxa"/>
            <w:gridSpan w:val="2"/>
            <w:tcBorders>
              <w:left w:val="single" w:sz="6" w:space="0" w:color="auto"/>
            </w:tcBorders>
          </w:tcPr>
          <w:p w14:paraId="07B68638" w14:textId="77777777"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5</w:t>
            </w:r>
          </w:p>
        </w:tc>
        <w:tc>
          <w:tcPr>
            <w:tcW w:w="952" w:type="dxa"/>
          </w:tcPr>
          <w:p w14:paraId="0047D5EF" w14:textId="77777777"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7</w:t>
            </w:r>
          </w:p>
        </w:tc>
        <w:tc>
          <w:tcPr>
            <w:tcW w:w="895" w:type="dxa"/>
            <w:gridSpan w:val="2"/>
          </w:tcPr>
          <w:p w14:paraId="5EE6DF27" w14:textId="77777777"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5</w:t>
            </w:r>
          </w:p>
        </w:tc>
        <w:tc>
          <w:tcPr>
            <w:tcW w:w="924" w:type="dxa"/>
            <w:gridSpan w:val="2"/>
          </w:tcPr>
          <w:p w14:paraId="5A0BD740"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8</w:t>
            </w:r>
          </w:p>
        </w:tc>
        <w:tc>
          <w:tcPr>
            <w:tcW w:w="882" w:type="dxa"/>
          </w:tcPr>
          <w:p w14:paraId="134D92B0"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0</w:t>
            </w:r>
          </w:p>
        </w:tc>
        <w:tc>
          <w:tcPr>
            <w:tcW w:w="910" w:type="dxa"/>
          </w:tcPr>
          <w:p w14:paraId="220114A6"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9</w:t>
            </w:r>
          </w:p>
        </w:tc>
        <w:tc>
          <w:tcPr>
            <w:tcW w:w="924" w:type="dxa"/>
            <w:gridSpan w:val="2"/>
          </w:tcPr>
          <w:p w14:paraId="1E81EC50"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8</w:t>
            </w:r>
          </w:p>
        </w:tc>
        <w:tc>
          <w:tcPr>
            <w:tcW w:w="896" w:type="dxa"/>
            <w:tcBorders>
              <w:left w:val="nil"/>
              <w:right w:val="single" w:sz="6" w:space="0" w:color="auto"/>
            </w:tcBorders>
          </w:tcPr>
          <w:p w14:paraId="795381E4" w14:textId="77777777"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6</w:t>
            </w:r>
          </w:p>
        </w:tc>
        <w:tc>
          <w:tcPr>
            <w:tcW w:w="563" w:type="dxa"/>
            <w:vMerge w:val="restart"/>
            <w:tcBorders>
              <w:left w:val="single" w:sz="6" w:space="0" w:color="auto"/>
              <w:right w:val="single" w:sz="6" w:space="0" w:color="auto"/>
            </w:tcBorders>
            <w:textDirection w:val="btLr"/>
            <w:vAlign w:val="center"/>
          </w:tcPr>
          <w:p w14:paraId="13AAF6F3" w14:textId="77777777" w:rsidR="006C2EE7" w:rsidRPr="00AF5AD5" w:rsidRDefault="006C2EE7" w:rsidP="00BA0A69">
            <w:pPr>
              <w:pStyle w:val="Tabletext"/>
              <w:spacing w:after="20"/>
              <w:ind w:left="113" w:right="113"/>
              <w:jc w:val="center"/>
              <w:rPr>
                <w:sz w:val="18"/>
                <w:szCs w:val="24"/>
                <w:lang w:bidi="ar-EG"/>
              </w:rPr>
            </w:pPr>
            <w:r w:rsidRPr="00AF5AD5">
              <w:rPr>
                <w:rFonts w:hint="cs"/>
                <w:sz w:val="18"/>
                <w:szCs w:val="24"/>
                <w:rtl/>
                <w:lang w:bidi="ar-EG"/>
              </w:rPr>
              <w:t>الشتاء</w:t>
            </w:r>
          </w:p>
        </w:tc>
      </w:tr>
      <w:tr w:rsidR="006C2EE7" w:rsidRPr="00AF5AD5" w14:paraId="5FCEBBE7" w14:textId="77777777" w:rsidTr="00BA0A69">
        <w:tblPrEx>
          <w:tblCellMar>
            <w:left w:w="0" w:type="dxa"/>
            <w:right w:w="0" w:type="dxa"/>
          </w:tblCellMar>
        </w:tblPrEx>
        <w:trPr>
          <w:gridAfter w:val="1"/>
          <w:wAfter w:w="11" w:type="dxa"/>
          <w:cantSplit/>
        </w:trPr>
        <w:tc>
          <w:tcPr>
            <w:tcW w:w="1750" w:type="dxa"/>
            <w:tcBorders>
              <w:left w:val="single" w:sz="6" w:space="0" w:color="auto"/>
              <w:right w:val="single" w:sz="6" w:space="0" w:color="auto"/>
            </w:tcBorders>
          </w:tcPr>
          <w:p w14:paraId="7B5053F4" w14:textId="77777777" w:rsidR="006C2EE7" w:rsidRPr="00AF5AD5" w:rsidRDefault="006C2EE7" w:rsidP="001D341B">
            <w:pPr>
              <w:pStyle w:val="Tabletext"/>
              <w:spacing w:after="20"/>
              <w:ind w:left="57"/>
              <w:jc w:val="center"/>
              <w:rPr>
                <w:sz w:val="18"/>
                <w:szCs w:val="24"/>
              </w:rPr>
            </w:pPr>
            <w:r w:rsidRPr="00AF5AD5">
              <w:rPr>
                <w:sz w:val="18"/>
                <w:szCs w:val="24"/>
              </w:rPr>
              <w:t>72</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77</w:t>
            </w:r>
            <w:r>
              <w:rPr>
                <w:sz w:val="18"/>
                <w:szCs w:val="24"/>
              </w:rPr>
              <w:t>,</w:t>
            </w:r>
            <w:r w:rsidRPr="00AF5AD5">
              <w:rPr>
                <w:sz w:val="18"/>
                <w:szCs w:val="24"/>
              </w:rPr>
              <w:t>5</w:t>
            </w:r>
            <w:r w:rsidRPr="00AF5AD5">
              <w:rPr>
                <w:rFonts w:ascii="Symbol" w:hAnsi="Symbol"/>
                <w:sz w:val="18"/>
                <w:szCs w:val="24"/>
              </w:rPr>
              <w:t></w:t>
            </w:r>
          </w:p>
        </w:tc>
        <w:tc>
          <w:tcPr>
            <w:tcW w:w="994" w:type="dxa"/>
            <w:gridSpan w:val="2"/>
            <w:tcBorders>
              <w:left w:val="single" w:sz="6" w:space="0" w:color="auto"/>
            </w:tcBorders>
          </w:tcPr>
          <w:p w14:paraId="53B19F6A" w14:textId="77777777"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5</w:t>
            </w:r>
          </w:p>
        </w:tc>
        <w:tc>
          <w:tcPr>
            <w:tcW w:w="952" w:type="dxa"/>
          </w:tcPr>
          <w:p w14:paraId="603D9560" w14:textId="77777777" w:rsidR="006C2EE7" w:rsidRPr="00AF5AD5" w:rsidRDefault="006C2EE7" w:rsidP="001D341B">
            <w:pPr>
              <w:pStyle w:val="Tabletext"/>
              <w:spacing w:after="20"/>
              <w:jc w:val="center"/>
              <w:rPr>
                <w:sz w:val="18"/>
                <w:szCs w:val="24"/>
              </w:rPr>
            </w:pPr>
            <w:r w:rsidRPr="00AF5AD5">
              <w:rPr>
                <w:sz w:val="18"/>
                <w:szCs w:val="24"/>
              </w:rPr>
              <w:t>4</w:t>
            </w:r>
            <w:r>
              <w:rPr>
                <w:sz w:val="18"/>
                <w:szCs w:val="24"/>
              </w:rPr>
              <w:t>,</w:t>
            </w:r>
            <w:r w:rsidRPr="00AF5AD5">
              <w:rPr>
                <w:sz w:val="18"/>
                <w:szCs w:val="24"/>
              </w:rPr>
              <w:t>5</w:t>
            </w:r>
          </w:p>
        </w:tc>
        <w:tc>
          <w:tcPr>
            <w:tcW w:w="895" w:type="dxa"/>
            <w:gridSpan w:val="2"/>
          </w:tcPr>
          <w:p w14:paraId="359864FC" w14:textId="77777777" w:rsidR="006C2EE7" w:rsidRPr="00AF5AD5" w:rsidRDefault="006C2EE7" w:rsidP="001D341B">
            <w:pPr>
              <w:pStyle w:val="Tabletext"/>
              <w:spacing w:after="20"/>
              <w:jc w:val="center"/>
              <w:rPr>
                <w:sz w:val="18"/>
                <w:szCs w:val="24"/>
              </w:rPr>
            </w:pPr>
            <w:r w:rsidRPr="00AF5AD5">
              <w:rPr>
                <w:sz w:val="18"/>
                <w:szCs w:val="24"/>
              </w:rPr>
              <w:t>4</w:t>
            </w:r>
            <w:r>
              <w:rPr>
                <w:sz w:val="18"/>
                <w:szCs w:val="24"/>
              </w:rPr>
              <w:t>,</w:t>
            </w:r>
            <w:r w:rsidRPr="00AF5AD5">
              <w:rPr>
                <w:sz w:val="18"/>
                <w:szCs w:val="24"/>
              </w:rPr>
              <w:t>3</w:t>
            </w:r>
          </w:p>
        </w:tc>
        <w:tc>
          <w:tcPr>
            <w:tcW w:w="924" w:type="dxa"/>
            <w:gridSpan w:val="2"/>
          </w:tcPr>
          <w:p w14:paraId="3266DA9C"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8</w:t>
            </w:r>
          </w:p>
        </w:tc>
        <w:tc>
          <w:tcPr>
            <w:tcW w:w="882" w:type="dxa"/>
          </w:tcPr>
          <w:p w14:paraId="2EDD5BF4"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3</w:t>
            </w:r>
          </w:p>
        </w:tc>
        <w:tc>
          <w:tcPr>
            <w:tcW w:w="910" w:type="dxa"/>
          </w:tcPr>
          <w:p w14:paraId="7D1D6BD7" w14:textId="77777777"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6</w:t>
            </w:r>
          </w:p>
        </w:tc>
        <w:tc>
          <w:tcPr>
            <w:tcW w:w="924" w:type="dxa"/>
            <w:gridSpan w:val="2"/>
          </w:tcPr>
          <w:p w14:paraId="6CBF0CE4" w14:textId="77777777"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0</w:t>
            </w:r>
          </w:p>
        </w:tc>
        <w:tc>
          <w:tcPr>
            <w:tcW w:w="896" w:type="dxa"/>
            <w:tcBorders>
              <w:left w:val="nil"/>
              <w:right w:val="single" w:sz="6" w:space="0" w:color="auto"/>
            </w:tcBorders>
          </w:tcPr>
          <w:p w14:paraId="785E7558" w14:textId="77777777" w:rsidR="006C2EE7" w:rsidRPr="00AF5AD5" w:rsidRDefault="006C2EE7" w:rsidP="001D341B">
            <w:pPr>
              <w:pStyle w:val="Tabletext"/>
              <w:spacing w:after="20"/>
              <w:jc w:val="center"/>
              <w:rPr>
                <w:sz w:val="18"/>
                <w:szCs w:val="24"/>
              </w:rPr>
            </w:pPr>
            <w:r w:rsidRPr="00AF5AD5">
              <w:rPr>
                <w:sz w:val="18"/>
                <w:szCs w:val="24"/>
              </w:rPr>
              <w:t>4</w:t>
            </w:r>
            <w:r>
              <w:rPr>
                <w:sz w:val="18"/>
                <w:szCs w:val="24"/>
              </w:rPr>
              <w:t>,</w:t>
            </w:r>
            <w:r w:rsidRPr="00AF5AD5">
              <w:rPr>
                <w:sz w:val="18"/>
                <w:szCs w:val="24"/>
              </w:rPr>
              <w:t>8</w:t>
            </w:r>
          </w:p>
        </w:tc>
        <w:tc>
          <w:tcPr>
            <w:tcW w:w="563" w:type="dxa"/>
            <w:vMerge/>
            <w:tcBorders>
              <w:left w:val="single" w:sz="6" w:space="0" w:color="auto"/>
              <w:right w:val="single" w:sz="6" w:space="0" w:color="auto"/>
            </w:tcBorders>
            <w:vAlign w:val="center"/>
          </w:tcPr>
          <w:p w14:paraId="5AC8AE2C" w14:textId="77777777" w:rsidR="006C2EE7" w:rsidRPr="00AF5AD5" w:rsidRDefault="006C2EE7" w:rsidP="00BA0A69">
            <w:pPr>
              <w:pStyle w:val="Tabletext"/>
              <w:spacing w:after="20"/>
              <w:jc w:val="center"/>
              <w:rPr>
                <w:sz w:val="18"/>
                <w:szCs w:val="24"/>
              </w:rPr>
            </w:pPr>
          </w:p>
        </w:tc>
      </w:tr>
      <w:tr w:rsidR="006C2EE7" w:rsidRPr="00AF5AD5" w14:paraId="3F006E9E" w14:textId="77777777" w:rsidTr="00BA0A69">
        <w:tblPrEx>
          <w:tblCellMar>
            <w:left w:w="0" w:type="dxa"/>
            <w:right w:w="0" w:type="dxa"/>
          </w:tblCellMar>
        </w:tblPrEx>
        <w:trPr>
          <w:gridAfter w:val="1"/>
          <w:wAfter w:w="11" w:type="dxa"/>
          <w:cantSplit/>
        </w:trPr>
        <w:tc>
          <w:tcPr>
            <w:tcW w:w="1750" w:type="dxa"/>
            <w:tcBorders>
              <w:left w:val="single" w:sz="6" w:space="0" w:color="auto"/>
              <w:right w:val="single" w:sz="6" w:space="0" w:color="auto"/>
            </w:tcBorders>
          </w:tcPr>
          <w:p w14:paraId="190B78AB" w14:textId="77777777" w:rsidR="006C2EE7" w:rsidRPr="00AF5AD5" w:rsidRDefault="006C2EE7" w:rsidP="001D341B">
            <w:pPr>
              <w:pStyle w:val="Tabletext"/>
              <w:spacing w:after="20"/>
              <w:ind w:left="57"/>
              <w:jc w:val="center"/>
              <w:rPr>
                <w:sz w:val="18"/>
                <w:szCs w:val="24"/>
              </w:rPr>
            </w:pPr>
            <w:r w:rsidRPr="00AF5AD5">
              <w:rPr>
                <w:sz w:val="18"/>
                <w:szCs w:val="24"/>
              </w:rPr>
              <w:t>67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72</w:t>
            </w:r>
            <w:r>
              <w:rPr>
                <w:sz w:val="18"/>
                <w:szCs w:val="24"/>
              </w:rPr>
              <w:t>,</w:t>
            </w:r>
            <w:r w:rsidRPr="00AF5AD5">
              <w:rPr>
                <w:sz w:val="18"/>
                <w:szCs w:val="24"/>
              </w:rPr>
              <w:t>5</w:t>
            </w:r>
            <w:r w:rsidRPr="00AF5AD5">
              <w:rPr>
                <w:rFonts w:ascii="Symbol" w:hAnsi="Symbol"/>
                <w:sz w:val="18"/>
                <w:szCs w:val="24"/>
              </w:rPr>
              <w:t></w:t>
            </w:r>
          </w:p>
        </w:tc>
        <w:tc>
          <w:tcPr>
            <w:tcW w:w="994" w:type="dxa"/>
            <w:gridSpan w:val="2"/>
            <w:tcBorders>
              <w:left w:val="single" w:sz="6" w:space="0" w:color="auto"/>
            </w:tcBorders>
          </w:tcPr>
          <w:p w14:paraId="6820F33D" w14:textId="77777777" w:rsidR="006C2EE7" w:rsidRPr="00AF5AD5" w:rsidRDefault="006C2EE7" w:rsidP="001D341B">
            <w:pPr>
              <w:pStyle w:val="Tabletext"/>
              <w:spacing w:after="20"/>
              <w:jc w:val="center"/>
              <w:rPr>
                <w:sz w:val="18"/>
                <w:szCs w:val="24"/>
              </w:rPr>
            </w:pPr>
            <w:r w:rsidRPr="00AF5AD5">
              <w:rPr>
                <w:sz w:val="18"/>
                <w:szCs w:val="24"/>
              </w:rPr>
              <w:t>5</w:t>
            </w:r>
            <w:r>
              <w:rPr>
                <w:sz w:val="18"/>
                <w:szCs w:val="24"/>
              </w:rPr>
              <w:t>,</w:t>
            </w:r>
            <w:r w:rsidRPr="00AF5AD5">
              <w:rPr>
                <w:sz w:val="18"/>
                <w:szCs w:val="24"/>
              </w:rPr>
              <w:t>5</w:t>
            </w:r>
          </w:p>
        </w:tc>
        <w:tc>
          <w:tcPr>
            <w:tcW w:w="952" w:type="dxa"/>
          </w:tcPr>
          <w:p w14:paraId="53205110" w14:textId="77777777" w:rsidR="006C2EE7" w:rsidRPr="00AF5AD5" w:rsidRDefault="006C2EE7" w:rsidP="001D341B">
            <w:pPr>
              <w:pStyle w:val="Tabletext"/>
              <w:spacing w:after="20"/>
              <w:jc w:val="center"/>
              <w:rPr>
                <w:sz w:val="18"/>
                <w:szCs w:val="24"/>
              </w:rPr>
            </w:pPr>
            <w:r w:rsidRPr="00AF5AD5">
              <w:rPr>
                <w:sz w:val="18"/>
                <w:szCs w:val="24"/>
              </w:rPr>
              <w:t>5</w:t>
            </w:r>
            <w:r>
              <w:rPr>
                <w:sz w:val="18"/>
                <w:szCs w:val="24"/>
              </w:rPr>
              <w:t>,</w:t>
            </w:r>
            <w:r w:rsidRPr="00AF5AD5">
              <w:rPr>
                <w:sz w:val="18"/>
                <w:szCs w:val="24"/>
              </w:rPr>
              <w:t>0</w:t>
            </w:r>
          </w:p>
        </w:tc>
        <w:tc>
          <w:tcPr>
            <w:tcW w:w="895" w:type="dxa"/>
            <w:gridSpan w:val="2"/>
          </w:tcPr>
          <w:p w14:paraId="19D2ADDA" w14:textId="77777777" w:rsidR="006C2EE7" w:rsidRPr="00AF5AD5" w:rsidRDefault="006C2EE7" w:rsidP="001D341B">
            <w:pPr>
              <w:pStyle w:val="Tabletext"/>
              <w:spacing w:after="20"/>
              <w:jc w:val="center"/>
              <w:rPr>
                <w:sz w:val="18"/>
                <w:szCs w:val="24"/>
              </w:rPr>
            </w:pPr>
            <w:r w:rsidRPr="00AF5AD5">
              <w:rPr>
                <w:sz w:val="18"/>
                <w:szCs w:val="24"/>
              </w:rPr>
              <w:t>7</w:t>
            </w:r>
            <w:r>
              <w:rPr>
                <w:sz w:val="18"/>
                <w:szCs w:val="24"/>
              </w:rPr>
              <w:t>,</w:t>
            </w:r>
            <w:r w:rsidRPr="00AF5AD5">
              <w:rPr>
                <w:sz w:val="18"/>
                <w:szCs w:val="24"/>
              </w:rPr>
              <w:t>0</w:t>
            </w:r>
          </w:p>
        </w:tc>
        <w:tc>
          <w:tcPr>
            <w:tcW w:w="924" w:type="dxa"/>
            <w:gridSpan w:val="2"/>
          </w:tcPr>
          <w:p w14:paraId="42645245" w14:textId="77777777"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9</w:t>
            </w:r>
          </w:p>
        </w:tc>
        <w:tc>
          <w:tcPr>
            <w:tcW w:w="882" w:type="dxa"/>
          </w:tcPr>
          <w:p w14:paraId="1DB5053F"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5</w:t>
            </w:r>
          </w:p>
        </w:tc>
        <w:tc>
          <w:tcPr>
            <w:tcW w:w="910" w:type="dxa"/>
          </w:tcPr>
          <w:p w14:paraId="4497161B" w14:textId="77777777" w:rsidR="006C2EE7" w:rsidRPr="00AF5AD5" w:rsidRDefault="006C2EE7" w:rsidP="001D341B">
            <w:pPr>
              <w:pStyle w:val="Tabletext"/>
              <w:spacing w:after="20"/>
              <w:jc w:val="center"/>
              <w:rPr>
                <w:sz w:val="18"/>
                <w:szCs w:val="24"/>
              </w:rPr>
            </w:pPr>
            <w:r w:rsidRPr="00AF5AD5">
              <w:rPr>
                <w:sz w:val="18"/>
                <w:szCs w:val="24"/>
              </w:rPr>
              <w:t>3</w:t>
            </w:r>
            <w:r>
              <w:rPr>
                <w:sz w:val="18"/>
                <w:szCs w:val="24"/>
              </w:rPr>
              <w:t>,</w:t>
            </w:r>
            <w:r w:rsidRPr="00AF5AD5">
              <w:rPr>
                <w:sz w:val="18"/>
                <w:szCs w:val="24"/>
              </w:rPr>
              <w:t>0</w:t>
            </w:r>
          </w:p>
        </w:tc>
        <w:tc>
          <w:tcPr>
            <w:tcW w:w="924" w:type="dxa"/>
            <w:gridSpan w:val="2"/>
          </w:tcPr>
          <w:p w14:paraId="7337E9F0" w14:textId="77777777" w:rsidR="006C2EE7" w:rsidRPr="00AF5AD5" w:rsidRDefault="006C2EE7" w:rsidP="001D341B">
            <w:pPr>
              <w:pStyle w:val="Tabletext"/>
              <w:spacing w:after="20"/>
              <w:jc w:val="center"/>
              <w:rPr>
                <w:sz w:val="18"/>
                <w:szCs w:val="24"/>
              </w:rPr>
            </w:pPr>
            <w:r w:rsidRPr="00AF5AD5">
              <w:rPr>
                <w:sz w:val="18"/>
                <w:szCs w:val="24"/>
              </w:rPr>
              <w:t>4</w:t>
            </w:r>
            <w:r>
              <w:rPr>
                <w:sz w:val="18"/>
                <w:szCs w:val="24"/>
              </w:rPr>
              <w:t>,</w:t>
            </w:r>
            <w:r w:rsidRPr="00AF5AD5">
              <w:rPr>
                <w:sz w:val="18"/>
                <w:szCs w:val="24"/>
              </w:rPr>
              <w:t>5</w:t>
            </w:r>
          </w:p>
        </w:tc>
        <w:tc>
          <w:tcPr>
            <w:tcW w:w="896" w:type="dxa"/>
            <w:tcBorders>
              <w:left w:val="nil"/>
              <w:right w:val="single" w:sz="6" w:space="0" w:color="auto"/>
            </w:tcBorders>
          </w:tcPr>
          <w:p w14:paraId="43169E1D" w14:textId="77777777" w:rsidR="006C2EE7" w:rsidRPr="00AF5AD5" w:rsidRDefault="006C2EE7" w:rsidP="001D341B">
            <w:pPr>
              <w:pStyle w:val="Tabletext"/>
              <w:spacing w:after="20"/>
              <w:jc w:val="center"/>
              <w:rPr>
                <w:sz w:val="18"/>
                <w:szCs w:val="24"/>
              </w:rPr>
            </w:pPr>
            <w:r w:rsidRPr="00AF5AD5">
              <w:rPr>
                <w:sz w:val="18"/>
                <w:szCs w:val="24"/>
              </w:rPr>
              <w:t>9</w:t>
            </w:r>
            <w:r>
              <w:rPr>
                <w:sz w:val="18"/>
                <w:szCs w:val="24"/>
              </w:rPr>
              <w:t>,</w:t>
            </w:r>
            <w:r w:rsidRPr="00AF5AD5">
              <w:rPr>
                <w:sz w:val="18"/>
                <w:szCs w:val="24"/>
              </w:rPr>
              <w:t>6</w:t>
            </w:r>
          </w:p>
        </w:tc>
        <w:tc>
          <w:tcPr>
            <w:tcW w:w="563" w:type="dxa"/>
            <w:vMerge/>
            <w:tcBorders>
              <w:left w:val="single" w:sz="6" w:space="0" w:color="auto"/>
              <w:right w:val="single" w:sz="6" w:space="0" w:color="auto"/>
            </w:tcBorders>
            <w:vAlign w:val="center"/>
          </w:tcPr>
          <w:p w14:paraId="55BC972D" w14:textId="77777777" w:rsidR="006C2EE7" w:rsidRPr="00AF5AD5" w:rsidRDefault="006C2EE7" w:rsidP="00BA0A69">
            <w:pPr>
              <w:pStyle w:val="Tabletext"/>
              <w:spacing w:after="20"/>
              <w:jc w:val="center"/>
              <w:rPr>
                <w:sz w:val="18"/>
                <w:szCs w:val="24"/>
              </w:rPr>
            </w:pPr>
          </w:p>
        </w:tc>
      </w:tr>
      <w:tr w:rsidR="006C2EE7" w:rsidRPr="00AF5AD5" w14:paraId="35CB78E1" w14:textId="77777777" w:rsidTr="00BA0A69">
        <w:tblPrEx>
          <w:tblCellMar>
            <w:left w:w="0" w:type="dxa"/>
            <w:right w:w="0" w:type="dxa"/>
          </w:tblCellMar>
        </w:tblPrEx>
        <w:trPr>
          <w:gridAfter w:val="1"/>
          <w:wAfter w:w="11" w:type="dxa"/>
          <w:cantSplit/>
        </w:trPr>
        <w:tc>
          <w:tcPr>
            <w:tcW w:w="1750" w:type="dxa"/>
            <w:tcBorders>
              <w:left w:val="single" w:sz="6" w:space="0" w:color="auto"/>
              <w:right w:val="single" w:sz="6" w:space="0" w:color="auto"/>
            </w:tcBorders>
          </w:tcPr>
          <w:p w14:paraId="0EA07200" w14:textId="77777777" w:rsidR="006C2EE7" w:rsidRPr="00AF5AD5" w:rsidRDefault="006C2EE7" w:rsidP="001D341B">
            <w:pPr>
              <w:pStyle w:val="Tabletext"/>
              <w:spacing w:after="20"/>
              <w:ind w:left="57"/>
              <w:jc w:val="center"/>
              <w:rPr>
                <w:sz w:val="18"/>
                <w:szCs w:val="24"/>
              </w:rPr>
            </w:pPr>
            <w:r w:rsidRPr="00AF5AD5">
              <w:rPr>
                <w:sz w:val="18"/>
                <w:szCs w:val="24"/>
              </w:rPr>
              <w:t>62</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67</w:t>
            </w:r>
            <w:r>
              <w:rPr>
                <w:sz w:val="18"/>
                <w:szCs w:val="24"/>
              </w:rPr>
              <w:t>,</w:t>
            </w:r>
            <w:r w:rsidRPr="00AF5AD5">
              <w:rPr>
                <w:sz w:val="18"/>
                <w:szCs w:val="24"/>
              </w:rPr>
              <w:t>5</w:t>
            </w:r>
            <w:r w:rsidRPr="00AF5AD5">
              <w:rPr>
                <w:rFonts w:ascii="Symbol" w:hAnsi="Symbol"/>
                <w:sz w:val="18"/>
                <w:szCs w:val="24"/>
              </w:rPr>
              <w:t></w:t>
            </w:r>
          </w:p>
        </w:tc>
        <w:tc>
          <w:tcPr>
            <w:tcW w:w="994" w:type="dxa"/>
            <w:gridSpan w:val="2"/>
            <w:tcBorders>
              <w:left w:val="single" w:sz="6" w:space="0" w:color="auto"/>
            </w:tcBorders>
          </w:tcPr>
          <w:p w14:paraId="3C42323B" w14:textId="77777777" w:rsidR="006C2EE7" w:rsidRPr="00AF5AD5" w:rsidRDefault="006C2EE7" w:rsidP="001D341B">
            <w:pPr>
              <w:pStyle w:val="Tabletext"/>
              <w:spacing w:after="20"/>
              <w:jc w:val="center"/>
              <w:rPr>
                <w:sz w:val="18"/>
                <w:szCs w:val="24"/>
              </w:rPr>
            </w:pPr>
            <w:r w:rsidRPr="00AF5AD5">
              <w:rPr>
                <w:sz w:val="18"/>
                <w:szCs w:val="24"/>
              </w:rPr>
              <w:t>5</w:t>
            </w:r>
            <w:r>
              <w:rPr>
                <w:sz w:val="18"/>
                <w:szCs w:val="24"/>
              </w:rPr>
              <w:t>,</w:t>
            </w:r>
            <w:r w:rsidRPr="00AF5AD5">
              <w:rPr>
                <w:sz w:val="18"/>
                <w:szCs w:val="24"/>
              </w:rPr>
              <w:t>3</w:t>
            </w:r>
          </w:p>
        </w:tc>
        <w:tc>
          <w:tcPr>
            <w:tcW w:w="952" w:type="dxa"/>
          </w:tcPr>
          <w:p w14:paraId="528DDF2B" w14:textId="77777777" w:rsidR="006C2EE7" w:rsidRPr="00AF5AD5" w:rsidRDefault="006C2EE7" w:rsidP="001D341B">
            <w:pPr>
              <w:pStyle w:val="Tabletext"/>
              <w:spacing w:after="20"/>
              <w:jc w:val="center"/>
              <w:rPr>
                <w:sz w:val="18"/>
                <w:szCs w:val="24"/>
              </w:rPr>
            </w:pPr>
            <w:r w:rsidRPr="00AF5AD5">
              <w:rPr>
                <w:sz w:val="18"/>
                <w:szCs w:val="24"/>
              </w:rPr>
              <w:t>7</w:t>
            </w:r>
            <w:r>
              <w:rPr>
                <w:sz w:val="18"/>
                <w:szCs w:val="24"/>
              </w:rPr>
              <w:t>,</w:t>
            </w:r>
            <w:r w:rsidRPr="00AF5AD5">
              <w:rPr>
                <w:sz w:val="18"/>
                <w:szCs w:val="24"/>
              </w:rPr>
              <w:t>0</w:t>
            </w:r>
          </w:p>
        </w:tc>
        <w:tc>
          <w:tcPr>
            <w:tcW w:w="895" w:type="dxa"/>
            <w:gridSpan w:val="2"/>
          </w:tcPr>
          <w:p w14:paraId="27B75761" w14:textId="77777777" w:rsidR="006C2EE7" w:rsidRPr="00AF5AD5" w:rsidRDefault="006C2EE7" w:rsidP="001D341B">
            <w:pPr>
              <w:pStyle w:val="Tabletext"/>
              <w:spacing w:after="20"/>
              <w:jc w:val="center"/>
              <w:rPr>
                <w:sz w:val="18"/>
                <w:szCs w:val="24"/>
              </w:rPr>
            </w:pPr>
            <w:r w:rsidRPr="00AF5AD5">
              <w:rPr>
                <w:sz w:val="18"/>
                <w:szCs w:val="24"/>
              </w:rPr>
              <w:t>5</w:t>
            </w:r>
            <w:r>
              <w:rPr>
                <w:sz w:val="18"/>
                <w:szCs w:val="24"/>
              </w:rPr>
              <w:t>,</w:t>
            </w:r>
            <w:r w:rsidRPr="00AF5AD5">
              <w:rPr>
                <w:sz w:val="18"/>
                <w:szCs w:val="24"/>
              </w:rPr>
              <w:t>9</w:t>
            </w:r>
          </w:p>
        </w:tc>
        <w:tc>
          <w:tcPr>
            <w:tcW w:w="924" w:type="dxa"/>
            <w:gridSpan w:val="2"/>
          </w:tcPr>
          <w:p w14:paraId="3F9FE726" w14:textId="77777777"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0</w:t>
            </w:r>
          </w:p>
        </w:tc>
        <w:tc>
          <w:tcPr>
            <w:tcW w:w="882" w:type="dxa"/>
          </w:tcPr>
          <w:p w14:paraId="74737E82"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7</w:t>
            </w:r>
          </w:p>
        </w:tc>
        <w:tc>
          <w:tcPr>
            <w:tcW w:w="910" w:type="dxa"/>
          </w:tcPr>
          <w:p w14:paraId="0DC93C0A" w14:textId="77777777" w:rsidR="006C2EE7" w:rsidRPr="00AF5AD5" w:rsidRDefault="006C2EE7" w:rsidP="001D341B">
            <w:pPr>
              <w:pStyle w:val="Tabletext"/>
              <w:spacing w:after="20"/>
              <w:jc w:val="center"/>
              <w:rPr>
                <w:sz w:val="18"/>
                <w:szCs w:val="24"/>
              </w:rPr>
            </w:pPr>
            <w:r w:rsidRPr="00AF5AD5">
              <w:rPr>
                <w:sz w:val="18"/>
                <w:szCs w:val="24"/>
              </w:rPr>
              <w:t>4</w:t>
            </w:r>
            <w:r>
              <w:rPr>
                <w:sz w:val="18"/>
                <w:szCs w:val="24"/>
              </w:rPr>
              <w:t>,</w:t>
            </w:r>
            <w:r w:rsidRPr="00AF5AD5">
              <w:rPr>
                <w:sz w:val="18"/>
                <w:szCs w:val="24"/>
              </w:rPr>
              <w:t>0</w:t>
            </w:r>
          </w:p>
        </w:tc>
        <w:tc>
          <w:tcPr>
            <w:tcW w:w="924" w:type="dxa"/>
            <w:gridSpan w:val="2"/>
          </w:tcPr>
          <w:p w14:paraId="7C10F404" w14:textId="77777777" w:rsidR="006C2EE7" w:rsidRPr="00AF5AD5" w:rsidRDefault="006C2EE7" w:rsidP="001D341B">
            <w:pPr>
              <w:pStyle w:val="Tabletext"/>
              <w:spacing w:after="20"/>
              <w:jc w:val="center"/>
              <w:rPr>
                <w:sz w:val="18"/>
                <w:szCs w:val="24"/>
              </w:rPr>
            </w:pPr>
            <w:r w:rsidRPr="00AF5AD5">
              <w:rPr>
                <w:sz w:val="18"/>
                <w:szCs w:val="24"/>
              </w:rPr>
              <w:t>4</w:t>
            </w:r>
            <w:r>
              <w:rPr>
                <w:sz w:val="18"/>
                <w:szCs w:val="24"/>
              </w:rPr>
              <w:t>,</w:t>
            </w:r>
            <w:r w:rsidRPr="00AF5AD5">
              <w:rPr>
                <w:sz w:val="18"/>
                <w:szCs w:val="24"/>
              </w:rPr>
              <w:t>5</w:t>
            </w:r>
          </w:p>
        </w:tc>
        <w:tc>
          <w:tcPr>
            <w:tcW w:w="896" w:type="dxa"/>
            <w:tcBorders>
              <w:left w:val="nil"/>
              <w:right w:val="single" w:sz="6" w:space="0" w:color="auto"/>
            </w:tcBorders>
          </w:tcPr>
          <w:p w14:paraId="316E39FC" w14:textId="77777777" w:rsidR="006C2EE7" w:rsidRPr="00AF5AD5" w:rsidRDefault="006C2EE7" w:rsidP="001D341B">
            <w:pPr>
              <w:pStyle w:val="Tabletext"/>
              <w:spacing w:after="20"/>
              <w:jc w:val="center"/>
              <w:rPr>
                <w:sz w:val="18"/>
                <w:szCs w:val="24"/>
              </w:rPr>
            </w:pPr>
            <w:r w:rsidRPr="00AF5AD5">
              <w:rPr>
                <w:sz w:val="18"/>
                <w:szCs w:val="24"/>
              </w:rPr>
              <w:t>10</w:t>
            </w:r>
            <w:r>
              <w:rPr>
                <w:sz w:val="18"/>
                <w:szCs w:val="24"/>
              </w:rPr>
              <w:t>,</w:t>
            </w:r>
            <w:r w:rsidRPr="00AF5AD5">
              <w:rPr>
                <w:sz w:val="18"/>
                <w:szCs w:val="24"/>
              </w:rPr>
              <w:t>0</w:t>
            </w:r>
          </w:p>
        </w:tc>
        <w:tc>
          <w:tcPr>
            <w:tcW w:w="563" w:type="dxa"/>
            <w:vMerge/>
            <w:tcBorders>
              <w:left w:val="single" w:sz="6" w:space="0" w:color="auto"/>
              <w:right w:val="single" w:sz="6" w:space="0" w:color="auto"/>
            </w:tcBorders>
            <w:vAlign w:val="center"/>
          </w:tcPr>
          <w:p w14:paraId="6CB34E30" w14:textId="77777777" w:rsidR="006C2EE7" w:rsidRPr="00AF5AD5" w:rsidRDefault="006C2EE7" w:rsidP="00BA0A69">
            <w:pPr>
              <w:pStyle w:val="Tabletext"/>
              <w:spacing w:after="20"/>
              <w:jc w:val="center"/>
              <w:rPr>
                <w:sz w:val="18"/>
                <w:szCs w:val="24"/>
              </w:rPr>
            </w:pPr>
          </w:p>
        </w:tc>
      </w:tr>
      <w:tr w:rsidR="006C2EE7" w:rsidRPr="00AF5AD5" w14:paraId="1B4C7ED9" w14:textId="77777777" w:rsidTr="00BA0A69">
        <w:tblPrEx>
          <w:tblCellMar>
            <w:left w:w="0" w:type="dxa"/>
            <w:right w:w="0" w:type="dxa"/>
          </w:tblCellMar>
        </w:tblPrEx>
        <w:trPr>
          <w:gridAfter w:val="1"/>
          <w:wAfter w:w="11" w:type="dxa"/>
          <w:cantSplit/>
        </w:trPr>
        <w:tc>
          <w:tcPr>
            <w:tcW w:w="1750" w:type="dxa"/>
            <w:tcBorders>
              <w:left w:val="single" w:sz="6" w:space="0" w:color="auto"/>
              <w:right w:val="single" w:sz="6" w:space="0" w:color="auto"/>
            </w:tcBorders>
          </w:tcPr>
          <w:p w14:paraId="59E929E0" w14:textId="77777777" w:rsidR="006C2EE7" w:rsidRPr="00AF5AD5" w:rsidRDefault="006C2EE7" w:rsidP="001D341B">
            <w:pPr>
              <w:pStyle w:val="Tabletext"/>
              <w:spacing w:after="20"/>
              <w:ind w:left="57"/>
              <w:jc w:val="center"/>
              <w:rPr>
                <w:sz w:val="18"/>
                <w:szCs w:val="24"/>
              </w:rPr>
            </w:pPr>
            <w:r w:rsidRPr="00AF5AD5">
              <w:rPr>
                <w:sz w:val="18"/>
                <w:szCs w:val="24"/>
              </w:rPr>
              <w:t>57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62</w:t>
            </w:r>
            <w:r>
              <w:rPr>
                <w:sz w:val="18"/>
                <w:szCs w:val="24"/>
              </w:rPr>
              <w:t>,</w:t>
            </w:r>
            <w:r w:rsidRPr="00AF5AD5">
              <w:rPr>
                <w:sz w:val="18"/>
                <w:szCs w:val="24"/>
              </w:rPr>
              <w:t>5</w:t>
            </w:r>
            <w:r w:rsidRPr="00AF5AD5">
              <w:rPr>
                <w:rFonts w:ascii="Symbol" w:hAnsi="Symbol"/>
                <w:sz w:val="18"/>
                <w:szCs w:val="24"/>
              </w:rPr>
              <w:t></w:t>
            </w:r>
          </w:p>
        </w:tc>
        <w:tc>
          <w:tcPr>
            <w:tcW w:w="994" w:type="dxa"/>
            <w:gridSpan w:val="2"/>
            <w:tcBorders>
              <w:left w:val="single" w:sz="6" w:space="0" w:color="auto"/>
            </w:tcBorders>
          </w:tcPr>
          <w:p w14:paraId="60F863EB" w14:textId="77777777"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6</w:t>
            </w:r>
          </w:p>
        </w:tc>
        <w:tc>
          <w:tcPr>
            <w:tcW w:w="952" w:type="dxa"/>
          </w:tcPr>
          <w:p w14:paraId="341E1DA4" w14:textId="77777777"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4</w:t>
            </w:r>
          </w:p>
        </w:tc>
        <w:tc>
          <w:tcPr>
            <w:tcW w:w="895" w:type="dxa"/>
            <w:gridSpan w:val="2"/>
          </w:tcPr>
          <w:p w14:paraId="0263EC4E" w14:textId="77777777"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7</w:t>
            </w:r>
          </w:p>
        </w:tc>
        <w:tc>
          <w:tcPr>
            <w:tcW w:w="924" w:type="dxa"/>
            <w:gridSpan w:val="2"/>
          </w:tcPr>
          <w:p w14:paraId="4E6D2A00"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6</w:t>
            </w:r>
          </w:p>
        </w:tc>
        <w:tc>
          <w:tcPr>
            <w:tcW w:w="882" w:type="dxa"/>
          </w:tcPr>
          <w:p w14:paraId="4CF12EA6"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4</w:t>
            </w:r>
          </w:p>
        </w:tc>
        <w:tc>
          <w:tcPr>
            <w:tcW w:w="910" w:type="dxa"/>
          </w:tcPr>
          <w:p w14:paraId="5B976F51" w14:textId="77777777"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7</w:t>
            </w:r>
          </w:p>
        </w:tc>
        <w:tc>
          <w:tcPr>
            <w:tcW w:w="924" w:type="dxa"/>
            <w:gridSpan w:val="2"/>
          </w:tcPr>
          <w:p w14:paraId="5B966E89" w14:textId="77777777"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8</w:t>
            </w:r>
          </w:p>
        </w:tc>
        <w:tc>
          <w:tcPr>
            <w:tcW w:w="896" w:type="dxa"/>
            <w:tcBorders>
              <w:left w:val="nil"/>
              <w:right w:val="single" w:sz="6" w:space="0" w:color="auto"/>
            </w:tcBorders>
          </w:tcPr>
          <w:p w14:paraId="351B5E21" w14:textId="77777777" w:rsidR="006C2EE7" w:rsidRPr="00AF5AD5" w:rsidRDefault="006C2EE7" w:rsidP="001D341B">
            <w:pPr>
              <w:pStyle w:val="Tabletext"/>
              <w:spacing w:after="20"/>
              <w:jc w:val="center"/>
              <w:rPr>
                <w:sz w:val="18"/>
                <w:szCs w:val="24"/>
              </w:rPr>
            </w:pPr>
            <w:r w:rsidRPr="00AF5AD5">
              <w:rPr>
                <w:sz w:val="18"/>
                <w:szCs w:val="24"/>
              </w:rPr>
              <w:t>3</w:t>
            </w:r>
            <w:r>
              <w:rPr>
                <w:sz w:val="18"/>
                <w:szCs w:val="24"/>
              </w:rPr>
              <w:t>,</w:t>
            </w:r>
            <w:r w:rsidRPr="00AF5AD5">
              <w:rPr>
                <w:sz w:val="18"/>
                <w:szCs w:val="24"/>
              </w:rPr>
              <w:t>5</w:t>
            </w:r>
          </w:p>
        </w:tc>
        <w:tc>
          <w:tcPr>
            <w:tcW w:w="563" w:type="dxa"/>
            <w:vMerge/>
            <w:tcBorders>
              <w:left w:val="single" w:sz="6" w:space="0" w:color="auto"/>
              <w:right w:val="single" w:sz="6" w:space="0" w:color="auto"/>
            </w:tcBorders>
            <w:vAlign w:val="center"/>
          </w:tcPr>
          <w:p w14:paraId="75F6E217" w14:textId="77777777" w:rsidR="006C2EE7" w:rsidRPr="00AF5AD5" w:rsidRDefault="006C2EE7" w:rsidP="00BA0A69">
            <w:pPr>
              <w:pStyle w:val="Tabletext"/>
              <w:spacing w:after="20"/>
              <w:jc w:val="center"/>
              <w:rPr>
                <w:sz w:val="18"/>
                <w:szCs w:val="24"/>
              </w:rPr>
            </w:pPr>
          </w:p>
        </w:tc>
      </w:tr>
      <w:tr w:rsidR="006C2EE7" w:rsidRPr="00AF5AD5" w14:paraId="37807EA5" w14:textId="77777777" w:rsidTr="00BA0A69">
        <w:tblPrEx>
          <w:tblCellMar>
            <w:left w:w="0" w:type="dxa"/>
            <w:right w:w="0" w:type="dxa"/>
          </w:tblCellMar>
        </w:tblPrEx>
        <w:trPr>
          <w:gridAfter w:val="1"/>
          <w:wAfter w:w="11" w:type="dxa"/>
          <w:cantSplit/>
        </w:trPr>
        <w:tc>
          <w:tcPr>
            <w:tcW w:w="1750" w:type="dxa"/>
            <w:tcBorders>
              <w:left w:val="single" w:sz="6" w:space="0" w:color="auto"/>
              <w:right w:val="single" w:sz="6" w:space="0" w:color="auto"/>
            </w:tcBorders>
          </w:tcPr>
          <w:p w14:paraId="60AB1349" w14:textId="77777777" w:rsidR="006C2EE7" w:rsidRPr="00AF5AD5" w:rsidRDefault="006C2EE7" w:rsidP="001D341B">
            <w:pPr>
              <w:pStyle w:val="Tabletext"/>
              <w:spacing w:after="20"/>
              <w:ind w:left="57"/>
              <w:jc w:val="center"/>
              <w:rPr>
                <w:sz w:val="18"/>
                <w:szCs w:val="24"/>
              </w:rPr>
            </w:pPr>
            <w:r w:rsidRPr="00AF5AD5">
              <w:rPr>
                <w:sz w:val="18"/>
                <w:szCs w:val="24"/>
              </w:rPr>
              <w:t>52</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57</w:t>
            </w:r>
            <w:r>
              <w:rPr>
                <w:sz w:val="18"/>
                <w:szCs w:val="24"/>
              </w:rPr>
              <w:t>,</w:t>
            </w:r>
            <w:r w:rsidRPr="00AF5AD5">
              <w:rPr>
                <w:sz w:val="18"/>
                <w:szCs w:val="24"/>
              </w:rPr>
              <w:t>5</w:t>
            </w:r>
            <w:r w:rsidRPr="00AF5AD5">
              <w:rPr>
                <w:rFonts w:ascii="Symbol" w:hAnsi="Symbol"/>
                <w:sz w:val="18"/>
                <w:szCs w:val="24"/>
              </w:rPr>
              <w:t></w:t>
            </w:r>
          </w:p>
        </w:tc>
        <w:tc>
          <w:tcPr>
            <w:tcW w:w="994" w:type="dxa"/>
            <w:gridSpan w:val="2"/>
            <w:tcBorders>
              <w:left w:val="single" w:sz="6" w:space="0" w:color="auto"/>
            </w:tcBorders>
          </w:tcPr>
          <w:p w14:paraId="1E0FCA2A"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9</w:t>
            </w:r>
          </w:p>
        </w:tc>
        <w:tc>
          <w:tcPr>
            <w:tcW w:w="952" w:type="dxa"/>
          </w:tcPr>
          <w:p w14:paraId="5ECB5D49" w14:textId="77777777"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0</w:t>
            </w:r>
          </w:p>
        </w:tc>
        <w:tc>
          <w:tcPr>
            <w:tcW w:w="895" w:type="dxa"/>
            <w:gridSpan w:val="2"/>
          </w:tcPr>
          <w:p w14:paraId="3AC6A3EB" w14:textId="77777777"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3</w:t>
            </w:r>
          </w:p>
        </w:tc>
        <w:tc>
          <w:tcPr>
            <w:tcW w:w="924" w:type="dxa"/>
            <w:gridSpan w:val="2"/>
          </w:tcPr>
          <w:p w14:paraId="718B4583"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1</w:t>
            </w:r>
          </w:p>
        </w:tc>
        <w:tc>
          <w:tcPr>
            <w:tcW w:w="882" w:type="dxa"/>
          </w:tcPr>
          <w:p w14:paraId="06F695F3"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1</w:t>
            </w:r>
          </w:p>
        </w:tc>
        <w:tc>
          <w:tcPr>
            <w:tcW w:w="910" w:type="dxa"/>
          </w:tcPr>
          <w:p w14:paraId="3CE3395C" w14:textId="77777777"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0</w:t>
            </w:r>
          </w:p>
        </w:tc>
        <w:tc>
          <w:tcPr>
            <w:tcW w:w="924" w:type="dxa"/>
            <w:gridSpan w:val="2"/>
          </w:tcPr>
          <w:p w14:paraId="741C4D18" w14:textId="77777777"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5</w:t>
            </w:r>
          </w:p>
        </w:tc>
        <w:tc>
          <w:tcPr>
            <w:tcW w:w="896" w:type="dxa"/>
            <w:tcBorders>
              <w:left w:val="nil"/>
              <w:right w:val="single" w:sz="6" w:space="0" w:color="auto"/>
            </w:tcBorders>
          </w:tcPr>
          <w:p w14:paraId="7CC68747" w14:textId="77777777"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4</w:t>
            </w:r>
          </w:p>
        </w:tc>
        <w:tc>
          <w:tcPr>
            <w:tcW w:w="563" w:type="dxa"/>
            <w:vMerge/>
            <w:tcBorders>
              <w:left w:val="single" w:sz="6" w:space="0" w:color="auto"/>
              <w:right w:val="single" w:sz="6" w:space="0" w:color="auto"/>
            </w:tcBorders>
            <w:vAlign w:val="center"/>
          </w:tcPr>
          <w:p w14:paraId="6740AED8" w14:textId="77777777" w:rsidR="006C2EE7" w:rsidRPr="00AF5AD5" w:rsidRDefault="006C2EE7" w:rsidP="00BA0A69">
            <w:pPr>
              <w:pStyle w:val="Tabletext"/>
              <w:spacing w:after="20"/>
              <w:jc w:val="center"/>
              <w:rPr>
                <w:sz w:val="18"/>
                <w:szCs w:val="24"/>
              </w:rPr>
            </w:pPr>
          </w:p>
        </w:tc>
      </w:tr>
      <w:tr w:rsidR="006C2EE7" w:rsidRPr="00AF5AD5" w14:paraId="5E10CAC7" w14:textId="77777777" w:rsidTr="00BA0A69">
        <w:tblPrEx>
          <w:tblCellMar>
            <w:left w:w="0" w:type="dxa"/>
            <w:right w:w="0" w:type="dxa"/>
          </w:tblCellMar>
        </w:tblPrEx>
        <w:trPr>
          <w:gridAfter w:val="1"/>
          <w:wAfter w:w="11" w:type="dxa"/>
          <w:cantSplit/>
        </w:trPr>
        <w:tc>
          <w:tcPr>
            <w:tcW w:w="1750" w:type="dxa"/>
            <w:tcBorders>
              <w:left w:val="single" w:sz="6" w:space="0" w:color="auto"/>
              <w:right w:val="single" w:sz="6" w:space="0" w:color="auto"/>
            </w:tcBorders>
          </w:tcPr>
          <w:p w14:paraId="5787422D" w14:textId="77777777" w:rsidR="006C2EE7" w:rsidRPr="00AF5AD5" w:rsidRDefault="006C2EE7" w:rsidP="001D341B">
            <w:pPr>
              <w:pStyle w:val="Tabletext"/>
              <w:spacing w:after="20"/>
              <w:ind w:left="57"/>
              <w:jc w:val="center"/>
              <w:rPr>
                <w:sz w:val="18"/>
                <w:szCs w:val="24"/>
              </w:rPr>
            </w:pPr>
            <w:r w:rsidRPr="00AF5AD5">
              <w:rPr>
                <w:sz w:val="18"/>
                <w:szCs w:val="24"/>
              </w:rPr>
              <w:t>47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52</w:t>
            </w:r>
            <w:r>
              <w:rPr>
                <w:sz w:val="18"/>
                <w:szCs w:val="24"/>
              </w:rPr>
              <w:t>,</w:t>
            </w:r>
            <w:r w:rsidRPr="00AF5AD5">
              <w:rPr>
                <w:sz w:val="18"/>
                <w:szCs w:val="24"/>
              </w:rPr>
              <w:t>5</w:t>
            </w:r>
            <w:r w:rsidRPr="00AF5AD5">
              <w:rPr>
                <w:rFonts w:ascii="Symbol" w:hAnsi="Symbol"/>
                <w:sz w:val="18"/>
                <w:szCs w:val="24"/>
              </w:rPr>
              <w:t></w:t>
            </w:r>
          </w:p>
        </w:tc>
        <w:tc>
          <w:tcPr>
            <w:tcW w:w="994" w:type="dxa"/>
            <w:gridSpan w:val="2"/>
            <w:tcBorders>
              <w:left w:val="single" w:sz="6" w:space="0" w:color="auto"/>
            </w:tcBorders>
          </w:tcPr>
          <w:p w14:paraId="7B02A810"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6</w:t>
            </w:r>
          </w:p>
        </w:tc>
        <w:tc>
          <w:tcPr>
            <w:tcW w:w="952" w:type="dxa"/>
          </w:tcPr>
          <w:p w14:paraId="2FF66759"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6</w:t>
            </w:r>
          </w:p>
        </w:tc>
        <w:tc>
          <w:tcPr>
            <w:tcW w:w="895" w:type="dxa"/>
            <w:gridSpan w:val="2"/>
          </w:tcPr>
          <w:p w14:paraId="1AE78CCA"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8</w:t>
            </w:r>
          </w:p>
        </w:tc>
        <w:tc>
          <w:tcPr>
            <w:tcW w:w="924" w:type="dxa"/>
            <w:gridSpan w:val="2"/>
          </w:tcPr>
          <w:p w14:paraId="4010D17D"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1</w:t>
            </w:r>
          </w:p>
        </w:tc>
        <w:tc>
          <w:tcPr>
            <w:tcW w:w="882" w:type="dxa"/>
          </w:tcPr>
          <w:p w14:paraId="60417369"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1</w:t>
            </w:r>
          </w:p>
        </w:tc>
        <w:tc>
          <w:tcPr>
            <w:tcW w:w="910" w:type="dxa"/>
          </w:tcPr>
          <w:p w14:paraId="49F57C87"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6</w:t>
            </w:r>
          </w:p>
        </w:tc>
        <w:tc>
          <w:tcPr>
            <w:tcW w:w="924" w:type="dxa"/>
            <w:gridSpan w:val="2"/>
          </w:tcPr>
          <w:p w14:paraId="69B72AC5" w14:textId="77777777"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0</w:t>
            </w:r>
          </w:p>
        </w:tc>
        <w:tc>
          <w:tcPr>
            <w:tcW w:w="896" w:type="dxa"/>
            <w:tcBorders>
              <w:left w:val="nil"/>
              <w:right w:val="single" w:sz="6" w:space="0" w:color="auto"/>
            </w:tcBorders>
          </w:tcPr>
          <w:p w14:paraId="32F0BEB4"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5</w:t>
            </w:r>
          </w:p>
        </w:tc>
        <w:tc>
          <w:tcPr>
            <w:tcW w:w="563" w:type="dxa"/>
            <w:vMerge/>
            <w:tcBorders>
              <w:left w:val="single" w:sz="6" w:space="0" w:color="auto"/>
              <w:right w:val="single" w:sz="6" w:space="0" w:color="auto"/>
            </w:tcBorders>
            <w:vAlign w:val="center"/>
          </w:tcPr>
          <w:p w14:paraId="58D0D1E3" w14:textId="77777777" w:rsidR="006C2EE7" w:rsidRPr="00AF5AD5" w:rsidRDefault="006C2EE7" w:rsidP="00BA0A69">
            <w:pPr>
              <w:pStyle w:val="Tabletext"/>
              <w:spacing w:after="20"/>
              <w:jc w:val="center"/>
              <w:rPr>
                <w:sz w:val="18"/>
                <w:szCs w:val="24"/>
              </w:rPr>
            </w:pPr>
          </w:p>
        </w:tc>
      </w:tr>
      <w:tr w:rsidR="006C2EE7" w:rsidRPr="00AF5AD5" w14:paraId="30772668" w14:textId="77777777" w:rsidTr="00BA0A69">
        <w:tblPrEx>
          <w:tblCellMar>
            <w:left w:w="0" w:type="dxa"/>
            <w:right w:w="0" w:type="dxa"/>
          </w:tblCellMar>
        </w:tblPrEx>
        <w:trPr>
          <w:gridAfter w:val="1"/>
          <w:wAfter w:w="11" w:type="dxa"/>
          <w:cantSplit/>
        </w:trPr>
        <w:tc>
          <w:tcPr>
            <w:tcW w:w="1750" w:type="dxa"/>
            <w:tcBorders>
              <w:left w:val="single" w:sz="6" w:space="0" w:color="auto"/>
              <w:bottom w:val="single" w:sz="6" w:space="0" w:color="auto"/>
              <w:right w:val="single" w:sz="6" w:space="0" w:color="auto"/>
            </w:tcBorders>
          </w:tcPr>
          <w:p w14:paraId="454021EA" w14:textId="77777777" w:rsidR="006C2EE7" w:rsidRPr="00AF5AD5" w:rsidRDefault="006C2EE7" w:rsidP="001D341B">
            <w:pPr>
              <w:pStyle w:val="Tabletext"/>
              <w:spacing w:after="20"/>
              <w:ind w:left="57"/>
              <w:jc w:val="center"/>
              <w:rPr>
                <w:sz w:val="18"/>
                <w:szCs w:val="24"/>
              </w:rPr>
            </w:pPr>
            <w:r w:rsidRPr="00AF5AD5">
              <w:rPr>
                <w:sz w:val="18"/>
                <w:szCs w:val="24"/>
              </w:rPr>
              <w:t>42</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47</w:t>
            </w:r>
            <w:r>
              <w:rPr>
                <w:sz w:val="18"/>
                <w:szCs w:val="24"/>
              </w:rPr>
              <w:t>,</w:t>
            </w:r>
            <w:r w:rsidRPr="00AF5AD5">
              <w:rPr>
                <w:sz w:val="18"/>
                <w:szCs w:val="24"/>
              </w:rPr>
              <w:t>5</w:t>
            </w:r>
            <w:r w:rsidRPr="00AF5AD5">
              <w:rPr>
                <w:rFonts w:ascii="Symbol" w:hAnsi="Symbol"/>
                <w:sz w:val="18"/>
                <w:szCs w:val="24"/>
              </w:rPr>
              <w:t></w:t>
            </w:r>
          </w:p>
        </w:tc>
        <w:tc>
          <w:tcPr>
            <w:tcW w:w="994" w:type="dxa"/>
            <w:gridSpan w:val="2"/>
            <w:tcBorders>
              <w:left w:val="single" w:sz="6" w:space="0" w:color="auto"/>
              <w:bottom w:val="single" w:sz="6" w:space="0" w:color="auto"/>
            </w:tcBorders>
          </w:tcPr>
          <w:p w14:paraId="4861DDE2"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3</w:t>
            </w:r>
          </w:p>
        </w:tc>
        <w:tc>
          <w:tcPr>
            <w:tcW w:w="952" w:type="dxa"/>
            <w:tcBorders>
              <w:bottom w:val="single" w:sz="6" w:space="0" w:color="auto"/>
            </w:tcBorders>
          </w:tcPr>
          <w:p w14:paraId="6D89F2B4"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3</w:t>
            </w:r>
          </w:p>
        </w:tc>
        <w:tc>
          <w:tcPr>
            <w:tcW w:w="895" w:type="dxa"/>
            <w:gridSpan w:val="2"/>
            <w:tcBorders>
              <w:bottom w:val="single" w:sz="6" w:space="0" w:color="auto"/>
            </w:tcBorders>
          </w:tcPr>
          <w:p w14:paraId="6030C7CB"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4</w:t>
            </w:r>
          </w:p>
        </w:tc>
        <w:tc>
          <w:tcPr>
            <w:tcW w:w="924" w:type="dxa"/>
            <w:gridSpan w:val="2"/>
            <w:tcBorders>
              <w:bottom w:val="single" w:sz="6" w:space="0" w:color="auto"/>
            </w:tcBorders>
          </w:tcPr>
          <w:p w14:paraId="4A6D9FDF"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0</w:t>
            </w:r>
          </w:p>
        </w:tc>
        <w:tc>
          <w:tcPr>
            <w:tcW w:w="882" w:type="dxa"/>
            <w:tcBorders>
              <w:bottom w:val="single" w:sz="6" w:space="0" w:color="auto"/>
            </w:tcBorders>
          </w:tcPr>
          <w:p w14:paraId="6A9B01C7"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0</w:t>
            </w:r>
          </w:p>
        </w:tc>
        <w:tc>
          <w:tcPr>
            <w:tcW w:w="910" w:type="dxa"/>
            <w:tcBorders>
              <w:bottom w:val="single" w:sz="6" w:space="0" w:color="auto"/>
            </w:tcBorders>
          </w:tcPr>
          <w:p w14:paraId="57A03257"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3</w:t>
            </w:r>
          </w:p>
        </w:tc>
        <w:tc>
          <w:tcPr>
            <w:tcW w:w="924" w:type="dxa"/>
            <w:gridSpan w:val="2"/>
            <w:tcBorders>
              <w:bottom w:val="single" w:sz="6" w:space="0" w:color="auto"/>
            </w:tcBorders>
          </w:tcPr>
          <w:p w14:paraId="37B827E5"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5</w:t>
            </w:r>
          </w:p>
        </w:tc>
        <w:tc>
          <w:tcPr>
            <w:tcW w:w="896" w:type="dxa"/>
            <w:tcBorders>
              <w:left w:val="nil"/>
              <w:bottom w:val="single" w:sz="6" w:space="0" w:color="auto"/>
              <w:right w:val="single" w:sz="6" w:space="0" w:color="auto"/>
            </w:tcBorders>
          </w:tcPr>
          <w:p w14:paraId="2EDF526F"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4</w:t>
            </w:r>
          </w:p>
        </w:tc>
        <w:tc>
          <w:tcPr>
            <w:tcW w:w="563" w:type="dxa"/>
            <w:vMerge/>
            <w:tcBorders>
              <w:left w:val="single" w:sz="6" w:space="0" w:color="auto"/>
              <w:bottom w:val="single" w:sz="6" w:space="0" w:color="auto"/>
              <w:right w:val="single" w:sz="6" w:space="0" w:color="auto"/>
            </w:tcBorders>
            <w:vAlign w:val="center"/>
          </w:tcPr>
          <w:p w14:paraId="486A48C9" w14:textId="77777777" w:rsidR="006C2EE7" w:rsidRPr="00AF5AD5" w:rsidRDefault="006C2EE7" w:rsidP="00BA0A69">
            <w:pPr>
              <w:pStyle w:val="Tabletext"/>
              <w:spacing w:after="20"/>
              <w:jc w:val="center"/>
              <w:rPr>
                <w:sz w:val="18"/>
                <w:szCs w:val="24"/>
              </w:rPr>
            </w:pPr>
          </w:p>
        </w:tc>
      </w:tr>
      <w:tr w:rsidR="006C2EE7" w:rsidRPr="00AF5AD5" w14:paraId="2D5F9284" w14:textId="77777777" w:rsidTr="00BA0A69">
        <w:tblPrEx>
          <w:tblCellMar>
            <w:left w:w="0" w:type="dxa"/>
            <w:right w:w="0" w:type="dxa"/>
          </w:tblCellMar>
        </w:tblPrEx>
        <w:trPr>
          <w:gridAfter w:val="1"/>
          <w:wAfter w:w="11" w:type="dxa"/>
          <w:cantSplit/>
        </w:trPr>
        <w:tc>
          <w:tcPr>
            <w:tcW w:w="1750" w:type="dxa"/>
            <w:tcBorders>
              <w:top w:val="single" w:sz="6" w:space="0" w:color="auto"/>
              <w:left w:val="single" w:sz="6" w:space="0" w:color="auto"/>
              <w:right w:val="single" w:sz="6" w:space="0" w:color="auto"/>
            </w:tcBorders>
          </w:tcPr>
          <w:p w14:paraId="66092006" w14:textId="77777777" w:rsidR="006C2EE7" w:rsidRPr="00AF5AD5" w:rsidRDefault="006C2EE7" w:rsidP="001D341B">
            <w:pPr>
              <w:pStyle w:val="Tabletext"/>
              <w:spacing w:after="20"/>
              <w:ind w:left="57"/>
              <w:jc w:val="center"/>
              <w:rPr>
                <w:sz w:val="18"/>
                <w:szCs w:val="24"/>
              </w:rPr>
            </w:pPr>
            <w:r w:rsidRPr="00AF5AD5">
              <w:rPr>
                <w:sz w:val="18"/>
                <w:szCs w:val="24"/>
              </w:rPr>
              <w:t>77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p>
        </w:tc>
        <w:tc>
          <w:tcPr>
            <w:tcW w:w="994" w:type="dxa"/>
            <w:gridSpan w:val="2"/>
            <w:tcBorders>
              <w:top w:val="single" w:sz="6" w:space="0" w:color="auto"/>
              <w:left w:val="single" w:sz="6" w:space="0" w:color="auto"/>
            </w:tcBorders>
          </w:tcPr>
          <w:p w14:paraId="071E6185"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0</w:t>
            </w:r>
          </w:p>
        </w:tc>
        <w:tc>
          <w:tcPr>
            <w:tcW w:w="952" w:type="dxa"/>
            <w:tcBorders>
              <w:top w:val="single" w:sz="6" w:space="0" w:color="auto"/>
            </w:tcBorders>
          </w:tcPr>
          <w:p w14:paraId="338FEEE7"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2</w:t>
            </w:r>
          </w:p>
        </w:tc>
        <w:tc>
          <w:tcPr>
            <w:tcW w:w="895" w:type="dxa"/>
            <w:gridSpan w:val="2"/>
            <w:tcBorders>
              <w:top w:val="single" w:sz="6" w:space="0" w:color="auto"/>
            </w:tcBorders>
          </w:tcPr>
          <w:p w14:paraId="33CCE79D"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7</w:t>
            </w:r>
          </w:p>
        </w:tc>
        <w:tc>
          <w:tcPr>
            <w:tcW w:w="924" w:type="dxa"/>
            <w:gridSpan w:val="2"/>
            <w:tcBorders>
              <w:top w:val="single" w:sz="6" w:space="0" w:color="auto"/>
            </w:tcBorders>
          </w:tcPr>
          <w:p w14:paraId="56DE47C1"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0</w:t>
            </w:r>
          </w:p>
        </w:tc>
        <w:tc>
          <w:tcPr>
            <w:tcW w:w="882" w:type="dxa"/>
            <w:tcBorders>
              <w:top w:val="single" w:sz="6" w:space="0" w:color="auto"/>
            </w:tcBorders>
          </w:tcPr>
          <w:p w14:paraId="28738929" w14:textId="77777777" w:rsidR="006C2EE7" w:rsidRPr="00AF5AD5" w:rsidRDefault="006C2EE7" w:rsidP="001D341B">
            <w:pPr>
              <w:pStyle w:val="Tabletext"/>
              <w:spacing w:after="20"/>
              <w:jc w:val="center"/>
              <w:rPr>
                <w:sz w:val="18"/>
                <w:szCs w:val="24"/>
              </w:rPr>
            </w:pPr>
            <w:r w:rsidRPr="00AF5AD5">
              <w:rPr>
                <w:sz w:val="18"/>
                <w:szCs w:val="24"/>
                <w:lang w:val="es-ES_tradnl"/>
              </w:rPr>
              <w:t>0</w:t>
            </w:r>
            <w:r>
              <w:rPr>
                <w:sz w:val="18"/>
                <w:szCs w:val="24"/>
                <w:lang w:val="es-ES_tradnl"/>
              </w:rPr>
              <w:t>,</w:t>
            </w:r>
            <w:r w:rsidRPr="00AF5AD5">
              <w:rPr>
                <w:sz w:val="18"/>
                <w:szCs w:val="24"/>
                <w:lang w:val="es-ES_tradnl"/>
              </w:rPr>
              <w:t>6</w:t>
            </w:r>
          </w:p>
        </w:tc>
        <w:tc>
          <w:tcPr>
            <w:tcW w:w="910" w:type="dxa"/>
            <w:tcBorders>
              <w:top w:val="single" w:sz="6" w:space="0" w:color="auto"/>
            </w:tcBorders>
          </w:tcPr>
          <w:p w14:paraId="7361BFC2"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0</w:t>
            </w:r>
          </w:p>
        </w:tc>
        <w:tc>
          <w:tcPr>
            <w:tcW w:w="924" w:type="dxa"/>
            <w:gridSpan w:val="2"/>
            <w:tcBorders>
              <w:top w:val="single" w:sz="6" w:space="0" w:color="auto"/>
            </w:tcBorders>
          </w:tcPr>
          <w:p w14:paraId="08067BD4"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3</w:t>
            </w:r>
          </w:p>
        </w:tc>
        <w:tc>
          <w:tcPr>
            <w:tcW w:w="896" w:type="dxa"/>
            <w:tcBorders>
              <w:top w:val="single" w:sz="6" w:space="0" w:color="auto"/>
              <w:left w:val="nil"/>
              <w:right w:val="single" w:sz="6" w:space="0" w:color="auto"/>
            </w:tcBorders>
          </w:tcPr>
          <w:p w14:paraId="7BC91B5A"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6</w:t>
            </w:r>
          </w:p>
        </w:tc>
        <w:tc>
          <w:tcPr>
            <w:tcW w:w="563" w:type="dxa"/>
            <w:vMerge w:val="restart"/>
            <w:tcBorders>
              <w:top w:val="single" w:sz="6" w:space="0" w:color="auto"/>
              <w:left w:val="single" w:sz="6" w:space="0" w:color="auto"/>
              <w:right w:val="single" w:sz="6" w:space="0" w:color="auto"/>
            </w:tcBorders>
            <w:textDirection w:val="btLr"/>
            <w:vAlign w:val="center"/>
          </w:tcPr>
          <w:p w14:paraId="6D2B3365" w14:textId="77777777" w:rsidR="006C2EE7" w:rsidRPr="00AF5AD5" w:rsidRDefault="006C2EE7" w:rsidP="00BA0A69">
            <w:pPr>
              <w:pStyle w:val="Tabletext"/>
              <w:spacing w:after="20"/>
              <w:ind w:left="113" w:right="113"/>
              <w:jc w:val="center"/>
              <w:rPr>
                <w:sz w:val="18"/>
                <w:szCs w:val="24"/>
                <w:rtl/>
                <w:lang w:bidi="ar-EG"/>
              </w:rPr>
            </w:pPr>
            <w:r w:rsidRPr="00AF5AD5">
              <w:rPr>
                <w:rFonts w:hint="cs"/>
                <w:sz w:val="18"/>
                <w:szCs w:val="24"/>
                <w:rtl/>
                <w:lang w:bidi="ar-EG"/>
              </w:rPr>
              <w:t>الاعتدال</w:t>
            </w:r>
          </w:p>
        </w:tc>
      </w:tr>
      <w:tr w:rsidR="006C2EE7" w:rsidRPr="00AF5AD5" w14:paraId="50BFFB64" w14:textId="77777777" w:rsidTr="00BA0A69">
        <w:tblPrEx>
          <w:tblCellMar>
            <w:left w:w="0" w:type="dxa"/>
            <w:right w:w="0" w:type="dxa"/>
          </w:tblCellMar>
        </w:tblPrEx>
        <w:trPr>
          <w:gridAfter w:val="1"/>
          <w:wAfter w:w="11" w:type="dxa"/>
          <w:cantSplit/>
        </w:trPr>
        <w:tc>
          <w:tcPr>
            <w:tcW w:w="1750" w:type="dxa"/>
            <w:tcBorders>
              <w:left w:val="single" w:sz="6" w:space="0" w:color="auto"/>
              <w:right w:val="single" w:sz="6" w:space="0" w:color="auto"/>
            </w:tcBorders>
          </w:tcPr>
          <w:p w14:paraId="4684B04A" w14:textId="77777777" w:rsidR="006C2EE7" w:rsidRPr="00AF5AD5" w:rsidRDefault="006C2EE7" w:rsidP="001D341B">
            <w:pPr>
              <w:pStyle w:val="Tabletext"/>
              <w:spacing w:after="20"/>
              <w:ind w:left="57"/>
              <w:jc w:val="center"/>
              <w:rPr>
                <w:sz w:val="18"/>
                <w:szCs w:val="24"/>
                <w:lang w:val="es-ES_tradnl"/>
              </w:rPr>
            </w:pPr>
            <w:r w:rsidRPr="00AF5AD5">
              <w:rPr>
                <w:sz w:val="18"/>
                <w:szCs w:val="24"/>
                <w:lang w:val="es-ES_tradnl"/>
              </w:rPr>
              <w:t>72</w:t>
            </w:r>
            <w:r>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77</w:t>
            </w:r>
            <w:r>
              <w:rPr>
                <w:sz w:val="18"/>
                <w:szCs w:val="24"/>
                <w:lang w:val="es-ES_tradnl"/>
              </w:rPr>
              <w:t>,</w:t>
            </w:r>
            <w:r w:rsidRPr="00AF5AD5">
              <w:rPr>
                <w:sz w:val="18"/>
                <w:szCs w:val="24"/>
                <w:lang w:val="es-ES_tradnl"/>
              </w:rPr>
              <w:t>5</w:t>
            </w:r>
            <w:r w:rsidRPr="00AF5AD5">
              <w:rPr>
                <w:rFonts w:ascii="Symbol" w:hAnsi="Symbol"/>
                <w:sz w:val="18"/>
                <w:szCs w:val="24"/>
              </w:rPr>
              <w:t></w:t>
            </w:r>
          </w:p>
        </w:tc>
        <w:tc>
          <w:tcPr>
            <w:tcW w:w="994" w:type="dxa"/>
            <w:gridSpan w:val="2"/>
            <w:tcBorders>
              <w:left w:val="single" w:sz="6" w:space="0" w:color="auto"/>
            </w:tcBorders>
          </w:tcPr>
          <w:p w14:paraId="6B6BD4A8"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8</w:t>
            </w:r>
          </w:p>
        </w:tc>
        <w:tc>
          <w:tcPr>
            <w:tcW w:w="952" w:type="dxa"/>
          </w:tcPr>
          <w:p w14:paraId="22CA1FB4"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9</w:t>
            </w:r>
          </w:p>
        </w:tc>
        <w:tc>
          <w:tcPr>
            <w:tcW w:w="895" w:type="dxa"/>
            <w:gridSpan w:val="2"/>
          </w:tcPr>
          <w:p w14:paraId="3F2EFACE"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1</w:t>
            </w:r>
          </w:p>
        </w:tc>
        <w:tc>
          <w:tcPr>
            <w:tcW w:w="924" w:type="dxa"/>
            <w:gridSpan w:val="2"/>
          </w:tcPr>
          <w:p w14:paraId="08589671"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5</w:t>
            </w:r>
            <w:r>
              <w:rPr>
                <w:sz w:val="18"/>
                <w:szCs w:val="24"/>
                <w:lang w:val="es-ES_tradnl"/>
              </w:rPr>
              <w:t>,</w:t>
            </w:r>
            <w:r w:rsidRPr="00AF5AD5">
              <w:rPr>
                <w:sz w:val="18"/>
                <w:szCs w:val="24"/>
                <w:lang w:val="es-ES_tradnl"/>
              </w:rPr>
              <w:t>7</w:t>
            </w:r>
          </w:p>
        </w:tc>
        <w:tc>
          <w:tcPr>
            <w:tcW w:w="882" w:type="dxa"/>
          </w:tcPr>
          <w:p w14:paraId="49902C37"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5</w:t>
            </w:r>
          </w:p>
        </w:tc>
        <w:tc>
          <w:tcPr>
            <w:tcW w:w="910" w:type="dxa"/>
          </w:tcPr>
          <w:p w14:paraId="3AFD188A"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2</w:t>
            </w:r>
          </w:p>
        </w:tc>
        <w:tc>
          <w:tcPr>
            <w:tcW w:w="924" w:type="dxa"/>
            <w:gridSpan w:val="2"/>
          </w:tcPr>
          <w:p w14:paraId="1AA348D1"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5</w:t>
            </w:r>
            <w:r>
              <w:rPr>
                <w:sz w:val="18"/>
                <w:szCs w:val="24"/>
                <w:lang w:val="es-ES_tradnl"/>
              </w:rPr>
              <w:t>,</w:t>
            </w:r>
            <w:r w:rsidRPr="00AF5AD5">
              <w:rPr>
                <w:sz w:val="18"/>
                <w:szCs w:val="24"/>
                <w:lang w:val="es-ES_tradnl"/>
              </w:rPr>
              <w:t>6</w:t>
            </w:r>
          </w:p>
        </w:tc>
        <w:tc>
          <w:tcPr>
            <w:tcW w:w="896" w:type="dxa"/>
            <w:tcBorders>
              <w:left w:val="nil"/>
              <w:right w:val="single" w:sz="6" w:space="0" w:color="auto"/>
            </w:tcBorders>
          </w:tcPr>
          <w:p w14:paraId="052D35DF" w14:textId="77777777" w:rsidR="006C2EE7" w:rsidRPr="00AF5AD5" w:rsidRDefault="006C2EE7" w:rsidP="001D341B">
            <w:pPr>
              <w:pStyle w:val="Tabletext"/>
              <w:spacing w:after="20"/>
              <w:jc w:val="center"/>
              <w:rPr>
                <w:sz w:val="18"/>
                <w:szCs w:val="24"/>
                <w:lang w:val="es-ES_tradnl"/>
              </w:rPr>
            </w:pPr>
            <w:r w:rsidRPr="00AF5AD5">
              <w:rPr>
                <w:color w:val="000000"/>
                <w:sz w:val="18"/>
                <w:szCs w:val="24"/>
                <w:lang w:val="es-ES_tradnl"/>
              </w:rPr>
              <w:t>3</w:t>
            </w:r>
            <w:r>
              <w:rPr>
                <w:sz w:val="18"/>
                <w:szCs w:val="24"/>
                <w:lang w:val="es-ES_tradnl"/>
              </w:rPr>
              <w:t>,</w:t>
            </w:r>
            <w:r w:rsidRPr="00AF5AD5">
              <w:rPr>
                <w:sz w:val="18"/>
                <w:szCs w:val="24"/>
                <w:lang w:val="es-ES_tradnl"/>
              </w:rPr>
              <w:t>6</w:t>
            </w:r>
          </w:p>
        </w:tc>
        <w:tc>
          <w:tcPr>
            <w:tcW w:w="563" w:type="dxa"/>
            <w:vMerge/>
            <w:tcBorders>
              <w:left w:val="single" w:sz="6" w:space="0" w:color="auto"/>
              <w:right w:val="single" w:sz="6" w:space="0" w:color="auto"/>
            </w:tcBorders>
            <w:vAlign w:val="center"/>
          </w:tcPr>
          <w:p w14:paraId="32786B7A" w14:textId="77777777" w:rsidR="006C2EE7" w:rsidRPr="00AF5AD5" w:rsidRDefault="006C2EE7" w:rsidP="00BA0A69">
            <w:pPr>
              <w:pStyle w:val="Tabletext"/>
              <w:spacing w:after="20"/>
              <w:jc w:val="center"/>
              <w:rPr>
                <w:sz w:val="18"/>
                <w:szCs w:val="24"/>
                <w:lang w:val="es-ES_tradnl"/>
              </w:rPr>
            </w:pPr>
          </w:p>
        </w:tc>
      </w:tr>
      <w:tr w:rsidR="006C2EE7" w:rsidRPr="00AF5AD5" w14:paraId="6C2B70C4" w14:textId="77777777" w:rsidTr="00BA0A69">
        <w:tblPrEx>
          <w:tblCellMar>
            <w:left w:w="0" w:type="dxa"/>
            <w:right w:w="0" w:type="dxa"/>
          </w:tblCellMar>
        </w:tblPrEx>
        <w:trPr>
          <w:gridAfter w:val="1"/>
          <w:wAfter w:w="11" w:type="dxa"/>
          <w:cantSplit/>
        </w:trPr>
        <w:tc>
          <w:tcPr>
            <w:tcW w:w="1750" w:type="dxa"/>
            <w:tcBorders>
              <w:left w:val="single" w:sz="6" w:space="0" w:color="auto"/>
              <w:right w:val="single" w:sz="6" w:space="0" w:color="auto"/>
            </w:tcBorders>
          </w:tcPr>
          <w:p w14:paraId="701BFD86" w14:textId="77777777" w:rsidR="006C2EE7" w:rsidRPr="00AF5AD5" w:rsidRDefault="006C2EE7" w:rsidP="001D341B">
            <w:pPr>
              <w:pStyle w:val="Tabletext"/>
              <w:spacing w:after="20"/>
              <w:ind w:left="57"/>
              <w:jc w:val="center"/>
              <w:rPr>
                <w:sz w:val="18"/>
                <w:szCs w:val="24"/>
                <w:lang w:val="es-ES_tradnl"/>
              </w:rPr>
            </w:pPr>
            <w:r w:rsidRPr="00AF5AD5">
              <w:rPr>
                <w:sz w:val="18"/>
                <w:szCs w:val="24"/>
                <w:lang w:val="es-ES_tradnl"/>
              </w:rPr>
              <w:t>67</w:t>
            </w:r>
            <w:r>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72</w:t>
            </w:r>
            <w:r>
              <w:rPr>
                <w:sz w:val="18"/>
                <w:szCs w:val="24"/>
                <w:lang w:val="es-ES_tradnl"/>
              </w:rPr>
              <w:t>,</w:t>
            </w:r>
            <w:r w:rsidRPr="00AF5AD5">
              <w:rPr>
                <w:sz w:val="18"/>
                <w:szCs w:val="24"/>
                <w:lang w:val="es-ES_tradnl"/>
              </w:rPr>
              <w:t>5</w:t>
            </w:r>
            <w:r w:rsidRPr="00AF5AD5">
              <w:rPr>
                <w:rFonts w:ascii="Symbol" w:hAnsi="Symbol"/>
                <w:sz w:val="18"/>
                <w:szCs w:val="24"/>
              </w:rPr>
              <w:t></w:t>
            </w:r>
          </w:p>
        </w:tc>
        <w:tc>
          <w:tcPr>
            <w:tcW w:w="994" w:type="dxa"/>
            <w:gridSpan w:val="2"/>
            <w:tcBorders>
              <w:left w:val="single" w:sz="6" w:space="0" w:color="auto"/>
            </w:tcBorders>
          </w:tcPr>
          <w:p w14:paraId="7CD9E17B"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7</w:t>
            </w:r>
          </w:p>
        </w:tc>
        <w:tc>
          <w:tcPr>
            <w:tcW w:w="952" w:type="dxa"/>
          </w:tcPr>
          <w:p w14:paraId="4DAC29CA"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5</w:t>
            </w:r>
            <w:r>
              <w:rPr>
                <w:sz w:val="18"/>
                <w:szCs w:val="24"/>
                <w:lang w:val="es-ES_tradnl"/>
              </w:rPr>
              <w:t>,</w:t>
            </w:r>
            <w:r w:rsidRPr="00AF5AD5">
              <w:rPr>
                <w:sz w:val="18"/>
                <w:szCs w:val="24"/>
                <w:lang w:val="es-ES_tradnl"/>
              </w:rPr>
              <w:t>6</w:t>
            </w:r>
          </w:p>
        </w:tc>
        <w:tc>
          <w:tcPr>
            <w:tcW w:w="895" w:type="dxa"/>
            <w:gridSpan w:val="2"/>
          </w:tcPr>
          <w:p w14:paraId="60CBF8D5"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7</w:t>
            </w:r>
            <w:r>
              <w:rPr>
                <w:sz w:val="18"/>
                <w:szCs w:val="24"/>
                <w:lang w:val="es-ES_tradnl"/>
              </w:rPr>
              <w:t>,</w:t>
            </w:r>
            <w:r w:rsidRPr="00AF5AD5">
              <w:rPr>
                <w:sz w:val="18"/>
                <w:szCs w:val="24"/>
                <w:lang w:val="es-ES_tradnl"/>
              </w:rPr>
              <w:t>7</w:t>
            </w:r>
          </w:p>
        </w:tc>
        <w:tc>
          <w:tcPr>
            <w:tcW w:w="924" w:type="dxa"/>
            <w:gridSpan w:val="2"/>
          </w:tcPr>
          <w:p w14:paraId="0C15E40A"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8</w:t>
            </w:r>
            <w:r>
              <w:rPr>
                <w:sz w:val="18"/>
                <w:szCs w:val="24"/>
                <w:lang w:val="es-ES_tradnl"/>
              </w:rPr>
              <w:t>,</w:t>
            </w:r>
            <w:r w:rsidRPr="00AF5AD5">
              <w:rPr>
                <w:sz w:val="18"/>
                <w:szCs w:val="24"/>
                <w:lang w:val="es-ES_tradnl"/>
              </w:rPr>
              <w:t>1</w:t>
            </w:r>
          </w:p>
        </w:tc>
        <w:tc>
          <w:tcPr>
            <w:tcW w:w="882" w:type="dxa"/>
          </w:tcPr>
          <w:p w14:paraId="3EDA133F"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5</w:t>
            </w:r>
          </w:p>
        </w:tc>
        <w:tc>
          <w:tcPr>
            <w:tcW w:w="910" w:type="dxa"/>
          </w:tcPr>
          <w:p w14:paraId="4F2139E4"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5</w:t>
            </w:r>
            <w:r>
              <w:rPr>
                <w:sz w:val="18"/>
                <w:szCs w:val="24"/>
                <w:lang w:val="es-ES_tradnl"/>
              </w:rPr>
              <w:t>,</w:t>
            </w:r>
            <w:r w:rsidRPr="00AF5AD5">
              <w:rPr>
                <w:sz w:val="18"/>
                <w:szCs w:val="24"/>
                <w:lang w:val="es-ES_tradnl"/>
              </w:rPr>
              <w:t>0</w:t>
            </w:r>
          </w:p>
        </w:tc>
        <w:tc>
          <w:tcPr>
            <w:tcW w:w="924" w:type="dxa"/>
            <w:gridSpan w:val="2"/>
          </w:tcPr>
          <w:p w14:paraId="48B6D025"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9</w:t>
            </w:r>
            <w:r>
              <w:rPr>
                <w:sz w:val="18"/>
                <w:szCs w:val="24"/>
                <w:lang w:val="es-ES_tradnl"/>
              </w:rPr>
              <w:t>,</w:t>
            </w:r>
            <w:r w:rsidRPr="00AF5AD5">
              <w:rPr>
                <w:sz w:val="18"/>
                <w:szCs w:val="24"/>
                <w:lang w:val="es-ES_tradnl"/>
              </w:rPr>
              <w:t>5</w:t>
            </w:r>
          </w:p>
        </w:tc>
        <w:tc>
          <w:tcPr>
            <w:tcW w:w="896" w:type="dxa"/>
            <w:tcBorders>
              <w:left w:val="nil"/>
              <w:right w:val="single" w:sz="6" w:space="0" w:color="auto"/>
            </w:tcBorders>
          </w:tcPr>
          <w:p w14:paraId="285BFFFF" w14:textId="77777777" w:rsidR="006C2EE7" w:rsidRPr="00AF5AD5" w:rsidRDefault="006C2EE7" w:rsidP="001D341B">
            <w:pPr>
              <w:pStyle w:val="Tabletext"/>
              <w:spacing w:after="20"/>
              <w:jc w:val="center"/>
              <w:rPr>
                <w:sz w:val="18"/>
                <w:szCs w:val="24"/>
                <w:lang w:val="es-ES_tradnl"/>
              </w:rPr>
            </w:pPr>
            <w:r w:rsidRPr="00AF5AD5">
              <w:rPr>
                <w:sz w:val="18"/>
                <w:szCs w:val="24"/>
                <w:lang w:val="es-ES_tradnl"/>
              </w:rPr>
              <w:t>7</w:t>
            </w:r>
            <w:r>
              <w:rPr>
                <w:sz w:val="18"/>
                <w:szCs w:val="24"/>
                <w:lang w:val="es-ES_tradnl"/>
              </w:rPr>
              <w:t>,</w:t>
            </w:r>
            <w:r w:rsidRPr="00AF5AD5">
              <w:rPr>
                <w:sz w:val="18"/>
                <w:szCs w:val="24"/>
                <w:lang w:val="es-ES_tradnl"/>
              </w:rPr>
              <w:t>3</w:t>
            </w:r>
          </w:p>
        </w:tc>
        <w:tc>
          <w:tcPr>
            <w:tcW w:w="563" w:type="dxa"/>
            <w:vMerge/>
            <w:tcBorders>
              <w:left w:val="single" w:sz="6" w:space="0" w:color="auto"/>
              <w:right w:val="single" w:sz="6" w:space="0" w:color="auto"/>
            </w:tcBorders>
            <w:vAlign w:val="center"/>
          </w:tcPr>
          <w:p w14:paraId="6C78AA55" w14:textId="77777777" w:rsidR="006C2EE7" w:rsidRPr="00AF5AD5" w:rsidRDefault="006C2EE7" w:rsidP="00BA0A69">
            <w:pPr>
              <w:pStyle w:val="Tabletext"/>
              <w:spacing w:after="20"/>
              <w:jc w:val="center"/>
              <w:rPr>
                <w:sz w:val="18"/>
                <w:szCs w:val="24"/>
              </w:rPr>
            </w:pPr>
          </w:p>
        </w:tc>
      </w:tr>
      <w:tr w:rsidR="006C2EE7" w:rsidRPr="00AF5AD5" w14:paraId="3967D144" w14:textId="77777777" w:rsidTr="00BA0A69">
        <w:tblPrEx>
          <w:tblCellMar>
            <w:left w:w="0" w:type="dxa"/>
            <w:right w:w="0" w:type="dxa"/>
          </w:tblCellMar>
        </w:tblPrEx>
        <w:trPr>
          <w:gridAfter w:val="1"/>
          <w:wAfter w:w="11" w:type="dxa"/>
          <w:cantSplit/>
        </w:trPr>
        <w:tc>
          <w:tcPr>
            <w:tcW w:w="1750" w:type="dxa"/>
            <w:tcBorders>
              <w:left w:val="single" w:sz="6" w:space="0" w:color="auto"/>
              <w:right w:val="single" w:sz="6" w:space="0" w:color="auto"/>
            </w:tcBorders>
          </w:tcPr>
          <w:p w14:paraId="59921300" w14:textId="77777777" w:rsidR="006C2EE7" w:rsidRPr="00AF5AD5" w:rsidRDefault="006C2EE7" w:rsidP="001D341B">
            <w:pPr>
              <w:pStyle w:val="Tabletext"/>
              <w:spacing w:after="20"/>
              <w:ind w:left="57"/>
              <w:jc w:val="center"/>
              <w:rPr>
                <w:sz w:val="18"/>
                <w:szCs w:val="24"/>
                <w:lang w:val="es-ES_tradnl"/>
              </w:rPr>
            </w:pPr>
            <w:r w:rsidRPr="00AF5AD5">
              <w:rPr>
                <w:sz w:val="18"/>
                <w:szCs w:val="24"/>
                <w:lang w:val="es-ES_tradnl"/>
              </w:rPr>
              <w:t>62</w:t>
            </w:r>
            <w:r>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67</w:t>
            </w:r>
            <w:r>
              <w:rPr>
                <w:sz w:val="18"/>
                <w:szCs w:val="24"/>
                <w:lang w:val="es-ES_tradnl"/>
              </w:rPr>
              <w:t>,</w:t>
            </w:r>
            <w:r w:rsidRPr="00AF5AD5">
              <w:rPr>
                <w:sz w:val="18"/>
                <w:szCs w:val="24"/>
                <w:lang w:val="es-ES_tradnl"/>
              </w:rPr>
              <w:t>5</w:t>
            </w:r>
            <w:r w:rsidRPr="00AF5AD5">
              <w:rPr>
                <w:rFonts w:ascii="Symbol" w:hAnsi="Symbol"/>
                <w:sz w:val="18"/>
                <w:szCs w:val="24"/>
              </w:rPr>
              <w:t></w:t>
            </w:r>
          </w:p>
        </w:tc>
        <w:tc>
          <w:tcPr>
            <w:tcW w:w="994" w:type="dxa"/>
            <w:gridSpan w:val="2"/>
            <w:tcBorders>
              <w:left w:val="single" w:sz="6" w:space="0" w:color="auto"/>
            </w:tcBorders>
          </w:tcPr>
          <w:p w14:paraId="53EFD452" w14:textId="77777777" w:rsidR="006C2EE7" w:rsidRPr="00AF5AD5" w:rsidRDefault="006C2EE7" w:rsidP="001D341B">
            <w:pPr>
              <w:pStyle w:val="Tabletext"/>
              <w:spacing w:after="20"/>
              <w:jc w:val="center"/>
              <w:rPr>
                <w:sz w:val="18"/>
                <w:szCs w:val="24"/>
              </w:rPr>
            </w:pPr>
            <w:r w:rsidRPr="00AF5AD5">
              <w:rPr>
                <w:sz w:val="18"/>
                <w:szCs w:val="24"/>
              </w:rPr>
              <w:t>3</w:t>
            </w:r>
            <w:r>
              <w:rPr>
                <w:sz w:val="18"/>
                <w:szCs w:val="24"/>
              </w:rPr>
              <w:t>,</w:t>
            </w:r>
            <w:r w:rsidRPr="00AF5AD5">
              <w:rPr>
                <w:sz w:val="18"/>
                <w:szCs w:val="24"/>
              </w:rPr>
              <w:t>9</w:t>
            </w:r>
          </w:p>
        </w:tc>
        <w:tc>
          <w:tcPr>
            <w:tcW w:w="952" w:type="dxa"/>
          </w:tcPr>
          <w:p w14:paraId="32B12827" w14:textId="77777777" w:rsidR="006C2EE7" w:rsidRPr="00AF5AD5" w:rsidRDefault="006C2EE7" w:rsidP="001D341B">
            <w:pPr>
              <w:pStyle w:val="Tabletext"/>
              <w:spacing w:after="20"/>
              <w:jc w:val="center"/>
              <w:rPr>
                <w:sz w:val="18"/>
                <w:szCs w:val="24"/>
              </w:rPr>
            </w:pPr>
            <w:r w:rsidRPr="00AF5AD5">
              <w:rPr>
                <w:sz w:val="18"/>
                <w:szCs w:val="24"/>
              </w:rPr>
              <w:t>5</w:t>
            </w:r>
            <w:r>
              <w:rPr>
                <w:sz w:val="18"/>
                <w:szCs w:val="24"/>
              </w:rPr>
              <w:t>,</w:t>
            </w:r>
            <w:r w:rsidRPr="00AF5AD5">
              <w:rPr>
                <w:sz w:val="18"/>
                <w:szCs w:val="24"/>
              </w:rPr>
              <w:t>2</w:t>
            </w:r>
          </w:p>
        </w:tc>
        <w:tc>
          <w:tcPr>
            <w:tcW w:w="895" w:type="dxa"/>
            <w:gridSpan w:val="2"/>
          </w:tcPr>
          <w:p w14:paraId="515E3C41" w14:textId="77777777" w:rsidR="006C2EE7" w:rsidRPr="00AF5AD5" w:rsidRDefault="006C2EE7" w:rsidP="001D341B">
            <w:pPr>
              <w:pStyle w:val="Tabletext"/>
              <w:spacing w:after="20"/>
              <w:jc w:val="center"/>
              <w:rPr>
                <w:sz w:val="18"/>
                <w:szCs w:val="24"/>
              </w:rPr>
            </w:pPr>
            <w:r w:rsidRPr="00AF5AD5">
              <w:rPr>
                <w:sz w:val="18"/>
                <w:szCs w:val="24"/>
              </w:rPr>
              <w:t>7</w:t>
            </w:r>
            <w:r>
              <w:rPr>
                <w:sz w:val="18"/>
                <w:szCs w:val="24"/>
              </w:rPr>
              <w:t>,</w:t>
            </w:r>
            <w:r w:rsidRPr="00AF5AD5">
              <w:rPr>
                <w:sz w:val="18"/>
                <w:szCs w:val="24"/>
              </w:rPr>
              <w:t>6</w:t>
            </w:r>
          </w:p>
        </w:tc>
        <w:tc>
          <w:tcPr>
            <w:tcW w:w="924" w:type="dxa"/>
            <w:gridSpan w:val="2"/>
          </w:tcPr>
          <w:p w14:paraId="273A6C85" w14:textId="77777777" w:rsidR="006C2EE7" w:rsidRPr="00AF5AD5" w:rsidRDefault="006C2EE7" w:rsidP="001D341B">
            <w:pPr>
              <w:pStyle w:val="Tabletext"/>
              <w:spacing w:after="20"/>
              <w:jc w:val="center"/>
              <w:rPr>
                <w:sz w:val="18"/>
                <w:szCs w:val="24"/>
              </w:rPr>
            </w:pPr>
            <w:r w:rsidRPr="00AF5AD5">
              <w:rPr>
                <w:sz w:val="18"/>
                <w:szCs w:val="24"/>
              </w:rPr>
              <w:t>9</w:t>
            </w:r>
            <w:r>
              <w:rPr>
                <w:sz w:val="18"/>
                <w:szCs w:val="24"/>
              </w:rPr>
              <w:t>,</w:t>
            </w:r>
            <w:r w:rsidRPr="00AF5AD5">
              <w:rPr>
                <w:sz w:val="18"/>
                <w:szCs w:val="24"/>
              </w:rPr>
              <w:t>0</w:t>
            </w:r>
          </w:p>
        </w:tc>
        <w:tc>
          <w:tcPr>
            <w:tcW w:w="882" w:type="dxa"/>
          </w:tcPr>
          <w:p w14:paraId="0761FB2B" w14:textId="77777777" w:rsidR="006C2EE7" w:rsidRPr="00AF5AD5" w:rsidRDefault="006C2EE7" w:rsidP="001D341B">
            <w:pPr>
              <w:pStyle w:val="Tabletext"/>
              <w:spacing w:after="20"/>
              <w:jc w:val="center"/>
              <w:rPr>
                <w:sz w:val="18"/>
                <w:szCs w:val="24"/>
              </w:rPr>
            </w:pPr>
            <w:r w:rsidRPr="00AF5AD5">
              <w:rPr>
                <w:sz w:val="18"/>
                <w:szCs w:val="24"/>
              </w:rPr>
              <w:t>5</w:t>
            </w:r>
            <w:r>
              <w:rPr>
                <w:sz w:val="18"/>
                <w:szCs w:val="24"/>
              </w:rPr>
              <w:t>,</w:t>
            </w:r>
            <w:r w:rsidRPr="00AF5AD5">
              <w:rPr>
                <w:sz w:val="18"/>
                <w:szCs w:val="24"/>
              </w:rPr>
              <w:t>0</w:t>
            </w:r>
          </w:p>
        </w:tc>
        <w:tc>
          <w:tcPr>
            <w:tcW w:w="910" w:type="dxa"/>
          </w:tcPr>
          <w:p w14:paraId="54ED53B9" w14:textId="77777777" w:rsidR="006C2EE7" w:rsidRPr="00AF5AD5" w:rsidRDefault="006C2EE7" w:rsidP="001D341B">
            <w:pPr>
              <w:pStyle w:val="Tabletext"/>
              <w:spacing w:after="20"/>
              <w:jc w:val="center"/>
              <w:rPr>
                <w:sz w:val="18"/>
                <w:szCs w:val="24"/>
              </w:rPr>
            </w:pPr>
            <w:r w:rsidRPr="00AF5AD5">
              <w:rPr>
                <w:sz w:val="18"/>
                <w:szCs w:val="24"/>
              </w:rPr>
              <w:t>7</w:t>
            </w:r>
            <w:r>
              <w:rPr>
                <w:sz w:val="18"/>
                <w:szCs w:val="24"/>
              </w:rPr>
              <w:t>,</w:t>
            </w:r>
            <w:r w:rsidRPr="00AF5AD5">
              <w:rPr>
                <w:sz w:val="18"/>
                <w:szCs w:val="24"/>
              </w:rPr>
              <w:t>5</w:t>
            </w:r>
          </w:p>
        </w:tc>
        <w:tc>
          <w:tcPr>
            <w:tcW w:w="924" w:type="dxa"/>
            <w:gridSpan w:val="2"/>
          </w:tcPr>
          <w:p w14:paraId="2FB1B567" w14:textId="77777777" w:rsidR="006C2EE7" w:rsidRPr="00AF5AD5" w:rsidRDefault="006C2EE7" w:rsidP="001D341B">
            <w:pPr>
              <w:pStyle w:val="Tabletext"/>
              <w:spacing w:after="20"/>
              <w:jc w:val="center"/>
              <w:rPr>
                <w:sz w:val="18"/>
                <w:szCs w:val="24"/>
              </w:rPr>
            </w:pPr>
            <w:r w:rsidRPr="00AF5AD5">
              <w:rPr>
                <w:sz w:val="18"/>
                <w:szCs w:val="24"/>
              </w:rPr>
              <w:t>10</w:t>
            </w:r>
            <w:r>
              <w:rPr>
                <w:sz w:val="18"/>
                <w:szCs w:val="24"/>
              </w:rPr>
              <w:t>,</w:t>
            </w:r>
            <w:r w:rsidRPr="00AF5AD5">
              <w:rPr>
                <w:sz w:val="18"/>
                <w:szCs w:val="24"/>
              </w:rPr>
              <w:t>0</w:t>
            </w:r>
          </w:p>
        </w:tc>
        <w:tc>
          <w:tcPr>
            <w:tcW w:w="896" w:type="dxa"/>
            <w:tcBorders>
              <w:left w:val="nil"/>
              <w:right w:val="single" w:sz="6" w:space="0" w:color="auto"/>
            </w:tcBorders>
          </w:tcPr>
          <w:p w14:paraId="4F88F80C" w14:textId="77777777" w:rsidR="006C2EE7" w:rsidRPr="00AF5AD5" w:rsidRDefault="006C2EE7" w:rsidP="001D341B">
            <w:pPr>
              <w:pStyle w:val="Tabletext"/>
              <w:spacing w:after="20"/>
              <w:jc w:val="center"/>
              <w:rPr>
                <w:sz w:val="18"/>
                <w:szCs w:val="24"/>
              </w:rPr>
            </w:pPr>
            <w:r w:rsidRPr="00AF5AD5">
              <w:rPr>
                <w:sz w:val="18"/>
                <w:szCs w:val="24"/>
              </w:rPr>
              <w:t>7</w:t>
            </w:r>
            <w:r>
              <w:rPr>
                <w:sz w:val="18"/>
                <w:szCs w:val="24"/>
              </w:rPr>
              <w:t>,</w:t>
            </w:r>
            <w:r w:rsidRPr="00AF5AD5">
              <w:rPr>
                <w:sz w:val="18"/>
                <w:szCs w:val="24"/>
              </w:rPr>
              <w:t>9</w:t>
            </w:r>
          </w:p>
        </w:tc>
        <w:tc>
          <w:tcPr>
            <w:tcW w:w="563" w:type="dxa"/>
            <w:vMerge/>
            <w:tcBorders>
              <w:left w:val="single" w:sz="6" w:space="0" w:color="auto"/>
              <w:right w:val="single" w:sz="6" w:space="0" w:color="auto"/>
            </w:tcBorders>
            <w:vAlign w:val="center"/>
          </w:tcPr>
          <w:p w14:paraId="54A0D713" w14:textId="77777777" w:rsidR="006C2EE7" w:rsidRPr="00AF5AD5" w:rsidRDefault="006C2EE7" w:rsidP="00BA0A69">
            <w:pPr>
              <w:pStyle w:val="Tabletext"/>
              <w:spacing w:after="20"/>
              <w:jc w:val="center"/>
              <w:rPr>
                <w:sz w:val="18"/>
                <w:szCs w:val="24"/>
              </w:rPr>
            </w:pPr>
          </w:p>
        </w:tc>
      </w:tr>
      <w:tr w:rsidR="006C2EE7" w:rsidRPr="00AF5AD5" w14:paraId="42D2D0E3" w14:textId="77777777" w:rsidTr="00BA0A69">
        <w:tblPrEx>
          <w:tblCellMar>
            <w:left w:w="0" w:type="dxa"/>
            <w:right w:w="0" w:type="dxa"/>
          </w:tblCellMar>
        </w:tblPrEx>
        <w:trPr>
          <w:gridAfter w:val="1"/>
          <w:wAfter w:w="11" w:type="dxa"/>
          <w:cantSplit/>
        </w:trPr>
        <w:tc>
          <w:tcPr>
            <w:tcW w:w="1750" w:type="dxa"/>
            <w:tcBorders>
              <w:left w:val="single" w:sz="6" w:space="0" w:color="auto"/>
              <w:right w:val="single" w:sz="6" w:space="0" w:color="auto"/>
            </w:tcBorders>
          </w:tcPr>
          <w:p w14:paraId="5ED3DD9E" w14:textId="77777777" w:rsidR="006C2EE7" w:rsidRPr="00AF5AD5" w:rsidRDefault="006C2EE7" w:rsidP="001D341B">
            <w:pPr>
              <w:pStyle w:val="Tabletext"/>
              <w:spacing w:after="20"/>
              <w:ind w:left="57"/>
              <w:jc w:val="center"/>
              <w:rPr>
                <w:sz w:val="18"/>
                <w:szCs w:val="24"/>
              </w:rPr>
            </w:pPr>
            <w:r w:rsidRPr="00AF5AD5">
              <w:rPr>
                <w:sz w:val="18"/>
                <w:szCs w:val="24"/>
              </w:rPr>
              <w:t>57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62</w:t>
            </w:r>
            <w:r>
              <w:rPr>
                <w:sz w:val="18"/>
                <w:szCs w:val="24"/>
              </w:rPr>
              <w:t>,</w:t>
            </w:r>
            <w:r w:rsidRPr="00AF5AD5">
              <w:rPr>
                <w:sz w:val="18"/>
                <w:szCs w:val="24"/>
              </w:rPr>
              <w:t>5</w:t>
            </w:r>
            <w:r w:rsidRPr="00AF5AD5">
              <w:rPr>
                <w:rFonts w:ascii="Symbol" w:hAnsi="Symbol"/>
                <w:sz w:val="18"/>
                <w:szCs w:val="24"/>
              </w:rPr>
              <w:t></w:t>
            </w:r>
          </w:p>
        </w:tc>
        <w:tc>
          <w:tcPr>
            <w:tcW w:w="994" w:type="dxa"/>
            <w:gridSpan w:val="2"/>
            <w:tcBorders>
              <w:left w:val="single" w:sz="6" w:space="0" w:color="auto"/>
            </w:tcBorders>
          </w:tcPr>
          <w:p w14:paraId="00E9CDEB" w14:textId="77777777"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4</w:t>
            </w:r>
          </w:p>
        </w:tc>
        <w:tc>
          <w:tcPr>
            <w:tcW w:w="952" w:type="dxa"/>
          </w:tcPr>
          <w:p w14:paraId="248D69D8" w14:textId="77777777"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0</w:t>
            </w:r>
          </w:p>
        </w:tc>
        <w:tc>
          <w:tcPr>
            <w:tcW w:w="895" w:type="dxa"/>
            <w:gridSpan w:val="2"/>
          </w:tcPr>
          <w:p w14:paraId="60224328" w14:textId="77777777" w:rsidR="006C2EE7" w:rsidRPr="00AF5AD5" w:rsidRDefault="006C2EE7" w:rsidP="001D341B">
            <w:pPr>
              <w:pStyle w:val="Tabletext"/>
              <w:spacing w:after="20"/>
              <w:jc w:val="center"/>
              <w:rPr>
                <w:sz w:val="18"/>
                <w:szCs w:val="24"/>
              </w:rPr>
            </w:pPr>
            <w:r w:rsidRPr="00AF5AD5">
              <w:rPr>
                <w:sz w:val="18"/>
                <w:szCs w:val="24"/>
              </w:rPr>
              <w:t>3</w:t>
            </w:r>
            <w:r>
              <w:rPr>
                <w:sz w:val="18"/>
                <w:szCs w:val="24"/>
              </w:rPr>
              <w:t>,</w:t>
            </w:r>
            <w:r w:rsidRPr="00AF5AD5">
              <w:rPr>
                <w:sz w:val="18"/>
                <w:szCs w:val="24"/>
              </w:rPr>
              <w:t>2</w:t>
            </w:r>
          </w:p>
        </w:tc>
        <w:tc>
          <w:tcPr>
            <w:tcW w:w="924" w:type="dxa"/>
            <w:gridSpan w:val="2"/>
          </w:tcPr>
          <w:p w14:paraId="1D774A02" w14:textId="77777777" w:rsidR="006C2EE7" w:rsidRPr="00AF5AD5" w:rsidRDefault="006C2EE7" w:rsidP="001D341B">
            <w:pPr>
              <w:pStyle w:val="Tabletext"/>
              <w:spacing w:after="20"/>
              <w:jc w:val="center"/>
              <w:rPr>
                <w:sz w:val="18"/>
                <w:szCs w:val="24"/>
              </w:rPr>
            </w:pPr>
            <w:r w:rsidRPr="00AF5AD5">
              <w:rPr>
                <w:sz w:val="18"/>
                <w:szCs w:val="24"/>
              </w:rPr>
              <w:t>3</w:t>
            </w:r>
            <w:r>
              <w:rPr>
                <w:sz w:val="18"/>
                <w:szCs w:val="24"/>
              </w:rPr>
              <w:t>,</w:t>
            </w:r>
            <w:r w:rsidRPr="00AF5AD5">
              <w:rPr>
                <w:sz w:val="18"/>
                <w:szCs w:val="24"/>
              </w:rPr>
              <w:t>8</w:t>
            </w:r>
          </w:p>
        </w:tc>
        <w:tc>
          <w:tcPr>
            <w:tcW w:w="882" w:type="dxa"/>
          </w:tcPr>
          <w:p w14:paraId="045F0340" w14:textId="77777777"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8</w:t>
            </w:r>
          </w:p>
        </w:tc>
        <w:tc>
          <w:tcPr>
            <w:tcW w:w="910" w:type="dxa"/>
          </w:tcPr>
          <w:p w14:paraId="4C0C5D88" w14:textId="77777777" w:rsidR="006C2EE7" w:rsidRPr="00AF5AD5" w:rsidRDefault="006C2EE7" w:rsidP="001D341B">
            <w:pPr>
              <w:pStyle w:val="Tabletext"/>
              <w:spacing w:after="20"/>
              <w:jc w:val="center"/>
              <w:rPr>
                <w:sz w:val="18"/>
                <w:szCs w:val="24"/>
              </w:rPr>
            </w:pPr>
            <w:r w:rsidRPr="00AF5AD5">
              <w:rPr>
                <w:sz w:val="18"/>
                <w:szCs w:val="24"/>
              </w:rPr>
              <w:t>4</w:t>
            </w:r>
            <w:r>
              <w:rPr>
                <w:sz w:val="18"/>
                <w:szCs w:val="24"/>
              </w:rPr>
              <w:t>,</w:t>
            </w:r>
            <w:r w:rsidRPr="00AF5AD5">
              <w:rPr>
                <w:sz w:val="18"/>
                <w:szCs w:val="24"/>
              </w:rPr>
              <w:t>0</w:t>
            </w:r>
          </w:p>
        </w:tc>
        <w:tc>
          <w:tcPr>
            <w:tcW w:w="924" w:type="dxa"/>
            <w:gridSpan w:val="2"/>
          </w:tcPr>
          <w:p w14:paraId="116CF57D" w14:textId="77777777" w:rsidR="006C2EE7" w:rsidRPr="00AF5AD5" w:rsidRDefault="006C2EE7" w:rsidP="001D341B">
            <w:pPr>
              <w:pStyle w:val="Tabletext"/>
              <w:spacing w:after="20"/>
              <w:jc w:val="center"/>
              <w:rPr>
                <w:sz w:val="18"/>
                <w:szCs w:val="24"/>
              </w:rPr>
            </w:pPr>
            <w:r w:rsidRPr="00AF5AD5">
              <w:rPr>
                <w:sz w:val="18"/>
                <w:szCs w:val="24"/>
              </w:rPr>
              <w:t>5</w:t>
            </w:r>
            <w:r>
              <w:rPr>
                <w:sz w:val="18"/>
                <w:szCs w:val="24"/>
              </w:rPr>
              <w:t>,</w:t>
            </w:r>
            <w:r w:rsidRPr="00AF5AD5">
              <w:rPr>
                <w:sz w:val="18"/>
                <w:szCs w:val="24"/>
              </w:rPr>
              <w:t>4</w:t>
            </w:r>
          </w:p>
        </w:tc>
        <w:tc>
          <w:tcPr>
            <w:tcW w:w="896" w:type="dxa"/>
            <w:tcBorders>
              <w:left w:val="nil"/>
              <w:right w:val="single" w:sz="6" w:space="0" w:color="auto"/>
            </w:tcBorders>
          </w:tcPr>
          <w:p w14:paraId="1C12700A" w14:textId="77777777" w:rsidR="006C2EE7" w:rsidRPr="00AF5AD5" w:rsidRDefault="006C2EE7" w:rsidP="001D341B">
            <w:pPr>
              <w:pStyle w:val="Tabletext"/>
              <w:spacing w:after="20"/>
              <w:jc w:val="center"/>
              <w:rPr>
                <w:sz w:val="18"/>
                <w:szCs w:val="24"/>
              </w:rPr>
            </w:pPr>
            <w:r w:rsidRPr="00AF5AD5">
              <w:rPr>
                <w:sz w:val="18"/>
                <w:szCs w:val="24"/>
              </w:rPr>
              <w:t>3</w:t>
            </w:r>
            <w:r>
              <w:rPr>
                <w:sz w:val="18"/>
                <w:szCs w:val="24"/>
              </w:rPr>
              <w:t>,</w:t>
            </w:r>
            <w:r w:rsidRPr="00AF5AD5">
              <w:rPr>
                <w:sz w:val="18"/>
                <w:szCs w:val="24"/>
              </w:rPr>
              <w:t>4</w:t>
            </w:r>
          </w:p>
        </w:tc>
        <w:tc>
          <w:tcPr>
            <w:tcW w:w="563" w:type="dxa"/>
            <w:vMerge/>
            <w:tcBorders>
              <w:left w:val="single" w:sz="6" w:space="0" w:color="auto"/>
              <w:right w:val="single" w:sz="6" w:space="0" w:color="auto"/>
            </w:tcBorders>
            <w:vAlign w:val="center"/>
          </w:tcPr>
          <w:p w14:paraId="0A60E8E2" w14:textId="77777777" w:rsidR="006C2EE7" w:rsidRPr="00AF5AD5" w:rsidRDefault="006C2EE7" w:rsidP="00BA0A69">
            <w:pPr>
              <w:pStyle w:val="Tabletext"/>
              <w:spacing w:after="20"/>
              <w:jc w:val="center"/>
              <w:rPr>
                <w:sz w:val="18"/>
                <w:szCs w:val="24"/>
              </w:rPr>
            </w:pPr>
          </w:p>
        </w:tc>
      </w:tr>
      <w:tr w:rsidR="006C2EE7" w:rsidRPr="00AF5AD5" w14:paraId="4D0328F0" w14:textId="77777777" w:rsidTr="00BA0A69">
        <w:tblPrEx>
          <w:tblCellMar>
            <w:left w:w="0" w:type="dxa"/>
            <w:right w:w="0" w:type="dxa"/>
          </w:tblCellMar>
        </w:tblPrEx>
        <w:trPr>
          <w:gridAfter w:val="1"/>
          <w:wAfter w:w="11" w:type="dxa"/>
          <w:cantSplit/>
        </w:trPr>
        <w:tc>
          <w:tcPr>
            <w:tcW w:w="1750" w:type="dxa"/>
            <w:tcBorders>
              <w:left w:val="single" w:sz="6" w:space="0" w:color="auto"/>
              <w:right w:val="single" w:sz="6" w:space="0" w:color="auto"/>
            </w:tcBorders>
          </w:tcPr>
          <w:p w14:paraId="2CA46371" w14:textId="77777777" w:rsidR="006C2EE7" w:rsidRPr="00AF5AD5" w:rsidRDefault="006C2EE7" w:rsidP="001D341B">
            <w:pPr>
              <w:pStyle w:val="Tabletext"/>
              <w:spacing w:after="20"/>
              <w:ind w:left="57"/>
              <w:jc w:val="center"/>
              <w:rPr>
                <w:sz w:val="18"/>
                <w:szCs w:val="24"/>
              </w:rPr>
            </w:pPr>
            <w:r w:rsidRPr="00AF5AD5">
              <w:rPr>
                <w:sz w:val="18"/>
                <w:szCs w:val="24"/>
              </w:rPr>
              <w:t>52</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57</w:t>
            </w:r>
            <w:r>
              <w:rPr>
                <w:sz w:val="18"/>
                <w:szCs w:val="24"/>
              </w:rPr>
              <w:t>,</w:t>
            </w:r>
            <w:r w:rsidRPr="00AF5AD5">
              <w:rPr>
                <w:sz w:val="18"/>
                <w:szCs w:val="24"/>
              </w:rPr>
              <w:t>5</w:t>
            </w:r>
            <w:r w:rsidRPr="00AF5AD5">
              <w:rPr>
                <w:rFonts w:ascii="Symbol" w:hAnsi="Symbol"/>
                <w:sz w:val="18"/>
                <w:szCs w:val="24"/>
              </w:rPr>
              <w:t></w:t>
            </w:r>
          </w:p>
        </w:tc>
        <w:tc>
          <w:tcPr>
            <w:tcW w:w="994" w:type="dxa"/>
            <w:gridSpan w:val="2"/>
            <w:tcBorders>
              <w:left w:val="single" w:sz="6" w:space="0" w:color="auto"/>
            </w:tcBorders>
          </w:tcPr>
          <w:p w14:paraId="3987AAC3" w14:textId="77777777" w:rsidR="006C2EE7" w:rsidRPr="00AF5AD5" w:rsidRDefault="006C2EE7" w:rsidP="001D341B">
            <w:pPr>
              <w:pStyle w:val="Tabletext"/>
              <w:spacing w:after="20"/>
              <w:jc w:val="center"/>
              <w:rPr>
                <w:sz w:val="18"/>
                <w:szCs w:val="24"/>
                <w:rtl/>
                <w:lang w:bidi="ar-EG"/>
              </w:rPr>
            </w:pPr>
            <w:r w:rsidRPr="00AF5AD5">
              <w:rPr>
                <w:sz w:val="18"/>
                <w:szCs w:val="24"/>
              </w:rPr>
              <w:t>0</w:t>
            </w:r>
            <w:r>
              <w:rPr>
                <w:sz w:val="18"/>
                <w:szCs w:val="24"/>
              </w:rPr>
              <w:t>,</w:t>
            </w:r>
            <w:r w:rsidRPr="00AF5AD5">
              <w:rPr>
                <w:sz w:val="18"/>
                <w:szCs w:val="24"/>
              </w:rPr>
              <w:t>9</w:t>
            </w:r>
          </w:p>
        </w:tc>
        <w:tc>
          <w:tcPr>
            <w:tcW w:w="952" w:type="dxa"/>
          </w:tcPr>
          <w:p w14:paraId="24AEC3F9"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9</w:t>
            </w:r>
          </w:p>
        </w:tc>
        <w:tc>
          <w:tcPr>
            <w:tcW w:w="895" w:type="dxa"/>
            <w:gridSpan w:val="2"/>
          </w:tcPr>
          <w:p w14:paraId="5FA0E5B9" w14:textId="77777777"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8</w:t>
            </w:r>
          </w:p>
        </w:tc>
        <w:tc>
          <w:tcPr>
            <w:tcW w:w="924" w:type="dxa"/>
            <w:gridSpan w:val="2"/>
          </w:tcPr>
          <w:p w14:paraId="3A99C1E0" w14:textId="77777777"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0</w:t>
            </w:r>
          </w:p>
        </w:tc>
        <w:tc>
          <w:tcPr>
            <w:tcW w:w="882" w:type="dxa"/>
          </w:tcPr>
          <w:p w14:paraId="37AF75C8" w14:textId="77777777"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3</w:t>
            </w:r>
          </w:p>
        </w:tc>
        <w:tc>
          <w:tcPr>
            <w:tcW w:w="910" w:type="dxa"/>
          </w:tcPr>
          <w:p w14:paraId="61465777" w14:textId="77777777" w:rsidR="006C2EE7" w:rsidRPr="00AF5AD5" w:rsidRDefault="006C2EE7" w:rsidP="001D341B">
            <w:pPr>
              <w:pStyle w:val="Tabletext"/>
              <w:spacing w:after="20"/>
              <w:jc w:val="center"/>
              <w:rPr>
                <w:sz w:val="18"/>
                <w:szCs w:val="24"/>
              </w:rPr>
            </w:pPr>
            <w:r w:rsidRPr="00AF5AD5">
              <w:rPr>
                <w:sz w:val="18"/>
                <w:szCs w:val="24"/>
              </w:rPr>
              <w:t>3</w:t>
            </w:r>
            <w:r>
              <w:rPr>
                <w:sz w:val="18"/>
                <w:szCs w:val="24"/>
              </w:rPr>
              <w:t>,</w:t>
            </w:r>
            <w:r w:rsidRPr="00AF5AD5">
              <w:rPr>
                <w:sz w:val="18"/>
                <w:szCs w:val="24"/>
              </w:rPr>
              <w:t>1</w:t>
            </w:r>
          </w:p>
        </w:tc>
        <w:tc>
          <w:tcPr>
            <w:tcW w:w="924" w:type="dxa"/>
            <w:gridSpan w:val="2"/>
          </w:tcPr>
          <w:p w14:paraId="629659F4" w14:textId="77777777"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7</w:t>
            </w:r>
          </w:p>
        </w:tc>
        <w:tc>
          <w:tcPr>
            <w:tcW w:w="896" w:type="dxa"/>
            <w:tcBorders>
              <w:left w:val="nil"/>
              <w:right w:val="single" w:sz="6" w:space="0" w:color="auto"/>
            </w:tcBorders>
          </w:tcPr>
          <w:p w14:paraId="3D05CACB" w14:textId="77777777"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0</w:t>
            </w:r>
          </w:p>
        </w:tc>
        <w:tc>
          <w:tcPr>
            <w:tcW w:w="563" w:type="dxa"/>
            <w:vMerge/>
            <w:tcBorders>
              <w:left w:val="single" w:sz="6" w:space="0" w:color="auto"/>
              <w:right w:val="single" w:sz="6" w:space="0" w:color="auto"/>
            </w:tcBorders>
            <w:vAlign w:val="center"/>
          </w:tcPr>
          <w:p w14:paraId="2241AFD4" w14:textId="77777777" w:rsidR="006C2EE7" w:rsidRPr="00AF5AD5" w:rsidRDefault="006C2EE7" w:rsidP="00BA0A69">
            <w:pPr>
              <w:pStyle w:val="Tabletext"/>
              <w:spacing w:after="20"/>
              <w:jc w:val="center"/>
              <w:rPr>
                <w:sz w:val="18"/>
                <w:szCs w:val="24"/>
              </w:rPr>
            </w:pPr>
          </w:p>
        </w:tc>
      </w:tr>
      <w:tr w:rsidR="006C2EE7" w:rsidRPr="00AF5AD5" w14:paraId="6F1A5C73" w14:textId="77777777" w:rsidTr="00BA0A69">
        <w:tblPrEx>
          <w:tblCellMar>
            <w:left w:w="0" w:type="dxa"/>
            <w:right w:w="0" w:type="dxa"/>
          </w:tblCellMar>
        </w:tblPrEx>
        <w:trPr>
          <w:gridAfter w:val="1"/>
          <w:wAfter w:w="11" w:type="dxa"/>
          <w:cantSplit/>
        </w:trPr>
        <w:tc>
          <w:tcPr>
            <w:tcW w:w="1750" w:type="dxa"/>
            <w:tcBorders>
              <w:left w:val="single" w:sz="6" w:space="0" w:color="auto"/>
              <w:right w:val="single" w:sz="6" w:space="0" w:color="auto"/>
            </w:tcBorders>
          </w:tcPr>
          <w:p w14:paraId="0D465FA0" w14:textId="77777777" w:rsidR="006C2EE7" w:rsidRPr="00AF5AD5" w:rsidRDefault="006C2EE7" w:rsidP="001D341B">
            <w:pPr>
              <w:pStyle w:val="Tabletext"/>
              <w:spacing w:after="20"/>
              <w:ind w:left="57"/>
              <w:jc w:val="center"/>
              <w:rPr>
                <w:sz w:val="18"/>
                <w:szCs w:val="24"/>
              </w:rPr>
            </w:pPr>
            <w:r w:rsidRPr="00AF5AD5">
              <w:rPr>
                <w:sz w:val="18"/>
                <w:szCs w:val="24"/>
              </w:rPr>
              <w:t>47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52</w:t>
            </w:r>
            <w:r>
              <w:rPr>
                <w:sz w:val="18"/>
                <w:szCs w:val="24"/>
              </w:rPr>
              <w:t>,</w:t>
            </w:r>
            <w:r w:rsidRPr="00AF5AD5">
              <w:rPr>
                <w:sz w:val="18"/>
                <w:szCs w:val="24"/>
              </w:rPr>
              <w:t>5</w:t>
            </w:r>
            <w:r w:rsidRPr="00AF5AD5">
              <w:rPr>
                <w:rFonts w:ascii="Symbol" w:hAnsi="Symbol"/>
                <w:sz w:val="18"/>
                <w:szCs w:val="24"/>
              </w:rPr>
              <w:t></w:t>
            </w:r>
          </w:p>
        </w:tc>
        <w:tc>
          <w:tcPr>
            <w:tcW w:w="994" w:type="dxa"/>
            <w:gridSpan w:val="2"/>
            <w:tcBorders>
              <w:left w:val="single" w:sz="6" w:space="0" w:color="auto"/>
            </w:tcBorders>
          </w:tcPr>
          <w:p w14:paraId="5FCF27D5"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6</w:t>
            </w:r>
          </w:p>
        </w:tc>
        <w:tc>
          <w:tcPr>
            <w:tcW w:w="952" w:type="dxa"/>
          </w:tcPr>
          <w:p w14:paraId="293804C0"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6</w:t>
            </w:r>
          </w:p>
        </w:tc>
        <w:tc>
          <w:tcPr>
            <w:tcW w:w="895" w:type="dxa"/>
            <w:gridSpan w:val="2"/>
          </w:tcPr>
          <w:p w14:paraId="651B0294" w14:textId="77777777"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2</w:t>
            </w:r>
          </w:p>
        </w:tc>
        <w:tc>
          <w:tcPr>
            <w:tcW w:w="924" w:type="dxa"/>
            <w:gridSpan w:val="2"/>
          </w:tcPr>
          <w:p w14:paraId="583ED6E2" w14:textId="77777777"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3</w:t>
            </w:r>
          </w:p>
        </w:tc>
        <w:tc>
          <w:tcPr>
            <w:tcW w:w="882" w:type="dxa"/>
          </w:tcPr>
          <w:p w14:paraId="7DC68440"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8</w:t>
            </w:r>
          </w:p>
        </w:tc>
        <w:tc>
          <w:tcPr>
            <w:tcW w:w="910" w:type="dxa"/>
          </w:tcPr>
          <w:p w14:paraId="43CC7785" w14:textId="77777777" w:rsidR="006C2EE7" w:rsidRPr="00AF5AD5" w:rsidRDefault="006C2EE7" w:rsidP="001D341B">
            <w:pPr>
              <w:pStyle w:val="Tabletext"/>
              <w:spacing w:after="20"/>
              <w:jc w:val="center"/>
              <w:rPr>
                <w:sz w:val="18"/>
                <w:szCs w:val="24"/>
              </w:rPr>
            </w:pPr>
            <w:r w:rsidRPr="00AF5AD5">
              <w:rPr>
                <w:sz w:val="18"/>
                <w:szCs w:val="24"/>
              </w:rPr>
              <w:t>2</w:t>
            </w:r>
            <w:r>
              <w:rPr>
                <w:sz w:val="18"/>
                <w:szCs w:val="24"/>
              </w:rPr>
              <w:t>,</w:t>
            </w:r>
            <w:r w:rsidRPr="00AF5AD5">
              <w:rPr>
                <w:sz w:val="18"/>
                <w:szCs w:val="24"/>
              </w:rPr>
              <w:t>0</w:t>
            </w:r>
          </w:p>
        </w:tc>
        <w:tc>
          <w:tcPr>
            <w:tcW w:w="924" w:type="dxa"/>
            <w:gridSpan w:val="2"/>
          </w:tcPr>
          <w:p w14:paraId="1612154A" w14:textId="77777777"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8</w:t>
            </w:r>
          </w:p>
        </w:tc>
        <w:tc>
          <w:tcPr>
            <w:tcW w:w="896" w:type="dxa"/>
            <w:tcBorders>
              <w:left w:val="nil"/>
              <w:right w:val="single" w:sz="6" w:space="0" w:color="auto"/>
            </w:tcBorders>
          </w:tcPr>
          <w:p w14:paraId="4EC787E8" w14:textId="77777777"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3</w:t>
            </w:r>
          </w:p>
        </w:tc>
        <w:tc>
          <w:tcPr>
            <w:tcW w:w="563" w:type="dxa"/>
            <w:vMerge/>
            <w:tcBorders>
              <w:left w:val="single" w:sz="6" w:space="0" w:color="auto"/>
              <w:right w:val="single" w:sz="6" w:space="0" w:color="auto"/>
            </w:tcBorders>
            <w:vAlign w:val="center"/>
          </w:tcPr>
          <w:p w14:paraId="57B5A8D2" w14:textId="77777777" w:rsidR="006C2EE7" w:rsidRPr="00AF5AD5" w:rsidRDefault="006C2EE7" w:rsidP="00BA0A69">
            <w:pPr>
              <w:pStyle w:val="Tabletext"/>
              <w:spacing w:after="20"/>
              <w:jc w:val="center"/>
              <w:rPr>
                <w:sz w:val="18"/>
                <w:szCs w:val="24"/>
              </w:rPr>
            </w:pPr>
          </w:p>
        </w:tc>
      </w:tr>
      <w:tr w:rsidR="006C2EE7" w:rsidRPr="00AF5AD5" w14:paraId="1AE7CA15" w14:textId="77777777" w:rsidTr="00BA0A69">
        <w:tblPrEx>
          <w:tblCellMar>
            <w:left w:w="0" w:type="dxa"/>
            <w:right w:w="0" w:type="dxa"/>
          </w:tblCellMar>
        </w:tblPrEx>
        <w:trPr>
          <w:gridAfter w:val="1"/>
          <w:wAfter w:w="11" w:type="dxa"/>
          <w:cantSplit/>
        </w:trPr>
        <w:tc>
          <w:tcPr>
            <w:tcW w:w="1750" w:type="dxa"/>
            <w:tcBorders>
              <w:left w:val="single" w:sz="6" w:space="0" w:color="auto"/>
              <w:bottom w:val="single" w:sz="6" w:space="0" w:color="auto"/>
              <w:right w:val="single" w:sz="6" w:space="0" w:color="auto"/>
            </w:tcBorders>
          </w:tcPr>
          <w:p w14:paraId="615991A6" w14:textId="77777777" w:rsidR="006C2EE7" w:rsidRPr="00AF5AD5" w:rsidRDefault="006C2EE7" w:rsidP="001D341B">
            <w:pPr>
              <w:pStyle w:val="Tabletext"/>
              <w:spacing w:after="20"/>
              <w:ind w:left="57"/>
              <w:jc w:val="center"/>
              <w:rPr>
                <w:sz w:val="18"/>
                <w:szCs w:val="24"/>
              </w:rPr>
            </w:pPr>
            <w:r w:rsidRPr="00AF5AD5">
              <w:rPr>
                <w:sz w:val="18"/>
                <w:szCs w:val="24"/>
              </w:rPr>
              <w:t>42</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47</w:t>
            </w:r>
            <w:r>
              <w:rPr>
                <w:sz w:val="18"/>
                <w:szCs w:val="24"/>
              </w:rPr>
              <w:t>,</w:t>
            </w:r>
            <w:r w:rsidRPr="00AF5AD5">
              <w:rPr>
                <w:sz w:val="18"/>
                <w:szCs w:val="24"/>
              </w:rPr>
              <w:t>5</w:t>
            </w:r>
            <w:r w:rsidRPr="00AF5AD5">
              <w:rPr>
                <w:rFonts w:ascii="Symbol" w:hAnsi="Symbol"/>
                <w:sz w:val="18"/>
                <w:szCs w:val="24"/>
              </w:rPr>
              <w:t></w:t>
            </w:r>
          </w:p>
        </w:tc>
        <w:tc>
          <w:tcPr>
            <w:tcW w:w="994" w:type="dxa"/>
            <w:gridSpan w:val="2"/>
            <w:tcBorders>
              <w:left w:val="single" w:sz="6" w:space="0" w:color="auto"/>
              <w:bottom w:val="single" w:sz="6" w:space="0" w:color="auto"/>
            </w:tcBorders>
          </w:tcPr>
          <w:p w14:paraId="44358078"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3</w:t>
            </w:r>
          </w:p>
        </w:tc>
        <w:tc>
          <w:tcPr>
            <w:tcW w:w="952" w:type="dxa"/>
            <w:tcBorders>
              <w:bottom w:val="single" w:sz="6" w:space="0" w:color="auto"/>
            </w:tcBorders>
          </w:tcPr>
          <w:p w14:paraId="538E5C66"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3</w:t>
            </w:r>
          </w:p>
        </w:tc>
        <w:tc>
          <w:tcPr>
            <w:tcW w:w="895" w:type="dxa"/>
            <w:gridSpan w:val="2"/>
            <w:tcBorders>
              <w:bottom w:val="single" w:sz="6" w:space="0" w:color="auto"/>
            </w:tcBorders>
          </w:tcPr>
          <w:p w14:paraId="177BA8F9"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6</w:t>
            </w:r>
          </w:p>
        </w:tc>
        <w:tc>
          <w:tcPr>
            <w:tcW w:w="924" w:type="dxa"/>
            <w:gridSpan w:val="2"/>
            <w:tcBorders>
              <w:bottom w:val="single" w:sz="6" w:space="0" w:color="auto"/>
            </w:tcBorders>
          </w:tcPr>
          <w:p w14:paraId="7E0E0BDB"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6</w:t>
            </w:r>
          </w:p>
        </w:tc>
        <w:tc>
          <w:tcPr>
            <w:tcW w:w="882" w:type="dxa"/>
            <w:tcBorders>
              <w:bottom w:val="single" w:sz="6" w:space="0" w:color="auto"/>
            </w:tcBorders>
          </w:tcPr>
          <w:p w14:paraId="7BE9C19F"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4</w:t>
            </w:r>
          </w:p>
        </w:tc>
        <w:tc>
          <w:tcPr>
            <w:tcW w:w="910" w:type="dxa"/>
            <w:tcBorders>
              <w:bottom w:val="single" w:sz="6" w:space="0" w:color="auto"/>
            </w:tcBorders>
          </w:tcPr>
          <w:p w14:paraId="51B5F4B6" w14:textId="77777777" w:rsidR="006C2EE7" w:rsidRPr="00AF5AD5" w:rsidRDefault="006C2EE7" w:rsidP="001D341B">
            <w:pPr>
              <w:pStyle w:val="Tabletext"/>
              <w:spacing w:after="20"/>
              <w:jc w:val="center"/>
              <w:rPr>
                <w:sz w:val="18"/>
                <w:szCs w:val="24"/>
              </w:rPr>
            </w:pPr>
            <w:r w:rsidRPr="00AF5AD5">
              <w:rPr>
                <w:sz w:val="18"/>
                <w:szCs w:val="24"/>
              </w:rPr>
              <w:t>1</w:t>
            </w:r>
            <w:r>
              <w:rPr>
                <w:sz w:val="18"/>
                <w:szCs w:val="24"/>
              </w:rPr>
              <w:t>,</w:t>
            </w:r>
            <w:r w:rsidRPr="00AF5AD5">
              <w:rPr>
                <w:sz w:val="18"/>
                <w:szCs w:val="24"/>
              </w:rPr>
              <w:t>0</w:t>
            </w:r>
          </w:p>
        </w:tc>
        <w:tc>
          <w:tcPr>
            <w:tcW w:w="924" w:type="dxa"/>
            <w:gridSpan w:val="2"/>
            <w:tcBorders>
              <w:bottom w:val="single" w:sz="6" w:space="0" w:color="auto"/>
            </w:tcBorders>
          </w:tcPr>
          <w:p w14:paraId="4C79BF03"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9</w:t>
            </w:r>
          </w:p>
        </w:tc>
        <w:tc>
          <w:tcPr>
            <w:tcW w:w="896" w:type="dxa"/>
            <w:tcBorders>
              <w:left w:val="nil"/>
              <w:bottom w:val="single" w:sz="6" w:space="0" w:color="auto"/>
              <w:right w:val="single" w:sz="6" w:space="0" w:color="auto"/>
            </w:tcBorders>
          </w:tcPr>
          <w:p w14:paraId="75A1A835" w14:textId="77777777" w:rsidR="006C2EE7" w:rsidRPr="00AF5AD5" w:rsidRDefault="006C2EE7" w:rsidP="001D341B">
            <w:pPr>
              <w:pStyle w:val="Tabletext"/>
              <w:spacing w:after="20"/>
              <w:jc w:val="center"/>
              <w:rPr>
                <w:sz w:val="18"/>
                <w:szCs w:val="24"/>
              </w:rPr>
            </w:pPr>
            <w:r w:rsidRPr="00AF5AD5">
              <w:rPr>
                <w:sz w:val="18"/>
                <w:szCs w:val="24"/>
              </w:rPr>
              <w:t>0</w:t>
            </w:r>
            <w:r>
              <w:rPr>
                <w:sz w:val="18"/>
                <w:szCs w:val="24"/>
              </w:rPr>
              <w:t>,</w:t>
            </w:r>
            <w:r w:rsidRPr="00AF5AD5">
              <w:rPr>
                <w:sz w:val="18"/>
                <w:szCs w:val="24"/>
              </w:rPr>
              <w:t>6</w:t>
            </w:r>
          </w:p>
        </w:tc>
        <w:tc>
          <w:tcPr>
            <w:tcW w:w="563" w:type="dxa"/>
            <w:vMerge/>
            <w:tcBorders>
              <w:left w:val="single" w:sz="6" w:space="0" w:color="auto"/>
              <w:bottom w:val="single" w:sz="6" w:space="0" w:color="auto"/>
              <w:right w:val="single" w:sz="6" w:space="0" w:color="auto"/>
            </w:tcBorders>
            <w:vAlign w:val="center"/>
          </w:tcPr>
          <w:p w14:paraId="55BEFC74" w14:textId="77777777" w:rsidR="006C2EE7" w:rsidRPr="00AF5AD5" w:rsidRDefault="006C2EE7" w:rsidP="00BA0A69">
            <w:pPr>
              <w:pStyle w:val="Tabletext"/>
              <w:spacing w:after="20"/>
              <w:jc w:val="center"/>
              <w:rPr>
                <w:sz w:val="18"/>
                <w:szCs w:val="24"/>
                <w:lang w:bidi="ar-EG"/>
              </w:rPr>
            </w:pPr>
          </w:p>
        </w:tc>
      </w:tr>
      <w:tr w:rsidR="003C57F8" w:rsidRPr="00AF5AD5" w14:paraId="3F5DDA46" w14:textId="77777777" w:rsidTr="00BA0A69">
        <w:tblPrEx>
          <w:tblCellMar>
            <w:left w:w="0" w:type="dxa"/>
            <w:right w:w="0" w:type="dxa"/>
          </w:tblCellMar>
        </w:tblPrEx>
        <w:trPr>
          <w:cantSplit/>
        </w:trPr>
        <w:tc>
          <w:tcPr>
            <w:tcW w:w="1750" w:type="dxa"/>
            <w:tcBorders>
              <w:top w:val="single" w:sz="4" w:space="0" w:color="auto"/>
              <w:left w:val="single" w:sz="6" w:space="0" w:color="auto"/>
              <w:right w:val="single" w:sz="4" w:space="0" w:color="auto"/>
            </w:tcBorders>
          </w:tcPr>
          <w:p w14:paraId="4940363C" w14:textId="77777777" w:rsidR="003C57F8" w:rsidRPr="00AF5AD5" w:rsidRDefault="003C57F8" w:rsidP="001D341B">
            <w:pPr>
              <w:pStyle w:val="Tabletext"/>
              <w:spacing w:after="20"/>
              <w:ind w:left="57"/>
              <w:jc w:val="center"/>
              <w:rPr>
                <w:sz w:val="18"/>
                <w:szCs w:val="24"/>
              </w:rPr>
            </w:pPr>
            <w:r w:rsidRPr="00AF5AD5">
              <w:rPr>
                <w:sz w:val="18"/>
                <w:szCs w:val="24"/>
              </w:rPr>
              <w:t>77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p>
        </w:tc>
        <w:tc>
          <w:tcPr>
            <w:tcW w:w="980" w:type="dxa"/>
            <w:tcBorders>
              <w:top w:val="single" w:sz="4" w:space="0" w:color="auto"/>
              <w:left w:val="single" w:sz="4" w:space="0" w:color="auto"/>
            </w:tcBorders>
          </w:tcPr>
          <w:p w14:paraId="3F6D74E3" w14:textId="77777777" w:rsidR="003C57F8" w:rsidRPr="00AF5AD5" w:rsidRDefault="003C57F8" w:rsidP="001D341B">
            <w:pPr>
              <w:pStyle w:val="Tabletext"/>
              <w:spacing w:after="20"/>
              <w:jc w:val="center"/>
              <w:rPr>
                <w:sz w:val="18"/>
                <w:szCs w:val="24"/>
              </w:rPr>
            </w:pPr>
            <w:r w:rsidRPr="00AF5AD5">
              <w:rPr>
                <w:sz w:val="18"/>
                <w:szCs w:val="24"/>
              </w:rPr>
              <w:t>1</w:t>
            </w:r>
            <w:r>
              <w:rPr>
                <w:sz w:val="18"/>
                <w:szCs w:val="24"/>
              </w:rPr>
              <w:t>,</w:t>
            </w:r>
            <w:r w:rsidRPr="00AF5AD5">
              <w:rPr>
                <w:sz w:val="18"/>
                <w:szCs w:val="24"/>
              </w:rPr>
              <w:t>9</w:t>
            </w:r>
          </w:p>
        </w:tc>
        <w:tc>
          <w:tcPr>
            <w:tcW w:w="980" w:type="dxa"/>
            <w:gridSpan w:val="3"/>
            <w:tcBorders>
              <w:top w:val="single" w:sz="4" w:space="0" w:color="auto"/>
            </w:tcBorders>
          </w:tcPr>
          <w:p w14:paraId="652A012E" w14:textId="77777777" w:rsidR="003C57F8" w:rsidRPr="00AF5AD5" w:rsidRDefault="003C57F8" w:rsidP="001D341B">
            <w:pPr>
              <w:pStyle w:val="Tabletext"/>
              <w:spacing w:after="20"/>
              <w:jc w:val="center"/>
              <w:rPr>
                <w:sz w:val="18"/>
                <w:szCs w:val="24"/>
              </w:rPr>
            </w:pPr>
            <w:r w:rsidRPr="00AF5AD5">
              <w:rPr>
                <w:sz w:val="18"/>
                <w:szCs w:val="24"/>
              </w:rPr>
              <w:t>3</w:t>
            </w:r>
            <w:r>
              <w:rPr>
                <w:sz w:val="18"/>
                <w:szCs w:val="24"/>
              </w:rPr>
              <w:t>,</w:t>
            </w:r>
            <w:r w:rsidRPr="00AF5AD5">
              <w:rPr>
                <w:sz w:val="18"/>
                <w:szCs w:val="24"/>
              </w:rPr>
              <w:t>8</w:t>
            </w:r>
          </w:p>
        </w:tc>
        <w:tc>
          <w:tcPr>
            <w:tcW w:w="881" w:type="dxa"/>
            <w:tcBorders>
              <w:top w:val="single" w:sz="4" w:space="0" w:color="auto"/>
            </w:tcBorders>
          </w:tcPr>
          <w:p w14:paraId="177C1DF3" w14:textId="77777777" w:rsidR="003C57F8" w:rsidRPr="00AF5AD5" w:rsidRDefault="003C57F8" w:rsidP="001D341B">
            <w:pPr>
              <w:pStyle w:val="Tabletext"/>
              <w:spacing w:after="20"/>
              <w:jc w:val="center"/>
              <w:rPr>
                <w:sz w:val="18"/>
                <w:szCs w:val="24"/>
              </w:rPr>
            </w:pPr>
            <w:r w:rsidRPr="00AF5AD5">
              <w:rPr>
                <w:sz w:val="18"/>
                <w:szCs w:val="24"/>
              </w:rPr>
              <w:t>2</w:t>
            </w:r>
            <w:r>
              <w:rPr>
                <w:sz w:val="18"/>
                <w:szCs w:val="24"/>
              </w:rPr>
              <w:t>,</w:t>
            </w:r>
            <w:r w:rsidRPr="00AF5AD5">
              <w:rPr>
                <w:sz w:val="18"/>
                <w:szCs w:val="24"/>
              </w:rPr>
              <w:t>2</w:t>
            </w:r>
          </w:p>
        </w:tc>
        <w:tc>
          <w:tcPr>
            <w:tcW w:w="910" w:type="dxa"/>
            <w:tcBorders>
              <w:top w:val="single" w:sz="4" w:space="0" w:color="auto"/>
            </w:tcBorders>
          </w:tcPr>
          <w:p w14:paraId="0F95BDC2" w14:textId="77777777" w:rsidR="003C57F8" w:rsidRPr="00AF5AD5" w:rsidRDefault="003C57F8" w:rsidP="001D341B">
            <w:pPr>
              <w:pStyle w:val="Tabletext"/>
              <w:spacing w:after="20"/>
              <w:jc w:val="center"/>
              <w:rPr>
                <w:sz w:val="18"/>
                <w:szCs w:val="24"/>
              </w:rPr>
            </w:pPr>
            <w:r w:rsidRPr="00AF5AD5">
              <w:rPr>
                <w:sz w:val="18"/>
                <w:szCs w:val="24"/>
              </w:rPr>
              <w:t>1</w:t>
            </w:r>
            <w:r>
              <w:rPr>
                <w:sz w:val="18"/>
                <w:szCs w:val="24"/>
              </w:rPr>
              <w:t>,</w:t>
            </w:r>
            <w:r w:rsidRPr="00AF5AD5">
              <w:rPr>
                <w:sz w:val="18"/>
                <w:szCs w:val="24"/>
              </w:rPr>
              <w:t>1</w:t>
            </w:r>
          </w:p>
        </w:tc>
        <w:tc>
          <w:tcPr>
            <w:tcW w:w="896" w:type="dxa"/>
            <w:gridSpan w:val="2"/>
            <w:tcBorders>
              <w:top w:val="single" w:sz="4" w:space="0" w:color="auto"/>
            </w:tcBorders>
          </w:tcPr>
          <w:p w14:paraId="7E9D8414" w14:textId="77777777" w:rsidR="003C57F8" w:rsidRPr="00AF5AD5" w:rsidRDefault="003C57F8" w:rsidP="001D341B">
            <w:pPr>
              <w:pStyle w:val="Tabletext"/>
              <w:spacing w:after="20"/>
              <w:jc w:val="center"/>
              <w:rPr>
                <w:sz w:val="18"/>
                <w:szCs w:val="24"/>
              </w:rPr>
            </w:pPr>
            <w:r w:rsidRPr="00AF5AD5">
              <w:rPr>
                <w:sz w:val="18"/>
                <w:szCs w:val="24"/>
              </w:rPr>
              <w:t>2</w:t>
            </w:r>
            <w:r>
              <w:rPr>
                <w:sz w:val="18"/>
                <w:szCs w:val="24"/>
              </w:rPr>
              <w:t>,</w:t>
            </w:r>
            <w:r w:rsidRPr="00AF5AD5">
              <w:rPr>
                <w:sz w:val="18"/>
                <w:szCs w:val="24"/>
              </w:rPr>
              <w:t>1</w:t>
            </w:r>
          </w:p>
        </w:tc>
        <w:tc>
          <w:tcPr>
            <w:tcW w:w="910" w:type="dxa"/>
            <w:tcBorders>
              <w:top w:val="single" w:sz="4" w:space="0" w:color="auto"/>
            </w:tcBorders>
          </w:tcPr>
          <w:p w14:paraId="7BE0F3D7" w14:textId="77777777" w:rsidR="003C57F8" w:rsidRPr="00AF5AD5" w:rsidRDefault="003C57F8" w:rsidP="001D341B">
            <w:pPr>
              <w:pStyle w:val="Tabletext"/>
              <w:spacing w:after="20"/>
              <w:jc w:val="center"/>
              <w:rPr>
                <w:sz w:val="18"/>
                <w:szCs w:val="24"/>
              </w:rPr>
            </w:pPr>
            <w:r w:rsidRPr="00AF5AD5">
              <w:rPr>
                <w:sz w:val="18"/>
                <w:szCs w:val="24"/>
              </w:rPr>
              <w:t>1</w:t>
            </w:r>
            <w:r>
              <w:rPr>
                <w:sz w:val="18"/>
                <w:szCs w:val="24"/>
              </w:rPr>
              <w:t>,</w:t>
            </w:r>
            <w:r w:rsidRPr="00AF5AD5">
              <w:rPr>
                <w:sz w:val="18"/>
                <w:szCs w:val="24"/>
              </w:rPr>
              <w:t>2</w:t>
            </w:r>
          </w:p>
        </w:tc>
        <w:tc>
          <w:tcPr>
            <w:tcW w:w="910" w:type="dxa"/>
            <w:tcBorders>
              <w:top w:val="single" w:sz="4" w:space="0" w:color="auto"/>
            </w:tcBorders>
          </w:tcPr>
          <w:p w14:paraId="7FF7739E" w14:textId="77777777" w:rsidR="003C57F8" w:rsidRPr="00AF5AD5" w:rsidRDefault="003C57F8" w:rsidP="001D341B">
            <w:pPr>
              <w:pStyle w:val="Tabletext"/>
              <w:spacing w:after="20"/>
              <w:jc w:val="center"/>
              <w:rPr>
                <w:sz w:val="18"/>
                <w:szCs w:val="24"/>
              </w:rPr>
            </w:pPr>
            <w:r w:rsidRPr="00AF5AD5">
              <w:rPr>
                <w:sz w:val="18"/>
                <w:szCs w:val="24"/>
              </w:rPr>
              <w:t>2</w:t>
            </w:r>
            <w:r>
              <w:rPr>
                <w:sz w:val="18"/>
                <w:szCs w:val="24"/>
              </w:rPr>
              <w:t>,</w:t>
            </w:r>
            <w:r w:rsidRPr="00AF5AD5">
              <w:rPr>
                <w:sz w:val="18"/>
                <w:szCs w:val="24"/>
              </w:rPr>
              <w:t>3</w:t>
            </w:r>
          </w:p>
        </w:tc>
        <w:tc>
          <w:tcPr>
            <w:tcW w:w="910" w:type="dxa"/>
            <w:gridSpan w:val="2"/>
            <w:tcBorders>
              <w:top w:val="single" w:sz="4" w:space="0" w:color="auto"/>
              <w:left w:val="nil"/>
              <w:right w:val="single" w:sz="4" w:space="0" w:color="auto"/>
            </w:tcBorders>
          </w:tcPr>
          <w:p w14:paraId="531B5F9F" w14:textId="77777777" w:rsidR="003C57F8" w:rsidRPr="00AF5AD5" w:rsidRDefault="003C57F8" w:rsidP="001D341B">
            <w:pPr>
              <w:pStyle w:val="Tabletext"/>
              <w:spacing w:after="20"/>
              <w:jc w:val="center"/>
              <w:rPr>
                <w:sz w:val="18"/>
                <w:szCs w:val="24"/>
              </w:rPr>
            </w:pPr>
            <w:r w:rsidRPr="00AF5AD5">
              <w:rPr>
                <w:sz w:val="18"/>
                <w:szCs w:val="24"/>
              </w:rPr>
              <w:t>2</w:t>
            </w:r>
            <w:r>
              <w:rPr>
                <w:sz w:val="18"/>
                <w:szCs w:val="24"/>
              </w:rPr>
              <w:t>,</w:t>
            </w:r>
            <w:r w:rsidRPr="00AF5AD5">
              <w:rPr>
                <w:sz w:val="18"/>
                <w:szCs w:val="24"/>
              </w:rPr>
              <w:t>4</w:t>
            </w:r>
          </w:p>
        </w:tc>
        <w:tc>
          <w:tcPr>
            <w:tcW w:w="574" w:type="dxa"/>
            <w:gridSpan w:val="2"/>
            <w:vMerge w:val="restart"/>
            <w:tcBorders>
              <w:top w:val="single" w:sz="4" w:space="0" w:color="auto"/>
              <w:left w:val="single" w:sz="4" w:space="0" w:color="auto"/>
              <w:right w:val="single" w:sz="4" w:space="0" w:color="auto"/>
            </w:tcBorders>
            <w:textDirection w:val="btLr"/>
            <w:vAlign w:val="center"/>
          </w:tcPr>
          <w:p w14:paraId="5C302DE7" w14:textId="77777777" w:rsidR="003C57F8" w:rsidRPr="00AF5AD5" w:rsidRDefault="003C57F8" w:rsidP="00BA0A69">
            <w:pPr>
              <w:pStyle w:val="Tabletext"/>
              <w:spacing w:after="20"/>
              <w:ind w:left="113" w:right="113"/>
              <w:jc w:val="center"/>
              <w:rPr>
                <w:sz w:val="18"/>
                <w:szCs w:val="24"/>
                <w:lang w:val="es-ES_tradnl"/>
              </w:rPr>
            </w:pPr>
            <w:r>
              <w:rPr>
                <w:rFonts w:hint="cs"/>
                <w:sz w:val="18"/>
                <w:szCs w:val="24"/>
                <w:rtl/>
                <w:lang w:val="es-ES_tradnl"/>
              </w:rPr>
              <w:t>الصيف</w:t>
            </w:r>
          </w:p>
        </w:tc>
      </w:tr>
      <w:tr w:rsidR="003C57F8" w:rsidRPr="00AF5AD5" w14:paraId="464B5CAF" w14:textId="77777777" w:rsidTr="00BA0A69">
        <w:tblPrEx>
          <w:tblCellMar>
            <w:left w:w="0" w:type="dxa"/>
            <w:right w:w="0" w:type="dxa"/>
          </w:tblCellMar>
        </w:tblPrEx>
        <w:trPr>
          <w:cantSplit/>
        </w:trPr>
        <w:tc>
          <w:tcPr>
            <w:tcW w:w="1750" w:type="dxa"/>
            <w:tcBorders>
              <w:top w:val="single" w:sz="4" w:space="0" w:color="auto"/>
              <w:left w:val="single" w:sz="6" w:space="0" w:color="auto"/>
              <w:right w:val="single" w:sz="4" w:space="0" w:color="auto"/>
            </w:tcBorders>
          </w:tcPr>
          <w:p w14:paraId="0E8B83BA" w14:textId="77777777" w:rsidR="003C57F8" w:rsidRPr="00AF5AD5" w:rsidRDefault="003C57F8" w:rsidP="001D341B">
            <w:pPr>
              <w:pStyle w:val="Tabletext"/>
              <w:spacing w:after="20"/>
              <w:ind w:left="57"/>
              <w:jc w:val="center"/>
              <w:rPr>
                <w:sz w:val="18"/>
                <w:szCs w:val="24"/>
              </w:rPr>
            </w:pPr>
            <w:r w:rsidRPr="00AF5AD5">
              <w:rPr>
                <w:sz w:val="18"/>
                <w:szCs w:val="24"/>
              </w:rPr>
              <w:t>72</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77</w:t>
            </w:r>
            <w:r>
              <w:rPr>
                <w:sz w:val="18"/>
                <w:szCs w:val="24"/>
              </w:rPr>
              <w:t>,</w:t>
            </w:r>
            <w:r w:rsidRPr="00AF5AD5">
              <w:rPr>
                <w:sz w:val="18"/>
                <w:szCs w:val="24"/>
              </w:rPr>
              <w:t>5</w:t>
            </w:r>
            <w:r w:rsidRPr="00AF5AD5">
              <w:rPr>
                <w:rFonts w:ascii="Symbol" w:hAnsi="Symbol"/>
                <w:sz w:val="18"/>
                <w:szCs w:val="24"/>
              </w:rPr>
              <w:t></w:t>
            </w:r>
          </w:p>
        </w:tc>
        <w:tc>
          <w:tcPr>
            <w:tcW w:w="980" w:type="dxa"/>
            <w:tcBorders>
              <w:left w:val="single" w:sz="4" w:space="0" w:color="auto"/>
            </w:tcBorders>
          </w:tcPr>
          <w:p w14:paraId="19493750" w14:textId="77777777" w:rsidR="003C57F8" w:rsidRPr="00AF5AD5" w:rsidRDefault="003C57F8" w:rsidP="001D341B">
            <w:pPr>
              <w:pStyle w:val="Tabletext"/>
              <w:spacing w:after="20"/>
              <w:jc w:val="center"/>
              <w:rPr>
                <w:sz w:val="18"/>
                <w:szCs w:val="24"/>
              </w:rPr>
            </w:pPr>
            <w:r w:rsidRPr="00AF5AD5">
              <w:rPr>
                <w:sz w:val="18"/>
                <w:szCs w:val="24"/>
              </w:rPr>
              <w:t>1</w:t>
            </w:r>
            <w:r>
              <w:rPr>
                <w:sz w:val="18"/>
                <w:szCs w:val="24"/>
              </w:rPr>
              <w:t>,</w:t>
            </w:r>
            <w:r w:rsidRPr="00AF5AD5">
              <w:rPr>
                <w:sz w:val="18"/>
                <w:szCs w:val="24"/>
              </w:rPr>
              <w:t>9</w:t>
            </w:r>
          </w:p>
        </w:tc>
        <w:tc>
          <w:tcPr>
            <w:tcW w:w="980" w:type="dxa"/>
            <w:gridSpan w:val="3"/>
          </w:tcPr>
          <w:p w14:paraId="28DBA924" w14:textId="77777777" w:rsidR="003C57F8" w:rsidRPr="00AF5AD5" w:rsidRDefault="003C57F8" w:rsidP="001D341B">
            <w:pPr>
              <w:pStyle w:val="Tabletext"/>
              <w:spacing w:after="20"/>
              <w:jc w:val="center"/>
              <w:rPr>
                <w:sz w:val="18"/>
                <w:szCs w:val="24"/>
              </w:rPr>
            </w:pPr>
            <w:r w:rsidRPr="00AF5AD5">
              <w:rPr>
                <w:sz w:val="18"/>
                <w:szCs w:val="24"/>
              </w:rPr>
              <w:t>4</w:t>
            </w:r>
            <w:r>
              <w:rPr>
                <w:sz w:val="18"/>
                <w:szCs w:val="24"/>
              </w:rPr>
              <w:t>,</w:t>
            </w:r>
            <w:r w:rsidRPr="00AF5AD5">
              <w:rPr>
                <w:sz w:val="18"/>
                <w:szCs w:val="24"/>
              </w:rPr>
              <w:t>6</w:t>
            </w:r>
          </w:p>
        </w:tc>
        <w:tc>
          <w:tcPr>
            <w:tcW w:w="881" w:type="dxa"/>
          </w:tcPr>
          <w:p w14:paraId="0DF4A2F2" w14:textId="77777777" w:rsidR="003C57F8" w:rsidRPr="00AF5AD5" w:rsidRDefault="003C57F8" w:rsidP="001D341B">
            <w:pPr>
              <w:pStyle w:val="Tabletext"/>
              <w:spacing w:after="20"/>
              <w:jc w:val="center"/>
              <w:rPr>
                <w:sz w:val="18"/>
                <w:szCs w:val="24"/>
              </w:rPr>
            </w:pPr>
            <w:r w:rsidRPr="00AF5AD5">
              <w:rPr>
                <w:sz w:val="18"/>
                <w:szCs w:val="24"/>
              </w:rPr>
              <w:t>2</w:t>
            </w:r>
            <w:r>
              <w:rPr>
                <w:sz w:val="18"/>
                <w:szCs w:val="24"/>
              </w:rPr>
              <w:t>,</w:t>
            </w:r>
            <w:r w:rsidRPr="00AF5AD5">
              <w:rPr>
                <w:sz w:val="18"/>
                <w:szCs w:val="24"/>
              </w:rPr>
              <w:t>9</w:t>
            </w:r>
          </w:p>
        </w:tc>
        <w:tc>
          <w:tcPr>
            <w:tcW w:w="910" w:type="dxa"/>
          </w:tcPr>
          <w:p w14:paraId="7D1BE1B9" w14:textId="77777777" w:rsidR="003C57F8" w:rsidRPr="00AF5AD5" w:rsidRDefault="003C57F8" w:rsidP="001D341B">
            <w:pPr>
              <w:pStyle w:val="Tabletext"/>
              <w:spacing w:after="20"/>
              <w:jc w:val="center"/>
              <w:rPr>
                <w:sz w:val="18"/>
                <w:szCs w:val="24"/>
              </w:rPr>
            </w:pPr>
            <w:r w:rsidRPr="00AF5AD5">
              <w:rPr>
                <w:sz w:val="18"/>
                <w:szCs w:val="24"/>
              </w:rPr>
              <w:t>1</w:t>
            </w:r>
            <w:r>
              <w:rPr>
                <w:sz w:val="18"/>
                <w:szCs w:val="24"/>
              </w:rPr>
              <w:t>,</w:t>
            </w:r>
            <w:r w:rsidRPr="00AF5AD5">
              <w:rPr>
                <w:sz w:val="18"/>
                <w:szCs w:val="24"/>
              </w:rPr>
              <w:t>3</w:t>
            </w:r>
          </w:p>
        </w:tc>
        <w:tc>
          <w:tcPr>
            <w:tcW w:w="896" w:type="dxa"/>
            <w:gridSpan w:val="2"/>
          </w:tcPr>
          <w:p w14:paraId="31AF5ECF" w14:textId="77777777" w:rsidR="003C57F8" w:rsidRPr="00AF5AD5" w:rsidRDefault="003C57F8" w:rsidP="001D341B">
            <w:pPr>
              <w:pStyle w:val="Tabletext"/>
              <w:spacing w:after="20"/>
              <w:jc w:val="center"/>
              <w:rPr>
                <w:sz w:val="18"/>
                <w:szCs w:val="24"/>
              </w:rPr>
            </w:pPr>
            <w:r w:rsidRPr="00AF5AD5">
              <w:rPr>
                <w:sz w:val="18"/>
                <w:szCs w:val="24"/>
              </w:rPr>
              <w:t>2</w:t>
            </w:r>
            <w:r>
              <w:rPr>
                <w:sz w:val="18"/>
                <w:szCs w:val="24"/>
              </w:rPr>
              <w:t>,</w:t>
            </w:r>
            <w:r w:rsidRPr="00AF5AD5">
              <w:rPr>
                <w:sz w:val="18"/>
                <w:szCs w:val="24"/>
              </w:rPr>
              <w:t>2</w:t>
            </w:r>
          </w:p>
        </w:tc>
        <w:tc>
          <w:tcPr>
            <w:tcW w:w="910" w:type="dxa"/>
          </w:tcPr>
          <w:p w14:paraId="2FD4F48E" w14:textId="77777777" w:rsidR="003C57F8" w:rsidRPr="00AF5AD5" w:rsidRDefault="003C57F8" w:rsidP="001D341B">
            <w:pPr>
              <w:pStyle w:val="Tabletext"/>
              <w:spacing w:after="20"/>
              <w:jc w:val="center"/>
              <w:rPr>
                <w:sz w:val="18"/>
                <w:szCs w:val="24"/>
              </w:rPr>
            </w:pPr>
            <w:r w:rsidRPr="00AF5AD5">
              <w:rPr>
                <w:sz w:val="18"/>
                <w:szCs w:val="24"/>
              </w:rPr>
              <w:t>1</w:t>
            </w:r>
            <w:r>
              <w:rPr>
                <w:sz w:val="18"/>
                <w:szCs w:val="24"/>
              </w:rPr>
              <w:t>,</w:t>
            </w:r>
            <w:r w:rsidRPr="00AF5AD5">
              <w:rPr>
                <w:sz w:val="18"/>
                <w:szCs w:val="24"/>
              </w:rPr>
              <w:t>3</w:t>
            </w:r>
          </w:p>
        </w:tc>
        <w:tc>
          <w:tcPr>
            <w:tcW w:w="910" w:type="dxa"/>
          </w:tcPr>
          <w:p w14:paraId="17B6BEC2" w14:textId="77777777" w:rsidR="003C57F8" w:rsidRPr="00AF5AD5" w:rsidRDefault="003C57F8" w:rsidP="001D341B">
            <w:pPr>
              <w:pStyle w:val="Tabletext"/>
              <w:spacing w:after="20"/>
              <w:jc w:val="center"/>
              <w:rPr>
                <w:sz w:val="18"/>
                <w:szCs w:val="24"/>
              </w:rPr>
            </w:pPr>
            <w:r w:rsidRPr="00AF5AD5">
              <w:rPr>
                <w:sz w:val="18"/>
                <w:szCs w:val="24"/>
              </w:rPr>
              <w:t>2</w:t>
            </w:r>
            <w:r>
              <w:rPr>
                <w:sz w:val="18"/>
                <w:szCs w:val="24"/>
              </w:rPr>
              <w:t>,</w:t>
            </w:r>
            <w:r w:rsidRPr="00AF5AD5">
              <w:rPr>
                <w:sz w:val="18"/>
                <w:szCs w:val="24"/>
              </w:rPr>
              <w:t>8</w:t>
            </w:r>
          </w:p>
        </w:tc>
        <w:tc>
          <w:tcPr>
            <w:tcW w:w="910" w:type="dxa"/>
            <w:gridSpan w:val="2"/>
            <w:tcBorders>
              <w:left w:val="nil"/>
              <w:right w:val="single" w:sz="4" w:space="0" w:color="auto"/>
            </w:tcBorders>
          </w:tcPr>
          <w:p w14:paraId="58C0E3C7" w14:textId="77777777" w:rsidR="003C57F8" w:rsidRPr="00AF5AD5" w:rsidRDefault="003C57F8" w:rsidP="001D341B">
            <w:pPr>
              <w:pStyle w:val="Tabletext"/>
              <w:spacing w:after="20"/>
              <w:jc w:val="center"/>
              <w:rPr>
                <w:sz w:val="18"/>
                <w:szCs w:val="24"/>
              </w:rPr>
            </w:pPr>
            <w:r w:rsidRPr="00AF5AD5">
              <w:rPr>
                <w:sz w:val="18"/>
                <w:szCs w:val="24"/>
              </w:rPr>
              <w:t>2</w:t>
            </w:r>
            <w:r>
              <w:rPr>
                <w:sz w:val="18"/>
                <w:szCs w:val="24"/>
              </w:rPr>
              <w:t>,</w:t>
            </w:r>
            <w:r w:rsidRPr="00AF5AD5">
              <w:rPr>
                <w:sz w:val="18"/>
                <w:szCs w:val="24"/>
              </w:rPr>
              <w:t>7</w:t>
            </w:r>
          </w:p>
        </w:tc>
        <w:tc>
          <w:tcPr>
            <w:tcW w:w="574" w:type="dxa"/>
            <w:gridSpan w:val="2"/>
            <w:vMerge/>
            <w:tcBorders>
              <w:left w:val="single" w:sz="4" w:space="0" w:color="auto"/>
              <w:right w:val="single" w:sz="4" w:space="0" w:color="auto"/>
            </w:tcBorders>
          </w:tcPr>
          <w:p w14:paraId="7AEF382F" w14:textId="77777777" w:rsidR="003C57F8" w:rsidRPr="00AF5AD5" w:rsidRDefault="003C57F8" w:rsidP="00BA0A69">
            <w:pPr>
              <w:pStyle w:val="Tabletext"/>
              <w:spacing w:after="20"/>
              <w:rPr>
                <w:sz w:val="18"/>
                <w:szCs w:val="24"/>
                <w:lang w:val="es-ES_tradnl"/>
              </w:rPr>
            </w:pPr>
          </w:p>
        </w:tc>
      </w:tr>
      <w:tr w:rsidR="003C57F8" w:rsidRPr="00AF5AD5" w14:paraId="277F65B7" w14:textId="77777777" w:rsidTr="00BA0A69">
        <w:tblPrEx>
          <w:tblCellMar>
            <w:left w:w="0" w:type="dxa"/>
            <w:right w:w="0" w:type="dxa"/>
          </w:tblCellMar>
        </w:tblPrEx>
        <w:trPr>
          <w:cantSplit/>
        </w:trPr>
        <w:tc>
          <w:tcPr>
            <w:tcW w:w="1750" w:type="dxa"/>
            <w:tcBorders>
              <w:top w:val="single" w:sz="4" w:space="0" w:color="auto"/>
              <w:left w:val="single" w:sz="6" w:space="0" w:color="auto"/>
              <w:right w:val="single" w:sz="6" w:space="0" w:color="auto"/>
            </w:tcBorders>
          </w:tcPr>
          <w:p w14:paraId="542F77EB" w14:textId="77777777" w:rsidR="003C57F8" w:rsidRPr="00AF5AD5" w:rsidRDefault="003C57F8" w:rsidP="001D341B">
            <w:pPr>
              <w:pStyle w:val="Tabletext"/>
              <w:spacing w:after="20"/>
              <w:ind w:left="57"/>
              <w:jc w:val="center"/>
              <w:rPr>
                <w:sz w:val="18"/>
                <w:szCs w:val="24"/>
              </w:rPr>
            </w:pPr>
            <w:r w:rsidRPr="00AF5AD5">
              <w:rPr>
                <w:sz w:val="18"/>
                <w:szCs w:val="24"/>
              </w:rPr>
              <w:t>67</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72</w:t>
            </w:r>
            <w:r>
              <w:rPr>
                <w:sz w:val="18"/>
                <w:szCs w:val="24"/>
              </w:rPr>
              <w:t>,</w:t>
            </w:r>
            <w:r w:rsidRPr="00AF5AD5">
              <w:rPr>
                <w:sz w:val="18"/>
                <w:szCs w:val="24"/>
              </w:rPr>
              <w:t>5</w:t>
            </w:r>
            <w:r w:rsidRPr="00AF5AD5">
              <w:rPr>
                <w:rFonts w:ascii="Symbol" w:hAnsi="Symbol"/>
                <w:sz w:val="18"/>
                <w:szCs w:val="24"/>
              </w:rPr>
              <w:t></w:t>
            </w:r>
          </w:p>
        </w:tc>
        <w:tc>
          <w:tcPr>
            <w:tcW w:w="980" w:type="dxa"/>
            <w:tcBorders>
              <w:left w:val="single" w:sz="6" w:space="0" w:color="auto"/>
            </w:tcBorders>
          </w:tcPr>
          <w:p w14:paraId="3C18641D"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4</w:t>
            </w:r>
          </w:p>
        </w:tc>
        <w:tc>
          <w:tcPr>
            <w:tcW w:w="980" w:type="dxa"/>
            <w:gridSpan w:val="3"/>
          </w:tcPr>
          <w:p w14:paraId="0EC57C0A"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6</w:t>
            </w:r>
            <w:r>
              <w:rPr>
                <w:sz w:val="18"/>
                <w:szCs w:val="24"/>
                <w:lang w:val="es-ES_tradnl"/>
              </w:rPr>
              <w:t>,</w:t>
            </w:r>
            <w:r w:rsidRPr="00AF5AD5">
              <w:rPr>
                <w:sz w:val="18"/>
                <w:szCs w:val="24"/>
                <w:lang w:val="es-ES_tradnl"/>
              </w:rPr>
              <w:t>3</w:t>
            </w:r>
          </w:p>
        </w:tc>
        <w:tc>
          <w:tcPr>
            <w:tcW w:w="881" w:type="dxa"/>
          </w:tcPr>
          <w:p w14:paraId="49343465"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5</w:t>
            </w:r>
            <w:r>
              <w:rPr>
                <w:sz w:val="18"/>
                <w:szCs w:val="24"/>
                <w:lang w:val="es-ES_tradnl"/>
              </w:rPr>
              <w:t>,</w:t>
            </w:r>
            <w:r w:rsidRPr="00AF5AD5">
              <w:rPr>
                <w:sz w:val="18"/>
                <w:szCs w:val="24"/>
                <w:lang w:val="es-ES_tradnl"/>
              </w:rPr>
              <w:t>9</w:t>
            </w:r>
          </w:p>
        </w:tc>
        <w:tc>
          <w:tcPr>
            <w:tcW w:w="910" w:type="dxa"/>
          </w:tcPr>
          <w:p w14:paraId="72CAD956"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9</w:t>
            </w:r>
          </w:p>
        </w:tc>
        <w:tc>
          <w:tcPr>
            <w:tcW w:w="896" w:type="dxa"/>
            <w:gridSpan w:val="2"/>
          </w:tcPr>
          <w:p w14:paraId="6B009F7E"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3</w:t>
            </w:r>
          </w:p>
        </w:tc>
        <w:tc>
          <w:tcPr>
            <w:tcW w:w="910" w:type="dxa"/>
          </w:tcPr>
          <w:p w14:paraId="11F38A4E"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7</w:t>
            </w:r>
          </w:p>
        </w:tc>
        <w:tc>
          <w:tcPr>
            <w:tcW w:w="910" w:type="dxa"/>
          </w:tcPr>
          <w:p w14:paraId="470D8A9B"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4</w:t>
            </w:r>
          </w:p>
        </w:tc>
        <w:tc>
          <w:tcPr>
            <w:tcW w:w="910" w:type="dxa"/>
            <w:gridSpan w:val="2"/>
            <w:tcBorders>
              <w:left w:val="nil"/>
              <w:right w:val="single" w:sz="4" w:space="0" w:color="auto"/>
            </w:tcBorders>
          </w:tcPr>
          <w:p w14:paraId="6D8B45F4"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5</w:t>
            </w:r>
          </w:p>
        </w:tc>
        <w:tc>
          <w:tcPr>
            <w:tcW w:w="574" w:type="dxa"/>
            <w:gridSpan w:val="2"/>
            <w:vMerge/>
            <w:tcBorders>
              <w:left w:val="single" w:sz="4" w:space="0" w:color="auto"/>
              <w:right w:val="single" w:sz="4" w:space="0" w:color="auto"/>
            </w:tcBorders>
          </w:tcPr>
          <w:p w14:paraId="1307A631" w14:textId="77777777" w:rsidR="003C57F8" w:rsidRPr="00AF5AD5" w:rsidRDefault="003C57F8" w:rsidP="00BA0A69">
            <w:pPr>
              <w:pStyle w:val="Tabletext"/>
              <w:spacing w:after="20"/>
              <w:rPr>
                <w:sz w:val="18"/>
                <w:szCs w:val="24"/>
                <w:lang w:val="es-ES_tradnl"/>
              </w:rPr>
            </w:pPr>
          </w:p>
        </w:tc>
      </w:tr>
      <w:tr w:rsidR="003C57F8" w:rsidRPr="00AF5AD5" w14:paraId="47F8CA5B" w14:textId="77777777" w:rsidTr="00BA0A69">
        <w:tblPrEx>
          <w:tblCellMar>
            <w:left w:w="0" w:type="dxa"/>
            <w:right w:w="0" w:type="dxa"/>
          </w:tblCellMar>
        </w:tblPrEx>
        <w:trPr>
          <w:cantSplit/>
        </w:trPr>
        <w:tc>
          <w:tcPr>
            <w:tcW w:w="1750" w:type="dxa"/>
            <w:tcBorders>
              <w:left w:val="single" w:sz="6" w:space="0" w:color="auto"/>
              <w:right w:val="single" w:sz="6" w:space="0" w:color="auto"/>
            </w:tcBorders>
          </w:tcPr>
          <w:p w14:paraId="5D6DF4FF" w14:textId="77777777" w:rsidR="003C57F8" w:rsidRPr="00AF5AD5" w:rsidRDefault="003C57F8" w:rsidP="001D341B">
            <w:pPr>
              <w:pStyle w:val="Tabletext"/>
              <w:spacing w:after="20"/>
              <w:ind w:left="57"/>
              <w:jc w:val="center"/>
              <w:rPr>
                <w:sz w:val="18"/>
                <w:szCs w:val="24"/>
                <w:rtl/>
                <w:lang w:val="es-ES_tradnl" w:bidi="ar-EG"/>
              </w:rPr>
            </w:pPr>
            <w:r w:rsidRPr="00AF5AD5">
              <w:rPr>
                <w:sz w:val="18"/>
                <w:szCs w:val="24"/>
                <w:lang w:val="es-ES_tradnl"/>
              </w:rPr>
              <w:t>62</w:t>
            </w:r>
            <w:r>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67</w:t>
            </w:r>
            <w:r>
              <w:rPr>
                <w:sz w:val="18"/>
                <w:szCs w:val="24"/>
                <w:lang w:val="es-ES_tradnl"/>
              </w:rPr>
              <w:t>,</w:t>
            </w:r>
            <w:r w:rsidRPr="00AF5AD5">
              <w:rPr>
                <w:sz w:val="18"/>
                <w:szCs w:val="24"/>
                <w:lang w:val="es-ES_tradnl"/>
              </w:rPr>
              <w:t>5</w:t>
            </w:r>
            <w:r w:rsidRPr="00AF5AD5">
              <w:rPr>
                <w:rFonts w:ascii="Symbol" w:hAnsi="Symbol"/>
                <w:sz w:val="18"/>
                <w:szCs w:val="24"/>
              </w:rPr>
              <w:t></w:t>
            </w:r>
          </w:p>
        </w:tc>
        <w:tc>
          <w:tcPr>
            <w:tcW w:w="980" w:type="dxa"/>
            <w:tcBorders>
              <w:left w:val="single" w:sz="6" w:space="0" w:color="auto"/>
            </w:tcBorders>
          </w:tcPr>
          <w:p w14:paraId="5E5CBA78"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5</w:t>
            </w:r>
            <w:r>
              <w:rPr>
                <w:sz w:val="18"/>
                <w:szCs w:val="24"/>
                <w:lang w:val="es-ES_tradnl"/>
              </w:rPr>
              <w:t>,</w:t>
            </w:r>
            <w:r w:rsidRPr="00AF5AD5">
              <w:rPr>
                <w:sz w:val="18"/>
                <w:szCs w:val="24"/>
                <w:lang w:val="es-ES_tradnl"/>
              </w:rPr>
              <w:t>5</w:t>
            </w:r>
          </w:p>
        </w:tc>
        <w:tc>
          <w:tcPr>
            <w:tcW w:w="980" w:type="dxa"/>
            <w:gridSpan w:val="3"/>
          </w:tcPr>
          <w:p w14:paraId="266A73A6"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8</w:t>
            </w:r>
            <w:r>
              <w:rPr>
                <w:sz w:val="18"/>
                <w:szCs w:val="24"/>
                <w:lang w:val="es-ES_tradnl"/>
              </w:rPr>
              <w:t>,</w:t>
            </w:r>
            <w:r w:rsidRPr="00AF5AD5">
              <w:rPr>
                <w:sz w:val="18"/>
                <w:szCs w:val="24"/>
                <w:lang w:val="es-ES_tradnl"/>
              </w:rPr>
              <w:t>5</w:t>
            </w:r>
          </w:p>
        </w:tc>
        <w:tc>
          <w:tcPr>
            <w:tcW w:w="881" w:type="dxa"/>
          </w:tcPr>
          <w:p w14:paraId="5CE369EA"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7</w:t>
            </w:r>
            <w:r>
              <w:rPr>
                <w:sz w:val="18"/>
                <w:szCs w:val="24"/>
                <w:lang w:val="es-ES_tradnl"/>
              </w:rPr>
              <w:t>,</w:t>
            </w:r>
            <w:r w:rsidRPr="00AF5AD5">
              <w:rPr>
                <w:sz w:val="18"/>
                <w:szCs w:val="24"/>
                <w:lang w:val="es-ES_tradnl"/>
              </w:rPr>
              <w:t>6</w:t>
            </w:r>
          </w:p>
        </w:tc>
        <w:tc>
          <w:tcPr>
            <w:tcW w:w="910" w:type="dxa"/>
          </w:tcPr>
          <w:p w14:paraId="1B632235"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6</w:t>
            </w:r>
          </w:p>
        </w:tc>
        <w:tc>
          <w:tcPr>
            <w:tcW w:w="896" w:type="dxa"/>
            <w:gridSpan w:val="2"/>
          </w:tcPr>
          <w:p w14:paraId="452409D2"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2</w:t>
            </w:r>
          </w:p>
        </w:tc>
        <w:tc>
          <w:tcPr>
            <w:tcW w:w="910" w:type="dxa"/>
          </w:tcPr>
          <w:p w14:paraId="12998A78"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2</w:t>
            </w:r>
          </w:p>
        </w:tc>
        <w:tc>
          <w:tcPr>
            <w:tcW w:w="910" w:type="dxa"/>
          </w:tcPr>
          <w:p w14:paraId="2761D485"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5</w:t>
            </w:r>
            <w:r>
              <w:rPr>
                <w:sz w:val="18"/>
                <w:szCs w:val="24"/>
                <w:lang w:val="es-ES_tradnl"/>
              </w:rPr>
              <w:t>,</w:t>
            </w:r>
            <w:r w:rsidRPr="00AF5AD5">
              <w:rPr>
                <w:sz w:val="18"/>
                <w:szCs w:val="24"/>
                <w:lang w:val="es-ES_tradnl"/>
              </w:rPr>
              <w:t>5</w:t>
            </w:r>
          </w:p>
        </w:tc>
        <w:tc>
          <w:tcPr>
            <w:tcW w:w="910" w:type="dxa"/>
            <w:gridSpan w:val="2"/>
            <w:tcBorders>
              <w:left w:val="nil"/>
              <w:right w:val="single" w:sz="4" w:space="0" w:color="auto"/>
            </w:tcBorders>
          </w:tcPr>
          <w:p w14:paraId="6F22AB42"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5</w:t>
            </w:r>
            <w:r>
              <w:rPr>
                <w:sz w:val="18"/>
                <w:szCs w:val="24"/>
                <w:lang w:val="es-ES_tradnl"/>
              </w:rPr>
              <w:t>,</w:t>
            </w:r>
            <w:r w:rsidRPr="00AF5AD5">
              <w:rPr>
                <w:sz w:val="18"/>
                <w:szCs w:val="24"/>
                <w:lang w:val="es-ES_tradnl"/>
              </w:rPr>
              <w:t>7</w:t>
            </w:r>
          </w:p>
        </w:tc>
        <w:tc>
          <w:tcPr>
            <w:tcW w:w="574" w:type="dxa"/>
            <w:gridSpan w:val="2"/>
            <w:vMerge/>
            <w:tcBorders>
              <w:left w:val="single" w:sz="4" w:space="0" w:color="auto"/>
              <w:right w:val="single" w:sz="4" w:space="0" w:color="auto"/>
            </w:tcBorders>
          </w:tcPr>
          <w:p w14:paraId="201104FB" w14:textId="77777777" w:rsidR="003C57F8" w:rsidRPr="00AF5AD5" w:rsidRDefault="003C57F8" w:rsidP="00BA0A69">
            <w:pPr>
              <w:pStyle w:val="Tabletext"/>
              <w:spacing w:after="20"/>
              <w:rPr>
                <w:sz w:val="18"/>
                <w:szCs w:val="24"/>
                <w:lang w:val="es-ES_tradnl"/>
              </w:rPr>
            </w:pPr>
          </w:p>
        </w:tc>
      </w:tr>
      <w:tr w:rsidR="003C57F8" w:rsidRPr="00AF5AD5" w14:paraId="76065EE3" w14:textId="77777777" w:rsidTr="00BA0A69">
        <w:tblPrEx>
          <w:tblCellMar>
            <w:left w:w="0" w:type="dxa"/>
            <w:right w:w="0" w:type="dxa"/>
          </w:tblCellMar>
        </w:tblPrEx>
        <w:trPr>
          <w:cantSplit/>
        </w:trPr>
        <w:tc>
          <w:tcPr>
            <w:tcW w:w="1750" w:type="dxa"/>
            <w:tcBorders>
              <w:left w:val="single" w:sz="6" w:space="0" w:color="auto"/>
              <w:right w:val="single" w:sz="6" w:space="0" w:color="auto"/>
            </w:tcBorders>
          </w:tcPr>
          <w:p w14:paraId="2E77CF3D" w14:textId="77777777" w:rsidR="003C57F8" w:rsidRPr="00AF5AD5" w:rsidRDefault="003C57F8" w:rsidP="001D341B">
            <w:pPr>
              <w:pStyle w:val="Tabletext"/>
              <w:spacing w:after="20"/>
              <w:ind w:left="57"/>
              <w:jc w:val="center"/>
              <w:rPr>
                <w:sz w:val="18"/>
                <w:szCs w:val="24"/>
                <w:lang w:val="es-ES_tradnl"/>
              </w:rPr>
            </w:pPr>
            <w:r w:rsidRPr="00AF5AD5">
              <w:rPr>
                <w:sz w:val="18"/>
                <w:szCs w:val="24"/>
                <w:lang w:val="es-ES_tradnl"/>
              </w:rPr>
              <w:t>57</w:t>
            </w:r>
            <w:r>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62</w:t>
            </w:r>
            <w:r>
              <w:rPr>
                <w:sz w:val="18"/>
                <w:szCs w:val="24"/>
                <w:lang w:val="es-ES_tradnl"/>
              </w:rPr>
              <w:t>,</w:t>
            </w:r>
            <w:r w:rsidRPr="00AF5AD5">
              <w:rPr>
                <w:sz w:val="18"/>
                <w:szCs w:val="24"/>
                <w:lang w:val="es-ES_tradnl"/>
              </w:rPr>
              <w:t>5</w:t>
            </w:r>
            <w:r w:rsidRPr="00AF5AD5">
              <w:rPr>
                <w:rFonts w:ascii="Symbol" w:hAnsi="Symbol"/>
                <w:sz w:val="18"/>
                <w:szCs w:val="24"/>
              </w:rPr>
              <w:t></w:t>
            </w:r>
          </w:p>
        </w:tc>
        <w:tc>
          <w:tcPr>
            <w:tcW w:w="980" w:type="dxa"/>
            <w:tcBorders>
              <w:left w:val="single" w:sz="6" w:space="0" w:color="auto"/>
            </w:tcBorders>
          </w:tcPr>
          <w:p w14:paraId="45562A41"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8</w:t>
            </w:r>
          </w:p>
        </w:tc>
        <w:tc>
          <w:tcPr>
            <w:tcW w:w="980" w:type="dxa"/>
            <w:gridSpan w:val="3"/>
          </w:tcPr>
          <w:p w14:paraId="159FEA50"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8</w:t>
            </w:r>
          </w:p>
        </w:tc>
        <w:tc>
          <w:tcPr>
            <w:tcW w:w="881" w:type="dxa"/>
          </w:tcPr>
          <w:p w14:paraId="32ECCBB7"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7</w:t>
            </w:r>
          </w:p>
        </w:tc>
        <w:tc>
          <w:tcPr>
            <w:tcW w:w="910" w:type="dxa"/>
          </w:tcPr>
          <w:p w14:paraId="414FFE5A"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4</w:t>
            </w:r>
          </w:p>
        </w:tc>
        <w:tc>
          <w:tcPr>
            <w:tcW w:w="896" w:type="dxa"/>
            <w:gridSpan w:val="2"/>
          </w:tcPr>
          <w:p w14:paraId="34DD987D"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7</w:t>
            </w:r>
          </w:p>
        </w:tc>
        <w:tc>
          <w:tcPr>
            <w:tcW w:w="910" w:type="dxa"/>
          </w:tcPr>
          <w:p w14:paraId="342FCC6D"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6</w:t>
            </w:r>
          </w:p>
        </w:tc>
        <w:tc>
          <w:tcPr>
            <w:tcW w:w="910" w:type="dxa"/>
          </w:tcPr>
          <w:p w14:paraId="28C24359"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5</w:t>
            </w:r>
          </w:p>
        </w:tc>
        <w:tc>
          <w:tcPr>
            <w:tcW w:w="910" w:type="dxa"/>
            <w:gridSpan w:val="2"/>
            <w:tcBorders>
              <w:left w:val="nil"/>
              <w:right w:val="single" w:sz="4" w:space="0" w:color="auto"/>
            </w:tcBorders>
          </w:tcPr>
          <w:p w14:paraId="3F9E6754"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3</w:t>
            </w:r>
            <w:r>
              <w:rPr>
                <w:sz w:val="18"/>
                <w:szCs w:val="24"/>
                <w:lang w:val="es-ES_tradnl"/>
              </w:rPr>
              <w:t>,</w:t>
            </w:r>
            <w:r w:rsidRPr="00AF5AD5">
              <w:rPr>
                <w:sz w:val="18"/>
                <w:szCs w:val="24"/>
                <w:lang w:val="es-ES_tradnl"/>
              </w:rPr>
              <w:t>2</w:t>
            </w:r>
          </w:p>
        </w:tc>
        <w:tc>
          <w:tcPr>
            <w:tcW w:w="574" w:type="dxa"/>
            <w:gridSpan w:val="2"/>
            <w:vMerge/>
            <w:tcBorders>
              <w:left w:val="single" w:sz="4" w:space="0" w:color="auto"/>
              <w:right w:val="single" w:sz="4" w:space="0" w:color="auto"/>
            </w:tcBorders>
          </w:tcPr>
          <w:p w14:paraId="3AEECB9F" w14:textId="77777777" w:rsidR="003C57F8" w:rsidRPr="00AF5AD5" w:rsidRDefault="003C57F8" w:rsidP="00BA0A69">
            <w:pPr>
              <w:pStyle w:val="Tabletext"/>
              <w:spacing w:after="20"/>
              <w:rPr>
                <w:sz w:val="18"/>
                <w:szCs w:val="24"/>
                <w:lang w:val="es-ES_tradnl"/>
              </w:rPr>
            </w:pPr>
          </w:p>
        </w:tc>
      </w:tr>
      <w:tr w:rsidR="003C57F8" w:rsidRPr="00AF5AD5" w14:paraId="2C48A91E" w14:textId="77777777" w:rsidTr="00BA0A69">
        <w:tblPrEx>
          <w:tblCellMar>
            <w:left w:w="0" w:type="dxa"/>
            <w:right w:w="0" w:type="dxa"/>
          </w:tblCellMar>
        </w:tblPrEx>
        <w:trPr>
          <w:cantSplit/>
        </w:trPr>
        <w:tc>
          <w:tcPr>
            <w:tcW w:w="1750" w:type="dxa"/>
            <w:tcBorders>
              <w:left w:val="single" w:sz="6" w:space="0" w:color="auto"/>
              <w:right w:val="single" w:sz="6" w:space="0" w:color="auto"/>
            </w:tcBorders>
          </w:tcPr>
          <w:p w14:paraId="6D731948" w14:textId="77777777" w:rsidR="003C57F8" w:rsidRPr="00AF5AD5" w:rsidRDefault="003C57F8" w:rsidP="001D341B">
            <w:pPr>
              <w:pStyle w:val="Tabletext"/>
              <w:spacing w:after="20"/>
              <w:ind w:left="57"/>
              <w:jc w:val="center"/>
              <w:rPr>
                <w:sz w:val="18"/>
                <w:szCs w:val="24"/>
                <w:lang w:val="es-ES_tradnl"/>
              </w:rPr>
            </w:pPr>
            <w:r w:rsidRPr="00AF5AD5">
              <w:rPr>
                <w:sz w:val="18"/>
                <w:szCs w:val="24"/>
                <w:lang w:val="es-ES_tradnl"/>
              </w:rPr>
              <w:t>52</w:t>
            </w:r>
            <w:r>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57</w:t>
            </w:r>
            <w:r>
              <w:rPr>
                <w:sz w:val="18"/>
                <w:szCs w:val="24"/>
                <w:lang w:val="es-ES_tradnl"/>
              </w:rPr>
              <w:t>,</w:t>
            </w:r>
            <w:r w:rsidRPr="00AF5AD5">
              <w:rPr>
                <w:sz w:val="18"/>
                <w:szCs w:val="24"/>
                <w:lang w:val="es-ES_tradnl"/>
              </w:rPr>
              <w:t>5</w:t>
            </w:r>
            <w:r w:rsidRPr="00AF5AD5">
              <w:rPr>
                <w:rFonts w:ascii="Symbol" w:hAnsi="Symbol"/>
                <w:sz w:val="18"/>
                <w:szCs w:val="24"/>
              </w:rPr>
              <w:t></w:t>
            </w:r>
          </w:p>
        </w:tc>
        <w:tc>
          <w:tcPr>
            <w:tcW w:w="980" w:type="dxa"/>
            <w:tcBorders>
              <w:left w:val="single" w:sz="6" w:space="0" w:color="auto"/>
            </w:tcBorders>
          </w:tcPr>
          <w:p w14:paraId="739DD1DE"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2</w:t>
            </w:r>
          </w:p>
        </w:tc>
        <w:tc>
          <w:tcPr>
            <w:tcW w:w="980" w:type="dxa"/>
            <w:gridSpan w:val="3"/>
          </w:tcPr>
          <w:p w14:paraId="08893573"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4</w:t>
            </w:r>
          </w:p>
        </w:tc>
        <w:tc>
          <w:tcPr>
            <w:tcW w:w="881" w:type="dxa"/>
          </w:tcPr>
          <w:p w14:paraId="12D443BD"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2</w:t>
            </w:r>
          </w:p>
        </w:tc>
        <w:tc>
          <w:tcPr>
            <w:tcW w:w="910" w:type="dxa"/>
          </w:tcPr>
          <w:p w14:paraId="74375DA8"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0</w:t>
            </w:r>
          </w:p>
        </w:tc>
        <w:tc>
          <w:tcPr>
            <w:tcW w:w="896" w:type="dxa"/>
            <w:gridSpan w:val="2"/>
          </w:tcPr>
          <w:p w14:paraId="0B10F87C"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2</w:t>
            </w:r>
          </w:p>
        </w:tc>
        <w:tc>
          <w:tcPr>
            <w:tcW w:w="910" w:type="dxa"/>
          </w:tcPr>
          <w:p w14:paraId="251969AA"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2</w:t>
            </w:r>
          </w:p>
        </w:tc>
        <w:tc>
          <w:tcPr>
            <w:tcW w:w="910" w:type="dxa"/>
          </w:tcPr>
          <w:p w14:paraId="5AF77693"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4</w:t>
            </w:r>
            <w:r>
              <w:rPr>
                <w:sz w:val="18"/>
                <w:szCs w:val="24"/>
                <w:lang w:val="es-ES_tradnl"/>
              </w:rPr>
              <w:t>,</w:t>
            </w:r>
            <w:r w:rsidRPr="00AF5AD5">
              <w:rPr>
                <w:sz w:val="18"/>
                <w:szCs w:val="24"/>
                <w:lang w:val="es-ES_tradnl"/>
              </w:rPr>
              <w:t>4</w:t>
            </w:r>
          </w:p>
        </w:tc>
        <w:tc>
          <w:tcPr>
            <w:tcW w:w="910" w:type="dxa"/>
            <w:gridSpan w:val="2"/>
            <w:tcBorders>
              <w:left w:val="nil"/>
              <w:right w:val="single" w:sz="4" w:space="0" w:color="auto"/>
            </w:tcBorders>
          </w:tcPr>
          <w:p w14:paraId="628CBABE"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5</w:t>
            </w:r>
          </w:p>
        </w:tc>
        <w:tc>
          <w:tcPr>
            <w:tcW w:w="574" w:type="dxa"/>
            <w:gridSpan w:val="2"/>
            <w:vMerge/>
            <w:tcBorders>
              <w:left w:val="single" w:sz="4" w:space="0" w:color="auto"/>
              <w:right w:val="single" w:sz="4" w:space="0" w:color="auto"/>
            </w:tcBorders>
          </w:tcPr>
          <w:p w14:paraId="4BE506F4" w14:textId="77777777" w:rsidR="003C57F8" w:rsidRPr="00AF5AD5" w:rsidRDefault="003C57F8" w:rsidP="00BA0A69">
            <w:pPr>
              <w:pStyle w:val="Tabletext"/>
              <w:spacing w:after="20"/>
              <w:rPr>
                <w:sz w:val="18"/>
                <w:szCs w:val="24"/>
                <w:lang w:val="es-ES_tradnl"/>
              </w:rPr>
            </w:pPr>
          </w:p>
        </w:tc>
      </w:tr>
      <w:tr w:rsidR="003C57F8" w:rsidRPr="00AF5AD5" w14:paraId="211F4F2D" w14:textId="77777777" w:rsidTr="00BA0A69">
        <w:tblPrEx>
          <w:tblCellMar>
            <w:left w:w="0" w:type="dxa"/>
            <w:right w:w="0" w:type="dxa"/>
          </w:tblCellMar>
        </w:tblPrEx>
        <w:trPr>
          <w:cantSplit/>
        </w:trPr>
        <w:tc>
          <w:tcPr>
            <w:tcW w:w="1750" w:type="dxa"/>
            <w:tcBorders>
              <w:left w:val="single" w:sz="6" w:space="0" w:color="auto"/>
              <w:right w:val="single" w:sz="6" w:space="0" w:color="auto"/>
            </w:tcBorders>
          </w:tcPr>
          <w:p w14:paraId="7A8C9BA4" w14:textId="77777777" w:rsidR="003C57F8" w:rsidRPr="00AF5AD5" w:rsidRDefault="003C57F8" w:rsidP="001D341B">
            <w:pPr>
              <w:pStyle w:val="Tabletext"/>
              <w:spacing w:after="20"/>
              <w:ind w:left="57"/>
              <w:jc w:val="center"/>
              <w:rPr>
                <w:sz w:val="18"/>
                <w:szCs w:val="24"/>
                <w:lang w:val="es-ES_tradnl"/>
              </w:rPr>
            </w:pPr>
            <w:r w:rsidRPr="00AF5AD5">
              <w:rPr>
                <w:sz w:val="18"/>
                <w:szCs w:val="24"/>
                <w:lang w:val="es-ES_tradnl"/>
              </w:rPr>
              <w:t>47</w:t>
            </w:r>
            <w:r>
              <w:rPr>
                <w:sz w:val="18"/>
                <w:szCs w:val="24"/>
                <w:lang w:val="es-ES_tradnl"/>
              </w:rPr>
              <w:t>,</w:t>
            </w:r>
            <w:r w:rsidRPr="00AF5AD5">
              <w:rPr>
                <w:sz w:val="18"/>
                <w:szCs w:val="24"/>
                <w:lang w:val="es-ES_tradnl"/>
              </w:rPr>
              <w:t>5</w:t>
            </w:r>
            <w:r w:rsidRPr="00AF5AD5">
              <w:rPr>
                <w:rFonts w:ascii="Symbol" w:hAnsi="Symbol"/>
                <w:sz w:val="18"/>
                <w:szCs w:val="24"/>
              </w:rPr>
              <w:t></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w:t>
            </w:r>
            <w:r w:rsidRPr="00AF5AD5">
              <w:rPr>
                <w:i/>
                <w:sz w:val="18"/>
                <w:szCs w:val="24"/>
                <w:lang w:val="es-ES_tradnl"/>
              </w:rPr>
              <w:t>G</w:t>
            </w:r>
            <w:r w:rsidRPr="00AF5AD5">
              <w:rPr>
                <w:i/>
                <w:position w:val="-4"/>
                <w:sz w:val="18"/>
                <w:szCs w:val="24"/>
                <w:lang w:val="es-ES_tradnl"/>
              </w:rPr>
              <w:t>n</w:t>
            </w:r>
            <w:r w:rsidRPr="00AF5AD5">
              <w:rPr>
                <w:sz w:val="18"/>
                <w:szCs w:val="24"/>
                <w:lang w:val="es-ES_tradnl"/>
              </w:rPr>
              <w:t xml:space="preserve"> </w:t>
            </w:r>
            <w:r w:rsidRPr="00AF5AD5">
              <w:rPr>
                <w:rFonts w:ascii="Symbol" w:hAnsi="Symbol"/>
                <w:sz w:val="18"/>
                <w:szCs w:val="24"/>
              </w:rPr>
              <w:t></w:t>
            </w:r>
            <w:r w:rsidRPr="00AF5AD5">
              <w:rPr>
                <w:sz w:val="18"/>
                <w:szCs w:val="24"/>
                <w:lang w:val="es-ES_tradnl"/>
              </w:rPr>
              <w:t xml:space="preserve"> 52</w:t>
            </w:r>
            <w:r>
              <w:rPr>
                <w:sz w:val="18"/>
                <w:szCs w:val="24"/>
                <w:lang w:val="es-ES_tradnl"/>
              </w:rPr>
              <w:t>,</w:t>
            </w:r>
            <w:r w:rsidRPr="00AF5AD5">
              <w:rPr>
                <w:sz w:val="18"/>
                <w:szCs w:val="24"/>
                <w:lang w:val="es-ES_tradnl"/>
              </w:rPr>
              <w:t>5</w:t>
            </w:r>
            <w:r w:rsidRPr="00AF5AD5">
              <w:rPr>
                <w:rFonts w:ascii="Symbol" w:hAnsi="Symbol"/>
                <w:sz w:val="18"/>
                <w:szCs w:val="24"/>
              </w:rPr>
              <w:t></w:t>
            </w:r>
          </w:p>
        </w:tc>
        <w:tc>
          <w:tcPr>
            <w:tcW w:w="980" w:type="dxa"/>
            <w:tcBorders>
              <w:left w:val="single" w:sz="6" w:space="0" w:color="auto"/>
            </w:tcBorders>
          </w:tcPr>
          <w:p w14:paraId="7F3BE82C"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4</w:t>
            </w:r>
          </w:p>
        </w:tc>
        <w:tc>
          <w:tcPr>
            <w:tcW w:w="980" w:type="dxa"/>
            <w:gridSpan w:val="3"/>
          </w:tcPr>
          <w:p w14:paraId="3846DB18"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6</w:t>
            </w:r>
          </w:p>
        </w:tc>
        <w:tc>
          <w:tcPr>
            <w:tcW w:w="881" w:type="dxa"/>
          </w:tcPr>
          <w:p w14:paraId="114FEBFB"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4</w:t>
            </w:r>
          </w:p>
        </w:tc>
        <w:tc>
          <w:tcPr>
            <w:tcW w:w="910" w:type="dxa"/>
          </w:tcPr>
          <w:p w14:paraId="421CC1DE"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0</w:t>
            </w:r>
            <w:r>
              <w:rPr>
                <w:sz w:val="18"/>
                <w:szCs w:val="24"/>
                <w:lang w:val="es-ES_tradnl"/>
              </w:rPr>
              <w:t>,</w:t>
            </w:r>
            <w:r w:rsidRPr="00AF5AD5">
              <w:rPr>
                <w:sz w:val="18"/>
                <w:szCs w:val="24"/>
                <w:lang w:val="es-ES_tradnl"/>
              </w:rPr>
              <w:t>6</w:t>
            </w:r>
          </w:p>
        </w:tc>
        <w:tc>
          <w:tcPr>
            <w:tcW w:w="896" w:type="dxa"/>
            <w:gridSpan w:val="2"/>
          </w:tcPr>
          <w:p w14:paraId="644638A3"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4</w:t>
            </w:r>
          </w:p>
        </w:tc>
        <w:tc>
          <w:tcPr>
            <w:tcW w:w="910" w:type="dxa"/>
          </w:tcPr>
          <w:p w14:paraId="74F7C0FE"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0</w:t>
            </w:r>
            <w:r>
              <w:rPr>
                <w:sz w:val="18"/>
                <w:szCs w:val="24"/>
                <w:lang w:val="es-ES_tradnl"/>
              </w:rPr>
              <w:t>,</w:t>
            </w:r>
            <w:r w:rsidRPr="00AF5AD5">
              <w:rPr>
                <w:sz w:val="18"/>
                <w:szCs w:val="24"/>
                <w:lang w:val="es-ES_tradnl"/>
              </w:rPr>
              <w:t>8</w:t>
            </w:r>
          </w:p>
        </w:tc>
        <w:tc>
          <w:tcPr>
            <w:tcW w:w="910" w:type="dxa"/>
          </w:tcPr>
          <w:p w14:paraId="5FB3D32C"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2</w:t>
            </w:r>
            <w:r>
              <w:rPr>
                <w:sz w:val="18"/>
                <w:szCs w:val="24"/>
                <w:lang w:val="es-ES_tradnl"/>
              </w:rPr>
              <w:t>,</w:t>
            </w:r>
            <w:r w:rsidRPr="00AF5AD5">
              <w:rPr>
                <w:sz w:val="18"/>
                <w:szCs w:val="24"/>
                <w:lang w:val="es-ES_tradnl"/>
              </w:rPr>
              <w:t>9</w:t>
            </w:r>
          </w:p>
        </w:tc>
        <w:tc>
          <w:tcPr>
            <w:tcW w:w="910" w:type="dxa"/>
            <w:gridSpan w:val="2"/>
            <w:tcBorders>
              <w:left w:val="nil"/>
              <w:right w:val="single" w:sz="4" w:space="0" w:color="auto"/>
            </w:tcBorders>
          </w:tcPr>
          <w:p w14:paraId="10B9256A" w14:textId="77777777" w:rsidR="003C57F8" w:rsidRPr="00AF5AD5" w:rsidRDefault="003C57F8" w:rsidP="001D341B">
            <w:pPr>
              <w:pStyle w:val="Tabletext"/>
              <w:spacing w:after="20"/>
              <w:jc w:val="center"/>
              <w:rPr>
                <w:sz w:val="18"/>
                <w:szCs w:val="24"/>
                <w:lang w:val="es-ES_tradnl"/>
              </w:rPr>
            </w:pPr>
            <w:r w:rsidRPr="00AF5AD5">
              <w:rPr>
                <w:sz w:val="18"/>
                <w:szCs w:val="24"/>
                <w:lang w:val="es-ES_tradnl"/>
              </w:rPr>
              <w:t>1</w:t>
            </w:r>
            <w:r>
              <w:rPr>
                <w:sz w:val="18"/>
                <w:szCs w:val="24"/>
                <w:lang w:val="es-ES_tradnl"/>
              </w:rPr>
              <w:t>,</w:t>
            </w:r>
            <w:r w:rsidRPr="00AF5AD5">
              <w:rPr>
                <w:sz w:val="18"/>
                <w:szCs w:val="24"/>
                <w:lang w:val="es-ES_tradnl"/>
              </w:rPr>
              <w:t>6</w:t>
            </w:r>
          </w:p>
        </w:tc>
        <w:tc>
          <w:tcPr>
            <w:tcW w:w="574" w:type="dxa"/>
            <w:gridSpan w:val="2"/>
            <w:vMerge/>
            <w:tcBorders>
              <w:left w:val="single" w:sz="4" w:space="0" w:color="auto"/>
              <w:right w:val="single" w:sz="4" w:space="0" w:color="auto"/>
            </w:tcBorders>
          </w:tcPr>
          <w:p w14:paraId="29DD1299" w14:textId="77777777" w:rsidR="003C57F8" w:rsidRPr="00AF5AD5" w:rsidRDefault="003C57F8" w:rsidP="00BA0A69">
            <w:pPr>
              <w:pStyle w:val="Tabletext"/>
              <w:spacing w:after="20"/>
              <w:rPr>
                <w:sz w:val="18"/>
                <w:szCs w:val="24"/>
                <w:lang w:val="es-ES_tradnl"/>
              </w:rPr>
            </w:pPr>
          </w:p>
        </w:tc>
      </w:tr>
      <w:tr w:rsidR="003C57F8" w:rsidRPr="00AF5AD5" w14:paraId="3CC45FAE" w14:textId="77777777" w:rsidTr="00BA0A69">
        <w:tblPrEx>
          <w:tblCellMar>
            <w:left w:w="0" w:type="dxa"/>
            <w:right w:w="0" w:type="dxa"/>
          </w:tblCellMar>
        </w:tblPrEx>
        <w:trPr>
          <w:cantSplit/>
        </w:trPr>
        <w:tc>
          <w:tcPr>
            <w:tcW w:w="1750" w:type="dxa"/>
            <w:tcBorders>
              <w:left w:val="single" w:sz="6" w:space="0" w:color="auto"/>
              <w:bottom w:val="single" w:sz="6" w:space="0" w:color="auto"/>
              <w:right w:val="single" w:sz="6" w:space="0" w:color="auto"/>
            </w:tcBorders>
          </w:tcPr>
          <w:p w14:paraId="492D31C9" w14:textId="77777777" w:rsidR="003C57F8" w:rsidRPr="00AF5AD5" w:rsidRDefault="003C57F8" w:rsidP="001D341B">
            <w:pPr>
              <w:pStyle w:val="Tabletext"/>
              <w:spacing w:after="20"/>
              <w:ind w:left="57"/>
              <w:jc w:val="center"/>
              <w:rPr>
                <w:sz w:val="18"/>
                <w:szCs w:val="24"/>
              </w:rPr>
            </w:pPr>
            <w:r w:rsidRPr="00AF5AD5">
              <w:rPr>
                <w:sz w:val="18"/>
                <w:szCs w:val="24"/>
              </w:rPr>
              <w:t>42</w:t>
            </w:r>
            <w:r>
              <w:rPr>
                <w:sz w:val="18"/>
                <w:szCs w:val="24"/>
              </w:rPr>
              <w:t>,</w:t>
            </w:r>
            <w:r w:rsidRPr="00AF5AD5">
              <w:rPr>
                <w:sz w:val="18"/>
                <w:szCs w:val="24"/>
              </w:rPr>
              <w:t>5</w:t>
            </w:r>
            <w:r w:rsidRPr="00AF5AD5">
              <w:rPr>
                <w:rFonts w:ascii="Symbol" w:hAnsi="Symbol"/>
                <w:sz w:val="18"/>
                <w:szCs w:val="24"/>
              </w:rPr>
              <w:t></w:t>
            </w:r>
            <w:r w:rsidRPr="00AF5AD5">
              <w:rPr>
                <w:sz w:val="18"/>
                <w:szCs w:val="24"/>
              </w:rPr>
              <w:t xml:space="preserve"> </w:t>
            </w:r>
            <w:r w:rsidRPr="00AF5AD5">
              <w:rPr>
                <w:rFonts w:ascii="Symbol" w:hAnsi="Symbol"/>
                <w:sz w:val="18"/>
                <w:szCs w:val="24"/>
              </w:rPr>
              <w:t></w:t>
            </w:r>
            <w:r w:rsidRPr="00AF5AD5">
              <w:rPr>
                <w:sz w:val="18"/>
                <w:szCs w:val="24"/>
              </w:rPr>
              <w:t xml:space="preserve"> </w:t>
            </w:r>
            <w:r w:rsidRPr="00AF5AD5">
              <w:rPr>
                <w:i/>
                <w:sz w:val="18"/>
                <w:szCs w:val="24"/>
              </w:rPr>
              <w:t>G</w:t>
            </w:r>
            <w:r w:rsidRPr="00AF5AD5">
              <w:rPr>
                <w:i/>
                <w:position w:val="-4"/>
                <w:sz w:val="18"/>
                <w:szCs w:val="24"/>
              </w:rPr>
              <w:t>n</w:t>
            </w:r>
            <w:r w:rsidRPr="00AF5AD5">
              <w:rPr>
                <w:sz w:val="18"/>
                <w:szCs w:val="24"/>
              </w:rPr>
              <w:t xml:space="preserve"> </w:t>
            </w:r>
            <w:r w:rsidRPr="00AF5AD5">
              <w:rPr>
                <w:rFonts w:ascii="Symbol" w:hAnsi="Symbol"/>
                <w:sz w:val="18"/>
                <w:szCs w:val="24"/>
              </w:rPr>
              <w:t></w:t>
            </w:r>
            <w:r w:rsidRPr="00AF5AD5">
              <w:rPr>
                <w:sz w:val="18"/>
                <w:szCs w:val="24"/>
              </w:rPr>
              <w:t xml:space="preserve"> 47</w:t>
            </w:r>
            <w:r>
              <w:rPr>
                <w:sz w:val="18"/>
                <w:szCs w:val="24"/>
              </w:rPr>
              <w:t>,</w:t>
            </w:r>
            <w:r w:rsidRPr="00AF5AD5">
              <w:rPr>
                <w:sz w:val="18"/>
                <w:szCs w:val="24"/>
              </w:rPr>
              <w:t>5</w:t>
            </w:r>
            <w:r w:rsidRPr="00AF5AD5">
              <w:rPr>
                <w:rFonts w:ascii="Symbol" w:hAnsi="Symbol"/>
                <w:sz w:val="18"/>
                <w:szCs w:val="24"/>
              </w:rPr>
              <w:t></w:t>
            </w:r>
          </w:p>
        </w:tc>
        <w:tc>
          <w:tcPr>
            <w:tcW w:w="980" w:type="dxa"/>
            <w:tcBorders>
              <w:left w:val="single" w:sz="6" w:space="0" w:color="auto"/>
              <w:bottom w:val="single" w:sz="6" w:space="0" w:color="auto"/>
            </w:tcBorders>
          </w:tcPr>
          <w:p w14:paraId="65DBCDF3" w14:textId="77777777" w:rsidR="003C57F8" w:rsidRPr="00AF5AD5" w:rsidRDefault="003C57F8" w:rsidP="001D341B">
            <w:pPr>
              <w:pStyle w:val="Tabletext"/>
              <w:spacing w:after="20"/>
              <w:jc w:val="center"/>
              <w:rPr>
                <w:sz w:val="18"/>
                <w:szCs w:val="24"/>
              </w:rPr>
            </w:pPr>
            <w:r w:rsidRPr="00AF5AD5">
              <w:rPr>
                <w:sz w:val="18"/>
                <w:szCs w:val="24"/>
              </w:rPr>
              <w:t>0</w:t>
            </w:r>
            <w:r>
              <w:rPr>
                <w:sz w:val="18"/>
                <w:szCs w:val="24"/>
              </w:rPr>
              <w:t>,</w:t>
            </w:r>
            <w:r w:rsidRPr="00AF5AD5">
              <w:rPr>
                <w:sz w:val="18"/>
                <w:szCs w:val="24"/>
              </w:rPr>
              <w:t>7</w:t>
            </w:r>
          </w:p>
        </w:tc>
        <w:tc>
          <w:tcPr>
            <w:tcW w:w="980" w:type="dxa"/>
            <w:gridSpan w:val="3"/>
            <w:tcBorders>
              <w:bottom w:val="single" w:sz="6" w:space="0" w:color="auto"/>
            </w:tcBorders>
          </w:tcPr>
          <w:p w14:paraId="3C78CCA1" w14:textId="77777777" w:rsidR="003C57F8" w:rsidRPr="00AF5AD5" w:rsidRDefault="003C57F8" w:rsidP="001D341B">
            <w:pPr>
              <w:pStyle w:val="Tabletext"/>
              <w:spacing w:after="20"/>
              <w:jc w:val="center"/>
              <w:rPr>
                <w:sz w:val="18"/>
                <w:szCs w:val="24"/>
              </w:rPr>
            </w:pPr>
            <w:r w:rsidRPr="00AF5AD5">
              <w:rPr>
                <w:sz w:val="18"/>
                <w:szCs w:val="24"/>
              </w:rPr>
              <w:t>0</w:t>
            </w:r>
            <w:r>
              <w:rPr>
                <w:sz w:val="18"/>
                <w:szCs w:val="24"/>
              </w:rPr>
              <w:t>,</w:t>
            </w:r>
            <w:r w:rsidRPr="00AF5AD5">
              <w:rPr>
                <w:sz w:val="18"/>
                <w:szCs w:val="24"/>
              </w:rPr>
              <w:t>8</w:t>
            </w:r>
          </w:p>
        </w:tc>
        <w:tc>
          <w:tcPr>
            <w:tcW w:w="881" w:type="dxa"/>
            <w:tcBorders>
              <w:bottom w:val="single" w:sz="6" w:space="0" w:color="auto"/>
            </w:tcBorders>
          </w:tcPr>
          <w:p w14:paraId="014EFECE" w14:textId="77777777" w:rsidR="003C57F8" w:rsidRPr="00AF5AD5" w:rsidRDefault="003C57F8" w:rsidP="001D341B">
            <w:pPr>
              <w:pStyle w:val="Tabletext"/>
              <w:spacing w:after="20"/>
              <w:jc w:val="center"/>
              <w:rPr>
                <w:sz w:val="18"/>
                <w:szCs w:val="24"/>
              </w:rPr>
            </w:pPr>
            <w:r w:rsidRPr="00AF5AD5">
              <w:rPr>
                <w:sz w:val="18"/>
                <w:szCs w:val="24"/>
              </w:rPr>
              <w:t>0</w:t>
            </w:r>
            <w:r>
              <w:rPr>
                <w:sz w:val="18"/>
                <w:szCs w:val="24"/>
              </w:rPr>
              <w:t>,</w:t>
            </w:r>
            <w:r w:rsidRPr="00AF5AD5">
              <w:rPr>
                <w:sz w:val="18"/>
                <w:szCs w:val="24"/>
              </w:rPr>
              <w:t>7</w:t>
            </w:r>
          </w:p>
        </w:tc>
        <w:tc>
          <w:tcPr>
            <w:tcW w:w="910" w:type="dxa"/>
            <w:tcBorders>
              <w:bottom w:val="single" w:sz="6" w:space="0" w:color="auto"/>
            </w:tcBorders>
          </w:tcPr>
          <w:p w14:paraId="4E91CECC" w14:textId="77777777" w:rsidR="003C57F8" w:rsidRPr="00AF5AD5" w:rsidRDefault="003C57F8" w:rsidP="001D341B">
            <w:pPr>
              <w:pStyle w:val="Tabletext"/>
              <w:spacing w:after="20"/>
              <w:jc w:val="center"/>
              <w:rPr>
                <w:sz w:val="18"/>
                <w:szCs w:val="24"/>
              </w:rPr>
            </w:pPr>
            <w:r w:rsidRPr="00AF5AD5">
              <w:rPr>
                <w:sz w:val="18"/>
                <w:szCs w:val="24"/>
              </w:rPr>
              <w:t>0</w:t>
            </w:r>
            <w:r>
              <w:rPr>
                <w:sz w:val="18"/>
                <w:szCs w:val="24"/>
              </w:rPr>
              <w:t>,</w:t>
            </w:r>
            <w:r w:rsidRPr="00AF5AD5">
              <w:rPr>
                <w:sz w:val="18"/>
                <w:szCs w:val="24"/>
              </w:rPr>
              <w:t>3</w:t>
            </w:r>
          </w:p>
        </w:tc>
        <w:tc>
          <w:tcPr>
            <w:tcW w:w="896" w:type="dxa"/>
            <w:gridSpan w:val="2"/>
            <w:tcBorders>
              <w:bottom w:val="single" w:sz="6" w:space="0" w:color="auto"/>
            </w:tcBorders>
          </w:tcPr>
          <w:p w14:paraId="4AB73729" w14:textId="77777777" w:rsidR="003C57F8" w:rsidRPr="00AF5AD5" w:rsidRDefault="003C57F8" w:rsidP="001D341B">
            <w:pPr>
              <w:pStyle w:val="Tabletext"/>
              <w:spacing w:after="20"/>
              <w:jc w:val="center"/>
              <w:rPr>
                <w:sz w:val="18"/>
                <w:szCs w:val="24"/>
              </w:rPr>
            </w:pPr>
            <w:r w:rsidRPr="00AF5AD5">
              <w:rPr>
                <w:sz w:val="18"/>
                <w:szCs w:val="24"/>
              </w:rPr>
              <w:t>0</w:t>
            </w:r>
            <w:r>
              <w:rPr>
                <w:sz w:val="18"/>
                <w:szCs w:val="24"/>
              </w:rPr>
              <w:t>,</w:t>
            </w:r>
            <w:r w:rsidRPr="00AF5AD5">
              <w:rPr>
                <w:sz w:val="18"/>
                <w:szCs w:val="24"/>
              </w:rPr>
              <w:t>7</w:t>
            </w:r>
          </w:p>
        </w:tc>
        <w:tc>
          <w:tcPr>
            <w:tcW w:w="910" w:type="dxa"/>
            <w:tcBorders>
              <w:bottom w:val="single" w:sz="6" w:space="0" w:color="auto"/>
            </w:tcBorders>
          </w:tcPr>
          <w:p w14:paraId="71CBF709" w14:textId="77777777" w:rsidR="003C57F8" w:rsidRPr="00AF5AD5" w:rsidRDefault="003C57F8" w:rsidP="001D341B">
            <w:pPr>
              <w:pStyle w:val="Tabletext"/>
              <w:spacing w:after="20"/>
              <w:jc w:val="center"/>
              <w:rPr>
                <w:sz w:val="18"/>
                <w:szCs w:val="24"/>
                <w:rtl/>
                <w:lang w:bidi="ar-EG"/>
              </w:rPr>
            </w:pPr>
            <w:r w:rsidRPr="00AF5AD5">
              <w:rPr>
                <w:sz w:val="18"/>
                <w:szCs w:val="24"/>
              </w:rPr>
              <w:t>0</w:t>
            </w:r>
            <w:r>
              <w:rPr>
                <w:sz w:val="18"/>
                <w:szCs w:val="24"/>
              </w:rPr>
              <w:t>,</w:t>
            </w:r>
            <w:r w:rsidRPr="00AF5AD5">
              <w:rPr>
                <w:sz w:val="18"/>
                <w:szCs w:val="24"/>
              </w:rPr>
              <w:t>4</w:t>
            </w:r>
          </w:p>
        </w:tc>
        <w:tc>
          <w:tcPr>
            <w:tcW w:w="910" w:type="dxa"/>
            <w:tcBorders>
              <w:bottom w:val="single" w:sz="6" w:space="0" w:color="auto"/>
            </w:tcBorders>
          </w:tcPr>
          <w:p w14:paraId="38D0F7A0" w14:textId="77777777" w:rsidR="003C57F8" w:rsidRPr="00AF5AD5" w:rsidRDefault="003C57F8" w:rsidP="001D341B">
            <w:pPr>
              <w:pStyle w:val="Tabletext"/>
              <w:spacing w:after="20"/>
              <w:jc w:val="center"/>
              <w:rPr>
                <w:sz w:val="18"/>
                <w:szCs w:val="24"/>
              </w:rPr>
            </w:pPr>
            <w:r w:rsidRPr="00AF5AD5">
              <w:rPr>
                <w:sz w:val="18"/>
                <w:szCs w:val="24"/>
              </w:rPr>
              <w:t>1</w:t>
            </w:r>
            <w:r>
              <w:rPr>
                <w:sz w:val="18"/>
                <w:szCs w:val="24"/>
              </w:rPr>
              <w:t>,</w:t>
            </w:r>
            <w:r w:rsidRPr="00AF5AD5">
              <w:rPr>
                <w:sz w:val="18"/>
                <w:szCs w:val="24"/>
              </w:rPr>
              <w:t>4</w:t>
            </w:r>
          </w:p>
        </w:tc>
        <w:tc>
          <w:tcPr>
            <w:tcW w:w="910" w:type="dxa"/>
            <w:gridSpan w:val="2"/>
            <w:tcBorders>
              <w:left w:val="nil"/>
              <w:bottom w:val="single" w:sz="6" w:space="0" w:color="auto"/>
              <w:right w:val="single" w:sz="4" w:space="0" w:color="auto"/>
            </w:tcBorders>
          </w:tcPr>
          <w:p w14:paraId="43B88992" w14:textId="77777777" w:rsidR="003C57F8" w:rsidRPr="00AF5AD5" w:rsidRDefault="003C57F8" w:rsidP="001D341B">
            <w:pPr>
              <w:pStyle w:val="Tabletext"/>
              <w:spacing w:after="20"/>
              <w:jc w:val="center"/>
              <w:rPr>
                <w:sz w:val="18"/>
                <w:szCs w:val="24"/>
              </w:rPr>
            </w:pPr>
            <w:r w:rsidRPr="00AF5AD5">
              <w:rPr>
                <w:sz w:val="18"/>
                <w:szCs w:val="24"/>
              </w:rPr>
              <w:t>0</w:t>
            </w:r>
            <w:r>
              <w:rPr>
                <w:sz w:val="18"/>
                <w:szCs w:val="24"/>
              </w:rPr>
              <w:t>,</w:t>
            </w:r>
            <w:r w:rsidRPr="00AF5AD5">
              <w:rPr>
                <w:sz w:val="18"/>
                <w:szCs w:val="24"/>
              </w:rPr>
              <w:t>8</w:t>
            </w:r>
          </w:p>
        </w:tc>
        <w:tc>
          <w:tcPr>
            <w:tcW w:w="574" w:type="dxa"/>
            <w:gridSpan w:val="2"/>
            <w:vMerge/>
            <w:tcBorders>
              <w:left w:val="single" w:sz="4" w:space="0" w:color="auto"/>
              <w:bottom w:val="single" w:sz="6" w:space="0" w:color="auto"/>
              <w:right w:val="single" w:sz="4" w:space="0" w:color="auto"/>
            </w:tcBorders>
          </w:tcPr>
          <w:p w14:paraId="198274B7" w14:textId="77777777" w:rsidR="003C57F8" w:rsidRPr="00AF5AD5" w:rsidRDefault="003C57F8" w:rsidP="00BA0A69">
            <w:pPr>
              <w:pStyle w:val="Tabletext"/>
              <w:spacing w:after="20"/>
              <w:rPr>
                <w:sz w:val="18"/>
                <w:szCs w:val="24"/>
                <w:lang w:bidi="ar-EG"/>
              </w:rPr>
            </w:pPr>
          </w:p>
        </w:tc>
      </w:tr>
    </w:tbl>
    <w:p w14:paraId="54976FD3" w14:textId="77777777" w:rsidR="006C2EE7" w:rsidRDefault="006C2EE7" w:rsidP="006C2EE7">
      <w:pPr>
        <w:pStyle w:val="Heading2"/>
        <w:spacing w:before="480"/>
        <w:ind w:left="0" w:firstLine="0"/>
        <w:rPr>
          <w:rtl/>
        </w:rPr>
      </w:pPr>
      <w:bookmarkStart w:id="37" w:name="_Toc34824136"/>
      <w:bookmarkStart w:id="38" w:name="_Toc34827757"/>
      <w:r w:rsidRPr="0035345B">
        <w:rPr>
          <w:sz w:val="26"/>
          <w:szCs w:val="26"/>
        </w:rPr>
        <w:t>3.5</w:t>
      </w:r>
      <w:r>
        <w:tab/>
      </w:r>
      <w:r>
        <w:rPr>
          <w:rFonts w:hint="cs"/>
          <w:rtl/>
        </w:rPr>
        <w:t xml:space="preserve">مسيرات يتجاوز طولها </w:t>
      </w:r>
      <w:r>
        <w:t>km 7 000</w:t>
      </w:r>
      <w:bookmarkEnd w:id="37"/>
      <w:bookmarkEnd w:id="38"/>
    </w:p>
    <w:p w14:paraId="50A9D4C8" w14:textId="77777777" w:rsidR="006C2EE7" w:rsidRDefault="006C2EE7" w:rsidP="001D341B">
      <w:pPr>
        <w:rPr>
          <w:rtl/>
          <w:lang w:bidi="ar-EG"/>
        </w:rPr>
      </w:pPr>
      <w:r>
        <w:rPr>
          <w:rFonts w:hint="cs"/>
          <w:rtl/>
          <w:lang w:bidi="ar-EG"/>
        </w:rPr>
        <w:t xml:space="preserve">تجري التنبؤات لشدة مجال الموجة الأيونوسفيرية المتوسطة في المسيرات الأطول من </w:t>
      </w:r>
      <w:r>
        <w:rPr>
          <w:lang w:bidi="ar-EG"/>
        </w:rPr>
        <w:t>km 9 000</w:t>
      </w:r>
      <w:r>
        <w:rPr>
          <w:rFonts w:hint="cs"/>
          <w:rtl/>
          <w:lang w:bidi="ar-EG"/>
        </w:rPr>
        <w:t xml:space="preserve"> باستخدام الطريقة الواردة في الفقرة</w:t>
      </w:r>
      <w:r w:rsidR="00120D42">
        <w:rPr>
          <w:rFonts w:hint="eastAsia"/>
          <w:rtl/>
          <w:lang w:bidi="ar-EG"/>
        </w:rPr>
        <w:t> </w:t>
      </w:r>
      <w:r>
        <w:rPr>
          <w:lang w:bidi="ar-EG"/>
        </w:rPr>
        <w:t>3.5</w:t>
      </w:r>
      <w:r>
        <w:rPr>
          <w:rFonts w:hint="cs"/>
          <w:rtl/>
          <w:lang w:bidi="ar-EG"/>
        </w:rPr>
        <w:t xml:space="preserve"> فقط. وبالنسبة للمسيرات التي يترواح طولها بين </w:t>
      </w:r>
      <w:r>
        <w:rPr>
          <w:lang w:bidi="ar-EG"/>
        </w:rPr>
        <w:t>7 000</w:t>
      </w:r>
      <w:r>
        <w:rPr>
          <w:rFonts w:hint="cs"/>
          <w:rtl/>
          <w:lang w:bidi="ar-EG"/>
        </w:rPr>
        <w:t xml:space="preserve"> و</w:t>
      </w:r>
      <w:r>
        <w:rPr>
          <w:lang w:bidi="ar-EG"/>
        </w:rPr>
        <w:t>km 9 000</w:t>
      </w:r>
      <w:r>
        <w:rPr>
          <w:rFonts w:hint="cs"/>
          <w:rtl/>
          <w:lang w:bidi="ar-EG"/>
        </w:rPr>
        <w:t>، تستخدم الطريقتان الواردتان في ال</w:t>
      </w:r>
      <w:r w:rsidR="00AD7EF6">
        <w:rPr>
          <w:rFonts w:hint="cs"/>
          <w:rtl/>
          <w:lang w:bidi="ar-EG"/>
        </w:rPr>
        <w:t>فقرتين</w:t>
      </w:r>
      <w:r>
        <w:rPr>
          <w:rFonts w:hint="cs"/>
          <w:rtl/>
          <w:lang w:bidi="ar-EG"/>
        </w:rPr>
        <w:t xml:space="preserve"> </w:t>
      </w:r>
      <w:r>
        <w:rPr>
          <w:lang w:bidi="ar-EG"/>
        </w:rPr>
        <w:t>2.5</w:t>
      </w:r>
      <w:r>
        <w:rPr>
          <w:rFonts w:hint="cs"/>
          <w:rtl/>
          <w:lang w:bidi="ar-EG"/>
        </w:rPr>
        <w:t xml:space="preserve"> و</w:t>
      </w:r>
      <w:r>
        <w:rPr>
          <w:lang w:bidi="ar-EG"/>
        </w:rPr>
        <w:t>3.5</w:t>
      </w:r>
      <w:r>
        <w:rPr>
          <w:rFonts w:hint="cs"/>
          <w:rtl/>
          <w:lang w:bidi="ar-EG"/>
        </w:rPr>
        <w:t xml:space="preserve">. وتخضع النتائج المتحصل عليها من كل طريقة للاستكمال الداخلي بالطريقة الواردة في الفقرة </w:t>
      </w:r>
      <w:r>
        <w:rPr>
          <w:lang w:bidi="ar-EG"/>
        </w:rPr>
        <w:t>4.5</w:t>
      </w:r>
      <w:r>
        <w:rPr>
          <w:rFonts w:hint="cs"/>
          <w:rtl/>
          <w:lang w:bidi="ar-EG"/>
        </w:rPr>
        <w:t>.</w:t>
      </w:r>
    </w:p>
    <w:p w14:paraId="1E54E269" w14:textId="77777777" w:rsidR="006C2EE7" w:rsidRPr="007E215B" w:rsidRDefault="006C2EE7" w:rsidP="00901943">
      <w:pPr>
        <w:keepNext/>
        <w:keepLines/>
        <w:rPr>
          <w:spacing w:val="-4"/>
          <w:rtl/>
          <w:lang w:bidi="ar-EG"/>
        </w:rPr>
      </w:pPr>
      <w:r w:rsidRPr="007E215B">
        <w:rPr>
          <w:rFonts w:hint="cs"/>
          <w:spacing w:val="-4"/>
          <w:rtl/>
          <w:lang w:bidi="ar-EG"/>
        </w:rPr>
        <w:lastRenderedPageBreak/>
        <w:t xml:space="preserve">وبالنسبة للمسيرات الأطول من </w:t>
      </w:r>
      <w:r w:rsidRPr="007E215B">
        <w:rPr>
          <w:spacing w:val="-4"/>
          <w:lang w:bidi="ar-EG"/>
        </w:rPr>
        <w:t>km 7 000</w:t>
      </w:r>
      <w:r w:rsidRPr="007E215B">
        <w:rPr>
          <w:rFonts w:hint="cs"/>
          <w:spacing w:val="-4"/>
          <w:rtl/>
          <w:lang w:bidi="ar-EG"/>
        </w:rPr>
        <w:t>، لا يمكن عملياً حساب جميع الأساليب المحتملة. وبالتالي تطبق الطريقة ال</w:t>
      </w:r>
      <w:r w:rsidR="00AD7EF6">
        <w:rPr>
          <w:rFonts w:hint="cs"/>
          <w:spacing w:val="-4"/>
          <w:rtl/>
          <w:lang w:bidi="ar-EG"/>
        </w:rPr>
        <w:t>تالية</w:t>
      </w:r>
      <w:r w:rsidRPr="007E215B">
        <w:rPr>
          <w:rFonts w:hint="cs"/>
          <w:spacing w:val="-4"/>
          <w:rtl/>
          <w:lang w:bidi="ar-EG"/>
        </w:rPr>
        <w:t xml:space="preserve"> عندما تحدد كل من </w:t>
      </w:r>
      <w:r w:rsidRPr="007E215B">
        <w:rPr>
          <w:spacing w:val="-4"/>
          <w:lang w:val="en-GB"/>
        </w:rPr>
        <w:t>LUF (</w:t>
      </w:r>
      <w:r w:rsidRPr="007E215B">
        <w:rPr>
          <w:i/>
          <w:spacing w:val="-4"/>
          <w:lang w:val="en-GB"/>
        </w:rPr>
        <w:t>f</w:t>
      </w:r>
      <w:r w:rsidRPr="007E215B">
        <w:rPr>
          <w:i/>
          <w:spacing w:val="-4"/>
          <w:vertAlign w:val="subscript"/>
          <w:lang w:val="en-GB"/>
        </w:rPr>
        <w:t>L</w:t>
      </w:r>
      <w:r w:rsidRPr="007E215B">
        <w:rPr>
          <w:spacing w:val="-4"/>
          <w:lang w:val="en-GB"/>
        </w:rPr>
        <w:t>)</w:t>
      </w:r>
      <w:r w:rsidRPr="007E215B">
        <w:rPr>
          <w:rFonts w:hint="cs"/>
          <w:spacing w:val="-4"/>
          <w:rtl/>
          <w:lang w:val="en-GB"/>
        </w:rPr>
        <w:t xml:space="preserve"> و</w:t>
      </w:r>
      <w:r w:rsidRPr="007E215B">
        <w:rPr>
          <w:spacing w:val="-4"/>
          <w:lang w:val="en-GB"/>
        </w:rPr>
        <w:t>MUF (</w:t>
      </w:r>
      <w:r w:rsidRPr="007E215B">
        <w:rPr>
          <w:i/>
          <w:spacing w:val="-4"/>
          <w:lang w:val="en-GB"/>
        </w:rPr>
        <w:t>f</w:t>
      </w:r>
      <w:r w:rsidRPr="007E215B">
        <w:rPr>
          <w:i/>
          <w:spacing w:val="-4"/>
          <w:vertAlign w:val="subscript"/>
          <w:lang w:val="en-GB"/>
        </w:rPr>
        <w:t>M</w:t>
      </w:r>
      <w:r w:rsidRPr="007E215B">
        <w:rPr>
          <w:spacing w:val="-4"/>
          <w:lang w:val="en-GB"/>
        </w:rPr>
        <w:t>)</w:t>
      </w:r>
      <w:r w:rsidRPr="007E215B">
        <w:rPr>
          <w:rFonts w:hint="cs"/>
          <w:spacing w:val="-4"/>
          <w:rtl/>
          <w:lang w:val="en-GB"/>
        </w:rPr>
        <w:t xml:space="preserve"> التشغيلية مدى ترددات الإرسال. وتعد قيمتا </w:t>
      </w:r>
      <w:r w:rsidRPr="007E215B">
        <w:rPr>
          <w:i/>
          <w:spacing w:val="-4"/>
          <w:lang w:val="en-GB"/>
        </w:rPr>
        <w:t>f</w:t>
      </w:r>
      <w:r w:rsidRPr="007E215B">
        <w:rPr>
          <w:i/>
          <w:spacing w:val="-4"/>
          <w:vertAlign w:val="subscript"/>
          <w:lang w:val="en-GB"/>
        </w:rPr>
        <w:t>M</w:t>
      </w:r>
      <w:r w:rsidRPr="007E215B">
        <w:rPr>
          <w:rFonts w:hint="cs"/>
          <w:i/>
          <w:spacing w:val="-4"/>
          <w:vertAlign w:val="subscript"/>
          <w:rtl/>
          <w:lang w:val="en-GB"/>
        </w:rPr>
        <w:t xml:space="preserve"> </w:t>
      </w:r>
      <w:proofErr w:type="gramStart"/>
      <w:r w:rsidRPr="007E215B">
        <w:rPr>
          <w:rFonts w:hint="cs"/>
          <w:spacing w:val="-4"/>
          <w:rtl/>
          <w:lang w:val="en-GB"/>
        </w:rPr>
        <w:t>و</w:t>
      </w:r>
      <w:r w:rsidRPr="007E215B">
        <w:rPr>
          <w:i/>
          <w:spacing w:val="-4"/>
          <w:lang w:val="en-GB"/>
        </w:rPr>
        <w:t xml:space="preserve"> f</w:t>
      </w:r>
      <w:r w:rsidRPr="007E215B">
        <w:rPr>
          <w:i/>
          <w:spacing w:val="-4"/>
          <w:vertAlign w:val="subscript"/>
          <w:lang w:val="en-GB"/>
        </w:rPr>
        <w:t>L</w:t>
      </w:r>
      <w:proofErr w:type="gramEnd"/>
      <w:r w:rsidRPr="007E215B">
        <w:rPr>
          <w:rFonts w:hint="cs"/>
          <w:i/>
          <w:spacing w:val="-4"/>
          <w:vertAlign w:val="subscript"/>
          <w:rtl/>
          <w:lang w:val="en-GB"/>
        </w:rPr>
        <w:t xml:space="preserve"> </w:t>
      </w:r>
      <w:r w:rsidR="00AD7EF6">
        <w:rPr>
          <w:rFonts w:hint="cs"/>
          <w:spacing w:val="-4"/>
          <w:rtl/>
          <w:lang w:val="en-GB"/>
        </w:rPr>
        <w:t xml:space="preserve">أهم معلمتين في الصيغة التجريبية لحساب شدة المجال. ومع ذلك، بالنسبة إلى المسيرات التي يتراوح طول‍ها بين </w:t>
      </w:r>
      <w:r w:rsidR="00AD7EF6">
        <w:rPr>
          <w:spacing w:val="-4"/>
        </w:rPr>
        <w:t>7 000</w:t>
      </w:r>
      <w:r w:rsidR="00AD7EF6">
        <w:rPr>
          <w:rFonts w:hint="cs"/>
          <w:spacing w:val="-4"/>
          <w:rtl/>
          <w:lang w:bidi="ar-EG"/>
        </w:rPr>
        <w:t xml:space="preserve"> و</w:t>
      </w:r>
      <w:r w:rsidR="00AD7EF6">
        <w:rPr>
          <w:spacing w:val="-4"/>
          <w:lang w:bidi="ar-EG"/>
        </w:rPr>
        <w:t>9 000</w:t>
      </w:r>
      <w:r w:rsidR="00AD7EF6">
        <w:rPr>
          <w:rFonts w:hint="cs"/>
          <w:spacing w:val="-4"/>
          <w:rtl/>
          <w:lang w:bidi="ar-EG"/>
        </w:rPr>
        <w:t xml:space="preserve"> </w:t>
      </w:r>
      <w:r w:rsidR="00AD7EF6">
        <w:rPr>
          <w:spacing w:val="-4"/>
          <w:lang w:bidi="ar-EG"/>
        </w:rPr>
        <w:t>km</w:t>
      </w:r>
      <w:r w:rsidR="00AD7EF6">
        <w:rPr>
          <w:rFonts w:hint="cs"/>
          <w:spacing w:val="-4"/>
          <w:rtl/>
          <w:lang w:bidi="ar-EG"/>
        </w:rPr>
        <w:t>، يستخدم الاستكمال الداخلي لنتائج الطريقتين</w:t>
      </w:r>
      <w:r w:rsidRPr="007E215B">
        <w:rPr>
          <w:rFonts w:hint="cs"/>
          <w:spacing w:val="-4"/>
          <w:rtl/>
        </w:rPr>
        <w:t xml:space="preserve"> من أجل توفير انتقال سلس (انظر الفقرة </w:t>
      </w:r>
      <w:r w:rsidRPr="007E215B">
        <w:rPr>
          <w:spacing w:val="-4"/>
        </w:rPr>
        <w:t>4.5</w:t>
      </w:r>
      <w:r w:rsidRPr="007E215B">
        <w:rPr>
          <w:rFonts w:hint="cs"/>
          <w:spacing w:val="-4"/>
          <w:rtl/>
          <w:lang w:bidi="ar-EG"/>
        </w:rPr>
        <w:t>).</w:t>
      </w:r>
    </w:p>
    <w:p w14:paraId="397EA33F" w14:textId="77777777" w:rsidR="006C2EE7" w:rsidRDefault="006C2EE7" w:rsidP="006C2EE7">
      <w:pPr>
        <w:rPr>
          <w:rtl/>
          <w:lang w:bidi="ar-EG"/>
        </w:rPr>
      </w:pPr>
      <w:r>
        <w:rPr>
          <w:rFonts w:hint="cs"/>
          <w:rtl/>
          <w:lang w:bidi="ar-EG"/>
        </w:rPr>
        <w:t>وتتضمن هذه الطريقة ثلاث خطوات أساسية:</w:t>
      </w:r>
    </w:p>
    <w:p w14:paraId="4A497E34" w14:textId="77777777" w:rsidR="006C2EE7" w:rsidRDefault="006C2EE7" w:rsidP="006C2EE7">
      <w:pPr>
        <w:pStyle w:val="enumlev1"/>
        <w:rPr>
          <w:rtl/>
        </w:rPr>
      </w:pPr>
      <w:r>
        <w:rPr>
          <w:rFonts w:hint="cs"/>
          <w:rtl/>
        </w:rPr>
        <w:t>-</w:t>
      </w:r>
      <w:r>
        <w:rPr>
          <w:rFonts w:hint="cs"/>
          <w:rtl/>
        </w:rPr>
        <w:tab/>
        <w:t xml:space="preserve">تحديد </w:t>
      </w:r>
      <w:r w:rsidRPr="001F5BC6">
        <w:rPr>
          <w:i/>
          <w:lang w:val="en-GB"/>
        </w:rPr>
        <w:t>f</w:t>
      </w:r>
      <w:r w:rsidRPr="001F5BC6">
        <w:rPr>
          <w:i/>
          <w:vertAlign w:val="subscript"/>
          <w:lang w:val="en-GB"/>
        </w:rPr>
        <w:t>M</w:t>
      </w:r>
      <w:r w:rsidR="00AD73DE" w:rsidRPr="00EE3779">
        <w:rPr>
          <w:rFonts w:ascii="Times New Roman italic" w:hAnsi="Times New Roman italic" w:hint="cs"/>
          <w:i/>
          <w:rtl/>
          <w:lang w:val="en-GB"/>
        </w:rPr>
        <w:t>؛</w:t>
      </w:r>
    </w:p>
    <w:p w14:paraId="007B7453" w14:textId="77777777" w:rsidR="006C2EE7" w:rsidRDefault="006C2EE7" w:rsidP="006C2EE7">
      <w:pPr>
        <w:pStyle w:val="enumlev1"/>
        <w:rPr>
          <w:rtl/>
        </w:rPr>
      </w:pPr>
      <w:r>
        <w:rPr>
          <w:rFonts w:hint="cs"/>
          <w:rtl/>
        </w:rPr>
        <w:t>-</w:t>
      </w:r>
      <w:r>
        <w:rPr>
          <w:rFonts w:hint="cs"/>
          <w:rtl/>
        </w:rPr>
        <w:tab/>
        <w:t xml:space="preserve">تحديد </w:t>
      </w:r>
      <w:r w:rsidRPr="001F5BC6">
        <w:rPr>
          <w:i/>
          <w:lang w:val="en-GB"/>
        </w:rPr>
        <w:t>f</w:t>
      </w:r>
      <w:r w:rsidRPr="001F5BC6">
        <w:rPr>
          <w:i/>
          <w:vertAlign w:val="subscript"/>
          <w:lang w:val="en-GB"/>
        </w:rPr>
        <w:t>L</w:t>
      </w:r>
      <w:r w:rsidR="00AD73DE" w:rsidRPr="00EE3779">
        <w:rPr>
          <w:rFonts w:ascii="Times New Roman italic" w:hAnsi="Times New Roman italic" w:hint="cs"/>
          <w:i/>
          <w:rtl/>
          <w:lang w:val="en-GB"/>
        </w:rPr>
        <w:t>؛</w:t>
      </w:r>
    </w:p>
    <w:p w14:paraId="1B2A490E" w14:textId="77777777" w:rsidR="006C2EE7" w:rsidRPr="009C1CA7" w:rsidRDefault="006C2EE7" w:rsidP="006C2EE7">
      <w:pPr>
        <w:pStyle w:val="enumlev1"/>
        <w:rPr>
          <w:rtl/>
        </w:rPr>
      </w:pPr>
      <w:r>
        <w:rPr>
          <w:rFonts w:hint="cs"/>
          <w:rtl/>
        </w:rPr>
        <w:t>-</w:t>
      </w:r>
      <w:r>
        <w:rPr>
          <w:rFonts w:hint="cs"/>
          <w:rtl/>
        </w:rPr>
        <w:tab/>
        <w:t>تقدير شدة المجال</w:t>
      </w:r>
      <w:r w:rsidR="00AD73DE">
        <w:rPr>
          <w:rFonts w:hint="cs"/>
          <w:rtl/>
        </w:rPr>
        <w:t>.</w:t>
      </w:r>
    </w:p>
    <w:p w14:paraId="40415AB4" w14:textId="77777777" w:rsidR="006C2EE7" w:rsidRPr="00EE3779" w:rsidRDefault="006C2EE7" w:rsidP="006C2EE7">
      <w:pPr>
        <w:pStyle w:val="Heading3"/>
        <w:rPr>
          <w:i/>
          <w:vertAlign w:val="subscript"/>
        </w:rPr>
      </w:pPr>
      <w:bookmarkStart w:id="39" w:name="_Toc408924515"/>
      <w:bookmarkStart w:id="40" w:name="_Toc34824137"/>
      <w:r>
        <w:t>1.3.5</w:t>
      </w:r>
      <w:r>
        <w:rPr>
          <w:rFonts w:hint="cs"/>
          <w:rtl/>
        </w:rPr>
        <w:tab/>
        <w:t xml:space="preserve">تحديد </w:t>
      </w:r>
      <w:r w:rsidRPr="001F5BC6">
        <w:rPr>
          <w:i/>
          <w:lang w:val="en-GB"/>
        </w:rPr>
        <w:t>f</w:t>
      </w:r>
      <w:r w:rsidRPr="001F5BC6">
        <w:rPr>
          <w:i/>
          <w:vertAlign w:val="subscript"/>
          <w:lang w:val="en-GB"/>
        </w:rPr>
        <w:t>M</w:t>
      </w:r>
      <w:bookmarkEnd w:id="39"/>
      <w:bookmarkEnd w:id="40"/>
    </w:p>
    <w:p w14:paraId="26418EB6" w14:textId="6D5FE7D7" w:rsidR="006C2EE7" w:rsidRDefault="006C2EE7" w:rsidP="0075224B">
      <w:pPr>
        <w:rPr>
          <w:sz w:val="30"/>
          <w:rtl/>
          <w:lang w:val="en-GB"/>
        </w:rPr>
      </w:pPr>
      <w:r>
        <w:rPr>
          <w:rFonts w:hint="cs"/>
          <w:rtl/>
          <w:lang w:bidi="ar-EG"/>
        </w:rPr>
        <w:t xml:space="preserve">لتحديد </w:t>
      </w:r>
      <w:r w:rsidRPr="001F5BC6">
        <w:rPr>
          <w:i/>
          <w:lang w:val="en-GB"/>
        </w:rPr>
        <w:t>f</w:t>
      </w:r>
      <w:r w:rsidRPr="001F5BC6">
        <w:rPr>
          <w:i/>
          <w:vertAlign w:val="subscript"/>
          <w:lang w:val="en-GB"/>
        </w:rPr>
        <w:t>M</w:t>
      </w:r>
      <w:r>
        <w:rPr>
          <w:rFonts w:hint="cs"/>
          <w:rtl/>
          <w:lang w:bidi="ar-EG"/>
        </w:rPr>
        <w:t xml:space="preserve">، تجري التنبؤات بتقسيم المسير إلى أقل عدد </w:t>
      </w:r>
      <w:r w:rsidRPr="001F5BC6">
        <w:rPr>
          <w:lang w:val="en-GB"/>
        </w:rPr>
        <w:t>(</w:t>
      </w:r>
      <w:r w:rsidRPr="001F5BC6">
        <w:rPr>
          <w:i/>
          <w:lang w:val="en-GB"/>
        </w:rPr>
        <w:t>n</w:t>
      </w:r>
      <w:r w:rsidRPr="001F5BC6">
        <w:rPr>
          <w:i/>
          <w:vertAlign w:val="subscript"/>
          <w:lang w:val="en-GB"/>
        </w:rPr>
        <w:t>M</w:t>
      </w:r>
      <w:r w:rsidRPr="001F5BC6">
        <w:rPr>
          <w:lang w:val="en-GB"/>
        </w:rPr>
        <w:t>)</w:t>
      </w:r>
      <w:r>
        <w:rPr>
          <w:rFonts w:hint="cs"/>
          <w:rtl/>
          <w:lang w:val="en-GB"/>
        </w:rPr>
        <w:t xml:space="preserve"> من القفزات متساوية الطول </w:t>
      </w:r>
      <w:r w:rsidRPr="001F5BC6">
        <w:rPr>
          <w:lang w:val="en-GB"/>
        </w:rPr>
        <w:t>(</w:t>
      </w:r>
      <w:r w:rsidRPr="001F5BC6">
        <w:rPr>
          <w:i/>
          <w:lang w:val="en-GB"/>
        </w:rPr>
        <w:t>d</w:t>
      </w:r>
      <w:r w:rsidRPr="001F5BC6">
        <w:rPr>
          <w:i/>
          <w:vertAlign w:val="subscript"/>
          <w:lang w:val="en-GB"/>
        </w:rPr>
        <w:t>M</w:t>
      </w:r>
      <w:r w:rsidRPr="001F5BC6">
        <w:rPr>
          <w:lang w:val="en-GB"/>
        </w:rPr>
        <w:t>)</w:t>
      </w:r>
      <w:r>
        <w:rPr>
          <w:rFonts w:hint="cs"/>
          <w:rtl/>
          <w:lang w:val="en-GB"/>
        </w:rPr>
        <w:t xml:space="preserve">، </w:t>
      </w:r>
      <w:r>
        <w:t>km 4 000</w:t>
      </w:r>
      <w:r>
        <w:rPr>
          <w:rFonts w:hint="cs"/>
          <w:rtl/>
          <w:lang w:bidi="ar-EG"/>
        </w:rPr>
        <w:t xml:space="preserve"> أو أقل. وتحسب زاوية الارتفاع طبقاً للمعادلة </w:t>
      </w:r>
      <w:r>
        <w:rPr>
          <w:lang w:bidi="ar-EG"/>
        </w:rPr>
        <w:t>(13)</w:t>
      </w:r>
      <w:r>
        <w:rPr>
          <w:rFonts w:hint="cs"/>
          <w:rtl/>
          <w:lang w:bidi="ar-EG"/>
        </w:rPr>
        <w:t xml:space="preserve">، مع مراعاة طول القفزة وارتفاع ثابت مقداره </w:t>
      </w:r>
      <w:r>
        <w:rPr>
          <w:lang w:bidi="ar-EG"/>
        </w:rPr>
        <w:t>km 300</w:t>
      </w:r>
      <w:r>
        <w:rPr>
          <w:rFonts w:hint="cs"/>
          <w:rtl/>
          <w:lang w:bidi="ar-EG"/>
        </w:rPr>
        <w:t xml:space="preserve">. فإذا كانت زاوية الارتفاع </w:t>
      </w:r>
      <w:r w:rsidR="00EB4D6E">
        <w:rPr>
          <w:rFonts w:hint="cs"/>
          <w:rtl/>
          <w:lang w:bidi="ar-EG"/>
        </w:rPr>
        <w:t>أ</w:t>
      </w:r>
      <w:r>
        <w:rPr>
          <w:rFonts w:hint="cs"/>
          <w:rtl/>
          <w:lang w:bidi="ar-EG"/>
        </w:rPr>
        <w:t>قل من</w:t>
      </w:r>
      <w:r w:rsidR="00901943">
        <w:rPr>
          <w:rFonts w:hint="eastAsia"/>
          <w:rtl/>
          <w:lang w:bidi="ar-EG"/>
        </w:rPr>
        <w:t> </w:t>
      </w:r>
      <w:r>
        <w:rPr>
          <w:lang w:bidi="ar-EG"/>
        </w:rPr>
        <w:t>3</w:t>
      </w:r>
      <w:r w:rsidR="00EB4D6E">
        <w:rPr>
          <w:lang w:bidi="ar-EG"/>
        </w:rPr>
        <w:t>,0</w:t>
      </w:r>
      <w:r w:rsidR="00120D42">
        <w:rPr>
          <w:rFonts w:hint="eastAsia"/>
          <w:rtl/>
          <w:lang w:bidi="ar-EG"/>
        </w:rPr>
        <w:t> </w:t>
      </w:r>
      <w:r>
        <w:rPr>
          <w:rFonts w:hint="cs"/>
          <w:rtl/>
          <w:lang w:bidi="ar-EG"/>
        </w:rPr>
        <w:t xml:space="preserve">درجات، تضاف قفزة واحدة ويعاد حساب طول القفزة وزاوية الارتفاع إلى أن تزيد زاوية الارتفاع عن </w:t>
      </w:r>
      <w:r>
        <w:rPr>
          <w:lang w:bidi="ar-EG"/>
        </w:rPr>
        <w:t>3</w:t>
      </w:r>
      <w:r w:rsidR="00EB4D6E">
        <w:rPr>
          <w:lang w:bidi="ar-EG"/>
        </w:rPr>
        <w:t>,0</w:t>
      </w:r>
      <w:r w:rsidR="00C86572">
        <w:rPr>
          <w:rFonts w:hint="eastAsia"/>
          <w:rtl/>
          <w:lang w:bidi="ar-EG"/>
        </w:rPr>
        <w:t> </w:t>
      </w:r>
      <w:r>
        <w:rPr>
          <w:rFonts w:hint="cs"/>
          <w:rtl/>
          <w:lang w:bidi="ar-EG"/>
        </w:rPr>
        <w:t>درجات. وبعد</w:t>
      </w:r>
      <w:r w:rsidR="0075224B">
        <w:rPr>
          <w:rFonts w:hint="eastAsia"/>
          <w:rtl/>
          <w:lang w:bidi="ar-EG"/>
        </w:rPr>
        <w:t> </w:t>
      </w:r>
      <w:r>
        <w:rPr>
          <w:rFonts w:hint="cs"/>
          <w:rtl/>
          <w:lang w:bidi="ar-EG"/>
        </w:rPr>
        <w:t xml:space="preserve">ذلك، يحدد موقع نقطتي التحكم من الجدول </w:t>
      </w:r>
      <w:r>
        <w:rPr>
          <w:lang w:bidi="ar-EG"/>
        </w:rPr>
        <w:t>1</w:t>
      </w:r>
      <w:r>
        <w:rPr>
          <w:rFonts w:hint="cs"/>
          <w:rtl/>
          <w:lang w:bidi="ar-EG"/>
        </w:rPr>
        <w:t xml:space="preserve">أ). وفي هذه الحالة تكون </w:t>
      </w:r>
      <w:r w:rsidRPr="001F5BC6">
        <w:rPr>
          <w:i/>
          <w:szCs w:val="24"/>
          <w:lang w:val="en-GB"/>
        </w:rPr>
        <w:t>d</w:t>
      </w:r>
      <w:r w:rsidRPr="001F5BC6">
        <w:rPr>
          <w:iCs/>
          <w:szCs w:val="24"/>
          <w:vertAlign w:val="subscript"/>
          <w:lang w:val="en-GB"/>
        </w:rPr>
        <w:t>0</w:t>
      </w:r>
      <w:r>
        <w:rPr>
          <w:rFonts w:hint="cs"/>
          <w:iCs/>
          <w:szCs w:val="24"/>
          <w:vertAlign w:val="subscript"/>
          <w:rtl/>
          <w:lang w:val="en-GB"/>
        </w:rPr>
        <w:t xml:space="preserve"> </w:t>
      </w:r>
      <w:r>
        <w:rPr>
          <w:rFonts w:hint="cs"/>
          <w:rtl/>
          <w:lang w:bidi="ar-EG"/>
        </w:rPr>
        <w:t xml:space="preserve">مساوية للطول </w:t>
      </w:r>
      <w:r w:rsidRPr="001F5BC6">
        <w:rPr>
          <w:i/>
          <w:szCs w:val="24"/>
          <w:lang w:val="en-GB"/>
        </w:rPr>
        <w:t>d</w:t>
      </w:r>
      <w:r w:rsidRPr="001F5BC6">
        <w:rPr>
          <w:i/>
          <w:szCs w:val="24"/>
          <w:vertAlign w:val="subscript"/>
          <w:lang w:val="en-GB"/>
        </w:rPr>
        <w:t>M</w:t>
      </w:r>
      <w:r>
        <w:rPr>
          <w:rFonts w:hint="cs"/>
          <w:rtl/>
          <w:lang w:val="en-GB" w:bidi="ar-EG"/>
        </w:rPr>
        <w:t>، وبالتالي تقع نقطتا التحكم في</w:t>
      </w:r>
      <w:r w:rsidR="00B31E95">
        <w:rPr>
          <w:rFonts w:hint="eastAsia"/>
          <w:rtl/>
          <w:lang w:val="en-GB" w:bidi="ar-EG"/>
        </w:rPr>
        <w:t> </w:t>
      </w:r>
      <w:r>
        <w:rPr>
          <w:rFonts w:hint="cs"/>
          <w:rtl/>
          <w:lang w:val="en-GB" w:bidi="ar-EG"/>
        </w:rPr>
        <w:t xml:space="preserve">منتصف القفزة </w:t>
      </w:r>
      <w:r w:rsidRPr="001F5BC6">
        <w:rPr>
          <w:szCs w:val="24"/>
          <w:lang w:val="en-GB"/>
        </w:rPr>
        <w:t>(</w:t>
      </w:r>
      <w:r w:rsidRPr="001F5BC6">
        <w:rPr>
          <w:i/>
          <w:szCs w:val="24"/>
          <w:lang w:val="en-GB"/>
        </w:rPr>
        <w:t>d</w:t>
      </w:r>
      <w:r w:rsidRPr="001F5BC6">
        <w:rPr>
          <w:i/>
          <w:szCs w:val="24"/>
          <w:vertAlign w:val="subscript"/>
          <w:lang w:val="en-GB"/>
        </w:rPr>
        <w:t>M</w:t>
      </w:r>
      <w:r w:rsidRPr="001F5BC6">
        <w:rPr>
          <w:szCs w:val="24"/>
          <w:lang w:val="en-GB"/>
        </w:rPr>
        <w:t>/2)</w:t>
      </w:r>
      <w:r>
        <w:rPr>
          <w:rFonts w:hint="cs"/>
          <w:szCs w:val="24"/>
          <w:rtl/>
          <w:lang w:val="en-GB"/>
        </w:rPr>
        <w:t xml:space="preserve"> </w:t>
      </w:r>
      <w:r>
        <w:rPr>
          <w:rFonts w:hint="cs"/>
          <w:sz w:val="30"/>
          <w:rtl/>
          <w:lang w:val="en-GB"/>
        </w:rPr>
        <w:t>من كل من المرس</w:t>
      </w:r>
      <w:r w:rsidR="00901943">
        <w:rPr>
          <w:rFonts w:hint="cs"/>
          <w:sz w:val="30"/>
          <w:rtl/>
          <w:lang w:val="en-GB"/>
        </w:rPr>
        <w:t>ِ</w:t>
      </w:r>
      <w:r>
        <w:rPr>
          <w:rFonts w:hint="cs"/>
          <w:sz w:val="30"/>
          <w:rtl/>
          <w:lang w:val="en-GB"/>
        </w:rPr>
        <w:t>ل والمستقب</w:t>
      </w:r>
      <w:r w:rsidR="00B47DC1">
        <w:rPr>
          <w:rFonts w:hint="cs"/>
          <w:sz w:val="30"/>
          <w:rtl/>
          <w:lang w:val="en-GB"/>
        </w:rPr>
        <w:t>ِ</w:t>
      </w:r>
      <w:r>
        <w:rPr>
          <w:rFonts w:hint="cs"/>
          <w:sz w:val="30"/>
          <w:rtl/>
          <w:lang w:val="en-GB"/>
        </w:rPr>
        <w:t>ل.</w:t>
      </w:r>
    </w:p>
    <w:p w14:paraId="3C0C99B5" w14:textId="134E0D35" w:rsidR="006C2EE7" w:rsidRDefault="006C2EE7" w:rsidP="00EB4D6E">
      <w:pPr>
        <w:rPr>
          <w:sz w:val="30"/>
          <w:rtl/>
          <w:lang w:val="en-GB"/>
        </w:rPr>
      </w:pPr>
      <w:r>
        <w:rPr>
          <w:rFonts w:hint="cs"/>
          <w:sz w:val="30"/>
          <w:rtl/>
          <w:lang w:val="en-GB"/>
        </w:rPr>
        <w:t xml:space="preserve">ويحدد كل من </w:t>
      </w:r>
      <w:r w:rsidRPr="00D77912">
        <w:rPr>
          <w:iCs/>
          <w:szCs w:val="24"/>
          <w:lang w:val="en-GB"/>
        </w:rPr>
        <w:t>foF2</w:t>
      </w:r>
      <w:r>
        <w:rPr>
          <w:rFonts w:hint="cs"/>
          <w:iCs/>
          <w:szCs w:val="24"/>
          <w:rtl/>
          <w:lang w:val="en-GB"/>
        </w:rPr>
        <w:t xml:space="preserve"> </w:t>
      </w:r>
      <w:r>
        <w:rPr>
          <w:rFonts w:hint="cs"/>
          <w:i/>
          <w:sz w:val="30"/>
          <w:rtl/>
          <w:lang w:val="en-GB"/>
        </w:rPr>
        <w:t>و</w:t>
      </w:r>
      <w:proofErr w:type="gramStart"/>
      <w:r w:rsidRPr="00D77912">
        <w:rPr>
          <w:iCs/>
          <w:szCs w:val="24"/>
          <w:lang w:val="en-GB"/>
        </w:rPr>
        <w:t>M(</w:t>
      </w:r>
      <w:proofErr w:type="gramEnd"/>
      <w:r w:rsidRPr="00D77912">
        <w:rPr>
          <w:iCs/>
          <w:szCs w:val="24"/>
          <w:lang w:val="en-GB"/>
        </w:rPr>
        <w:t>3000)</w:t>
      </w:r>
      <w:r w:rsidRPr="00901943">
        <w:rPr>
          <w:rFonts w:hint="cs"/>
          <w:rtl/>
        </w:rPr>
        <w:t xml:space="preserve"> </w:t>
      </w:r>
      <w:r w:rsidRPr="00F257CA">
        <w:rPr>
          <w:rFonts w:hint="cs"/>
          <w:i/>
          <w:sz w:val="30"/>
          <w:rtl/>
          <w:lang w:val="en-GB" w:bidi="ar-EG"/>
        </w:rPr>
        <w:t>وتردد</w:t>
      </w:r>
      <w:r w:rsidR="00EB4D6E">
        <w:rPr>
          <w:rFonts w:hint="cs"/>
          <w:i/>
          <w:sz w:val="30"/>
          <w:rtl/>
          <w:lang w:val="en-GB" w:bidi="ar-EG"/>
        </w:rPr>
        <w:t xml:space="preserve"> الدوران </w:t>
      </w:r>
      <w:r w:rsidR="00EB4D6E" w:rsidRPr="00EB4D6E">
        <w:rPr>
          <w:lang w:val="en-GB"/>
        </w:rPr>
        <w:t>(</w:t>
      </w:r>
      <w:r w:rsidRPr="001F5BC6">
        <w:rPr>
          <w:i/>
          <w:szCs w:val="24"/>
          <w:lang w:val="en-GB"/>
        </w:rPr>
        <w:t>f</w:t>
      </w:r>
      <w:r w:rsidRPr="001F5BC6">
        <w:rPr>
          <w:i/>
          <w:szCs w:val="24"/>
          <w:vertAlign w:val="subscript"/>
          <w:lang w:val="en-GB"/>
        </w:rPr>
        <w:t>H</w:t>
      </w:r>
      <w:r w:rsidR="00EB4D6E" w:rsidRPr="00EB4D6E">
        <w:rPr>
          <w:iCs/>
          <w:szCs w:val="24"/>
          <w:lang w:val="en-GB"/>
        </w:rPr>
        <w:t>)</w:t>
      </w:r>
      <w:r w:rsidR="00EB4D6E" w:rsidRPr="00EB4D6E">
        <w:rPr>
          <w:rFonts w:hint="cs"/>
          <w:i/>
          <w:szCs w:val="24"/>
          <w:rtl/>
          <w:lang w:val="en-GB" w:bidi="ar-EG"/>
        </w:rPr>
        <w:t xml:space="preserve"> </w:t>
      </w:r>
      <w:r>
        <w:rPr>
          <w:rFonts w:hint="cs"/>
          <w:i/>
          <w:sz w:val="30"/>
          <w:rtl/>
          <w:lang w:val="en-GB" w:bidi="ar-EG"/>
        </w:rPr>
        <w:t xml:space="preserve">عند كل نقطة من نقطتي التحكم طبقاً للفقرة </w:t>
      </w:r>
      <w:r w:rsidRPr="00F257CA">
        <w:rPr>
          <w:iCs/>
          <w:szCs w:val="22"/>
          <w:lang w:bidi="ar-EG"/>
        </w:rPr>
        <w:t>4.3</w:t>
      </w:r>
      <w:r>
        <w:rPr>
          <w:rFonts w:hint="cs"/>
          <w:i/>
          <w:sz w:val="30"/>
          <w:rtl/>
          <w:lang w:bidi="ar-EG"/>
        </w:rPr>
        <w:t xml:space="preserve">. وتستعمل هذه القيم لحساب </w:t>
      </w:r>
      <w:r w:rsidRPr="001F5BC6">
        <w:rPr>
          <w:szCs w:val="24"/>
          <w:lang w:val="en-GB"/>
        </w:rPr>
        <w:t>F2(Zero)MUF (</w:t>
      </w:r>
      <w:r w:rsidRPr="001F5BC6">
        <w:rPr>
          <w:i/>
          <w:szCs w:val="24"/>
          <w:lang w:val="en-GB"/>
        </w:rPr>
        <w:t>f</w:t>
      </w:r>
      <w:r w:rsidRPr="001F5BC6">
        <w:rPr>
          <w:i/>
          <w:szCs w:val="24"/>
          <w:vertAlign w:val="subscript"/>
          <w:lang w:val="en-GB"/>
        </w:rPr>
        <w:t>z</w:t>
      </w:r>
      <w:r w:rsidRPr="001F5BC6">
        <w:rPr>
          <w:szCs w:val="24"/>
          <w:lang w:val="en-GB"/>
        </w:rPr>
        <w:t>)</w:t>
      </w:r>
      <w:r w:rsidR="00B47DC1">
        <w:rPr>
          <w:rFonts w:hint="cs"/>
          <w:szCs w:val="24"/>
          <w:rtl/>
          <w:lang w:val="en-GB"/>
        </w:rPr>
        <w:t xml:space="preserve"> </w:t>
      </w:r>
      <w:r>
        <w:rPr>
          <w:rFonts w:hint="cs"/>
          <w:sz w:val="30"/>
          <w:rtl/>
          <w:lang w:val="en-GB"/>
        </w:rPr>
        <w:t>و</w:t>
      </w:r>
      <w:r w:rsidRPr="001F5BC6">
        <w:rPr>
          <w:szCs w:val="24"/>
          <w:lang w:val="en-GB"/>
        </w:rPr>
        <w:t>F2(</w:t>
      </w:r>
      <w:proofErr w:type="gramStart"/>
      <w:r w:rsidRPr="001F5BC6">
        <w:rPr>
          <w:szCs w:val="24"/>
          <w:lang w:val="en-GB"/>
        </w:rPr>
        <w:t>4000)MUF</w:t>
      </w:r>
      <w:proofErr w:type="gramEnd"/>
      <w:r w:rsidRPr="001F5BC6">
        <w:rPr>
          <w:szCs w:val="24"/>
          <w:lang w:val="en-GB"/>
        </w:rPr>
        <w:t xml:space="preserve"> (</w:t>
      </w:r>
      <w:r w:rsidRPr="001F5BC6">
        <w:rPr>
          <w:i/>
          <w:szCs w:val="24"/>
          <w:lang w:val="en-GB"/>
        </w:rPr>
        <w:t>f</w:t>
      </w:r>
      <w:r w:rsidRPr="001F5BC6">
        <w:rPr>
          <w:iCs/>
          <w:szCs w:val="24"/>
          <w:vertAlign w:val="subscript"/>
          <w:lang w:val="en-GB"/>
        </w:rPr>
        <w:t>4</w:t>
      </w:r>
      <w:r w:rsidRPr="001F5BC6">
        <w:rPr>
          <w:szCs w:val="24"/>
          <w:lang w:val="en-GB"/>
        </w:rPr>
        <w:t>)</w:t>
      </w:r>
      <w:r>
        <w:rPr>
          <w:rFonts w:hint="cs"/>
          <w:szCs w:val="24"/>
          <w:rtl/>
          <w:lang w:val="en-GB"/>
        </w:rPr>
        <w:t xml:space="preserve"> </w:t>
      </w:r>
      <w:r>
        <w:rPr>
          <w:rFonts w:hint="cs"/>
          <w:sz w:val="30"/>
          <w:rtl/>
          <w:lang w:val="en-GB"/>
        </w:rPr>
        <w:t>و</w:t>
      </w:r>
      <w:r w:rsidRPr="001F5BC6">
        <w:rPr>
          <w:szCs w:val="24"/>
          <w:lang w:val="en-GB"/>
        </w:rPr>
        <w:t>MUF (</w:t>
      </w:r>
      <w:r w:rsidRPr="001F5BC6">
        <w:rPr>
          <w:i/>
          <w:szCs w:val="24"/>
          <w:lang w:val="en-GB"/>
        </w:rPr>
        <w:t>f</w:t>
      </w:r>
      <w:r w:rsidRPr="001F5BC6">
        <w:rPr>
          <w:i/>
          <w:szCs w:val="24"/>
          <w:vertAlign w:val="subscript"/>
          <w:lang w:val="en-GB"/>
        </w:rPr>
        <w:t>BM</w:t>
      </w:r>
      <w:r w:rsidRPr="001F5BC6">
        <w:rPr>
          <w:szCs w:val="24"/>
          <w:lang w:val="en-GB"/>
        </w:rPr>
        <w:t>)</w:t>
      </w:r>
      <w:r>
        <w:rPr>
          <w:rFonts w:hint="cs"/>
          <w:szCs w:val="24"/>
          <w:rtl/>
          <w:lang w:val="en-GB"/>
        </w:rPr>
        <w:t xml:space="preserve"> </w:t>
      </w:r>
      <w:r>
        <w:rPr>
          <w:rFonts w:hint="cs"/>
          <w:sz w:val="30"/>
          <w:rtl/>
          <w:lang w:val="en-GB"/>
        </w:rPr>
        <w:t>الأساسية لنقطتي التحكم:</w:t>
      </w:r>
    </w:p>
    <w:p w14:paraId="55664A11" w14:textId="6339B54F" w:rsidR="00D11595" w:rsidRPr="00D11595" w:rsidRDefault="00D11595" w:rsidP="006D11E1">
      <w:pPr>
        <w:pStyle w:val="Equation"/>
        <w:bidi w:val="0"/>
        <w:rPr>
          <w:lang w:val="de-CH" w:eastAsia="en-US"/>
        </w:rPr>
      </w:pPr>
      <w:r w:rsidRPr="00D11595">
        <w:rPr>
          <w:lang w:val="de-CH" w:eastAsia="en-US"/>
        </w:rPr>
        <w:t>(29)</w:t>
      </w:r>
      <w:r w:rsidRPr="00D11595">
        <w:rPr>
          <w:lang w:eastAsia="en-US"/>
        </w:rPr>
        <w:tab/>
      </w:r>
      <m:oMath>
        <m:sSub>
          <m:sSubPr>
            <m:ctrlPr>
              <w:rPr>
                <w:rFonts w:ascii="Cambria Math" w:hAnsi="Cambria Math"/>
                <w:lang w:val="fr-FR" w:eastAsia="en-US"/>
              </w:rPr>
            </m:ctrlPr>
          </m:sSubPr>
          <m:e>
            <m:r>
              <w:rPr>
                <w:rFonts w:ascii="Cambria Math" w:hAnsi="Cambria Math"/>
                <w:lang w:val="fr-FR" w:eastAsia="en-US"/>
              </w:rPr>
              <m:t>f</m:t>
            </m:r>
          </m:e>
          <m:sub>
            <m:r>
              <w:rPr>
                <w:rFonts w:ascii="Cambria Math" w:hAnsi="Cambria Math"/>
                <w:lang w:val="fr-FR" w:eastAsia="en-US"/>
              </w:rPr>
              <m:t>BM</m:t>
            </m:r>
          </m:sub>
        </m:sSub>
        <m:r>
          <m:rPr>
            <m:sty m:val="p"/>
          </m:rPr>
          <w:rPr>
            <w:rFonts w:ascii="Cambria Math" w:hAnsi="Cambria Math"/>
            <w:lang w:val="de-CH" w:eastAsia="en-US"/>
          </w:rPr>
          <m:t>=</m:t>
        </m:r>
        <m:sSub>
          <m:sSubPr>
            <m:ctrlPr>
              <w:rPr>
                <w:rFonts w:ascii="Cambria Math" w:hAnsi="Cambria Math"/>
                <w:lang w:val="fr-FR" w:eastAsia="en-US"/>
              </w:rPr>
            </m:ctrlPr>
          </m:sSubPr>
          <m:e>
            <m:r>
              <w:rPr>
                <w:rFonts w:ascii="Cambria Math" w:hAnsi="Cambria Math"/>
                <w:lang w:val="fr-FR" w:eastAsia="en-US"/>
              </w:rPr>
              <m:t>f</m:t>
            </m:r>
          </m:e>
          <m:sub>
            <m:r>
              <w:rPr>
                <w:rFonts w:ascii="Cambria Math" w:hAnsi="Cambria Math"/>
                <w:lang w:val="fr-FR" w:eastAsia="en-US"/>
              </w:rPr>
              <m:t>z</m:t>
            </m:r>
          </m:sub>
        </m:sSub>
        <m:r>
          <m:rPr>
            <m:sty m:val="p"/>
          </m:rPr>
          <w:rPr>
            <w:rFonts w:ascii="Cambria Math" w:hAnsi="Cambria Math"/>
            <w:lang w:val="de-CH" w:eastAsia="en-US"/>
          </w:rPr>
          <m:t>+</m:t>
        </m:r>
        <m:sSub>
          <m:sSubPr>
            <m:ctrlPr>
              <w:rPr>
                <w:rFonts w:ascii="Cambria Math" w:hAnsi="Cambria Math"/>
                <w:lang w:val="fr-FR" w:eastAsia="en-US"/>
              </w:rPr>
            </m:ctrlPr>
          </m:sSubPr>
          <m:e>
            <m:r>
              <m:rPr>
                <m:sty m:val="p"/>
              </m:rPr>
              <w:rPr>
                <w:rFonts w:ascii="Cambria Math" w:hAnsi="Cambria Math"/>
                <w:lang w:val="de-CH" w:eastAsia="en-US"/>
              </w:rPr>
              <m:t>(</m:t>
            </m:r>
            <m:r>
              <w:rPr>
                <w:rFonts w:ascii="Cambria Math" w:hAnsi="Cambria Math"/>
                <w:lang w:val="fr-FR" w:eastAsia="en-US"/>
              </w:rPr>
              <m:t>f</m:t>
            </m:r>
          </m:e>
          <m:sub>
            <m:r>
              <m:rPr>
                <m:sty m:val="p"/>
              </m:rPr>
              <w:rPr>
                <w:rFonts w:ascii="Cambria Math" w:hAnsi="Cambria Math"/>
                <w:lang w:val="de-CH" w:eastAsia="en-US"/>
              </w:rPr>
              <m:t>4</m:t>
            </m:r>
          </m:sub>
        </m:sSub>
        <m:r>
          <m:rPr>
            <m:sty m:val="p"/>
          </m:rPr>
          <w:rPr>
            <w:rFonts w:ascii="Cambria Math" w:hAnsi="Cambria Math"/>
            <w:lang w:val="de-CH" w:eastAsia="en-US"/>
          </w:rPr>
          <m:t>-</m:t>
        </m:r>
        <m:sSub>
          <m:sSubPr>
            <m:ctrlPr>
              <w:rPr>
                <w:rFonts w:ascii="Cambria Math" w:hAnsi="Cambria Math"/>
                <w:lang w:val="fr-FR" w:eastAsia="en-US"/>
              </w:rPr>
            </m:ctrlPr>
          </m:sSubPr>
          <m:e>
            <m:r>
              <w:rPr>
                <w:rFonts w:ascii="Cambria Math" w:hAnsi="Cambria Math"/>
                <w:lang w:val="fr-FR" w:eastAsia="en-US"/>
              </w:rPr>
              <m:t>f</m:t>
            </m:r>
          </m:e>
          <m:sub>
            <m:r>
              <w:rPr>
                <w:rFonts w:ascii="Cambria Math" w:hAnsi="Cambria Math"/>
                <w:lang w:val="fr-FR" w:eastAsia="en-US"/>
              </w:rPr>
              <m:t>z</m:t>
            </m:r>
          </m:sub>
        </m:sSub>
        <m:r>
          <m:rPr>
            <m:sty m:val="p"/>
          </m:rPr>
          <w:rPr>
            <w:rFonts w:ascii="Cambria Math" w:hAnsi="Cambria Math"/>
            <w:lang w:val="de-CH" w:eastAsia="en-US"/>
          </w:rPr>
          <m:t>)</m:t>
        </m:r>
        <m:sSub>
          <m:sSubPr>
            <m:ctrlPr>
              <w:rPr>
                <w:rFonts w:ascii="Cambria Math" w:hAnsi="Cambria Math"/>
                <w:lang w:val="fr-FR" w:eastAsia="en-US"/>
              </w:rPr>
            </m:ctrlPr>
          </m:sSubPr>
          <m:e>
            <m:r>
              <w:rPr>
                <w:rFonts w:ascii="Cambria Math" w:hAnsi="Cambria Math"/>
                <w:lang w:val="fr-FR" w:eastAsia="en-US"/>
              </w:rPr>
              <m:t>f</m:t>
            </m:r>
          </m:e>
          <m:sub>
            <m:r>
              <w:rPr>
                <w:rFonts w:ascii="Cambria Math" w:hAnsi="Cambria Math"/>
                <w:lang w:val="fr-FR" w:eastAsia="en-US"/>
              </w:rPr>
              <m:t>D</m:t>
            </m:r>
          </m:sub>
        </m:sSub>
      </m:oMath>
      <w:r w:rsidRPr="00D11595">
        <w:rPr>
          <w:lang w:val="de-CH" w:eastAsia="en-US"/>
        </w:rPr>
        <w:t>                MHz</w:t>
      </w:r>
      <w:r w:rsidRPr="00D11595">
        <w:rPr>
          <w:lang w:val="de-CH" w:eastAsia="en-US"/>
        </w:rPr>
        <w:tab/>
      </w:r>
    </w:p>
    <w:p w14:paraId="033E5A76" w14:textId="77777777" w:rsidR="006C2EE7" w:rsidRDefault="006C2EE7" w:rsidP="006C2EE7">
      <w:pPr>
        <w:rPr>
          <w:i/>
          <w:sz w:val="30"/>
          <w:rtl/>
          <w:lang w:val="es-ES" w:bidi="ar-EG"/>
        </w:rPr>
      </w:pPr>
      <w:r>
        <w:rPr>
          <w:rFonts w:hint="cs"/>
          <w:i/>
          <w:sz w:val="30"/>
          <w:rtl/>
          <w:lang w:val="es-ES" w:bidi="ar-EG"/>
        </w:rPr>
        <w:t>حيث:</w:t>
      </w:r>
    </w:p>
    <w:p w14:paraId="0A2114F2" w14:textId="77777777" w:rsidR="006C2EE7" w:rsidRPr="00120D42" w:rsidRDefault="00532C52" w:rsidP="00901943">
      <w:pPr>
        <w:pStyle w:val="Equationlegend"/>
        <w:bidi w:val="0"/>
        <w:spacing w:before="120" w:after="120" w:line="240" w:lineRule="auto"/>
        <w:ind w:left="142" w:hanging="142"/>
        <w:rPr>
          <w:lang w:val="en-GB"/>
        </w:rPr>
      </w:pPr>
      <m:oMathPara>
        <m:oMathParaPr>
          <m:jc m:val="center"/>
        </m:oMathParaPr>
        <m:oMath>
          <m:sSub>
            <m:sSubPr>
              <m:ctrlPr>
                <w:rPr>
                  <w:rFonts w:ascii="Cambria Math" w:hAnsi="Cambria Math"/>
                  <w:lang w:val="en-GB"/>
                </w:rPr>
              </m:ctrlPr>
            </m:sSubPr>
            <m:e>
              <m:r>
                <w:rPr>
                  <w:rFonts w:ascii="Cambria Math" w:hAnsi="Cambria Math"/>
                  <w:lang w:val="en-GB"/>
                </w:rPr>
                <m:t>f</m:t>
              </m:r>
            </m:e>
            <m:sub>
              <m:r>
                <m:rPr>
                  <m:sty m:val="p"/>
                </m:rPr>
                <w:rPr>
                  <w:rFonts w:ascii="Cambria Math" w:hAnsi="Cambria Math"/>
                  <w:lang w:val="en-GB"/>
                </w:rPr>
                <m:t>4</m:t>
              </m:r>
            </m:sub>
          </m:sSub>
          <m:r>
            <m:rPr>
              <m:sty m:val="p"/>
            </m:rPr>
            <w:rPr>
              <w:rFonts w:ascii="Cambria Math" w:hAnsi="Cambria Math"/>
              <w:lang w:val="en-GB"/>
            </w:rPr>
            <m:t>=1,1 ∙</m:t>
          </m:r>
          <m:r>
            <w:rPr>
              <w:rFonts w:ascii="Cambria Math" w:hAnsi="Cambria Math"/>
              <w:lang w:val="en-GB"/>
            </w:rPr>
            <m:t>foF</m:t>
          </m:r>
          <m:r>
            <m:rPr>
              <m:sty m:val="p"/>
            </m:rPr>
            <w:rPr>
              <w:rFonts w:ascii="Cambria Math" w:hAnsi="Cambria Math"/>
              <w:lang w:val="en-GB"/>
            </w:rPr>
            <m:t>2 ∙</m:t>
          </m:r>
          <m:r>
            <w:rPr>
              <w:rFonts w:ascii="Cambria Math" w:hAnsi="Cambria Math"/>
              <w:lang w:val="en-GB"/>
            </w:rPr>
            <m:t>M</m:t>
          </m:r>
          <m:d>
            <m:dPr>
              <m:ctrlPr>
                <w:rPr>
                  <w:rFonts w:ascii="Cambria Math" w:hAnsi="Cambria Math"/>
                  <w:lang w:val="en-GB"/>
                </w:rPr>
              </m:ctrlPr>
            </m:dPr>
            <m:e>
              <m:r>
                <m:rPr>
                  <m:sty m:val="p"/>
                </m:rPr>
                <w:rPr>
                  <w:rFonts w:ascii="Cambria Math" w:hAnsi="Cambria Math"/>
                  <w:lang w:val="en-GB"/>
                </w:rPr>
                <m:t>3000</m:t>
              </m:r>
            </m:e>
          </m:d>
          <m:r>
            <w:rPr>
              <w:rFonts w:ascii="Cambria Math" w:hAnsi="Cambria Math"/>
              <w:lang w:val="en-GB"/>
            </w:rPr>
            <m:t>F</m:t>
          </m:r>
          <m:r>
            <m:rPr>
              <m:sty m:val="p"/>
            </m:rPr>
            <w:rPr>
              <w:rFonts w:ascii="Cambria Math" w:hAnsi="Cambria Math"/>
              <w:lang w:val="en-GB"/>
            </w:rPr>
            <m:t>2</m:t>
          </m:r>
        </m:oMath>
      </m:oMathPara>
    </w:p>
    <w:p w14:paraId="322D449C" w14:textId="77777777" w:rsidR="006C2EE7" w:rsidRPr="00120D42" w:rsidRDefault="00532C52" w:rsidP="00901943">
      <w:pPr>
        <w:pStyle w:val="Equationlegend"/>
        <w:bidi w:val="0"/>
        <w:spacing w:before="120" w:after="120" w:line="240" w:lineRule="auto"/>
        <w:ind w:left="142" w:hanging="1276"/>
        <w:rPr>
          <w:lang w:val="en-GB"/>
        </w:rPr>
      </w:pPr>
      <m:oMathPara>
        <m:oMathParaPr>
          <m:jc m:val="center"/>
        </m:oMathParaP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z</m:t>
              </m:r>
            </m:sub>
          </m:sSub>
          <m:r>
            <m:rPr>
              <m:sty m:val="p"/>
            </m:rPr>
            <w:rPr>
              <w:rFonts w:ascii="Cambria Math" w:hAnsi="Cambria Math"/>
              <w:lang w:val="en-GB"/>
            </w:rPr>
            <m:t>=</m:t>
          </m:r>
          <m:r>
            <w:rPr>
              <w:rFonts w:ascii="Cambria Math" w:hAnsi="Cambria Math"/>
              <w:lang w:val="en-GB"/>
            </w:rPr>
            <m:t>foF</m:t>
          </m:r>
          <m:r>
            <m:rPr>
              <m:sty m:val="p"/>
            </m:rPr>
            <w:rPr>
              <w:rFonts w:ascii="Cambria Math" w:hAnsi="Cambria Math"/>
              <w:lang w:val="en-GB"/>
            </w:rPr>
            <m:t>2+</m:t>
          </m:r>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H</m:t>
                  </m:r>
                </m:sub>
              </m:sSub>
            </m:num>
            <m:den>
              <m:r>
                <m:rPr>
                  <m:sty m:val="p"/>
                </m:rPr>
                <w:rPr>
                  <w:rFonts w:ascii="Cambria Math" w:hAnsi="Cambria Math"/>
                  <w:lang w:val="en-GB"/>
                </w:rPr>
                <m:t>2</m:t>
              </m:r>
            </m:den>
          </m:f>
        </m:oMath>
      </m:oMathPara>
    </w:p>
    <w:p w14:paraId="0DADE417" w14:textId="77777777" w:rsidR="006C2EE7" w:rsidRDefault="006C2EE7" w:rsidP="00646D85">
      <w:pPr>
        <w:rPr>
          <w:i/>
          <w:sz w:val="30"/>
          <w:rtl/>
          <w:lang w:bidi="ar-EG"/>
        </w:rPr>
      </w:pPr>
      <w:r>
        <w:rPr>
          <w:rFonts w:hint="cs"/>
          <w:i/>
          <w:sz w:val="30"/>
          <w:rtl/>
          <w:lang w:val="es-ES" w:bidi="ar-EG"/>
        </w:rPr>
        <w:t xml:space="preserve">ويستعمل عامل خفض المسافة </w:t>
      </w:r>
      <w:r w:rsidRPr="001F5BC6">
        <w:rPr>
          <w:lang w:val="en-GB"/>
        </w:rPr>
        <w:t>(</w:t>
      </w:r>
      <w:r w:rsidRPr="001F5BC6">
        <w:rPr>
          <w:i/>
          <w:lang w:val="en-GB"/>
        </w:rPr>
        <w:t>f</w:t>
      </w:r>
      <w:r w:rsidRPr="001F5BC6">
        <w:rPr>
          <w:i/>
          <w:vertAlign w:val="subscript"/>
          <w:lang w:val="en-GB"/>
        </w:rPr>
        <w:t>D</w:t>
      </w:r>
      <w:r w:rsidRPr="001F5BC6">
        <w:rPr>
          <w:lang w:val="en-GB"/>
        </w:rPr>
        <w:t>)</w:t>
      </w:r>
      <w:r>
        <w:rPr>
          <w:rFonts w:hint="cs"/>
          <w:rtl/>
          <w:lang w:val="en-GB"/>
        </w:rPr>
        <w:t xml:space="preserve"> لخفض طول </w:t>
      </w:r>
      <w:r>
        <w:t>MUF</w:t>
      </w:r>
      <w:r>
        <w:rPr>
          <w:rFonts w:hint="cs"/>
          <w:rtl/>
          <w:lang w:bidi="ar-EG"/>
        </w:rPr>
        <w:t xml:space="preserve"> البالغ </w:t>
      </w:r>
      <w:r>
        <w:rPr>
          <w:lang w:bidi="ar-EG"/>
        </w:rPr>
        <w:t>km 4 000</w:t>
      </w:r>
      <w:r>
        <w:rPr>
          <w:rFonts w:hint="cs"/>
          <w:rtl/>
          <w:lang w:bidi="ar-EG"/>
        </w:rPr>
        <w:t xml:space="preserve"> إلى الطول الفعلي للقفزة. ويتراوح عامل الخفض</w:t>
      </w:r>
      <w:r w:rsidR="00646D85">
        <w:rPr>
          <w:rFonts w:hint="eastAsia"/>
          <w:rtl/>
          <w:lang w:bidi="ar-EG"/>
        </w:rPr>
        <w:t> </w:t>
      </w:r>
      <w:r w:rsidRPr="001F5BC6">
        <w:rPr>
          <w:i/>
          <w:lang w:val="en-GB"/>
        </w:rPr>
        <w:t>f</w:t>
      </w:r>
      <w:r w:rsidRPr="001F5BC6">
        <w:rPr>
          <w:i/>
          <w:vertAlign w:val="subscript"/>
          <w:lang w:val="en-GB"/>
        </w:rPr>
        <w:t>D</w:t>
      </w:r>
      <w:r>
        <w:rPr>
          <w:rFonts w:hint="cs"/>
          <w:i/>
          <w:vertAlign w:val="subscript"/>
          <w:rtl/>
          <w:lang w:val="en-GB"/>
        </w:rPr>
        <w:t xml:space="preserve"> </w:t>
      </w:r>
      <w:r>
        <w:rPr>
          <w:rFonts w:hint="cs"/>
          <w:i/>
          <w:sz w:val="30"/>
          <w:rtl/>
          <w:lang w:val="en-GB" w:bidi="ar-EG"/>
        </w:rPr>
        <w:t>بين</w:t>
      </w:r>
      <w:r w:rsidR="00646D85">
        <w:rPr>
          <w:rFonts w:hint="eastAsia"/>
          <w:i/>
          <w:sz w:val="30"/>
          <w:rtl/>
          <w:lang w:val="en-GB" w:bidi="ar-EG"/>
        </w:rPr>
        <w:t> </w:t>
      </w:r>
      <w:r>
        <w:rPr>
          <w:iCs/>
          <w:szCs w:val="22"/>
          <w:lang w:bidi="ar-EG"/>
        </w:rPr>
        <w:t>0,0</w:t>
      </w:r>
      <w:r w:rsidR="00646D85">
        <w:rPr>
          <w:rFonts w:hint="cs"/>
          <w:iCs/>
          <w:szCs w:val="22"/>
          <w:rtl/>
          <w:lang w:bidi="ar-EG"/>
        </w:rPr>
        <w:t xml:space="preserve"> </w:t>
      </w:r>
      <w:r>
        <w:rPr>
          <w:rFonts w:hint="cs"/>
          <w:i/>
          <w:sz w:val="30"/>
          <w:rtl/>
          <w:lang w:bidi="ar-EG"/>
        </w:rPr>
        <w:t xml:space="preserve">(لقفزة طولها </w:t>
      </w:r>
      <w:r>
        <w:rPr>
          <w:iCs/>
          <w:szCs w:val="22"/>
          <w:lang w:bidi="ar-EG"/>
        </w:rPr>
        <w:t>km 0</w:t>
      </w:r>
      <w:r>
        <w:rPr>
          <w:rFonts w:hint="cs"/>
          <w:i/>
          <w:sz w:val="30"/>
          <w:rtl/>
          <w:lang w:bidi="ar-EG"/>
        </w:rPr>
        <w:t>) و</w:t>
      </w:r>
      <w:r>
        <w:rPr>
          <w:iCs/>
          <w:szCs w:val="22"/>
          <w:lang w:bidi="ar-EG"/>
        </w:rPr>
        <w:t>1,0</w:t>
      </w:r>
      <w:r>
        <w:rPr>
          <w:rFonts w:hint="cs"/>
          <w:iCs/>
          <w:szCs w:val="22"/>
          <w:rtl/>
          <w:lang w:bidi="ar-EG"/>
        </w:rPr>
        <w:t xml:space="preserve"> </w:t>
      </w:r>
      <w:r>
        <w:rPr>
          <w:rFonts w:hint="cs"/>
          <w:i/>
          <w:sz w:val="30"/>
          <w:rtl/>
          <w:lang w:bidi="ar-EG"/>
        </w:rPr>
        <w:t xml:space="preserve">(لقفزة طولها </w:t>
      </w:r>
      <w:r>
        <w:rPr>
          <w:iCs/>
          <w:szCs w:val="22"/>
          <w:lang w:bidi="ar-EG"/>
        </w:rPr>
        <w:t>km 4 000</w:t>
      </w:r>
      <w:r>
        <w:rPr>
          <w:rFonts w:hint="cs"/>
          <w:i/>
          <w:sz w:val="30"/>
          <w:rtl/>
          <w:lang w:bidi="ar-EG"/>
        </w:rPr>
        <w:t>).</w:t>
      </w:r>
    </w:p>
    <w:p w14:paraId="6313FF43" w14:textId="77777777" w:rsidR="006C2EE7" w:rsidRPr="0069043B" w:rsidRDefault="006C2EE7" w:rsidP="006C2EE7">
      <w:pPr>
        <w:pStyle w:val="Equation"/>
        <w:rPr>
          <w:lang w:val="es-ES" w:bidi="ar-EG"/>
        </w:rPr>
      </w:pPr>
      <w:r>
        <w:rPr>
          <w:rFonts w:hint="cs"/>
          <w:rtl/>
          <w:lang w:bidi="ar-EG"/>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D</m:t>
            </m:r>
          </m:sub>
        </m:sSub>
        <m:r>
          <m:rPr>
            <m:sty m:val="p"/>
          </m:rPr>
          <w:rPr>
            <w:rFonts w:ascii="Cambria Math" w:hAnsi="Cambria Math"/>
            <w:lang w:val="en-GB"/>
          </w:rPr>
          <m:t>=</m:t>
        </m:r>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6</m:t>
                                    </m:r>
                                  </m:sub>
                                </m:sSub>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5</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4</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3</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2</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1</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C</m:t>
                </m:r>
              </m:e>
              <m:sub>
                <m:r>
                  <m:rPr>
                    <m:sty m:val="p"/>
                  </m:rPr>
                  <w:rPr>
                    <w:rFonts w:ascii="Cambria Math" w:hAnsi="Cambria Math"/>
                    <w:lang w:val="en-GB"/>
                  </w:rPr>
                  <m:t>0</m:t>
                </m:r>
              </m:sub>
            </m:sSub>
          </m:e>
        </m:d>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M</m:t>
            </m:r>
          </m:sub>
        </m:sSub>
        <m:r>
          <m:rPr>
            <m:sty m:val="p"/>
          </m:rPr>
          <w:rPr>
            <w:rFonts w:ascii="Cambria Math" w:hAnsi="Cambria Math"/>
            <w:lang w:val="en-GB"/>
          </w:rPr>
          <m:t xml:space="preserve"> </m:t>
        </m:r>
      </m:oMath>
      <w:r>
        <w:rPr>
          <w:rFonts w:hint="cs"/>
          <w:rtl/>
          <w:lang w:bidi="ar-EG"/>
        </w:rPr>
        <w:tab/>
      </w:r>
      <w:r w:rsidRPr="0069043B">
        <w:rPr>
          <w:lang w:val="es-ES" w:bidi="ar-EG"/>
        </w:rPr>
        <w:t>(</w:t>
      </w:r>
      <w:r>
        <w:rPr>
          <w:lang w:val="es-ES" w:bidi="ar-EG"/>
        </w:rPr>
        <w:t>30</w:t>
      </w:r>
      <w:r w:rsidRPr="0069043B">
        <w:rPr>
          <w:lang w:val="es-ES" w:bidi="ar-EG"/>
        </w:rPr>
        <w:t>)</w:t>
      </w:r>
    </w:p>
    <w:p w14:paraId="113498AE" w14:textId="77777777" w:rsidR="006C2EE7" w:rsidRDefault="006C2EE7" w:rsidP="006C2EE7">
      <w:pPr>
        <w:pStyle w:val="Equationlegend"/>
        <w:rPr>
          <w:rtl/>
          <w:lang w:val="es-ES"/>
        </w:rPr>
      </w:pPr>
      <w:r>
        <w:rPr>
          <w:rFonts w:hint="cs"/>
          <w:rtl/>
          <w:lang w:val="es-ES"/>
        </w:rPr>
        <w:t>حيث:</w:t>
      </w:r>
    </w:p>
    <w:p w14:paraId="29D1F339" w14:textId="77777777" w:rsidR="006C2EE7" w:rsidRPr="001F5BC6" w:rsidRDefault="006C2EE7" w:rsidP="00901943">
      <w:pPr>
        <w:pStyle w:val="Equationlegend"/>
        <w:tabs>
          <w:tab w:val="clear" w:pos="1814"/>
        </w:tabs>
        <w:ind w:left="1560" w:firstLine="0"/>
        <w:jc w:val="left"/>
        <w:rPr>
          <w:lang w:val="en-GB"/>
        </w:rPr>
      </w:pPr>
      <w:r w:rsidRPr="001F5BC6">
        <w:rPr>
          <w:lang w:val="en-GB"/>
        </w:rPr>
        <w:tab/>
        <w:t>C</w:t>
      </w:r>
      <w:r w:rsidRPr="00D77912">
        <w:rPr>
          <w:vertAlign w:val="subscript"/>
          <w:lang w:val="en-GB"/>
        </w:rPr>
        <w:t>6</w:t>
      </w:r>
      <w:r>
        <w:rPr>
          <w:rFonts w:hint="cs"/>
          <w:rtl/>
          <w:lang w:val="en-GB"/>
        </w:rPr>
        <w:t>:</w:t>
      </w:r>
      <w:r w:rsidRPr="001F5BC6">
        <w:rPr>
          <w:lang w:val="en-GB"/>
        </w:rPr>
        <w:tab/>
        <w:t>–2</w:t>
      </w:r>
      <w:r>
        <w:rPr>
          <w:lang w:val="en-GB"/>
        </w:rPr>
        <w:t>,</w:t>
      </w:r>
      <w:r w:rsidRPr="001F5BC6">
        <w:rPr>
          <w:lang w:val="en-GB"/>
        </w:rPr>
        <w:t>40074637494790∙10</w:t>
      </w:r>
      <w:r w:rsidRPr="001F5BC6">
        <w:rPr>
          <w:vertAlign w:val="superscript"/>
          <w:lang w:val="en-GB"/>
        </w:rPr>
        <w:t>–24</w:t>
      </w:r>
    </w:p>
    <w:p w14:paraId="766CAB65" w14:textId="77777777" w:rsidR="006C2EE7" w:rsidRPr="001F5BC6" w:rsidRDefault="006C2EE7" w:rsidP="00901943">
      <w:pPr>
        <w:pStyle w:val="Equationlegend"/>
        <w:tabs>
          <w:tab w:val="clear" w:pos="1814"/>
        </w:tabs>
        <w:ind w:left="1560" w:firstLine="0"/>
        <w:jc w:val="left"/>
        <w:rPr>
          <w:lang w:val="en-GB"/>
        </w:rPr>
      </w:pPr>
      <w:r w:rsidRPr="001F5BC6">
        <w:rPr>
          <w:lang w:val="en-GB"/>
        </w:rPr>
        <w:tab/>
        <w:t>C</w:t>
      </w:r>
      <w:r w:rsidRPr="00D77912">
        <w:rPr>
          <w:vertAlign w:val="subscript"/>
          <w:lang w:val="en-GB"/>
        </w:rPr>
        <w:t>5</w:t>
      </w:r>
      <w:r>
        <w:rPr>
          <w:rFonts w:hint="cs"/>
          <w:rtl/>
          <w:lang w:val="en-GB"/>
        </w:rPr>
        <w:t>:</w:t>
      </w:r>
      <w:r w:rsidRPr="001F5BC6">
        <w:rPr>
          <w:lang w:val="en-GB"/>
        </w:rPr>
        <w:tab/>
        <w:t>25</w:t>
      </w:r>
      <w:r>
        <w:rPr>
          <w:lang w:val="en-GB"/>
        </w:rPr>
        <w:t>,</w:t>
      </w:r>
      <w:r w:rsidRPr="001F5BC6">
        <w:rPr>
          <w:lang w:val="en-GB"/>
        </w:rPr>
        <w:t>8520201885984∙10</w:t>
      </w:r>
      <w:r w:rsidRPr="001F5BC6">
        <w:rPr>
          <w:vertAlign w:val="superscript"/>
          <w:lang w:val="en-GB"/>
        </w:rPr>
        <w:t>–21</w:t>
      </w:r>
    </w:p>
    <w:p w14:paraId="41F82BCA" w14:textId="77777777" w:rsidR="006C2EE7" w:rsidRPr="001F5BC6" w:rsidRDefault="006C2EE7" w:rsidP="00901943">
      <w:pPr>
        <w:pStyle w:val="Equationlegend"/>
        <w:tabs>
          <w:tab w:val="clear" w:pos="1814"/>
        </w:tabs>
        <w:ind w:left="1560" w:firstLine="0"/>
        <w:jc w:val="left"/>
        <w:rPr>
          <w:lang w:val="en-GB"/>
        </w:rPr>
      </w:pPr>
      <w:r w:rsidRPr="001F5BC6">
        <w:rPr>
          <w:lang w:val="en-GB"/>
        </w:rPr>
        <w:tab/>
        <w:t>C</w:t>
      </w:r>
      <w:r w:rsidRPr="00D77912">
        <w:rPr>
          <w:vertAlign w:val="subscript"/>
          <w:lang w:val="en-GB"/>
        </w:rPr>
        <w:t>4</w:t>
      </w:r>
      <w:r>
        <w:rPr>
          <w:rFonts w:hint="cs"/>
          <w:rtl/>
          <w:lang w:val="en-GB"/>
        </w:rPr>
        <w:t>:</w:t>
      </w:r>
      <w:r w:rsidRPr="001F5BC6">
        <w:rPr>
          <w:lang w:val="en-GB"/>
        </w:rPr>
        <w:tab/>
        <w:t>–92</w:t>
      </w:r>
      <w:r>
        <w:rPr>
          <w:lang w:val="en-GB"/>
        </w:rPr>
        <w:t>,</w:t>
      </w:r>
      <w:r w:rsidRPr="001F5BC6">
        <w:rPr>
          <w:lang w:val="en-GB"/>
        </w:rPr>
        <w:t>4986988833091∙10</w:t>
      </w:r>
      <w:r w:rsidRPr="001F5BC6">
        <w:rPr>
          <w:vertAlign w:val="superscript"/>
          <w:lang w:val="en-GB"/>
        </w:rPr>
        <w:t>–18</w:t>
      </w:r>
    </w:p>
    <w:p w14:paraId="68B4C603" w14:textId="77777777" w:rsidR="006C2EE7" w:rsidRPr="001F5BC6" w:rsidRDefault="006C2EE7" w:rsidP="00901943">
      <w:pPr>
        <w:pStyle w:val="Equationlegend"/>
        <w:tabs>
          <w:tab w:val="clear" w:pos="1814"/>
        </w:tabs>
        <w:ind w:left="1560" w:firstLine="0"/>
        <w:jc w:val="left"/>
        <w:rPr>
          <w:lang w:val="en-GB"/>
        </w:rPr>
      </w:pPr>
      <w:r w:rsidRPr="001F5BC6">
        <w:rPr>
          <w:lang w:val="en-GB"/>
        </w:rPr>
        <w:tab/>
        <w:t>C</w:t>
      </w:r>
      <w:r w:rsidRPr="00D77912">
        <w:rPr>
          <w:vertAlign w:val="subscript"/>
          <w:lang w:val="en-GB"/>
        </w:rPr>
        <w:t>3</w:t>
      </w:r>
      <w:r>
        <w:rPr>
          <w:rFonts w:hint="cs"/>
          <w:rtl/>
          <w:lang w:val="en-GB"/>
        </w:rPr>
        <w:t>:</w:t>
      </w:r>
      <w:r w:rsidRPr="001F5BC6">
        <w:rPr>
          <w:lang w:val="en-GB"/>
        </w:rPr>
        <w:tab/>
        <w:t>102</w:t>
      </w:r>
      <w:r>
        <w:rPr>
          <w:lang w:val="en-GB"/>
        </w:rPr>
        <w:t>,</w:t>
      </w:r>
      <w:r w:rsidRPr="001F5BC6">
        <w:rPr>
          <w:lang w:val="en-GB"/>
        </w:rPr>
        <w:t>342990689362∙10</w:t>
      </w:r>
      <w:r w:rsidRPr="001F5BC6">
        <w:rPr>
          <w:vertAlign w:val="superscript"/>
          <w:lang w:val="en-GB"/>
        </w:rPr>
        <w:t>–15</w:t>
      </w:r>
    </w:p>
    <w:p w14:paraId="7A1D54ED" w14:textId="77777777" w:rsidR="006C2EE7" w:rsidRPr="001F5BC6" w:rsidRDefault="006C2EE7" w:rsidP="00901943">
      <w:pPr>
        <w:pStyle w:val="Equationlegend"/>
        <w:tabs>
          <w:tab w:val="clear" w:pos="1814"/>
        </w:tabs>
        <w:ind w:left="1560" w:firstLine="0"/>
        <w:jc w:val="left"/>
        <w:rPr>
          <w:lang w:val="en-GB"/>
        </w:rPr>
      </w:pPr>
      <w:r w:rsidRPr="001F5BC6">
        <w:rPr>
          <w:lang w:val="en-GB"/>
        </w:rPr>
        <w:tab/>
        <w:t>C</w:t>
      </w:r>
      <w:r w:rsidRPr="00D77912">
        <w:rPr>
          <w:vertAlign w:val="subscript"/>
          <w:lang w:val="en-GB"/>
        </w:rPr>
        <w:t>2</w:t>
      </w:r>
      <w:r>
        <w:rPr>
          <w:rFonts w:hint="cs"/>
          <w:rtl/>
          <w:lang w:val="en-GB"/>
        </w:rPr>
        <w:t>:</w:t>
      </w:r>
      <w:r w:rsidRPr="001F5BC6">
        <w:rPr>
          <w:lang w:val="en-GB"/>
        </w:rPr>
        <w:tab/>
        <w:t>22</w:t>
      </w:r>
      <w:r>
        <w:rPr>
          <w:lang w:val="en-GB"/>
        </w:rPr>
        <w:t>,</w:t>
      </w:r>
      <w:r w:rsidRPr="001F5BC6">
        <w:rPr>
          <w:lang w:val="en-GB"/>
        </w:rPr>
        <w:t>0776941764705∙10</w:t>
      </w:r>
      <w:r w:rsidRPr="001F5BC6">
        <w:rPr>
          <w:vertAlign w:val="superscript"/>
          <w:lang w:val="en-GB"/>
        </w:rPr>
        <w:t>–12</w:t>
      </w:r>
    </w:p>
    <w:p w14:paraId="52500142" w14:textId="77777777" w:rsidR="006C2EE7" w:rsidRPr="001F5BC6" w:rsidRDefault="006C2EE7" w:rsidP="00901943">
      <w:pPr>
        <w:pStyle w:val="Equationlegend"/>
        <w:tabs>
          <w:tab w:val="clear" w:pos="1814"/>
        </w:tabs>
        <w:ind w:left="1560" w:firstLine="0"/>
        <w:jc w:val="left"/>
        <w:rPr>
          <w:lang w:val="en-GB"/>
        </w:rPr>
      </w:pPr>
      <w:r w:rsidRPr="001F5BC6">
        <w:rPr>
          <w:lang w:val="en-GB"/>
        </w:rPr>
        <w:tab/>
        <w:t>C</w:t>
      </w:r>
      <w:r w:rsidRPr="00D77912">
        <w:rPr>
          <w:vertAlign w:val="subscript"/>
          <w:lang w:val="en-GB"/>
        </w:rPr>
        <w:t>1</w:t>
      </w:r>
      <w:r>
        <w:rPr>
          <w:rFonts w:hint="cs"/>
          <w:rtl/>
          <w:lang w:val="en-GB"/>
        </w:rPr>
        <w:t>:</w:t>
      </w:r>
      <w:r w:rsidRPr="001F5BC6">
        <w:rPr>
          <w:lang w:val="en-GB"/>
        </w:rPr>
        <w:tab/>
      </w:r>
      <w:bookmarkStart w:id="41" w:name="OLE_LINK3"/>
      <w:bookmarkStart w:id="42" w:name="OLE_LINK4"/>
      <w:bookmarkStart w:id="43" w:name="OLE_LINK5"/>
      <w:r w:rsidRPr="001F5BC6">
        <w:rPr>
          <w:lang w:val="en-GB"/>
        </w:rPr>
        <w:t>87</w:t>
      </w:r>
      <w:r>
        <w:rPr>
          <w:lang w:val="en-GB"/>
        </w:rPr>
        <w:t>,</w:t>
      </w:r>
      <w:r w:rsidRPr="001F5BC6">
        <w:rPr>
          <w:lang w:val="en-GB"/>
        </w:rPr>
        <w:t>4376851991085∙10</w:t>
      </w:r>
      <w:r w:rsidRPr="001F5BC6">
        <w:rPr>
          <w:vertAlign w:val="superscript"/>
          <w:lang w:val="en-GB"/>
        </w:rPr>
        <w:t>–9</w:t>
      </w:r>
    </w:p>
    <w:bookmarkEnd w:id="41"/>
    <w:bookmarkEnd w:id="42"/>
    <w:bookmarkEnd w:id="43"/>
    <w:p w14:paraId="624D0FE0" w14:textId="77777777" w:rsidR="006C2EE7" w:rsidRPr="001F5BC6" w:rsidRDefault="006C2EE7" w:rsidP="00901943">
      <w:pPr>
        <w:pStyle w:val="Equationlegend"/>
        <w:tabs>
          <w:tab w:val="clear" w:pos="1814"/>
        </w:tabs>
        <w:ind w:left="1560" w:firstLine="0"/>
        <w:jc w:val="left"/>
        <w:rPr>
          <w:lang w:val="en-GB"/>
        </w:rPr>
      </w:pPr>
      <w:r w:rsidRPr="001F5BC6">
        <w:rPr>
          <w:lang w:val="en-GB"/>
        </w:rPr>
        <w:tab/>
        <w:t>C</w:t>
      </w:r>
      <w:r w:rsidRPr="00D77912">
        <w:rPr>
          <w:vertAlign w:val="subscript"/>
          <w:lang w:val="en-GB"/>
        </w:rPr>
        <w:t>0</w:t>
      </w:r>
      <w:r>
        <w:rPr>
          <w:rFonts w:hint="cs"/>
          <w:rtl/>
          <w:lang w:val="en-GB"/>
        </w:rPr>
        <w:t>:</w:t>
      </w:r>
      <w:r w:rsidRPr="001F5BC6">
        <w:rPr>
          <w:lang w:val="en-GB"/>
        </w:rPr>
        <w:tab/>
        <w:t>29</w:t>
      </w:r>
      <w:r>
        <w:rPr>
          <w:lang w:val="en-GB"/>
        </w:rPr>
        <w:t>,</w:t>
      </w:r>
      <w:r w:rsidRPr="001F5BC6">
        <w:rPr>
          <w:lang w:val="en-GB"/>
        </w:rPr>
        <w:t>1996868566837∙10</w:t>
      </w:r>
      <w:r w:rsidRPr="001F5BC6">
        <w:rPr>
          <w:vertAlign w:val="superscript"/>
          <w:lang w:val="en-GB"/>
        </w:rPr>
        <w:t>–6</w:t>
      </w:r>
    </w:p>
    <w:p w14:paraId="4166E87B" w14:textId="6B3D9912" w:rsidR="006C2EE7" w:rsidRPr="00F169E1" w:rsidRDefault="006C2EE7" w:rsidP="00901943">
      <w:pPr>
        <w:pStyle w:val="Equationlegend"/>
        <w:tabs>
          <w:tab w:val="clear" w:pos="1814"/>
        </w:tabs>
        <w:ind w:left="1560" w:firstLine="0"/>
        <w:jc w:val="left"/>
        <w:rPr>
          <w:rtl/>
        </w:rPr>
      </w:pPr>
      <w:r>
        <w:rPr>
          <w:rtl/>
          <w:lang w:val="en-GB"/>
        </w:rPr>
        <w:tab/>
      </w:r>
      <w:r w:rsidRPr="00E27512">
        <w:rPr>
          <w:i/>
          <w:lang w:val="en-GB"/>
        </w:rPr>
        <w:t>d</w:t>
      </w:r>
      <w:r w:rsidRPr="00E27512">
        <w:rPr>
          <w:i/>
          <w:vertAlign w:val="subscript"/>
          <w:lang w:val="en-GB"/>
        </w:rPr>
        <w:t>M</w:t>
      </w:r>
      <w:r>
        <w:rPr>
          <w:rFonts w:hint="cs"/>
          <w:rtl/>
          <w:lang w:val="en-GB"/>
        </w:rPr>
        <w:t>:</w:t>
      </w:r>
      <w:r>
        <w:rPr>
          <w:lang w:val="en-GB"/>
        </w:rPr>
        <w:tab/>
      </w:r>
      <w:r w:rsidR="00901943">
        <w:rPr>
          <w:rFonts w:hint="cs"/>
          <w:rtl/>
          <w:lang w:val="en-GB"/>
        </w:rPr>
        <w:t xml:space="preserve">طول القفزة </w:t>
      </w:r>
      <w:r>
        <w:rPr>
          <w:lang w:val="en-GB"/>
        </w:rPr>
        <w:t>(km)</w:t>
      </w:r>
    </w:p>
    <w:p w14:paraId="23F183F0" w14:textId="77777777" w:rsidR="006C2EE7" w:rsidRPr="008D7BCF" w:rsidRDefault="006C2EE7" w:rsidP="006C2EE7">
      <w:pPr>
        <w:rPr>
          <w:i/>
          <w:spacing w:val="-2"/>
          <w:sz w:val="30"/>
          <w:rtl/>
          <w:lang w:bidi="ar-EG"/>
        </w:rPr>
      </w:pPr>
      <w:r w:rsidRPr="008D7BCF">
        <w:rPr>
          <w:rFonts w:ascii="Traditional Arabic" w:hAnsi="Traditional Arabic" w:hint="cs"/>
          <w:i/>
          <w:spacing w:val="-2"/>
          <w:sz w:val="30"/>
          <w:rtl/>
          <w:lang w:val="es-ES" w:bidi="ar-EG"/>
        </w:rPr>
        <w:lastRenderedPageBreak/>
        <w:t xml:space="preserve">وتحدد قيمة </w:t>
      </w:r>
      <w:r w:rsidRPr="008D7BCF">
        <w:rPr>
          <w:i/>
          <w:spacing w:val="-2"/>
          <w:szCs w:val="24"/>
          <w:lang w:val="en-GB"/>
        </w:rPr>
        <w:t>f</w:t>
      </w:r>
      <w:r w:rsidRPr="008D7BCF">
        <w:rPr>
          <w:i/>
          <w:spacing w:val="-2"/>
          <w:szCs w:val="24"/>
          <w:vertAlign w:val="subscript"/>
          <w:lang w:val="en-GB"/>
        </w:rPr>
        <w:t>BM</w:t>
      </w:r>
      <w:r w:rsidRPr="00901943">
        <w:rPr>
          <w:rFonts w:hint="cs"/>
          <w:rtl/>
        </w:rPr>
        <w:t xml:space="preserve"> </w:t>
      </w:r>
      <w:r w:rsidRPr="008D7BCF">
        <w:rPr>
          <w:rFonts w:hint="cs"/>
          <w:i/>
          <w:spacing w:val="-2"/>
          <w:sz w:val="30"/>
          <w:rtl/>
          <w:lang w:val="en-GB" w:bidi="ar-EG"/>
        </w:rPr>
        <w:t xml:space="preserve">بشكل منفصل لنقطتي التحكم وتؤخذ القيمة الأقل بوصفها </w:t>
      </w:r>
      <w:r w:rsidRPr="008D7BCF">
        <w:rPr>
          <w:iCs/>
          <w:spacing w:val="-2"/>
          <w:szCs w:val="22"/>
          <w:lang w:bidi="ar-EG"/>
        </w:rPr>
        <w:t>MUF</w:t>
      </w:r>
      <w:r w:rsidRPr="008D7BCF">
        <w:rPr>
          <w:rFonts w:hint="cs"/>
          <w:iCs/>
          <w:spacing w:val="-2"/>
          <w:szCs w:val="22"/>
          <w:rtl/>
          <w:lang w:bidi="ar-EG"/>
        </w:rPr>
        <w:t xml:space="preserve"> </w:t>
      </w:r>
      <w:r w:rsidRPr="008D7BCF">
        <w:rPr>
          <w:rFonts w:hint="cs"/>
          <w:i/>
          <w:spacing w:val="-2"/>
          <w:sz w:val="30"/>
          <w:rtl/>
          <w:lang w:bidi="ar-EG"/>
        </w:rPr>
        <w:t>الأساسية. وتؤخذ القيمة الأقل بوصفها</w:t>
      </w:r>
      <w:r>
        <w:rPr>
          <w:rFonts w:hint="eastAsia"/>
          <w:i/>
          <w:spacing w:val="-2"/>
          <w:sz w:val="30"/>
          <w:rtl/>
          <w:lang w:bidi="ar-EG"/>
        </w:rPr>
        <w:t> </w:t>
      </w:r>
      <w:r w:rsidRPr="008D7BCF">
        <w:rPr>
          <w:iCs/>
          <w:spacing w:val="-2"/>
          <w:szCs w:val="22"/>
          <w:lang w:bidi="ar-EG"/>
        </w:rPr>
        <w:t>MUF</w:t>
      </w:r>
      <w:r>
        <w:rPr>
          <w:rFonts w:hint="cs"/>
          <w:i/>
          <w:spacing w:val="-2"/>
          <w:sz w:val="30"/>
          <w:rtl/>
          <w:lang w:bidi="ar-EG"/>
        </w:rPr>
        <w:t xml:space="preserve"> </w:t>
      </w:r>
      <w:r w:rsidRPr="008D7BCF">
        <w:rPr>
          <w:rFonts w:hint="cs"/>
          <w:i/>
          <w:spacing w:val="-2"/>
          <w:sz w:val="30"/>
          <w:rtl/>
          <w:lang w:bidi="ar-EG"/>
        </w:rPr>
        <w:t>الأساسية للمسير بالكامل.</w:t>
      </w:r>
    </w:p>
    <w:p w14:paraId="035F4C15" w14:textId="77777777" w:rsidR="006C2EE7" w:rsidRDefault="006C2EE7" w:rsidP="00901943">
      <w:pPr>
        <w:rPr>
          <w:i/>
          <w:sz w:val="30"/>
          <w:rtl/>
          <w:lang w:bidi="ar-EG"/>
        </w:rPr>
      </w:pPr>
      <w:r>
        <w:rPr>
          <w:rFonts w:ascii="Traditional Arabic" w:hAnsi="Traditional Arabic" w:hint="cs"/>
          <w:i/>
          <w:sz w:val="30"/>
          <w:rtl/>
          <w:lang w:val="es-ES" w:bidi="ar-EG"/>
        </w:rPr>
        <w:t xml:space="preserve">وتحدد قيمة </w:t>
      </w:r>
      <w:r w:rsidRPr="001F5BC6">
        <w:rPr>
          <w:i/>
          <w:szCs w:val="24"/>
          <w:lang w:val="en-GB"/>
        </w:rPr>
        <w:t>f</w:t>
      </w:r>
      <w:r w:rsidRPr="001F5BC6">
        <w:rPr>
          <w:i/>
          <w:szCs w:val="24"/>
          <w:vertAlign w:val="subscript"/>
          <w:lang w:val="en-GB"/>
        </w:rPr>
        <w:t>M</w:t>
      </w:r>
      <w:r w:rsidRPr="00901943">
        <w:rPr>
          <w:rFonts w:hint="cs"/>
          <w:rtl/>
        </w:rPr>
        <w:t xml:space="preserve"> </w:t>
      </w:r>
      <w:r>
        <w:rPr>
          <w:rFonts w:hint="cs"/>
          <w:i/>
          <w:sz w:val="30"/>
          <w:rtl/>
          <w:lang w:val="en-GB" w:bidi="ar-EG"/>
        </w:rPr>
        <w:t xml:space="preserve">بشكل منفصل لنقطتي التحكم وتؤخذ القيمة الأقل من ناتج ضرب العامل </w:t>
      </w:r>
      <w:r>
        <w:rPr>
          <w:iCs/>
          <w:szCs w:val="22"/>
          <w:lang w:bidi="ar-EG"/>
        </w:rPr>
        <w:t>K</w:t>
      </w:r>
      <w:r>
        <w:rPr>
          <w:rFonts w:hint="cs"/>
          <w:i/>
          <w:sz w:val="30"/>
          <w:rtl/>
          <w:lang w:val="en-GB" w:bidi="ar-EG"/>
        </w:rPr>
        <w:t xml:space="preserve"> و</w:t>
      </w:r>
      <w:r>
        <w:rPr>
          <w:iCs/>
          <w:szCs w:val="22"/>
          <w:lang w:bidi="ar-EG"/>
        </w:rPr>
        <w:t>MUF</w:t>
      </w:r>
      <w:r>
        <w:rPr>
          <w:rFonts w:hint="cs"/>
          <w:iCs/>
          <w:szCs w:val="22"/>
          <w:rtl/>
          <w:lang w:bidi="ar-EG"/>
        </w:rPr>
        <w:t xml:space="preserve"> </w:t>
      </w:r>
      <w:r>
        <w:rPr>
          <w:rFonts w:hint="cs"/>
          <w:i/>
          <w:sz w:val="30"/>
          <w:rtl/>
          <w:lang w:bidi="ar-EG"/>
        </w:rPr>
        <w:t xml:space="preserve">الأساسية. وتؤخذ القيمة الأقل بوصفها </w:t>
      </w:r>
      <w:r>
        <w:rPr>
          <w:iCs/>
          <w:szCs w:val="22"/>
          <w:lang w:bidi="ar-EG"/>
        </w:rPr>
        <w:t>MUF</w:t>
      </w:r>
      <w:r>
        <w:rPr>
          <w:rFonts w:hint="cs"/>
          <w:iCs/>
          <w:szCs w:val="22"/>
          <w:rtl/>
          <w:lang w:bidi="ar-EG"/>
        </w:rPr>
        <w:t xml:space="preserve"> </w:t>
      </w:r>
      <w:r>
        <w:rPr>
          <w:rFonts w:hint="cs"/>
          <w:i/>
          <w:sz w:val="30"/>
          <w:rtl/>
          <w:lang w:bidi="ar-EG"/>
        </w:rPr>
        <w:t>التشغيلية للمسير بالكامل.</w:t>
      </w:r>
    </w:p>
    <w:p w14:paraId="79F67673" w14:textId="77777777" w:rsidR="006C2EE7" w:rsidRPr="0069043B" w:rsidRDefault="006C2EE7" w:rsidP="00901943">
      <w:pPr>
        <w:pStyle w:val="Equation"/>
        <w:spacing w:after="120" w:line="240" w:lineRule="auto"/>
        <w:rPr>
          <w:lang w:val="es-ES" w:bidi="ar-EG"/>
        </w:rPr>
      </w:pPr>
      <w:r>
        <w:rPr>
          <w:rFonts w:hint="cs"/>
          <w:rtl/>
          <w:lang w:bidi="ar-EG"/>
        </w:rPr>
        <w:tab/>
      </w:r>
      <w:r w:rsidRPr="001F5BC6">
        <w:rPr>
          <w:i/>
          <w:iCs/>
          <w:lang w:val="en-GB"/>
        </w:rPr>
        <w:t>f</w:t>
      </w:r>
      <w:r w:rsidRPr="001F5BC6">
        <w:rPr>
          <w:i/>
          <w:iCs/>
          <w:vertAlign w:val="subscript"/>
          <w:lang w:val="en-GB"/>
        </w:rPr>
        <w:t>M</w:t>
      </w:r>
      <w:r w:rsidRPr="001F5BC6">
        <w:rPr>
          <w:lang w:val="en-GB"/>
        </w:rPr>
        <w:t> = </w:t>
      </w:r>
      <w:r w:rsidRPr="001F5BC6">
        <w:rPr>
          <w:i/>
          <w:iCs/>
          <w:lang w:val="en-GB"/>
        </w:rPr>
        <w:t>K</w:t>
      </w:r>
      <w:r w:rsidRPr="001F5BC6">
        <w:rPr>
          <w:lang w:val="en-GB"/>
        </w:rPr>
        <w:t> · </w:t>
      </w:r>
      <w:r w:rsidRPr="001F5BC6">
        <w:rPr>
          <w:i/>
          <w:iCs/>
          <w:lang w:val="en-GB"/>
        </w:rPr>
        <w:t>f</w:t>
      </w:r>
      <w:r w:rsidRPr="001F5BC6">
        <w:rPr>
          <w:i/>
          <w:iCs/>
          <w:vertAlign w:val="subscript"/>
          <w:lang w:val="en-GB"/>
        </w:rPr>
        <w:t>BM</w:t>
      </w:r>
      <w:r w:rsidRPr="001F5BC6">
        <w:rPr>
          <w:lang w:val="en-GB"/>
        </w:rPr>
        <w:t>                MHz</w:t>
      </w:r>
      <w:r>
        <w:rPr>
          <w:rFonts w:hint="cs"/>
          <w:rtl/>
          <w:lang w:bidi="ar-EG"/>
        </w:rPr>
        <w:tab/>
      </w:r>
      <w:r w:rsidRPr="0069043B">
        <w:rPr>
          <w:lang w:val="es-ES" w:bidi="ar-EG"/>
        </w:rPr>
        <w:t>(</w:t>
      </w:r>
      <w:r>
        <w:rPr>
          <w:lang w:val="es-ES" w:bidi="ar-EG"/>
        </w:rPr>
        <w:t>31</w:t>
      </w:r>
      <w:r w:rsidRPr="0069043B">
        <w:rPr>
          <w:lang w:val="es-ES" w:bidi="ar-EG"/>
        </w:rPr>
        <w:t>)</w:t>
      </w:r>
    </w:p>
    <w:p w14:paraId="7F2B1C26" w14:textId="701D3425" w:rsidR="006C2EE7" w:rsidRDefault="006C2EE7" w:rsidP="006C2EE7">
      <w:pPr>
        <w:rPr>
          <w:i/>
          <w:rtl/>
          <w:lang w:val="en-GB"/>
        </w:rPr>
      </w:pPr>
      <w:r>
        <w:rPr>
          <w:rFonts w:hint="cs"/>
          <w:rtl/>
          <w:lang w:bidi="ar-EG"/>
        </w:rPr>
        <w:t xml:space="preserve">ويستعمل العامل </w:t>
      </w:r>
      <w:r>
        <w:rPr>
          <w:lang w:bidi="ar-EG"/>
        </w:rPr>
        <w:t>k</w:t>
      </w:r>
      <w:r>
        <w:rPr>
          <w:rFonts w:hint="cs"/>
          <w:rtl/>
          <w:lang w:bidi="ar-EG"/>
        </w:rPr>
        <w:t xml:space="preserve"> لحساب </w:t>
      </w:r>
      <w:r>
        <w:rPr>
          <w:lang w:bidi="ar-EG"/>
        </w:rPr>
        <w:t>MUF</w:t>
      </w:r>
      <w:r>
        <w:rPr>
          <w:rFonts w:hint="cs"/>
          <w:rtl/>
          <w:lang w:bidi="ar-EG"/>
        </w:rPr>
        <w:t xml:space="preserve"> التشغيلية، </w:t>
      </w:r>
      <w:r w:rsidRPr="001F5BC6">
        <w:rPr>
          <w:i/>
          <w:lang w:val="en-GB"/>
        </w:rPr>
        <w:t>f</w:t>
      </w:r>
      <w:r w:rsidRPr="001F5BC6">
        <w:rPr>
          <w:i/>
          <w:vertAlign w:val="subscript"/>
          <w:lang w:val="en-GB"/>
        </w:rPr>
        <w:t>M</w:t>
      </w:r>
      <w:r>
        <w:rPr>
          <w:rFonts w:hint="cs"/>
          <w:rtl/>
          <w:lang w:bidi="ar-EG"/>
        </w:rPr>
        <w:t>،</w:t>
      </w:r>
      <w:r w:rsidR="00901943">
        <w:rPr>
          <w:rFonts w:hint="cs"/>
          <w:rtl/>
          <w:lang w:bidi="ar-EG"/>
        </w:rPr>
        <w:t xml:space="preserve"> </w:t>
      </w:r>
      <w:r>
        <w:rPr>
          <w:rFonts w:hint="cs"/>
          <w:rtl/>
        </w:rPr>
        <w:t xml:space="preserve">من </w:t>
      </w:r>
      <w:r>
        <w:t>MUF</w:t>
      </w:r>
      <w:r>
        <w:rPr>
          <w:rFonts w:hint="cs"/>
          <w:rtl/>
          <w:lang w:bidi="ar-EG"/>
        </w:rPr>
        <w:t xml:space="preserve"> الأساسية، </w:t>
      </w:r>
      <w:r w:rsidRPr="001F5BC6">
        <w:rPr>
          <w:i/>
          <w:lang w:val="en-GB"/>
        </w:rPr>
        <w:t>f</w:t>
      </w:r>
      <w:r w:rsidRPr="001F5BC6">
        <w:rPr>
          <w:i/>
          <w:vertAlign w:val="subscript"/>
          <w:lang w:val="en-GB"/>
        </w:rPr>
        <w:t>BM</w:t>
      </w:r>
      <w:r>
        <w:rPr>
          <w:rFonts w:hint="cs"/>
          <w:i/>
          <w:rtl/>
          <w:lang w:val="en-GB"/>
        </w:rPr>
        <w:t>:</w:t>
      </w:r>
    </w:p>
    <w:p w14:paraId="33E3E01B" w14:textId="77777777" w:rsidR="006C2EE7" w:rsidRPr="0069043B" w:rsidRDefault="006C2EE7" w:rsidP="00901943">
      <w:pPr>
        <w:pStyle w:val="Equation"/>
        <w:spacing w:after="120" w:line="240" w:lineRule="auto"/>
        <w:rPr>
          <w:lang w:val="es-ES" w:bidi="ar-EG"/>
        </w:rPr>
      </w:pPr>
      <w:r>
        <w:rPr>
          <w:rFonts w:hint="cs"/>
          <w:rtl/>
          <w:lang w:bidi="ar-EG"/>
        </w:rPr>
        <w:tab/>
      </w:r>
      <m:oMath>
        <m:r>
          <w:rPr>
            <w:rFonts w:ascii="Cambria Math" w:hAnsi="Cambria Math"/>
            <w:lang w:val="en-GB"/>
          </w:rPr>
          <m:t>K</m:t>
        </m:r>
        <m:r>
          <m:rPr>
            <m:sty m:val="p"/>
          </m:rPr>
          <w:rPr>
            <w:rFonts w:ascii="Cambria Math" w:hAnsi="Cambria Math"/>
            <w:lang w:val="en-GB"/>
          </w:rPr>
          <m:t>=1,2+</m:t>
        </m:r>
        <m:r>
          <w:rPr>
            <w:rFonts w:ascii="Cambria Math" w:hAnsi="Cambria Math"/>
            <w:lang w:val="en-GB"/>
          </w:rPr>
          <m:t>W</m:t>
        </m:r>
        <m:f>
          <m:fPr>
            <m:ctrlPr>
              <w:rPr>
                <w:rFonts w:ascii="Cambria Math" w:eastAsiaTheme="minorHAnsi" w:hAnsi="Cambria Math" w:cstheme="minorBidi"/>
                <w:szCs w:val="22"/>
                <w:lang w:val="en-GB"/>
              </w:rPr>
            </m:ctrlPr>
          </m:fPr>
          <m:num>
            <m:sSub>
              <m:sSubPr>
                <m:ctrlPr>
                  <w:rPr>
                    <w:rFonts w:ascii="Cambria Math" w:eastAsiaTheme="minorHAnsi" w:hAnsi="Cambria Math" w:cstheme="minorBidi"/>
                    <w:szCs w:val="22"/>
                    <w:lang w:val="en-GB"/>
                  </w:rPr>
                </m:ctrlPr>
              </m:sSubPr>
              <m:e>
                <m:r>
                  <w:rPr>
                    <w:rFonts w:ascii="Cambria Math" w:hAnsi="Cambria Math"/>
                    <w:lang w:val="en-GB"/>
                  </w:rPr>
                  <m:t>f</m:t>
                </m:r>
              </m:e>
              <m:sub>
                <m:r>
                  <w:rPr>
                    <w:rFonts w:ascii="Cambria Math" w:hAnsi="Cambria Math"/>
                    <w:lang w:val="en-GB"/>
                  </w:rPr>
                  <m:t>BM</m:t>
                </m:r>
              </m:sub>
            </m:sSub>
          </m:num>
          <m:den>
            <m:sSub>
              <m:sSubPr>
                <m:ctrlPr>
                  <w:rPr>
                    <w:rFonts w:ascii="Cambria Math" w:eastAsiaTheme="minorHAnsi" w:hAnsi="Cambria Math" w:cstheme="minorBidi"/>
                    <w:szCs w:val="22"/>
                    <w:lang w:val="en-GB"/>
                  </w:rPr>
                </m:ctrlPr>
              </m:sSubPr>
              <m:e>
                <m:r>
                  <w:rPr>
                    <w:rFonts w:ascii="Cambria Math" w:hAnsi="Cambria Math"/>
                    <w:lang w:val="en-GB"/>
                  </w:rPr>
                  <m:t>f</m:t>
                </m:r>
              </m:e>
              <m:sub>
                <m:r>
                  <w:rPr>
                    <w:rFonts w:ascii="Cambria Math" w:hAnsi="Cambria Math"/>
                    <w:lang w:val="en-GB"/>
                  </w:rPr>
                  <m:t>BM</m:t>
                </m:r>
                <m:r>
                  <m:rPr>
                    <m:sty m:val="p"/>
                  </m:rPr>
                  <w:rPr>
                    <w:rFonts w:ascii="Cambria Math" w:hAnsi="Cambria Math"/>
                    <w:lang w:val="en-GB"/>
                  </w:rPr>
                  <m:t>,</m:t>
                </m:r>
                <m:r>
                  <w:rPr>
                    <w:rFonts w:ascii="Cambria Math" w:hAnsi="Cambria Math"/>
                    <w:lang w:val="en-GB"/>
                  </w:rPr>
                  <m:t>noon</m:t>
                </m:r>
              </m:sub>
            </m:sSub>
          </m:den>
        </m:f>
        <m:r>
          <m:rPr>
            <m:sty m:val="p"/>
          </m:rPr>
          <w:rPr>
            <w:rFonts w:ascii="Cambria Math" w:hAnsi="Cambria Math"/>
            <w:lang w:val="en-GB"/>
          </w:rPr>
          <m:t>+</m:t>
        </m:r>
        <m:r>
          <w:rPr>
            <w:rFonts w:ascii="Cambria Math" w:hAnsi="Cambria Math"/>
            <w:lang w:val="en-GB"/>
          </w:rPr>
          <m:t>X</m:t>
        </m:r>
        <m:d>
          <m:dPr>
            <m:begChr m:val="["/>
            <m:endChr m:val="]"/>
            <m:ctrlPr>
              <w:rPr>
                <w:rFonts w:ascii="Cambria Math" w:eastAsiaTheme="minorHAnsi" w:hAnsi="Cambria Math" w:cstheme="minorBidi"/>
                <w:szCs w:val="22"/>
                <w:lang w:val="en-GB"/>
              </w:rPr>
            </m:ctrlPr>
          </m:dPr>
          <m:e>
            <m:rad>
              <m:radPr>
                <m:ctrlPr>
                  <w:rPr>
                    <w:rFonts w:ascii="Cambria Math" w:eastAsiaTheme="minorHAnsi" w:hAnsi="Cambria Math" w:cstheme="minorBidi"/>
                    <w:szCs w:val="22"/>
                    <w:lang w:val="en-GB"/>
                  </w:rPr>
                </m:ctrlPr>
              </m:radPr>
              <m:deg>
                <m:r>
                  <m:rPr>
                    <m:sty m:val="p"/>
                  </m:rPr>
                  <w:rPr>
                    <w:rFonts w:ascii="Cambria Math" w:hAnsi="Cambria Math"/>
                    <w:lang w:val="en-GB"/>
                  </w:rPr>
                  <m:t>3</m:t>
                </m:r>
              </m:deg>
              <m:e>
                <m:f>
                  <m:fPr>
                    <m:ctrlPr>
                      <w:rPr>
                        <w:rFonts w:ascii="Cambria Math" w:eastAsiaTheme="minorHAnsi" w:hAnsi="Cambria Math" w:cstheme="minorBidi"/>
                        <w:szCs w:val="22"/>
                        <w:lang w:val="en-GB"/>
                      </w:rPr>
                    </m:ctrlPr>
                  </m:fPr>
                  <m:num>
                    <m:sSub>
                      <m:sSubPr>
                        <m:ctrlPr>
                          <w:rPr>
                            <w:rFonts w:ascii="Cambria Math" w:eastAsiaTheme="minorHAnsi" w:hAnsi="Cambria Math" w:cstheme="minorBidi"/>
                            <w:szCs w:val="22"/>
                            <w:lang w:val="en-GB"/>
                          </w:rPr>
                        </m:ctrlPr>
                      </m:sSubPr>
                      <m:e>
                        <m:r>
                          <w:rPr>
                            <w:rFonts w:ascii="Cambria Math" w:hAnsi="Cambria Math"/>
                            <w:lang w:val="en-GB"/>
                          </w:rPr>
                          <m:t>f</m:t>
                        </m:r>
                      </m:e>
                      <m:sub>
                        <m:r>
                          <w:rPr>
                            <w:rFonts w:ascii="Cambria Math" w:hAnsi="Cambria Math"/>
                            <w:lang w:val="en-GB"/>
                          </w:rPr>
                          <m:t>BM</m:t>
                        </m:r>
                        <m:r>
                          <m:rPr>
                            <m:sty m:val="p"/>
                          </m:rPr>
                          <w:rPr>
                            <w:rFonts w:ascii="Cambria Math" w:hAnsi="Cambria Math"/>
                            <w:lang w:val="en-GB"/>
                          </w:rPr>
                          <m:t>,</m:t>
                        </m:r>
                        <m:r>
                          <w:rPr>
                            <w:rFonts w:ascii="Cambria Math" w:hAnsi="Cambria Math"/>
                            <w:lang w:val="en-GB"/>
                          </w:rPr>
                          <m:t>noon</m:t>
                        </m:r>
                      </m:sub>
                    </m:sSub>
                  </m:num>
                  <m:den>
                    <m:sSub>
                      <m:sSubPr>
                        <m:ctrlPr>
                          <w:rPr>
                            <w:rFonts w:ascii="Cambria Math" w:eastAsiaTheme="minorHAnsi" w:hAnsi="Cambria Math" w:cstheme="minorBidi"/>
                            <w:szCs w:val="22"/>
                            <w:lang w:val="en-GB"/>
                          </w:rPr>
                        </m:ctrlPr>
                      </m:sSubPr>
                      <m:e>
                        <m:r>
                          <w:rPr>
                            <w:rFonts w:ascii="Cambria Math" w:hAnsi="Cambria Math"/>
                            <w:lang w:val="en-GB"/>
                          </w:rPr>
                          <m:t>f</m:t>
                        </m:r>
                      </m:e>
                      <m:sub>
                        <m:r>
                          <w:rPr>
                            <w:rFonts w:ascii="Cambria Math" w:hAnsi="Cambria Math"/>
                            <w:lang w:val="en-GB"/>
                          </w:rPr>
                          <m:t>BM</m:t>
                        </m:r>
                      </m:sub>
                    </m:sSub>
                  </m:den>
                </m:f>
              </m:e>
            </m:rad>
            <m:r>
              <m:rPr>
                <m:sty m:val="p"/>
              </m:rPr>
              <w:rPr>
                <w:rFonts w:ascii="Cambria Math" w:hAnsi="Cambria Math"/>
                <w:lang w:val="en-GB"/>
              </w:rPr>
              <m:t>-1</m:t>
            </m:r>
          </m:e>
        </m:d>
        <m:r>
          <m:rPr>
            <m:sty m:val="p"/>
          </m:rPr>
          <w:rPr>
            <w:rFonts w:ascii="Cambria Math" w:hAnsi="Cambria Math"/>
            <w:lang w:val="en-GB"/>
          </w:rPr>
          <m:t>+</m:t>
        </m:r>
        <m:r>
          <w:rPr>
            <w:rFonts w:ascii="Cambria Math" w:hAnsi="Cambria Math"/>
            <w:lang w:val="en-GB"/>
          </w:rPr>
          <m:t>Y</m:t>
        </m:r>
        <m:sSup>
          <m:sSupPr>
            <m:ctrlPr>
              <w:rPr>
                <w:rFonts w:ascii="Cambria Math" w:eastAsiaTheme="minorHAnsi" w:hAnsi="Cambria Math" w:cstheme="minorBidi"/>
                <w:szCs w:val="22"/>
                <w:lang w:val="en-GB"/>
              </w:rPr>
            </m:ctrlPr>
          </m:sSupPr>
          <m:e>
            <m:d>
              <m:dPr>
                <m:begChr m:val="["/>
                <m:endChr m:val="]"/>
                <m:ctrlPr>
                  <w:rPr>
                    <w:rFonts w:ascii="Cambria Math" w:eastAsiaTheme="minorHAnsi" w:hAnsi="Cambria Math" w:cstheme="minorBidi"/>
                    <w:szCs w:val="22"/>
                    <w:lang w:val="en-GB"/>
                  </w:rPr>
                </m:ctrlPr>
              </m:dPr>
              <m:e>
                <m:f>
                  <m:fPr>
                    <m:ctrlPr>
                      <w:rPr>
                        <w:rFonts w:ascii="Cambria Math" w:eastAsiaTheme="minorHAnsi" w:hAnsi="Cambria Math" w:cstheme="minorBidi"/>
                        <w:szCs w:val="22"/>
                        <w:lang w:val="en-GB"/>
                      </w:rPr>
                    </m:ctrlPr>
                  </m:fPr>
                  <m:num>
                    <m:sSub>
                      <m:sSubPr>
                        <m:ctrlPr>
                          <w:rPr>
                            <w:rFonts w:ascii="Cambria Math" w:eastAsiaTheme="minorHAnsi" w:hAnsi="Cambria Math" w:cstheme="minorBidi"/>
                            <w:szCs w:val="22"/>
                            <w:lang w:val="en-GB"/>
                          </w:rPr>
                        </m:ctrlPr>
                      </m:sSubPr>
                      <m:e>
                        <m:r>
                          <w:rPr>
                            <w:rFonts w:ascii="Cambria Math" w:hAnsi="Cambria Math"/>
                            <w:lang w:val="en-GB"/>
                          </w:rPr>
                          <m:t>f</m:t>
                        </m:r>
                      </m:e>
                      <m:sub>
                        <m:r>
                          <w:rPr>
                            <w:rFonts w:ascii="Cambria Math" w:hAnsi="Cambria Math"/>
                            <w:lang w:val="en-GB"/>
                          </w:rPr>
                          <m:t>BM</m:t>
                        </m:r>
                        <m:r>
                          <m:rPr>
                            <m:sty m:val="p"/>
                          </m:rPr>
                          <w:rPr>
                            <w:rFonts w:ascii="Cambria Math" w:hAnsi="Cambria Math"/>
                            <w:lang w:val="en-GB"/>
                          </w:rPr>
                          <m:t>,</m:t>
                        </m:r>
                        <m:r>
                          <w:rPr>
                            <w:rFonts w:ascii="Cambria Math" w:hAnsi="Cambria Math"/>
                            <w:lang w:val="en-GB"/>
                          </w:rPr>
                          <m:t>min</m:t>
                        </m:r>
                      </m:sub>
                    </m:sSub>
                  </m:num>
                  <m:den>
                    <m:sSub>
                      <m:sSubPr>
                        <m:ctrlPr>
                          <w:rPr>
                            <w:rFonts w:ascii="Cambria Math" w:eastAsiaTheme="minorHAnsi" w:hAnsi="Cambria Math" w:cstheme="minorBidi"/>
                            <w:szCs w:val="22"/>
                            <w:lang w:val="en-GB"/>
                          </w:rPr>
                        </m:ctrlPr>
                      </m:sSubPr>
                      <m:e>
                        <m:r>
                          <w:rPr>
                            <w:rFonts w:ascii="Cambria Math" w:hAnsi="Cambria Math"/>
                            <w:lang w:val="en-GB"/>
                          </w:rPr>
                          <m:t>fBM</m:t>
                        </m:r>
                        <m:r>
                          <m:rPr>
                            <m:sty m:val="p"/>
                          </m:rPr>
                          <w:rPr>
                            <w:rFonts w:ascii="Cambria Math" w:hAnsi="Cambria Math"/>
                            <w:lang w:val="en-GB"/>
                          </w:rPr>
                          <m:t>,</m:t>
                        </m:r>
                        <m:r>
                          <w:rPr>
                            <w:rFonts w:ascii="Cambria Math" w:hAnsi="Cambria Math"/>
                            <w:lang w:val="en-GB"/>
                          </w:rPr>
                          <m:t>noon</m:t>
                        </m:r>
                      </m:e>
                      <m:sub/>
                    </m:sSub>
                  </m:den>
                </m:f>
              </m:e>
            </m:d>
          </m:e>
          <m:sup>
            <m:r>
              <m:rPr>
                <m:sty m:val="p"/>
              </m:rPr>
              <w:rPr>
                <w:rFonts w:ascii="Cambria Math" w:hAnsi="Cambria Math"/>
                <w:lang w:val="en-GB"/>
              </w:rPr>
              <m:t>2</m:t>
            </m:r>
          </m:sup>
        </m:sSup>
      </m:oMath>
      <w:r>
        <w:rPr>
          <w:rFonts w:hint="cs"/>
          <w:rtl/>
          <w:lang w:bidi="ar-EG"/>
        </w:rPr>
        <w:tab/>
      </w:r>
      <w:r w:rsidRPr="0069043B">
        <w:rPr>
          <w:lang w:val="es-ES" w:bidi="ar-EG"/>
        </w:rPr>
        <w:t>(</w:t>
      </w:r>
      <w:r>
        <w:rPr>
          <w:lang w:val="es-ES" w:bidi="ar-EG"/>
        </w:rPr>
        <w:t>32</w:t>
      </w:r>
      <w:r w:rsidRPr="0069043B">
        <w:rPr>
          <w:lang w:val="es-ES" w:bidi="ar-EG"/>
        </w:rPr>
        <w:t>)</w:t>
      </w:r>
    </w:p>
    <w:p w14:paraId="481940DA" w14:textId="77777777" w:rsidR="006C2EE7" w:rsidRDefault="006C2EE7" w:rsidP="006C2EE7">
      <w:pPr>
        <w:keepNext/>
        <w:rPr>
          <w:rtl/>
          <w:lang w:bidi="ar-EG"/>
        </w:rPr>
      </w:pPr>
      <w:r>
        <w:rPr>
          <w:rFonts w:hint="cs"/>
          <w:rtl/>
          <w:lang w:bidi="ar-EG"/>
        </w:rPr>
        <w:t>حيث:</w:t>
      </w:r>
    </w:p>
    <w:p w14:paraId="0BD9CB42" w14:textId="77777777" w:rsidR="006C2EE7" w:rsidRDefault="006C2EE7" w:rsidP="001D341B">
      <w:pPr>
        <w:pStyle w:val="Equationlegend"/>
        <w:keepNext/>
        <w:rPr>
          <w:rtl/>
          <w:lang w:bidi="ar-EG"/>
        </w:rPr>
      </w:pPr>
      <w:r>
        <w:rPr>
          <w:i/>
          <w:rtl/>
          <w:lang w:val="en-GB"/>
        </w:rPr>
        <w:tab/>
      </w:r>
      <w:proofErr w:type="gramStart"/>
      <w:r w:rsidRPr="001F5BC6">
        <w:rPr>
          <w:i/>
          <w:lang w:val="en-GB"/>
        </w:rPr>
        <w:t>f</w:t>
      </w:r>
      <w:r w:rsidRPr="001F5BC6">
        <w:rPr>
          <w:i/>
          <w:iCs/>
          <w:vertAlign w:val="subscript"/>
          <w:lang w:val="en-GB"/>
        </w:rPr>
        <w:t>BM,noon</w:t>
      </w:r>
      <w:proofErr w:type="gramEnd"/>
      <w:r>
        <w:rPr>
          <w:rFonts w:hint="cs"/>
          <w:rtl/>
        </w:rPr>
        <w:t>:</w:t>
      </w:r>
      <w:r>
        <w:rPr>
          <w:i/>
          <w:iCs/>
          <w:vertAlign w:val="subscript"/>
          <w:rtl/>
          <w:lang w:val="en-GB"/>
        </w:rPr>
        <w:tab/>
      </w:r>
      <w:r>
        <w:rPr>
          <w:rFonts w:hint="cs"/>
          <w:rtl/>
        </w:rPr>
        <w:t xml:space="preserve">قيمة </w:t>
      </w:r>
      <w:r w:rsidRPr="001F5BC6">
        <w:rPr>
          <w:i/>
          <w:lang w:val="en-GB"/>
        </w:rPr>
        <w:t>f</w:t>
      </w:r>
      <w:r w:rsidRPr="001F5BC6">
        <w:rPr>
          <w:i/>
          <w:iCs/>
          <w:vertAlign w:val="subscript"/>
          <w:lang w:val="en-GB"/>
        </w:rPr>
        <w:t>BM</w:t>
      </w:r>
      <w:r>
        <w:rPr>
          <w:rFonts w:hint="cs"/>
          <w:rtl/>
        </w:rPr>
        <w:t xml:space="preserve"> لوقت يقابل الظهر المحلي</w:t>
      </w:r>
    </w:p>
    <w:p w14:paraId="3D575135" w14:textId="77777777" w:rsidR="006C2EE7" w:rsidRPr="00662ECE" w:rsidRDefault="006C2EE7" w:rsidP="006C2EE7">
      <w:pPr>
        <w:pStyle w:val="Equationlegend"/>
        <w:keepNext/>
        <w:rPr>
          <w:rtl/>
        </w:rPr>
      </w:pPr>
      <w:r>
        <w:rPr>
          <w:i/>
          <w:rtl/>
          <w:lang w:val="en-GB"/>
        </w:rPr>
        <w:tab/>
      </w:r>
      <w:proofErr w:type="gramStart"/>
      <w:r w:rsidRPr="001F5BC6">
        <w:rPr>
          <w:i/>
          <w:lang w:val="en-GB"/>
        </w:rPr>
        <w:t>f</w:t>
      </w:r>
      <w:r w:rsidRPr="001F5BC6">
        <w:rPr>
          <w:i/>
          <w:iCs/>
          <w:vertAlign w:val="subscript"/>
          <w:lang w:val="en-GB"/>
        </w:rPr>
        <w:t>BM,min</w:t>
      </w:r>
      <w:proofErr w:type="gramEnd"/>
      <w:r>
        <w:rPr>
          <w:rFonts w:hint="cs"/>
          <w:rtl/>
        </w:rPr>
        <w:t>:</w:t>
      </w:r>
      <w:r>
        <w:rPr>
          <w:rtl/>
        </w:rPr>
        <w:tab/>
      </w:r>
      <w:r>
        <w:rPr>
          <w:rFonts w:hint="cs"/>
          <w:rtl/>
        </w:rPr>
        <w:t xml:space="preserve">قيمة </w:t>
      </w:r>
      <w:r w:rsidRPr="001F5BC6">
        <w:rPr>
          <w:i/>
          <w:lang w:val="en-GB"/>
        </w:rPr>
        <w:t>f</w:t>
      </w:r>
      <w:r w:rsidRPr="001F5BC6">
        <w:rPr>
          <w:i/>
          <w:iCs/>
          <w:vertAlign w:val="subscript"/>
          <w:lang w:val="en-GB"/>
        </w:rPr>
        <w:t>BM</w:t>
      </w:r>
      <w:r>
        <w:rPr>
          <w:rFonts w:hint="cs"/>
          <w:rtl/>
        </w:rPr>
        <w:t xml:space="preserve"> الأدنى التي تسجل خلال </w:t>
      </w:r>
      <w:r>
        <w:t>24</w:t>
      </w:r>
      <w:r>
        <w:rPr>
          <w:rFonts w:hint="cs"/>
          <w:rtl/>
        </w:rPr>
        <w:t xml:space="preserve"> ساعة.</w:t>
      </w:r>
    </w:p>
    <w:p w14:paraId="59D33ADD" w14:textId="77777777" w:rsidR="006C2EE7" w:rsidRDefault="006C2EE7" w:rsidP="006C2EE7">
      <w:pPr>
        <w:rPr>
          <w:rtl/>
          <w:lang w:bidi="ar-EG"/>
        </w:rPr>
      </w:pPr>
      <w:r>
        <w:rPr>
          <w:rFonts w:hint="cs"/>
          <w:rtl/>
        </w:rPr>
        <w:t xml:space="preserve">تحصل على </w:t>
      </w:r>
      <w:r w:rsidRPr="00E20BF0">
        <w:rPr>
          <w:i/>
          <w:iCs/>
        </w:rPr>
        <w:t>W</w:t>
      </w:r>
      <w:r>
        <w:rPr>
          <w:rFonts w:hint="cs"/>
          <w:rtl/>
          <w:lang w:bidi="ar-EG"/>
        </w:rPr>
        <w:t xml:space="preserve"> و</w:t>
      </w:r>
      <w:r w:rsidRPr="00E20BF0">
        <w:rPr>
          <w:i/>
          <w:iCs/>
          <w:lang w:bidi="ar-EG"/>
        </w:rPr>
        <w:t>X</w:t>
      </w:r>
      <w:r>
        <w:rPr>
          <w:rFonts w:hint="cs"/>
          <w:rtl/>
          <w:lang w:bidi="ar-EG"/>
        </w:rPr>
        <w:t xml:space="preserve"> و</w:t>
      </w:r>
      <w:r w:rsidRPr="00E20BF0">
        <w:rPr>
          <w:i/>
          <w:iCs/>
          <w:lang w:bidi="ar-EG"/>
        </w:rPr>
        <w:t>Y</w:t>
      </w:r>
      <w:r>
        <w:rPr>
          <w:rFonts w:hint="cs"/>
          <w:rtl/>
          <w:lang w:bidi="ar-EG"/>
        </w:rPr>
        <w:t xml:space="preserve"> من الجدول </w:t>
      </w:r>
      <w:r>
        <w:rPr>
          <w:lang w:bidi="ar-EG"/>
        </w:rPr>
        <w:t>3</w:t>
      </w:r>
      <w:r>
        <w:rPr>
          <w:rFonts w:hint="cs"/>
          <w:rtl/>
          <w:lang w:bidi="ar-EG"/>
        </w:rPr>
        <w:t>. وتحدد زاوية سمت مسير الدائرة العظمى في مركز المسير بالكامل؛ وتستعمل هذه الزاوية من</w:t>
      </w:r>
      <w:r>
        <w:rPr>
          <w:rFonts w:hint="eastAsia"/>
          <w:rtl/>
          <w:lang w:bidi="ar-EG"/>
        </w:rPr>
        <w:t> </w:t>
      </w:r>
      <w:r>
        <w:rPr>
          <w:rFonts w:hint="cs"/>
          <w:rtl/>
          <w:lang w:bidi="ar-EG"/>
        </w:rPr>
        <w:t>أجل الاستكمال الداخلي الخطي للزاوية بين قيم الشرق-الغرب والشمال-الجنوب.</w:t>
      </w:r>
    </w:p>
    <w:p w14:paraId="17861D9C" w14:textId="77777777" w:rsidR="006C2EE7" w:rsidRPr="001523DD" w:rsidRDefault="006C2EE7" w:rsidP="006C2EE7">
      <w:pPr>
        <w:pStyle w:val="TableNo0"/>
        <w:bidi/>
        <w:rPr>
          <w:rFonts w:ascii="Traditional Arabic" w:hAnsi="Traditional Arabic" w:cs="Traditional Arabic"/>
          <w:sz w:val="30"/>
          <w:szCs w:val="30"/>
          <w:lang w:val="en-US" w:bidi="ar-EG"/>
        </w:rPr>
      </w:pPr>
      <w:r w:rsidRPr="00C73758">
        <w:rPr>
          <w:rFonts w:ascii="Traditional Arabic" w:hAnsi="Traditional Arabic" w:cs="Traditional Arabic"/>
          <w:sz w:val="30"/>
          <w:szCs w:val="30"/>
          <w:rtl/>
        </w:rPr>
        <w:t>الج</w:t>
      </w:r>
      <w:r>
        <w:rPr>
          <w:rFonts w:ascii="Traditional Arabic" w:hAnsi="Traditional Arabic" w:cs="Traditional Arabic" w:hint="cs"/>
          <w:sz w:val="30"/>
          <w:szCs w:val="30"/>
          <w:rtl/>
        </w:rPr>
        <w:t>ـ</w:t>
      </w:r>
      <w:r w:rsidRPr="00C73758">
        <w:rPr>
          <w:rFonts w:ascii="Traditional Arabic" w:hAnsi="Traditional Arabic" w:cs="Traditional Arabic"/>
          <w:sz w:val="30"/>
          <w:szCs w:val="30"/>
          <w:rtl/>
        </w:rPr>
        <w:t xml:space="preserve">دول </w:t>
      </w:r>
      <w:r w:rsidRPr="001523DD">
        <w:rPr>
          <w:rFonts w:asciiTheme="majorBidi" w:hAnsiTheme="majorBidi" w:cstheme="majorBidi"/>
          <w:sz w:val="22"/>
          <w:szCs w:val="22"/>
          <w:lang w:val="en-US" w:bidi="ar-EG"/>
        </w:rPr>
        <w:t>3</w:t>
      </w:r>
    </w:p>
    <w:p w14:paraId="0F2A9DAD" w14:textId="77777777" w:rsidR="006C2EE7" w:rsidRPr="00210F8C" w:rsidRDefault="006C2EE7" w:rsidP="006C2EE7">
      <w:pPr>
        <w:pStyle w:val="Tabletitle"/>
      </w:pPr>
      <w:r>
        <w:rPr>
          <w:rFonts w:hint="cs"/>
          <w:rtl/>
          <w:lang w:val="en-GB"/>
        </w:rPr>
        <w:t xml:space="preserve">قيم </w:t>
      </w:r>
      <w:r w:rsidRPr="00210F8C">
        <w:rPr>
          <w:i/>
          <w:iCs/>
        </w:rPr>
        <w:t>W</w:t>
      </w:r>
      <w:r>
        <w:rPr>
          <w:rFonts w:hint="cs"/>
          <w:rtl/>
        </w:rPr>
        <w:t xml:space="preserve">، </w:t>
      </w:r>
      <w:r w:rsidRPr="00210F8C">
        <w:rPr>
          <w:i/>
          <w:iCs/>
        </w:rPr>
        <w:t>X</w:t>
      </w:r>
      <w:r>
        <w:rPr>
          <w:rFonts w:hint="cs"/>
          <w:rtl/>
        </w:rPr>
        <w:t xml:space="preserve">، </w:t>
      </w:r>
      <w:r w:rsidRPr="00210F8C">
        <w:rPr>
          <w:i/>
          <w:iCs/>
        </w:rPr>
        <w:t>Y</w:t>
      </w:r>
      <w:r>
        <w:rPr>
          <w:rFonts w:hint="cs"/>
          <w:rtl/>
        </w:rPr>
        <w:t xml:space="preserve"> المستعملة في حساب عامل التصحيح </w:t>
      </w:r>
      <w:r w:rsidRPr="00210F8C">
        <w:rPr>
          <w:i/>
          <w:iCs/>
        </w:rPr>
        <w:t>K</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617"/>
        <w:gridCol w:w="1331"/>
        <w:gridCol w:w="1362"/>
        <w:gridCol w:w="1190"/>
      </w:tblGrid>
      <w:tr w:rsidR="006C2EE7" w:rsidRPr="001F5BC6" w14:paraId="23D72D88" w14:textId="77777777" w:rsidTr="00250D62">
        <w:trPr>
          <w:cantSplit/>
          <w:jc w:val="center"/>
        </w:trPr>
        <w:tc>
          <w:tcPr>
            <w:tcW w:w="1617" w:type="dxa"/>
          </w:tcPr>
          <w:p w14:paraId="70EFAB92" w14:textId="77777777" w:rsidR="006C2EE7" w:rsidRPr="001F5BC6" w:rsidRDefault="006C2EE7" w:rsidP="00FB58C7">
            <w:pPr>
              <w:pStyle w:val="Tablehead"/>
              <w:spacing w:before="60" w:after="60"/>
              <w:rPr>
                <w:lang w:val="en-GB"/>
              </w:rPr>
            </w:pPr>
          </w:p>
        </w:tc>
        <w:tc>
          <w:tcPr>
            <w:tcW w:w="1331" w:type="dxa"/>
          </w:tcPr>
          <w:p w14:paraId="3595E2F2" w14:textId="77777777" w:rsidR="006C2EE7" w:rsidRPr="001F5BC6" w:rsidRDefault="006C2EE7" w:rsidP="00FB58C7">
            <w:pPr>
              <w:pStyle w:val="Tablehead"/>
              <w:spacing w:before="60" w:after="60"/>
              <w:rPr>
                <w:lang w:val="en-GB"/>
              </w:rPr>
            </w:pPr>
            <w:r w:rsidRPr="001F5BC6">
              <w:rPr>
                <w:i/>
                <w:lang w:val="en-GB"/>
              </w:rPr>
              <w:t>W</w:t>
            </w:r>
          </w:p>
        </w:tc>
        <w:tc>
          <w:tcPr>
            <w:tcW w:w="1362" w:type="dxa"/>
          </w:tcPr>
          <w:p w14:paraId="52302EC3" w14:textId="77777777" w:rsidR="006C2EE7" w:rsidRPr="001F5BC6" w:rsidRDefault="006C2EE7" w:rsidP="00FB58C7">
            <w:pPr>
              <w:pStyle w:val="Tablehead"/>
              <w:spacing w:before="60" w:after="60"/>
              <w:rPr>
                <w:lang w:val="en-GB"/>
              </w:rPr>
            </w:pPr>
            <w:r w:rsidRPr="001F5BC6">
              <w:rPr>
                <w:i/>
                <w:lang w:val="en-GB"/>
              </w:rPr>
              <w:t>X</w:t>
            </w:r>
          </w:p>
        </w:tc>
        <w:tc>
          <w:tcPr>
            <w:tcW w:w="1190" w:type="dxa"/>
          </w:tcPr>
          <w:p w14:paraId="1D7EC84F" w14:textId="77777777" w:rsidR="006C2EE7" w:rsidRPr="001F5BC6" w:rsidRDefault="006C2EE7" w:rsidP="00FB58C7">
            <w:pPr>
              <w:pStyle w:val="Tablehead"/>
              <w:spacing w:before="60" w:after="60"/>
              <w:rPr>
                <w:lang w:val="en-GB"/>
              </w:rPr>
            </w:pPr>
            <w:r w:rsidRPr="001F5BC6">
              <w:rPr>
                <w:i/>
                <w:lang w:val="en-GB"/>
              </w:rPr>
              <w:t>Y</w:t>
            </w:r>
          </w:p>
        </w:tc>
      </w:tr>
      <w:tr w:rsidR="006C2EE7" w:rsidRPr="001F5BC6" w14:paraId="13460036" w14:textId="77777777" w:rsidTr="00250D62">
        <w:trPr>
          <w:cantSplit/>
          <w:jc w:val="center"/>
        </w:trPr>
        <w:tc>
          <w:tcPr>
            <w:tcW w:w="1617" w:type="dxa"/>
          </w:tcPr>
          <w:p w14:paraId="10FA820A" w14:textId="77777777" w:rsidR="006C2EE7" w:rsidRPr="001F5BC6" w:rsidRDefault="006C2EE7" w:rsidP="00FB58C7">
            <w:pPr>
              <w:pStyle w:val="Tabletext"/>
              <w:spacing w:before="60"/>
              <w:rPr>
                <w:lang w:val="en-GB"/>
              </w:rPr>
            </w:pPr>
            <w:r>
              <w:rPr>
                <w:rFonts w:hint="cs"/>
                <w:rtl/>
                <w:lang w:val="en-GB"/>
              </w:rPr>
              <w:t>شرق-غرب</w:t>
            </w:r>
          </w:p>
        </w:tc>
        <w:tc>
          <w:tcPr>
            <w:tcW w:w="1331" w:type="dxa"/>
          </w:tcPr>
          <w:p w14:paraId="755B85FB" w14:textId="77777777" w:rsidR="006C2EE7" w:rsidRPr="001F5BC6" w:rsidRDefault="006C2EE7" w:rsidP="00FB58C7">
            <w:pPr>
              <w:pStyle w:val="Tabletext"/>
              <w:keepLines/>
              <w:tabs>
                <w:tab w:val="left" w:leader="dot" w:pos="7938"/>
                <w:tab w:val="center" w:pos="9526"/>
              </w:tabs>
              <w:spacing w:before="60"/>
              <w:ind w:left="567" w:hanging="567"/>
              <w:jc w:val="center"/>
              <w:rPr>
                <w:lang w:val="en-GB"/>
              </w:rPr>
            </w:pPr>
            <w:r w:rsidRPr="001F5BC6">
              <w:rPr>
                <w:lang w:val="en-GB"/>
              </w:rPr>
              <w:t>0</w:t>
            </w:r>
            <w:r>
              <w:rPr>
                <w:lang w:val="en-GB"/>
              </w:rPr>
              <w:t>,</w:t>
            </w:r>
            <w:r w:rsidRPr="001F5BC6">
              <w:rPr>
                <w:lang w:val="en-GB"/>
              </w:rPr>
              <w:t>1</w:t>
            </w:r>
          </w:p>
        </w:tc>
        <w:tc>
          <w:tcPr>
            <w:tcW w:w="1362" w:type="dxa"/>
          </w:tcPr>
          <w:p w14:paraId="532FF1E8" w14:textId="77777777" w:rsidR="006C2EE7" w:rsidRPr="001F5BC6" w:rsidRDefault="006C2EE7" w:rsidP="00FB58C7">
            <w:pPr>
              <w:pStyle w:val="Tabletext"/>
              <w:keepLines/>
              <w:tabs>
                <w:tab w:val="left" w:leader="dot" w:pos="7938"/>
                <w:tab w:val="center" w:pos="9526"/>
              </w:tabs>
              <w:spacing w:before="60"/>
              <w:ind w:left="567" w:hanging="567"/>
              <w:jc w:val="center"/>
              <w:rPr>
                <w:lang w:val="en-GB"/>
              </w:rPr>
            </w:pPr>
            <w:r w:rsidRPr="001F5BC6">
              <w:rPr>
                <w:lang w:val="en-GB"/>
              </w:rPr>
              <w:t>1</w:t>
            </w:r>
            <w:r>
              <w:rPr>
                <w:lang w:val="en-GB"/>
              </w:rPr>
              <w:t>,</w:t>
            </w:r>
            <w:r w:rsidRPr="001F5BC6">
              <w:rPr>
                <w:lang w:val="en-GB"/>
              </w:rPr>
              <w:t>2</w:t>
            </w:r>
          </w:p>
        </w:tc>
        <w:tc>
          <w:tcPr>
            <w:tcW w:w="1190" w:type="dxa"/>
          </w:tcPr>
          <w:p w14:paraId="716037B5" w14:textId="77777777" w:rsidR="006C2EE7" w:rsidRPr="001F5BC6" w:rsidRDefault="006C2EE7" w:rsidP="00FB58C7">
            <w:pPr>
              <w:pStyle w:val="Tabletext"/>
              <w:keepLines/>
              <w:tabs>
                <w:tab w:val="left" w:leader="dot" w:pos="7938"/>
                <w:tab w:val="center" w:pos="9526"/>
              </w:tabs>
              <w:spacing w:before="60"/>
              <w:ind w:left="567" w:hanging="567"/>
              <w:jc w:val="center"/>
              <w:rPr>
                <w:lang w:val="en-GB"/>
              </w:rPr>
            </w:pPr>
            <w:r w:rsidRPr="001F5BC6">
              <w:rPr>
                <w:lang w:val="en-GB"/>
              </w:rPr>
              <w:t>0</w:t>
            </w:r>
            <w:r>
              <w:rPr>
                <w:lang w:val="en-GB"/>
              </w:rPr>
              <w:t>,</w:t>
            </w:r>
            <w:r w:rsidRPr="001F5BC6">
              <w:rPr>
                <w:lang w:val="en-GB"/>
              </w:rPr>
              <w:t>6</w:t>
            </w:r>
          </w:p>
        </w:tc>
      </w:tr>
      <w:tr w:rsidR="006C2EE7" w:rsidRPr="001F5BC6" w14:paraId="2BC80AE4" w14:textId="77777777" w:rsidTr="00250D62">
        <w:trPr>
          <w:cantSplit/>
          <w:jc w:val="center"/>
        </w:trPr>
        <w:tc>
          <w:tcPr>
            <w:tcW w:w="1617" w:type="dxa"/>
          </w:tcPr>
          <w:p w14:paraId="7F82C8FE" w14:textId="77777777" w:rsidR="006C2EE7" w:rsidRPr="001F5BC6" w:rsidRDefault="006C2EE7" w:rsidP="00FB58C7">
            <w:pPr>
              <w:pStyle w:val="Tabletext"/>
              <w:keepLines/>
              <w:tabs>
                <w:tab w:val="left" w:leader="dot" w:pos="7938"/>
                <w:tab w:val="center" w:pos="9526"/>
              </w:tabs>
              <w:spacing w:before="60"/>
              <w:ind w:left="567" w:hanging="567"/>
              <w:rPr>
                <w:lang w:val="en-GB"/>
              </w:rPr>
            </w:pPr>
            <w:r>
              <w:rPr>
                <w:rFonts w:hint="cs"/>
                <w:rtl/>
                <w:lang w:val="en-GB"/>
              </w:rPr>
              <w:t>شمال-جنوب</w:t>
            </w:r>
          </w:p>
        </w:tc>
        <w:tc>
          <w:tcPr>
            <w:tcW w:w="1331" w:type="dxa"/>
          </w:tcPr>
          <w:p w14:paraId="5765AD03" w14:textId="77777777" w:rsidR="006C2EE7" w:rsidRPr="001F5BC6" w:rsidRDefault="006C2EE7" w:rsidP="00FB58C7">
            <w:pPr>
              <w:pStyle w:val="Tabletext"/>
              <w:keepLines/>
              <w:tabs>
                <w:tab w:val="left" w:leader="dot" w:pos="7938"/>
                <w:tab w:val="center" w:pos="9526"/>
              </w:tabs>
              <w:spacing w:before="60"/>
              <w:ind w:left="567" w:hanging="567"/>
              <w:jc w:val="center"/>
              <w:rPr>
                <w:lang w:val="en-GB"/>
              </w:rPr>
            </w:pPr>
            <w:r w:rsidRPr="001F5BC6">
              <w:rPr>
                <w:lang w:val="en-GB"/>
              </w:rPr>
              <w:t>0</w:t>
            </w:r>
            <w:r>
              <w:rPr>
                <w:lang w:val="en-GB"/>
              </w:rPr>
              <w:t>,</w:t>
            </w:r>
            <w:r w:rsidRPr="001F5BC6">
              <w:rPr>
                <w:lang w:val="en-GB"/>
              </w:rPr>
              <w:t>2</w:t>
            </w:r>
          </w:p>
        </w:tc>
        <w:tc>
          <w:tcPr>
            <w:tcW w:w="1362" w:type="dxa"/>
          </w:tcPr>
          <w:p w14:paraId="72AB25ED" w14:textId="77777777" w:rsidR="006C2EE7" w:rsidRPr="001F5BC6" w:rsidRDefault="006C2EE7" w:rsidP="00FB58C7">
            <w:pPr>
              <w:pStyle w:val="Tabletext"/>
              <w:keepLines/>
              <w:tabs>
                <w:tab w:val="left" w:leader="dot" w:pos="7938"/>
                <w:tab w:val="center" w:pos="9526"/>
              </w:tabs>
              <w:spacing w:before="60"/>
              <w:ind w:left="567" w:hanging="567"/>
              <w:jc w:val="center"/>
              <w:rPr>
                <w:lang w:val="en-GB"/>
              </w:rPr>
            </w:pPr>
            <w:r w:rsidRPr="001F5BC6">
              <w:rPr>
                <w:lang w:val="en-GB"/>
              </w:rPr>
              <w:t>0</w:t>
            </w:r>
            <w:r>
              <w:rPr>
                <w:lang w:val="en-GB"/>
              </w:rPr>
              <w:t>,</w:t>
            </w:r>
            <w:r w:rsidRPr="001F5BC6">
              <w:rPr>
                <w:lang w:val="en-GB"/>
              </w:rPr>
              <w:t>2</w:t>
            </w:r>
          </w:p>
        </w:tc>
        <w:tc>
          <w:tcPr>
            <w:tcW w:w="1190" w:type="dxa"/>
          </w:tcPr>
          <w:p w14:paraId="2ADAED22" w14:textId="77777777" w:rsidR="006C2EE7" w:rsidRPr="001F5BC6" w:rsidRDefault="006C2EE7" w:rsidP="00FB58C7">
            <w:pPr>
              <w:pStyle w:val="Tabletext"/>
              <w:keepLines/>
              <w:tabs>
                <w:tab w:val="left" w:leader="dot" w:pos="7938"/>
                <w:tab w:val="center" w:pos="9526"/>
              </w:tabs>
              <w:spacing w:before="60"/>
              <w:ind w:left="567" w:hanging="567"/>
              <w:jc w:val="center"/>
              <w:rPr>
                <w:lang w:val="en-GB"/>
              </w:rPr>
            </w:pPr>
            <w:r w:rsidRPr="001F5BC6">
              <w:rPr>
                <w:lang w:val="en-GB"/>
              </w:rPr>
              <w:t>0</w:t>
            </w:r>
            <w:r>
              <w:rPr>
                <w:lang w:val="en-GB"/>
              </w:rPr>
              <w:t>,</w:t>
            </w:r>
            <w:r w:rsidRPr="001F5BC6">
              <w:rPr>
                <w:lang w:val="en-GB"/>
              </w:rPr>
              <w:t>4</w:t>
            </w:r>
          </w:p>
        </w:tc>
      </w:tr>
    </w:tbl>
    <w:p w14:paraId="3456A8FE" w14:textId="479BB3C6" w:rsidR="006C2EE7" w:rsidRDefault="006C2EE7" w:rsidP="00483B31">
      <w:pPr>
        <w:pStyle w:val="Heading3"/>
        <w:rPr>
          <w:i/>
          <w:vertAlign w:val="subscript"/>
          <w:rtl/>
          <w:lang w:val="en-GB"/>
        </w:rPr>
      </w:pPr>
      <w:bookmarkStart w:id="44" w:name="_Toc408924516"/>
      <w:bookmarkStart w:id="45" w:name="_Toc34824138"/>
      <w:r w:rsidRPr="0035345B">
        <w:rPr>
          <w:sz w:val="24"/>
          <w:szCs w:val="32"/>
        </w:rPr>
        <w:t>2.3.5</w:t>
      </w:r>
      <w:r>
        <w:rPr>
          <w:rtl/>
        </w:rPr>
        <w:tab/>
      </w:r>
      <w:r>
        <w:rPr>
          <w:rFonts w:hint="cs"/>
          <w:rtl/>
        </w:rPr>
        <w:t xml:space="preserve">تحديد </w:t>
      </w:r>
      <w:bookmarkEnd w:id="44"/>
      <w:r w:rsidR="00483B31" w:rsidRPr="001F5BC6">
        <w:rPr>
          <w:i/>
        </w:rPr>
        <w:t>f</w:t>
      </w:r>
      <w:r w:rsidR="00483B31" w:rsidRPr="001F5BC6">
        <w:rPr>
          <w:i/>
          <w:vertAlign w:val="subscript"/>
        </w:rPr>
        <w:t>L</w:t>
      </w:r>
      <w:bookmarkEnd w:id="45"/>
    </w:p>
    <w:p w14:paraId="7B9DDBC8" w14:textId="5AB05DE9" w:rsidR="006C2EE7" w:rsidRDefault="006C2EE7" w:rsidP="006C2EE7">
      <w:pPr>
        <w:rPr>
          <w:rtl/>
          <w:lang w:bidi="ar-EG"/>
        </w:rPr>
      </w:pPr>
      <w:r>
        <w:rPr>
          <w:rFonts w:hint="cs"/>
          <w:rtl/>
        </w:rPr>
        <w:t xml:space="preserve">تتأثر </w:t>
      </w:r>
      <w:r w:rsidRPr="001523DD">
        <w:rPr>
          <w:rFonts w:eastAsia="Calibri" w:cs="Times New Roman"/>
          <w:sz w:val="24"/>
          <w:szCs w:val="20"/>
          <w:lang w:val="en-GB" w:eastAsia="en-US"/>
        </w:rPr>
        <w:t>LUF</w:t>
      </w:r>
      <w:r>
        <w:rPr>
          <w:rFonts w:hint="cs"/>
          <w:rtl/>
        </w:rPr>
        <w:t xml:space="preserve"> بشدة بالامتصاص غير الانحرافي. وتمتص الموجات </w:t>
      </w:r>
      <w:r w:rsidRPr="001523DD">
        <w:rPr>
          <w:rFonts w:eastAsia="Calibri" w:cs="Times New Roman"/>
          <w:sz w:val="24"/>
          <w:szCs w:val="20"/>
          <w:lang w:val="en-GB" w:eastAsia="en-US"/>
        </w:rPr>
        <w:t>HF</w:t>
      </w:r>
      <w:r>
        <w:rPr>
          <w:rFonts w:hint="cs"/>
          <w:rtl/>
        </w:rPr>
        <w:t xml:space="preserve"> عند اختراق الطبقة </w:t>
      </w:r>
      <w:r>
        <w:t>D</w:t>
      </w:r>
      <w:r>
        <w:rPr>
          <w:rFonts w:hint="cs"/>
          <w:rtl/>
          <w:lang w:bidi="ar-EG"/>
        </w:rPr>
        <w:t xml:space="preserve">. ولتحديد </w:t>
      </w:r>
      <w:r w:rsidRPr="001523DD">
        <w:rPr>
          <w:rFonts w:eastAsia="Calibri" w:cs="Times New Roman"/>
          <w:sz w:val="24"/>
          <w:szCs w:val="20"/>
          <w:lang w:val="en-GB" w:eastAsia="en-US"/>
        </w:rPr>
        <w:t>LUF</w:t>
      </w:r>
      <w:r>
        <w:rPr>
          <w:rFonts w:hint="cs"/>
          <w:rtl/>
          <w:lang w:bidi="ar-EG"/>
        </w:rPr>
        <w:t xml:space="preserve">، يقسم المسير إلى عدد </w:t>
      </w:r>
      <w:r w:rsidRPr="001523DD">
        <w:rPr>
          <w:rFonts w:eastAsia="Calibri" w:cs="Times New Roman"/>
          <w:i/>
          <w:sz w:val="24"/>
          <w:szCs w:val="20"/>
          <w:lang w:val="en-GB" w:eastAsia="en-US"/>
        </w:rPr>
        <w:t>n</w:t>
      </w:r>
      <w:r w:rsidRPr="001523DD">
        <w:rPr>
          <w:rFonts w:eastAsia="Calibri" w:cs="Times New Roman"/>
          <w:i/>
          <w:sz w:val="24"/>
          <w:szCs w:val="20"/>
          <w:vertAlign w:val="subscript"/>
          <w:lang w:val="en-GB" w:eastAsia="en-US"/>
        </w:rPr>
        <w:t>L</w:t>
      </w:r>
      <w:r>
        <w:rPr>
          <w:rFonts w:hint="cs"/>
          <w:rtl/>
          <w:lang w:bidi="ar-EG"/>
        </w:rPr>
        <w:t xml:space="preserve"> من القفزات المتساوية في الطول </w:t>
      </w:r>
      <w:r w:rsidRPr="001523DD">
        <w:rPr>
          <w:rFonts w:eastAsia="Calibri" w:cs="Times New Roman"/>
          <w:i/>
          <w:sz w:val="24"/>
          <w:szCs w:val="20"/>
          <w:lang w:val="en-GB" w:eastAsia="en-US"/>
        </w:rPr>
        <w:t>d</w:t>
      </w:r>
      <w:r w:rsidRPr="001523DD">
        <w:rPr>
          <w:rFonts w:eastAsia="Calibri" w:cs="Times New Roman"/>
          <w:i/>
          <w:sz w:val="24"/>
          <w:szCs w:val="20"/>
          <w:vertAlign w:val="subscript"/>
          <w:lang w:val="en-GB" w:eastAsia="en-US"/>
        </w:rPr>
        <w:t>L</w:t>
      </w:r>
      <w:r>
        <w:rPr>
          <w:rFonts w:hint="cs"/>
          <w:rtl/>
          <w:lang w:bidi="ar-EG"/>
        </w:rPr>
        <w:t xml:space="preserve">، (لا تزيد عن </w:t>
      </w:r>
      <w:r>
        <w:rPr>
          <w:lang w:bidi="ar-EG"/>
        </w:rPr>
        <w:t>km 3 000</w:t>
      </w:r>
      <w:r>
        <w:rPr>
          <w:rFonts w:hint="cs"/>
          <w:rtl/>
          <w:lang w:bidi="ar-EG"/>
        </w:rPr>
        <w:t xml:space="preserve">). وتحدد نقاط الاختراق بافتراض ارتفاع انعكاس ثابت مقداره </w:t>
      </w:r>
      <w:r>
        <w:rPr>
          <w:lang w:bidi="ar-EG"/>
        </w:rPr>
        <w:t>km 300</w:t>
      </w:r>
      <w:r>
        <w:rPr>
          <w:rFonts w:hint="cs"/>
          <w:rtl/>
          <w:lang w:bidi="ar-EG"/>
        </w:rPr>
        <w:t xml:space="preserve"> وارتفاع اختراق مقداره </w:t>
      </w:r>
      <w:r>
        <w:rPr>
          <w:lang w:bidi="ar-EG"/>
        </w:rPr>
        <w:t>km 90</w:t>
      </w:r>
      <w:r>
        <w:rPr>
          <w:rFonts w:hint="cs"/>
          <w:rtl/>
          <w:lang w:bidi="ar-EG"/>
        </w:rPr>
        <w:t xml:space="preserve"> (نقطتا اختراق لكل قفزة). </w:t>
      </w:r>
    </w:p>
    <w:p w14:paraId="72057ABE" w14:textId="77777777" w:rsidR="006C2EE7" w:rsidRDefault="006C2EE7" w:rsidP="006C2EE7">
      <w:pPr>
        <w:rPr>
          <w:rtl/>
          <w:lang w:bidi="ar-EG"/>
        </w:rPr>
      </w:pPr>
      <w:r>
        <w:rPr>
          <w:rFonts w:hint="cs"/>
          <w:rtl/>
          <w:lang w:bidi="ar-EG"/>
        </w:rPr>
        <w:t xml:space="preserve">وتحسب </w:t>
      </w:r>
      <w:r w:rsidRPr="001523DD">
        <w:rPr>
          <w:rFonts w:cs="Times New Roman"/>
          <w:i/>
          <w:sz w:val="24"/>
          <w:szCs w:val="20"/>
          <w:lang w:val="en-GB" w:eastAsia="en-US"/>
        </w:rPr>
        <w:t>f</w:t>
      </w:r>
      <w:r w:rsidRPr="001523DD">
        <w:rPr>
          <w:rFonts w:cs="Times New Roman"/>
          <w:i/>
          <w:sz w:val="24"/>
          <w:szCs w:val="20"/>
          <w:vertAlign w:val="subscript"/>
          <w:lang w:val="en-GB" w:eastAsia="en-US"/>
        </w:rPr>
        <w:t>L</w:t>
      </w:r>
      <w:r>
        <w:rPr>
          <w:rFonts w:hint="cs"/>
          <w:rtl/>
          <w:lang w:bidi="ar-EG"/>
        </w:rPr>
        <w:t xml:space="preserve"> بواسطة المعادلة </w:t>
      </w:r>
      <w:r>
        <w:rPr>
          <w:lang w:bidi="ar-EG"/>
        </w:rPr>
        <w:t>(33)</w:t>
      </w:r>
      <w:r>
        <w:rPr>
          <w:rFonts w:hint="cs"/>
          <w:rtl/>
          <w:lang w:bidi="ar-EG"/>
        </w:rPr>
        <w:t>:</w:t>
      </w:r>
    </w:p>
    <w:p w14:paraId="5742CB3A" w14:textId="06D03FA7" w:rsidR="006C2EE7" w:rsidRPr="0069043B" w:rsidRDefault="00483B31" w:rsidP="00483B31">
      <w:pPr>
        <w:pStyle w:val="Equation"/>
        <w:bidi w:val="0"/>
        <w:rPr>
          <w:lang w:val="es-ES" w:bidi="ar-EG"/>
        </w:rPr>
      </w:pPr>
      <w:r>
        <w:rPr>
          <w:lang w:bidi="ar-EG"/>
        </w:rPr>
        <w:t>(33)</w:t>
      </w:r>
      <w:r w:rsidR="006C2EE7">
        <w:rPr>
          <w:rFonts w:hint="cs"/>
          <w:rtl/>
          <w:lang w:bidi="ar-EG"/>
        </w:rPr>
        <w:tab/>
      </w:r>
      <m:oMath>
        <m:sSub>
          <m:sSubPr>
            <m:ctrlPr>
              <w:rPr>
                <w:rFonts w:ascii="Cambria Math" w:eastAsiaTheme="minorHAnsi" w:hAnsi="Cambria Math" w:cstheme="minorBidi"/>
                <w:szCs w:val="22"/>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s-ES_tradnl"/>
          </w:rPr>
          <m:t>=</m:t>
        </m:r>
        <m:d>
          <m:dPr>
            <m:ctrlPr>
              <w:rPr>
                <w:rFonts w:ascii="Cambria Math" w:eastAsiaTheme="minorHAnsi" w:hAnsi="Cambria Math" w:cstheme="minorBidi"/>
                <w:szCs w:val="22"/>
                <w:lang w:val="en-GB"/>
              </w:rPr>
            </m:ctrlPr>
          </m:dPr>
          <m:e>
            <m:r>
              <m:rPr>
                <m:sty m:val="p"/>
              </m:rPr>
              <w:rPr>
                <w:rFonts w:ascii="Cambria Math" w:hAnsi="Cambria Math"/>
                <w:lang w:val="es-ES_tradnl"/>
              </w:rPr>
              <m:t>5,3</m:t>
            </m:r>
            <m:sSup>
              <m:sSupPr>
                <m:ctrlPr>
                  <w:rPr>
                    <w:rFonts w:ascii="Cambria Math" w:eastAsiaTheme="minorHAnsi" w:hAnsi="Cambria Math" w:cstheme="minorBidi"/>
                    <w:szCs w:val="22"/>
                    <w:lang w:val="en-GB"/>
                  </w:rPr>
                </m:ctrlPr>
              </m:sSupPr>
              <m:e>
                <m:d>
                  <m:dPr>
                    <m:begChr m:val="["/>
                    <m:endChr m:val="]"/>
                    <m:ctrlPr>
                      <w:rPr>
                        <w:rFonts w:ascii="Cambria Math" w:eastAsiaTheme="minorHAnsi" w:hAnsi="Cambria Math" w:cstheme="minorBidi"/>
                        <w:szCs w:val="22"/>
                        <w:lang w:val="en-GB"/>
                      </w:rPr>
                    </m:ctrlPr>
                  </m:dPr>
                  <m:e>
                    <m:f>
                      <m:fPr>
                        <m:ctrlPr>
                          <w:rPr>
                            <w:rFonts w:ascii="Cambria Math" w:eastAsiaTheme="minorHAnsi" w:hAnsi="Cambria Math" w:cstheme="minorBidi"/>
                            <w:szCs w:val="22"/>
                            <w:lang w:val="en-GB"/>
                          </w:rPr>
                        </m:ctrlPr>
                      </m:fPr>
                      <m:num>
                        <m:d>
                          <m:dPr>
                            <m:ctrlPr>
                              <w:rPr>
                                <w:rFonts w:ascii="Cambria Math" w:eastAsiaTheme="minorHAnsi" w:hAnsi="Cambria Math" w:cstheme="minorBidi"/>
                                <w:szCs w:val="22"/>
                                <w:lang w:val="en-GB"/>
                              </w:rPr>
                            </m:ctrlPr>
                          </m:dPr>
                          <m:e>
                            <m:r>
                              <m:rPr>
                                <m:sty m:val="p"/>
                              </m:rPr>
                              <w:rPr>
                                <w:rFonts w:ascii="Cambria Math" w:hAnsi="Cambria Math"/>
                                <w:lang w:val="es-ES_tradnl"/>
                              </w:rPr>
                              <m:t>1+0,009</m:t>
                            </m:r>
                            <m:sSub>
                              <m:sSubPr>
                                <m:ctrlPr>
                                  <w:rPr>
                                    <w:rFonts w:ascii="Cambria Math" w:eastAsiaTheme="minorHAnsi" w:hAnsi="Cambria Math" w:cstheme="minorBidi"/>
                                    <w:szCs w:val="22"/>
                                    <w:lang w:val="en-GB"/>
                                  </w:rPr>
                                </m:ctrlPr>
                              </m:sSubPr>
                              <m:e>
                                <m:r>
                                  <w:rPr>
                                    <w:rFonts w:ascii="Cambria Math" w:hAnsi="Cambria Math"/>
                                    <w:lang w:val="en-GB"/>
                                  </w:rPr>
                                  <m:t>R</m:t>
                                </m:r>
                              </m:e>
                              <m:sub>
                                <m:r>
                                  <m:rPr>
                                    <m:sty m:val="p"/>
                                  </m:rPr>
                                  <w:rPr>
                                    <w:rFonts w:ascii="Cambria Math" w:hAnsi="Cambria Math"/>
                                    <w:lang w:val="es-ES_tradnl"/>
                                  </w:rPr>
                                  <m:t>12</m:t>
                                </m:r>
                              </m:sub>
                            </m:sSub>
                          </m:e>
                        </m:d>
                        <m:nary>
                          <m:naryPr>
                            <m:chr m:val="∑"/>
                            <m:limLoc m:val="undOvr"/>
                            <m:ctrlPr>
                              <w:rPr>
                                <w:rFonts w:ascii="Cambria Math" w:eastAsiaTheme="minorHAnsi" w:hAnsi="Cambria Math" w:cstheme="minorBidi"/>
                                <w:szCs w:val="22"/>
                                <w:lang w:val="en-GB"/>
                              </w:rPr>
                            </m:ctrlPr>
                          </m:naryPr>
                          <m:sub>
                            <m:r>
                              <m:rPr>
                                <m:sty m:val="p"/>
                              </m:rPr>
                              <w:rPr>
                                <w:rFonts w:ascii="Cambria Math" w:hAnsi="Cambria Math"/>
                                <w:lang w:val="es-ES_tradnl"/>
                              </w:rPr>
                              <m:t>1</m:t>
                            </m:r>
                          </m:sub>
                          <m:sup>
                            <m:r>
                              <w:rPr>
                                <w:rFonts w:ascii="Cambria Math" w:hAnsi="Cambria Math"/>
                                <w:lang w:val="en-GB"/>
                              </w:rPr>
                              <m:t>m</m:t>
                            </m:r>
                          </m:sup>
                          <m:e>
                            <m:sSup>
                              <m:sSupPr>
                                <m:ctrlPr>
                                  <w:rPr>
                                    <w:rFonts w:ascii="Cambria Math" w:eastAsiaTheme="minorHAnsi" w:hAnsi="Cambria Math" w:cstheme="minorBidi"/>
                                    <w:szCs w:val="22"/>
                                    <w:lang w:val="en-GB"/>
                                  </w:rPr>
                                </m:ctrlPr>
                              </m:sSupPr>
                              <m:e>
                                <m:r>
                                  <w:rPr>
                                    <w:rFonts w:ascii="Cambria Math" w:hAnsi="Cambria Math"/>
                                    <w:lang w:val="en-GB"/>
                                  </w:rPr>
                                  <m:t>cos</m:t>
                                </m:r>
                              </m:e>
                              <m:sup>
                                <m:r>
                                  <m:rPr>
                                    <m:sty m:val="p"/>
                                  </m:rPr>
                                  <w:rPr>
                                    <w:rFonts w:ascii="Cambria Math" w:hAnsi="Cambria Math"/>
                                    <w:lang w:val="es-ES_tradnl"/>
                                  </w:rPr>
                                  <m:t>0,5</m:t>
                                </m:r>
                              </m:sup>
                            </m:sSup>
                            <m:d>
                              <m:dPr>
                                <m:ctrlPr>
                                  <w:rPr>
                                    <w:rFonts w:ascii="Cambria Math" w:eastAsiaTheme="minorHAnsi" w:hAnsi="Cambria Math" w:cstheme="minorBidi"/>
                                    <w:szCs w:val="22"/>
                                    <w:lang w:val="en-GB"/>
                                  </w:rPr>
                                </m:ctrlPr>
                              </m:dPr>
                              <m:e>
                                <m:r>
                                  <m:rPr>
                                    <m:sty m:val="p"/>
                                  </m:rPr>
                                  <w:rPr>
                                    <w:rFonts w:ascii="Cambria Math" w:hAnsi="Cambria Math"/>
                                    <w:lang w:val="en-GB"/>
                                  </w:rPr>
                                  <m:t>χ</m:t>
                                </m:r>
                              </m:e>
                            </m:d>
                          </m:e>
                        </m:nary>
                      </m:num>
                      <m:den>
                        <m:r>
                          <m:rPr>
                            <m:sty m:val="p"/>
                          </m:rPr>
                          <w:rPr>
                            <w:rFonts w:ascii="Cambria Math" w:hAnsi="Cambria Math"/>
                            <w:lang w:val="es-ES_tradnl"/>
                          </w:rPr>
                          <m:t>cos</m:t>
                        </m:r>
                        <m:d>
                          <m:dPr>
                            <m:ctrlPr>
                              <w:rPr>
                                <w:rFonts w:ascii="Cambria Math" w:eastAsiaTheme="minorHAnsi" w:hAnsi="Cambria Math" w:cstheme="minorBidi"/>
                                <w:szCs w:val="22"/>
                                <w:lang w:val="en-GB"/>
                              </w:rPr>
                            </m:ctrlPr>
                          </m:dPr>
                          <m:e>
                            <m:sSub>
                              <m:sSubPr>
                                <m:ctrlPr>
                                  <w:rPr>
                                    <w:rFonts w:ascii="Cambria Math" w:eastAsiaTheme="minorHAnsi" w:hAnsi="Cambria Math" w:cstheme="minorBidi"/>
                                    <w:szCs w:val="22"/>
                                    <w:lang w:val="en-GB"/>
                                  </w:rPr>
                                </m:ctrlPr>
                              </m:sSubPr>
                              <m:e>
                                <m:r>
                                  <w:rPr>
                                    <w:rFonts w:ascii="Cambria Math" w:hAnsi="Cambria Math"/>
                                    <w:lang w:val="en-GB"/>
                                  </w:rPr>
                                  <m:t>i</m:t>
                                </m:r>
                              </m:e>
                              <m:sub>
                                <m:r>
                                  <m:rPr>
                                    <m:sty m:val="p"/>
                                  </m:rPr>
                                  <w:rPr>
                                    <w:rFonts w:ascii="Cambria Math" w:hAnsi="Cambria Math"/>
                                    <w:lang w:val="es-ES_tradnl"/>
                                  </w:rPr>
                                  <m:t>90</m:t>
                                </m:r>
                              </m:sub>
                            </m:sSub>
                          </m:e>
                        </m:d>
                        <m:sSub>
                          <m:sSubPr>
                            <m:ctrlPr>
                              <w:rPr>
                                <w:rFonts w:ascii="Cambria Math" w:eastAsiaTheme="minorHAnsi" w:hAnsi="Cambria Math" w:cstheme="minorBidi"/>
                                <w:szCs w:val="22"/>
                                <w:lang w:val="en-GB"/>
                              </w:rPr>
                            </m:ctrlPr>
                          </m:sSubPr>
                          <m:e>
                            <m:r>
                              <m:rPr>
                                <m:sty m:val="p"/>
                              </m:rPr>
                              <w:rPr>
                                <w:rFonts w:ascii="Cambria Math" w:hAnsi="Cambria Math"/>
                                <w:lang w:val="es-ES_tradnl"/>
                              </w:rPr>
                              <m:t>log</m:t>
                            </m:r>
                          </m:e>
                          <m:sub>
                            <m:r>
                              <w:rPr>
                                <w:rFonts w:ascii="Cambria Math" w:hAnsi="Cambria Math"/>
                                <w:lang w:val="en-GB"/>
                              </w:rPr>
                              <m:t>e</m:t>
                            </m:r>
                          </m:sub>
                        </m:sSub>
                        <m:d>
                          <m:dPr>
                            <m:ctrlPr>
                              <w:rPr>
                                <w:rFonts w:ascii="Cambria Math" w:eastAsiaTheme="minorHAnsi" w:hAnsi="Cambria Math" w:cstheme="minorBidi"/>
                                <w:szCs w:val="22"/>
                                <w:lang w:val="en-GB"/>
                              </w:rPr>
                            </m:ctrlPr>
                          </m:dPr>
                          <m:e>
                            <m:f>
                              <m:fPr>
                                <m:ctrlPr>
                                  <w:rPr>
                                    <w:rFonts w:ascii="Cambria Math" w:eastAsiaTheme="minorHAnsi" w:hAnsi="Cambria Math" w:cstheme="minorBidi"/>
                                    <w:szCs w:val="22"/>
                                    <w:lang w:val="en-GB"/>
                                  </w:rPr>
                                </m:ctrlPr>
                              </m:fPr>
                              <m:num>
                                <m:r>
                                  <m:rPr>
                                    <m:sty m:val="p"/>
                                  </m:rPr>
                                  <w:rPr>
                                    <w:rFonts w:ascii="Cambria Math" w:hAnsi="Cambria Math"/>
                                    <w:lang w:val="es-ES_tradnl"/>
                                  </w:rPr>
                                  <m:t>9,5∙</m:t>
                                </m:r>
                                <m:sSup>
                                  <m:sSupPr>
                                    <m:ctrlPr>
                                      <w:rPr>
                                        <w:rFonts w:ascii="Cambria Math" w:eastAsiaTheme="minorHAnsi" w:hAnsi="Cambria Math" w:cstheme="minorBidi"/>
                                        <w:szCs w:val="22"/>
                                        <w:lang w:val="en-GB"/>
                                      </w:rPr>
                                    </m:ctrlPr>
                                  </m:sSupPr>
                                  <m:e>
                                    <m:r>
                                      <m:rPr>
                                        <m:sty m:val="p"/>
                                      </m:rPr>
                                      <w:rPr>
                                        <w:rFonts w:ascii="Cambria Math" w:hAnsi="Cambria Math"/>
                                        <w:lang w:val="es-ES_tradnl"/>
                                      </w:rPr>
                                      <m:t>10</m:t>
                                    </m:r>
                                  </m:e>
                                  <m:sup>
                                    <m:r>
                                      <m:rPr>
                                        <m:sty m:val="p"/>
                                      </m:rPr>
                                      <w:rPr>
                                        <w:rFonts w:ascii="Cambria Math" w:hAnsi="Cambria Math"/>
                                        <w:lang w:val="es-ES_tradnl"/>
                                      </w:rPr>
                                      <m:t>6</m:t>
                                    </m:r>
                                  </m:sup>
                                </m:sSup>
                              </m:num>
                              <m:den>
                                <m:sSup>
                                  <m:sSupPr>
                                    <m:ctrlPr>
                                      <w:rPr>
                                        <w:rFonts w:ascii="Cambria Math" w:eastAsiaTheme="minorHAnsi" w:hAnsi="Cambria Math" w:cstheme="minorBidi"/>
                                        <w:szCs w:val="22"/>
                                        <w:lang w:val="en-GB"/>
                                      </w:rPr>
                                    </m:ctrlPr>
                                  </m:sSupPr>
                                  <m:e>
                                    <m:r>
                                      <w:rPr>
                                        <w:rFonts w:ascii="Cambria Math" w:hAnsi="Cambria Math"/>
                                        <w:lang w:val="en-GB"/>
                                      </w:rPr>
                                      <m:t>p</m:t>
                                    </m:r>
                                  </m:e>
                                  <m:sup>
                                    <m:r>
                                      <m:rPr>
                                        <m:sty m:val="p"/>
                                      </m:rPr>
                                      <w:rPr>
                                        <w:rFonts w:ascii="Cambria Math" w:hAnsi="Cambria Math"/>
                                        <w:lang w:val="es-ES_tradnl"/>
                                      </w:rPr>
                                      <m:t>,</m:t>
                                    </m:r>
                                  </m:sup>
                                </m:sSup>
                              </m:den>
                            </m:f>
                          </m:e>
                        </m:d>
                      </m:den>
                    </m:f>
                  </m:e>
                </m:d>
              </m:e>
              <m:sup>
                <m:r>
                  <m:rPr>
                    <m:sty m:val="p"/>
                  </m:rPr>
                  <w:rPr>
                    <w:rFonts w:ascii="Cambria Math" w:hAnsi="Cambria Math"/>
                    <w:lang w:val="es-ES_tradnl"/>
                  </w:rPr>
                  <m:t>0,5</m:t>
                </m:r>
              </m:sup>
            </m:sSup>
            <m:r>
              <m:rPr>
                <m:sty m:val="p"/>
              </m:rPr>
              <w:rPr>
                <w:rFonts w:ascii="Cambria Math" w:hAnsi="Cambria Math"/>
                <w:lang w:val="es-ES_tradnl"/>
              </w:rPr>
              <m:t>-</m:t>
            </m:r>
            <m:sSub>
              <m:sSubPr>
                <m:ctrlPr>
                  <w:rPr>
                    <w:rFonts w:ascii="Cambria Math" w:eastAsiaTheme="minorHAnsi" w:hAnsi="Cambria Math" w:cstheme="minorBidi"/>
                    <w:szCs w:val="22"/>
                    <w:lang w:val="en-GB"/>
                  </w:rPr>
                </m:ctrlPr>
              </m:sSubPr>
              <m:e>
                <m:r>
                  <w:rPr>
                    <w:rFonts w:ascii="Cambria Math" w:hAnsi="Cambria Math"/>
                    <w:lang w:val="en-GB"/>
                  </w:rPr>
                  <m:t>f</m:t>
                </m:r>
              </m:e>
              <m:sub>
                <m:r>
                  <w:rPr>
                    <w:rFonts w:ascii="Cambria Math" w:hAnsi="Cambria Math"/>
                    <w:lang w:val="en-GB"/>
                  </w:rPr>
                  <m:t>H</m:t>
                </m:r>
              </m:sub>
            </m:sSub>
          </m:e>
        </m:d>
        <m:d>
          <m:dPr>
            <m:ctrlPr>
              <w:rPr>
                <w:rFonts w:ascii="Cambria Math" w:eastAsiaTheme="minorHAnsi" w:hAnsi="Cambria Math" w:cstheme="minorBidi"/>
                <w:szCs w:val="22"/>
                <w:lang w:val="en-GB"/>
              </w:rPr>
            </m:ctrlPr>
          </m:dPr>
          <m:e>
            <m:sSub>
              <m:sSubPr>
                <m:ctrlPr>
                  <w:rPr>
                    <w:rFonts w:ascii="Cambria Math" w:eastAsiaTheme="minorHAnsi" w:hAnsi="Cambria Math" w:cstheme="minorBidi"/>
                    <w:szCs w:val="22"/>
                    <w:lang w:val="en-GB"/>
                  </w:rPr>
                </m:ctrlPr>
              </m:sSubPr>
              <m:e>
                <m:r>
                  <w:rPr>
                    <w:rFonts w:ascii="Cambria Math" w:hAnsi="Cambria Math"/>
                    <w:lang w:val="en-GB"/>
                  </w:rPr>
                  <m:t>A</m:t>
                </m:r>
              </m:e>
              <m:sub>
                <m:r>
                  <w:rPr>
                    <w:rFonts w:ascii="Cambria Math" w:hAnsi="Cambria Math"/>
                    <w:lang w:val="en-GB"/>
                  </w:rPr>
                  <m:t>w</m:t>
                </m:r>
              </m:sub>
            </m:sSub>
            <m:r>
              <m:rPr>
                <m:sty m:val="p"/>
              </m:rPr>
              <w:rPr>
                <w:rFonts w:ascii="Cambria Math" w:hAnsi="Cambria Math"/>
                <w:lang w:val="es-ES_tradnl"/>
              </w:rPr>
              <m:t>+1</m:t>
            </m:r>
          </m:e>
        </m:d>
      </m:oMath>
      <w:r w:rsidR="006C2EE7" w:rsidRPr="00884FEB">
        <w:rPr>
          <w:lang w:val="es-ES_tradnl"/>
        </w:rPr>
        <w:t>                MHz</w:t>
      </w:r>
      <w:r w:rsidR="006C2EE7">
        <w:rPr>
          <w:rFonts w:hint="cs"/>
          <w:rtl/>
          <w:lang w:bidi="ar-EG"/>
        </w:rPr>
        <w:tab/>
      </w:r>
    </w:p>
    <w:p w14:paraId="387B41D1" w14:textId="77777777" w:rsidR="006C2EE7" w:rsidRDefault="006C2EE7" w:rsidP="006C2EE7">
      <w:pPr>
        <w:rPr>
          <w:rtl/>
          <w:lang w:val="es-ES" w:bidi="ar-EG"/>
        </w:rPr>
      </w:pPr>
      <w:r>
        <w:rPr>
          <w:rFonts w:hint="cs"/>
          <w:rtl/>
          <w:lang w:val="es-ES" w:bidi="ar-EG"/>
        </w:rPr>
        <w:t>حيث:</w:t>
      </w:r>
    </w:p>
    <w:p w14:paraId="6B98CF48" w14:textId="77777777" w:rsidR="006C2EE7" w:rsidRDefault="006C2EE7" w:rsidP="006C2EE7">
      <w:pPr>
        <w:pStyle w:val="Equationlegend"/>
        <w:rPr>
          <w:rtl/>
          <w:lang w:val="es-ES"/>
        </w:rPr>
      </w:pPr>
      <w:r>
        <w:rPr>
          <w:i/>
          <w:rtl/>
          <w:lang w:val="en-GB"/>
        </w:rPr>
        <w:tab/>
      </w:r>
      <w:r w:rsidRPr="001523DD">
        <w:rPr>
          <w:i/>
          <w:lang w:val="en-GB"/>
        </w:rPr>
        <w:t>m</w:t>
      </w:r>
      <w:r>
        <w:rPr>
          <w:rFonts w:hint="cs"/>
          <w:rtl/>
          <w:lang w:val="es-ES"/>
        </w:rPr>
        <w:t>:</w:t>
      </w:r>
      <w:r>
        <w:rPr>
          <w:rtl/>
          <w:lang w:val="es-ES"/>
        </w:rPr>
        <w:tab/>
      </w:r>
      <w:r>
        <w:rPr>
          <w:rFonts w:hint="cs"/>
          <w:rtl/>
          <w:lang w:val="es-ES"/>
        </w:rPr>
        <w:t xml:space="preserve">عدد نقاط الاختراق، </w:t>
      </w:r>
      <w:r w:rsidRPr="001523DD">
        <w:rPr>
          <w:lang w:val="en-GB"/>
        </w:rPr>
        <w:t>2</w:t>
      </w:r>
      <w:r w:rsidRPr="001523DD">
        <w:rPr>
          <w:i/>
          <w:lang w:val="en-GB"/>
        </w:rPr>
        <w:t>n</w:t>
      </w:r>
      <w:r w:rsidRPr="001523DD">
        <w:rPr>
          <w:i/>
          <w:vertAlign w:val="subscript"/>
          <w:lang w:val="en-GB"/>
        </w:rPr>
        <w:t>L</w:t>
      </w:r>
    </w:p>
    <w:p w14:paraId="6054ED9F" w14:textId="77777777" w:rsidR="006C2EE7" w:rsidRDefault="006C2EE7" w:rsidP="006C2EE7">
      <w:pPr>
        <w:pStyle w:val="Equationlegend"/>
        <w:rPr>
          <w:rtl/>
        </w:rPr>
      </w:pPr>
      <w:r>
        <w:rPr>
          <w:i/>
          <w:rtl/>
          <w:lang w:val="en-GB"/>
        </w:rPr>
        <w:tab/>
      </w:r>
      <w:r w:rsidRPr="001523DD">
        <w:rPr>
          <w:i/>
          <w:lang w:val="en-GB"/>
        </w:rPr>
        <w:t>R</w:t>
      </w:r>
      <w:r w:rsidRPr="001523DD">
        <w:rPr>
          <w:vertAlign w:val="subscript"/>
          <w:lang w:val="en-GB"/>
        </w:rPr>
        <w:t>12</w:t>
      </w:r>
      <w:r>
        <w:rPr>
          <w:rFonts w:hint="cs"/>
          <w:rtl/>
          <w:lang w:val="es-ES"/>
        </w:rPr>
        <w:t>:</w:t>
      </w:r>
      <w:r>
        <w:rPr>
          <w:rtl/>
          <w:lang w:val="es-ES"/>
        </w:rPr>
        <w:tab/>
      </w:r>
      <w:r>
        <w:rPr>
          <w:rFonts w:hint="cs"/>
          <w:rtl/>
          <w:lang w:val="es-ES"/>
        </w:rPr>
        <w:t xml:space="preserve">عدد البقع الشمسية التي لا تصل إلى حالة التشبع بالنسبة للقيم الكبيرة ويمكن أن تتجاوز </w:t>
      </w:r>
      <w:r>
        <w:t>160</w:t>
      </w:r>
      <w:r>
        <w:rPr>
          <w:rFonts w:hint="cs"/>
          <w:rtl/>
        </w:rPr>
        <w:t>.</w:t>
      </w:r>
    </w:p>
    <w:p w14:paraId="352CDF54" w14:textId="77777777" w:rsidR="006C2EE7" w:rsidRDefault="006C2EE7" w:rsidP="006C2EE7">
      <w:pPr>
        <w:pStyle w:val="Equationlegend"/>
        <w:rPr>
          <w:rtl/>
        </w:rPr>
      </w:pPr>
      <w:r>
        <w:rPr>
          <w:rtl/>
          <w:lang w:val="en-GB"/>
        </w:rPr>
        <w:tab/>
      </w:r>
      <w:r w:rsidRPr="001523DD">
        <w:rPr>
          <w:lang w:val="en-GB"/>
        </w:rPr>
        <w:sym w:font="Symbol" w:char="F063"/>
      </w:r>
      <w:r>
        <w:rPr>
          <w:rFonts w:hint="cs"/>
          <w:rtl/>
          <w:lang w:val="en-GB"/>
        </w:rPr>
        <w:t>:</w:t>
      </w:r>
      <w:r>
        <w:rPr>
          <w:rtl/>
          <w:lang w:val="en-GB"/>
        </w:rPr>
        <w:tab/>
      </w:r>
      <w:r>
        <w:rPr>
          <w:rFonts w:hint="cs"/>
          <w:rtl/>
        </w:rPr>
        <w:t>زاوية سمت الشمس والتي يمكن حسابها باستعمال المعادلة التالية:</w:t>
      </w:r>
    </w:p>
    <w:p w14:paraId="158068F1" w14:textId="77777777" w:rsidR="006C2EE7" w:rsidRPr="0069043B" w:rsidRDefault="006C2EE7" w:rsidP="00483B31">
      <w:pPr>
        <w:pStyle w:val="Equation"/>
        <w:spacing w:after="120" w:line="240" w:lineRule="auto"/>
        <w:rPr>
          <w:lang w:val="es-ES" w:bidi="ar-EG"/>
        </w:rPr>
      </w:pPr>
      <w:r>
        <w:rPr>
          <w:rFonts w:hint="cs"/>
          <w:rtl/>
          <w:lang w:bidi="ar-EG"/>
        </w:rPr>
        <w:tab/>
      </w:r>
      <m:oMath>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m:rPr>
                    <m:sty m:val="p"/>
                  </m:rPr>
                  <w:rPr>
                    <w:rFonts w:ascii="Cambria Math" w:hAnsi="Cambria Math"/>
                    <w:lang w:val="en-GB"/>
                  </w:rPr>
                  <m:t>χ</m:t>
                </m:r>
              </m:e>
            </m:d>
          </m:e>
        </m:func>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m</m:t>
                    </m:r>
                  </m:sub>
                </m:sSub>
              </m:e>
            </m:d>
          </m:e>
        </m:func>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r>
                  <m:rPr>
                    <m:sty m:val="p"/>
                  </m:rPr>
                  <w:rPr>
                    <w:rFonts w:ascii="Cambria Math" w:hAnsi="Cambria Math"/>
                    <w:lang w:val="en-GB"/>
                  </w:rPr>
                  <m:t>δ</m:t>
                </m:r>
              </m:e>
            </m:d>
          </m:e>
        </m:func>
        <m:r>
          <m:rPr>
            <m:sty m:val="p"/>
          </m:rPr>
          <w:rPr>
            <w:rFonts w:ascii="Cambria Math" w:hAnsi="Cambria Math"/>
            <w:lang w:val="en-GB"/>
          </w:rPr>
          <m:t>+</m:t>
        </m:r>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m</m:t>
                    </m:r>
                  </m:sub>
                </m:sSub>
              </m:e>
            </m:d>
          </m:e>
        </m:func>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m:rPr>
                    <m:sty m:val="p"/>
                  </m:rPr>
                  <w:rPr>
                    <w:rFonts w:ascii="Cambria Math" w:hAnsi="Cambria Math"/>
                    <w:lang w:val="en-GB"/>
                  </w:rPr>
                  <m:t>δ</m:t>
                </m:r>
              </m:e>
            </m:d>
          </m:e>
        </m:func>
        <m:r>
          <m:rPr>
            <m:sty m:val="p"/>
          </m:rPr>
          <w:rPr>
            <w:rFonts w:ascii="Cambria Math" w:hAnsi="Cambria Math"/>
            <w:lang w:val="en-GB"/>
          </w:rPr>
          <m:t>cos⁡(η)</m:t>
        </m:r>
      </m:oMath>
      <w:r>
        <w:rPr>
          <w:rFonts w:hint="cs"/>
          <w:rtl/>
          <w:lang w:bidi="ar-EG"/>
        </w:rPr>
        <w:tab/>
      </w:r>
      <w:r w:rsidRPr="0069043B">
        <w:rPr>
          <w:lang w:val="es-ES" w:bidi="ar-EG"/>
        </w:rPr>
        <w:t>(</w:t>
      </w:r>
      <w:r>
        <w:rPr>
          <w:lang w:val="es-ES" w:bidi="ar-EG"/>
        </w:rPr>
        <w:t>34</w:t>
      </w:r>
      <w:r w:rsidRPr="0069043B">
        <w:rPr>
          <w:lang w:val="es-ES" w:bidi="ar-EG"/>
        </w:rPr>
        <w:t>)</w:t>
      </w:r>
    </w:p>
    <w:p w14:paraId="09A579A7" w14:textId="77777777" w:rsidR="006D11E1" w:rsidRDefault="006D11E1" w:rsidP="006C2EE7">
      <w:pPr>
        <w:rPr>
          <w:rtl/>
          <w:lang w:val="es-ES" w:bidi="ar-EG"/>
        </w:rPr>
      </w:pPr>
      <w:r>
        <w:rPr>
          <w:rtl/>
          <w:lang w:val="es-ES" w:bidi="ar-EG"/>
        </w:rPr>
        <w:br w:type="page"/>
      </w:r>
    </w:p>
    <w:p w14:paraId="7A46ADB4" w14:textId="15160AB5" w:rsidR="006C2EE7" w:rsidRDefault="006C2EE7" w:rsidP="006C2EE7">
      <w:pPr>
        <w:rPr>
          <w:rtl/>
          <w:lang w:val="es-ES" w:bidi="ar-EG"/>
        </w:rPr>
      </w:pPr>
      <w:r>
        <w:rPr>
          <w:rFonts w:hint="cs"/>
          <w:rtl/>
          <w:lang w:val="es-ES" w:bidi="ar-EG"/>
        </w:rPr>
        <w:lastRenderedPageBreak/>
        <w:t>حيث:</w:t>
      </w:r>
    </w:p>
    <w:p w14:paraId="0482CF86" w14:textId="77777777" w:rsidR="006C2EE7" w:rsidRDefault="006C2EE7" w:rsidP="006C2EE7">
      <w:pPr>
        <w:pStyle w:val="Equationlegend"/>
        <w:rPr>
          <w:rtl/>
          <w:lang w:val="es-ES"/>
        </w:rPr>
      </w:pPr>
      <w:r>
        <w:rPr>
          <w:rtl/>
          <w:lang w:val="en-GB"/>
        </w:rPr>
        <w:tab/>
      </w:r>
      <w:r w:rsidRPr="001F5BC6">
        <w:rPr>
          <w:lang w:val="en-GB"/>
        </w:rPr>
        <w:t>δ</w:t>
      </w:r>
      <w:r>
        <w:rPr>
          <w:rFonts w:hint="cs"/>
          <w:rtl/>
          <w:lang w:val="es-ES"/>
        </w:rPr>
        <w:t>:</w:t>
      </w:r>
      <w:r>
        <w:rPr>
          <w:rtl/>
          <w:lang w:val="es-ES"/>
        </w:rPr>
        <w:tab/>
      </w:r>
      <w:r>
        <w:rPr>
          <w:rFonts w:hint="cs"/>
          <w:rtl/>
          <w:lang w:val="es-ES"/>
        </w:rPr>
        <w:t>الميل الشمسي (بالتقويم الدائري)</w:t>
      </w:r>
    </w:p>
    <w:p w14:paraId="29600858" w14:textId="77777777" w:rsidR="006C2EE7" w:rsidRDefault="006C2EE7" w:rsidP="00FB58C7">
      <w:pPr>
        <w:pStyle w:val="Equationlegend"/>
        <w:rPr>
          <w:rtl/>
          <w:lang w:val="es-ES"/>
        </w:rPr>
      </w:pPr>
      <w:r>
        <w:rPr>
          <w:rtl/>
          <w:lang w:val="en-GB"/>
        </w:rPr>
        <w:tab/>
      </w:r>
      <w:r w:rsidRPr="001F5BC6">
        <w:rPr>
          <w:lang w:val="en-GB"/>
        </w:rPr>
        <w:t>φ</w:t>
      </w:r>
      <w:r w:rsidRPr="001F5BC6">
        <w:rPr>
          <w:i/>
          <w:vertAlign w:val="subscript"/>
          <w:lang w:val="en-GB"/>
        </w:rPr>
        <w:t>m</w:t>
      </w:r>
      <w:r>
        <w:rPr>
          <w:rFonts w:hint="cs"/>
          <w:rtl/>
          <w:lang w:val="es-ES"/>
        </w:rPr>
        <w:t>:</w:t>
      </w:r>
      <w:r>
        <w:rPr>
          <w:rtl/>
          <w:lang w:val="es-ES"/>
        </w:rPr>
        <w:tab/>
      </w:r>
      <w:r>
        <w:rPr>
          <w:rFonts w:hint="cs"/>
          <w:rtl/>
          <w:lang w:val="es-ES"/>
        </w:rPr>
        <w:t xml:space="preserve">خط العرض الجغرافي لنقطة الاختراق رقم </w:t>
      </w:r>
      <w:r w:rsidR="00FB58C7" w:rsidRPr="009F6647">
        <w:rPr>
          <w:i/>
          <w:lang w:val="fr-FR"/>
        </w:rPr>
        <w:t>m</w:t>
      </w:r>
      <w:r w:rsidR="00FB58C7" w:rsidRPr="009F6647">
        <w:rPr>
          <w:i/>
          <w:iCs/>
          <w:vertAlign w:val="superscript"/>
          <w:lang w:val="fr-FR"/>
        </w:rPr>
        <w:t>th</w:t>
      </w:r>
      <w:r>
        <w:rPr>
          <w:rFonts w:hint="cs"/>
          <w:rtl/>
          <w:lang w:val="es-ES"/>
        </w:rPr>
        <w:t xml:space="preserve"> (بالتقويم الدائري)</w:t>
      </w:r>
    </w:p>
    <w:p w14:paraId="642CE871" w14:textId="77777777" w:rsidR="006C2EE7" w:rsidRDefault="006C2EE7" w:rsidP="006C2EE7">
      <w:pPr>
        <w:pStyle w:val="Equationlegend"/>
        <w:rPr>
          <w:rtl/>
          <w:lang w:val="es-ES"/>
        </w:rPr>
      </w:pPr>
      <w:r>
        <w:rPr>
          <w:rtl/>
          <w:lang w:val="en-GB"/>
        </w:rPr>
        <w:tab/>
      </w:r>
      <w:proofErr w:type="gramStart"/>
      <w:r w:rsidRPr="001F5BC6">
        <w:rPr>
          <w:lang w:val="en-GB"/>
        </w:rPr>
        <w:t>η:</w:t>
      </w:r>
      <w:r>
        <w:rPr>
          <w:rFonts w:hint="cs"/>
          <w:rtl/>
          <w:lang w:val="es-ES"/>
        </w:rPr>
        <w:t>:</w:t>
      </w:r>
      <w:proofErr w:type="gramEnd"/>
      <w:r>
        <w:rPr>
          <w:rtl/>
          <w:lang w:val="es-ES"/>
        </w:rPr>
        <w:tab/>
      </w:r>
      <w:r>
        <w:rPr>
          <w:rFonts w:hint="cs"/>
          <w:rtl/>
          <w:lang w:val="es-ES"/>
        </w:rPr>
        <w:t>زاوية الساعة الشمسية (بالتقويم الدائري)</w:t>
      </w:r>
      <w:r w:rsidR="003407DE">
        <w:rPr>
          <w:rFonts w:hint="cs"/>
          <w:rtl/>
          <w:lang w:val="es-ES"/>
        </w:rPr>
        <w:t>.</w:t>
      </w:r>
    </w:p>
    <w:p w14:paraId="29DE140A" w14:textId="77777777" w:rsidR="006C2EE7" w:rsidRDefault="006C2EE7" w:rsidP="006C2EE7">
      <w:pPr>
        <w:keepNext/>
        <w:rPr>
          <w:rtl/>
          <w:lang w:bidi="ar-EG"/>
        </w:rPr>
      </w:pPr>
      <w:r>
        <w:rPr>
          <w:rFonts w:hint="cs"/>
          <w:rtl/>
          <w:lang w:val="es-ES" w:bidi="ar-EG"/>
        </w:rPr>
        <w:t>ويمكن تقريب الميل</w:t>
      </w:r>
      <w:r w:rsidR="00FB58C7">
        <w:rPr>
          <w:rFonts w:hint="cs"/>
          <w:rtl/>
          <w:lang w:val="es-ES" w:bidi="ar-EG"/>
        </w:rPr>
        <w:t>،</w:t>
      </w:r>
      <w:r>
        <w:rPr>
          <w:rFonts w:hint="cs"/>
          <w:rtl/>
          <w:lang w:val="es-ES" w:bidi="ar-EG"/>
        </w:rPr>
        <w:t xml:space="preserve"> </w:t>
      </w:r>
      <w:r w:rsidRPr="001F5BC6">
        <w:rPr>
          <w:lang w:val="en-GB"/>
        </w:rPr>
        <w:t>δ</w:t>
      </w:r>
      <w:r w:rsidR="00FB58C7">
        <w:rPr>
          <w:rFonts w:hint="cs"/>
          <w:rtl/>
          <w:lang w:val="en-GB"/>
        </w:rPr>
        <w:t>،</w:t>
      </w:r>
      <w:r>
        <w:rPr>
          <w:rFonts w:hint="cs"/>
          <w:rtl/>
          <w:lang w:val="es-ES" w:bidi="ar-EG"/>
        </w:rPr>
        <w:t xml:space="preserve"> بخط العرض الفرعي للشمس عند منتصف الشهر </w:t>
      </w:r>
      <w:r w:rsidRPr="001F5BC6">
        <w:rPr>
          <w:lang w:val="en-GB"/>
        </w:rPr>
        <w:t>(</w:t>
      </w:r>
      <w:r w:rsidRPr="001F5BC6">
        <w:rPr>
          <w:i/>
          <w:lang w:val="en-GB"/>
        </w:rPr>
        <w:t>s</w:t>
      </w:r>
      <w:r w:rsidRPr="001F5BC6">
        <w:rPr>
          <w:i/>
          <w:vertAlign w:val="subscript"/>
          <w:lang w:val="en-GB"/>
        </w:rPr>
        <w:t>x</w:t>
      </w:r>
      <w:r w:rsidRPr="001F5BC6">
        <w:rPr>
          <w:lang w:val="en-GB"/>
        </w:rPr>
        <w:t>)</w:t>
      </w:r>
      <w:r>
        <w:rPr>
          <w:rFonts w:hint="cs"/>
          <w:rtl/>
          <w:lang w:val="es-ES" w:bidi="ar-EG"/>
        </w:rPr>
        <w:t xml:space="preserve"> من الجدول </w:t>
      </w:r>
      <w:r>
        <w:rPr>
          <w:lang w:bidi="ar-EG"/>
        </w:rPr>
        <w:t>4</w:t>
      </w:r>
      <w:r>
        <w:rPr>
          <w:rFonts w:hint="cs"/>
          <w:rtl/>
          <w:lang w:bidi="ar-EG"/>
        </w:rPr>
        <w:t>:</w:t>
      </w:r>
    </w:p>
    <w:p w14:paraId="47B38711" w14:textId="77777777" w:rsidR="006C2EE7" w:rsidRPr="001523DD" w:rsidRDefault="006C2EE7" w:rsidP="006C2EE7">
      <w:pPr>
        <w:pStyle w:val="TableNo0"/>
        <w:bidi/>
        <w:rPr>
          <w:rFonts w:ascii="Traditional Arabic" w:hAnsi="Traditional Arabic" w:cs="Traditional Arabic"/>
          <w:sz w:val="30"/>
          <w:szCs w:val="30"/>
          <w:lang w:val="en-US" w:bidi="ar-EG"/>
        </w:rPr>
      </w:pPr>
      <w:r w:rsidRPr="00C73758">
        <w:rPr>
          <w:rFonts w:ascii="Traditional Arabic" w:hAnsi="Traditional Arabic" w:cs="Traditional Arabic"/>
          <w:sz w:val="30"/>
          <w:szCs w:val="30"/>
          <w:rtl/>
        </w:rPr>
        <w:t>الج</w:t>
      </w:r>
      <w:r>
        <w:rPr>
          <w:rFonts w:ascii="Traditional Arabic" w:hAnsi="Traditional Arabic" w:cs="Traditional Arabic" w:hint="cs"/>
          <w:sz w:val="30"/>
          <w:szCs w:val="30"/>
          <w:rtl/>
        </w:rPr>
        <w:t>ـ</w:t>
      </w:r>
      <w:r w:rsidRPr="00C73758">
        <w:rPr>
          <w:rFonts w:ascii="Traditional Arabic" w:hAnsi="Traditional Arabic" w:cs="Traditional Arabic"/>
          <w:sz w:val="30"/>
          <w:szCs w:val="30"/>
          <w:rtl/>
        </w:rPr>
        <w:t xml:space="preserve">دول </w:t>
      </w:r>
      <w:r>
        <w:rPr>
          <w:rFonts w:asciiTheme="majorBidi" w:hAnsiTheme="majorBidi" w:cstheme="majorBidi"/>
          <w:sz w:val="22"/>
          <w:szCs w:val="22"/>
          <w:lang w:val="en-US" w:bidi="ar-EG"/>
        </w:rPr>
        <w:t>4</w:t>
      </w:r>
    </w:p>
    <w:p w14:paraId="4D51834C" w14:textId="77777777" w:rsidR="006C2EE7" w:rsidRPr="001F5BC6" w:rsidRDefault="006C2EE7" w:rsidP="006C2EE7">
      <w:pPr>
        <w:pStyle w:val="Tabletitle"/>
        <w:keepNext/>
        <w:rPr>
          <w:rtl/>
          <w:lang w:val="en-GB"/>
        </w:rPr>
      </w:pPr>
      <w:r>
        <w:rPr>
          <w:rFonts w:hint="cs"/>
          <w:rtl/>
          <w:lang w:val="en-GB"/>
        </w:rPr>
        <w:t>خط العرض الفرعي للشمس عند منتصف الشهر</w:t>
      </w:r>
    </w:p>
    <w:tbl>
      <w:tblPr>
        <w:bidiVisual/>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7"/>
        <w:gridCol w:w="708"/>
        <w:gridCol w:w="709"/>
        <w:gridCol w:w="709"/>
        <w:gridCol w:w="567"/>
        <w:gridCol w:w="567"/>
        <w:gridCol w:w="709"/>
        <w:gridCol w:w="708"/>
        <w:gridCol w:w="851"/>
        <w:gridCol w:w="762"/>
        <w:gridCol w:w="671"/>
        <w:gridCol w:w="777"/>
        <w:gridCol w:w="767"/>
      </w:tblGrid>
      <w:tr w:rsidR="006C2EE7" w:rsidRPr="00850C3D" w14:paraId="6FF7D7C4" w14:textId="77777777" w:rsidTr="00250D62">
        <w:trPr>
          <w:jc w:val="center"/>
        </w:trPr>
        <w:tc>
          <w:tcPr>
            <w:tcW w:w="1247" w:type="dxa"/>
            <w:shd w:val="clear" w:color="auto" w:fill="auto"/>
          </w:tcPr>
          <w:p w14:paraId="4B26D892" w14:textId="77777777" w:rsidR="006C2EE7" w:rsidRPr="00A336E0" w:rsidRDefault="006C2EE7" w:rsidP="007170E2">
            <w:pPr>
              <w:pStyle w:val="Tablehead"/>
              <w:bidi w:val="0"/>
              <w:spacing w:before="60" w:after="60"/>
              <w:rPr>
                <w:highlight w:val="yellow"/>
              </w:rPr>
            </w:pPr>
            <w:r w:rsidRPr="00A336E0">
              <w:rPr>
                <w:rFonts w:hint="cs"/>
                <w:rtl/>
              </w:rPr>
              <w:t>الشهر</w:t>
            </w:r>
          </w:p>
        </w:tc>
        <w:tc>
          <w:tcPr>
            <w:tcW w:w="708" w:type="dxa"/>
            <w:shd w:val="clear" w:color="auto" w:fill="auto"/>
          </w:tcPr>
          <w:p w14:paraId="2C4F2A56" w14:textId="77777777" w:rsidR="006C2EE7" w:rsidRPr="00AF6A83" w:rsidRDefault="006C2EE7" w:rsidP="007170E2">
            <w:pPr>
              <w:pStyle w:val="Tablehead"/>
              <w:bidi w:val="0"/>
              <w:spacing w:before="60" w:after="60"/>
              <w:rPr>
                <w:rtl/>
                <w:lang w:bidi="ar-EG"/>
              </w:rPr>
            </w:pPr>
            <w:r w:rsidRPr="00AF6A83">
              <w:rPr>
                <w:rFonts w:hint="cs"/>
                <w:rtl/>
                <w:lang w:bidi="ar-EG"/>
              </w:rPr>
              <w:t>يناير</w:t>
            </w:r>
          </w:p>
        </w:tc>
        <w:tc>
          <w:tcPr>
            <w:tcW w:w="709" w:type="dxa"/>
            <w:shd w:val="clear" w:color="auto" w:fill="auto"/>
          </w:tcPr>
          <w:p w14:paraId="74180227" w14:textId="77777777" w:rsidR="006C2EE7" w:rsidRPr="00AF6A83" w:rsidRDefault="006C2EE7" w:rsidP="007170E2">
            <w:pPr>
              <w:pStyle w:val="Tablehead"/>
              <w:bidi w:val="0"/>
              <w:spacing w:before="60" w:after="60"/>
            </w:pPr>
            <w:r w:rsidRPr="00AF6A83">
              <w:rPr>
                <w:rFonts w:hint="cs"/>
                <w:rtl/>
              </w:rPr>
              <w:t>فبراير</w:t>
            </w:r>
          </w:p>
        </w:tc>
        <w:tc>
          <w:tcPr>
            <w:tcW w:w="709" w:type="dxa"/>
            <w:shd w:val="clear" w:color="auto" w:fill="auto"/>
          </w:tcPr>
          <w:p w14:paraId="581774FF" w14:textId="77777777" w:rsidR="006C2EE7" w:rsidRPr="00AF6A83" w:rsidRDefault="006C2EE7" w:rsidP="007170E2">
            <w:pPr>
              <w:pStyle w:val="Tablehead"/>
              <w:bidi w:val="0"/>
              <w:spacing w:before="60" w:after="60"/>
            </w:pPr>
            <w:r w:rsidRPr="00AF6A83">
              <w:rPr>
                <w:rFonts w:hint="cs"/>
                <w:rtl/>
              </w:rPr>
              <w:t>مارس</w:t>
            </w:r>
          </w:p>
        </w:tc>
        <w:tc>
          <w:tcPr>
            <w:tcW w:w="567" w:type="dxa"/>
            <w:shd w:val="clear" w:color="auto" w:fill="auto"/>
          </w:tcPr>
          <w:p w14:paraId="16F04AF5" w14:textId="77777777" w:rsidR="006C2EE7" w:rsidRPr="00AF6A83" w:rsidRDefault="006C2EE7" w:rsidP="007170E2">
            <w:pPr>
              <w:pStyle w:val="Tablehead"/>
              <w:bidi w:val="0"/>
              <w:spacing w:before="60" w:after="60"/>
            </w:pPr>
            <w:r w:rsidRPr="00AF6A83">
              <w:rPr>
                <w:rFonts w:hint="cs"/>
                <w:rtl/>
              </w:rPr>
              <w:t>أبريل</w:t>
            </w:r>
          </w:p>
        </w:tc>
        <w:tc>
          <w:tcPr>
            <w:tcW w:w="567" w:type="dxa"/>
            <w:shd w:val="clear" w:color="auto" w:fill="auto"/>
          </w:tcPr>
          <w:p w14:paraId="1B785732" w14:textId="77777777" w:rsidR="006C2EE7" w:rsidRPr="00AF6A83" w:rsidRDefault="006C2EE7" w:rsidP="007170E2">
            <w:pPr>
              <w:pStyle w:val="Tablehead"/>
              <w:bidi w:val="0"/>
              <w:spacing w:before="60" w:after="60"/>
            </w:pPr>
            <w:r w:rsidRPr="00AF6A83">
              <w:rPr>
                <w:rFonts w:hint="cs"/>
                <w:rtl/>
              </w:rPr>
              <w:t>مايو</w:t>
            </w:r>
          </w:p>
        </w:tc>
        <w:tc>
          <w:tcPr>
            <w:tcW w:w="709" w:type="dxa"/>
            <w:shd w:val="clear" w:color="auto" w:fill="auto"/>
          </w:tcPr>
          <w:p w14:paraId="72B5E9DC" w14:textId="77777777" w:rsidR="006C2EE7" w:rsidRPr="00AF6A83" w:rsidRDefault="006C2EE7" w:rsidP="007170E2">
            <w:pPr>
              <w:pStyle w:val="Tablehead"/>
              <w:bidi w:val="0"/>
              <w:spacing w:before="60" w:after="60"/>
            </w:pPr>
            <w:r w:rsidRPr="00AF6A83">
              <w:rPr>
                <w:rFonts w:hint="cs"/>
                <w:rtl/>
              </w:rPr>
              <w:t>يونيو</w:t>
            </w:r>
          </w:p>
        </w:tc>
        <w:tc>
          <w:tcPr>
            <w:tcW w:w="708" w:type="dxa"/>
            <w:shd w:val="clear" w:color="auto" w:fill="auto"/>
          </w:tcPr>
          <w:p w14:paraId="47D98ED0" w14:textId="77777777" w:rsidR="006C2EE7" w:rsidRPr="00AF6A83" w:rsidRDefault="006C2EE7" w:rsidP="007170E2">
            <w:pPr>
              <w:pStyle w:val="Tablehead"/>
              <w:bidi w:val="0"/>
              <w:spacing w:before="60" w:after="60"/>
            </w:pPr>
            <w:r w:rsidRPr="00AF6A83">
              <w:rPr>
                <w:rFonts w:hint="cs"/>
                <w:rtl/>
              </w:rPr>
              <w:t>يوليو</w:t>
            </w:r>
          </w:p>
        </w:tc>
        <w:tc>
          <w:tcPr>
            <w:tcW w:w="851" w:type="dxa"/>
            <w:shd w:val="clear" w:color="auto" w:fill="auto"/>
          </w:tcPr>
          <w:p w14:paraId="00489F01" w14:textId="77777777" w:rsidR="006C2EE7" w:rsidRPr="00AF6A83" w:rsidRDefault="006C2EE7" w:rsidP="007170E2">
            <w:pPr>
              <w:pStyle w:val="Tablehead"/>
              <w:bidi w:val="0"/>
              <w:spacing w:before="60" w:after="60"/>
            </w:pPr>
            <w:r w:rsidRPr="00AF6A83">
              <w:rPr>
                <w:rFonts w:hint="cs"/>
                <w:rtl/>
              </w:rPr>
              <w:t>أغسطس</w:t>
            </w:r>
          </w:p>
        </w:tc>
        <w:tc>
          <w:tcPr>
            <w:tcW w:w="762" w:type="dxa"/>
            <w:shd w:val="clear" w:color="auto" w:fill="auto"/>
          </w:tcPr>
          <w:p w14:paraId="7D0889E1" w14:textId="77777777" w:rsidR="006C2EE7" w:rsidRPr="00AF6A83" w:rsidRDefault="006C2EE7" w:rsidP="007170E2">
            <w:pPr>
              <w:pStyle w:val="Tablehead"/>
              <w:bidi w:val="0"/>
              <w:spacing w:before="60" w:after="60"/>
            </w:pPr>
            <w:r w:rsidRPr="00AF6A83">
              <w:rPr>
                <w:rFonts w:hint="cs"/>
                <w:rtl/>
              </w:rPr>
              <w:t>سبتمبر</w:t>
            </w:r>
          </w:p>
        </w:tc>
        <w:tc>
          <w:tcPr>
            <w:tcW w:w="671" w:type="dxa"/>
            <w:shd w:val="clear" w:color="auto" w:fill="auto"/>
          </w:tcPr>
          <w:p w14:paraId="4B9E767F" w14:textId="77777777" w:rsidR="006C2EE7" w:rsidRPr="00AF6A83" w:rsidRDefault="006C2EE7" w:rsidP="007170E2">
            <w:pPr>
              <w:pStyle w:val="Tablehead"/>
              <w:bidi w:val="0"/>
              <w:spacing w:before="60" w:after="60"/>
            </w:pPr>
            <w:r w:rsidRPr="00AF6A83">
              <w:rPr>
                <w:rFonts w:hint="cs"/>
                <w:rtl/>
              </w:rPr>
              <w:t>أكتوبر</w:t>
            </w:r>
          </w:p>
        </w:tc>
        <w:tc>
          <w:tcPr>
            <w:tcW w:w="777" w:type="dxa"/>
            <w:shd w:val="clear" w:color="auto" w:fill="auto"/>
          </w:tcPr>
          <w:p w14:paraId="1934D4CF" w14:textId="77777777" w:rsidR="006C2EE7" w:rsidRPr="00AF6A83" w:rsidRDefault="006C2EE7" w:rsidP="007170E2">
            <w:pPr>
              <w:pStyle w:val="Tablehead"/>
              <w:bidi w:val="0"/>
              <w:spacing w:before="60" w:after="60"/>
            </w:pPr>
            <w:r w:rsidRPr="00AF6A83">
              <w:rPr>
                <w:rFonts w:hint="cs"/>
                <w:rtl/>
              </w:rPr>
              <w:t>نوفمبر</w:t>
            </w:r>
          </w:p>
        </w:tc>
        <w:tc>
          <w:tcPr>
            <w:tcW w:w="767" w:type="dxa"/>
            <w:shd w:val="clear" w:color="auto" w:fill="auto"/>
          </w:tcPr>
          <w:p w14:paraId="1AD4C78B" w14:textId="77777777" w:rsidR="006C2EE7" w:rsidRPr="00AF6A83" w:rsidRDefault="006C2EE7" w:rsidP="007170E2">
            <w:pPr>
              <w:pStyle w:val="Tablehead"/>
              <w:bidi w:val="0"/>
              <w:spacing w:before="60" w:after="60"/>
            </w:pPr>
            <w:r w:rsidRPr="00AF6A83">
              <w:rPr>
                <w:rFonts w:hint="cs"/>
                <w:rtl/>
              </w:rPr>
              <w:t>ديسمبر</w:t>
            </w:r>
          </w:p>
        </w:tc>
      </w:tr>
      <w:tr w:rsidR="006C2EE7" w:rsidRPr="00850C3D" w14:paraId="26771C40" w14:textId="77777777" w:rsidTr="00250D62">
        <w:trPr>
          <w:jc w:val="center"/>
        </w:trPr>
        <w:tc>
          <w:tcPr>
            <w:tcW w:w="1247" w:type="dxa"/>
            <w:shd w:val="clear" w:color="auto" w:fill="auto"/>
          </w:tcPr>
          <w:p w14:paraId="121D63DB" w14:textId="77777777" w:rsidR="006C2EE7" w:rsidRPr="00160F3D" w:rsidRDefault="006C2EE7" w:rsidP="007170E2">
            <w:pPr>
              <w:pStyle w:val="Tabletext"/>
              <w:bidi w:val="0"/>
              <w:spacing w:before="60"/>
              <w:rPr>
                <w:rFonts w:cs="Times New Roman"/>
                <w:spacing w:val="-2"/>
                <w:szCs w:val="20"/>
                <w:rtl/>
                <w:lang w:eastAsia="en-US" w:bidi="ar-EG"/>
              </w:rPr>
            </w:pPr>
            <w:r>
              <w:rPr>
                <w:rFonts w:hint="cs"/>
                <w:spacing w:val="-2"/>
                <w:rtl/>
                <w:lang w:eastAsia="en-US"/>
              </w:rPr>
              <w:t> </w:t>
            </w:r>
            <w:r w:rsidRPr="00160F3D">
              <w:rPr>
                <w:spacing w:val="-2"/>
                <w:rtl/>
                <w:lang w:eastAsia="en-US"/>
              </w:rPr>
              <w:t>(بالدرجات)</w:t>
            </w:r>
            <w:r w:rsidRPr="001D341B">
              <w:rPr>
                <w:rFonts w:cs="Times New Roman"/>
                <w:i/>
                <w:iCs/>
                <w:spacing w:val="-2"/>
                <w:szCs w:val="20"/>
                <w:lang w:eastAsia="en-US"/>
              </w:rPr>
              <w:t>s</w:t>
            </w:r>
            <w:r w:rsidRPr="001D341B">
              <w:rPr>
                <w:rFonts w:cs="Times New Roman"/>
                <w:i/>
                <w:iCs/>
                <w:spacing w:val="-2"/>
                <w:szCs w:val="20"/>
                <w:vertAlign w:val="subscript"/>
                <w:lang w:eastAsia="en-US"/>
              </w:rPr>
              <w:t>x</w:t>
            </w:r>
          </w:p>
        </w:tc>
        <w:tc>
          <w:tcPr>
            <w:tcW w:w="708" w:type="dxa"/>
            <w:shd w:val="clear" w:color="auto" w:fill="auto"/>
          </w:tcPr>
          <w:p w14:paraId="0C8C8089" w14:textId="77777777" w:rsidR="006C2EE7" w:rsidRPr="00A336E0" w:rsidRDefault="006C2EE7" w:rsidP="007170E2">
            <w:pPr>
              <w:pStyle w:val="Tabletext"/>
              <w:spacing w:before="60"/>
              <w:rPr>
                <w:lang w:eastAsia="en-US"/>
              </w:rPr>
            </w:pPr>
            <w:r w:rsidRPr="00A336E0">
              <w:rPr>
                <w:lang w:eastAsia="en-US"/>
              </w:rPr>
              <w:t>21</w:t>
            </w:r>
            <w:r>
              <w:rPr>
                <w:lang w:eastAsia="en-US"/>
              </w:rPr>
              <w:t>,</w:t>
            </w:r>
            <w:r w:rsidRPr="00A336E0">
              <w:rPr>
                <w:lang w:eastAsia="en-US"/>
              </w:rPr>
              <w:t>2–</w:t>
            </w:r>
          </w:p>
        </w:tc>
        <w:tc>
          <w:tcPr>
            <w:tcW w:w="709" w:type="dxa"/>
            <w:shd w:val="clear" w:color="auto" w:fill="auto"/>
          </w:tcPr>
          <w:p w14:paraId="052BAF30" w14:textId="77777777" w:rsidR="006C2EE7" w:rsidRPr="00A336E0" w:rsidRDefault="006C2EE7" w:rsidP="007170E2">
            <w:pPr>
              <w:pStyle w:val="Tabletext"/>
              <w:spacing w:before="60"/>
              <w:rPr>
                <w:lang w:eastAsia="en-US"/>
              </w:rPr>
            </w:pPr>
            <w:r w:rsidRPr="00A336E0">
              <w:rPr>
                <w:lang w:eastAsia="en-US"/>
              </w:rPr>
              <w:t>12</w:t>
            </w:r>
            <w:r>
              <w:rPr>
                <w:lang w:eastAsia="en-US"/>
              </w:rPr>
              <w:t>,</w:t>
            </w:r>
            <w:r w:rsidRPr="00A336E0">
              <w:rPr>
                <w:lang w:eastAsia="en-US"/>
              </w:rPr>
              <w:t>7–</w:t>
            </w:r>
          </w:p>
        </w:tc>
        <w:tc>
          <w:tcPr>
            <w:tcW w:w="709" w:type="dxa"/>
            <w:shd w:val="clear" w:color="auto" w:fill="auto"/>
          </w:tcPr>
          <w:p w14:paraId="77EC6660" w14:textId="77777777" w:rsidR="006C2EE7" w:rsidRPr="00A336E0" w:rsidRDefault="006C2EE7" w:rsidP="007170E2">
            <w:pPr>
              <w:pStyle w:val="Tabletext"/>
              <w:spacing w:before="60"/>
              <w:rPr>
                <w:lang w:eastAsia="en-US"/>
              </w:rPr>
            </w:pPr>
            <w:r w:rsidRPr="00A336E0">
              <w:rPr>
                <w:lang w:eastAsia="en-US"/>
              </w:rPr>
              <w:t>2</w:t>
            </w:r>
            <w:r>
              <w:rPr>
                <w:lang w:eastAsia="en-US"/>
              </w:rPr>
              <w:t>,</w:t>
            </w:r>
            <w:r w:rsidRPr="00A336E0">
              <w:rPr>
                <w:lang w:eastAsia="en-US"/>
              </w:rPr>
              <w:t>2–</w:t>
            </w:r>
          </w:p>
        </w:tc>
        <w:tc>
          <w:tcPr>
            <w:tcW w:w="567" w:type="dxa"/>
            <w:shd w:val="clear" w:color="auto" w:fill="auto"/>
          </w:tcPr>
          <w:p w14:paraId="43207BF1" w14:textId="77777777" w:rsidR="006C2EE7" w:rsidRPr="00A336E0" w:rsidRDefault="006C2EE7" w:rsidP="007170E2">
            <w:pPr>
              <w:pStyle w:val="Tabletext"/>
              <w:spacing w:before="60"/>
              <w:rPr>
                <w:lang w:eastAsia="en-US"/>
              </w:rPr>
            </w:pPr>
            <w:r w:rsidRPr="00A336E0">
              <w:rPr>
                <w:lang w:eastAsia="en-US"/>
              </w:rPr>
              <w:t>9</w:t>
            </w:r>
            <w:r>
              <w:rPr>
                <w:lang w:eastAsia="en-US"/>
              </w:rPr>
              <w:t>,</w:t>
            </w:r>
            <w:r w:rsidRPr="00A336E0">
              <w:rPr>
                <w:lang w:eastAsia="en-US"/>
              </w:rPr>
              <w:t>7</w:t>
            </w:r>
          </w:p>
        </w:tc>
        <w:tc>
          <w:tcPr>
            <w:tcW w:w="567" w:type="dxa"/>
            <w:shd w:val="clear" w:color="auto" w:fill="auto"/>
          </w:tcPr>
          <w:p w14:paraId="503FAB2F" w14:textId="77777777" w:rsidR="006C2EE7" w:rsidRPr="00A336E0" w:rsidRDefault="006C2EE7" w:rsidP="007170E2">
            <w:pPr>
              <w:pStyle w:val="Tabletext"/>
              <w:spacing w:before="60"/>
              <w:rPr>
                <w:lang w:eastAsia="en-US"/>
              </w:rPr>
            </w:pPr>
            <w:r w:rsidRPr="00A336E0">
              <w:rPr>
                <w:lang w:eastAsia="en-US"/>
              </w:rPr>
              <w:t>18</w:t>
            </w:r>
            <w:r>
              <w:rPr>
                <w:lang w:eastAsia="en-US"/>
              </w:rPr>
              <w:t>,</w:t>
            </w:r>
            <w:r w:rsidRPr="00A336E0">
              <w:rPr>
                <w:lang w:eastAsia="en-US"/>
              </w:rPr>
              <w:t>8</w:t>
            </w:r>
          </w:p>
        </w:tc>
        <w:tc>
          <w:tcPr>
            <w:tcW w:w="709" w:type="dxa"/>
            <w:shd w:val="clear" w:color="auto" w:fill="auto"/>
          </w:tcPr>
          <w:p w14:paraId="359713B9" w14:textId="77777777" w:rsidR="006C2EE7" w:rsidRPr="00A336E0" w:rsidRDefault="006C2EE7" w:rsidP="007170E2">
            <w:pPr>
              <w:pStyle w:val="Tabletext"/>
              <w:spacing w:before="60"/>
              <w:rPr>
                <w:lang w:eastAsia="en-US"/>
              </w:rPr>
            </w:pPr>
            <w:r w:rsidRPr="00A336E0">
              <w:rPr>
                <w:lang w:eastAsia="en-US"/>
              </w:rPr>
              <w:t>23</w:t>
            </w:r>
            <w:r>
              <w:rPr>
                <w:lang w:eastAsia="en-US"/>
              </w:rPr>
              <w:t>,</w:t>
            </w:r>
            <w:r w:rsidRPr="00A336E0">
              <w:rPr>
                <w:lang w:eastAsia="en-US"/>
              </w:rPr>
              <w:t>3</w:t>
            </w:r>
          </w:p>
        </w:tc>
        <w:tc>
          <w:tcPr>
            <w:tcW w:w="708" w:type="dxa"/>
            <w:shd w:val="clear" w:color="auto" w:fill="auto"/>
          </w:tcPr>
          <w:p w14:paraId="7FDC7E63" w14:textId="77777777" w:rsidR="006C2EE7" w:rsidRPr="00A336E0" w:rsidRDefault="006C2EE7" w:rsidP="007170E2">
            <w:pPr>
              <w:pStyle w:val="Tabletext"/>
              <w:spacing w:before="60"/>
              <w:rPr>
                <w:lang w:eastAsia="en-US"/>
              </w:rPr>
            </w:pPr>
            <w:r w:rsidRPr="00A336E0">
              <w:rPr>
                <w:lang w:eastAsia="en-US"/>
              </w:rPr>
              <w:t>21</w:t>
            </w:r>
            <w:r>
              <w:rPr>
                <w:lang w:eastAsia="en-US"/>
              </w:rPr>
              <w:t>,</w:t>
            </w:r>
            <w:r w:rsidRPr="00A336E0">
              <w:rPr>
                <w:lang w:eastAsia="en-US"/>
              </w:rPr>
              <w:t>6</w:t>
            </w:r>
          </w:p>
        </w:tc>
        <w:tc>
          <w:tcPr>
            <w:tcW w:w="851" w:type="dxa"/>
            <w:shd w:val="clear" w:color="auto" w:fill="auto"/>
          </w:tcPr>
          <w:p w14:paraId="48E9A888" w14:textId="77777777" w:rsidR="006C2EE7" w:rsidRPr="00A336E0" w:rsidRDefault="006C2EE7" w:rsidP="007170E2">
            <w:pPr>
              <w:pStyle w:val="Tabletext"/>
              <w:spacing w:before="60"/>
              <w:rPr>
                <w:lang w:eastAsia="en-US"/>
              </w:rPr>
            </w:pPr>
            <w:r w:rsidRPr="00A336E0">
              <w:rPr>
                <w:lang w:eastAsia="en-US"/>
              </w:rPr>
              <w:t>14</w:t>
            </w:r>
            <w:r>
              <w:rPr>
                <w:lang w:eastAsia="en-US"/>
              </w:rPr>
              <w:t>,</w:t>
            </w:r>
            <w:r w:rsidRPr="00A336E0">
              <w:rPr>
                <w:lang w:eastAsia="en-US"/>
              </w:rPr>
              <w:t>1</w:t>
            </w:r>
          </w:p>
        </w:tc>
        <w:tc>
          <w:tcPr>
            <w:tcW w:w="762" w:type="dxa"/>
            <w:shd w:val="clear" w:color="auto" w:fill="auto"/>
          </w:tcPr>
          <w:p w14:paraId="46F339F4" w14:textId="77777777" w:rsidR="006C2EE7" w:rsidRPr="00A336E0" w:rsidRDefault="006C2EE7" w:rsidP="007170E2">
            <w:pPr>
              <w:pStyle w:val="Tabletext"/>
              <w:spacing w:before="60"/>
              <w:rPr>
                <w:lang w:eastAsia="en-US"/>
              </w:rPr>
            </w:pPr>
            <w:r w:rsidRPr="00A336E0">
              <w:rPr>
                <w:lang w:eastAsia="en-US"/>
              </w:rPr>
              <w:t>3</w:t>
            </w:r>
            <w:r>
              <w:rPr>
                <w:lang w:eastAsia="en-US"/>
              </w:rPr>
              <w:t>,</w:t>
            </w:r>
            <w:r w:rsidRPr="00A336E0">
              <w:rPr>
                <w:lang w:eastAsia="en-US"/>
              </w:rPr>
              <w:t>1</w:t>
            </w:r>
          </w:p>
        </w:tc>
        <w:tc>
          <w:tcPr>
            <w:tcW w:w="671" w:type="dxa"/>
            <w:shd w:val="clear" w:color="auto" w:fill="auto"/>
          </w:tcPr>
          <w:p w14:paraId="7C032997" w14:textId="77777777" w:rsidR="006C2EE7" w:rsidRPr="00A336E0" w:rsidRDefault="006C2EE7" w:rsidP="007170E2">
            <w:pPr>
              <w:pStyle w:val="Tabletext"/>
              <w:spacing w:before="60"/>
              <w:rPr>
                <w:lang w:eastAsia="en-US"/>
              </w:rPr>
            </w:pPr>
            <w:r w:rsidRPr="00A336E0">
              <w:rPr>
                <w:lang w:eastAsia="en-US"/>
              </w:rPr>
              <w:t>8</w:t>
            </w:r>
            <w:r>
              <w:rPr>
                <w:lang w:eastAsia="en-US"/>
              </w:rPr>
              <w:t>,</w:t>
            </w:r>
            <w:r w:rsidRPr="00A336E0">
              <w:rPr>
                <w:lang w:eastAsia="en-US"/>
              </w:rPr>
              <w:t>4–</w:t>
            </w:r>
          </w:p>
        </w:tc>
        <w:tc>
          <w:tcPr>
            <w:tcW w:w="777" w:type="dxa"/>
            <w:shd w:val="clear" w:color="auto" w:fill="auto"/>
          </w:tcPr>
          <w:p w14:paraId="205F91E6" w14:textId="77777777" w:rsidR="006C2EE7" w:rsidRPr="00160F3D" w:rsidRDefault="006C2EE7" w:rsidP="007170E2">
            <w:pPr>
              <w:pStyle w:val="Tabletext"/>
              <w:spacing w:before="60"/>
            </w:pPr>
            <w:r w:rsidRPr="00160F3D">
              <w:t>18,4–</w:t>
            </w:r>
          </w:p>
        </w:tc>
        <w:tc>
          <w:tcPr>
            <w:tcW w:w="767" w:type="dxa"/>
            <w:shd w:val="clear" w:color="auto" w:fill="auto"/>
          </w:tcPr>
          <w:p w14:paraId="0D6CEAC4" w14:textId="77777777" w:rsidR="006C2EE7" w:rsidRPr="00160F3D" w:rsidRDefault="006C2EE7" w:rsidP="007170E2">
            <w:pPr>
              <w:pStyle w:val="Tabletext"/>
              <w:spacing w:before="60"/>
            </w:pPr>
            <w:r w:rsidRPr="00160F3D">
              <w:t>23,3–</w:t>
            </w:r>
          </w:p>
        </w:tc>
      </w:tr>
    </w:tbl>
    <w:p w14:paraId="42837BD2" w14:textId="77777777" w:rsidR="006C2EE7" w:rsidRDefault="006C2EE7" w:rsidP="006C2EE7">
      <w:pPr>
        <w:keepNext/>
        <w:spacing w:before="240"/>
        <w:rPr>
          <w:rtl/>
          <w:lang w:bidi="ar-EG"/>
        </w:rPr>
      </w:pPr>
      <w:r>
        <w:rPr>
          <w:rFonts w:hint="cs"/>
          <w:rtl/>
          <w:lang w:bidi="ar-EG"/>
        </w:rPr>
        <w:t>ويمكن تقريب زاوية الساعة الشمسية بالمعادلة:</w:t>
      </w:r>
    </w:p>
    <w:p w14:paraId="49320673" w14:textId="77777777" w:rsidR="006C2EE7" w:rsidRPr="0069043B" w:rsidRDefault="006C2EE7" w:rsidP="00483B31">
      <w:pPr>
        <w:pStyle w:val="Equation"/>
        <w:keepNext/>
        <w:spacing w:after="120" w:line="240" w:lineRule="auto"/>
        <w:rPr>
          <w:lang w:val="es-ES" w:bidi="ar-EG"/>
        </w:rPr>
      </w:pPr>
      <w:r>
        <w:rPr>
          <w:rFonts w:hint="cs"/>
          <w:rtl/>
          <w:lang w:bidi="ar-EG"/>
        </w:rPr>
        <w:tab/>
      </w:r>
      <m:oMath>
        <m:r>
          <m:rPr>
            <m:sty m:val="p"/>
          </m:rPr>
          <w:rPr>
            <w:rFonts w:ascii="Cambria Math" w:hAnsi="Cambria Math"/>
            <w:lang w:val="en-GB"/>
          </w:rPr>
          <m:t>η≅(</m:t>
        </m:r>
        <m:f>
          <m:fPr>
            <m:ctrlPr>
              <w:rPr>
                <w:rFonts w:ascii="Cambria Math" w:hAnsi="Cambria Math"/>
                <w:lang w:val="en-GB"/>
              </w:rPr>
            </m:ctrlPr>
          </m:fPr>
          <m:num>
            <m:r>
              <w:rPr>
                <w:rFonts w:ascii="Cambria Math" w:hAnsi="Cambria Math"/>
                <w:lang w:val="en-GB"/>
              </w:rPr>
              <m:t>UTC</m:t>
            </m:r>
          </m:num>
          <m:den>
            <m:r>
              <m:rPr>
                <m:sty m:val="p"/>
              </m:rPr>
              <w:rPr>
                <w:rFonts w:ascii="Cambria Math" w:hAnsi="Cambria Math"/>
                <w:lang w:val="en-GB"/>
              </w:rPr>
              <m:t>12</m:t>
            </m:r>
          </m:den>
        </m:f>
        <m:r>
          <m:rPr>
            <m:sty m:val="p"/>
          </m:rPr>
          <w:rPr>
            <w:rFonts w:ascii="Cambria Math" w:hAnsi="Cambria Math"/>
            <w:lang w:val="en-GB"/>
          </w:rPr>
          <m:t xml:space="preserve">-1)∙π+ </m:t>
        </m:r>
        <m:sSub>
          <m:sSubPr>
            <m:ctrlPr>
              <w:rPr>
                <w:rFonts w:ascii="Cambria Math" w:hAnsi="Cambria Math"/>
                <w:lang w:val="en-GB"/>
              </w:rPr>
            </m:ctrlPr>
          </m:sSubPr>
          <m:e>
            <m:r>
              <w:rPr>
                <w:rFonts w:ascii="Cambria Math" w:hAnsi="Cambria Math"/>
                <w:lang w:val="en-GB"/>
              </w:rPr>
              <m:t>y</m:t>
            </m:r>
          </m:e>
          <m:sub>
            <m:r>
              <w:rPr>
                <w:rFonts w:ascii="Cambria Math" w:hAnsi="Cambria Math"/>
                <w:lang w:val="en-GB"/>
              </w:rPr>
              <m:t>m</m:t>
            </m:r>
          </m:sub>
        </m:sSub>
      </m:oMath>
      <w:r>
        <w:rPr>
          <w:rFonts w:hint="cs"/>
          <w:rtl/>
          <w:lang w:bidi="ar-EG"/>
        </w:rPr>
        <w:tab/>
      </w:r>
      <w:r w:rsidRPr="0069043B">
        <w:rPr>
          <w:lang w:val="es-ES" w:bidi="ar-EG"/>
        </w:rPr>
        <w:t>(</w:t>
      </w:r>
      <w:r>
        <w:rPr>
          <w:lang w:val="es-ES" w:bidi="ar-EG"/>
        </w:rPr>
        <w:t>35</w:t>
      </w:r>
      <w:r w:rsidRPr="0069043B">
        <w:rPr>
          <w:lang w:val="es-ES" w:bidi="ar-EG"/>
        </w:rPr>
        <w:t>)</w:t>
      </w:r>
    </w:p>
    <w:p w14:paraId="1F2E377B" w14:textId="77777777" w:rsidR="006C2EE7" w:rsidRDefault="006C2EE7" w:rsidP="006C2EE7">
      <w:pPr>
        <w:keepNext/>
        <w:rPr>
          <w:rtl/>
          <w:lang w:val="es-ES" w:bidi="ar-EG"/>
        </w:rPr>
      </w:pPr>
      <w:r>
        <w:rPr>
          <w:rFonts w:hint="cs"/>
          <w:rtl/>
          <w:lang w:val="es-ES" w:bidi="ar-EG"/>
        </w:rPr>
        <w:t>حيث:</w:t>
      </w:r>
    </w:p>
    <w:p w14:paraId="4B132B05" w14:textId="062215AE" w:rsidR="006C2EE7" w:rsidRDefault="006C2EE7" w:rsidP="006C2EE7">
      <w:pPr>
        <w:pStyle w:val="Equationlegend"/>
        <w:keepNext/>
        <w:rPr>
          <w:rtl/>
          <w:lang w:val="es-ES"/>
        </w:rPr>
      </w:pPr>
      <w:r>
        <w:rPr>
          <w:i/>
          <w:rtl/>
          <w:lang w:val="en-GB"/>
        </w:rPr>
        <w:tab/>
      </w:r>
      <w:r w:rsidRPr="001F5BC6">
        <w:rPr>
          <w:i/>
          <w:lang w:val="en-GB"/>
        </w:rPr>
        <w:t>UTC</w:t>
      </w:r>
      <w:r>
        <w:rPr>
          <w:rFonts w:hint="cs"/>
          <w:rtl/>
          <w:lang w:val="es-ES"/>
        </w:rPr>
        <w:t>:</w:t>
      </w:r>
      <w:r>
        <w:rPr>
          <w:rtl/>
          <w:lang w:val="es-ES"/>
        </w:rPr>
        <w:tab/>
      </w:r>
      <w:r>
        <w:rPr>
          <w:rFonts w:hint="cs"/>
          <w:rtl/>
          <w:lang w:val="es-ES"/>
        </w:rPr>
        <w:t>التوقيت العالمي (الساعة</w:t>
      </w:r>
      <w:r w:rsidR="001777C6">
        <w:rPr>
          <w:rFonts w:hint="cs"/>
          <w:rtl/>
          <w:lang w:val="es-ES"/>
        </w:rPr>
        <w:t>)</w:t>
      </w:r>
    </w:p>
    <w:p w14:paraId="396647A4" w14:textId="77777777" w:rsidR="006C2EE7" w:rsidRDefault="006C2EE7" w:rsidP="006C2EE7">
      <w:pPr>
        <w:pStyle w:val="Equationlegend"/>
        <w:keepNext/>
        <w:rPr>
          <w:rtl/>
        </w:rPr>
      </w:pPr>
      <w:r>
        <w:rPr>
          <w:i/>
          <w:rtl/>
          <w:lang w:val="en-GB"/>
        </w:rPr>
        <w:tab/>
      </w:r>
      <w:r w:rsidRPr="001F5BC6">
        <w:rPr>
          <w:i/>
          <w:lang w:val="en-GB"/>
        </w:rPr>
        <w:t>y</w:t>
      </w:r>
      <w:r w:rsidRPr="001F5BC6">
        <w:rPr>
          <w:i/>
          <w:vertAlign w:val="subscript"/>
          <w:lang w:val="en-GB"/>
        </w:rPr>
        <w:t>m</w:t>
      </w:r>
      <w:r>
        <w:rPr>
          <w:rFonts w:hint="cs"/>
          <w:rtl/>
          <w:lang w:val="es-ES"/>
        </w:rPr>
        <w:t>:</w:t>
      </w:r>
      <w:r>
        <w:rPr>
          <w:rtl/>
          <w:lang w:val="es-ES"/>
        </w:rPr>
        <w:tab/>
      </w:r>
      <w:r>
        <w:rPr>
          <w:rFonts w:hint="cs"/>
          <w:rtl/>
          <w:lang w:val="es-ES"/>
        </w:rPr>
        <w:t xml:space="preserve">خط الطول الجغرافي لنقطة الاختراق رقم </w:t>
      </w:r>
      <w:r w:rsidRPr="00AF6A83">
        <w:rPr>
          <w:i/>
          <w:iCs/>
        </w:rPr>
        <w:t>m</w:t>
      </w:r>
      <w:r>
        <w:rPr>
          <w:rFonts w:hint="cs"/>
          <w:rtl/>
        </w:rPr>
        <w:t xml:space="preserve"> (بالتقويم الدائري).</w:t>
      </w:r>
    </w:p>
    <w:p w14:paraId="23D73CD7" w14:textId="77777777" w:rsidR="006C2EE7" w:rsidRDefault="006C2EE7" w:rsidP="006C2EE7">
      <w:pPr>
        <w:pStyle w:val="Equationlegend"/>
        <w:rPr>
          <w:rtl/>
        </w:rPr>
      </w:pPr>
      <w:r>
        <w:rPr>
          <w:rFonts w:hint="cs"/>
          <w:rtl/>
        </w:rPr>
        <w:t xml:space="preserve">وتحدد </w:t>
      </w:r>
      <w:r w:rsidRPr="001F5BC6">
        <w:rPr>
          <w:lang w:val="en-GB"/>
        </w:rPr>
        <w:sym w:font="Symbol" w:char="F063"/>
      </w:r>
      <w:r>
        <w:rPr>
          <w:rFonts w:hint="cs"/>
          <w:rtl/>
          <w:lang w:val="en-GB"/>
        </w:rPr>
        <w:t xml:space="preserve"> </w:t>
      </w:r>
      <w:r>
        <w:rPr>
          <w:rFonts w:hint="cs"/>
          <w:rtl/>
        </w:rPr>
        <w:t xml:space="preserve">إجمالاً لكل اختيار للمسير الإشعاعي عبر ارتفاع مقداره </w:t>
      </w:r>
      <w:r>
        <w:t>km 90</w:t>
      </w:r>
      <w:r>
        <w:rPr>
          <w:rFonts w:hint="cs"/>
          <w:rtl/>
        </w:rPr>
        <w:t xml:space="preserve">. وعندما تكون </w:t>
      </w:r>
      <w:r w:rsidRPr="001F5BC6">
        <w:rPr>
          <w:lang w:val="en-GB"/>
        </w:rPr>
        <w:sym w:font="Symbol" w:char="F063"/>
      </w:r>
      <w:r w:rsidRPr="001F5BC6">
        <w:rPr>
          <w:lang w:val="en-GB"/>
        </w:rPr>
        <w:t> &gt; 90°</w:t>
      </w:r>
      <w:r>
        <w:rPr>
          <w:rFonts w:hint="cs"/>
          <w:rtl/>
        </w:rPr>
        <w:t xml:space="preserve">، تقرب </w:t>
      </w:r>
      <w:r w:rsidRPr="001F5BC6">
        <w:rPr>
          <w:lang w:val="en-GB"/>
        </w:rPr>
        <w:t>cos</w:t>
      </w:r>
      <w:r w:rsidRPr="001F5BC6">
        <w:rPr>
          <w:vertAlign w:val="superscript"/>
          <w:lang w:val="en-GB"/>
        </w:rPr>
        <w:t>0</w:t>
      </w:r>
      <w:r>
        <w:rPr>
          <w:vertAlign w:val="superscript"/>
          <w:lang w:val="en-GB"/>
        </w:rPr>
        <w:t>,</w:t>
      </w:r>
      <w:r w:rsidRPr="001F5BC6">
        <w:rPr>
          <w:vertAlign w:val="superscript"/>
          <w:lang w:val="en-GB"/>
        </w:rPr>
        <w:t>5</w:t>
      </w:r>
      <w:r w:rsidRPr="001F5BC6">
        <w:rPr>
          <w:lang w:val="en-GB"/>
        </w:rPr>
        <w:sym w:font="Symbol" w:char="F063"/>
      </w:r>
      <w:r>
        <w:rPr>
          <w:rFonts w:hint="cs"/>
          <w:rtl/>
        </w:rPr>
        <w:t xml:space="preserve"> إلى الصفر</w:t>
      </w:r>
    </w:p>
    <w:p w14:paraId="1345CAEA" w14:textId="77777777" w:rsidR="006C2EE7" w:rsidRDefault="006C2EE7" w:rsidP="006C2EE7">
      <w:pPr>
        <w:pStyle w:val="Equationlegend"/>
        <w:rPr>
          <w:rtl/>
        </w:rPr>
      </w:pPr>
      <w:r>
        <w:rPr>
          <w:i/>
          <w:rtl/>
          <w:lang w:val="en-GB"/>
        </w:rPr>
        <w:tab/>
      </w:r>
      <w:r w:rsidRPr="001F5BC6">
        <w:rPr>
          <w:i/>
          <w:lang w:val="en-GB"/>
        </w:rPr>
        <w:t>i</w:t>
      </w:r>
      <w:r w:rsidRPr="001F5BC6">
        <w:rPr>
          <w:iCs/>
          <w:vertAlign w:val="subscript"/>
          <w:lang w:val="en-GB"/>
        </w:rPr>
        <w:t>90</w:t>
      </w:r>
      <w:r>
        <w:rPr>
          <w:rFonts w:hint="cs"/>
          <w:rtl/>
        </w:rPr>
        <w:t>:</w:t>
      </w:r>
      <w:r>
        <w:rPr>
          <w:rtl/>
        </w:rPr>
        <w:tab/>
      </w:r>
      <w:r>
        <w:rPr>
          <w:rFonts w:hint="cs"/>
          <w:rtl/>
        </w:rPr>
        <w:t xml:space="preserve">زاوية السقوط عند ارتفاع </w:t>
      </w:r>
      <w:r>
        <w:t>km 90</w:t>
      </w:r>
    </w:p>
    <w:p w14:paraId="77863F6E" w14:textId="77777777" w:rsidR="006C2EE7" w:rsidRDefault="006C2EE7" w:rsidP="006C2EE7">
      <w:pPr>
        <w:pStyle w:val="Equationlegend"/>
        <w:rPr>
          <w:rtl/>
        </w:rPr>
      </w:pPr>
      <w:r>
        <w:rPr>
          <w:i/>
          <w:rtl/>
          <w:lang w:val="en-GB"/>
        </w:rPr>
        <w:tab/>
      </w:r>
      <w:r w:rsidRPr="001F5BC6">
        <w:rPr>
          <w:i/>
          <w:lang w:val="en-GB"/>
        </w:rPr>
        <w:t>p</w:t>
      </w:r>
      <w:r w:rsidRPr="001F5BC6">
        <w:rPr>
          <w:i/>
          <w:lang w:val="en-GB"/>
        </w:rPr>
        <w:sym w:font="Symbol" w:char="F0A2"/>
      </w:r>
      <w:r>
        <w:rPr>
          <w:rFonts w:hint="cs"/>
          <w:rtl/>
        </w:rPr>
        <w:t>:</w:t>
      </w:r>
      <w:r>
        <w:rPr>
          <w:rtl/>
        </w:rPr>
        <w:tab/>
      </w:r>
      <w:r>
        <w:rPr>
          <w:rFonts w:hint="cs"/>
          <w:rtl/>
        </w:rPr>
        <w:t>طول المسير المائل</w:t>
      </w:r>
    </w:p>
    <w:p w14:paraId="743C69A6" w14:textId="77777777" w:rsidR="006C2EE7" w:rsidRDefault="006C2EE7" w:rsidP="006C2EE7">
      <w:pPr>
        <w:pStyle w:val="Equationlegend"/>
        <w:rPr>
          <w:rtl/>
        </w:rPr>
      </w:pPr>
      <w:r>
        <w:rPr>
          <w:i/>
          <w:rtl/>
          <w:lang w:val="en-GB"/>
        </w:rPr>
        <w:tab/>
      </w:r>
      <w:r w:rsidRPr="001F5BC6">
        <w:rPr>
          <w:i/>
          <w:lang w:val="en-GB"/>
        </w:rPr>
        <w:t>A</w:t>
      </w:r>
      <w:r w:rsidRPr="001F5BC6">
        <w:rPr>
          <w:i/>
          <w:iCs/>
          <w:vertAlign w:val="subscript"/>
          <w:lang w:val="en-GB"/>
        </w:rPr>
        <w:t>w</w:t>
      </w:r>
      <w:r>
        <w:rPr>
          <w:rFonts w:hint="cs"/>
          <w:rtl/>
        </w:rPr>
        <w:t>:</w:t>
      </w:r>
      <w:r>
        <w:rPr>
          <w:rtl/>
        </w:rPr>
        <w:tab/>
      </w:r>
      <w:r>
        <w:rPr>
          <w:rFonts w:hint="cs"/>
          <w:rtl/>
        </w:rPr>
        <w:t xml:space="preserve">معامل الانحراف الشتوي، ويحدد عند نقطة منتصف المسير ويكون متساوياً عند خطوط العرض الجغرافية من </w:t>
      </w:r>
      <w:r w:rsidRPr="001F5BC6">
        <w:rPr>
          <w:lang w:val="en-GB"/>
        </w:rPr>
        <w:t>°0</w:t>
      </w:r>
      <w:r>
        <w:rPr>
          <w:rFonts w:hint="cs"/>
          <w:rtl/>
        </w:rPr>
        <w:t xml:space="preserve"> إلى </w:t>
      </w:r>
      <w:r w:rsidRPr="001F5BC6">
        <w:rPr>
          <w:lang w:val="en-GB"/>
        </w:rPr>
        <w:t>°30</w:t>
      </w:r>
      <w:r>
        <w:rPr>
          <w:rFonts w:hint="cs"/>
          <w:rtl/>
        </w:rPr>
        <w:t xml:space="preserve"> وعند </w:t>
      </w:r>
      <w:r w:rsidRPr="001F5BC6">
        <w:rPr>
          <w:lang w:val="en-GB"/>
        </w:rPr>
        <w:t>°90</w:t>
      </w:r>
      <w:r>
        <w:rPr>
          <w:rFonts w:hint="cs"/>
          <w:rtl/>
        </w:rPr>
        <w:t xml:space="preserve"> ويصل إلى قيمه القصوى الواردة في الجدول </w:t>
      </w:r>
      <w:r>
        <w:t>5</w:t>
      </w:r>
      <w:r>
        <w:rPr>
          <w:rFonts w:hint="cs"/>
          <w:rtl/>
        </w:rPr>
        <w:t xml:space="preserve"> عند </w:t>
      </w:r>
      <w:r w:rsidRPr="001F5BC6">
        <w:rPr>
          <w:lang w:val="en-GB"/>
        </w:rPr>
        <w:t>°60</w:t>
      </w:r>
      <w:r>
        <w:rPr>
          <w:rFonts w:hint="cs"/>
          <w:rtl/>
        </w:rPr>
        <w:t>. وتحدد القيم عند خطوط العرض البينية باستخدام الاستكمال الداخلي الخطي.</w:t>
      </w:r>
    </w:p>
    <w:p w14:paraId="4CAE0DE6" w14:textId="77777777" w:rsidR="006C2EE7" w:rsidRPr="001523DD" w:rsidRDefault="006C2EE7" w:rsidP="006C2EE7">
      <w:pPr>
        <w:pStyle w:val="TableNo0"/>
        <w:bidi/>
        <w:rPr>
          <w:rFonts w:ascii="Traditional Arabic" w:hAnsi="Traditional Arabic" w:cs="Traditional Arabic"/>
          <w:sz w:val="30"/>
          <w:szCs w:val="30"/>
          <w:lang w:val="en-US" w:bidi="ar-EG"/>
        </w:rPr>
      </w:pPr>
      <w:r w:rsidRPr="00C73758">
        <w:rPr>
          <w:rFonts w:ascii="Traditional Arabic" w:hAnsi="Traditional Arabic" w:cs="Traditional Arabic"/>
          <w:sz w:val="30"/>
          <w:szCs w:val="30"/>
          <w:rtl/>
        </w:rPr>
        <w:t>الج</w:t>
      </w:r>
      <w:r>
        <w:rPr>
          <w:rFonts w:ascii="Traditional Arabic" w:hAnsi="Traditional Arabic" w:cs="Traditional Arabic" w:hint="cs"/>
          <w:sz w:val="30"/>
          <w:szCs w:val="30"/>
          <w:rtl/>
        </w:rPr>
        <w:t>ـ</w:t>
      </w:r>
      <w:r w:rsidRPr="00C73758">
        <w:rPr>
          <w:rFonts w:ascii="Traditional Arabic" w:hAnsi="Traditional Arabic" w:cs="Traditional Arabic"/>
          <w:sz w:val="30"/>
          <w:szCs w:val="30"/>
          <w:rtl/>
        </w:rPr>
        <w:t xml:space="preserve">دول </w:t>
      </w:r>
      <w:r>
        <w:rPr>
          <w:rFonts w:asciiTheme="majorBidi" w:hAnsiTheme="majorBidi" w:cstheme="majorBidi" w:hint="cs"/>
          <w:sz w:val="22"/>
          <w:szCs w:val="22"/>
          <w:rtl/>
          <w:lang w:val="en-US" w:bidi="ar-EG"/>
        </w:rPr>
        <w:t>5</w:t>
      </w:r>
    </w:p>
    <w:p w14:paraId="4C580F7D" w14:textId="77777777" w:rsidR="006C2EE7" w:rsidRPr="00EB326B" w:rsidRDefault="006C2EE7" w:rsidP="006C2EE7">
      <w:pPr>
        <w:pStyle w:val="Tabletitle"/>
        <w:rPr>
          <w:rtl/>
        </w:rPr>
      </w:pPr>
      <w:r>
        <w:rPr>
          <w:rFonts w:hint="cs"/>
          <w:rtl/>
          <w:lang w:val="en-GB"/>
        </w:rPr>
        <w:t xml:space="preserve">قيم معامل الانحراف الشتوي، </w:t>
      </w:r>
      <w:r w:rsidRPr="001F5BC6">
        <w:rPr>
          <w:i/>
          <w:lang w:val="en-GB"/>
        </w:rPr>
        <w:t>A</w:t>
      </w:r>
      <w:r w:rsidRPr="001F5BC6">
        <w:rPr>
          <w:i/>
          <w:iCs/>
          <w:vertAlign w:val="subscript"/>
          <w:lang w:val="en-GB"/>
        </w:rPr>
        <w:t>w</w:t>
      </w:r>
      <w:r w:rsidRPr="00EB326B">
        <w:rPr>
          <w:rFonts w:hint="cs"/>
          <w:rtl/>
        </w:rPr>
        <w:t>،</w:t>
      </w:r>
      <w:r>
        <w:rPr>
          <w:rFonts w:hint="cs"/>
          <w:rtl/>
        </w:rPr>
        <w:t xml:space="preserve"> عند خط عرض جغرافي </w:t>
      </w:r>
      <w:r w:rsidRPr="001F5BC6">
        <w:rPr>
          <w:lang w:val="en-GB"/>
        </w:rPr>
        <w:t>°60</w:t>
      </w:r>
      <w:r>
        <w:rPr>
          <w:rFonts w:hint="cs"/>
          <w:rtl/>
        </w:rPr>
        <w:t xml:space="preserve"> المستعمل في حساب </w:t>
      </w:r>
      <w:r w:rsidRPr="001F5BC6">
        <w:rPr>
          <w:i/>
          <w:lang w:val="en-GB"/>
        </w:rPr>
        <w:t>f</w:t>
      </w:r>
      <w:r w:rsidRPr="001F5BC6">
        <w:rPr>
          <w:i/>
          <w:iCs/>
          <w:vertAlign w:val="subscript"/>
          <w:lang w:val="en-GB"/>
        </w:rPr>
        <w:t>L</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4"/>
        <w:gridCol w:w="708"/>
        <w:gridCol w:w="709"/>
        <w:gridCol w:w="649"/>
        <w:gridCol w:w="658"/>
        <w:gridCol w:w="685"/>
        <w:gridCol w:w="574"/>
        <w:gridCol w:w="672"/>
        <w:gridCol w:w="826"/>
        <w:gridCol w:w="756"/>
        <w:gridCol w:w="728"/>
        <w:gridCol w:w="728"/>
        <w:gridCol w:w="812"/>
      </w:tblGrid>
      <w:tr w:rsidR="006C2EE7" w:rsidRPr="0045461B" w14:paraId="4988A55C" w14:textId="77777777" w:rsidTr="00250D62">
        <w:trPr>
          <w:cantSplit/>
          <w:jc w:val="center"/>
        </w:trPr>
        <w:tc>
          <w:tcPr>
            <w:tcW w:w="1134" w:type="dxa"/>
            <w:vMerge w:val="restart"/>
            <w:vAlign w:val="center"/>
          </w:tcPr>
          <w:p w14:paraId="69570D91" w14:textId="77777777" w:rsidR="006C2EE7" w:rsidRPr="00EB326B" w:rsidRDefault="006C2EE7" w:rsidP="007170E2">
            <w:pPr>
              <w:pStyle w:val="Tablehead"/>
              <w:spacing w:before="60" w:after="60"/>
              <w:rPr>
                <w:rtl/>
                <w:lang w:bidi="ar-EG"/>
              </w:rPr>
            </w:pPr>
            <w:r w:rsidRPr="00EB326B">
              <w:rPr>
                <w:rFonts w:hint="cs"/>
                <w:rtl/>
                <w:lang w:bidi="ar-EG"/>
              </w:rPr>
              <w:t>نصف الكرة</w:t>
            </w:r>
          </w:p>
        </w:tc>
        <w:tc>
          <w:tcPr>
            <w:tcW w:w="8505" w:type="dxa"/>
            <w:gridSpan w:val="12"/>
          </w:tcPr>
          <w:p w14:paraId="4BB067BD" w14:textId="77777777" w:rsidR="006C2EE7" w:rsidRPr="00AF6A83" w:rsidRDefault="006C2EE7" w:rsidP="007170E2">
            <w:pPr>
              <w:pStyle w:val="Tablehead"/>
              <w:spacing w:before="60" w:after="60"/>
              <w:rPr>
                <w:lang w:bidi="ar-EG"/>
              </w:rPr>
            </w:pPr>
            <w:r w:rsidRPr="00EB326B">
              <w:rPr>
                <w:rFonts w:hint="cs"/>
                <w:rtl/>
                <w:lang w:bidi="ar-EG"/>
              </w:rPr>
              <w:t>الشهر</w:t>
            </w:r>
          </w:p>
        </w:tc>
      </w:tr>
      <w:tr w:rsidR="006C2EE7" w:rsidRPr="0045461B" w14:paraId="03AAA8C5" w14:textId="77777777" w:rsidTr="00C85CF7">
        <w:trPr>
          <w:cantSplit/>
          <w:jc w:val="center"/>
        </w:trPr>
        <w:tc>
          <w:tcPr>
            <w:tcW w:w="1134" w:type="dxa"/>
            <w:vMerge/>
          </w:tcPr>
          <w:p w14:paraId="1A3CA340" w14:textId="77777777" w:rsidR="006C2EE7" w:rsidRPr="0045461B" w:rsidRDefault="006C2EE7" w:rsidP="007170E2">
            <w:pPr>
              <w:pStyle w:val="Tablehead"/>
              <w:spacing w:before="60" w:after="60"/>
            </w:pPr>
          </w:p>
        </w:tc>
        <w:tc>
          <w:tcPr>
            <w:tcW w:w="708" w:type="dxa"/>
            <w:vAlign w:val="center"/>
          </w:tcPr>
          <w:p w14:paraId="234F8626" w14:textId="77777777" w:rsidR="006C2EE7" w:rsidRPr="007170E2" w:rsidRDefault="006C2EE7" w:rsidP="00C85CF7">
            <w:pPr>
              <w:pStyle w:val="Tabletext"/>
              <w:spacing w:before="60"/>
              <w:jc w:val="center"/>
              <w:rPr>
                <w:sz w:val="26"/>
                <w:rtl/>
                <w:lang w:eastAsia="en-US"/>
              </w:rPr>
            </w:pPr>
            <w:r w:rsidRPr="007170E2">
              <w:rPr>
                <w:rFonts w:hint="cs"/>
                <w:sz w:val="26"/>
                <w:rtl/>
                <w:lang w:eastAsia="en-US"/>
              </w:rPr>
              <w:t>يناير</w:t>
            </w:r>
          </w:p>
        </w:tc>
        <w:tc>
          <w:tcPr>
            <w:tcW w:w="709" w:type="dxa"/>
            <w:vAlign w:val="center"/>
          </w:tcPr>
          <w:p w14:paraId="3CDA269D" w14:textId="77777777" w:rsidR="006C2EE7" w:rsidRPr="007170E2" w:rsidRDefault="006C2EE7" w:rsidP="00C85CF7">
            <w:pPr>
              <w:pStyle w:val="Tabletext"/>
              <w:spacing w:before="60"/>
              <w:jc w:val="center"/>
              <w:rPr>
                <w:sz w:val="26"/>
                <w:lang w:eastAsia="en-US"/>
              </w:rPr>
            </w:pPr>
            <w:r w:rsidRPr="007170E2">
              <w:rPr>
                <w:rFonts w:hint="cs"/>
                <w:sz w:val="26"/>
                <w:rtl/>
                <w:lang w:eastAsia="en-US"/>
              </w:rPr>
              <w:t>فبراير</w:t>
            </w:r>
          </w:p>
        </w:tc>
        <w:tc>
          <w:tcPr>
            <w:tcW w:w="649" w:type="dxa"/>
            <w:vAlign w:val="center"/>
          </w:tcPr>
          <w:p w14:paraId="18082177" w14:textId="77777777" w:rsidR="006C2EE7" w:rsidRPr="007170E2" w:rsidRDefault="006C2EE7" w:rsidP="00C85CF7">
            <w:pPr>
              <w:pStyle w:val="Tabletext"/>
              <w:spacing w:before="60"/>
              <w:jc w:val="center"/>
              <w:rPr>
                <w:sz w:val="26"/>
                <w:lang w:eastAsia="en-US"/>
              </w:rPr>
            </w:pPr>
            <w:r w:rsidRPr="007170E2">
              <w:rPr>
                <w:rFonts w:hint="cs"/>
                <w:sz w:val="26"/>
                <w:rtl/>
                <w:lang w:eastAsia="en-US"/>
              </w:rPr>
              <w:t>مارس</w:t>
            </w:r>
          </w:p>
        </w:tc>
        <w:tc>
          <w:tcPr>
            <w:tcW w:w="658" w:type="dxa"/>
            <w:vAlign w:val="center"/>
          </w:tcPr>
          <w:p w14:paraId="0AF89033" w14:textId="77777777" w:rsidR="006C2EE7" w:rsidRPr="007170E2" w:rsidRDefault="006C2EE7" w:rsidP="00C85CF7">
            <w:pPr>
              <w:pStyle w:val="Tabletext"/>
              <w:spacing w:before="60"/>
              <w:jc w:val="center"/>
              <w:rPr>
                <w:sz w:val="26"/>
                <w:lang w:eastAsia="en-US"/>
              </w:rPr>
            </w:pPr>
            <w:r w:rsidRPr="007170E2">
              <w:rPr>
                <w:rFonts w:hint="cs"/>
                <w:sz w:val="26"/>
                <w:rtl/>
                <w:lang w:eastAsia="en-US"/>
              </w:rPr>
              <w:t>أبريل</w:t>
            </w:r>
          </w:p>
        </w:tc>
        <w:tc>
          <w:tcPr>
            <w:tcW w:w="685" w:type="dxa"/>
            <w:vAlign w:val="center"/>
          </w:tcPr>
          <w:p w14:paraId="7CC0B051" w14:textId="77777777" w:rsidR="006C2EE7" w:rsidRPr="007170E2" w:rsidRDefault="006C2EE7" w:rsidP="00C85CF7">
            <w:pPr>
              <w:pStyle w:val="Tabletext"/>
              <w:spacing w:before="60"/>
              <w:jc w:val="center"/>
              <w:rPr>
                <w:sz w:val="26"/>
                <w:lang w:eastAsia="en-US"/>
              </w:rPr>
            </w:pPr>
            <w:r w:rsidRPr="007170E2">
              <w:rPr>
                <w:rFonts w:hint="cs"/>
                <w:sz w:val="26"/>
                <w:rtl/>
                <w:lang w:eastAsia="en-US"/>
              </w:rPr>
              <w:t>مايو</w:t>
            </w:r>
          </w:p>
        </w:tc>
        <w:tc>
          <w:tcPr>
            <w:tcW w:w="574" w:type="dxa"/>
            <w:vAlign w:val="center"/>
          </w:tcPr>
          <w:p w14:paraId="073911AF" w14:textId="77777777" w:rsidR="006C2EE7" w:rsidRPr="007170E2" w:rsidRDefault="006C2EE7" w:rsidP="00C85CF7">
            <w:pPr>
              <w:pStyle w:val="Tabletext"/>
              <w:spacing w:before="60"/>
              <w:jc w:val="center"/>
              <w:rPr>
                <w:sz w:val="26"/>
                <w:lang w:eastAsia="en-US"/>
              </w:rPr>
            </w:pPr>
            <w:r w:rsidRPr="007170E2">
              <w:rPr>
                <w:rFonts w:hint="cs"/>
                <w:sz w:val="26"/>
                <w:rtl/>
                <w:lang w:eastAsia="en-US"/>
              </w:rPr>
              <w:t>يونيو</w:t>
            </w:r>
          </w:p>
        </w:tc>
        <w:tc>
          <w:tcPr>
            <w:tcW w:w="672" w:type="dxa"/>
            <w:vAlign w:val="center"/>
          </w:tcPr>
          <w:p w14:paraId="33681C99" w14:textId="77777777" w:rsidR="006C2EE7" w:rsidRPr="007170E2" w:rsidRDefault="006C2EE7" w:rsidP="00C85CF7">
            <w:pPr>
              <w:pStyle w:val="Tabletext"/>
              <w:spacing w:before="60"/>
              <w:jc w:val="center"/>
              <w:rPr>
                <w:sz w:val="26"/>
                <w:lang w:eastAsia="en-US"/>
              </w:rPr>
            </w:pPr>
            <w:r w:rsidRPr="007170E2">
              <w:rPr>
                <w:rFonts w:hint="cs"/>
                <w:sz w:val="26"/>
                <w:rtl/>
                <w:lang w:eastAsia="en-US"/>
              </w:rPr>
              <w:t>يوليو</w:t>
            </w:r>
          </w:p>
        </w:tc>
        <w:tc>
          <w:tcPr>
            <w:tcW w:w="826" w:type="dxa"/>
            <w:vAlign w:val="center"/>
          </w:tcPr>
          <w:p w14:paraId="3C1DF1FF" w14:textId="77777777" w:rsidR="006C2EE7" w:rsidRPr="007170E2" w:rsidRDefault="006C2EE7" w:rsidP="00C85CF7">
            <w:pPr>
              <w:pStyle w:val="Tabletext"/>
              <w:spacing w:before="60"/>
              <w:jc w:val="center"/>
              <w:rPr>
                <w:sz w:val="26"/>
                <w:lang w:eastAsia="en-US"/>
              </w:rPr>
            </w:pPr>
            <w:r w:rsidRPr="007170E2">
              <w:rPr>
                <w:rFonts w:hint="cs"/>
                <w:sz w:val="26"/>
                <w:rtl/>
                <w:lang w:eastAsia="en-US"/>
              </w:rPr>
              <w:t>أغسطس</w:t>
            </w:r>
          </w:p>
        </w:tc>
        <w:tc>
          <w:tcPr>
            <w:tcW w:w="756" w:type="dxa"/>
            <w:vAlign w:val="center"/>
          </w:tcPr>
          <w:p w14:paraId="63D9AA5D" w14:textId="77777777" w:rsidR="006C2EE7" w:rsidRPr="007170E2" w:rsidRDefault="006C2EE7" w:rsidP="00C85CF7">
            <w:pPr>
              <w:pStyle w:val="Tabletext"/>
              <w:spacing w:before="60"/>
              <w:jc w:val="center"/>
              <w:rPr>
                <w:sz w:val="26"/>
                <w:lang w:eastAsia="en-US"/>
              </w:rPr>
            </w:pPr>
            <w:r w:rsidRPr="007170E2">
              <w:rPr>
                <w:rFonts w:hint="cs"/>
                <w:sz w:val="26"/>
                <w:rtl/>
                <w:lang w:eastAsia="en-US"/>
              </w:rPr>
              <w:t>سبتمبر</w:t>
            </w:r>
          </w:p>
        </w:tc>
        <w:tc>
          <w:tcPr>
            <w:tcW w:w="728" w:type="dxa"/>
            <w:vAlign w:val="center"/>
          </w:tcPr>
          <w:p w14:paraId="30698CC0" w14:textId="77777777" w:rsidR="006C2EE7" w:rsidRPr="007170E2" w:rsidRDefault="006C2EE7" w:rsidP="00C85CF7">
            <w:pPr>
              <w:pStyle w:val="Tabletext"/>
              <w:spacing w:before="60"/>
              <w:jc w:val="center"/>
              <w:rPr>
                <w:sz w:val="26"/>
                <w:lang w:eastAsia="en-US"/>
              </w:rPr>
            </w:pPr>
            <w:r w:rsidRPr="007170E2">
              <w:rPr>
                <w:rFonts w:hint="cs"/>
                <w:sz w:val="26"/>
                <w:rtl/>
                <w:lang w:eastAsia="en-US"/>
              </w:rPr>
              <w:t>أكتوبر</w:t>
            </w:r>
          </w:p>
        </w:tc>
        <w:tc>
          <w:tcPr>
            <w:tcW w:w="728" w:type="dxa"/>
            <w:vAlign w:val="center"/>
          </w:tcPr>
          <w:p w14:paraId="5C4968DB" w14:textId="77777777" w:rsidR="006C2EE7" w:rsidRPr="007170E2" w:rsidRDefault="006C2EE7" w:rsidP="00C85CF7">
            <w:pPr>
              <w:pStyle w:val="Tabletext"/>
              <w:spacing w:before="60"/>
              <w:jc w:val="center"/>
              <w:rPr>
                <w:sz w:val="26"/>
                <w:lang w:eastAsia="en-US"/>
              </w:rPr>
            </w:pPr>
            <w:r w:rsidRPr="007170E2">
              <w:rPr>
                <w:rFonts w:hint="cs"/>
                <w:sz w:val="26"/>
                <w:rtl/>
                <w:lang w:eastAsia="en-US"/>
              </w:rPr>
              <w:t>نوفمبر</w:t>
            </w:r>
          </w:p>
        </w:tc>
        <w:tc>
          <w:tcPr>
            <w:tcW w:w="812" w:type="dxa"/>
            <w:vAlign w:val="center"/>
          </w:tcPr>
          <w:p w14:paraId="074881DD" w14:textId="77777777" w:rsidR="006C2EE7" w:rsidRPr="007170E2" w:rsidRDefault="006C2EE7" w:rsidP="00C85CF7">
            <w:pPr>
              <w:pStyle w:val="Tabletext"/>
              <w:spacing w:before="60"/>
              <w:jc w:val="center"/>
              <w:rPr>
                <w:sz w:val="26"/>
                <w:lang w:eastAsia="en-US"/>
              </w:rPr>
            </w:pPr>
            <w:r w:rsidRPr="007170E2">
              <w:rPr>
                <w:rFonts w:hint="cs"/>
                <w:sz w:val="26"/>
                <w:rtl/>
                <w:lang w:eastAsia="en-US"/>
              </w:rPr>
              <w:t>ديسمبر</w:t>
            </w:r>
          </w:p>
        </w:tc>
      </w:tr>
      <w:tr w:rsidR="006C2EE7" w:rsidRPr="0045461B" w14:paraId="64D6F3EF" w14:textId="77777777" w:rsidTr="00250D62">
        <w:trPr>
          <w:cantSplit/>
          <w:jc w:val="center"/>
        </w:trPr>
        <w:tc>
          <w:tcPr>
            <w:tcW w:w="1134" w:type="dxa"/>
          </w:tcPr>
          <w:p w14:paraId="45194ADC" w14:textId="77777777" w:rsidR="006C2EE7" w:rsidRPr="00160F3D" w:rsidRDefault="006C2EE7" w:rsidP="007170E2">
            <w:pPr>
              <w:pStyle w:val="Tabletext"/>
              <w:spacing w:before="60"/>
              <w:rPr>
                <w:lang w:eastAsia="en-US" w:bidi="ar-EG"/>
              </w:rPr>
            </w:pPr>
            <w:r w:rsidRPr="00160F3D">
              <w:rPr>
                <w:rFonts w:hint="cs"/>
                <w:rtl/>
                <w:lang w:eastAsia="en-US" w:bidi="ar-EG"/>
              </w:rPr>
              <w:t>الشمالي</w:t>
            </w:r>
          </w:p>
        </w:tc>
        <w:tc>
          <w:tcPr>
            <w:tcW w:w="708" w:type="dxa"/>
          </w:tcPr>
          <w:p w14:paraId="7659A3B9" w14:textId="77777777"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30</w:t>
            </w:r>
          </w:p>
        </w:tc>
        <w:tc>
          <w:tcPr>
            <w:tcW w:w="709" w:type="dxa"/>
          </w:tcPr>
          <w:p w14:paraId="67EAED2F" w14:textId="77777777"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15</w:t>
            </w:r>
          </w:p>
        </w:tc>
        <w:tc>
          <w:tcPr>
            <w:tcW w:w="649" w:type="dxa"/>
          </w:tcPr>
          <w:p w14:paraId="3A9A2361" w14:textId="77777777"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03</w:t>
            </w:r>
          </w:p>
        </w:tc>
        <w:tc>
          <w:tcPr>
            <w:tcW w:w="658" w:type="dxa"/>
          </w:tcPr>
          <w:p w14:paraId="464C0B04" w14:textId="77777777"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00</w:t>
            </w:r>
          </w:p>
        </w:tc>
        <w:tc>
          <w:tcPr>
            <w:tcW w:w="685" w:type="dxa"/>
          </w:tcPr>
          <w:p w14:paraId="6E4F7CEE" w14:textId="77777777"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00</w:t>
            </w:r>
          </w:p>
        </w:tc>
        <w:tc>
          <w:tcPr>
            <w:tcW w:w="574" w:type="dxa"/>
          </w:tcPr>
          <w:p w14:paraId="7A78A68D" w14:textId="77777777"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00</w:t>
            </w:r>
          </w:p>
        </w:tc>
        <w:tc>
          <w:tcPr>
            <w:tcW w:w="672" w:type="dxa"/>
          </w:tcPr>
          <w:p w14:paraId="019A653D" w14:textId="77777777"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00</w:t>
            </w:r>
          </w:p>
        </w:tc>
        <w:tc>
          <w:tcPr>
            <w:tcW w:w="826" w:type="dxa"/>
          </w:tcPr>
          <w:p w14:paraId="1B2A8BEF" w14:textId="77777777"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00</w:t>
            </w:r>
          </w:p>
        </w:tc>
        <w:tc>
          <w:tcPr>
            <w:tcW w:w="756" w:type="dxa"/>
          </w:tcPr>
          <w:p w14:paraId="4A472132" w14:textId="77777777"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01</w:t>
            </w:r>
          </w:p>
        </w:tc>
        <w:tc>
          <w:tcPr>
            <w:tcW w:w="728" w:type="dxa"/>
          </w:tcPr>
          <w:p w14:paraId="25D16A8C" w14:textId="77777777"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03</w:t>
            </w:r>
          </w:p>
        </w:tc>
        <w:tc>
          <w:tcPr>
            <w:tcW w:w="728" w:type="dxa"/>
          </w:tcPr>
          <w:p w14:paraId="6DF143E4" w14:textId="77777777"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15</w:t>
            </w:r>
          </w:p>
        </w:tc>
        <w:tc>
          <w:tcPr>
            <w:tcW w:w="812" w:type="dxa"/>
          </w:tcPr>
          <w:p w14:paraId="5BC66329" w14:textId="77777777"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30</w:t>
            </w:r>
          </w:p>
        </w:tc>
      </w:tr>
      <w:tr w:rsidR="006C2EE7" w:rsidRPr="0045461B" w14:paraId="6AAA1A88" w14:textId="77777777" w:rsidTr="00250D62">
        <w:trPr>
          <w:cantSplit/>
          <w:jc w:val="center"/>
        </w:trPr>
        <w:tc>
          <w:tcPr>
            <w:tcW w:w="1134" w:type="dxa"/>
          </w:tcPr>
          <w:p w14:paraId="25590213" w14:textId="77777777" w:rsidR="006C2EE7" w:rsidRPr="00160F3D" w:rsidRDefault="006C2EE7" w:rsidP="007170E2">
            <w:pPr>
              <w:pStyle w:val="Tabletext"/>
              <w:spacing w:before="60"/>
              <w:rPr>
                <w:lang w:eastAsia="en-US" w:bidi="ar-EG"/>
              </w:rPr>
            </w:pPr>
            <w:r w:rsidRPr="00160F3D">
              <w:rPr>
                <w:rFonts w:hint="cs"/>
                <w:rtl/>
                <w:lang w:eastAsia="en-US" w:bidi="ar-EG"/>
              </w:rPr>
              <w:t>الجنوبي</w:t>
            </w:r>
          </w:p>
        </w:tc>
        <w:tc>
          <w:tcPr>
            <w:tcW w:w="708" w:type="dxa"/>
          </w:tcPr>
          <w:p w14:paraId="62B15C1B" w14:textId="77777777"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00</w:t>
            </w:r>
          </w:p>
        </w:tc>
        <w:tc>
          <w:tcPr>
            <w:tcW w:w="709" w:type="dxa"/>
          </w:tcPr>
          <w:p w14:paraId="49276368" w14:textId="77777777"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00</w:t>
            </w:r>
          </w:p>
        </w:tc>
        <w:tc>
          <w:tcPr>
            <w:tcW w:w="649" w:type="dxa"/>
          </w:tcPr>
          <w:p w14:paraId="071D6055" w14:textId="77777777"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00</w:t>
            </w:r>
          </w:p>
        </w:tc>
        <w:tc>
          <w:tcPr>
            <w:tcW w:w="658" w:type="dxa"/>
          </w:tcPr>
          <w:p w14:paraId="0D053E4D" w14:textId="77777777"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03</w:t>
            </w:r>
          </w:p>
        </w:tc>
        <w:tc>
          <w:tcPr>
            <w:tcW w:w="685" w:type="dxa"/>
          </w:tcPr>
          <w:p w14:paraId="1D33C3E7" w14:textId="77777777"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15</w:t>
            </w:r>
          </w:p>
        </w:tc>
        <w:tc>
          <w:tcPr>
            <w:tcW w:w="574" w:type="dxa"/>
          </w:tcPr>
          <w:p w14:paraId="65EF23AC" w14:textId="77777777"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30</w:t>
            </w:r>
          </w:p>
        </w:tc>
        <w:tc>
          <w:tcPr>
            <w:tcW w:w="672" w:type="dxa"/>
          </w:tcPr>
          <w:p w14:paraId="22386483" w14:textId="77777777"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30</w:t>
            </w:r>
          </w:p>
        </w:tc>
        <w:tc>
          <w:tcPr>
            <w:tcW w:w="826" w:type="dxa"/>
          </w:tcPr>
          <w:p w14:paraId="6874C610" w14:textId="77777777"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15</w:t>
            </w:r>
          </w:p>
        </w:tc>
        <w:tc>
          <w:tcPr>
            <w:tcW w:w="756" w:type="dxa"/>
          </w:tcPr>
          <w:p w14:paraId="62DF30CC" w14:textId="77777777"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03</w:t>
            </w:r>
          </w:p>
        </w:tc>
        <w:tc>
          <w:tcPr>
            <w:tcW w:w="728" w:type="dxa"/>
          </w:tcPr>
          <w:p w14:paraId="275FEBE9" w14:textId="77777777"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00</w:t>
            </w:r>
          </w:p>
        </w:tc>
        <w:tc>
          <w:tcPr>
            <w:tcW w:w="728" w:type="dxa"/>
          </w:tcPr>
          <w:p w14:paraId="25EA0F68" w14:textId="77777777"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00</w:t>
            </w:r>
          </w:p>
        </w:tc>
        <w:tc>
          <w:tcPr>
            <w:tcW w:w="812" w:type="dxa"/>
          </w:tcPr>
          <w:p w14:paraId="1F5DC061" w14:textId="77777777" w:rsidR="006C2EE7" w:rsidRPr="00D07307" w:rsidRDefault="006C2EE7" w:rsidP="007170E2">
            <w:pPr>
              <w:pStyle w:val="Tabletext"/>
              <w:spacing w:before="60"/>
              <w:rPr>
                <w:szCs w:val="20"/>
                <w:lang w:eastAsia="en-US"/>
              </w:rPr>
            </w:pPr>
            <w:r w:rsidRPr="00D07307">
              <w:rPr>
                <w:szCs w:val="20"/>
                <w:lang w:eastAsia="en-US"/>
              </w:rPr>
              <w:t>0</w:t>
            </w:r>
            <w:r>
              <w:rPr>
                <w:szCs w:val="20"/>
                <w:lang w:eastAsia="en-US"/>
              </w:rPr>
              <w:t>,</w:t>
            </w:r>
            <w:r w:rsidRPr="00D07307">
              <w:rPr>
                <w:szCs w:val="20"/>
                <w:lang w:eastAsia="en-US"/>
              </w:rPr>
              <w:t>00</w:t>
            </w:r>
          </w:p>
        </w:tc>
      </w:tr>
    </w:tbl>
    <w:p w14:paraId="25E0B40B" w14:textId="77777777" w:rsidR="006C2EE7" w:rsidRDefault="006C2EE7" w:rsidP="00483B31">
      <w:pPr>
        <w:spacing w:before="240"/>
        <w:rPr>
          <w:rtl/>
          <w:lang w:bidi="ar-EG"/>
        </w:rPr>
      </w:pPr>
      <w:r>
        <w:rPr>
          <w:rFonts w:hint="cs"/>
          <w:rtl/>
          <w:lang w:bidi="ar-EG"/>
        </w:rPr>
        <w:t xml:space="preserve">مبدئياً، تحدد </w:t>
      </w:r>
      <w:r w:rsidRPr="001F5BC6">
        <w:rPr>
          <w:i/>
          <w:lang w:val="en-GB"/>
        </w:rPr>
        <w:t>f</w:t>
      </w:r>
      <w:r w:rsidRPr="001F5BC6">
        <w:rPr>
          <w:i/>
          <w:vertAlign w:val="subscript"/>
          <w:lang w:val="en-GB"/>
        </w:rPr>
        <w:t>L</w:t>
      </w:r>
      <w:r>
        <w:rPr>
          <w:rFonts w:hint="cs"/>
          <w:rtl/>
          <w:lang w:bidi="ar-EG"/>
        </w:rPr>
        <w:t xml:space="preserve"> لمدة </w:t>
      </w:r>
      <w:r>
        <w:rPr>
          <w:lang w:bidi="ar-EG"/>
        </w:rPr>
        <w:t>24</w:t>
      </w:r>
      <w:r>
        <w:rPr>
          <w:rFonts w:hint="cs"/>
          <w:rtl/>
          <w:lang w:bidi="ar-EG"/>
        </w:rPr>
        <w:t xml:space="preserve"> ساعة من المعادلة </w:t>
      </w:r>
      <w:r>
        <w:rPr>
          <w:lang w:bidi="ar-EG"/>
        </w:rPr>
        <w:t>(33)</w:t>
      </w:r>
      <w:r>
        <w:rPr>
          <w:rFonts w:hint="cs"/>
          <w:rtl/>
          <w:lang w:bidi="ar-EG"/>
        </w:rPr>
        <w:t xml:space="preserve"> أو من </w:t>
      </w:r>
      <w:r>
        <w:rPr>
          <w:lang w:bidi="ar-EG"/>
        </w:rPr>
        <w:t>LUF</w:t>
      </w:r>
      <w:r>
        <w:rPr>
          <w:rFonts w:hint="cs"/>
          <w:rtl/>
          <w:lang w:bidi="ar-EG"/>
        </w:rPr>
        <w:t xml:space="preserve"> الليلية </w:t>
      </w:r>
      <w:r w:rsidRPr="001F5BC6">
        <w:rPr>
          <w:lang w:val="en-GB"/>
        </w:rPr>
        <w:t>(</w:t>
      </w:r>
      <w:r w:rsidRPr="001F5BC6">
        <w:rPr>
          <w:i/>
          <w:lang w:val="en-GB"/>
        </w:rPr>
        <w:t>f</w:t>
      </w:r>
      <w:r w:rsidRPr="001F5BC6">
        <w:rPr>
          <w:i/>
          <w:vertAlign w:val="subscript"/>
          <w:lang w:val="en-GB"/>
        </w:rPr>
        <w:t>LN</w:t>
      </w:r>
      <w:r w:rsidRPr="001F5BC6">
        <w:rPr>
          <w:lang w:val="en-GB"/>
        </w:rPr>
        <w:t>)</w:t>
      </w:r>
      <w:r>
        <w:rPr>
          <w:rFonts w:hint="cs"/>
          <w:rtl/>
          <w:lang w:bidi="ar-EG"/>
        </w:rPr>
        <w:t xml:space="preserve">. ويحدد </w:t>
      </w:r>
      <w:r w:rsidRPr="001F5BC6">
        <w:rPr>
          <w:i/>
          <w:lang w:val="en-GB"/>
        </w:rPr>
        <w:t>f</w:t>
      </w:r>
      <w:r w:rsidRPr="001F5BC6">
        <w:rPr>
          <w:i/>
          <w:vertAlign w:val="subscript"/>
          <w:lang w:val="en-GB"/>
        </w:rPr>
        <w:t>LN</w:t>
      </w:r>
      <w:r>
        <w:rPr>
          <w:rFonts w:hint="cs"/>
          <w:rtl/>
          <w:lang w:bidi="ar-EG"/>
        </w:rPr>
        <w:t xml:space="preserve"> من المعادلة</w:t>
      </w:r>
      <w:r w:rsidR="00C85CF7">
        <w:rPr>
          <w:rFonts w:hint="cs"/>
          <w:rtl/>
          <w:lang w:bidi="ar-EG"/>
        </w:rPr>
        <w:t>:</w:t>
      </w:r>
    </w:p>
    <w:p w14:paraId="3867D3E0" w14:textId="77777777" w:rsidR="006C2EE7" w:rsidRDefault="006C2EE7" w:rsidP="00483B31">
      <w:pPr>
        <w:pStyle w:val="Equation"/>
        <w:spacing w:after="120" w:line="240" w:lineRule="auto"/>
        <w:rPr>
          <w:lang w:val="es-ES" w:bidi="ar-EG"/>
        </w:rPr>
      </w:pPr>
      <w:r>
        <w:rPr>
          <w:rFonts w:hint="cs"/>
          <w:rtl/>
          <w:lang w:bidi="ar-EG"/>
        </w:rPr>
        <w:tab/>
      </w:r>
      <m:oMath>
        <m:sSub>
          <m:sSubPr>
            <m:ctrlPr>
              <w:rPr>
                <w:rFonts w:ascii="Cambria Math" w:eastAsiaTheme="minorHAnsi" w:hAnsi="Cambria Math" w:cstheme="minorBidi"/>
                <w:szCs w:val="22"/>
                <w:lang w:val="en-GB"/>
              </w:rPr>
            </m:ctrlPr>
          </m:sSubPr>
          <m:e>
            <m:r>
              <w:rPr>
                <w:rFonts w:ascii="Cambria Math" w:hAnsi="Cambria Math"/>
                <w:lang w:val="en-GB"/>
              </w:rPr>
              <m:t>f</m:t>
            </m:r>
          </m:e>
          <m:sub>
            <m:r>
              <w:rPr>
                <w:rFonts w:ascii="Cambria Math" w:hAnsi="Cambria Math"/>
                <w:lang w:val="en-GB"/>
              </w:rPr>
              <m:t>LN</m:t>
            </m:r>
          </m:sub>
        </m:sSub>
        <m:r>
          <m:rPr>
            <m:sty m:val="p"/>
          </m:rPr>
          <w:rPr>
            <w:rFonts w:ascii="Cambria Math" w:hAnsi="Cambria Math"/>
            <w:lang w:val="en-GB"/>
          </w:rPr>
          <m:t>=</m:t>
        </m:r>
        <m:rad>
          <m:radPr>
            <m:degHide m:val="1"/>
            <m:ctrlPr>
              <w:rPr>
                <w:rFonts w:ascii="Cambria Math" w:eastAsiaTheme="minorHAnsi" w:hAnsi="Cambria Math" w:cstheme="minorBidi"/>
                <w:szCs w:val="22"/>
                <w:lang w:val="en-GB"/>
              </w:rPr>
            </m:ctrlPr>
          </m:radPr>
          <m:deg/>
          <m:e>
            <m:f>
              <m:fPr>
                <m:ctrlPr>
                  <w:rPr>
                    <w:rFonts w:ascii="Cambria Math" w:eastAsiaTheme="minorHAnsi" w:hAnsi="Cambria Math" w:cstheme="minorBidi"/>
                    <w:szCs w:val="22"/>
                    <w:lang w:val="en-GB"/>
                  </w:rPr>
                </m:ctrlPr>
              </m:fPr>
              <m:num>
                <m:r>
                  <w:rPr>
                    <w:rFonts w:ascii="Cambria Math" w:hAnsi="Cambria Math"/>
                    <w:lang w:val="en-GB"/>
                  </w:rPr>
                  <m:t>D</m:t>
                </m:r>
              </m:num>
              <m:den>
                <m:r>
                  <m:rPr>
                    <m:sty m:val="p"/>
                  </m:rPr>
                  <w:rPr>
                    <w:rFonts w:ascii="Cambria Math" w:hAnsi="Cambria Math"/>
                    <w:lang w:val="en-GB"/>
                  </w:rPr>
                  <m:t>3000</m:t>
                </m:r>
              </m:den>
            </m:f>
          </m:e>
        </m:rad>
      </m:oMath>
      <w:r>
        <w:rPr>
          <w:rFonts w:hint="cs"/>
          <w:rtl/>
          <w:lang w:bidi="ar-EG"/>
        </w:rPr>
        <w:tab/>
      </w:r>
      <w:r w:rsidRPr="0069043B">
        <w:rPr>
          <w:lang w:val="es-ES" w:bidi="ar-EG"/>
        </w:rPr>
        <w:t>(</w:t>
      </w:r>
      <w:r>
        <w:rPr>
          <w:lang w:val="es-ES" w:bidi="ar-EG"/>
        </w:rPr>
        <w:t>36</w:t>
      </w:r>
      <w:r w:rsidRPr="0069043B">
        <w:rPr>
          <w:lang w:val="es-ES" w:bidi="ar-EG"/>
        </w:rPr>
        <w:t>)</w:t>
      </w:r>
    </w:p>
    <w:p w14:paraId="023815F7" w14:textId="77777777" w:rsidR="006C2EE7" w:rsidRPr="00842026" w:rsidRDefault="006C2EE7" w:rsidP="00C85CF7">
      <w:pPr>
        <w:spacing w:before="240"/>
        <w:rPr>
          <w:spacing w:val="-4"/>
          <w:rtl/>
          <w:lang w:bidi="ar-EG"/>
        </w:rPr>
      </w:pPr>
      <w:r w:rsidRPr="00842026">
        <w:rPr>
          <w:rFonts w:hint="cs"/>
          <w:spacing w:val="-4"/>
          <w:rtl/>
          <w:lang w:bidi="ar-EG"/>
        </w:rPr>
        <w:lastRenderedPageBreak/>
        <w:t xml:space="preserve">وفي كل ساعة، تؤخذ القيمة الأكبر من القيم المحسوبة من المعادلتين </w:t>
      </w:r>
      <w:r w:rsidRPr="00842026">
        <w:rPr>
          <w:spacing w:val="-4"/>
          <w:lang w:bidi="ar-EG"/>
        </w:rPr>
        <w:t>(32)</w:t>
      </w:r>
      <w:r w:rsidRPr="00842026">
        <w:rPr>
          <w:rFonts w:hint="cs"/>
          <w:spacing w:val="-4"/>
          <w:rtl/>
          <w:lang w:bidi="ar-EG"/>
        </w:rPr>
        <w:t xml:space="preserve"> و</w:t>
      </w:r>
      <w:r w:rsidRPr="00842026">
        <w:rPr>
          <w:spacing w:val="-4"/>
          <w:lang w:bidi="ar-EG"/>
        </w:rPr>
        <w:t>(35)</w:t>
      </w:r>
      <w:r w:rsidRPr="00842026">
        <w:rPr>
          <w:rFonts w:hint="cs"/>
          <w:spacing w:val="-4"/>
          <w:rtl/>
          <w:lang w:bidi="ar-EG"/>
        </w:rPr>
        <w:t xml:space="preserve"> بوصفها </w:t>
      </w:r>
      <w:r w:rsidRPr="00842026">
        <w:rPr>
          <w:i/>
          <w:spacing w:val="-4"/>
          <w:lang w:val="en-GB"/>
        </w:rPr>
        <w:t>f</w:t>
      </w:r>
      <w:r w:rsidRPr="00842026">
        <w:rPr>
          <w:i/>
          <w:spacing w:val="-4"/>
          <w:vertAlign w:val="subscript"/>
          <w:lang w:val="en-GB"/>
        </w:rPr>
        <w:t>L</w:t>
      </w:r>
      <w:r w:rsidRPr="00842026">
        <w:rPr>
          <w:rFonts w:hint="cs"/>
          <w:spacing w:val="-4"/>
          <w:rtl/>
          <w:lang w:bidi="ar-EG"/>
        </w:rPr>
        <w:t xml:space="preserve"> لهذه الساعة. وبهذه الطريقة تكون قيمة</w:t>
      </w:r>
      <w:r w:rsidRPr="00842026">
        <w:rPr>
          <w:rFonts w:hint="eastAsia"/>
          <w:spacing w:val="-4"/>
          <w:rtl/>
          <w:lang w:bidi="ar-EG"/>
        </w:rPr>
        <w:t> </w:t>
      </w:r>
      <w:r w:rsidRPr="00842026">
        <w:rPr>
          <w:i/>
          <w:spacing w:val="-4"/>
          <w:lang w:val="en-GB"/>
        </w:rPr>
        <w:t>f</w:t>
      </w:r>
      <w:r w:rsidRPr="00842026">
        <w:rPr>
          <w:i/>
          <w:spacing w:val="-4"/>
          <w:vertAlign w:val="subscript"/>
          <w:lang w:val="en-GB"/>
        </w:rPr>
        <w:t>L</w:t>
      </w:r>
      <w:r w:rsidRPr="00842026">
        <w:rPr>
          <w:rFonts w:hint="cs"/>
          <w:spacing w:val="-4"/>
          <w:rtl/>
          <w:lang w:bidi="ar-EG"/>
        </w:rPr>
        <w:t xml:space="preserve"> الأدنى خلال </w:t>
      </w:r>
      <w:r w:rsidRPr="00842026">
        <w:rPr>
          <w:spacing w:val="-4"/>
          <w:lang w:bidi="ar-EG"/>
        </w:rPr>
        <w:t>24</w:t>
      </w:r>
      <w:r w:rsidRPr="00842026">
        <w:rPr>
          <w:rFonts w:hint="cs"/>
          <w:spacing w:val="-4"/>
          <w:rtl/>
          <w:lang w:bidi="ar-EG"/>
        </w:rPr>
        <w:t xml:space="preserve"> ساعة هي </w:t>
      </w:r>
      <w:proofErr w:type="gramStart"/>
      <w:r w:rsidRPr="00842026">
        <w:rPr>
          <w:i/>
          <w:spacing w:val="-4"/>
          <w:lang w:val="en-GB"/>
        </w:rPr>
        <w:t>f</w:t>
      </w:r>
      <w:r w:rsidRPr="00842026">
        <w:rPr>
          <w:i/>
          <w:spacing w:val="-4"/>
          <w:vertAlign w:val="subscript"/>
          <w:lang w:val="en-GB"/>
        </w:rPr>
        <w:t>LN</w:t>
      </w:r>
      <w:r w:rsidRPr="00842026">
        <w:rPr>
          <w:rFonts w:hint="cs"/>
          <w:spacing w:val="-4"/>
          <w:rtl/>
          <w:lang w:bidi="ar-EG"/>
        </w:rPr>
        <w:t xml:space="preserve"> .</w:t>
      </w:r>
      <w:proofErr w:type="gramEnd"/>
      <w:r w:rsidRPr="00842026">
        <w:rPr>
          <w:rFonts w:hint="cs"/>
          <w:spacing w:val="-4"/>
          <w:rtl/>
          <w:lang w:bidi="ar-EG"/>
        </w:rPr>
        <w:t xml:space="preserve"> وبعد ذلك سحب الانحطاط من </w:t>
      </w:r>
      <w:r w:rsidRPr="00842026">
        <w:rPr>
          <w:spacing w:val="-4"/>
          <w:lang w:val="en-GB"/>
        </w:rPr>
        <w:t>day-LUF</w:t>
      </w:r>
      <w:r w:rsidRPr="00842026">
        <w:rPr>
          <w:rFonts w:hint="cs"/>
          <w:spacing w:val="-4"/>
          <w:rtl/>
          <w:lang w:bidi="ar-EG"/>
        </w:rPr>
        <w:t xml:space="preserve"> إلى </w:t>
      </w:r>
      <w:r w:rsidRPr="00842026">
        <w:rPr>
          <w:spacing w:val="-4"/>
          <w:lang w:val="en-GB"/>
        </w:rPr>
        <w:t>night-LUF</w:t>
      </w:r>
      <w:r w:rsidRPr="00842026">
        <w:rPr>
          <w:rFonts w:hint="cs"/>
          <w:spacing w:val="-4"/>
          <w:rtl/>
          <w:lang w:bidi="ar-EG"/>
        </w:rPr>
        <w:t xml:space="preserve"> ومرجع ذلك أن الامتصاص لا</w:t>
      </w:r>
      <w:r w:rsidRPr="00842026">
        <w:rPr>
          <w:rFonts w:hint="eastAsia"/>
          <w:spacing w:val="-4"/>
          <w:rtl/>
          <w:lang w:bidi="ar-EG"/>
        </w:rPr>
        <w:t> </w:t>
      </w:r>
      <w:r w:rsidRPr="00842026">
        <w:rPr>
          <w:rFonts w:hint="cs"/>
          <w:spacing w:val="-4"/>
          <w:rtl/>
          <w:lang w:bidi="ar-EG"/>
        </w:rPr>
        <w:t>يتبع زاوية س</w:t>
      </w:r>
      <w:r w:rsidR="0054072D">
        <w:rPr>
          <w:rFonts w:hint="cs"/>
          <w:spacing w:val="-4"/>
          <w:rtl/>
          <w:lang w:bidi="ar-EG"/>
        </w:rPr>
        <w:t>‍</w:t>
      </w:r>
      <w:r w:rsidRPr="00842026">
        <w:rPr>
          <w:rFonts w:hint="cs"/>
          <w:spacing w:val="-4"/>
          <w:rtl/>
          <w:lang w:bidi="ar-EG"/>
        </w:rPr>
        <w:t xml:space="preserve">مت الشمس تماماً، بل يتأخر حول غروب الشمس. </w:t>
      </w:r>
      <w:r>
        <w:rPr>
          <w:rFonts w:hint="cs"/>
          <w:spacing w:val="-4"/>
          <w:rtl/>
          <w:lang w:bidi="ar-EG"/>
        </w:rPr>
        <w:t>والإجراء التالي ضرور</w:t>
      </w:r>
      <w:r w:rsidR="00C85CF7">
        <w:rPr>
          <w:rFonts w:hint="cs"/>
          <w:spacing w:val="-4"/>
          <w:rtl/>
          <w:lang w:bidi="ar-EG"/>
        </w:rPr>
        <w:t>ي</w:t>
      </w:r>
      <w:r>
        <w:rPr>
          <w:rFonts w:hint="cs"/>
          <w:spacing w:val="-4"/>
          <w:rtl/>
          <w:lang w:bidi="ar-EG"/>
        </w:rPr>
        <w:t xml:space="preserve"> لتحديد</w:t>
      </w:r>
      <w:r w:rsidRPr="00842026">
        <w:rPr>
          <w:rFonts w:hint="cs"/>
          <w:spacing w:val="-4"/>
          <w:rtl/>
          <w:lang w:bidi="ar-EG"/>
        </w:rPr>
        <w:t xml:space="preserve"> من </w:t>
      </w:r>
      <w:r w:rsidRPr="00842026">
        <w:rPr>
          <w:spacing w:val="-4"/>
          <w:lang w:bidi="ar-EG"/>
        </w:rPr>
        <w:t>day</w:t>
      </w:r>
      <w:r w:rsidRPr="00842026">
        <w:rPr>
          <w:rFonts w:hint="cs"/>
          <w:spacing w:val="-4"/>
          <w:rtl/>
          <w:lang w:bidi="ar-EG"/>
        </w:rPr>
        <w:t xml:space="preserve"> إلى </w:t>
      </w:r>
      <w:r w:rsidRPr="00842026">
        <w:rPr>
          <w:spacing w:val="-4"/>
          <w:lang w:bidi="ar-EG"/>
        </w:rPr>
        <w:t>night</w:t>
      </w:r>
      <w:r w:rsidRPr="00842026">
        <w:rPr>
          <w:rFonts w:hint="cs"/>
          <w:spacing w:val="-4"/>
          <w:rtl/>
          <w:lang w:bidi="ar-EG"/>
        </w:rPr>
        <w:t>.</w:t>
      </w:r>
    </w:p>
    <w:p w14:paraId="3CAF5330" w14:textId="77777777" w:rsidR="006C2EE7" w:rsidRDefault="006C2EE7" w:rsidP="006C2EE7">
      <w:pPr>
        <w:rPr>
          <w:spacing w:val="-2"/>
          <w:rtl/>
          <w:lang w:bidi="ar-EG"/>
        </w:rPr>
      </w:pPr>
      <w:r w:rsidRPr="00842026">
        <w:rPr>
          <w:rFonts w:hint="cs"/>
          <w:spacing w:val="-2"/>
          <w:rtl/>
          <w:lang w:bidi="ar-EG"/>
        </w:rPr>
        <w:t xml:space="preserve">وتعرف الساعة من </w:t>
      </w:r>
      <w:r w:rsidRPr="00842026">
        <w:rPr>
          <w:spacing w:val="-2"/>
          <w:lang w:val="en-GB"/>
        </w:rPr>
        <w:t>day-LUF</w:t>
      </w:r>
      <w:r w:rsidRPr="00842026">
        <w:rPr>
          <w:rFonts w:hint="cs"/>
          <w:spacing w:val="-2"/>
          <w:rtl/>
          <w:lang w:bidi="ar-EG"/>
        </w:rPr>
        <w:t xml:space="preserve"> إلى </w:t>
      </w:r>
      <w:r w:rsidRPr="00842026">
        <w:rPr>
          <w:spacing w:val="-2"/>
          <w:lang w:val="en-GB"/>
        </w:rPr>
        <w:t>night-LUF</w:t>
      </w:r>
      <w:r w:rsidRPr="00842026">
        <w:rPr>
          <w:rFonts w:hint="cs"/>
          <w:spacing w:val="-2"/>
          <w:rtl/>
          <w:lang w:bidi="ar-EG"/>
        </w:rPr>
        <w:t xml:space="preserve">، </w:t>
      </w:r>
      <w:r w:rsidRPr="00842026">
        <w:rPr>
          <w:i/>
          <w:spacing w:val="-2"/>
          <w:lang w:val="en-GB"/>
        </w:rPr>
        <w:t>t</w:t>
      </w:r>
      <w:r w:rsidRPr="00842026">
        <w:rPr>
          <w:i/>
          <w:spacing w:val="-2"/>
          <w:vertAlign w:val="subscript"/>
          <w:lang w:val="en-GB"/>
        </w:rPr>
        <w:t>r</w:t>
      </w:r>
      <w:r w:rsidRPr="00842026">
        <w:rPr>
          <w:rFonts w:hint="cs"/>
          <w:spacing w:val="-2"/>
          <w:rtl/>
          <w:lang w:bidi="ar-EG"/>
        </w:rPr>
        <w:t xml:space="preserve">، بالساعة التي تقل فيها </w:t>
      </w:r>
      <w:r w:rsidRPr="00842026">
        <w:rPr>
          <w:i/>
          <w:spacing w:val="-2"/>
          <w:lang w:val="en-GB"/>
        </w:rPr>
        <w:t>f</w:t>
      </w:r>
      <w:r w:rsidRPr="00842026">
        <w:rPr>
          <w:i/>
          <w:spacing w:val="-2"/>
          <w:vertAlign w:val="subscript"/>
          <w:lang w:val="en-GB"/>
        </w:rPr>
        <w:t>L</w:t>
      </w:r>
      <w:r w:rsidRPr="00842026">
        <w:rPr>
          <w:rFonts w:hint="cs"/>
          <w:spacing w:val="-2"/>
          <w:rtl/>
          <w:lang w:bidi="ar-EG"/>
        </w:rPr>
        <w:t xml:space="preserve"> في هذه اللحظة عن </w:t>
      </w:r>
      <w:r w:rsidRPr="00842026">
        <w:rPr>
          <w:spacing w:val="-2"/>
          <w:lang w:val="en-GB"/>
        </w:rPr>
        <w:t>2*</w:t>
      </w:r>
      <w:proofErr w:type="gramStart"/>
      <w:r w:rsidRPr="00842026">
        <w:rPr>
          <w:i/>
          <w:spacing w:val="-2"/>
          <w:lang w:val="en-GB"/>
        </w:rPr>
        <w:t>f</w:t>
      </w:r>
      <w:r w:rsidRPr="00842026">
        <w:rPr>
          <w:i/>
          <w:spacing w:val="-2"/>
          <w:vertAlign w:val="subscript"/>
          <w:lang w:val="en-GB"/>
        </w:rPr>
        <w:t>LN</w:t>
      </w:r>
      <w:r w:rsidRPr="00842026">
        <w:rPr>
          <w:spacing w:val="-2"/>
          <w:lang w:val="en-GB"/>
        </w:rPr>
        <w:t xml:space="preserve"> </w:t>
      </w:r>
      <w:r w:rsidRPr="00842026">
        <w:rPr>
          <w:rFonts w:hint="cs"/>
          <w:spacing w:val="-2"/>
          <w:rtl/>
          <w:lang w:bidi="ar-EG"/>
        </w:rPr>
        <w:t>،</w:t>
      </w:r>
      <w:proofErr w:type="gramEnd"/>
      <w:r w:rsidRPr="00842026">
        <w:rPr>
          <w:rFonts w:hint="cs"/>
          <w:spacing w:val="-2"/>
          <w:rtl/>
          <w:lang w:bidi="ar-EG"/>
        </w:rPr>
        <w:t xml:space="preserve"> في حين تكون الساعة التي تسبقها أكبر من </w:t>
      </w:r>
      <w:r w:rsidRPr="00842026">
        <w:rPr>
          <w:spacing w:val="-2"/>
          <w:lang w:val="en-GB"/>
        </w:rPr>
        <w:t>2*</w:t>
      </w:r>
      <w:r w:rsidRPr="00842026">
        <w:rPr>
          <w:i/>
          <w:spacing w:val="-2"/>
          <w:lang w:val="en-GB"/>
        </w:rPr>
        <w:t>f</w:t>
      </w:r>
      <w:r w:rsidRPr="00842026">
        <w:rPr>
          <w:i/>
          <w:spacing w:val="-2"/>
          <w:vertAlign w:val="subscript"/>
          <w:lang w:val="en-GB"/>
        </w:rPr>
        <w:t>LN</w:t>
      </w:r>
      <w:r w:rsidRPr="00842026">
        <w:rPr>
          <w:rFonts w:hint="cs"/>
          <w:spacing w:val="-2"/>
          <w:rtl/>
          <w:lang w:bidi="ar-EG"/>
        </w:rPr>
        <w:t xml:space="preserve">. وفي حالة عدم وجود الساعة </w:t>
      </w:r>
      <w:r w:rsidRPr="00842026">
        <w:rPr>
          <w:i/>
          <w:spacing w:val="-2"/>
          <w:lang w:val="en-GB"/>
        </w:rPr>
        <w:t>t</w:t>
      </w:r>
      <w:r w:rsidRPr="00842026">
        <w:rPr>
          <w:i/>
          <w:spacing w:val="-2"/>
          <w:vertAlign w:val="subscript"/>
          <w:lang w:val="en-GB"/>
        </w:rPr>
        <w:t>r</w:t>
      </w:r>
      <w:r w:rsidRPr="00842026">
        <w:rPr>
          <w:rFonts w:hint="cs"/>
          <w:spacing w:val="-2"/>
          <w:rtl/>
        </w:rPr>
        <w:t>،</w:t>
      </w:r>
      <w:r w:rsidRPr="00842026">
        <w:rPr>
          <w:rFonts w:hint="cs"/>
          <w:spacing w:val="-2"/>
          <w:rtl/>
          <w:lang w:bidi="ar-EG"/>
        </w:rPr>
        <w:t xml:space="preserve"> يكون قد تم استكمال تحديد </w:t>
      </w:r>
      <w:r w:rsidRPr="00842026">
        <w:rPr>
          <w:i/>
          <w:spacing w:val="-2"/>
          <w:lang w:val="en-GB"/>
        </w:rPr>
        <w:t>f</w:t>
      </w:r>
      <w:r w:rsidRPr="00842026">
        <w:rPr>
          <w:i/>
          <w:spacing w:val="-2"/>
          <w:vertAlign w:val="subscript"/>
          <w:lang w:val="en-GB"/>
        </w:rPr>
        <w:t>L</w:t>
      </w:r>
      <w:r w:rsidRPr="00842026">
        <w:rPr>
          <w:rFonts w:hint="cs"/>
          <w:spacing w:val="-2"/>
          <w:rtl/>
          <w:lang w:bidi="ar-EG"/>
        </w:rPr>
        <w:t xml:space="preserve"> خلال الساعات الأربع والعشرين.</w:t>
      </w:r>
    </w:p>
    <w:p w14:paraId="2D172398" w14:textId="77777777" w:rsidR="006C2EE7" w:rsidRDefault="006C2EE7" w:rsidP="006C2EE7">
      <w:pPr>
        <w:rPr>
          <w:rtl/>
        </w:rPr>
      </w:pPr>
      <w:r w:rsidRPr="00C85CF7">
        <w:rPr>
          <w:rFonts w:hint="cs"/>
          <w:spacing w:val="6"/>
          <w:rtl/>
        </w:rPr>
        <w:t xml:space="preserve">في حالة وجود الساعة </w:t>
      </w:r>
      <w:r w:rsidRPr="00C85CF7">
        <w:rPr>
          <w:i/>
          <w:spacing w:val="6"/>
          <w:lang w:val="en-GB"/>
        </w:rPr>
        <w:t>t</w:t>
      </w:r>
      <w:r w:rsidRPr="00C85CF7">
        <w:rPr>
          <w:i/>
          <w:spacing w:val="6"/>
          <w:vertAlign w:val="subscript"/>
          <w:lang w:val="en-GB"/>
        </w:rPr>
        <w:t>r</w:t>
      </w:r>
      <w:r w:rsidRPr="00C85CF7">
        <w:rPr>
          <w:rFonts w:hint="cs"/>
          <w:spacing w:val="6"/>
          <w:rtl/>
        </w:rPr>
        <w:t xml:space="preserve">، تجب إعادة حساب </w:t>
      </w:r>
      <w:r w:rsidRPr="00C85CF7">
        <w:rPr>
          <w:i/>
          <w:spacing w:val="6"/>
          <w:lang w:val="en-GB"/>
        </w:rPr>
        <w:t>f</w:t>
      </w:r>
      <w:r w:rsidRPr="00C85CF7">
        <w:rPr>
          <w:i/>
          <w:spacing w:val="6"/>
          <w:vertAlign w:val="subscript"/>
          <w:lang w:val="en-GB"/>
        </w:rPr>
        <w:t>L</w:t>
      </w:r>
      <w:r w:rsidRPr="00C85CF7">
        <w:rPr>
          <w:rFonts w:hint="cs"/>
          <w:spacing w:val="6"/>
          <w:rtl/>
        </w:rPr>
        <w:t xml:space="preserve"> لهذه الساعة والساعات الثلاث التالية بالطريقة التالية. وبالنسبة للساعة</w:t>
      </w:r>
      <w:r>
        <w:rPr>
          <w:rFonts w:hint="eastAsia"/>
          <w:rtl/>
        </w:rPr>
        <w:t> </w:t>
      </w:r>
      <w:r w:rsidRPr="001F5BC6">
        <w:rPr>
          <w:i/>
          <w:lang w:val="en-GB"/>
        </w:rPr>
        <w:t>t</w:t>
      </w:r>
      <w:r w:rsidRPr="001F5BC6">
        <w:rPr>
          <w:i/>
          <w:vertAlign w:val="subscript"/>
          <w:lang w:val="en-GB"/>
        </w:rPr>
        <w:t>r</w:t>
      </w:r>
      <w:r>
        <w:rPr>
          <w:rFonts w:hint="cs"/>
          <w:rtl/>
        </w:rPr>
        <w:t xml:space="preserve">، تحسب </w:t>
      </w:r>
      <w:r w:rsidRPr="001F5BC6">
        <w:rPr>
          <w:i/>
          <w:lang w:val="en-GB"/>
        </w:rPr>
        <w:t>f</w:t>
      </w:r>
      <w:r w:rsidRPr="001F5BC6">
        <w:rPr>
          <w:i/>
          <w:vertAlign w:val="subscript"/>
          <w:lang w:val="en-GB"/>
        </w:rPr>
        <w:t>L</w:t>
      </w:r>
      <w:r>
        <w:rPr>
          <w:rFonts w:hint="cs"/>
          <w:rtl/>
        </w:rPr>
        <w:t xml:space="preserve"> باستخدام المعادلة:</w:t>
      </w:r>
    </w:p>
    <w:p w14:paraId="6BBD4FD0" w14:textId="77777777" w:rsidR="006C2EE7" w:rsidRPr="0069043B" w:rsidRDefault="006C2EE7" w:rsidP="00483B31">
      <w:pPr>
        <w:pStyle w:val="Equation"/>
        <w:spacing w:after="120" w:line="240" w:lineRule="auto"/>
        <w:rPr>
          <w:lang w:val="es-ES" w:bidi="ar-EG"/>
        </w:rPr>
      </w:pPr>
      <w:r>
        <w:rPr>
          <w:rFonts w:hint="cs"/>
          <w:rtl/>
          <w:lang w:bidi="ar-EG"/>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-0,23</m:t>
            </m:r>
          </m:sup>
        </m:sSup>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-1</m:t>
            </m:r>
          </m:e>
        </m:d>
        <m:r>
          <m:rPr>
            <m:sty m:val="p"/>
          </m:rPr>
          <w:rPr>
            <w:rFonts w:ascii="Cambria Math" w:hAnsi="Cambria Math"/>
            <w:lang w:val="en-GB"/>
          </w:rPr>
          <m:t>∙(</m:t>
        </m:r>
        <m:r>
          <w:rPr>
            <w:rFonts w:ascii="Cambria Math" w:hAnsi="Cambria Math"/>
            <w:lang w:val="en-GB"/>
          </w:rPr>
          <m:t>dt</m:t>
        </m:r>
        <m:r>
          <m:rPr>
            <m:sty m:val="p"/>
          </m:rPr>
          <w:rPr>
            <w:rFonts w:ascii="Cambria Math" w:hAnsi="Cambria Math"/>
            <w:lang w:val="en-GB"/>
          </w:rPr>
          <m:t>∙</m:t>
        </m:r>
        <m:d>
          <m:dPr>
            <m:ctrlPr>
              <w:rPr>
                <w:rFonts w:ascii="Cambria Math" w:hAnsi="Cambria Math"/>
                <w:lang w:val="en-GB"/>
              </w:rPr>
            </m:ctrlPr>
          </m:dPr>
          <m:e>
            <m:r>
              <m:rPr>
                <m:sty m:val="p"/>
              </m:rPr>
              <w:rPr>
                <w:rFonts w:ascii="Cambria Math" w:hAnsi="Cambria Math"/>
                <w:lang w:val="en-GB"/>
              </w:rPr>
              <m:t>1-</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-0,23</m:t>
                </m:r>
              </m:sup>
            </m:sSup>
          </m:e>
        </m:d>
        <m:r>
          <m:rPr>
            <m:sty m:val="p"/>
          </m:rPr>
          <w:rPr>
            <w:rFonts w:ascii="Cambria Math" w:hAnsi="Cambria Math"/>
            <w:lang w:val="en-GB"/>
          </w:rPr>
          <m:t>+</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-0,23</m:t>
            </m:r>
          </m:sup>
        </m:sSup>
        <m:r>
          <m:rPr>
            <m:sty m:val="p"/>
          </m:rPr>
          <w:rPr>
            <w:rFonts w:ascii="Cambria Math" w:hAnsi="Cambria Math"/>
            <w:lang w:val="en-GB"/>
          </w:rPr>
          <m:t>)</m:t>
        </m:r>
      </m:oMath>
      <w:r>
        <w:rPr>
          <w:rFonts w:hint="cs"/>
          <w:rtl/>
          <w:lang w:bidi="ar-EG"/>
        </w:rPr>
        <w:tab/>
      </w:r>
      <w:r w:rsidRPr="0069043B">
        <w:rPr>
          <w:lang w:val="es-ES" w:bidi="ar-EG"/>
        </w:rPr>
        <w:t>(</w:t>
      </w:r>
      <w:r>
        <w:rPr>
          <w:lang w:val="es-ES" w:bidi="ar-EG"/>
        </w:rPr>
        <w:t>37</w:t>
      </w:r>
      <w:r w:rsidRPr="0069043B">
        <w:rPr>
          <w:lang w:val="es-ES" w:bidi="ar-EG"/>
        </w:rPr>
        <w:t>)</w:t>
      </w:r>
    </w:p>
    <w:p w14:paraId="58ABD759" w14:textId="77777777" w:rsidR="006C2EE7" w:rsidRDefault="006C2EE7" w:rsidP="006C2EE7">
      <w:pPr>
        <w:rPr>
          <w:rtl/>
          <w:lang w:bidi="ar-EG"/>
        </w:rPr>
      </w:pPr>
      <w:r>
        <w:rPr>
          <w:rFonts w:hint="cs"/>
          <w:rtl/>
          <w:lang w:bidi="ar-EG"/>
        </w:rPr>
        <w:t>حيث:</w:t>
      </w:r>
    </w:p>
    <w:p w14:paraId="537143AD" w14:textId="77777777" w:rsidR="006C2EE7" w:rsidRPr="00F92A31" w:rsidRDefault="006C2EE7" w:rsidP="00101A7E">
      <w:pPr>
        <w:pStyle w:val="Equationlegend"/>
        <w:spacing w:before="120" w:after="120" w:line="240" w:lineRule="auto"/>
        <w:ind w:left="567" w:hanging="567"/>
        <w:rPr>
          <w:lang w:val="en-GB"/>
        </w:rPr>
      </w:pPr>
      <m:oMathPara>
        <m:oMathParaPr>
          <m:jc m:val="center"/>
        </m:oMathParaPr>
        <m:oMath>
          <m:r>
            <w:rPr>
              <w:rFonts w:ascii="Cambria Math" w:hAnsi="Cambria Math"/>
              <w:lang w:val="en-GB"/>
            </w:rPr>
            <m:t>dt</m:t>
          </m:r>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2∙</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LN</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num>
            <m:den>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-1</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den>
          </m:f>
        </m:oMath>
      </m:oMathPara>
    </w:p>
    <w:p w14:paraId="3B3E3597" w14:textId="77777777" w:rsidR="006C2EE7" w:rsidRPr="003628B1" w:rsidRDefault="006C2EE7" w:rsidP="005A11EC">
      <w:pPr>
        <w:keepNext/>
        <w:spacing w:before="240"/>
        <w:rPr>
          <w:rtl/>
          <w:lang w:bidi="ar-EG"/>
        </w:rPr>
      </w:pPr>
      <w:r>
        <w:rPr>
          <w:rFonts w:hint="cs"/>
          <w:rtl/>
          <w:lang w:bidi="ar-EG"/>
        </w:rPr>
        <w:t xml:space="preserve">وبالنسبة للساعات الثلاث التالية </w:t>
      </w:r>
      <w:r w:rsidR="005A11EC">
        <w:rPr>
          <w:rFonts w:hint="cs"/>
          <w:rtl/>
          <w:lang w:bidi="ar-EG"/>
        </w:rPr>
        <w:t>(</w:t>
      </w:r>
      <w:r w:rsidR="005A11EC">
        <w:rPr>
          <w:lang w:bidi="ar-EG"/>
        </w:rPr>
        <w:t xml:space="preserve">1 = </w:t>
      </w:r>
      <w:proofErr w:type="gramStart"/>
      <w:r w:rsidR="005A11EC" w:rsidRPr="00770029">
        <w:rPr>
          <w:i/>
          <w:iCs/>
          <w:lang w:bidi="ar-EG"/>
        </w:rPr>
        <w:t>n</w:t>
      </w:r>
      <w:r w:rsidR="005A11EC">
        <w:rPr>
          <w:rFonts w:hint="cs"/>
          <w:rtl/>
          <w:lang w:bidi="ar-EG"/>
        </w:rPr>
        <w:t xml:space="preserve"> ،</w:t>
      </w:r>
      <w:proofErr w:type="gramEnd"/>
      <w:r w:rsidR="005A11EC">
        <w:rPr>
          <w:rFonts w:hint="cs"/>
          <w:rtl/>
          <w:lang w:bidi="ar-EG"/>
        </w:rPr>
        <w:t xml:space="preserve"> </w:t>
      </w:r>
      <w:r>
        <w:rPr>
          <w:lang w:bidi="ar-EG"/>
        </w:rPr>
        <w:t>2</w:t>
      </w:r>
      <w:r w:rsidR="005A11EC">
        <w:rPr>
          <w:rFonts w:hint="cs"/>
          <w:rtl/>
          <w:lang w:bidi="ar-EG"/>
        </w:rPr>
        <w:t xml:space="preserve">، </w:t>
      </w:r>
      <w:r w:rsidR="005A11EC">
        <w:rPr>
          <w:lang w:bidi="ar-EG"/>
        </w:rPr>
        <w:t>3</w:t>
      </w:r>
      <w:r w:rsidR="005A11EC">
        <w:rPr>
          <w:rFonts w:hint="cs"/>
          <w:rtl/>
          <w:lang w:bidi="ar-EG"/>
        </w:rPr>
        <w:t>)</w:t>
      </w:r>
      <w:r>
        <w:rPr>
          <w:rFonts w:hint="cs"/>
          <w:rtl/>
          <w:lang w:bidi="ar-EG"/>
        </w:rPr>
        <w:t xml:space="preserve">، تحسب </w:t>
      </w:r>
      <w:r w:rsidRPr="00842026">
        <w:rPr>
          <w:i/>
          <w:spacing w:val="-2"/>
          <w:lang w:val="en-GB"/>
        </w:rPr>
        <w:t>f</w:t>
      </w:r>
      <w:r w:rsidRPr="00842026">
        <w:rPr>
          <w:i/>
          <w:spacing w:val="-2"/>
          <w:vertAlign w:val="subscript"/>
          <w:lang w:val="en-GB"/>
        </w:rPr>
        <w:t>L</w:t>
      </w:r>
      <w:r>
        <w:rPr>
          <w:rFonts w:hint="cs"/>
          <w:rtl/>
          <w:lang w:bidi="ar-EG"/>
        </w:rPr>
        <w:t xml:space="preserve"> بالمعادلة:</w:t>
      </w:r>
    </w:p>
    <w:p w14:paraId="5C9AB15A" w14:textId="77777777" w:rsidR="006C2EE7" w:rsidRPr="0069043B" w:rsidRDefault="006C2EE7" w:rsidP="00483B31">
      <w:pPr>
        <w:pStyle w:val="Equation"/>
        <w:keepNext/>
        <w:spacing w:after="120" w:line="240" w:lineRule="auto"/>
        <w:rPr>
          <w:lang w:val="es-ES" w:bidi="ar-EG"/>
        </w:rPr>
      </w:pPr>
      <w:r>
        <w:rPr>
          <w:rFonts w:hint="cs"/>
          <w:rtl/>
          <w:lang w:bidi="ar-EG"/>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r>
              <w:rPr>
                <w:rFonts w:ascii="Cambria Math" w:hAnsi="Cambria Math"/>
                <w:lang w:val="en-GB"/>
              </w:rPr>
              <m:t>n</m:t>
            </m:r>
          </m:e>
        </m:d>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L</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m:t>
            </m:r>
          </m:sub>
        </m:sSub>
        <m:r>
          <m:rPr>
            <m:sty m:val="p"/>
          </m:rPr>
          <w:rPr>
            <w:rFonts w:ascii="Cambria Math" w:hAnsi="Cambria Math"/>
            <w:lang w:val="en-GB"/>
          </w:rPr>
          <m:t>+</m:t>
        </m:r>
        <m:r>
          <w:rPr>
            <w:rFonts w:ascii="Cambria Math" w:hAnsi="Cambria Math"/>
            <w:lang w:val="en-GB"/>
          </w:rPr>
          <m:t>n</m:t>
        </m:r>
        <m:r>
          <m:rPr>
            <m:sty m:val="p"/>
          </m:rPr>
          <w:rPr>
            <w:rFonts w:ascii="Cambria Math" w:hAnsi="Cambria Math"/>
            <w:lang w:val="en-GB"/>
          </w:rPr>
          <m:t>-1)∙</m:t>
        </m:r>
        <m:sSup>
          <m:sSupPr>
            <m:ctrlPr>
              <w:rPr>
                <w:rFonts w:ascii="Cambria Math" w:hAnsi="Cambria Math"/>
                <w:lang w:val="en-GB"/>
              </w:rPr>
            </m:ctrlPr>
          </m:sSupPr>
          <m:e>
            <m:r>
              <w:rPr>
                <w:rFonts w:ascii="Cambria Math" w:hAnsi="Cambria Math"/>
                <w:lang w:val="en-GB"/>
              </w:rPr>
              <m:t>e</m:t>
            </m:r>
          </m:e>
          <m:sup>
            <m:r>
              <m:rPr>
                <m:sty m:val="p"/>
              </m:rPr>
              <w:rPr>
                <w:rFonts w:ascii="Cambria Math" w:hAnsi="Cambria Math"/>
                <w:lang w:val="en-GB"/>
              </w:rPr>
              <m:t>-0,23</m:t>
            </m:r>
          </m:sup>
        </m:sSup>
      </m:oMath>
      <w:r>
        <w:rPr>
          <w:rFonts w:hint="cs"/>
          <w:rtl/>
          <w:lang w:bidi="ar-EG"/>
        </w:rPr>
        <w:tab/>
      </w:r>
      <w:r w:rsidRPr="0069043B">
        <w:rPr>
          <w:lang w:val="es-ES" w:bidi="ar-EG"/>
        </w:rPr>
        <w:t>(</w:t>
      </w:r>
      <w:r>
        <w:rPr>
          <w:lang w:val="es-ES" w:bidi="ar-EG"/>
        </w:rPr>
        <w:t>38</w:t>
      </w:r>
      <w:r w:rsidRPr="0069043B">
        <w:rPr>
          <w:lang w:val="es-ES" w:bidi="ar-EG"/>
        </w:rPr>
        <w:t>)</w:t>
      </w:r>
    </w:p>
    <w:p w14:paraId="3592BF2F" w14:textId="77777777" w:rsidR="006C2EE7" w:rsidRPr="003628B1" w:rsidRDefault="006C2EE7" w:rsidP="006C2EE7">
      <w:pPr>
        <w:keepNext/>
        <w:spacing w:before="240"/>
        <w:rPr>
          <w:rtl/>
          <w:lang w:bidi="ar-EG"/>
        </w:rPr>
      </w:pPr>
      <w:r>
        <w:rPr>
          <w:rFonts w:hint="cs"/>
          <w:rtl/>
          <w:lang w:val="es-ES"/>
        </w:rPr>
        <w:t xml:space="preserve">وتحل قيم </w:t>
      </w:r>
      <w:r w:rsidRPr="00842026">
        <w:rPr>
          <w:i/>
          <w:spacing w:val="-2"/>
          <w:lang w:val="en-GB"/>
        </w:rPr>
        <w:t>f</w:t>
      </w:r>
      <w:r w:rsidRPr="00842026">
        <w:rPr>
          <w:i/>
          <w:spacing w:val="-2"/>
          <w:vertAlign w:val="subscript"/>
          <w:lang w:val="en-GB"/>
        </w:rPr>
        <w:t>L</w:t>
      </w:r>
      <w:r>
        <w:rPr>
          <w:rFonts w:hint="cs"/>
          <w:i/>
          <w:spacing w:val="-2"/>
          <w:vertAlign w:val="subscript"/>
          <w:rtl/>
          <w:lang w:val="en-GB"/>
        </w:rPr>
        <w:t xml:space="preserve"> </w:t>
      </w:r>
      <w:r>
        <w:rPr>
          <w:rFonts w:hint="cs"/>
          <w:i/>
          <w:spacing w:val="-2"/>
          <w:rtl/>
          <w:lang w:val="en-GB"/>
        </w:rPr>
        <w:t>المعاد حساب</w:t>
      </w:r>
      <w:r w:rsidR="00F76ABE">
        <w:rPr>
          <w:rFonts w:hint="cs"/>
          <w:i/>
          <w:spacing w:val="-2"/>
          <w:rtl/>
          <w:lang w:val="en-GB" w:bidi="ar-EG"/>
        </w:rPr>
        <w:t>‍</w:t>
      </w:r>
      <w:r>
        <w:rPr>
          <w:rFonts w:hint="cs"/>
          <w:i/>
          <w:spacing w:val="-2"/>
          <w:rtl/>
          <w:lang w:val="en-GB"/>
        </w:rPr>
        <w:t>ها</w:t>
      </w:r>
      <w:r w:rsidR="00F76ABE">
        <w:rPr>
          <w:rFonts w:hint="cs"/>
          <w:i/>
          <w:spacing w:val="-2"/>
          <w:rtl/>
          <w:lang w:val="en-GB"/>
        </w:rPr>
        <w:t xml:space="preserve"> حديثاً</w:t>
      </w:r>
      <w:r>
        <w:rPr>
          <w:rFonts w:hint="cs"/>
          <w:i/>
          <w:spacing w:val="-2"/>
          <w:rtl/>
          <w:lang w:val="en-GB"/>
        </w:rPr>
        <w:t xml:space="preserve"> محل قيم </w:t>
      </w:r>
      <w:r w:rsidRPr="00842026">
        <w:rPr>
          <w:i/>
          <w:spacing w:val="-2"/>
          <w:lang w:val="en-GB"/>
        </w:rPr>
        <w:t>f</w:t>
      </w:r>
      <w:r w:rsidRPr="00842026">
        <w:rPr>
          <w:i/>
          <w:spacing w:val="-2"/>
          <w:vertAlign w:val="subscript"/>
          <w:lang w:val="en-GB"/>
        </w:rPr>
        <w:t>L</w:t>
      </w:r>
      <w:r>
        <w:rPr>
          <w:rFonts w:hint="cs"/>
          <w:i/>
          <w:spacing w:val="-2"/>
          <w:rtl/>
          <w:lang w:val="en-GB"/>
        </w:rPr>
        <w:t xml:space="preserve"> الأولية فقط عندما تكون أكبر وبمجرد حساب جميع قيم </w:t>
      </w:r>
      <w:r w:rsidRPr="00842026">
        <w:rPr>
          <w:i/>
          <w:spacing w:val="-2"/>
          <w:lang w:val="en-GB"/>
        </w:rPr>
        <w:t>f</w:t>
      </w:r>
      <w:r w:rsidRPr="00842026">
        <w:rPr>
          <w:i/>
          <w:spacing w:val="-2"/>
          <w:vertAlign w:val="subscript"/>
          <w:lang w:val="en-GB"/>
        </w:rPr>
        <w:t>L</w:t>
      </w:r>
      <w:r>
        <w:rPr>
          <w:rFonts w:hint="cs"/>
          <w:i/>
          <w:spacing w:val="-2"/>
          <w:vertAlign w:val="subscript"/>
          <w:rtl/>
          <w:lang w:val="en-GB"/>
        </w:rPr>
        <w:t xml:space="preserve"> </w:t>
      </w:r>
      <w:r>
        <w:rPr>
          <w:rFonts w:hint="cs"/>
          <w:i/>
          <w:spacing w:val="-2"/>
          <w:rtl/>
          <w:lang w:val="en-GB"/>
        </w:rPr>
        <w:t xml:space="preserve">في فترة </w:t>
      </w:r>
      <w:r w:rsidRPr="003628B1">
        <w:rPr>
          <w:iCs/>
          <w:spacing w:val="-2"/>
        </w:rPr>
        <w:t>24</w:t>
      </w:r>
      <w:r>
        <w:rPr>
          <w:rFonts w:hint="cs"/>
          <w:i/>
          <w:spacing w:val="-2"/>
          <w:rtl/>
          <w:lang w:bidi="ar-EG"/>
        </w:rPr>
        <w:t xml:space="preserve"> ساعة، يتم اختيار قيمة </w:t>
      </w:r>
      <w:r w:rsidRPr="00842026">
        <w:rPr>
          <w:i/>
          <w:spacing w:val="-2"/>
          <w:lang w:val="en-GB"/>
        </w:rPr>
        <w:t>f</w:t>
      </w:r>
      <w:r w:rsidRPr="00842026">
        <w:rPr>
          <w:i/>
          <w:spacing w:val="-2"/>
          <w:vertAlign w:val="subscript"/>
          <w:lang w:val="en-GB"/>
        </w:rPr>
        <w:t>L</w:t>
      </w:r>
      <w:r>
        <w:rPr>
          <w:rFonts w:hint="cs"/>
          <w:i/>
          <w:spacing w:val="-2"/>
          <w:vertAlign w:val="subscript"/>
          <w:rtl/>
          <w:lang w:bidi="ar-EG"/>
        </w:rPr>
        <w:t xml:space="preserve"> </w:t>
      </w:r>
      <w:r>
        <w:rPr>
          <w:rFonts w:hint="cs"/>
          <w:i/>
          <w:spacing w:val="-2"/>
          <w:rtl/>
          <w:lang w:bidi="ar-EG"/>
        </w:rPr>
        <w:t xml:space="preserve">للساعة الحالية ويستكمل حساب </w:t>
      </w:r>
      <w:r w:rsidRPr="00842026">
        <w:rPr>
          <w:i/>
          <w:spacing w:val="-2"/>
          <w:lang w:val="en-GB"/>
        </w:rPr>
        <w:t>f</w:t>
      </w:r>
      <w:r w:rsidRPr="00842026">
        <w:rPr>
          <w:i/>
          <w:spacing w:val="-2"/>
          <w:vertAlign w:val="subscript"/>
          <w:lang w:val="en-GB"/>
        </w:rPr>
        <w:t>L</w:t>
      </w:r>
      <w:r>
        <w:rPr>
          <w:rFonts w:hint="cs"/>
          <w:rtl/>
        </w:rPr>
        <w:t>.</w:t>
      </w:r>
    </w:p>
    <w:p w14:paraId="59BD40B8" w14:textId="77777777" w:rsidR="006C2EE7" w:rsidRPr="00541AD8" w:rsidRDefault="006C2EE7" w:rsidP="006C2EE7">
      <w:pPr>
        <w:pStyle w:val="Heading3"/>
        <w:rPr>
          <w:lang w:val="fr-FR"/>
        </w:rPr>
      </w:pPr>
      <w:bookmarkStart w:id="46" w:name="_Toc408924517"/>
      <w:bookmarkStart w:id="47" w:name="_Toc34824139"/>
      <w:r w:rsidRPr="0035345B">
        <w:rPr>
          <w:sz w:val="24"/>
          <w:szCs w:val="32"/>
        </w:rPr>
        <w:t>3.3.5</w:t>
      </w:r>
      <w:r w:rsidRPr="00683495">
        <w:rPr>
          <w:rFonts w:hint="cs"/>
          <w:rtl/>
        </w:rPr>
        <w:tab/>
      </w:r>
      <w:r>
        <w:rPr>
          <w:rFonts w:hint="cs"/>
          <w:rtl/>
        </w:rPr>
        <w:t xml:space="preserve">تقدير شدة المجال </w:t>
      </w:r>
      <w:r w:rsidRPr="00E61C7A">
        <w:rPr>
          <w:i/>
          <w:iCs/>
        </w:rPr>
        <w:t>E</w:t>
      </w:r>
      <w:r w:rsidRPr="00E61C7A">
        <w:rPr>
          <w:i/>
          <w:iCs/>
          <w:vertAlign w:val="subscript"/>
        </w:rPr>
        <w:t>tl</w:t>
      </w:r>
      <w:bookmarkEnd w:id="46"/>
      <w:bookmarkEnd w:id="47"/>
    </w:p>
    <w:p w14:paraId="4C68BA18" w14:textId="77777777" w:rsidR="006C2EE7" w:rsidRDefault="006C2EE7" w:rsidP="006C2EE7">
      <w:pPr>
        <w:rPr>
          <w:rtl/>
          <w:lang w:bidi="ar-EG"/>
        </w:rPr>
      </w:pPr>
      <w:r>
        <w:rPr>
          <w:rFonts w:hint="cs"/>
          <w:rtl/>
          <w:lang w:bidi="ar-EG"/>
        </w:rPr>
        <w:t xml:space="preserve">تحسب محصلة متوسط شدة المجال </w:t>
      </w:r>
      <w:r w:rsidRPr="00E61C7A">
        <w:rPr>
          <w:i/>
          <w:iCs/>
          <w:lang w:bidi="ar-EG"/>
        </w:rPr>
        <w:t>E</w:t>
      </w:r>
      <w:r w:rsidRPr="00E61C7A">
        <w:rPr>
          <w:i/>
          <w:iCs/>
          <w:vertAlign w:val="subscript"/>
          <w:lang w:bidi="ar-EG"/>
        </w:rPr>
        <w:t>tl</w:t>
      </w:r>
      <w:r>
        <w:rPr>
          <w:rFonts w:hint="cs"/>
          <w:rtl/>
          <w:lang w:bidi="ar-EG"/>
        </w:rPr>
        <w:t>:</w:t>
      </w:r>
    </w:p>
    <w:p w14:paraId="68B81018" w14:textId="0BB8E82E" w:rsidR="006C2EE7" w:rsidRPr="00E61C7A" w:rsidRDefault="00483B31" w:rsidP="00483B31">
      <w:pPr>
        <w:pStyle w:val="Equation"/>
        <w:spacing w:after="120" w:line="240" w:lineRule="auto"/>
        <w:jc w:val="center"/>
        <w:rPr>
          <w:rtl/>
          <w:lang w:bidi="ar-EG"/>
        </w:rPr>
      </w:pPr>
      <w:r w:rsidRPr="00483B31">
        <w:rPr>
          <w:position w:val="-34"/>
        </w:rPr>
        <w:object w:dxaOrig="6180" w:dyaOrig="800" w14:anchorId="78E2886B">
          <v:shape id="_x0000_i1056" type="#_x0000_t75" style="width:308.65pt;height:40pt" o:ole="">
            <v:imagedata r:id="rId77" o:title=""/>
          </v:shape>
          <o:OLEObject Type="Embed" ProgID="Equation.DSMT4" ShapeID="_x0000_i1056" DrawAspect="Content" ObjectID="_1646543065" r:id="rId78"/>
        </w:object>
      </w:r>
    </w:p>
    <w:p w14:paraId="784E5FB4" w14:textId="77777777" w:rsidR="006C2EE7" w:rsidRDefault="006C2EE7" w:rsidP="00483B31">
      <w:pPr>
        <w:pStyle w:val="Equation"/>
        <w:spacing w:after="120" w:line="240" w:lineRule="auto"/>
        <w:rPr>
          <w:lang w:bidi="ar-EG"/>
        </w:rPr>
      </w:pPr>
      <w:r>
        <w:rPr>
          <w:rFonts w:hint="cs"/>
          <w:rtl/>
          <w:lang w:bidi="ar-EG"/>
        </w:rPr>
        <w:tab/>
      </w:r>
      <w:r>
        <w:t>– 30,0 </w:t>
      </w:r>
      <w:r>
        <w:rPr>
          <w:rFonts w:ascii="Symbol" w:hAnsi="Symbol"/>
        </w:rPr>
        <w:t></w:t>
      </w:r>
      <w:r>
        <w:t> </w:t>
      </w:r>
      <w:r>
        <w:rPr>
          <w:i/>
        </w:rPr>
        <w:t>P</w:t>
      </w:r>
      <w:r>
        <w:rPr>
          <w:i/>
          <w:position w:val="-4"/>
          <w:sz w:val="20"/>
          <w:szCs w:val="20"/>
        </w:rPr>
        <w:t>t</w:t>
      </w:r>
      <w:r>
        <w:t> + </w:t>
      </w:r>
      <w:r>
        <w:rPr>
          <w:i/>
        </w:rPr>
        <w:t>G</w:t>
      </w:r>
      <w:r>
        <w:rPr>
          <w:i/>
          <w:position w:val="-4"/>
          <w:sz w:val="20"/>
          <w:szCs w:val="20"/>
        </w:rPr>
        <w:t>tl</w:t>
      </w:r>
      <w:r>
        <w:t> + </w:t>
      </w:r>
      <w:r>
        <w:rPr>
          <w:i/>
        </w:rPr>
        <w:t>G</w:t>
      </w:r>
      <w:r>
        <w:rPr>
          <w:i/>
          <w:position w:val="-4"/>
          <w:sz w:val="20"/>
          <w:szCs w:val="20"/>
        </w:rPr>
        <w:t>ap</w:t>
      </w:r>
      <w:r>
        <w:t> – </w:t>
      </w:r>
      <w:r>
        <w:rPr>
          <w:i/>
        </w:rPr>
        <w:t>L</w:t>
      </w:r>
      <w:r>
        <w:rPr>
          <w:i/>
          <w:position w:val="-4"/>
          <w:sz w:val="20"/>
          <w:szCs w:val="20"/>
        </w:rPr>
        <w:t>y</w:t>
      </w:r>
      <w:r>
        <w:t>            </w:t>
      </w:r>
      <w:proofErr w:type="gramStart"/>
      <w:r>
        <w:t>dB(</w:t>
      </w:r>
      <w:proofErr w:type="gramEnd"/>
      <w:r>
        <w:t xml:space="preserve">1 </w:t>
      </w:r>
      <w:r>
        <w:rPr>
          <w:rFonts w:ascii="Symbol" w:hAnsi="Symbol"/>
          <w:color w:val="000000"/>
        </w:rPr>
        <w:t></w:t>
      </w:r>
      <w:r>
        <w:t>V/m)</w:t>
      </w:r>
      <w:r>
        <w:rPr>
          <w:rFonts w:hint="cs"/>
          <w:rtl/>
          <w:lang w:bidi="ar-EG"/>
        </w:rPr>
        <w:tab/>
      </w:r>
      <w:r>
        <w:rPr>
          <w:lang w:bidi="ar-EG"/>
        </w:rPr>
        <w:t>(39)</w:t>
      </w:r>
    </w:p>
    <w:p w14:paraId="71BA6750" w14:textId="77777777" w:rsidR="006C2EE7" w:rsidRDefault="006C2EE7" w:rsidP="006C2EE7">
      <w:pPr>
        <w:keepNext/>
        <w:spacing w:before="240"/>
        <w:rPr>
          <w:rtl/>
          <w:lang w:bidi="ar-EG"/>
        </w:rPr>
      </w:pPr>
      <w:r>
        <w:rPr>
          <w:rFonts w:hint="cs"/>
          <w:rtl/>
          <w:lang w:bidi="ar-EG"/>
        </w:rPr>
        <w:t xml:space="preserve">وتكون </w:t>
      </w:r>
      <w:r w:rsidRPr="00E61C7A">
        <w:rPr>
          <w:i/>
          <w:iCs/>
          <w:lang w:bidi="ar-EG"/>
        </w:rPr>
        <w:t>E</w:t>
      </w:r>
      <w:r w:rsidRPr="00E61C7A">
        <w:rPr>
          <w:vertAlign w:val="subscript"/>
          <w:lang w:bidi="ar-EG"/>
        </w:rPr>
        <w:t>0</w:t>
      </w:r>
      <w:r>
        <w:rPr>
          <w:rFonts w:hint="cs"/>
          <w:rtl/>
          <w:lang w:bidi="ar-EG"/>
        </w:rPr>
        <w:t xml:space="preserve"> هي شدة المجال في الفضاء الحر من أجل قدرة مشعة </w:t>
      </w:r>
      <w:r>
        <w:rPr>
          <w:lang w:bidi="ar-EG"/>
        </w:rPr>
        <w:t>e.i.r.p.</w:t>
      </w:r>
      <w:r>
        <w:rPr>
          <w:rFonts w:hint="cs"/>
          <w:rtl/>
          <w:lang w:bidi="ar-EG"/>
        </w:rPr>
        <w:t xml:space="preserve"> بقيمة </w:t>
      </w:r>
      <w:r>
        <w:rPr>
          <w:lang w:bidi="ar-EG"/>
        </w:rPr>
        <w:t>MW 3</w:t>
      </w:r>
      <w:r>
        <w:rPr>
          <w:rFonts w:hint="cs"/>
          <w:rtl/>
          <w:lang w:bidi="ar-EG"/>
        </w:rPr>
        <w:t>، وفي هذه الحالة:</w:t>
      </w:r>
    </w:p>
    <w:p w14:paraId="171A49B2" w14:textId="77777777" w:rsidR="006C2EE7" w:rsidRPr="00E61C7A" w:rsidRDefault="006C2EE7" w:rsidP="00483B31">
      <w:pPr>
        <w:pStyle w:val="Equation"/>
        <w:spacing w:after="120" w:line="240" w:lineRule="auto"/>
        <w:rPr>
          <w:lang w:bidi="ar-EG"/>
        </w:rPr>
      </w:pPr>
      <w:r>
        <w:rPr>
          <w:rFonts w:hint="cs"/>
          <w:rtl/>
          <w:lang w:bidi="ar-EG"/>
        </w:rPr>
        <w:tab/>
      </w:r>
      <w:r>
        <w:rPr>
          <w:i/>
          <w:lang w:val="es-ES_tradnl"/>
        </w:rPr>
        <w:t>E</w:t>
      </w:r>
      <w:r>
        <w:rPr>
          <w:position w:val="-4"/>
          <w:sz w:val="20"/>
          <w:szCs w:val="20"/>
          <w:lang w:val="es-ES_tradnl"/>
        </w:rPr>
        <w:t>0</w:t>
      </w:r>
      <w:r>
        <w:rPr>
          <w:lang w:val="es-ES_tradnl"/>
        </w:rPr>
        <w:t xml:space="preserve"> </w:t>
      </w:r>
      <w:r>
        <w:rPr>
          <w:rFonts w:ascii="Symbol" w:hAnsi="Symbol"/>
        </w:rPr>
        <w:t></w:t>
      </w:r>
      <w:r>
        <w:rPr>
          <w:lang w:val="es-ES_tradnl"/>
        </w:rPr>
        <w:t xml:space="preserve"> 139,6 – 20 log </w:t>
      </w:r>
      <w:r>
        <w:rPr>
          <w:i/>
          <w:lang w:val="es-ES_tradnl"/>
        </w:rPr>
        <w:t>p</w:t>
      </w:r>
      <w:r>
        <w:rPr>
          <w:rFonts w:ascii="Symbol" w:hAnsi="Symbol"/>
        </w:rPr>
        <w:t></w:t>
      </w:r>
      <w:r>
        <w:rPr>
          <w:lang w:val="es-ES_tradnl"/>
        </w:rPr>
        <w:t>            </w:t>
      </w:r>
      <w:proofErr w:type="gramStart"/>
      <w:r>
        <w:rPr>
          <w:color w:val="000000"/>
          <w:lang w:val="es-ES_tradnl"/>
        </w:rPr>
        <w:t>dB(</w:t>
      </w:r>
      <w:proofErr w:type="gramEnd"/>
      <w:r>
        <w:rPr>
          <w:color w:val="000000"/>
          <w:lang w:val="es-ES_tradnl"/>
        </w:rPr>
        <w:t xml:space="preserve">1 </w:t>
      </w:r>
      <w:r>
        <w:rPr>
          <w:rFonts w:ascii="Symbol" w:hAnsi="Symbol"/>
          <w:color w:val="000000"/>
        </w:rPr>
        <w:t></w:t>
      </w:r>
      <w:r>
        <w:rPr>
          <w:color w:val="000000"/>
          <w:lang w:val="es-ES_tradnl"/>
        </w:rPr>
        <w:t>V/m)</w:t>
      </w:r>
      <w:r>
        <w:rPr>
          <w:rFonts w:hint="cs"/>
          <w:rtl/>
          <w:lang w:bidi="ar-EG"/>
        </w:rPr>
        <w:tab/>
      </w:r>
      <w:r>
        <w:rPr>
          <w:lang w:bidi="ar-EG"/>
        </w:rPr>
        <w:t>(40)</w:t>
      </w:r>
    </w:p>
    <w:p w14:paraId="6689FF36" w14:textId="77777777" w:rsidR="006C2EE7" w:rsidRDefault="006C2EE7" w:rsidP="006C2EE7">
      <w:pPr>
        <w:spacing w:before="240"/>
      </w:pPr>
      <w:r>
        <w:rPr>
          <w:rFonts w:hint="cs"/>
          <w:rtl/>
        </w:rPr>
        <w:t>حيث</w:t>
      </w:r>
      <w:r>
        <w:t>:</w:t>
      </w:r>
    </w:p>
    <w:p w14:paraId="5710BABE" w14:textId="77777777" w:rsidR="006C2EE7" w:rsidRPr="00E61C7A" w:rsidRDefault="006C2EE7" w:rsidP="006C2EE7">
      <w:pPr>
        <w:pStyle w:val="Equationlegend"/>
        <w:rPr>
          <w:rtl/>
        </w:rPr>
      </w:pPr>
      <w:r>
        <w:tab/>
      </w:r>
      <w:r w:rsidRPr="00E61C7A">
        <w:rPr>
          <w:i/>
          <w:iCs/>
        </w:rPr>
        <w:t>p'</w:t>
      </w:r>
      <w:r>
        <w:tab/>
      </w:r>
      <w:r>
        <w:rPr>
          <w:rFonts w:hint="cs"/>
          <w:rtl/>
        </w:rPr>
        <w:t xml:space="preserve">يحسب بواسطة المعادلتين </w:t>
      </w:r>
      <w:r>
        <w:t>(19)</w:t>
      </w:r>
      <w:r>
        <w:rPr>
          <w:rFonts w:hint="cs"/>
          <w:rtl/>
        </w:rPr>
        <w:t xml:space="preserve"> و</w:t>
      </w:r>
      <w:r>
        <w:t>(13)</w:t>
      </w:r>
      <w:r>
        <w:rPr>
          <w:rFonts w:hint="cs"/>
          <w:rtl/>
        </w:rPr>
        <w:t xml:space="preserve"> على أساس </w:t>
      </w:r>
      <w:r>
        <w:t>km 300 = </w:t>
      </w:r>
      <w:r w:rsidRPr="00E61C7A">
        <w:rPr>
          <w:i/>
          <w:iCs/>
        </w:rPr>
        <w:t>h</w:t>
      </w:r>
      <w:r w:rsidRPr="00E61C7A">
        <w:rPr>
          <w:i/>
          <w:iCs/>
          <w:vertAlign w:val="subscript"/>
        </w:rPr>
        <w:t>r</w:t>
      </w:r>
      <w:r w:rsidRPr="00770029">
        <w:rPr>
          <w:rFonts w:hint="cs"/>
          <w:rtl/>
        </w:rPr>
        <w:t>.</w:t>
      </w:r>
    </w:p>
    <w:p w14:paraId="37D8FC17" w14:textId="77777777" w:rsidR="006C2EE7" w:rsidRDefault="006C2EE7" w:rsidP="006C2EE7">
      <w:pPr>
        <w:pStyle w:val="Equationlegend"/>
        <w:rPr>
          <w:rtl/>
        </w:rPr>
      </w:pPr>
      <w:r>
        <w:rPr>
          <w:rFonts w:hint="cs"/>
          <w:i/>
          <w:rtl/>
        </w:rPr>
        <w:tab/>
      </w:r>
      <w:r>
        <w:rPr>
          <w:i/>
        </w:rPr>
        <w:t>G</w:t>
      </w:r>
      <w:r>
        <w:rPr>
          <w:i/>
          <w:position w:val="-4"/>
          <w:sz w:val="20"/>
          <w:szCs w:val="20"/>
        </w:rPr>
        <w:t>tl</w:t>
      </w:r>
      <w:r>
        <w:rPr>
          <w:rFonts w:hint="cs"/>
          <w:rtl/>
        </w:rPr>
        <w:t>:</w:t>
      </w:r>
      <w:r>
        <w:rPr>
          <w:rFonts w:hint="cs"/>
          <w:rtl/>
        </w:rPr>
        <w:tab/>
        <w:t xml:space="preserve">أعلى قيمة لكسب هوائي الإرسال عند السمت المطلوب في مدى الارتفاع </w:t>
      </w:r>
      <w:r>
        <w:t>°0</w:t>
      </w:r>
      <w:r>
        <w:rPr>
          <w:rFonts w:hint="cs"/>
          <w:rtl/>
        </w:rPr>
        <w:t xml:space="preserve"> إلى </w:t>
      </w:r>
      <w:r>
        <w:t>(dB)°8</w:t>
      </w:r>
    </w:p>
    <w:p w14:paraId="1A4BDBDE" w14:textId="77777777" w:rsidR="006C2EE7" w:rsidRPr="003C4250" w:rsidRDefault="006C2EE7" w:rsidP="006C2EE7">
      <w:pPr>
        <w:pStyle w:val="Equationlegend"/>
        <w:rPr>
          <w:rtl/>
        </w:rPr>
      </w:pPr>
      <w:r>
        <w:rPr>
          <w:rFonts w:hint="cs"/>
          <w:i/>
          <w:rtl/>
        </w:rPr>
        <w:tab/>
      </w:r>
      <w:r>
        <w:rPr>
          <w:i/>
        </w:rPr>
        <w:t>G</w:t>
      </w:r>
      <w:r>
        <w:rPr>
          <w:i/>
          <w:position w:val="-4"/>
          <w:sz w:val="20"/>
          <w:szCs w:val="20"/>
        </w:rPr>
        <w:t>ap</w:t>
      </w:r>
      <w:r>
        <w:rPr>
          <w:rFonts w:hint="cs"/>
          <w:rtl/>
        </w:rPr>
        <w:t>:</w:t>
      </w:r>
      <w:r>
        <w:rPr>
          <w:rFonts w:hint="cs"/>
          <w:rtl/>
        </w:rPr>
        <w:tab/>
        <w:t>الزيادة في شدة المجال بسبب التبئير عند المسافات الطويلة، حسب العلاقة التالية:</w:t>
      </w:r>
    </w:p>
    <w:p w14:paraId="498A9D12" w14:textId="32E3B9EA" w:rsidR="00101A7E" w:rsidRPr="00101A7E" w:rsidRDefault="00101A7E" w:rsidP="00101A7E">
      <w:pPr>
        <w:tabs>
          <w:tab w:val="center" w:pos="4819"/>
          <w:tab w:val="right" w:pos="9639"/>
        </w:tabs>
        <w:spacing w:after="120" w:line="240" w:lineRule="auto"/>
        <w:rPr>
          <w:lang w:bidi="ar-EG"/>
        </w:rPr>
      </w:pPr>
      <w:r>
        <w:tab/>
      </w:r>
      <w:r w:rsidRPr="00483B31">
        <w:rPr>
          <w:rFonts w:cs="Times New Roman"/>
          <w:sz w:val="24"/>
          <w:szCs w:val="20"/>
          <w:lang w:val="de-CH" w:eastAsia="en-US"/>
        </w:rPr>
        <w:t> </w:t>
      </w:r>
      <m:oMath>
        <m:sSub>
          <m:sSubPr>
            <m:ctrlPr>
              <w:rPr>
                <w:rFonts w:ascii="Cambria Math" w:eastAsiaTheme="minorHAnsi" w:hAnsi="Cambria Math" w:cstheme="minorBidi"/>
                <w:szCs w:val="22"/>
                <w:lang w:val="fr-FR" w:eastAsia="en-US"/>
              </w:rPr>
            </m:ctrlPr>
          </m:sSubPr>
          <m:e>
            <m:r>
              <w:rPr>
                <w:rFonts w:ascii="Cambria Math" w:hAnsi="Cambria Math" w:cs="Times New Roman"/>
                <w:sz w:val="24"/>
                <w:szCs w:val="20"/>
                <w:lang w:val="fr-FR" w:eastAsia="en-US"/>
              </w:rPr>
              <m:t>G</m:t>
            </m:r>
          </m:e>
          <m:sub>
            <m:r>
              <w:rPr>
                <w:rFonts w:ascii="Cambria Math" w:hAnsi="Cambria Math" w:cs="Times New Roman"/>
                <w:sz w:val="24"/>
                <w:szCs w:val="20"/>
                <w:lang w:val="fr-FR" w:eastAsia="en-US"/>
              </w:rPr>
              <m:t>ap</m:t>
            </m:r>
          </m:sub>
        </m:sSub>
        <m:r>
          <m:rPr>
            <m:sty m:val="p"/>
          </m:rPr>
          <w:rPr>
            <w:rFonts w:ascii="Cambria Math" w:hAnsi="Cambria Math" w:cs="Times New Roman"/>
            <w:sz w:val="24"/>
            <w:szCs w:val="20"/>
            <w:lang w:val="de-CH" w:eastAsia="en-US"/>
          </w:rPr>
          <m:t>=10 log</m:t>
        </m:r>
        <m:d>
          <m:dPr>
            <m:begChr m:val="["/>
            <m:endChr m:val="]"/>
            <m:ctrlPr>
              <w:rPr>
                <w:rFonts w:ascii="Cambria Math" w:eastAsiaTheme="minorHAnsi" w:hAnsi="Cambria Math" w:cstheme="minorBidi"/>
                <w:szCs w:val="22"/>
                <w:lang w:val="fr-FR" w:eastAsia="en-US"/>
              </w:rPr>
            </m:ctrlPr>
          </m:dPr>
          <m:e>
            <m:f>
              <m:fPr>
                <m:ctrlPr>
                  <w:rPr>
                    <w:rFonts w:ascii="Cambria Math" w:eastAsiaTheme="minorHAnsi" w:hAnsi="Cambria Math" w:cstheme="minorBidi"/>
                    <w:szCs w:val="22"/>
                    <w:lang w:val="fr-FR" w:eastAsia="en-US"/>
                  </w:rPr>
                </m:ctrlPr>
              </m:fPr>
              <m:num>
                <m:r>
                  <w:rPr>
                    <w:rFonts w:ascii="Cambria Math" w:hAnsi="Cambria Math" w:cs="Times New Roman"/>
                    <w:sz w:val="24"/>
                    <w:szCs w:val="20"/>
                    <w:lang w:val="fr-FR" w:eastAsia="en-US"/>
                  </w:rPr>
                  <m:t>D</m:t>
                </m:r>
              </m:num>
              <m:den>
                <m:sSub>
                  <m:sSubPr>
                    <m:ctrlPr>
                      <w:rPr>
                        <w:rFonts w:ascii="Cambria Math" w:eastAsiaTheme="minorHAnsi" w:hAnsi="Cambria Math" w:cstheme="minorBidi"/>
                        <w:szCs w:val="22"/>
                        <w:lang w:val="fr-FR" w:eastAsia="en-US"/>
                      </w:rPr>
                    </m:ctrlPr>
                  </m:sSubPr>
                  <m:e>
                    <m:r>
                      <w:rPr>
                        <w:rFonts w:ascii="Cambria Math" w:hAnsi="Cambria Math" w:cs="Times New Roman"/>
                        <w:sz w:val="24"/>
                        <w:szCs w:val="20"/>
                        <w:lang w:val="fr-FR" w:eastAsia="en-US"/>
                      </w:rPr>
                      <m:t>R</m:t>
                    </m:r>
                  </m:e>
                  <m:sub>
                    <m:r>
                      <m:rPr>
                        <m:sty m:val="p"/>
                      </m:rPr>
                      <w:rPr>
                        <w:rFonts w:ascii="Cambria Math" w:hAnsi="Cambria Math" w:cs="Times New Roman"/>
                        <w:sz w:val="24"/>
                        <w:szCs w:val="20"/>
                        <w:lang w:val="de-CH" w:eastAsia="en-US"/>
                      </w:rPr>
                      <m:t>0</m:t>
                    </m:r>
                  </m:sub>
                </m:sSub>
                <m:d>
                  <m:dPr>
                    <m:begChr m:val="|"/>
                    <m:endChr m:val="|"/>
                    <m:ctrlPr>
                      <w:rPr>
                        <w:rFonts w:ascii="Cambria Math" w:eastAsiaTheme="minorHAnsi" w:hAnsi="Cambria Math" w:cstheme="minorBidi"/>
                        <w:szCs w:val="22"/>
                        <w:lang w:val="fr-FR" w:eastAsia="en-US"/>
                      </w:rPr>
                    </m:ctrlPr>
                  </m:dPr>
                  <m:e>
                    <m:func>
                      <m:funcPr>
                        <m:ctrlPr>
                          <w:rPr>
                            <w:rFonts w:ascii="Cambria Math" w:eastAsiaTheme="minorHAnsi" w:hAnsi="Cambria Math" w:cstheme="minorBidi"/>
                            <w:szCs w:val="22"/>
                            <w:lang w:val="fr-FR" w:eastAsia="en-US"/>
                          </w:rPr>
                        </m:ctrlPr>
                      </m:funcPr>
                      <m:fName>
                        <m:r>
                          <m:rPr>
                            <m:sty m:val="p"/>
                          </m:rPr>
                          <w:rPr>
                            <w:rFonts w:ascii="Cambria Math" w:eastAsiaTheme="minorHAnsi" w:hAnsi="Cambria Math" w:cs="Times New Roman"/>
                            <w:sz w:val="24"/>
                            <w:szCs w:val="20"/>
                            <w:lang w:val="de-CH" w:eastAsia="en-US"/>
                          </w:rPr>
                          <m:t>sin</m:t>
                        </m:r>
                      </m:fName>
                      <m:e>
                        <m:d>
                          <m:dPr>
                            <m:ctrlPr>
                              <w:rPr>
                                <w:rFonts w:ascii="Cambria Math" w:eastAsiaTheme="minorHAnsi" w:hAnsi="Cambria Math" w:cstheme="minorBidi"/>
                                <w:szCs w:val="22"/>
                                <w:lang w:val="fr-FR" w:eastAsia="en-US"/>
                              </w:rPr>
                            </m:ctrlPr>
                          </m:dPr>
                          <m:e>
                            <m:f>
                              <m:fPr>
                                <m:ctrlPr>
                                  <w:rPr>
                                    <w:rFonts w:ascii="Cambria Math" w:eastAsiaTheme="minorHAnsi" w:hAnsi="Cambria Math" w:cstheme="minorBidi"/>
                                    <w:szCs w:val="22"/>
                                    <w:lang w:val="fr-FR" w:eastAsia="en-US"/>
                                  </w:rPr>
                                </m:ctrlPr>
                              </m:fPr>
                              <m:num>
                                <m:r>
                                  <w:rPr>
                                    <w:rFonts w:ascii="Cambria Math" w:hAnsi="Cambria Math" w:cs="Times New Roman"/>
                                    <w:sz w:val="24"/>
                                    <w:szCs w:val="20"/>
                                    <w:lang w:val="fr-FR" w:eastAsia="en-US"/>
                                  </w:rPr>
                                  <m:t>D</m:t>
                                </m:r>
                              </m:num>
                              <m:den>
                                <m:sSub>
                                  <m:sSubPr>
                                    <m:ctrlPr>
                                      <w:rPr>
                                        <w:rFonts w:ascii="Cambria Math" w:eastAsiaTheme="minorHAnsi" w:hAnsi="Cambria Math" w:cstheme="minorBidi"/>
                                        <w:szCs w:val="22"/>
                                        <w:lang w:val="fr-FR" w:eastAsia="en-US"/>
                                      </w:rPr>
                                    </m:ctrlPr>
                                  </m:sSubPr>
                                  <m:e>
                                    <m:r>
                                      <w:rPr>
                                        <w:rFonts w:ascii="Cambria Math" w:hAnsi="Cambria Math" w:cs="Times New Roman"/>
                                        <w:sz w:val="24"/>
                                        <w:szCs w:val="20"/>
                                        <w:lang w:val="fr-FR" w:eastAsia="en-US"/>
                                      </w:rPr>
                                      <m:t>R</m:t>
                                    </m:r>
                                  </m:e>
                                  <m:sub>
                                    <m:r>
                                      <m:rPr>
                                        <m:sty m:val="p"/>
                                      </m:rPr>
                                      <w:rPr>
                                        <w:rFonts w:ascii="Cambria Math" w:hAnsi="Cambria Math" w:cs="Times New Roman"/>
                                        <w:sz w:val="24"/>
                                        <w:szCs w:val="20"/>
                                        <w:lang w:val="de-CH" w:eastAsia="en-US"/>
                                      </w:rPr>
                                      <m:t>0</m:t>
                                    </m:r>
                                  </m:sub>
                                </m:sSub>
                              </m:den>
                            </m:f>
                          </m:e>
                        </m:d>
                      </m:e>
                    </m:func>
                  </m:e>
                </m:d>
              </m:den>
            </m:f>
          </m:e>
        </m:d>
      </m:oMath>
      <w:r w:rsidRPr="00483B31">
        <w:rPr>
          <w:rFonts w:cs="Times New Roman"/>
          <w:sz w:val="24"/>
          <w:szCs w:val="20"/>
          <w:lang w:val="de-CH" w:eastAsia="en-US"/>
        </w:rPr>
        <w:t>     </w:t>
      </w:r>
      <w:r>
        <w:rPr>
          <w:rFonts w:cs="Times New Roman"/>
          <w:sz w:val="24"/>
          <w:szCs w:val="20"/>
          <w:lang w:val="de-CH" w:eastAsia="en-US"/>
        </w:rPr>
        <w:t> </w:t>
      </w:r>
      <w:r w:rsidRPr="00483B31">
        <w:rPr>
          <w:rFonts w:cs="Times New Roman"/>
          <w:sz w:val="24"/>
          <w:szCs w:val="20"/>
          <w:lang w:val="de-CH" w:eastAsia="en-US"/>
        </w:rPr>
        <w:t>          dB</w:t>
      </w:r>
      <w:r>
        <w:rPr>
          <w:rFonts w:cs="Times New Roman"/>
          <w:sz w:val="24"/>
          <w:szCs w:val="20"/>
          <w:lang w:val="de-CH" w:eastAsia="en-US"/>
        </w:rPr>
        <w:tab/>
      </w:r>
      <w:r>
        <w:rPr>
          <w:rFonts w:cs="Times New Roman"/>
          <w:sz w:val="24"/>
          <w:szCs w:val="20"/>
          <w:lang w:eastAsia="en-US" w:bidi="ar-EG"/>
        </w:rPr>
        <w:t>(41)</w:t>
      </w:r>
    </w:p>
    <w:p w14:paraId="5CC67AC6" w14:textId="43811189" w:rsidR="006C2EE7" w:rsidRPr="005C3B88" w:rsidRDefault="006C2EE7" w:rsidP="006C2EE7">
      <w:pPr>
        <w:rPr>
          <w:rtl/>
        </w:rPr>
      </w:pPr>
      <w:r w:rsidRPr="005C3B88">
        <w:rPr>
          <w:rFonts w:hint="cs"/>
          <w:rtl/>
        </w:rPr>
        <w:t>ول</w:t>
      </w:r>
      <w:r>
        <w:rPr>
          <w:rFonts w:hint="cs"/>
          <w:rtl/>
        </w:rPr>
        <w:t>ما </w:t>
      </w:r>
      <w:r w:rsidRPr="005C3B88">
        <w:rPr>
          <w:rFonts w:hint="cs"/>
          <w:rtl/>
        </w:rPr>
        <w:t xml:space="preserve">كانت </w:t>
      </w:r>
      <w:r w:rsidRPr="005C3B88">
        <w:rPr>
          <w:i/>
        </w:rPr>
        <w:t>G</w:t>
      </w:r>
      <w:r w:rsidRPr="005C3B88">
        <w:rPr>
          <w:i/>
          <w:position w:val="-4"/>
          <w:sz w:val="20"/>
          <w:szCs w:val="20"/>
        </w:rPr>
        <w:t>ap</w:t>
      </w:r>
      <w:r w:rsidRPr="005C3B88">
        <w:rPr>
          <w:rFonts w:hint="cs"/>
          <w:rtl/>
        </w:rPr>
        <w:t xml:space="preserve"> في العلاقة أعلاه تميل إلى </w:t>
      </w:r>
      <w:r>
        <w:rPr>
          <w:rFonts w:hint="cs"/>
          <w:rtl/>
        </w:rPr>
        <w:t>ما لا </w:t>
      </w:r>
      <w:r w:rsidRPr="005C3B88">
        <w:rPr>
          <w:rFonts w:hint="cs"/>
          <w:rtl/>
        </w:rPr>
        <w:t xml:space="preserve">نهاية عندما تكون </w:t>
      </w:r>
      <w:r w:rsidRPr="005C3B88">
        <w:rPr>
          <w:i/>
          <w:iCs/>
        </w:rPr>
        <w:t>D</w:t>
      </w:r>
      <w:r w:rsidRPr="005C3B88">
        <w:rPr>
          <w:rFonts w:hint="cs"/>
          <w:rtl/>
        </w:rPr>
        <w:t xml:space="preserve"> من مضاعفات </w:t>
      </w:r>
      <w:r w:rsidRPr="005C3B88">
        <w:rPr>
          <w:rFonts w:ascii="Symbol" w:hAnsi="Symbol"/>
        </w:rPr>
        <w:t></w:t>
      </w:r>
      <w:r w:rsidRPr="005C3B88">
        <w:t> </w:t>
      </w:r>
      <w:r w:rsidRPr="005C3B88">
        <w:rPr>
          <w:i/>
        </w:rPr>
        <w:t>R</w:t>
      </w:r>
      <w:r w:rsidRPr="005C3B88">
        <w:rPr>
          <w:szCs w:val="22"/>
          <w:vertAlign w:val="subscript"/>
        </w:rPr>
        <w:t>0</w:t>
      </w:r>
      <w:r w:rsidRPr="005C3B88">
        <w:rPr>
          <w:rFonts w:hint="cs"/>
          <w:rtl/>
        </w:rPr>
        <w:t xml:space="preserve">، فإنها تحدد بقيمة </w:t>
      </w:r>
      <w:r w:rsidRPr="005C3B88">
        <w:t>dB 15</w:t>
      </w:r>
      <w:r w:rsidRPr="005C3B88">
        <w:rPr>
          <w:rFonts w:hint="cs"/>
          <w:rtl/>
        </w:rPr>
        <w:t>.</w:t>
      </w:r>
    </w:p>
    <w:p w14:paraId="4560DEA9" w14:textId="77777777" w:rsidR="006C2EE7" w:rsidRDefault="006C2EE7" w:rsidP="006C2EE7">
      <w:pPr>
        <w:pStyle w:val="Equationlegend"/>
        <w:tabs>
          <w:tab w:val="right" w:pos="1701"/>
        </w:tabs>
        <w:ind w:left="1842" w:hanging="1842"/>
        <w:rPr>
          <w:rtl/>
        </w:rPr>
      </w:pPr>
      <w:r>
        <w:rPr>
          <w:rFonts w:hint="cs"/>
          <w:i/>
          <w:rtl/>
        </w:rPr>
        <w:tab/>
      </w:r>
      <w:r>
        <w:rPr>
          <w:i/>
        </w:rPr>
        <w:t>L</w:t>
      </w:r>
      <w:r>
        <w:rPr>
          <w:i/>
          <w:position w:val="-4"/>
          <w:sz w:val="20"/>
          <w:szCs w:val="20"/>
        </w:rPr>
        <w:t>y</w:t>
      </w:r>
      <w:r>
        <w:rPr>
          <w:rFonts w:hint="cs"/>
          <w:rtl/>
        </w:rPr>
        <w:t>:</w:t>
      </w:r>
      <w:r>
        <w:rPr>
          <w:rFonts w:hint="cs"/>
          <w:rtl/>
        </w:rPr>
        <w:tab/>
        <w:t xml:space="preserve">عبارة مماثلة لمفهوم </w:t>
      </w:r>
      <w:r>
        <w:rPr>
          <w:i/>
        </w:rPr>
        <w:t>L</w:t>
      </w:r>
      <w:r>
        <w:rPr>
          <w:i/>
          <w:position w:val="-4"/>
          <w:sz w:val="20"/>
          <w:szCs w:val="20"/>
        </w:rPr>
        <w:t>z</w:t>
      </w:r>
      <w:r>
        <w:rPr>
          <w:rFonts w:hint="cs"/>
          <w:rtl/>
        </w:rPr>
        <w:t xml:space="preserve"> والقيمة الحالية الموصى بها هي </w:t>
      </w:r>
      <w:r>
        <w:t>dB 0,14–</w:t>
      </w:r>
      <w:r>
        <w:rPr>
          <w:rFonts w:hint="cs"/>
          <w:rtl/>
        </w:rPr>
        <w:t>.</w:t>
      </w:r>
    </w:p>
    <w:p w14:paraId="0B366946" w14:textId="77777777" w:rsidR="006D11E1" w:rsidRDefault="006D11E1" w:rsidP="006D11E1">
      <w:pPr>
        <w:rPr>
          <w:rtl/>
        </w:rPr>
      </w:pPr>
      <w:r>
        <w:rPr>
          <w:rtl/>
        </w:rPr>
        <w:br w:type="page"/>
      </w:r>
    </w:p>
    <w:p w14:paraId="304AE657" w14:textId="2487DD02" w:rsidR="006C2EE7" w:rsidRPr="00BE5CB5" w:rsidRDefault="006C2EE7" w:rsidP="006D11E1">
      <w:pPr>
        <w:pStyle w:val="Note"/>
        <w:rPr>
          <w:rtl/>
        </w:rPr>
      </w:pPr>
      <w:r w:rsidRPr="00AD5D79">
        <w:rPr>
          <w:rFonts w:hint="eastAsia"/>
          <w:b/>
          <w:bCs/>
          <w:rtl/>
        </w:rPr>
        <w:lastRenderedPageBreak/>
        <w:t>ال</w:t>
      </w:r>
      <w:r w:rsidRPr="00E34049">
        <w:rPr>
          <w:rFonts w:hint="eastAsia"/>
          <w:b/>
          <w:bCs/>
          <w:rtl/>
        </w:rPr>
        <w:t>ملاحظة</w:t>
      </w:r>
      <w:r w:rsidRPr="00E34049">
        <w:rPr>
          <w:b/>
          <w:bCs/>
          <w:rtl/>
        </w:rPr>
        <w:t xml:space="preserve"> </w:t>
      </w:r>
      <w:r w:rsidRPr="00AD5D79">
        <w:rPr>
          <w:rFonts w:asciiTheme="majorBidi" w:hAnsiTheme="majorBidi" w:cstheme="majorBidi"/>
          <w:b/>
          <w:bCs/>
          <w:szCs w:val="22"/>
          <w:rtl/>
        </w:rPr>
        <w:t>1</w:t>
      </w:r>
      <w:r w:rsidR="006C65BA">
        <w:rPr>
          <w:rFonts w:hint="cs"/>
          <w:rtl/>
        </w:rPr>
        <w:t xml:space="preserve"> - </w:t>
      </w:r>
      <w:r w:rsidRPr="006C65BA">
        <w:rPr>
          <w:rFonts w:hint="cs"/>
          <w:b/>
          <w:bCs/>
          <w:rtl/>
        </w:rPr>
        <w:tab/>
      </w:r>
      <w:r w:rsidRPr="006C65BA">
        <w:rPr>
          <w:rFonts w:hint="cs"/>
          <w:rtl/>
        </w:rPr>
        <w:t xml:space="preserve">يشار إلى أن القيمة </w:t>
      </w:r>
      <w:r w:rsidRPr="006C65BA">
        <w:rPr>
          <w:i/>
        </w:rPr>
        <w:t>L</w:t>
      </w:r>
      <w:r w:rsidRPr="006C65BA">
        <w:rPr>
          <w:i/>
          <w:position w:val="-4"/>
        </w:rPr>
        <w:t>y</w:t>
      </w:r>
      <w:r w:rsidRPr="006C65BA">
        <w:rPr>
          <w:rFonts w:hint="cs"/>
          <w:rtl/>
        </w:rPr>
        <w:t xml:space="preserve"> تتعلق بعناصر طريقة التنبؤ، ومن ثم يجب أن يقترن أي تعديل في</w:t>
      </w:r>
      <w:r w:rsidRPr="006C65BA">
        <w:rPr>
          <w:rFonts w:hint="eastAsia"/>
          <w:rtl/>
        </w:rPr>
        <w:t> </w:t>
      </w:r>
      <w:r w:rsidRPr="006C65BA">
        <w:rPr>
          <w:rFonts w:hint="cs"/>
          <w:rtl/>
        </w:rPr>
        <w:t xml:space="preserve">هذه العناصر بمراجعة للقيمة </w:t>
      </w:r>
      <w:r w:rsidRPr="006C65BA">
        <w:rPr>
          <w:i/>
        </w:rPr>
        <w:t>L</w:t>
      </w:r>
      <w:r w:rsidRPr="006C65BA">
        <w:rPr>
          <w:i/>
          <w:position w:val="-4"/>
        </w:rPr>
        <w:t>y</w:t>
      </w:r>
      <w:r w:rsidRPr="006C65BA">
        <w:rPr>
          <w:rFonts w:hint="cs"/>
          <w:rtl/>
        </w:rPr>
        <w:t>.</w:t>
      </w:r>
    </w:p>
    <w:p w14:paraId="4473757E" w14:textId="77777777" w:rsidR="006C2EE7" w:rsidRDefault="006C2EE7" w:rsidP="006C2EE7">
      <w:pPr>
        <w:pStyle w:val="Equationlegend"/>
        <w:tabs>
          <w:tab w:val="clear" w:pos="1814"/>
          <w:tab w:val="right" w:pos="1701"/>
        </w:tabs>
        <w:ind w:left="1842" w:hanging="1842"/>
        <w:rPr>
          <w:rtl/>
        </w:rPr>
      </w:pPr>
      <w:r>
        <w:rPr>
          <w:rFonts w:hint="cs"/>
          <w:i/>
          <w:rtl/>
        </w:rPr>
        <w:tab/>
      </w:r>
      <w:r>
        <w:rPr>
          <w:i/>
        </w:rPr>
        <w:t>f</w:t>
      </w:r>
      <w:r>
        <w:rPr>
          <w:i/>
          <w:position w:val="-4"/>
          <w:sz w:val="20"/>
          <w:szCs w:val="20"/>
        </w:rPr>
        <w:t>H</w:t>
      </w:r>
      <w:r>
        <w:rPr>
          <w:rFonts w:hint="cs"/>
          <w:rtl/>
        </w:rPr>
        <w:t>:</w:t>
      </w:r>
      <w:r>
        <w:rPr>
          <w:rFonts w:hint="cs"/>
          <w:rtl/>
        </w:rPr>
        <w:tab/>
        <w:t xml:space="preserve">متوسط قيم تردد دوران الإلكترونات الذي يحدد عند نقطتي التحكم </w:t>
      </w:r>
    </w:p>
    <w:p w14:paraId="1C6F2D1B" w14:textId="77777777" w:rsidR="006C2EE7" w:rsidRDefault="006C2EE7" w:rsidP="006C2EE7">
      <w:pPr>
        <w:pStyle w:val="Equationlegend"/>
        <w:tabs>
          <w:tab w:val="clear" w:pos="1814"/>
          <w:tab w:val="right" w:pos="1701"/>
        </w:tabs>
        <w:ind w:left="1842" w:hanging="1842"/>
        <w:rPr>
          <w:rtl/>
        </w:rPr>
      </w:pPr>
      <w:r>
        <w:rPr>
          <w:rFonts w:hint="cs"/>
          <w:i/>
          <w:rtl/>
        </w:rPr>
        <w:tab/>
      </w:r>
      <w:r>
        <w:rPr>
          <w:i/>
        </w:rPr>
        <w:t>f</w:t>
      </w:r>
      <w:r>
        <w:rPr>
          <w:i/>
          <w:position w:val="-4"/>
          <w:sz w:val="20"/>
          <w:szCs w:val="20"/>
        </w:rPr>
        <w:t>M</w:t>
      </w:r>
      <w:r>
        <w:rPr>
          <w:rFonts w:hint="cs"/>
          <w:rtl/>
        </w:rPr>
        <w:t>:</w:t>
      </w:r>
      <w:r>
        <w:rPr>
          <w:rFonts w:hint="cs"/>
          <w:rtl/>
        </w:rPr>
        <w:tab/>
      </w:r>
      <w:r>
        <w:t>MUF</w:t>
      </w:r>
      <w:r>
        <w:rPr>
          <w:rFonts w:hint="cs"/>
          <w:rtl/>
        </w:rPr>
        <w:t xml:space="preserve"> (انظر الفقرة </w:t>
      </w:r>
      <w:r>
        <w:t>1.3.5</w:t>
      </w:r>
      <w:r>
        <w:rPr>
          <w:rFonts w:hint="cs"/>
          <w:rtl/>
        </w:rPr>
        <w:t>)</w:t>
      </w:r>
    </w:p>
    <w:p w14:paraId="70221F7A" w14:textId="77777777" w:rsidR="006C2EE7" w:rsidRDefault="006C2EE7" w:rsidP="006C2EE7">
      <w:pPr>
        <w:pStyle w:val="Equationlegend"/>
        <w:tabs>
          <w:tab w:val="clear" w:pos="1814"/>
          <w:tab w:val="right" w:pos="1701"/>
        </w:tabs>
        <w:ind w:left="1842" w:hanging="1842"/>
        <w:rPr>
          <w:rtl/>
        </w:rPr>
      </w:pPr>
      <w:r>
        <w:rPr>
          <w:rFonts w:hint="cs"/>
          <w:i/>
          <w:rtl/>
        </w:rPr>
        <w:tab/>
      </w:r>
      <w:r>
        <w:rPr>
          <w:i/>
        </w:rPr>
        <w:t>f</w:t>
      </w:r>
      <w:r>
        <w:rPr>
          <w:i/>
          <w:position w:val="-4"/>
          <w:sz w:val="20"/>
          <w:szCs w:val="20"/>
        </w:rPr>
        <w:t>L</w:t>
      </w:r>
      <w:r>
        <w:rPr>
          <w:rFonts w:hint="cs"/>
          <w:rtl/>
        </w:rPr>
        <w:t>:</w:t>
      </w:r>
      <w:r>
        <w:rPr>
          <w:rFonts w:hint="cs"/>
          <w:rtl/>
        </w:rPr>
        <w:tab/>
      </w:r>
      <w:r>
        <w:t>LUF</w:t>
      </w:r>
      <w:r>
        <w:rPr>
          <w:rFonts w:hint="cs"/>
          <w:rtl/>
        </w:rPr>
        <w:t xml:space="preserve"> (انظر الفقرة </w:t>
      </w:r>
      <w:r>
        <w:t>2.3.5</w:t>
      </w:r>
      <w:r>
        <w:rPr>
          <w:rFonts w:hint="cs"/>
          <w:rtl/>
        </w:rPr>
        <w:t>).</w:t>
      </w:r>
    </w:p>
    <w:p w14:paraId="681E6DC6" w14:textId="77777777" w:rsidR="006C2EE7" w:rsidRPr="00670E46" w:rsidRDefault="006C2EE7" w:rsidP="006C2EE7">
      <w:pPr>
        <w:pStyle w:val="Heading2"/>
        <w:rPr>
          <w:rtl/>
        </w:rPr>
      </w:pPr>
      <w:bookmarkStart w:id="48" w:name="_Toc34824140"/>
      <w:bookmarkStart w:id="49" w:name="_Toc34827758"/>
      <w:r w:rsidRPr="0035345B">
        <w:rPr>
          <w:sz w:val="26"/>
          <w:szCs w:val="26"/>
        </w:rPr>
        <w:t>4.5</w:t>
      </w:r>
      <w:r w:rsidRPr="00670E46">
        <w:rPr>
          <w:rFonts w:hint="cs"/>
          <w:rtl/>
        </w:rPr>
        <w:tab/>
        <w:t xml:space="preserve">مسيرات بين </w:t>
      </w:r>
      <w:r w:rsidRPr="00670E46">
        <w:t>7 000</w:t>
      </w:r>
      <w:r w:rsidRPr="00670E46">
        <w:rPr>
          <w:rFonts w:hint="cs"/>
          <w:rtl/>
        </w:rPr>
        <w:t xml:space="preserve"> و</w:t>
      </w:r>
      <w:r w:rsidRPr="00670E46">
        <w:t>km 9 000</w:t>
      </w:r>
      <w:bookmarkEnd w:id="48"/>
      <w:bookmarkEnd w:id="49"/>
    </w:p>
    <w:p w14:paraId="726638D7" w14:textId="77777777" w:rsidR="006C2EE7" w:rsidRPr="00970676" w:rsidRDefault="006C2EE7" w:rsidP="006C2EE7">
      <w:pPr>
        <w:rPr>
          <w:rtl/>
          <w:lang w:bidi="ar-EG"/>
        </w:rPr>
      </w:pPr>
      <w:r w:rsidRPr="00970676">
        <w:rPr>
          <w:rFonts w:hint="cs"/>
          <w:rtl/>
          <w:lang w:bidi="ar-EG"/>
        </w:rPr>
        <w:t xml:space="preserve">يتحدد متوسط شدة مجال الموجة الأيونوسفيرية </w:t>
      </w:r>
      <w:r w:rsidRPr="00970676">
        <w:rPr>
          <w:i/>
        </w:rPr>
        <w:t>E</w:t>
      </w:r>
      <w:r w:rsidRPr="00970676">
        <w:rPr>
          <w:i/>
          <w:szCs w:val="20"/>
          <w:vertAlign w:val="subscript"/>
        </w:rPr>
        <w:t>ti</w:t>
      </w:r>
      <w:r w:rsidRPr="00970676">
        <w:rPr>
          <w:rFonts w:hint="cs"/>
          <w:rtl/>
          <w:lang w:bidi="ar-EG"/>
        </w:rPr>
        <w:t xml:space="preserve"> في هذا المدى من المسافات من خلال الاستكمال الداخلي بين القيم </w:t>
      </w:r>
      <w:r w:rsidRPr="00970676">
        <w:rPr>
          <w:i/>
        </w:rPr>
        <w:t>E</w:t>
      </w:r>
      <w:r w:rsidRPr="00970676">
        <w:rPr>
          <w:i/>
          <w:szCs w:val="20"/>
          <w:vertAlign w:val="subscript"/>
        </w:rPr>
        <w:t>s</w:t>
      </w:r>
      <w:r>
        <w:rPr>
          <w:rFonts w:hint="cs"/>
          <w:rtl/>
          <w:lang w:bidi="ar-EG"/>
        </w:rPr>
        <w:t xml:space="preserve"> </w:t>
      </w:r>
      <w:r w:rsidRPr="00970676">
        <w:rPr>
          <w:rFonts w:hint="cs"/>
          <w:rtl/>
          <w:lang w:bidi="ar-EG"/>
        </w:rPr>
        <w:t>و</w:t>
      </w:r>
      <w:r w:rsidRPr="00970676">
        <w:rPr>
          <w:i/>
        </w:rPr>
        <w:t>E</w:t>
      </w:r>
      <w:r w:rsidRPr="00970676">
        <w:rPr>
          <w:i/>
          <w:szCs w:val="20"/>
          <w:vertAlign w:val="subscript"/>
        </w:rPr>
        <w:t>l</w:t>
      </w:r>
      <w:r w:rsidRPr="00970676">
        <w:rPr>
          <w:rFonts w:hint="cs"/>
          <w:rtl/>
          <w:lang w:bidi="ar-EG"/>
        </w:rPr>
        <w:t xml:space="preserve">. حيث </w:t>
      </w:r>
      <w:r w:rsidRPr="00970676">
        <w:rPr>
          <w:i/>
        </w:rPr>
        <w:t>E</w:t>
      </w:r>
      <w:r w:rsidRPr="00970676">
        <w:rPr>
          <w:i/>
          <w:szCs w:val="20"/>
          <w:vertAlign w:val="subscript"/>
        </w:rPr>
        <w:t>s</w:t>
      </w:r>
      <w:r w:rsidRPr="00970676">
        <w:rPr>
          <w:rFonts w:hint="cs"/>
          <w:rtl/>
          <w:lang w:bidi="ar-EG"/>
        </w:rPr>
        <w:t xml:space="preserve"> هو جذر التربيع لشدة المجال من المعادلة </w:t>
      </w:r>
      <w:r w:rsidRPr="00970676">
        <w:rPr>
          <w:lang w:bidi="ar-EG"/>
        </w:rPr>
        <w:t>(</w:t>
      </w:r>
      <w:r>
        <w:rPr>
          <w:lang w:bidi="ar-EG"/>
        </w:rPr>
        <w:t>28</w:t>
      </w:r>
      <w:r w:rsidRPr="00970676">
        <w:rPr>
          <w:lang w:bidi="ar-EG"/>
        </w:rPr>
        <w:t>)</w:t>
      </w:r>
      <w:r w:rsidRPr="00970676">
        <w:rPr>
          <w:rFonts w:hint="cs"/>
          <w:rtl/>
          <w:lang w:bidi="ar-EG"/>
        </w:rPr>
        <w:t xml:space="preserve">. وتشير إلى </w:t>
      </w:r>
      <w:r w:rsidRPr="00970676">
        <w:rPr>
          <w:i/>
        </w:rPr>
        <w:t>E</w:t>
      </w:r>
      <w:r w:rsidRPr="0026361B">
        <w:rPr>
          <w:i/>
          <w:szCs w:val="20"/>
          <w:vertAlign w:val="subscript"/>
        </w:rPr>
        <w:t>l</w:t>
      </w:r>
      <w:r w:rsidRPr="00970676">
        <w:rPr>
          <w:rFonts w:hint="cs"/>
          <w:rtl/>
          <w:lang w:bidi="ar-EG"/>
        </w:rPr>
        <w:t xml:space="preserve"> أسلوب مركب ك</w:t>
      </w:r>
      <w:r>
        <w:rPr>
          <w:rFonts w:hint="cs"/>
          <w:rtl/>
          <w:lang w:bidi="ar-EG"/>
        </w:rPr>
        <w:t>ما </w:t>
      </w:r>
      <w:r w:rsidRPr="00970676">
        <w:rPr>
          <w:rFonts w:hint="cs"/>
          <w:rtl/>
          <w:lang w:bidi="ar-EG"/>
        </w:rPr>
        <w:t xml:space="preserve">في المعادلة </w:t>
      </w:r>
      <w:r w:rsidRPr="00970676">
        <w:rPr>
          <w:lang w:bidi="ar-EG"/>
        </w:rPr>
        <w:t>(</w:t>
      </w:r>
      <w:r>
        <w:rPr>
          <w:lang w:bidi="ar-EG"/>
        </w:rPr>
        <w:t>39</w:t>
      </w:r>
      <w:r w:rsidRPr="00970676">
        <w:rPr>
          <w:lang w:bidi="ar-EG"/>
        </w:rPr>
        <w:t>)</w:t>
      </w:r>
      <w:r w:rsidRPr="00970676">
        <w:rPr>
          <w:rFonts w:hint="cs"/>
          <w:rtl/>
          <w:lang w:bidi="ar-EG"/>
        </w:rPr>
        <w:t>.</w:t>
      </w:r>
    </w:p>
    <w:p w14:paraId="569F903B" w14:textId="77777777" w:rsidR="006C2EE7" w:rsidRPr="00670E46" w:rsidRDefault="006C2EE7" w:rsidP="00483B31">
      <w:pPr>
        <w:pStyle w:val="Equation"/>
        <w:spacing w:after="120" w:line="240" w:lineRule="auto"/>
        <w:rPr>
          <w:lang w:bidi="ar-EG"/>
        </w:rPr>
      </w:pPr>
      <w:r>
        <w:rPr>
          <w:rFonts w:hint="cs"/>
          <w:rtl/>
          <w:lang w:bidi="ar-EG"/>
        </w:rPr>
        <w:tab/>
      </w:r>
      <w:r>
        <w:rPr>
          <w:i/>
          <w:lang w:val="es-ES_tradnl"/>
        </w:rPr>
        <w:t>E</w:t>
      </w:r>
      <w:r>
        <w:rPr>
          <w:i/>
          <w:position w:val="-4"/>
          <w:sz w:val="20"/>
          <w:szCs w:val="20"/>
          <w:lang w:val="es-ES_tradnl"/>
        </w:rPr>
        <w:t>i</w:t>
      </w:r>
      <w:r>
        <w:rPr>
          <w:lang w:val="es-ES_tradnl"/>
        </w:rPr>
        <w:t xml:space="preserve"> </w:t>
      </w:r>
      <w:r>
        <w:rPr>
          <w:rFonts w:ascii="Symbol" w:hAnsi="Symbol"/>
        </w:rPr>
        <w:t></w:t>
      </w:r>
      <w:r>
        <w:rPr>
          <w:lang w:val="es-ES_tradnl"/>
        </w:rPr>
        <w:t xml:space="preserve"> 100 log</w:t>
      </w:r>
      <w:r>
        <w:rPr>
          <w:position w:val="-4"/>
          <w:sz w:val="20"/>
          <w:szCs w:val="20"/>
          <w:lang w:val="es-ES_tradnl"/>
        </w:rPr>
        <w:t>10</w:t>
      </w:r>
      <w:r>
        <w:rPr>
          <w:lang w:val="es-ES_tradnl"/>
        </w:rPr>
        <w:t xml:space="preserve"> </w:t>
      </w:r>
      <w:r>
        <w:rPr>
          <w:i/>
          <w:lang w:val="es-ES_tradnl"/>
        </w:rPr>
        <w:t>X</w:t>
      </w:r>
      <w:r>
        <w:rPr>
          <w:i/>
          <w:position w:val="-4"/>
          <w:sz w:val="20"/>
          <w:szCs w:val="20"/>
          <w:lang w:val="es-ES_tradnl"/>
        </w:rPr>
        <w:t>i</w:t>
      </w:r>
      <w:r>
        <w:rPr>
          <w:lang w:val="es-ES_tradnl"/>
        </w:rPr>
        <w:t>            </w:t>
      </w:r>
      <w:proofErr w:type="gramStart"/>
      <w:r>
        <w:rPr>
          <w:color w:val="000000"/>
          <w:lang w:val="es-ES_tradnl"/>
        </w:rPr>
        <w:t>dB(</w:t>
      </w:r>
      <w:proofErr w:type="gramEnd"/>
      <w:r>
        <w:rPr>
          <w:color w:val="000000"/>
          <w:lang w:val="es-ES_tradnl"/>
        </w:rPr>
        <w:t xml:space="preserve">1 </w:t>
      </w:r>
      <w:r>
        <w:rPr>
          <w:rFonts w:ascii="Symbol" w:hAnsi="Symbol"/>
          <w:color w:val="000000"/>
        </w:rPr>
        <w:t></w:t>
      </w:r>
      <w:r>
        <w:rPr>
          <w:color w:val="000000"/>
          <w:lang w:val="es-ES_tradnl"/>
        </w:rPr>
        <w:t>V/m)</w:t>
      </w:r>
      <w:r>
        <w:rPr>
          <w:rFonts w:hint="cs"/>
          <w:rtl/>
          <w:lang w:bidi="ar-EG"/>
        </w:rPr>
        <w:tab/>
      </w:r>
      <w:r>
        <w:rPr>
          <w:lang w:bidi="ar-EG"/>
        </w:rPr>
        <w:t>(42)</w:t>
      </w:r>
    </w:p>
    <w:p w14:paraId="426D18A7" w14:textId="77777777" w:rsidR="006C2EE7" w:rsidRDefault="006C2EE7" w:rsidP="006C2EE7">
      <w:pPr>
        <w:rPr>
          <w:rtl/>
          <w:lang w:bidi="ar-EG"/>
        </w:rPr>
      </w:pPr>
      <w:r>
        <w:rPr>
          <w:rFonts w:hint="cs"/>
          <w:rtl/>
          <w:lang w:bidi="ar-EG"/>
        </w:rPr>
        <w:t>على أساس</w:t>
      </w:r>
    </w:p>
    <w:p w14:paraId="6E5783C0" w14:textId="719783AC" w:rsidR="006C2EE7" w:rsidRPr="00670E46" w:rsidRDefault="006C2EE7" w:rsidP="006C2EE7">
      <w:pPr>
        <w:pStyle w:val="Equation"/>
        <w:rPr>
          <w:rtl/>
        </w:rPr>
      </w:pPr>
      <w:r>
        <w:tab/>
      </w:r>
      <w:r w:rsidR="00483B31" w:rsidRPr="001F5BC6">
        <w:rPr>
          <w:position w:val="-30"/>
          <w:lang w:val="en-GB"/>
        </w:rPr>
        <w:object w:dxaOrig="2880" w:dyaOrig="680" w14:anchorId="25987413">
          <v:shape id="_x0000_i1057" type="#_x0000_t75" style="width:144.65pt;height:35.35pt" o:ole="">
            <v:imagedata r:id="rId79" o:title=""/>
          </v:shape>
          <o:OLEObject Type="Embed" ProgID="Equation.DSMT4" ShapeID="_x0000_i1057" DrawAspect="Content" ObjectID="_1646543066" r:id="rId80"/>
        </w:object>
      </w:r>
    </w:p>
    <w:p w14:paraId="2E6648B9" w14:textId="164CBF6B" w:rsidR="006C2EE7" w:rsidRDefault="006C2EE7" w:rsidP="006C2EE7">
      <w:pPr>
        <w:pStyle w:val="Equation"/>
        <w:rPr>
          <w:rtl/>
        </w:rPr>
      </w:pPr>
      <w:r>
        <w:rPr>
          <w:rFonts w:hint="cs"/>
          <w:rtl/>
        </w:rPr>
        <w:t>حيث:</w:t>
      </w:r>
      <w:r>
        <w:tab/>
      </w:r>
      <w:r w:rsidR="00483B31" w:rsidRPr="002845B6">
        <w:rPr>
          <w:position w:val="-12"/>
        </w:rPr>
        <w:object w:dxaOrig="1120" w:dyaOrig="380" w14:anchorId="64A9B279">
          <v:shape id="_x0000_i1058" type="#_x0000_t75" style="width:56pt;height:19.35pt" o:ole="">
            <v:imagedata r:id="rId81" o:title=""/>
          </v:shape>
          <o:OLEObject Type="Embed" ProgID="Equation.DSMT4" ShapeID="_x0000_i1058" DrawAspect="Content" ObjectID="_1646543067" r:id="rId82"/>
        </w:object>
      </w:r>
    </w:p>
    <w:p w14:paraId="2500B14F" w14:textId="73A7BA4A" w:rsidR="006C2EE7" w:rsidRDefault="006C2EE7" w:rsidP="006C2EE7">
      <w:pPr>
        <w:pStyle w:val="Equation"/>
        <w:rPr>
          <w:rtl/>
        </w:rPr>
      </w:pPr>
      <w:r>
        <w:rPr>
          <w:rFonts w:hint="cs"/>
          <w:rtl/>
        </w:rPr>
        <w:t>و</w:t>
      </w:r>
      <w:r>
        <w:tab/>
      </w:r>
      <w:r w:rsidR="00483B31" w:rsidRPr="002845B6">
        <w:rPr>
          <w:position w:val="-12"/>
        </w:rPr>
        <w:object w:dxaOrig="1100" w:dyaOrig="380" w14:anchorId="5D30C74A">
          <v:shape id="_x0000_i1059" type="#_x0000_t75" style="width:54pt;height:19.35pt" o:ole="">
            <v:imagedata r:id="rId83" o:title=""/>
          </v:shape>
          <o:OLEObject Type="Embed" ProgID="Equation.DSMT4" ShapeID="_x0000_i1059" DrawAspect="Content" ObjectID="_1646543068" r:id="rId84"/>
        </w:object>
      </w:r>
    </w:p>
    <w:p w14:paraId="269EDDD8" w14:textId="77777777" w:rsidR="006C2EE7" w:rsidRDefault="006C2EE7" w:rsidP="006C65BA">
      <w:pPr>
        <w:rPr>
          <w:rtl/>
          <w:lang w:bidi="ar-EG"/>
        </w:rPr>
      </w:pPr>
      <w:r>
        <w:rPr>
          <w:rFonts w:hint="cs"/>
          <w:rtl/>
          <w:lang w:bidi="ar-EG"/>
        </w:rPr>
        <w:t xml:space="preserve">ويساوي التردد </w:t>
      </w:r>
      <w:r>
        <w:rPr>
          <w:lang w:bidi="ar-EG"/>
        </w:rPr>
        <w:t>MUF</w:t>
      </w:r>
      <w:r>
        <w:rPr>
          <w:rFonts w:hint="cs"/>
          <w:rtl/>
          <w:lang w:bidi="ar-EG"/>
        </w:rPr>
        <w:t xml:space="preserve"> الأساسي للمسير أصغر قيم </w:t>
      </w:r>
      <w:r>
        <w:t>MUF</w:t>
      </w:r>
      <w:r>
        <w:rPr>
          <w:rFonts w:hint="cs"/>
          <w:rtl/>
        </w:rPr>
        <w:t xml:space="preserve"> الأساسية</w:t>
      </w:r>
      <w:r>
        <w:rPr>
          <w:rFonts w:hint="cs"/>
          <w:rtl/>
          <w:lang w:bidi="ar-EG"/>
        </w:rPr>
        <w:t xml:space="preserve"> حسب المعادلة </w:t>
      </w:r>
      <w:r>
        <w:rPr>
          <w:lang w:bidi="ar-EG"/>
        </w:rPr>
        <w:t>(3)</w:t>
      </w:r>
      <w:r>
        <w:rPr>
          <w:rFonts w:hint="cs"/>
          <w:rtl/>
          <w:lang w:bidi="ar-EG"/>
        </w:rPr>
        <w:t xml:space="preserve"> من أجل نقطتي التحكم المشار إليهما في</w:t>
      </w:r>
      <w:r w:rsidR="006C65BA">
        <w:rPr>
          <w:rFonts w:hint="eastAsia"/>
          <w:rtl/>
          <w:lang w:bidi="ar-EG"/>
        </w:rPr>
        <w:t> </w:t>
      </w:r>
      <w:r>
        <w:rPr>
          <w:rFonts w:hint="cs"/>
          <w:rtl/>
          <w:lang w:bidi="ar-EG"/>
        </w:rPr>
        <w:t xml:space="preserve">الجدول </w:t>
      </w:r>
      <w:r>
        <w:rPr>
          <w:lang w:bidi="ar-EG"/>
        </w:rPr>
        <w:t>1</w:t>
      </w:r>
      <w:r>
        <w:rPr>
          <w:rFonts w:hint="cs"/>
          <w:rtl/>
          <w:lang w:bidi="ar-EG"/>
        </w:rPr>
        <w:t>أ).</w:t>
      </w:r>
    </w:p>
    <w:p w14:paraId="37B17F83" w14:textId="77777777" w:rsidR="006C2EE7" w:rsidRPr="00406795" w:rsidRDefault="006C2EE7" w:rsidP="006C2EE7">
      <w:pPr>
        <w:pStyle w:val="Heading1"/>
        <w:rPr>
          <w:rtl/>
        </w:rPr>
      </w:pPr>
      <w:bookmarkStart w:id="50" w:name="_Toc34827759"/>
      <w:r w:rsidRPr="0035345B">
        <w:rPr>
          <w:sz w:val="28"/>
          <w:szCs w:val="40"/>
        </w:rPr>
        <w:t>6</w:t>
      </w:r>
      <w:r w:rsidRPr="00406795">
        <w:rPr>
          <w:rFonts w:hint="cs"/>
          <w:rtl/>
        </w:rPr>
        <w:tab/>
        <w:t>القدرة المتوسطة المتيسرة عند المستقب</w:t>
      </w:r>
      <w:r w:rsidR="00A526FC">
        <w:rPr>
          <w:rFonts w:hint="cs"/>
          <w:rtl/>
        </w:rPr>
        <w:t>ِ</w:t>
      </w:r>
      <w:r w:rsidRPr="00406795">
        <w:rPr>
          <w:rFonts w:hint="cs"/>
          <w:rtl/>
        </w:rPr>
        <w:t>ل</w:t>
      </w:r>
      <w:bookmarkEnd w:id="50"/>
    </w:p>
    <w:p w14:paraId="2F75887A" w14:textId="77777777" w:rsidR="006C2EE7" w:rsidRDefault="006C2EE7" w:rsidP="0054072D">
      <w:pPr>
        <w:rPr>
          <w:rtl/>
          <w:lang w:bidi="ar-EG"/>
        </w:rPr>
      </w:pPr>
      <w:r>
        <w:rPr>
          <w:rFonts w:hint="cs"/>
          <w:rtl/>
          <w:lang w:bidi="ar-EG"/>
        </w:rPr>
        <w:t xml:space="preserve">بالنسبة إلى مدى المسافات حتى </w:t>
      </w:r>
      <w:r>
        <w:rPr>
          <w:lang w:bidi="ar-EG"/>
        </w:rPr>
        <w:t>km 7 000</w:t>
      </w:r>
      <w:r>
        <w:rPr>
          <w:rFonts w:hint="cs"/>
          <w:rtl/>
          <w:lang w:bidi="ar-EG"/>
        </w:rPr>
        <w:t xml:space="preserve"> حيث تحسب شدة المجال بواسطة الطريقة المذكورة في الفقرة </w:t>
      </w:r>
      <w:r>
        <w:rPr>
          <w:lang w:bidi="ar-EG"/>
        </w:rPr>
        <w:t>2.5</w:t>
      </w:r>
      <w:r>
        <w:rPr>
          <w:rFonts w:hint="cs"/>
          <w:rtl/>
          <w:lang w:bidi="ar-EG"/>
        </w:rPr>
        <w:t xml:space="preserve"> من أجل أسلوب</w:t>
      </w:r>
      <w:r w:rsidR="0054072D">
        <w:rPr>
          <w:rFonts w:hint="eastAsia"/>
          <w:rtl/>
          <w:lang w:bidi="ar-EG"/>
        </w:rPr>
        <w:t> </w:t>
      </w:r>
      <w:r>
        <w:rPr>
          <w:i/>
          <w:iCs/>
          <w:lang w:bidi="ar-EG"/>
        </w:rPr>
        <w:t>w</w:t>
      </w:r>
      <w:r>
        <w:rPr>
          <w:rFonts w:hint="cs"/>
          <w:rtl/>
          <w:lang w:bidi="ar-EG"/>
        </w:rPr>
        <w:t xml:space="preserve"> معين تكون شدة مجال الموجة الأيونوسفيرية فيه</w:t>
      </w:r>
      <w:proofErr w:type="gramStart"/>
      <w:r>
        <w:rPr>
          <w:i/>
        </w:rPr>
        <w:t>E</w:t>
      </w:r>
      <w:r>
        <w:rPr>
          <w:i/>
          <w:position w:val="-4"/>
          <w:sz w:val="20"/>
          <w:szCs w:val="20"/>
        </w:rPr>
        <w:t xml:space="preserve">w </w:t>
      </w:r>
      <w:r>
        <w:rPr>
          <w:rFonts w:hint="cs"/>
          <w:rtl/>
          <w:lang w:bidi="ar-EG"/>
        </w:rPr>
        <w:t xml:space="preserve"> </w:t>
      </w:r>
      <w:r>
        <w:t>(</w:t>
      </w:r>
      <w:proofErr w:type="gramEnd"/>
      <w:r>
        <w:t>dB(1</w:t>
      </w:r>
      <w:r>
        <w:rPr>
          <w:sz w:val="16"/>
          <w:szCs w:val="16"/>
        </w:rPr>
        <w:t xml:space="preserve"> </w:t>
      </w:r>
      <w:r>
        <w:rPr>
          <w:rFonts w:ascii="Symbol" w:hAnsi="Symbol"/>
        </w:rPr>
        <w:t></w:t>
      </w:r>
      <w:r>
        <w:t>V/m))</w:t>
      </w:r>
      <w:r>
        <w:rPr>
          <w:rFonts w:hint="cs"/>
          <w:rtl/>
          <w:lang w:bidi="ar-EG"/>
        </w:rPr>
        <w:t xml:space="preserve"> عند التردد </w:t>
      </w:r>
      <w:r>
        <w:rPr>
          <w:lang w:bidi="ar-EG"/>
        </w:rPr>
        <w:t>(MHz) </w:t>
      </w:r>
      <w:r w:rsidRPr="00143B30">
        <w:rPr>
          <w:i/>
          <w:iCs/>
          <w:lang w:bidi="ar-EG"/>
        </w:rPr>
        <w:t>f</w:t>
      </w:r>
      <w:r>
        <w:rPr>
          <w:rFonts w:hint="cs"/>
          <w:rtl/>
          <w:lang w:bidi="ar-EG"/>
        </w:rPr>
        <w:t xml:space="preserve">، تحدد قدرة الإشارة المقابلة المتيسرة </w:t>
      </w:r>
      <w:r>
        <w:rPr>
          <w:lang w:bidi="ar-EG"/>
        </w:rPr>
        <w:t>(dBW) </w:t>
      </w:r>
      <w:r>
        <w:rPr>
          <w:i/>
        </w:rPr>
        <w:t>P</w:t>
      </w:r>
      <w:r>
        <w:rPr>
          <w:i/>
          <w:position w:val="-4"/>
          <w:sz w:val="20"/>
          <w:szCs w:val="20"/>
        </w:rPr>
        <w:t>rw</w:t>
      </w:r>
      <w:r>
        <w:rPr>
          <w:rFonts w:hint="cs"/>
          <w:rtl/>
          <w:lang w:bidi="ar-EG"/>
        </w:rPr>
        <w:t xml:space="preserve"> عند هوائي استقبال بلا خسارة يساوي كسبه </w:t>
      </w:r>
      <w:r>
        <w:rPr>
          <w:i/>
        </w:rPr>
        <w:t>G</w:t>
      </w:r>
      <w:r>
        <w:rPr>
          <w:i/>
          <w:position w:val="-4"/>
          <w:sz w:val="20"/>
          <w:szCs w:val="20"/>
        </w:rPr>
        <w:t>rw</w:t>
      </w:r>
      <w:r>
        <w:rPr>
          <w:rFonts w:hint="cs"/>
          <w:rtl/>
          <w:lang w:bidi="ar-EG"/>
        </w:rPr>
        <w:t xml:space="preserve"> (</w:t>
      </w:r>
      <w:r>
        <w:rPr>
          <w:lang w:bidi="ar-EG"/>
        </w:rPr>
        <w:t>dB</w:t>
      </w:r>
      <w:r>
        <w:rPr>
          <w:rFonts w:hint="cs"/>
          <w:rtl/>
          <w:lang w:bidi="ar-EG"/>
        </w:rPr>
        <w:t xml:space="preserve"> بالنسبة إلى الهوائي المتناحي) في اتجاه ورود الإشارة على النحو التالي:</w:t>
      </w:r>
    </w:p>
    <w:p w14:paraId="4B017986" w14:textId="77777777" w:rsidR="006C2EE7" w:rsidRPr="00143B30" w:rsidRDefault="006C2EE7" w:rsidP="00483B31">
      <w:pPr>
        <w:pStyle w:val="Equation"/>
        <w:spacing w:after="120" w:line="240" w:lineRule="auto"/>
        <w:rPr>
          <w:lang w:bidi="ar-EG"/>
        </w:rPr>
      </w:pPr>
      <w:r>
        <w:rPr>
          <w:rFonts w:hint="cs"/>
          <w:rtl/>
          <w:lang w:bidi="ar-EG"/>
        </w:rPr>
        <w:tab/>
      </w:r>
      <w:r>
        <w:rPr>
          <w:i/>
          <w:lang w:val="es-ES_tradnl"/>
        </w:rPr>
        <w:t>P</w:t>
      </w:r>
      <w:r>
        <w:rPr>
          <w:i/>
          <w:position w:val="-4"/>
          <w:sz w:val="20"/>
          <w:szCs w:val="20"/>
          <w:lang w:val="es-ES_tradnl"/>
        </w:rPr>
        <w:t>rw</w:t>
      </w:r>
      <w:r>
        <w:rPr>
          <w:lang w:val="es-ES_tradnl"/>
        </w:rPr>
        <w:t xml:space="preserve"> </w:t>
      </w:r>
      <w:r>
        <w:rPr>
          <w:rFonts w:ascii="Symbol" w:hAnsi="Symbol"/>
        </w:rPr>
        <w:t></w:t>
      </w:r>
      <w:r>
        <w:rPr>
          <w:lang w:val="es-ES_tradnl"/>
        </w:rPr>
        <w:t xml:space="preserve"> </w:t>
      </w:r>
      <w:r>
        <w:rPr>
          <w:i/>
          <w:lang w:val="es-ES_tradnl"/>
        </w:rPr>
        <w:t>E</w:t>
      </w:r>
      <w:r>
        <w:rPr>
          <w:i/>
          <w:position w:val="-4"/>
          <w:sz w:val="20"/>
          <w:szCs w:val="20"/>
          <w:lang w:val="es-ES_tradnl"/>
        </w:rPr>
        <w:t>w</w:t>
      </w:r>
      <w:r>
        <w:rPr>
          <w:lang w:val="es-ES_tradnl"/>
        </w:rPr>
        <w:t xml:space="preserve"> </w:t>
      </w:r>
      <w:r>
        <w:rPr>
          <w:rFonts w:ascii="Symbol" w:hAnsi="Symbol"/>
        </w:rPr>
        <w:t></w:t>
      </w:r>
      <w:r>
        <w:rPr>
          <w:lang w:val="es-ES_tradnl"/>
        </w:rPr>
        <w:t xml:space="preserve"> </w:t>
      </w:r>
      <w:r>
        <w:rPr>
          <w:i/>
          <w:lang w:val="es-ES_tradnl"/>
        </w:rPr>
        <w:t>G</w:t>
      </w:r>
      <w:r>
        <w:rPr>
          <w:i/>
          <w:position w:val="-4"/>
          <w:sz w:val="20"/>
          <w:szCs w:val="20"/>
          <w:lang w:val="es-ES_tradnl"/>
        </w:rPr>
        <w:t>rw</w:t>
      </w:r>
      <w:r>
        <w:rPr>
          <w:lang w:val="es-ES_tradnl"/>
        </w:rPr>
        <w:t xml:space="preserve"> – 20 log</w:t>
      </w:r>
      <w:r>
        <w:rPr>
          <w:position w:val="-4"/>
          <w:sz w:val="20"/>
          <w:szCs w:val="20"/>
          <w:lang w:val="es-ES_tradnl"/>
        </w:rPr>
        <w:t>10</w:t>
      </w:r>
      <w:r>
        <w:rPr>
          <w:lang w:val="es-ES_tradnl"/>
        </w:rPr>
        <w:t xml:space="preserve"> </w:t>
      </w:r>
      <w:r>
        <w:rPr>
          <w:i/>
          <w:lang w:val="es-ES_tradnl"/>
        </w:rPr>
        <w:t>f</w:t>
      </w:r>
      <w:r>
        <w:rPr>
          <w:lang w:val="es-ES_tradnl"/>
        </w:rPr>
        <w:t xml:space="preserve"> – 107,2            dBW</w:t>
      </w:r>
      <w:r>
        <w:rPr>
          <w:rFonts w:hint="cs"/>
          <w:rtl/>
          <w:lang w:bidi="ar-EG"/>
        </w:rPr>
        <w:tab/>
      </w:r>
      <w:r>
        <w:rPr>
          <w:lang w:bidi="ar-EG"/>
        </w:rPr>
        <w:t>(43)</w:t>
      </w:r>
    </w:p>
    <w:p w14:paraId="129FF548" w14:textId="77777777" w:rsidR="006C2EE7" w:rsidRPr="004704CC" w:rsidRDefault="006C2EE7" w:rsidP="006C2EE7">
      <w:pPr>
        <w:spacing w:before="240"/>
        <w:rPr>
          <w:spacing w:val="-2"/>
          <w:rtl/>
          <w:lang w:bidi="ar-EG"/>
        </w:rPr>
      </w:pPr>
      <w:r w:rsidRPr="004704CC">
        <w:rPr>
          <w:rFonts w:hint="cs"/>
          <w:spacing w:val="-2"/>
          <w:rtl/>
          <w:lang w:bidi="ar-EG"/>
        </w:rPr>
        <w:t xml:space="preserve">ويعطى متوسط القدرة الناتجة المتيسرة </w:t>
      </w:r>
      <w:r w:rsidRPr="004704CC">
        <w:rPr>
          <w:spacing w:val="-2"/>
          <w:lang w:bidi="ar-EG"/>
        </w:rPr>
        <w:t>(dBW) </w:t>
      </w:r>
      <w:r w:rsidRPr="004704CC">
        <w:rPr>
          <w:i/>
          <w:spacing w:val="-2"/>
        </w:rPr>
        <w:t>P</w:t>
      </w:r>
      <w:r w:rsidRPr="004704CC">
        <w:rPr>
          <w:i/>
          <w:spacing w:val="-2"/>
          <w:position w:val="-4"/>
          <w:sz w:val="20"/>
          <w:szCs w:val="20"/>
        </w:rPr>
        <w:t>r</w:t>
      </w:r>
      <w:r w:rsidRPr="004704CC">
        <w:rPr>
          <w:rFonts w:hint="cs"/>
          <w:spacing w:val="-2"/>
          <w:rtl/>
          <w:lang w:bidi="ar-EG"/>
        </w:rPr>
        <w:t xml:space="preserve"> من خلال جمع القدرات الصادرة عن مختلف الأساليب، ويتعلق إسهام كل من</w:t>
      </w:r>
      <w:r>
        <w:rPr>
          <w:rFonts w:hint="eastAsia"/>
          <w:spacing w:val="-2"/>
          <w:rtl/>
          <w:lang w:bidi="ar-EG"/>
        </w:rPr>
        <w:t> </w:t>
      </w:r>
      <w:r w:rsidRPr="004704CC">
        <w:rPr>
          <w:rFonts w:hint="cs"/>
          <w:spacing w:val="-2"/>
          <w:rtl/>
          <w:lang w:bidi="ar-EG"/>
        </w:rPr>
        <w:t xml:space="preserve">هذه الأساليب بكسب هوائي الاستقبال في اتجاه ورود هذا الأسلوب. وبالنسبة إلى العدد </w:t>
      </w:r>
      <w:r w:rsidRPr="004704CC">
        <w:rPr>
          <w:i/>
          <w:iCs/>
          <w:spacing w:val="-2"/>
          <w:lang w:bidi="ar-EG"/>
        </w:rPr>
        <w:t>N</w:t>
      </w:r>
      <w:r w:rsidRPr="004704CC">
        <w:rPr>
          <w:rFonts w:hint="cs"/>
          <w:spacing w:val="-2"/>
          <w:rtl/>
          <w:lang w:bidi="ar-EG"/>
        </w:rPr>
        <w:t xml:space="preserve"> من الأساليب المساهمة في المجموع:</w:t>
      </w:r>
    </w:p>
    <w:p w14:paraId="1D917857" w14:textId="075F1F91" w:rsidR="006C2EE7" w:rsidRPr="00143B30" w:rsidRDefault="006C2EE7" w:rsidP="00483B31">
      <w:pPr>
        <w:pStyle w:val="Equation"/>
        <w:spacing w:after="120" w:line="240" w:lineRule="auto"/>
        <w:rPr>
          <w:lang w:bidi="ar-EG"/>
        </w:rPr>
      </w:pPr>
      <w:r>
        <w:rPr>
          <w:rFonts w:hint="cs"/>
          <w:rtl/>
          <w:lang w:bidi="ar-EG"/>
        </w:rPr>
        <w:tab/>
      </w:r>
      <w:r w:rsidR="00483B31" w:rsidRPr="00483B31">
        <w:rPr>
          <w:position w:val="-30"/>
          <w:lang w:val="fr-CH"/>
        </w:rPr>
        <w:object w:dxaOrig="3280" w:dyaOrig="700" w14:anchorId="335A3AF9">
          <v:shape id="_x0000_i1060" type="#_x0000_t75" style="width:163.35pt;height:35.35pt" o:ole="">
            <v:imagedata r:id="rId85" o:title=""/>
          </v:shape>
          <o:OLEObject Type="Embed" ProgID="Equation.DSMT4" ShapeID="_x0000_i1060" DrawAspect="Content" ObjectID="_1646543069" r:id="rId86"/>
        </w:object>
      </w:r>
      <w:r w:rsidRPr="00571D3B">
        <w:rPr>
          <w:lang w:val="fr-CH"/>
        </w:rPr>
        <w:tab/>
        <w:t>(</w:t>
      </w:r>
      <w:r>
        <w:rPr>
          <w:lang w:val="fr-CH"/>
        </w:rPr>
        <w:t>44</w:t>
      </w:r>
      <w:r w:rsidRPr="00571D3B">
        <w:rPr>
          <w:lang w:val="fr-CH"/>
        </w:rPr>
        <w:t>)</w:t>
      </w:r>
    </w:p>
    <w:p w14:paraId="70C26962" w14:textId="77777777" w:rsidR="006C2EE7" w:rsidRPr="00143B30" w:rsidRDefault="006C2EE7" w:rsidP="006C2EE7">
      <w:pPr>
        <w:spacing w:before="240"/>
        <w:rPr>
          <w:rtl/>
          <w:lang w:bidi="ar-EG"/>
        </w:rPr>
      </w:pPr>
      <w:r>
        <w:rPr>
          <w:rFonts w:hint="cs"/>
          <w:rtl/>
          <w:lang w:bidi="ar-EG"/>
        </w:rPr>
        <w:t xml:space="preserve">أما بالنسبة إلى مسافات تفوق </w:t>
      </w:r>
      <w:r>
        <w:rPr>
          <w:lang w:bidi="ar-EG"/>
        </w:rPr>
        <w:t>km 9 000</w:t>
      </w:r>
      <w:r>
        <w:rPr>
          <w:rFonts w:hint="cs"/>
          <w:rtl/>
          <w:lang w:bidi="ar-EG"/>
        </w:rPr>
        <w:t xml:space="preserve">، حيث تحسب شدة المجال بواسطة الطريقة المذكورة في الفقرة </w:t>
      </w:r>
      <w:r>
        <w:rPr>
          <w:lang w:bidi="ar-EG"/>
        </w:rPr>
        <w:t>3.5</w:t>
      </w:r>
      <w:r>
        <w:rPr>
          <w:rFonts w:hint="cs"/>
          <w:rtl/>
          <w:lang w:bidi="ar-EG"/>
        </w:rPr>
        <w:t xml:space="preserve">، فإن شدة المجال الناتجة </w:t>
      </w:r>
      <w:r>
        <w:rPr>
          <w:i/>
        </w:rPr>
        <w:t>E</w:t>
      </w:r>
      <w:r>
        <w:rPr>
          <w:i/>
          <w:position w:val="-4"/>
          <w:sz w:val="16"/>
          <w:szCs w:val="16"/>
        </w:rPr>
        <w:t>l</w:t>
      </w:r>
      <w:r>
        <w:rPr>
          <w:rFonts w:hint="cs"/>
          <w:rtl/>
          <w:lang w:bidi="ar-EG"/>
        </w:rPr>
        <w:t xml:space="preserve"> تقابل محصلة الأساليب المركبة. ويحدد </w:t>
      </w:r>
      <w:r>
        <w:rPr>
          <w:i/>
        </w:rPr>
        <w:t>P</w:t>
      </w:r>
      <w:r>
        <w:rPr>
          <w:i/>
          <w:position w:val="-4"/>
          <w:sz w:val="20"/>
          <w:szCs w:val="20"/>
        </w:rPr>
        <w:t>r</w:t>
      </w:r>
      <w:r>
        <w:rPr>
          <w:rFonts w:hint="cs"/>
          <w:rtl/>
          <w:lang w:bidi="ar-EG"/>
        </w:rPr>
        <w:t xml:space="preserve"> في هذه الحالة بواسطة المعادلة </w:t>
      </w:r>
      <w:r>
        <w:rPr>
          <w:lang w:bidi="ar-EG"/>
        </w:rPr>
        <w:t>(43)</w:t>
      </w:r>
      <w:r>
        <w:rPr>
          <w:rFonts w:hint="cs"/>
          <w:rtl/>
          <w:lang w:bidi="ar-EG"/>
        </w:rPr>
        <w:t xml:space="preserve"> حيث </w:t>
      </w:r>
      <w:r>
        <w:rPr>
          <w:i/>
        </w:rPr>
        <w:t>G</w:t>
      </w:r>
      <w:r>
        <w:rPr>
          <w:i/>
          <w:position w:val="-4"/>
          <w:sz w:val="20"/>
          <w:szCs w:val="20"/>
        </w:rPr>
        <w:t>rw</w:t>
      </w:r>
      <w:r>
        <w:rPr>
          <w:rFonts w:hint="cs"/>
          <w:rtl/>
          <w:lang w:bidi="ar-EG"/>
        </w:rPr>
        <w:t xml:space="preserve"> هي أكبر قيمة لكسب هوائي الاستقبال عند السمت المطلوب في مدى الارتفاع بين </w:t>
      </w:r>
      <w:r>
        <w:rPr>
          <w:lang w:bidi="ar-EG"/>
        </w:rPr>
        <w:t>°0</w:t>
      </w:r>
      <w:r>
        <w:rPr>
          <w:rFonts w:hint="cs"/>
          <w:rtl/>
          <w:lang w:bidi="ar-EG"/>
        </w:rPr>
        <w:t xml:space="preserve"> إلى </w:t>
      </w:r>
      <w:r>
        <w:rPr>
          <w:lang w:bidi="ar-EG"/>
        </w:rPr>
        <w:t>°8</w:t>
      </w:r>
      <w:r>
        <w:rPr>
          <w:rFonts w:hint="cs"/>
          <w:rtl/>
          <w:lang w:bidi="ar-EG"/>
        </w:rPr>
        <w:t>.</w:t>
      </w:r>
    </w:p>
    <w:p w14:paraId="6D51D540" w14:textId="77777777" w:rsidR="006C2EE7" w:rsidRDefault="006C2EE7" w:rsidP="006C2EE7">
      <w:pPr>
        <w:rPr>
          <w:i/>
          <w:position w:val="-4"/>
          <w:sz w:val="30"/>
        </w:rPr>
      </w:pPr>
      <w:r>
        <w:rPr>
          <w:rFonts w:hint="cs"/>
          <w:rtl/>
          <w:lang w:bidi="ar-EG"/>
        </w:rPr>
        <w:t xml:space="preserve">وتحدد القدرة، في المدى المتوسط </w:t>
      </w:r>
      <w:r>
        <w:rPr>
          <w:lang w:bidi="ar-EG"/>
        </w:rPr>
        <w:t>7 000</w:t>
      </w:r>
      <w:r>
        <w:rPr>
          <w:rFonts w:hint="cs"/>
          <w:rtl/>
          <w:lang w:bidi="ar-EG"/>
        </w:rPr>
        <w:t xml:space="preserve"> إلى </w:t>
      </w:r>
      <w:r>
        <w:rPr>
          <w:lang w:bidi="ar-EG"/>
        </w:rPr>
        <w:t>km 9 000</w:t>
      </w:r>
      <w:r>
        <w:rPr>
          <w:rFonts w:hint="cs"/>
          <w:rtl/>
          <w:lang w:bidi="ar-EG"/>
        </w:rPr>
        <w:t xml:space="preserve"> من المعادلة </w:t>
      </w:r>
      <w:r>
        <w:rPr>
          <w:lang w:bidi="ar-EG"/>
        </w:rPr>
        <w:t>(42)</w:t>
      </w:r>
      <w:r>
        <w:rPr>
          <w:rFonts w:hint="cs"/>
          <w:rtl/>
          <w:lang w:bidi="ar-EG"/>
        </w:rPr>
        <w:t xml:space="preserve"> بواسطة القدرتين المقابلتين لقيمتي </w:t>
      </w:r>
      <w:r>
        <w:rPr>
          <w:i/>
        </w:rPr>
        <w:t>E</w:t>
      </w:r>
      <w:r>
        <w:rPr>
          <w:i/>
          <w:position w:val="-4"/>
          <w:sz w:val="20"/>
          <w:szCs w:val="20"/>
        </w:rPr>
        <w:t>s</w:t>
      </w:r>
      <w:r>
        <w:rPr>
          <w:rFonts w:hint="cs"/>
          <w:rtl/>
          <w:lang w:bidi="ar-EG"/>
        </w:rPr>
        <w:t xml:space="preserve"> و</w:t>
      </w:r>
      <w:r>
        <w:rPr>
          <w:i/>
        </w:rPr>
        <w:t>E</w:t>
      </w:r>
      <w:r>
        <w:rPr>
          <w:i/>
          <w:position w:val="-4"/>
          <w:sz w:val="20"/>
          <w:szCs w:val="20"/>
        </w:rPr>
        <w:t>l</w:t>
      </w:r>
      <w:r w:rsidRPr="00B379A2">
        <w:rPr>
          <w:rFonts w:hint="cs"/>
          <w:i/>
          <w:position w:val="-4"/>
          <w:sz w:val="30"/>
          <w:rtl/>
        </w:rPr>
        <w:t>.</w:t>
      </w:r>
    </w:p>
    <w:p w14:paraId="776EF3CE" w14:textId="77777777" w:rsidR="006C2EE7" w:rsidRDefault="006C2EE7" w:rsidP="00483B31">
      <w:pPr>
        <w:rPr>
          <w:rtl/>
        </w:rPr>
      </w:pPr>
      <w:r>
        <w:rPr>
          <w:rtl/>
        </w:rPr>
        <w:br w:type="page"/>
      </w:r>
    </w:p>
    <w:p w14:paraId="768C13E7" w14:textId="77777777" w:rsidR="006C2EE7" w:rsidRPr="00262C1F" w:rsidRDefault="006C2EE7" w:rsidP="007D35C0">
      <w:pPr>
        <w:pStyle w:val="AnnexNoTitle0"/>
        <w:rPr>
          <w:rFonts w:ascii="Times New Roman" w:hAnsi="Times New Roman"/>
          <w:rtl/>
        </w:rPr>
      </w:pPr>
      <w:bookmarkStart w:id="51" w:name="_Toc34827760"/>
      <w:r w:rsidRPr="00262C1F">
        <w:rPr>
          <w:rFonts w:ascii="Times New Roman" w:hAnsi="Times New Roman" w:hint="cs"/>
          <w:b w:val="0"/>
          <w:bCs w:val="0"/>
          <w:rtl/>
        </w:rPr>
        <w:lastRenderedPageBreak/>
        <w:t xml:space="preserve">الجـزء </w:t>
      </w:r>
      <w:r w:rsidRPr="00262C1F">
        <w:rPr>
          <w:rFonts w:ascii="Times New Roman" w:hAnsi="Times New Roman"/>
          <w:b w:val="0"/>
          <w:bCs w:val="0"/>
        </w:rPr>
        <w:t>3</w:t>
      </w:r>
      <w:r w:rsidR="007D35C0" w:rsidRPr="00262C1F">
        <w:rPr>
          <w:rFonts w:ascii="Times New Roman" w:hAnsi="Times New Roman"/>
        </w:rPr>
        <w:br/>
      </w:r>
      <w:r w:rsidR="007D35C0" w:rsidRPr="00262C1F">
        <w:rPr>
          <w:rFonts w:ascii="Times New Roman" w:hAnsi="Times New Roman"/>
          <w:rtl/>
        </w:rPr>
        <w:br/>
      </w:r>
      <w:r w:rsidRPr="00262C1F">
        <w:rPr>
          <w:rFonts w:ascii="Times New Roman" w:hAnsi="Times New Roman" w:hint="cs"/>
          <w:rtl/>
        </w:rPr>
        <w:t>التنبؤ بأداء النظام</w:t>
      </w:r>
      <w:bookmarkEnd w:id="51"/>
    </w:p>
    <w:p w14:paraId="76E47EAC" w14:textId="77777777" w:rsidR="006C2EE7" w:rsidRPr="00123499" w:rsidRDefault="006C2EE7" w:rsidP="006C2EE7">
      <w:pPr>
        <w:pStyle w:val="Heading1"/>
        <w:keepNext w:val="0"/>
        <w:keepLines w:val="0"/>
        <w:rPr>
          <w:rtl/>
          <w:lang w:val="fr-FR"/>
        </w:rPr>
      </w:pPr>
      <w:bookmarkStart w:id="52" w:name="_Toc34827761"/>
      <w:r w:rsidRPr="0035345B">
        <w:rPr>
          <w:sz w:val="28"/>
          <w:szCs w:val="40"/>
        </w:rPr>
        <w:t>7</w:t>
      </w:r>
      <w:r w:rsidRPr="00406795">
        <w:rPr>
          <w:rFonts w:hint="cs"/>
          <w:rtl/>
        </w:rPr>
        <w:tab/>
        <w:t>المتوسط الشهري لنسبة الإشارة إلى الضوضاء</w:t>
      </w:r>
      <w:r>
        <w:rPr>
          <w:rFonts w:hint="cs"/>
          <w:rtl/>
        </w:rPr>
        <w:t xml:space="preserve"> </w:t>
      </w:r>
      <w:r w:rsidRPr="00123499">
        <w:rPr>
          <w:i/>
          <w:iCs/>
          <w:lang w:val="fr-FR"/>
        </w:rPr>
        <w:t>(S/N)</w:t>
      </w:r>
      <w:bookmarkEnd w:id="52"/>
    </w:p>
    <w:p w14:paraId="36DC9322" w14:textId="77777777" w:rsidR="006C2EE7" w:rsidRDefault="006C2EE7" w:rsidP="007E2032">
      <w:pPr>
        <w:rPr>
          <w:spacing w:val="-2"/>
          <w:lang w:bidi="ar-EG"/>
        </w:rPr>
      </w:pPr>
      <w:r w:rsidRPr="008E0414">
        <w:rPr>
          <w:rFonts w:hint="cs"/>
          <w:spacing w:val="-2"/>
          <w:rtl/>
          <w:lang w:bidi="ar-EG"/>
        </w:rPr>
        <w:t xml:space="preserve">تعطي التوصية </w:t>
      </w:r>
      <w:r w:rsidRPr="008E0414">
        <w:rPr>
          <w:spacing w:val="-2"/>
          <w:lang w:bidi="ar-EG"/>
        </w:rPr>
        <w:t>ITU-R P.372</w:t>
      </w:r>
      <w:r w:rsidRPr="008E0414">
        <w:rPr>
          <w:rFonts w:hint="cs"/>
          <w:spacing w:val="-2"/>
          <w:rtl/>
          <w:lang w:bidi="ar-EG"/>
        </w:rPr>
        <w:t xml:space="preserve"> قيماً لمتوسط قدرة الضوضاء الجوية عند الاستقبال على هوائي رأسي قصير أحادي القطب بلا خسارة فوق أرض موصلة تماماً، وتعطي أيضاً قيم شدة الضوضاء الاصطناعية والضوضاء الكونية. وإن </w:t>
      </w:r>
      <w:r w:rsidRPr="008E0414">
        <w:rPr>
          <w:i/>
          <w:spacing w:val="-2"/>
        </w:rPr>
        <w:t>F</w:t>
      </w:r>
      <w:r w:rsidRPr="008E0414">
        <w:rPr>
          <w:i/>
          <w:spacing w:val="-2"/>
          <w:szCs w:val="22"/>
          <w:vertAlign w:val="subscript"/>
        </w:rPr>
        <w:t>a</w:t>
      </w:r>
      <w:r>
        <w:rPr>
          <w:spacing w:val="-2"/>
          <w:lang w:bidi="ar-EG"/>
        </w:rPr>
        <w:t> </w:t>
      </w:r>
      <w:r w:rsidRPr="008E0414">
        <w:rPr>
          <w:spacing w:val="-2"/>
          <w:lang w:bidi="ar-EG"/>
        </w:rPr>
        <w:t>(dB(</w:t>
      </w:r>
      <w:r w:rsidRPr="008E0414">
        <w:rPr>
          <w:i/>
          <w:iCs/>
          <w:spacing w:val="-2"/>
          <w:lang w:bidi="ar-EG"/>
        </w:rPr>
        <w:t>kTb</w:t>
      </w:r>
      <w:r w:rsidRPr="008E0414">
        <w:rPr>
          <w:spacing w:val="-2"/>
          <w:lang w:bidi="ar-EG"/>
        </w:rPr>
        <w:t>))</w:t>
      </w:r>
      <w:r w:rsidRPr="008E0414">
        <w:rPr>
          <w:rFonts w:hint="cs"/>
          <w:spacing w:val="-2"/>
          <w:rtl/>
          <w:lang w:bidi="ar-EG"/>
        </w:rPr>
        <w:t xml:space="preserve"> هو عامل الضوضاء الخارجية الناتجة عند التردد </w:t>
      </w:r>
      <w:r w:rsidRPr="008E0414">
        <w:rPr>
          <w:spacing w:val="-2"/>
          <w:lang w:bidi="ar-EG"/>
        </w:rPr>
        <w:t>(MHz) </w:t>
      </w:r>
      <w:r w:rsidRPr="008E0414">
        <w:rPr>
          <w:i/>
          <w:iCs/>
          <w:spacing w:val="-2"/>
          <w:lang w:bidi="ar-EG"/>
        </w:rPr>
        <w:t>f</w:t>
      </w:r>
      <w:r w:rsidRPr="008E0414">
        <w:rPr>
          <w:rFonts w:hint="cs"/>
          <w:spacing w:val="-2"/>
          <w:rtl/>
          <w:lang w:bidi="ar-EG"/>
        </w:rPr>
        <w:t xml:space="preserve"> حيث </w:t>
      </w:r>
      <w:r w:rsidRPr="008E0414">
        <w:rPr>
          <w:i/>
          <w:iCs/>
          <w:spacing w:val="-2"/>
        </w:rPr>
        <w:t>K</w:t>
      </w:r>
      <w:r w:rsidRPr="008E0414">
        <w:rPr>
          <w:rFonts w:hint="cs"/>
          <w:spacing w:val="-2"/>
          <w:rtl/>
        </w:rPr>
        <w:t xml:space="preserve"> </w:t>
      </w:r>
      <w:r w:rsidRPr="008E0414">
        <w:rPr>
          <w:rFonts w:hint="cs"/>
          <w:spacing w:val="-2"/>
          <w:rtl/>
          <w:lang w:bidi="ar-EG"/>
        </w:rPr>
        <w:t xml:space="preserve">هي ثابت بولتزمان، ودرجة الحرارة المرجعية </w:t>
      </w:r>
      <w:r w:rsidRPr="008E0414">
        <w:rPr>
          <w:i/>
          <w:iCs/>
          <w:spacing w:val="-2"/>
          <w:lang w:bidi="ar-EG"/>
        </w:rPr>
        <w:t>T</w:t>
      </w:r>
      <w:r w:rsidRPr="008E0414">
        <w:rPr>
          <w:rFonts w:hint="cs"/>
          <w:spacing w:val="-2"/>
          <w:rtl/>
          <w:lang w:bidi="ar-EG"/>
        </w:rPr>
        <w:t xml:space="preserve"> بمقدار </w:t>
      </w:r>
      <w:r w:rsidRPr="008E0414">
        <w:rPr>
          <w:spacing w:val="-2"/>
          <w:lang w:bidi="ar-EG"/>
        </w:rPr>
        <w:t>K 288</w:t>
      </w:r>
      <w:r w:rsidRPr="008E0414">
        <w:rPr>
          <w:rFonts w:hint="cs"/>
          <w:spacing w:val="-2"/>
          <w:rtl/>
          <w:lang w:bidi="ar-EG"/>
        </w:rPr>
        <w:t xml:space="preserve">. فعندما يستعمل، عموماً، هوائي استقبال عملي آخر فقد يختلف عامل الضوضاء الناتج عن هذه القيمة </w:t>
      </w:r>
      <w:r w:rsidRPr="008E0414">
        <w:rPr>
          <w:i/>
          <w:spacing w:val="-2"/>
        </w:rPr>
        <w:t>F</w:t>
      </w:r>
      <w:r w:rsidRPr="008E0414">
        <w:rPr>
          <w:i/>
          <w:spacing w:val="-2"/>
          <w:szCs w:val="22"/>
          <w:vertAlign w:val="subscript"/>
        </w:rPr>
        <w:t>a</w:t>
      </w:r>
      <w:r w:rsidRPr="008E0414">
        <w:rPr>
          <w:rFonts w:hint="cs"/>
          <w:spacing w:val="-2"/>
          <w:rtl/>
          <w:lang w:bidi="ar-EG"/>
        </w:rPr>
        <w:t xml:space="preserve">. ولكن بما أن معطيات قياس كاملة عن الضوضاء في هوائيات مختلفة غير متوفرة، فقد يكون من المناسب أن يفترض تطبيق القيمة </w:t>
      </w:r>
      <w:r w:rsidRPr="008E0414">
        <w:rPr>
          <w:i/>
          <w:spacing w:val="-2"/>
        </w:rPr>
        <w:t>F</w:t>
      </w:r>
      <w:r w:rsidRPr="008E0414">
        <w:rPr>
          <w:i/>
          <w:spacing w:val="-2"/>
          <w:szCs w:val="22"/>
          <w:vertAlign w:val="subscript"/>
        </w:rPr>
        <w:t>a</w:t>
      </w:r>
      <w:r w:rsidRPr="008E0414">
        <w:rPr>
          <w:rFonts w:hint="cs"/>
          <w:i/>
          <w:spacing w:val="-2"/>
          <w:szCs w:val="22"/>
          <w:rtl/>
        </w:rPr>
        <w:t xml:space="preserve"> </w:t>
      </w:r>
      <w:r w:rsidRPr="008E0414">
        <w:rPr>
          <w:rFonts w:hint="cs"/>
          <w:spacing w:val="-2"/>
          <w:rtl/>
        </w:rPr>
        <w:t>ا</w:t>
      </w:r>
      <w:r w:rsidRPr="008E0414">
        <w:rPr>
          <w:rFonts w:hint="cs"/>
          <w:spacing w:val="-2"/>
          <w:rtl/>
          <w:lang w:bidi="ar-EG"/>
        </w:rPr>
        <w:t xml:space="preserve">لناتجة في التوصية </w:t>
      </w:r>
      <w:r w:rsidRPr="008E0414">
        <w:rPr>
          <w:spacing w:val="-2"/>
          <w:lang w:bidi="ar-EG"/>
        </w:rPr>
        <w:t>ITU-R P.372</w:t>
      </w:r>
      <w:r w:rsidRPr="008E0414">
        <w:rPr>
          <w:rFonts w:hint="cs"/>
          <w:spacing w:val="-2"/>
          <w:rtl/>
          <w:lang w:bidi="ar-EG"/>
        </w:rPr>
        <w:t xml:space="preserve"> كتقدير أولي. ومن ثم فإن المتوسط الشهري للنسبة إشارة إلى ضوضاء </w:t>
      </w:r>
      <w:r w:rsidRPr="008E0414">
        <w:rPr>
          <w:spacing w:val="-2"/>
          <w:lang w:bidi="ar-EG"/>
        </w:rPr>
        <w:t>(dB) </w:t>
      </w:r>
      <w:r w:rsidRPr="008E0414">
        <w:rPr>
          <w:i/>
          <w:iCs/>
          <w:spacing w:val="-2"/>
          <w:lang w:bidi="ar-EG"/>
        </w:rPr>
        <w:t>S/N</w:t>
      </w:r>
      <w:r w:rsidRPr="008E0414">
        <w:rPr>
          <w:rFonts w:hint="cs"/>
          <w:spacing w:val="-2"/>
          <w:rtl/>
          <w:lang w:bidi="ar-EG"/>
        </w:rPr>
        <w:t xml:space="preserve"> المحققة داخل عرض نطاق </w:t>
      </w:r>
      <w:r w:rsidRPr="008E0414">
        <w:rPr>
          <w:spacing w:val="-2"/>
          <w:lang w:bidi="ar-EG"/>
        </w:rPr>
        <w:t>(Hz)</w:t>
      </w:r>
      <w:r w:rsidRPr="008E0414">
        <w:rPr>
          <w:i/>
          <w:iCs/>
          <w:spacing w:val="-2"/>
          <w:lang w:bidi="ar-EG"/>
        </w:rPr>
        <w:t> b</w:t>
      </w:r>
      <w:r w:rsidRPr="008E0414">
        <w:rPr>
          <w:rFonts w:hint="cs"/>
          <w:spacing w:val="-2"/>
          <w:rtl/>
          <w:lang w:bidi="ar-EG"/>
        </w:rPr>
        <w:t xml:space="preserve"> هو:</w:t>
      </w:r>
    </w:p>
    <w:p w14:paraId="47054290" w14:textId="77777777" w:rsidR="006C2EE7" w:rsidRPr="008E0414" w:rsidRDefault="006C2EE7" w:rsidP="006C2EE7">
      <w:pPr>
        <w:spacing w:before="0"/>
        <w:rPr>
          <w:spacing w:val="-2"/>
          <w:rtl/>
          <w:lang w:bidi="ar-EG"/>
        </w:rPr>
      </w:pPr>
    </w:p>
    <w:p w14:paraId="2FD76588" w14:textId="77777777" w:rsidR="006C2EE7" w:rsidRDefault="006C2EE7" w:rsidP="00483B31">
      <w:pPr>
        <w:pStyle w:val="Equation"/>
        <w:spacing w:after="120" w:line="240" w:lineRule="auto"/>
        <w:rPr>
          <w:rtl/>
          <w:lang w:bidi="ar-EG"/>
        </w:rPr>
      </w:pPr>
      <w:r w:rsidRPr="00102DAA">
        <w:rPr>
          <w:rFonts w:hint="cs"/>
          <w:rtl/>
          <w:lang w:bidi="ar-EG"/>
        </w:rPr>
        <w:tab/>
      </w:r>
      <w:r w:rsidRPr="00102DAA">
        <w:rPr>
          <w:i/>
        </w:rPr>
        <w:t>S</w:t>
      </w:r>
      <w:r w:rsidRPr="00102DAA">
        <w:t>/</w:t>
      </w:r>
      <w:r w:rsidRPr="00102DAA">
        <w:rPr>
          <w:i/>
        </w:rPr>
        <w:t>N</w:t>
      </w:r>
      <w:r w:rsidRPr="00102DAA">
        <w:t> </w:t>
      </w:r>
      <w:r w:rsidRPr="00102DAA">
        <w:rPr>
          <w:rFonts w:ascii="Symbol" w:hAnsi="Symbol"/>
        </w:rPr>
        <w:t></w:t>
      </w:r>
      <w:r w:rsidRPr="00102DAA">
        <w:t> </w:t>
      </w:r>
      <w:r w:rsidRPr="00102DAA">
        <w:rPr>
          <w:i/>
        </w:rPr>
        <w:t>P</w:t>
      </w:r>
      <w:r w:rsidRPr="00102DAA">
        <w:rPr>
          <w:i/>
          <w:szCs w:val="20"/>
          <w:vertAlign w:val="subscript"/>
        </w:rPr>
        <w:t>r</w:t>
      </w:r>
      <w:r w:rsidRPr="00102DAA">
        <w:t> – </w:t>
      </w:r>
      <w:r w:rsidRPr="00102DAA">
        <w:rPr>
          <w:i/>
        </w:rPr>
        <w:t>F</w:t>
      </w:r>
      <w:r w:rsidRPr="00102DAA">
        <w:rPr>
          <w:i/>
          <w:szCs w:val="20"/>
          <w:vertAlign w:val="subscript"/>
        </w:rPr>
        <w:t>a</w:t>
      </w:r>
      <w:r w:rsidRPr="00102DAA">
        <w:t> – 10 log</w:t>
      </w:r>
      <w:r w:rsidRPr="00102DAA">
        <w:rPr>
          <w:szCs w:val="20"/>
        </w:rPr>
        <w:t>10</w:t>
      </w:r>
      <w:r w:rsidRPr="00102DAA">
        <w:t xml:space="preserve"> </w:t>
      </w:r>
      <w:r w:rsidRPr="00102DAA">
        <w:rPr>
          <w:i/>
        </w:rPr>
        <w:t>b</w:t>
      </w:r>
      <w:r w:rsidRPr="00102DAA">
        <w:t> + 204</w:t>
      </w:r>
      <w:r w:rsidRPr="00102DAA">
        <w:rPr>
          <w:rFonts w:hint="cs"/>
          <w:rtl/>
          <w:lang w:bidi="ar-EG"/>
        </w:rPr>
        <w:tab/>
      </w:r>
      <w:r w:rsidRPr="00102DAA">
        <w:rPr>
          <w:lang w:bidi="ar-EG"/>
        </w:rPr>
        <w:t>(</w:t>
      </w:r>
      <w:r>
        <w:rPr>
          <w:lang w:bidi="ar-EG"/>
        </w:rPr>
        <w:t>45</w:t>
      </w:r>
      <w:r w:rsidRPr="00102DAA">
        <w:rPr>
          <w:lang w:bidi="ar-EG"/>
        </w:rPr>
        <w:t>)</w:t>
      </w:r>
    </w:p>
    <w:p w14:paraId="755ED65D" w14:textId="77777777" w:rsidR="006C2EE7" w:rsidRDefault="006C2EE7" w:rsidP="006C2EE7">
      <w:pPr>
        <w:tabs>
          <w:tab w:val="center" w:pos="4819"/>
        </w:tabs>
        <w:spacing w:before="0"/>
        <w:rPr>
          <w:rtl/>
          <w:lang w:bidi="ar-EG"/>
        </w:rPr>
      </w:pPr>
      <w:r>
        <w:rPr>
          <w:rFonts w:hint="cs"/>
          <w:rtl/>
          <w:lang w:bidi="ar-EG"/>
        </w:rPr>
        <w:t>حيث:</w:t>
      </w:r>
    </w:p>
    <w:p w14:paraId="5252A452" w14:textId="77777777" w:rsidR="006C2EE7" w:rsidRPr="00DB4A3A" w:rsidRDefault="006C2EE7" w:rsidP="006C2EE7">
      <w:pPr>
        <w:pStyle w:val="Equationlegend"/>
        <w:rPr>
          <w:b/>
          <w:bCs/>
          <w:sz w:val="24"/>
          <w:szCs w:val="32"/>
          <w:rtl/>
        </w:rPr>
      </w:pPr>
      <w:r>
        <w:rPr>
          <w:rFonts w:hint="cs"/>
          <w:b/>
          <w:bCs/>
          <w:sz w:val="24"/>
          <w:szCs w:val="32"/>
          <w:rtl/>
        </w:rPr>
        <w:tab/>
      </w:r>
      <w:r w:rsidRPr="00C93A3B">
        <w:rPr>
          <w:i/>
          <w:iCs/>
        </w:rPr>
        <w:t>P</w:t>
      </w:r>
      <w:r w:rsidRPr="00C93A3B">
        <w:rPr>
          <w:i/>
          <w:iCs/>
          <w:vertAlign w:val="subscript"/>
        </w:rPr>
        <w:t>r</w:t>
      </w:r>
      <w:r w:rsidRPr="00DB4A3A">
        <w:rPr>
          <w:rFonts w:hint="cs"/>
          <w:rtl/>
        </w:rPr>
        <w:t xml:space="preserve">: </w:t>
      </w:r>
      <w:r>
        <w:rPr>
          <w:rFonts w:hint="cs"/>
          <w:rtl/>
        </w:rPr>
        <w:tab/>
      </w:r>
      <w:r w:rsidRPr="00DB4A3A">
        <w:rPr>
          <w:rFonts w:hint="cs"/>
          <w:rtl/>
        </w:rPr>
        <w:t xml:space="preserve">هي القدرة المتوسطة المتيسّرة في المستقبِل والمحددة في الفقرة </w:t>
      </w:r>
      <w:r w:rsidRPr="00DB4A3A">
        <w:t>6</w:t>
      </w:r>
      <w:r w:rsidRPr="00DB4A3A">
        <w:rPr>
          <w:rFonts w:hint="cs"/>
          <w:rtl/>
        </w:rPr>
        <w:t xml:space="preserve"> أعلاه.</w:t>
      </w:r>
    </w:p>
    <w:p w14:paraId="4776C56A" w14:textId="77777777" w:rsidR="006C2EE7" w:rsidRPr="00406795" w:rsidRDefault="006C2EE7" w:rsidP="006C2EE7">
      <w:pPr>
        <w:pStyle w:val="Heading1"/>
        <w:rPr>
          <w:rtl/>
        </w:rPr>
      </w:pPr>
      <w:bookmarkStart w:id="53" w:name="_Toc34827762"/>
      <w:r w:rsidRPr="0035345B">
        <w:rPr>
          <w:sz w:val="28"/>
          <w:szCs w:val="40"/>
        </w:rPr>
        <w:t>8</w:t>
      </w:r>
      <w:r w:rsidRPr="00406795">
        <w:rPr>
          <w:rFonts w:hint="cs"/>
          <w:rtl/>
        </w:rPr>
        <w:tab/>
        <w:t>شدة المجال الأيونوسفيري وقدرة الإشارة المستقب</w:t>
      </w:r>
      <w:r w:rsidR="007E2032">
        <w:rPr>
          <w:rFonts w:hint="cs"/>
          <w:rtl/>
        </w:rPr>
        <w:t>ِ</w:t>
      </w:r>
      <w:r w:rsidRPr="00406795">
        <w:rPr>
          <w:rFonts w:hint="cs"/>
          <w:rtl/>
        </w:rPr>
        <w:t>لة ونسب الإشارة إلى الضوضاء من أجل نسب مئوية أخرى من الوقت</w:t>
      </w:r>
      <w:bookmarkEnd w:id="53"/>
    </w:p>
    <w:p w14:paraId="3280555E" w14:textId="77777777" w:rsidR="006C2EE7" w:rsidRDefault="006C2EE7" w:rsidP="007E2032">
      <w:pPr>
        <w:rPr>
          <w:rtl/>
          <w:lang w:bidi="ar-EG"/>
        </w:rPr>
      </w:pPr>
      <w:r>
        <w:rPr>
          <w:rFonts w:hint="cs"/>
          <w:rtl/>
          <w:lang w:bidi="ar-EG"/>
        </w:rPr>
        <w:t>يمكن تحديد شدة المجال الأيونوسفيري والقدرة المتاحة للمستقب</w:t>
      </w:r>
      <w:r w:rsidR="007E2032">
        <w:rPr>
          <w:rFonts w:hint="cs"/>
          <w:rtl/>
          <w:lang w:bidi="ar-EG"/>
        </w:rPr>
        <w:t>ِ</w:t>
      </w:r>
      <w:r>
        <w:rPr>
          <w:rFonts w:hint="cs"/>
          <w:rtl/>
          <w:lang w:bidi="ar-EG"/>
        </w:rPr>
        <w:t>ل والنسبة إشارة إلى ضوضاء من أجل نسبة مئوية محددة من الوقت بدلالة انحرافات الإشارة والضوضاء خلال ساعة واحدة ومن يوم إلى آخر.</w:t>
      </w:r>
      <w:r>
        <w:rPr>
          <w:lang w:bidi="ar-EG"/>
        </w:rPr>
        <w:t xml:space="preserve"> </w:t>
      </w:r>
      <w:r>
        <w:rPr>
          <w:rFonts w:hint="cs"/>
          <w:rtl/>
          <w:lang w:bidi="ar-EG"/>
        </w:rPr>
        <w:t xml:space="preserve">وفي غياب </w:t>
      </w:r>
      <w:r w:rsidR="007E2032">
        <w:rPr>
          <w:rFonts w:hint="cs"/>
          <w:rtl/>
          <w:lang w:bidi="ar-EG"/>
        </w:rPr>
        <w:t>بيانات</w:t>
      </w:r>
      <w:r>
        <w:rPr>
          <w:rFonts w:hint="cs"/>
          <w:rtl/>
          <w:lang w:bidi="ar-EG"/>
        </w:rPr>
        <w:t xml:space="preserve"> أخرى يمكن اعتماد النسب المسموح بها لخبو الإشارة هي النسب التي تبناها المؤتمر </w:t>
      </w:r>
      <w:r>
        <w:rPr>
          <w:lang w:bidi="ar-EG"/>
        </w:rPr>
        <w:t>WARC HFBC-87</w:t>
      </w:r>
      <w:r>
        <w:rPr>
          <w:rFonts w:hint="cs"/>
          <w:rtl/>
          <w:lang w:bidi="ar-EG"/>
        </w:rPr>
        <w:t xml:space="preserve"> مع انحراف قصير الأجل للعشرية العليا بقيمة </w:t>
      </w:r>
      <w:r>
        <w:rPr>
          <w:lang w:bidi="ar-EG"/>
        </w:rPr>
        <w:t>dB 5</w:t>
      </w:r>
      <w:r>
        <w:rPr>
          <w:rFonts w:hint="cs"/>
          <w:rtl/>
          <w:lang w:bidi="ar-EG"/>
        </w:rPr>
        <w:t xml:space="preserve"> وانحراف للعشرية الدنيا بقيمة </w:t>
      </w:r>
      <w:r>
        <w:rPr>
          <w:lang w:bidi="ar-EG"/>
        </w:rPr>
        <w:t>dB 8</w:t>
      </w:r>
      <w:r>
        <w:rPr>
          <w:rFonts w:hint="cs"/>
          <w:rtl/>
          <w:lang w:bidi="ar-EG"/>
        </w:rPr>
        <w:t>. أما بالنسبة إلى خبو الإشارة طويل الأجل فتؤخذ انحرافات العشرية بدلالة نسبة تردد التشغيل إلى التردد</w:t>
      </w:r>
      <w:r w:rsidR="007E2032">
        <w:rPr>
          <w:rFonts w:hint="eastAsia"/>
          <w:rtl/>
          <w:lang w:bidi="ar-EG"/>
        </w:rPr>
        <w:t> </w:t>
      </w:r>
      <w:r>
        <w:rPr>
          <w:lang w:bidi="ar-EG"/>
        </w:rPr>
        <w:t>MUF</w:t>
      </w:r>
      <w:r>
        <w:rPr>
          <w:rFonts w:hint="cs"/>
          <w:rtl/>
          <w:lang w:bidi="ar-EG"/>
        </w:rPr>
        <w:t xml:space="preserve"> الأساسي المشار إليه في الجدول </w:t>
      </w:r>
      <w:r>
        <w:rPr>
          <w:lang w:bidi="ar-EG"/>
        </w:rPr>
        <w:t>2</w:t>
      </w:r>
      <w:r>
        <w:rPr>
          <w:rFonts w:hint="cs"/>
          <w:rtl/>
          <w:lang w:bidi="ar-EG"/>
        </w:rPr>
        <w:t xml:space="preserve"> من التوصية </w:t>
      </w:r>
      <w:r>
        <w:rPr>
          <w:lang w:bidi="ar-EG"/>
        </w:rPr>
        <w:t>ITU-R P.842</w:t>
      </w:r>
      <w:r>
        <w:rPr>
          <w:rFonts w:hint="cs"/>
          <w:rtl/>
          <w:lang w:bidi="ar-EG"/>
        </w:rPr>
        <w:t>.</w:t>
      </w:r>
    </w:p>
    <w:p w14:paraId="0057B32C" w14:textId="77777777" w:rsidR="006C2EE7" w:rsidRDefault="006C2EE7" w:rsidP="007E2032">
      <w:pPr>
        <w:rPr>
          <w:rtl/>
          <w:lang w:bidi="ar-EG"/>
        </w:rPr>
      </w:pPr>
      <w:r w:rsidRPr="00102DAA">
        <w:rPr>
          <w:rFonts w:hint="cs"/>
          <w:spacing w:val="2"/>
          <w:rtl/>
          <w:lang w:bidi="ar-EG"/>
        </w:rPr>
        <w:t>أ</w:t>
      </w:r>
      <w:r>
        <w:rPr>
          <w:rFonts w:hint="cs"/>
          <w:spacing w:val="2"/>
          <w:rtl/>
          <w:lang w:bidi="ar-EG"/>
        </w:rPr>
        <w:t>ما </w:t>
      </w:r>
      <w:r w:rsidRPr="00102DAA">
        <w:rPr>
          <w:rFonts w:hint="cs"/>
          <w:spacing w:val="2"/>
          <w:rtl/>
          <w:lang w:bidi="ar-EG"/>
        </w:rPr>
        <w:t>في حالة الضوضاء الجوية فتؤخذ الانحرافات العشرية لقدرة الضوضاء التي يسببها التغير من يوم إلى آخر من التوصية</w:t>
      </w:r>
      <w:r w:rsidR="00DC499A">
        <w:rPr>
          <w:rFonts w:hint="eastAsia"/>
          <w:rtl/>
          <w:lang w:bidi="ar-EG"/>
        </w:rPr>
        <w:t> </w:t>
      </w:r>
      <w:r>
        <w:rPr>
          <w:lang w:bidi="ar-EG"/>
        </w:rPr>
        <w:t>ITU</w:t>
      </w:r>
      <w:r w:rsidR="00DC499A">
        <w:rPr>
          <w:lang w:bidi="ar-EG"/>
        </w:rPr>
        <w:noBreakHyphen/>
      </w:r>
      <w:r>
        <w:rPr>
          <w:lang w:bidi="ar-EG"/>
        </w:rPr>
        <w:t>R P.372</w:t>
      </w:r>
      <w:r>
        <w:rPr>
          <w:rFonts w:hint="cs"/>
          <w:rtl/>
          <w:lang w:bidi="ar-EG"/>
        </w:rPr>
        <w:t>. ولا تطبق حالياً أي نسبة يسمح بها للتغير في خلال الساعة الواحدة. وتؤخذ الانحرافات العشرية للضوضاء الاصطناعية في غياب المعلومات المباشرة عن التغاير الزمني على النحو المحدد للانحرافات العشرية في التوصية</w:t>
      </w:r>
      <w:r>
        <w:rPr>
          <w:rFonts w:hint="eastAsia"/>
          <w:rtl/>
          <w:lang w:bidi="ar-EG"/>
        </w:rPr>
        <w:t> </w:t>
      </w:r>
      <w:r>
        <w:rPr>
          <w:lang w:bidi="ar-EG"/>
        </w:rPr>
        <w:t>ITU</w:t>
      </w:r>
      <w:r w:rsidR="00DC499A">
        <w:rPr>
          <w:lang w:bidi="ar-EG"/>
        </w:rPr>
        <w:noBreakHyphen/>
      </w:r>
      <w:r>
        <w:rPr>
          <w:lang w:bidi="ar-EG"/>
        </w:rPr>
        <w:t>R P.372</w:t>
      </w:r>
      <w:r>
        <w:rPr>
          <w:rFonts w:hint="cs"/>
          <w:rtl/>
          <w:lang w:bidi="ar-EG"/>
        </w:rPr>
        <w:t xml:space="preserve"> على</w:t>
      </w:r>
      <w:r>
        <w:rPr>
          <w:rFonts w:hint="eastAsia"/>
          <w:lang w:bidi="ar-EG"/>
        </w:rPr>
        <w:t> </w:t>
      </w:r>
      <w:r>
        <w:rPr>
          <w:rFonts w:hint="cs"/>
          <w:rtl/>
          <w:lang w:bidi="ar-EG"/>
        </w:rPr>
        <w:t xml:space="preserve">الرغم من أنها تتعلق حصراً بتركيبة من احتمالات التغير في المكان والزمان. </w:t>
      </w:r>
    </w:p>
    <w:p w14:paraId="3F813F0E" w14:textId="77777777" w:rsidR="006C2EE7" w:rsidRDefault="006C2EE7" w:rsidP="006C2EE7">
      <w:pPr>
        <w:rPr>
          <w:rFonts w:ascii="Symbol" w:hAnsi="Symbol"/>
          <w:rtl/>
          <w:lang w:bidi="ar-EG"/>
        </w:rPr>
      </w:pPr>
      <w:r>
        <w:rPr>
          <w:rFonts w:hint="cs"/>
          <w:rtl/>
          <w:lang w:bidi="ar-EG"/>
        </w:rPr>
        <w:t xml:space="preserve">وتعتبر التغيرات المركبة للقيمة العشرية للضوضاء المجرّية خلال الساعة الواحدة ومن يوم إلى آخر مساوية لقيمة </w:t>
      </w:r>
      <w:r>
        <w:rPr>
          <w:lang w:bidi="ar-EG"/>
        </w:rPr>
        <w:t>dB 2</w:t>
      </w:r>
      <w:r>
        <w:rPr>
          <w:rFonts w:ascii="Symbol" w:hAnsi="Symbol"/>
        </w:rPr>
        <w:t></w:t>
      </w:r>
      <w:r>
        <w:rPr>
          <w:rFonts w:ascii="Symbol" w:hAnsi="Symbol" w:hint="cs"/>
          <w:rtl/>
          <w:lang w:bidi="ar-EG"/>
        </w:rPr>
        <w:t>.</w:t>
      </w:r>
    </w:p>
    <w:p w14:paraId="5C5CCC09" w14:textId="77777777" w:rsidR="006C2EE7" w:rsidRDefault="006C2EE7" w:rsidP="006C2EE7">
      <w:pPr>
        <w:spacing w:after="240"/>
        <w:rPr>
          <w:rtl/>
        </w:rPr>
      </w:pPr>
      <w:r>
        <w:rPr>
          <w:rFonts w:ascii="Symbol" w:hAnsi="Symbol" w:hint="cs"/>
          <w:rtl/>
          <w:lang w:bidi="ar-EG"/>
        </w:rPr>
        <w:t xml:space="preserve">تعطي النسبة إشارة إلى ضوضاء التي يتم تجاوزها أثناء </w:t>
      </w:r>
      <w:r>
        <w:rPr>
          <w:lang w:bidi="ar-EG"/>
        </w:rPr>
        <w:t>%90</w:t>
      </w:r>
      <w:r>
        <w:rPr>
          <w:rFonts w:hint="cs"/>
          <w:rtl/>
        </w:rPr>
        <w:t xml:space="preserve"> من الوقت في المعادلة:</w:t>
      </w:r>
    </w:p>
    <w:p w14:paraId="6F0C5639" w14:textId="77777777" w:rsidR="006C2EE7" w:rsidRPr="00CB5B5F" w:rsidRDefault="006C2EE7" w:rsidP="00483B31">
      <w:pPr>
        <w:pStyle w:val="Equation"/>
        <w:spacing w:after="120" w:line="240" w:lineRule="auto"/>
        <w:rPr>
          <w:vertAlign w:val="superscript"/>
        </w:rPr>
      </w:pPr>
      <w:r w:rsidRPr="00CB5B5F">
        <w:tab/>
      </w:r>
      <w:r w:rsidRPr="00CB5B5F">
        <w:rPr>
          <w:i/>
          <w:iCs/>
        </w:rPr>
        <w:t>S</w:t>
      </w:r>
      <w:r w:rsidRPr="00CB5B5F">
        <w:t>/</w:t>
      </w:r>
      <w:r w:rsidRPr="00CB5B5F">
        <w:rPr>
          <w:i/>
          <w:iCs/>
        </w:rPr>
        <w:t>N</w:t>
      </w:r>
      <w:r w:rsidRPr="00CB5B5F">
        <w:rPr>
          <w:vertAlign w:val="subscript"/>
        </w:rPr>
        <w:t>90</w:t>
      </w:r>
      <w:r w:rsidRPr="00CB5B5F">
        <w:t xml:space="preserve"> = </w:t>
      </w:r>
      <w:r w:rsidRPr="00CB5B5F">
        <w:rPr>
          <w:i/>
          <w:iCs/>
        </w:rPr>
        <w:t>S</w:t>
      </w:r>
      <w:r w:rsidRPr="00CB5B5F">
        <w:t>/</w:t>
      </w:r>
      <w:r w:rsidRPr="00CB5B5F">
        <w:rPr>
          <w:i/>
          <w:iCs/>
        </w:rPr>
        <w:t>N</w:t>
      </w:r>
      <w:r w:rsidRPr="00CB5B5F">
        <w:rPr>
          <w:vertAlign w:val="subscript"/>
        </w:rPr>
        <w:t xml:space="preserve">50 </w:t>
      </w:r>
      <w:r w:rsidRPr="00CB5B5F">
        <w:t>– (</w:t>
      </w:r>
      <w:r w:rsidRPr="00CB5B5F">
        <w:rPr>
          <w:i/>
          <w:iCs/>
        </w:rPr>
        <w:t>S</w:t>
      </w:r>
      <w:r w:rsidRPr="00CB5B5F">
        <w:rPr>
          <w:vertAlign w:val="superscript"/>
        </w:rPr>
        <w:t>2</w:t>
      </w:r>
      <w:r w:rsidRPr="00CB5B5F">
        <w:rPr>
          <w:i/>
          <w:iCs/>
          <w:vertAlign w:val="subscript"/>
        </w:rPr>
        <w:t>wh</w:t>
      </w:r>
      <w:r w:rsidRPr="00CB5B5F">
        <w:t xml:space="preserve"> + </w:t>
      </w:r>
      <w:r w:rsidRPr="00CB5B5F">
        <w:rPr>
          <w:i/>
          <w:iCs/>
        </w:rPr>
        <w:t>S</w:t>
      </w:r>
      <w:r w:rsidRPr="00CB5B5F">
        <w:rPr>
          <w:vertAlign w:val="superscript"/>
        </w:rPr>
        <w:t>2</w:t>
      </w:r>
      <w:r w:rsidRPr="00CB5B5F">
        <w:rPr>
          <w:i/>
          <w:iCs/>
          <w:vertAlign w:val="subscript"/>
        </w:rPr>
        <w:t>dd</w:t>
      </w:r>
      <w:r w:rsidRPr="00CB5B5F">
        <w:t xml:space="preserve"> + </w:t>
      </w:r>
      <w:r w:rsidRPr="00CB5B5F">
        <w:rPr>
          <w:i/>
          <w:iCs/>
        </w:rPr>
        <w:t>N</w:t>
      </w:r>
      <w:r w:rsidRPr="00CB5B5F">
        <w:rPr>
          <w:vertAlign w:val="superscript"/>
        </w:rPr>
        <w:t>2</w:t>
      </w:r>
      <w:r w:rsidRPr="00CB5B5F">
        <w:rPr>
          <w:i/>
          <w:iCs/>
          <w:vertAlign w:val="subscript"/>
        </w:rPr>
        <w:t>dd</w:t>
      </w:r>
      <w:r w:rsidRPr="00CB5B5F">
        <w:t>)</w:t>
      </w:r>
      <w:r w:rsidRPr="00CB5B5F">
        <w:rPr>
          <w:vertAlign w:val="superscript"/>
        </w:rPr>
        <w:t>1/2</w:t>
      </w:r>
      <w:r w:rsidRPr="00CB5B5F">
        <w:rPr>
          <w:vertAlign w:val="superscript"/>
        </w:rPr>
        <w:tab/>
      </w:r>
      <w:r w:rsidRPr="00CB5B5F">
        <w:t>(</w:t>
      </w:r>
      <w:r>
        <w:t>46</w:t>
      </w:r>
      <w:r w:rsidRPr="00CB5B5F">
        <w:t>)</w:t>
      </w:r>
    </w:p>
    <w:p w14:paraId="4754CA8F" w14:textId="77777777" w:rsidR="006C2EE7" w:rsidRDefault="006C2EE7" w:rsidP="006C2EE7">
      <w:pPr>
        <w:keepNext/>
        <w:spacing w:before="0"/>
        <w:rPr>
          <w:rtl/>
        </w:rPr>
      </w:pPr>
      <w:r>
        <w:rPr>
          <w:rFonts w:hint="cs"/>
          <w:rtl/>
        </w:rPr>
        <w:t>حيث:</w:t>
      </w:r>
    </w:p>
    <w:p w14:paraId="1AEBA18C" w14:textId="77777777" w:rsidR="006C2EE7" w:rsidRPr="005908B8" w:rsidRDefault="006C2EE7" w:rsidP="006C2EE7">
      <w:pPr>
        <w:pStyle w:val="Equationlegend"/>
        <w:spacing w:before="40"/>
        <w:rPr>
          <w:spacing w:val="-10"/>
        </w:rPr>
      </w:pPr>
      <w:r>
        <w:rPr>
          <w:rFonts w:hint="cs"/>
          <w:i/>
          <w:iCs/>
          <w:rtl/>
        </w:rPr>
        <w:tab/>
      </w:r>
      <w:r w:rsidRPr="00C93A3B">
        <w:rPr>
          <w:i/>
          <w:iCs/>
        </w:rPr>
        <w:t>S</w:t>
      </w:r>
      <w:r w:rsidRPr="00C93A3B">
        <w:rPr>
          <w:i/>
          <w:iCs/>
          <w:vertAlign w:val="subscript"/>
        </w:rPr>
        <w:t>wh</w:t>
      </w:r>
      <w:r>
        <w:rPr>
          <w:rFonts w:hint="cs"/>
          <w:rtl/>
        </w:rPr>
        <w:t>:</w:t>
      </w:r>
      <w:r>
        <w:rPr>
          <w:rFonts w:hint="cs"/>
          <w:rtl/>
        </w:rPr>
        <w:tab/>
      </w:r>
      <w:r w:rsidRPr="005908B8">
        <w:rPr>
          <w:rFonts w:hint="cs"/>
          <w:spacing w:val="-10"/>
          <w:rtl/>
        </w:rPr>
        <w:t>أدنى انحراف عشري للإشارة المطلوبة لمتوسط شدة المجال في الساعة الواحدة والناتج ضمن تغيير الساعة</w:t>
      </w:r>
      <w:r w:rsidRPr="005908B8">
        <w:rPr>
          <w:rFonts w:hint="eastAsia"/>
          <w:spacing w:val="-10"/>
          <w:rtl/>
        </w:rPr>
        <w:t> </w:t>
      </w:r>
      <w:r w:rsidRPr="005908B8">
        <w:rPr>
          <w:spacing w:val="-10"/>
        </w:rPr>
        <w:t>(dB)</w:t>
      </w:r>
    </w:p>
    <w:p w14:paraId="5CA14A47" w14:textId="77777777" w:rsidR="006C2EE7" w:rsidRPr="005908B8" w:rsidRDefault="006C2EE7" w:rsidP="006C2EE7">
      <w:pPr>
        <w:pStyle w:val="Equationlegend"/>
        <w:spacing w:before="40"/>
        <w:rPr>
          <w:spacing w:val="-8"/>
          <w:rtl/>
          <w:lang w:val="fr-FR"/>
        </w:rPr>
      </w:pPr>
      <w:r>
        <w:rPr>
          <w:rFonts w:hint="cs"/>
          <w:i/>
          <w:iCs/>
          <w:rtl/>
        </w:rPr>
        <w:tab/>
      </w:r>
      <w:r w:rsidRPr="00C93A3B">
        <w:rPr>
          <w:i/>
          <w:iCs/>
        </w:rPr>
        <w:t>S</w:t>
      </w:r>
      <w:r w:rsidRPr="00C93A3B">
        <w:rPr>
          <w:i/>
          <w:iCs/>
          <w:vertAlign w:val="subscript"/>
        </w:rPr>
        <w:t>dd</w:t>
      </w:r>
      <w:r>
        <w:rPr>
          <w:rFonts w:hint="cs"/>
          <w:rtl/>
        </w:rPr>
        <w:t>:</w:t>
      </w:r>
      <w:r>
        <w:rPr>
          <w:rFonts w:hint="cs"/>
          <w:rtl/>
        </w:rPr>
        <w:tab/>
      </w:r>
      <w:r w:rsidRPr="005908B8">
        <w:rPr>
          <w:rFonts w:hint="cs"/>
          <w:spacing w:val="-8"/>
          <w:rtl/>
        </w:rPr>
        <w:t>أدنى انحراف عشري للإشارة المطلوبة لمتوسط شدة المجال في الشهر والناتج ضمن التغييرات اليومية</w:t>
      </w:r>
      <w:r w:rsidRPr="005908B8">
        <w:rPr>
          <w:rFonts w:hint="eastAsia"/>
          <w:spacing w:val="-8"/>
          <w:rtl/>
        </w:rPr>
        <w:t> </w:t>
      </w:r>
      <w:r w:rsidRPr="005908B8">
        <w:rPr>
          <w:spacing w:val="-8"/>
        </w:rPr>
        <w:t>(dB)</w:t>
      </w:r>
    </w:p>
    <w:p w14:paraId="32AB7E81" w14:textId="77777777" w:rsidR="006C2EE7" w:rsidRPr="005908B8" w:rsidRDefault="006C2EE7" w:rsidP="006C2EE7">
      <w:pPr>
        <w:pStyle w:val="Equationlegend"/>
        <w:spacing w:before="40"/>
        <w:rPr>
          <w:spacing w:val="-10"/>
          <w:rtl/>
        </w:rPr>
      </w:pPr>
      <w:r>
        <w:rPr>
          <w:rFonts w:hint="cs"/>
          <w:i/>
          <w:iCs/>
          <w:rtl/>
        </w:rPr>
        <w:tab/>
      </w:r>
      <w:r w:rsidRPr="00C93A3B">
        <w:rPr>
          <w:i/>
          <w:iCs/>
        </w:rPr>
        <w:t>N</w:t>
      </w:r>
      <w:r w:rsidRPr="00C93A3B">
        <w:rPr>
          <w:i/>
          <w:iCs/>
          <w:vertAlign w:val="subscript"/>
        </w:rPr>
        <w:t>dd</w:t>
      </w:r>
      <w:r>
        <w:rPr>
          <w:rFonts w:hint="cs"/>
          <w:rtl/>
        </w:rPr>
        <w:t>:</w:t>
      </w:r>
      <w:r>
        <w:rPr>
          <w:rFonts w:hint="cs"/>
          <w:rtl/>
        </w:rPr>
        <w:tab/>
      </w:r>
      <w:r w:rsidRPr="005908B8">
        <w:rPr>
          <w:rFonts w:hint="cs"/>
          <w:spacing w:val="-10"/>
          <w:rtl/>
        </w:rPr>
        <w:t>أعلى انحراف عشري للضوضاء الخلفية لمتوسط شدة المجال في الشهر الواحد الناتج من التغييرات اليومية</w:t>
      </w:r>
      <w:r w:rsidRPr="005908B8">
        <w:rPr>
          <w:rFonts w:hint="eastAsia"/>
          <w:spacing w:val="-10"/>
          <w:rtl/>
        </w:rPr>
        <w:t> </w:t>
      </w:r>
      <w:r w:rsidRPr="005908B8">
        <w:rPr>
          <w:spacing w:val="-10"/>
        </w:rPr>
        <w:t>(dB)</w:t>
      </w:r>
    </w:p>
    <w:p w14:paraId="7820E63D" w14:textId="77777777" w:rsidR="006C2EE7" w:rsidRPr="004E7285" w:rsidRDefault="006C2EE7" w:rsidP="006C2EE7">
      <w:pPr>
        <w:rPr>
          <w:spacing w:val="-6"/>
        </w:rPr>
      </w:pPr>
      <w:r w:rsidRPr="004E7285">
        <w:rPr>
          <w:rFonts w:hint="cs"/>
          <w:spacing w:val="-6"/>
          <w:rtl/>
        </w:rPr>
        <w:lastRenderedPageBreak/>
        <w:t xml:space="preserve">ويمكن الحصول على قيم الانحراف لنسب مئوية أخرى من معلومات التوزيع اللوغاريتمي العادي الوارد في التوصية </w:t>
      </w:r>
      <w:r w:rsidRPr="004E7285">
        <w:rPr>
          <w:spacing w:val="-6"/>
        </w:rPr>
        <w:t>ITU</w:t>
      </w:r>
      <w:r>
        <w:rPr>
          <w:spacing w:val="-6"/>
        </w:rPr>
        <w:noBreakHyphen/>
      </w:r>
      <w:r w:rsidRPr="004E7285">
        <w:rPr>
          <w:spacing w:val="-6"/>
        </w:rPr>
        <w:t>R</w:t>
      </w:r>
      <w:r>
        <w:rPr>
          <w:spacing w:val="-6"/>
        </w:rPr>
        <w:t> </w:t>
      </w:r>
      <w:r w:rsidRPr="004E7285">
        <w:rPr>
          <w:spacing w:val="-6"/>
        </w:rPr>
        <w:t>P.1057</w:t>
      </w:r>
      <w:r w:rsidRPr="004E7285">
        <w:rPr>
          <w:rFonts w:hint="cs"/>
          <w:spacing w:val="-6"/>
          <w:rtl/>
        </w:rPr>
        <w:t>.</w:t>
      </w:r>
    </w:p>
    <w:p w14:paraId="212DA806" w14:textId="77777777" w:rsidR="006C2EE7" w:rsidRPr="007D23A7" w:rsidRDefault="006C2EE7" w:rsidP="006C2EE7">
      <w:pPr>
        <w:pStyle w:val="Heading1"/>
        <w:spacing w:before="240"/>
        <w:rPr>
          <w:rtl/>
        </w:rPr>
      </w:pPr>
      <w:bookmarkStart w:id="54" w:name="_Toc34827763"/>
      <w:r w:rsidRPr="00BC45EE">
        <w:rPr>
          <w:sz w:val="28"/>
          <w:szCs w:val="40"/>
        </w:rPr>
        <w:t>9</w:t>
      </w:r>
      <w:r w:rsidRPr="007D23A7">
        <w:rPr>
          <w:rFonts w:hint="cs"/>
          <w:rtl/>
        </w:rPr>
        <w:tab/>
        <w:t xml:space="preserve">أدنى تردد مستعمل </w:t>
      </w:r>
      <w:r w:rsidRPr="007D23A7">
        <w:t>(LUF)</w:t>
      </w:r>
      <w:bookmarkEnd w:id="54"/>
    </w:p>
    <w:p w14:paraId="6F93BD60" w14:textId="77777777" w:rsidR="006C2EE7" w:rsidRPr="004E7285" w:rsidRDefault="006C2EE7" w:rsidP="00DC499A">
      <w:pPr>
        <w:rPr>
          <w:spacing w:val="-6"/>
          <w:rtl/>
          <w:lang w:bidi="ar-EG"/>
        </w:rPr>
      </w:pPr>
      <w:r w:rsidRPr="004E7285">
        <w:rPr>
          <w:rFonts w:hint="cs"/>
          <w:spacing w:val="-6"/>
          <w:rtl/>
          <w:lang w:bidi="ar-EG"/>
        </w:rPr>
        <w:t xml:space="preserve">يعرّف أدنى تردد مستعمل </w:t>
      </w:r>
      <w:r w:rsidRPr="004E7285">
        <w:rPr>
          <w:spacing w:val="-6"/>
          <w:lang w:bidi="ar-EG"/>
        </w:rPr>
        <w:t>(LUF)</w:t>
      </w:r>
      <w:r w:rsidRPr="004E7285">
        <w:rPr>
          <w:rFonts w:hint="cs"/>
          <w:spacing w:val="-6"/>
          <w:rtl/>
          <w:lang w:bidi="ar-EG"/>
        </w:rPr>
        <w:t xml:space="preserve"> في التوصية </w:t>
      </w:r>
      <w:r w:rsidRPr="004E7285">
        <w:rPr>
          <w:spacing w:val="-6"/>
          <w:lang w:bidi="ar-EG"/>
        </w:rPr>
        <w:t>ITU</w:t>
      </w:r>
      <w:r>
        <w:rPr>
          <w:spacing w:val="-6"/>
          <w:lang w:bidi="ar-EG"/>
        </w:rPr>
        <w:noBreakHyphen/>
      </w:r>
      <w:r w:rsidRPr="004E7285">
        <w:rPr>
          <w:spacing w:val="-6"/>
          <w:lang w:bidi="ar-EG"/>
        </w:rPr>
        <w:t>R P.373</w:t>
      </w:r>
      <w:r w:rsidRPr="004E7285">
        <w:rPr>
          <w:rFonts w:hint="cs"/>
          <w:spacing w:val="-6"/>
          <w:rtl/>
          <w:lang w:bidi="ar-EG"/>
        </w:rPr>
        <w:t>. ويقدر هذا التردد وفقاً للتعريف على أنه أدنى تردد، مقدراً إلى أقرب</w:t>
      </w:r>
      <w:r w:rsidR="00DC499A">
        <w:rPr>
          <w:rFonts w:hint="eastAsia"/>
          <w:spacing w:val="-6"/>
          <w:rtl/>
          <w:lang w:bidi="ar-EG"/>
        </w:rPr>
        <w:t> </w:t>
      </w:r>
      <w:r w:rsidRPr="004E7285">
        <w:rPr>
          <w:spacing w:val="-6"/>
          <w:lang w:bidi="ar-EG"/>
        </w:rPr>
        <w:t>MHz 0</w:t>
      </w:r>
      <w:r>
        <w:rPr>
          <w:spacing w:val="-6"/>
          <w:lang w:bidi="ar-EG"/>
        </w:rPr>
        <w:t>,</w:t>
      </w:r>
      <w:r w:rsidRPr="004E7285">
        <w:rPr>
          <w:spacing w:val="-6"/>
          <w:lang w:bidi="ar-EG"/>
        </w:rPr>
        <w:t>1</w:t>
      </w:r>
      <w:r w:rsidRPr="004E7285">
        <w:rPr>
          <w:rFonts w:hint="cs"/>
          <w:spacing w:val="-6"/>
          <w:rtl/>
          <w:lang w:bidi="ar-EG"/>
        </w:rPr>
        <w:t>، يمكن عنده الحصول على نسبة الإشارة إلى الضوضاء المطلوبة المساوية للمتوسط الشهري لنسبة الإشارة إلى الضوضاء.</w:t>
      </w:r>
    </w:p>
    <w:p w14:paraId="11D50BDB" w14:textId="77777777" w:rsidR="006C2EE7" w:rsidRPr="00204178" w:rsidRDefault="006C2EE7" w:rsidP="006C2EE7">
      <w:pPr>
        <w:pStyle w:val="Heading1"/>
        <w:spacing w:before="240"/>
        <w:rPr>
          <w:rtl/>
        </w:rPr>
      </w:pPr>
      <w:bookmarkStart w:id="55" w:name="_Toc34827764"/>
      <w:r w:rsidRPr="00BC45EE">
        <w:rPr>
          <w:sz w:val="28"/>
          <w:szCs w:val="40"/>
        </w:rPr>
        <w:t>10</w:t>
      </w:r>
      <w:r w:rsidRPr="00204178">
        <w:rPr>
          <w:rFonts w:hint="cs"/>
          <w:rtl/>
        </w:rPr>
        <w:tab/>
        <w:t xml:space="preserve">اعتمادية الدارة الأساسية </w:t>
      </w:r>
      <w:r w:rsidRPr="00204178">
        <w:t>(BCR)</w:t>
      </w:r>
      <w:bookmarkEnd w:id="55"/>
    </w:p>
    <w:p w14:paraId="35348D54" w14:textId="77777777" w:rsidR="006C2EE7" w:rsidRPr="00204178" w:rsidRDefault="006C2EE7" w:rsidP="006C2EE7">
      <w:pPr>
        <w:pStyle w:val="Heading2"/>
        <w:rPr>
          <w:rtl/>
        </w:rPr>
      </w:pPr>
      <w:bookmarkStart w:id="56" w:name="_Toc34824141"/>
      <w:bookmarkStart w:id="57" w:name="_Toc34827765"/>
      <w:r w:rsidRPr="00BC45EE">
        <w:rPr>
          <w:sz w:val="26"/>
          <w:szCs w:val="26"/>
        </w:rPr>
        <w:t>1.10</w:t>
      </w:r>
      <w:r w:rsidRPr="00204178">
        <w:rPr>
          <w:rFonts w:hint="cs"/>
          <w:rtl/>
        </w:rPr>
        <w:tab/>
        <w:t>اعتمادية الأنظمة المشكلة التماثلية</w:t>
      </w:r>
      <w:bookmarkEnd w:id="56"/>
      <w:bookmarkEnd w:id="57"/>
    </w:p>
    <w:p w14:paraId="3C1E8EE8" w14:textId="77777777" w:rsidR="006C2EE7" w:rsidRPr="00892DEC" w:rsidRDefault="006C2EE7" w:rsidP="006C2EE7">
      <w:pPr>
        <w:rPr>
          <w:rtl/>
          <w:lang w:bidi="ar-EG"/>
        </w:rPr>
      </w:pPr>
      <w:r>
        <w:rPr>
          <w:rFonts w:hint="cs"/>
          <w:rtl/>
          <w:lang w:bidi="ar-EG"/>
        </w:rPr>
        <w:t xml:space="preserve">تعرّف الاعتمادية </w:t>
      </w:r>
      <w:r>
        <w:rPr>
          <w:lang w:bidi="ar-EG"/>
        </w:rPr>
        <w:t>BCR</w:t>
      </w:r>
      <w:r>
        <w:rPr>
          <w:rFonts w:hint="cs"/>
          <w:rtl/>
          <w:lang w:bidi="ar-EG"/>
        </w:rPr>
        <w:t xml:space="preserve"> في التوصية </w:t>
      </w:r>
      <w:r>
        <w:rPr>
          <w:lang w:bidi="ar-EG"/>
        </w:rPr>
        <w:t>ITU</w:t>
      </w:r>
      <w:r>
        <w:rPr>
          <w:lang w:bidi="ar-EG"/>
        </w:rPr>
        <w:noBreakHyphen/>
        <w:t>R P.842</w:t>
      </w:r>
      <w:r>
        <w:rPr>
          <w:rFonts w:hint="cs"/>
          <w:rtl/>
          <w:lang w:bidi="ar-EG"/>
        </w:rPr>
        <w:t>، حيث الاعتمادية</w:t>
      </w:r>
      <w:r>
        <w:rPr>
          <w:rFonts w:hint="cs"/>
          <w:rtl/>
        </w:rPr>
        <w:t xml:space="preserve"> (وهي معطاة في هذه التوصية كنسبة مئوية)</w:t>
      </w:r>
      <w:r>
        <w:rPr>
          <w:rFonts w:hint="cs"/>
          <w:rtl/>
          <w:lang w:bidi="ar-EG"/>
        </w:rPr>
        <w:t xml:space="preserve"> هي احتمال تحقيق معايير الأداء المحددة (أي النسبة إشارة إلى ضوضاء المحددة)</w:t>
      </w:r>
      <w:r>
        <w:rPr>
          <w:rFonts w:hint="cs"/>
          <w:rtl/>
        </w:rPr>
        <w:t>.</w:t>
      </w:r>
      <w:r>
        <w:rPr>
          <w:rFonts w:hint="cs"/>
          <w:rtl/>
          <w:lang w:bidi="ar-EG"/>
        </w:rPr>
        <w:t xml:space="preserve"> وفي حالة الأنظمة التماثلية تقدر على أساس النسب إشارة إلى ضوضاء التي تدمج التغيرات العشرية لشدة مجال الإشارة والضوضاء الخلفية خلال الساعة الواحدة ومن يوم إلى آخر. ويرد</w:t>
      </w:r>
      <w:r>
        <w:rPr>
          <w:rFonts w:hint="eastAsia"/>
          <w:lang w:bidi="ar-EG"/>
        </w:rPr>
        <w:t> </w:t>
      </w:r>
      <w:r>
        <w:rPr>
          <w:rFonts w:hint="cs"/>
          <w:rtl/>
          <w:lang w:bidi="ar-EG"/>
        </w:rPr>
        <w:t xml:space="preserve">وصف التوزيع حول القيمة المتوسطة في الفقرة </w:t>
      </w:r>
      <w:r>
        <w:rPr>
          <w:lang w:bidi="ar-EG"/>
        </w:rPr>
        <w:t>8</w:t>
      </w:r>
      <w:r w:rsidR="000C6C7D">
        <w:rPr>
          <w:rFonts w:hint="cs"/>
          <w:rtl/>
          <w:lang w:bidi="ar-EG"/>
        </w:rPr>
        <w:t>.</w:t>
      </w:r>
      <w:r>
        <w:rPr>
          <w:rFonts w:hint="cs"/>
          <w:rtl/>
        </w:rPr>
        <w:t xml:space="preserve"> </w:t>
      </w:r>
      <w:r>
        <w:rPr>
          <w:rFonts w:hint="cs"/>
          <w:rtl/>
          <w:lang w:bidi="ar-EG"/>
        </w:rPr>
        <w:t xml:space="preserve">ويرد الإجراء الخاص بذلك في التوصية </w:t>
      </w:r>
      <w:r>
        <w:rPr>
          <w:lang w:bidi="ar-EG"/>
        </w:rPr>
        <w:t>ITU</w:t>
      </w:r>
      <w:r>
        <w:rPr>
          <w:lang w:bidi="ar-EG"/>
        </w:rPr>
        <w:noBreakHyphen/>
        <w:t>R P.842</w:t>
      </w:r>
      <w:r>
        <w:rPr>
          <w:rFonts w:hint="cs"/>
          <w:rtl/>
          <w:lang w:bidi="ar-EG"/>
        </w:rPr>
        <w:t>.</w:t>
      </w:r>
    </w:p>
    <w:p w14:paraId="7B5D2761" w14:textId="77777777" w:rsidR="006C2EE7" w:rsidRPr="00204178" w:rsidRDefault="006C2EE7" w:rsidP="006C2EE7">
      <w:pPr>
        <w:pStyle w:val="Heading2"/>
        <w:rPr>
          <w:rtl/>
        </w:rPr>
      </w:pPr>
      <w:bookmarkStart w:id="58" w:name="_Toc34824142"/>
      <w:bookmarkStart w:id="59" w:name="_Toc34827766"/>
      <w:r w:rsidRPr="00BC45EE">
        <w:rPr>
          <w:sz w:val="26"/>
          <w:szCs w:val="26"/>
        </w:rPr>
        <w:t>2.10</w:t>
      </w:r>
      <w:r w:rsidRPr="00204178">
        <w:rPr>
          <w:rFonts w:hint="cs"/>
          <w:rtl/>
        </w:rPr>
        <w:tab/>
        <w:t>اعتمادية الأنظمة المشكلة رقمياً مع مراعاة تمديد الوقت والتردد للإشارة المستقبَلة</w:t>
      </w:r>
      <w:bookmarkEnd w:id="58"/>
      <w:bookmarkEnd w:id="59"/>
    </w:p>
    <w:p w14:paraId="3FBCB0EB" w14:textId="77777777" w:rsidR="006C2EE7" w:rsidRDefault="006C2EE7" w:rsidP="006C2EE7">
      <w:pPr>
        <w:rPr>
          <w:rtl/>
        </w:rPr>
      </w:pPr>
      <w:r>
        <w:rPr>
          <w:rFonts w:hint="cs"/>
          <w:rtl/>
        </w:rPr>
        <w:t xml:space="preserve">الاعتمادية </w:t>
      </w:r>
      <w:r w:rsidRPr="00B6002E">
        <w:rPr>
          <w:rFonts w:hint="cs"/>
          <w:rtl/>
        </w:rPr>
        <w:t>في أنظمة التشكيل الصلبة في</w:t>
      </w:r>
      <w:r>
        <w:rPr>
          <w:rFonts w:hint="cs"/>
          <w:rtl/>
        </w:rPr>
        <w:t>ما </w:t>
      </w:r>
      <w:r w:rsidRPr="00B6002E">
        <w:rPr>
          <w:rFonts w:hint="cs"/>
          <w:rtl/>
        </w:rPr>
        <w:t xml:space="preserve">يتعلق بالتمديد المتوقع للوقت والتردد، هي النسبة المئوية من الوقت التي يتوقع أثناءها الحصول على </w:t>
      </w:r>
      <w:r>
        <w:rPr>
          <w:rFonts w:hint="cs"/>
          <w:rtl/>
        </w:rPr>
        <w:t>النسبة إشارة إلى ضوضاء</w:t>
      </w:r>
      <w:r w:rsidRPr="00B6002E">
        <w:rPr>
          <w:rFonts w:hint="cs"/>
          <w:rtl/>
        </w:rPr>
        <w:t xml:space="preserve"> المطلوبة باستخدام الإجراء الوارد في الفقرة</w:t>
      </w:r>
      <w:r>
        <w:rPr>
          <w:rFonts w:hint="eastAsia"/>
          <w:rtl/>
        </w:rPr>
        <w:t> </w:t>
      </w:r>
      <w:r w:rsidRPr="00B6002E">
        <w:t>8</w:t>
      </w:r>
      <w:r>
        <w:rPr>
          <w:rFonts w:hint="cs"/>
          <w:rtl/>
        </w:rPr>
        <w:t>.</w:t>
      </w:r>
    </w:p>
    <w:p w14:paraId="44DC0ACD" w14:textId="77777777" w:rsidR="006C2EE7" w:rsidRDefault="006C2EE7" w:rsidP="006C2EE7">
      <w:pPr>
        <w:rPr>
          <w:rtl/>
        </w:rPr>
      </w:pPr>
      <w:r>
        <w:rPr>
          <w:rFonts w:hint="cs"/>
          <w:rtl/>
        </w:rPr>
        <w:t>وينبغي عموماً مراعاة تمديد الوقت والتردد للإشارة المستقبَلة في الأنظمة المشكلة رقمياً.</w:t>
      </w:r>
    </w:p>
    <w:p w14:paraId="489735BC" w14:textId="77777777" w:rsidR="006C2EE7" w:rsidRPr="00204178" w:rsidRDefault="006C2EE7" w:rsidP="006C2EE7">
      <w:pPr>
        <w:pStyle w:val="Heading3"/>
        <w:rPr>
          <w:rtl/>
        </w:rPr>
      </w:pPr>
      <w:bookmarkStart w:id="60" w:name="_Toc408924528"/>
      <w:bookmarkStart w:id="61" w:name="_Toc34824143"/>
      <w:r w:rsidRPr="00BC45EE">
        <w:rPr>
          <w:sz w:val="24"/>
          <w:szCs w:val="32"/>
        </w:rPr>
        <w:t>1.2.10</w:t>
      </w:r>
      <w:r w:rsidRPr="00204178">
        <w:rPr>
          <w:rFonts w:hint="cs"/>
          <w:rtl/>
        </w:rPr>
        <w:tab/>
        <w:t>معلمات النظام</w:t>
      </w:r>
      <w:bookmarkEnd w:id="60"/>
      <w:bookmarkEnd w:id="61"/>
    </w:p>
    <w:p w14:paraId="6BF55046" w14:textId="77777777" w:rsidR="006C2EE7" w:rsidRDefault="006C2EE7" w:rsidP="006C2EE7">
      <w:pPr>
        <w:rPr>
          <w:rtl/>
        </w:rPr>
      </w:pPr>
      <w:r>
        <w:rPr>
          <w:rFonts w:hint="cs"/>
          <w:rtl/>
        </w:rPr>
        <w:t>يستخدم التمثيل المبسَّط لوظيفة النقل في القناة. ويقوم تقدير الاعتمادية فيما يتعلق بطريقة التشكيل المعينة على أربع معلمات:</w:t>
      </w:r>
    </w:p>
    <w:p w14:paraId="3D158B9C" w14:textId="77777777" w:rsidR="006C2EE7" w:rsidRDefault="006C2EE7" w:rsidP="006C2EE7">
      <w:pPr>
        <w:pStyle w:val="enumlev1"/>
        <w:rPr>
          <w:rtl/>
        </w:rPr>
      </w:pPr>
      <w:r>
        <w:rPr>
          <w:rFonts w:hint="cs"/>
          <w:i/>
          <w:iCs/>
          <w:rtl/>
        </w:rPr>
        <w:t>-</w:t>
      </w:r>
      <w:r>
        <w:rPr>
          <w:rFonts w:hint="cs"/>
          <w:i/>
          <w:iCs/>
          <w:rtl/>
        </w:rPr>
        <w:tab/>
      </w:r>
      <w:r w:rsidRPr="002D377D">
        <w:rPr>
          <w:rFonts w:hint="cs"/>
          <w:i/>
          <w:iCs/>
          <w:rtl/>
        </w:rPr>
        <w:t>نافذة الوقت</w:t>
      </w:r>
      <w:r>
        <w:rPr>
          <w:rFonts w:hint="cs"/>
          <w:rtl/>
        </w:rPr>
        <w:t xml:space="preserve">، </w:t>
      </w:r>
      <w:r w:rsidRPr="00C93A3B">
        <w:rPr>
          <w:i/>
        </w:rPr>
        <w:t>T</w:t>
      </w:r>
      <w:r w:rsidRPr="00C93A3B">
        <w:rPr>
          <w:i/>
          <w:vertAlign w:val="subscript"/>
        </w:rPr>
        <w:t>w</w:t>
      </w:r>
      <w:r>
        <w:rPr>
          <w:rFonts w:hint="cs"/>
          <w:rtl/>
        </w:rPr>
        <w:t>: وهي الفاصل الزمني الذي تعمل ضمنه أساليب الإشارة على تحقيق أداء النظام والذي يحدُّ تجاوزه من</w:t>
      </w:r>
      <w:r>
        <w:rPr>
          <w:rFonts w:hint="eastAsia"/>
        </w:rPr>
        <w:t> </w:t>
      </w:r>
      <w:r>
        <w:rPr>
          <w:rFonts w:hint="cs"/>
          <w:rtl/>
        </w:rPr>
        <w:t>هذا الأداء.</w:t>
      </w:r>
    </w:p>
    <w:p w14:paraId="7E99B503" w14:textId="77777777" w:rsidR="006C2EE7" w:rsidRDefault="006C2EE7" w:rsidP="006C2EE7">
      <w:pPr>
        <w:pStyle w:val="enumlev1"/>
        <w:rPr>
          <w:rtl/>
        </w:rPr>
      </w:pPr>
      <w:r>
        <w:rPr>
          <w:rFonts w:hint="cs"/>
          <w:i/>
          <w:iCs/>
          <w:rtl/>
        </w:rPr>
        <w:t>-</w:t>
      </w:r>
      <w:r>
        <w:rPr>
          <w:rFonts w:hint="cs"/>
          <w:i/>
          <w:iCs/>
          <w:rtl/>
        </w:rPr>
        <w:tab/>
        <w:t xml:space="preserve">نافذة التردد، </w:t>
      </w:r>
      <w:r w:rsidRPr="00C93A3B">
        <w:rPr>
          <w:i/>
        </w:rPr>
        <w:t>F</w:t>
      </w:r>
      <w:r w:rsidRPr="00C93A3B">
        <w:rPr>
          <w:i/>
          <w:vertAlign w:val="subscript"/>
        </w:rPr>
        <w:t>w</w:t>
      </w:r>
      <w:r>
        <w:rPr>
          <w:rFonts w:hint="cs"/>
          <w:rtl/>
        </w:rPr>
        <w:t>: وهي فاصل التردد الذي تعمل أساليب الإشارة ضمنه على تحقيق أداء النظام والذي يحد تجاوزه من</w:t>
      </w:r>
      <w:r>
        <w:rPr>
          <w:rFonts w:hint="eastAsia"/>
        </w:rPr>
        <w:t> </w:t>
      </w:r>
      <w:r>
        <w:rPr>
          <w:rFonts w:hint="cs"/>
          <w:rtl/>
        </w:rPr>
        <w:t>هذا</w:t>
      </w:r>
      <w:r>
        <w:rPr>
          <w:rFonts w:hint="eastAsia"/>
          <w:rtl/>
        </w:rPr>
        <w:t> </w:t>
      </w:r>
      <w:r>
        <w:rPr>
          <w:rFonts w:hint="cs"/>
          <w:rtl/>
        </w:rPr>
        <w:t>الأداء.</w:t>
      </w:r>
    </w:p>
    <w:p w14:paraId="69C23005" w14:textId="77777777" w:rsidR="006C2EE7" w:rsidRPr="002D377D" w:rsidRDefault="006C2EE7" w:rsidP="006C2EE7">
      <w:pPr>
        <w:pStyle w:val="enumlev1"/>
        <w:rPr>
          <w:rtl/>
        </w:rPr>
      </w:pPr>
      <w:r w:rsidRPr="00102677">
        <w:rPr>
          <w:rFonts w:hint="cs"/>
          <w:rtl/>
        </w:rPr>
        <w:t>-</w:t>
      </w:r>
      <w:r w:rsidRPr="00102677">
        <w:rPr>
          <w:rFonts w:hint="cs"/>
          <w:rtl/>
        </w:rPr>
        <w:tab/>
      </w:r>
      <w:r>
        <w:rPr>
          <w:rFonts w:hint="cs"/>
          <w:i/>
          <w:iCs/>
          <w:rtl/>
        </w:rPr>
        <w:t>النسبة إشارة إلى ضوضاء</w:t>
      </w:r>
      <w:r w:rsidRPr="00102677">
        <w:rPr>
          <w:rFonts w:hint="cs"/>
          <w:i/>
          <w:iCs/>
          <w:rtl/>
        </w:rPr>
        <w:t xml:space="preserve"> المطلوبة، </w:t>
      </w:r>
      <w:r w:rsidRPr="00102677">
        <w:rPr>
          <w:i/>
        </w:rPr>
        <w:t>S/N</w:t>
      </w:r>
      <w:r w:rsidRPr="00102677">
        <w:rPr>
          <w:i/>
          <w:iCs/>
          <w:vertAlign w:val="subscript"/>
        </w:rPr>
        <w:t>r</w:t>
      </w:r>
      <w:r w:rsidRPr="00B06FC7">
        <w:rPr>
          <w:rFonts w:hint="cs"/>
          <w:rtl/>
        </w:rPr>
        <w:t>:</w:t>
      </w:r>
      <w:r w:rsidRPr="00102677">
        <w:rPr>
          <w:rFonts w:hint="cs"/>
          <w:vertAlign w:val="subscript"/>
          <w:rtl/>
        </w:rPr>
        <w:t xml:space="preserve"> </w:t>
      </w:r>
      <w:r w:rsidRPr="00102677">
        <w:rPr>
          <w:rFonts w:hint="cs"/>
          <w:rtl/>
        </w:rPr>
        <w:t xml:space="preserve">نسبة مجموع قدرة متوسط أساليب الإشارة في الساعة إلى الضوضاء المطلوبة لتحقيق الأداء المحدد في الظروف التي تحيط بأساليب الإشارة ضمن نافذتي الوقت والتردد </w:t>
      </w:r>
      <w:r w:rsidRPr="00102677">
        <w:rPr>
          <w:i/>
          <w:iCs/>
        </w:rPr>
        <w:t>T</w:t>
      </w:r>
      <w:r w:rsidRPr="00102677">
        <w:rPr>
          <w:i/>
          <w:iCs/>
          <w:vertAlign w:val="subscript"/>
        </w:rPr>
        <w:t>w</w:t>
      </w:r>
      <w:r w:rsidRPr="00102677">
        <w:rPr>
          <w:rFonts w:hint="cs"/>
          <w:rtl/>
        </w:rPr>
        <w:t xml:space="preserve"> و</w:t>
      </w:r>
      <w:r w:rsidRPr="00102677">
        <w:rPr>
          <w:i/>
          <w:iCs/>
        </w:rPr>
        <w:t>F</w:t>
      </w:r>
      <w:r w:rsidRPr="00102677">
        <w:rPr>
          <w:i/>
          <w:iCs/>
          <w:vertAlign w:val="subscript"/>
        </w:rPr>
        <w:t>w</w:t>
      </w:r>
      <w:r w:rsidRPr="00102677">
        <w:rPr>
          <w:rFonts w:hint="cs"/>
          <w:rtl/>
        </w:rPr>
        <w:t>.</w:t>
      </w:r>
    </w:p>
    <w:p w14:paraId="59B91A70" w14:textId="77777777" w:rsidR="006C2EE7" w:rsidRPr="002D377D" w:rsidRDefault="006C2EE7" w:rsidP="001C1450">
      <w:pPr>
        <w:pStyle w:val="enumlev1"/>
        <w:rPr>
          <w:rtl/>
        </w:rPr>
      </w:pPr>
      <w:r>
        <w:rPr>
          <w:rFonts w:hint="cs"/>
          <w:rtl/>
        </w:rPr>
        <w:t>-</w:t>
      </w:r>
      <w:r>
        <w:rPr>
          <w:i/>
          <w:iCs/>
        </w:rPr>
        <w:tab/>
      </w:r>
      <w:r>
        <w:rPr>
          <w:rFonts w:hint="cs"/>
          <w:i/>
          <w:iCs/>
          <w:rtl/>
        </w:rPr>
        <w:t xml:space="preserve">نسبة الاتّساع، </w:t>
      </w:r>
      <w:r>
        <w:rPr>
          <w:i/>
          <w:iCs/>
        </w:rPr>
        <w:t>A</w:t>
      </w:r>
      <w:r>
        <w:rPr>
          <w:rFonts w:hint="cs"/>
          <w:rtl/>
        </w:rPr>
        <w:t>: يتم التنبؤ بالقيمة المتوسطة في الساعة لشدة المجال لكل أسلوب انتشار، مع مراعاة قدرة المرس</w:t>
      </w:r>
      <w:r w:rsidR="001C1450">
        <w:rPr>
          <w:rFonts w:hint="cs"/>
          <w:rtl/>
        </w:rPr>
        <w:t>ِ</w:t>
      </w:r>
      <w:r>
        <w:rPr>
          <w:rFonts w:hint="cs"/>
          <w:rtl/>
        </w:rPr>
        <w:t xml:space="preserve">ل وكسب الهوائي في ذلك الأسلوب. ويتحدد الأسلوب الأكثر شدة في تلك الساعة وتكون نسبة الاتساع، </w:t>
      </w:r>
      <w:r w:rsidRPr="00204AA0">
        <w:rPr>
          <w:i/>
          <w:iCs/>
        </w:rPr>
        <w:t>A</w:t>
      </w:r>
      <w:r>
        <w:rPr>
          <w:rFonts w:hint="cs"/>
          <w:rtl/>
        </w:rPr>
        <w:t>، هي</w:t>
      </w:r>
      <w:r>
        <w:rPr>
          <w:rFonts w:hint="eastAsia"/>
        </w:rPr>
        <w:t> </w:t>
      </w:r>
      <w:r>
        <w:rPr>
          <w:rFonts w:hint="cs"/>
          <w:rtl/>
        </w:rPr>
        <w:t>نسبة شدة مجال الأسلوب الفرعي إلى الأسلوب المهيمن، والتي قد تؤثر على أداء النظام إذا ما ترافقت مع تأخير انتشار يفوق</w:t>
      </w:r>
      <w:r w:rsidR="001C1450">
        <w:rPr>
          <w:rFonts w:hint="eastAsia"/>
          <w:rtl/>
        </w:rPr>
        <w:t> </w:t>
      </w:r>
      <w:r w:rsidRPr="00C93A3B">
        <w:rPr>
          <w:i/>
          <w:iCs/>
        </w:rPr>
        <w:t>T</w:t>
      </w:r>
      <w:r w:rsidRPr="00C93A3B">
        <w:rPr>
          <w:i/>
          <w:iCs/>
          <w:vertAlign w:val="subscript"/>
        </w:rPr>
        <w:t>w</w:t>
      </w:r>
      <w:r>
        <w:rPr>
          <w:rFonts w:hint="cs"/>
          <w:rtl/>
        </w:rPr>
        <w:t xml:space="preserve"> وتمديد تردد أعلى من </w:t>
      </w:r>
      <w:r w:rsidRPr="00C93A3B">
        <w:rPr>
          <w:i/>
          <w:iCs/>
        </w:rPr>
        <w:t>F</w:t>
      </w:r>
      <w:r w:rsidRPr="00C93A3B">
        <w:rPr>
          <w:i/>
          <w:iCs/>
          <w:vertAlign w:val="subscript"/>
        </w:rPr>
        <w:t>w</w:t>
      </w:r>
      <w:r>
        <w:rPr>
          <w:rFonts w:hint="cs"/>
          <w:rtl/>
        </w:rPr>
        <w:t>.</w:t>
      </w:r>
    </w:p>
    <w:p w14:paraId="2D3826BC" w14:textId="77777777" w:rsidR="006C2EE7" w:rsidRPr="00204178" w:rsidRDefault="006C2EE7" w:rsidP="006C2EE7">
      <w:pPr>
        <w:pStyle w:val="Heading3"/>
        <w:rPr>
          <w:rtl/>
        </w:rPr>
      </w:pPr>
      <w:bookmarkStart w:id="62" w:name="_Toc408924529"/>
      <w:bookmarkStart w:id="63" w:name="_Toc34824144"/>
      <w:r w:rsidRPr="00BC45EE">
        <w:rPr>
          <w:sz w:val="24"/>
          <w:szCs w:val="32"/>
        </w:rPr>
        <w:lastRenderedPageBreak/>
        <w:t>2.2.10</w:t>
      </w:r>
      <w:r w:rsidRPr="00204178">
        <w:rPr>
          <w:rFonts w:hint="cs"/>
          <w:rtl/>
        </w:rPr>
        <w:tab/>
        <w:t>وقت الانتشار</w:t>
      </w:r>
      <w:bookmarkEnd w:id="62"/>
      <w:bookmarkEnd w:id="63"/>
    </w:p>
    <w:p w14:paraId="5E32D149" w14:textId="77777777" w:rsidR="006C2EE7" w:rsidRDefault="006C2EE7" w:rsidP="006C2EE7">
      <w:pPr>
        <w:keepNext/>
        <w:keepLines/>
        <w:rPr>
          <w:rtl/>
        </w:rPr>
      </w:pPr>
      <w:r>
        <w:rPr>
          <w:rFonts w:hint="cs"/>
          <w:rtl/>
        </w:rPr>
        <w:t>يُحسب وقت الانتشار لأسلوب ما بالمعادلة التالية:</w:t>
      </w:r>
    </w:p>
    <w:p w14:paraId="5E93D94D" w14:textId="4FD44E87" w:rsidR="006C2EE7" w:rsidRPr="00C93A3B" w:rsidRDefault="006C2EE7" w:rsidP="00483B31">
      <w:pPr>
        <w:pStyle w:val="Equation"/>
        <w:keepNext/>
        <w:spacing w:after="120" w:line="240" w:lineRule="auto"/>
      </w:pPr>
      <w:r w:rsidRPr="00C93A3B">
        <w:tab/>
      </w:r>
      <w:r w:rsidR="00483B31" w:rsidRPr="00483B31">
        <w:rPr>
          <w:position w:val="-10"/>
        </w:rPr>
        <w:object w:dxaOrig="2360" w:dyaOrig="360" w14:anchorId="27953B2D">
          <v:shape id="_x0000_i1061" type="#_x0000_t75" style="width:117.35pt;height:17.35pt" o:ole="">
            <v:imagedata r:id="rId87" o:title=""/>
          </v:shape>
          <o:OLEObject Type="Embed" ProgID="Equation.DSMT4" ShapeID="_x0000_i1061" DrawAspect="Content" ObjectID="_1646543070" r:id="rId88"/>
        </w:object>
      </w:r>
      <w:r w:rsidRPr="00C93A3B">
        <w:tab/>
        <w:t>(4</w:t>
      </w:r>
      <w:r>
        <w:t>7</w:t>
      </w:r>
      <w:r w:rsidRPr="00C93A3B">
        <w:t>)</w:t>
      </w:r>
    </w:p>
    <w:p w14:paraId="69043B82" w14:textId="77777777" w:rsidR="006C2EE7" w:rsidRDefault="006C2EE7" w:rsidP="006C2EE7">
      <w:pPr>
        <w:keepNext/>
        <w:spacing w:before="0" w:line="168" w:lineRule="auto"/>
        <w:rPr>
          <w:rtl/>
        </w:rPr>
      </w:pPr>
      <w:r>
        <w:rPr>
          <w:rFonts w:hint="cs"/>
          <w:rtl/>
        </w:rPr>
        <w:t>حيث:</w:t>
      </w:r>
    </w:p>
    <w:p w14:paraId="626BD094" w14:textId="77777777" w:rsidR="006C2EE7" w:rsidRPr="00071646" w:rsidRDefault="006C2EE7" w:rsidP="001C1450">
      <w:pPr>
        <w:pStyle w:val="Equationlegend"/>
        <w:keepNext/>
        <w:rPr>
          <w:rtl/>
        </w:rPr>
      </w:pPr>
      <w:r w:rsidRPr="00071646">
        <w:rPr>
          <w:rFonts w:hint="cs"/>
          <w:i/>
          <w:iCs/>
          <w:rtl/>
        </w:rPr>
        <w:tab/>
      </w:r>
      <w:r w:rsidRPr="00071646">
        <w:rPr>
          <w:i/>
          <w:iCs/>
        </w:rPr>
        <w:t>p′</w:t>
      </w:r>
      <w:r w:rsidRPr="00071646">
        <w:rPr>
          <w:rFonts w:hint="cs"/>
          <w:rtl/>
        </w:rPr>
        <w:t>:</w:t>
      </w:r>
      <w:r w:rsidRPr="00071646">
        <w:rPr>
          <w:rFonts w:hint="cs"/>
          <w:rtl/>
        </w:rPr>
        <w:tab/>
        <w:t xml:space="preserve">مسافة مائلة افتراضية </w:t>
      </w:r>
      <w:r w:rsidRPr="00071646">
        <w:t>(km)</w:t>
      </w:r>
      <w:r w:rsidRPr="00071646">
        <w:rPr>
          <w:rFonts w:hint="cs"/>
          <w:rtl/>
        </w:rPr>
        <w:t xml:space="preserve"> تعطى في المعادلتين </w:t>
      </w:r>
      <w:r w:rsidRPr="00071646">
        <w:rPr>
          <w:lang w:val="fr-FR"/>
        </w:rPr>
        <w:t>(13)</w:t>
      </w:r>
      <w:r w:rsidRPr="00071646">
        <w:rPr>
          <w:rFonts w:hint="cs"/>
          <w:rtl/>
          <w:lang w:val="fr-FR"/>
        </w:rPr>
        <w:t xml:space="preserve"> </w:t>
      </w:r>
      <w:r w:rsidRPr="00071646">
        <w:rPr>
          <w:rFonts w:hint="cs"/>
          <w:rtl/>
        </w:rPr>
        <w:t>و</w:t>
      </w:r>
      <w:r w:rsidRPr="00071646">
        <w:rPr>
          <w:lang w:val="fr-FR"/>
        </w:rPr>
        <w:t>(19)</w:t>
      </w:r>
      <w:r w:rsidRPr="00071646">
        <w:rPr>
          <w:rFonts w:hint="cs"/>
          <w:rtl/>
        </w:rPr>
        <w:t xml:space="preserve"> وارتفاع الانعكاس </w:t>
      </w:r>
      <w:r w:rsidRPr="00071646">
        <w:rPr>
          <w:i/>
          <w:iCs/>
        </w:rPr>
        <w:t>h</w:t>
      </w:r>
      <w:r w:rsidRPr="00071646">
        <w:rPr>
          <w:i/>
          <w:iCs/>
          <w:szCs w:val="24"/>
          <w:vertAlign w:val="subscript"/>
        </w:rPr>
        <w:t>r</w:t>
      </w:r>
      <w:r w:rsidRPr="00071646">
        <w:rPr>
          <w:rFonts w:hint="cs"/>
          <w:rtl/>
        </w:rPr>
        <w:t>، محدد في</w:t>
      </w:r>
      <w:r w:rsidRPr="00071646">
        <w:rPr>
          <w:rFonts w:hint="eastAsia"/>
          <w:rtl/>
        </w:rPr>
        <w:t> </w:t>
      </w:r>
      <w:r w:rsidRPr="00071646">
        <w:rPr>
          <w:rFonts w:hint="cs"/>
          <w:rtl/>
        </w:rPr>
        <w:t>ال</w:t>
      </w:r>
      <w:r w:rsidR="001C1450">
        <w:rPr>
          <w:rFonts w:hint="cs"/>
          <w:rtl/>
        </w:rPr>
        <w:t>فقرة</w:t>
      </w:r>
      <w:r w:rsidRPr="00071646">
        <w:rPr>
          <w:rFonts w:hint="eastAsia"/>
          <w:rtl/>
        </w:rPr>
        <w:t> </w:t>
      </w:r>
      <w:r w:rsidRPr="00071646">
        <w:t>1.5</w:t>
      </w:r>
    </w:p>
    <w:p w14:paraId="5D2D9C40" w14:textId="77777777" w:rsidR="006C2EE7" w:rsidRDefault="006C2EE7" w:rsidP="006C2EE7">
      <w:pPr>
        <w:pStyle w:val="Equationlegend"/>
        <w:rPr>
          <w:rtl/>
        </w:rPr>
      </w:pPr>
      <w:r>
        <w:rPr>
          <w:rFonts w:hint="cs"/>
          <w:i/>
          <w:iCs/>
          <w:rtl/>
        </w:rPr>
        <w:tab/>
      </w:r>
      <w:r>
        <w:rPr>
          <w:i/>
          <w:iCs/>
        </w:rPr>
        <w:t>c</w:t>
      </w:r>
      <w:r>
        <w:rPr>
          <w:rFonts w:hint="cs"/>
          <w:rtl/>
        </w:rPr>
        <w:t>:</w:t>
      </w:r>
      <w:r>
        <w:tab/>
      </w:r>
      <w:r>
        <w:rPr>
          <w:rFonts w:hint="cs"/>
          <w:rtl/>
        </w:rPr>
        <w:t xml:space="preserve">سرعة الضوء </w:t>
      </w:r>
      <w:r w:rsidRPr="00C93A3B">
        <w:t>(km/s)</w:t>
      </w:r>
      <w:r>
        <w:rPr>
          <w:rFonts w:hint="cs"/>
          <w:rtl/>
        </w:rPr>
        <w:t xml:space="preserve"> في </w:t>
      </w:r>
      <w:r>
        <w:rPr>
          <w:rFonts w:hint="cs"/>
          <w:spacing w:val="-4"/>
          <w:rtl/>
        </w:rPr>
        <w:t>الفضاء</w:t>
      </w:r>
      <w:r>
        <w:rPr>
          <w:rFonts w:hint="cs"/>
          <w:rtl/>
        </w:rPr>
        <w:t xml:space="preserve"> الحر.</w:t>
      </w:r>
    </w:p>
    <w:p w14:paraId="39D01EF7" w14:textId="77777777" w:rsidR="006C2EE7" w:rsidRDefault="006C2EE7" w:rsidP="006C2EE7">
      <w:pPr>
        <w:rPr>
          <w:rtl/>
        </w:rPr>
      </w:pPr>
      <w:r>
        <w:rPr>
          <w:rFonts w:hint="cs"/>
          <w:rtl/>
        </w:rPr>
        <w:t>يمكن تحديد التأخير الزمني التفاضلي بين الأساليب استناداً إلى قيم التأخير الزمني لكل أسلوب.</w:t>
      </w:r>
    </w:p>
    <w:p w14:paraId="0040A9CC" w14:textId="77777777" w:rsidR="006C2EE7" w:rsidRPr="00DD462C" w:rsidRDefault="006C2EE7" w:rsidP="006C2EE7">
      <w:pPr>
        <w:pStyle w:val="Heading3"/>
        <w:rPr>
          <w:rtl/>
        </w:rPr>
      </w:pPr>
      <w:bookmarkStart w:id="64" w:name="_Toc408924530"/>
      <w:bookmarkStart w:id="65" w:name="_Toc34824145"/>
      <w:r w:rsidRPr="00BC45EE">
        <w:rPr>
          <w:sz w:val="24"/>
          <w:szCs w:val="32"/>
        </w:rPr>
        <w:t>3.2.10</w:t>
      </w:r>
      <w:r>
        <w:rPr>
          <w:rFonts w:hint="cs"/>
          <w:rtl/>
        </w:rPr>
        <w:tab/>
      </w:r>
      <w:r w:rsidRPr="00204AA0">
        <w:rPr>
          <w:rFonts w:hint="cs"/>
          <w:rtl/>
        </w:rPr>
        <w:t>إجراء التنبؤ بالاعتمادية</w:t>
      </w:r>
      <w:bookmarkEnd w:id="64"/>
      <w:bookmarkEnd w:id="65"/>
    </w:p>
    <w:p w14:paraId="4BBEB633" w14:textId="77777777" w:rsidR="006C2EE7" w:rsidRDefault="006C2EE7" w:rsidP="006C2EE7">
      <w:pPr>
        <w:rPr>
          <w:rtl/>
        </w:rPr>
      </w:pPr>
      <w:r>
        <w:rPr>
          <w:rFonts w:hint="cs"/>
          <w:rtl/>
        </w:rPr>
        <w:t>يستخدم الإجراء التالي في التنبؤ بالاعتمادية:</w:t>
      </w:r>
    </w:p>
    <w:p w14:paraId="6E609A1E" w14:textId="77777777" w:rsidR="006C2EE7" w:rsidRPr="009264A2" w:rsidRDefault="006C2EE7" w:rsidP="006C2EE7">
      <w:pPr>
        <w:keepNext/>
        <w:ind w:left="794" w:hanging="794"/>
        <w:rPr>
          <w:i/>
          <w:iCs/>
          <w:rtl/>
        </w:rPr>
      </w:pPr>
      <w:r w:rsidRPr="009264A2">
        <w:rPr>
          <w:rFonts w:hint="cs"/>
          <w:i/>
          <w:iCs/>
          <w:rtl/>
        </w:rPr>
        <w:t xml:space="preserve">المسيرات التي يصل طولها إلى </w:t>
      </w:r>
      <w:r w:rsidRPr="009264A2">
        <w:rPr>
          <w:i/>
          <w:iCs/>
        </w:rPr>
        <w:t>km 9 000</w:t>
      </w:r>
      <w:r w:rsidRPr="009264A2">
        <w:rPr>
          <w:rFonts w:hint="cs"/>
          <w:i/>
          <w:iCs/>
          <w:rtl/>
        </w:rPr>
        <w:t>:</w:t>
      </w:r>
    </w:p>
    <w:p w14:paraId="0B056617" w14:textId="77777777" w:rsidR="006C2EE7" w:rsidRDefault="006C2EE7" w:rsidP="006C2EE7">
      <w:pPr>
        <w:tabs>
          <w:tab w:val="left" w:pos="992"/>
        </w:tabs>
        <w:ind w:left="992" w:hanging="992"/>
        <w:rPr>
          <w:rtl/>
        </w:rPr>
      </w:pPr>
      <w:r w:rsidRPr="00664337">
        <w:rPr>
          <w:rFonts w:hint="cs"/>
          <w:i/>
          <w:iCs/>
          <w:rtl/>
        </w:rPr>
        <w:t xml:space="preserve">الخطوة </w:t>
      </w:r>
      <w:r w:rsidRPr="00664337">
        <w:rPr>
          <w:i/>
          <w:iCs/>
        </w:rPr>
        <w:t>1</w:t>
      </w:r>
      <w:r>
        <w:rPr>
          <w:rFonts w:hint="cs"/>
          <w:rtl/>
        </w:rPr>
        <w:t xml:space="preserve">: تتحدد شدة المجال للأسلوب المهيمن، </w:t>
      </w:r>
      <w:r w:rsidRPr="00C93A3B">
        <w:rPr>
          <w:i/>
        </w:rPr>
        <w:t>E</w:t>
      </w:r>
      <w:r w:rsidRPr="00C93A3B">
        <w:rPr>
          <w:i/>
          <w:szCs w:val="24"/>
          <w:vertAlign w:val="subscript"/>
        </w:rPr>
        <w:t>w</w:t>
      </w:r>
      <w:r>
        <w:rPr>
          <w:rFonts w:hint="cs"/>
          <w:rtl/>
        </w:rPr>
        <w:t xml:space="preserve"> باتباع الطريقة الواردة في الفقرتين </w:t>
      </w:r>
      <w:r>
        <w:t>2.5</w:t>
      </w:r>
      <w:r>
        <w:rPr>
          <w:rFonts w:hint="cs"/>
          <w:rtl/>
        </w:rPr>
        <w:t xml:space="preserve"> و</w:t>
      </w:r>
      <w:r>
        <w:t>3.5</w:t>
      </w:r>
      <w:r>
        <w:rPr>
          <w:rFonts w:hint="cs"/>
          <w:rtl/>
        </w:rPr>
        <w:t>.</w:t>
      </w:r>
    </w:p>
    <w:p w14:paraId="692A3720" w14:textId="77777777" w:rsidR="006C2EE7" w:rsidRDefault="006C2EE7" w:rsidP="006C2EE7">
      <w:pPr>
        <w:tabs>
          <w:tab w:val="left" w:pos="992"/>
        </w:tabs>
        <w:ind w:left="992" w:hanging="992"/>
        <w:rPr>
          <w:rtl/>
        </w:rPr>
      </w:pPr>
      <w:r w:rsidRPr="00664337">
        <w:rPr>
          <w:rFonts w:hint="cs"/>
          <w:i/>
          <w:iCs/>
          <w:rtl/>
        </w:rPr>
        <w:t>الخطوة</w:t>
      </w:r>
      <w:r>
        <w:rPr>
          <w:rFonts w:hint="cs"/>
          <w:rtl/>
        </w:rPr>
        <w:t xml:space="preserve"> </w:t>
      </w:r>
      <w:r w:rsidRPr="00BD59CF">
        <w:rPr>
          <w:i/>
          <w:iCs/>
        </w:rPr>
        <w:t>2</w:t>
      </w:r>
      <w:r>
        <w:rPr>
          <w:rFonts w:hint="cs"/>
          <w:rtl/>
        </w:rPr>
        <w:t>: يتم تحديد جميع الأساليب النشيطة الأخرى التي يتم فيها تجاوز شدة المجال (</w:t>
      </w:r>
      <w:r w:rsidRPr="00C93A3B">
        <w:rPr>
          <w:i/>
          <w:iCs/>
        </w:rPr>
        <w:t>E</w:t>
      </w:r>
      <w:r>
        <w:rPr>
          <w:i/>
          <w:iCs/>
          <w:vertAlign w:val="subscript"/>
        </w:rPr>
        <w:t>w</w:t>
      </w:r>
      <w:r w:rsidRPr="00C93A3B">
        <w:t> – </w:t>
      </w:r>
      <w:r w:rsidRPr="00C93A3B">
        <w:rPr>
          <w:i/>
          <w:iCs/>
        </w:rPr>
        <w:t>A</w:t>
      </w:r>
      <w:r>
        <w:rPr>
          <w:rFonts w:hint="cs"/>
          <w:i/>
          <w:iCs/>
          <w:rtl/>
        </w:rPr>
        <w:t xml:space="preserve"> </w:t>
      </w:r>
      <w:r>
        <w:t>(</w:t>
      </w:r>
      <w:r w:rsidRPr="006F3DBF">
        <w:t>(dB)</w:t>
      </w:r>
      <w:r>
        <w:rPr>
          <w:rFonts w:hint="cs"/>
          <w:rtl/>
        </w:rPr>
        <w:t>.</w:t>
      </w:r>
    </w:p>
    <w:p w14:paraId="1391BE5D" w14:textId="77777777" w:rsidR="006C2EE7" w:rsidRDefault="006C2EE7" w:rsidP="0054072D">
      <w:pPr>
        <w:tabs>
          <w:tab w:val="left" w:pos="992"/>
        </w:tabs>
        <w:rPr>
          <w:rtl/>
        </w:rPr>
      </w:pPr>
      <w:r w:rsidRPr="00664337">
        <w:rPr>
          <w:rFonts w:hint="cs"/>
          <w:i/>
          <w:iCs/>
          <w:rtl/>
        </w:rPr>
        <w:t xml:space="preserve">الخطوة </w:t>
      </w:r>
      <w:r w:rsidRPr="00664337">
        <w:rPr>
          <w:i/>
          <w:iCs/>
        </w:rPr>
        <w:t>3</w:t>
      </w:r>
      <w:r>
        <w:rPr>
          <w:rFonts w:hint="cs"/>
          <w:rtl/>
        </w:rPr>
        <w:t xml:space="preserve">: من الأساليب المحددة في الخطوتين </w:t>
      </w:r>
      <w:r>
        <w:t>(1</w:t>
      </w:r>
      <w:r>
        <w:rPr>
          <w:rFonts w:hint="cs"/>
          <w:rtl/>
        </w:rPr>
        <w:t xml:space="preserve"> أو </w:t>
      </w:r>
      <w:r>
        <w:t>(2</w:t>
      </w:r>
      <w:r>
        <w:rPr>
          <w:rFonts w:hint="cs"/>
          <w:rtl/>
        </w:rPr>
        <w:t>، يتحدد الأسلوب الواصل أولاً، وتتحدد جميع الأساليب في</w:t>
      </w:r>
      <w:r>
        <w:rPr>
          <w:rFonts w:hint="eastAsia"/>
          <w:rtl/>
        </w:rPr>
        <w:t> </w:t>
      </w:r>
      <w:r>
        <w:rPr>
          <w:rFonts w:hint="cs"/>
          <w:rtl/>
        </w:rPr>
        <w:t>النافذة</w:t>
      </w:r>
      <w:r w:rsidR="0054072D">
        <w:rPr>
          <w:rFonts w:hint="eastAsia"/>
          <w:rtl/>
        </w:rPr>
        <w:t> </w:t>
      </w:r>
      <w:r w:rsidRPr="00C93A3B">
        <w:rPr>
          <w:i/>
          <w:iCs/>
        </w:rPr>
        <w:t>T</w:t>
      </w:r>
      <w:r w:rsidRPr="00C93A3B">
        <w:rPr>
          <w:i/>
          <w:iCs/>
          <w:vertAlign w:val="subscript"/>
        </w:rPr>
        <w:t>w</w:t>
      </w:r>
      <w:r>
        <w:rPr>
          <w:rFonts w:hint="cs"/>
          <w:rtl/>
        </w:rPr>
        <w:t xml:space="preserve"> المقيسة من الأسلوب الواصل أولاً.</w:t>
      </w:r>
    </w:p>
    <w:p w14:paraId="5940B34D" w14:textId="77777777" w:rsidR="006C2EE7" w:rsidRDefault="006C2EE7" w:rsidP="006C2EE7">
      <w:pPr>
        <w:tabs>
          <w:tab w:val="left" w:pos="992"/>
        </w:tabs>
        <w:rPr>
          <w:rtl/>
        </w:rPr>
      </w:pPr>
      <w:r w:rsidRPr="00664337">
        <w:rPr>
          <w:rFonts w:hint="cs"/>
          <w:i/>
          <w:iCs/>
          <w:rtl/>
        </w:rPr>
        <w:t xml:space="preserve">الخطوة </w:t>
      </w:r>
      <w:r w:rsidRPr="00664337">
        <w:rPr>
          <w:i/>
          <w:iCs/>
        </w:rPr>
        <w:t>4</w:t>
      </w:r>
      <w:r>
        <w:rPr>
          <w:rFonts w:hint="cs"/>
          <w:rtl/>
        </w:rPr>
        <w:t xml:space="preserve">: فيما يتعلق بالمسيرات التي يصل طولها إلى </w:t>
      </w:r>
      <w:r>
        <w:t>km 7 000</w:t>
      </w:r>
      <w:r>
        <w:rPr>
          <w:rFonts w:hint="cs"/>
          <w:rtl/>
        </w:rPr>
        <w:t xml:space="preserve">، يتم جمع قدرة الأساليب الواصلة في النافذة، أو يستخدم إجراء الاستكمال الداخلي الوارد في الفقرة </w:t>
      </w:r>
      <w:r>
        <w:t>4.5</w:t>
      </w:r>
      <w:r>
        <w:rPr>
          <w:rFonts w:hint="cs"/>
          <w:rtl/>
        </w:rPr>
        <w:t xml:space="preserve"> فيما يتعلق بالمسيرات التي يتراوح طولها بين </w:t>
      </w:r>
      <w:r>
        <w:t>7 000</w:t>
      </w:r>
      <w:r>
        <w:rPr>
          <w:rFonts w:hint="cs"/>
          <w:rtl/>
        </w:rPr>
        <w:t xml:space="preserve"> و</w:t>
      </w:r>
      <w:r>
        <w:t>km 9 000</w:t>
      </w:r>
      <w:r>
        <w:rPr>
          <w:rFonts w:hint="cs"/>
          <w:rtl/>
        </w:rPr>
        <w:t xml:space="preserve">، وتتحدد اعتمادية الدارة الأساسية </w:t>
      </w:r>
      <w:r>
        <w:t>(BCR)</w:t>
      </w:r>
      <w:r>
        <w:rPr>
          <w:rFonts w:hint="cs"/>
          <w:rtl/>
        </w:rPr>
        <w:t xml:space="preserve"> باستخدام الإجراء الوارد في الفقرة </w:t>
      </w:r>
      <w:r>
        <w:t>1.10</w:t>
      </w:r>
      <w:r>
        <w:rPr>
          <w:rFonts w:hint="cs"/>
          <w:rtl/>
        </w:rPr>
        <w:t xml:space="preserve"> والذي يستعمل إجراء الجدول</w:t>
      </w:r>
      <w:r>
        <w:rPr>
          <w:rFonts w:hint="eastAsia"/>
          <w:rtl/>
        </w:rPr>
        <w:t> </w:t>
      </w:r>
      <w:r>
        <w:t>1</w:t>
      </w:r>
      <w:r>
        <w:rPr>
          <w:rFonts w:hint="cs"/>
          <w:rtl/>
        </w:rPr>
        <w:t xml:space="preserve"> من التوصية </w:t>
      </w:r>
      <w:r>
        <w:t>ITU-R P.842</w:t>
      </w:r>
      <w:r>
        <w:rPr>
          <w:rFonts w:hint="cs"/>
          <w:rtl/>
        </w:rPr>
        <w:t xml:space="preserve">. وتستعمل نسبة الإشارة إلى الضوضاء المطلوبة، </w:t>
      </w:r>
      <w:r w:rsidRPr="00C93A3B">
        <w:rPr>
          <w:i/>
          <w:iCs/>
        </w:rPr>
        <w:t>S</w:t>
      </w:r>
      <w:r w:rsidRPr="00C93A3B">
        <w:t>/</w:t>
      </w:r>
      <w:r w:rsidRPr="00C93A3B">
        <w:rPr>
          <w:i/>
          <w:iCs/>
        </w:rPr>
        <w:t>N</w:t>
      </w:r>
      <w:r w:rsidRPr="00C93A3B">
        <w:rPr>
          <w:i/>
          <w:iCs/>
          <w:vertAlign w:val="subscript"/>
        </w:rPr>
        <w:t>r</w:t>
      </w:r>
      <w:r>
        <w:rPr>
          <w:rFonts w:hint="cs"/>
          <w:rtl/>
        </w:rPr>
        <w:t>، في الخطوة</w:t>
      </w:r>
      <w:r>
        <w:rPr>
          <w:rFonts w:hint="eastAsia"/>
          <w:rtl/>
        </w:rPr>
        <w:t> </w:t>
      </w:r>
      <w:r>
        <w:t>10</w:t>
      </w:r>
      <w:r>
        <w:rPr>
          <w:rFonts w:hint="cs"/>
          <w:rtl/>
        </w:rPr>
        <w:t xml:space="preserve"> من ذلك الجدول.</w:t>
      </w:r>
    </w:p>
    <w:p w14:paraId="222B6FAF" w14:textId="77777777" w:rsidR="006C2EE7" w:rsidRPr="00440BE7" w:rsidRDefault="006C2EE7" w:rsidP="0054072D">
      <w:pPr>
        <w:tabs>
          <w:tab w:val="left" w:pos="992"/>
        </w:tabs>
        <w:rPr>
          <w:rtl/>
        </w:rPr>
      </w:pPr>
      <w:r w:rsidRPr="00664337">
        <w:rPr>
          <w:rFonts w:hint="cs"/>
          <w:i/>
          <w:iCs/>
          <w:rtl/>
        </w:rPr>
        <w:t xml:space="preserve">الخطوة </w:t>
      </w:r>
      <w:r w:rsidRPr="00664337">
        <w:rPr>
          <w:i/>
          <w:iCs/>
        </w:rPr>
        <w:t>5</w:t>
      </w:r>
      <w:r>
        <w:rPr>
          <w:rFonts w:hint="cs"/>
          <w:rtl/>
        </w:rPr>
        <w:t xml:space="preserve">: إذا كان لأي أسلوب نشيط من الأساليب التي تحددت في الخطوة </w:t>
      </w:r>
      <w:r>
        <w:t>2</w:t>
      </w:r>
      <w:r w:rsidR="009D0549">
        <w:rPr>
          <w:rFonts w:hint="cs"/>
          <w:rtl/>
        </w:rPr>
        <w:t xml:space="preserve"> أعلاه</w:t>
      </w:r>
      <w:r>
        <w:rPr>
          <w:rFonts w:hint="cs"/>
          <w:rtl/>
        </w:rPr>
        <w:t xml:space="preserve"> أوقات انتشار تفاضلي تتجاوز نافذة الوقت</w:t>
      </w:r>
      <w:r>
        <w:rPr>
          <w:rFonts w:hint="cs"/>
          <w:rtl/>
          <w:lang w:bidi="ar-EG"/>
        </w:rPr>
        <w:t>،</w:t>
      </w:r>
      <w:r>
        <w:rPr>
          <w:rFonts w:hint="cs"/>
          <w:rtl/>
        </w:rPr>
        <w:t xml:space="preserve"> </w:t>
      </w:r>
      <w:r w:rsidRPr="00C93A3B">
        <w:rPr>
          <w:i/>
          <w:iCs/>
        </w:rPr>
        <w:t>T</w:t>
      </w:r>
      <w:r w:rsidRPr="00C93A3B">
        <w:rPr>
          <w:i/>
          <w:iCs/>
          <w:vertAlign w:val="subscript"/>
        </w:rPr>
        <w:t>w</w:t>
      </w:r>
      <w:r>
        <w:rPr>
          <w:rFonts w:hint="cs"/>
          <w:rtl/>
        </w:rPr>
        <w:t>، فإن نقص الاعتمادية الناجم عن هذه الأساليب يتحدد باستخدام طريقة مماثلة لتلك الخاصة باعتمادية الدارة الإجمالية الواردة في</w:t>
      </w:r>
      <w:r w:rsidR="00BD59CF">
        <w:rPr>
          <w:rFonts w:hint="eastAsia"/>
          <w:rtl/>
        </w:rPr>
        <w:t> </w:t>
      </w:r>
      <w:r>
        <w:rPr>
          <w:rFonts w:hint="cs"/>
          <w:rtl/>
        </w:rPr>
        <w:t>الجدول</w:t>
      </w:r>
      <w:r>
        <w:rPr>
          <w:rFonts w:hint="eastAsia"/>
          <w:rtl/>
        </w:rPr>
        <w:t> </w:t>
      </w:r>
      <w:r>
        <w:t>3</w:t>
      </w:r>
      <w:r>
        <w:rPr>
          <w:rFonts w:hint="cs"/>
          <w:rtl/>
        </w:rPr>
        <w:t xml:space="preserve"> من التوصية </w:t>
      </w:r>
      <w:r>
        <w:t>ITU</w:t>
      </w:r>
      <w:r>
        <w:noBreakHyphen/>
        <w:t>R P.842</w:t>
      </w:r>
      <w:r>
        <w:rPr>
          <w:rFonts w:hint="cs"/>
          <w:rtl/>
        </w:rPr>
        <w:t xml:space="preserve">، والتي تستعيض عن نسب الحماية النسبية الواردة في الخطوة </w:t>
      </w:r>
      <w:r>
        <w:t>3</w:t>
      </w:r>
      <w:r>
        <w:rPr>
          <w:rFonts w:hint="cs"/>
          <w:rtl/>
        </w:rPr>
        <w:t xml:space="preserve"> من الجدول </w:t>
      </w:r>
      <w:r>
        <w:t>3</w:t>
      </w:r>
      <w:r>
        <w:rPr>
          <w:rFonts w:hint="cs"/>
          <w:rtl/>
        </w:rPr>
        <w:t xml:space="preserve"> بالنسبة</w:t>
      </w:r>
      <w:r w:rsidR="0054072D">
        <w:rPr>
          <w:rFonts w:hint="eastAsia"/>
          <w:rtl/>
        </w:rPr>
        <w:t> </w:t>
      </w:r>
      <w:r w:rsidRPr="00A9287D">
        <w:rPr>
          <w:i/>
          <w:iCs/>
        </w:rPr>
        <w:t>A</w:t>
      </w:r>
      <w:r>
        <w:rPr>
          <w:rFonts w:hint="cs"/>
          <w:rtl/>
        </w:rPr>
        <w:t xml:space="preserve"> وتتجاهل عامل التغيُّر من يوم إلى يوم بإعطاء جميع معلمات الخطوتين </w:t>
      </w:r>
      <w:r>
        <w:t>5</w:t>
      </w:r>
      <w:r>
        <w:rPr>
          <w:rFonts w:hint="cs"/>
          <w:rtl/>
        </w:rPr>
        <w:t xml:space="preserve"> و</w:t>
      </w:r>
      <w:r>
        <w:t>8</w:t>
      </w:r>
      <w:r>
        <w:rPr>
          <w:rFonts w:hint="cs"/>
          <w:rtl/>
        </w:rPr>
        <w:t xml:space="preserve"> القيمة </w:t>
      </w:r>
      <w:r w:rsidRPr="00EB6120">
        <w:t>dB</w:t>
      </w:r>
      <w:r>
        <w:t> </w:t>
      </w:r>
      <w:r w:rsidRPr="00EB6120">
        <w:t>0</w:t>
      </w:r>
      <w:r>
        <w:rPr>
          <w:rFonts w:hint="cs"/>
          <w:rtl/>
        </w:rPr>
        <w:t xml:space="preserve">. </w:t>
      </w:r>
      <w:r>
        <w:rPr>
          <w:rFonts w:hint="cs"/>
          <w:rtl/>
          <w:lang w:bidi="ar-EG"/>
        </w:rPr>
        <w:t>والنتائج المتحصل عليها من الخطوة</w:t>
      </w:r>
      <w:r w:rsidR="00BD59CF">
        <w:rPr>
          <w:rFonts w:hint="eastAsia"/>
          <w:rtl/>
          <w:lang w:bidi="ar-EG"/>
        </w:rPr>
        <w:t> </w:t>
      </w:r>
      <w:r>
        <w:rPr>
          <w:lang w:bidi="ar-EG"/>
        </w:rPr>
        <w:t>14</w:t>
      </w:r>
      <w:r>
        <w:rPr>
          <w:rFonts w:hint="cs"/>
          <w:rtl/>
          <w:lang w:bidi="ar-EG"/>
        </w:rPr>
        <w:t xml:space="preserve"> بالتوصية </w:t>
      </w:r>
      <w:r>
        <w:rPr>
          <w:lang w:bidi="ar-EG"/>
        </w:rPr>
        <w:t>ITU-R P.842</w:t>
      </w:r>
      <w:r>
        <w:rPr>
          <w:rFonts w:hint="cs"/>
          <w:rtl/>
          <w:lang w:bidi="ar-EG"/>
        </w:rPr>
        <w:t xml:space="preserve"> هي اعتمادية الدارة الرقمية، </w:t>
      </w:r>
      <w:r>
        <w:rPr>
          <w:lang w:bidi="ar-EG"/>
        </w:rPr>
        <w:t>DCR</w:t>
      </w:r>
      <w:r>
        <w:rPr>
          <w:rFonts w:hint="cs"/>
          <w:rtl/>
          <w:lang w:bidi="ar-EG"/>
        </w:rPr>
        <w:t xml:space="preserve">، في غياب الانتثار. وبالتالي، فإن </w:t>
      </w:r>
      <w:r>
        <w:rPr>
          <w:rFonts w:hint="cs"/>
          <w:rtl/>
        </w:rPr>
        <w:t xml:space="preserve">انحطاط الاعتمادية الناجم عن تداخل الأساليب المتعددة، </w:t>
      </w:r>
      <w:r>
        <w:rPr>
          <w:i/>
          <w:iCs/>
        </w:rPr>
        <w:t>MIR</w:t>
      </w:r>
      <w:r>
        <w:rPr>
          <w:rFonts w:hint="cs"/>
          <w:rtl/>
        </w:rPr>
        <w:t xml:space="preserve">، هو نسبة القيم المتحصل عليها من الخطوات من </w:t>
      </w:r>
      <w:r>
        <w:t>1</w:t>
      </w:r>
      <w:r>
        <w:rPr>
          <w:rFonts w:hint="cs"/>
          <w:rtl/>
          <w:lang w:bidi="ar-EG"/>
        </w:rPr>
        <w:t xml:space="preserve"> إلى </w:t>
      </w:r>
      <w:r>
        <w:rPr>
          <w:lang w:bidi="ar-EG"/>
        </w:rPr>
        <w:t>13</w:t>
      </w:r>
      <w:r>
        <w:rPr>
          <w:rFonts w:hint="cs"/>
          <w:rtl/>
          <w:lang w:bidi="ar-EG"/>
        </w:rPr>
        <w:t xml:space="preserve"> </w:t>
      </w:r>
      <w:r>
        <w:rPr>
          <w:rFonts w:hint="cs"/>
          <w:rtl/>
        </w:rPr>
        <w:t>من الجدول </w:t>
      </w:r>
      <w:r>
        <w:t>3</w:t>
      </w:r>
      <w:r>
        <w:rPr>
          <w:rFonts w:hint="cs"/>
          <w:rtl/>
        </w:rPr>
        <w:t xml:space="preserve"> بالتوصية</w:t>
      </w:r>
      <w:r w:rsidR="00BD59CF">
        <w:rPr>
          <w:rFonts w:hint="eastAsia"/>
          <w:rtl/>
        </w:rPr>
        <w:t> </w:t>
      </w:r>
      <w:r>
        <w:t>ITU</w:t>
      </w:r>
      <w:r w:rsidR="00BD59CF">
        <w:noBreakHyphen/>
      </w:r>
      <w:r>
        <w:t>R P.842</w:t>
      </w:r>
      <w:r>
        <w:rPr>
          <w:rFonts w:hint="cs"/>
          <w:rtl/>
        </w:rPr>
        <w:t xml:space="preserve">، أي أن </w:t>
      </w:r>
      <w:r>
        <w:t>DCR</w:t>
      </w:r>
      <w:r>
        <w:rPr>
          <w:rFonts w:hint="cs"/>
          <w:rtl/>
        </w:rPr>
        <w:t xml:space="preserve"> تساوي </w:t>
      </w:r>
      <w:r>
        <w:t>((</w:t>
      </w:r>
      <w:r w:rsidRPr="00A46DB1">
        <w:t>BCR</w:t>
      </w:r>
      <w:r>
        <w:t>) </w:t>
      </w:r>
      <w:r>
        <w:rPr>
          <w:rFonts w:cs="Times New Roman"/>
        </w:rPr>
        <w:t>×</w:t>
      </w:r>
      <w:r>
        <w:t> (</w:t>
      </w:r>
      <w:r w:rsidRPr="00A46DB1">
        <w:t>MIR</w:t>
      </w:r>
      <w:r>
        <w:t>)/</w:t>
      </w:r>
      <w:proofErr w:type="gramStart"/>
      <w:r>
        <w:t>100)%</w:t>
      </w:r>
      <w:proofErr w:type="gramEnd"/>
      <w:r>
        <w:rPr>
          <w:rFonts w:hint="cs"/>
          <w:rtl/>
        </w:rPr>
        <w:t>.</w:t>
      </w:r>
    </w:p>
    <w:p w14:paraId="776856D3" w14:textId="77777777" w:rsidR="006C2EE7" w:rsidRDefault="006C2EE7" w:rsidP="006C2EE7">
      <w:pPr>
        <w:rPr>
          <w:rtl/>
        </w:rPr>
      </w:pPr>
      <w:r>
        <w:rPr>
          <w:rFonts w:hint="cs"/>
          <w:rtl/>
        </w:rPr>
        <w:t xml:space="preserve">ويلاحظ أنه قد يكون من الضروري إعادة النظر في قيم الانحرافات العشرية الواردة في الخطوتين </w:t>
      </w:r>
      <w:r>
        <w:t>6</w:t>
      </w:r>
      <w:r>
        <w:rPr>
          <w:rFonts w:hint="cs"/>
          <w:rtl/>
        </w:rPr>
        <w:t xml:space="preserve"> و</w:t>
      </w:r>
      <w:r>
        <w:t>9</w:t>
      </w:r>
      <w:r>
        <w:rPr>
          <w:rFonts w:hint="cs"/>
          <w:rtl/>
        </w:rPr>
        <w:t xml:space="preserve"> من الجدول</w:t>
      </w:r>
      <w:r>
        <w:rPr>
          <w:rFonts w:hint="eastAsia"/>
          <w:rtl/>
        </w:rPr>
        <w:t> </w:t>
      </w:r>
      <w:r>
        <w:t>3</w:t>
      </w:r>
      <w:r>
        <w:rPr>
          <w:rFonts w:hint="cs"/>
          <w:rtl/>
        </w:rPr>
        <w:t xml:space="preserve"> إذ إن توزيع الاحتمالات قد يختلف باختلاف الأساليب.</w:t>
      </w:r>
    </w:p>
    <w:p w14:paraId="78D7DD14" w14:textId="77777777" w:rsidR="006C2EE7" w:rsidRDefault="006C2EE7" w:rsidP="006C2EE7">
      <w:pPr>
        <w:tabs>
          <w:tab w:val="left" w:pos="992"/>
        </w:tabs>
        <w:rPr>
          <w:rtl/>
        </w:rPr>
      </w:pPr>
      <w:r w:rsidRPr="00664337">
        <w:rPr>
          <w:rFonts w:hint="cs"/>
          <w:i/>
          <w:iCs/>
          <w:rtl/>
        </w:rPr>
        <w:t xml:space="preserve">الخطوة </w:t>
      </w:r>
      <w:r w:rsidRPr="00664337">
        <w:rPr>
          <w:i/>
          <w:iCs/>
        </w:rPr>
        <w:t>6</w:t>
      </w:r>
      <w:r>
        <w:rPr>
          <w:rFonts w:hint="cs"/>
          <w:rtl/>
        </w:rPr>
        <w:t xml:space="preserve">: خارج المناطق والأوقات التي يتوقع فيها الانتثار، يتوقع أن يكون تخالف التردد الناجم عن حركة وسط طبقات الانعكاس بحدود </w:t>
      </w:r>
      <w:r>
        <w:t>Hz 1</w:t>
      </w:r>
      <w:r>
        <w:rPr>
          <w:rFonts w:hint="cs"/>
          <w:rtl/>
        </w:rPr>
        <w:t>، وتفترض هذه الطريقة أن تردداً من هذا القبيل يُهمل.</w:t>
      </w:r>
    </w:p>
    <w:p w14:paraId="0C492EFF" w14:textId="77777777" w:rsidR="006C2EE7" w:rsidRPr="00CB0CAB" w:rsidRDefault="006C2EE7" w:rsidP="00271E37">
      <w:pPr>
        <w:keepNext/>
        <w:spacing w:before="240"/>
        <w:ind w:left="794" w:hanging="794"/>
        <w:rPr>
          <w:i/>
          <w:iCs/>
        </w:rPr>
      </w:pPr>
      <w:r w:rsidRPr="00CB0CAB">
        <w:rPr>
          <w:rFonts w:hint="cs"/>
          <w:i/>
          <w:iCs/>
          <w:rtl/>
        </w:rPr>
        <w:t xml:space="preserve">المسيرات التي يفوق طولها عن </w:t>
      </w:r>
      <w:r w:rsidRPr="00CB0CAB">
        <w:rPr>
          <w:i/>
          <w:iCs/>
        </w:rPr>
        <w:t>km</w:t>
      </w:r>
      <w:r>
        <w:rPr>
          <w:i/>
          <w:iCs/>
        </w:rPr>
        <w:t> </w:t>
      </w:r>
      <w:r w:rsidRPr="00CB0CAB">
        <w:rPr>
          <w:i/>
          <w:iCs/>
        </w:rPr>
        <w:t>9</w:t>
      </w:r>
      <w:r>
        <w:rPr>
          <w:i/>
          <w:iCs/>
        </w:rPr>
        <w:t> </w:t>
      </w:r>
      <w:r w:rsidRPr="00CB0CAB">
        <w:rPr>
          <w:i/>
          <w:iCs/>
        </w:rPr>
        <w:t>000</w:t>
      </w:r>
    </w:p>
    <w:p w14:paraId="6E9CA14F" w14:textId="77777777" w:rsidR="006C2EE7" w:rsidRDefault="006C2EE7" w:rsidP="006C2EE7">
      <w:pPr>
        <w:rPr>
          <w:rtl/>
        </w:rPr>
      </w:pPr>
      <w:r>
        <w:rPr>
          <w:rFonts w:hint="cs"/>
          <w:rtl/>
        </w:rPr>
        <w:t xml:space="preserve">شدة مجال الإشارة المركبة هي تلك الناتجة في الفقرة </w:t>
      </w:r>
      <w:r>
        <w:t>3.5</w:t>
      </w:r>
      <w:r>
        <w:rPr>
          <w:rFonts w:hint="cs"/>
          <w:rtl/>
        </w:rPr>
        <w:t xml:space="preserve">. ويُفترض أن الأساليب التي تُنتج هذه الإشارة المركبة تندرج ضمن تمديد وقت انتشار قدره </w:t>
      </w:r>
      <w:r>
        <w:t>ms 3</w:t>
      </w:r>
      <w:r>
        <w:rPr>
          <w:rFonts w:hint="cs"/>
          <w:rtl/>
        </w:rPr>
        <w:t xml:space="preserve"> عند </w:t>
      </w:r>
      <w:r>
        <w:t>km 7 000</w:t>
      </w:r>
      <w:r>
        <w:rPr>
          <w:rFonts w:hint="cs"/>
          <w:rtl/>
        </w:rPr>
        <w:t xml:space="preserve"> ويزداد تدريجياً ليصل إلى </w:t>
      </w:r>
      <w:r>
        <w:t>ms 5</w:t>
      </w:r>
      <w:r>
        <w:rPr>
          <w:rFonts w:hint="cs"/>
          <w:rtl/>
        </w:rPr>
        <w:t xml:space="preserve"> عند </w:t>
      </w:r>
      <w:r>
        <w:t>km 20 000</w:t>
      </w:r>
      <w:r>
        <w:rPr>
          <w:rFonts w:hint="cs"/>
          <w:rtl/>
        </w:rPr>
        <w:t>. وإذا كانت نافذة الوقت المخصصة للنظام أقل من تمديد وقت الانتشار هذا يمكن التنبؤ بأن النظام لن يفي بشروط أدائه.</w:t>
      </w:r>
    </w:p>
    <w:p w14:paraId="09E54824" w14:textId="77777777" w:rsidR="006C2EE7" w:rsidRPr="00204178" w:rsidRDefault="006C2EE7" w:rsidP="006C2EE7">
      <w:pPr>
        <w:pStyle w:val="Heading2"/>
        <w:rPr>
          <w:rtl/>
        </w:rPr>
      </w:pPr>
      <w:bookmarkStart w:id="66" w:name="_Toc34824146"/>
      <w:bookmarkStart w:id="67" w:name="_Toc34827767"/>
      <w:r w:rsidRPr="00BC45EE">
        <w:rPr>
          <w:sz w:val="26"/>
          <w:szCs w:val="26"/>
        </w:rPr>
        <w:lastRenderedPageBreak/>
        <w:t>3.10</w:t>
      </w:r>
      <w:r w:rsidRPr="00204178">
        <w:rPr>
          <w:rFonts w:hint="cs"/>
          <w:rtl/>
        </w:rPr>
        <w:tab/>
        <w:t>الانتثار الاستوائي</w:t>
      </w:r>
      <w:bookmarkEnd w:id="66"/>
      <w:bookmarkEnd w:id="67"/>
    </w:p>
    <w:p w14:paraId="3C0D4B0B" w14:textId="77777777" w:rsidR="006C2EE7" w:rsidRDefault="006C2EE7" w:rsidP="006C2EE7">
      <w:pPr>
        <w:rPr>
          <w:rtl/>
        </w:rPr>
      </w:pPr>
      <w:r>
        <w:rPr>
          <w:rFonts w:hint="cs"/>
          <w:rtl/>
        </w:rPr>
        <w:t xml:space="preserve">بالإضافة إلى الإجراء المتخذ في الفقرة </w:t>
      </w:r>
      <w:r>
        <w:t>2.10</w:t>
      </w:r>
      <w:r w:rsidR="00054289">
        <w:rPr>
          <w:rFonts w:hint="cs"/>
          <w:rtl/>
        </w:rPr>
        <w:t xml:space="preserve"> أعلاه</w:t>
      </w:r>
      <w:r>
        <w:rPr>
          <w:rFonts w:hint="cs"/>
          <w:rtl/>
        </w:rPr>
        <w:t xml:space="preserve">، ينبغي القيام بالخطوات التالية من أجل حساب التمديد الناجم عن الانتثار والذي يستدعي نموذج الانتثار الاستوائي الوارد في المرفق </w:t>
      </w:r>
      <w:r>
        <w:t>1</w:t>
      </w:r>
      <w:r>
        <w:rPr>
          <w:rFonts w:hint="cs"/>
          <w:rtl/>
        </w:rPr>
        <w:t>:</w:t>
      </w:r>
    </w:p>
    <w:p w14:paraId="6504C726" w14:textId="77777777" w:rsidR="006C2EE7" w:rsidRDefault="006C2EE7" w:rsidP="006C2EE7">
      <w:pPr>
        <w:tabs>
          <w:tab w:val="left" w:pos="992"/>
        </w:tabs>
        <w:rPr>
          <w:rtl/>
        </w:rPr>
      </w:pPr>
      <w:r w:rsidRPr="00664337">
        <w:rPr>
          <w:rFonts w:hint="cs"/>
          <w:i/>
          <w:iCs/>
          <w:rtl/>
        </w:rPr>
        <w:t xml:space="preserve">الخطوة </w:t>
      </w:r>
      <w:r w:rsidRPr="00664337">
        <w:rPr>
          <w:i/>
          <w:iCs/>
        </w:rPr>
        <w:t>7</w:t>
      </w:r>
      <w:r>
        <w:rPr>
          <w:rFonts w:hint="cs"/>
          <w:rtl/>
        </w:rPr>
        <w:t>: إذا انطوى المسير على تمديد وقت مردّه الانتثار في الأوقات والمناطق الجغرافية المحددة في المرفق</w:t>
      </w:r>
      <w:r>
        <w:rPr>
          <w:rFonts w:hint="eastAsia"/>
          <w:rtl/>
        </w:rPr>
        <w:t> </w:t>
      </w:r>
      <w:r>
        <w:t>1</w:t>
      </w:r>
      <w:r>
        <w:rPr>
          <w:rFonts w:hint="cs"/>
          <w:rtl/>
        </w:rPr>
        <w:t>، الفقرة </w:t>
      </w:r>
      <w:r>
        <w:t>1</w:t>
      </w:r>
      <w:r>
        <w:rPr>
          <w:rFonts w:hint="cs"/>
          <w:rtl/>
        </w:rPr>
        <w:t xml:space="preserve"> طبقت دالة انتثار الوقت في أوقات الزيادة على كل أسلوب من أساليب المنطقة </w:t>
      </w:r>
      <w:r>
        <w:t>F</w:t>
      </w:r>
      <w:r>
        <w:rPr>
          <w:rFonts w:hint="cs"/>
          <w:rtl/>
        </w:rPr>
        <w:t xml:space="preserve"> داخل نافذة الوقت وشدة الانتثار </w:t>
      </w:r>
      <w:r w:rsidRPr="00C93A3B">
        <w:rPr>
          <w:i/>
          <w:iCs/>
        </w:rPr>
        <w:t>p</w:t>
      </w:r>
      <w:r w:rsidRPr="00C93A3B">
        <w:rPr>
          <w:i/>
          <w:iCs/>
          <w:vertAlign w:val="subscript"/>
        </w:rPr>
        <w:t>Tspread</w:t>
      </w:r>
      <w:r>
        <w:rPr>
          <w:rFonts w:hint="cs"/>
          <w:rtl/>
        </w:rPr>
        <w:t xml:space="preserve"> الموجود في حافة نافذة الوقت </w:t>
      </w:r>
      <w:r w:rsidRPr="00C93A3B">
        <w:rPr>
          <w:i/>
        </w:rPr>
        <w:t>T</w:t>
      </w:r>
      <w:r w:rsidRPr="00C93A3B">
        <w:rPr>
          <w:i/>
          <w:szCs w:val="24"/>
          <w:vertAlign w:val="subscript"/>
        </w:rPr>
        <w:t>w</w:t>
      </w:r>
      <w:r>
        <w:rPr>
          <w:rFonts w:hint="cs"/>
          <w:rtl/>
        </w:rPr>
        <w:t>.</w:t>
      </w:r>
    </w:p>
    <w:p w14:paraId="0358FB10" w14:textId="77777777" w:rsidR="006C2EE7" w:rsidRDefault="006C2EE7" w:rsidP="006C2EE7">
      <w:pPr>
        <w:tabs>
          <w:tab w:val="left" w:pos="992"/>
        </w:tabs>
        <w:rPr>
          <w:rtl/>
        </w:rPr>
      </w:pPr>
      <w:r w:rsidRPr="004B64A8">
        <w:rPr>
          <w:rFonts w:hint="cs"/>
          <w:i/>
          <w:iCs/>
          <w:rtl/>
        </w:rPr>
        <w:t xml:space="preserve">الخطوة </w:t>
      </w:r>
      <w:r w:rsidRPr="004B64A8">
        <w:rPr>
          <w:i/>
          <w:iCs/>
        </w:rPr>
        <w:t>8</w:t>
      </w:r>
      <w:r w:rsidRPr="004B64A8">
        <w:rPr>
          <w:rFonts w:hint="cs"/>
          <w:rtl/>
        </w:rPr>
        <w:t>:</w:t>
      </w:r>
      <w:r>
        <w:rPr>
          <w:rFonts w:hint="cs"/>
          <w:rtl/>
        </w:rPr>
        <w:t xml:space="preserve"> يرد في الفقرة </w:t>
      </w:r>
      <w:r>
        <w:t>2</w:t>
      </w:r>
      <w:r>
        <w:rPr>
          <w:rFonts w:hint="cs"/>
          <w:rtl/>
        </w:rPr>
        <w:t xml:space="preserve"> من المرفق</w:t>
      </w:r>
      <w:r>
        <w:rPr>
          <w:rFonts w:hint="eastAsia"/>
          <w:rtl/>
        </w:rPr>
        <w:t> </w:t>
      </w:r>
      <w:r>
        <w:t>1</w:t>
      </w:r>
      <w:r>
        <w:rPr>
          <w:rFonts w:hint="cs"/>
          <w:rtl/>
        </w:rPr>
        <w:t xml:space="preserve"> التمديد المحتمل في التردد الناجم عن الانتثار ودالة الانتثار الترددي هذه، </w:t>
      </w:r>
      <w:r w:rsidRPr="00C93A3B">
        <w:rPr>
          <w:i/>
          <w:iCs/>
        </w:rPr>
        <w:t>p</w:t>
      </w:r>
      <w:r>
        <w:rPr>
          <w:i/>
          <w:iCs/>
          <w:vertAlign w:val="subscript"/>
        </w:rPr>
        <w:t>F</w:t>
      </w:r>
      <w:r w:rsidRPr="00C93A3B">
        <w:rPr>
          <w:i/>
          <w:iCs/>
          <w:vertAlign w:val="subscript"/>
        </w:rPr>
        <w:t>spread</w:t>
      </w:r>
      <w:r>
        <w:rPr>
          <w:rFonts w:hint="cs"/>
          <w:rtl/>
        </w:rPr>
        <w:t>، تطبق في الأوقات وفي المناطق الجغرافية المحددة في المرفق على الأسلوب المهيمن للمنطقة </w:t>
      </w:r>
      <w:r>
        <w:t>F</w:t>
      </w:r>
      <w:r>
        <w:rPr>
          <w:rFonts w:hint="cs"/>
          <w:rtl/>
        </w:rPr>
        <w:t xml:space="preserve"> ووجدت شدة انتثار التردد متناظرة في حواف نافذة التردد </w:t>
      </w:r>
      <w:r w:rsidRPr="00C93A3B">
        <w:rPr>
          <w:i/>
          <w:iCs/>
        </w:rPr>
        <w:t>F</w:t>
      </w:r>
      <w:r w:rsidRPr="00C93A3B">
        <w:rPr>
          <w:i/>
          <w:iCs/>
          <w:vertAlign w:val="subscript"/>
        </w:rPr>
        <w:t>w</w:t>
      </w:r>
      <w:r>
        <w:rPr>
          <w:rFonts w:hint="cs"/>
          <w:rtl/>
        </w:rPr>
        <w:t>.</w:t>
      </w:r>
    </w:p>
    <w:p w14:paraId="07A44AC4" w14:textId="77777777" w:rsidR="006C2EE7" w:rsidRPr="00F0534B" w:rsidRDefault="006C2EE7" w:rsidP="00833626">
      <w:pPr>
        <w:tabs>
          <w:tab w:val="left" w:pos="992"/>
        </w:tabs>
        <w:rPr>
          <w:rtl/>
        </w:rPr>
      </w:pPr>
      <w:r w:rsidRPr="00664337">
        <w:rPr>
          <w:rFonts w:hint="cs"/>
          <w:i/>
          <w:iCs/>
          <w:rtl/>
        </w:rPr>
        <w:t xml:space="preserve">الخطوة </w:t>
      </w:r>
      <w:r w:rsidRPr="00664337">
        <w:rPr>
          <w:i/>
          <w:iCs/>
        </w:rPr>
        <w:t>9</w:t>
      </w:r>
      <w:r>
        <w:rPr>
          <w:rFonts w:hint="cs"/>
          <w:rtl/>
        </w:rPr>
        <w:t xml:space="preserve">: إذا تجاوزت قيمة أي </w:t>
      </w:r>
      <w:r w:rsidRPr="00C93A3B">
        <w:rPr>
          <w:i/>
        </w:rPr>
        <w:t>p</w:t>
      </w:r>
      <w:r w:rsidRPr="00C93A3B">
        <w:rPr>
          <w:i/>
          <w:szCs w:val="24"/>
          <w:vertAlign w:val="subscript"/>
        </w:rPr>
        <w:t>Tspread</w:t>
      </w:r>
      <w:r>
        <w:rPr>
          <w:rFonts w:hint="cs"/>
          <w:rtl/>
        </w:rPr>
        <w:t xml:space="preserve"> و/أو </w:t>
      </w:r>
      <w:r w:rsidRPr="00C93A3B">
        <w:rPr>
          <w:i/>
          <w:szCs w:val="24"/>
        </w:rPr>
        <w:t>p</w:t>
      </w:r>
      <w:r w:rsidRPr="00C93A3B">
        <w:rPr>
          <w:i/>
          <w:szCs w:val="24"/>
          <w:vertAlign w:val="subscript"/>
        </w:rPr>
        <w:t>Fspread</w:t>
      </w:r>
      <w:r>
        <w:rPr>
          <w:rFonts w:hint="cs"/>
          <w:rtl/>
        </w:rPr>
        <w:t xml:space="preserve"> على حواف النوافذ (</w:t>
      </w:r>
      <w:r w:rsidRPr="00864597">
        <w:rPr>
          <w:i/>
          <w:iCs/>
        </w:rPr>
        <w:t>E</w:t>
      </w:r>
      <w:r w:rsidRPr="00864597">
        <w:rPr>
          <w:i/>
          <w:iCs/>
          <w:vertAlign w:val="subscript"/>
        </w:rPr>
        <w:t>W</w:t>
      </w:r>
      <w:r>
        <w:rPr>
          <w:rFonts w:hint="cs"/>
          <w:rtl/>
          <w:lang w:bidi="ar-SY"/>
        </w:rPr>
        <w:t xml:space="preserve"> </w:t>
      </w:r>
      <w:r w:rsidR="00833626">
        <w:rPr>
          <w:rFonts w:hint="cs"/>
          <w:rtl/>
          <w:lang w:bidi="ar-SY"/>
        </w:rPr>
        <w:t xml:space="preserve">- </w:t>
      </w:r>
      <w:r w:rsidRPr="00864597">
        <w:rPr>
          <w:i/>
          <w:iCs/>
          <w:lang w:bidi="ar-SY"/>
        </w:rPr>
        <w:t>A</w:t>
      </w:r>
      <w:r>
        <w:rPr>
          <w:rFonts w:hint="cs"/>
          <w:rtl/>
        </w:rPr>
        <w:t>)، فإن احتمال حدوث انتثار ينبغي تحديده عند نقاط التحكم الخاصة بأساليب المنطقة </w:t>
      </w:r>
      <w:r>
        <w:t>F</w:t>
      </w:r>
      <w:r>
        <w:rPr>
          <w:rFonts w:hint="cs"/>
          <w:rtl/>
        </w:rPr>
        <w:t xml:space="preserve"> على النحو الوارد في الفقرة </w:t>
      </w:r>
      <w:r>
        <w:t>3</w:t>
      </w:r>
      <w:r>
        <w:rPr>
          <w:rFonts w:hint="cs"/>
          <w:rtl/>
        </w:rPr>
        <w:t xml:space="preserve"> من المرفق </w:t>
      </w:r>
      <w:r>
        <w:t>1</w:t>
      </w:r>
      <w:r>
        <w:rPr>
          <w:rFonts w:hint="cs"/>
          <w:rtl/>
        </w:rPr>
        <w:t>. وعند مراعاة أكثر من نقطة تحكم واحدة لأسلوب انتشار ما، يؤخذ الاحتمال الأكبر.</w:t>
      </w:r>
    </w:p>
    <w:p w14:paraId="44D4EC49" w14:textId="77777777" w:rsidR="006C2EE7" w:rsidRDefault="006C2EE7" w:rsidP="006C2EE7">
      <w:pPr>
        <w:tabs>
          <w:tab w:val="left" w:pos="992"/>
        </w:tabs>
        <w:rPr>
          <w:rtl/>
        </w:rPr>
      </w:pPr>
      <w:r w:rsidRPr="00664337">
        <w:rPr>
          <w:rFonts w:hint="cs"/>
          <w:i/>
          <w:iCs/>
          <w:rtl/>
        </w:rPr>
        <w:t xml:space="preserve">الخطوة </w:t>
      </w:r>
      <w:r w:rsidRPr="00664337">
        <w:rPr>
          <w:i/>
          <w:iCs/>
        </w:rPr>
        <w:t>10</w:t>
      </w:r>
      <w:r>
        <w:rPr>
          <w:rFonts w:hint="cs"/>
          <w:rtl/>
        </w:rPr>
        <w:t>: تعطى اعتمادية الدارة الرقمية في الدالة التالية:</w:t>
      </w:r>
    </w:p>
    <w:p w14:paraId="3779975E" w14:textId="77777777" w:rsidR="006C2EE7" w:rsidRPr="00C93A3B" w:rsidRDefault="006C2EE7" w:rsidP="00483B31">
      <w:pPr>
        <w:pStyle w:val="Equation"/>
        <w:spacing w:after="120" w:line="240" w:lineRule="auto"/>
      </w:pPr>
      <w:r w:rsidRPr="00C93A3B">
        <w:tab/>
      </w:r>
      <w:r w:rsidRPr="001F5BC6">
        <w:rPr>
          <w:lang w:val="en-GB"/>
        </w:rPr>
        <w:t xml:space="preserve">DCR = </w:t>
      </w:r>
      <w:r w:rsidRPr="00AD5D79">
        <w:rPr>
          <w:lang w:val="en-GB"/>
        </w:rPr>
        <w:t>((</w:t>
      </w:r>
      <w:r w:rsidRPr="00AD5D79">
        <w:rPr>
          <w:i/>
          <w:lang w:val="en-GB"/>
        </w:rPr>
        <w:t>BCR</w:t>
      </w:r>
      <w:r w:rsidRPr="00AD5D79">
        <w:rPr>
          <w:lang w:val="en-GB"/>
        </w:rPr>
        <w:t>) × (</w:t>
      </w:r>
      <w:r w:rsidRPr="00AD5D79">
        <w:rPr>
          <w:i/>
          <w:lang w:val="en-GB"/>
        </w:rPr>
        <w:t>MIR</w:t>
      </w:r>
      <w:r w:rsidRPr="00AD5D79">
        <w:rPr>
          <w:lang w:val="en-GB"/>
        </w:rPr>
        <w:t>) × (</w:t>
      </w:r>
      <w:r w:rsidRPr="001F5BC6">
        <w:rPr>
          <w:lang w:val="en-GB"/>
        </w:rPr>
        <w:t>1</w:t>
      </w:r>
      <w:r w:rsidRPr="00AD5D79">
        <w:rPr>
          <w:lang w:val="en-GB"/>
        </w:rPr>
        <w:t xml:space="preserve"> – </w:t>
      </w:r>
      <w:r w:rsidRPr="00AD5D79">
        <w:rPr>
          <w:i/>
          <w:lang w:val="en-GB"/>
        </w:rPr>
        <w:t>prob</w:t>
      </w:r>
      <w:r w:rsidRPr="00AD5D79">
        <w:rPr>
          <w:i/>
          <w:vertAlign w:val="subscript"/>
          <w:lang w:val="en-GB"/>
        </w:rPr>
        <w:t>occ</w:t>
      </w:r>
      <w:r w:rsidRPr="00AD5D79">
        <w:rPr>
          <w:lang w:val="en-GB"/>
        </w:rPr>
        <w:t>)/</w:t>
      </w:r>
      <w:proofErr w:type="gramStart"/>
      <w:r w:rsidRPr="001F5BC6">
        <w:rPr>
          <w:lang w:val="en-GB"/>
        </w:rPr>
        <w:t>100)%</w:t>
      </w:r>
      <w:proofErr w:type="gramEnd"/>
      <w:r w:rsidRPr="00C93A3B">
        <w:tab/>
        <w:t>(4</w:t>
      </w:r>
      <w:r>
        <w:t>8</w:t>
      </w:r>
      <w:r w:rsidRPr="00C93A3B">
        <w:t>)</w:t>
      </w:r>
    </w:p>
    <w:p w14:paraId="4EB0CBBC" w14:textId="77777777" w:rsidR="006C2EE7" w:rsidRDefault="006C2EE7" w:rsidP="006C2EE7">
      <w:pPr>
        <w:spacing w:before="240"/>
        <w:ind w:left="792" w:hanging="792"/>
        <w:rPr>
          <w:rtl/>
        </w:rPr>
      </w:pPr>
      <w:r>
        <w:rPr>
          <w:rFonts w:hint="cs"/>
          <w:rtl/>
        </w:rPr>
        <w:t xml:space="preserve">حيث احتمال ظهور الانتثار </w:t>
      </w:r>
      <w:r w:rsidRPr="00C93A3B">
        <w:rPr>
          <w:i/>
        </w:rPr>
        <w:t>prob</w:t>
      </w:r>
      <w:r w:rsidRPr="00C93A3B">
        <w:rPr>
          <w:i/>
          <w:szCs w:val="24"/>
          <w:vertAlign w:val="subscript"/>
        </w:rPr>
        <w:t>occ</w:t>
      </w:r>
      <w:r>
        <w:rPr>
          <w:rFonts w:hint="cs"/>
          <w:rtl/>
        </w:rPr>
        <w:t xml:space="preserve"> معرف في المرفق </w:t>
      </w:r>
      <w:r>
        <w:t>1</w:t>
      </w:r>
      <w:r>
        <w:rPr>
          <w:rFonts w:hint="cs"/>
          <w:rtl/>
        </w:rPr>
        <w:t>.</w:t>
      </w:r>
    </w:p>
    <w:p w14:paraId="6F84DC49" w14:textId="77777777" w:rsidR="006C2EE7" w:rsidRDefault="006C2EE7" w:rsidP="006C2EE7">
      <w:pPr>
        <w:ind w:left="792" w:hanging="792"/>
        <w:rPr>
          <w:rtl/>
        </w:rPr>
      </w:pPr>
    </w:p>
    <w:p w14:paraId="5703D96D" w14:textId="77777777" w:rsidR="006C2EE7" w:rsidRDefault="006C2EE7" w:rsidP="006C2EE7">
      <w:pPr>
        <w:ind w:left="792" w:hanging="792"/>
        <w:rPr>
          <w:rtl/>
        </w:rPr>
      </w:pPr>
    </w:p>
    <w:p w14:paraId="49B8FCA5" w14:textId="4043AA93" w:rsidR="006C2EE7" w:rsidRPr="00271E37" w:rsidRDefault="006C2EE7" w:rsidP="002F78E3">
      <w:pPr>
        <w:pStyle w:val="AnnexNotitle"/>
        <w:rPr>
          <w:rFonts w:ascii="Times New Roman Bold"/>
        </w:rPr>
      </w:pPr>
      <w:bookmarkStart w:id="68" w:name="_Toc34827768"/>
      <w:r w:rsidRPr="00271E37">
        <w:rPr>
          <w:rFonts w:ascii="Times New Roman Bold" w:hint="cs"/>
          <w:rtl/>
        </w:rPr>
        <w:t xml:space="preserve">المرفق </w:t>
      </w:r>
      <w:r w:rsidRPr="00271E37">
        <w:rPr>
          <w:rFonts w:ascii="Times New Roman Bold"/>
        </w:rPr>
        <w:t>1</w:t>
      </w:r>
      <w:r w:rsidRPr="00271E37">
        <w:rPr>
          <w:rFonts w:ascii="Times New Roman Bold" w:hint="cs"/>
          <w:rtl/>
        </w:rPr>
        <w:t xml:space="preserve"> </w:t>
      </w:r>
      <w:r w:rsidR="00483B31" w:rsidRPr="00271E37">
        <w:rPr>
          <w:rFonts w:ascii="Times New Roman Bold"/>
        </w:rPr>
        <w:br/>
      </w:r>
      <w:r w:rsidRPr="00271E37">
        <w:rPr>
          <w:rFonts w:ascii="Times New Roman Bold" w:hint="cs"/>
          <w:rtl/>
        </w:rPr>
        <w:t xml:space="preserve">للملحق </w:t>
      </w:r>
      <w:r w:rsidRPr="00271E37">
        <w:rPr>
          <w:rFonts w:ascii="Times New Roman Bold"/>
        </w:rPr>
        <w:t>1</w:t>
      </w:r>
      <w:r w:rsidRPr="00271E37">
        <w:rPr>
          <w:rFonts w:ascii="Times New Roman Bold"/>
        </w:rPr>
        <w:br/>
      </w:r>
      <w:r w:rsidRPr="00271E37">
        <w:rPr>
          <w:rFonts w:ascii="Times New Roman Bold"/>
        </w:rPr>
        <w:br/>
      </w:r>
      <w:r w:rsidRPr="00271E37">
        <w:rPr>
          <w:rFonts w:ascii="Times New Roman Bold" w:hint="cs"/>
          <w:rtl/>
        </w:rPr>
        <w:t xml:space="preserve">نموذج الانتثار الاستوائي لإشارات الموجات الديكامترية </w:t>
      </w:r>
      <w:r w:rsidRPr="00271E37">
        <w:rPr>
          <w:rFonts w:ascii="Times New Roman Bold"/>
        </w:rPr>
        <w:t>(HF)</w:t>
      </w:r>
      <w:bookmarkEnd w:id="68"/>
    </w:p>
    <w:p w14:paraId="58C11BCF" w14:textId="77777777" w:rsidR="006C2EE7" w:rsidRPr="00440481" w:rsidRDefault="006C2EE7" w:rsidP="006C2EE7">
      <w:pPr>
        <w:pStyle w:val="Normalaftertitle"/>
      </w:pPr>
      <w:r w:rsidRPr="00370382">
        <w:rPr>
          <w:b/>
          <w:bCs/>
          <w:sz w:val="24"/>
          <w:szCs w:val="32"/>
        </w:rPr>
        <w:t>1</w:t>
      </w:r>
      <w:r>
        <w:rPr>
          <w:rFonts w:hint="cs"/>
          <w:rtl/>
        </w:rPr>
        <w:tab/>
        <w:t xml:space="preserve">يعطى نموذج الانتثار الزمني للقدرة المتيسِّرة من المكونة المنتثرة </w:t>
      </w:r>
      <w:r w:rsidRPr="00C93A3B">
        <w:rPr>
          <w:i/>
          <w:iCs/>
        </w:rPr>
        <w:t>p</w:t>
      </w:r>
      <w:r w:rsidRPr="00C93A3B">
        <w:rPr>
          <w:i/>
          <w:iCs/>
          <w:vertAlign w:val="subscript"/>
        </w:rPr>
        <w:t>Tspread</w:t>
      </w:r>
      <w:r>
        <w:rPr>
          <w:rFonts w:hint="cs"/>
          <w:rtl/>
        </w:rPr>
        <w:t xml:space="preserve"> في توزيع لوغاريتمي نصف عادي:</w:t>
      </w:r>
    </w:p>
    <w:p w14:paraId="0354B430" w14:textId="402D6195" w:rsidR="006C2EE7" w:rsidRPr="00C93A3B" w:rsidRDefault="00483B31" w:rsidP="00483B31">
      <w:pPr>
        <w:pStyle w:val="Equation"/>
        <w:spacing w:after="120" w:line="240" w:lineRule="auto"/>
        <w:jc w:val="center"/>
      </w:pPr>
      <w:r w:rsidRPr="00086C87">
        <w:rPr>
          <w:position w:val="-14"/>
        </w:rPr>
        <w:object w:dxaOrig="2400" w:dyaOrig="639" w14:anchorId="230BE339">
          <v:shape id="_x0000_i1062" type="#_x0000_t75" style="width:120.65pt;height:31.35pt" o:ole="" fillcolor="window">
            <v:imagedata r:id="rId89" o:title=""/>
          </v:shape>
          <o:OLEObject Type="Embed" ProgID="Equation.DSMT4" ShapeID="_x0000_i1062" DrawAspect="Content" ObjectID="_1646543071" r:id="rId90"/>
        </w:object>
      </w:r>
    </w:p>
    <w:p w14:paraId="63913CB3" w14:textId="77777777" w:rsidR="006C2EE7" w:rsidRDefault="006C2EE7" w:rsidP="004D5AC9">
      <w:pPr>
        <w:rPr>
          <w:rtl/>
        </w:rPr>
      </w:pPr>
      <w:r>
        <w:rPr>
          <w:rFonts w:hint="cs"/>
          <w:rtl/>
        </w:rPr>
        <w:t xml:space="preserve">في الحالات التي تكون فيها </w:t>
      </w:r>
      <w:r w:rsidRPr="00C93A3B">
        <w:t>τ</w:t>
      </w:r>
      <w:r>
        <w:rPr>
          <w:rFonts w:hint="cs"/>
          <w:rtl/>
        </w:rPr>
        <w:t xml:space="preserve"> أكبر من </w:t>
      </w:r>
      <w:r w:rsidRPr="00C93A3B">
        <w:t>τ</w:t>
      </w:r>
      <w:r w:rsidRPr="00C93A3B">
        <w:rPr>
          <w:i/>
          <w:iCs/>
          <w:szCs w:val="20"/>
          <w:vertAlign w:val="subscript"/>
        </w:rPr>
        <w:t>m</w:t>
      </w:r>
      <w:r w:rsidR="004D5AC9">
        <w:rPr>
          <w:rFonts w:hint="cs"/>
          <w:rtl/>
        </w:rPr>
        <w:t>،</w:t>
      </w:r>
    </w:p>
    <w:p w14:paraId="55D27FC3" w14:textId="77777777" w:rsidR="006C2EE7" w:rsidRDefault="006C2EE7" w:rsidP="006C2EE7">
      <w:pPr>
        <w:keepNext/>
        <w:rPr>
          <w:rtl/>
        </w:rPr>
      </w:pPr>
      <w:r>
        <w:rPr>
          <w:rFonts w:hint="cs"/>
          <w:rtl/>
        </w:rPr>
        <w:t>حيث:</w:t>
      </w:r>
    </w:p>
    <w:p w14:paraId="077C396E" w14:textId="77777777" w:rsidR="006C2EE7" w:rsidRDefault="006C2EE7" w:rsidP="006C2EE7">
      <w:pPr>
        <w:pStyle w:val="Equationlegend"/>
        <w:rPr>
          <w:rtl/>
        </w:rPr>
      </w:pPr>
      <w:r>
        <w:rPr>
          <w:rFonts w:hint="cs"/>
          <w:i/>
          <w:iCs/>
          <w:rtl/>
        </w:rPr>
        <w:tab/>
      </w:r>
      <w:r w:rsidRPr="00C93A3B">
        <w:rPr>
          <w:i/>
          <w:iCs/>
        </w:rPr>
        <w:t>p</w:t>
      </w:r>
      <w:r w:rsidRPr="00C93A3B">
        <w:rPr>
          <w:i/>
          <w:iCs/>
          <w:vertAlign w:val="subscript"/>
        </w:rPr>
        <w:t>m</w:t>
      </w:r>
      <w:r>
        <w:rPr>
          <w:rFonts w:hint="cs"/>
          <w:rtl/>
        </w:rPr>
        <w:t>:</w:t>
      </w:r>
      <w:r>
        <w:rPr>
          <w:rFonts w:hint="cs"/>
          <w:rtl/>
        </w:rPr>
        <w:tab/>
        <w:t>القدرة المتيسرة المستقب</w:t>
      </w:r>
      <w:r w:rsidR="004D5AC9">
        <w:rPr>
          <w:rFonts w:hint="cs"/>
          <w:rtl/>
        </w:rPr>
        <w:t>َ</w:t>
      </w:r>
      <w:r>
        <w:rPr>
          <w:rFonts w:hint="cs"/>
          <w:rtl/>
        </w:rPr>
        <w:t>لة من الانعكاس المرآوي للأسلوب</w:t>
      </w:r>
    </w:p>
    <w:p w14:paraId="43B3DF6B" w14:textId="77777777" w:rsidR="006C2EE7" w:rsidRDefault="006C2EE7" w:rsidP="006C2EE7">
      <w:pPr>
        <w:pStyle w:val="Equationlegend"/>
        <w:rPr>
          <w:rtl/>
        </w:rPr>
      </w:pPr>
      <w:r>
        <w:rPr>
          <w:rFonts w:hint="cs"/>
          <w:rtl/>
        </w:rPr>
        <w:tab/>
      </w:r>
      <w:r w:rsidRPr="00C93A3B">
        <w:t>τ</w:t>
      </w:r>
      <w:r>
        <w:rPr>
          <w:rFonts w:hint="cs"/>
          <w:rtl/>
        </w:rPr>
        <w:t>:</w:t>
      </w:r>
      <w:r>
        <w:rPr>
          <w:rFonts w:hint="cs"/>
          <w:rtl/>
        </w:rPr>
        <w:tab/>
        <w:t>التأخير الزمني المعني</w:t>
      </w:r>
    </w:p>
    <w:p w14:paraId="668ED706" w14:textId="77777777" w:rsidR="006C2EE7" w:rsidRDefault="006C2EE7" w:rsidP="006C2EE7">
      <w:pPr>
        <w:pStyle w:val="Equationlegend"/>
        <w:rPr>
          <w:rtl/>
        </w:rPr>
      </w:pPr>
      <w:r>
        <w:rPr>
          <w:rFonts w:hint="cs"/>
          <w:rtl/>
        </w:rPr>
        <w:tab/>
      </w:r>
      <w:r w:rsidRPr="00C93A3B">
        <w:t>τ</w:t>
      </w:r>
      <w:r w:rsidRPr="00C93A3B">
        <w:rPr>
          <w:i/>
          <w:iCs/>
          <w:vertAlign w:val="subscript"/>
        </w:rPr>
        <w:t>m</w:t>
      </w:r>
      <w:r>
        <w:rPr>
          <w:rFonts w:hint="cs"/>
          <w:rtl/>
        </w:rPr>
        <w:t>:</w:t>
      </w:r>
      <w:r>
        <w:rPr>
          <w:rFonts w:hint="cs"/>
          <w:rtl/>
        </w:rPr>
        <w:tab/>
      </w:r>
      <w:r w:rsidR="004D5AC9">
        <w:rPr>
          <w:rFonts w:hint="cs"/>
          <w:rtl/>
        </w:rPr>
        <w:t>ا</w:t>
      </w:r>
      <w:r>
        <w:rPr>
          <w:rFonts w:hint="cs"/>
          <w:rtl/>
        </w:rPr>
        <w:t>لتأخير الزمني في الأسلوب المرآوي</w:t>
      </w:r>
    </w:p>
    <w:p w14:paraId="10DBE224" w14:textId="77777777" w:rsidR="006C2EE7" w:rsidRDefault="006C2EE7" w:rsidP="006C2EE7">
      <w:pPr>
        <w:pStyle w:val="Equationlegend"/>
        <w:rPr>
          <w:rtl/>
        </w:rPr>
      </w:pPr>
      <w:r>
        <w:rPr>
          <w:rFonts w:hint="cs"/>
          <w:i/>
          <w:iCs/>
          <w:rtl/>
        </w:rPr>
        <w:tab/>
      </w:r>
      <w:r w:rsidRPr="00C93A3B">
        <w:rPr>
          <w:i/>
          <w:iCs/>
        </w:rPr>
        <w:t>T</w:t>
      </w:r>
      <w:r w:rsidRPr="00C93A3B">
        <w:rPr>
          <w:i/>
          <w:iCs/>
          <w:vertAlign w:val="subscript"/>
        </w:rPr>
        <w:t>spread</w:t>
      </w:r>
      <w:r>
        <w:rPr>
          <w:rFonts w:hint="cs"/>
          <w:rtl/>
        </w:rPr>
        <w:t>:</w:t>
      </w:r>
      <w:r>
        <w:rPr>
          <w:rFonts w:hint="cs"/>
          <w:rtl/>
        </w:rPr>
        <w:tab/>
        <w:t xml:space="preserve">الانحراف المعياري لتمديد الوقت في هذا التوزيع النصفي وهو </w:t>
      </w:r>
      <w:r>
        <w:t>ms 1</w:t>
      </w:r>
      <w:r>
        <w:rPr>
          <w:rFonts w:hint="cs"/>
          <w:rtl/>
        </w:rPr>
        <w:t>.</w:t>
      </w:r>
    </w:p>
    <w:p w14:paraId="5E7F3433" w14:textId="77777777" w:rsidR="006C2EE7" w:rsidRDefault="006C2EE7" w:rsidP="009B7265">
      <w:pPr>
        <w:keepNext/>
        <w:spacing w:before="240"/>
        <w:rPr>
          <w:rtl/>
        </w:rPr>
      </w:pPr>
      <w:r w:rsidRPr="00370382">
        <w:rPr>
          <w:b/>
          <w:bCs/>
          <w:sz w:val="24"/>
          <w:szCs w:val="32"/>
        </w:rPr>
        <w:lastRenderedPageBreak/>
        <w:t>2</w:t>
      </w:r>
      <w:r>
        <w:rPr>
          <w:rFonts w:hint="cs"/>
          <w:rtl/>
        </w:rPr>
        <w:tab/>
        <w:t>الانتثار في تمديد التردد متناظر حول التردد المرس</w:t>
      </w:r>
      <w:r w:rsidR="004D5AC9">
        <w:rPr>
          <w:rFonts w:hint="cs"/>
          <w:rtl/>
        </w:rPr>
        <w:t>َ</w:t>
      </w:r>
      <w:r>
        <w:rPr>
          <w:rFonts w:hint="cs"/>
          <w:rtl/>
        </w:rPr>
        <w:t>ل وشكل تغيُّره مماثل لتمديد الوقت:</w:t>
      </w:r>
    </w:p>
    <w:p w14:paraId="51028069" w14:textId="0CFF1E97" w:rsidR="006C2EE7" w:rsidRPr="00572758" w:rsidRDefault="006C2EE7" w:rsidP="00483B31">
      <w:pPr>
        <w:pStyle w:val="Equation"/>
        <w:spacing w:after="120" w:line="240" w:lineRule="auto"/>
        <w:rPr>
          <w:rtl/>
          <w:lang w:val="fr-FR" w:bidi="ar-EG"/>
        </w:rPr>
      </w:pPr>
      <w:r>
        <w:tab/>
      </w:r>
      <w:r w:rsidR="00483B31" w:rsidRPr="002845B6">
        <w:rPr>
          <w:position w:val="-14"/>
        </w:rPr>
        <w:object w:dxaOrig="2439" w:dyaOrig="639" w14:anchorId="1A18CC30">
          <v:shape id="_x0000_i1063" type="#_x0000_t75" style="width:122.65pt;height:31.35pt" o:ole="" fillcolor="window">
            <v:imagedata r:id="rId91" o:title=""/>
          </v:shape>
          <o:OLEObject Type="Embed" ProgID="Equation.DSMT4" ShapeID="_x0000_i1063" DrawAspect="Content" ObjectID="_1646543072" r:id="rId92"/>
        </w:object>
      </w:r>
    </w:p>
    <w:p w14:paraId="68052DF5" w14:textId="77777777" w:rsidR="006C2EE7" w:rsidRDefault="006C2EE7" w:rsidP="006C2EE7">
      <w:pPr>
        <w:pStyle w:val="Equation"/>
        <w:keepNext/>
        <w:keepLines/>
        <w:rPr>
          <w:rtl/>
        </w:rPr>
      </w:pPr>
      <w:r>
        <w:rPr>
          <w:rFonts w:hint="cs"/>
          <w:rtl/>
        </w:rPr>
        <w:t>حيث:</w:t>
      </w:r>
    </w:p>
    <w:p w14:paraId="29C10CD6" w14:textId="77777777" w:rsidR="006C2EE7" w:rsidRDefault="006C2EE7" w:rsidP="006C2EE7">
      <w:pPr>
        <w:pStyle w:val="Equationlegend"/>
        <w:rPr>
          <w:rtl/>
        </w:rPr>
      </w:pPr>
      <w:r>
        <w:rPr>
          <w:rFonts w:hint="cs"/>
          <w:i/>
          <w:iCs/>
          <w:rtl/>
        </w:rPr>
        <w:tab/>
      </w:r>
      <w:r>
        <w:rPr>
          <w:i/>
          <w:iCs/>
        </w:rPr>
        <w:t>f</w:t>
      </w:r>
      <w:r>
        <w:rPr>
          <w:rFonts w:hint="cs"/>
          <w:rtl/>
        </w:rPr>
        <w:t>:</w:t>
      </w:r>
      <w:r>
        <w:rPr>
          <w:rFonts w:hint="cs"/>
          <w:rtl/>
        </w:rPr>
        <w:tab/>
        <w:t>التردد المعني</w:t>
      </w:r>
    </w:p>
    <w:p w14:paraId="6E1638BE" w14:textId="77777777" w:rsidR="006C2EE7" w:rsidRDefault="006C2EE7" w:rsidP="006C2EE7">
      <w:pPr>
        <w:pStyle w:val="Equationlegend"/>
        <w:rPr>
          <w:rtl/>
        </w:rPr>
      </w:pPr>
      <w:r>
        <w:rPr>
          <w:rFonts w:hint="cs"/>
          <w:i/>
          <w:iCs/>
          <w:rtl/>
        </w:rPr>
        <w:tab/>
      </w:r>
      <w:r w:rsidRPr="00C93A3B">
        <w:rPr>
          <w:i/>
          <w:iCs/>
        </w:rPr>
        <w:t>f</w:t>
      </w:r>
      <w:r w:rsidRPr="00C93A3B">
        <w:rPr>
          <w:i/>
          <w:iCs/>
          <w:vertAlign w:val="subscript"/>
        </w:rPr>
        <w:t>m</w:t>
      </w:r>
      <w:r>
        <w:rPr>
          <w:rFonts w:hint="cs"/>
          <w:rtl/>
        </w:rPr>
        <w:t>:</w:t>
      </w:r>
      <w:r>
        <w:rPr>
          <w:rFonts w:hint="cs"/>
          <w:rtl/>
        </w:rPr>
        <w:tab/>
        <w:t>التردد المركزي المرسَل</w:t>
      </w:r>
    </w:p>
    <w:p w14:paraId="658BCA68" w14:textId="77777777" w:rsidR="006C2EE7" w:rsidRPr="00750B4D" w:rsidRDefault="006C2EE7" w:rsidP="006C2EE7">
      <w:pPr>
        <w:pStyle w:val="Equationlegend"/>
      </w:pPr>
      <w:r>
        <w:rPr>
          <w:rFonts w:hint="cs"/>
          <w:i/>
          <w:iCs/>
          <w:rtl/>
        </w:rPr>
        <w:tab/>
      </w:r>
      <w:r w:rsidRPr="00C93A3B">
        <w:rPr>
          <w:i/>
          <w:iCs/>
        </w:rPr>
        <w:t>F</w:t>
      </w:r>
      <w:r w:rsidRPr="00C93A3B">
        <w:rPr>
          <w:i/>
          <w:iCs/>
          <w:vertAlign w:val="subscript"/>
        </w:rPr>
        <w:t>spread</w:t>
      </w:r>
      <w:r>
        <w:rPr>
          <w:rFonts w:hint="cs"/>
          <w:rtl/>
        </w:rPr>
        <w:t>:</w:t>
      </w:r>
      <w:r>
        <w:rPr>
          <w:rFonts w:hint="cs"/>
          <w:rtl/>
        </w:rPr>
        <w:tab/>
        <w:t xml:space="preserve">الانحراف المعياري لتمديد التردد وهو </w:t>
      </w:r>
      <w:r>
        <w:t>Hz 3</w:t>
      </w:r>
      <w:r>
        <w:rPr>
          <w:rFonts w:hint="cs"/>
          <w:rtl/>
        </w:rPr>
        <w:t>.</w:t>
      </w:r>
    </w:p>
    <w:p w14:paraId="3EE0DB83" w14:textId="77777777" w:rsidR="006C2EE7" w:rsidRDefault="006C2EE7" w:rsidP="006C2EE7">
      <w:pPr>
        <w:spacing w:before="240"/>
        <w:rPr>
          <w:rtl/>
          <w:lang w:bidi="ar-EG"/>
        </w:rPr>
      </w:pPr>
      <w:r w:rsidRPr="00FB3C28">
        <w:rPr>
          <w:b/>
          <w:bCs/>
          <w:sz w:val="24"/>
          <w:szCs w:val="32"/>
        </w:rPr>
        <w:t>3</w:t>
      </w:r>
      <w:r>
        <w:rPr>
          <w:rFonts w:hint="cs"/>
          <w:rtl/>
        </w:rPr>
        <w:tab/>
        <w:t xml:space="preserve">احتمال ظهور الانتثار في يوم محدد في شهر، </w:t>
      </w:r>
      <w:r w:rsidRPr="00C93A3B">
        <w:rPr>
          <w:i/>
        </w:rPr>
        <w:t>prob</w:t>
      </w:r>
      <w:r w:rsidRPr="00C93A3B">
        <w:rPr>
          <w:i/>
          <w:vertAlign w:val="subscript"/>
        </w:rPr>
        <w:t>occ</w:t>
      </w:r>
      <w:r>
        <w:rPr>
          <w:rFonts w:hint="cs"/>
          <w:rtl/>
        </w:rPr>
        <w:t>، يعطى في العلاقة:</w:t>
      </w:r>
    </w:p>
    <w:p w14:paraId="5352015D" w14:textId="58E645C2" w:rsidR="006C2EE7" w:rsidRPr="00C93A3B" w:rsidRDefault="00483B31" w:rsidP="006C2EE7">
      <w:pPr>
        <w:pStyle w:val="Equation"/>
        <w:spacing w:after="120" w:line="240" w:lineRule="auto"/>
        <w:jc w:val="center"/>
      </w:pPr>
      <w:r w:rsidRPr="00483B31">
        <w:rPr>
          <w:position w:val="-14"/>
        </w:rPr>
        <w:object w:dxaOrig="1880" w:dyaOrig="380" w14:anchorId="445E160B">
          <v:shape id="_x0000_i1064" type="#_x0000_t75" style="width:94pt;height:18.65pt" o:ole="">
            <v:imagedata r:id="rId93" o:title=""/>
          </v:shape>
          <o:OLEObject Type="Embed" ProgID="Equation.DSMT4" ShapeID="_x0000_i1064" DrawAspect="Content" ObjectID="_1646543073" r:id="rId94"/>
        </w:object>
      </w:r>
    </w:p>
    <w:p w14:paraId="0C0B1F49" w14:textId="77777777" w:rsidR="006C2EE7" w:rsidRDefault="006C2EE7" w:rsidP="006C2EE7">
      <w:pPr>
        <w:keepNext/>
        <w:keepLines/>
        <w:rPr>
          <w:rtl/>
        </w:rPr>
      </w:pPr>
      <w:r>
        <w:rPr>
          <w:rFonts w:hint="cs"/>
          <w:rtl/>
        </w:rPr>
        <w:t>حيث:</w:t>
      </w:r>
    </w:p>
    <w:p w14:paraId="21BBE679" w14:textId="04D7A8C9" w:rsidR="006C2EE7" w:rsidRPr="00C93A3B" w:rsidRDefault="00483B31" w:rsidP="00483B31">
      <w:pPr>
        <w:pStyle w:val="Equation"/>
        <w:keepNext/>
        <w:keepLines/>
        <w:spacing w:after="120" w:line="240" w:lineRule="auto"/>
        <w:jc w:val="center"/>
        <w:rPr>
          <w:rtl/>
          <w:lang w:bidi="ar-EG"/>
        </w:rPr>
      </w:pPr>
      <w:r w:rsidRPr="00483B31">
        <w:rPr>
          <w:position w:val="-66"/>
        </w:rPr>
        <w:object w:dxaOrig="4780" w:dyaOrig="1500" w14:anchorId="68807E35">
          <v:shape id="_x0000_i1065" type="#_x0000_t75" style="width:240pt;height:74.65pt" o:ole="">
            <v:imagedata r:id="rId95" o:title=""/>
          </v:shape>
          <o:OLEObject Type="Embed" ProgID="Equation.DSMT4" ShapeID="_x0000_i1065" DrawAspect="Content" ObjectID="_1646543074" r:id="rId96"/>
        </w:object>
      </w:r>
    </w:p>
    <w:p w14:paraId="40857737" w14:textId="77777777" w:rsidR="006C2EE7" w:rsidRDefault="006C2EE7" w:rsidP="006C2EE7">
      <w:r>
        <w:rPr>
          <w:rFonts w:hint="cs"/>
          <w:rtl/>
        </w:rPr>
        <w:t xml:space="preserve">حيث </w:t>
      </w:r>
      <w:r w:rsidRPr="00C93A3B">
        <w:t>λ</w:t>
      </w:r>
      <w:r w:rsidRPr="00C93A3B">
        <w:rPr>
          <w:i/>
          <w:iCs/>
          <w:vertAlign w:val="subscript"/>
        </w:rPr>
        <w:t>d</w:t>
      </w:r>
      <w:r>
        <w:rPr>
          <w:rFonts w:hint="cs"/>
          <w:rtl/>
        </w:rPr>
        <w:t xml:space="preserve"> هو الميل المغنطيسي</w:t>
      </w:r>
    </w:p>
    <w:p w14:paraId="5B3B48DA" w14:textId="3E58806B" w:rsidR="006C2EE7" w:rsidRDefault="00483B31" w:rsidP="00483B31">
      <w:pPr>
        <w:pStyle w:val="Equation"/>
        <w:keepNext/>
        <w:keepLines/>
        <w:spacing w:after="120" w:line="240" w:lineRule="auto"/>
        <w:jc w:val="center"/>
      </w:pPr>
      <w:r w:rsidRPr="00483B31">
        <w:rPr>
          <w:position w:val="-128"/>
        </w:rPr>
        <w:object w:dxaOrig="4040" w:dyaOrig="2680" w14:anchorId="2476ABC5">
          <v:shape id="_x0000_i1066" type="#_x0000_t75" style="width:202pt;height:118pt" o:ole="">
            <v:imagedata r:id="rId97" o:title="" cropbottom="7741f"/>
          </v:shape>
          <o:OLEObject Type="Embed" ProgID="Equation.DSMT4" ShapeID="_x0000_i1066" DrawAspect="Content" ObjectID="_1646543075" r:id="rId98"/>
        </w:object>
      </w:r>
    </w:p>
    <w:p w14:paraId="0C66C52A" w14:textId="77777777" w:rsidR="006C2EE7" w:rsidRDefault="006C2EE7" w:rsidP="006C2EE7">
      <w:pPr>
        <w:keepNext/>
        <w:keepLines/>
        <w:rPr>
          <w:rtl/>
        </w:rPr>
      </w:pPr>
      <w:r>
        <w:rPr>
          <w:rFonts w:hint="cs"/>
          <w:rtl/>
        </w:rPr>
        <w:t>حيث:</w:t>
      </w:r>
    </w:p>
    <w:p w14:paraId="5DA69A4C" w14:textId="77777777" w:rsidR="006C2EE7" w:rsidRDefault="006C2EE7" w:rsidP="006C2EE7">
      <w:pPr>
        <w:pStyle w:val="Equationlegend"/>
        <w:rPr>
          <w:rtl/>
        </w:rPr>
      </w:pPr>
      <w:r>
        <w:rPr>
          <w:rFonts w:hint="cs"/>
          <w:i/>
          <w:iCs/>
          <w:rtl/>
        </w:rPr>
        <w:tab/>
      </w:r>
      <w:r w:rsidRPr="00C93A3B">
        <w:rPr>
          <w:i/>
          <w:iCs/>
        </w:rPr>
        <w:t>T</w:t>
      </w:r>
      <w:r w:rsidRPr="00C93A3B">
        <w:rPr>
          <w:i/>
          <w:iCs/>
          <w:vertAlign w:val="subscript"/>
        </w:rPr>
        <w:t>l</w:t>
      </w:r>
      <w:r>
        <w:rPr>
          <w:rFonts w:hint="cs"/>
          <w:rtl/>
        </w:rPr>
        <w:t>:</w:t>
      </w:r>
      <w:r>
        <w:rPr>
          <w:rFonts w:hint="cs"/>
          <w:rtl/>
        </w:rPr>
        <w:tab/>
        <w:t>التوقيت المحلي عند نقطة المراقبة مقدراً بالساعات؛</w:t>
      </w:r>
    </w:p>
    <w:p w14:paraId="5B7A3EBB" w14:textId="77777777" w:rsidR="006C2EE7" w:rsidRDefault="006C2EE7" w:rsidP="006C2EE7">
      <w:pPr>
        <w:pStyle w:val="Equationlegend"/>
      </w:pPr>
      <w:r>
        <w:rPr>
          <w:rFonts w:hint="cs"/>
          <w:rtl/>
          <w:lang w:val="fr-FR"/>
        </w:rPr>
        <w:tab/>
      </w:r>
      <w:r>
        <w:rPr>
          <w:lang w:val="fr-FR"/>
        </w:rPr>
        <w:t>=</w:t>
      </w:r>
      <w:r w:rsidRPr="00C93A3B">
        <w:rPr>
          <w:i/>
          <w:iCs/>
        </w:rPr>
        <w:t>F</w:t>
      </w:r>
      <w:r w:rsidRPr="00C93A3B">
        <w:rPr>
          <w:i/>
          <w:iCs/>
          <w:vertAlign w:val="subscript"/>
        </w:rPr>
        <w:t>R</w:t>
      </w:r>
      <w:r>
        <w:rPr>
          <w:rFonts w:hint="cs"/>
          <w:rtl/>
        </w:rPr>
        <w:tab/>
      </w:r>
      <w:r w:rsidRPr="00C93A3B">
        <w:rPr>
          <w:szCs w:val="24"/>
        </w:rPr>
        <w:t>(0</w:t>
      </w:r>
      <w:r>
        <w:rPr>
          <w:szCs w:val="24"/>
        </w:rPr>
        <w:t>,</w:t>
      </w:r>
      <w:r w:rsidRPr="00C93A3B">
        <w:rPr>
          <w:szCs w:val="24"/>
        </w:rPr>
        <w:t>1 + 0</w:t>
      </w:r>
      <w:r>
        <w:rPr>
          <w:szCs w:val="24"/>
        </w:rPr>
        <w:t>,</w:t>
      </w:r>
      <w:r w:rsidRPr="00566DF7">
        <w:t>008</w:t>
      </w:r>
      <w:r w:rsidRPr="00566DF7">
        <w:rPr>
          <w:i/>
          <w:iCs/>
        </w:rPr>
        <w:t>R</w:t>
      </w:r>
      <w:r w:rsidRPr="00566DF7">
        <w:rPr>
          <w:vertAlign w:val="subscript"/>
        </w:rPr>
        <w:t>12</w:t>
      </w:r>
      <w:r w:rsidRPr="00C93A3B">
        <w:rPr>
          <w:szCs w:val="24"/>
        </w:rPr>
        <w:t>)</w:t>
      </w:r>
      <w:r>
        <w:rPr>
          <w:rFonts w:hint="cs"/>
          <w:szCs w:val="24"/>
          <w:rtl/>
        </w:rPr>
        <w:t xml:space="preserve"> </w:t>
      </w:r>
      <w:r w:rsidRPr="00610470">
        <w:rPr>
          <w:rFonts w:hint="cs"/>
          <w:sz w:val="30"/>
          <w:rtl/>
        </w:rPr>
        <w:t>أو</w:t>
      </w:r>
      <w:r>
        <w:rPr>
          <w:rFonts w:hint="cs"/>
          <w:szCs w:val="24"/>
          <w:rtl/>
        </w:rPr>
        <w:t xml:space="preserve"> </w:t>
      </w:r>
      <w:r>
        <w:rPr>
          <w:szCs w:val="24"/>
        </w:rPr>
        <w:t>(1</w:t>
      </w:r>
      <w:r>
        <w:rPr>
          <w:rFonts w:hint="cs"/>
          <w:szCs w:val="24"/>
          <w:rtl/>
        </w:rPr>
        <w:t xml:space="preserve"> </w:t>
      </w:r>
      <w:r w:rsidRPr="00D7013C">
        <w:rPr>
          <w:rFonts w:hint="cs"/>
          <w:rtl/>
        </w:rPr>
        <w:t>أيه</w:t>
      </w:r>
      <w:r>
        <w:rPr>
          <w:rFonts w:hint="cs"/>
          <w:rtl/>
        </w:rPr>
        <w:t>ما </w:t>
      </w:r>
      <w:r w:rsidRPr="00D7013C">
        <w:rPr>
          <w:rFonts w:hint="cs"/>
          <w:rtl/>
        </w:rPr>
        <w:t>أصغر،</w:t>
      </w:r>
      <w:r>
        <w:rPr>
          <w:rFonts w:hint="cs"/>
          <w:szCs w:val="24"/>
          <w:rtl/>
        </w:rPr>
        <w:t xml:space="preserve"> </w:t>
      </w:r>
      <w:r w:rsidRPr="002845B6">
        <w:rPr>
          <w:rFonts w:hint="cs"/>
          <w:sz w:val="30"/>
          <w:rtl/>
        </w:rPr>
        <w:t>و</w:t>
      </w:r>
      <w:r w:rsidRPr="00D7013C">
        <w:rPr>
          <w:i/>
          <w:iCs/>
          <w:szCs w:val="24"/>
        </w:rPr>
        <w:t xml:space="preserve"> </w:t>
      </w:r>
      <w:r w:rsidRPr="00C93A3B">
        <w:rPr>
          <w:i/>
          <w:iCs/>
          <w:szCs w:val="24"/>
        </w:rPr>
        <w:t>R</w:t>
      </w:r>
      <w:r w:rsidRPr="00C93A3B">
        <w:rPr>
          <w:szCs w:val="24"/>
          <w:vertAlign w:val="subscript"/>
        </w:rPr>
        <w:t>12</w:t>
      </w:r>
      <w:r w:rsidRPr="00D7013C">
        <w:rPr>
          <w:rFonts w:hint="cs"/>
          <w:rtl/>
        </w:rPr>
        <w:t>هو الكَلَف الشمسي</w:t>
      </w:r>
    </w:p>
    <w:p w14:paraId="7BC58610" w14:textId="77777777" w:rsidR="006C2EE7" w:rsidRDefault="006C2EE7" w:rsidP="006C2EE7">
      <w:pPr>
        <w:pStyle w:val="Equation"/>
        <w:keepNext/>
        <w:keepLines/>
        <w:tabs>
          <w:tab w:val="clear" w:pos="4820"/>
          <w:tab w:val="clear" w:pos="9639"/>
          <w:tab w:val="left" w:pos="1611"/>
        </w:tabs>
        <w:jc w:val="left"/>
        <w:rPr>
          <w:rtl/>
          <w:lang w:bidi="ar-EG"/>
        </w:rPr>
      </w:pPr>
      <w:r>
        <w:rPr>
          <w:rFonts w:hint="cs"/>
          <w:rtl/>
        </w:rPr>
        <w:t>و</w:t>
      </w:r>
    </w:p>
    <w:p w14:paraId="63B516DC" w14:textId="3CBA5A56" w:rsidR="006C2EE7" w:rsidRPr="00C93A3B" w:rsidRDefault="006C2EE7" w:rsidP="00483B31">
      <w:pPr>
        <w:pStyle w:val="Equation"/>
        <w:spacing w:after="120" w:line="240" w:lineRule="auto"/>
      </w:pPr>
      <w:bookmarkStart w:id="69" w:name="_GoBack"/>
      <w:bookmarkEnd w:id="69"/>
      <w:r>
        <w:tab/>
      </w:r>
      <w:r w:rsidR="00483B31" w:rsidRPr="00483B31">
        <w:rPr>
          <w:position w:val="-14"/>
        </w:rPr>
        <w:object w:dxaOrig="3040" w:dyaOrig="400" w14:anchorId="77A86959">
          <v:shape id="_x0000_i1067" type="#_x0000_t75" style="width:152pt;height:19.35pt" o:ole="" fillcolor="window">
            <v:imagedata r:id="rId99" o:title=""/>
          </v:shape>
          <o:OLEObject Type="Embed" ProgID="Equation.DSMT4" ShapeID="_x0000_i1067" DrawAspect="Content" ObjectID="_1646543076" r:id="rId100"/>
        </w:object>
      </w:r>
    </w:p>
    <w:p w14:paraId="353AEA49" w14:textId="77777777" w:rsidR="006C2EE7" w:rsidRDefault="006C2EE7" w:rsidP="00483B31">
      <w:pPr>
        <w:rPr>
          <w:rtl/>
        </w:rPr>
      </w:pPr>
      <w:r>
        <w:rPr>
          <w:rFonts w:hint="cs"/>
          <w:rtl/>
        </w:rPr>
        <w:t xml:space="preserve">حيث </w:t>
      </w:r>
      <w:r>
        <w:rPr>
          <w:i/>
          <w:iCs/>
        </w:rPr>
        <w:t>m</w:t>
      </w:r>
      <w:r>
        <w:rPr>
          <w:rFonts w:hint="cs"/>
          <w:rtl/>
          <w:lang w:bidi="ar-EG"/>
        </w:rPr>
        <w:t xml:space="preserve"> هو </w:t>
      </w:r>
      <w:r>
        <w:rPr>
          <w:rFonts w:hint="cs"/>
          <w:rtl/>
        </w:rPr>
        <w:t>رقم الشهر.</w:t>
      </w:r>
    </w:p>
    <w:p w14:paraId="303ACFBB" w14:textId="77777777" w:rsidR="006C2EE7" w:rsidRDefault="006C2EE7" w:rsidP="00483B31">
      <w:pPr>
        <w:rPr>
          <w:rtl/>
        </w:rPr>
      </w:pPr>
      <w:r w:rsidRPr="00FB3C28">
        <w:rPr>
          <w:b/>
          <w:bCs/>
          <w:sz w:val="24"/>
          <w:szCs w:val="32"/>
        </w:rPr>
        <w:t>4</w:t>
      </w:r>
      <w:r>
        <w:rPr>
          <w:rFonts w:hint="cs"/>
          <w:rtl/>
        </w:rPr>
        <w:tab/>
        <w:t>سيكون إجراء التنبؤ تحديد سويات مكونات انتثار الوقت والتردد تبعاً لحدود نافذتي الوقت والتردد المحددتين في</w:t>
      </w:r>
      <w:r>
        <w:rPr>
          <w:rFonts w:hint="eastAsia"/>
          <w:rtl/>
        </w:rPr>
        <w:t> </w:t>
      </w:r>
      <w:r>
        <w:rPr>
          <w:rFonts w:hint="cs"/>
          <w:rtl/>
        </w:rPr>
        <w:t>نظام التشكيل المستخدم. وإذا كانت نسبة أعلى سوية بينهما إلى سوية المكونة المرآوية للأسلوب المهيمن تقع ضمن حدود التداخل بين الرموز المخصصة للنظام، يتوقع أن يكون النظام ضمن الاحتمال الذي يعطيه نموذج احتمال ظهور الانتثار.</w:t>
      </w:r>
    </w:p>
    <w:p w14:paraId="5B401146" w14:textId="77777777" w:rsidR="006C2EE7" w:rsidRDefault="006C2EE7" w:rsidP="007649B3">
      <w:pPr>
        <w:spacing w:before="600"/>
        <w:jc w:val="center"/>
        <w:rPr>
          <w:noProof/>
          <w:rtl/>
          <w:lang w:bidi="ar-EG"/>
        </w:rPr>
      </w:pPr>
      <w:r>
        <w:rPr>
          <w:rFonts w:hint="cs"/>
          <w:noProof/>
          <w:rtl/>
          <w:lang w:bidi="ar-EG"/>
        </w:rPr>
        <w:t>__________</w:t>
      </w:r>
    </w:p>
    <w:sectPr w:rsidR="006C2EE7" w:rsidSect="003A174E">
      <w:headerReference w:type="even" r:id="rId101"/>
      <w:headerReference w:type="default" r:id="rId102"/>
      <w:footerReference w:type="even" r:id="rId103"/>
      <w:footerReference w:type="default" r:id="rId104"/>
      <w:headerReference w:type="first" r:id="rId105"/>
      <w:footerReference w:type="first" r:id="rId106"/>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DDCC5E" w14:textId="77777777" w:rsidR="00532C52" w:rsidRDefault="00532C52">
      <w:r>
        <w:separator/>
      </w:r>
    </w:p>
  </w:endnote>
  <w:endnote w:type="continuationSeparator" w:id="0">
    <w:p w14:paraId="20EE86CC" w14:textId="77777777" w:rsidR="00532C52" w:rsidRDefault="00532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itional Arabic">
    <w:altName w:val="Times New Roman"/>
    <w:panose1 w:val="02010000000000000000"/>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Simplified Arabic">
    <w:charset w:val="B2"/>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 New Roman italic">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CCFCD" w14:textId="77777777" w:rsidR="00532C52" w:rsidRDefault="00532C5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3D039E" w14:textId="77777777" w:rsidR="00532C52" w:rsidRPr="005E066B" w:rsidRDefault="00532C52"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B480A" w14:textId="369774E2" w:rsidR="00532C52" w:rsidRPr="002845BF" w:rsidRDefault="00532C52">
    <w:pPr>
      <w:pStyle w:val="Footer"/>
    </w:pPr>
    <w:r>
      <w:fldChar w:fldCharType="begin"/>
    </w:r>
    <w:r w:rsidRPr="002845BF">
      <w:instrText xml:space="preserve"> FILENAME \p \* MERGEFORMAT </w:instrText>
    </w:r>
    <w:r>
      <w:fldChar w:fldCharType="separate"/>
    </w:r>
    <w:r w:rsidR="00B25D16">
      <w:t>P:\QPUB\BR\REC\P\533-14\P533-14A.docx</w:t>
    </w:r>
    <w:r>
      <w:fldChar w:fldCharType="end"/>
    </w:r>
    <w:r w:rsidRPr="002845BF">
      <w:tab/>
    </w:r>
    <w:r>
      <w:fldChar w:fldCharType="begin"/>
    </w:r>
    <w:r>
      <w:instrText xml:space="preserve"> savedate \@ dd.MM.yy </w:instrText>
    </w:r>
    <w:r>
      <w:fldChar w:fldCharType="separate"/>
    </w:r>
    <w:r w:rsidR="00B25D16">
      <w:t>24.03.20</w:t>
    </w:r>
    <w:r>
      <w:fldChar w:fldCharType="end"/>
    </w:r>
    <w:r w:rsidRPr="002845BF">
      <w:tab/>
    </w:r>
    <w:r>
      <w:fldChar w:fldCharType="begin"/>
    </w:r>
    <w:r>
      <w:instrText xml:space="preserve"> printdate \@ dd.MM.yy </w:instrText>
    </w:r>
    <w:r>
      <w:fldChar w:fldCharType="separate"/>
    </w:r>
    <w:r w:rsidR="00B25D16">
      <w:t>24.03.20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C05953" w14:textId="77777777" w:rsidR="00532C52" w:rsidRDefault="00532C52" w:rsidP="00E1601B">
      <w:pPr>
        <w:spacing w:line="240" w:lineRule="auto"/>
      </w:pPr>
      <w:r>
        <w:t>____________________</w:t>
      </w:r>
    </w:p>
  </w:footnote>
  <w:footnote w:type="continuationSeparator" w:id="0">
    <w:p w14:paraId="04795CD0" w14:textId="77777777" w:rsidR="00532C52" w:rsidRDefault="00532C52">
      <w:r>
        <w:continuationSeparator/>
      </w:r>
    </w:p>
  </w:footnote>
  <w:footnote w:id="1">
    <w:p w14:paraId="33BF4CF2" w14:textId="77777777" w:rsidR="00532C52" w:rsidRPr="000A0C6B" w:rsidRDefault="00532C52" w:rsidP="00EE3779">
      <w:pPr>
        <w:pStyle w:val="FootnoteText"/>
        <w:tabs>
          <w:tab w:val="clear" w:pos="425"/>
          <w:tab w:val="left" w:pos="283"/>
        </w:tabs>
        <w:rPr>
          <w:rtl/>
        </w:rPr>
      </w:pPr>
      <w:r w:rsidRPr="002F78E3">
        <w:rPr>
          <w:rStyle w:val="FootnoteReference"/>
          <w:rtl/>
        </w:rPr>
        <w:t>*</w:t>
      </w:r>
      <w:r w:rsidRPr="000A0C6B">
        <w:rPr>
          <w:rtl/>
        </w:rPr>
        <w:tab/>
      </w:r>
      <w:r w:rsidRPr="000A0C6B">
        <w:rPr>
          <w:rFonts w:hint="cs"/>
          <w:rtl/>
        </w:rPr>
        <w:t xml:space="preserve">ثمة برنامج حاسوبي </w:t>
      </w:r>
      <w:r w:rsidRPr="000A0C6B">
        <w:t>(ITURHFProp)</w:t>
      </w:r>
      <w:r w:rsidRPr="000A0C6B">
        <w:rPr>
          <w:rFonts w:hint="cs"/>
          <w:rtl/>
        </w:rPr>
        <w:t xml:space="preserve"> مصاحب لإجراءات التنبؤ الموصوفة في هذه التوصية متاح في </w:t>
      </w:r>
      <w:r>
        <w:rPr>
          <w:rFonts w:hint="cs"/>
          <w:rtl/>
        </w:rPr>
        <w:t>ال</w:t>
      </w:r>
      <w:r w:rsidRPr="000A0C6B">
        <w:rPr>
          <w:rFonts w:hint="cs"/>
          <w:rtl/>
        </w:rPr>
        <w:t>موقع</w:t>
      </w:r>
      <w:r>
        <w:rPr>
          <w:rFonts w:hint="cs"/>
          <w:rtl/>
        </w:rPr>
        <w:t xml:space="preserve"> الإلكتروني</w:t>
      </w:r>
      <w:r w:rsidRPr="000A0C6B">
        <w:rPr>
          <w:rFonts w:hint="cs"/>
          <w:rtl/>
        </w:rPr>
        <w:t xml:space="preserve"> </w:t>
      </w:r>
      <w:r>
        <w:rPr>
          <w:rFonts w:hint="cs"/>
          <w:rtl/>
        </w:rPr>
        <w:t>ل</w:t>
      </w:r>
      <w:r w:rsidRPr="000A0C6B">
        <w:rPr>
          <w:rFonts w:hint="cs"/>
          <w:rtl/>
        </w:rPr>
        <w:t>قطاع الاتصالات الراديوية في</w:t>
      </w:r>
      <w:r>
        <w:rPr>
          <w:rFonts w:hint="eastAsia"/>
          <w:rtl/>
        </w:rPr>
        <w:t> </w:t>
      </w:r>
      <w:r w:rsidRPr="000A0C6B">
        <w:rPr>
          <w:rFonts w:hint="cs"/>
          <w:rtl/>
        </w:rPr>
        <w:t xml:space="preserve">الجزء المخصص للجنة الدراسات </w:t>
      </w:r>
      <w:r w:rsidRPr="000A0C6B">
        <w:t>3</w:t>
      </w:r>
      <w:r w:rsidRPr="000A0C6B">
        <w:rPr>
          <w:rFonts w:hint="cs"/>
          <w:rtl/>
        </w:rPr>
        <w:t xml:space="preserve"> للاتصالات الراديوية.</w:t>
      </w:r>
    </w:p>
  </w:footnote>
  <w:footnote w:id="2">
    <w:p w14:paraId="4CF7A6DF" w14:textId="77777777" w:rsidR="00532C52" w:rsidRPr="006E03E6" w:rsidRDefault="00532C52" w:rsidP="001715C3">
      <w:pPr>
        <w:pStyle w:val="FootnoteText"/>
        <w:tabs>
          <w:tab w:val="clear" w:pos="425"/>
          <w:tab w:val="right" w:pos="708"/>
          <w:tab w:val="right" w:pos="1417"/>
        </w:tabs>
        <w:ind w:left="281" w:hangingChars="117" w:hanging="281"/>
        <w:rPr>
          <w:rtl/>
        </w:rPr>
      </w:pPr>
      <w:r w:rsidRPr="000A319E">
        <w:rPr>
          <w:rStyle w:val="FootnoteReference"/>
        </w:rPr>
        <w:footnoteRef/>
      </w:r>
      <w:r w:rsidRPr="000A0C6B">
        <w:rPr>
          <w:rFonts w:hint="cs"/>
          <w:rtl/>
        </w:rPr>
        <w:tab/>
        <w:t>يوفر الاتحاد معلومات مفصلة عن مجموعة من اله</w:t>
      </w:r>
      <w:r>
        <w:rPr>
          <w:rFonts w:hint="cs"/>
          <w:rtl/>
        </w:rPr>
        <w:t>وائيات المصاحبة لبرنامج حاسوبي.</w:t>
      </w:r>
      <w:r w:rsidRPr="000A0C6B">
        <w:rPr>
          <w:rFonts w:hint="cs"/>
          <w:rtl/>
        </w:rPr>
        <w:t xml:space="preserve"> لمزيد من التفاصيل راجع التوصية </w:t>
      </w:r>
      <w:r w:rsidRPr="000A0C6B">
        <w:t>ITU</w:t>
      </w:r>
      <w:r w:rsidRPr="000A0C6B">
        <w:noBreakHyphen/>
        <w:t>R BS.705</w:t>
      </w:r>
      <w:r w:rsidRPr="000A0C6B">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C0E90" w14:textId="77777777" w:rsidR="00532C52" w:rsidRPr="003D017C" w:rsidRDefault="00532C52"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9B6C8" w14:textId="77777777" w:rsidR="00532C52" w:rsidRDefault="00532C52">
    <w:pPr>
      <w:pStyle w:val="Header"/>
    </w:pPr>
    <w:r>
      <w:rPr>
        <w:noProof/>
        <w:lang w:eastAsia="zh-CN"/>
      </w:rPr>
      <w:drawing>
        <wp:anchor distT="0" distB="0" distL="114300" distR="114300" simplePos="0" relativeHeight="251658240" behindDoc="1" locked="0" layoutInCell="1" allowOverlap="0" wp14:anchorId="0F20C6B6" wp14:editId="7773E258">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FCE599" w14:textId="432A5AA4" w:rsidR="00532C52" w:rsidRPr="003D017C" w:rsidRDefault="00532C52" w:rsidP="006E4A7F">
    <w:pPr>
      <w:pStyle w:val="Header"/>
      <w:tabs>
        <w:tab w:val="center" w:pos="4819"/>
        <w:tab w:val="right" w:pos="9639"/>
      </w:tabs>
      <w:spacing w:line="260" w:lineRule="exact"/>
      <w:jc w:val="both"/>
      <w:rPr>
        <w:b w:val="0"/>
        <w:bCs w:val="0"/>
        <w:rtl/>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sidRPr="00226C5D">
      <w:rPr>
        <w:b w:val="0"/>
        <w:bCs w:val="0"/>
      </w:rPr>
      <w:t>P.533-1</w:t>
    </w:r>
    <w:r>
      <w:rPr>
        <w:b w:val="0"/>
        <w:bCs w:val="0"/>
      </w:rPr>
      <w:t>4</w:t>
    </w:r>
    <w:r>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2DEDC" w14:textId="77777777" w:rsidR="00532C52" w:rsidRPr="00AC1496" w:rsidRDefault="00532C52"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40C62" w14:textId="1BA6889D" w:rsidR="00532C52" w:rsidRPr="003D017C" w:rsidRDefault="00532C52" w:rsidP="00226C5D">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Pr="00132EC1">
      <w:rPr>
        <w:rFonts w:cs="Times New Roman Bold"/>
        <w:noProof/>
        <w:szCs w:val="22"/>
        <w:rtl/>
      </w:rPr>
      <w:t>18</w:t>
    </w:r>
    <w:r w:rsidRPr="002845BF">
      <w:rPr>
        <w:rFonts w:cs="Times New Roman Bold"/>
        <w:szCs w:val="22"/>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 xml:space="preserve">-R  </w:t>
    </w:r>
    <w:r w:rsidRPr="00226C5D">
      <w:t>P.533-1</w:t>
    </w:r>
    <w:r>
      <w:t>4</w:t>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93B4B" w14:textId="5E4B50AE" w:rsidR="00532C52" w:rsidRPr="00AE3E36" w:rsidRDefault="00532C52" w:rsidP="00226C5D">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51304F">
      <w:rPr>
        <w:rFonts w:ascii="Times New Roman Bold" w:hAnsi="Times New Roman Bold"/>
        <w:b/>
        <w:bCs/>
        <w:rtl/>
      </w:rPr>
      <w:t>التوصية</w:t>
    </w:r>
    <w:r w:rsidRPr="0051304F">
      <w:rPr>
        <w:rFonts w:ascii="Times New Roman Bold" w:hAnsi="Times New Roman Bold" w:hint="cs"/>
        <w:b/>
        <w:bCs/>
        <w:rtl/>
      </w:rPr>
      <w:t xml:space="preserve"> </w:t>
    </w:r>
    <w:r w:rsidRPr="0051304F">
      <w:rPr>
        <w:rFonts w:ascii="Times New Roman Bold" w:hAnsi="Times New Roman Bold"/>
        <w:b/>
        <w:bCs/>
        <w:rtl/>
      </w:rPr>
      <w:t xml:space="preserve"> </w:t>
    </w:r>
    <w:r w:rsidRPr="0051304F">
      <w:rPr>
        <w:rFonts w:ascii="Times New Roman Bold" w:hAnsi="Times New Roman Bold"/>
        <w:b/>
        <w:bCs/>
      </w:rPr>
      <w:t>ITU</w:t>
    </w:r>
    <w:proofErr w:type="gramEnd"/>
    <w:r w:rsidRPr="0051304F">
      <w:rPr>
        <w:rFonts w:ascii="Times New Roman Bold" w:hAnsi="Times New Roman Bold"/>
        <w:b/>
        <w:bCs/>
      </w:rPr>
      <w:t xml:space="preserve">-R  </w:t>
    </w:r>
    <w:r w:rsidRPr="00226C5D">
      <w:rPr>
        <w:rFonts w:ascii="Times New Roman Bold" w:hAnsi="Times New Roman Bold"/>
        <w:b/>
        <w:bCs/>
      </w:rPr>
      <w:t>P.533-1</w:t>
    </w:r>
    <w:r>
      <w:rPr>
        <w:rFonts w:ascii="Times New Roman Bold" w:hAnsi="Times New Roman Bold"/>
        <w:b/>
        <w:bCs/>
      </w:rPr>
      <w:t>4</w:t>
    </w:r>
    <w:r w:rsidRPr="00831BA4">
      <w:rPr>
        <w:rFonts w:ascii="Times New Roman Bold" w:hAnsi="Times New Roman Bold"/>
        <w:b/>
        <w:bCs/>
        <w:rtl/>
        <w:lang w:bidi="ar-EG"/>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Pr>
        <w:rFonts w:cs="Times New Roman"/>
        <w:b/>
        <w:bCs/>
        <w:noProof/>
        <w:szCs w:val="22"/>
        <w:rtl/>
      </w:rPr>
      <w:t>17</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164C41" w14:textId="77777777" w:rsidR="00532C52" w:rsidRDefault="00532C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756DD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D02B7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7C81EB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2F4B89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8020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1F6DEF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546DB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770EAA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8C85DA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B443E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15:restartNumberingAfterBreak="0">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3CF19B9"/>
    <w:multiLevelType w:val="hybridMultilevel"/>
    <w:tmpl w:val="067E5BBC"/>
    <w:lvl w:ilvl="0" w:tplc="B4304A4A">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1"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9FE30D7"/>
    <w:multiLevelType w:val="hybridMultilevel"/>
    <w:tmpl w:val="93E65FAC"/>
    <w:lvl w:ilvl="0" w:tplc="36F845A0">
      <w:numFmt w:val="bullet"/>
      <w:lvlText w:val="-"/>
      <w:lvlJc w:val="left"/>
      <w:pPr>
        <w:ind w:left="1154" w:hanging="360"/>
      </w:pPr>
      <w:rPr>
        <w:rFonts w:ascii="Traditional Arabic" w:eastAsia="Times New Roman" w:hAnsi="Traditional Arabic" w:cs="Traditional Arabic"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26" w15:restartNumberingAfterBreak="0">
    <w:nsid w:val="5C3A6C09"/>
    <w:multiLevelType w:val="hybridMultilevel"/>
    <w:tmpl w:val="E85CC0E2"/>
    <w:lvl w:ilvl="0" w:tplc="B4304A4A">
      <w:start w:val="1"/>
      <w:numFmt w:val="bullet"/>
      <w:lvlText w:val=""/>
      <w:lvlJc w:val="left"/>
      <w:pPr>
        <w:ind w:left="1514" w:hanging="360"/>
      </w:pPr>
      <w:rPr>
        <w:rFonts w:ascii="Symbol" w:hAnsi="Symbol"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27"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0" w15:restartNumberingAfterBreak="0">
    <w:nsid w:val="70F83795"/>
    <w:multiLevelType w:val="hybridMultilevel"/>
    <w:tmpl w:val="18F279C8"/>
    <w:lvl w:ilvl="0" w:tplc="1D2EDA38">
      <w:numFmt w:val="bullet"/>
      <w:lvlText w:val="-"/>
      <w:lvlJc w:val="left"/>
      <w:pPr>
        <w:ind w:left="1409" w:hanging="615"/>
      </w:pPr>
      <w:rPr>
        <w:rFonts w:ascii="Traditional Arabic" w:eastAsia="Times New Roman" w:hAnsi="Traditional Arabic" w:cs="Traditional Arabic" w:hint="default"/>
        <w:sz w:val="30"/>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31"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7"/>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6"/>
  </w:num>
  <w:num w:numId="13">
    <w:abstractNumId w:val="32"/>
  </w:num>
  <w:num w:numId="14">
    <w:abstractNumId w:val="31"/>
  </w:num>
  <w:num w:numId="15">
    <w:abstractNumId w:val="19"/>
  </w:num>
  <w:num w:numId="16">
    <w:abstractNumId w:val="11"/>
  </w:num>
  <w:num w:numId="17">
    <w:abstractNumId w:val="15"/>
  </w:num>
  <w:num w:numId="18">
    <w:abstractNumId w:val="21"/>
  </w:num>
  <w:num w:numId="19">
    <w:abstractNumId w:val="27"/>
  </w:num>
  <w:num w:numId="20">
    <w:abstractNumId w:val="28"/>
  </w:num>
  <w:num w:numId="21">
    <w:abstractNumId w:val="22"/>
  </w:num>
  <w:num w:numId="22">
    <w:abstractNumId w:val="18"/>
  </w:num>
  <w:num w:numId="23">
    <w:abstractNumId w:val="10"/>
  </w:num>
  <w:num w:numId="24">
    <w:abstractNumId w:val="13"/>
  </w:num>
  <w:num w:numId="25">
    <w:abstractNumId w:val="14"/>
  </w:num>
  <w:num w:numId="26">
    <w:abstractNumId w:val="29"/>
  </w:num>
  <w:num w:numId="27">
    <w:abstractNumId w:val="12"/>
  </w:num>
  <w:num w:numId="28">
    <w:abstractNumId w:val="23"/>
  </w:num>
  <w:num w:numId="29">
    <w:abstractNumId w:val="24"/>
  </w:num>
  <w:num w:numId="30">
    <w:abstractNumId w:val="20"/>
  </w:num>
  <w:num w:numId="31">
    <w:abstractNumId w:val="30"/>
  </w:num>
  <w:num w:numId="32">
    <w:abstractNumId w:val="26"/>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1F2A"/>
    <w:rsid w:val="00002849"/>
    <w:rsid w:val="00004474"/>
    <w:rsid w:val="00027907"/>
    <w:rsid w:val="00044A43"/>
    <w:rsid w:val="000473FF"/>
    <w:rsid w:val="000502A2"/>
    <w:rsid w:val="000522D1"/>
    <w:rsid w:val="00054289"/>
    <w:rsid w:val="00056A02"/>
    <w:rsid w:val="00067954"/>
    <w:rsid w:val="000775FD"/>
    <w:rsid w:val="00081122"/>
    <w:rsid w:val="00096F01"/>
    <w:rsid w:val="000A079C"/>
    <w:rsid w:val="000A767C"/>
    <w:rsid w:val="000B30D7"/>
    <w:rsid w:val="000B4F10"/>
    <w:rsid w:val="000B55B6"/>
    <w:rsid w:val="000C6C7D"/>
    <w:rsid w:val="000E5D96"/>
    <w:rsid w:val="000F312E"/>
    <w:rsid w:val="000F6D38"/>
    <w:rsid w:val="00101A7E"/>
    <w:rsid w:val="001047C6"/>
    <w:rsid w:val="001048FC"/>
    <w:rsid w:val="00113EE4"/>
    <w:rsid w:val="00115C35"/>
    <w:rsid w:val="00120D42"/>
    <w:rsid w:val="001231D6"/>
    <w:rsid w:val="00123FB2"/>
    <w:rsid w:val="00132731"/>
    <w:rsid w:val="00132EC1"/>
    <w:rsid w:val="001342B4"/>
    <w:rsid w:val="00140B98"/>
    <w:rsid w:val="001568ED"/>
    <w:rsid w:val="001715C3"/>
    <w:rsid w:val="001721E8"/>
    <w:rsid w:val="0017413D"/>
    <w:rsid w:val="00174247"/>
    <w:rsid w:val="001777C6"/>
    <w:rsid w:val="00182385"/>
    <w:rsid w:val="00183CAB"/>
    <w:rsid w:val="00196389"/>
    <w:rsid w:val="0019700B"/>
    <w:rsid w:val="00197749"/>
    <w:rsid w:val="001B03B8"/>
    <w:rsid w:val="001B19FC"/>
    <w:rsid w:val="001C1450"/>
    <w:rsid w:val="001D2146"/>
    <w:rsid w:val="001D341B"/>
    <w:rsid w:val="001E0B6B"/>
    <w:rsid w:val="001E1F2A"/>
    <w:rsid w:val="001F0239"/>
    <w:rsid w:val="001F23C7"/>
    <w:rsid w:val="00200CCE"/>
    <w:rsid w:val="00201143"/>
    <w:rsid w:val="00206A23"/>
    <w:rsid w:val="002137FD"/>
    <w:rsid w:val="002144CB"/>
    <w:rsid w:val="00226C5D"/>
    <w:rsid w:val="00230502"/>
    <w:rsid w:val="002434E6"/>
    <w:rsid w:val="00245F77"/>
    <w:rsid w:val="00250D62"/>
    <w:rsid w:val="00251424"/>
    <w:rsid w:val="002553FF"/>
    <w:rsid w:val="00262C1F"/>
    <w:rsid w:val="00267117"/>
    <w:rsid w:val="00271843"/>
    <w:rsid w:val="00271E37"/>
    <w:rsid w:val="00295B2D"/>
    <w:rsid w:val="002971E7"/>
    <w:rsid w:val="00297F72"/>
    <w:rsid w:val="002B261D"/>
    <w:rsid w:val="002C0F17"/>
    <w:rsid w:val="002C1FE8"/>
    <w:rsid w:val="002D3483"/>
    <w:rsid w:val="002E1965"/>
    <w:rsid w:val="002E2AA8"/>
    <w:rsid w:val="002E65D5"/>
    <w:rsid w:val="002E6ECC"/>
    <w:rsid w:val="002E7058"/>
    <w:rsid w:val="002F410D"/>
    <w:rsid w:val="002F78E3"/>
    <w:rsid w:val="002F7ED0"/>
    <w:rsid w:val="00300629"/>
    <w:rsid w:val="00301FC3"/>
    <w:rsid w:val="00303491"/>
    <w:rsid w:val="00304728"/>
    <w:rsid w:val="0030719D"/>
    <w:rsid w:val="00314E5F"/>
    <w:rsid w:val="00333BE3"/>
    <w:rsid w:val="00340205"/>
    <w:rsid w:val="003407DE"/>
    <w:rsid w:val="00343157"/>
    <w:rsid w:val="00347074"/>
    <w:rsid w:val="00362EA9"/>
    <w:rsid w:val="00365437"/>
    <w:rsid w:val="00370FF4"/>
    <w:rsid w:val="00380511"/>
    <w:rsid w:val="0038405E"/>
    <w:rsid w:val="00393745"/>
    <w:rsid w:val="003A174E"/>
    <w:rsid w:val="003A6D11"/>
    <w:rsid w:val="003C441B"/>
    <w:rsid w:val="003C57F8"/>
    <w:rsid w:val="003D014E"/>
    <w:rsid w:val="003D017C"/>
    <w:rsid w:val="003D307E"/>
    <w:rsid w:val="003D3E67"/>
    <w:rsid w:val="003D40E1"/>
    <w:rsid w:val="003E3F01"/>
    <w:rsid w:val="003F15D8"/>
    <w:rsid w:val="003F66F0"/>
    <w:rsid w:val="00402F6B"/>
    <w:rsid w:val="004132ED"/>
    <w:rsid w:val="00422D17"/>
    <w:rsid w:val="0042647B"/>
    <w:rsid w:val="004277B9"/>
    <w:rsid w:val="0044201D"/>
    <w:rsid w:val="0044494B"/>
    <w:rsid w:val="004611A7"/>
    <w:rsid w:val="00462D5B"/>
    <w:rsid w:val="00472EEE"/>
    <w:rsid w:val="00475D9A"/>
    <w:rsid w:val="00483B31"/>
    <w:rsid w:val="004910A2"/>
    <w:rsid w:val="00494FA9"/>
    <w:rsid w:val="004A7DC9"/>
    <w:rsid w:val="004B094A"/>
    <w:rsid w:val="004B64A8"/>
    <w:rsid w:val="004D5AC9"/>
    <w:rsid w:val="004D79B4"/>
    <w:rsid w:val="004E1620"/>
    <w:rsid w:val="004E7968"/>
    <w:rsid w:val="004E7D1E"/>
    <w:rsid w:val="004F49BB"/>
    <w:rsid w:val="00506547"/>
    <w:rsid w:val="00511801"/>
    <w:rsid w:val="005123A2"/>
    <w:rsid w:val="0052017F"/>
    <w:rsid w:val="00523E39"/>
    <w:rsid w:val="00527EAF"/>
    <w:rsid w:val="00530DF8"/>
    <w:rsid w:val="00532C52"/>
    <w:rsid w:val="005346F3"/>
    <w:rsid w:val="0054072D"/>
    <w:rsid w:val="005514CA"/>
    <w:rsid w:val="005519B9"/>
    <w:rsid w:val="00552AC2"/>
    <w:rsid w:val="005570BF"/>
    <w:rsid w:val="005572AC"/>
    <w:rsid w:val="0056060A"/>
    <w:rsid w:val="005627CD"/>
    <w:rsid w:val="005716FB"/>
    <w:rsid w:val="00577803"/>
    <w:rsid w:val="0058149F"/>
    <w:rsid w:val="00581812"/>
    <w:rsid w:val="00584B8F"/>
    <w:rsid w:val="0059020C"/>
    <w:rsid w:val="00591053"/>
    <w:rsid w:val="005960C8"/>
    <w:rsid w:val="005A018F"/>
    <w:rsid w:val="005A11EC"/>
    <w:rsid w:val="005A2FBC"/>
    <w:rsid w:val="005B530B"/>
    <w:rsid w:val="005C397A"/>
    <w:rsid w:val="005C43CD"/>
    <w:rsid w:val="005D2703"/>
    <w:rsid w:val="005D6161"/>
    <w:rsid w:val="005D6A35"/>
    <w:rsid w:val="005E066B"/>
    <w:rsid w:val="005E0CE5"/>
    <w:rsid w:val="005F01A2"/>
    <w:rsid w:val="005F24EB"/>
    <w:rsid w:val="005F3E06"/>
    <w:rsid w:val="005F3FD2"/>
    <w:rsid w:val="00607FA9"/>
    <w:rsid w:val="006217D9"/>
    <w:rsid w:val="00634892"/>
    <w:rsid w:val="00636256"/>
    <w:rsid w:val="00646D85"/>
    <w:rsid w:val="00667C08"/>
    <w:rsid w:val="00673F0F"/>
    <w:rsid w:val="00680CA6"/>
    <w:rsid w:val="00683B6E"/>
    <w:rsid w:val="00686ACA"/>
    <w:rsid w:val="006A185A"/>
    <w:rsid w:val="006B3FB8"/>
    <w:rsid w:val="006B67A8"/>
    <w:rsid w:val="006C2EE7"/>
    <w:rsid w:val="006C61FC"/>
    <w:rsid w:val="006C65BA"/>
    <w:rsid w:val="006D11E1"/>
    <w:rsid w:val="006E4A7F"/>
    <w:rsid w:val="006F0DD4"/>
    <w:rsid w:val="007018B4"/>
    <w:rsid w:val="007040CD"/>
    <w:rsid w:val="007058D0"/>
    <w:rsid w:val="00705DD8"/>
    <w:rsid w:val="007072C0"/>
    <w:rsid w:val="00710B41"/>
    <w:rsid w:val="007170E2"/>
    <w:rsid w:val="007362CE"/>
    <w:rsid w:val="0075224B"/>
    <w:rsid w:val="007649B3"/>
    <w:rsid w:val="00787A28"/>
    <w:rsid w:val="00794E1C"/>
    <w:rsid w:val="00796F0C"/>
    <w:rsid w:val="007A7148"/>
    <w:rsid w:val="007B1739"/>
    <w:rsid w:val="007B6E1A"/>
    <w:rsid w:val="007B794C"/>
    <w:rsid w:val="007C58FE"/>
    <w:rsid w:val="007D35C0"/>
    <w:rsid w:val="007D7E68"/>
    <w:rsid w:val="007E2032"/>
    <w:rsid w:val="007F6A17"/>
    <w:rsid w:val="00802B34"/>
    <w:rsid w:val="00811188"/>
    <w:rsid w:val="008113E9"/>
    <w:rsid w:val="00815E12"/>
    <w:rsid w:val="0081778C"/>
    <w:rsid w:val="00826AC5"/>
    <w:rsid w:val="0083115C"/>
    <w:rsid w:val="00833626"/>
    <w:rsid w:val="0083685E"/>
    <w:rsid w:val="00843B5E"/>
    <w:rsid w:val="00843DD0"/>
    <w:rsid w:val="00846C0D"/>
    <w:rsid w:val="00862086"/>
    <w:rsid w:val="008656C3"/>
    <w:rsid w:val="00867DCC"/>
    <w:rsid w:val="0087705A"/>
    <w:rsid w:val="00894394"/>
    <w:rsid w:val="00895066"/>
    <w:rsid w:val="008B76A0"/>
    <w:rsid w:val="008C5CCB"/>
    <w:rsid w:val="008C6A66"/>
    <w:rsid w:val="008C733D"/>
    <w:rsid w:val="008D0B63"/>
    <w:rsid w:val="008F3ED5"/>
    <w:rsid w:val="00901943"/>
    <w:rsid w:val="00904910"/>
    <w:rsid w:val="009067BA"/>
    <w:rsid w:val="00912A86"/>
    <w:rsid w:val="0091766F"/>
    <w:rsid w:val="00925FAA"/>
    <w:rsid w:val="00930F9D"/>
    <w:rsid w:val="009352F6"/>
    <w:rsid w:val="00936CB4"/>
    <w:rsid w:val="009533AE"/>
    <w:rsid w:val="009605A2"/>
    <w:rsid w:val="0096112A"/>
    <w:rsid w:val="00962AC4"/>
    <w:rsid w:val="009643BD"/>
    <w:rsid w:val="00964A11"/>
    <w:rsid w:val="00970B44"/>
    <w:rsid w:val="00972570"/>
    <w:rsid w:val="009845C0"/>
    <w:rsid w:val="00987D34"/>
    <w:rsid w:val="00994746"/>
    <w:rsid w:val="009A0814"/>
    <w:rsid w:val="009B3D87"/>
    <w:rsid w:val="009B623C"/>
    <w:rsid w:val="009B7265"/>
    <w:rsid w:val="009C6655"/>
    <w:rsid w:val="009D0549"/>
    <w:rsid w:val="009E23D1"/>
    <w:rsid w:val="009E40CA"/>
    <w:rsid w:val="009F6647"/>
    <w:rsid w:val="00A0453F"/>
    <w:rsid w:val="00A071AC"/>
    <w:rsid w:val="00A07D4F"/>
    <w:rsid w:val="00A163C1"/>
    <w:rsid w:val="00A177D7"/>
    <w:rsid w:val="00A2420C"/>
    <w:rsid w:val="00A526FC"/>
    <w:rsid w:val="00A554B4"/>
    <w:rsid w:val="00A56CCF"/>
    <w:rsid w:val="00A70C80"/>
    <w:rsid w:val="00A70D90"/>
    <w:rsid w:val="00A82E0C"/>
    <w:rsid w:val="00A96D62"/>
    <w:rsid w:val="00AA0373"/>
    <w:rsid w:val="00AB2BD9"/>
    <w:rsid w:val="00AB6958"/>
    <w:rsid w:val="00AB6AE0"/>
    <w:rsid w:val="00AC1496"/>
    <w:rsid w:val="00AC17AF"/>
    <w:rsid w:val="00AC1F09"/>
    <w:rsid w:val="00AD73DE"/>
    <w:rsid w:val="00AD7EF6"/>
    <w:rsid w:val="00AE09F4"/>
    <w:rsid w:val="00AE2234"/>
    <w:rsid w:val="00AE46C8"/>
    <w:rsid w:val="00AE7C5A"/>
    <w:rsid w:val="00AF5F81"/>
    <w:rsid w:val="00AF6ABB"/>
    <w:rsid w:val="00B16E8C"/>
    <w:rsid w:val="00B22D33"/>
    <w:rsid w:val="00B244FA"/>
    <w:rsid w:val="00B25D16"/>
    <w:rsid w:val="00B263E4"/>
    <w:rsid w:val="00B31E95"/>
    <w:rsid w:val="00B36401"/>
    <w:rsid w:val="00B452E5"/>
    <w:rsid w:val="00B47DC1"/>
    <w:rsid w:val="00B5460B"/>
    <w:rsid w:val="00B60FFE"/>
    <w:rsid w:val="00B978E1"/>
    <w:rsid w:val="00B97F45"/>
    <w:rsid w:val="00BA0A69"/>
    <w:rsid w:val="00BD03E1"/>
    <w:rsid w:val="00BD59CF"/>
    <w:rsid w:val="00BE0D0E"/>
    <w:rsid w:val="00BE5AAE"/>
    <w:rsid w:val="00BF195A"/>
    <w:rsid w:val="00BF3DD6"/>
    <w:rsid w:val="00C03C13"/>
    <w:rsid w:val="00C04244"/>
    <w:rsid w:val="00C1100F"/>
    <w:rsid w:val="00C12278"/>
    <w:rsid w:val="00C310D2"/>
    <w:rsid w:val="00C46925"/>
    <w:rsid w:val="00C50B28"/>
    <w:rsid w:val="00C53F27"/>
    <w:rsid w:val="00C71576"/>
    <w:rsid w:val="00C73763"/>
    <w:rsid w:val="00C77846"/>
    <w:rsid w:val="00C85CF7"/>
    <w:rsid w:val="00C86572"/>
    <w:rsid w:val="00C93F89"/>
    <w:rsid w:val="00C94B6E"/>
    <w:rsid w:val="00CB4BE8"/>
    <w:rsid w:val="00CC32B0"/>
    <w:rsid w:val="00CC48AA"/>
    <w:rsid w:val="00CC4913"/>
    <w:rsid w:val="00CC6EA6"/>
    <w:rsid w:val="00CD2E0B"/>
    <w:rsid w:val="00CD5097"/>
    <w:rsid w:val="00CD71D4"/>
    <w:rsid w:val="00CF545E"/>
    <w:rsid w:val="00CF73A8"/>
    <w:rsid w:val="00D11595"/>
    <w:rsid w:val="00D2107D"/>
    <w:rsid w:val="00D23D39"/>
    <w:rsid w:val="00D27151"/>
    <w:rsid w:val="00D30FE6"/>
    <w:rsid w:val="00D34703"/>
    <w:rsid w:val="00D56070"/>
    <w:rsid w:val="00D847EC"/>
    <w:rsid w:val="00D85FA6"/>
    <w:rsid w:val="00DA348F"/>
    <w:rsid w:val="00DA35E9"/>
    <w:rsid w:val="00DB0EA3"/>
    <w:rsid w:val="00DB3D2A"/>
    <w:rsid w:val="00DC499A"/>
    <w:rsid w:val="00DC66BC"/>
    <w:rsid w:val="00DC7E91"/>
    <w:rsid w:val="00DD4B83"/>
    <w:rsid w:val="00DD670F"/>
    <w:rsid w:val="00DE5238"/>
    <w:rsid w:val="00DF4E2E"/>
    <w:rsid w:val="00DF4E37"/>
    <w:rsid w:val="00E103BB"/>
    <w:rsid w:val="00E12EB0"/>
    <w:rsid w:val="00E1601B"/>
    <w:rsid w:val="00E16062"/>
    <w:rsid w:val="00E3032C"/>
    <w:rsid w:val="00E36E55"/>
    <w:rsid w:val="00E40CBA"/>
    <w:rsid w:val="00E445E6"/>
    <w:rsid w:val="00E45AFF"/>
    <w:rsid w:val="00E47B92"/>
    <w:rsid w:val="00E577A6"/>
    <w:rsid w:val="00E6418C"/>
    <w:rsid w:val="00E650A3"/>
    <w:rsid w:val="00E66D74"/>
    <w:rsid w:val="00E6702E"/>
    <w:rsid w:val="00E706D1"/>
    <w:rsid w:val="00E726E9"/>
    <w:rsid w:val="00E736B4"/>
    <w:rsid w:val="00E7644B"/>
    <w:rsid w:val="00E76520"/>
    <w:rsid w:val="00E779CE"/>
    <w:rsid w:val="00E9048A"/>
    <w:rsid w:val="00E964C9"/>
    <w:rsid w:val="00EB0575"/>
    <w:rsid w:val="00EB4D6E"/>
    <w:rsid w:val="00EC2BCA"/>
    <w:rsid w:val="00ED4E7D"/>
    <w:rsid w:val="00EE3779"/>
    <w:rsid w:val="00EF0744"/>
    <w:rsid w:val="00EF7CB5"/>
    <w:rsid w:val="00F1320B"/>
    <w:rsid w:val="00F21FF4"/>
    <w:rsid w:val="00F22C87"/>
    <w:rsid w:val="00F24543"/>
    <w:rsid w:val="00F3359B"/>
    <w:rsid w:val="00F40BC5"/>
    <w:rsid w:val="00F51772"/>
    <w:rsid w:val="00F615CE"/>
    <w:rsid w:val="00F76ABE"/>
    <w:rsid w:val="00F80072"/>
    <w:rsid w:val="00F82FD6"/>
    <w:rsid w:val="00F92A31"/>
    <w:rsid w:val="00F939BC"/>
    <w:rsid w:val="00F95755"/>
    <w:rsid w:val="00FA3938"/>
    <w:rsid w:val="00FB58C7"/>
    <w:rsid w:val="00FE5805"/>
    <w:rsid w:val="00FF1B80"/>
    <w:rsid w:val="00FF5F22"/>
    <w:rsid w:val="00FF7F4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5AEF24DF"/>
  <w15:docId w15:val="{E4881029-2FE4-40F3-837A-F8FD9BF1C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C149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link w:val="Heading3Char"/>
    <w:qFormat/>
    <w:rsid w:val="00C50B28"/>
    <w:pPr>
      <w:spacing w:before="180"/>
      <w:outlineLvl w:val="2"/>
    </w:pPr>
    <w:rPr>
      <w:sz w:val="22"/>
      <w:szCs w:val="30"/>
    </w:rPr>
  </w:style>
  <w:style w:type="paragraph" w:styleId="Heading4">
    <w:name w:val="heading 4"/>
    <w:basedOn w:val="Heading3"/>
    <w:next w:val="Normal"/>
    <w:link w:val="Heading4Char"/>
    <w:qFormat/>
    <w:rsid w:val="00C50B28"/>
    <w:pPr>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link w:val="AppendixNotitleChar"/>
    <w:rsid w:val="0030719D"/>
  </w:style>
  <w:style w:type="paragraph" w:customStyle="1" w:styleId="AnnexNotitle">
    <w:name w:val="Annex_No &amp; title"/>
    <w:basedOn w:val="Heading1"/>
    <w:next w:val="Normalaftertitle"/>
    <w:link w:val="AnnexNotitleChar"/>
    <w:rsid w:val="002F78E3"/>
    <w:pPr>
      <w:spacing w:before="240"/>
      <w:ind w:left="0" w:firstLine="0"/>
      <w:jc w:val="center"/>
    </w:pPr>
    <w:rPr>
      <w:rFonts w:ascii="Times New Roman"/>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174247"/>
    <w:rPr>
      <w:rFonts w:cs="Times New Roman"/>
      <w:position w:val="2"/>
      <w:sz w:val="24"/>
      <w:szCs w:val="24"/>
      <w:vertAlign w:val="superscript"/>
    </w:rPr>
  </w:style>
  <w:style w:type="paragraph" w:styleId="FootnoteText">
    <w:name w:val="footnote text"/>
    <w:basedOn w:val="Note"/>
    <w:link w:val="FootnoteTextChar"/>
    <w:rsid w:val="00393745"/>
    <w:pPr>
      <w:keepLines/>
      <w:tabs>
        <w:tab w:val="clear" w:pos="794"/>
        <w:tab w:val="clear" w:pos="907"/>
        <w:tab w:val="clear" w:pos="1191"/>
        <w:tab w:val="clear" w:pos="1588"/>
        <w:tab w:val="clear" w:pos="1985"/>
        <w:tab w:val="left" w:pos="425"/>
      </w:tabs>
      <w:spacing w:before="60" w:line="180" w:lineRule="auto"/>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393745"/>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1721E8"/>
    <w:pPr>
      <w:tabs>
        <w:tab w:val="left" w:pos="567"/>
        <w:tab w:val="left" w:leader="dot" w:pos="9072"/>
        <w:tab w:val="left" w:pos="9407"/>
      </w:tabs>
      <w:ind w:left="567" w:right="567" w:hanging="567"/>
    </w:pPr>
    <w:rPr>
      <w:lang w:bidi="ar-SY"/>
    </w:rPr>
  </w:style>
  <w:style w:type="paragraph" w:styleId="TOC2">
    <w:name w:val="toc 2"/>
    <w:basedOn w:val="TOC1"/>
    <w:uiPriority w:val="39"/>
    <w:rsid w:val="001721E8"/>
    <w:pPr>
      <w:tabs>
        <w:tab w:val="clear" w:pos="567"/>
        <w:tab w:val="left" w:pos="1134"/>
      </w:tabs>
      <w:spacing w:before="60"/>
      <w:ind w:left="1134"/>
    </w:pPr>
  </w:style>
  <w:style w:type="paragraph" w:styleId="TOC3">
    <w:name w:val="toc 3"/>
    <w:basedOn w:val="TOC2"/>
    <w:uiPriority w:val="39"/>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Normal"/>
    <w:rsid w:val="00843DD0"/>
    <w:pPr>
      <w:tabs>
        <w:tab w:val="left" w:pos="907"/>
      </w:tabs>
      <w:spacing w:before="240"/>
    </w:pPr>
    <w:rPr>
      <w:rFonts w:ascii="Times New Roman Bold" w:hAnsi="Times New Roman Bold"/>
      <w:b/>
      <w:bCs/>
      <w:sz w:val="24"/>
      <w:szCs w:val="32"/>
      <w:lang w:eastAsia="en-US" w:bidi="ar-EG"/>
    </w:rPr>
  </w:style>
  <w:style w:type="paragraph" w:customStyle="1" w:styleId="toc0">
    <w:name w:val="toc 0"/>
    <w:basedOn w:val="Normal"/>
    <w:next w:val="TOC1"/>
    <w:rsid w:val="006C2EE7"/>
    <w:pPr>
      <w:tabs>
        <w:tab w:val="right" w:pos="9639"/>
      </w:tabs>
    </w:pPr>
    <w:rPr>
      <w:b/>
    </w:rPr>
  </w:style>
  <w:style w:type="paragraph" w:customStyle="1" w:styleId="RefText0">
    <w:name w:val="Ref_Text"/>
    <w:basedOn w:val="Normal"/>
    <w:rsid w:val="006C2EE7"/>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6C2EE7"/>
  </w:style>
  <w:style w:type="character" w:customStyle="1" w:styleId="Heading2Char">
    <w:name w:val="Heading 2 Char"/>
    <w:link w:val="Heading2"/>
    <w:rsid w:val="006C2EE7"/>
    <w:rPr>
      <w:rFonts w:ascii="Times New Roman Bold" w:hAnsi="Times New Roman Bold" w:cs="Traditional Arabic"/>
      <w:b/>
      <w:bCs/>
      <w:sz w:val="24"/>
      <w:szCs w:val="32"/>
      <w:lang w:eastAsia="fr-FR"/>
    </w:rPr>
  </w:style>
  <w:style w:type="character" w:customStyle="1" w:styleId="Heading3Char">
    <w:name w:val="Heading 3 Char"/>
    <w:link w:val="Heading3"/>
    <w:rsid w:val="006C2EE7"/>
    <w:rPr>
      <w:rFonts w:ascii="Times New Roman Bold" w:hAnsi="Times New Roman Bold" w:cs="Traditional Arabic"/>
      <w:b/>
      <w:bCs/>
      <w:sz w:val="22"/>
      <w:szCs w:val="30"/>
      <w:lang w:eastAsia="fr-FR"/>
    </w:rPr>
  </w:style>
  <w:style w:type="character" w:customStyle="1" w:styleId="Heading4Char">
    <w:name w:val="Heading 4 Char"/>
    <w:link w:val="Heading4"/>
    <w:rsid w:val="006C2EE7"/>
    <w:rPr>
      <w:rFonts w:ascii="Times New Roman Bold" w:hAnsi="Times New Roman Bold" w:cs="Traditional Arabic"/>
      <w:b/>
      <w:bCs/>
      <w:sz w:val="22"/>
      <w:szCs w:val="30"/>
      <w:lang w:eastAsia="fr-FR"/>
    </w:rPr>
  </w:style>
  <w:style w:type="character" w:customStyle="1" w:styleId="Heading5Char">
    <w:name w:val="Heading 5 Char"/>
    <w:link w:val="Heading5"/>
    <w:rsid w:val="006C2EE7"/>
    <w:rPr>
      <w:rFonts w:ascii="Times New Roman Bold" w:hAnsi="Times New Roman Bold" w:cs="Traditional Arabic"/>
      <w:b/>
      <w:bCs/>
      <w:sz w:val="22"/>
      <w:szCs w:val="30"/>
      <w:lang w:eastAsia="fr-FR"/>
    </w:rPr>
  </w:style>
  <w:style w:type="character" w:customStyle="1" w:styleId="Heading6Char">
    <w:name w:val="Heading 6 Char"/>
    <w:link w:val="Heading6"/>
    <w:rsid w:val="006C2EE7"/>
    <w:rPr>
      <w:rFonts w:ascii="Times New Roman Bold" w:hAnsi="Times New Roman Bold" w:cs="Traditional Arabic"/>
      <w:b/>
      <w:bCs/>
      <w:sz w:val="22"/>
      <w:szCs w:val="30"/>
      <w:lang w:eastAsia="fr-FR"/>
    </w:rPr>
  </w:style>
  <w:style w:type="character" w:customStyle="1" w:styleId="Heading7Char">
    <w:name w:val="Heading 7 Char"/>
    <w:link w:val="Heading7"/>
    <w:rsid w:val="006C2EE7"/>
    <w:rPr>
      <w:rFonts w:ascii="Times New Roman Bold" w:hAnsi="Times New Roman Bold" w:cs="Traditional Arabic"/>
      <w:b/>
      <w:bCs/>
      <w:sz w:val="22"/>
      <w:szCs w:val="30"/>
      <w:lang w:eastAsia="fr-FR"/>
    </w:rPr>
  </w:style>
  <w:style w:type="character" w:customStyle="1" w:styleId="Heading8Char">
    <w:name w:val="Heading 8 Char"/>
    <w:link w:val="Heading8"/>
    <w:rsid w:val="006C2EE7"/>
    <w:rPr>
      <w:rFonts w:ascii="Times New Roman Bold" w:hAnsi="Times New Roman Bold" w:cs="Traditional Arabic"/>
      <w:b/>
      <w:bCs/>
      <w:sz w:val="22"/>
      <w:szCs w:val="30"/>
      <w:lang w:eastAsia="fr-FR"/>
    </w:rPr>
  </w:style>
  <w:style w:type="character" w:customStyle="1" w:styleId="Heading9Char">
    <w:name w:val="Heading 9 Char"/>
    <w:link w:val="Heading9"/>
    <w:rsid w:val="006C2EE7"/>
    <w:rPr>
      <w:rFonts w:ascii="Times New Roman Bold" w:hAnsi="Times New Roman Bold" w:cs="Traditional Arabic"/>
      <w:b/>
      <w:bCs/>
      <w:sz w:val="22"/>
      <w:szCs w:val="30"/>
      <w:lang w:eastAsia="fr-FR"/>
    </w:rPr>
  </w:style>
  <w:style w:type="paragraph" w:customStyle="1" w:styleId="Figure">
    <w:name w:val="Figure"/>
    <w:basedOn w:val="Normal"/>
    <w:next w:val="FigureNotitle"/>
    <w:link w:val="FigureChar"/>
    <w:rsid w:val="006C2EE7"/>
    <w:pPr>
      <w:keepNext/>
      <w:keepLines/>
      <w:tabs>
        <w:tab w:val="left" w:pos="805"/>
      </w:tabs>
      <w:spacing w:before="240" w:after="120"/>
      <w:jc w:val="center"/>
    </w:pPr>
    <w:rPr>
      <w:sz w:val="20"/>
    </w:rPr>
  </w:style>
  <w:style w:type="paragraph" w:customStyle="1" w:styleId="FigureNotitle">
    <w:name w:val="Figure_No &amp; title"/>
    <w:basedOn w:val="Normal"/>
    <w:next w:val="Normalaftertitle"/>
    <w:rsid w:val="006C2EE7"/>
    <w:pPr>
      <w:keepLines/>
      <w:tabs>
        <w:tab w:val="left" w:pos="805"/>
      </w:tabs>
      <w:spacing w:before="240" w:after="120"/>
      <w:jc w:val="center"/>
    </w:pPr>
    <w:rPr>
      <w:b/>
      <w:sz w:val="20"/>
    </w:rPr>
  </w:style>
  <w:style w:type="paragraph" w:customStyle="1" w:styleId="Figurewithouttitle">
    <w:name w:val="Figure_without_title"/>
    <w:basedOn w:val="Normal"/>
    <w:next w:val="Normalaftertitle"/>
    <w:rsid w:val="006C2EE7"/>
    <w:pPr>
      <w:keepLines/>
      <w:tabs>
        <w:tab w:val="left" w:pos="805"/>
      </w:tabs>
      <w:spacing w:before="240" w:after="120"/>
      <w:jc w:val="center"/>
    </w:pPr>
    <w:rPr>
      <w:sz w:val="20"/>
    </w:rPr>
  </w:style>
  <w:style w:type="paragraph" w:customStyle="1" w:styleId="TableNotitle">
    <w:name w:val="Table_No &amp; title"/>
    <w:basedOn w:val="Normal"/>
    <w:next w:val="Tablehead"/>
    <w:rsid w:val="006C2EE7"/>
    <w:pPr>
      <w:keepNext/>
      <w:keepLines/>
      <w:tabs>
        <w:tab w:val="left" w:pos="805"/>
      </w:tabs>
      <w:spacing w:before="360" w:after="120"/>
      <w:jc w:val="center"/>
    </w:pPr>
    <w:rPr>
      <w:b/>
      <w:sz w:val="20"/>
    </w:rPr>
  </w:style>
  <w:style w:type="character" w:customStyle="1" w:styleId="Artref">
    <w:name w:val="Art_ref"/>
    <w:basedOn w:val="DefaultParagraphFont"/>
    <w:rsid w:val="006C2EE7"/>
  </w:style>
  <w:style w:type="paragraph" w:customStyle="1" w:styleId="TabletitleBR">
    <w:name w:val="Table_title_BR"/>
    <w:basedOn w:val="Normal"/>
    <w:next w:val="Tablehead"/>
    <w:rsid w:val="006C2EE7"/>
    <w:pPr>
      <w:keepNext/>
      <w:keepLines/>
      <w:tabs>
        <w:tab w:val="left" w:pos="805"/>
      </w:tabs>
      <w:spacing w:before="0" w:after="120"/>
      <w:jc w:val="center"/>
    </w:pPr>
    <w:rPr>
      <w:b/>
      <w:sz w:val="20"/>
    </w:rPr>
  </w:style>
  <w:style w:type="paragraph" w:customStyle="1" w:styleId="TableNoBR">
    <w:name w:val="Table_No_BR"/>
    <w:basedOn w:val="Normal"/>
    <w:next w:val="TabletitleBR"/>
    <w:rsid w:val="006C2EE7"/>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6C2EE7"/>
    <w:pPr>
      <w:keepLines w:val="0"/>
      <w:spacing w:after="480"/>
    </w:pPr>
    <w:rPr>
      <w:rFonts w:ascii="Times New Roman Bold" w:hAnsi="Times New Roman Bold"/>
      <w:szCs w:val="26"/>
    </w:rPr>
  </w:style>
  <w:style w:type="paragraph" w:customStyle="1" w:styleId="FigureNoBR">
    <w:name w:val="Figure_No_BR"/>
    <w:basedOn w:val="Normal"/>
    <w:next w:val="FiguretitleBR"/>
    <w:rsid w:val="006C2EE7"/>
    <w:pPr>
      <w:keepNext/>
      <w:tabs>
        <w:tab w:val="left" w:pos="805"/>
      </w:tabs>
      <w:spacing w:before="480" w:after="120"/>
      <w:jc w:val="center"/>
    </w:pPr>
    <w:rPr>
      <w:caps/>
      <w:sz w:val="20"/>
    </w:rPr>
  </w:style>
  <w:style w:type="paragraph" w:customStyle="1" w:styleId="TableText0">
    <w:name w:val="Table_Text"/>
    <w:basedOn w:val="Normal"/>
    <w:rsid w:val="006C2EE7"/>
    <w:pPr>
      <w:keepNext/>
      <w:widowControl w:val="0"/>
      <w:tabs>
        <w:tab w:val="left" w:pos="794"/>
        <w:tab w:val="left" w:pos="1191"/>
        <w:tab w:val="left" w:pos="1588"/>
        <w:tab w:val="left" w:pos="1985"/>
      </w:tabs>
      <w:bidi w:val="0"/>
      <w:spacing w:before="100" w:after="100" w:line="-190" w:lineRule="auto"/>
    </w:pPr>
    <w:rPr>
      <w:sz w:val="20"/>
      <w:szCs w:val="26"/>
      <w:lang w:val="en-GB"/>
    </w:rPr>
  </w:style>
  <w:style w:type="character" w:customStyle="1" w:styleId="BodyTextIndent2Char">
    <w:name w:val="Body Text Indent 2 Char"/>
    <w:link w:val="BodyTextIndent2"/>
    <w:semiHidden/>
    <w:rsid w:val="006C2EE7"/>
    <w:rPr>
      <w:rFonts w:ascii="Times New Roman" w:hAnsi="Times New Roman" w:cs="Traditional Arabic"/>
      <w:b/>
      <w:bCs/>
      <w:sz w:val="32"/>
      <w:szCs w:val="32"/>
      <w:lang w:eastAsia="fr-FR"/>
    </w:rPr>
  </w:style>
  <w:style w:type="character" w:customStyle="1" w:styleId="BodyText2Char">
    <w:name w:val="Body Text 2 Char"/>
    <w:link w:val="BodyText2"/>
    <w:rsid w:val="006C2EE7"/>
    <w:rPr>
      <w:rFonts w:ascii="Times New Roman" w:hAnsi="Times New Roman" w:cs="Traditional Arabic"/>
      <w:b/>
      <w:bCs/>
      <w:sz w:val="32"/>
      <w:szCs w:val="32"/>
      <w:lang w:eastAsia="fr-FR"/>
    </w:rPr>
  </w:style>
  <w:style w:type="paragraph" w:customStyle="1" w:styleId="a">
    <w:name w:val="وسطي"/>
    <w:basedOn w:val="Normal"/>
    <w:next w:val="Normal"/>
    <w:rsid w:val="006C2EE7"/>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link w:val="Figure"/>
    <w:rsid w:val="006C2EE7"/>
    <w:rPr>
      <w:rFonts w:ascii="Times New Roman" w:hAnsi="Times New Roman" w:cs="Traditional Arabic"/>
      <w:szCs w:val="30"/>
      <w:lang w:eastAsia="fr-FR"/>
    </w:rPr>
  </w:style>
  <w:style w:type="paragraph" w:customStyle="1" w:styleId="Blanc">
    <w:name w:val="Blanc"/>
    <w:basedOn w:val="Normal"/>
    <w:next w:val="Tabletext"/>
    <w:rsid w:val="006C2EE7"/>
    <w:pPr>
      <w:keepNext/>
      <w:keepLines/>
      <w:bidi w:val="0"/>
      <w:spacing w:before="0" w:line="240" w:lineRule="auto"/>
    </w:pPr>
    <w:rPr>
      <w:rFonts w:cs="Times New Roman"/>
      <w:sz w:val="16"/>
      <w:szCs w:val="20"/>
      <w:lang w:val="en-GB" w:eastAsia="en-US"/>
    </w:rPr>
  </w:style>
  <w:style w:type="paragraph" w:customStyle="1" w:styleId="AnnexNoTitle0">
    <w:name w:val="Annex_NoTitle"/>
    <w:basedOn w:val="Normal"/>
    <w:next w:val="Normalaftertitle"/>
    <w:rsid w:val="006C2EE7"/>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rsid w:val="006C2EE7"/>
    <w:rPr>
      <w:spacing w:val="10"/>
    </w:rPr>
  </w:style>
  <w:style w:type="paragraph" w:customStyle="1" w:styleId="StyleComplexTraditionalArabicLatin11ptComplex14pt">
    <w:name w:val="Style (Complex) Traditional Arabic (Latin) 11 pt (Complex) 14 pt..."/>
    <w:basedOn w:val="Normal"/>
    <w:rsid w:val="006C2EE7"/>
    <w:pPr>
      <w:spacing w:line="204" w:lineRule="auto"/>
    </w:pPr>
    <w:rPr>
      <w:spacing w:val="-4"/>
      <w:szCs w:val="28"/>
      <w:lang w:eastAsia="zh-CN"/>
    </w:rPr>
  </w:style>
  <w:style w:type="paragraph" w:customStyle="1" w:styleId="a1">
    <w:name w:val="وسطي جدول"/>
    <w:basedOn w:val="Normal"/>
    <w:rsid w:val="006C2EE7"/>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6C2EE7"/>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6C2EE7"/>
    <w:pPr>
      <w:tabs>
        <w:tab w:val="left" w:pos="515"/>
        <w:tab w:val="left" w:pos="822"/>
        <w:tab w:val="left" w:pos="1248"/>
        <w:tab w:val="left" w:pos="1701"/>
      </w:tabs>
      <w:spacing w:before="60" w:after="60" w:line="168" w:lineRule="auto"/>
    </w:pPr>
    <w:rPr>
      <w:rFonts w:cs="Times New Roman"/>
      <w:sz w:val="18"/>
      <w:szCs w:val="24"/>
      <w:lang w:eastAsia="zh-CN"/>
    </w:rPr>
  </w:style>
  <w:style w:type="character" w:customStyle="1" w:styleId="enumlev1Char">
    <w:name w:val="enumlev1 Char"/>
    <w:link w:val="enumlev1"/>
    <w:locked/>
    <w:rsid w:val="006C2EE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6C2EE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6C2EE7"/>
    <w:pPr>
      <w:textAlignment w:val="auto"/>
    </w:pPr>
    <w:rPr>
      <w:caps w:val="0"/>
    </w:rPr>
  </w:style>
  <w:style w:type="paragraph" w:customStyle="1" w:styleId="CALL0">
    <w:name w:val="CALL"/>
    <w:basedOn w:val="Normal"/>
    <w:next w:val="Normal"/>
    <w:rsid w:val="006C2EE7"/>
    <w:pPr>
      <w:tabs>
        <w:tab w:val="left" w:pos="794"/>
      </w:tabs>
      <w:ind w:left="907"/>
    </w:pPr>
    <w:rPr>
      <w:i/>
      <w:iCs/>
      <w:lang w:eastAsia="en-US" w:bidi="ar-EG"/>
    </w:rPr>
  </w:style>
  <w:style w:type="table" w:customStyle="1" w:styleId="TableGrid1">
    <w:name w:val="Table Grid1"/>
    <w:basedOn w:val="TableNormal"/>
    <w:next w:val="TableGrid"/>
    <w:rsid w:val="006C2EE7"/>
    <w:rPr>
      <w:rFonts w:ascii="Times New Roman" w:eastAsia="SimSu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tNoChar">
    <w:name w:val="Part_No Char"/>
    <w:link w:val="PartNo"/>
    <w:rsid w:val="006C2EE7"/>
    <w:rPr>
      <w:rFonts w:ascii="Times New Roman" w:hAnsi="Times New Roman" w:cs="Traditional Arabic"/>
      <w:caps/>
      <w:sz w:val="28"/>
      <w:szCs w:val="40"/>
      <w:lang w:eastAsia="fr-FR"/>
    </w:rPr>
  </w:style>
  <w:style w:type="paragraph" w:customStyle="1" w:styleId="FigureNo0">
    <w:name w:val="Figure No"/>
    <w:basedOn w:val="Normal"/>
    <w:rsid w:val="006C2EE7"/>
    <w:pPr>
      <w:tabs>
        <w:tab w:val="left" w:pos="907"/>
      </w:tabs>
      <w:spacing w:after="120"/>
      <w:jc w:val="center"/>
    </w:pPr>
    <w:rPr>
      <w:lang w:eastAsia="en-US" w:bidi="ar-EG"/>
    </w:rPr>
  </w:style>
  <w:style w:type="paragraph" w:customStyle="1" w:styleId="Heading">
    <w:name w:val="Heading"/>
    <w:aliases w:val="1"/>
    <w:basedOn w:val="Normal"/>
    <w:rsid w:val="006C2EE7"/>
    <w:pPr>
      <w:tabs>
        <w:tab w:val="left" w:pos="907"/>
      </w:tabs>
      <w:spacing w:after="120"/>
    </w:pPr>
    <w:rPr>
      <w:rFonts w:ascii="Times New Roman Bold" w:hAnsi="Times New Roman Bold"/>
      <w:b/>
      <w:bCs/>
      <w:lang w:eastAsia="en-US"/>
    </w:rPr>
  </w:style>
  <w:style w:type="paragraph" w:customStyle="1" w:styleId="FigureTitle0">
    <w:name w:val="Figure Title"/>
    <w:basedOn w:val="Normal"/>
    <w:rsid w:val="006C2EE7"/>
    <w:pPr>
      <w:tabs>
        <w:tab w:val="left" w:pos="907"/>
      </w:tabs>
      <w:spacing w:after="120"/>
      <w:jc w:val="center"/>
    </w:pPr>
    <w:rPr>
      <w:rFonts w:ascii="Times New Roman Bold" w:hAnsi="Times New Roman Bold"/>
      <w:b/>
      <w:bCs/>
      <w:sz w:val="20"/>
      <w:szCs w:val="26"/>
      <w:lang w:eastAsia="en-US" w:bidi="ar-EG"/>
    </w:rPr>
  </w:style>
  <w:style w:type="paragraph" w:styleId="BalloonText">
    <w:name w:val="Balloon Text"/>
    <w:basedOn w:val="Normal"/>
    <w:link w:val="BalloonTextChar"/>
    <w:rsid w:val="006C2EE7"/>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6C2EE7"/>
    <w:rPr>
      <w:rFonts w:ascii="Tahoma" w:hAnsi="Tahoma" w:cs="Tahoma"/>
      <w:sz w:val="16"/>
      <w:szCs w:val="16"/>
      <w:lang w:eastAsia="en-US"/>
    </w:rPr>
  </w:style>
  <w:style w:type="paragraph" w:customStyle="1" w:styleId="Headingb0">
    <w:name w:val="Heading b"/>
    <w:basedOn w:val="Normal"/>
    <w:rsid w:val="006C2EE7"/>
    <w:pPr>
      <w:tabs>
        <w:tab w:val="left" w:pos="907"/>
      </w:tabs>
    </w:pPr>
    <w:rPr>
      <w:rFonts w:ascii="Times New Roman Bold" w:hAnsi="Times New Roman Bold"/>
      <w:b/>
      <w:bCs/>
      <w:sz w:val="24"/>
      <w:szCs w:val="32"/>
      <w:lang w:eastAsia="en-US" w:bidi="ar-EG"/>
    </w:rPr>
  </w:style>
  <w:style w:type="character" w:customStyle="1" w:styleId="EquationChar">
    <w:name w:val="Equation Char"/>
    <w:link w:val="Equation"/>
    <w:locked/>
    <w:rsid w:val="006C2EE7"/>
    <w:rPr>
      <w:rFonts w:ascii="Times New Roman" w:hAnsi="Times New Roman" w:cs="Traditional Arabic"/>
      <w:sz w:val="22"/>
      <w:szCs w:val="30"/>
      <w:lang w:eastAsia="fr-FR"/>
    </w:rPr>
  </w:style>
  <w:style w:type="paragraph" w:customStyle="1" w:styleId="xl22">
    <w:name w:val="xl22"/>
    <w:basedOn w:val="Normal"/>
    <w:rsid w:val="006C2EE7"/>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6C2EE7"/>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6C2EE7"/>
    <w:pPr>
      <w:keepLines w:val="0"/>
      <w:tabs>
        <w:tab w:val="left" w:pos="851"/>
      </w:tabs>
      <w:overflowPunct/>
      <w:autoSpaceDE/>
      <w:autoSpaceDN/>
      <w:adjustRightInd/>
      <w:spacing w:before="0" w:after="240"/>
      <w:ind w:left="0" w:firstLine="0"/>
      <w:textAlignment w:val="auto"/>
    </w:pPr>
    <w:rPr>
      <w:kern w:val="32"/>
      <w:sz w:val="24"/>
      <w:szCs w:val="32"/>
      <w:lang w:val="en-GB" w:eastAsia="en-US"/>
    </w:rPr>
  </w:style>
  <w:style w:type="paragraph" w:customStyle="1" w:styleId="Numbered">
    <w:name w:val="Numbered"/>
    <w:basedOn w:val="Normal"/>
    <w:rsid w:val="006C2EE7"/>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6C2EE7"/>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
    <w:name w:val="Annex_no"/>
    <w:basedOn w:val="Normal"/>
    <w:rsid w:val="006C2EE7"/>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6C2EE7"/>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6C2EE7"/>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6C2EE7"/>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AnnexNotitleChar">
    <w:name w:val="Annex_No &amp; title Char"/>
    <w:link w:val="AnnexNotitle"/>
    <w:rsid w:val="002F78E3"/>
    <w:rPr>
      <w:rFonts w:ascii="Times New Roman" w:hAnsi="Times New Roman Bold" w:cs="Traditional Arabic"/>
      <w:b/>
      <w:bCs/>
      <w:sz w:val="26"/>
      <w:szCs w:val="36"/>
      <w:lang w:eastAsia="fr-FR"/>
    </w:rPr>
  </w:style>
  <w:style w:type="paragraph" w:customStyle="1" w:styleId="Figuretitle1">
    <w:name w:val="Figure_title"/>
    <w:basedOn w:val="Normal"/>
    <w:next w:val="Figure"/>
    <w:rsid w:val="006C2EE7"/>
    <w:pPr>
      <w:keepNext/>
      <w:tabs>
        <w:tab w:val="left" w:pos="794"/>
        <w:tab w:val="left" w:pos="1191"/>
        <w:tab w:val="left" w:pos="1588"/>
        <w:tab w:val="left" w:pos="1985"/>
      </w:tabs>
      <w:bidi w:val="0"/>
      <w:spacing w:before="0" w:after="120" w:line="240" w:lineRule="auto"/>
      <w:jc w:val="center"/>
    </w:pPr>
    <w:rPr>
      <w:rFonts w:ascii="Times New Roman Bold" w:eastAsia="Calibri" w:hAnsi="Times New Roman Bold" w:cs="Times New Roman"/>
      <w:b/>
      <w:sz w:val="18"/>
      <w:szCs w:val="20"/>
      <w:lang w:val="fr-FR" w:eastAsia="en-US"/>
    </w:rPr>
  </w:style>
  <w:style w:type="character" w:customStyle="1" w:styleId="FigureNoChar1">
    <w:name w:val="Figure_No Char1"/>
    <w:link w:val="FigureNo"/>
    <w:locked/>
    <w:rsid w:val="006C2EE7"/>
    <w:rPr>
      <w:rFonts w:ascii="Times New Roman" w:hAnsi="Times New Roman Bold" w:cs="Traditional Arabic"/>
      <w:sz w:val="22"/>
      <w:szCs w:val="30"/>
      <w:lang w:val="fr-FR" w:eastAsia="fr-FR" w:bidi="ar-EG"/>
    </w:rPr>
  </w:style>
  <w:style w:type="character" w:customStyle="1" w:styleId="AppendixNotitleChar">
    <w:name w:val="Appendix_No &amp; title Char"/>
    <w:link w:val="AppendixNotitle"/>
    <w:rsid w:val="006C2EE7"/>
    <w:rPr>
      <w:rFonts w:ascii="Times New Roman Bold" w:hAnsi="Times New Roman Bold" w:cs="Traditional Arabic"/>
      <w:b/>
      <w:bCs/>
      <w:sz w:val="26"/>
      <w:szCs w:val="36"/>
      <w:lang w:eastAsia="fr-FR"/>
    </w:rPr>
  </w:style>
  <w:style w:type="paragraph" w:customStyle="1" w:styleId="Annexref">
    <w:name w:val="Annex_ref"/>
    <w:basedOn w:val="Normal"/>
    <w:next w:val="Normalaftertitle"/>
    <w:rsid w:val="006C2EE7"/>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6C2EE7"/>
  </w:style>
  <w:style w:type="character" w:customStyle="1" w:styleId="FigureNoChar">
    <w:name w:val="Figure_No Char"/>
    <w:rsid w:val="006C2EE7"/>
    <w:rPr>
      <w:rFonts w:cs="Times New Roman"/>
      <w:caps/>
      <w:sz w:val="24"/>
      <w:lang w:val="en-GB" w:eastAsia="en-US" w:bidi="ar-SA"/>
    </w:rPr>
  </w:style>
  <w:style w:type="character" w:customStyle="1" w:styleId="TabletitleChar">
    <w:name w:val="Table_title Char"/>
    <w:rsid w:val="006C2EE7"/>
    <w:rPr>
      <w:rFonts w:cs="Times New Roman"/>
      <w:b/>
      <w:sz w:val="24"/>
      <w:lang w:val="en-GB" w:eastAsia="en-US" w:bidi="ar-SA"/>
    </w:rPr>
  </w:style>
  <w:style w:type="paragraph" w:customStyle="1" w:styleId="Table">
    <w:name w:val="Table_#"/>
    <w:basedOn w:val="Normal"/>
    <w:next w:val="Normal"/>
    <w:rsid w:val="006C2EE7"/>
    <w:pPr>
      <w:keepNext/>
      <w:tabs>
        <w:tab w:val="left" w:pos="794"/>
        <w:tab w:val="left" w:pos="1191"/>
        <w:tab w:val="left" w:pos="1588"/>
        <w:tab w:val="left" w:pos="1985"/>
      </w:tabs>
      <w:overflowPunct/>
      <w:autoSpaceDE/>
      <w:autoSpaceDN/>
      <w:bidi w:val="0"/>
      <w:adjustRightInd/>
      <w:spacing w:before="567" w:after="113" w:line="240" w:lineRule="auto"/>
      <w:jc w:val="center"/>
      <w:textAlignment w:val="auto"/>
    </w:pPr>
    <w:rPr>
      <w:rFonts w:eastAsia="Calibri" w:cs="Times New Roman"/>
      <w:caps/>
      <w:szCs w:val="20"/>
      <w:lang w:val="en-GB" w:eastAsia="en-US"/>
    </w:rPr>
  </w:style>
  <w:style w:type="character" w:customStyle="1" w:styleId="TableNoChar">
    <w:name w:val="Table_No Char"/>
    <w:rsid w:val="006C2EE7"/>
    <w:rPr>
      <w:rFonts w:cs="Times New Roman"/>
      <w:caps/>
      <w:sz w:val="24"/>
      <w:lang w:val="en-GB" w:eastAsia="en-US" w:bidi="ar-SA"/>
    </w:rPr>
  </w:style>
  <w:style w:type="paragraph" w:styleId="CommentText">
    <w:name w:val="annotation text"/>
    <w:basedOn w:val="Normal"/>
    <w:link w:val="CommentTextChar"/>
    <w:rsid w:val="006C2EE7"/>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basedOn w:val="DefaultParagraphFont"/>
    <w:link w:val="CommentText"/>
    <w:rsid w:val="006C2EE7"/>
    <w:rPr>
      <w:rFonts w:ascii="Times New Roman" w:eastAsia="Calibri" w:hAnsi="Times New Roman"/>
      <w:lang w:val="fr-FR" w:eastAsia="en-US"/>
    </w:rPr>
  </w:style>
  <w:style w:type="paragraph" w:styleId="CommentSubject">
    <w:name w:val="annotation subject"/>
    <w:basedOn w:val="CommentText"/>
    <w:next w:val="CommentText"/>
    <w:link w:val="CommentSubjectChar"/>
    <w:rsid w:val="006C2EE7"/>
    <w:rPr>
      <w:b/>
      <w:bCs/>
    </w:rPr>
  </w:style>
  <w:style w:type="character" w:customStyle="1" w:styleId="CommentSubjectChar">
    <w:name w:val="Comment Subject Char"/>
    <w:basedOn w:val="CommentTextChar"/>
    <w:link w:val="CommentSubject"/>
    <w:rsid w:val="006C2EE7"/>
    <w:rPr>
      <w:rFonts w:ascii="Times New Roman" w:eastAsia="Calibri" w:hAnsi="Times New Roman"/>
      <w:b/>
      <w:bCs/>
      <w:lang w:val="fr-FR" w:eastAsia="en-US"/>
    </w:rPr>
  </w:style>
  <w:style w:type="paragraph" w:customStyle="1" w:styleId="enumlev4">
    <w:name w:val="enumlev4"/>
    <w:basedOn w:val="enumlev1"/>
    <w:qFormat/>
    <w:rsid w:val="006C2EE7"/>
    <w:pPr>
      <w:spacing w:before="40" w:line="180" w:lineRule="auto"/>
      <w:ind w:left="3118" w:hanging="992"/>
    </w:pPr>
  </w:style>
  <w:style w:type="paragraph" w:customStyle="1" w:styleId="AppendixNo">
    <w:name w:val="Appendix_No"/>
    <w:basedOn w:val="AppendixNotitle"/>
    <w:rsid w:val="006C2EE7"/>
    <w:pPr>
      <w:spacing w:before="360"/>
    </w:pPr>
  </w:style>
  <w:style w:type="paragraph" w:customStyle="1" w:styleId="Appendixtitle">
    <w:name w:val="Appendix_title"/>
    <w:basedOn w:val="AppendixNotitle"/>
    <w:rsid w:val="006C2EE7"/>
    <w:pPr>
      <w:spacing w:before="360"/>
    </w:pPr>
  </w:style>
  <w:style w:type="paragraph" w:styleId="NormalWeb">
    <w:name w:val="Normal (Web)"/>
    <w:basedOn w:val="Normal"/>
    <w:uiPriority w:val="99"/>
    <w:semiHidden/>
    <w:unhideWhenUsed/>
    <w:rsid w:val="006C2EE7"/>
    <w:pPr>
      <w:overflowPunct/>
      <w:autoSpaceDE/>
      <w:autoSpaceDN/>
      <w:bidi w:val="0"/>
      <w:adjustRightInd/>
      <w:spacing w:before="100" w:beforeAutospacing="1" w:after="100" w:afterAutospacing="1" w:line="240" w:lineRule="auto"/>
      <w:jc w:val="left"/>
      <w:textAlignment w:val="auto"/>
    </w:pPr>
    <w:rPr>
      <w:rFonts w:eastAsiaTheme="minorEastAsia" w:cs="Times New Roman"/>
      <w:sz w:val="24"/>
      <w:szCs w:val="24"/>
      <w:lang w:eastAsia="zh-CN"/>
    </w:rPr>
  </w:style>
  <w:style w:type="paragraph" w:customStyle="1" w:styleId="TableNo0">
    <w:name w:val="Table_No"/>
    <w:basedOn w:val="Normal"/>
    <w:next w:val="Normal"/>
    <w:rsid w:val="006C2EE7"/>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customStyle="1" w:styleId="Tabletext1">
    <w:name w:val="Table text"/>
    <w:basedOn w:val="Normal"/>
    <w:rsid w:val="006C2EE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bidi w:val="0"/>
      <w:spacing w:before="80" w:after="80" w:line="240" w:lineRule="auto"/>
      <w:jc w:val="center"/>
    </w:pPr>
    <w:rPr>
      <w:rFonts w:cs="Times New Roman"/>
      <w:b/>
      <w:szCs w:val="20"/>
      <w:lang w:val="en-GB" w:eastAsia="en-US"/>
    </w:rPr>
  </w:style>
  <w:style w:type="paragraph" w:customStyle="1" w:styleId="Fiq">
    <w:name w:val="Fiq"/>
    <w:basedOn w:val="Normal"/>
    <w:rsid w:val="006C2EE7"/>
    <w:pPr>
      <w:spacing w:before="100" w:beforeAutospacing="1" w:line="240" w:lineRule="auto"/>
      <w:jc w:val="center"/>
    </w:pPr>
    <w:rPr>
      <w:noProof/>
      <w:lang w:eastAsia="zh-CN"/>
    </w:rPr>
  </w:style>
  <w:style w:type="paragraph" w:customStyle="1" w:styleId="HeadingSum0">
    <w:name w:val="Heading_Sum"/>
    <w:basedOn w:val="Headingb"/>
    <w:rsid w:val="006C2EE7"/>
    <w:pPr>
      <w:spacing w:before="240"/>
      <w:outlineLvl w:val="0"/>
    </w:pPr>
    <w:rPr>
      <w:sz w:val="24"/>
      <w:szCs w:val="32"/>
      <w:lang w:bidi="ar-SY"/>
    </w:rPr>
  </w:style>
  <w:style w:type="paragraph" w:customStyle="1" w:styleId="Tablefin">
    <w:name w:val="Table_fin"/>
    <w:basedOn w:val="Normal"/>
    <w:next w:val="Normal"/>
    <w:rsid w:val="00AC17AF"/>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StylePartNo14ptCentered">
    <w:name w:val="Style Part_No + 14 pt Centered"/>
    <w:basedOn w:val="Heading1"/>
    <w:autoRedefine/>
    <w:rsid w:val="007D35C0"/>
    <w:pPr>
      <w:tabs>
        <w:tab w:val="left" w:pos="709"/>
        <w:tab w:val="left" w:pos="1191"/>
        <w:tab w:val="left" w:pos="1588"/>
        <w:tab w:val="left" w:pos="1985"/>
      </w:tabs>
      <w:spacing w:before="480" w:line="240" w:lineRule="auto"/>
      <w:ind w:left="0" w:firstLine="0"/>
      <w:jc w:val="center"/>
    </w:pPr>
    <w:rPr>
      <w:rFonts w:ascii="Times New Roman" w:hAnsi="Times New Roman"/>
      <w:b w:val="0"/>
      <w:sz w:val="28"/>
      <w:szCs w:val="40"/>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40.wmf"/><Relationship Id="rId7" Type="http://schemas.openxmlformats.org/officeDocument/2006/relationships/endnotes" Target="endnotes.xml"/><Relationship Id="rId71" Type="http://schemas.openxmlformats.org/officeDocument/2006/relationships/image" Target="media/image31.wmf"/><Relationship Id="rId92" Type="http://schemas.openxmlformats.org/officeDocument/2006/relationships/oleObject" Target="embeddings/oleObject39.bin"/><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07" Type="http://schemas.openxmlformats.org/officeDocument/2006/relationships/fontTable" Target="fontTable.xml"/><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wmf"/><Relationship Id="rId66" Type="http://schemas.openxmlformats.org/officeDocument/2006/relationships/oleObject" Target="embeddings/oleObject26.bin"/><Relationship Id="rId74" Type="http://schemas.openxmlformats.org/officeDocument/2006/relationships/oleObject" Target="embeddings/oleObject30.bin"/><Relationship Id="rId79" Type="http://schemas.openxmlformats.org/officeDocument/2006/relationships/image" Target="media/image35.wmf"/><Relationship Id="rId87" Type="http://schemas.openxmlformats.org/officeDocument/2006/relationships/image" Target="media/image39.wmf"/><Relationship Id="rId102" Type="http://schemas.openxmlformats.org/officeDocument/2006/relationships/header" Target="header6.xml"/><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oleObject" Target="embeddings/oleObject34.bin"/><Relationship Id="rId90" Type="http://schemas.openxmlformats.org/officeDocument/2006/relationships/oleObject" Target="embeddings/oleObject38.bin"/><Relationship Id="rId95" Type="http://schemas.openxmlformats.org/officeDocument/2006/relationships/image" Target="media/image43.wmf"/><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image" Target="media/image30.emf"/><Relationship Id="rId77" Type="http://schemas.openxmlformats.org/officeDocument/2006/relationships/image" Target="media/image34.wmf"/><Relationship Id="rId100" Type="http://schemas.openxmlformats.org/officeDocument/2006/relationships/oleObject" Target="embeddings/oleObject43.bin"/><Relationship Id="rId105" Type="http://schemas.openxmlformats.org/officeDocument/2006/relationships/header" Target="header7.xml"/><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oleObject" Target="embeddings/oleObject29.bin"/><Relationship Id="rId80" Type="http://schemas.openxmlformats.org/officeDocument/2006/relationships/oleObject" Target="embeddings/oleObject33.bin"/><Relationship Id="rId85" Type="http://schemas.openxmlformats.org/officeDocument/2006/relationships/image" Target="media/image38.wmf"/><Relationship Id="rId93" Type="http://schemas.openxmlformats.org/officeDocument/2006/relationships/image" Target="media/image42.wmf"/><Relationship Id="rId98" Type="http://schemas.openxmlformats.org/officeDocument/2006/relationships/oleObject" Target="embeddings/oleObject42.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image" Target="media/image29.wmf"/><Relationship Id="rId103" Type="http://schemas.openxmlformats.org/officeDocument/2006/relationships/footer" Target="footer1.xml"/><Relationship Id="rId108" Type="http://schemas.openxmlformats.org/officeDocument/2006/relationships/theme" Target="theme/theme1.xml"/><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oleObject" Target="embeddings/oleObject28.bin"/><Relationship Id="rId75" Type="http://schemas.openxmlformats.org/officeDocument/2006/relationships/image" Target="media/image33.emf"/><Relationship Id="rId83" Type="http://schemas.openxmlformats.org/officeDocument/2006/relationships/image" Target="media/image37.wmf"/><Relationship Id="rId88" Type="http://schemas.openxmlformats.org/officeDocument/2006/relationships/oleObject" Target="embeddings/oleObject37.bin"/><Relationship Id="rId91" Type="http://schemas.openxmlformats.org/officeDocument/2006/relationships/image" Target="media/image41.wmf"/><Relationship Id="rId96" Type="http://schemas.openxmlformats.org/officeDocument/2006/relationships/oleObject" Target="embeddings/oleObject41.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footer" Target="footer3.xml"/><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image" Target="media/image28.wmf"/><Relationship Id="rId73" Type="http://schemas.openxmlformats.org/officeDocument/2006/relationships/image" Target="media/image32.emf"/><Relationship Id="rId78" Type="http://schemas.openxmlformats.org/officeDocument/2006/relationships/oleObject" Target="embeddings/oleObject32.bin"/><Relationship Id="rId81" Type="http://schemas.openxmlformats.org/officeDocument/2006/relationships/image" Target="media/image36.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5.wmf"/><Relationship Id="rId10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oleObject" Target="embeddings/oleObject31.bin"/><Relationship Id="rId97" Type="http://schemas.openxmlformats.org/officeDocument/2006/relationships/image" Target="media/image44.wmf"/><Relationship Id="rId10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rgis\Documents\&#1606;&#1605;&#1608;&#1584;&#1580;\Model_1_A%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E8FA8D-A32F-4F36-BB7B-21CA49C85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Model_1_A (2).dotx</Template>
  <TotalTime>28</TotalTime>
  <Pages>28</Pages>
  <Words>7511</Words>
  <Characters>37934</Characters>
  <Application>Microsoft Office Word</Application>
  <DocSecurity>0</DocSecurity>
  <Lines>316</Lines>
  <Paragraphs>90</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45355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Gergis, Mina</dc:creator>
  <cp:lastModifiedBy>Al-Yammouni, Hala</cp:lastModifiedBy>
  <cp:revision>4</cp:revision>
  <cp:lastPrinted>2020-03-24T07:04:00Z</cp:lastPrinted>
  <dcterms:created xsi:type="dcterms:W3CDTF">2020-03-24T06:41:00Z</dcterms:created>
  <dcterms:modified xsi:type="dcterms:W3CDTF">2020-03-24T07:13:00Z</dcterms:modified>
</cp:coreProperties>
</file>