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681A" w14:textId="77777777" w:rsidR="00197749" w:rsidRPr="00D23621" w:rsidRDefault="00197749" w:rsidP="00BD0CA5">
      <w:pPr>
        <w:pStyle w:val="Normal13"/>
        <w:rPr>
          <w:rtl/>
          <w:lang w:val="en-GB"/>
        </w:rPr>
      </w:pPr>
    </w:p>
    <w:p w14:paraId="146D717C" w14:textId="77777777" w:rsidR="005E066B" w:rsidRPr="009E758F" w:rsidRDefault="00E726E9" w:rsidP="002144CB">
      <w:pPr>
        <w:jc w:val="center"/>
        <w:rPr>
          <w:b/>
          <w:bCs/>
          <w:sz w:val="32"/>
          <w:szCs w:val="32"/>
          <w:rtl/>
        </w:rPr>
        <w:sectPr w:rsidR="005E066B" w:rsidRPr="009E758F"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9E758F">
        <w:rPr>
          <w:b/>
          <w:bCs/>
          <w:noProof/>
          <w:sz w:val="32"/>
          <w:szCs w:val="32"/>
          <w:rtl/>
          <w:lang w:val="en-GB" w:eastAsia="zh-CN"/>
        </w:rPr>
        <mc:AlternateContent>
          <mc:Choice Requires="wps">
            <w:drawing>
              <wp:anchor distT="0" distB="0" distL="114300" distR="114300" simplePos="0" relativeHeight="251657728" behindDoc="0" locked="0" layoutInCell="1" allowOverlap="1" wp14:anchorId="44333CA1" wp14:editId="7CA9CC3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3558" w14:textId="1237251E"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B208F5">
                              <w:rPr>
                                <w:rFonts w:ascii="Tahoma" w:hAnsi="Tahoma" w:hint="cs"/>
                                <w:b/>
                                <w:bCs/>
                                <w:color w:val="000068"/>
                                <w:sz w:val="36"/>
                                <w:szCs w:val="56"/>
                                <w:rtl/>
                                <w:lang w:bidi="ar-EG"/>
                              </w:rPr>
                              <w:t xml:space="preserve">التوصيـة  </w:t>
                            </w:r>
                            <w:r w:rsidRPr="00B208F5">
                              <w:rPr>
                                <w:rFonts w:ascii="Tahoma" w:hAnsi="Tahoma"/>
                                <w:b/>
                                <w:bCs/>
                                <w:color w:val="000068"/>
                                <w:sz w:val="36"/>
                                <w:szCs w:val="56"/>
                                <w:lang w:bidi="ar-EG"/>
                              </w:rPr>
                              <w:t>ITU-R  </w:t>
                            </w:r>
                            <w:r w:rsidR="00B208F5" w:rsidRPr="00B208F5">
                              <w:rPr>
                                <w:rFonts w:ascii="Tahoma" w:hAnsi="Tahoma"/>
                                <w:b/>
                                <w:bCs/>
                                <w:color w:val="000068"/>
                                <w:sz w:val="36"/>
                                <w:szCs w:val="56"/>
                                <w:lang w:bidi="ar-EG"/>
                              </w:rPr>
                              <w:t>P</w:t>
                            </w:r>
                            <w:r w:rsidRPr="00B208F5">
                              <w:rPr>
                                <w:rFonts w:ascii="Tahoma" w:hAnsi="Tahoma"/>
                                <w:b/>
                                <w:bCs/>
                                <w:color w:val="000068"/>
                                <w:sz w:val="36"/>
                                <w:szCs w:val="56"/>
                                <w:lang w:bidi="ar-EG"/>
                              </w:rPr>
                              <w:t>.</w:t>
                            </w:r>
                            <w:r w:rsidR="00B208F5" w:rsidRPr="00B208F5">
                              <w:rPr>
                                <w:rFonts w:ascii="Tahoma" w:hAnsi="Tahoma"/>
                                <w:b/>
                                <w:bCs/>
                                <w:color w:val="000068"/>
                                <w:sz w:val="36"/>
                                <w:szCs w:val="56"/>
                                <w:lang w:bidi="ar-EG"/>
                              </w:rPr>
                              <w:t>2147-0</w:t>
                            </w:r>
                            <w:r w:rsidRPr="00B208F5">
                              <w:rPr>
                                <w:rFonts w:ascii="Times New Roman Bold" w:hAnsi="Times New Roman Bold"/>
                                <w:b/>
                                <w:bCs/>
                                <w:color w:val="000068"/>
                                <w:sz w:val="32"/>
                                <w:szCs w:val="46"/>
                                <w:rtl/>
                                <w:lang w:bidi="ar-EG"/>
                              </w:rPr>
                              <w:br/>
                            </w:r>
                            <w:r w:rsidRPr="00B208F5">
                              <w:rPr>
                                <w:rFonts w:ascii="Tahoma" w:hAnsi="Tahoma" w:cs="Tahoma"/>
                                <w:b/>
                                <w:bCs/>
                                <w:color w:val="000068"/>
                                <w:sz w:val="24"/>
                                <w:szCs w:val="24"/>
                                <w:lang w:bidi="ar-EG"/>
                              </w:rPr>
                              <w:t>(</w:t>
                            </w:r>
                            <w:r w:rsidR="00B208F5" w:rsidRPr="00B208F5">
                              <w:rPr>
                                <w:rFonts w:ascii="Tahoma" w:hAnsi="Tahoma" w:cs="Tahoma"/>
                                <w:b/>
                                <w:bCs/>
                                <w:color w:val="000068"/>
                                <w:sz w:val="24"/>
                                <w:szCs w:val="24"/>
                                <w:lang w:bidi="ar-EG"/>
                              </w:rPr>
                              <w:t>2022</w:t>
                            </w:r>
                            <w:r w:rsidRPr="00B208F5">
                              <w:rPr>
                                <w:rFonts w:ascii="Tahoma" w:hAnsi="Tahoma" w:cs="Tahoma"/>
                                <w:b/>
                                <w:bCs/>
                                <w:color w:val="000068"/>
                                <w:sz w:val="24"/>
                                <w:szCs w:val="24"/>
                                <w:lang w:bidi="ar-EG"/>
                              </w:rPr>
                              <w:t>/</w:t>
                            </w:r>
                            <w:r w:rsidR="00B208F5" w:rsidRPr="00B208F5">
                              <w:rPr>
                                <w:rFonts w:ascii="Tahoma" w:hAnsi="Tahoma" w:cs="Tahoma"/>
                                <w:b/>
                                <w:bCs/>
                                <w:color w:val="000068"/>
                                <w:sz w:val="24"/>
                                <w:szCs w:val="24"/>
                                <w:lang w:bidi="ar-EG"/>
                              </w:rPr>
                              <w:t>08</w:t>
                            </w:r>
                            <w:r w:rsidRPr="00B208F5">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3CA1"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BC53558" w14:textId="1237251E"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B208F5">
                        <w:rPr>
                          <w:rFonts w:ascii="Tahoma" w:hAnsi="Tahoma" w:hint="cs"/>
                          <w:b/>
                          <w:bCs/>
                          <w:color w:val="000068"/>
                          <w:sz w:val="36"/>
                          <w:szCs w:val="56"/>
                          <w:rtl/>
                          <w:lang w:bidi="ar-EG"/>
                        </w:rPr>
                        <w:t xml:space="preserve">التوصيـة  </w:t>
                      </w:r>
                      <w:r w:rsidRPr="00B208F5">
                        <w:rPr>
                          <w:rFonts w:ascii="Tahoma" w:hAnsi="Tahoma"/>
                          <w:b/>
                          <w:bCs/>
                          <w:color w:val="000068"/>
                          <w:sz w:val="36"/>
                          <w:szCs w:val="56"/>
                          <w:lang w:bidi="ar-EG"/>
                        </w:rPr>
                        <w:t>ITU-R  </w:t>
                      </w:r>
                      <w:r w:rsidR="00B208F5" w:rsidRPr="00B208F5">
                        <w:rPr>
                          <w:rFonts w:ascii="Tahoma" w:hAnsi="Tahoma"/>
                          <w:b/>
                          <w:bCs/>
                          <w:color w:val="000068"/>
                          <w:sz w:val="36"/>
                          <w:szCs w:val="56"/>
                          <w:lang w:bidi="ar-EG"/>
                        </w:rPr>
                        <w:t>P</w:t>
                      </w:r>
                      <w:r w:rsidRPr="00B208F5">
                        <w:rPr>
                          <w:rFonts w:ascii="Tahoma" w:hAnsi="Tahoma"/>
                          <w:b/>
                          <w:bCs/>
                          <w:color w:val="000068"/>
                          <w:sz w:val="36"/>
                          <w:szCs w:val="56"/>
                          <w:lang w:bidi="ar-EG"/>
                        </w:rPr>
                        <w:t>.</w:t>
                      </w:r>
                      <w:r w:rsidR="00B208F5" w:rsidRPr="00B208F5">
                        <w:rPr>
                          <w:rFonts w:ascii="Tahoma" w:hAnsi="Tahoma"/>
                          <w:b/>
                          <w:bCs/>
                          <w:color w:val="000068"/>
                          <w:sz w:val="36"/>
                          <w:szCs w:val="56"/>
                          <w:lang w:bidi="ar-EG"/>
                        </w:rPr>
                        <w:t>2147-0</w:t>
                      </w:r>
                      <w:r w:rsidRPr="00B208F5">
                        <w:rPr>
                          <w:rFonts w:ascii="Times New Roman Bold" w:hAnsi="Times New Roman Bold"/>
                          <w:b/>
                          <w:bCs/>
                          <w:color w:val="000068"/>
                          <w:sz w:val="32"/>
                          <w:szCs w:val="46"/>
                          <w:rtl/>
                          <w:lang w:bidi="ar-EG"/>
                        </w:rPr>
                        <w:br/>
                      </w:r>
                      <w:r w:rsidRPr="00B208F5">
                        <w:rPr>
                          <w:rFonts w:ascii="Tahoma" w:hAnsi="Tahoma" w:cs="Tahoma"/>
                          <w:b/>
                          <w:bCs/>
                          <w:color w:val="000068"/>
                          <w:sz w:val="24"/>
                          <w:szCs w:val="24"/>
                          <w:lang w:bidi="ar-EG"/>
                        </w:rPr>
                        <w:t>(</w:t>
                      </w:r>
                      <w:r w:rsidR="00B208F5" w:rsidRPr="00B208F5">
                        <w:rPr>
                          <w:rFonts w:ascii="Tahoma" w:hAnsi="Tahoma" w:cs="Tahoma"/>
                          <w:b/>
                          <w:bCs/>
                          <w:color w:val="000068"/>
                          <w:sz w:val="24"/>
                          <w:szCs w:val="24"/>
                          <w:lang w:bidi="ar-EG"/>
                        </w:rPr>
                        <w:t>2022</w:t>
                      </w:r>
                      <w:r w:rsidRPr="00B208F5">
                        <w:rPr>
                          <w:rFonts w:ascii="Tahoma" w:hAnsi="Tahoma" w:cs="Tahoma"/>
                          <w:b/>
                          <w:bCs/>
                          <w:color w:val="000068"/>
                          <w:sz w:val="24"/>
                          <w:szCs w:val="24"/>
                          <w:lang w:bidi="ar-EG"/>
                        </w:rPr>
                        <w:t>/</w:t>
                      </w:r>
                      <w:r w:rsidR="00B208F5" w:rsidRPr="00B208F5">
                        <w:rPr>
                          <w:rFonts w:ascii="Tahoma" w:hAnsi="Tahoma" w:cs="Tahoma"/>
                          <w:b/>
                          <w:bCs/>
                          <w:color w:val="000068"/>
                          <w:sz w:val="24"/>
                          <w:szCs w:val="24"/>
                          <w:lang w:bidi="ar-EG"/>
                        </w:rPr>
                        <w:t>08</w:t>
                      </w:r>
                      <w:r w:rsidRPr="00B208F5">
                        <w:rPr>
                          <w:rFonts w:ascii="Tahoma" w:hAnsi="Tahoma" w:cs="Tahoma"/>
                          <w:b/>
                          <w:bCs/>
                          <w:color w:val="000068"/>
                          <w:sz w:val="24"/>
                          <w:szCs w:val="24"/>
                          <w:lang w:bidi="ar-EG"/>
                        </w:rPr>
                        <w:t>)</w:t>
                      </w:r>
                    </w:p>
                  </w:txbxContent>
                </v:textbox>
              </v:shape>
            </w:pict>
          </mc:Fallback>
        </mc:AlternateContent>
      </w:r>
      <w:r w:rsidRPr="009E758F">
        <w:rPr>
          <w:b/>
          <w:bCs/>
          <w:noProof/>
          <w:sz w:val="32"/>
          <w:szCs w:val="32"/>
          <w:rtl/>
          <w:lang w:val="en-GB" w:eastAsia="zh-CN"/>
        </w:rPr>
        <mc:AlternateContent>
          <mc:Choice Requires="wps">
            <w:drawing>
              <wp:anchor distT="0" distB="0" distL="114300" distR="114300" simplePos="0" relativeHeight="251655680" behindDoc="0" locked="0" layoutInCell="1" allowOverlap="1" wp14:anchorId="190D6BF9" wp14:editId="32F3F644">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1354E" w14:textId="35A9CEAA" w:rsidR="00B208F5" w:rsidRPr="00B208F5" w:rsidRDefault="00B208F5" w:rsidP="00B208F5">
                            <w:pPr>
                              <w:spacing w:line="168" w:lineRule="auto"/>
                              <w:ind w:right="-125"/>
                              <w:jc w:val="right"/>
                              <w:outlineLvl w:val="0"/>
                              <w:rPr>
                                <w:rFonts w:ascii="Tahoma" w:hAnsi="Tahoma"/>
                                <w:b/>
                                <w:bCs/>
                                <w:color w:val="000068"/>
                                <w:sz w:val="40"/>
                                <w:szCs w:val="72"/>
                                <w:rtl/>
                              </w:rPr>
                            </w:pPr>
                            <w:r w:rsidRPr="00B208F5">
                              <w:rPr>
                                <w:rFonts w:ascii="Tahoma" w:hAnsi="Tahoma" w:hint="cs"/>
                                <w:b/>
                                <w:bCs/>
                                <w:color w:val="000068"/>
                                <w:sz w:val="40"/>
                                <w:szCs w:val="72"/>
                                <w:rtl/>
                              </w:rPr>
                              <w:t>حيازة المنتجات الرقمية وعرضها وتحليلها</w:t>
                            </w:r>
                            <w:r w:rsidRPr="00B208F5">
                              <w:rPr>
                                <w:rFonts w:ascii="Tahoma" w:hAnsi="Tahoma"/>
                                <w:b/>
                                <w:bCs/>
                                <w:color w:val="000068"/>
                                <w:sz w:val="40"/>
                                <w:szCs w:val="72"/>
                                <w:rtl/>
                              </w:rPr>
                              <w:br/>
                            </w:r>
                            <w:r w:rsidRPr="00B208F5">
                              <w:rPr>
                                <w:rFonts w:ascii="Tahoma" w:hAnsi="Tahoma" w:hint="cs"/>
                                <w:b/>
                                <w:bCs/>
                                <w:color w:val="000068"/>
                                <w:sz w:val="40"/>
                                <w:szCs w:val="72"/>
                                <w:rtl/>
                              </w:rPr>
                              <w:t>واستعمالها في</w:t>
                            </w:r>
                            <w:r w:rsidRPr="00B208F5">
                              <w:rPr>
                                <w:rFonts w:ascii="Tahoma" w:hAnsi="Tahoma" w:hint="eastAsia"/>
                                <w:b/>
                                <w:bCs/>
                                <w:color w:val="000068"/>
                                <w:sz w:val="40"/>
                                <w:szCs w:val="72"/>
                                <w:rtl/>
                              </w:rPr>
                              <w:t> </w:t>
                            </w:r>
                            <w:r w:rsidRPr="00B208F5">
                              <w:rPr>
                                <w:rFonts w:ascii="Tahoma" w:hAnsi="Tahoma" w:hint="cs"/>
                                <w:b/>
                                <w:bCs/>
                                <w:color w:val="000068"/>
                                <w:sz w:val="40"/>
                                <w:szCs w:val="72"/>
                                <w:rtl/>
                              </w:rPr>
                              <w:t>الدراسات المتعلقة</w:t>
                            </w:r>
                            <w:r w:rsidRPr="00B208F5">
                              <w:rPr>
                                <w:rFonts w:ascii="Tahoma" w:hAnsi="Tahoma"/>
                                <w:b/>
                                <w:bCs/>
                                <w:color w:val="000068"/>
                                <w:sz w:val="40"/>
                                <w:szCs w:val="72"/>
                                <w:rtl/>
                              </w:rPr>
                              <w:br/>
                            </w:r>
                            <w:r w:rsidRPr="00B208F5">
                              <w:rPr>
                                <w:rFonts w:ascii="Tahoma" w:hAnsi="Tahoma" w:hint="cs"/>
                                <w:b/>
                                <w:bCs/>
                                <w:color w:val="000068"/>
                                <w:sz w:val="40"/>
                                <w:szCs w:val="72"/>
                                <w:rtl/>
                              </w:rPr>
                              <w:t>بانتشار الموجات الراديوية</w:t>
                            </w:r>
                          </w:p>
                          <w:p w14:paraId="2BF57DAD" w14:textId="22CD06F9" w:rsidR="000B4F10" w:rsidRPr="005F01A2" w:rsidRDefault="000B4F10" w:rsidP="002F4285">
                            <w:pPr>
                              <w:spacing w:line="168" w:lineRule="auto"/>
                              <w:ind w:right="-125"/>
                              <w:jc w:val="right"/>
                              <w:outlineLvl w:val="0"/>
                              <w:rPr>
                                <w:rFonts w:ascii="Tahoma" w:hAnsi="Tahoma"/>
                                <w:b/>
                                <w:bCs/>
                                <w:color w:val="000068"/>
                                <w:sz w:val="40"/>
                                <w:szCs w:val="7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6BF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E91354E" w14:textId="35A9CEAA" w:rsidR="00B208F5" w:rsidRPr="00B208F5" w:rsidRDefault="00B208F5" w:rsidP="00B208F5">
                      <w:pPr>
                        <w:spacing w:line="168" w:lineRule="auto"/>
                        <w:ind w:right="-125"/>
                        <w:jc w:val="right"/>
                        <w:outlineLvl w:val="0"/>
                        <w:rPr>
                          <w:rFonts w:ascii="Tahoma" w:hAnsi="Tahoma"/>
                          <w:b/>
                          <w:bCs/>
                          <w:color w:val="000068"/>
                          <w:sz w:val="40"/>
                          <w:szCs w:val="72"/>
                          <w:rtl/>
                        </w:rPr>
                      </w:pPr>
                      <w:r w:rsidRPr="00B208F5">
                        <w:rPr>
                          <w:rFonts w:ascii="Tahoma" w:hAnsi="Tahoma" w:hint="cs"/>
                          <w:b/>
                          <w:bCs/>
                          <w:color w:val="000068"/>
                          <w:sz w:val="40"/>
                          <w:szCs w:val="72"/>
                          <w:rtl/>
                        </w:rPr>
                        <w:t>حيازة المنتجات الرقمية وعرضها وتحليلها</w:t>
                      </w:r>
                      <w:r w:rsidRPr="00B208F5">
                        <w:rPr>
                          <w:rFonts w:ascii="Tahoma" w:hAnsi="Tahoma"/>
                          <w:b/>
                          <w:bCs/>
                          <w:color w:val="000068"/>
                          <w:sz w:val="40"/>
                          <w:szCs w:val="72"/>
                          <w:rtl/>
                        </w:rPr>
                        <w:br/>
                      </w:r>
                      <w:r w:rsidRPr="00B208F5">
                        <w:rPr>
                          <w:rFonts w:ascii="Tahoma" w:hAnsi="Tahoma" w:hint="cs"/>
                          <w:b/>
                          <w:bCs/>
                          <w:color w:val="000068"/>
                          <w:sz w:val="40"/>
                          <w:szCs w:val="72"/>
                          <w:rtl/>
                        </w:rPr>
                        <w:t>واستعمالها في</w:t>
                      </w:r>
                      <w:r w:rsidRPr="00B208F5">
                        <w:rPr>
                          <w:rFonts w:ascii="Tahoma" w:hAnsi="Tahoma" w:hint="eastAsia"/>
                          <w:b/>
                          <w:bCs/>
                          <w:color w:val="000068"/>
                          <w:sz w:val="40"/>
                          <w:szCs w:val="72"/>
                          <w:rtl/>
                        </w:rPr>
                        <w:t> </w:t>
                      </w:r>
                      <w:r w:rsidRPr="00B208F5">
                        <w:rPr>
                          <w:rFonts w:ascii="Tahoma" w:hAnsi="Tahoma" w:hint="cs"/>
                          <w:b/>
                          <w:bCs/>
                          <w:color w:val="000068"/>
                          <w:sz w:val="40"/>
                          <w:szCs w:val="72"/>
                          <w:rtl/>
                        </w:rPr>
                        <w:t>الدراسات المتعلقة</w:t>
                      </w:r>
                      <w:r w:rsidRPr="00B208F5">
                        <w:rPr>
                          <w:rFonts w:ascii="Tahoma" w:hAnsi="Tahoma"/>
                          <w:b/>
                          <w:bCs/>
                          <w:color w:val="000068"/>
                          <w:sz w:val="40"/>
                          <w:szCs w:val="72"/>
                          <w:rtl/>
                        </w:rPr>
                        <w:br/>
                      </w:r>
                      <w:r w:rsidRPr="00B208F5">
                        <w:rPr>
                          <w:rFonts w:ascii="Tahoma" w:hAnsi="Tahoma" w:hint="cs"/>
                          <w:b/>
                          <w:bCs/>
                          <w:color w:val="000068"/>
                          <w:sz w:val="40"/>
                          <w:szCs w:val="72"/>
                          <w:rtl/>
                        </w:rPr>
                        <w:t>بانتشار الموجات الراديوية</w:t>
                      </w:r>
                    </w:p>
                    <w:p w14:paraId="2BF57DAD" w14:textId="22CD06F9" w:rsidR="000B4F10" w:rsidRPr="005F01A2" w:rsidRDefault="000B4F10" w:rsidP="002F4285">
                      <w:pPr>
                        <w:spacing w:line="168" w:lineRule="auto"/>
                        <w:ind w:right="-125"/>
                        <w:jc w:val="right"/>
                        <w:outlineLvl w:val="0"/>
                        <w:rPr>
                          <w:rFonts w:ascii="Tahoma" w:hAnsi="Tahoma"/>
                          <w:b/>
                          <w:bCs/>
                          <w:color w:val="000068"/>
                          <w:sz w:val="40"/>
                          <w:szCs w:val="72"/>
                          <w:rtl/>
                        </w:rPr>
                      </w:pPr>
                    </w:p>
                  </w:txbxContent>
                </v:textbox>
              </v:shape>
            </w:pict>
          </mc:Fallback>
        </mc:AlternateContent>
      </w:r>
      <w:r w:rsidRPr="009E758F">
        <w:rPr>
          <w:b/>
          <w:bCs/>
          <w:noProof/>
          <w:sz w:val="32"/>
          <w:szCs w:val="32"/>
          <w:rtl/>
          <w:lang w:val="en-GB" w:eastAsia="zh-CN"/>
        </w:rPr>
        <mc:AlternateContent>
          <mc:Choice Requires="wps">
            <w:drawing>
              <wp:anchor distT="0" distB="0" distL="114300" distR="114300" simplePos="0" relativeHeight="251658752" behindDoc="0" locked="0" layoutInCell="1" allowOverlap="1" wp14:anchorId="543B5B21" wp14:editId="0423E552">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2BDC6" w14:textId="6C0591A4" w:rsidR="000B4F10" w:rsidRPr="00B208F5" w:rsidRDefault="000B4F10" w:rsidP="00E16062">
                            <w:pPr>
                              <w:spacing w:line="168" w:lineRule="auto"/>
                              <w:ind w:right="-126"/>
                              <w:jc w:val="right"/>
                              <w:rPr>
                                <w:rFonts w:ascii="Tahoma" w:hAnsi="Tahoma"/>
                                <w:b/>
                                <w:bCs/>
                                <w:color w:val="000068"/>
                                <w:sz w:val="36"/>
                                <w:szCs w:val="56"/>
                                <w:rtl/>
                                <w:lang w:bidi="ar-EG"/>
                              </w:rPr>
                            </w:pPr>
                            <w:r w:rsidRPr="00B208F5">
                              <w:rPr>
                                <w:rFonts w:ascii="Tahoma" w:hAnsi="Tahoma" w:hint="cs"/>
                                <w:b/>
                                <w:bCs/>
                                <w:color w:val="000068"/>
                                <w:sz w:val="36"/>
                                <w:szCs w:val="56"/>
                                <w:rtl/>
                                <w:lang w:bidi="ar-EG"/>
                              </w:rPr>
                              <w:t xml:space="preserve">السلسلة </w:t>
                            </w:r>
                            <w:r w:rsidR="00B208F5" w:rsidRPr="00B208F5">
                              <w:rPr>
                                <w:rFonts w:ascii="Tahoma" w:hAnsi="Tahoma"/>
                                <w:b/>
                                <w:bCs/>
                                <w:color w:val="000068"/>
                                <w:sz w:val="34"/>
                                <w:szCs w:val="54"/>
                                <w:lang w:bidi="ar-EG"/>
                              </w:rPr>
                              <w:t>P</w:t>
                            </w:r>
                          </w:p>
                          <w:p w14:paraId="4B9BBD75" w14:textId="77777777" w:rsidR="00B208F5" w:rsidRPr="00B208F5" w:rsidRDefault="00B208F5" w:rsidP="00B208F5">
                            <w:pPr>
                              <w:spacing w:line="168" w:lineRule="auto"/>
                              <w:ind w:right="-126"/>
                              <w:jc w:val="right"/>
                              <w:rPr>
                                <w:rFonts w:ascii="Tahoma" w:hAnsi="Tahoma"/>
                                <w:b/>
                                <w:bCs/>
                                <w:color w:val="000068"/>
                                <w:sz w:val="36"/>
                                <w:szCs w:val="56"/>
                                <w:lang w:bidi="ar-EG"/>
                              </w:rPr>
                            </w:pPr>
                            <w:r w:rsidRPr="00B208F5">
                              <w:rPr>
                                <w:rFonts w:ascii="Tahoma" w:hAnsi="Tahoma" w:hint="cs"/>
                                <w:b/>
                                <w:bCs/>
                                <w:color w:val="000068"/>
                                <w:sz w:val="36"/>
                                <w:szCs w:val="56"/>
                                <w:rtl/>
                                <w:lang w:bidi="ar-EG"/>
                              </w:rPr>
                              <w:t>انتشار الموجات الراديوية</w:t>
                            </w:r>
                          </w:p>
                          <w:p w14:paraId="3C271A64" w14:textId="6F73E16B" w:rsidR="000B4F10" w:rsidRPr="005F01A2" w:rsidRDefault="000B4F10" w:rsidP="00B208F5">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B5B21"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8B2BDC6" w14:textId="6C0591A4" w:rsidR="000B4F10" w:rsidRPr="00B208F5" w:rsidRDefault="000B4F10" w:rsidP="00E16062">
                      <w:pPr>
                        <w:spacing w:line="168" w:lineRule="auto"/>
                        <w:ind w:right="-126"/>
                        <w:jc w:val="right"/>
                        <w:rPr>
                          <w:rFonts w:ascii="Tahoma" w:hAnsi="Tahoma"/>
                          <w:b/>
                          <w:bCs/>
                          <w:color w:val="000068"/>
                          <w:sz w:val="36"/>
                          <w:szCs w:val="56"/>
                          <w:rtl/>
                          <w:lang w:bidi="ar-EG"/>
                        </w:rPr>
                      </w:pPr>
                      <w:r w:rsidRPr="00B208F5">
                        <w:rPr>
                          <w:rFonts w:ascii="Tahoma" w:hAnsi="Tahoma" w:hint="cs"/>
                          <w:b/>
                          <w:bCs/>
                          <w:color w:val="000068"/>
                          <w:sz w:val="36"/>
                          <w:szCs w:val="56"/>
                          <w:rtl/>
                          <w:lang w:bidi="ar-EG"/>
                        </w:rPr>
                        <w:t xml:space="preserve">السلسلة </w:t>
                      </w:r>
                      <w:r w:rsidR="00B208F5" w:rsidRPr="00B208F5">
                        <w:rPr>
                          <w:rFonts w:ascii="Tahoma" w:hAnsi="Tahoma"/>
                          <w:b/>
                          <w:bCs/>
                          <w:color w:val="000068"/>
                          <w:sz w:val="34"/>
                          <w:szCs w:val="54"/>
                          <w:lang w:bidi="ar-EG"/>
                        </w:rPr>
                        <w:t>P</w:t>
                      </w:r>
                    </w:p>
                    <w:p w14:paraId="4B9BBD75" w14:textId="77777777" w:rsidR="00B208F5" w:rsidRPr="00B208F5" w:rsidRDefault="00B208F5" w:rsidP="00B208F5">
                      <w:pPr>
                        <w:spacing w:line="168" w:lineRule="auto"/>
                        <w:ind w:right="-126"/>
                        <w:jc w:val="right"/>
                        <w:rPr>
                          <w:rFonts w:ascii="Tahoma" w:hAnsi="Tahoma"/>
                          <w:b/>
                          <w:bCs/>
                          <w:color w:val="000068"/>
                          <w:sz w:val="36"/>
                          <w:szCs w:val="56"/>
                          <w:lang w:bidi="ar-EG"/>
                        </w:rPr>
                      </w:pPr>
                      <w:r w:rsidRPr="00B208F5">
                        <w:rPr>
                          <w:rFonts w:ascii="Tahoma" w:hAnsi="Tahoma" w:hint="cs"/>
                          <w:b/>
                          <w:bCs/>
                          <w:color w:val="000068"/>
                          <w:sz w:val="36"/>
                          <w:szCs w:val="56"/>
                          <w:rtl/>
                          <w:lang w:bidi="ar-EG"/>
                        </w:rPr>
                        <w:t>انتشار الموجات الراديوية</w:t>
                      </w:r>
                    </w:p>
                    <w:p w14:paraId="3C271A64" w14:textId="6F73E16B" w:rsidR="000B4F10" w:rsidRPr="005F01A2" w:rsidRDefault="000B4F10" w:rsidP="00B208F5">
                      <w:pPr>
                        <w:spacing w:line="168" w:lineRule="auto"/>
                        <w:ind w:right="-126"/>
                        <w:jc w:val="right"/>
                        <w:rPr>
                          <w:rFonts w:ascii="Tahoma" w:hAnsi="Tahoma"/>
                          <w:b/>
                          <w:bCs/>
                          <w:color w:val="000068"/>
                          <w:sz w:val="36"/>
                          <w:szCs w:val="56"/>
                          <w:rtl/>
                        </w:rPr>
                      </w:pPr>
                    </w:p>
                  </w:txbxContent>
                </v:textbox>
              </v:shape>
            </w:pict>
          </mc:Fallback>
        </mc:AlternateContent>
      </w:r>
    </w:p>
    <w:p w14:paraId="45A752D3" w14:textId="77777777" w:rsidR="00AC1496" w:rsidRPr="009E758F" w:rsidRDefault="00AC1496" w:rsidP="00AC1496">
      <w:pPr>
        <w:spacing w:before="240"/>
        <w:jc w:val="center"/>
        <w:outlineLvl w:val="0"/>
        <w:rPr>
          <w:b/>
          <w:bCs/>
          <w:sz w:val="32"/>
          <w:szCs w:val="32"/>
          <w:rtl/>
          <w:lang w:bidi="ar-EG"/>
        </w:rPr>
      </w:pPr>
      <w:r w:rsidRPr="009E758F">
        <w:rPr>
          <w:rFonts w:hint="cs"/>
          <w:b/>
          <w:bCs/>
          <w:sz w:val="32"/>
          <w:szCs w:val="32"/>
          <w:rtl/>
        </w:rPr>
        <w:lastRenderedPageBreak/>
        <w:t>تمهيـد</w:t>
      </w:r>
    </w:p>
    <w:p w14:paraId="3F214C02" w14:textId="77777777" w:rsidR="00AC1496" w:rsidRPr="009E758F" w:rsidRDefault="00AC1496" w:rsidP="00BD0CA5">
      <w:pPr>
        <w:pStyle w:val="Normal13"/>
        <w:rPr>
          <w:rtl/>
          <w:lang w:bidi="ar-EG"/>
        </w:rPr>
      </w:pPr>
      <w:r w:rsidRPr="009E758F">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B6DBD05" w14:textId="77777777" w:rsidR="00AC1496" w:rsidRPr="009E758F" w:rsidRDefault="00AC1496" w:rsidP="00BD0CA5">
      <w:pPr>
        <w:pStyle w:val="Normal13"/>
        <w:rPr>
          <w:rtl/>
          <w:lang w:val="ru-RU"/>
        </w:rPr>
      </w:pPr>
      <w:r w:rsidRPr="009E758F">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BF94FEB" w14:textId="77777777" w:rsidR="00AC1496" w:rsidRPr="009E758F" w:rsidRDefault="00AC1496" w:rsidP="00AC1496">
      <w:pPr>
        <w:spacing w:before="0"/>
        <w:rPr>
          <w:spacing w:val="-2"/>
          <w:sz w:val="21"/>
          <w:szCs w:val="28"/>
          <w:lang w:val="ru-RU"/>
        </w:rPr>
      </w:pPr>
    </w:p>
    <w:p w14:paraId="667BC1CF" w14:textId="77777777" w:rsidR="00AC1496" w:rsidRPr="009E758F" w:rsidRDefault="00AC1496" w:rsidP="00AC1496">
      <w:pPr>
        <w:pStyle w:val="IPR"/>
      </w:pPr>
      <w:bookmarkStart w:id="0" w:name="_Toc476039171"/>
      <w:r w:rsidRPr="009E758F">
        <w:rPr>
          <w:rFonts w:hint="cs"/>
          <w:rtl/>
        </w:rPr>
        <w:t xml:space="preserve">سياسة قطاع الاتصالات الراديوية بشأن حقوق الملكية الفكرية </w:t>
      </w:r>
      <w:r w:rsidRPr="009E758F">
        <w:t>(IPR)</w:t>
      </w:r>
      <w:bookmarkEnd w:id="0"/>
    </w:p>
    <w:p w14:paraId="34C7216E" w14:textId="77777777" w:rsidR="00AC1496" w:rsidRPr="009E758F" w:rsidRDefault="00AC1496" w:rsidP="00BD0CA5">
      <w:pPr>
        <w:pStyle w:val="Normal13"/>
        <w:rPr>
          <w:rtl/>
          <w:lang w:bidi="ar-EG"/>
        </w:rPr>
      </w:pPr>
      <w:r w:rsidRPr="009E758F">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034FF3">
        <w:rPr>
          <w:rFonts w:hint="cs"/>
          <w:spacing w:val="-4"/>
          <w:rtl/>
          <w:lang w:val="ru-RU"/>
        </w:rPr>
        <w:t>وقطاع الاتصالات الراديوية والمنظمة الدولية للتوحيد القياسي واللجنة الكهرتقنية الدولية</w:t>
      </w:r>
      <w:r w:rsidRPr="00034FF3">
        <w:rPr>
          <w:rFonts w:hint="cs"/>
          <w:spacing w:val="-4"/>
          <w:rtl/>
        </w:rPr>
        <w:t xml:space="preserve"> </w:t>
      </w:r>
      <w:r w:rsidRPr="00034FF3">
        <w:rPr>
          <w:spacing w:val="-4"/>
          <w:lang w:bidi="ar-EG"/>
        </w:rPr>
        <w:t>(ITU</w:t>
      </w:r>
      <w:r w:rsidRPr="00034FF3">
        <w:rPr>
          <w:spacing w:val="-4"/>
          <w:lang w:bidi="ar-EG"/>
        </w:rPr>
        <w:noBreakHyphen/>
        <w:t>T/ITU</w:t>
      </w:r>
      <w:r w:rsidRPr="00034FF3">
        <w:rPr>
          <w:spacing w:val="-4"/>
          <w:lang w:bidi="ar-EG"/>
        </w:rPr>
        <w:noBreakHyphen/>
        <w:t>R/ISO/IEC)</w:t>
      </w:r>
      <w:r w:rsidRPr="00034FF3">
        <w:rPr>
          <w:rFonts w:hint="cs"/>
          <w:spacing w:val="-4"/>
          <w:rtl/>
          <w:lang w:bidi="ar-EG"/>
        </w:rPr>
        <w:t xml:space="preserve"> والمشار إليها في القرار</w:t>
      </w:r>
      <w:r w:rsidRPr="00034FF3">
        <w:rPr>
          <w:rFonts w:hint="eastAsia"/>
          <w:spacing w:val="-4"/>
          <w:rtl/>
          <w:lang w:bidi="ar-EG"/>
        </w:rPr>
        <w:t> </w:t>
      </w:r>
      <w:r w:rsidRPr="00034FF3">
        <w:rPr>
          <w:spacing w:val="-4"/>
          <w:lang w:bidi="ar-EG"/>
        </w:rPr>
        <w:t>ITU</w:t>
      </w:r>
      <w:r w:rsidRPr="00034FF3">
        <w:rPr>
          <w:spacing w:val="-4"/>
          <w:lang w:bidi="ar-EG"/>
        </w:rPr>
        <w:noBreakHyphen/>
        <w:t>R 1</w:t>
      </w:r>
      <w:r w:rsidRPr="00034FF3">
        <w:rPr>
          <w:rFonts w:hint="cs"/>
          <w:spacing w:val="-4"/>
          <w:rtl/>
          <w:lang w:bidi="ar-EG"/>
        </w:rPr>
        <w:t>.</w:t>
      </w:r>
      <w:r w:rsidRPr="009E758F">
        <w:rPr>
          <w:rFonts w:hint="cs"/>
          <w:rtl/>
          <w:lang w:bidi="ar-EG"/>
        </w:rPr>
        <w:t xml:space="preserve"> وترد</w:t>
      </w:r>
      <w:r w:rsidR="0092641A" w:rsidRPr="009E758F">
        <w:rPr>
          <w:rFonts w:hint="eastAsia"/>
          <w:rtl/>
          <w:lang w:bidi="ar-EG"/>
        </w:rPr>
        <w:t> </w:t>
      </w:r>
      <w:r w:rsidRPr="009E758F">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E758F">
          <w:rPr>
            <w:color w:val="0000FF"/>
            <w:u w:val="single"/>
          </w:rPr>
          <w:t>http://www.itu.int/ITU</w:t>
        </w:r>
        <w:r w:rsidRPr="009E758F">
          <w:rPr>
            <w:color w:val="0000FF"/>
            <w:u w:val="single"/>
          </w:rPr>
          <w:noBreakHyphen/>
          <w:t>R/go/patents/en</w:t>
        </w:r>
      </w:hyperlink>
      <w:r w:rsidRPr="009E758F">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65A3CC5" w14:textId="77777777" w:rsidR="00AC1496" w:rsidRPr="009E758F"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9E758F" w14:paraId="27F3E5FE"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EDA3A2A" w14:textId="77777777" w:rsidR="00AC1496" w:rsidRPr="009E758F" w:rsidRDefault="00AC1496" w:rsidP="008D49E8">
            <w:pPr>
              <w:spacing w:before="180"/>
              <w:jc w:val="center"/>
              <w:rPr>
                <w:rFonts w:ascii="Times New Roman Bold" w:hAnsi="Times New Roman Bold"/>
                <w:b/>
                <w:bCs/>
                <w:sz w:val="21"/>
                <w:szCs w:val="32"/>
                <w:lang w:val="ru-RU"/>
              </w:rPr>
            </w:pPr>
            <w:r w:rsidRPr="009E758F">
              <w:rPr>
                <w:rFonts w:ascii="Times New Roman Bold" w:hAnsi="Times New Roman Bold" w:hint="cs"/>
                <w:b/>
                <w:bCs/>
                <w:sz w:val="21"/>
                <w:szCs w:val="32"/>
                <w:rtl/>
                <w:lang w:val="ru-RU"/>
              </w:rPr>
              <w:t>سلاسل توصيات قطاع الاتصالات الراديوية</w:t>
            </w:r>
          </w:p>
          <w:p w14:paraId="74F64CF9" w14:textId="77777777" w:rsidR="00AC1496" w:rsidRPr="009E758F" w:rsidRDefault="00AC1496" w:rsidP="008D49E8">
            <w:pPr>
              <w:spacing w:before="60" w:after="120"/>
              <w:jc w:val="center"/>
              <w:rPr>
                <w:sz w:val="20"/>
                <w:szCs w:val="26"/>
                <w:lang w:val="ru-RU"/>
              </w:rPr>
            </w:pPr>
            <w:r w:rsidRPr="009E758F">
              <w:rPr>
                <w:rFonts w:hint="cs"/>
                <w:sz w:val="18"/>
                <w:szCs w:val="24"/>
                <w:rtl/>
                <w:lang w:val="ru-RU"/>
              </w:rPr>
              <w:t xml:space="preserve">(يمكن الاطلاع عليها أيضاً في الموقع الإلكتروني </w:t>
            </w:r>
            <w:hyperlink r:id="rId11" w:history="1">
              <w:r w:rsidRPr="009E758F">
                <w:rPr>
                  <w:rStyle w:val="Hyperlink"/>
                  <w:sz w:val="18"/>
                  <w:szCs w:val="24"/>
                </w:rPr>
                <w:t>http</w:t>
              </w:r>
              <w:r w:rsidRPr="009E758F">
                <w:rPr>
                  <w:rStyle w:val="Hyperlink"/>
                  <w:sz w:val="18"/>
                  <w:szCs w:val="24"/>
                  <w:lang w:val="ru-RU"/>
                </w:rPr>
                <w:t>://</w:t>
              </w:r>
              <w:r w:rsidRPr="009E758F">
                <w:rPr>
                  <w:rStyle w:val="Hyperlink"/>
                  <w:sz w:val="18"/>
                  <w:szCs w:val="24"/>
                </w:rPr>
                <w:t>www</w:t>
              </w:r>
              <w:r w:rsidRPr="009E758F">
                <w:rPr>
                  <w:rStyle w:val="Hyperlink"/>
                  <w:sz w:val="18"/>
                  <w:szCs w:val="24"/>
                  <w:lang w:val="ru-RU"/>
                </w:rPr>
                <w:t>.</w:t>
              </w:r>
              <w:proofErr w:type="spellStart"/>
              <w:r w:rsidRPr="009E758F">
                <w:rPr>
                  <w:rStyle w:val="Hyperlink"/>
                  <w:sz w:val="18"/>
                  <w:szCs w:val="24"/>
                </w:rPr>
                <w:t>itu</w:t>
              </w:r>
              <w:proofErr w:type="spellEnd"/>
              <w:r w:rsidRPr="009E758F">
                <w:rPr>
                  <w:rStyle w:val="Hyperlink"/>
                  <w:sz w:val="18"/>
                  <w:szCs w:val="24"/>
                  <w:lang w:val="ru-RU"/>
                </w:rPr>
                <w:t>.</w:t>
              </w:r>
              <w:r w:rsidRPr="009E758F">
                <w:rPr>
                  <w:rStyle w:val="Hyperlink"/>
                  <w:sz w:val="18"/>
                  <w:szCs w:val="24"/>
                </w:rPr>
                <w:t>int</w:t>
              </w:r>
              <w:r w:rsidRPr="009E758F">
                <w:rPr>
                  <w:rStyle w:val="Hyperlink"/>
                  <w:sz w:val="18"/>
                  <w:szCs w:val="24"/>
                  <w:lang w:val="ru-RU"/>
                </w:rPr>
                <w:t>/</w:t>
              </w:r>
              <w:proofErr w:type="spellStart"/>
              <w:r w:rsidRPr="009E758F">
                <w:rPr>
                  <w:rStyle w:val="Hyperlink"/>
                  <w:sz w:val="18"/>
                  <w:szCs w:val="24"/>
                </w:rPr>
                <w:t>publ</w:t>
              </w:r>
              <w:proofErr w:type="spellEnd"/>
              <w:r w:rsidRPr="009E758F">
                <w:rPr>
                  <w:rStyle w:val="Hyperlink"/>
                  <w:sz w:val="18"/>
                  <w:szCs w:val="24"/>
                  <w:lang w:val="ru-RU"/>
                </w:rPr>
                <w:t>/</w:t>
              </w:r>
              <w:r w:rsidRPr="009E758F">
                <w:rPr>
                  <w:rStyle w:val="Hyperlink"/>
                  <w:sz w:val="18"/>
                  <w:szCs w:val="24"/>
                </w:rPr>
                <w:t>R</w:t>
              </w:r>
              <w:r w:rsidRPr="009E758F">
                <w:rPr>
                  <w:rStyle w:val="Hyperlink"/>
                  <w:sz w:val="18"/>
                  <w:szCs w:val="24"/>
                  <w:lang w:val="ru-RU"/>
                </w:rPr>
                <w:t>-</w:t>
              </w:r>
              <w:r w:rsidRPr="009E758F">
                <w:rPr>
                  <w:rStyle w:val="Hyperlink"/>
                  <w:sz w:val="18"/>
                  <w:szCs w:val="24"/>
                </w:rPr>
                <w:t>REC</w:t>
              </w:r>
              <w:r w:rsidRPr="009E758F">
                <w:rPr>
                  <w:rStyle w:val="Hyperlink"/>
                  <w:sz w:val="18"/>
                  <w:szCs w:val="24"/>
                  <w:lang w:val="ru-RU"/>
                </w:rPr>
                <w:t>/</w:t>
              </w:r>
              <w:proofErr w:type="spellStart"/>
              <w:r w:rsidRPr="009E758F">
                <w:rPr>
                  <w:rStyle w:val="Hyperlink"/>
                  <w:sz w:val="18"/>
                  <w:szCs w:val="24"/>
                </w:rPr>
                <w:t>en</w:t>
              </w:r>
              <w:proofErr w:type="spellEnd"/>
            </w:hyperlink>
            <w:r w:rsidRPr="009E758F">
              <w:rPr>
                <w:rFonts w:hint="cs"/>
                <w:sz w:val="18"/>
                <w:szCs w:val="24"/>
                <w:rtl/>
              </w:rPr>
              <w:t>)</w:t>
            </w:r>
          </w:p>
        </w:tc>
      </w:tr>
      <w:tr w:rsidR="00AC1496" w:rsidRPr="009E758F" w14:paraId="6124D4A2" w14:textId="77777777" w:rsidTr="008D49E8">
        <w:trPr>
          <w:jc w:val="center"/>
        </w:trPr>
        <w:tc>
          <w:tcPr>
            <w:tcW w:w="1480" w:type="dxa"/>
            <w:tcBorders>
              <w:left w:val="single" w:sz="12" w:space="0" w:color="000080"/>
            </w:tcBorders>
          </w:tcPr>
          <w:p w14:paraId="52CB0CBA" w14:textId="77777777" w:rsidR="00AC1496" w:rsidRPr="009E758F" w:rsidRDefault="00AC1496" w:rsidP="00BD0CA5">
            <w:pPr>
              <w:pStyle w:val="Normal13"/>
              <w:tabs>
                <w:tab w:val="left" w:pos="1493"/>
              </w:tabs>
              <w:spacing w:before="40" w:after="40" w:line="240" w:lineRule="exact"/>
              <w:rPr>
                <w:b/>
                <w:bCs/>
                <w:lang w:val="ru-RU"/>
              </w:rPr>
            </w:pPr>
            <w:r w:rsidRPr="009E758F">
              <w:rPr>
                <w:rFonts w:hint="cs"/>
                <w:b/>
                <w:bCs/>
                <w:rtl/>
                <w:lang w:val="ru-RU"/>
              </w:rPr>
              <w:t>السلسلة</w:t>
            </w:r>
          </w:p>
        </w:tc>
        <w:tc>
          <w:tcPr>
            <w:tcW w:w="7914" w:type="dxa"/>
            <w:tcBorders>
              <w:right w:val="single" w:sz="12" w:space="0" w:color="000080"/>
            </w:tcBorders>
          </w:tcPr>
          <w:p w14:paraId="52B41209" w14:textId="77777777" w:rsidR="00AC1496" w:rsidRPr="009E758F" w:rsidRDefault="00AC1496" w:rsidP="00BD0CA5">
            <w:pPr>
              <w:pStyle w:val="Normal13"/>
              <w:tabs>
                <w:tab w:val="left" w:pos="1370"/>
              </w:tabs>
              <w:spacing w:before="40" w:after="40" w:line="240" w:lineRule="exact"/>
              <w:jc w:val="center"/>
              <w:rPr>
                <w:b/>
                <w:bCs/>
                <w:lang w:val="ru-RU"/>
              </w:rPr>
            </w:pPr>
            <w:r w:rsidRPr="009E758F">
              <w:rPr>
                <w:rFonts w:hint="cs"/>
                <w:b/>
                <w:bCs/>
                <w:rtl/>
                <w:lang w:val="ru-RU"/>
              </w:rPr>
              <w:t>العنـوان</w:t>
            </w:r>
          </w:p>
        </w:tc>
      </w:tr>
      <w:tr w:rsidR="00AC1496" w:rsidRPr="009E758F" w14:paraId="218C958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CFE443C" w14:textId="77777777" w:rsidR="00AC1496" w:rsidRPr="009E758F" w:rsidRDefault="00AC1496" w:rsidP="00BD0CA5">
            <w:pPr>
              <w:pStyle w:val="Normal13"/>
              <w:tabs>
                <w:tab w:val="left" w:pos="1493"/>
              </w:tabs>
              <w:spacing w:before="40" w:after="40" w:line="240" w:lineRule="exact"/>
              <w:rPr>
                <w:lang w:val="ru-RU"/>
              </w:rPr>
            </w:pPr>
            <w:r w:rsidRPr="009E758F">
              <w:rPr>
                <w:b/>
                <w:bCs/>
                <w:lang w:val="ru-RU"/>
              </w:rPr>
              <w:t>BO</w:t>
            </w:r>
            <w:r w:rsidRPr="009E758F">
              <w:rPr>
                <w:rFonts w:hint="cs"/>
                <w:rtl/>
                <w:lang w:val="ru-RU"/>
              </w:rPr>
              <w:tab/>
              <w:t>البث الساتلي</w:t>
            </w:r>
          </w:p>
        </w:tc>
      </w:tr>
      <w:tr w:rsidR="00AC1496" w:rsidRPr="009E758F" w14:paraId="2A31206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9512CD1" w14:textId="77777777" w:rsidR="00AC1496" w:rsidRPr="009E758F" w:rsidRDefault="00AC1496" w:rsidP="00BD0CA5">
            <w:pPr>
              <w:pStyle w:val="Normal13"/>
              <w:tabs>
                <w:tab w:val="left" w:pos="1493"/>
              </w:tabs>
              <w:spacing w:before="40" w:after="40" w:line="240" w:lineRule="exact"/>
              <w:rPr>
                <w:lang w:val="ru-RU"/>
              </w:rPr>
            </w:pPr>
            <w:r w:rsidRPr="009E758F">
              <w:rPr>
                <w:b/>
                <w:bCs/>
                <w:lang w:val="ru-RU"/>
              </w:rPr>
              <w:t>BR</w:t>
            </w:r>
            <w:r w:rsidRPr="009E758F">
              <w:rPr>
                <w:rFonts w:hint="cs"/>
                <w:rtl/>
                <w:lang w:val="ru-RU"/>
              </w:rPr>
              <w:tab/>
              <w:t>التسجيل من أجل الإنتاج والأرشفة والعرض؛ الأفلام التلفزيونية</w:t>
            </w:r>
          </w:p>
        </w:tc>
      </w:tr>
      <w:tr w:rsidR="00AC1496" w:rsidRPr="009E758F" w14:paraId="090FF07C"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9B5A88D" w14:textId="77777777" w:rsidR="00AC1496" w:rsidRPr="009E758F" w:rsidRDefault="00AC1496" w:rsidP="00BD0CA5">
            <w:pPr>
              <w:pStyle w:val="Normal13"/>
              <w:tabs>
                <w:tab w:val="left" w:pos="1493"/>
              </w:tabs>
              <w:spacing w:before="40" w:after="40" w:line="240" w:lineRule="exact"/>
              <w:rPr>
                <w:lang w:val="ru-RU"/>
              </w:rPr>
            </w:pPr>
            <w:r w:rsidRPr="009E758F">
              <w:rPr>
                <w:b/>
                <w:bCs/>
                <w:lang w:val="ru-RU"/>
              </w:rPr>
              <w:t>BS</w:t>
            </w:r>
            <w:r w:rsidRPr="009E758F">
              <w:rPr>
                <w:rFonts w:hint="cs"/>
                <w:rtl/>
                <w:lang w:val="ru-RU"/>
              </w:rPr>
              <w:tab/>
              <w:t>الخدمة الإذاعية (الصوتية)</w:t>
            </w:r>
          </w:p>
        </w:tc>
      </w:tr>
      <w:tr w:rsidR="00AC1496" w:rsidRPr="009E758F" w14:paraId="0A632F8E"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3896E8F" w14:textId="77777777" w:rsidR="00AC1496" w:rsidRPr="009E758F" w:rsidRDefault="00AC1496" w:rsidP="00BD0CA5">
            <w:pPr>
              <w:pStyle w:val="Normal13"/>
              <w:tabs>
                <w:tab w:val="left" w:pos="1493"/>
              </w:tabs>
              <w:spacing w:before="40" w:after="40" w:line="240" w:lineRule="exact"/>
              <w:rPr>
                <w:color w:val="000080"/>
              </w:rPr>
            </w:pPr>
            <w:r w:rsidRPr="009E758F">
              <w:rPr>
                <w:b/>
                <w:bCs/>
                <w:lang w:val="ru-RU"/>
              </w:rPr>
              <w:t>BT</w:t>
            </w:r>
            <w:r w:rsidRPr="009E758F">
              <w:rPr>
                <w:rFonts w:hint="cs"/>
                <w:color w:val="000080"/>
                <w:rtl/>
              </w:rPr>
              <w:tab/>
            </w:r>
            <w:r w:rsidRPr="009E758F">
              <w:rPr>
                <w:rFonts w:hint="cs"/>
                <w:rtl/>
                <w:lang w:val="ru-RU"/>
              </w:rPr>
              <w:t>الخدمة الإذاعية (التلفزيونية)</w:t>
            </w:r>
          </w:p>
        </w:tc>
      </w:tr>
      <w:tr w:rsidR="00AC1496" w:rsidRPr="009E758F" w14:paraId="75D19B3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A2418A1" w14:textId="77777777" w:rsidR="00AC1496" w:rsidRPr="009E758F" w:rsidRDefault="00AC1496" w:rsidP="00BD0CA5">
            <w:pPr>
              <w:pStyle w:val="Normal13"/>
              <w:tabs>
                <w:tab w:val="left" w:pos="1493"/>
              </w:tabs>
              <w:spacing w:before="40" w:after="40" w:line="240" w:lineRule="exact"/>
              <w:rPr>
                <w:color w:val="000080"/>
              </w:rPr>
            </w:pPr>
            <w:r w:rsidRPr="009E758F">
              <w:rPr>
                <w:b/>
                <w:bCs/>
              </w:rPr>
              <w:t>F</w:t>
            </w:r>
            <w:r w:rsidRPr="009E758F">
              <w:rPr>
                <w:rFonts w:hint="cs"/>
                <w:color w:val="000080"/>
                <w:rtl/>
              </w:rPr>
              <w:tab/>
            </w:r>
            <w:r w:rsidRPr="009E758F">
              <w:rPr>
                <w:rFonts w:hint="cs"/>
                <w:rtl/>
                <w:lang w:val="ru-RU"/>
              </w:rPr>
              <w:t>الخدمة الثابتة</w:t>
            </w:r>
          </w:p>
        </w:tc>
      </w:tr>
      <w:tr w:rsidR="00AC1496" w:rsidRPr="009E758F" w14:paraId="2C162EA7"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53DBA06" w14:textId="77777777" w:rsidR="00AC1496" w:rsidRPr="009E758F" w:rsidRDefault="00AC1496" w:rsidP="00BD0CA5">
            <w:pPr>
              <w:pStyle w:val="Normal13"/>
              <w:tabs>
                <w:tab w:val="left" w:pos="1493"/>
              </w:tabs>
              <w:spacing w:before="40" w:after="40" w:line="240" w:lineRule="exact"/>
              <w:rPr>
                <w:lang w:val="ru-RU"/>
              </w:rPr>
            </w:pPr>
            <w:r w:rsidRPr="009E758F">
              <w:rPr>
                <w:b/>
                <w:bCs/>
              </w:rPr>
              <w:t>M</w:t>
            </w:r>
            <w:r w:rsidRPr="009E758F">
              <w:rPr>
                <w:rFonts w:hint="cs"/>
                <w:rtl/>
              </w:rPr>
              <w:tab/>
              <w:t>الخدمة المتنقلة وخدمة الاستدلال الراديوي وخدمة الهواة والخدمات الساتلية ذات الصلة</w:t>
            </w:r>
          </w:p>
        </w:tc>
      </w:tr>
      <w:tr w:rsidR="00AC1496" w:rsidRPr="009E758F" w14:paraId="66D06768" w14:textId="77777777" w:rsidTr="00034FF3">
        <w:trPr>
          <w:jc w:val="center"/>
        </w:trPr>
        <w:tc>
          <w:tcPr>
            <w:tcW w:w="9394" w:type="dxa"/>
            <w:gridSpan w:val="2"/>
            <w:tcBorders>
              <w:top w:val="nil"/>
              <w:left w:val="single" w:sz="12" w:space="0" w:color="000080"/>
              <w:right w:val="single" w:sz="12" w:space="0" w:color="000080"/>
            </w:tcBorders>
            <w:shd w:val="clear" w:color="auto" w:fill="F2F2F2"/>
          </w:tcPr>
          <w:p w14:paraId="6A089887" w14:textId="77777777" w:rsidR="00AC1496" w:rsidRPr="009E758F" w:rsidRDefault="00AC1496" w:rsidP="00BD0CA5">
            <w:pPr>
              <w:pStyle w:val="Normal13"/>
              <w:tabs>
                <w:tab w:val="left" w:pos="1493"/>
              </w:tabs>
              <w:spacing w:before="40" w:after="40" w:line="240" w:lineRule="exact"/>
              <w:rPr>
                <w:b/>
                <w:bCs/>
                <w:color w:val="000080"/>
                <w:lang w:val="ru-RU"/>
              </w:rPr>
            </w:pPr>
            <w:r w:rsidRPr="009E758F">
              <w:rPr>
                <w:b/>
                <w:bCs/>
                <w:color w:val="000080"/>
              </w:rPr>
              <w:t>P</w:t>
            </w:r>
            <w:r w:rsidRPr="009E758F">
              <w:rPr>
                <w:rFonts w:hint="cs"/>
                <w:b/>
                <w:bCs/>
                <w:color w:val="000080"/>
                <w:rtl/>
              </w:rPr>
              <w:tab/>
            </w:r>
            <w:r w:rsidRPr="009E758F">
              <w:rPr>
                <w:rFonts w:hint="cs"/>
                <w:b/>
                <w:bCs/>
                <w:color w:val="000080"/>
                <w:rtl/>
                <w:lang w:val="ru-RU"/>
              </w:rPr>
              <w:t>انتشار الموجات الراديوية</w:t>
            </w:r>
          </w:p>
        </w:tc>
      </w:tr>
      <w:tr w:rsidR="00AC1496" w:rsidRPr="009E758F" w14:paraId="1C20319E" w14:textId="77777777" w:rsidTr="008D49E8">
        <w:trPr>
          <w:jc w:val="center"/>
        </w:trPr>
        <w:tc>
          <w:tcPr>
            <w:tcW w:w="9394" w:type="dxa"/>
            <w:gridSpan w:val="2"/>
            <w:tcBorders>
              <w:left w:val="single" w:sz="12" w:space="0" w:color="000080"/>
              <w:right w:val="single" w:sz="12" w:space="0" w:color="000080"/>
            </w:tcBorders>
          </w:tcPr>
          <w:p w14:paraId="641BDDFD" w14:textId="77777777" w:rsidR="00AC1496" w:rsidRPr="009E758F" w:rsidRDefault="00AC1496" w:rsidP="00BD0CA5">
            <w:pPr>
              <w:pStyle w:val="Normal13"/>
              <w:tabs>
                <w:tab w:val="left" w:pos="1493"/>
              </w:tabs>
              <w:spacing w:before="40" w:after="40" w:line="240" w:lineRule="exact"/>
              <w:rPr>
                <w:lang w:val="ru-RU"/>
              </w:rPr>
            </w:pPr>
            <w:r w:rsidRPr="009E758F">
              <w:rPr>
                <w:b/>
                <w:bCs/>
              </w:rPr>
              <w:t>RA</w:t>
            </w:r>
            <w:r w:rsidRPr="009E758F">
              <w:rPr>
                <w:rFonts w:hint="cs"/>
                <w:rtl/>
              </w:rPr>
              <w:tab/>
            </w:r>
            <w:r w:rsidRPr="009E758F">
              <w:rPr>
                <w:rFonts w:hint="cs"/>
                <w:rtl/>
                <w:lang w:val="ru-RU"/>
              </w:rPr>
              <w:t>علم الفلك الراديوي</w:t>
            </w:r>
          </w:p>
        </w:tc>
      </w:tr>
      <w:tr w:rsidR="00AC1496" w:rsidRPr="009E758F" w14:paraId="46FBD1D4" w14:textId="77777777" w:rsidTr="008D49E8">
        <w:trPr>
          <w:jc w:val="center"/>
        </w:trPr>
        <w:tc>
          <w:tcPr>
            <w:tcW w:w="9394" w:type="dxa"/>
            <w:gridSpan w:val="2"/>
            <w:tcBorders>
              <w:left w:val="single" w:sz="12" w:space="0" w:color="000080"/>
              <w:right w:val="single" w:sz="12" w:space="0" w:color="000080"/>
            </w:tcBorders>
          </w:tcPr>
          <w:p w14:paraId="1A1C33CC" w14:textId="77777777" w:rsidR="00AC1496" w:rsidRPr="009E758F" w:rsidRDefault="00AC1496" w:rsidP="00BD0CA5">
            <w:pPr>
              <w:pStyle w:val="Normal13"/>
              <w:tabs>
                <w:tab w:val="left" w:pos="1493"/>
              </w:tabs>
              <w:spacing w:before="40" w:after="40" w:line="240" w:lineRule="exact"/>
              <w:rPr>
                <w:lang w:val="ru-RU"/>
              </w:rPr>
            </w:pPr>
            <w:r w:rsidRPr="009E758F">
              <w:rPr>
                <w:b/>
                <w:bCs/>
              </w:rPr>
              <w:t>RS</w:t>
            </w:r>
            <w:r w:rsidRPr="009E758F">
              <w:rPr>
                <w:rFonts w:hint="cs"/>
                <w:rtl/>
              </w:rPr>
              <w:tab/>
            </w:r>
            <w:r w:rsidRPr="009E758F">
              <w:rPr>
                <w:rFonts w:hint="cs"/>
                <w:rtl/>
                <w:lang w:val="ru-RU"/>
              </w:rPr>
              <w:t>أنظمة الاستشعار عن ب</w:t>
            </w:r>
            <w:r w:rsidR="00E45CFF" w:rsidRPr="009E758F">
              <w:rPr>
                <w:rFonts w:hint="cs"/>
                <w:rtl/>
                <w:lang w:val="ru-RU"/>
              </w:rPr>
              <w:t>ُ</w:t>
            </w:r>
            <w:r w:rsidRPr="009E758F">
              <w:rPr>
                <w:rFonts w:hint="cs"/>
                <w:rtl/>
                <w:lang w:val="ru-RU"/>
              </w:rPr>
              <w:t>عد</w:t>
            </w:r>
          </w:p>
        </w:tc>
      </w:tr>
      <w:tr w:rsidR="00AC1496" w:rsidRPr="009E758F" w14:paraId="30BDE0FF" w14:textId="77777777" w:rsidTr="008D49E8">
        <w:trPr>
          <w:jc w:val="center"/>
        </w:trPr>
        <w:tc>
          <w:tcPr>
            <w:tcW w:w="9394" w:type="dxa"/>
            <w:gridSpan w:val="2"/>
            <w:tcBorders>
              <w:left w:val="single" w:sz="12" w:space="0" w:color="000080"/>
              <w:right w:val="single" w:sz="12" w:space="0" w:color="000080"/>
            </w:tcBorders>
          </w:tcPr>
          <w:p w14:paraId="45AD9F1C" w14:textId="77777777" w:rsidR="00AC1496" w:rsidRPr="009E758F" w:rsidRDefault="00AC1496" w:rsidP="00BD0CA5">
            <w:pPr>
              <w:pStyle w:val="Normal13"/>
              <w:tabs>
                <w:tab w:val="left" w:pos="1493"/>
              </w:tabs>
              <w:spacing w:before="40" w:after="40" w:line="240" w:lineRule="exact"/>
              <w:rPr>
                <w:rtl/>
                <w:lang w:val="ru-RU" w:bidi="ar-EG"/>
              </w:rPr>
            </w:pPr>
            <w:r w:rsidRPr="009E758F">
              <w:rPr>
                <w:b/>
                <w:bCs/>
              </w:rPr>
              <w:t>S</w:t>
            </w:r>
            <w:r w:rsidRPr="009E758F">
              <w:rPr>
                <w:rFonts w:hint="cs"/>
                <w:rtl/>
              </w:rPr>
              <w:tab/>
            </w:r>
            <w:r w:rsidRPr="009E758F">
              <w:rPr>
                <w:rFonts w:hint="cs"/>
                <w:rtl/>
                <w:lang w:val="ru-RU" w:bidi="ar-EG"/>
              </w:rPr>
              <w:t>الخدمة الثابتة الساتلية</w:t>
            </w:r>
          </w:p>
        </w:tc>
      </w:tr>
      <w:tr w:rsidR="00AC1496" w:rsidRPr="009E758F" w14:paraId="20F192FE" w14:textId="77777777" w:rsidTr="008D49E8">
        <w:trPr>
          <w:jc w:val="center"/>
        </w:trPr>
        <w:tc>
          <w:tcPr>
            <w:tcW w:w="9394" w:type="dxa"/>
            <w:gridSpan w:val="2"/>
            <w:tcBorders>
              <w:left w:val="single" w:sz="12" w:space="0" w:color="000080"/>
              <w:right w:val="single" w:sz="12" w:space="0" w:color="000080"/>
            </w:tcBorders>
          </w:tcPr>
          <w:p w14:paraId="7F6D58B8" w14:textId="77777777" w:rsidR="00AC1496" w:rsidRPr="009E758F" w:rsidRDefault="00AC1496" w:rsidP="00BD0CA5">
            <w:pPr>
              <w:pStyle w:val="Normal13"/>
              <w:tabs>
                <w:tab w:val="left" w:pos="1493"/>
              </w:tabs>
              <w:spacing w:before="40" w:after="40" w:line="240" w:lineRule="exact"/>
              <w:rPr>
                <w:lang w:val="ru-RU"/>
              </w:rPr>
            </w:pPr>
            <w:r w:rsidRPr="009E758F">
              <w:rPr>
                <w:b/>
                <w:bCs/>
              </w:rPr>
              <w:t>SA</w:t>
            </w:r>
            <w:r w:rsidRPr="009E758F">
              <w:rPr>
                <w:rFonts w:hint="cs"/>
                <w:rtl/>
              </w:rPr>
              <w:tab/>
            </w:r>
            <w:r w:rsidRPr="009E758F">
              <w:rPr>
                <w:rFonts w:hint="cs"/>
                <w:rtl/>
                <w:lang w:val="ru-RU"/>
              </w:rPr>
              <w:t>التطبيقات الفضائية والأرصاد الجوية</w:t>
            </w:r>
          </w:p>
        </w:tc>
      </w:tr>
      <w:tr w:rsidR="00AC1496" w:rsidRPr="009E758F" w14:paraId="2A414D94" w14:textId="77777777" w:rsidTr="008D49E8">
        <w:trPr>
          <w:jc w:val="center"/>
        </w:trPr>
        <w:tc>
          <w:tcPr>
            <w:tcW w:w="9394" w:type="dxa"/>
            <w:gridSpan w:val="2"/>
            <w:tcBorders>
              <w:left w:val="single" w:sz="12" w:space="0" w:color="000080"/>
              <w:right w:val="single" w:sz="12" w:space="0" w:color="000080"/>
            </w:tcBorders>
          </w:tcPr>
          <w:p w14:paraId="6EA0CF65" w14:textId="77777777" w:rsidR="00AC1496" w:rsidRPr="009E758F" w:rsidRDefault="00AC1496" w:rsidP="00BD0CA5">
            <w:pPr>
              <w:pStyle w:val="Normal13"/>
              <w:tabs>
                <w:tab w:val="left" w:pos="1493"/>
              </w:tabs>
              <w:spacing w:before="40" w:after="40" w:line="240" w:lineRule="exact"/>
              <w:rPr>
                <w:lang w:val="ru-RU"/>
              </w:rPr>
            </w:pPr>
            <w:r w:rsidRPr="009E758F">
              <w:rPr>
                <w:b/>
                <w:bCs/>
              </w:rPr>
              <w:t>SF</w:t>
            </w:r>
            <w:r w:rsidRPr="009E758F">
              <w:rPr>
                <w:rFonts w:hint="cs"/>
                <w:rtl/>
              </w:rPr>
              <w:tab/>
            </w:r>
            <w:r w:rsidRPr="009E758F">
              <w:rPr>
                <w:rFonts w:hint="cs"/>
                <w:rtl/>
                <w:lang w:val="ru-RU"/>
              </w:rPr>
              <w:t>تقاسم الترددات والتنسيق بين أنظمة الخدمة الثابتة الساتلية والخدمة الثابتة</w:t>
            </w:r>
          </w:p>
        </w:tc>
      </w:tr>
      <w:tr w:rsidR="00AC1496" w:rsidRPr="009E758F" w14:paraId="7DDE24CF" w14:textId="77777777" w:rsidTr="008D49E8">
        <w:trPr>
          <w:jc w:val="center"/>
        </w:trPr>
        <w:tc>
          <w:tcPr>
            <w:tcW w:w="9394" w:type="dxa"/>
            <w:gridSpan w:val="2"/>
            <w:tcBorders>
              <w:left w:val="single" w:sz="12" w:space="0" w:color="000080"/>
              <w:right w:val="single" w:sz="12" w:space="0" w:color="000080"/>
            </w:tcBorders>
          </w:tcPr>
          <w:p w14:paraId="2649F238" w14:textId="77777777" w:rsidR="00AC1496" w:rsidRPr="009E758F" w:rsidRDefault="00AC1496" w:rsidP="00BD0CA5">
            <w:pPr>
              <w:pStyle w:val="Normal13"/>
              <w:tabs>
                <w:tab w:val="left" w:pos="1493"/>
              </w:tabs>
              <w:spacing w:before="40" w:after="40" w:line="240" w:lineRule="exact"/>
              <w:rPr>
                <w:rtl/>
                <w:lang w:val="ru-RU" w:bidi="ar-EG"/>
              </w:rPr>
            </w:pPr>
            <w:r w:rsidRPr="009E758F">
              <w:rPr>
                <w:b/>
                <w:bCs/>
              </w:rPr>
              <w:t>SM</w:t>
            </w:r>
            <w:r w:rsidRPr="009E758F">
              <w:rPr>
                <w:rFonts w:hint="cs"/>
                <w:rtl/>
              </w:rPr>
              <w:tab/>
            </w:r>
            <w:r w:rsidRPr="009E758F">
              <w:rPr>
                <w:rFonts w:hint="cs"/>
                <w:rtl/>
                <w:lang w:val="ru-RU"/>
              </w:rPr>
              <w:t>إدارة الطيف</w:t>
            </w:r>
          </w:p>
        </w:tc>
      </w:tr>
      <w:tr w:rsidR="00AC1496" w:rsidRPr="009E758F" w14:paraId="309D2FC6" w14:textId="77777777" w:rsidTr="008D49E8">
        <w:trPr>
          <w:jc w:val="center"/>
        </w:trPr>
        <w:tc>
          <w:tcPr>
            <w:tcW w:w="9394" w:type="dxa"/>
            <w:gridSpan w:val="2"/>
            <w:tcBorders>
              <w:left w:val="single" w:sz="12" w:space="0" w:color="000080"/>
              <w:right w:val="single" w:sz="12" w:space="0" w:color="000080"/>
            </w:tcBorders>
          </w:tcPr>
          <w:p w14:paraId="4E370A91" w14:textId="77777777" w:rsidR="00AC1496" w:rsidRPr="009E758F" w:rsidRDefault="00AC1496" w:rsidP="00BD0CA5">
            <w:pPr>
              <w:pStyle w:val="Normal13"/>
              <w:tabs>
                <w:tab w:val="left" w:pos="1493"/>
              </w:tabs>
              <w:spacing w:before="40" w:after="40" w:line="240" w:lineRule="exact"/>
              <w:rPr>
                <w:lang w:val="ru-RU"/>
              </w:rPr>
            </w:pPr>
            <w:r w:rsidRPr="009E758F">
              <w:rPr>
                <w:b/>
                <w:bCs/>
              </w:rPr>
              <w:t>SNG</w:t>
            </w:r>
            <w:r w:rsidRPr="009E758F">
              <w:rPr>
                <w:rFonts w:hint="cs"/>
                <w:rtl/>
              </w:rPr>
              <w:tab/>
            </w:r>
            <w:r w:rsidRPr="009E758F">
              <w:rPr>
                <w:rFonts w:hint="cs"/>
                <w:rtl/>
                <w:lang w:val="ru-RU"/>
              </w:rPr>
              <w:t>التجميع الساتلي للأخبار</w:t>
            </w:r>
          </w:p>
        </w:tc>
      </w:tr>
      <w:tr w:rsidR="00AC1496" w:rsidRPr="009E758F" w14:paraId="0E3E945C" w14:textId="77777777" w:rsidTr="008D49E8">
        <w:trPr>
          <w:jc w:val="center"/>
        </w:trPr>
        <w:tc>
          <w:tcPr>
            <w:tcW w:w="9394" w:type="dxa"/>
            <w:gridSpan w:val="2"/>
            <w:tcBorders>
              <w:left w:val="single" w:sz="12" w:space="0" w:color="000080"/>
              <w:right w:val="single" w:sz="12" w:space="0" w:color="000080"/>
            </w:tcBorders>
          </w:tcPr>
          <w:p w14:paraId="193E8344" w14:textId="77777777" w:rsidR="00AC1496" w:rsidRPr="009E758F" w:rsidRDefault="00AC1496" w:rsidP="00BD0CA5">
            <w:pPr>
              <w:pStyle w:val="Normal13"/>
              <w:tabs>
                <w:tab w:val="left" w:pos="1493"/>
              </w:tabs>
              <w:spacing w:before="40" w:after="40" w:line="240" w:lineRule="exact"/>
              <w:rPr>
                <w:lang w:val="ru-RU"/>
              </w:rPr>
            </w:pPr>
            <w:r w:rsidRPr="009E758F">
              <w:rPr>
                <w:b/>
                <w:bCs/>
                <w:lang w:bidi="ar-EG"/>
              </w:rPr>
              <w:t>TF</w:t>
            </w:r>
            <w:r w:rsidRPr="009E758F">
              <w:rPr>
                <w:rFonts w:hint="cs"/>
                <w:rtl/>
              </w:rPr>
              <w:tab/>
            </w:r>
            <w:r w:rsidRPr="009E758F">
              <w:rPr>
                <w:rFonts w:hint="cs"/>
                <w:rtl/>
                <w:lang w:val="ru-RU"/>
              </w:rPr>
              <w:t>إرسالات الترددات المعيارية وإشارات التوقيت</w:t>
            </w:r>
          </w:p>
        </w:tc>
      </w:tr>
      <w:tr w:rsidR="00AC1496" w:rsidRPr="009E758F" w14:paraId="2F913541"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11CE39EF" w14:textId="77777777" w:rsidR="00AC1496" w:rsidRPr="009E758F" w:rsidRDefault="00AC1496" w:rsidP="00BD0CA5">
            <w:pPr>
              <w:pStyle w:val="Normal13"/>
              <w:tabs>
                <w:tab w:val="left" w:pos="1493"/>
              </w:tabs>
              <w:spacing w:before="40" w:after="40" w:line="240" w:lineRule="exact"/>
              <w:rPr>
                <w:lang w:val="ru-RU"/>
              </w:rPr>
            </w:pPr>
            <w:r w:rsidRPr="009E758F">
              <w:rPr>
                <w:b/>
                <w:bCs/>
                <w:lang w:bidi="ar-EG"/>
              </w:rPr>
              <w:t>V</w:t>
            </w:r>
            <w:r w:rsidRPr="009E758F">
              <w:rPr>
                <w:rFonts w:hint="cs"/>
                <w:rtl/>
              </w:rPr>
              <w:tab/>
            </w:r>
            <w:r w:rsidRPr="009E758F">
              <w:rPr>
                <w:rFonts w:hint="cs"/>
                <w:rtl/>
                <w:lang w:val="ru-RU"/>
              </w:rPr>
              <w:t>المفردات والمواضيع ذات الصلة</w:t>
            </w:r>
          </w:p>
        </w:tc>
      </w:tr>
    </w:tbl>
    <w:p w14:paraId="70B4D7A0" w14:textId="77777777" w:rsidR="00AC1496" w:rsidRPr="009E758F" w:rsidRDefault="00AC1496" w:rsidP="00AC1496">
      <w:pPr>
        <w:spacing w:before="0"/>
        <w:rPr>
          <w:sz w:val="21"/>
          <w:szCs w:val="20"/>
          <w:rtl/>
        </w:rPr>
      </w:pPr>
    </w:p>
    <w:p w14:paraId="64C10D3C" w14:textId="77777777" w:rsidR="00AC1496" w:rsidRPr="009E758F"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9E758F" w14:paraId="06278383" w14:textId="77777777" w:rsidTr="00BD0CA5">
        <w:trPr>
          <w:trHeight w:val="557"/>
          <w:jc w:val="center"/>
        </w:trPr>
        <w:tc>
          <w:tcPr>
            <w:tcW w:w="9379" w:type="dxa"/>
          </w:tcPr>
          <w:p w14:paraId="5D25973A" w14:textId="77777777" w:rsidR="00AC1496" w:rsidRPr="009E758F" w:rsidRDefault="00AC1496" w:rsidP="00BD0CA5">
            <w:pPr>
              <w:pStyle w:val="Normal13"/>
              <w:ind w:left="170" w:right="170"/>
              <w:rPr>
                <w:b/>
                <w:bCs/>
                <w:i/>
                <w:iCs/>
                <w:spacing w:val="-4"/>
                <w:rtl/>
                <w:lang w:val="ru-RU"/>
              </w:rPr>
            </w:pPr>
            <w:r w:rsidRPr="009E758F">
              <w:rPr>
                <w:rFonts w:hint="cs"/>
                <w:b/>
                <w:bCs/>
                <w:i/>
                <w:iCs/>
                <w:spacing w:val="-4"/>
                <w:rtl/>
                <w:lang w:val="ru-RU"/>
              </w:rPr>
              <w:t>ملاحظة</w:t>
            </w:r>
            <w:r w:rsidRPr="009E758F">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9E758F">
              <w:rPr>
                <w:rFonts w:hint="eastAsia"/>
                <w:i/>
                <w:iCs/>
                <w:spacing w:val="-4"/>
                <w:rtl/>
                <w:lang w:val="ru-RU"/>
              </w:rPr>
              <w:t> </w:t>
            </w:r>
            <w:r w:rsidRPr="009E758F">
              <w:rPr>
                <w:i/>
                <w:iCs/>
                <w:spacing w:val="-4"/>
              </w:rPr>
              <w:t>ITU-R 1</w:t>
            </w:r>
            <w:r w:rsidRPr="009E758F">
              <w:rPr>
                <w:rFonts w:hint="cs"/>
                <w:i/>
                <w:iCs/>
                <w:spacing w:val="-4"/>
                <w:rtl/>
                <w:lang w:bidi="ar-EG"/>
              </w:rPr>
              <w:t>.</w:t>
            </w:r>
          </w:p>
        </w:tc>
      </w:tr>
    </w:tbl>
    <w:p w14:paraId="34ECDA3C" w14:textId="6ABB026B" w:rsidR="00AC1496" w:rsidRPr="00034FF3" w:rsidRDefault="00AC1496" w:rsidP="00BD0CA5">
      <w:pPr>
        <w:pStyle w:val="Normal13"/>
        <w:spacing w:before="240"/>
        <w:jc w:val="right"/>
        <w:rPr>
          <w:rtl/>
        </w:rPr>
      </w:pPr>
      <w:r w:rsidRPr="009E758F">
        <w:rPr>
          <w:rFonts w:hint="cs"/>
          <w:i/>
          <w:iCs/>
          <w:rtl/>
          <w:lang w:val="ru-RU"/>
        </w:rPr>
        <w:t>النشر الإلكتروني</w:t>
      </w:r>
      <w:r w:rsidRPr="009E758F">
        <w:rPr>
          <w:rFonts w:hint="cs"/>
          <w:i/>
          <w:iCs/>
          <w:rtl/>
          <w:lang w:val="ru-RU"/>
        </w:rPr>
        <w:br/>
      </w:r>
      <w:r w:rsidRPr="00034FF3">
        <w:rPr>
          <w:rFonts w:hint="cs"/>
          <w:rtl/>
          <w:lang w:val="ru-RU"/>
        </w:rPr>
        <w:t xml:space="preserve">جنيف، </w:t>
      </w:r>
      <w:r w:rsidR="00014D15" w:rsidRPr="00034FF3">
        <w:t>202</w:t>
      </w:r>
      <w:r w:rsidR="00034FF3">
        <w:t>3</w:t>
      </w:r>
    </w:p>
    <w:p w14:paraId="7D7CF8A0" w14:textId="77777777" w:rsidR="00AC1496" w:rsidRPr="009E758F" w:rsidRDefault="00AC1496" w:rsidP="00AC1496">
      <w:pPr>
        <w:spacing w:before="0" w:line="120" w:lineRule="auto"/>
        <w:ind w:right="539"/>
        <w:jc w:val="right"/>
        <w:rPr>
          <w:sz w:val="21"/>
          <w:szCs w:val="28"/>
          <w:rtl/>
          <w:lang w:bidi="ar-EG"/>
        </w:rPr>
      </w:pPr>
    </w:p>
    <w:p w14:paraId="3E5B013E" w14:textId="08F08578" w:rsidR="00AC1496" w:rsidRPr="009E758F" w:rsidRDefault="00AC1496" w:rsidP="00BD0CA5">
      <w:pPr>
        <w:pStyle w:val="Normal13"/>
        <w:spacing w:before="240"/>
        <w:jc w:val="center"/>
        <w:rPr>
          <w:rtl/>
          <w:lang w:bidi="ar-EG"/>
        </w:rPr>
      </w:pPr>
      <w:r w:rsidRPr="009E758F">
        <w:rPr>
          <w:lang w:val="ru-RU"/>
        </w:rPr>
        <w:sym w:font="Symbol" w:char="F0D3"/>
      </w:r>
      <w:r w:rsidRPr="009E758F">
        <w:rPr>
          <w:lang w:val="ru-RU"/>
        </w:rPr>
        <w:t xml:space="preserve">  </w:t>
      </w:r>
      <w:r w:rsidRPr="009E758F">
        <w:t>ITU</w:t>
      </w:r>
      <w:r w:rsidRPr="009E758F">
        <w:rPr>
          <w:lang w:val="ru-RU"/>
        </w:rPr>
        <w:t xml:space="preserve"> </w:t>
      </w:r>
      <w:r w:rsidRPr="009E758F">
        <w:t xml:space="preserve"> </w:t>
      </w:r>
      <w:r w:rsidR="00014D15" w:rsidRPr="009E758F">
        <w:t>202</w:t>
      </w:r>
      <w:r w:rsidR="00034FF3">
        <w:t>3</w:t>
      </w:r>
    </w:p>
    <w:p w14:paraId="444B8FC0" w14:textId="58BA3BE5" w:rsidR="00AC1496" w:rsidRPr="00034FF3" w:rsidRDefault="00AC1496" w:rsidP="00BD0CA5">
      <w:pPr>
        <w:pStyle w:val="Normal13"/>
        <w:rPr>
          <w:spacing w:val="-4"/>
          <w:rtl/>
          <w:lang w:bidi="ar-EG"/>
        </w:rPr>
      </w:pPr>
      <w:r w:rsidRPr="00034FF3">
        <w:rPr>
          <w:rFonts w:hint="cs"/>
          <w:spacing w:val="-4"/>
          <w:rtl/>
          <w:lang w:val="ru-RU"/>
        </w:rPr>
        <w:t>جميع حقوق النشر محفوظة. لا يمكن استنساخ أي جزء من هذ</w:t>
      </w:r>
      <w:r w:rsidR="002D0536" w:rsidRPr="00034FF3">
        <w:rPr>
          <w:rFonts w:hint="cs"/>
          <w:spacing w:val="-4"/>
          <w:rtl/>
          <w:lang w:val="ru-RU" w:bidi="ar-EG"/>
        </w:rPr>
        <w:t>ا</w:t>
      </w:r>
      <w:r w:rsidRPr="00034FF3">
        <w:rPr>
          <w:rFonts w:hint="cs"/>
          <w:spacing w:val="-4"/>
          <w:rtl/>
          <w:lang w:val="ru-RU"/>
        </w:rPr>
        <w:t xml:space="preserve"> المنشور بأي شكل كان ولا بأي وسيلة إلا بإذن خطي من</w:t>
      </w:r>
      <w:r w:rsidR="00034FF3" w:rsidRPr="00034FF3">
        <w:rPr>
          <w:rFonts w:hint="cs"/>
          <w:spacing w:val="-4"/>
          <w:rtl/>
          <w:lang w:val="ru-RU"/>
        </w:rPr>
        <w:t xml:space="preserve"> </w:t>
      </w:r>
      <w:r w:rsidRPr="00034FF3">
        <w:rPr>
          <w:rFonts w:hint="cs"/>
          <w:spacing w:val="-4"/>
          <w:rtl/>
          <w:lang w:val="ru-RU"/>
        </w:rPr>
        <w:t xml:space="preserve">الاتحاد الدولي للاتصالات </w:t>
      </w:r>
      <w:r w:rsidRPr="00034FF3">
        <w:rPr>
          <w:spacing w:val="-4"/>
        </w:rPr>
        <w:t>(ITU)</w:t>
      </w:r>
      <w:r w:rsidRPr="00034FF3">
        <w:rPr>
          <w:rFonts w:hint="cs"/>
          <w:spacing w:val="-4"/>
          <w:rtl/>
          <w:lang w:bidi="ar-EG"/>
        </w:rPr>
        <w:t>.</w:t>
      </w:r>
    </w:p>
    <w:p w14:paraId="21D685A1" w14:textId="77777777" w:rsidR="005E066B" w:rsidRPr="009E758F" w:rsidRDefault="005E066B" w:rsidP="002144CB">
      <w:pPr>
        <w:rPr>
          <w:sz w:val="21"/>
          <w:szCs w:val="28"/>
          <w:rtl/>
          <w:lang w:bidi="ar-EG"/>
        </w:rPr>
        <w:sectPr w:rsidR="005E066B" w:rsidRPr="009E758F"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DD132E7" w14:textId="024B580E" w:rsidR="00AC1496" w:rsidRPr="009E758F" w:rsidRDefault="00AC1496" w:rsidP="0085112A">
      <w:pPr>
        <w:pStyle w:val="RecNo"/>
      </w:pPr>
      <w:r w:rsidRPr="009E758F">
        <w:rPr>
          <w:rtl/>
        </w:rPr>
        <w:lastRenderedPageBreak/>
        <w:t>التوصيـة</w:t>
      </w:r>
      <w:r w:rsidRPr="009E758F">
        <w:rPr>
          <w:rFonts w:hint="cs"/>
          <w:rtl/>
        </w:rPr>
        <w:t xml:space="preserve"> </w:t>
      </w:r>
      <w:r w:rsidRPr="009E758F">
        <w:rPr>
          <w:rtl/>
        </w:rPr>
        <w:t xml:space="preserve"> </w:t>
      </w:r>
      <w:r w:rsidRPr="009E758F">
        <w:rPr>
          <w:rStyle w:val="href"/>
        </w:rPr>
        <w:t>ITU-R</w:t>
      </w:r>
      <w:r w:rsidR="008B203E" w:rsidRPr="009E758F">
        <w:rPr>
          <w:rStyle w:val="href"/>
        </w:rPr>
        <w:t xml:space="preserve"> </w:t>
      </w:r>
      <w:r w:rsidRPr="009E758F">
        <w:rPr>
          <w:rStyle w:val="href"/>
        </w:rPr>
        <w:t xml:space="preserve"> </w:t>
      </w:r>
      <w:r w:rsidR="00B208F5" w:rsidRPr="009E758F">
        <w:rPr>
          <w:rStyle w:val="href"/>
        </w:rPr>
        <w:t>P</w:t>
      </w:r>
      <w:r w:rsidR="0085112A" w:rsidRPr="009E758F">
        <w:rPr>
          <w:rStyle w:val="href"/>
        </w:rPr>
        <w:t>.</w:t>
      </w:r>
      <w:r w:rsidR="00B208F5" w:rsidRPr="009E758F">
        <w:rPr>
          <w:rStyle w:val="href"/>
        </w:rPr>
        <w:t>2147-0</w:t>
      </w:r>
    </w:p>
    <w:p w14:paraId="66F82539" w14:textId="11BD2F94" w:rsidR="00B208F5" w:rsidRPr="009E758F" w:rsidRDefault="00B208F5" w:rsidP="00B208F5">
      <w:pPr>
        <w:pStyle w:val="Rectitle"/>
        <w:rPr>
          <w:rFonts w:eastAsia="SimSun"/>
          <w:rtl/>
          <w:lang w:eastAsia="zh-CN" w:bidi="ar-SA"/>
        </w:rPr>
      </w:pPr>
      <w:r w:rsidRPr="009E758F">
        <w:rPr>
          <w:rFonts w:eastAsia="SimSun" w:hint="cs"/>
          <w:rtl/>
          <w:lang w:eastAsia="zh-CN" w:bidi="ar-SA"/>
        </w:rPr>
        <w:t>حيازة المنتجات الرقمية وعرضها وتحليلها</w:t>
      </w:r>
      <w:r w:rsidRPr="009E758F">
        <w:rPr>
          <w:rFonts w:eastAsia="SimSun"/>
          <w:rtl/>
          <w:lang w:eastAsia="zh-CN" w:bidi="ar-SA"/>
        </w:rPr>
        <w:br/>
      </w:r>
      <w:r w:rsidRPr="009E758F">
        <w:rPr>
          <w:rFonts w:eastAsia="SimSun" w:hint="cs"/>
          <w:rtl/>
          <w:lang w:eastAsia="zh-CN" w:bidi="ar-SA"/>
        </w:rPr>
        <w:t>واستعمالها في</w:t>
      </w:r>
      <w:r w:rsidRPr="009E758F">
        <w:rPr>
          <w:rFonts w:eastAsia="SimSun" w:hint="eastAsia"/>
          <w:rtl/>
          <w:lang w:eastAsia="zh-CN" w:bidi="ar-SA"/>
        </w:rPr>
        <w:t> </w:t>
      </w:r>
      <w:r w:rsidRPr="009E758F">
        <w:rPr>
          <w:rFonts w:eastAsia="SimSun" w:hint="cs"/>
          <w:rtl/>
          <w:lang w:eastAsia="zh-CN" w:bidi="ar-SA"/>
        </w:rPr>
        <w:t>الدراسات المتعلقة بانتشار الموجات الراديوية</w:t>
      </w:r>
    </w:p>
    <w:p w14:paraId="612B3223" w14:textId="68746892" w:rsidR="00AC1496" w:rsidRPr="009E758F" w:rsidRDefault="00CE6EB7" w:rsidP="006F245A">
      <w:pPr>
        <w:pStyle w:val="Date"/>
        <w:rPr>
          <w:rtl/>
          <w:lang w:bidi="ar-EG"/>
        </w:rPr>
      </w:pPr>
      <w:r w:rsidRPr="009E758F">
        <w:rPr>
          <w:rFonts w:eastAsia="SimSun" w:hint="cs"/>
          <w:rtl/>
        </w:rPr>
        <w:t> </w:t>
      </w:r>
      <w:r w:rsidR="00AC1496" w:rsidRPr="009E758F">
        <w:rPr>
          <w:rFonts w:eastAsia="SimSun"/>
        </w:rPr>
        <w:t>(</w:t>
      </w:r>
      <w:r w:rsidR="00B208F5" w:rsidRPr="009E758F">
        <w:rPr>
          <w:rFonts w:eastAsia="SimSun"/>
        </w:rPr>
        <w:t>2022</w:t>
      </w:r>
      <w:r w:rsidR="00AC1496" w:rsidRPr="009E758F">
        <w:rPr>
          <w:rFonts w:eastAsia="SimSun"/>
        </w:rPr>
        <w:t>)</w:t>
      </w:r>
    </w:p>
    <w:p w14:paraId="512F57FC" w14:textId="77777777" w:rsidR="00843DD0" w:rsidRPr="009E758F" w:rsidRDefault="00843DD0" w:rsidP="00843DD0">
      <w:pPr>
        <w:pStyle w:val="Headingsum"/>
        <w:rPr>
          <w:rtl/>
        </w:rPr>
      </w:pPr>
      <w:bookmarkStart w:id="1" w:name="_Toc476039172"/>
      <w:r w:rsidRPr="009E758F">
        <w:rPr>
          <w:rFonts w:hint="cs"/>
          <w:rtl/>
        </w:rPr>
        <w:t>مجال التطبيق</w:t>
      </w:r>
      <w:bookmarkEnd w:id="1"/>
    </w:p>
    <w:p w14:paraId="204F2E46" w14:textId="3850082D" w:rsidR="00843DD0" w:rsidRPr="009E758F" w:rsidRDefault="007A03C9" w:rsidP="00E04ADF">
      <w:pPr>
        <w:pStyle w:val="Summary"/>
        <w:rPr>
          <w:rFonts w:eastAsia="SimSun"/>
          <w:rtl/>
          <w:lang w:eastAsia="zh-CN"/>
        </w:rPr>
      </w:pPr>
      <w:r w:rsidRPr="009E758F">
        <w:rPr>
          <w:rFonts w:eastAsia="SimSun" w:hint="cs"/>
          <w:rtl/>
          <w:lang w:eastAsia="zh-CN"/>
        </w:rPr>
        <w:t>ت</w:t>
      </w:r>
      <w:r w:rsidRPr="009E758F">
        <w:rPr>
          <w:rFonts w:eastAsia="SimSun"/>
          <w:rtl/>
          <w:lang w:eastAsia="zh-CN"/>
        </w:rPr>
        <w:t xml:space="preserve">صف هذه التوصية إجراءات </w:t>
      </w:r>
      <w:r w:rsidR="00436EFB" w:rsidRPr="009E758F">
        <w:rPr>
          <w:rFonts w:eastAsia="SimSun"/>
          <w:rtl/>
          <w:lang w:eastAsia="zh-CN"/>
        </w:rPr>
        <w:t>ال</w:t>
      </w:r>
      <w:r w:rsidRPr="009E758F">
        <w:rPr>
          <w:rFonts w:eastAsia="SimSun"/>
          <w:rtl/>
          <w:lang w:eastAsia="zh-CN"/>
        </w:rPr>
        <w:t xml:space="preserve">قبول </w:t>
      </w:r>
      <w:r w:rsidR="00436EFB" w:rsidRPr="009E758F">
        <w:rPr>
          <w:rFonts w:eastAsia="SimSun"/>
          <w:rtl/>
          <w:lang w:eastAsia="zh-CN"/>
        </w:rPr>
        <w:t xml:space="preserve">والتحقق المتعلقة </w:t>
      </w:r>
      <w:r w:rsidR="00436EFB" w:rsidRPr="009E758F">
        <w:rPr>
          <w:rFonts w:eastAsia="SimSun" w:hint="cs"/>
          <w:rtl/>
          <w:lang w:eastAsia="zh-CN"/>
        </w:rPr>
        <w:t>ب</w:t>
      </w:r>
      <w:r w:rsidRPr="009E758F">
        <w:rPr>
          <w:rFonts w:eastAsia="SimSun"/>
          <w:rtl/>
          <w:lang w:eastAsia="zh-CN"/>
        </w:rPr>
        <w:t xml:space="preserve">المنتجات الرقمية من قبيل </w:t>
      </w:r>
      <w:r w:rsidRPr="009E758F">
        <w:rPr>
          <w:rFonts w:eastAsia="SimSun" w:hint="cs"/>
          <w:rtl/>
          <w:lang w:eastAsia="zh-CN"/>
        </w:rPr>
        <w:t>البرامج الحاسوبية</w:t>
      </w:r>
      <w:r w:rsidRPr="009E758F">
        <w:rPr>
          <w:rFonts w:eastAsia="SimSun"/>
          <w:rtl/>
          <w:lang w:eastAsia="zh-CN"/>
        </w:rPr>
        <w:t xml:space="preserve"> والخرائط الرقمية والبيانات الرقمية المرجعية </w:t>
      </w:r>
      <w:r w:rsidR="00951D0C" w:rsidRPr="009E758F">
        <w:rPr>
          <w:rFonts w:eastAsia="SimSun" w:hint="cs"/>
          <w:rtl/>
          <w:lang w:eastAsia="zh-CN"/>
        </w:rPr>
        <w:t>ال</w:t>
      </w:r>
      <w:r w:rsidRPr="009E758F">
        <w:rPr>
          <w:rFonts w:eastAsia="SimSun" w:hint="cs"/>
          <w:rtl/>
          <w:lang w:eastAsia="zh-CN"/>
        </w:rPr>
        <w:t>مصاحبة</w:t>
      </w:r>
      <w:r w:rsidRPr="009E758F">
        <w:rPr>
          <w:rFonts w:eastAsia="SimSun"/>
          <w:rtl/>
          <w:lang w:eastAsia="zh-CN"/>
        </w:rPr>
        <w:t xml:space="preserve"> وبنوك بيانات القياس التي تستخدمها لجنة الدراسات</w:t>
      </w:r>
      <w:r w:rsidRPr="009E758F">
        <w:rPr>
          <w:rFonts w:eastAsia="SimSun" w:hint="cs"/>
          <w:rtl/>
          <w:lang w:eastAsia="zh-CN"/>
        </w:rPr>
        <w:t xml:space="preserve"> </w:t>
      </w:r>
      <w:r w:rsidRPr="009E758F">
        <w:rPr>
          <w:rFonts w:eastAsia="SimSun"/>
          <w:lang w:val="en-GB" w:eastAsia="zh-CN"/>
        </w:rPr>
        <w:t>3</w:t>
      </w:r>
      <w:r w:rsidRPr="009E758F">
        <w:rPr>
          <w:rFonts w:eastAsia="SimSun"/>
          <w:rtl/>
          <w:lang w:eastAsia="zh-CN"/>
        </w:rPr>
        <w:t>.</w:t>
      </w:r>
      <w:r w:rsidRPr="009E758F">
        <w:rPr>
          <w:rFonts w:eastAsia="SimSun" w:hint="cs"/>
          <w:rtl/>
          <w:lang w:eastAsia="zh-CN"/>
        </w:rPr>
        <w:t xml:space="preserve"> </w:t>
      </w:r>
    </w:p>
    <w:p w14:paraId="18AEF119" w14:textId="77777777" w:rsidR="00AC1496" w:rsidRPr="009E758F" w:rsidRDefault="009230F4" w:rsidP="00843DD0">
      <w:pPr>
        <w:pStyle w:val="Headingb"/>
        <w:rPr>
          <w:rFonts w:eastAsia="SimSun"/>
          <w:rtl/>
          <w:lang w:eastAsia="zh-CN"/>
        </w:rPr>
      </w:pPr>
      <w:r w:rsidRPr="009E758F">
        <w:rPr>
          <w:rFonts w:eastAsia="SimSun" w:hint="cs"/>
          <w:rtl/>
          <w:lang w:eastAsia="zh-CN" w:bidi="ar-EG"/>
        </w:rPr>
        <w:t>مصطلحات أساسية</w:t>
      </w:r>
    </w:p>
    <w:p w14:paraId="0A64125E" w14:textId="301FEE6B" w:rsidR="00AC1496" w:rsidRPr="009E758F" w:rsidRDefault="007A03C9"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E758F">
        <w:rPr>
          <w:rFonts w:eastAsia="SimSun" w:hint="cs"/>
          <w:rtl/>
          <w:lang w:eastAsia="zh-CN" w:bidi="ar-EG"/>
        </w:rPr>
        <w:t xml:space="preserve">منتجات رقمية، انتشار الموجات الراديوية، إجراء </w:t>
      </w:r>
      <w:r w:rsidR="00951D0C" w:rsidRPr="009E758F">
        <w:rPr>
          <w:rFonts w:eastAsia="SimSun"/>
          <w:rtl/>
          <w:lang w:eastAsia="zh-CN" w:bidi="ar-EG"/>
        </w:rPr>
        <w:t>التحقق</w:t>
      </w:r>
      <w:r w:rsidRPr="009E758F">
        <w:rPr>
          <w:rFonts w:eastAsia="SimSun" w:hint="cs"/>
          <w:rtl/>
          <w:lang w:eastAsia="zh-CN" w:bidi="ar-EG"/>
        </w:rPr>
        <w:t>، معايير القبول، حيازة المنتجات الرقمية وعرضها.</w:t>
      </w:r>
    </w:p>
    <w:p w14:paraId="54ADF282" w14:textId="77777777" w:rsidR="00B208F5" w:rsidRPr="009E758F" w:rsidRDefault="00B208F5" w:rsidP="00B208F5">
      <w:pPr>
        <w:pStyle w:val="Normalaftertitle"/>
        <w:rPr>
          <w:rtl/>
        </w:rPr>
      </w:pPr>
      <w:r w:rsidRPr="009E758F">
        <w:rPr>
          <w:rFonts w:hint="cs"/>
          <w:rtl/>
        </w:rPr>
        <w:t>إن جمعية الاتصالات الراديوية للاتحاد الدولي للاتصالات،</w:t>
      </w:r>
    </w:p>
    <w:p w14:paraId="303D4C2E" w14:textId="77777777" w:rsidR="00B208F5" w:rsidRPr="009E758F" w:rsidRDefault="00B208F5" w:rsidP="00B208F5">
      <w:pPr>
        <w:pStyle w:val="Call"/>
        <w:rPr>
          <w:rtl/>
        </w:rPr>
      </w:pPr>
      <w:r w:rsidRPr="009E758F">
        <w:rPr>
          <w:rFonts w:hint="cs"/>
          <w:rtl/>
        </w:rPr>
        <w:t>إذ تضع في اعتبارها</w:t>
      </w:r>
    </w:p>
    <w:p w14:paraId="3AA04A37" w14:textId="6B2E37A4" w:rsidR="00B208F5" w:rsidRPr="009E758F" w:rsidRDefault="00B208F5" w:rsidP="00B208F5">
      <w:pPr>
        <w:rPr>
          <w:rtl/>
        </w:rPr>
      </w:pPr>
      <w:r w:rsidRPr="009E758F">
        <w:rPr>
          <w:rFonts w:hint="eastAsia"/>
          <w:i/>
          <w:iCs/>
          <w:rtl/>
        </w:rPr>
        <w:t> </w:t>
      </w:r>
      <w:r w:rsidRPr="009E758F">
        <w:rPr>
          <w:rFonts w:hint="cs"/>
          <w:i/>
          <w:iCs/>
          <w:rtl/>
        </w:rPr>
        <w:t>أ</w:t>
      </w:r>
      <w:r w:rsidRPr="009E758F">
        <w:rPr>
          <w:rFonts w:hint="eastAsia"/>
          <w:i/>
          <w:iCs/>
          <w:rtl/>
        </w:rPr>
        <w:t> </w:t>
      </w:r>
      <w:r w:rsidRPr="009E758F">
        <w:rPr>
          <w:rFonts w:hint="cs"/>
          <w:i/>
          <w:iCs/>
          <w:rtl/>
        </w:rPr>
        <w:t>)</w:t>
      </w:r>
      <w:r w:rsidRPr="009E758F">
        <w:rPr>
          <w:rFonts w:hint="cs"/>
          <w:rtl/>
        </w:rPr>
        <w:tab/>
        <w:t xml:space="preserve">أن طرائق التنبؤ بحالة بيئة الانتشار وخصائص انتشار الموجات الراديوية </w:t>
      </w:r>
      <w:r w:rsidR="00951D0C" w:rsidRPr="009E758F">
        <w:rPr>
          <w:rFonts w:hint="cs"/>
          <w:rtl/>
        </w:rPr>
        <w:t>ترد</w:t>
      </w:r>
      <w:r w:rsidR="00372CDB" w:rsidRPr="009E758F">
        <w:rPr>
          <w:rFonts w:hint="cs"/>
          <w:rtl/>
        </w:rPr>
        <w:t>،</w:t>
      </w:r>
      <w:r w:rsidRPr="009E758F">
        <w:rPr>
          <w:rFonts w:hint="cs"/>
          <w:rtl/>
        </w:rPr>
        <w:t xml:space="preserve"> أو </w:t>
      </w:r>
      <w:r w:rsidR="00951D0C" w:rsidRPr="009E758F">
        <w:rPr>
          <w:rFonts w:hint="cs"/>
          <w:rtl/>
        </w:rPr>
        <w:t>يُشار</w:t>
      </w:r>
      <w:r w:rsidRPr="009E758F">
        <w:rPr>
          <w:rFonts w:hint="cs"/>
          <w:rtl/>
        </w:rPr>
        <w:t xml:space="preserve"> إليها</w:t>
      </w:r>
      <w:r w:rsidR="00372CDB" w:rsidRPr="009E758F">
        <w:rPr>
          <w:rFonts w:hint="cs"/>
          <w:rtl/>
        </w:rPr>
        <w:t>،</w:t>
      </w:r>
      <w:r w:rsidRPr="009E758F">
        <w:rPr>
          <w:rFonts w:hint="cs"/>
          <w:rtl/>
        </w:rPr>
        <w:t xml:space="preserve"> في توصيات </w:t>
      </w:r>
      <w:r w:rsidR="00851B14" w:rsidRPr="009E758F">
        <w:rPr>
          <w:rFonts w:hint="cs"/>
          <w:rtl/>
        </w:rPr>
        <w:t xml:space="preserve">السلسلة </w:t>
      </w:r>
      <w:r w:rsidR="00851B14" w:rsidRPr="009E758F">
        <w:rPr>
          <w:lang w:val="en-GB"/>
        </w:rPr>
        <w:t>P</w:t>
      </w:r>
      <w:r w:rsidRPr="009E758F">
        <w:rPr>
          <w:rFonts w:hint="cs"/>
          <w:rtl/>
        </w:rPr>
        <w:t xml:space="preserve"> </w:t>
      </w:r>
      <w:r w:rsidR="00851B14" w:rsidRPr="009E758F">
        <w:rPr>
          <w:rFonts w:hint="cs"/>
          <w:rtl/>
        </w:rPr>
        <w:t>(انتشار الموجات الراديوية) لقطاع الاتصالات الراديوية</w:t>
      </w:r>
      <w:r w:rsidRPr="009E758F">
        <w:rPr>
          <w:rFonts w:hint="cs"/>
          <w:rtl/>
        </w:rPr>
        <w:t>؛</w:t>
      </w:r>
    </w:p>
    <w:p w14:paraId="3FA90501" w14:textId="025E4DB7" w:rsidR="00B208F5" w:rsidRPr="009E758F" w:rsidRDefault="00B208F5" w:rsidP="009E758F">
      <w:pPr>
        <w:rPr>
          <w:rtl/>
          <w:lang w:bidi="ar-EG"/>
        </w:rPr>
      </w:pPr>
      <w:r w:rsidRPr="009E758F">
        <w:rPr>
          <w:rFonts w:hint="cs"/>
          <w:i/>
          <w:iCs/>
          <w:rtl/>
        </w:rPr>
        <w:t>ب)</w:t>
      </w:r>
      <w:r w:rsidRPr="009E758F">
        <w:rPr>
          <w:i/>
          <w:iCs/>
          <w:rtl/>
        </w:rPr>
        <w:tab/>
      </w:r>
      <w:r w:rsidRPr="009E758F">
        <w:rPr>
          <w:rFonts w:hint="cs"/>
          <w:spacing w:val="-2"/>
          <w:rtl/>
          <w:lang w:bidi="ar-EG"/>
        </w:rPr>
        <w:t xml:space="preserve">أن المنتجات الرقمية المطلوبة لتطبيق توصية </w:t>
      </w:r>
      <w:r w:rsidR="00436EFB" w:rsidRPr="009E758F">
        <w:rPr>
          <w:rFonts w:hint="eastAsia"/>
          <w:spacing w:val="-2"/>
          <w:rtl/>
          <w:lang w:bidi="ar-EG"/>
        </w:rPr>
        <w:t>معينة</w:t>
      </w:r>
      <w:r w:rsidR="00436EFB" w:rsidRPr="009E758F">
        <w:rPr>
          <w:rFonts w:hint="cs"/>
          <w:spacing w:val="-2"/>
          <w:rtl/>
          <w:lang w:bidi="ar-EG"/>
        </w:rPr>
        <w:t xml:space="preserve"> </w:t>
      </w:r>
      <w:r w:rsidRPr="009E758F">
        <w:rPr>
          <w:rFonts w:hint="cs"/>
          <w:spacing w:val="-2"/>
          <w:rtl/>
          <w:lang w:bidi="ar-EG"/>
        </w:rPr>
        <w:t xml:space="preserve">من توصيات السلسلة </w:t>
      </w:r>
      <w:r w:rsidRPr="009E758F">
        <w:rPr>
          <w:spacing w:val="-2"/>
          <w:lang w:bidi="ar-EG"/>
        </w:rPr>
        <w:t>P</w:t>
      </w:r>
      <w:r w:rsidR="00851B14" w:rsidRPr="009E758F">
        <w:rPr>
          <w:rFonts w:hint="cs"/>
          <w:spacing w:val="-2"/>
          <w:rtl/>
          <w:lang w:bidi="ar-EG"/>
        </w:rPr>
        <w:t xml:space="preserve"> لقطاع الاتصالات الراديوية</w:t>
      </w:r>
      <w:r w:rsidRPr="009E758F">
        <w:rPr>
          <w:rFonts w:hint="cs"/>
          <w:spacing w:val="-2"/>
          <w:rtl/>
          <w:lang w:bidi="ar-EG"/>
        </w:rPr>
        <w:t xml:space="preserve">، </w:t>
      </w:r>
      <w:r w:rsidR="00A25C51" w:rsidRPr="009E758F">
        <w:rPr>
          <w:rFonts w:hint="cs"/>
          <w:spacing w:val="-2"/>
          <w:rtl/>
          <w:lang w:bidi="ar-EG"/>
        </w:rPr>
        <w:t xml:space="preserve">تُعرّف بأنها منتجات رقمية متكاملة </w:t>
      </w:r>
      <w:r w:rsidR="00A25C51" w:rsidRPr="009E758F">
        <w:rPr>
          <w:rFonts w:hint="eastAsia"/>
          <w:spacing w:val="-2"/>
          <w:rtl/>
          <w:lang w:bidi="ar-EG"/>
        </w:rPr>
        <w:t>تتم</w:t>
      </w:r>
      <w:r w:rsidR="00A25C51" w:rsidRPr="009E758F">
        <w:rPr>
          <w:spacing w:val="-2"/>
          <w:rtl/>
          <w:lang w:bidi="ar-EG"/>
        </w:rPr>
        <w:t xml:space="preserve"> </w:t>
      </w:r>
      <w:r w:rsidR="00A25C51" w:rsidRPr="009E758F">
        <w:rPr>
          <w:rFonts w:hint="eastAsia"/>
          <w:spacing w:val="-2"/>
          <w:rtl/>
          <w:lang w:bidi="ar-EG"/>
        </w:rPr>
        <w:t>الموافقة</w:t>
      </w:r>
      <w:r w:rsidR="00A25C51" w:rsidRPr="009E758F">
        <w:rPr>
          <w:rFonts w:hint="cs"/>
          <w:spacing w:val="-2"/>
          <w:rtl/>
          <w:lang w:bidi="ar-EG"/>
        </w:rPr>
        <w:t xml:space="preserve"> عليها وفقاً للقرار </w:t>
      </w:r>
      <w:r w:rsidR="00A25C51" w:rsidRPr="009E758F">
        <w:rPr>
          <w:spacing w:val="-2"/>
          <w:lang w:val="en-GB" w:bidi="ar-EG"/>
        </w:rPr>
        <w:t>ITU-R 1</w:t>
      </w:r>
      <w:r w:rsidRPr="009E758F">
        <w:rPr>
          <w:rFonts w:hint="cs"/>
          <w:spacing w:val="-2"/>
          <w:rtl/>
          <w:lang w:bidi="ar-EG"/>
        </w:rPr>
        <w:t xml:space="preserve"> </w:t>
      </w:r>
      <w:r w:rsidR="00A25C51" w:rsidRPr="009E758F">
        <w:rPr>
          <w:rFonts w:hint="cs"/>
          <w:spacing w:val="-2"/>
          <w:rtl/>
        </w:rPr>
        <w:t>وتُنشر في الموقع الإلكتروني لقطاع الاتصالات الراديوية كجزء من التوصية</w:t>
      </w:r>
      <w:r w:rsidR="00436EFB" w:rsidRPr="009E758F">
        <w:rPr>
          <w:rFonts w:hint="cs"/>
          <w:spacing w:val="-2"/>
          <w:rtl/>
        </w:rPr>
        <w:t>؛</w:t>
      </w:r>
      <w:r w:rsidR="00A25C51" w:rsidRPr="009E758F">
        <w:rPr>
          <w:rFonts w:hint="cs"/>
          <w:rtl/>
        </w:rPr>
        <w:t xml:space="preserve"> </w:t>
      </w:r>
    </w:p>
    <w:p w14:paraId="67BF6675" w14:textId="678B9102" w:rsidR="00B208F5" w:rsidRPr="009E758F" w:rsidRDefault="00B208F5" w:rsidP="00B208F5">
      <w:pPr>
        <w:rPr>
          <w:rtl/>
          <w:lang w:bidi="ar-EG"/>
        </w:rPr>
      </w:pPr>
      <w:r w:rsidRPr="009E758F">
        <w:rPr>
          <w:rFonts w:hint="cs"/>
          <w:i/>
          <w:iCs/>
          <w:rtl/>
          <w:lang w:bidi="ar-EG"/>
        </w:rPr>
        <w:t>ج)</w:t>
      </w:r>
      <w:r w:rsidRPr="009E758F">
        <w:rPr>
          <w:i/>
          <w:iCs/>
          <w:rtl/>
          <w:lang w:bidi="ar-EG"/>
        </w:rPr>
        <w:tab/>
      </w:r>
      <w:r w:rsidR="00A25C51" w:rsidRPr="009E758F">
        <w:rPr>
          <w:rFonts w:hint="cs"/>
          <w:rtl/>
          <w:lang w:bidi="ar-EG"/>
        </w:rPr>
        <w:t>أن</w:t>
      </w:r>
      <w:r w:rsidR="00A25C51" w:rsidRPr="009E758F">
        <w:rPr>
          <w:rFonts w:hint="cs"/>
          <w:i/>
          <w:iCs/>
          <w:rtl/>
          <w:lang w:bidi="ar-EG"/>
        </w:rPr>
        <w:t xml:space="preserve"> </w:t>
      </w:r>
      <w:r w:rsidR="008C149D" w:rsidRPr="009E758F">
        <w:rPr>
          <w:rFonts w:hint="cs"/>
          <w:rtl/>
          <w:lang w:bidi="ar-EG"/>
        </w:rPr>
        <w:t>إرساء</w:t>
      </w:r>
      <w:r w:rsidR="00A25C51" w:rsidRPr="009E758F">
        <w:rPr>
          <w:rtl/>
          <w:lang w:bidi="ar-EG"/>
        </w:rPr>
        <w:t xml:space="preserve"> ممارسات وتقنيات تشفير مشتركة، بما في ذلك استعمال لغات </w:t>
      </w:r>
      <w:r w:rsidR="00A25C51" w:rsidRPr="009E758F">
        <w:rPr>
          <w:rFonts w:hint="cs"/>
          <w:rtl/>
          <w:lang w:bidi="ar-EG"/>
        </w:rPr>
        <w:t>ال</w:t>
      </w:r>
      <w:r w:rsidR="00A25C51" w:rsidRPr="009E758F">
        <w:rPr>
          <w:rtl/>
          <w:lang w:bidi="ar-EG"/>
        </w:rPr>
        <w:t>برمجة والمكتبات وبيئات تطوير البرمجيات</w:t>
      </w:r>
      <w:r w:rsidR="008C149D" w:rsidRPr="009E758F">
        <w:rPr>
          <w:rFonts w:hint="cs"/>
          <w:rtl/>
          <w:lang w:bidi="ar-EG"/>
        </w:rPr>
        <w:t xml:space="preserve"> ال</w:t>
      </w:r>
      <w:r w:rsidR="008C149D" w:rsidRPr="009E758F">
        <w:rPr>
          <w:rtl/>
          <w:lang w:bidi="ar-EG"/>
        </w:rPr>
        <w:t>مشتركة</w:t>
      </w:r>
      <w:r w:rsidR="00A25C51" w:rsidRPr="009E758F">
        <w:rPr>
          <w:rtl/>
          <w:lang w:bidi="ar-EG"/>
        </w:rPr>
        <w:t>، يحسن من كفاءة تطوير البرامج الحاسوبية وجودتها؛</w:t>
      </w:r>
    </w:p>
    <w:p w14:paraId="11071349" w14:textId="1BC44FCD" w:rsidR="00B208F5" w:rsidRPr="009E758F" w:rsidRDefault="00B208F5" w:rsidP="00B208F5">
      <w:pPr>
        <w:rPr>
          <w:rtl/>
        </w:rPr>
      </w:pPr>
      <w:r w:rsidRPr="009E758F">
        <w:rPr>
          <w:rFonts w:hint="cs"/>
          <w:i/>
          <w:iCs/>
          <w:rtl/>
          <w:lang w:bidi="ar-EG"/>
        </w:rPr>
        <w:t>د )</w:t>
      </w:r>
      <w:r w:rsidRPr="009E758F">
        <w:rPr>
          <w:rtl/>
          <w:lang w:bidi="ar-EG"/>
        </w:rPr>
        <w:tab/>
      </w:r>
      <w:r w:rsidR="00951D0C" w:rsidRPr="009E758F">
        <w:rPr>
          <w:rFonts w:hint="cs"/>
          <w:rtl/>
          <w:lang w:bidi="ar-EG"/>
        </w:rPr>
        <w:t>أن</w:t>
      </w:r>
      <w:r w:rsidR="00A25C51" w:rsidRPr="009E758F">
        <w:rPr>
          <w:rFonts w:hint="cs"/>
          <w:rtl/>
          <w:lang w:bidi="ar-EG"/>
        </w:rPr>
        <w:t xml:space="preserve"> </w:t>
      </w:r>
      <w:r w:rsidR="00A25C51" w:rsidRPr="009E758F">
        <w:rPr>
          <w:rtl/>
          <w:lang w:bidi="ar-EG"/>
        </w:rPr>
        <w:t xml:space="preserve">إنشاء سطوح بينية مشتركة وموثقة </w:t>
      </w:r>
      <w:r w:rsidR="00D02916" w:rsidRPr="009E758F">
        <w:rPr>
          <w:rFonts w:hint="cs"/>
          <w:rtl/>
          <w:lang w:bidi="ar-EG"/>
        </w:rPr>
        <w:t>لبنى</w:t>
      </w:r>
      <w:r w:rsidR="00D02916" w:rsidRPr="009E758F">
        <w:rPr>
          <w:rtl/>
          <w:lang w:bidi="ar-EG"/>
        </w:rPr>
        <w:t xml:space="preserve"> </w:t>
      </w:r>
      <w:r w:rsidR="00A25C51" w:rsidRPr="009E758F">
        <w:rPr>
          <w:rtl/>
          <w:lang w:bidi="ar-EG"/>
        </w:rPr>
        <w:t xml:space="preserve">البيانات </w:t>
      </w:r>
      <w:r w:rsidR="00A25C51" w:rsidRPr="009E758F">
        <w:rPr>
          <w:rFonts w:hint="cs"/>
          <w:rtl/>
          <w:lang w:bidi="ar-EG"/>
        </w:rPr>
        <w:t>للوحدات البرمجية</w:t>
      </w:r>
      <w:r w:rsidR="00A25C51" w:rsidRPr="009E758F">
        <w:rPr>
          <w:rtl/>
          <w:lang w:bidi="ar-EG"/>
        </w:rPr>
        <w:t xml:space="preserve"> </w:t>
      </w:r>
      <w:r w:rsidR="00A25C51" w:rsidRPr="009E758F">
        <w:rPr>
          <w:rFonts w:hint="cs"/>
          <w:rtl/>
          <w:lang w:bidi="ar-EG"/>
        </w:rPr>
        <w:t>يحسّن</w:t>
      </w:r>
      <w:r w:rsidR="00A25C51" w:rsidRPr="009E758F">
        <w:rPr>
          <w:rtl/>
          <w:lang w:bidi="ar-EG"/>
        </w:rPr>
        <w:t xml:space="preserve"> من إمكانية إعادة استعمال الشفرة وصيانتها ويتيح نهجاً </w:t>
      </w:r>
      <w:r w:rsidR="00436EFB" w:rsidRPr="009E758F">
        <w:rPr>
          <w:rFonts w:hint="eastAsia"/>
          <w:rtl/>
          <w:lang w:bidi="ar-EG"/>
        </w:rPr>
        <w:t>معيارياً</w:t>
      </w:r>
      <w:r w:rsidR="00436EFB" w:rsidRPr="009E758F">
        <w:rPr>
          <w:rtl/>
          <w:lang w:bidi="ar-EG"/>
        </w:rPr>
        <w:t xml:space="preserve"> </w:t>
      </w:r>
      <w:r w:rsidR="00A25C51" w:rsidRPr="009E758F">
        <w:rPr>
          <w:rtl/>
          <w:lang w:bidi="ar-EG"/>
        </w:rPr>
        <w:t>لتنفيذ البرامج الحاسوبية</w:t>
      </w:r>
      <w:r w:rsidR="00436EFB" w:rsidRPr="009E758F">
        <w:rPr>
          <w:rFonts w:hint="cs"/>
          <w:rtl/>
          <w:lang w:bidi="ar-EG"/>
        </w:rPr>
        <w:t>،</w:t>
      </w:r>
    </w:p>
    <w:p w14:paraId="25B91C40" w14:textId="77777777" w:rsidR="00B208F5" w:rsidRPr="009E758F" w:rsidRDefault="00B208F5" w:rsidP="00B208F5">
      <w:pPr>
        <w:pStyle w:val="Call"/>
        <w:rPr>
          <w:rtl/>
        </w:rPr>
      </w:pPr>
      <w:r w:rsidRPr="009E758F">
        <w:rPr>
          <w:rFonts w:hint="cs"/>
          <w:rtl/>
        </w:rPr>
        <w:t>وإذ تدرك</w:t>
      </w:r>
    </w:p>
    <w:p w14:paraId="58290214" w14:textId="2FD9521F" w:rsidR="00B208F5" w:rsidRPr="009E758F" w:rsidRDefault="0072705B" w:rsidP="00B208F5">
      <w:pPr>
        <w:rPr>
          <w:rtl/>
        </w:rPr>
      </w:pPr>
      <w:r w:rsidRPr="009E758F">
        <w:rPr>
          <w:rFonts w:hint="cs"/>
          <w:rtl/>
          <w:lang w:bidi="ar-EG"/>
        </w:rPr>
        <w:t xml:space="preserve">أن </w:t>
      </w:r>
      <w:r w:rsidRPr="009E758F">
        <w:rPr>
          <w:rtl/>
          <w:lang w:bidi="ar-EG"/>
        </w:rPr>
        <w:t xml:space="preserve">القرار </w:t>
      </w:r>
      <w:r w:rsidR="000859E5" w:rsidRPr="009E758F">
        <w:rPr>
          <w:lang w:bidi="ar-EG"/>
        </w:rPr>
        <w:t>ITU-R 25</w:t>
      </w:r>
      <w:r w:rsidRPr="009E758F">
        <w:rPr>
          <w:rtl/>
          <w:lang w:bidi="ar-EG"/>
        </w:rPr>
        <w:t xml:space="preserve"> يقدم، </w:t>
      </w:r>
      <w:r w:rsidRPr="009E758F">
        <w:rPr>
          <w:i/>
          <w:iCs/>
          <w:rtl/>
          <w:lang w:bidi="ar-EG"/>
        </w:rPr>
        <w:t>في جملة أمور</w:t>
      </w:r>
      <w:r w:rsidRPr="009E758F">
        <w:rPr>
          <w:rtl/>
          <w:lang w:bidi="ar-EG"/>
        </w:rPr>
        <w:t>، أساس تقديم المنتجات الرقمية وتقييمها</w:t>
      </w:r>
      <w:r w:rsidR="00436EFB" w:rsidRPr="009E758F">
        <w:rPr>
          <w:rFonts w:hint="cs"/>
          <w:rtl/>
          <w:lang w:bidi="ar-EG"/>
        </w:rPr>
        <w:t xml:space="preserve">والموافقة عليها </w:t>
      </w:r>
      <w:r w:rsidRPr="009E758F">
        <w:rPr>
          <w:rtl/>
          <w:lang w:bidi="ar-EG"/>
        </w:rPr>
        <w:t xml:space="preserve">وأدوارها التكميلية أو المتكاملة دعماً لتوصيات السلسلة </w:t>
      </w:r>
      <w:r w:rsidRPr="009E758F">
        <w:rPr>
          <w:lang w:bidi="ar-EG"/>
        </w:rPr>
        <w:t>P</w:t>
      </w:r>
      <w:r w:rsidRPr="009E758F">
        <w:rPr>
          <w:rtl/>
          <w:lang w:bidi="ar-EG"/>
        </w:rPr>
        <w:t xml:space="preserve"> لقطاع الاتصالات الراديوية</w:t>
      </w:r>
      <w:r w:rsidRPr="009E758F">
        <w:rPr>
          <w:rFonts w:hint="cs"/>
          <w:rtl/>
          <w:lang w:bidi="ar-EG"/>
        </w:rPr>
        <w:t>،</w:t>
      </w:r>
    </w:p>
    <w:p w14:paraId="398BF0BD" w14:textId="725A70DF" w:rsidR="00B208F5" w:rsidRPr="009E758F" w:rsidRDefault="00436EFB" w:rsidP="00B208F5">
      <w:pPr>
        <w:pStyle w:val="Call"/>
        <w:rPr>
          <w:rtl/>
        </w:rPr>
      </w:pPr>
      <w:r w:rsidRPr="009E758F">
        <w:rPr>
          <w:rFonts w:hint="eastAsia"/>
          <w:rtl/>
        </w:rPr>
        <w:t>توصي</w:t>
      </w:r>
    </w:p>
    <w:p w14:paraId="6BFDCE0A" w14:textId="19E3AA19" w:rsidR="00B208F5" w:rsidRPr="009E758F" w:rsidRDefault="00B208F5" w:rsidP="00B208F5">
      <w:pPr>
        <w:rPr>
          <w:lang w:bidi="ar-EG"/>
        </w:rPr>
      </w:pPr>
      <w:r w:rsidRPr="00E04ADF">
        <w:rPr>
          <w:b/>
          <w:bCs/>
          <w:lang w:bidi="ar-EG"/>
        </w:rPr>
        <w:t>1</w:t>
      </w:r>
      <w:r w:rsidRPr="009E758F">
        <w:rPr>
          <w:lang w:bidi="ar-EG"/>
        </w:rPr>
        <w:tab/>
      </w:r>
      <w:r w:rsidR="008C149D" w:rsidRPr="009E758F">
        <w:rPr>
          <w:rFonts w:hint="cs"/>
          <w:rtl/>
        </w:rPr>
        <w:t>بأ</w:t>
      </w:r>
      <w:r w:rsidR="008C149D" w:rsidRPr="009E758F">
        <w:rPr>
          <w:rtl/>
          <w:lang w:bidi="ar-EG"/>
        </w:rPr>
        <w:t xml:space="preserve">ن </w:t>
      </w:r>
      <w:r w:rsidR="008C149D" w:rsidRPr="009E758F">
        <w:rPr>
          <w:rFonts w:hint="cs"/>
          <w:rtl/>
          <w:lang w:bidi="ar-EG"/>
        </w:rPr>
        <w:t>يقدم</w:t>
      </w:r>
      <w:r w:rsidR="008C149D" w:rsidRPr="009E758F">
        <w:rPr>
          <w:rtl/>
          <w:lang w:bidi="ar-EG"/>
        </w:rPr>
        <w:t xml:space="preserve"> أعضاء قطاع الاتصالات الراديوية منتجات رقمية بشأن الانتشار إلى لجنة الدراسات </w:t>
      </w:r>
      <w:r w:rsidR="008C149D" w:rsidRPr="009E758F">
        <w:rPr>
          <w:lang w:bidi="ar-EG"/>
        </w:rPr>
        <w:t>3</w:t>
      </w:r>
      <w:r w:rsidR="008C149D" w:rsidRPr="009E758F">
        <w:rPr>
          <w:rtl/>
          <w:lang w:bidi="ar-EG"/>
        </w:rPr>
        <w:t xml:space="preserve"> وفقاً للمبادئ والخطوط التوجيهية الواردة في الملحقين </w:t>
      </w:r>
      <w:r w:rsidR="008C149D" w:rsidRPr="009E758F">
        <w:rPr>
          <w:lang w:bidi="ar-EG"/>
        </w:rPr>
        <w:t>1</w:t>
      </w:r>
      <w:r w:rsidR="008C149D" w:rsidRPr="009E758F">
        <w:rPr>
          <w:rtl/>
          <w:lang w:bidi="ar-EG"/>
        </w:rPr>
        <w:t xml:space="preserve"> </w:t>
      </w:r>
      <w:proofErr w:type="gramStart"/>
      <w:r w:rsidR="008C149D" w:rsidRPr="009E758F">
        <w:rPr>
          <w:rtl/>
          <w:lang w:bidi="ar-EG"/>
        </w:rPr>
        <w:t>و</w:t>
      </w:r>
      <w:r w:rsidR="008C149D" w:rsidRPr="009E758F">
        <w:rPr>
          <w:lang w:bidi="ar-EG"/>
        </w:rPr>
        <w:t>2</w:t>
      </w:r>
      <w:r w:rsidR="008C149D" w:rsidRPr="009E758F">
        <w:rPr>
          <w:rtl/>
          <w:lang w:bidi="ar-EG"/>
        </w:rPr>
        <w:t>؛</w:t>
      </w:r>
      <w:proofErr w:type="gramEnd"/>
    </w:p>
    <w:p w14:paraId="47B0AD27" w14:textId="38FB8CEE" w:rsidR="00B208F5" w:rsidRPr="009E758F" w:rsidRDefault="00B208F5" w:rsidP="00B208F5">
      <w:pPr>
        <w:rPr>
          <w:lang w:bidi="ar-EG"/>
        </w:rPr>
      </w:pPr>
      <w:r w:rsidRPr="00E04ADF">
        <w:rPr>
          <w:b/>
          <w:bCs/>
          <w:lang w:bidi="ar-EG"/>
        </w:rPr>
        <w:t>2</w:t>
      </w:r>
      <w:r w:rsidRPr="009E758F">
        <w:rPr>
          <w:lang w:bidi="ar-EG"/>
        </w:rPr>
        <w:tab/>
      </w:r>
      <w:r w:rsidR="00951D0C" w:rsidRPr="009E758F">
        <w:rPr>
          <w:rFonts w:hint="cs"/>
          <w:rtl/>
          <w:lang w:bidi="ar-EG"/>
        </w:rPr>
        <w:t>بأن تُطبق</w:t>
      </w:r>
      <w:r w:rsidR="00850791" w:rsidRPr="009E758F">
        <w:rPr>
          <w:rtl/>
          <w:lang w:bidi="ar-EG"/>
        </w:rPr>
        <w:t xml:space="preserve"> المبادئ والخطوط التوجيهية الواردة في الملحقين </w:t>
      </w:r>
      <w:r w:rsidR="00850791" w:rsidRPr="009E758F">
        <w:rPr>
          <w:lang w:bidi="ar-EG"/>
        </w:rPr>
        <w:t>1</w:t>
      </w:r>
      <w:r w:rsidR="00850791" w:rsidRPr="009E758F">
        <w:rPr>
          <w:rtl/>
          <w:lang w:bidi="ar-EG"/>
        </w:rPr>
        <w:t xml:space="preserve"> و</w:t>
      </w:r>
      <w:r w:rsidR="00850791" w:rsidRPr="009E758F">
        <w:rPr>
          <w:lang w:bidi="ar-EG"/>
        </w:rPr>
        <w:t>2</w:t>
      </w:r>
      <w:r w:rsidR="00850791" w:rsidRPr="009E758F">
        <w:rPr>
          <w:rFonts w:hint="cs"/>
          <w:rtl/>
          <w:lang w:bidi="ar-EG"/>
        </w:rPr>
        <w:t xml:space="preserve"> </w:t>
      </w:r>
      <w:r w:rsidR="00850791" w:rsidRPr="009E758F">
        <w:rPr>
          <w:rtl/>
          <w:lang w:bidi="ar-EG"/>
        </w:rPr>
        <w:t>على المنتجات الرقمية الجديدة أو المحدثة المقدمة بعد دخول هذه التوصية حيز النفاذ</w:t>
      </w:r>
      <w:r w:rsidR="00DC74A1" w:rsidRPr="009E758F">
        <w:rPr>
          <w:rFonts w:hint="cs"/>
          <w:rtl/>
          <w:lang w:bidi="ar-EG"/>
        </w:rPr>
        <w:t>.</w:t>
      </w:r>
    </w:p>
    <w:p w14:paraId="423E4641" w14:textId="16E83EC0" w:rsidR="0085112A" w:rsidRPr="009E758F" w:rsidRDefault="00B208F5" w:rsidP="004D7952">
      <w:pPr>
        <w:pStyle w:val="Note"/>
        <w:rPr>
          <w:rFonts w:eastAsia="SimSun"/>
          <w:rtl/>
          <w:lang w:eastAsia="zh-CN" w:bidi="ar-EG"/>
        </w:rPr>
      </w:pPr>
      <w:r w:rsidRPr="009E758F">
        <w:rPr>
          <w:rFonts w:hint="cs"/>
          <w:b/>
          <w:bCs/>
          <w:rtl/>
          <w:lang w:bidi="ar-EG"/>
        </w:rPr>
        <w:t>ملاحظة</w:t>
      </w:r>
      <w:r w:rsidRPr="009E758F">
        <w:rPr>
          <w:rFonts w:hint="cs"/>
          <w:rtl/>
          <w:lang w:bidi="ar-EG"/>
        </w:rPr>
        <w:t xml:space="preserve"> </w:t>
      </w:r>
      <w:r w:rsidR="001D6CD0" w:rsidRPr="009E758F">
        <w:rPr>
          <w:rtl/>
          <w:lang w:bidi="ar-EG"/>
        </w:rPr>
        <w:t>–</w:t>
      </w:r>
      <w:r w:rsidRPr="009E758F">
        <w:rPr>
          <w:rFonts w:hint="cs"/>
          <w:rtl/>
          <w:lang w:bidi="ar-EG"/>
        </w:rPr>
        <w:t xml:space="preserve"> </w:t>
      </w:r>
      <w:r w:rsidR="001D6CD0" w:rsidRPr="009E758F">
        <w:rPr>
          <w:rFonts w:hint="cs"/>
          <w:rtl/>
          <w:lang w:bidi="ar-EG"/>
        </w:rPr>
        <w:t xml:space="preserve">إن </w:t>
      </w:r>
      <w:r w:rsidR="00F95CE0" w:rsidRPr="009E758F">
        <w:rPr>
          <w:rFonts w:hint="cs"/>
          <w:rtl/>
          <w:lang w:bidi="ar-EG"/>
        </w:rPr>
        <w:t>ال</w:t>
      </w:r>
      <w:r w:rsidR="00F95CE0" w:rsidRPr="009E758F">
        <w:rPr>
          <w:rtl/>
          <w:lang w:bidi="ar-EG"/>
        </w:rPr>
        <w:t xml:space="preserve">منتجات الرقمية غير المطلوبة لتطبيق توصية معينة من </w:t>
      </w:r>
      <w:r w:rsidR="001D6CD0" w:rsidRPr="009E758F">
        <w:rPr>
          <w:rFonts w:hint="cs"/>
          <w:rtl/>
          <w:lang w:bidi="ar-EG"/>
        </w:rPr>
        <w:t xml:space="preserve">توصيات </w:t>
      </w:r>
      <w:r w:rsidR="00F95CE0" w:rsidRPr="009E758F">
        <w:rPr>
          <w:rFonts w:hint="cs"/>
          <w:rtl/>
          <w:lang w:bidi="ar-EG"/>
        </w:rPr>
        <w:t xml:space="preserve">السلسلة </w:t>
      </w:r>
      <w:r w:rsidR="00F95CE0" w:rsidRPr="009E758F">
        <w:rPr>
          <w:lang w:val="en-GB" w:bidi="ar-EG"/>
        </w:rPr>
        <w:t>P</w:t>
      </w:r>
      <w:r w:rsidR="00F95CE0" w:rsidRPr="009E758F">
        <w:rPr>
          <w:rtl/>
          <w:lang w:bidi="ar-EG"/>
        </w:rPr>
        <w:t xml:space="preserve"> </w:t>
      </w:r>
      <w:r w:rsidR="00F95CE0" w:rsidRPr="009E758F">
        <w:rPr>
          <w:rFonts w:hint="cs"/>
          <w:rtl/>
          <w:lang w:bidi="ar-EG"/>
        </w:rPr>
        <w:t xml:space="preserve">لقطاع الاتصالات الراديوية </w:t>
      </w:r>
      <w:r w:rsidR="001D6CD0" w:rsidRPr="009E758F">
        <w:rPr>
          <w:rFonts w:hint="cs"/>
          <w:rtl/>
          <w:lang w:bidi="ar-EG"/>
        </w:rPr>
        <w:t xml:space="preserve">هي </w:t>
      </w:r>
      <w:r w:rsidR="00F95CE0" w:rsidRPr="009E758F">
        <w:rPr>
          <w:rtl/>
          <w:lang w:bidi="ar-EG"/>
        </w:rPr>
        <w:t xml:space="preserve">منتجات رقمية تكميلية تدعم توصيات </w:t>
      </w:r>
      <w:r w:rsidR="00F95CE0" w:rsidRPr="009E758F">
        <w:rPr>
          <w:rFonts w:hint="cs"/>
          <w:rtl/>
          <w:lang w:bidi="ar-EG"/>
        </w:rPr>
        <w:t xml:space="preserve">السلسلة </w:t>
      </w:r>
      <w:r w:rsidR="00F95CE0" w:rsidRPr="009E758F">
        <w:rPr>
          <w:lang w:val="en-GB" w:bidi="ar-EG"/>
        </w:rPr>
        <w:t>P</w:t>
      </w:r>
      <w:r w:rsidR="00F95CE0" w:rsidRPr="009E758F">
        <w:rPr>
          <w:rtl/>
          <w:lang w:bidi="ar-EG"/>
        </w:rPr>
        <w:t xml:space="preserve"> </w:t>
      </w:r>
      <w:r w:rsidR="00F95CE0" w:rsidRPr="009E758F">
        <w:rPr>
          <w:rFonts w:hint="cs"/>
          <w:rtl/>
          <w:lang w:bidi="ar-EG"/>
        </w:rPr>
        <w:t xml:space="preserve">لقطاع الاتصالات الراديوية </w:t>
      </w:r>
      <w:r w:rsidR="00F95CE0" w:rsidRPr="009E758F">
        <w:rPr>
          <w:rtl/>
          <w:lang w:bidi="ar-EG"/>
        </w:rPr>
        <w:t xml:space="preserve">في لجنة الدراسات </w:t>
      </w:r>
      <w:r w:rsidR="00F95CE0" w:rsidRPr="009E758F">
        <w:rPr>
          <w:lang w:bidi="ar-EG"/>
        </w:rPr>
        <w:t>3</w:t>
      </w:r>
      <w:r w:rsidR="00F95CE0" w:rsidRPr="009E758F">
        <w:rPr>
          <w:rtl/>
          <w:lang w:bidi="ar-EG"/>
        </w:rPr>
        <w:t xml:space="preserve"> </w:t>
      </w:r>
      <w:r w:rsidR="001D6CD0" w:rsidRPr="009E758F">
        <w:rPr>
          <w:rFonts w:hint="cs"/>
          <w:rtl/>
          <w:lang w:bidi="ar-EG"/>
        </w:rPr>
        <w:t>و</w:t>
      </w:r>
      <w:r w:rsidR="00F95CE0" w:rsidRPr="009E758F">
        <w:rPr>
          <w:rtl/>
          <w:lang w:bidi="ar-EG"/>
        </w:rPr>
        <w:t xml:space="preserve">ينبغي أن تكون متاحة في الموقع الإلكتروني للجنة الدراسات </w:t>
      </w:r>
      <w:r w:rsidR="001D6CD0" w:rsidRPr="009E758F">
        <w:rPr>
          <w:lang w:bidi="ar-EG"/>
        </w:rPr>
        <w:t>3</w:t>
      </w:r>
      <w:r w:rsidR="00F95CE0" w:rsidRPr="009E758F">
        <w:rPr>
          <w:rtl/>
          <w:lang w:bidi="ar-EG"/>
        </w:rPr>
        <w:t xml:space="preserve"> </w:t>
      </w:r>
      <w:r w:rsidR="00204466" w:rsidRPr="009E758F">
        <w:rPr>
          <w:rFonts w:hint="cs"/>
          <w:rtl/>
          <w:lang w:bidi="ar-EG"/>
        </w:rPr>
        <w:t xml:space="preserve">لقطاع الاتصالات الراديوية </w:t>
      </w:r>
      <w:r w:rsidR="004D7952" w:rsidRPr="009E758F">
        <w:rPr>
          <w:rFonts w:hint="cs"/>
          <w:rtl/>
          <w:lang w:bidi="ar-EG"/>
        </w:rPr>
        <w:t>الخاص</w:t>
      </w:r>
      <w:r w:rsidR="00F95CE0" w:rsidRPr="009E758F">
        <w:rPr>
          <w:rtl/>
          <w:lang w:bidi="ar-EG"/>
        </w:rPr>
        <w:t xml:space="preserve"> </w:t>
      </w:r>
      <w:r w:rsidR="004D7952" w:rsidRPr="009E758F">
        <w:rPr>
          <w:rFonts w:hint="cs"/>
          <w:rtl/>
          <w:lang w:bidi="ar-EG"/>
        </w:rPr>
        <w:t>ب</w:t>
      </w:r>
      <w:r w:rsidR="00F95CE0" w:rsidRPr="009E758F">
        <w:rPr>
          <w:rtl/>
          <w:lang w:bidi="ar-EG"/>
        </w:rPr>
        <w:t>المنتجات الرقمية</w:t>
      </w:r>
      <w:r w:rsidR="001D6CD0" w:rsidRPr="009E758F">
        <w:rPr>
          <w:rFonts w:hint="cs"/>
          <w:rtl/>
          <w:lang w:bidi="ar-EG"/>
        </w:rPr>
        <w:t>.</w:t>
      </w:r>
      <w:r w:rsidR="0085112A" w:rsidRPr="009E758F">
        <w:rPr>
          <w:rFonts w:eastAsia="SimSun"/>
          <w:rtl/>
          <w:lang w:eastAsia="zh-CN" w:bidi="ar-EG"/>
        </w:rPr>
        <w:br w:type="page"/>
      </w:r>
    </w:p>
    <w:p w14:paraId="6A1A12F0" w14:textId="73090DE6" w:rsidR="0085112A" w:rsidRPr="009E758F" w:rsidRDefault="00B208F5" w:rsidP="00D00F4F">
      <w:pPr>
        <w:pStyle w:val="AnnexNoTitle0"/>
        <w:rPr>
          <w:rtl/>
          <w:lang w:val="en-GB" w:eastAsia="zh-CN"/>
        </w:rPr>
      </w:pPr>
      <w:r w:rsidRPr="009E758F">
        <w:rPr>
          <w:rFonts w:hint="cs"/>
          <w:rtl/>
          <w:lang w:eastAsia="zh-CN"/>
        </w:rPr>
        <w:lastRenderedPageBreak/>
        <w:t xml:space="preserve">الملحق </w:t>
      </w:r>
      <w:r w:rsidRPr="009E758F">
        <w:rPr>
          <w:lang w:eastAsia="zh-CN"/>
        </w:rPr>
        <w:t>1</w:t>
      </w:r>
      <w:r w:rsidRPr="009E758F">
        <w:rPr>
          <w:rtl/>
          <w:lang w:eastAsia="zh-CN"/>
        </w:rPr>
        <w:br/>
      </w:r>
      <w:r w:rsidRPr="009E758F">
        <w:rPr>
          <w:rtl/>
          <w:lang w:eastAsia="zh-CN"/>
        </w:rPr>
        <w:br/>
      </w:r>
      <w:r w:rsidR="004D7952" w:rsidRPr="009E758F">
        <w:rPr>
          <w:rFonts w:hint="cs"/>
          <w:rtl/>
          <w:lang w:eastAsia="zh-CN"/>
        </w:rPr>
        <w:t xml:space="preserve">تعاريف وإجراءات عامة للمنتجات الرقمية للجنة الدراسات </w:t>
      </w:r>
      <w:r w:rsidR="004D7952" w:rsidRPr="009E758F">
        <w:rPr>
          <w:lang w:val="en-GB" w:eastAsia="zh-CN"/>
        </w:rPr>
        <w:t>3</w:t>
      </w:r>
      <w:r w:rsidR="004D7952" w:rsidRPr="009E758F">
        <w:rPr>
          <w:rFonts w:hint="cs"/>
          <w:rtl/>
          <w:lang w:val="en-GB" w:eastAsia="zh-CN"/>
        </w:rPr>
        <w:t xml:space="preserve"> لقطاع الاتصالات الراديوية</w:t>
      </w:r>
    </w:p>
    <w:p w14:paraId="05556D8A" w14:textId="00EAC7F1" w:rsidR="0085112A" w:rsidRPr="009E758F" w:rsidRDefault="00B208F5" w:rsidP="00B208F5">
      <w:pPr>
        <w:pStyle w:val="Heading1"/>
        <w:rPr>
          <w:rFonts w:eastAsia="SimSun"/>
          <w:rtl/>
          <w:lang w:eastAsia="zh-CN" w:bidi="ar-EG"/>
        </w:rPr>
      </w:pPr>
      <w:r w:rsidRPr="009E758F">
        <w:rPr>
          <w:rFonts w:eastAsia="SimSun"/>
          <w:lang w:eastAsia="zh-CN" w:bidi="ar-EG"/>
        </w:rPr>
        <w:t>1</w:t>
      </w:r>
      <w:r w:rsidRPr="009E758F">
        <w:rPr>
          <w:rFonts w:eastAsia="SimSun"/>
          <w:rtl/>
          <w:lang w:eastAsia="zh-CN" w:bidi="ar-EG"/>
        </w:rPr>
        <w:tab/>
      </w:r>
      <w:r w:rsidRPr="009E758F">
        <w:rPr>
          <w:rFonts w:eastAsia="SimSun" w:hint="cs"/>
          <w:rtl/>
          <w:lang w:eastAsia="zh-CN" w:bidi="ar-EG"/>
        </w:rPr>
        <w:t>مقدمة</w:t>
      </w:r>
    </w:p>
    <w:p w14:paraId="6C462AEF" w14:textId="587CC03D" w:rsidR="00B208F5" w:rsidRPr="009E758F" w:rsidRDefault="00951D0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E758F">
        <w:rPr>
          <w:rFonts w:eastAsia="SimSun" w:hint="cs"/>
          <w:rtl/>
          <w:lang w:eastAsia="zh-CN"/>
        </w:rPr>
        <w:t>كثيراً ما يتطلب</w:t>
      </w:r>
      <w:r w:rsidR="004D7952" w:rsidRPr="009E758F">
        <w:rPr>
          <w:rFonts w:eastAsia="SimSun" w:hint="cs"/>
          <w:rtl/>
          <w:lang w:eastAsia="zh-CN"/>
        </w:rPr>
        <w:t xml:space="preserve"> </w:t>
      </w:r>
      <w:r w:rsidR="004D7952" w:rsidRPr="009E758F">
        <w:rPr>
          <w:rFonts w:eastAsia="SimSun"/>
          <w:rtl/>
          <w:lang w:eastAsia="zh-CN" w:bidi="ar-EG"/>
        </w:rPr>
        <w:t xml:space="preserve">الاستعمال الفعال لطرائق التنبؤ بحالة بيئة الانتشار وخصائص الانتشار المشار إليها في توصيات السلسلة </w:t>
      </w:r>
      <w:r w:rsidR="004D7952" w:rsidRPr="009E758F">
        <w:rPr>
          <w:rFonts w:eastAsia="SimSun"/>
          <w:lang w:eastAsia="zh-CN" w:bidi="ar-EG"/>
        </w:rPr>
        <w:t>P</w:t>
      </w:r>
      <w:r w:rsidR="004D7952" w:rsidRPr="009E758F">
        <w:rPr>
          <w:rFonts w:eastAsia="SimSun"/>
          <w:rtl/>
          <w:lang w:eastAsia="zh-CN" w:bidi="ar-EG"/>
        </w:rPr>
        <w:t xml:space="preserve"> لقطاع الاتصالات الراديوية </w:t>
      </w:r>
      <w:r w:rsidR="00DC74A1" w:rsidRPr="009E758F">
        <w:rPr>
          <w:rFonts w:eastAsia="SimSun" w:hint="cs"/>
          <w:rtl/>
          <w:lang w:eastAsia="zh-CN" w:bidi="ar-EG"/>
        </w:rPr>
        <w:t>منتجات</w:t>
      </w:r>
      <w:r w:rsidR="00DC74A1" w:rsidRPr="009E758F">
        <w:rPr>
          <w:rFonts w:eastAsia="SimSun"/>
          <w:rtl/>
          <w:lang w:eastAsia="zh-CN" w:bidi="ar-EG"/>
        </w:rPr>
        <w:t xml:space="preserve"> </w:t>
      </w:r>
      <w:r w:rsidR="004D7952" w:rsidRPr="009E758F">
        <w:rPr>
          <w:rFonts w:eastAsia="SimSun"/>
          <w:rtl/>
          <w:lang w:eastAsia="zh-CN" w:bidi="ar-EG"/>
        </w:rPr>
        <w:t xml:space="preserve">رقمية مثل </w:t>
      </w:r>
      <w:r w:rsidR="004D7952" w:rsidRPr="009E758F">
        <w:rPr>
          <w:rFonts w:eastAsia="SimSun" w:hint="cs"/>
          <w:rtl/>
          <w:lang w:eastAsia="zh-CN" w:bidi="ar-EG"/>
        </w:rPr>
        <w:t>ال</w:t>
      </w:r>
      <w:r w:rsidR="004D7952" w:rsidRPr="009E758F">
        <w:rPr>
          <w:rFonts w:eastAsia="SimSun"/>
          <w:rtl/>
          <w:lang w:eastAsia="zh-CN" w:bidi="ar-EG"/>
        </w:rPr>
        <w:t xml:space="preserve">برامج </w:t>
      </w:r>
      <w:r w:rsidR="004D7952" w:rsidRPr="009E758F">
        <w:rPr>
          <w:rFonts w:eastAsia="SimSun" w:hint="cs"/>
          <w:rtl/>
          <w:lang w:eastAsia="zh-CN" w:bidi="ar-EG"/>
        </w:rPr>
        <w:t>ال</w:t>
      </w:r>
      <w:r w:rsidR="004D7952" w:rsidRPr="009E758F">
        <w:rPr>
          <w:rFonts w:eastAsia="SimSun"/>
          <w:rtl/>
          <w:lang w:eastAsia="zh-CN" w:bidi="ar-EG"/>
        </w:rPr>
        <w:t>حاسوبية و</w:t>
      </w:r>
      <w:r w:rsidR="004D7952" w:rsidRPr="009E758F">
        <w:rPr>
          <w:rFonts w:eastAsia="SimSun" w:hint="cs"/>
          <w:rtl/>
          <w:lang w:eastAsia="zh-CN" w:bidi="ar-EG"/>
        </w:rPr>
        <w:t>ال</w:t>
      </w:r>
      <w:r w:rsidR="004D7952" w:rsidRPr="009E758F">
        <w:rPr>
          <w:rFonts w:eastAsia="SimSun"/>
          <w:rtl/>
          <w:lang w:eastAsia="zh-CN" w:bidi="ar-EG"/>
        </w:rPr>
        <w:t xml:space="preserve">خرائط </w:t>
      </w:r>
      <w:r w:rsidR="004D7952" w:rsidRPr="009E758F">
        <w:rPr>
          <w:rFonts w:eastAsia="SimSun" w:hint="cs"/>
          <w:rtl/>
          <w:lang w:eastAsia="zh-CN" w:bidi="ar-EG"/>
        </w:rPr>
        <w:t>ال</w:t>
      </w:r>
      <w:r w:rsidR="004D7952" w:rsidRPr="009E758F">
        <w:rPr>
          <w:rFonts w:eastAsia="SimSun"/>
          <w:rtl/>
          <w:lang w:eastAsia="zh-CN" w:bidi="ar-EG"/>
        </w:rPr>
        <w:t>رقمية و</w:t>
      </w:r>
      <w:r w:rsidR="004D7952" w:rsidRPr="009E758F">
        <w:rPr>
          <w:rFonts w:eastAsia="SimSun" w:hint="cs"/>
          <w:rtl/>
          <w:lang w:eastAsia="zh-CN" w:bidi="ar-EG"/>
        </w:rPr>
        <w:t>ال</w:t>
      </w:r>
      <w:r w:rsidR="004D7952" w:rsidRPr="009E758F">
        <w:rPr>
          <w:rFonts w:eastAsia="SimSun"/>
          <w:rtl/>
          <w:lang w:eastAsia="zh-CN" w:bidi="ar-EG"/>
        </w:rPr>
        <w:t xml:space="preserve">بيانات </w:t>
      </w:r>
      <w:r w:rsidR="004D7952" w:rsidRPr="009E758F">
        <w:rPr>
          <w:rFonts w:eastAsia="SimSun" w:hint="cs"/>
          <w:rtl/>
          <w:lang w:eastAsia="zh-CN" w:bidi="ar-EG"/>
        </w:rPr>
        <w:t>ال</w:t>
      </w:r>
      <w:r w:rsidR="004D7952" w:rsidRPr="009E758F">
        <w:rPr>
          <w:rFonts w:eastAsia="SimSun"/>
          <w:rtl/>
          <w:lang w:eastAsia="zh-CN" w:bidi="ar-EG"/>
        </w:rPr>
        <w:t xml:space="preserve">رقمية </w:t>
      </w:r>
      <w:r w:rsidR="004D7952" w:rsidRPr="009E758F">
        <w:rPr>
          <w:rFonts w:eastAsia="SimSun" w:hint="cs"/>
          <w:rtl/>
          <w:lang w:eastAsia="zh-CN" w:bidi="ar-EG"/>
        </w:rPr>
        <w:t>ال</w:t>
      </w:r>
      <w:r w:rsidR="004D7952" w:rsidRPr="009E758F">
        <w:rPr>
          <w:rFonts w:eastAsia="SimSun"/>
          <w:rtl/>
          <w:lang w:eastAsia="zh-CN" w:bidi="ar-EG"/>
        </w:rPr>
        <w:t xml:space="preserve">مرجعية </w:t>
      </w:r>
      <w:r w:rsidR="004D7952" w:rsidRPr="009E758F">
        <w:rPr>
          <w:rFonts w:eastAsia="SimSun" w:hint="cs"/>
          <w:rtl/>
          <w:lang w:eastAsia="zh-CN" w:bidi="ar-EG"/>
        </w:rPr>
        <w:t>المرتبطة بها.</w:t>
      </w:r>
    </w:p>
    <w:p w14:paraId="4013CA9C" w14:textId="39E0E6DD" w:rsidR="00B208F5" w:rsidRPr="009E758F" w:rsidRDefault="009D11B4" w:rsidP="00B208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9E758F">
        <w:rPr>
          <w:rFonts w:eastAsia="SimSun" w:hint="cs"/>
          <w:rtl/>
          <w:lang w:eastAsia="zh-CN" w:bidi="ar-EG"/>
        </w:rPr>
        <w:t>و</w:t>
      </w:r>
      <w:r w:rsidRPr="009E758F">
        <w:rPr>
          <w:rFonts w:eastAsia="SimSun"/>
          <w:rtl/>
          <w:lang w:eastAsia="zh-CN" w:bidi="ar-EG"/>
        </w:rPr>
        <w:t>يقدم هذا الملحق معلومات عامة عن المنتجات الرقمية، بما في ذلك إجراء</w:t>
      </w:r>
      <w:r w:rsidRPr="009E758F">
        <w:rPr>
          <w:rFonts w:eastAsia="SimSun" w:hint="cs"/>
          <w:rtl/>
          <w:lang w:eastAsia="zh-CN" w:bidi="ar-EG"/>
        </w:rPr>
        <w:t>ات</w:t>
      </w:r>
      <w:r w:rsidRPr="009E758F">
        <w:rPr>
          <w:rFonts w:eastAsia="SimSun"/>
          <w:rtl/>
          <w:lang w:eastAsia="zh-CN" w:bidi="ar-EG"/>
        </w:rPr>
        <w:t xml:space="preserve"> تقييمها والموافقة عليها</w:t>
      </w:r>
      <w:r w:rsidRPr="009E758F">
        <w:rPr>
          <w:rFonts w:eastAsia="SimSun" w:hint="cs"/>
          <w:rtl/>
          <w:lang w:eastAsia="zh-CN" w:bidi="ar-EG"/>
        </w:rPr>
        <w:t>.</w:t>
      </w:r>
      <w:r w:rsidR="00247D96" w:rsidRPr="009E758F">
        <w:rPr>
          <w:rFonts w:eastAsia="SimSun" w:hint="cs"/>
          <w:rtl/>
          <w:lang w:eastAsia="zh-CN" w:bidi="ar-EG"/>
        </w:rPr>
        <w:t xml:space="preserve"> </w:t>
      </w:r>
      <w:r w:rsidR="00833DC0" w:rsidRPr="009E758F">
        <w:rPr>
          <w:rFonts w:eastAsia="SimSun" w:hint="cs"/>
          <w:rtl/>
          <w:lang w:eastAsia="zh-CN" w:bidi="ar-EG"/>
        </w:rPr>
        <w:t>وترد في</w:t>
      </w:r>
      <w:r w:rsidR="00833DC0" w:rsidRPr="009E758F">
        <w:rPr>
          <w:rFonts w:eastAsia="SimSun"/>
          <w:rtl/>
          <w:lang w:eastAsia="zh-CN" w:bidi="ar-EG"/>
        </w:rPr>
        <w:t xml:space="preserve"> </w:t>
      </w:r>
      <w:r w:rsidR="00247D96" w:rsidRPr="009E758F">
        <w:rPr>
          <w:rFonts w:eastAsia="SimSun"/>
          <w:rtl/>
          <w:lang w:eastAsia="zh-CN" w:bidi="ar-EG"/>
        </w:rPr>
        <w:t xml:space="preserve">القسم </w:t>
      </w:r>
      <w:r w:rsidR="008538F7" w:rsidRPr="009E758F">
        <w:rPr>
          <w:rFonts w:eastAsia="SimSun"/>
          <w:lang w:eastAsia="zh-CN" w:bidi="ar-EG"/>
        </w:rPr>
        <w:t>2</w:t>
      </w:r>
      <w:r w:rsidR="00247D96" w:rsidRPr="009E758F">
        <w:rPr>
          <w:rFonts w:eastAsia="SimSun"/>
          <w:rtl/>
          <w:lang w:eastAsia="zh-CN" w:bidi="ar-EG"/>
        </w:rPr>
        <w:t xml:space="preserve"> أنواع المنتجات الرقمية التكميلية ذات الصلة بأنشطة لجنة الدراسات</w:t>
      </w:r>
      <w:r w:rsidR="00247D96" w:rsidRPr="009E758F">
        <w:rPr>
          <w:rFonts w:eastAsia="SimSun" w:hint="cs"/>
          <w:rtl/>
          <w:lang w:eastAsia="zh-CN" w:bidi="ar-EG"/>
        </w:rPr>
        <w:t xml:space="preserve"> </w:t>
      </w:r>
      <w:r w:rsidR="00247D96" w:rsidRPr="009E758F">
        <w:rPr>
          <w:rFonts w:eastAsia="SimSun"/>
          <w:lang w:val="en-GB" w:eastAsia="zh-CN" w:bidi="ar-EG"/>
        </w:rPr>
        <w:t>3</w:t>
      </w:r>
      <w:r w:rsidR="00247D96" w:rsidRPr="009E758F">
        <w:rPr>
          <w:rFonts w:eastAsia="SimSun" w:hint="cs"/>
          <w:rtl/>
          <w:lang w:val="en-GB" w:eastAsia="zh-CN"/>
        </w:rPr>
        <w:t>.</w:t>
      </w:r>
      <w:r w:rsidR="008538F7" w:rsidRPr="009E758F">
        <w:rPr>
          <w:rFonts w:eastAsia="SimSun" w:hint="cs"/>
          <w:rtl/>
          <w:lang w:val="en-GB" w:eastAsia="zh-CN"/>
        </w:rPr>
        <w:t xml:space="preserve"> ويصف القسم </w:t>
      </w:r>
      <w:r w:rsidR="008538F7" w:rsidRPr="009E758F">
        <w:rPr>
          <w:rFonts w:eastAsia="SimSun"/>
          <w:lang w:val="en-GB" w:eastAsia="zh-CN"/>
        </w:rPr>
        <w:t>3</w:t>
      </w:r>
      <w:r w:rsidR="008538F7" w:rsidRPr="009E758F">
        <w:rPr>
          <w:rFonts w:eastAsia="SimSun" w:hint="cs"/>
          <w:rtl/>
          <w:lang w:val="en-GB" w:eastAsia="zh-CN"/>
        </w:rPr>
        <w:t xml:space="preserve"> الإجراء الذي اعتمدته لجنة الدراسات </w:t>
      </w:r>
      <w:r w:rsidR="008538F7" w:rsidRPr="009E758F">
        <w:rPr>
          <w:rFonts w:eastAsia="SimSun"/>
          <w:lang w:val="en-GB" w:eastAsia="zh-CN"/>
        </w:rPr>
        <w:t>3</w:t>
      </w:r>
      <w:r w:rsidR="008538F7" w:rsidRPr="009E758F">
        <w:rPr>
          <w:rFonts w:eastAsia="SimSun" w:hint="cs"/>
          <w:rtl/>
          <w:lang w:val="en-GB" w:eastAsia="zh-CN"/>
        </w:rPr>
        <w:t xml:space="preserve"> لتقييم المنتجات الرقمية</w:t>
      </w:r>
      <w:r w:rsidR="00AB76D0" w:rsidRPr="009E758F">
        <w:rPr>
          <w:rFonts w:eastAsia="SimSun"/>
          <w:lang w:val="en-GB" w:eastAsia="zh-CN"/>
        </w:rPr>
        <w:t>.</w:t>
      </w:r>
      <w:r w:rsidR="00AB76D0" w:rsidRPr="009E758F">
        <w:rPr>
          <w:rFonts w:eastAsia="SimSun" w:hint="cs"/>
          <w:rtl/>
          <w:lang w:val="en-GB" w:eastAsia="zh-CN"/>
        </w:rPr>
        <w:t xml:space="preserve"> ويقدم القسم </w:t>
      </w:r>
      <w:r w:rsidR="00AB76D0" w:rsidRPr="009E758F">
        <w:rPr>
          <w:rFonts w:eastAsia="SimSun"/>
          <w:lang w:val="en-GB" w:eastAsia="zh-CN"/>
        </w:rPr>
        <w:t>4</w:t>
      </w:r>
      <w:r w:rsidR="00AB76D0" w:rsidRPr="009E758F">
        <w:rPr>
          <w:rFonts w:eastAsia="SimSun" w:hint="cs"/>
          <w:rtl/>
          <w:lang w:val="en-GB" w:eastAsia="zh-CN"/>
        </w:rPr>
        <w:t xml:space="preserve"> معلومات عن متطلبات </w:t>
      </w:r>
      <w:r w:rsidR="00C8432B" w:rsidRPr="009E758F">
        <w:rPr>
          <w:rFonts w:eastAsia="SimSun" w:hint="cs"/>
          <w:rtl/>
          <w:lang w:val="en-GB" w:eastAsia="zh-CN"/>
        </w:rPr>
        <w:t>إعلان</w:t>
      </w:r>
      <w:r w:rsidR="00DC74A1" w:rsidRPr="009E758F">
        <w:rPr>
          <w:rFonts w:eastAsia="SimSun" w:hint="cs"/>
          <w:rtl/>
          <w:lang w:val="en-GB" w:eastAsia="zh-CN" w:bidi="ar-EG"/>
        </w:rPr>
        <w:t xml:space="preserve"> الاتحاد بشأن</w:t>
      </w:r>
      <w:r w:rsidR="00C8432B" w:rsidRPr="009E758F">
        <w:rPr>
          <w:rFonts w:eastAsia="SimSun" w:hint="cs"/>
          <w:rtl/>
          <w:lang w:val="en-GB" w:eastAsia="zh-CN"/>
        </w:rPr>
        <w:t xml:space="preserve"> </w:t>
      </w:r>
      <w:r w:rsidR="00AB76D0" w:rsidRPr="009E758F">
        <w:rPr>
          <w:rFonts w:eastAsia="SimSun" w:hint="cs"/>
          <w:rtl/>
          <w:lang w:val="en-GB" w:eastAsia="zh-CN"/>
        </w:rPr>
        <w:t>حقوق</w:t>
      </w:r>
      <w:r w:rsidR="00DC74A1" w:rsidRPr="009E758F">
        <w:rPr>
          <w:rFonts w:eastAsia="SimSun" w:hint="cs"/>
          <w:rtl/>
          <w:lang w:val="en-GB" w:eastAsia="zh-CN"/>
        </w:rPr>
        <w:t xml:space="preserve"> تأليف</w:t>
      </w:r>
      <w:r w:rsidR="00AB76D0" w:rsidRPr="009E758F">
        <w:rPr>
          <w:rFonts w:eastAsia="SimSun" w:hint="cs"/>
          <w:rtl/>
          <w:lang w:val="en-GB" w:eastAsia="zh-CN"/>
        </w:rPr>
        <w:t xml:space="preserve"> </w:t>
      </w:r>
      <w:r w:rsidR="00C8432B" w:rsidRPr="009E758F">
        <w:rPr>
          <w:rFonts w:eastAsia="SimSun" w:hint="cs"/>
          <w:rtl/>
          <w:lang w:val="en-GB" w:eastAsia="zh-CN"/>
        </w:rPr>
        <w:t>البرمجيات</w:t>
      </w:r>
      <w:r w:rsidR="00AB76D0" w:rsidRPr="009E758F">
        <w:rPr>
          <w:rFonts w:eastAsia="SimSun" w:hint="cs"/>
          <w:rtl/>
          <w:lang w:val="en-GB" w:eastAsia="zh-CN"/>
        </w:rPr>
        <w:t>.</w:t>
      </w:r>
    </w:p>
    <w:p w14:paraId="11441A64" w14:textId="3AB467D6" w:rsidR="00B208F5" w:rsidRPr="009E758F" w:rsidRDefault="007F6B8D" w:rsidP="00B208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9E758F">
        <w:rPr>
          <w:rFonts w:eastAsia="SimSun" w:hint="cs"/>
          <w:rtl/>
          <w:lang w:eastAsia="zh-CN" w:bidi="ar-EG"/>
        </w:rPr>
        <w:t>وتر</w:t>
      </w:r>
      <w:r w:rsidRPr="009E758F">
        <w:rPr>
          <w:rFonts w:eastAsia="SimSun"/>
          <w:rtl/>
          <w:lang w:eastAsia="zh-CN" w:bidi="ar-EG"/>
        </w:rPr>
        <w:t xml:space="preserve">د في الملحق </w:t>
      </w:r>
      <w:r w:rsidRPr="009E758F">
        <w:rPr>
          <w:rFonts w:eastAsia="SimSun"/>
          <w:lang w:eastAsia="zh-CN" w:bidi="ar-EG"/>
        </w:rPr>
        <w:t>2</w:t>
      </w:r>
      <w:r w:rsidRPr="009E758F">
        <w:rPr>
          <w:rFonts w:eastAsia="SimSun"/>
          <w:rtl/>
          <w:lang w:eastAsia="zh-CN" w:bidi="ar-EG"/>
        </w:rPr>
        <w:t xml:space="preserve"> أحكام محددة بشأن المنتجات الرقمية</w:t>
      </w:r>
      <w:r w:rsidRPr="009E758F">
        <w:rPr>
          <w:rFonts w:eastAsia="SimSun" w:hint="cs"/>
          <w:rtl/>
          <w:lang w:eastAsia="zh-CN" w:bidi="ar-EG"/>
        </w:rPr>
        <w:t>.</w:t>
      </w:r>
    </w:p>
    <w:p w14:paraId="5FA5F1E8" w14:textId="0B4A43BE" w:rsidR="00B208F5" w:rsidRPr="009E758F" w:rsidRDefault="00B208F5" w:rsidP="00B208F5">
      <w:pPr>
        <w:pStyle w:val="Heading1"/>
        <w:rPr>
          <w:rFonts w:eastAsia="SimSun"/>
          <w:rtl/>
          <w:lang w:val="en-GB" w:eastAsia="zh-CN"/>
        </w:rPr>
      </w:pPr>
      <w:r w:rsidRPr="009E758F">
        <w:rPr>
          <w:rFonts w:eastAsia="SimSun"/>
          <w:lang w:eastAsia="zh-CN" w:bidi="ar-EG"/>
        </w:rPr>
        <w:t>2</w:t>
      </w:r>
      <w:r w:rsidRPr="009E758F">
        <w:rPr>
          <w:rFonts w:eastAsia="SimSun"/>
          <w:rtl/>
          <w:lang w:eastAsia="zh-CN" w:bidi="ar-EG"/>
        </w:rPr>
        <w:tab/>
      </w:r>
      <w:r w:rsidR="003B72BF" w:rsidRPr="009E758F">
        <w:rPr>
          <w:rFonts w:eastAsia="SimSun" w:hint="cs"/>
          <w:rtl/>
          <w:lang w:eastAsia="zh-CN" w:bidi="ar-EG"/>
        </w:rPr>
        <w:t xml:space="preserve">أنواع المنتجات الرقمية التكميلية للجنة الدراسات </w:t>
      </w:r>
      <w:r w:rsidR="00951D0C" w:rsidRPr="009E758F">
        <w:rPr>
          <w:rFonts w:eastAsia="SimSun"/>
          <w:lang w:val="en-GB" w:eastAsia="zh-CN" w:bidi="ar-EG"/>
        </w:rPr>
        <w:t>3</w:t>
      </w:r>
    </w:p>
    <w:p w14:paraId="58ED3844" w14:textId="66111306" w:rsidR="00B208F5" w:rsidRPr="009E758F" w:rsidRDefault="003B72BF" w:rsidP="003B72B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9E758F">
        <w:rPr>
          <w:rFonts w:eastAsia="SimSun" w:hint="cs"/>
          <w:rtl/>
          <w:lang w:eastAsia="zh-CN" w:bidi="ar-EG"/>
        </w:rPr>
        <w:t>المنتجات</w:t>
      </w:r>
      <w:r w:rsidRPr="009E758F">
        <w:rPr>
          <w:rFonts w:eastAsia="SimSun"/>
          <w:rtl/>
          <w:lang w:eastAsia="zh-CN" w:bidi="ar-EG"/>
        </w:rPr>
        <w:t xml:space="preserve"> الرقمية التكميلية هي منتجات رقمية غير </w:t>
      </w:r>
      <w:r w:rsidRPr="009E758F">
        <w:rPr>
          <w:rFonts w:eastAsia="SimSun" w:hint="cs"/>
          <w:rtl/>
          <w:lang w:eastAsia="zh-CN" w:bidi="ar-EG"/>
        </w:rPr>
        <w:t>مطلوبة ل</w:t>
      </w:r>
      <w:r w:rsidRPr="009E758F">
        <w:rPr>
          <w:rFonts w:eastAsia="SimSun"/>
          <w:rtl/>
          <w:lang w:eastAsia="zh-CN" w:bidi="ar-EG"/>
        </w:rPr>
        <w:t xml:space="preserve">تطبيق أي من توصيات السلسلة </w:t>
      </w:r>
      <w:r w:rsidRPr="009E758F">
        <w:rPr>
          <w:rFonts w:eastAsia="SimSun"/>
          <w:lang w:val="en-GB" w:eastAsia="zh-CN"/>
        </w:rPr>
        <w:t>P</w:t>
      </w:r>
      <w:r w:rsidRPr="009E758F">
        <w:rPr>
          <w:rFonts w:eastAsia="SimSun" w:hint="cs"/>
          <w:rtl/>
          <w:lang w:val="en-GB" w:eastAsia="zh-CN"/>
        </w:rPr>
        <w:t xml:space="preserve"> لقطاع الاتصالات الراديوية. و</w:t>
      </w:r>
      <w:r w:rsidR="007A65C7" w:rsidRPr="009E758F">
        <w:rPr>
          <w:rFonts w:eastAsia="SimSun" w:hint="cs"/>
          <w:rtl/>
          <w:lang w:val="en-GB" w:eastAsia="zh-CN"/>
        </w:rPr>
        <w:t>تشمل</w:t>
      </w:r>
      <w:r w:rsidRPr="009E758F">
        <w:rPr>
          <w:rFonts w:eastAsia="SimSun"/>
          <w:rtl/>
          <w:lang w:val="en-GB" w:eastAsia="zh-CN"/>
        </w:rPr>
        <w:t xml:space="preserve"> </w:t>
      </w:r>
      <w:r w:rsidRPr="009E758F">
        <w:rPr>
          <w:rFonts w:eastAsia="SimSun" w:hint="cs"/>
          <w:rtl/>
          <w:lang w:val="en-GB" w:eastAsia="zh-CN"/>
        </w:rPr>
        <w:t>ال</w:t>
      </w:r>
      <w:r w:rsidRPr="009E758F">
        <w:rPr>
          <w:rFonts w:eastAsia="SimSun"/>
          <w:rtl/>
          <w:lang w:val="en-GB" w:eastAsia="zh-CN"/>
        </w:rPr>
        <w:t xml:space="preserve">خرائط </w:t>
      </w:r>
      <w:r w:rsidRPr="009E758F">
        <w:rPr>
          <w:rFonts w:eastAsia="SimSun" w:hint="cs"/>
          <w:rtl/>
          <w:lang w:val="en-GB" w:eastAsia="zh-CN"/>
        </w:rPr>
        <w:t>ال</w:t>
      </w:r>
      <w:r w:rsidRPr="009E758F">
        <w:rPr>
          <w:rFonts w:eastAsia="SimSun"/>
          <w:rtl/>
          <w:lang w:val="en-GB" w:eastAsia="zh-CN"/>
        </w:rPr>
        <w:t>رقمية و</w:t>
      </w:r>
      <w:r w:rsidRPr="009E758F">
        <w:rPr>
          <w:rFonts w:eastAsia="SimSun" w:hint="cs"/>
          <w:rtl/>
          <w:lang w:val="en-GB" w:eastAsia="zh-CN"/>
        </w:rPr>
        <w:t>ال</w:t>
      </w:r>
      <w:r w:rsidRPr="009E758F">
        <w:rPr>
          <w:rFonts w:eastAsia="SimSun"/>
          <w:rtl/>
          <w:lang w:val="en-GB" w:eastAsia="zh-CN"/>
        </w:rPr>
        <w:t xml:space="preserve">بيانات </w:t>
      </w:r>
      <w:r w:rsidRPr="009E758F">
        <w:rPr>
          <w:rFonts w:eastAsia="SimSun" w:hint="cs"/>
          <w:rtl/>
          <w:lang w:val="en-GB" w:eastAsia="zh-CN"/>
        </w:rPr>
        <w:t>ال</w:t>
      </w:r>
      <w:r w:rsidRPr="009E758F">
        <w:rPr>
          <w:rFonts w:eastAsia="SimSun"/>
          <w:rtl/>
          <w:lang w:val="en-GB" w:eastAsia="zh-CN"/>
        </w:rPr>
        <w:t xml:space="preserve">رقمية </w:t>
      </w:r>
      <w:r w:rsidRPr="009E758F">
        <w:rPr>
          <w:rFonts w:eastAsia="SimSun" w:hint="cs"/>
          <w:rtl/>
          <w:lang w:val="en-GB" w:eastAsia="zh-CN"/>
        </w:rPr>
        <w:t>ال</w:t>
      </w:r>
      <w:r w:rsidRPr="009E758F">
        <w:rPr>
          <w:rFonts w:eastAsia="SimSun"/>
          <w:rtl/>
          <w:lang w:val="en-GB" w:eastAsia="zh-CN"/>
        </w:rPr>
        <w:t>مرجعية (</w:t>
      </w:r>
      <w:r w:rsidRPr="009E758F">
        <w:rPr>
          <w:rFonts w:eastAsia="SimSun" w:hint="cs"/>
          <w:rtl/>
          <w:lang w:val="en-GB" w:eastAsia="zh-CN"/>
        </w:rPr>
        <w:t>التي يُشار</w:t>
      </w:r>
      <w:r w:rsidRPr="009E758F">
        <w:rPr>
          <w:rFonts w:eastAsia="SimSun"/>
          <w:rtl/>
          <w:lang w:val="en-GB" w:eastAsia="zh-CN"/>
        </w:rPr>
        <w:t xml:space="preserve"> إليها باسم مجموعات البيانات الرقمية) و</w:t>
      </w:r>
      <w:r w:rsidRPr="009E758F">
        <w:rPr>
          <w:rFonts w:eastAsia="SimSun" w:hint="cs"/>
          <w:rtl/>
          <w:lang w:val="en-GB" w:eastAsia="zh-CN"/>
        </w:rPr>
        <w:t>ال</w:t>
      </w:r>
      <w:r w:rsidRPr="009E758F">
        <w:rPr>
          <w:rFonts w:eastAsia="SimSun"/>
          <w:rtl/>
          <w:lang w:val="en-GB" w:eastAsia="zh-CN"/>
        </w:rPr>
        <w:t xml:space="preserve">برامج </w:t>
      </w:r>
      <w:r w:rsidRPr="009E758F">
        <w:rPr>
          <w:rFonts w:eastAsia="SimSun" w:hint="cs"/>
          <w:rtl/>
          <w:lang w:val="en-GB" w:eastAsia="zh-CN"/>
        </w:rPr>
        <w:t>ال</w:t>
      </w:r>
      <w:r w:rsidRPr="009E758F">
        <w:rPr>
          <w:rFonts w:eastAsia="SimSun"/>
          <w:rtl/>
          <w:lang w:val="en-GB" w:eastAsia="zh-CN"/>
        </w:rPr>
        <w:t>حاسوبية</w:t>
      </w:r>
      <w:r w:rsidRPr="009E758F">
        <w:rPr>
          <w:rFonts w:eastAsia="SimSun" w:hint="cs"/>
          <w:rtl/>
          <w:lang w:val="en-GB" w:eastAsia="zh-CN"/>
        </w:rPr>
        <w:t>.</w:t>
      </w:r>
      <w:r w:rsidR="00B60FEA" w:rsidRPr="009E758F">
        <w:rPr>
          <w:rFonts w:eastAsia="SimSun" w:hint="cs"/>
          <w:rtl/>
          <w:lang w:val="en-GB" w:eastAsia="zh-CN"/>
        </w:rPr>
        <w:t xml:space="preserve"> وتُ</w:t>
      </w:r>
      <w:r w:rsidR="00B60FEA" w:rsidRPr="009E758F">
        <w:rPr>
          <w:rFonts w:eastAsia="SimSun"/>
          <w:rtl/>
          <w:lang w:val="en-GB" w:eastAsia="zh-CN"/>
        </w:rPr>
        <w:t xml:space="preserve">تاح نماذج لتقديم ملخص لمجموعات البيانات الرقمية والبرامج الحاسوبية الجديدة التي تصف طبيعة وخصائص هذه المجموعات في الموقع الإلكتروني للجنة الدراسات </w:t>
      </w:r>
      <w:r w:rsidR="00B60FEA" w:rsidRPr="009E758F">
        <w:rPr>
          <w:rFonts w:eastAsia="SimSun"/>
          <w:lang w:val="en-GB" w:eastAsia="zh-CN"/>
        </w:rPr>
        <w:t>3</w:t>
      </w:r>
      <w:r w:rsidR="00B60FEA" w:rsidRPr="009E758F">
        <w:rPr>
          <w:rFonts w:eastAsia="SimSun"/>
          <w:rtl/>
          <w:lang w:val="en-GB" w:eastAsia="zh-CN"/>
        </w:rPr>
        <w:t xml:space="preserve"> </w:t>
      </w:r>
      <w:r w:rsidR="00B60FEA" w:rsidRPr="009E758F">
        <w:rPr>
          <w:rFonts w:eastAsia="SimSun" w:hint="cs"/>
          <w:rtl/>
          <w:lang w:val="en-GB" w:eastAsia="zh-CN"/>
        </w:rPr>
        <w:t>بشأن</w:t>
      </w:r>
      <w:r w:rsidR="00B60FEA" w:rsidRPr="009E758F">
        <w:rPr>
          <w:rFonts w:eastAsia="SimSun"/>
          <w:rtl/>
          <w:lang w:val="en-GB" w:eastAsia="zh-CN"/>
        </w:rPr>
        <w:t xml:space="preserve"> المنتجات الرقمية.</w:t>
      </w:r>
      <w:r w:rsidR="00DC74A1" w:rsidRPr="009E758F">
        <w:rPr>
          <w:rFonts w:eastAsia="SimSun" w:hint="cs"/>
          <w:rtl/>
          <w:lang w:val="en-GB" w:eastAsia="zh-CN"/>
        </w:rPr>
        <w:t xml:space="preserve"> ويرد وصف لأنواع المنتجات الرقمية التكميلية في النماذج المقدمة في الصفحات الإلكترونية للجنة الدراسات </w:t>
      </w:r>
      <w:r w:rsidR="00DC74A1" w:rsidRPr="009E758F">
        <w:rPr>
          <w:rFonts w:eastAsia="SimSun"/>
          <w:lang w:val="en-GB" w:eastAsia="zh-CN"/>
        </w:rPr>
        <w:t>3</w:t>
      </w:r>
      <w:r w:rsidR="00DC74A1" w:rsidRPr="009E758F">
        <w:rPr>
          <w:rFonts w:eastAsia="SimSun" w:hint="cs"/>
          <w:rtl/>
          <w:lang w:val="en-GB" w:eastAsia="zh-CN"/>
        </w:rPr>
        <w:t>.</w:t>
      </w:r>
    </w:p>
    <w:p w14:paraId="5F7EE9F6" w14:textId="637005DD" w:rsidR="00B208F5" w:rsidRPr="009E758F" w:rsidRDefault="00B208F5" w:rsidP="00B208F5">
      <w:pPr>
        <w:pStyle w:val="Heading1"/>
        <w:rPr>
          <w:rFonts w:eastAsia="SimSun"/>
          <w:rtl/>
          <w:lang w:val="en-GB" w:eastAsia="zh-CN"/>
        </w:rPr>
      </w:pPr>
      <w:r w:rsidRPr="009E758F">
        <w:rPr>
          <w:rFonts w:eastAsia="SimSun"/>
          <w:lang w:eastAsia="zh-CN" w:bidi="ar-EG"/>
        </w:rPr>
        <w:t>3</w:t>
      </w:r>
      <w:r w:rsidRPr="009E758F">
        <w:rPr>
          <w:rFonts w:eastAsia="SimSun"/>
          <w:rtl/>
          <w:lang w:eastAsia="zh-CN" w:bidi="ar-EG"/>
        </w:rPr>
        <w:tab/>
      </w:r>
      <w:r w:rsidR="007A65C7" w:rsidRPr="009E758F">
        <w:rPr>
          <w:rFonts w:eastAsia="SimSun" w:hint="cs"/>
          <w:rtl/>
          <w:lang w:eastAsia="zh-CN" w:bidi="ar-EG"/>
        </w:rPr>
        <w:t xml:space="preserve">الإجراء الذي </w:t>
      </w:r>
      <w:r w:rsidR="00A73CFA" w:rsidRPr="009E758F">
        <w:rPr>
          <w:rFonts w:eastAsia="SimSun" w:hint="cs"/>
          <w:rtl/>
          <w:lang w:eastAsia="zh-CN" w:bidi="ar-EG"/>
        </w:rPr>
        <w:t xml:space="preserve">اعتمدته </w:t>
      </w:r>
      <w:r w:rsidR="007A65C7" w:rsidRPr="009E758F">
        <w:rPr>
          <w:rFonts w:eastAsia="SimSun" w:hint="cs"/>
          <w:rtl/>
          <w:lang w:eastAsia="zh-CN" w:bidi="ar-EG"/>
        </w:rPr>
        <w:t xml:space="preserve">لجنة الدراسات </w:t>
      </w:r>
      <w:r w:rsidR="007A65C7" w:rsidRPr="009E758F">
        <w:rPr>
          <w:rFonts w:eastAsia="SimSun"/>
          <w:lang w:val="en-GB" w:eastAsia="zh-CN" w:bidi="ar-EG"/>
        </w:rPr>
        <w:t>3</w:t>
      </w:r>
      <w:r w:rsidR="007A65C7" w:rsidRPr="009E758F">
        <w:rPr>
          <w:rFonts w:eastAsia="SimSun" w:hint="cs"/>
          <w:rtl/>
          <w:lang w:val="en-GB" w:eastAsia="zh-CN"/>
        </w:rPr>
        <w:t xml:space="preserve"> </w:t>
      </w:r>
      <w:r w:rsidR="007A65C7" w:rsidRPr="009E758F">
        <w:rPr>
          <w:rFonts w:eastAsia="SimSun"/>
          <w:rtl/>
          <w:lang w:val="en-GB" w:eastAsia="zh-CN"/>
        </w:rPr>
        <w:t>ل</w:t>
      </w:r>
      <w:r w:rsidR="00A73CFA" w:rsidRPr="009E758F">
        <w:rPr>
          <w:rFonts w:eastAsia="SimSun" w:hint="cs"/>
          <w:rtl/>
          <w:lang w:val="en-GB" w:eastAsia="zh-CN" w:bidi="ar-EG"/>
        </w:rPr>
        <w:t>ت</w:t>
      </w:r>
      <w:r w:rsidR="007A65C7" w:rsidRPr="009E758F">
        <w:rPr>
          <w:rFonts w:eastAsia="SimSun"/>
          <w:rtl/>
          <w:lang w:val="en-GB" w:eastAsia="zh-CN"/>
        </w:rPr>
        <w:t>قييم</w:t>
      </w:r>
      <w:r w:rsidR="007A65C7" w:rsidRPr="009E758F">
        <w:rPr>
          <w:rFonts w:eastAsia="SimSun" w:hint="cs"/>
          <w:rtl/>
          <w:lang w:val="en-GB" w:eastAsia="zh-CN"/>
        </w:rPr>
        <w:t xml:space="preserve"> المنتجات الرقمية</w:t>
      </w:r>
    </w:p>
    <w:p w14:paraId="474711FC" w14:textId="374666AB" w:rsidR="00B208F5" w:rsidRPr="009E758F" w:rsidRDefault="00951D0C" w:rsidP="00B208F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E758F">
        <w:rPr>
          <w:rFonts w:eastAsia="SimSun" w:hint="cs"/>
          <w:rtl/>
          <w:lang w:eastAsia="zh-CN" w:bidi="ar-EG"/>
        </w:rPr>
        <w:t>يجري</w:t>
      </w:r>
      <w:r w:rsidR="007A65C7" w:rsidRPr="009E758F">
        <w:rPr>
          <w:rFonts w:eastAsia="SimSun" w:hint="cs"/>
          <w:rtl/>
          <w:lang w:eastAsia="zh-CN" w:bidi="ar-EG"/>
        </w:rPr>
        <w:t xml:space="preserve"> تقييم المنتجات الرقمية ب</w:t>
      </w:r>
      <w:r w:rsidR="001A3FF6" w:rsidRPr="009E758F">
        <w:rPr>
          <w:rFonts w:eastAsia="SimSun" w:hint="cs"/>
          <w:rtl/>
          <w:lang w:eastAsia="zh-CN" w:bidi="ar-EG"/>
        </w:rPr>
        <w:t>استعمال</w:t>
      </w:r>
      <w:r w:rsidR="007A65C7" w:rsidRPr="009E758F">
        <w:rPr>
          <w:rFonts w:eastAsia="SimSun" w:hint="cs"/>
          <w:rtl/>
          <w:lang w:eastAsia="zh-CN" w:bidi="ar-EG"/>
        </w:rPr>
        <w:t xml:space="preserve"> الإجراء التالي:</w:t>
      </w:r>
    </w:p>
    <w:p w14:paraId="7C9DF294" w14:textId="0C310453" w:rsidR="00B208F5" w:rsidRPr="009E758F" w:rsidRDefault="00B208F5" w:rsidP="00B208F5">
      <w:pPr>
        <w:pStyle w:val="enumlev1"/>
        <w:rPr>
          <w:rFonts w:eastAsia="SimSun"/>
          <w:rtl/>
          <w:lang w:eastAsia="zh-CN" w:bidi="ar-SA"/>
        </w:rPr>
      </w:pPr>
      <w:r w:rsidRPr="009E758F">
        <w:rPr>
          <w:rFonts w:eastAsia="SimSun" w:hint="cs"/>
          <w:rtl/>
          <w:lang w:eastAsia="zh-CN"/>
        </w:rPr>
        <w:t>-</w:t>
      </w:r>
      <w:r w:rsidRPr="009E758F">
        <w:rPr>
          <w:rFonts w:eastAsia="SimSun"/>
          <w:rtl/>
          <w:lang w:eastAsia="zh-CN"/>
        </w:rPr>
        <w:tab/>
      </w:r>
      <w:r w:rsidR="00357211" w:rsidRPr="009E758F">
        <w:rPr>
          <w:rFonts w:eastAsia="SimSun"/>
          <w:rtl/>
          <w:lang w:eastAsia="zh-CN"/>
        </w:rPr>
        <w:t xml:space="preserve">تكون فرقة العمل المسؤولة عن </w:t>
      </w:r>
      <w:r w:rsidR="001A3FF6" w:rsidRPr="009E758F">
        <w:rPr>
          <w:rFonts w:eastAsia="SimSun" w:hint="cs"/>
          <w:rtl/>
          <w:lang w:eastAsia="zh-CN"/>
        </w:rPr>
        <w:t xml:space="preserve">توصية </w:t>
      </w:r>
      <w:r w:rsidR="00357211" w:rsidRPr="009E758F">
        <w:rPr>
          <w:rFonts w:eastAsia="SimSun" w:hint="cs"/>
          <w:rtl/>
          <w:lang w:eastAsia="zh-CN"/>
        </w:rPr>
        <w:t xml:space="preserve">السلسلة </w:t>
      </w:r>
      <w:r w:rsidR="00357211" w:rsidRPr="009E758F">
        <w:rPr>
          <w:rFonts w:eastAsia="SimSun"/>
          <w:lang w:val="en-GB" w:eastAsia="zh-CN"/>
        </w:rPr>
        <w:t>P</w:t>
      </w:r>
      <w:r w:rsidR="00357211" w:rsidRPr="009E758F">
        <w:rPr>
          <w:rFonts w:eastAsia="SimSun"/>
          <w:rtl/>
          <w:lang w:eastAsia="zh-CN"/>
        </w:rPr>
        <w:t xml:space="preserve"> </w:t>
      </w:r>
      <w:r w:rsidR="00833DC0" w:rsidRPr="009E758F">
        <w:rPr>
          <w:rFonts w:eastAsia="SimSun" w:hint="cs"/>
          <w:rtl/>
          <w:lang w:eastAsia="zh-CN"/>
        </w:rPr>
        <w:t>هي ال</w:t>
      </w:r>
      <w:r w:rsidR="00357211" w:rsidRPr="009E758F">
        <w:rPr>
          <w:rFonts w:eastAsia="SimSun"/>
          <w:rtl/>
          <w:lang w:eastAsia="zh-CN"/>
        </w:rPr>
        <w:t xml:space="preserve">مسؤولة أيضاً عن تقييم المنتجات الرقمية المتكاملة </w:t>
      </w:r>
      <w:r w:rsidR="00357211" w:rsidRPr="009E758F">
        <w:rPr>
          <w:rFonts w:eastAsia="SimSun" w:hint="cs"/>
          <w:rtl/>
          <w:lang w:eastAsia="zh-CN" w:bidi="ar-SA"/>
        </w:rPr>
        <w:t>و</w:t>
      </w:r>
      <w:r w:rsidR="00357211" w:rsidRPr="009E758F">
        <w:rPr>
          <w:rFonts w:eastAsia="SimSun"/>
          <w:rtl/>
          <w:lang w:eastAsia="zh-CN"/>
        </w:rPr>
        <w:t>التكميلية المرتبطة بها</w:t>
      </w:r>
      <w:r w:rsidR="00357211" w:rsidRPr="009E758F">
        <w:rPr>
          <w:rFonts w:eastAsia="SimSun" w:hint="cs"/>
          <w:rtl/>
          <w:lang w:eastAsia="zh-CN"/>
        </w:rPr>
        <w:t>.</w:t>
      </w:r>
      <w:r w:rsidR="00357211" w:rsidRPr="009E758F">
        <w:rPr>
          <w:rtl/>
        </w:rPr>
        <w:t xml:space="preserve"> </w:t>
      </w:r>
      <w:r w:rsidR="00357211" w:rsidRPr="009E758F">
        <w:rPr>
          <w:rFonts w:hint="cs"/>
          <w:rtl/>
        </w:rPr>
        <w:t>و</w:t>
      </w:r>
      <w:r w:rsidR="00357211" w:rsidRPr="009E758F">
        <w:rPr>
          <w:rFonts w:eastAsia="SimSun"/>
          <w:rtl/>
          <w:lang w:eastAsia="zh-CN" w:bidi="ar-SA"/>
        </w:rPr>
        <w:t xml:space="preserve">تكون فرقة العمل هذه مسؤولة أيضاً عن الموافقة على المنتجات الرقمية التكميلية التي تنشر، </w:t>
      </w:r>
      <w:r w:rsidR="00833DC0" w:rsidRPr="009E758F">
        <w:rPr>
          <w:rFonts w:eastAsia="SimSun" w:hint="cs"/>
          <w:rtl/>
          <w:lang w:eastAsia="zh-CN" w:bidi="ar-SA"/>
        </w:rPr>
        <w:t>بمجرد</w:t>
      </w:r>
      <w:r w:rsidR="00833DC0" w:rsidRPr="009E758F">
        <w:rPr>
          <w:rFonts w:eastAsia="SimSun"/>
          <w:rtl/>
          <w:lang w:eastAsia="zh-CN" w:bidi="ar-SA"/>
        </w:rPr>
        <w:t xml:space="preserve"> </w:t>
      </w:r>
      <w:r w:rsidR="00357211" w:rsidRPr="009E758F">
        <w:rPr>
          <w:rFonts w:eastAsia="SimSun"/>
          <w:rtl/>
          <w:lang w:eastAsia="zh-CN" w:bidi="ar-SA"/>
        </w:rPr>
        <w:t xml:space="preserve">الموافقة عليها، في </w:t>
      </w:r>
      <w:r w:rsidR="001A3FF6" w:rsidRPr="009E758F">
        <w:rPr>
          <w:rFonts w:eastAsia="SimSun" w:hint="cs"/>
          <w:rtl/>
          <w:lang w:eastAsia="zh-CN" w:bidi="ar-SA"/>
        </w:rPr>
        <w:t>ال</w:t>
      </w:r>
      <w:r w:rsidR="00357211" w:rsidRPr="009E758F">
        <w:rPr>
          <w:rFonts w:eastAsia="SimSun"/>
          <w:rtl/>
          <w:lang w:eastAsia="zh-CN" w:bidi="ar-SA"/>
        </w:rPr>
        <w:t xml:space="preserve">موقع </w:t>
      </w:r>
      <w:r w:rsidR="001A3FF6" w:rsidRPr="009E758F">
        <w:rPr>
          <w:rFonts w:eastAsia="SimSun" w:hint="cs"/>
          <w:rtl/>
          <w:lang w:eastAsia="zh-CN" w:bidi="ar-SA"/>
        </w:rPr>
        <w:t>الإلكتروني ل</w:t>
      </w:r>
      <w:r w:rsidR="00357211" w:rsidRPr="009E758F">
        <w:rPr>
          <w:rFonts w:eastAsia="SimSun"/>
          <w:rtl/>
          <w:lang w:eastAsia="zh-CN" w:bidi="ar-SA"/>
        </w:rPr>
        <w:t xml:space="preserve">لجنة الدراسات </w:t>
      </w:r>
      <w:r w:rsidR="00357211" w:rsidRPr="009E758F">
        <w:rPr>
          <w:rFonts w:eastAsia="SimSun"/>
          <w:lang w:eastAsia="zh-CN" w:bidi="ar-SA"/>
        </w:rPr>
        <w:t>3</w:t>
      </w:r>
      <w:r w:rsidR="00357211" w:rsidRPr="009E758F">
        <w:rPr>
          <w:rFonts w:eastAsia="SimSun"/>
          <w:rtl/>
          <w:lang w:eastAsia="zh-CN" w:bidi="ar-SA"/>
        </w:rPr>
        <w:t xml:space="preserve"> لقطاع الاتصالات الراديوية بشأن المنتجات الرقمية.</w:t>
      </w:r>
    </w:p>
    <w:p w14:paraId="6DB181EC" w14:textId="365E5723" w:rsidR="00B208F5" w:rsidRPr="009E758F" w:rsidRDefault="00B208F5" w:rsidP="00B208F5">
      <w:pPr>
        <w:pStyle w:val="enumlev1"/>
        <w:rPr>
          <w:rFonts w:eastAsia="SimSun"/>
          <w:rtl/>
          <w:lang w:eastAsia="zh-CN" w:bidi="ar-SA"/>
        </w:rPr>
      </w:pPr>
      <w:r w:rsidRPr="009E758F">
        <w:rPr>
          <w:rFonts w:eastAsia="SimSun" w:hint="cs"/>
          <w:rtl/>
          <w:lang w:eastAsia="zh-CN"/>
        </w:rPr>
        <w:t>-</w:t>
      </w:r>
      <w:r w:rsidRPr="009E758F">
        <w:rPr>
          <w:rFonts w:eastAsia="SimSun"/>
          <w:rtl/>
          <w:lang w:eastAsia="zh-CN"/>
        </w:rPr>
        <w:tab/>
      </w:r>
      <w:r w:rsidR="00351755" w:rsidRPr="009E758F">
        <w:rPr>
          <w:rFonts w:eastAsia="SimSun"/>
          <w:rtl/>
          <w:lang w:eastAsia="zh-CN"/>
        </w:rPr>
        <w:t xml:space="preserve">تقدم فرقة العمل </w:t>
      </w:r>
      <w:r w:rsidR="00351755" w:rsidRPr="009E758F">
        <w:rPr>
          <w:rFonts w:eastAsia="SimSun"/>
          <w:lang w:eastAsia="zh-CN"/>
        </w:rPr>
        <w:t>3M</w:t>
      </w:r>
      <w:r w:rsidR="00351755" w:rsidRPr="009E758F">
        <w:rPr>
          <w:rFonts w:eastAsia="SimSun"/>
          <w:rtl/>
          <w:lang w:eastAsia="zh-CN"/>
        </w:rPr>
        <w:t xml:space="preserve"> الدعم لتنسيق الأنشطة المتعلقة بالمنتجات الرقمية وتقييمها </w:t>
      </w:r>
      <w:r w:rsidR="00833DC0" w:rsidRPr="009E758F">
        <w:rPr>
          <w:rFonts w:eastAsia="SimSun" w:hint="cs"/>
          <w:rtl/>
          <w:lang w:eastAsia="zh-CN"/>
        </w:rPr>
        <w:t>بين</w:t>
      </w:r>
      <w:r w:rsidR="00833DC0" w:rsidRPr="009E758F">
        <w:rPr>
          <w:rFonts w:eastAsia="SimSun"/>
          <w:rtl/>
          <w:lang w:eastAsia="zh-CN"/>
        </w:rPr>
        <w:t xml:space="preserve"> </w:t>
      </w:r>
      <w:r w:rsidR="00351755" w:rsidRPr="009E758F">
        <w:rPr>
          <w:rFonts w:eastAsia="SimSun"/>
          <w:rtl/>
          <w:lang w:eastAsia="zh-CN"/>
        </w:rPr>
        <w:t>فرق العمل</w:t>
      </w:r>
      <w:r w:rsidR="00351755" w:rsidRPr="009E758F">
        <w:rPr>
          <w:rFonts w:eastAsia="SimSun" w:hint="cs"/>
          <w:rtl/>
          <w:lang w:eastAsia="zh-CN"/>
        </w:rPr>
        <w:t>. وفرقة</w:t>
      </w:r>
      <w:r w:rsidR="00351755" w:rsidRPr="009E758F">
        <w:rPr>
          <w:rFonts w:eastAsia="SimSun"/>
          <w:rtl/>
          <w:lang w:eastAsia="zh-CN"/>
        </w:rPr>
        <w:t xml:space="preserve"> العمل هذه</w:t>
      </w:r>
      <w:r w:rsidR="00D00F4F">
        <w:rPr>
          <w:rFonts w:eastAsia="SimSun" w:hint="cs"/>
          <w:rtl/>
          <w:lang w:eastAsia="zh-CN"/>
        </w:rPr>
        <w:t> </w:t>
      </w:r>
      <w:r w:rsidR="00351755" w:rsidRPr="009E758F">
        <w:rPr>
          <w:rFonts w:eastAsia="SimSun"/>
          <w:rtl/>
          <w:lang w:eastAsia="zh-CN"/>
        </w:rPr>
        <w:t xml:space="preserve">مسؤولة أيضاً عن </w:t>
      </w:r>
      <w:r w:rsidR="00D420A8" w:rsidRPr="009E758F">
        <w:rPr>
          <w:rFonts w:eastAsia="SimSun" w:hint="cs"/>
          <w:rtl/>
          <w:lang w:eastAsia="zh-CN"/>
        </w:rPr>
        <w:t>إنشاء</w:t>
      </w:r>
      <w:r w:rsidR="00351755" w:rsidRPr="009E758F">
        <w:rPr>
          <w:rFonts w:eastAsia="SimSun"/>
          <w:rtl/>
          <w:lang w:eastAsia="zh-CN"/>
        </w:rPr>
        <w:t xml:space="preserve"> وتحديث سجل </w:t>
      </w:r>
      <w:r w:rsidR="00351755" w:rsidRPr="009E758F">
        <w:rPr>
          <w:rFonts w:eastAsia="SimSun" w:hint="cs"/>
          <w:rtl/>
          <w:lang w:eastAsia="zh-CN"/>
        </w:rPr>
        <w:t>ا</w:t>
      </w:r>
      <w:r w:rsidR="00351755" w:rsidRPr="009E758F">
        <w:rPr>
          <w:rFonts w:eastAsia="SimSun"/>
          <w:rtl/>
          <w:lang w:eastAsia="zh-CN"/>
        </w:rPr>
        <w:t xml:space="preserve">لمنتجات الرقمية والحفاظ على مستودع </w:t>
      </w:r>
      <w:r w:rsidR="00351755" w:rsidRPr="009E758F">
        <w:rPr>
          <w:rFonts w:eastAsia="SimSun" w:hint="cs"/>
          <w:rtl/>
          <w:lang w:eastAsia="zh-CN"/>
        </w:rPr>
        <w:t>ال</w:t>
      </w:r>
      <w:r w:rsidR="00351755" w:rsidRPr="009E758F">
        <w:rPr>
          <w:rFonts w:eastAsia="SimSun"/>
          <w:rtl/>
          <w:lang w:eastAsia="zh-CN"/>
        </w:rPr>
        <w:t xml:space="preserve">منتجات الرقمية للجنة الدراسات </w:t>
      </w:r>
      <w:r w:rsidR="00351755" w:rsidRPr="009E758F">
        <w:rPr>
          <w:rFonts w:eastAsia="SimSun"/>
          <w:lang w:eastAsia="zh-CN"/>
        </w:rPr>
        <w:t>3</w:t>
      </w:r>
      <w:r w:rsidR="00351755" w:rsidRPr="009E758F">
        <w:rPr>
          <w:rFonts w:eastAsia="SimSun"/>
          <w:rtl/>
          <w:lang w:eastAsia="zh-CN"/>
        </w:rPr>
        <w:t xml:space="preserve">، </w:t>
      </w:r>
      <w:r w:rsidR="00D420A8" w:rsidRPr="009E758F">
        <w:rPr>
          <w:rFonts w:eastAsia="SimSun" w:hint="cs"/>
          <w:rtl/>
          <w:lang w:eastAsia="zh-CN"/>
        </w:rPr>
        <w:t>المسمى</w:t>
      </w:r>
      <w:r w:rsidR="00D00F4F">
        <w:rPr>
          <w:rFonts w:eastAsia="SimSun" w:hint="cs"/>
          <w:rtl/>
          <w:lang w:eastAsia="zh-CN"/>
        </w:rPr>
        <w:t> </w:t>
      </w:r>
      <w:r w:rsidR="00351755" w:rsidRPr="009E758F">
        <w:rPr>
          <w:rFonts w:eastAsia="SimSun"/>
          <w:lang w:eastAsia="zh-CN"/>
        </w:rPr>
        <w:t>DIGSG3</w:t>
      </w:r>
      <w:r w:rsidR="00351755" w:rsidRPr="009E758F">
        <w:rPr>
          <w:rFonts w:eastAsia="SimSun"/>
          <w:rtl/>
          <w:lang w:eastAsia="zh-CN"/>
        </w:rPr>
        <w:t xml:space="preserve"> بدعم من مكتب الاتصالات الراديوية</w:t>
      </w:r>
      <w:r w:rsidR="00351755" w:rsidRPr="009E758F">
        <w:rPr>
          <w:rFonts w:eastAsia="SimSun" w:hint="cs"/>
          <w:rtl/>
          <w:lang w:eastAsia="zh-CN"/>
        </w:rPr>
        <w:t>.</w:t>
      </w:r>
      <w:r w:rsidR="00D420A8" w:rsidRPr="009E758F">
        <w:rPr>
          <w:rFonts w:eastAsia="SimSun" w:hint="cs"/>
          <w:rtl/>
          <w:lang w:eastAsia="zh-CN"/>
        </w:rPr>
        <w:t xml:space="preserve"> </w:t>
      </w:r>
      <w:r w:rsidR="00DC7222" w:rsidRPr="009E758F">
        <w:rPr>
          <w:rFonts w:eastAsia="SimSun" w:hint="cs"/>
          <w:rtl/>
          <w:lang w:eastAsia="zh-CN"/>
        </w:rPr>
        <w:t>و</w:t>
      </w:r>
      <w:r w:rsidR="00D420A8" w:rsidRPr="009E758F">
        <w:rPr>
          <w:rFonts w:eastAsia="SimSun" w:hint="cs"/>
          <w:rtl/>
          <w:lang w:eastAsia="zh-CN"/>
        </w:rPr>
        <w:t>تقع مس</w:t>
      </w:r>
      <w:r w:rsidR="00D420A8" w:rsidRPr="009E758F">
        <w:rPr>
          <w:rFonts w:eastAsia="SimSun"/>
          <w:rtl/>
          <w:lang w:eastAsia="zh-CN"/>
        </w:rPr>
        <w:t xml:space="preserve">ؤولية نشر المنتجات الرقمية التكميلية على عاتق مكتب الاتصالات الراديوية بدعم من فرقة العمل </w:t>
      </w:r>
      <w:r w:rsidR="00D420A8" w:rsidRPr="009E758F">
        <w:rPr>
          <w:rFonts w:eastAsia="SimSun"/>
          <w:lang w:eastAsia="zh-CN"/>
        </w:rPr>
        <w:t>3M</w:t>
      </w:r>
      <w:r w:rsidR="00D420A8" w:rsidRPr="009E758F">
        <w:rPr>
          <w:rFonts w:eastAsia="SimSun" w:hint="cs"/>
          <w:rtl/>
          <w:lang w:eastAsia="zh-CN" w:bidi="ar-SA"/>
        </w:rPr>
        <w:t>.</w:t>
      </w:r>
    </w:p>
    <w:p w14:paraId="03C6C29F" w14:textId="3C09C543" w:rsidR="00B208F5" w:rsidRPr="009E758F" w:rsidRDefault="00B208F5" w:rsidP="00DC7222">
      <w:pPr>
        <w:pStyle w:val="enumlev1"/>
        <w:rPr>
          <w:rFonts w:eastAsia="SimSun"/>
          <w:rtl/>
          <w:lang w:val="en-GB" w:eastAsia="zh-CN" w:bidi="ar-SA"/>
        </w:rPr>
      </w:pPr>
      <w:r w:rsidRPr="009E758F">
        <w:rPr>
          <w:rFonts w:eastAsia="SimSun" w:hint="cs"/>
          <w:rtl/>
          <w:lang w:eastAsia="zh-CN"/>
        </w:rPr>
        <w:t>-</w:t>
      </w:r>
      <w:r w:rsidRPr="009E758F">
        <w:rPr>
          <w:rFonts w:eastAsia="SimSun"/>
          <w:rtl/>
          <w:lang w:eastAsia="zh-CN"/>
        </w:rPr>
        <w:tab/>
      </w:r>
      <w:r w:rsidR="00DC7222" w:rsidRPr="009E758F">
        <w:rPr>
          <w:rFonts w:eastAsia="SimSun" w:hint="cs"/>
          <w:rtl/>
          <w:lang w:eastAsia="zh-CN"/>
        </w:rPr>
        <w:t>ي</w:t>
      </w:r>
      <w:r w:rsidR="00DC7222" w:rsidRPr="009E758F">
        <w:rPr>
          <w:rFonts w:eastAsia="SimSun"/>
          <w:rtl/>
          <w:lang w:eastAsia="zh-CN"/>
        </w:rPr>
        <w:t xml:space="preserve">مكن لفرق العمل ذات الصلة تعيين فريق صياغة و/أو فريق عمل بالمراسلة لدراسة منتج رقمي متكامل </w:t>
      </w:r>
      <w:r w:rsidR="00DC7222" w:rsidRPr="009E758F">
        <w:rPr>
          <w:rFonts w:eastAsia="SimSun" w:hint="cs"/>
          <w:rtl/>
          <w:lang w:eastAsia="zh-CN"/>
        </w:rPr>
        <w:t>محدد</w:t>
      </w:r>
      <w:r w:rsidR="00DC7222" w:rsidRPr="009E758F">
        <w:rPr>
          <w:rFonts w:eastAsia="SimSun"/>
          <w:rtl/>
          <w:lang w:eastAsia="zh-CN"/>
        </w:rPr>
        <w:t>.</w:t>
      </w:r>
      <w:r w:rsidR="00DC7222" w:rsidRPr="009E758F">
        <w:rPr>
          <w:rFonts w:eastAsia="SimSun" w:hint="cs"/>
          <w:rtl/>
          <w:lang w:eastAsia="zh-CN"/>
        </w:rPr>
        <w:t xml:space="preserve"> </w:t>
      </w:r>
      <w:r w:rsidR="00833DC0" w:rsidRPr="009E758F">
        <w:rPr>
          <w:rFonts w:eastAsia="SimSun" w:hint="cs"/>
          <w:rtl/>
          <w:lang w:val="en-GB" w:eastAsia="zh-CN" w:bidi="ar-SA"/>
        </w:rPr>
        <w:t>ويُعرف هذا الفريق</w:t>
      </w:r>
      <w:r w:rsidR="00833DC0" w:rsidRPr="009E758F">
        <w:rPr>
          <w:rFonts w:eastAsia="SimSun"/>
          <w:rtl/>
          <w:lang w:val="en-GB" w:eastAsia="zh-CN" w:bidi="ar-SA"/>
        </w:rPr>
        <w:t xml:space="preserve"> </w:t>
      </w:r>
      <w:r w:rsidR="00172C9B" w:rsidRPr="009E758F">
        <w:rPr>
          <w:rFonts w:eastAsia="SimSun"/>
          <w:rtl/>
          <w:lang w:val="en-GB" w:eastAsia="zh-CN" w:bidi="ar-SA"/>
        </w:rPr>
        <w:t xml:space="preserve">بأنه </w:t>
      </w:r>
      <w:r w:rsidR="00833DC0" w:rsidRPr="009E758F">
        <w:rPr>
          <w:rFonts w:eastAsia="SimSun" w:hint="cs"/>
          <w:rtl/>
          <w:lang w:val="en-GB" w:eastAsia="zh-CN" w:bidi="ar-SA"/>
        </w:rPr>
        <w:t>الفريق المرجعي</w:t>
      </w:r>
      <w:r w:rsidR="00172C9B" w:rsidRPr="009E758F">
        <w:rPr>
          <w:rFonts w:eastAsia="SimSun"/>
          <w:rtl/>
          <w:lang w:val="en-GB" w:eastAsia="zh-CN" w:bidi="ar-SA"/>
        </w:rPr>
        <w:t xml:space="preserve"> ل</w:t>
      </w:r>
      <w:r w:rsidR="00833DC0" w:rsidRPr="009E758F">
        <w:rPr>
          <w:rFonts w:eastAsia="SimSun" w:hint="cs"/>
          <w:rtl/>
          <w:lang w:val="en-GB" w:eastAsia="zh-CN" w:bidi="ar-SA"/>
        </w:rPr>
        <w:t>ل</w:t>
      </w:r>
      <w:r w:rsidR="00172C9B" w:rsidRPr="009E758F">
        <w:rPr>
          <w:rFonts w:eastAsia="SimSun"/>
          <w:rtl/>
          <w:lang w:val="en-GB" w:eastAsia="zh-CN" w:bidi="ar-SA"/>
        </w:rPr>
        <w:t xml:space="preserve">منتج </w:t>
      </w:r>
      <w:r w:rsidR="00833DC0" w:rsidRPr="009E758F">
        <w:rPr>
          <w:rFonts w:eastAsia="SimSun" w:hint="cs"/>
          <w:rtl/>
          <w:lang w:val="en-GB" w:eastAsia="zh-CN" w:bidi="ar-SA"/>
        </w:rPr>
        <w:t>ال</w:t>
      </w:r>
      <w:r w:rsidR="00172C9B" w:rsidRPr="009E758F">
        <w:rPr>
          <w:rFonts w:eastAsia="SimSun"/>
          <w:rtl/>
          <w:lang w:val="en-GB" w:eastAsia="zh-CN" w:bidi="ar-SA"/>
        </w:rPr>
        <w:t xml:space="preserve">رقمي </w:t>
      </w:r>
      <w:r w:rsidR="00833DC0" w:rsidRPr="009E758F">
        <w:rPr>
          <w:rFonts w:eastAsia="SimSun" w:hint="cs"/>
          <w:rtl/>
          <w:lang w:val="en-GB" w:eastAsia="zh-CN" w:bidi="ar-SA"/>
        </w:rPr>
        <w:t>ال</w:t>
      </w:r>
      <w:r w:rsidR="00172C9B" w:rsidRPr="009E758F">
        <w:rPr>
          <w:rFonts w:eastAsia="SimSun"/>
          <w:rtl/>
          <w:lang w:val="en-GB" w:eastAsia="zh-CN" w:bidi="ar-SA"/>
        </w:rPr>
        <w:t xml:space="preserve">متكامل </w:t>
      </w:r>
      <w:r w:rsidR="00833DC0" w:rsidRPr="009E758F">
        <w:rPr>
          <w:rFonts w:eastAsia="SimSun"/>
          <w:rtl/>
          <w:lang w:val="en-GB" w:eastAsia="zh-CN" w:bidi="ar-SA"/>
        </w:rPr>
        <w:t>ال</w:t>
      </w:r>
      <w:r w:rsidR="00172C9B" w:rsidRPr="009E758F">
        <w:rPr>
          <w:rFonts w:eastAsia="SimSun"/>
          <w:rtl/>
          <w:lang w:val="en-GB" w:eastAsia="zh-CN" w:bidi="ar-SA"/>
        </w:rPr>
        <w:t>معين</w:t>
      </w:r>
      <w:r w:rsidR="00172C9B" w:rsidRPr="009E758F">
        <w:rPr>
          <w:rFonts w:eastAsia="SimSun" w:hint="cs"/>
          <w:rtl/>
          <w:lang w:val="en-GB" w:eastAsia="zh-CN" w:bidi="ar-SA"/>
        </w:rPr>
        <w:t>.</w:t>
      </w:r>
    </w:p>
    <w:p w14:paraId="16DBD6ED" w14:textId="10DCA9B7" w:rsidR="00B208F5" w:rsidRPr="009E758F" w:rsidRDefault="00B208F5" w:rsidP="00B208F5">
      <w:pPr>
        <w:pStyle w:val="enumlev1"/>
        <w:rPr>
          <w:rFonts w:eastAsia="SimSun"/>
          <w:rtl/>
          <w:lang w:eastAsia="zh-CN"/>
        </w:rPr>
      </w:pPr>
      <w:r w:rsidRPr="009E758F">
        <w:rPr>
          <w:rFonts w:eastAsia="SimSun" w:hint="cs"/>
          <w:rtl/>
          <w:lang w:eastAsia="zh-CN"/>
        </w:rPr>
        <w:t>-</w:t>
      </w:r>
      <w:r w:rsidRPr="009E758F">
        <w:rPr>
          <w:rFonts w:eastAsia="SimSun"/>
          <w:rtl/>
          <w:lang w:eastAsia="zh-CN"/>
        </w:rPr>
        <w:tab/>
      </w:r>
      <w:r w:rsidR="006F37FB" w:rsidRPr="009E758F">
        <w:rPr>
          <w:rFonts w:eastAsia="SimSun" w:hint="cs"/>
          <w:rtl/>
          <w:lang w:eastAsia="zh-CN"/>
        </w:rPr>
        <w:t>خلال</w:t>
      </w:r>
      <w:r w:rsidR="006F37FB" w:rsidRPr="009E758F">
        <w:rPr>
          <w:rFonts w:eastAsia="SimSun"/>
          <w:rtl/>
          <w:lang w:eastAsia="zh-CN"/>
        </w:rPr>
        <w:t xml:space="preserve"> الفترات الفاصلة بين اجتماعات فرق العمل، يمكن للأفرقة المرجعية وأفرقة </w:t>
      </w:r>
      <w:r w:rsidR="006F37FB" w:rsidRPr="009E758F">
        <w:rPr>
          <w:rFonts w:eastAsia="SimSun" w:hint="cs"/>
          <w:rtl/>
          <w:lang w:eastAsia="zh-CN"/>
        </w:rPr>
        <w:t>العمل ب</w:t>
      </w:r>
      <w:r w:rsidR="006F37FB" w:rsidRPr="009E758F">
        <w:rPr>
          <w:rFonts w:eastAsia="SimSun"/>
          <w:rtl/>
          <w:lang w:eastAsia="zh-CN"/>
        </w:rPr>
        <w:t>المراسلة</w:t>
      </w:r>
      <w:r w:rsidR="006F37FB" w:rsidRPr="009E758F">
        <w:rPr>
          <w:rFonts w:eastAsia="SimSun" w:hint="cs"/>
          <w:rtl/>
          <w:lang w:eastAsia="zh-CN"/>
        </w:rPr>
        <w:t xml:space="preserve"> ذات الصلة</w:t>
      </w:r>
      <w:r w:rsidR="006F37FB" w:rsidRPr="009E758F">
        <w:rPr>
          <w:rFonts w:eastAsia="SimSun"/>
          <w:rtl/>
          <w:lang w:eastAsia="zh-CN"/>
        </w:rPr>
        <w:t xml:space="preserve"> التابعة للجنة الدراسات </w:t>
      </w:r>
      <w:r w:rsidR="006F37FB" w:rsidRPr="009E758F">
        <w:rPr>
          <w:rFonts w:eastAsia="SimSun"/>
          <w:lang w:eastAsia="zh-CN"/>
        </w:rPr>
        <w:t>3</w:t>
      </w:r>
      <w:r w:rsidR="006F37FB" w:rsidRPr="009E758F">
        <w:rPr>
          <w:rFonts w:eastAsia="SimSun"/>
          <w:rtl/>
          <w:lang w:eastAsia="zh-CN"/>
        </w:rPr>
        <w:t xml:space="preserve"> التي </w:t>
      </w:r>
      <w:r w:rsidR="001E785A" w:rsidRPr="009E758F">
        <w:rPr>
          <w:rFonts w:eastAsia="SimSun" w:hint="cs"/>
          <w:rtl/>
          <w:lang w:eastAsia="zh-CN"/>
        </w:rPr>
        <w:t xml:space="preserve">أسندت إليها </w:t>
      </w:r>
      <w:r w:rsidR="006F37FB" w:rsidRPr="009E758F">
        <w:rPr>
          <w:rFonts w:eastAsia="SimSun"/>
          <w:rtl/>
          <w:lang w:eastAsia="zh-CN"/>
        </w:rPr>
        <w:t xml:space="preserve">فرقة العمل </w:t>
      </w:r>
      <w:r w:rsidR="00833DC0" w:rsidRPr="009E758F">
        <w:rPr>
          <w:rFonts w:eastAsia="SimSun"/>
          <w:rtl/>
          <w:lang w:eastAsia="zh-CN"/>
        </w:rPr>
        <w:t>ال</w:t>
      </w:r>
      <w:r w:rsidR="00833DC0" w:rsidRPr="009E758F">
        <w:rPr>
          <w:rFonts w:eastAsia="SimSun" w:hint="cs"/>
          <w:rtl/>
          <w:lang w:eastAsia="zh-CN"/>
        </w:rPr>
        <w:t>رئيسية</w:t>
      </w:r>
      <w:r w:rsidR="00833DC0" w:rsidRPr="009E758F">
        <w:rPr>
          <w:rFonts w:eastAsia="SimSun"/>
          <w:rtl/>
          <w:lang w:eastAsia="zh-CN"/>
        </w:rPr>
        <w:t xml:space="preserve"> </w:t>
      </w:r>
      <w:r w:rsidR="006F37FB" w:rsidRPr="009E758F">
        <w:rPr>
          <w:rFonts w:eastAsia="SimSun"/>
          <w:rtl/>
          <w:lang w:eastAsia="zh-CN"/>
        </w:rPr>
        <w:t>الولاية</w:t>
      </w:r>
      <w:r w:rsidR="009E38B9" w:rsidRPr="009E758F">
        <w:rPr>
          <w:rFonts w:eastAsia="SimSun" w:hint="cs"/>
          <w:rtl/>
          <w:lang w:eastAsia="zh-CN"/>
        </w:rPr>
        <w:t>،</w:t>
      </w:r>
      <w:r w:rsidR="006F37FB" w:rsidRPr="009E758F">
        <w:rPr>
          <w:rFonts w:eastAsia="SimSun"/>
          <w:rtl/>
          <w:lang w:eastAsia="zh-CN"/>
        </w:rPr>
        <w:t xml:space="preserve"> أن تقوم </w:t>
      </w:r>
      <w:r w:rsidR="001A3FF6" w:rsidRPr="009E758F">
        <w:rPr>
          <w:rFonts w:eastAsia="SimSun" w:hint="cs"/>
          <w:rtl/>
          <w:lang w:eastAsia="zh-CN"/>
        </w:rPr>
        <w:t>ب</w:t>
      </w:r>
      <w:r w:rsidR="00833DC0" w:rsidRPr="009E758F">
        <w:rPr>
          <w:rFonts w:eastAsia="SimSun"/>
          <w:rtl/>
          <w:lang w:eastAsia="zh-CN"/>
        </w:rPr>
        <w:t xml:space="preserve">رعاية </w:t>
      </w:r>
      <w:r w:rsidR="006F37FB" w:rsidRPr="009E758F">
        <w:rPr>
          <w:rFonts w:eastAsia="SimSun"/>
          <w:rtl/>
          <w:lang w:eastAsia="zh-CN"/>
        </w:rPr>
        <w:t xml:space="preserve">المنتجات الرقمية </w:t>
      </w:r>
      <w:r w:rsidR="001A3FF6" w:rsidRPr="009E758F">
        <w:rPr>
          <w:rFonts w:eastAsia="SimSun" w:hint="cs"/>
          <w:rtl/>
          <w:lang w:eastAsia="zh-CN"/>
        </w:rPr>
        <w:t>التكميلية</w:t>
      </w:r>
      <w:r w:rsidR="001A3FF6" w:rsidRPr="009E758F">
        <w:rPr>
          <w:rFonts w:eastAsia="SimSun"/>
          <w:rtl/>
          <w:lang w:eastAsia="zh-CN"/>
        </w:rPr>
        <w:t xml:space="preserve"> </w:t>
      </w:r>
      <w:r w:rsidR="006F37FB" w:rsidRPr="009E758F">
        <w:rPr>
          <w:rFonts w:eastAsia="SimSun"/>
          <w:rtl/>
          <w:lang w:eastAsia="zh-CN"/>
        </w:rPr>
        <w:t>وتوفير توضيحات لمكتب الاتصالات الراديوية، ويفضل أن يكون ذلك بالتعاون مع المؤلف الأصلي (</w:t>
      </w:r>
      <w:r w:rsidR="001A3FF6" w:rsidRPr="009E758F">
        <w:rPr>
          <w:rFonts w:eastAsia="SimSun" w:hint="cs"/>
          <w:rtl/>
          <w:lang w:eastAsia="zh-CN"/>
        </w:rPr>
        <w:t xml:space="preserve">أو </w:t>
      </w:r>
      <w:r w:rsidR="006F37FB" w:rsidRPr="009E758F">
        <w:rPr>
          <w:rFonts w:eastAsia="SimSun" w:hint="cs"/>
          <w:rtl/>
          <w:lang w:eastAsia="zh-CN"/>
        </w:rPr>
        <w:t>ا</w:t>
      </w:r>
      <w:r w:rsidR="006F37FB" w:rsidRPr="009E758F">
        <w:rPr>
          <w:rFonts w:eastAsia="SimSun"/>
          <w:rtl/>
          <w:lang w:eastAsia="zh-CN"/>
        </w:rPr>
        <w:t>لمؤلفين الأصليين).</w:t>
      </w:r>
    </w:p>
    <w:p w14:paraId="0E4B0FBC" w14:textId="1E27029F" w:rsidR="00B208F5" w:rsidRPr="009E758F" w:rsidRDefault="00B208F5" w:rsidP="00B208F5">
      <w:pPr>
        <w:pStyle w:val="Heading1"/>
        <w:rPr>
          <w:rFonts w:eastAsia="SimSun"/>
          <w:rtl/>
          <w:lang w:eastAsia="zh-CN"/>
        </w:rPr>
      </w:pPr>
      <w:r w:rsidRPr="009E758F">
        <w:rPr>
          <w:rFonts w:eastAsia="SimSun"/>
          <w:lang w:eastAsia="zh-CN" w:bidi="ar-EG"/>
        </w:rPr>
        <w:lastRenderedPageBreak/>
        <w:t>4</w:t>
      </w:r>
      <w:r w:rsidRPr="009E758F">
        <w:rPr>
          <w:rFonts w:eastAsia="SimSun"/>
          <w:rtl/>
          <w:lang w:eastAsia="zh-CN" w:bidi="ar-EG"/>
        </w:rPr>
        <w:tab/>
      </w:r>
      <w:r w:rsidR="009E38B9" w:rsidRPr="009E758F">
        <w:rPr>
          <w:rFonts w:eastAsia="SimSun" w:hint="cs"/>
          <w:rtl/>
          <w:lang w:eastAsia="zh-CN" w:bidi="ar-EG"/>
        </w:rPr>
        <w:t>معلومات بشأن ح</w:t>
      </w:r>
      <w:r w:rsidR="009E38B9" w:rsidRPr="009E758F">
        <w:rPr>
          <w:rFonts w:eastAsia="SimSun" w:hint="cs"/>
          <w:rtl/>
          <w:lang w:eastAsia="zh-CN"/>
        </w:rPr>
        <w:t>قوق</w:t>
      </w:r>
      <w:r w:rsidR="008571CB" w:rsidRPr="009E758F">
        <w:rPr>
          <w:rFonts w:eastAsia="SimSun" w:hint="cs"/>
          <w:rtl/>
          <w:lang w:eastAsia="zh-CN"/>
        </w:rPr>
        <w:t xml:space="preserve"> تألي</w:t>
      </w:r>
      <w:r w:rsidR="00951D0C" w:rsidRPr="009E758F">
        <w:rPr>
          <w:rFonts w:eastAsia="SimSun" w:hint="cs"/>
          <w:rtl/>
          <w:lang w:eastAsia="zh-CN"/>
        </w:rPr>
        <w:t>ف</w:t>
      </w:r>
      <w:r w:rsidR="009E38B9" w:rsidRPr="009E758F">
        <w:rPr>
          <w:rFonts w:eastAsia="SimSun" w:hint="cs"/>
          <w:rtl/>
          <w:lang w:eastAsia="zh-CN"/>
        </w:rPr>
        <w:t xml:space="preserve"> البرمجيات لدى الاتحاد</w:t>
      </w:r>
    </w:p>
    <w:p w14:paraId="556E7097" w14:textId="7C678600" w:rsidR="00B208F5" w:rsidRPr="009E758F" w:rsidRDefault="00B208F5" w:rsidP="00B208F5">
      <w:pPr>
        <w:rPr>
          <w:spacing w:val="-4"/>
          <w:rtl/>
          <w:lang w:bidi="ar-EG"/>
        </w:rPr>
      </w:pPr>
      <w:r w:rsidRPr="009E758F">
        <w:rPr>
          <w:spacing w:val="-4"/>
          <w:rtl/>
          <w:lang w:bidi="ar-EG"/>
        </w:rPr>
        <w:t>تقدم المبادئ التوجيهية للاتحاد بشأن حقوق تأليف البرمجيات</w:t>
      </w:r>
      <w:r w:rsidR="007F7BB1" w:rsidRPr="009E758F">
        <w:rPr>
          <w:rFonts w:hint="cs"/>
          <w:spacing w:val="-4"/>
          <w:rtl/>
          <w:lang w:bidi="ar-EG"/>
        </w:rPr>
        <w:t xml:space="preserve"> </w:t>
      </w:r>
      <w:r w:rsidRPr="009E758F">
        <w:rPr>
          <w:spacing w:val="-4"/>
          <w:rtl/>
          <w:lang w:bidi="ar-EG"/>
        </w:rPr>
        <w:t xml:space="preserve">إرشادات </w:t>
      </w:r>
      <w:r w:rsidR="007F7BB1" w:rsidRPr="009E758F">
        <w:rPr>
          <w:rFonts w:hint="cs"/>
          <w:spacing w:val="-4"/>
          <w:rtl/>
          <w:lang w:bidi="ar-EG"/>
        </w:rPr>
        <w:t>ل</w:t>
      </w:r>
      <w:r w:rsidRPr="009E758F">
        <w:rPr>
          <w:spacing w:val="-4"/>
          <w:rtl/>
          <w:lang w:bidi="ar-EG"/>
        </w:rPr>
        <w:t xml:space="preserve">إدراج </w:t>
      </w:r>
      <w:r w:rsidR="007F7BB1" w:rsidRPr="009E758F">
        <w:rPr>
          <w:rFonts w:hint="cs"/>
          <w:spacing w:val="-4"/>
          <w:rtl/>
          <w:lang w:bidi="ar-EG"/>
        </w:rPr>
        <w:t>المواد المحمية ب</w:t>
      </w:r>
      <w:r w:rsidR="001A3FF6" w:rsidRPr="009E758F">
        <w:rPr>
          <w:rFonts w:hint="cs"/>
          <w:spacing w:val="-4"/>
          <w:rtl/>
          <w:lang w:bidi="ar-EG"/>
        </w:rPr>
        <w:t xml:space="preserve">قانون </w:t>
      </w:r>
      <w:r w:rsidRPr="009E758F">
        <w:rPr>
          <w:spacing w:val="-4"/>
          <w:rtl/>
          <w:lang w:bidi="ar-EG"/>
        </w:rPr>
        <w:t xml:space="preserve">حقوق التأليف في </w:t>
      </w:r>
      <w:r w:rsidR="008571CB" w:rsidRPr="009E758F">
        <w:rPr>
          <w:rFonts w:hint="cs"/>
          <w:spacing w:val="-4"/>
          <w:rtl/>
          <w:lang w:bidi="ar-EG"/>
        </w:rPr>
        <w:t>منشورات</w:t>
      </w:r>
      <w:r w:rsidRPr="009E758F">
        <w:rPr>
          <w:spacing w:val="-4"/>
          <w:rtl/>
          <w:lang w:bidi="ar-EG"/>
        </w:rPr>
        <w:t xml:space="preserve"> قطاع الاتصالات الراديوية</w:t>
      </w:r>
      <w:r w:rsidRPr="009E758F">
        <w:rPr>
          <w:rFonts w:hint="cs"/>
          <w:spacing w:val="-4"/>
          <w:rtl/>
          <w:lang w:bidi="ar-EG"/>
        </w:rPr>
        <w:t xml:space="preserve">. </w:t>
      </w:r>
      <w:r w:rsidR="008571CB" w:rsidRPr="009E758F">
        <w:rPr>
          <w:rFonts w:hint="cs"/>
          <w:spacing w:val="-4"/>
          <w:rtl/>
          <w:lang w:bidi="ar-EG"/>
        </w:rPr>
        <w:t>وتنطبق</w:t>
      </w:r>
      <w:r w:rsidR="008571CB" w:rsidRPr="009E758F">
        <w:rPr>
          <w:spacing w:val="-4"/>
          <w:rtl/>
          <w:lang w:bidi="ar-EG"/>
        </w:rPr>
        <w:t xml:space="preserve"> المبادئ التوجيهية</w:t>
      </w:r>
      <w:r w:rsidR="00924233" w:rsidRPr="009E758F">
        <w:rPr>
          <w:rFonts w:hint="cs"/>
          <w:spacing w:val="-4"/>
          <w:rtl/>
          <w:lang w:bidi="ar-EG"/>
        </w:rPr>
        <w:t xml:space="preserve"> للاتحاد</w:t>
      </w:r>
      <w:r w:rsidR="008571CB" w:rsidRPr="009E758F">
        <w:rPr>
          <w:spacing w:val="-4"/>
          <w:rtl/>
          <w:lang w:bidi="ar-EG"/>
        </w:rPr>
        <w:t xml:space="preserve"> بشأن حقوق </w:t>
      </w:r>
      <w:r w:rsidR="00924233" w:rsidRPr="009E758F">
        <w:rPr>
          <w:rFonts w:hint="cs"/>
          <w:spacing w:val="-4"/>
          <w:rtl/>
          <w:lang w:bidi="ar-EG"/>
        </w:rPr>
        <w:t>تأليف البرمجيات</w:t>
      </w:r>
      <w:r w:rsidR="008571CB" w:rsidRPr="009E758F">
        <w:rPr>
          <w:spacing w:val="-4"/>
          <w:rtl/>
          <w:lang w:bidi="ar-EG"/>
        </w:rPr>
        <w:t xml:space="preserve"> على </w:t>
      </w:r>
      <w:r w:rsidR="008571CB" w:rsidRPr="009E758F">
        <w:rPr>
          <w:rFonts w:hint="cs"/>
          <w:spacing w:val="-4"/>
          <w:rtl/>
          <w:lang w:bidi="ar-EG"/>
        </w:rPr>
        <w:t>المنتجات</w:t>
      </w:r>
      <w:r w:rsidR="008571CB" w:rsidRPr="009E758F">
        <w:rPr>
          <w:spacing w:val="-4"/>
          <w:rtl/>
          <w:lang w:bidi="ar-EG"/>
        </w:rPr>
        <w:t xml:space="preserve"> الرقمية المتكاملة </w:t>
      </w:r>
      <w:r w:rsidR="008571CB" w:rsidRPr="009E758F">
        <w:rPr>
          <w:rFonts w:hint="cs"/>
          <w:spacing w:val="-4"/>
          <w:rtl/>
          <w:lang w:bidi="ar-EG"/>
        </w:rPr>
        <w:t>والتكميلية</w:t>
      </w:r>
      <w:r w:rsidR="008571CB" w:rsidRPr="009E758F">
        <w:rPr>
          <w:spacing w:val="-4"/>
          <w:rtl/>
          <w:lang w:bidi="ar-EG"/>
        </w:rPr>
        <w:t xml:space="preserve"> على حد سواء.</w:t>
      </w:r>
      <w:r w:rsidR="00A45B50" w:rsidRPr="009E758F">
        <w:rPr>
          <w:rFonts w:hint="cs"/>
          <w:spacing w:val="-4"/>
          <w:rtl/>
          <w:lang w:bidi="ar-EG"/>
        </w:rPr>
        <w:t xml:space="preserve"> </w:t>
      </w:r>
      <w:r w:rsidR="001A3FF6" w:rsidRPr="009E758F">
        <w:rPr>
          <w:rFonts w:hint="cs"/>
          <w:spacing w:val="-4"/>
          <w:rtl/>
          <w:lang w:bidi="ar-EG"/>
        </w:rPr>
        <w:t>و</w:t>
      </w:r>
      <w:r w:rsidR="00A45B50" w:rsidRPr="009E758F">
        <w:rPr>
          <w:rFonts w:hint="cs"/>
          <w:spacing w:val="-4"/>
          <w:rtl/>
          <w:lang w:bidi="ar-EG"/>
        </w:rPr>
        <w:t>أ</w:t>
      </w:r>
      <w:r w:rsidR="00A45B50" w:rsidRPr="009E758F">
        <w:rPr>
          <w:spacing w:val="-4"/>
          <w:rtl/>
          <w:lang w:bidi="ar-EG"/>
        </w:rPr>
        <w:t>ي عضو يقدم برمجيات</w:t>
      </w:r>
      <w:r w:rsidR="001A3FF6" w:rsidRPr="009E758F">
        <w:rPr>
          <w:rFonts w:hint="cs"/>
          <w:spacing w:val="-4"/>
          <w:rtl/>
          <w:lang w:bidi="ar-EG"/>
        </w:rPr>
        <w:t xml:space="preserve"> يتعين عليه</w:t>
      </w:r>
      <w:r w:rsidR="00A45B50" w:rsidRPr="009E758F">
        <w:rPr>
          <w:spacing w:val="-4"/>
          <w:rtl/>
          <w:lang w:bidi="ar-EG"/>
        </w:rPr>
        <w:t xml:space="preserve"> </w:t>
      </w:r>
      <w:r w:rsidR="00A45B50" w:rsidRPr="009E758F">
        <w:rPr>
          <w:rFonts w:hint="cs"/>
          <w:spacing w:val="-4"/>
          <w:rtl/>
          <w:lang w:bidi="ar-EG"/>
        </w:rPr>
        <w:t>ا</w:t>
      </w:r>
      <w:r w:rsidR="00A45B50" w:rsidRPr="009E758F">
        <w:rPr>
          <w:spacing w:val="-4"/>
          <w:rtl/>
          <w:lang w:bidi="ar-EG"/>
        </w:rPr>
        <w:t>لامتثال لهذه المبادئ التوجيهية، وخصوصاً فيما يتعلق "</w:t>
      </w:r>
      <w:r w:rsidR="00897045" w:rsidRPr="009E758F">
        <w:rPr>
          <w:rFonts w:hint="cs"/>
          <w:spacing w:val="-4"/>
          <w:rtl/>
          <w:lang w:bidi="ar-EG"/>
        </w:rPr>
        <w:t>ببيان</w:t>
      </w:r>
      <w:r w:rsidR="00A45B50" w:rsidRPr="009E758F">
        <w:rPr>
          <w:spacing w:val="-4"/>
          <w:rtl/>
          <w:lang w:bidi="ar-EG"/>
        </w:rPr>
        <w:t xml:space="preserve"> حقوق تأليف البرمجيات" و"إعلان الترخيص".</w:t>
      </w:r>
    </w:p>
    <w:p w14:paraId="51667CB7" w14:textId="4D60B6EA" w:rsidR="00B208F5" w:rsidRPr="009E758F" w:rsidRDefault="00B208F5" w:rsidP="00B208F5">
      <w:pPr>
        <w:rPr>
          <w:spacing w:val="-4"/>
          <w:rtl/>
          <w:lang w:bidi="ar-EG"/>
        </w:rPr>
      </w:pPr>
    </w:p>
    <w:p w14:paraId="125612F7" w14:textId="755D52CF" w:rsidR="00B208F5" w:rsidRPr="009E758F" w:rsidRDefault="00B208F5" w:rsidP="00B208F5">
      <w:pPr>
        <w:rPr>
          <w:spacing w:val="-4"/>
          <w:rtl/>
          <w:lang w:bidi="ar-EG"/>
        </w:rPr>
      </w:pPr>
    </w:p>
    <w:p w14:paraId="4414AE8A" w14:textId="37D2B91C" w:rsidR="00B208F5" w:rsidRPr="009E758F" w:rsidRDefault="00B208F5" w:rsidP="00D00F4F">
      <w:pPr>
        <w:pStyle w:val="AnnexNoTitle0"/>
        <w:rPr>
          <w:rtl/>
          <w:lang w:eastAsia="zh-CN"/>
        </w:rPr>
      </w:pPr>
      <w:r w:rsidRPr="009E758F">
        <w:rPr>
          <w:rFonts w:hint="cs"/>
          <w:rtl/>
          <w:lang w:eastAsia="zh-CN"/>
        </w:rPr>
        <w:t xml:space="preserve">الملحق </w:t>
      </w:r>
      <w:r w:rsidRPr="009E758F">
        <w:rPr>
          <w:lang w:eastAsia="zh-CN"/>
        </w:rPr>
        <w:t>2</w:t>
      </w:r>
      <w:r w:rsidRPr="009E758F">
        <w:rPr>
          <w:rtl/>
          <w:lang w:eastAsia="zh-CN"/>
        </w:rPr>
        <w:br/>
      </w:r>
      <w:r w:rsidRPr="009E758F">
        <w:rPr>
          <w:rtl/>
          <w:lang w:eastAsia="zh-CN"/>
        </w:rPr>
        <w:br/>
      </w:r>
      <w:r w:rsidR="00C47B66" w:rsidRPr="009E758F">
        <w:rPr>
          <w:rFonts w:hint="cs"/>
          <w:rtl/>
          <w:lang w:eastAsia="zh-CN"/>
        </w:rPr>
        <w:t>المعلومات</w:t>
      </w:r>
      <w:r w:rsidR="00C47B66" w:rsidRPr="009E758F">
        <w:rPr>
          <w:rtl/>
          <w:lang w:eastAsia="zh-CN"/>
        </w:rPr>
        <w:t xml:space="preserve"> المطلوبة لتقييم المنتجات الرقمية</w:t>
      </w:r>
      <w:r w:rsidR="00F42527">
        <w:rPr>
          <w:rtl/>
          <w:lang w:eastAsia="zh-CN"/>
        </w:rPr>
        <w:br/>
      </w:r>
      <w:r w:rsidR="00C47B66" w:rsidRPr="009E758F">
        <w:rPr>
          <w:rtl/>
          <w:lang w:eastAsia="zh-CN"/>
        </w:rPr>
        <w:t>ل</w:t>
      </w:r>
      <w:r w:rsidR="00C47B66" w:rsidRPr="009E758F">
        <w:rPr>
          <w:rFonts w:hint="cs"/>
          <w:rtl/>
          <w:lang w:eastAsia="zh-CN"/>
        </w:rPr>
        <w:t>لجنة الدرسات</w:t>
      </w:r>
      <w:r w:rsidR="00924233" w:rsidRPr="009E758F">
        <w:rPr>
          <w:rFonts w:hint="cs"/>
          <w:rtl/>
          <w:lang w:eastAsia="zh-CN"/>
        </w:rPr>
        <w:t xml:space="preserve"> </w:t>
      </w:r>
      <w:r w:rsidR="00924233" w:rsidRPr="009E758F">
        <w:rPr>
          <w:lang w:val="en-GB" w:eastAsia="zh-CN"/>
        </w:rPr>
        <w:t>3</w:t>
      </w:r>
      <w:r w:rsidR="00C47B66" w:rsidRPr="009E758F">
        <w:rPr>
          <w:rFonts w:hint="cs"/>
          <w:rtl/>
          <w:lang w:eastAsia="zh-CN"/>
        </w:rPr>
        <w:t xml:space="preserve"> ل</w:t>
      </w:r>
      <w:r w:rsidR="00C47B66" w:rsidRPr="009E758F">
        <w:rPr>
          <w:rtl/>
          <w:lang w:eastAsia="zh-CN"/>
        </w:rPr>
        <w:t>قطاع الاتصالات الراديوية</w:t>
      </w:r>
    </w:p>
    <w:p w14:paraId="6878AA6A" w14:textId="0B1997CD" w:rsidR="00B208F5" w:rsidRPr="009E758F" w:rsidRDefault="000430C9" w:rsidP="000430C9">
      <w:pPr>
        <w:pStyle w:val="Heading1"/>
        <w:rPr>
          <w:rFonts w:eastAsia="SimSun"/>
          <w:rtl/>
          <w:lang w:eastAsia="zh-CN" w:bidi="ar-EG"/>
        </w:rPr>
      </w:pPr>
      <w:r w:rsidRPr="009E758F">
        <w:rPr>
          <w:rFonts w:eastAsia="SimSun"/>
          <w:lang w:eastAsia="zh-CN" w:bidi="ar-EG"/>
        </w:rPr>
        <w:t>1</w:t>
      </w:r>
      <w:r w:rsidRPr="009E758F">
        <w:rPr>
          <w:rFonts w:eastAsia="SimSun"/>
          <w:lang w:eastAsia="zh-CN" w:bidi="ar-EG"/>
        </w:rPr>
        <w:tab/>
      </w:r>
      <w:r w:rsidR="00B208F5" w:rsidRPr="009E758F">
        <w:rPr>
          <w:rFonts w:eastAsia="SimSun" w:hint="cs"/>
          <w:rtl/>
          <w:lang w:eastAsia="zh-CN" w:bidi="ar-EG"/>
        </w:rPr>
        <w:t>مقدمة</w:t>
      </w:r>
    </w:p>
    <w:p w14:paraId="3C04BD5D" w14:textId="642D9F39" w:rsidR="000430C9" w:rsidRPr="009E758F" w:rsidRDefault="00F53857" w:rsidP="000430C9">
      <w:pPr>
        <w:rPr>
          <w:rFonts w:eastAsia="SimSun"/>
          <w:rtl/>
          <w:lang w:val="en-GB" w:eastAsia="zh-CN"/>
        </w:rPr>
      </w:pPr>
      <w:r w:rsidRPr="009E758F">
        <w:rPr>
          <w:rFonts w:eastAsia="SimSun" w:hint="cs"/>
          <w:rtl/>
          <w:lang w:eastAsia="zh-CN"/>
        </w:rPr>
        <w:t>ي</w:t>
      </w:r>
      <w:r w:rsidRPr="009E758F">
        <w:rPr>
          <w:rFonts w:eastAsia="SimSun"/>
          <w:rtl/>
          <w:lang w:eastAsia="zh-CN"/>
        </w:rPr>
        <w:t xml:space="preserve">صف هذا الملحق </w:t>
      </w:r>
      <w:r w:rsidR="00924233" w:rsidRPr="009E758F">
        <w:rPr>
          <w:rFonts w:eastAsia="SimSun" w:hint="cs"/>
          <w:rtl/>
          <w:lang w:eastAsia="zh-CN"/>
        </w:rPr>
        <w:t>الطريقة التي تقوم بها</w:t>
      </w:r>
      <w:r w:rsidRPr="009E758F">
        <w:rPr>
          <w:rFonts w:eastAsia="SimSun" w:hint="cs"/>
          <w:rtl/>
          <w:lang w:eastAsia="zh-CN"/>
        </w:rPr>
        <w:t xml:space="preserve"> </w:t>
      </w:r>
      <w:r w:rsidRPr="009E758F">
        <w:rPr>
          <w:rFonts w:eastAsia="SimSun"/>
          <w:rtl/>
          <w:lang w:eastAsia="zh-CN"/>
        </w:rPr>
        <w:t xml:space="preserve">فرق العمل التابعة للجنة الدراسات </w:t>
      </w:r>
      <w:r w:rsidRPr="009E758F">
        <w:rPr>
          <w:rFonts w:eastAsia="SimSun"/>
          <w:lang w:eastAsia="zh-CN"/>
        </w:rPr>
        <w:t>3</w:t>
      </w:r>
      <w:r w:rsidRPr="009E758F">
        <w:rPr>
          <w:rFonts w:eastAsia="SimSun"/>
          <w:rtl/>
          <w:lang w:eastAsia="zh-CN"/>
        </w:rPr>
        <w:t xml:space="preserve"> </w:t>
      </w:r>
      <w:r w:rsidR="00924233" w:rsidRPr="009E758F">
        <w:rPr>
          <w:rFonts w:eastAsia="SimSun" w:hint="cs"/>
          <w:rtl/>
          <w:lang w:eastAsia="zh-CN"/>
        </w:rPr>
        <w:t xml:space="preserve">بتقييم </w:t>
      </w:r>
      <w:r w:rsidR="00DA7547" w:rsidRPr="009E758F">
        <w:rPr>
          <w:rFonts w:eastAsia="SimSun" w:hint="cs"/>
          <w:rtl/>
          <w:lang w:eastAsia="zh-CN"/>
        </w:rPr>
        <w:t xml:space="preserve">أي </w:t>
      </w:r>
      <w:r w:rsidR="00F744AF" w:rsidRPr="009E758F">
        <w:rPr>
          <w:rFonts w:eastAsia="SimSun" w:hint="cs"/>
          <w:rtl/>
          <w:lang w:eastAsia="zh-CN"/>
        </w:rPr>
        <w:t>منتج رقمي</w:t>
      </w:r>
      <w:r w:rsidR="001A3FF6" w:rsidRPr="009E758F">
        <w:rPr>
          <w:rFonts w:eastAsia="SimSun" w:hint="cs"/>
          <w:rtl/>
          <w:lang w:eastAsia="zh-CN"/>
        </w:rPr>
        <w:t>،</w:t>
      </w:r>
      <w:r w:rsidRPr="009E758F">
        <w:rPr>
          <w:rFonts w:eastAsia="SimSun"/>
          <w:rtl/>
          <w:lang w:eastAsia="zh-CN"/>
        </w:rPr>
        <w:t xml:space="preserve"> </w:t>
      </w:r>
      <w:r w:rsidR="001A3FF6" w:rsidRPr="009E758F">
        <w:rPr>
          <w:rFonts w:eastAsia="SimSun" w:hint="cs"/>
          <w:rtl/>
          <w:lang w:eastAsia="zh-CN"/>
        </w:rPr>
        <w:t xml:space="preserve">سواء كان من </w:t>
      </w:r>
      <w:r w:rsidRPr="009E758F">
        <w:rPr>
          <w:rFonts w:eastAsia="SimSun"/>
          <w:rtl/>
          <w:lang w:eastAsia="zh-CN"/>
        </w:rPr>
        <w:t xml:space="preserve">مجموعات </w:t>
      </w:r>
      <w:r w:rsidR="00DA7547" w:rsidRPr="009E758F">
        <w:rPr>
          <w:rFonts w:eastAsia="SimSun" w:hint="cs"/>
          <w:rtl/>
          <w:lang w:eastAsia="zh-CN"/>
        </w:rPr>
        <w:t>ال</w:t>
      </w:r>
      <w:r w:rsidRPr="009E758F">
        <w:rPr>
          <w:rFonts w:eastAsia="SimSun"/>
          <w:rtl/>
          <w:lang w:eastAsia="zh-CN"/>
        </w:rPr>
        <w:t xml:space="preserve">بيانات </w:t>
      </w:r>
      <w:r w:rsidR="00DA7547" w:rsidRPr="009E758F">
        <w:rPr>
          <w:rFonts w:eastAsia="SimSun" w:hint="cs"/>
          <w:rtl/>
          <w:lang w:eastAsia="zh-CN"/>
        </w:rPr>
        <w:t>ال</w:t>
      </w:r>
      <w:r w:rsidRPr="009E758F">
        <w:rPr>
          <w:rFonts w:eastAsia="SimSun"/>
          <w:rtl/>
          <w:lang w:eastAsia="zh-CN"/>
        </w:rPr>
        <w:t xml:space="preserve">رقمية </w:t>
      </w:r>
      <w:r w:rsidR="001A3FF6" w:rsidRPr="009E758F">
        <w:rPr>
          <w:rFonts w:eastAsia="SimSun" w:hint="cs"/>
          <w:rtl/>
          <w:lang w:eastAsia="zh-CN"/>
        </w:rPr>
        <w:t>أ</w:t>
      </w:r>
      <w:r w:rsidRPr="009E758F">
        <w:rPr>
          <w:rFonts w:eastAsia="SimSun"/>
          <w:rtl/>
          <w:lang w:eastAsia="zh-CN"/>
        </w:rPr>
        <w:t>و</w:t>
      </w:r>
      <w:r w:rsidR="001A3FF6" w:rsidRPr="009E758F">
        <w:rPr>
          <w:rFonts w:eastAsia="SimSun" w:hint="cs"/>
          <w:rtl/>
          <w:lang w:eastAsia="zh-CN"/>
        </w:rPr>
        <w:t xml:space="preserve"> </w:t>
      </w:r>
      <w:r w:rsidR="00DA7547" w:rsidRPr="009E758F">
        <w:rPr>
          <w:rFonts w:eastAsia="SimSun" w:hint="cs"/>
          <w:rtl/>
          <w:lang w:eastAsia="zh-CN"/>
        </w:rPr>
        <w:t>ال</w:t>
      </w:r>
      <w:r w:rsidRPr="009E758F">
        <w:rPr>
          <w:rFonts w:eastAsia="SimSun"/>
          <w:rtl/>
          <w:lang w:eastAsia="zh-CN"/>
        </w:rPr>
        <w:t xml:space="preserve">برامج </w:t>
      </w:r>
      <w:r w:rsidR="00DA7547" w:rsidRPr="009E758F">
        <w:rPr>
          <w:rFonts w:eastAsia="SimSun" w:hint="cs"/>
          <w:rtl/>
          <w:lang w:eastAsia="zh-CN"/>
        </w:rPr>
        <w:t>ال</w:t>
      </w:r>
      <w:r w:rsidRPr="009E758F">
        <w:rPr>
          <w:rFonts w:eastAsia="SimSun"/>
          <w:rtl/>
          <w:lang w:eastAsia="zh-CN"/>
        </w:rPr>
        <w:t xml:space="preserve">حاسوبية، </w:t>
      </w:r>
      <w:r w:rsidRPr="009E758F">
        <w:rPr>
          <w:rFonts w:eastAsia="SimSun" w:hint="cs"/>
          <w:rtl/>
          <w:lang w:eastAsia="zh-CN"/>
        </w:rPr>
        <w:t>مقترح</w:t>
      </w:r>
      <w:r w:rsidRPr="009E758F">
        <w:rPr>
          <w:rFonts w:eastAsia="SimSun"/>
          <w:rtl/>
          <w:lang w:eastAsia="zh-CN"/>
        </w:rPr>
        <w:t xml:space="preserve"> إما كإضافة أو كجزء لا يتجزأ من توصية معينة </w:t>
      </w:r>
      <w:r w:rsidRPr="009E758F">
        <w:rPr>
          <w:rFonts w:eastAsia="SimSun" w:hint="cs"/>
          <w:rtl/>
          <w:lang w:eastAsia="zh-CN"/>
        </w:rPr>
        <w:t xml:space="preserve">من توصيات السلسلة </w:t>
      </w:r>
      <w:r w:rsidRPr="009E758F">
        <w:rPr>
          <w:rFonts w:eastAsia="SimSun"/>
          <w:lang w:val="en-GB" w:eastAsia="zh-CN"/>
        </w:rPr>
        <w:t>P</w:t>
      </w:r>
      <w:r w:rsidR="00A432CB" w:rsidRPr="009E758F">
        <w:rPr>
          <w:rFonts w:eastAsia="SimSun" w:hint="cs"/>
          <w:rtl/>
          <w:lang w:val="en-GB" w:eastAsia="zh-CN"/>
        </w:rPr>
        <w:t xml:space="preserve"> لقطاع الاتصالات الراديوية</w:t>
      </w:r>
      <w:r w:rsidRPr="009E758F">
        <w:rPr>
          <w:rFonts w:eastAsia="SimSun" w:hint="cs"/>
          <w:rtl/>
          <w:lang w:val="en-GB" w:eastAsia="zh-CN"/>
        </w:rPr>
        <w:t xml:space="preserve">. </w:t>
      </w:r>
      <w:r w:rsidR="00665213" w:rsidRPr="009E758F">
        <w:rPr>
          <w:rFonts w:eastAsia="SimSun" w:hint="cs"/>
          <w:rtl/>
          <w:lang w:val="en-GB" w:eastAsia="zh-CN"/>
        </w:rPr>
        <w:t xml:space="preserve">وترد المعلومات العامة بشأن المنتجات الرقمية في الملحق </w:t>
      </w:r>
      <w:r w:rsidR="00665213" w:rsidRPr="009E758F">
        <w:rPr>
          <w:rFonts w:eastAsia="SimSun"/>
          <w:lang w:val="en-GB" w:eastAsia="zh-CN"/>
        </w:rPr>
        <w:t>1</w:t>
      </w:r>
      <w:r w:rsidR="00665213" w:rsidRPr="009E758F">
        <w:rPr>
          <w:rFonts w:eastAsia="SimSun" w:hint="cs"/>
          <w:rtl/>
          <w:lang w:val="en-GB" w:eastAsia="zh-CN"/>
        </w:rPr>
        <w:t xml:space="preserve">. ويعرض القسم </w:t>
      </w:r>
      <w:r w:rsidR="00665213" w:rsidRPr="009E758F">
        <w:rPr>
          <w:rFonts w:eastAsia="SimSun"/>
          <w:lang w:val="en-GB" w:eastAsia="zh-CN"/>
        </w:rPr>
        <w:t>2</w:t>
      </w:r>
      <w:r w:rsidR="00665213" w:rsidRPr="009E758F">
        <w:rPr>
          <w:rtl/>
        </w:rPr>
        <w:t xml:space="preserve"> </w:t>
      </w:r>
      <w:r w:rsidR="00F744AF" w:rsidRPr="009E758F">
        <w:rPr>
          <w:rFonts w:eastAsia="SimSun" w:hint="cs"/>
          <w:rtl/>
          <w:lang w:val="en-GB" w:eastAsia="zh-CN"/>
        </w:rPr>
        <w:t>ا</w:t>
      </w:r>
      <w:r w:rsidR="00665213" w:rsidRPr="009E758F">
        <w:rPr>
          <w:rFonts w:eastAsia="SimSun"/>
          <w:rtl/>
          <w:lang w:val="en-GB" w:eastAsia="zh-CN"/>
        </w:rPr>
        <w:t xml:space="preserve">لجوانب الإدارية المتصلة </w:t>
      </w:r>
      <w:r w:rsidR="00A432CB" w:rsidRPr="009E758F">
        <w:rPr>
          <w:rFonts w:eastAsia="SimSun"/>
          <w:rtl/>
          <w:lang w:val="en-GB" w:eastAsia="zh-CN"/>
        </w:rPr>
        <w:t>بمجموع</w:t>
      </w:r>
      <w:r w:rsidR="00A432CB" w:rsidRPr="009E758F">
        <w:rPr>
          <w:rFonts w:eastAsia="SimSun" w:hint="cs"/>
          <w:rtl/>
          <w:lang w:val="en-GB" w:eastAsia="zh-CN"/>
        </w:rPr>
        <w:t>ات</w:t>
      </w:r>
      <w:r w:rsidR="00A432CB" w:rsidRPr="009E758F">
        <w:rPr>
          <w:rFonts w:eastAsia="SimSun"/>
          <w:rtl/>
          <w:lang w:val="en-GB" w:eastAsia="zh-CN"/>
        </w:rPr>
        <w:t xml:space="preserve"> </w:t>
      </w:r>
      <w:r w:rsidR="00665213" w:rsidRPr="009E758F">
        <w:rPr>
          <w:rFonts w:eastAsia="SimSun"/>
          <w:rtl/>
          <w:lang w:val="en-GB" w:eastAsia="zh-CN"/>
        </w:rPr>
        <w:t>البيانات الرقمية</w:t>
      </w:r>
      <w:r w:rsidR="00665213" w:rsidRPr="009E758F">
        <w:rPr>
          <w:rFonts w:eastAsia="SimSun" w:hint="cs"/>
          <w:rtl/>
          <w:lang w:val="en-GB" w:eastAsia="zh-CN"/>
        </w:rPr>
        <w:t xml:space="preserve">. </w:t>
      </w:r>
      <w:r w:rsidR="00665213" w:rsidRPr="009E758F">
        <w:rPr>
          <w:rFonts w:eastAsia="SimSun"/>
          <w:rtl/>
          <w:lang w:val="en-GB" w:eastAsia="zh-CN"/>
        </w:rPr>
        <w:t xml:space="preserve">ويصف القسم </w:t>
      </w:r>
      <w:r w:rsidR="00665213" w:rsidRPr="009E758F">
        <w:rPr>
          <w:rFonts w:eastAsia="SimSun"/>
          <w:lang w:val="en-GB" w:eastAsia="zh-CN"/>
        </w:rPr>
        <w:t>3</w:t>
      </w:r>
      <w:r w:rsidR="00665213" w:rsidRPr="009E758F">
        <w:rPr>
          <w:rFonts w:eastAsia="SimSun"/>
          <w:rtl/>
          <w:lang w:val="en-GB" w:eastAsia="zh-CN"/>
        </w:rPr>
        <w:t xml:space="preserve"> المعلومات التي يتعين تقديمها لتقييم </w:t>
      </w:r>
      <w:r w:rsidR="00665213" w:rsidRPr="009E758F">
        <w:rPr>
          <w:rFonts w:eastAsia="SimSun" w:hint="cs"/>
          <w:rtl/>
          <w:lang w:val="en-GB" w:eastAsia="zh-CN"/>
        </w:rPr>
        <w:t>ال</w:t>
      </w:r>
      <w:r w:rsidR="00665213" w:rsidRPr="009E758F">
        <w:rPr>
          <w:rFonts w:eastAsia="SimSun"/>
          <w:rtl/>
          <w:lang w:val="en-GB" w:eastAsia="zh-CN"/>
        </w:rPr>
        <w:t>برامج الحاسوب</w:t>
      </w:r>
      <w:r w:rsidR="00665213" w:rsidRPr="009E758F">
        <w:rPr>
          <w:rFonts w:eastAsia="SimSun" w:hint="cs"/>
          <w:rtl/>
          <w:lang w:val="en-GB" w:eastAsia="zh-CN"/>
        </w:rPr>
        <w:t>ية.</w:t>
      </w:r>
    </w:p>
    <w:p w14:paraId="50FB02AD" w14:textId="66B93553" w:rsidR="00B208F5" w:rsidRPr="009E758F" w:rsidRDefault="00B208F5" w:rsidP="00B208F5">
      <w:pPr>
        <w:pStyle w:val="Heading1"/>
        <w:rPr>
          <w:rFonts w:eastAsia="SimSun"/>
          <w:rtl/>
          <w:lang w:eastAsia="zh-CN" w:bidi="ar-EG"/>
        </w:rPr>
      </w:pPr>
      <w:r w:rsidRPr="009E758F">
        <w:rPr>
          <w:rFonts w:eastAsia="SimSun"/>
          <w:lang w:eastAsia="zh-CN" w:bidi="ar-EG"/>
        </w:rPr>
        <w:t>2</w:t>
      </w:r>
      <w:r w:rsidRPr="009E758F">
        <w:rPr>
          <w:rFonts w:eastAsia="SimSun"/>
          <w:rtl/>
          <w:lang w:eastAsia="zh-CN" w:bidi="ar-EG"/>
        </w:rPr>
        <w:tab/>
      </w:r>
      <w:r w:rsidR="00A432CB" w:rsidRPr="009E758F">
        <w:rPr>
          <w:rFonts w:eastAsia="SimSun" w:hint="cs"/>
          <w:rtl/>
          <w:lang w:eastAsia="zh-CN" w:bidi="ar-EG"/>
        </w:rPr>
        <w:t>ال</w:t>
      </w:r>
      <w:r w:rsidR="00F744AF" w:rsidRPr="009E758F">
        <w:rPr>
          <w:rFonts w:eastAsia="SimSun"/>
          <w:rtl/>
          <w:lang w:eastAsia="zh-CN" w:bidi="ar-EG"/>
        </w:rPr>
        <w:t xml:space="preserve">معلومات </w:t>
      </w:r>
      <w:r w:rsidR="00A432CB" w:rsidRPr="009E758F">
        <w:rPr>
          <w:rFonts w:eastAsia="SimSun" w:hint="cs"/>
          <w:rtl/>
          <w:lang w:eastAsia="zh-CN" w:bidi="ar-EG"/>
        </w:rPr>
        <w:t xml:space="preserve">اللازمة </w:t>
      </w:r>
      <w:r w:rsidR="00F744AF" w:rsidRPr="009E758F">
        <w:rPr>
          <w:rFonts w:eastAsia="SimSun"/>
          <w:rtl/>
          <w:lang w:eastAsia="zh-CN" w:bidi="ar-EG"/>
        </w:rPr>
        <w:t>لتقييم مجموعات البيانات الرقمية</w:t>
      </w:r>
    </w:p>
    <w:p w14:paraId="35121D12" w14:textId="45423508" w:rsidR="000430C9" w:rsidRPr="00F42527" w:rsidRDefault="000430C9" w:rsidP="000430C9">
      <w:pPr>
        <w:pStyle w:val="enumlev1"/>
        <w:rPr>
          <w:rFonts w:eastAsia="SimSun"/>
          <w:spacing w:val="-2"/>
          <w:rtl/>
          <w:lang w:eastAsia="zh-CN"/>
        </w:rPr>
      </w:pPr>
      <w:r w:rsidRPr="009E758F">
        <w:rPr>
          <w:rFonts w:eastAsia="SimSun" w:hint="cs"/>
          <w:rtl/>
          <w:lang w:eastAsia="zh-CN"/>
        </w:rPr>
        <w:t>-</w:t>
      </w:r>
      <w:r w:rsidRPr="009E758F">
        <w:rPr>
          <w:rFonts w:eastAsia="SimSun"/>
          <w:rtl/>
          <w:lang w:eastAsia="zh-CN"/>
        </w:rPr>
        <w:tab/>
      </w:r>
      <w:r w:rsidR="00F744AF" w:rsidRPr="00F42527">
        <w:rPr>
          <w:rFonts w:eastAsia="SimSun" w:hint="cs"/>
          <w:spacing w:val="-2"/>
          <w:rtl/>
          <w:lang w:eastAsia="zh-CN"/>
        </w:rPr>
        <w:t>ينبغي</w:t>
      </w:r>
      <w:r w:rsidR="00F744AF" w:rsidRPr="00F42527">
        <w:rPr>
          <w:rFonts w:eastAsia="SimSun"/>
          <w:spacing w:val="-2"/>
          <w:rtl/>
          <w:lang w:eastAsia="zh-CN"/>
        </w:rPr>
        <w:t xml:space="preserve"> </w:t>
      </w:r>
      <w:r w:rsidR="00924233" w:rsidRPr="00F42527">
        <w:rPr>
          <w:rFonts w:eastAsia="SimSun" w:hint="cs"/>
          <w:spacing w:val="-2"/>
          <w:rtl/>
          <w:lang w:eastAsia="zh-CN"/>
        </w:rPr>
        <w:t>لمقدم الطلب</w:t>
      </w:r>
      <w:r w:rsidR="00F744AF" w:rsidRPr="00F42527">
        <w:rPr>
          <w:rFonts w:eastAsia="SimSun"/>
          <w:spacing w:val="-2"/>
          <w:rtl/>
          <w:lang w:eastAsia="zh-CN"/>
        </w:rPr>
        <w:t xml:space="preserve"> أن </w:t>
      </w:r>
      <w:r w:rsidR="00F744AF" w:rsidRPr="00F42527">
        <w:rPr>
          <w:rFonts w:eastAsia="SimSun" w:hint="cs"/>
          <w:spacing w:val="-2"/>
          <w:rtl/>
          <w:lang w:eastAsia="zh-CN"/>
        </w:rPr>
        <w:t>يصف</w:t>
      </w:r>
      <w:r w:rsidR="00F744AF" w:rsidRPr="00F42527">
        <w:rPr>
          <w:rFonts w:eastAsia="SimSun"/>
          <w:spacing w:val="-2"/>
          <w:rtl/>
          <w:lang w:eastAsia="zh-CN"/>
        </w:rPr>
        <w:t xml:space="preserve"> بالتفصيل الخصائص والمعلومات الأساسية </w:t>
      </w:r>
      <w:r w:rsidR="00273D67" w:rsidRPr="00F42527">
        <w:rPr>
          <w:rFonts w:eastAsia="SimSun" w:hint="cs"/>
          <w:spacing w:val="-2"/>
          <w:rtl/>
          <w:lang w:eastAsia="zh-CN"/>
        </w:rPr>
        <w:t xml:space="preserve">الواردة </w:t>
      </w:r>
      <w:r w:rsidR="00F744AF" w:rsidRPr="00F42527">
        <w:rPr>
          <w:rFonts w:eastAsia="SimSun"/>
          <w:spacing w:val="-2"/>
          <w:rtl/>
          <w:lang w:eastAsia="zh-CN"/>
        </w:rPr>
        <w:t>في الوثيقة المقدمة إلى اجتماع فرقة العمل</w:t>
      </w:r>
      <w:r w:rsidR="00F744AF" w:rsidRPr="00F42527">
        <w:rPr>
          <w:rFonts w:eastAsia="SimSun" w:hint="cs"/>
          <w:spacing w:val="-2"/>
          <w:rtl/>
          <w:lang w:eastAsia="zh-CN"/>
        </w:rPr>
        <w:t>. وينب</w:t>
      </w:r>
      <w:r w:rsidR="00F744AF" w:rsidRPr="00F42527">
        <w:rPr>
          <w:rFonts w:eastAsia="SimSun"/>
          <w:spacing w:val="-2"/>
          <w:rtl/>
          <w:lang w:eastAsia="zh-CN"/>
        </w:rPr>
        <w:t xml:space="preserve">غي تقديم </w:t>
      </w:r>
      <w:r w:rsidR="00F744AF" w:rsidRPr="00F42527">
        <w:rPr>
          <w:rFonts w:eastAsia="SimSun" w:hint="cs"/>
          <w:spacing w:val="-2"/>
          <w:rtl/>
          <w:lang w:eastAsia="zh-CN"/>
        </w:rPr>
        <w:t>المعلومات اللازمة</w:t>
      </w:r>
      <w:r w:rsidR="00F744AF" w:rsidRPr="00F42527">
        <w:rPr>
          <w:rFonts w:eastAsia="SimSun"/>
          <w:spacing w:val="-2"/>
          <w:rtl/>
          <w:lang w:eastAsia="zh-CN"/>
        </w:rPr>
        <w:t xml:space="preserve"> لتقييم </w:t>
      </w:r>
      <w:r w:rsidR="00A432CB" w:rsidRPr="00F42527">
        <w:rPr>
          <w:rFonts w:eastAsia="SimSun"/>
          <w:spacing w:val="-2"/>
          <w:rtl/>
          <w:lang w:eastAsia="zh-CN"/>
        </w:rPr>
        <w:t>مجموع</w:t>
      </w:r>
      <w:r w:rsidR="00A432CB" w:rsidRPr="00F42527">
        <w:rPr>
          <w:rFonts w:eastAsia="SimSun" w:hint="cs"/>
          <w:spacing w:val="-2"/>
          <w:rtl/>
          <w:lang w:eastAsia="zh-CN"/>
        </w:rPr>
        <w:t>ات</w:t>
      </w:r>
      <w:r w:rsidR="00A432CB" w:rsidRPr="00F42527">
        <w:rPr>
          <w:rFonts w:eastAsia="SimSun"/>
          <w:spacing w:val="-2"/>
          <w:rtl/>
          <w:lang w:eastAsia="zh-CN"/>
        </w:rPr>
        <w:t xml:space="preserve"> </w:t>
      </w:r>
      <w:r w:rsidR="00F744AF" w:rsidRPr="00F42527">
        <w:rPr>
          <w:rFonts w:eastAsia="SimSun"/>
          <w:spacing w:val="-2"/>
          <w:rtl/>
          <w:lang w:eastAsia="zh-CN"/>
        </w:rPr>
        <w:t>البيانات الرقمية المقترحة ب</w:t>
      </w:r>
      <w:r w:rsidR="001A3FF6" w:rsidRPr="00F42527">
        <w:rPr>
          <w:rFonts w:eastAsia="SimSun"/>
          <w:spacing w:val="-2"/>
          <w:rtl/>
          <w:lang w:eastAsia="zh-CN"/>
        </w:rPr>
        <w:t>استعمال</w:t>
      </w:r>
      <w:r w:rsidR="00F744AF" w:rsidRPr="00F42527">
        <w:rPr>
          <w:rFonts w:eastAsia="SimSun"/>
          <w:spacing w:val="-2"/>
          <w:rtl/>
          <w:lang w:eastAsia="zh-CN"/>
        </w:rPr>
        <w:t xml:space="preserve"> </w:t>
      </w:r>
      <w:r w:rsidR="00F744AF" w:rsidRPr="00F42527">
        <w:rPr>
          <w:rFonts w:eastAsia="SimSun" w:hint="cs"/>
          <w:spacing w:val="-2"/>
          <w:rtl/>
          <w:lang w:eastAsia="zh-CN"/>
        </w:rPr>
        <w:t xml:space="preserve">نموذج </w:t>
      </w:r>
      <w:r w:rsidR="00F744AF" w:rsidRPr="00F42527">
        <w:rPr>
          <w:rFonts w:eastAsia="SimSun"/>
          <w:spacing w:val="-2"/>
          <w:rtl/>
          <w:lang w:eastAsia="zh-CN"/>
        </w:rPr>
        <w:t>مجموعات البيانات الرقمية</w:t>
      </w:r>
      <w:r w:rsidR="00F744AF" w:rsidRPr="00F42527">
        <w:rPr>
          <w:rFonts w:eastAsia="SimSun" w:hint="cs"/>
          <w:spacing w:val="-2"/>
          <w:rtl/>
          <w:lang w:eastAsia="zh-CN"/>
        </w:rPr>
        <w:t>.</w:t>
      </w:r>
    </w:p>
    <w:p w14:paraId="3BFFFE66" w14:textId="140E2795" w:rsidR="00B14402" w:rsidRPr="009E758F" w:rsidRDefault="000430C9" w:rsidP="00B14402">
      <w:pPr>
        <w:pStyle w:val="enumlev1"/>
        <w:rPr>
          <w:rFonts w:eastAsia="SimSun"/>
          <w:rtl/>
          <w:lang w:eastAsia="zh-CN"/>
        </w:rPr>
      </w:pPr>
      <w:r w:rsidRPr="009E758F">
        <w:rPr>
          <w:rFonts w:eastAsia="SimSun" w:hint="cs"/>
          <w:rtl/>
          <w:lang w:eastAsia="zh-CN"/>
        </w:rPr>
        <w:t>-</w:t>
      </w:r>
      <w:r w:rsidRPr="009E758F">
        <w:rPr>
          <w:rFonts w:eastAsia="SimSun"/>
          <w:rtl/>
          <w:lang w:eastAsia="zh-CN"/>
        </w:rPr>
        <w:tab/>
      </w:r>
      <w:r w:rsidR="00B14402" w:rsidRPr="00F42527">
        <w:rPr>
          <w:rFonts w:hint="cs"/>
          <w:color w:val="000000"/>
          <w:spacing w:val="6"/>
          <w:rtl/>
        </w:rPr>
        <w:t>ينبغي</w:t>
      </w:r>
      <w:r w:rsidR="00B14402" w:rsidRPr="00F42527">
        <w:rPr>
          <w:color w:val="000000"/>
          <w:spacing w:val="6"/>
          <w:rtl/>
        </w:rPr>
        <w:t xml:space="preserve"> تقديم جميع البيانات في ملفات حاسوبية ب</w:t>
      </w:r>
      <w:r w:rsidR="001A3FF6" w:rsidRPr="00F42527">
        <w:rPr>
          <w:color w:val="000000"/>
          <w:spacing w:val="6"/>
          <w:rtl/>
        </w:rPr>
        <w:t>استعمال</w:t>
      </w:r>
      <w:r w:rsidR="00B14402" w:rsidRPr="00F42527">
        <w:rPr>
          <w:color w:val="000000"/>
          <w:spacing w:val="6"/>
          <w:rtl/>
        </w:rPr>
        <w:t xml:space="preserve"> نسق الملفات </w:t>
      </w:r>
      <w:r w:rsidR="00B14402" w:rsidRPr="00F42527">
        <w:rPr>
          <w:rFonts w:hint="cs"/>
          <w:color w:val="000000"/>
          <w:spacing w:val="6"/>
          <w:rtl/>
        </w:rPr>
        <w:t>المعلن في نموذج مجموعات البيانات الرقمية</w:t>
      </w:r>
      <w:r w:rsidR="001A3FF6" w:rsidRPr="00F42527">
        <w:rPr>
          <w:rFonts w:hint="cs"/>
          <w:color w:val="000000"/>
          <w:spacing w:val="6"/>
          <w:rtl/>
        </w:rPr>
        <w:t xml:space="preserve"> بعد استكماله</w:t>
      </w:r>
      <w:r w:rsidR="00B14402" w:rsidRPr="00F42527">
        <w:rPr>
          <w:rFonts w:hint="cs"/>
          <w:color w:val="000000"/>
          <w:spacing w:val="6"/>
          <w:rtl/>
        </w:rPr>
        <w:t>.</w:t>
      </w:r>
    </w:p>
    <w:p w14:paraId="69119F9A" w14:textId="49D75A6A" w:rsidR="000430C9" w:rsidRPr="009E758F" w:rsidRDefault="000430C9" w:rsidP="00B14402">
      <w:pPr>
        <w:pStyle w:val="enumlev1"/>
        <w:rPr>
          <w:rFonts w:eastAsia="SimSun"/>
          <w:rtl/>
          <w:lang w:eastAsia="zh-CN"/>
        </w:rPr>
      </w:pPr>
      <w:r w:rsidRPr="009E758F">
        <w:rPr>
          <w:rFonts w:eastAsia="SimSun" w:hint="cs"/>
          <w:rtl/>
          <w:lang w:eastAsia="zh-CN"/>
        </w:rPr>
        <w:t>-</w:t>
      </w:r>
      <w:r w:rsidRPr="009E758F">
        <w:rPr>
          <w:rFonts w:eastAsia="SimSun"/>
          <w:rtl/>
          <w:lang w:eastAsia="zh-CN"/>
        </w:rPr>
        <w:tab/>
      </w:r>
      <w:r w:rsidR="007B348E" w:rsidRPr="009E758F">
        <w:rPr>
          <w:rFonts w:eastAsia="SimSun" w:hint="cs"/>
          <w:rtl/>
          <w:lang w:eastAsia="zh-CN"/>
        </w:rPr>
        <w:t xml:space="preserve">ولا </w:t>
      </w:r>
      <w:r w:rsidR="00F91C8C" w:rsidRPr="009E758F">
        <w:rPr>
          <w:rFonts w:eastAsia="SimSun" w:hint="cs"/>
          <w:rtl/>
          <w:lang w:eastAsia="zh-CN"/>
        </w:rPr>
        <w:t>ي</w:t>
      </w:r>
      <w:r w:rsidR="007B348E" w:rsidRPr="009E758F">
        <w:rPr>
          <w:rFonts w:eastAsia="SimSun" w:hint="cs"/>
          <w:rtl/>
          <w:lang w:eastAsia="zh-CN"/>
        </w:rPr>
        <w:t xml:space="preserve">لزم </w:t>
      </w:r>
      <w:r w:rsidR="00F91C8C" w:rsidRPr="009E758F">
        <w:rPr>
          <w:rFonts w:eastAsia="SimSun" w:hint="cs"/>
          <w:rtl/>
          <w:lang w:eastAsia="zh-CN"/>
        </w:rPr>
        <w:t xml:space="preserve">تقديم </w:t>
      </w:r>
      <w:r w:rsidR="007B348E" w:rsidRPr="009E758F">
        <w:rPr>
          <w:rFonts w:eastAsia="SimSun" w:hint="cs"/>
          <w:rtl/>
          <w:lang w:eastAsia="zh-CN"/>
        </w:rPr>
        <w:t xml:space="preserve">استمارة إعلان حقوق </w:t>
      </w:r>
      <w:r w:rsidR="00924233" w:rsidRPr="009E758F">
        <w:rPr>
          <w:rFonts w:eastAsia="SimSun" w:hint="cs"/>
          <w:rtl/>
          <w:lang w:eastAsia="zh-CN"/>
        </w:rPr>
        <w:t>التأليف</w:t>
      </w:r>
      <w:r w:rsidR="007B348E" w:rsidRPr="009E758F">
        <w:rPr>
          <w:rFonts w:eastAsia="SimSun" w:hint="cs"/>
          <w:rtl/>
          <w:lang w:eastAsia="zh-CN"/>
        </w:rPr>
        <w:t xml:space="preserve"> وبيان الترخيص. </w:t>
      </w:r>
      <w:r w:rsidR="007B348E" w:rsidRPr="009E758F">
        <w:rPr>
          <w:rFonts w:eastAsia="SimSun"/>
          <w:rtl/>
          <w:lang w:eastAsia="zh-CN"/>
        </w:rPr>
        <w:t xml:space="preserve">غير أنه يجب </w:t>
      </w:r>
      <w:r w:rsidR="00F76B57" w:rsidRPr="009E758F">
        <w:rPr>
          <w:rFonts w:eastAsia="SimSun" w:hint="cs"/>
          <w:rtl/>
          <w:lang w:eastAsia="zh-CN"/>
        </w:rPr>
        <w:t>ذكر صاحب</w:t>
      </w:r>
      <w:r w:rsidR="00F76B57" w:rsidRPr="009E758F">
        <w:rPr>
          <w:rFonts w:eastAsia="SimSun"/>
          <w:rtl/>
          <w:lang w:eastAsia="zh-CN"/>
        </w:rPr>
        <w:t xml:space="preserve"> </w:t>
      </w:r>
      <w:r w:rsidR="007B348E" w:rsidRPr="009E758F">
        <w:rPr>
          <w:rFonts w:eastAsia="SimSun"/>
          <w:rtl/>
          <w:lang w:eastAsia="zh-CN"/>
        </w:rPr>
        <w:t xml:space="preserve">حقوق التأليف للمواد المقدمة، إذا </w:t>
      </w:r>
      <w:r w:rsidR="007B348E" w:rsidRPr="009E758F">
        <w:rPr>
          <w:rFonts w:eastAsia="SimSun" w:hint="cs"/>
          <w:rtl/>
          <w:lang w:eastAsia="zh-CN"/>
        </w:rPr>
        <w:t>كان مختلفاً</w:t>
      </w:r>
      <w:r w:rsidR="007B348E" w:rsidRPr="009E758F">
        <w:rPr>
          <w:rFonts w:eastAsia="SimSun"/>
          <w:rtl/>
          <w:lang w:eastAsia="zh-CN"/>
        </w:rPr>
        <w:t xml:space="preserve"> عن </w:t>
      </w:r>
      <w:r w:rsidR="00924233" w:rsidRPr="009E758F">
        <w:rPr>
          <w:rFonts w:eastAsia="SimSun" w:hint="cs"/>
          <w:rtl/>
          <w:lang w:eastAsia="zh-CN"/>
        </w:rPr>
        <w:t>مقدم الطلب</w:t>
      </w:r>
      <w:r w:rsidR="007B348E" w:rsidRPr="009E758F">
        <w:rPr>
          <w:rFonts w:eastAsia="SimSun"/>
          <w:rtl/>
          <w:lang w:eastAsia="zh-CN"/>
        </w:rPr>
        <w:t>، و</w:t>
      </w:r>
      <w:r w:rsidR="007B348E" w:rsidRPr="009E758F">
        <w:rPr>
          <w:rFonts w:eastAsia="SimSun" w:hint="cs"/>
          <w:rtl/>
          <w:lang w:eastAsia="zh-CN"/>
        </w:rPr>
        <w:t xml:space="preserve">يجب </w:t>
      </w:r>
      <w:r w:rsidR="007B348E" w:rsidRPr="009E758F">
        <w:rPr>
          <w:rFonts w:eastAsia="SimSun"/>
          <w:rtl/>
          <w:lang w:eastAsia="zh-CN"/>
        </w:rPr>
        <w:t xml:space="preserve">على </w:t>
      </w:r>
      <w:r w:rsidR="00924233" w:rsidRPr="009E758F">
        <w:rPr>
          <w:rFonts w:eastAsia="SimSun" w:hint="cs"/>
          <w:rtl/>
          <w:lang w:eastAsia="zh-CN"/>
        </w:rPr>
        <w:t>مقدم الطلب</w:t>
      </w:r>
      <w:r w:rsidR="007B348E" w:rsidRPr="009E758F">
        <w:rPr>
          <w:rFonts w:eastAsia="SimSun"/>
          <w:rtl/>
          <w:lang w:eastAsia="zh-CN"/>
        </w:rPr>
        <w:t xml:space="preserve"> </w:t>
      </w:r>
      <w:r w:rsidR="007B348E" w:rsidRPr="009E758F">
        <w:rPr>
          <w:rFonts w:eastAsia="SimSun" w:hint="cs"/>
          <w:rtl/>
          <w:lang w:eastAsia="zh-CN"/>
        </w:rPr>
        <w:t xml:space="preserve">تقديم إذن </w:t>
      </w:r>
      <w:r w:rsidR="007B348E" w:rsidRPr="009E758F">
        <w:rPr>
          <w:rFonts w:eastAsia="SimSun"/>
          <w:rtl/>
          <w:lang w:eastAsia="zh-CN"/>
        </w:rPr>
        <w:t xml:space="preserve">من </w:t>
      </w:r>
      <w:r w:rsidR="00F76B57" w:rsidRPr="009E758F">
        <w:rPr>
          <w:rFonts w:eastAsia="SimSun" w:hint="cs"/>
          <w:rtl/>
          <w:lang w:eastAsia="zh-CN"/>
        </w:rPr>
        <w:t>صاحب</w:t>
      </w:r>
      <w:r w:rsidR="00F76B57" w:rsidRPr="009E758F">
        <w:rPr>
          <w:rFonts w:eastAsia="SimSun"/>
          <w:rtl/>
          <w:lang w:eastAsia="zh-CN"/>
        </w:rPr>
        <w:t xml:space="preserve"> </w:t>
      </w:r>
      <w:r w:rsidR="007B348E" w:rsidRPr="009E758F">
        <w:rPr>
          <w:rFonts w:eastAsia="SimSun"/>
          <w:rtl/>
          <w:lang w:eastAsia="zh-CN"/>
        </w:rPr>
        <w:t>حقوق التأليف</w:t>
      </w:r>
      <w:r w:rsidR="007B348E" w:rsidRPr="009E758F">
        <w:rPr>
          <w:rFonts w:eastAsia="SimSun" w:hint="cs"/>
          <w:rtl/>
          <w:lang w:eastAsia="zh-CN"/>
        </w:rPr>
        <w:t xml:space="preserve"> </w:t>
      </w:r>
      <w:r w:rsidR="00F91C8C" w:rsidRPr="009E758F">
        <w:rPr>
          <w:rFonts w:eastAsia="SimSun" w:hint="cs"/>
          <w:rtl/>
          <w:lang w:eastAsia="zh-CN"/>
        </w:rPr>
        <w:t>من أجل ال</w:t>
      </w:r>
      <w:r w:rsidR="007B348E" w:rsidRPr="009E758F">
        <w:rPr>
          <w:rFonts w:eastAsia="SimSun" w:hint="cs"/>
          <w:rtl/>
          <w:lang w:eastAsia="zh-CN"/>
        </w:rPr>
        <w:t>نشر</w:t>
      </w:r>
      <w:r w:rsidR="007B348E" w:rsidRPr="009E758F">
        <w:rPr>
          <w:rFonts w:eastAsia="SimSun"/>
          <w:rtl/>
          <w:lang w:eastAsia="zh-CN"/>
        </w:rPr>
        <w:t xml:space="preserve"> من جانب الاتحاد</w:t>
      </w:r>
      <w:r w:rsidR="007B348E" w:rsidRPr="009E758F">
        <w:rPr>
          <w:rFonts w:eastAsia="SimSun" w:hint="cs"/>
          <w:rtl/>
          <w:lang w:eastAsia="zh-CN"/>
        </w:rPr>
        <w:t>.</w:t>
      </w:r>
    </w:p>
    <w:p w14:paraId="1C2CFD40" w14:textId="6888EAB0" w:rsidR="00B208F5" w:rsidRPr="009E758F" w:rsidRDefault="00B208F5" w:rsidP="00B208F5">
      <w:pPr>
        <w:pStyle w:val="Heading1"/>
        <w:rPr>
          <w:rFonts w:eastAsia="SimSun"/>
          <w:rtl/>
          <w:lang w:eastAsia="zh-CN" w:bidi="ar-EG"/>
        </w:rPr>
      </w:pPr>
      <w:r w:rsidRPr="009E758F">
        <w:rPr>
          <w:rFonts w:eastAsia="SimSun"/>
          <w:lang w:eastAsia="zh-CN" w:bidi="ar-EG"/>
        </w:rPr>
        <w:t>3</w:t>
      </w:r>
      <w:r w:rsidRPr="009E758F">
        <w:rPr>
          <w:rFonts w:eastAsia="SimSun"/>
          <w:rtl/>
          <w:lang w:eastAsia="zh-CN" w:bidi="ar-EG"/>
        </w:rPr>
        <w:tab/>
      </w:r>
      <w:r w:rsidR="00F91C8C" w:rsidRPr="009E758F">
        <w:rPr>
          <w:rFonts w:eastAsia="SimSun" w:hint="cs"/>
          <w:rtl/>
          <w:lang w:eastAsia="zh-CN" w:bidi="ar-EG"/>
        </w:rPr>
        <w:t>المعلومات الواجب تقديمها لتقييم البرامج الحاسوبية</w:t>
      </w:r>
    </w:p>
    <w:p w14:paraId="04FC4CE8" w14:textId="5AB62C29" w:rsidR="00B208F5" w:rsidRPr="009E758F" w:rsidRDefault="00F42527" w:rsidP="00F42527">
      <w:pPr>
        <w:pStyle w:val="enumlev1"/>
        <w:rPr>
          <w:rFonts w:eastAsia="SimSun"/>
          <w:rtl/>
          <w:lang w:eastAsia="zh-CN"/>
        </w:rPr>
      </w:pPr>
      <w:r>
        <w:rPr>
          <w:rFonts w:eastAsia="SimSun" w:hint="cs"/>
          <w:rtl/>
          <w:lang w:eastAsia="zh-CN"/>
        </w:rPr>
        <w:t>-</w:t>
      </w:r>
      <w:r>
        <w:rPr>
          <w:rFonts w:eastAsia="SimSun"/>
          <w:rtl/>
          <w:lang w:eastAsia="zh-CN"/>
        </w:rPr>
        <w:tab/>
      </w:r>
      <w:r w:rsidR="00016C49" w:rsidRPr="009E758F">
        <w:rPr>
          <w:rFonts w:eastAsia="SimSun" w:hint="cs"/>
          <w:rtl/>
          <w:lang w:eastAsia="zh-CN"/>
        </w:rPr>
        <w:t xml:space="preserve">يقدم </w:t>
      </w:r>
      <w:r w:rsidR="00232A2C" w:rsidRPr="009E758F">
        <w:rPr>
          <w:rFonts w:eastAsia="SimSun" w:hint="cs"/>
          <w:rtl/>
          <w:lang w:eastAsia="zh-CN"/>
        </w:rPr>
        <w:t>مقدم الطلب</w:t>
      </w:r>
      <w:r w:rsidR="00305BA5" w:rsidRPr="009E758F">
        <w:rPr>
          <w:rFonts w:eastAsia="SimSun"/>
          <w:rtl/>
          <w:lang w:eastAsia="zh-CN"/>
        </w:rPr>
        <w:t xml:space="preserve"> </w:t>
      </w:r>
      <w:r w:rsidR="00FD35CC" w:rsidRPr="009E758F">
        <w:rPr>
          <w:rFonts w:eastAsia="SimSun"/>
          <w:rtl/>
          <w:lang w:eastAsia="zh-CN"/>
        </w:rPr>
        <w:t xml:space="preserve">بياناً موقعاً </w:t>
      </w:r>
      <w:r w:rsidR="00016C49" w:rsidRPr="009E758F">
        <w:rPr>
          <w:rFonts w:eastAsia="SimSun" w:hint="cs"/>
          <w:rtl/>
          <w:lang w:eastAsia="zh-CN"/>
        </w:rPr>
        <w:t>بالموافقة</w:t>
      </w:r>
      <w:r w:rsidR="00FD35CC" w:rsidRPr="009E758F">
        <w:rPr>
          <w:rFonts w:eastAsia="SimSun"/>
          <w:rtl/>
          <w:lang w:eastAsia="zh-CN"/>
        </w:rPr>
        <w:t xml:space="preserve"> على </w:t>
      </w:r>
      <w:r w:rsidR="00016C49" w:rsidRPr="009E758F">
        <w:rPr>
          <w:rFonts w:eastAsia="SimSun" w:hint="cs"/>
          <w:rtl/>
          <w:lang w:eastAsia="zh-CN"/>
        </w:rPr>
        <w:t>الشروط الواردة</w:t>
      </w:r>
      <w:r w:rsidR="00FD35CC" w:rsidRPr="009E758F">
        <w:rPr>
          <w:rFonts w:eastAsia="SimSun"/>
          <w:rtl/>
          <w:lang w:eastAsia="zh-CN"/>
        </w:rPr>
        <w:t xml:space="preserve"> في الملحق </w:t>
      </w:r>
      <w:r w:rsidR="00016C49" w:rsidRPr="009E758F">
        <w:rPr>
          <w:rFonts w:eastAsia="SimSun"/>
          <w:lang w:eastAsia="zh-CN"/>
        </w:rPr>
        <w:t>B</w:t>
      </w:r>
      <w:r w:rsidR="00FD35CC" w:rsidRPr="009E758F">
        <w:rPr>
          <w:rFonts w:eastAsia="SimSun"/>
          <w:rtl/>
          <w:lang w:eastAsia="zh-CN"/>
        </w:rPr>
        <w:t xml:space="preserve"> "اتفاق ترخيص </w:t>
      </w:r>
      <w:r w:rsidR="00A432CB" w:rsidRPr="009E758F">
        <w:rPr>
          <w:rFonts w:eastAsia="SimSun" w:hint="cs"/>
          <w:rtl/>
          <w:lang w:eastAsia="zh-CN"/>
        </w:rPr>
        <w:t>برمجية</w:t>
      </w:r>
      <w:r w:rsidR="00A432CB" w:rsidRPr="009E758F">
        <w:rPr>
          <w:rFonts w:eastAsia="SimSun"/>
          <w:rtl/>
          <w:lang w:eastAsia="zh-CN"/>
        </w:rPr>
        <w:t xml:space="preserve"> </w:t>
      </w:r>
      <w:r w:rsidR="00FD35CC" w:rsidRPr="009E758F">
        <w:rPr>
          <w:rFonts w:eastAsia="SimSun"/>
          <w:rtl/>
          <w:lang w:eastAsia="zh-CN"/>
        </w:rPr>
        <w:t xml:space="preserve">لتقييم توصية الاتحاد واستعمال </w:t>
      </w:r>
      <w:r w:rsidR="00A432CB" w:rsidRPr="009E758F">
        <w:rPr>
          <w:rFonts w:eastAsia="SimSun"/>
          <w:rtl/>
          <w:lang w:eastAsia="zh-CN"/>
        </w:rPr>
        <w:t>البرمجي</w:t>
      </w:r>
      <w:r w:rsidR="00A432CB" w:rsidRPr="009E758F">
        <w:rPr>
          <w:rFonts w:eastAsia="SimSun" w:hint="cs"/>
          <w:rtl/>
          <w:lang w:eastAsia="zh-CN"/>
        </w:rPr>
        <w:t>ة</w:t>
      </w:r>
      <w:r w:rsidR="00A432CB" w:rsidRPr="009E758F">
        <w:rPr>
          <w:rFonts w:eastAsia="SimSun"/>
          <w:rtl/>
          <w:lang w:eastAsia="zh-CN"/>
        </w:rPr>
        <w:t xml:space="preserve"> </w:t>
      </w:r>
      <w:r w:rsidR="00FD35CC" w:rsidRPr="009E758F">
        <w:rPr>
          <w:rFonts w:eastAsia="SimSun"/>
          <w:rtl/>
          <w:lang w:eastAsia="zh-CN"/>
        </w:rPr>
        <w:t xml:space="preserve">لتقييم أو اختبار النواتج" بالمبادئ </w:t>
      </w:r>
      <w:r w:rsidR="00016C49" w:rsidRPr="009E758F">
        <w:rPr>
          <w:color w:val="000000"/>
          <w:rtl/>
        </w:rPr>
        <w:t>التوجيهية</w:t>
      </w:r>
      <w:r w:rsidR="00232A2C" w:rsidRPr="009E758F">
        <w:rPr>
          <w:rFonts w:hint="cs"/>
          <w:color w:val="000000"/>
          <w:rtl/>
        </w:rPr>
        <w:t xml:space="preserve"> للاتحاد بشأن</w:t>
      </w:r>
      <w:r w:rsidR="00016C49" w:rsidRPr="009E758F">
        <w:rPr>
          <w:color w:val="000000"/>
          <w:rtl/>
        </w:rPr>
        <w:t xml:space="preserve"> حقوق</w:t>
      </w:r>
      <w:r w:rsidR="00F76B57" w:rsidRPr="009E758F">
        <w:rPr>
          <w:rFonts w:hint="cs"/>
          <w:color w:val="000000"/>
          <w:rtl/>
        </w:rPr>
        <w:t xml:space="preserve"> تأليف</w:t>
      </w:r>
      <w:r w:rsidR="00016C49" w:rsidRPr="009E758F">
        <w:rPr>
          <w:color w:val="000000"/>
          <w:rtl/>
        </w:rPr>
        <w:t xml:space="preserve"> البرمجيا</w:t>
      </w:r>
      <w:r w:rsidR="00232A2C" w:rsidRPr="009E758F">
        <w:rPr>
          <w:rFonts w:hint="cs"/>
          <w:color w:val="000000"/>
          <w:rtl/>
        </w:rPr>
        <w:t>ت</w:t>
      </w:r>
      <w:r w:rsidR="00016C49" w:rsidRPr="009E758F">
        <w:rPr>
          <w:rFonts w:eastAsia="SimSun" w:hint="cs"/>
          <w:rtl/>
          <w:lang w:eastAsia="zh-CN"/>
        </w:rPr>
        <w:t>.</w:t>
      </w:r>
    </w:p>
    <w:p w14:paraId="5E1F0CCA" w14:textId="2BA9AC49" w:rsidR="00B208F5" w:rsidRPr="009E758F" w:rsidRDefault="00B208F5" w:rsidP="00B208F5">
      <w:pPr>
        <w:pStyle w:val="enumlev1"/>
        <w:rPr>
          <w:rFonts w:eastAsia="SimSun"/>
          <w:rtl/>
          <w:lang w:eastAsia="zh-CN"/>
        </w:rPr>
      </w:pPr>
      <w:r w:rsidRPr="009E758F">
        <w:rPr>
          <w:rFonts w:eastAsia="SimSun" w:hint="cs"/>
          <w:rtl/>
          <w:lang w:eastAsia="zh-CN"/>
        </w:rPr>
        <w:t>-</w:t>
      </w:r>
      <w:r w:rsidRPr="009E758F">
        <w:rPr>
          <w:rFonts w:eastAsia="SimSun"/>
          <w:rtl/>
          <w:lang w:eastAsia="zh-CN"/>
        </w:rPr>
        <w:tab/>
      </w:r>
      <w:r w:rsidR="00273D67" w:rsidRPr="009E758F">
        <w:rPr>
          <w:rFonts w:eastAsia="SimSun" w:hint="cs"/>
          <w:rtl/>
          <w:lang w:eastAsia="zh-CN"/>
        </w:rPr>
        <w:t>ينبغي</w:t>
      </w:r>
      <w:r w:rsidR="00273D67" w:rsidRPr="009E758F">
        <w:rPr>
          <w:rFonts w:eastAsia="SimSun"/>
          <w:rtl/>
          <w:lang w:eastAsia="zh-CN"/>
        </w:rPr>
        <w:t xml:space="preserve"> أن </w:t>
      </w:r>
      <w:r w:rsidR="00273D67" w:rsidRPr="009E758F">
        <w:rPr>
          <w:rFonts w:eastAsia="SimSun" w:hint="cs"/>
          <w:rtl/>
          <w:lang w:eastAsia="zh-CN"/>
        </w:rPr>
        <w:t>يصف</w:t>
      </w:r>
      <w:r w:rsidR="00273D67" w:rsidRPr="009E758F">
        <w:rPr>
          <w:rFonts w:eastAsia="SimSun"/>
          <w:rtl/>
          <w:lang w:eastAsia="zh-CN"/>
        </w:rPr>
        <w:t xml:space="preserve"> </w:t>
      </w:r>
      <w:r w:rsidR="00232A2C" w:rsidRPr="009E758F">
        <w:rPr>
          <w:rFonts w:eastAsia="SimSun" w:hint="cs"/>
          <w:rtl/>
          <w:lang w:eastAsia="zh-CN"/>
        </w:rPr>
        <w:t>مقدم الطلب</w:t>
      </w:r>
      <w:r w:rsidR="00273D67" w:rsidRPr="009E758F">
        <w:rPr>
          <w:rFonts w:eastAsia="SimSun"/>
          <w:rtl/>
          <w:lang w:eastAsia="zh-CN"/>
        </w:rPr>
        <w:t xml:space="preserve"> بالتفصيل الخصائص والمعلومات الأساسية </w:t>
      </w:r>
      <w:r w:rsidR="00305BA5" w:rsidRPr="009E758F">
        <w:rPr>
          <w:rFonts w:eastAsia="SimSun" w:hint="cs"/>
          <w:rtl/>
          <w:lang w:eastAsia="zh-CN"/>
        </w:rPr>
        <w:t>الواردة</w:t>
      </w:r>
      <w:r w:rsidR="00273D67" w:rsidRPr="009E758F">
        <w:rPr>
          <w:rFonts w:eastAsia="SimSun" w:hint="cs"/>
          <w:rtl/>
          <w:lang w:eastAsia="zh-CN"/>
        </w:rPr>
        <w:t xml:space="preserve"> </w:t>
      </w:r>
      <w:r w:rsidR="00273D67" w:rsidRPr="009E758F">
        <w:rPr>
          <w:rFonts w:eastAsia="SimSun"/>
          <w:rtl/>
          <w:lang w:eastAsia="zh-CN"/>
        </w:rPr>
        <w:t xml:space="preserve">في الوثيقة المقدمة إلى </w:t>
      </w:r>
      <w:r w:rsidR="00A432CB" w:rsidRPr="009E758F">
        <w:rPr>
          <w:rFonts w:eastAsia="SimSun" w:hint="cs"/>
          <w:rtl/>
          <w:lang w:eastAsia="zh-CN" w:bidi="ar-SA"/>
        </w:rPr>
        <w:t>اجتماع</w:t>
      </w:r>
      <w:r w:rsidR="00A432CB" w:rsidRPr="009E758F">
        <w:rPr>
          <w:rFonts w:eastAsia="SimSun" w:hint="cs"/>
          <w:rtl/>
          <w:lang w:eastAsia="zh-CN"/>
        </w:rPr>
        <w:t xml:space="preserve"> </w:t>
      </w:r>
      <w:r w:rsidR="00273D67" w:rsidRPr="009E758F">
        <w:rPr>
          <w:rFonts w:eastAsia="SimSun"/>
          <w:rtl/>
          <w:lang w:eastAsia="zh-CN"/>
        </w:rPr>
        <w:t>فرقة العمل</w:t>
      </w:r>
      <w:r w:rsidR="00273D67" w:rsidRPr="009E758F">
        <w:rPr>
          <w:rFonts w:eastAsia="SimSun" w:hint="cs"/>
          <w:rtl/>
          <w:lang w:eastAsia="zh-CN"/>
        </w:rPr>
        <w:t xml:space="preserve"> </w:t>
      </w:r>
      <w:r w:rsidR="00A432CB" w:rsidRPr="009E758F">
        <w:rPr>
          <w:rFonts w:eastAsia="SimSun" w:hint="cs"/>
          <w:rtl/>
          <w:lang w:eastAsia="zh-CN"/>
        </w:rPr>
        <w:t xml:space="preserve">المناسبة </w:t>
      </w:r>
      <w:r w:rsidR="00273D67" w:rsidRPr="009E758F">
        <w:rPr>
          <w:rFonts w:eastAsia="SimSun" w:hint="cs"/>
          <w:rtl/>
          <w:lang w:eastAsia="zh-CN"/>
        </w:rPr>
        <w:t>التابعة</w:t>
      </w:r>
      <w:r w:rsidR="00273D67" w:rsidRPr="009E758F">
        <w:rPr>
          <w:rFonts w:eastAsia="SimSun"/>
          <w:rtl/>
          <w:lang w:eastAsia="zh-CN"/>
        </w:rPr>
        <w:t xml:space="preserve"> للجنة الدراسات </w:t>
      </w:r>
      <w:r w:rsidR="00273D67" w:rsidRPr="009E758F">
        <w:rPr>
          <w:rFonts w:eastAsia="SimSun"/>
          <w:lang w:eastAsia="zh-CN"/>
        </w:rPr>
        <w:t>3</w:t>
      </w:r>
      <w:r w:rsidR="00273D67" w:rsidRPr="009E758F">
        <w:rPr>
          <w:rFonts w:eastAsia="SimSun" w:hint="cs"/>
          <w:rtl/>
          <w:lang w:eastAsia="zh-CN"/>
        </w:rPr>
        <w:t xml:space="preserve">. </w:t>
      </w:r>
      <w:r w:rsidR="00232A2C" w:rsidRPr="009E758F">
        <w:rPr>
          <w:rFonts w:eastAsia="SimSun" w:hint="cs"/>
          <w:rtl/>
          <w:lang w:eastAsia="zh-CN"/>
        </w:rPr>
        <w:t xml:space="preserve">وعلى وجه الخصوص، ينبغي لمقدم الطلب </w:t>
      </w:r>
      <w:r w:rsidR="00273D67" w:rsidRPr="009E758F">
        <w:rPr>
          <w:rFonts w:eastAsia="SimSun"/>
          <w:rtl/>
          <w:lang w:eastAsia="zh-CN"/>
        </w:rPr>
        <w:t>أن يقدم المعلومات التالية</w:t>
      </w:r>
      <w:r w:rsidR="00232A2C" w:rsidRPr="009E758F">
        <w:rPr>
          <w:rFonts w:eastAsia="SimSun"/>
          <w:rtl/>
          <w:lang w:eastAsia="zh-CN"/>
        </w:rPr>
        <w:t xml:space="preserve"> لتقييم البرنامج الحاسوبي المقترح</w:t>
      </w:r>
      <w:r w:rsidR="00273D67" w:rsidRPr="009E758F">
        <w:rPr>
          <w:rFonts w:eastAsia="SimSun"/>
          <w:rtl/>
          <w:lang w:eastAsia="zh-CN"/>
        </w:rPr>
        <w:t>:</w:t>
      </w:r>
    </w:p>
    <w:p w14:paraId="683A772C" w14:textId="28B2B8CA" w:rsidR="00B208F5" w:rsidRPr="009E758F" w:rsidRDefault="000E49D7" w:rsidP="00D00F4F">
      <w:pPr>
        <w:pStyle w:val="enumlev2"/>
        <w:rPr>
          <w:rFonts w:eastAsia="SimSun"/>
          <w:rtl/>
          <w:lang w:eastAsia="zh-CN"/>
        </w:rPr>
      </w:pPr>
      <w:r w:rsidRPr="009E758F">
        <w:rPr>
          <w:rFonts w:eastAsia="SimSun"/>
          <w:lang w:eastAsia="zh-CN"/>
        </w:rPr>
        <w:sym w:font="Symbol" w:char="F0B7"/>
      </w:r>
      <w:r w:rsidR="00B208F5" w:rsidRPr="009E758F">
        <w:rPr>
          <w:rFonts w:eastAsia="SimSun"/>
          <w:rtl/>
          <w:lang w:eastAsia="zh-CN"/>
        </w:rPr>
        <w:tab/>
      </w:r>
      <w:r w:rsidR="00AE2A79" w:rsidRPr="009E758F">
        <w:rPr>
          <w:rFonts w:eastAsia="SimSun" w:hint="cs"/>
          <w:rtl/>
          <w:lang w:eastAsia="zh-CN"/>
        </w:rPr>
        <w:t>إج</w:t>
      </w:r>
      <w:r w:rsidR="00AE2A79" w:rsidRPr="009E758F">
        <w:rPr>
          <w:rFonts w:eastAsia="SimSun"/>
          <w:rtl/>
          <w:lang w:eastAsia="zh-CN"/>
        </w:rPr>
        <w:t xml:space="preserve">راءات </w:t>
      </w:r>
      <w:r w:rsidR="00AE2A79" w:rsidRPr="009E758F">
        <w:rPr>
          <w:rFonts w:eastAsia="SimSun" w:hint="cs"/>
          <w:rtl/>
          <w:lang w:eastAsia="zh-CN"/>
        </w:rPr>
        <w:t>التثبيت</w:t>
      </w:r>
      <w:r w:rsidR="00AE2A79" w:rsidRPr="009E758F">
        <w:rPr>
          <w:rFonts w:eastAsia="SimSun"/>
          <w:rtl/>
          <w:lang w:eastAsia="zh-CN"/>
        </w:rPr>
        <w:t xml:space="preserve"> </w:t>
      </w:r>
      <w:r w:rsidR="00AE2A79" w:rsidRPr="009E758F">
        <w:rPr>
          <w:rFonts w:eastAsia="SimSun" w:hint="cs"/>
          <w:rtl/>
          <w:lang w:eastAsia="zh-CN"/>
        </w:rPr>
        <w:t xml:space="preserve">وإرشادات </w:t>
      </w:r>
      <w:r w:rsidR="00F76B57" w:rsidRPr="009E758F">
        <w:rPr>
          <w:rFonts w:eastAsia="SimSun" w:hint="cs"/>
          <w:rtl/>
          <w:lang w:eastAsia="zh-CN"/>
        </w:rPr>
        <w:t>ل</w:t>
      </w:r>
      <w:r w:rsidR="001A3FF6" w:rsidRPr="009E758F">
        <w:rPr>
          <w:rFonts w:eastAsia="SimSun" w:hint="cs"/>
          <w:rtl/>
          <w:lang w:eastAsia="zh-CN"/>
        </w:rPr>
        <w:t>استعمال</w:t>
      </w:r>
      <w:r w:rsidR="00AE2A79" w:rsidRPr="009E758F">
        <w:rPr>
          <w:rFonts w:eastAsia="SimSun" w:hint="cs"/>
          <w:rtl/>
          <w:lang w:eastAsia="zh-CN"/>
        </w:rPr>
        <w:t xml:space="preserve"> التطبيق.</w:t>
      </w:r>
    </w:p>
    <w:p w14:paraId="25FAD25D" w14:textId="284DD287" w:rsidR="00B208F5" w:rsidRPr="009E758F" w:rsidRDefault="000430C9" w:rsidP="001A67F2">
      <w:pPr>
        <w:pStyle w:val="enumlev2"/>
        <w:rPr>
          <w:rFonts w:eastAsia="SimSun"/>
          <w:lang w:eastAsia="zh-CN"/>
        </w:rPr>
      </w:pPr>
      <w:r w:rsidRPr="009E758F">
        <w:rPr>
          <w:rFonts w:eastAsia="SimSun"/>
          <w:lang w:eastAsia="zh-CN"/>
        </w:rPr>
        <w:lastRenderedPageBreak/>
        <w:sym w:font="Symbol" w:char="F0B7"/>
      </w:r>
      <w:r w:rsidR="00B208F5" w:rsidRPr="009E758F">
        <w:rPr>
          <w:rFonts w:eastAsia="SimSun"/>
          <w:rtl/>
          <w:lang w:eastAsia="zh-CN"/>
        </w:rPr>
        <w:tab/>
      </w:r>
      <w:r w:rsidR="001C6765" w:rsidRPr="009E758F">
        <w:rPr>
          <w:rFonts w:eastAsia="SimSun" w:hint="cs"/>
          <w:rtl/>
          <w:lang w:eastAsia="zh-CN"/>
        </w:rPr>
        <w:t xml:space="preserve">وصف </w:t>
      </w:r>
      <w:r w:rsidR="001C6765" w:rsidRPr="009E758F">
        <w:rPr>
          <w:rFonts w:eastAsia="SimSun"/>
          <w:rtl/>
          <w:lang w:eastAsia="zh-CN"/>
        </w:rPr>
        <w:t xml:space="preserve">الاختبار المنفذ وتحديد حالات التحقّق المقترحة؛ بما في ذلك بيئات الاختبار وبيانات الاختبار ونتائج الاختبار المتوقعة </w:t>
      </w:r>
      <w:r w:rsidR="00F76B57" w:rsidRPr="009E758F">
        <w:rPr>
          <w:rFonts w:eastAsia="SimSun" w:hint="cs"/>
          <w:rtl/>
          <w:lang w:eastAsia="zh-CN"/>
        </w:rPr>
        <w:t xml:space="preserve">والتي تم الحصول </w:t>
      </w:r>
      <w:r w:rsidR="001C6765" w:rsidRPr="009E758F">
        <w:rPr>
          <w:rFonts w:eastAsia="SimSun" w:hint="cs"/>
          <w:rtl/>
          <w:lang w:eastAsia="zh-CN"/>
        </w:rPr>
        <w:t>عليها.</w:t>
      </w:r>
      <w:r w:rsidR="00AD434D" w:rsidRPr="009E758F">
        <w:rPr>
          <w:rFonts w:eastAsia="SimSun" w:hint="cs"/>
          <w:rtl/>
          <w:lang w:eastAsia="zh-CN"/>
        </w:rPr>
        <w:t xml:space="preserve"> </w:t>
      </w:r>
    </w:p>
    <w:p w14:paraId="382CADA4" w14:textId="4C924003" w:rsidR="001A67F2" w:rsidRPr="009E758F" w:rsidRDefault="000430C9" w:rsidP="001A67F2">
      <w:pPr>
        <w:pStyle w:val="enumlev2"/>
        <w:rPr>
          <w:rFonts w:eastAsia="SimSun"/>
          <w:lang w:eastAsia="zh-CN"/>
        </w:rPr>
      </w:pPr>
      <w:r w:rsidRPr="009E758F">
        <w:rPr>
          <w:rFonts w:eastAsia="SimSun"/>
          <w:lang w:eastAsia="zh-CN"/>
        </w:rPr>
        <w:sym w:font="Symbol" w:char="F0B7"/>
      </w:r>
      <w:r w:rsidRPr="009E758F">
        <w:rPr>
          <w:rFonts w:eastAsia="SimSun"/>
          <w:rtl/>
          <w:lang w:eastAsia="zh-CN"/>
        </w:rPr>
        <w:tab/>
      </w:r>
      <w:r w:rsidR="001A67F2" w:rsidRPr="009E758F">
        <w:rPr>
          <w:rFonts w:eastAsia="SimSun" w:hint="cs"/>
          <w:rtl/>
          <w:lang w:eastAsia="zh-CN"/>
        </w:rPr>
        <w:t>بيا</w:t>
      </w:r>
      <w:r w:rsidR="001A67F2" w:rsidRPr="009E758F">
        <w:rPr>
          <w:rFonts w:eastAsia="SimSun"/>
          <w:rtl/>
          <w:lang w:eastAsia="zh-CN"/>
        </w:rPr>
        <w:t xml:space="preserve">ن امتثال البرنامج الحاسوبي المقترح لأمثلة </w:t>
      </w:r>
      <w:r w:rsidR="001A67F2" w:rsidRPr="009E758F">
        <w:rPr>
          <w:rFonts w:eastAsia="SimSun" w:hint="cs"/>
          <w:rtl/>
          <w:lang w:eastAsia="zh-CN"/>
        </w:rPr>
        <w:t>التحقق</w:t>
      </w:r>
      <w:r w:rsidR="001A67F2" w:rsidRPr="009E758F">
        <w:rPr>
          <w:rFonts w:eastAsia="SimSun"/>
          <w:rtl/>
          <w:lang w:eastAsia="zh-CN"/>
        </w:rPr>
        <w:t xml:space="preserve"> للجنة الدراسات </w:t>
      </w:r>
      <w:r w:rsidR="001A67F2" w:rsidRPr="009E758F">
        <w:rPr>
          <w:rFonts w:eastAsia="SimSun"/>
          <w:lang w:eastAsia="zh-CN"/>
        </w:rPr>
        <w:t>3</w:t>
      </w:r>
      <w:r w:rsidR="001A67F2" w:rsidRPr="009E758F">
        <w:rPr>
          <w:rFonts w:eastAsia="SimSun"/>
          <w:rtl/>
          <w:lang w:eastAsia="zh-CN"/>
        </w:rPr>
        <w:t xml:space="preserve"> لقطاع الاتصالات الراديوية، </w:t>
      </w:r>
      <w:r w:rsidR="001A67F2" w:rsidRPr="009E758F">
        <w:rPr>
          <w:rFonts w:eastAsia="SimSun" w:hint="cs"/>
          <w:rtl/>
          <w:lang w:eastAsia="zh-CN" w:bidi="ar-SA"/>
        </w:rPr>
        <w:t>إن أمكن. وخلاف ذلك</w:t>
      </w:r>
      <w:r w:rsidR="001A67F2" w:rsidRPr="009E758F">
        <w:rPr>
          <w:rFonts w:eastAsia="SimSun"/>
          <w:rtl/>
          <w:lang w:eastAsia="zh-CN"/>
        </w:rPr>
        <w:t xml:space="preserve">، ينبغي أن يقدم </w:t>
      </w:r>
      <w:r w:rsidR="003F1419" w:rsidRPr="009E758F">
        <w:rPr>
          <w:rFonts w:eastAsia="SimSun" w:hint="cs"/>
          <w:rtl/>
          <w:lang w:eastAsia="zh-CN"/>
        </w:rPr>
        <w:t>مقدم الطلب</w:t>
      </w:r>
      <w:r w:rsidR="001A67F2" w:rsidRPr="009E758F">
        <w:rPr>
          <w:rFonts w:eastAsia="SimSun"/>
          <w:rtl/>
          <w:lang w:eastAsia="zh-CN"/>
        </w:rPr>
        <w:t xml:space="preserve"> أمثلة للتحقق.</w:t>
      </w:r>
    </w:p>
    <w:p w14:paraId="4A2E20BE" w14:textId="0ECD9F09" w:rsidR="000430C9" w:rsidRPr="009E758F" w:rsidRDefault="000E49D7" w:rsidP="00D00F4F">
      <w:pPr>
        <w:pStyle w:val="enumlev1"/>
        <w:rPr>
          <w:rFonts w:eastAsia="SimSun"/>
          <w:rtl/>
          <w:lang w:eastAsia="zh-CN"/>
        </w:rPr>
      </w:pPr>
      <w:r w:rsidRPr="009E758F">
        <w:rPr>
          <w:rFonts w:eastAsia="SimSun" w:hint="cs"/>
          <w:rtl/>
          <w:lang w:eastAsia="zh-CN"/>
        </w:rPr>
        <w:t>-</w:t>
      </w:r>
      <w:r w:rsidR="000430C9" w:rsidRPr="009E758F">
        <w:rPr>
          <w:rFonts w:eastAsia="SimSun"/>
          <w:rtl/>
          <w:lang w:eastAsia="zh-CN"/>
        </w:rPr>
        <w:tab/>
      </w:r>
      <w:r w:rsidR="001A67F2" w:rsidRPr="009E758F">
        <w:rPr>
          <w:rFonts w:eastAsia="SimSun" w:hint="cs"/>
          <w:rtl/>
          <w:lang w:eastAsia="zh-CN"/>
        </w:rPr>
        <w:t>تتاح</w:t>
      </w:r>
      <w:r w:rsidR="001A67F2" w:rsidRPr="009E758F">
        <w:rPr>
          <w:rFonts w:eastAsia="SimSun"/>
          <w:rtl/>
          <w:lang w:eastAsia="zh-CN"/>
        </w:rPr>
        <w:t xml:space="preserve"> نماذج لتوفير هذه المعلومات في الموقع الإلكتروني للجنة الدراسات </w:t>
      </w:r>
      <w:r w:rsidR="001A67F2" w:rsidRPr="009E758F">
        <w:rPr>
          <w:rFonts w:eastAsia="SimSun"/>
          <w:lang w:eastAsia="zh-CN"/>
        </w:rPr>
        <w:t>3</w:t>
      </w:r>
      <w:r w:rsidR="001A67F2" w:rsidRPr="009E758F">
        <w:rPr>
          <w:rFonts w:eastAsia="SimSun"/>
          <w:rtl/>
          <w:lang w:eastAsia="zh-CN"/>
        </w:rPr>
        <w:t xml:space="preserve"> لقطاع الاتصالات الراديوية.</w:t>
      </w:r>
    </w:p>
    <w:p w14:paraId="22650B89" w14:textId="5ABB63FC" w:rsidR="00B208F5" w:rsidRPr="009E758F" w:rsidRDefault="00B208F5" w:rsidP="00B208F5">
      <w:pPr>
        <w:pStyle w:val="enumlev1"/>
        <w:rPr>
          <w:rFonts w:eastAsia="SimSun"/>
          <w:rtl/>
          <w:lang w:eastAsia="zh-CN" w:bidi="ar-SA"/>
        </w:rPr>
      </w:pPr>
      <w:r w:rsidRPr="009E758F">
        <w:rPr>
          <w:rFonts w:eastAsia="SimSun" w:hint="cs"/>
          <w:rtl/>
          <w:lang w:eastAsia="zh-CN"/>
        </w:rPr>
        <w:t>-</w:t>
      </w:r>
      <w:r w:rsidRPr="009E758F">
        <w:rPr>
          <w:rFonts w:eastAsia="SimSun"/>
          <w:rtl/>
          <w:lang w:eastAsia="zh-CN"/>
        </w:rPr>
        <w:tab/>
      </w:r>
      <w:r w:rsidR="0043366F" w:rsidRPr="009E758F">
        <w:rPr>
          <w:rFonts w:eastAsia="SimSun" w:hint="cs"/>
          <w:rtl/>
          <w:lang w:eastAsia="zh-CN"/>
        </w:rPr>
        <w:t xml:space="preserve">عند </w:t>
      </w:r>
      <w:r w:rsidR="0043366F" w:rsidRPr="009E758F">
        <w:rPr>
          <w:rFonts w:eastAsia="SimSun"/>
          <w:rtl/>
          <w:lang w:eastAsia="zh-CN"/>
        </w:rPr>
        <w:t xml:space="preserve">تقديم ملف قابل للتنفيذ أو شفرة محمية، </w:t>
      </w:r>
      <w:r w:rsidR="0043366F" w:rsidRPr="009E758F">
        <w:rPr>
          <w:rFonts w:eastAsia="SimSun" w:hint="cs"/>
          <w:rtl/>
          <w:lang w:eastAsia="zh-CN"/>
        </w:rPr>
        <w:t>تتاح</w:t>
      </w:r>
      <w:r w:rsidR="0043366F" w:rsidRPr="009E758F">
        <w:rPr>
          <w:rFonts w:eastAsia="SimSun"/>
          <w:rtl/>
          <w:lang w:eastAsia="zh-CN"/>
        </w:rPr>
        <w:t xml:space="preserve"> شفرة المصدر للجنة الدراسات </w:t>
      </w:r>
      <w:r w:rsidR="0043366F" w:rsidRPr="009E758F">
        <w:rPr>
          <w:rFonts w:eastAsia="SimSun"/>
          <w:lang w:val="en-GB" w:eastAsia="zh-CN"/>
        </w:rPr>
        <w:t>3</w:t>
      </w:r>
      <w:r w:rsidR="0043366F" w:rsidRPr="009E758F">
        <w:rPr>
          <w:rFonts w:eastAsia="SimSun"/>
          <w:rtl/>
          <w:lang w:eastAsia="zh-CN"/>
        </w:rPr>
        <w:t xml:space="preserve"> من أجل التقييم</w:t>
      </w:r>
      <w:r w:rsidR="0043366F" w:rsidRPr="009E758F">
        <w:rPr>
          <w:rFonts w:eastAsia="SimSun" w:hint="cs"/>
          <w:rtl/>
          <w:lang w:eastAsia="zh-CN" w:bidi="ar-SA"/>
        </w:rPr>
        <w:t>.</w:t>
      </w:r>
    </w:p>
    <w:p w14:paraId="38C38A41" w14:textId="2C9E927A" w:rsidR="000430C9" w:rsidRDefault="000430C9" w:rsidP="000430C9">
      <w:pPr>
        <w:pStyle w:val="enumlev1"/>
        <w:rPr>
          <w:rFonts w:eastAsia="SimSun"/>
          <w:rtl/>
          <w:lang w:eastAsia="zh-CN"/>
        </w:rPr>
      </w:pPr>
      <w:r w:rsidRPr="009E758F">
        <w:rPr>
          <w:rFonts w:eastAsia="SimSun" w:hint="cs"/>
          <w:rtl/>
          <w:lang w:eastAsia="zh-CN"/>
        </w:rPr>
        <w:t>-</w:t>
      </w:r>
      <w:r w:rsidRPr="009E758F">
        <w:rPr>
          <w:rFonts w:eastAsia="SimSun"/>
          <w:rtl/>
          <w:lang w:eastAsia="zh-CN"/>
        </w:rPr>
        <w:tab/>
      </w:r>
      <w:r w:rsidR="00B21CBE" w:rsidRPr="009E758F">
        <w:rPr>
          <w:rFonts w:eastAsia="SimSun" w:hint="cs"/>
          <w:rtl/>
          <w:lang w:eastAsia="zh-CN"/>
        </w:rPr>
        <w:t>بعد</w:t>
      </w:r>
      <w:r w:rsidR="000E49D7" w:rsidRPr="009E758F">
        <w:rPr>
          <w:rFonts w:eastAsia="SimSun"/>
          <w:rtl/>
          <w:lang w:eastAsia="zh-CN"/>
        </w:rPr>
        <w:t xml:space="preserve"> التقييم، إذا قُبل </w:t>
      </w:r>
      <w:r w:rsidR="00A432CB" w:rsidRPr="009E758F">
        <w:rPr>
          <w:rFonts w:eastAsia="SimSun" w:hint="cs"/>
          <w:rtl/>
          <w:lang w:eastAsia="zh-CN"/>
        </w:rPr>
        <w:t>البرنامج المقدم</w:t>
      </w:r>
      <w:r w:rsidR="00A432CB" w:rsidRPr="009E758F">
        <w:rPr>
          <w:rFonts w:eastAsia="SimSun"/>
          <w:rtl/>
          <w:lang w:eastAsia="zh-CN"/>
        </w:rPr>
        <w:t xml:space="preserve"> </w:t>
      </w:r>
      <w:r w:rsidR="000E49D7" w:rsidRPr="009E758F">
        <w:rPr>
          <w:rFonts w:eastAsia="SimSun"/>
          <w:rtl/>
          <w:lang w:eastAsia="zh-CN"/>
        </w:rPr>
        <w:t xml:space="preserve">للنشر، </w:t>
      </w:r>
      <w:r w:rsidR="00B21CBE" w:rsidRPr="009E758F">
        <w:rPr>
          <w:rFonts w:eastAsia="SimSun" w:hint="cs"/>
          <w:rtl/>
          <w:lang w:eastAsia="zh-CN"/>
        </w:rPr>
        <w:t xml:space="preserve">يقدم </w:t>
      </w:r>
      <w:r w:rsidR="00F3449E" w:rsidRPr="009E758F">
        <w:rPr>
          <w:rFonts w:eastAsia="SimSun" w:hint="cs"/>
          <w:rtl/>
          <w:lang w:eastAsia="zh-CN"/>
        </w:rPr>
        <w:t xml:space="preserve">مقدم الطلب </w:t>
      </w:r>
      <w:r w:rsidR="000E49D7" w:rsidRPr="009E758F">
        <w:rPr>
          <w:rFonts w:eastAsia="SimSun"/>
          <w:rtl/>
          <w:lang w:eastAsia="zh-CN"/>
        </w:rPr>
        <w:t xml:space="preserve">إلى مكتب الاتصالات الراديوية استمارة إعلان حقوق التأليف وبيان الترخيص، وفقاً </w:t>
      </w:r>
      <w:r w:rsidR="00F3449E" w:rsidRPr="009E758F">
        <w:rPr>
          <w:rFonts w:hint="cs"/>
          <w:spacing w:val="-4"/>
          <w:rtl/>
        </w:rPr>
        <w:t>ل</w:t>
      </w:r>
      <w:r w:rsidR="00F3449E" w:rsidRPr="009E758F">
        <w:rPr>
          <w:spacing w:val="-4"/>
          <w:rtl/>
        </w:rPr>
        <w:t>لمبادئ التوجيهية للاتحاد بشأن حقوق</w:t>
      </w:r>
      <w:r w:rsidR="00F76B57" w:rsidRPr="009E758F">
        <w:rPr>
          <w:rFonts w:hint="cs"/>
          <w:spacing w:val="-4"/>
          <w:rtl/>
        </w:rPr>
        <w:t xml:space="preserve"> تأليف</w:t>
      </w:r>
      <w:r w:rsidR="00F3449E" w:rsidRPr="009E758F">
        <w:rPr>
          <w:spacing w:val="-4"/>
          <w:rtl/>
        </w:rPr>
        <w:t xml:space="preserve"> البرمجيات</w:t>
      </w:r>
      <w:r w:rsidR="000E49D7" w:rsidRPr="009E758F">
        <w:rPr>
          <w:rFonts w:eastAsia="SimSun"/>
          <w:rtl/>
          <w:lang w:eastAsia="zh-CN"/>
        </w:rPr>
        <w:t xml:space="preserve">، الملحق </w:t>
      </w:r>
      <w:r w:rsidR="00F3449E" w:rsidRPr="009E758F">
        <w:rPr>
          <w:rFonts w:eastAsia="SimSun"/>
          <w:lang w:eastAsia="zh-CN"/>
        </w:rPr>
        <w:t>C</w:t>
      </w:r>
      <w:r w:rsidR="000E49D7" w:rsidRPr="009E758F">
        <w:rPr>
          <w:rFonts w:eastAsia="SimSun"/>
          <w:rtl/>
          <w:lang w:eastAsia="zh-CN"/>
        </w:rPr>
        <w:t>، "</w:t>
      </w:r>
      <w:r w:rsidR="00F3449E" w:rsidRPr="009E758F">
        <w:rPr>
          <w:rFonts w:eastAsia="SimSun" w:hint="cs"/>
          <w:rtl/>
          <w:lang w:eastAsia="zh-CN"/>
        </w:rPr>
        <w:t>إشعارات حقوق التأليف والنشر".</w:t>
      </w:r>
    </w:p>
    <w:p w14:paraId="295BDCD2" w14:textId="77777777" w:rsidR="00E726E9" w:rsidRDefault="00E726E9" w:rsidP="00AC1496">
      <w:pPr>
        <w:pStyle w:val="Line"/>
        <w:spacing w:before="84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90CC7" w14:textId="77777777" w:rsidR="00B208F5" w:rsidRDefault="00B208F5">
      <w:r>
        <w:separator/>
      </w:r>
    </w:p>
  </w:endnote>
  <w:endnote w:type="continuationSeparator" w:id="0">
    <w:p w14:paraId="2422325B" w14:textId="77777777" w:rsidR="00B208F5" w:rsidRDefault="00B20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21D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FE5FD"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9FBB" w14:textId="1D520449" w:rsidR="000B4F10" w:rsidRPr="002845BF" w:rsidRDefault="000B4F10">
    <w:pPr>
      <w:pStyle w:val="Footer"/>
    </w:pPr>
    <w:r>
      <w:fldChar w:fldCharType="begin"/>
    </w:r>
    <w:r w:rsidRPr="002845BF">
      <w:instrText xml:space="preserve"> FILENAME \p \* MERGEFORMAT </w:instrText>
    </w:r>
    <w:r>
      <w:fldChar w:fldCharType="separate"/>
    </w:r>
    <w:r w:rsidR="00C86421">
      <w:t>P:\QPUB\BR\REC\P\2147-0\P2147-0A.docx</w:t>
    </w:r>
    <w:r>
      <w:fldChar w:fldCharType="end"/>
    </w:r>
    <w:r w:rsidRPr="002845BF">
      <w:tab/>
    </w:r>
    <w:r>
      <w:fldChar w:fldCharType="begin"/>
    </w:r>
    <w:r>
      <w:instrText xml:space="preserve"> savedate \@ dd.MM.yy </w:instrText>
    </w:r>
    <w:r>
      <w:fldChar w:fldCharType="separate"/>
    </w:r>
    <w:r w:rsidR="00C86421">
      <w:t>31.07.23</w:t>
    </w:r>
    <w:r>
      <w:fldChar w:fldCharType="end"/>
    </w:r>
    <w:r w:rsidRPr="002845BF">
      <w:tab/>
    </w:r>
    <w:r>
      <w:fldChar w:fldCharType="begin"/>
    </w:r>
    <w:r>
      <w:instrText xml:space="preserve"> printdate \@ dd.MM.yy </w:instrText>
    </w:r>
    <w:r>
      <w:fldChar w:fldCharType="separate"/>
    </w:r>
    <w:r w:rsidR="00C86421">
      <w:t>31.07.23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7CA05" w14:textId="77777777" w:rsidR="00B208F5" w:rsidRDefault="00B208F5" w:rsidP="00E1601B">
      <w:pPr>
        <w:spacing w:line="240" w:lineRule="auto"/>
      </w:pPr>
      <w:r>
        <w:t>____________________</w:t>
      </w:r>
    </w:p>
  </w:footnote>
  <w:footnote w:type="continuationSeparator" w:id="0">
    <w:p w14:paraId="331DE94F" w14:textId="77777777" w:rsidR="00B208F5" w:rsidRDefault="00B20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A19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1DD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3A2ED98" wp14:editId="2C81D49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776B" w14:textId="576FD513"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86421">
      <w:rPr>
        <w:noProof/>
      </w:rPr>
      <w:t>ITU-R  P.2147-0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E56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7961" w14:textId="1DB60E8E"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86421">
      <w:rPr>
        <w:noProof/>
      </w:rPr>
      <w:t>ITU-R  P.2147-0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817E" w14:textId="3F4AAD6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86421">
      <w:rPr>
        <w:rFonts w:ascii="Times New Roman Bold" w:hAnsi="Times New Roman Bold"/>
        <w:b/>
        <w:bCs/>
        <w:noProof/>
      </w:rPr>
      <w:t>ITU-R  P.2147-0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989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E4B3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18A6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B29D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E42E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2073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901C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4C23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2847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635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C2F1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EF83B8C"/>
    <w:multiLevelType w:val="hybridMultilevel"/>
    <w:tmpl w:val="5E963C52"/>
    <w:lvl w:ilvl="0" w:tplc="48763540">
      <w:start w:val="1"/>
      <w:numFmt w:val="decimal"/>
      <w:lvlText w:val="%1"/>
      <w:lvlJc w:val="left"/>
      <w:pPr>
        <w:ind w:left="1155" w:hanging="795"/>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4538994">
    <w:abstractNumId w:val="13"/>
  </w:num>
  <w:num w:numId="2" w16cid:durableId="1907914240">
    <w:abstractNumId w:val="6"/>
  </w:num>
  <w:num w:numId="3" w16cid:durableId="425153938">
    <w:abstractNumId w:val="5"/>
  </w:num>
  <w:num w:numId="4" w16cid:durableId="620962350">
    <w:abstractNumId w:val="4"/>
  </w:num>
  <w:num w:numId="5" w16cid:durableId="1053893318">
    <w:abstractNumId w:val="8"/>
  </w:num>
  <w:num w:numId="6" w16cid:durableId="1103763654">
    <w:abstractNumId w:val="3"/>
  </w:num>
  <w:num w:numId="7" w16cid:durableId="1358388957">
    <w:abstractNumId w:val="2"/>
  </w:num>
  <w:num w:numId="8" w16cid:durableId="1611274987">
    <w:abstractNumId w:val="1"/>
  </w:num>
  <w:num w:numId="9" w16cid:durableId="823278257">
    <w:abstractNumId w:val="0"/>
  </w:num>
  <w:num w:numId="10" w16cid:durableId="1595552373">
    <w:abstractNumId w:val="9"/>
  </w:num>
  <w:num w:numId="11" w16cid:durableId="1399356511">
    <w:abstractNumId w:val="7"/>
  </w:num>
  <w:num w:numId="12" w16cid:durableId="996885635">
    <w:abstractNumId w:val="12"/>
  </w:num>
  <w:num w:numId="13" w16cid:durableId="1272936430">
    <w:abstractNumId w:val="21"/>
  </w:num>
  <w:num w:numId="14" w16cid:durableId="1186208678">
    <w:abstractNumId w:val="20"/>
  </w:num>
  <w:num w:numId="15" w16cid:durableId="1472097716">
    <w:abstractNumId w:val="15"/>
  </w:num>
  <w:num w:numId="16" w16cid:durableId="688945428">
    <w:abstractNumId w:val="10"/>
  </w:num>
  <w:num w:numId="17" w16cid:durableId="1518930067">
    <w:abstractNumId w:val="11"/>
  </w:num>
  <w:num w:numId="18" w16cid:durableId="1808156831">
    <w:abstractNumId w:val="16"/>
  </w:num>
  <w:num w:numId="19" w16cid:durableId="781614069">
    <w:abstractNumId w:val="18"/>
  </w:num>
  <w:num w:numId="20" w16cid:durableId="1163206314">
    <w:abstractNumId w:val="19"/>
  </w:num>
  <w:num w:numId="21" w16cid:durableId="1504278421">
    <w:abstractNumId w:val="17"/>
  </w:num>
  <w:num w:numId="22" w16cid:durableId="1692797371">
    <w:abstractNumId w:val="14"/>
  </w:num>
  <w:num w:numId="23" w16cid:durableId="17674574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F5"/>
    <w:rsid w:val="00002849"/>
    <w:rsid w:val="00003D39"/>
    <w:rsid w:val="00004474"/>
    <w:rsid w:val="00006739"/>
    <w:rsid w:val="00014D15"/>
    <w:rsid w:val="00016C49"/>
    <w:rsid w:val="00027907"/>
    <w:rsid w:val="00034FF3"/>
    <w:rsid w:val="000430C9"/>
    <w:rsid w:val="000473FF"/>
    <w:rsid w:val="000522D1"/>
    <w:rsid w:val="00067954"/>
    <w:rsid w:val="00081122"/>
    <w:rsid w:val="000859E5"/>
    <w:rsid w:val="00096F01"/>
    <w:rsid w:val="000A079C"/>
    <w:rsid w:val="000B30D7"/>
    <w:rsid w:val="000B4F10"/>
    <w:rsid w:val="000B55B6"/>
    <w:rsid w:val="000B5C86"/>
    <w:rsid w:val="000D3C14"/>
    <w:rsid w:val="000E49D7"/>
    <w:rsid w:val="000E5798"/>
    <w:rsid w:val="000F312E"/>
    <w:rsid w:val="000F6D38"/>
    <w:rsid w:val="00102C19"/>
    <w:rsid w:val="001048FC"/>
    <w:rsid w:val="00113EE4"/>
    <w:rsid w:val="001231D6"/>
    <w:rsid w:val="00125932"/>
    <w:rsid w:val="00132731"/>
    <w:rsid w:val="001402C0"/>
    <w:rsid w:val="00140B98"/>
    <w:rsid w:val="001568ED"/>
    <w:rsid w:val="00172C9B"/>
    <w:rsid w:val="0017413D"/>
    <w:rsid w:val="00174247"/>
    <w:rsid w:val="00182385"/>
    <w:rsid w:val="00183CAB"/>
    <w:rsid w:val="00196389"/>
    <w:rsid w:val="00197749"/>
    <w:rsid w:val="001A3FF6"/>
    <w:rsid w:val="001A67F2"/>
    <w:rsid w:val="001B03B8"/>
    <w:rsid w:val="001C119C"/>
    <w:rsid w:val="001C6765"/>
    <w:rsid w:val="001D2146"/>
    <w:rsid w:val="001D2176"/>
    <w:rsid w:val="001D6CD0"/>
    <w:rsid w:val="001E0B6B"/>
    <w:rsid w:val="001E785A"/>
    <w:rsid w:val="001F23C7"/>
    <w:rsid w:val="001F264B"/>
    <w:rsid w:val="001F6625"/>
    <w:rsid w:val="00201143"/>
    <w:rsid w:val="00204466"/>
    <w:rsid w:val="002137FD"/>
    <w:rsid w:val="002144CB"/>
    <w:rsid w:val="00227073"/>
    <w:rsid w:val="00230502"/>
    <w:rsid w:val="00232A2C"/>
    <w:rsid w:val="00242646"/>
    <w:rsid w:val="002434E6"/>
    <w:rsid w:val="00247D96"/>
    <w:rsid w:val="00247DCE"/>
    <w:rsid w:val="00271843"/>
    <w:rsid w:val="00273D67"/>
    <w:rsid w:val="00284682"/>
    <w:rsid w:val="002971E7"/>
    <w:rsid w:val="002B261D"/>
    <w:rsid w:val="002C0F17"/>
    <w:rsid w:val="002C1FE8"/>
    <w:rsid w:val="002D0536"/>
    <w:rsid w:val="002D2D4A"/>
    <w:rsid w:val="002D3483"/>
    <w:rsid w:val="002E6ECC"/>
    <w:rsid w:val="002E7058"/>
    <w:rsid w:val="002F4285"/>
    <w:rsid w:val="00303491"/>
    <w:rsid w:val="00304728"/>
    <w:rsid w:val="00305BA5"/>
    <w:rsid w:val="0030719D"/>
    <w:rsid w:val="00307D29"/>
    <w:rsid w:val="00314E5F"/>
    <w:rsid w:val="00340205"/>
    <w:rsid w:val="00351106"/>
    <w:rsid w:val="00351755"/>
    <w:rsid w:val="00357119"/>
    <w:rsid w:val="00357211"/>
    <w:rsid w:val="00372CDB"/>
    <w:rsid w:val="00380511"/>
    <w:rsid w:val="003864B4"/>
    <w:rsid w:val="00393745"/>
    <w:rsid w:val="003A174E"/>
    <w:rsid w:val="003B72BF"/>
    <w:rsid w:val="003D017C"/>
    <w:rsid w:val="003D307E"/>
    <w:rsid w:val="003D40E1"/>
    <w:rsid w:val="003F1419"/>
    <w:rsid w:val="003F15D8"/>
    <w:rsid w:val="00402F6B"/>
    <w:rsid w:val="00422D17"/>
    <w:rsid w:val="0042647B"/>
    <w:rsid w:val="0043366F"/>
    <w:rsid w:val="00436EFB"/>
    <w:rsid w:val="0044201D"/>
    <w:rsid w:val="00454B79"/>
    <w:rsid w:val="00475725"/>
    <w:rsid w:val="00482D16"/>
    <w:rsid w:val="0048646E"/>
    <w:rsid w:val="004910A2"/>
    <w:rsid w:val="004B094A"/>
    <w:rsid w:val="004D7952"/>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5213"/>
    <w:rsid w:val="00667C08"/>
    <w:rsid w:val="00680CA6"/>
    <w:rsid w:val="00686ACA"/>
    <w:rsid w:val="0069695D"/>
    <w:rsid w:val="006969DE"/>
    <w:rsid w:val="006F0DD4"/>
    <w:rsid w:val="006F245A"/>
    <w:rsid w:val="006F37FB"/>
    <w:rsid w:val="007018B4"/>
    <w:rsid w:val="00710B41"/>
    <w:rsid w:val="0072705B"/>
    <w:rsid w:val="00733CDF"/>
    <w:rsid w:val="007362CE"/>
    <w:rsid w:val="00794E1C"/>
    <w:rsid w:val="00796F0C"/>
    <w:rsid w:val="007A03C9"/>
    <w:rsid w:val="007A65C7"/>
    <w:rsid w:val="007B1739"/>
    <w:rsid w:val="007B348E"/>
    <w:rsid w:val="007C58FE"/>
    <w:rsid w:val="007D7E68"/>
    <w:rsid w:val="007F2D7A"/>
    <w:rsid w:val="007F6B8D"/>
    <w:rsid w:val="007F7BB1"/>
    <w:rsid w:val="00802B34"/>
    <w:rsid w:val="00805233"/>
    <w:rsid w:val="00811188"/>
    <w:rsid w:val="008113E9"/>
    <w:rsid w:val="00815E12"/>
    <w:rsid w:val="0081778C"/>
    <w:rsid w:val="0082253F"/>
    <w:rsid w:val="0083115C"/>
    <w:rsid w:val="00833DC0"/>
    <w:rsid w:val="00843DD0"/>
    <w:rsid w:val="00846C0D"/>
    <w:rsid w:val="00850791"/>
    <w:rsid w:val="0085112A"/>
    <w:rsid w:val="00851B14"/>
    <w:rsid w:val="008538F7"/>
    <w:rsid w:val="008571CB"/>
    <w:rsid w:val="008656C3"/>
    <w:rsid w:val="0087705A"/>
    <w:rsid w:val="0088271D"/>
    <w:rsid w:val="00894394"/>
    <w:rsid w:val="00894DB4"/>
    <w:rsid w:val="00897045"/>
    <w:rsid w:val="008B11B0"/>
    <w:rsid w:val="008B203E"/>
    <w:rsid w:val="008B76A0"/>
    <w:rsid w:val="008C149D"/>
    <w:rsid w:val="008C5CCB"/>
    <w:rsid w:val="008C6A66"/>
    <w:rsid w:val="008C733D"/>
    <w:rsid w:val="00904910"/>
    <w:rsid w:val="009067BA"/>
    <w:rsid w:val="00912A86"/>
    <w:rsid w:val="009230F4"/>
    <w:rsid w:val="00924233"/>
    <w:rsid w:val="00925FAA"/>
    <w:rsid w:val="0092641A"/>
    <w:rsid w:val="00930F9D"/>
    <w:rsid w:val="009352F6"/>
    <w:rsid w:val="00936CB4"/>
    <w:rsid w:val="00951D0C"/>
    <w:rsid w:val="009533AE"/>
    <w:rsid w:val="0096112A"/>
    <w:rsid w:val="00962771"/>
    <w:rsid w:val="00962AC4"/>
    <w:rsid w:val="009643BD"/>
    <w:rsid w:val="00964A11"/>
    <w:rsid w:val="00970B2D"/>
    <w:rsid w:val="009719C7"/>
    <w:rsid w:val="00972570"/>
    <w:rsid w:val="009845C0"/>
    <w:rsid w:val="00997D66"/>
    <w:rsid w:val="009B3037"/>
    <w:rsid w:val="009C6655"/>
    <w:rsid w:val="009D11B4"/>
    <w:rsid w:val="009D7851"/>
    <w:rsid w:val="009E38B9"/>
    <w:rsid w:val="009E6D79"/>
    <w:rsid w:val="009E758F"/>
    <w:rsid w:val="00A0453F"/>
    <w:rsid w:val="00A163C1"/>
    <w:rsid w:val="00A177D7"/>
    <w:rsid w:val="00A2420C"/>
    <w:rsid w:val="00A25C51"/>
    <w:rsid w:val="00A432CB"/>
    <w:rsid w:val="00A45B50"/>
    <w:rsid w:val="00A56CCF"/>
    <w:rsid w:val="00A70D90"/>
    <w:rsid w:val="00A73CFA"/>
    <w:rsid w:val="00A96D62"/>
    <w:rsid w:val="00AB28A0"/>
    <w:rsid w:val="00AB2BD9"/>
    <w:rsid w:val="00AB76D0"/>
    <w:rsid w:val="00AC1496"/>
    <w:rsid w:val="00AD434D"/>
    <w:rsid w:val="00AE09F4"/>
    <w:rsid w:val="00AE20DD"/>
    <w:rsid w:val="00AE2234"/>
    <w:rsid w:val="00AE2A79"/>
    <w:rsid w:val="00AE46C8"/>
    <w:rsid w:val="00AE7C5A"/>
    <w:rsid w:val="00AF5F81"/>
    <w:rsid w:val="00AF6ABB"/>
    <w:rsid w:val="00B14402"/>
    <w:rsid w:val="00B16E8C"/>
    <w:rsid w:val="00B208F5"/>
    <w:rsid w:val="00B21CBE"/>
    <w:rsid w:val="00B22D33"/>
    <w:rsid w:val="00B244FA"/>
    <w:rsid w:val="00B452E5"/>
    <w:rsid w:val="00B60FEA"/>
    <w:rsid w:val="00B60FFE"/>
    <w:rsid w:val="00B6133A"/>
    <w:rsid w:val="00B71581"/>
    <w:rsid w:val="00B978E1"/>
    <w:rsid w:val="00B97F45"/>
    <w:rsid w:val="00BC6301"/>
    <w:rsid w:val="00BD0CA5"/>
    <w:rsid w:val="00BD27D1"/>
    <w:rsid w:val="00BE0ABF"/>
    <w:rsid w:val="00BE0D0E"/>
    <w:rsid w:val="00BE5AAE"/>
    <w:rsid w:val="00BF3DD6"/>
    <w:rsid w:val="00C04244"/>
    <w:rsid w:val="00C1100F"/>
    <w:rsid w:val="00C46925"/>
    <w:rsid w:val="00C47B66"/>
    <w:rsid w:val="00C50B28"/>
    <w:rsid w:val="00C53F27"/>
    <w:rsid w:val="00C54E76"/>
    <w:rsid w:val="00C71576"/>
    <w:rsid w:val="00C8432B"/>
    <w:rsid w:val="00C86421"/>
    <w:rsid w:val="00C93F89"/>
    <w:rsid w:val="00C94B6E"/>
    <w:rsid w:val="00CA2096"/>
    <w:rsid w:val="00CA6DBE"/>
    <w:rsid w:val="00CB4BE8"/>
    <w:rsid w:val="00CC4092"/>
    <w:rsid w:val="00CC48AA"/>
    <w:rsid w:val="00CC6EA6"/>
    <w:rsid w:val="00CD2E0B"/>
    <w:rsid w:val="00CD71D4"/>
    <w:rsid w:val="00CE240B"/>
    <w:rsid w:val="00CE309E"/>
    <w:rsid w:val="00CE6EB7"/>
    <w:rsid w:val="00CF545E"/>
    <w:rsid w:val="00CF73A8"/>
    <w:rsid w:val="00D00F4F"/>
    <w:rsid w:val="00D02916"/>
    <w:rsid w:val="00D14F93"/>
    <w:rsid w:val="00D2107D"/>
    <w:rsid w:val="00D23621"/>
    <w:rsid w:val="00D23D39"/>
    <w:rsid w:val="00D30A6C"/>
    <w:rsid w:val="00D30FE6"/>
    <w:rsid w:val="00D34703"/>
    <w:rsid w:val="00D420A8"/>
    <w:rsid w:val="00D53994"/>
    <w:rsid w:val="00D649E0"/>
    <w:rsid w:val="00D85FA6"/>
    <w:rsid w:val="00DA348F"/>
    <w:rsid w:val="00DA7547"/>
    <w:rsid w:val="00DB3D2A"/>
    <w:rsid w:val="00DC7222"/>
    <w:rsid w:val="00DC74A1"/>
    <w:rsid w:val="00DC7E91"/>
    <w:rsid w:val="00DD3532"/>
    <w:rsid w:val="00DD5088"/>
    <w:rsid w:val="00DD670F"/>
    <w:rsid w:val="00DE149B"/>
    <w:rsid w:val="00DF4BE4"/>
    <w:rsid w:val="00DF4E37"/>
    <w:rsid w:val="00E04ADF"/>
    <w:rsid w:val="00E103BB"/>
    <w:rsid w:val="00E12EB0"/>
    <w:rsid w:val="00E1601B"/>
    <w:rsid w:val="00E16062"/>
    <w:rsid w:val="00E3032C"/>
    <w:rsid w:val="00E33FA2"/>
    <w:rsid w:val="00E42BE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49E"/>
    <w:rsid w:val="00F34C39"/>
    <w:rsid w:val="00F35D43"/>
    <w:rsid w:val="00F40BC5"/>
    <w:rsid w:val="00F42527"/>
    <w:rsid w:val="00F53857"/>
    <w:rsid w:val="00F615CE"/>
    <w:rsid w:val="00F744AF"/>
    <w:rsid w:val="00F7560F"/>
    <w:rsid w:val="00F76B57"/>
    <w:rsid w:val="00F82120"/>
    <w:rsid w:val="00F82FD6"/>
    <w:rsid w:val="00F91C8C"/>
    <w:rsid w:val="00F939BC"/>
    <w:rsid w:val="00F95755"/>
    <w:rsid w:val="00F95CE0"/>
    <w:rsid w:val="00F97C53"/>
    <w:rsid w:val="00FA3938"/>
    <w:rsid w:val="00FC3300"/>
    <w:rsid w:val="00FD35CC"/>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DEC2A"/>
  <w15:docId w15:val="{379E0D5C-804D-4F12-BB9E-59FEBFF92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CallChar">
    <w:name w:val="Call Char"/>
    <w:link w:val="Call"/>
    <w:locked/>
    <w:rsid w:val="00B208F5"/>
    <w:rPr>
      <w:rFonts w:ascii="Times New Roman" w:hAnsi="Times New Roman" w:cs="Traditional Arabic"/>
      <w:i/>
      <w:iCs/>
      <w:sz w:val="22"/>
      <w:szCs w:val="30"/>
      <w:lang w:eastAsia="en-US" w:bidi="ar-EG"/>
    </w:rPr>
  </w:style>
  <w:style w:type="character" w:customStyle="1" w:styleId="NormalaftertitleChar">
    <w:name w:val="Normal_after_title Char"/>
    <w:basedOn w:val="DefaultParagraphFont"/>
    <w:link w:val="Normalaftertitle"/>
    <w:locked/>
    <w:rsid w:val="00B208F5"/>
    <w:rPr>
      <w:rFonts w:ascii="Times New Roman" w:hAnsi="Times New Roman" w:cs="Traditional Arabic"/>
      <w:sz w:val="22"/>
      <w:szCs w:val="30"/>
      <w:lang w:eastAsia="fr-FR"/>
    </w:rPr>
  </w:style>
  <w:style w:type="paragraph" w:styleId="ListParagraph">
    <w:name w:val="List Paragraph"/>
    <w:basedOn w:val="Normal"/>
    <w:uiPriority w:val="34"/>
    <w:qFormat/>
    <w:rsid w:val="00B208F5"/>
    <w:pPr>
      <w:ind w:left="720"/>
      <w:contextualSpacing/>
    </w:pPr>
  </w:style>
  <w:style w:type="paragraph" w:styleId="Closing">
    <w:name w:val="Closing"/>
    <w:basedOn w:val="Normal"/>
    <w:link w:val="ClosingChar"/>
    <w:unhideWhenUsed/>
    <w:rsid w:val="000430C9"/>
    <w:pPr>
      <w:spacing w:before="0" w:line="240" w:lineRule="auto"/>
      <w:ind w:left="4320"/>
    </w:pPr>
  </w:style>
  <w:style w:type="character" w:customStyle="1" w:styleId="ClosingChar">
    <w:name w:val="Closing Char"/>
    <w:basedOn w:val="DefaultParagraphFont"/>
    <w:link w:val="Closing"/>
    <w:rsid w:val="000430C9"/>
    <w:rPr>
      <w:rFonts w:ascii="Times New Roman" w:hAnsi="Times New Roman" w:cs="Traditional Arabic"/>
      <w:sz w:val="22"/>
      <w:szCs w:val="30"/>
      <w:lang w:eastAsia="fr-FR"/>
    </w:rPr>
  </w:style>
  <w:style w:type="paragraph" w:styleId="Revision">
    <w:name w:val="Revision"/>
    <w:hidden/>
    <w:uiPriority w:val="99"/>
    <w:semiHidden/>
    <w:rsid w:val="00D02916"/>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3799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1441</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9</cp:revision>
  <cp:lastPrinted>2023-07-31T08:53:00Z</cp:lastPrinted>
  <dcterms:created xsi:type="dcterms:W3CDTF">2023-07-28T14:16:00Z</dcterms:created>
  <dcterms:modified xsi:type="dcterms:W3CDTF">2023-07-31T08:59:00Z</dcterms:modified>
</cp:coreProperties>
</file>