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3A476" w14:textId="77777777" w:rsidR="00FE79FE" w:rsidRDefault="00FE79FE"/>
    <w:p w14:paraId="6B192ED6" w14:textId="77777777" w:rsidR="00013002" w:rsidRDefault="00013002" w:rsidP="00DE5556">
      <w:pPr>
        <w:tabs>
          <w:tab w:val="clear" w:pos="794"/>
          <w:tab w:val="clear" w:pos="1191"/>
          <w:tab w:val="clear" w:pos="1588"/>
          <w:tab w:val="clear" w:pos="1985"/>
        </w:tabs>
      </w:pPr>
    </w:p>
    <w:p w14:paraId="4026BE34" w14:textId="18051648" w:rsidR="00D5024B" w:rsidRPr="007E27E3" w:rsidRDefault="005B218E" w:rsidP="00D5024B">
      <w:pPr>
        <w:pStyle w:val="CoverNumber"/>
        <w:rPr>
          <w:rFonts w:ascii="Tahoma" w:eastAsia="SimHei" w:hAnsi="Tahoma" w:cs="Tahoma"/>
          <w:lang w:eastAsia="zh-CN"/>
        </w:rPr>
      </w:pPr>
      <w:r w:rsidRPr="00222FAD">
        <w:rPr>
          <w:rFonts w:eastAsia="SimHei" w:cs="Arial"/>
          <w:lang w:eastAsia="zh-CN"/>
        </w:rPr>
        <w:t xml:space="preserve">ITU-R </w:t>
      </w:r>
      <w:r w:rsidR="00DA632A">
        <w:rPr>
          <w:rFonts w:eastAsia="SimHei" w:cs="Arial" w:hint="eastAsia"/>
          <w:lang w:eastAsia="zh-CN"/>
        </w:rPr>
        <w:t>P</w:t>
      </w:r>
      <w:r w:rsidRPr="00222FAD">
        <w:rPr>
          <w:rFonts w:eastAsia="SimHei" w:cs="Arial"/>
          <w:lang w:eastAsia="zh-CN"/>
        </w:rPr>
        <w:t>.</w:t>
      </w:r>
      <w:r w:rsidR="002D2450" w:rsidRPr="00222FAD">
        <w:rPr>
          <w:rFonts w:eastAsia="SimHei" w:cs="Arial"/>
          <w:lang w:eastAsia="zh-CN"/>
        </w:rPr>
        <w:t>2</w:t>
      </w:r>
      <w:r w:rsidR="00DA632A">
        <w:rPr>
          <w:rFonts w:eastAsia="SimHei" w:cs="Arial" w:hint="eastAsia"/>
          <w:lang w:eastAsia="zh-CN"/>
        </w:rPr>
        <w:t>040</w:t>
      </w:r>
      <w:r w:rsidR="002D2450" w:rsidRPr="00222FAD">
        <w:rPr>
          <w:rFonts w:eastAsia="SimHei" w:cs="Arial"/>
          <w:lang w:eastAsia="zh-CN"/>
        </w:rPr>
        <w:t>-</w:t>
      </w:r>
      <w:r w:rsidR="00DA632A">
        <w:rPr>
          <w:rFonts w:eastAsia="SimHei" w:cs="Arial" w:hint="eastAsia"/>
          <w:lang w:eastAsia="zh-CN"/>
        </w:rPr>
        <w:t>3</w:t>
      </w:r>
      <w:r w:rsidRPr="007E27E3">
        <w:rPr>
          <w:rFonts w:ascii="Tahoma" w:eastAsia="SimHei" w:hAnsi="Tahoma" w:cs="Tahoma"/>
          <w:lang w:eastAsia="zh-CN"/>
        </w:rPr>
        <w:t>建议书</w:t>
      </w:r>
    </w:p>
    <w:p w14:paraId="295BB17A" w14:textId="04AC8C2F" w:rsidR="00D5024B" w:rsidRPr="000974DA" w:rsidRDefault="00D5024B" w:rsidP="00D5024B">
      <w:pPr>
        <w:pStyle w:val="CoverDate"/>
        <w:rPr>
          <w:rFonts w:eastAsia="SimHei" w:cs="Arial"/>
          <w:lang w:eastAsia="zh-CN"/>
        </w:rPr>
      </w:pPr>
      <w:r w:rsidRPr="000974DA">
        <w:rPr>
          <w:rFonts w:eastAsia="SimHei" w:cs="Arial"/>
          <w:lang w:eastAsia="zh-CN"/>
        </w:rPr>
        <w:t>(</w:t>
      </w:r>
      <w:r w:rsidR="00DA632A">
        <w:rPr>
          <w:rFonts w:eastAsia="SimHei" w:cs="Arial" w:hint="eastAsia"/>
          <w:lang w:eastAsia="zh-CN"/>
        </w:rPr>
        <w:t>08</w:t>
      </w:r>
      <w:r w:rsidR="002D2450" w:rsidRPr="000974DA">
        <w:rPr>
          <w:rFonts w:eastAsia="SimHei" w:cs="Arial"/>
          <w:lang w:eastAsia="zh-CN"/>
        </w:rPr>
        <w:t>/2023</w:t>
      </w:r>
      <w:r w:rsidRPr="000974DA">
        <w:rPr>
          <w:rFonts w:eastAsia="SimHei" w:cs="Arial"/>
          <w:lang w:eastAsia="zh-CN"/>
        </w:rPr>
        <w:t>)</w:t>
      </w:r>
    </w:p>
    <w:p w14:paraId="3DB44DF7" w14:textId="4DF59AD0" w:rsidR="00D5024B" w:rsidRPr="00CE08AF" w:rsidRDefault="00DA632A" w:rsidP="00D5024B">
      <w:pPr>
        <w:pStyle w:val="CoverSeries"/>
        <w:rPr>
          <w:rFonts w:eastAsia="SimHei" w:cs="Arial"/>
          <w:lang w:eastAsia="zh-CN"/>
        </w:rPr>
      </w:pPr>
      <w:r w:rsidRPr="00BA7A0D">
        <w:rPr>
          <w:rFonts w:eastAsia="SimHei" w:cs="Arial"/>
          <w:lang w:eastAsia="zh-CN"/>
        </w:rPr>
        <w:t>P</w:t>
      </w:r>
      <w:r w:rsidR="002D2450" w:rsidRPr="002D2450">
        <w:rPr>
          <w:rFonts w:ascii="Tahoma" w:eastAsia="SimHei" w:hAnsi="Tahoma" w:cs="Tahoma" w:hint="eastAsia"/>
          <w:lang w:eastAsia="zh-CN"/>
        </w:rPr>
        <w:t>系列：无线电</w:t>
      </w:r>
      <w:r>
        <w:rPr>
          <w:rFonts w:ascii="Tahoma" w:eastAsia="SimHei" w:hAnsi="Tahoma" w:cs="Tahoma" w:hint="eastAsia"/>
          <w:lang w:eastAsia="zh-CN"/>
        </w:rPr>
        <w:t>传播</w:t>
      </w:r>
    </w:p>
    <w:p w14:paraId="674EDB80" w14:textId="3255B988" w:rsidR="00FE79FE" w:rsidRPr="00DA632A" w:rsidRDefault="00DA632A" w:rsidP="00DA632A">
      <w:pPr>
        <w:pStyle w:val="CoverTitle"/>
        <w:rPr>
          <w:rFonts w:ascii="SimHei" w:eastAsia="SimHei" w:hAnsi="SimHei"/>
          <w:lang w:eastAsia="zh-CN"/>
        </w:rPr>
      </w:pPr>
      <w:r w:rsidRPr="00DA632A">
        <w:rPr>
          <w:rFonts w:ascii="SimHei" w:eastAsia="SimHei" w:hAnsi="SimHei" w:hint="eastAsia"/>
          <w:lang w:eastAsia="zh-CN"/>
        </w:rPr>
        <w:t>建筑材料和结构对约</w:t>
      </w:r>
      <w:r w:rsidRPr="00DA632A">
        <w:rPr>
          <w:rFonts w:eastAsia="SimHei" w:cs="Arial"/>
          <w:lang w:eastAsia="zh-CN"/>
        </w:rPr>
        <w:t>100 MHz</w:t>
      </w:r>
      <w:r w:rsidR="005704A9">
        <w:rPr>
          <w:rFonts w:eastAsia="SimHei" w:cs="Arial"/>
          <w:lang w:eastAsia="zh-CN"/>
        </w:rPr>
        <w:br/>
      </w:r>
      <w:r w:rsidRPr="00DA632A">
        <w:rPr>
          <w:rFonts w:ascii="SimHei" w:eastAsia="SimHei" w:hAnsi="SimHei" w:hint="eastAsia"/>
          <w:lang w:eastAsia="zh-CN"/>
        </w:rPr>
        <w:t>以上的无线电波传播的影响</w:t>
      </w:r>
    </w:p>
    <w:p w14:paraId="5747A593" w14:textId="77777777" w:rsidR="00A71FE5" w:rsidRPr="005373E0" w:rsidRDefault="00A71FE5" w:rsidP="005373E0">
      <w:pPr>
        <w:rPr>
          <w:lang w:eastAsia="zh-CN"/>
        </w:rPr>
      </w:pPr>
    </w:p>
    <w:p w14:paraId="72A7DDB4" w14:textId="77777777" w:rsidR="00EE47C4" w:rsidRPr="005373E0" w:rsidRDefault="00EE47C4" w:rsidP="005373E0">
      <w:pPr>
        <w:rPr>
          <w:lang w:eastAsia="zh-CN"/>
        </w:r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2CF13269"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0" w:name="c2tope"/>
      <w:bookmarkEnd w:id="0"/>
      <w:r w:rsidRPr="001477C8">
        <w:rPr>
          <w:rFonts w:hint="eastAsia"/>
          <w:bCs/>
          <w:sz w:val="24"/>
          <w:szCs w:val="24"/>
          <w:lang w:val="en-US" w:eastAsia="zh-CN"/>
        </w:rPr>
        <w:lastRenderedPageBreak/>
        <w:t>前言</w:t>
      </w:r>
    </w:p>
    <w:p w14:paraId="3C27AEE7" w14:textId="77777777" w:rsidR="00CC01C7" w:rsidRPr="00CC01C7" w:rsidRDefault="00CC01C7" w:rsidP="00CC01C7">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596D95B4" w14:textId="77777777" w:rsidR="00D5024B" w:rsidRDefault="00CC01C7" w:rsidP="00CC01C7">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5C1506A9" w14:textId="77777777" w:rsidR="00D5024B" w:rsidRPr="00A74B43" w:rsidRDefault="00A511E2" w:rsidP="00A74B43">
      <w:pPr>
        <w:pStyle w:val="Heading1"/>
        <w:spacing w:before="680"/>
        <w:jc w:val="center"/>
        <w:rPr>
          <w:szCs w:val="24"/>
          <w:lang w:val="en-US" w:eastAsia="zh-CN"/>
        </w:rPr>
      </w:pPr>
      <w:bookmarkStart w:id="1" w:name="_Toc164159050"/>
      <w:r w:rsidRPr="00A511E2">
        <w:rPr>
          <w:rFonts w:hint="eastAsia"/>
          <w:szCs w:val="24"/>
          <w:lang w:val="en-US" w:eastAsia="zh-CN"/>
        </w:rPr>
        <w:t>知识产权政策（</w:t>
      </w:r>
      <w:r w:rsidRPr="00A511E2">
        <w:rPr>
          <w:rFonts w:hint="eastAsia"/>
          <w:szCs w:val="24"/>
          <w:lang w:val="en-US" w:eastAsia="zh-CN"/>
        </w:rPr>
        <w:t>IPR</w:t>
      </w:r>
      <w:r w:rsidRPr="00A511E2">
        <w:rPr>
          <w:rFonts w:hint="eastAsia"/>
          <w:szCs w:val="24"/>
          <w:lang w:val="en-US" w:eastAsia="zh-CN"/>
        </w:rPr>
        <w:t>）</w:t>
      </w:r>
      <w:bookmarkEnd w:id="1"/>
    </w:p>
    <w:p w14:paraId="2DAD6D4B" w14:textId="77777777" w:rsidR="00A74B43"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1" w:history="1">
        <w:r w:rsidRPr="005450C8">
          <w:rPr>
            <w:rStyle w:val="Hyperlink"/>
            <w:rFonts w:hint="eastAsia"/>
            <w:noProof/>
            <w:sz w:val="20"/>
            <w:lang w:val="en-GB" w:eastAsia="zh-CN"/>
          </w:rPr>
          <w:t>http://www.itu.int/ITU-R/go/patents/zh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71469F4C" w14:textId="77777777" w:rsidR="00A74B43" w:rsidRDefault="00A74B43" w:rsidP="00A74B43">
      <w:pPr>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9"/>
        <w:gridCol w:w="8182"/>
      </w:tblGrid>
      <w:tr w:rsidR="00A74B43" w14:paraId="0D816E5B" w14:textId="77777777" w:rsidTr="00BF4E74">
        <w:tc>
          <w:tcPr>
            <w:tcW w:w="9360" w:type="dxa"/>
            <w:gridSpan w:val="2"/>
            <w:tcBorders>
              <w:top w:val="single" w:sz="12" w:space="0" w:color="000080"/>
              <w:left w:val="single" w:sz="12" w:space="0" w:color="000080"/>
              <w:bottom w:val="nil"/>
              <w:right w:val="single" w:sz="12" w:space="0" w:color="000080"/>
            </w:tcBorders>
          </w:tcPr>
          <w:p w14:paraId="3D5A2AA2" w14:textId="77777777" w:rsidR="00A74B43" w:rsidRPr="00910F2D" w:rsidRDefault="00A74B43" w:rsidP="00BF4E74">
            <w:pPr>
              <w:pStyle w:val="Chaptitle"/>
              <w:rPr>
                <w:noProof/>
                <w:sz w:val="22"/>
                <w:szCs w:val="22"/>
                <w:lang w:eastAsia="zh-CN"/>
              </w:rPr>
            </w:pPr>
            <w:r w:rsidRPr="00910F2D">
              <w:rPr>
                <w:rFonts w:hint="eastAsia"/>
                <w:noProof/>
                <w:sz w:val="22"/>
                <w:szCs w:val="22"/>
                <w:lang w:eastAsia="zh-CN"/>
              </w:rPr>
              <w:t xml:space="preserve">ITU-R </w:t>
            </w:r>
            <w:r w:rsidRPr="00910F2D">
              <w:rPr>
                <w:rFonts w:ascii="SimSun" w:hAnsi="SimSun" w:cs="SimSun" w:hint="eastAsia"/>
                <w:noProof/>
                <w:sz w:val="22"/>
                <w:szCs w:val="22"/>
                <w:lang w:val="en-US" w:eastAsia="zh-CN"/>
              </w:rPr>
              <w:t>建议书系列</w:t>
            </w:r>
          </w:p>
          <w:p w14:paraId="472264CA" w14:textId="77777777" w:rsidR="00A74B43"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noProof/>
                <w:sz w:val="20"/>
                <w:lang w:eastAsia="zh-CN"/>
              </w:rPr>
            </w:pPr>
            <w:r>
              <w:rPr>
                <w:rFonts w:hint="eastAsia"/>
                <w:b w:val="0"/>
                <w:noProof/>
                <w:sz w:val="20"/>
                <w:lang w:eastAsia="zh-CN"/>
              </w:rPr>
              <w:t>（</w:t>
            </w:r>
            <w:r>
              <w:rPr>
                <w:rFonts w:hint="eastAsia"/>
                <w:b w:val="0"/>
                <w:noProof/>
                <w:sz w:val="20"/>
                <w:lang w:val="en-US" w:eastAsia="zh-CN"/>
              </w:rPr>
              <w:t>可同时在以下网址获得</w:t>
            </w:r>
            <w:r>
              <w:rPr>
                <w:rFonts w:hint="eastAsia"/>
                <w:b w:val="0"/>
                <w:noProof/>
                <w:sz w:val="20"/>
                <w:lang w:eastAsia="zh-CN"/>
              </w:rPr>
              <w:t>：</w:t>
            </w:r>
            <w:hyperlink r:id="rId12" w:history="1">
              <w:r>
                <w:rPr>
                  <w:rStyle w:val="Hyperlink"/>
                  <w:rFonts w:hint="eastAsia"/>
                  <w:b w:val="0"/>
                  <w:bCs/>
                  <w:noProof/>
                  <w:sz w:val="20"/>
                  <w:lang w:eastAsia="zh-CN"/>
                </w:rPr>
                <w:t>http://www.itu.int/publ/R-REC/zh</w:t>
              </w:r>
            </w:hyperlink>
            <w:r>
              <w:rPr>
                <w:rFonts w:hint="eastAsia"/>
                <w:b w:val="0"/>
                <w:noProof/>
                <w:sz w:val="20"/>
                <w:lang w:eastAsia="zh-CN"/>
              </w:rPr>
              <w:t>）</w:t>
            </w:r>
          </w:p>
        </w:tc>
      </w:tr>
      <w:tr w:rsidR="00A74B43" w14:paraId="0953A68A" w14:textId="77777777" w:rsidTr="00BF4E74">
        <w:tc>
          <w:tcPr>
            <w:tcW w:w="1140" w:type="dxa"/>
            <w:tcBorders>
              <w:top w:val="nil"/>
              <w:left w:val="single" w:sz="12" w:space="0" w:color="000080"/>
              <w:bottom w:val="nil"/>
              <w:right w:val="nil"/>
            </w:tcBorders>
          </w:tcPr>
          <w:p w14:paraId="39734BC9" w14:textId="77777777" w:rsidR="00A74B43" w:rsidRDefault="00A74B43" w:rsidP="00BF4E74">
            <w:pPr>
              <w:spacing w:before="200" w:after="100"/>
              <w:ind w:left="57"/>
              <w:rPr>
                <w:b/>
                <w:bCs/>
                <w:noProof/>
                <w:sz w:val="20"/>
                <w:lang w:val="en-US" w:eastAsia="zh-CN"/>
              </w:rPr>
            </w:pPr>
            <w:r>
              <w:rPr>
                <w:rFonts w:hint="eastAsia"/>
                <w:b/>
                <w:bCs/>
                <w:noProof/>
                <w:sz w:val="20"/>
                <w:lang w:val="en-US" w:eastAsia="zh-CN"/>
              </w:rPr>
              <w:t>系列</w:t>
            </w:r>
          </w:p>
        </w:tc>
        <w:tc>
          <w:tcPr>
            <w:tcW w:w="8220" w:type="dxa"/>
            <w:tcBorders>
              <w:top w:val="nil"/>
              <w:left w:val="nil"/>
              <w:bottom w:val="nil"/>
              <w:right w:val="single" w:sz="12" w:space="0" w:color="000080"/>
            </w:tcBorders>
          </w:tcPr>
          <w:p w14:paraId="172F36BD" w14:textId="77777777" w:rsidR="00A74B43" w:rsidRPr="00863241" w:rsidRDefault="00A74B43" w:rsidP="00BF4E7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rFonts w:ascii="SimSun" w:hAnsi="SimSun"/>
                <w:bCs/>
                <w:noProof/>
                <w:sz w:val="20"/>
                <w:lang w:val="en-US" w:eastAsia="zh-CN"/>
              </w:rPr>
            </w:pPr>
            <w:r w:rsidRPr="00863241">
              <w:rPr>
                <w:rFonts w:ascii="SimSun" w:hAnsi="SimSun" w:hint="eastAsia"/>
                <w:bCs/>
                <w:noProof/>
                <w:sz w:val="20"/>
                <w:lang w:val="en-US" w:eastAsia="zh-CN"/>
              </w:rPr>
              <w:t>标题</w:t>
            </w:r>
          </w:p>
        </w:tc>
      </w:tr>
      <w:tr w:rsidR="00A74B43" w14:paraId="336DCEC6" w14:textId="77777777" w:rsidTr="00BF4E74">
        <w:tc>
          <w:tcPr>
            <w:tcW w:w="1140" w:type="dxa"/>
            <w:tcBorders>
              <w:top w:val="nil"/>
              <w:left w:val="single" w:sz="12" w:space="0" w:color="000080"/>
              <w:bottom w:val="nil"/>
              <w:right w:val="nil"/>
            </w:tcBorders>
          </w:tcPr>
          <w:p w14:paraId="6928A03F" w14:textId="77777777" w:rsidR="00A74B43" w:rsidRDefault="00A74B43" w:rsidP="00F93A0E">
            <w:pPr>
              <w:spacing w:before="30" w:after="30"/>
              <w:ind w:left="57"/>
              <w:jc w:val="left"/>
              <w:rPr>
                <w:b/>
                <w:bCs/>
                <w:noProof/>
                <w:sz w:val="20"/>
                <w:lang w:val="en-US" w:eastAsia="zh-CN"/>
              </w:rPr>
            </w:pPr>
            <w:r w:rsidRPr="00B00E4F">
              <w:rPr>
                <w:rFonts w:hint="eastAsia"/>
                <w:b/>
                <w:bCs/>
                <w:noProof/>
                <w:sz w:val="20"/>
                <w:lang w:val="en-US" w:eastAsia="zh-CN"/>
              </w:rPr>
              <w:t>BO</w:t>
            </w:r>
          </w:p>
        </w:tc>
        <w:tc>
          <w:tcPr>
            <w:tcW w:w="8220" w:type="dxa"/>
            <w:tcBorders>
              <w:top w:val="nil"/>
              <w:left w:val="nil"/>
              <w:bottom w:val="nil"/>
              <w:right w:val="single" w:sz="12" w:space="0" w:color="000080"/>
            </w:tcBorders>
          </w:tcPr>
          <w:p w14:paraId="56987FDB" w14:textId="77777777" w:rsidR="00A74B43" w:rsidRDefault="00A74B43" w:rsidP="00F93A0E">
            <w:pPr>
              <w:spacing w:before="30" w:after="30"/>
              <w:jc w:val="left"/>
              <w:rPr>
                <w:b/>
                <w:bCs/>
                <w:noProof/>
                <w:sz w:val="20"/>
                <w:lang w:val="en-US" w:eastAsia="zh-CN"/>
              </w:rPr>
            </w:pPr>
            <w:r w:rsidRPr="00B00E4F">
              <w:rPr>
                <w:rFonts w:hint="eastAsia"/>
                <w:bCs/>
                <w:noProof/>
                <w:sz w:val="20"/>
                <w:lang w:val="en-US" w:eastAsia="zh-CN"/>
              </w:rPr>
              <w:t>卫星传输</w:t>
            </w:r>
          </w:p>
        </w:tc>
      </w:tr>
      <w:tr w:rsidR="00A74B43" w14:paraId="1721849C" w14:textId="77777777" w:rsidTr="007F5EA7">
        <w:tc>
          <w:tcPr>
            <w:tcW w:w="1140" w:type="dxa"/>
            <w:tcBorders>
              <w:top w:val="nil"/>
              <w:left w:val="single" w:sz="12" w:space="0" w:color="000080"/>
              <w:bottom w:val="nil"/>
              <w:right w:val="nil"/>
            </w:tcBorders>
            <w:shd w:val="clear" w:color="auto" w:fill="auto"/>
          </w:tcPr>
          <w:p w14:paraId="16A25015" w14:textId="77777777" w:rsidR="00A74B43" w:rsidRPr="007F5EA7" w:rsidRDefault="00A74B43" w:rsidP="00BF4E74">
            <w:pPr>
              <w:spacing w:before="30" w:after="30"/>
              <w:ind w:left="57"/>
              <w:jc w:val="left"/>
              <w:rPr>
                <w:rFonts w:eastAsia="Times New Roman" w:hAnsi="Times New Roman Bold"/>
                <w:b/>
                <w:sz w:val="20"/>
                <w:lang w:val="en-US"/>
              </w:rPr>
            </w:pPr>
            <w:r w:rsidRPr="007F5EA7">
              <w:rPr>
                <w:rFonts w:eastAsia="Times New Roman" w:hAnsi="Times New Roman Bold" w:hint="eastAsia"/>
                <w:b/>
                <w:sz w:val="20"/>
                <w:lang w:val="en-US"/>
              </w:rPr>
              <w:t>BR</w:t>
            </w:r>
          </w:p>
        </w:tc>
        <w:tc>
          <w:tcPr>
            <w:tcW w:w="8220" w:type="dxa"/>
            <w:tcBorders>
              <w:top w:val="nil"/>
              <w:left w:val="nil"/>
              <w:bottom w:val="nil"/>
              <w:right w:val="single" w:sz="12" w:space="0" w:color="000080"/>
            </w:tcBorders>
            <w:shd w:val="clear" w:color="auto" w:fill="auto"/>
          </w:tcPr>
          <w:p w14:paraId="6BE6FA69" w14:textId="77777777" w:rsidR="00A74B43" w:rsidRPr="007F5EA7" w:rsidRDefault="00A74B43" w:rsidP="00B00E4F">
            <w:pPr>
              <w:spacing w:before="30" w:after="30"/>
              <w:jc w:val="left"/>
              <w:rPr>
                <w:rFonts w:eastAsia="Times New Roman" w:hAnsi="Times New Roman Bold"/>
                <w:bCs/>
                <w:sz w:val="20"/>
                <w:lang w:val="en-US" w:eastAsia="zh-CN"/>
              </w:rPr>
            </w:pPr>
            <w:r w:rsidRPr="007F5EA7">
              <w:rPr>
                <w:rFonts w:ascii="SimSun" w:hAnsi="SimSun" w:cs="SimSun" w:hint="eastAsia"/>
                <w:bCs/>
                <w:sz w:val="20"/>
                <w:lang w:val="en-US" w:eastAsia="zh-CN"/>
              </w:rPr>
              <w:t>用于制作、存档和播放的记录；用于电视的胶片</w:t>
            </w:r>
          </w:p>
        </w:tc>
      </w:tr>
      <w:tr w:rsidR="00A74B43" w14:paraId="41EB3ADF" w14:textId="77777777" w:rsidTr="00D2152F">
        <w:tc>
          <w:tcPr>
            <w:tcW w:w="1140" w:type="dxa"/>
            <w:tcBorders>
              <w:top w:val="nil"/>
              <w:left w:val="single" w:sz="12" w:space="0" w:color="000080"/>
              <w:bottom w:val="nil"/>
              <w:right w:val="nil"/>
            </w:tcBorders>
            <w:shd w:val="clear" w:color="auto" w:fill="auto"/>
          </w:tcPr>
          <w:p w14:paraId="7BE90EE3" w14:textId="77777777" w:rsidR="00A74B43" w:rsidRPr="00787C16" w:rsidRDefault="00A74B43" w:rsidP="00BF4E74">
            <w:pPr>
              <w:spacing w:before="30" w:after="30"/>
              <w:ind w:left="57"/>
              <w:jc w:val="left"/>
              <w:rPr>
                <w:b/>
                <w:bCs/>
                <w:noProof/>
                <w:sz w:val="20"/>
                <w:lang w:val="en-US" w:eastAsia="zh-CN"/>
              </w:rPr>
            </w:pPr>
            <w:r w:rsidRPr="00787C16">
              <w:rPr>
                <w:rFonts w:eastAsia="Times New Roman" w:hAnsi="Times New Roman Bold" w:hint="eastAsia"/>
                <w:b/>
                <w:sz w:val="20"/>
                <w:lang w:val="en-US"/>
              </w:rPr>
              <w:t>BS</w:t>
            </w:r>
          </w:p>
        </w:tc>
        <w:tc>
          <w:tcPr>
            <w:tcW w:w="8220" w:type="dxa"/>
            <w:tcBorders>
              <w:top w:val="nil"/>
              <w:left w:val="nil"/>
              <w:bottom w:val="nil"/>
              <w:right w:val="single" w:sz="12" w:space="0" w:color="000080"/>
            </w:tcBorders>
            <w:shd w:val="clear" w:color="auto" w:fill="auto"/>
          </w:tcPr>
          <w:p w14:paraId="36ED1FD7" w14:textId="77777777" w:rsidR="00A74B43" w:rsidRPr="00787C16" w:rsidRDefault="00A74B43" w:rsidP="00BF4E74">
            <w:pPr>
              <w:spacing w:before="30" w:after="30"/>
              <w:jc w:val="left"/>
              <w:rPr>
                <w:bCs/>
                <w:noProof/>
                <w:sz w:val="20"/>
                <w:lang w:val="en-US" w:eastAsia="zh-CN"/>
              </w:rPr>
            </w:pPr>
            <w:r w:rsidRPr="00787C16">
              <w:rPr>
                <w:rFonts w:ascii="SimSun" w:hAnsi="SimSun" w:cs="SimSun" w:hint="eastAsia"/>
                <w:bCs/>
                <w:sz w:val="20"/>
                <w:lang w:val="en-US" w:eastAsia="zh-CN"/>
              </w:rPr>
              <w:t>广播业务（声音）</w:t>
            </w:r>
          </w:p>
        </w:tc>
      </w:tr>
      <w:tr w:rsidR="00A74B43" w14:paraId="59DBEDD6" w14:textId="77777777" w:rsidTr="00CB4C31">
        <w:tc>
          <w:tcPr>
            <w:tcW w:w="1140" w:type="dxa"/>
            <w:tcBorders>
              <w:top w:val="nil"/>
              <w:left w:val="single" w:sz="12" w:space="0" w:color="000080"/>
              <w:bottom w:val="nil"/>
              <w:right w:val="nil"/>
            </w:tcBorders>
            <w:shd w:val="clear" w:color="auto" w:fill="auto"/>
          </w:tcPr>
          <w:p w14:paraId="783E4697" w14:textId="77777777" w:rsidR="00A74B43" w:rsidRPr="00CB4C31" w:rsidRDefault="00A74B43" w:rsidP="00BF4E74">
            <w:pPr>
              <w:spacing w:before="30" w:after="30"/>
              <w:ind w:left="57"/>
              <w:jc w:val="left"/>
              <w:rPr>
                <w:b/>
                <w:bCs/>
                <w:noProof/>
                <w:sz w:val="20"/>
                <w:lang w:val="en-US" w:eastAsia="zh-CN"/>
              </w:rPr>
            </w:pPr>
            <w:r w:rsidRPr="00CB4C31">
              <w:rPr>
                <w:rFonts w:eastAsia="Times New Roman" w:hAnsi="Times New Roman Bold" w:hint="eastAsia"/>
                <w:b/>
                <w:sz w:val="20"/>
                <w:lang w:val="en-US"/>
              </w:rPr>
              <w:t>BT</w:t>
            </w:r>
          </w:p>
        </w:tc>
        <w:tc>
          <w:tcPr>
            <w:tcW w:w="8220" w:type="dxa"/>
            <w:tcBorders>
              <w:top w:val="nil"/>
              <w:left w:val="nil"/>
              <w:bottom w:val="nil"/>
              <w:right w:val="single" w:sz="12" w:space="0" w:color="000080"/>
            </w:tcBorders>
            <w:shd w:val="clear" w:color="auto" w:fill="auto"/>
          </w:tcPr>
          <w:p w14:paraId="0826F6EF" w14:textId="77777777" w:rsidR="00A74B43" w:rsidRPr="00CB4C31" w:rsidRDefault="00A74B43" w:rsidP="00BF4E74">
            <w:pPr>
              <w:spacing w:before="30" w:after="30"/>
              <w:jc w:val="left"/>
              <w:rPr>
                <w:bCs/>
                <w:noProof/>
                <w:sz w:val="20"/>
                <w:lang w:val="en-US" w:eastAsia="zh-CN"/>
              </w:rPr>
            </w:pPr>
            <w:r w:rsidRPr="00CB4C31">
              <w:rPr>
                <w:rFonts w:ascii="SimSun" w:hAnsi="SimSun" w:cs="SimSun" w:hint="eastAsia"/>
                <w:bCs/>
                <w:sz w:val="20"/>
                <w:lang w:val="en-US" w:eastAsia="zh-CN"/>
              </w:rPr>
              <w:t>广播业务（电视）</w:t>
            </w:r>
          </w:p>
        </w:tc>
      </w:tr>
      <w:tr w:rsidR="00A74B43" w14:paraId="7DA40E54" w14:textId="77777777" w:rsidTr="007242EE">
        <w:tc>
          <w:tcPr>
            <w:tcW w:w="1140" w:type="dxa"/>
            <w:tcBorders>
              <w:top w:val="nil"/>
              <w:left w:val="single" w:sz="12" w:space="0" w:color="000080"/>
              <w:bottom w:val="nil"/>
              <w:right w:val="nil"/>
            </w:tcBorders>
            <w:shd w:val="clear" w:color="auto" w:fill="auto"/>
          </w:tcPr>
          <w:p w14:paraId="654021BA" w14:textId="77777777" w:rsidR="00A74B43" w:rsidRPr="007242EE" w:rsidRDefault="00A74B43" w:rsidP="00BF4E74">
            <w:pPr>
              <w:spacing w:before="30" w:after="30"/>
              <w:ind w:left="57"/>
              <w:jc w:val="left"/>
              <w:rPr>
                <w:b/>
                <w:noProof/>
                <w:sz w:val="20"/>
                <w:lang w:val="fr-CH" w:eastAsia="zh-CN"/>
              </w:rPr>
            </w:pPr>
            <w:r w:rsidRPr="007242EE">
              <w:rPr>
                <w:rFonts w:eastAsia="Times New Roman" w:hAnsi="Times New Roman Bold" w:hint="eastAsia"/>
                <w:b/>
                <w:sz w:val="20"/>
                <w:lang w:val="en-US"/>
              </w:rPr>
              <w:t>F</w:t>
            </w:r>
          </w:p>
        </w:tc>
        <w:tc>
          <w:tcPr>
            <w:tcW w:w="8220" w:type="dxa"/>
            <w:tcBorders>
              <w:top w:val="nil"/>
              <w:left w:val="nil"/>
              <w:bottom w:val="nil"/>
              <w:right w:val="single" w:sz="12" w:space="0" w:color="000080"/>
            </w:tcBorders>
            <w:shd w:val="clear" w:color="auto" w:fill="auto"/>
          </w:tcPr>
          <w:p w14:paraId="685AC77E" w14:textId="77777777" w:rsidR="00A74B43" w:rsidRPr="007242EE" w:rsidRDefault="00A74B43" w:rsidP="00CB4C31">
            <w:pPr>
              <w:spacing w:before="30" w:after="30"/>
              <w:jc w:val="left"/>
              <w:rPr>
                <w:rFonts w:ascii="SimSun" w:hAnsi="SimSun" w:cs="SimSun"/>
                <w:bCs/>
                <w:sz w:val="20"/>
                <w:lang w:val="en-US" w:eastAsia="zh-CN"/>
              </w:rPr>
            </w:pPr>
            <w:r w:rsidRPr="007242EE">
              <w:rPr>
                <w:rFonts w:ascii="SimSun" w:hAnsi="SimSun" w:cs="SimSun" w:hint="eastAsia"/>
                <w:bCs/>
                <w:sz w:val="20"/>
                <w:lang w:val="en-US" w:eastAsia="zh-CN"/>
              </w:rPr>
              <w:t>固定业务</w:t>
            </w:r>
          </w:p>
        </w:tc>
      </w:tr>
      <w:tr w:rsidR="00A74B43" w14:paraId="12AA296D" w14:textId="77777777" w:rsidTr="00AC1927">
        <w:tc>
          <w:tcPr>
            <w:tcW w:w="1140" w:type="dxa"/>
            <w:tcBorders>
              <w:top w:val="nil"/>
              <w:left w:val="single" w:sz="12" w:space="0" w:color="000080"/>
              <w:bottom w:val="nil"/>
              <w:right w:val="nil"/>
            </w:tcBorders>
            <w:shd w:val="clear" w:color="auto" w:fill="auto"/>
          </w:tcPr>
          <w:p w14:paraId="19C69964" w14:textId="77777777" w:rsidR="00A74B43" w:rsidRPr="00274F6E" w:rsidRDefault="00A74B43" w:rsidP="00BF4E74">
            <w:pPr>
              <w:spacing w:before="30" w:after="30"/>
              <w:ind w:left="57"/>
              <w:jc w:val="left"/>
              <w:rPr>
                <w:rFonts w:eastAsia="Times New Roman" w:hAnsi="Times New Roman Bold"/>
                <w:bCs/>
                <w:sz w:val="20"/>
                <w:lang w:val="en-US"/>
              </w:rPr>
            </w:pPr>
            <w:r w:rsidRPr="00274F6E">
              <w:rPr>
                <w:rFonts w:eastAsia="Times New Roman" w:hAnsi="Times New Roman Bold" w:hint="eastAsia"/>
                <w:bCs/>
                <w:sz w:val="20"/>
                <w:lang w:val="en-US"/>
              </w:rPr>
              <w:t>M</w:t>
            </w:r>
          </w:p>
        </w:tc>
        <w:tc>
          <w:tcPr>
            <w:tcW w:w="8220" w:type="dxa"/>
            <w:tcBorders>
              <w:top w:val="nil"/>
              <w:left w:val="nil"/>
              <w:bottom w:val="nil"/>
              <w:right w:val="single" w:sz="12" w:space="0" w:color="000080"/>
            </w:tcBorders>
            <w:shd w:val="clear" w:color="auto" w:fill="auto"/>
          </w:tcPr>
          <w:p w14:paraId="72F741F4" w14:textId="77777777" w:rsidR="00A74B43" w:rsidRPr="00274F6E" w:rsidRDefault="00A74B43" w:rsidP="007242EE">
            <w:pPr>
              <w:spacing w:before="30" w:after="30"/>
              <w:jc w:val="left"/>
              <w:rPr>
                <w:rFonts w:eastAsia="Times New Roman" w:hAnsi="Times New Roman Bold"/>
                <w:bCs/>
                <w:sz w:val="20"/>
                <w:lang w:val="en-US" w:eastAsia="zh-CN"/>
              </w:rPr>
            </w:pPr>
            <w:r w:rsidRPr="00274F6E">
              <w:rPr>
                <w:rFonts w:ascii="SimSun" w:hAnsi="SimSun" w:cs="SimSun" w:hint="eastAsia"/>
                <w:bCs/>
                <w:sz w:val="20"/>
                <w:lang w:val="en-US" w:eastAsia="zh-CN"/>
              </w:rPr>
              <w:t>移动、无线电测定、业余无线电以及相关卫星业务</w:t>
            </w:r>
          </w:p>
        </w:tc>
      </w:tr>
      <w:tr w:rsidR="00A74B43" w14:paraId="4DC264DB" w14:textId="77777777" w:rsidTr="00274F6E">
        <w:tc>
          <w:tcPr>
            <w:tcW w:w="1140" w:type="dxa"/>
            <w:tcBorders>
              <w:top w:val="nil"/>
              <w:left w:val="single" w:sz="12" w:space="0" w:color="000080"/>
              <w:bottom w:val="nil"/>
              <w:right w:val="nil"/>
            </w:tcBorders>
            <w:shd w:val="clear" w:color="auto" w:fill="F2F2F2" w:themeFill="background1" w:themeFillShade="F2"/>
          </w:tcPr>
          <w:p w14:paraId="2503F0C6" w14:textId="77777777" w:rsidR="00A74B43" w:rsidRPr="00DA632A" w:rsidRDefault="00A74B43" w:rsidP="00BF4E74">
            <w:pPr>
              <w:spacing w:before="30" w:after="30"/>
              <w:ind w:left="57"/>
              <w:jc w:val="left"/>
              <w:rPr>
                <w:rFonts w:eastAsia="Times New Roman" w:hAnsi="Times New Roman Bold"/>
                <w:b/>
                <w:color w:val="000080"/>
                <w:sz w:val="20"/>
                <w:lang w:val="en-US"/>
              </w:rPr>
            </w:pPr>
            <w:r w:rsidRPr="00DA632A">
              <w:rPr>
                <w:rFonts w:eastAsia="Times New Roman" w:hAnsi="Times New Roman Bold" w:hint="eastAsia"/>
                <w:b/>
                <w:color w:val="000080"/>
                <w:sz w:val="20"/>
                <w:lang w:val="en-US"/>
              </w:rPr>
              <w:t>P</w:t>
            </w:r>
          </w:p>
        </w:tc>
        <w:tc>
          <w:tcPr>
            <w:tcW w:w="8220" w:type="dxa"/>
            <w:tcBorders>
              <w:top w:val="nil"/>
              <w:left w:val="nil"/>
              <w:bottom w:val="nil"/>
              <w:right w:val="single" w:sz="12" w:space="0" w:color="000080"/>
            </w:tcBorders>
            <w:shd w:val="clear" w:color="auto" w:fill="F2F2F2" w:themeFill="background1" w:themeFillShade="F2"/>
          </w:tcPr>
          <w:p w14:paraId="23389BEC" w14:textId="77777777" w:rsidR="00A74B43" w:rsidRPr="00DA632A" w:rsidRDefault="00A74B43" w:rsidP="00BF4E74">
            <w:pPr>
              <w:spacing w:before="30" w:after="30"/>
              <w:jc w:val="left"/>
              <w:rPr>
                <w:rFonts w:eastAsia="Times New Roman" w:hAnsi="Times New Roman Bold"/>
                <w:b/>
                <w:color w:val="000080"/>
                <w:sz w:val="20"/>
                <w:lang w:val="en-US"/>
              </w:rPr>
            </w:pPr>
            <w:proofErr w:type="spellStart"/>
            <w:r w:rsidRPr="00DA632A">
              <w:rPr>
                <w:rFonts w:ascii="SimSun" w:hAnsi="SimSun" w:cs="SimSun" w:hint="eastAsia"/>
                <w:b/>
                <w:color w:val="000080"/>
                <w:sz w:val="20"/>
                <w:lang w:val="en-US"/>
              </w:rPr>
              <w:t>无线电波传播</w:t>
            </w:r>
            <w:proofErr w:type="spellEnd"/>
          </w:p>
        </w:tc>
      </w:tr>
      <w:tr w:rsidR="00A74B43" w14:paraId="5720B93A" w14:textId="77777777" w:rsidTr="00BF4E74">
        <w:tc>
          <w:tcPr>
            <w:tcW w:w="1140" w:type="dxa"/>
            <w:tcBorders>
              <w:top w:val="nil"/>
              <w:left w:val="single" w:sz="12" w:space="0" w:color="000080"/>
              <w:bottom w:val="nil"/>
              <w:right w:val="nil"/>
            </w:tcBorders>
          </w:tcPr>
          <w:p w14:paraId="35A40146"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RA</w:t>
            </w:r>
          </w:p>
        </w:tc>
        <w:tc>
          <w:tcPr>
            <w:tcW w:w="8220" w:type="dxa"/>
            <w:tcBorders>
              <w:top w:val="nil"/>
              <w:left w:val="nil"/>
              <w:bottom w:val="nil"/>
              <w:right w:val="single" w:sz="12" w:space="0" w:color="000080"/>
            </w:tcBorders>
          </w:tcPr>
          <w:p w14:paraId="6FD19A7E" w14:textId="77777777" w:rsidR="00A74B43" w:rsidRPr="002D2450"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sidRPr="002D2450">
              <w:rPr>
                <w:rFonts w:hint="eastAsia"/>
                <w:noProof/>
                <w:sz w:val="20"/>
                <w:lang w:val="en-US" w:eastAsia="zh-CN"/>
              </w:rPr>
              <w:t>射电天文</w:t>
            </w:r>
          </w:p>
        </w:tc>
      </w:tr>
      <w:tr w:rsidR="00A74B43" w14:paraId="619BAAE0" w14:textId="77777777" w:rsidTr="00BF4E74">
        <w:tc>
          <w:tcPr>
            <w:tcW w:w="1140" w:type="dxa"/>
            <w:tcBorders>
              <w:top w:val="nil"/>
              <w:left w:val="single" w:sz="12" w:space="0" w:color="000080"/>
              <w:bottom w:val="nil"/>
              <w:right w:val="nil"/>
            </w:tcBorders>
          </w:tcPr>
          <w:p w14:paraId="1D6EBDD0"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RS</w:t>
            </w:r>
          </w:p>
        </w:tc>
        <w:tc>
          <w:tcPr>
            <w:tcW w:w="8220" w:type="dxa"/>
            <w:tcBorders>
              <w:top w:val="nil"/>
              <w:left w:val="nil"/>
              <w:bottom w:val="nil"/>
              <w:right w:val="single" w:sz="12" w:space="0" w:color="000080"/>
            </w:tcBorders>
          </w:tcPr>
          <w:p w14:paraId="3C74A2F0" w14:textId="77777777" w:rsidR="00A74B43" w:rsidRDefault="00A74B43" w:rsidP="00BF4E7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noProof/>
                <w:sz w:val="20"/>
                <w:lang w:val="en-US" w:eastAsia="zh-CN"/>
              </w:rPr>
            </w:pPr>
            <w:r>
              <w:rPr>
                <w:rFonts w:hint="eastAsia"/>
                <w:noProof/>
                <w:sz w:val="20"/>
                <w:lang w:val="en-US" w:eastAsia="zh-CN"/>
              </w:rPr>
              <w:t>遥感系统</w:t>
            </w:r>
          </w:p>
        </w:tc>
      </w:tr>
      <w:tr w:rsidR="00A74B43" w14:paraId="20016A55" w14:textId="77777777" w:rsidTr="00BF4E74">
        <w:tc>
          <w:tcPr>
            <w:tcW w:w="1140" w:type="dxa"/>
            <w:tcBorders>
              <w:top w:val="nil"/>
              <w:left w:val="single" w:sz="12" w:space="0" w:color="000080"/>
              <w:bottom w:val="nil"/>
              <w:right w:val="nil"/>
            </w:tcBorders>
          </w:tcPr>
          <w:p w14:paraId="2BF73D7A"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w:t>
            </w:r>
          </w:p>
        </w:tc>
        <w:tc>
          <w:tcPr>
            <w:tcW w:w="8220" w:type="dxa"/>
            <w:tcBorders>
              <w:top w:val="nil"/>
              <w:left w:val="nil"/>
              <w:bottom w:val="nil"/>
              <w:right w:val="single" w:sz="12" w:space="0" w:color="000080"/>
            </w:tcBorders>
          </w:tcPr>
          <w:p w14:paraId="46FE2C97" w14:textId="77777777" w:rsidR="00A74B43" w:rsidRDefault="00A74B43" w:rsidP="00BF4E74">
            <w:pPr>
              <w:spacing w:before="30" w:after="30"/>
              <w:jc w:val="left"/>
              <w:rPr>
                <w:noProof/>
                <w:sz w:val="20"/>
                <w:lang w:val="en-US" w:eastAsia="zh-CN"/>
              </w:rPr>
            </w:pPr>
            <w:r>
              <w:rPr>
                <w:rFonts w:hint="eastAsia"/>
                <w:noProof/>
                <w:sz w:val="20"/>
                <w:lang w:val="en-US" w:eastAsia="zh-CN"/>
              </w:rPr>
              <w:t>卫星固定业务</w:t>
            </w:r>
          </w:p>
        </w:tc>
      </w:tr>
      <w:tr w:rsidR="00A74B43" w14:paraId="2775EB9F" w14:textId="77777777" w:rsidTr="00BF4E74">
        <w:tc>
          <w:tcPr>
            <w:tcW w:w="1140" w:type="dxa"/>
            <w:tcBorders>
              <w:top w:val="nil"/>
              <w:left w:val="single" w:sz="12" w:space="0" w:color="000080"/>
              <w:bottom w:val="nil"/>
              <w:right w:val="nil"/>
            </w:tcBorders>
            <w:shd w:val="clear" w:color="auto" w:fill="auto"/>
          </w:tcPr>
          <w:p w14:paraId="715911AC" w14:textId="77777777" w:rsidR="00A74B43" w:rsidRPr="00F93A0E" w:rsidRDefault="00A74B43" w:rsidP="00F93A0E">
            <w:pPr>
              <w:spacing w:before="30" w:after="30"/>
              <w:ind w:left="57"/>
              <w:jc w:val="left"/>
              <w:rPr>
                <w:b/>
                <w:bCs/>
                <w:noProof/>
                <w:sz w:val="20"/>
                <w:lang w:val="en-US" w:eastAsia="zh-CN"/>
              </w:rPr>
            </w:pPr>
            <w:r w:rsidRPr="00F93A0E">
              <w:rPr>
                <w:rFonts w:hint="eastAsia"/>
                <w:b/>
                <w:bCs/>
                <w:noProof/>
                <w:sz w:val="20"/>
                <w:lang w:val="en-US" w:eastAsia="zh-CN"/>
              </w:rPr>
              <w:t>SA</w:t>
            </w:r>
          </w:p>
        </w:tc>
        <w:tc>
          <w:tcPr>
            <w:tcW w:w="8220" w:type="dxa"/>
            <w:tcBorders>
              <w:top w:val="nil"/>
              <w:left w:val="nil"/>
              <w:bottom w:val="nil"/>
              <w:right w:val="single" w:sz="12" w:space="0" w:color="000080"/>
            </w:tcBorders>
            <w:shd w:val="clear" w:color="auto" w:fill="auto"/>
          </w:tcPr>
          <w:p w14:paraId="0107E8AD" w14:textId="77777777" w:rsidR="00A74B43" w:rsidRPr="00B00E4F" w:rsidRDefault="00A74B43" w:rsidP="00BF4E74">
            <w:pPr>
              <w:spacing w:before="30" w:after="30"/>
              <w:jc w:val="left"/>
              <w:rPr>
                <w:noProof/>
                <w:sz w:val="20"/>
                <w:lang w:val="en-US" w:eastAsia="zh-CN"/>
              </w:rPr>
            </w:pPr>
            <w:r w:rsidRPr="00B00E4F">
              <w:rPr>
                <w:rFonts w:hint="eastAsia"/>
                <w:noProof/>
                <w:sz w:val="20"/>
                <w:lang w:val="en-US" w:eastAsia="zh-CN"/>
              </w:rPr>
              <w:t>空间应用和气象</w:t>
            </w:r>
          </w:p>
        </w:tc>
      </w:tr>
      <w:tr w:rsidR="00A74B43" w14:paraId="2C3BA268" w14:textId="77777777" w:rsidTr="00BF4E74">
        <w:tc>
          <w:tcPr>
            <w:tcW w:w="1140" w:type="dxa"/>
            <w:tcBorders>
              <w:top w:val="nil"/>
              <w:left w:val="single" w:sz="12" w:space="0" w:color="000080"/>
              <w:bottom w:val="nil"/>
              <w:right w:val="nil"/>
            </w:tcBorders>
          </w:tcPr>
          <w:p w14:paraId="71DD0422"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SF</w:t>
            </w:r>
          </w:p>
        </w:tc>
        <w:tc>
          <w:tcPr>
            <w:tcW w:w="8220" w:type="dxa"/>
            <w:tcBorders>
              <w:top w:val="nil"/>
              <w:left w:val="nil"/>
              <w:bottom w:val="nil"/>
              <w:right w:val="single" w:sz="12" w:space="0" w:color="000080"/>
            </w:tcBorders>
          </w:tcPr>
          <w:p w14:paraId="46F47BBB" w14:textId="77777777" w:rsidR="00A74B43" w:rsidRDefault="00A74B43" w:rsidP="00BF4E74">
            <w:pPr>
              <w:spacing w:before="30" w:after="30"/>
              <w:jc w:val="left"/>
              <w:rPr>
                <w:noProof/>
                <w:sz w:val="20"/>
                <w:lang w:val="en-US" w:eastAsia="zh-CN"/>
              </w:rPr>
            </w:pPr>
            <w:r>
              <w:rPr>
                <w:rFonts w:hint="eastAsia"/>
                <w:noProof/>
                <w:sz w:val="20"/>
                <w:lang w:val="en-US" w:eastAsia="zh-CN"/>
              </w:rPr>
              <w:t>卫星固定和固定业务系统之间频率共用和协调</w:t>
            </w:r>
          </w:p>
        </w:tc>
      </w:tr>
      <w:tr w:rsidR="00A74B43" w14:paraId="102DCA98" w14:textId="77777777" w:rsidTr="00BF4E74">
        <w:tc>
          <w:tcPr>
            <w:tcW w:w="1140" w:type="dxa"/>
            <w:tcBorders>
              <w:top w:val="nil"/>
              <w:left w:val="single" w:sz="12" w:space="0" w:color="000080"/>
              <w:bottom w:val="nil"/>
              <w:right w:val="nil"/>
            </w:tcBorders>
            <w:shd w:val="clear" w:color="auto" w:fill="FFFFFF"/>
          </w:tcPr>
          <w:p w14:paraId="06D231B9" w14:textId="77777777" w:rsidR="00A74B43" w:rsidRPr="0069010E" w:rsidRDefault="00A74B43" w:rsidP="00BF4E74">
            <w:pPr>
              <w:spacing w:before="30" w:after="30"/>
              <w:ind w:left="57"/>
              <w:jc w:val="left"/>
              <w:rPr>
                <w:b/>
                <w:bCs/>
                <w:noProof/>
                <w:sz w:val="20"/>
                <w:lang w:val="en-US" w:eastAsia="zh-CN"/>
              </w:rPr>
            </w:pPr>
            <w:r w:rsidRPr="0069010E">
              <w:rPr>
                <w:rFonts w:hint="eastAsia"/>
                <w:b/>
                <w:bCs/>
                <w:noProof/>
                <w:sz w:val="20"/>
                <w:lang w:val="en-US" w:eastAsia="zh-CN"/>
              </w:rPr>
              <w:t>SM</w:t>
            </w:r>
          </w:p>
        </w:tc>
        <w:tc>
          <w:tcPr>
            <w:tcW w:w="8220" w:type="dxa"/>
            <w:tcBorders>
              <w:top w:val="nil"/>
              <w:left w:val="nil"/>
              <w:bottom w:val="nil"/>
              <w:right w:val="single" w:sz="12" w:space="0" w:color="000080"/>
            </w:tcBorders>
            <w:shd w:val="clear" w:color="auto" w:fill="FFFFFF"/>
          </w:tcPr>
          <w:p w14:paraId="48CA33B0" w14:textId="77777777" w:rsidR="00A74B43" w:rsidRDefault="00A74B43" w:rsidP="00BF4E74">
            <w:pPr>
              <w:spacing w:before="30" w:after="30"/>
              <w:jc w:val="left"/>
              <w:rPr>
                <w:noProof/>
                <w:sz w:val="20"/>
                <w:lang w:val="en-US" w:eastAsia="zh-CN"/>
              </w:rPr>
            </w:pPr>
            <w:r>
              <w:rPr>
                <w:rFonts w:hint="eastAsia"/>
                <w:noProof/>
                <w:sz w:val="20"/>
                <w:lang w:val="en-US" w:eastAsia="zh-CN"/>
              </w:rPr>
              <w:t>频谱管理</w:t>
            </w:r>
          </w:p>
        </w:tc>
      </w:tr>
      <w:tr w:rsidR="00A74B43" w14:paraId="4DBF820C" w14:textId="77777777" w:rsidTr="00BF4E74">
        <w:tc>
          <w:tcPr>
            <w:tcW w:w="1140" w:type="dxa"/>
            <w:tcBorders>
              <w:top w:val="nil"/>
              <w:left w:val="single" w:sz="12" w:space="0" w:color="000080"/>
              <w:bottom w:val="nil"/>
              <w:right w:val="nil"/>
            </w:tcBorders>
            <w:shd w:val="clear" w:color="auto" w:fill="FFFFFF"/>
          </w:tcPr>
          <w:p w14:paraId="47C1F306"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SNG</w:t>
            </w:r>
          </w:p>
        </w:tc>
        <w:tc>
          <w:tcPr>
            <w:tcW w:w="8220" w:type="dxa"/>
            <w:tcBorders>
              <w:top w:val="nil"/>
              <w:left w:val="nil"/>
              <w:bottom w:val="nil"/>
              <w:right w:val="single" w:sz="12" w:space="0" w:color="000080"/>
            </w:tcBorders>
            <w:shd w:val="clear" w:color="auto" w:fill="FFFFFF"/>
          </w:tcPr>
          <w:p w14:paraId="769503CB" w14:textId="77777777" w:rsidR="00A74B43" w:rsidRDefault="00A74B43" w:rsidP="00BF4E74">
            <w:pPr>
              <w:spacing w:before="30" w:after="30"/>
              <w:jc w:val="left"/>
              <w:rPr>
                <w:noProof/>
                <w:sz w:val="20"/>
                <w:lang w:val="en-US" w:eastAsia="zh-CN"/>
              </w:rPr>
            </w:pPr>
            <w:r>
              <w:rPr>
                <w:rFonts w:hint="eastAsia"/>
                <w:noProof/>
                <w:sz w:val="20"/>
                <w:lang w:val="en-US" w:eastAsia="zh-CN"/>
              </w:rPr>
              <w:t>卫星新闻采集</w:t>
            </w:r>
          </w:p>
        </w:tc>
      </w:tr>
      <w:tr w:rsidR="00A74B43" w14:paraId="123449CF" w14:textId="77777777" w:rsidTr="00BF4E74">
        <w:tc>
          <w:tcPr>
            <w:tcW w:w="1140" w:type="dxa"/>
            <w:tcBorders>
              <w:top w:val="nil"/>
              <w:left w:val="single" w:sz="12" w:space="0" w:color="000080"/>
              <w:bottom w:val="nil"/>
              <w:right w:val="nil"/>
            </w:tcBorders>
            <w:shd w:val="clear" w:color="auto" w:fill="FFFFFF"/>
          </w:tcPr>
          <w:p w14:paraId="46ECF793"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TF</w:t>
            </w:r>
          </w:p>
        </w:tc>
        <w:tc>
          <w:tcPr>
            <w:tcW w:w="8220" w:type="dxa"/>
            <w:tcBorders>
              <w:top w:val="nil"/>
              <w:left w:val="nil"/>
              <w:bottom w:val="nil"/>
              <w:right w:val="single" w:sz="12" w:space="0" w:color="000080"/>
            </w:tcBorders>
            <w:shd w:val="clear" w:color="auto" w:fill="FFFFFF"/>
          </w:tcPr>
          <w:p w14:paraId="0BE2ADDA" w14:textId="77777777" w:rsidR="00A74B43" w:rsidRDefault="00A74B43" w:rsidP="00BF4E74">
            <w:pPr>
              <w:spacing w:before="30" w:after="30"/>
              <w:jc w:val="left"/>
              <w:rPr>
                <w:noProof/>
                <w:sz w:val="20"/>
                <w:lang w:val="en-US" w:eastAsia="zh-CN"/>
              </w:rPr>
            </w:pPr>
            <w:r>
              <w:rPr>
                <w:rFonts w:hint="eastAsia"/>
                <w:noProof/>
                <w:sz w:val="20"/>
                <w:lang w:val="en-US" w:eastAsia="zh-CN"/>
              </w:rPr>
              <w:t>时间信号和标准频率发射</w:t>
            </w:r>
          </w:p>
        </w:tc>
      </w:tr>
      <w:tr w:rsidR="00A74B43" w14:paraId="0D98831B" w14:textId="77777777" w:rsidTr="00BF4E74">
        <w:tc>
          <w:tcPr>
            <w:tcW w:w="1140" w:type="dxa"/>
            <w:tcBorders>
              <w:top w:val="nil"/>
              <w:left w:val="single" w:sz="12" w:space="0" w:color="000080"/>
              <w:bottom w:val="single" w:sz="12" w:space="0" w:color="000080"/>
              <w:right w:val="nil"/>
            </w:tcBorders>
            <w:shd w:val="clear" w:color="auto" w:fill="FFFFFF"/>
          </w:tcPr>
          <w:p w14:paraId="7B0033DB" w14:textId="77777777" w:rsidR="00A74B43" w:rsidRDefault="00A74B43" w:rsidP="00BF4E74">
            <w:pPr>
              <w:spacing w:before="30" w:after="30"/>
              <w:ind w:left="57"/>
              <w:jc w:val="left"/>
              <w:rPr>
                <w:b/>
                <w:bCs/>
                <w:noProof/>
                <w:sz w:val="20"/>
                <w:lang w:val="en-US" w:eastAsia="zh-CN"/>
              </w:rPr>
            </w:pPr>
            <w:r>
              <w:rPr>
                <w:rFonts w:hint="eastAsia"/>
                <w:b/>
                <w:bCs/>
                <w:noProof/>
                <w:sz w:val="20"/>
                <w:lang w:val="en-US" w:eastAsia="zh-CN"/>
              </w:rPr>
              <w:t>V</w:t>
            </w:r>
          </w:p>
        </w:tc>
        <w:tc>
          <w:tcPr>
            <w:tcW w:w="8220" w:type="dxa"/>
            <w:tcBorders>
              <w:top w:val="nil"/>
              <w:left w:val="nil"/>
              <w:bottom w:val="single" w:sz="12" w:space="0" w:color="000080"/>
              <w:right w:val="single" w:sz="12" w:space="0" w:color="000080"/>
            </w:tcBorders>
            <w:shd w:val="clear" w:color="auto" w:fill="FFFFFF"/>
          </w:tcPr>
          <w:p w14:paraId="51D25876" w14:textId="77777777" w:rsidR="00A74B43" w:rsidRDefault="00A74B43" w:rsidP="00BF4E74">
            <w:pPr>
              <w:spacing w:before="30" w:after="30"/>
              <w:jc w:val="left"/>
              <w:rPr>
                <w:noProof/>
                <w:sz w:val="20"/>
                <w:lang w:val="en-US" w:eastAsia="zh-CN"/>
              </w:rPr>
            </w:pPr>
            <w:r>
              <w:rPr>
                <w:rFonts w:hint="eastAsia"/>
                <w:noProof/>
                <w:sz w:val="20"/>
                <w:lang w:val="en-US" w:eastAsia="zh-CN"/>
              </w:rPr>
              <w:t>词汇和相关课题</w:t>
            </w:r>
          </w:p>
        </w:tc>
      </w:tr>
    </w:tbl>
    <w:p w14:paraId="2EEA6D4A" w14:textId="77777777" w:rsidR="00A74B43" w:rsidRDefault="00A74B43" w:rsidP="00A74B43">
      <w:pPr>
        <w:spacing w:before="30" w:after="30"/>
        <w:jc w:val="center"/>
        <w:rPr>
          <w:noProof/>
          <w:sz w:val="20"/>
          <w:lang w:val="en-US" w:eastAsia="zh-CN"/>
        </w:rPr>
      </w:pPr>
    </w:p>
    <w:p w14:paraId="726F787C" w14:textId="77777777" w:rsidR="00A74B43" w:rsidRDefault="00A74B43" w:rsidP="00A74B43">
      <w:pPr>
        <w:spacing w:before="0"/>
        <w:jc w:val="center"/>
        <w:rPr>
          <w:noProof/>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21"/>
      </w:tblGrid>
      <w:tr w:rsidR="00A74B43" w14:paraId="52D92146" w14:textId="77777777" w:rsidTr="00BF4E74">
        <w:tc>
          <w:tcPr>
            <w:tcW w:w="9360" w:type="dxa"/>
          </w:tcPr>
          <w:p w14:paraId="396E2DA0" w14:textId="77777777" w:rsidR="00A74B43" w:rsidRDefault="00A74B43" w:rsidP="00BF4E74">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6EDE6593" w14:textId="77777777" w:rsidR="00D5024B" w:rsidRDefault="00D5024B" w:rsidP="00D5024B">
      <w:pPr>
        <w:jc w:val="center"/>
        <w:rPr>
          <w:sz w:val="22"/>
          <w:lang w:val="en-US" w:eastAsia="zh-CN"/>
        </w:rPr>
      </w:pPr>
    </w:p>
    <w:p w14:paraId="64EBAEDD"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0A034DE" w14:textId="0D59E835" w:rsidR="00D5024B" w:rsidRPr="002F5199" w:rsidRDefault="00E626FB" w:rsidP="00E626FB">
      <w:pPr>
        <w:spacing w:before="0"/>
        <w:jc w:val="right"/>
        <w:rPr>
          <w:sz w:val="20"/>
          <w:lang w:val="en-US" w:eastAsia="zh-CN"/>
        </w:rPr>
      </w:pPr>
      <w:r>
        <w:rPr>
          <w:rFonts w:hint="eastAsia"/>
          <w:noProof/>
          <w:sz w:val="20"/>
          <w:lang w:val="en-US" w:eastAsia="zh-CN"/>
        </w:rPr>
        <w:t>202</w:t>
      </w:r>
      <w:r w:rsidR="00274F6E">
        <w:rPr>
          <w:rFonts w:hint="eastAsia"/>
          <w:noProof/>
          <w:sz w:val="20"/>
          <w:lang w:val="en-US" w:eastAsia="zh-CN"/>
        </w:rPr>
        <w:t>4</w:t>
      </w:r>
      <w:r>
        <w:rPr>
          <w:rFonts w:hint="eastAsia"/>
          <w:noProof/>
          <w:sz w:val="20"/>
          <w:lang w:val="en-US" w:eastAsia="zh-CN"/>
        </w:rPr>
        <w:t>年，日内瓦</w:t>
      </w:r>
    </w:p>
    <w:p w14:paraId="5D1907A8" w14:textId="77777777" w:rsidR="00D5024B" w:rsidRDefault="00D5024B" w:rsidP="005839A0">
      <w:pPr>
        <w:spacing w:before="0"/>
        <w:jc w:val="center"/>
        <w:rPr>
          <w:sz w:val="22"/>
          <w:lang w:val="en-US" w:eastAsia="zh-CN"/>
        </w:rPr>
      </w:pPr>
    </w:p>
    <w:p w14:paraId="24479E29" w14:textId="63EEDA27" w:rsidR="00D5024B" w:rsidRPr="00470E28" w:rsidRDefault="00962BF3" w:rsidP="00D5024B">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274F6E">
        <w:rPr>
          <w:rFonts w:hint="eastAsia"/>
          <w:noProof/>
          <w:sz w:val="20"/>
          <w:lang w:val="en-US" w:eastAsia="zh-CN"/>
        </w:rPr>
        <w:t>4</w:t>
      </w:r>
    </w:p>
    <w:p w14:paraId="6A8B5479" w14:textId="77777777" w:rsidR="007565CC" w:rsidRDefault="00ED0D47" w:rsidP="00ED0D47">
      <w:pPr>
        <w:spacing w:before="160"/>
        <w:ind w:firstLineChars="200" w:firstLine="3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版权所有。未经国际电联书面许可，不得以任何手段翻印本出版物的任何部分。</w:t>
      </w:r>
    </w:p>
    <w:p w14:paraId="7E348E07" w14:textId="5C4F8835" w:rsidR="00B874C6" w:rsidRPr="00B874C6" w:rsidRDefault="00B874C6" w:rsidP="002D2450">
      <w:pPr>
        <w:pStyle w:val="RecNo"/>
        <w:spacing w:before="0"/>
        <w:rPr>
          <w:lang w:val="en-US" w:eastAsia="zh-CN"/>
        </w:rPr>
      </w:pPr>
      <w:bookmarkStart w:id="2" w:name="irecnoe"/>
      <w:bookmarkEnd w:id="2"/>
      <w:r w:rsidRPr="00BF487A">
        <w:rPr>
          <w:rStyle w:val="href"/>
          <w:lang w:val="en-US" w:eastAsia="zh-CN"/>
        </w:rPr>
        <w:lastRenderedPageBreak/>
        <w:t>ITU-</w:t>
      </w:r>
      <w:proofErr w:type="gramStart"/>
      <w:r w:rsidRPr="00BF487A">
        <w:rPr>
          <w:rStyle w:val="href"/>
          <w:lang w:val="en-US" w:eastAsia="zh-CN"/>
        </w:rPr>
        <w:t xml:space="preserve">R  </w:t>
      </w:r>
      <w:r w:rsidR="00DA632A">
        <w:rPr>
          <w:rStyle w:val="href"/>
          <w:rFonts w:hint="eastAsia"/>
          <w:lang w:val="en-US" w:eastAsia="zh-CN"/>
        </w:rPr>
        <w:t>P</w:t>
      </w:r>
      <w:r w:rsidR="002D2450" w:rsidRPr="002D2450">
        <w:rPr>
          <w:rStyle w:val="href"/>
          <w:lang w:val="en-US" w:eastAsia="zh-CN"/>
        </w:rPr>
        <w:t>.2</w:t>
      </w:r>
      <w:r w:rsidR="00DA632A">
        <w:rPr>
          <w:rStyle w:val="href"/>
          <w:rFonts w:hint="eastAsia"/>
          <w:lang w:val="en-US" w:eastAsia="zh-CN"/>
        </w:rPr>
        <w:t>040</w:t>
      </w:r>
      <w:proofErr w:type="gramEnd"/>
      <w:r w:rsidR="002D2450" w:rsidRPr="002D2450">
        <w:rPr>
          <w:rStyle w:val="href"/>
          <w:lang w:val="en-US" w:eastAsia="zh-CN"/>
        </w:rPr>
        <w:t>-</w:t>
      </w:r>
      <w:r w:rsidR="00DA632A">
        <w:rPr>
          <w:rStyle w:val="href"/>
          <w:rFonts w:hint="eastAsia"/>
          <w:lang w:val="en-US" w:eastAsia="zh-CN"/>
        </w:rPr>
        <w:t>3</w:t>
      </w:r>
      <w:r w:rsidR="00F66F3B" w:rsidRPr="002D2450">
        <w:rPr>
          <w:rFonts w:hint="eastAsia"/>
          <w:lang w:eastAsia="zh-CN"/>
        </w:rPr>
        <w:t>建议书</w:t>
      </w:r>
    </w:p>
    <w:p w14:paraId="71048B5D" w14:textId="07A5E11B" w:rsidR="0083069C" w:rsidRPr="00687B82" w:rsidRDefault="0083069C" w:rsidP="0083069C">
      <w:pPr>
        <w:pStyle w:val="RectitleBR"/>
        <w:snapToGrid w:val="0"/>
        <w:rPr>
          <w:lang w:val="en-US" w:eastAsia="ja-JP"/>
        </w:rPr>
      </w:pPr>
      <w:bookmarkStart w:id="3" w:name="OLE_LINK13"/>
      <w:bookmarkStart w:id="4" w:name="OLE_LINK14"/>
      <w:r w:rsidRPr="00C802C2">
        <w:rPr>
          <w:rFonts w:hint="eastAsia"/>
          <w:lang w:eastAsia="zh-CN"/>
        </w:rPr>
        <w:t>建筑材料和结构对约</w:t>
      </w:r>
      <w:r>
        <w:rPr>
          <w:lang w:val="en-US" w:eastAsia="ja-JP"/>
        </w:rPr>
        <w:t xml:space="preserve">100 </w:t>
      </w:r>
      <w:r w:rsidRPr="00687B82">
        <w:rPr>
          <w:lang w:val="en-US" w:eastAsia="ja-JP"/>
        </w:rPr>
        <w:t>MHz</w:t>
      </w:r>
      <w:r w:rsidR="00274F6E">
        <w:rPr>
          <w:lang w:val="en-US" w:eastAsia="ja-JP"/>
        </w:rPr>
        <w:br/>
      </w:r>
      <w:r w:rsidRPr="00687B82">
        <w:rPr>
          <w:rFonts w:hint="eastAsia"/>
          <w:lang w:val="en-US" w:eastAsia="ja-JP"/>
        </w:rPr>
        <w:t>以上</w:t>
      </w:r>
      <w:r>
        <w:rPr>
          <w:rFonts w:hint="eastAsia"/>
          <w:lang w:val="en-US" w:eastAsia="zh-CN"/>
        </w:rPr>
        <w:t>的</w:t>
      </w:r>
      <w:bookmarkStart w:id="5" w:name="OLE_LINK15"/>
      <w:bookmarkStart w:id="6" w:name="OLE_LINK16"/>
      <w:bookmarkEnd w:id="3"/>
      <w:bookmarkEnd w:id="4"/>
      <w:r w:rsidRPr="00687B82">
        <w:rPr>
          <w:rFonts w:hint="eastAsia"/>
          <w:lang w:val="en-US" w:eastAsia="ja-JP"/>
        </w:rPr>
        <w:t>无线电波传播的影响</w:t>
      </w:r>
      <w:bookmarkEnd w:id="5"/>
      <w:bookmarkEnd w:id="6"/>
    </w:p>
    <w:p w14:paraId="08B32251" w14:textId="56636060" w:rsidR="002D2450" w:rsidRPr="00870226" w:rsidRDefault="0083069C" w:rsidP="0083069C">
      <w:pPr>
        <w:pStyle w:val="Recref"/>
        <w:rPr>
          <w:lang w:eastAsia="zh-CN"/>
        </w:rPr>
      </w:pPr>
      <w:r w:rsidRPr="00337FDC">
        <w:rPr>
          <w:rFonts w:asciiTheme="minorEastAsia" w:hAnsiTheme="minorEastAsia"/>
          <w:lang w:val="en-US" w:eastAsia="ja-JP"/>
        </w:rPr>
        <w:t>(</w:t>
      </w:r>
      <w:r>
        <w:rPr>
          <w:lang w:val="en-US" w:eastAsia="ja-JP"/>
        </w:rPr>
        <w:t>ITU-R</w:t>
      </w:r>
      <w:r>
        <w:rPr>
          <w:rFonts w:hint="eastAsia"/>
          <w:lang w:val="en-US" w:eastAsia="zh-CN"/>
        </w:rPr>
        <w:t>第</w:t>
      </w:r>
      <w:r w:rsidRPr="00C364BC">
        <w:rPr>
          <w:lang w:val="en-US" w:eastAsia="ja-JP"/>
        </w:rPr>
        <w:t>211/3</w:t>
      </w:r>
      <w:r>
        <w:rPr>
          <w:rFonts w:hint="eastAsia"/>
          <w:lang w:val="en-US" w:eastAsia="zh-CN"/>
        </w:rPr>
        <w:t>号课题</w:t>
      </w:r>
      <w:r w:rsidRPr="00337FDC">
        <w:rPr>
          <w:rFonts w:asciiTheme="minorEastAsia" w:hAnsiTheme="minorEastAsia"/>
          <w:lang w:val="en-US" w:eastAsia="ja-JP"/>
        </w:rPr>
        <w:t>)</w:t>
      </w:r>
    </w:p>
    <w:p w14:paraId="7D06A769" w14:textId="76AAC665" w:rsidR="002D2450" w:rsidRDefault="00590AC5" w:rsidP="002D2450">
      <w:pPr>
        <w:pStyle w:val="Recdate"/>
        <w:rPr>
          <w:lang w:eastAsia="zh-CN"/>
        </w:rPr>
      </w:pPr>
      <w:r>
        <w:rPr>
          <w:rFonts w:hint="eastAsia"/>
          <w:lang w:eastAsia="zh-CN"/>
        </w:rPr>
        <w:t>（</w:t>
      </w:r>
      <w:r w:rsidR="00DA632A" w:rsidRPr="00EE078C">
        <w:rPr>
          <w:lang w:val="en-US" w:eastAsia="ja-JP"/>
        </w:rPr>
        <w:t>201</w:t>
      </w:r>
      <w:r w:rsidR="00DA632A">
        <w:rPr>
          <w:lang w:val="en-US" w:eastAsia="ja-JP"/>
        </w:rPr>
        <w:t>3-2015</w:t>
      </w:r>
      <w:r w:rsidR="00DA632A">
        <w:rPr>
          <w:rFonts w:hint="eastAsia"/>
          <w:lang w:val="en-US" w:eastAsia="zh-CN"/>
        </w:rPr>
        <w:t>-2021</w:t>
      </w:r>
      <w:r w:rsidR="00DA632A">
        <w:rPr>
          <w:lang w:val="en-US" w:eastAsia="zh-CN"/>
        </w:rPr>
        <w:t>-2023</w:t>
      </w:r>
      <w:r w:rsidR="00DA632A">
        <w:rPr>
          <w:rFonts w:hint="eastAsia"/>
          <w:lang w:val="en-US" w:eastAsia="zh-CN"/>
        </w:rPr>
        <w:t>年</w:t>
      </w:r>
      <w:r>
        <w:rPr>
          <w:rFonts w:hint="eastAsia"/>
          <w:lang w:eastAsia="zh-CN"/>
        </w:rPr>
        <w:t>）</w:t>
      </w:r>
    </w:p>
    <w:p w14:paraId="072396A8" w14:textId="77777777" w:rsidR="002D2450" w:rsidRDefault="002D2450" w:rsidP="008D2B3F">
      <w:pPr>
        <w:pStyle w:val="HeadingSum"/>
        <w:rPr>
          <w:lang w:eastAsia="zh-CN"/>
        </w:rPr>
      </w:pPr>
      <w:bookmarkStart w:id="7" w:name="_Toc45616533"/>
      <w:bookmarkStart w:id="8" w:name="_Toc45616831"/>
      <w:r>
        <w:rPr>
          <w:rFonts w:hint="eastAsia"/>
          <w:lang w:eastAsia="zh-CN"/>
        </w:rPr>
        <w:t>范围</w:t>
      </w:r>
    </w:p>
    <w:p w14:paraId="3CC96CF8" w14:textId="6983C418" w:rsidR="008D2B3F" w:rsidRDefault="00DA632A" w:rsidP="00A637EF">
      <w:pPr>
        <w:spacing w:after="360"/>
        <w:ind w:firstLineChars="200" w:firstLine="480"/>
        <w:rPr>
          <w:szCs w:val="24"/>
          <w:lang w:eastAsia="zh-CN"/>
        </w:rPr>
      </w:pPr>
      <w:r>
        <w:rPr>
          <w:rFonts w:hint="eastAsia"/>
          <w:lang w:eastAsia="zh-CN"/>
        </w:rPr>
        <w:t>本建议书就建筑材料和结构对</w:t>
      </w:r>
      <w:r w:rsidRPr="000B1577">
        <w:rPr>
          <w:rFonts w:hint="eastAsia"/>
          <w:lang w:eastAsia="zh-CN"/>
        </w:rPr>
        <w:t>约</w:t>
      </w:r>
      <w:r w:rsidRPr="000B1577">
        <w:rPr>
          <w:rFonts w:hint="eastAsia"/>
          <w:lang w:eastAsia="zh-CN"/>
        </w:rPr>
        <w:t>100 MHz</w:t>
      </w:r>
      <w:r w:rsidRPr="000B1577">
        <w:rPr>
          <w:rFonts w:hint="eastAsia"/>
          <w:lang w:eastAsia="zh-CN"/>
        </w:rPr>
        <w:t>以上的</w:t>
      </w:r>
      <w:r>
        <w:rPr>
          <w:rFonts w:hint="eastAsia"/>
          <w:lang w:eastAsia="zh-CN"/>
        </w:rPr>
        <w:t>无线电波传播的影响给出指导意见。</w:t>
      </w:r>
    </w:p>
    <w:p w14:paraId="60812207" w14:textId="77777777" w:rsidR="002D2450" w:rsidRDefault="002D2450" w:rsidP="002D2450">
      <w:pPr>
        <w:pStyle w:val="Headingb"/>
        <w:rPr>
          <w:lang w:eastAsia="zh-CN"/>
        </w:rPr>
      </w:pPr>
      <w:r>
        <w:rPr>
          <w:rFonts w:hint="eastAsia"/>
          <w:lang w:val="en-US" w:eastAsia="zh-CN"/>
        </w:rPr>
        <w:t>关键词</w:t>
      </w:r>
    </w:p>
    <w:p w14:paraId="501177DC" w14:textId="7809FCB2" w:rsidR="002D2450" w:rsidRPr="007359BE" w:rsidRDefault="00DA632A" w:rsidP="00274F6E">
      <w:pPr>
        <w:ind w:firstLineChars="200" w:firstLine="440"/>
        <w:rPr>
          <w:szCs w:val="24"/>
          <w:lang w:eastAsia="zh-CN"/>
        </w:rPr>
      </w:pPr>
      <w:r w:rsidRPr="000B1577">
        <w:rPr>
          <w:rFonts w:hint="eastAsia"/>
          <w:color w:val="000000"/>
          <w:sz w:val="22"/>
          <w:szCs w:val="22"/>
          <w:lang w:eastAsia="zh-CN"/>
        </w:rPr>
        <w:t>介电常数、电导率</w:t>
      </w:r>
      <w:bookmarkEnd w:id="7"/>
      <w:bookmarkEnd w:id="8"/>
    </w:p>
    <w:p w14:paraId="7BEE736A" w14:textId="77777777" w:rsidR="00DA632A" w:rsidRPr="00592F28" w:rsidRDefault="00DA632A" w:rsidP="00DA632A">
      <w:pPr>
        <w:pStyle w:val="Normalaftertitle"/>
        <w:rPr>
          <w:szCs w:val="24"/>
          <w:lang w:val="en-US" w:eastAsia="zh-CN"/>
        </w:rPr>
      </w:pPr>
      <w:r>
        <w:rPr>
          <w:rFonts w:hint="eastAsia"/>
          <w:color w:val="000000"/>
          <w:lang w:eastAsia="zh-CN"/>
        </w:rPr>
        <w:t>国际电联无线电通信全会</w:t>
      </w:r>
      <w:r>
        <w:rPr>
          <w:rFonts w:asciiTheme="minorEastAsia" w:hAnsiTheme="minorEastAsia" w:hint="eastAsia"/>
          <w:szCs w:val="24"/>
          <w:lang w:val="en-US" w:eastAsia="zh-CN"/>
        </w:rPr>
        <w:t xml:space="preserve">， </w:t>
      </w:r>
    </w:p>
    <w:p w14:paraId="05CEB1BB" w14:textId="77777777" w:rsidR="00DA632A" w:rsidRPr="00DB06FA" w:rsidRDefault="00DA632A" w:rsidP="00DA632A">
      <w:pPr>
        <w:pStyle w:val="Call"/>
        <w:rPr>
          <w:i/>
          <w:lang w:val="en-US" w:eastAsia="zh-CN"/>
        </w:rPr>
      </w:pPr>
      <w:r w:rsidRPr="00DB06FA">
        <w:rPr>
          <w:rFonts w:hint="eastAsia"/>
          <w:lang w:val="en-US" w:eastAsia="zh-CN"/>
        </w:rPr>
        <w:t>考虑到</w:t>
      </w:r>
    </w:p>
    <w:p w14:paraId="65850F19" w14:textId="77777777" w:rsidR="00DA632A" w:rsidRPr="00B20813" w:rsidRDefault="00DA632A" w:rsidP="00DA632A">
      <w:pPr>
        <w:rPr>
          <w:lang w:val="en-US" w:eastAsia="zh-CN"/>
        </w:rPr>
      </w:pPr>
      <w:r w:rsidRPr="007E2791">
        <w:rPr>
          <w:i/>
          <w:iCs/>
          <w:lang w:val="en-US" w:eastAsia="zh-CN"/>
        </w:rPr>
        <w:t>a)</w:t>
      </w:r>
      <w:r w:rsidRPr="00B20813">
        <w:rPr>
          <w:lang w:val="en-US" w:eastAsia="zh-CN"/>
        </w:rPr>
        <w:tab/>
      </w:r>
      <w:proofErr w:type="gramStart"/>
      <w:r>
        <w:rPr>
          <w:rFonts w:hint="eastAsia"/>
          <w:lang w:val="en-US" w:eastAsia="zh-CN"/>
        </w:rPr>
        <w:t>材料的电气特性及其结构极大地影响着</w:t>
      </w:r>
      <w:r>
        <w:rPr>
          <w:lang w:val="en-US" w:eastAsia="zh-CN"/>
        </w:rPr>
        <w:t>无线电波</w:t>
      </w:r>
      <w:r>
        <w:rPr>
          <w:rFonts w:hint="eastAsia"/>
          <w:lang w:val="en-US" w:eastAsia="zh-CN"/>
        </w:rPr>
        <w:t>的</w:t>
      </w:r>
      <w:r>
        <w:rPr>
          <w:lang w:val="en-US" w:eastAsia="zh-CN"/>
        </w:rPr>
        <w:t>传播</w:t>
      </w:r>
      <w:r>
        <w:rPr>
          <w:rFonts w:hint="eastAsia"/>
          <w:lang w:val="en-US" w:eastAsia="zh-CN"/>
        </w:rPr>
        <w:t>；</w:t>
      </w:r>
      <w:proofErr w:type="gramEnd"/>
    </w:p>
    <w:p w14:paraId="3CA12CD1" w14:textId="77777777" w:rsidR="00DA632A" w:rsidRPr="00B20813" w:rsidRDefault="00DA632A" w:rsidP="00DA632A">
      <w:pPr>
        <w:tabs>
          <w:tab w:val="clear" w:pos="1588"/>
        </w:tabs>
        <w:rPr>
          <w:lang w:val="en-US" w:eastAsia="zh-CN"/>
        </w:rPr>
      </w:pPr>
      <w:r w:rsidRPr="007E2791">
        <w:rPr>
          <w:i/>
          <w:iCs/>
          <w:lang w:val="en-US" w:eastAsia="zh-CN"/>
        </w:rPr>
        <w:t>b)</w:t>
      </w:r>
      <w:r w:rsidRPr="003D0799">
        <w:rPr>
          <w:lang w:val="en-US" w:eastAsia="zh-CN"/>
        </w:rPr>
        <w:tab/>
      </w:r>
      <w:proofErr w:type="gramStart"/>
      <w:r>
        <w:rPr>
          <w:rFonts w:hint="eastAsia"/>
          <w:lang w:val="en-US" w:eastAsia="zh-CN"/>
        </w:rPr>
        <w:t>必须要了解由建筑材料和结构所引起的</w:t>
      </w:r>
      <w:r>
        <w:rPr>
          <w:lang w:val="en-US" w:eastAsia="zh-CN"/>
        </w:rPr>
        <w:t>无线电波</w:t>
      </w:r>
      <w:r>
        <w:rPr>
          <w:rFonts w:hint="eastAsia"/>
          <w:lang w:val="en-US" w:eastAsia="zh-CN"/>
        </w:rPr>
        <w:t>损耗；</w:t>
      </w:r>
      <w:proofErr w:type="gramEnd"/>
    </w:p>
    <w:p w14:paraId="0E4115A3" w14:textId="77777777" w:rsidR="00DA632A" w:rsidRPr="00B20813" w:rsidRDefault="00DA632A" w:rsidP="00DA632A">
      <w:pPr>
        <w:rPr>
          <w:lang w:val="en-US" w:eastAsia="zh-CN"/>
        </w:rPr>
      </w:pPr>
      <w:r w:rsidRPr="007E2791">
        <w:rPr>
          <w:i/>
          <w:iCs/>
          <w:lang w:val="en-US" w:eastAsia="zh-CN"/>
        </w:rPr>
        <w:t>c)</w:t>
      </w:r>
      <w:r w:rsidRPr="003D0799">
        <w:rPr>
          <w:lang w:val="en-US" w:eastAsia="zh-CN"/>
        </w:rPr>
        <w:tab/>
      </w:r>
      <w:proofErr w:type="gramStart"/>
      <w:r>
        <w:rPr>
          <w:rFonts w:hint="eastAsia"/>
          <w:lang w:val="en-US" w:eastAsia="zh-CN"/>
        </w:rPr>
        <w:t>需要为工程师提供避免来自从室外到室内和从室内到室外系统干扰的指导；</w:t>
      </w:r>
      <w:proofErr w:type="gramEnd"/>
    </w:p>
    <w:p w14:paraId="71E7BB2B" w14:textId="77777777" w:rsidR="00DA632A" w:rsidRPr="00B20813" w:rsidRDefault="00DA632A" w:rsidP="00DA632A">
      <w:pPr>
        <w:rPr>
          <w:lang w:val="en-US" w:eastAsia="zh-CN"/>
        </w:rPr>
      </w:pPr>
      <w:r w:rsidRPr="007E2791">
        <w:rPr>
          <w:i/>
          <w:iCs/>
          <w:lang w:val="en-US" w:eastAsia="zh-CN"/>
        </w:rPr>
        <w:t>d)</w:t>
      </w:r>
      <w:r w:rsidRPr="003D0799">
        <w:rPr>
          <w:lang w:val="en-US" w:eastAsia="zh-CN"/>
        </w:rPr>
        <w:tab/>
      </w:r>
      <w:r>
        <w:rPr>
          <w:rFonts w:hint="eastAsia"/>
          <w:lang w:val="en-US" w:eastAsia="zh-CN"/>
        </w:rPr>
        <w:t>需要为用户提供计算建筑材料和结构影响的统一信息来源</w:t>
      </w:r>
      <w:r>
        <w:rPr>
          <w:rFonts w:asciiTheme="minorEastAsia" w:hAnsiTheme="minorEastAsia" w:hint="eastAsia"/>
          <w:lang w:val="en-US" w:eastAsia="zh-CN"/>
        </w:rPr>
        <w:t>，</w:t>
      </w:r>
    </w:p>
    <w:p w14:paraId="62046039" w14:textId="77777777" w:rsidR="00DA632A" w:rsidRPr="00DB06FA" w:rsidRDefault="00DA632A" w:rsidP="00DA632A">
      <w:pPr>
        <w:pStyle w:val="Call"/>
        <w:rPr>
          <w:i/>
          <w:lang w:val="en-US" w:eastAsia="zh-CN"/>
        </w:rPr>
      </w:pPr>
      <w:r w:rsidRPr="00DB06FA">
        <w:rPr>
          <w:rFonts w:hint="eastAsia"/>
          <w:lang w:val="en-US" w:eastAsia="zh-CN"/>
        </w:rPr>
        <w:t>注意到</w:t>
      </w:r>
    </w:p>
    <w:p w14:paraId="5CEC516F" w14:textId="77777777" w:rsidR="00DA632A" w:rsidRDefault="00DA632A" w:rsidP="00DA632A">
      <w:pPr>
        <w:rPr>
          <w:lang w:eastAsia="zh-CN"/>
        </w:rPr>
      </w:pPr>
      <w:r w:rsidRPr="007E2791">
        <w:rPr>
          <w:i/>
          <w:iCs/>
          <w:lang w:val="en-US" w:eastAsia="zh-CN"/>
        </w:rPr>
        <w:t>a)</w:t>
      </w:r>
      <w:r w:rsidRPr="003D0799">
        <w:rPr>
          <w:lang w:val="en-US" w:eastAsia="zh-CN"/>
        </w:rPr>
        <w:tab/>
      </w:r>
      <w:r>
        <w:rPr>
          <w:rFonts w:hint="eastAsia"/>
          <w:lang w:eastAsia="zh-CN"/>
        </w:rPr>
        <w:t>ITU-R P.526</w:t>
      </w:r>
      <w:r>
        <w:rPr>
          <w:rFonts w:hint="eastAsia"/>
          <w:lang w:eastAsia="zh-CN"/>
        </w:rPr>
        <w:t>建议书就衍射效应给出了指导意见，</w:t>
      </w:r>
      <w:proofErr w:type="gramStart"/>
      <w:r>
        <w:rPr>
          <w:rFonts w:hint="eastAsia"/>
          <w:lang w:eastAsia="zh-CN"/>
        </w:rPr>
        <w:t>包括建筑材料和结构引起</w:t>
      </w:r>
      <w:r>
        <w:rPr>
          <w:lang w:eastAsia="zh-CN"/>
        </w:rPr>
        <w:t>的衍射效应</w:t>
      </w:r>
      <w:r>
        <w:rPr>
          <w:rFonts w:hint="eastAsia"/>
          <w:lang w:eastAsia="zh-CN"/>
        </w:rPr>
        <w:t>；</w:t>
      </w:r>
      <w:proofErr w:type="gramEnd"/>
    </w:p>
    <w:p w14:paraId="70FCEA49" w14:textId="77777777" w:rsidR="00DA632A" w:rsidRDefault="00DA632A" w:rsidP="00DA632A">
      <w:pPr>
        <w:rPr>
          <w:lang w:eastAsia="zh-CN"/>
        </w:rPr>
      </w:pPr>
      <w:r w:rsidRPr="007E2791">
        <w:rPr>
          <w:i/>
          <w:iCs/>
          <w:lang w:eastAsia="zh-CN"/>
        </w:rPr>
        <w:t>b)</w:t>
      </w:r>
      <w:r>
        <w:rPr>
          <w:lang w:eastAsia="zh-CN"/>
        </w:rPr>
        <w:tab/>
      </w:r>
      <w:r>
        <w:rPr>
          <w:rFonts w:hint="eastAsia"/>
          <w:lang w:eastAsia="zh-CN"/>
        </w:rPr>
        <w:t>ITU-R P.527</w:t>
      </w:r>
      <w:r>
        <w:rPr>
          <w:rFonts w:hint="eastAsia"/>
          <w:lang w:eastAsia="zh-CN"/>
        </w:rPr>
        <w:t>建议书介绍</w:t>
      </w:r>
      <w:r>
        <w:rPr>
          <w:lang w:eastAsia="zh-CN"/>
        </w:rPr>
        <w:t>了</w:t>
      </w:r>
      <w:r>
        <w:rPr>
          <w:rFonts w:hint="eastAsia"/>
          <w:lang w:eastAsia="zh-CN"/>
        </w:rPr>
        <w:t>地球表面的电气性能方面</w:t>
      </w:r>
      <w:r>
        <w:rPr>
          <w:lang w:eastAsia="zh-CN"/>
        </w:rPr>
        <w:t>的</w:t>
      </w:r>
      <w:r>
        <w:rPr>
          <w:rFonts w:hint="eastAsia"/>
          <w:lang w:eastAsia="zh-CN"/>
        </w:rPr>
        <w:t>情况；</w:t>
      </w:r>
    </w:p>
    <w:p w14:paraId="31B4DFFE" w14:textId="77777777" w:rsidR="00DA632A" w:rsidRPr="00690F25" w:rsidRDefault="00DA632A" w:rsidP="00DA632A">
      <w:pPr>
        <w:rPr>
          <w:lang w:eastAsia="zh-CN"/>
        </w:rPr>
      </w:pPr>
      <w:r w:rsidRPr="007E2791">
        <w:rPr>
          <w:i/>
          <w:iCs/>
          <w:lang w:eastAsia="zh-CN"/>
        </w:rPr>
        <w:t>c)</w:t>
      </w:r>
      <w:r>
        <w:rPr>
          <w:lang w:eastAsia="zh-CN"/>
        </w:rPr>
        <w:tab/>
      </w:r>
      <w:r>
        <w:rPr>
          <w:rFonts w:hint="eastAsia"/>
          <w:lang w:eastAsia="zh-CN"/>
        </w:rPr>
        <w:t>ITU-R P.679</w:t>
      </w:r>
      <w:r>
        <w:rPr>
          <w:rFonts w:hint="eastAsia"/>
          <w:lang w:eastAsia="zh-CN"/>
        </w:rPr>
        <w:t>建议书就卫星广播系统的规划给出</w:t>
      </w:r>
      <w:r>
        <w:rPr>
          <w:lang w:eastAsia="zh-CN"/>
        </w:rPr>
        <w:t>了</w:t>
      </w:r>
      <w:r>
        <w:rPr>
          <w:rFonts w:hint="eastAsia"/>
          <w:lang w:eastAsia="zh-CN"/>
        </w:rPr>
        <w:t>指导意见；</w:t>
      </w:r>
    </w:p>
    <w:p w14:paraId="0301D54A" w14:textId="77777777" w:rsidR="00DA632A" w:rsidRPr="00B20813" w:rsidRDefault="00DA632A" w:rsidP="00DA632A">
      <w:pPr>
        <w:rPr>
          <w:lang w:val="en-US" w:eastAsia="zh-CN"/>
        </w:rPr>
      </w:pPr>
      <w:r w:rsidRPr="007E2791">
        <w:rPr>
          <w:i/>
          <w:iCs/>
          <w:lang w:val="en-US" w:eastAsia="zh-CN"/>
        </w:rPr>
        <w:t>d)</w:t>
      </w:r>
      <w:r w:rsidRPr="003D0799">
        <w:rPr>
          <w:lang w:val="en-US" w:eastAsia="zh-CN"/>
        </w:rPr>
        <w:tab/>
      </w:r>
      <w:r w:rsidRPr="00B20813">
        <w:rPr>
          <w:lang w:val="en-US" w:eastAsia="zh-CN"/>
        </w:rPr>
        <w:t>ITU</w:t>
      </w:r>
      <w:r w:rsidRPr="00B20813">
        <w:rPr>
          <w:rFonts w:hint="eastAsia"/>
          <w:lang w:val="en-US" w:eastAsia="ja-JP"/>
        </w:rPr>
        <w:t>-</w:t>
      </w:r>
      <w:r w:rsidRPr="00B20813">
        <w:rPr>
          <w:lang w:val="en-US" w:eastAsia="zh-CN"/>
        </w:rPr>
        <w:t>R P.1238</w:t>
      </w:r>
      <w:r>
        <w:rPr>
          <w:rFonts w:hint="eastAsia"/>
          <w:lang w:val="en-US" w:eastAsia="zh-CN"/>
        </w:rPr>
        <w:t>建议书提供了在</w:t>
      </w:r>
      <w:r>
        <w:rPr>
          <w:rFonts w:hint="eastAsia"/>
          <w:lang w:val="en-US" w:eastAsia="zh-CN"/>
        </w:rPr>
        <w:t>900 MHz</w:t>
      </w:r>
      <w:r>
        <w:rPr>
          <w:rFonts w:hint="eastAsia"/>
          <w:lang w:val="en-US" w:eastAsia="zh-CN"/>
        </w:rPr>
        <w:t>到</w:t>
      </w:r>
      <w:r>
        <w:rPr>
          <w:rFonts w:hint="eastAsia"/>
          <w:lang w:val="en-US" w:eastAsia="zh-CN"/>
        </w:rPr>
        <w:t xml:space="preserve">100 </w:t>
      </w:r>
      <w:proofErr w:type="gramStart"/>
      <w:r>
        <w:rPr>
          <w:rFonts w:hint="eastAsia"/>
          <w:lang w:val="en-US" w:eastAsia="zh-CN"/>
        </w:rPr>
        <w:t>GHz</w:t>
      </w:r>
      <w:r>
        <w:rPr>
          <w:rFonts w:hint="eastAsia"/>
          <w:lang w:val="en-US" w:eastAsia="zh-CN"/>
        </w:rPr>
        <w:t>频率范围内进行室内传播的指导；</w:t>
      </w:r>
      <w:proofErr w:type="gramEnd"/>
    </w:p>
    <w:p w14:paraId="78602C54" w14:textId="77777777" w:rsidR="00DA632A" w:rsidRDefault="00DA632A" w:rsidP="00DA632A">
      <w:pPr>
        <w:rPr>
          <w:lang w:val="en-US" w:eastAsia="zh-CN"/>
        </w:rPr>
      </w:pPr>
      <w:r w:rsidRPr="007E2791">
        <w:rPr>
          <w:i/>
          <w:iCs/>
          <w:szCs w:val="24"/>
          <w:lang w:val="en-US" w:eastAsia="zh-CN"/>
        </w:rPr>
        <w:t>e)</w:t>
      </w:r>
      <w:r w:rsidRPr="003D0799">
        <w:rPr>
          <w:lang w:val="en-US" w:eastAsia="zh-CN"/>
        </w:rPr>
        <w:tab/>
      </w:r>
      <w:r w:rsidRPr="00C1696F">
        <w:rPr>
          <w:lang w:val="en-US" w:eastAsia="zh-CN"/>
        </w:rPr>
        <w:t>ITU</w:t>
      </w:r>
      <w:r w:rsidRPr="00C1696F">
        <w:rPr>
          <w:rFonts w:hint="eastAsia"/>
          <w:lang w:val="en-US" w:eastAsia="zh-CN"/>
        </w:rPr>
        <w:t>-</w:t>
      </w:r>
      <w:r w:rsidRPr="00C1696F">
        <w:rPr>
          <w:lang w:val="en-US" w:eastAsia="zh-CN"/>
        </w:rPr>
        <w:t>R P.</w:t>
      </w:r>
      <w:proofErr w:type="gramStart"/>
      <w:r w:rsidRPr="00C1696F">
        <w:rPr>
          <w:lang w:val="en-US" w:eastAsia="zh-CN"/>
        </w:rPr>
        <w:t>1406</w:t>
      </w:r>
      <w:r>
        <w:rPr>
          <w:rFonts w:hint="eastAsia"/>
          <w:lang w:val="en-US" w:eastAsia="zh-CN"/>
        </w:rPr>
        <w:t>建议书提供了</w:t>
      </w:r>
      <w:r w:rsidRPr="00C1696F">
        <w:rPr>
          <w:rFonts w:hint="eastAsia"/>
          <w:lang w:val="en-US" w:eastAsia="zh-CN"/>
        </w:rPr>
        <w:t>与</w:t>
      </w:r>
      <w:r w:rsidRPr="00C1696F">
        <w:rPr>
          <w:lang w:val="en-US" w:eastAsia="zh-CN"/>
        </w:rPr>
        <w:t>VHF</w:t>
      </w:r>
      <w:r w:rsidRPr="00C1696F">
        <w:rPr>
          <w:rFonts w:hint="eastAsia"/>
          <w:lang w:val="en-US" w:eastAsia="zh-CN"/>
        </w:rPr>
        <w:t>和</w:t>
      </w:r>
      <w:r w:rsidRPr="00C1696F">
        <w:rPr>
          <w:lang w:val="en-US" w:eastAsia="zh-CN"/>
        </w:rPr>
        <w:t>UHF</w:t>
      </w:r>
      <w:r w:rsidRPr="00C1696F">
        <w:rPr>
          <w:rFonts w:hint="eastAsia"/>
          <w:lang w:val="en-US" w:eastAsia="zh-CN"/>
        </w:rPr>
        <w:t>频段内地面陆地移动和广播业务相关的</w:t>
      </w:r>
      <w:r>
        <w:rPr>
          <w:rFonts w:hint="eastAsia"/>
          <w:lang w:val="en-US" w:eastAsia="zh-CN"/>
        </w:rPr>
        <w:t>各类传播问题；</w:t>
      </w:r>
      <w:proofErr w:type="gramEnd"/>
    </w:p>
    <w:p w14:paraId="1C91986B" w14:textId="77777777" w:rsidR="00DA632A" w:rsidRPr="00C1696F" w:rsidRDefault="00DA632A" w:rsidP="00DA632A">
      <w:pPr>
        <w:rPr>
          <w:b/>
          <w:lang w:val="en-US" w:eastAsia="zh-CN"/>
        </w:rPr>
      </w:pPr>
      <w:r w:rsidRPr="007E2791">
        <w:rPr>
          <w:rFonts w:hint="eastAsia"/>
          <w:i/>
          <w:iCs/>
          <w:lang w:val="en-US" w:eastAsia="zh-CN"/>
        </w:rPr>
        <w:t>f)</w:t>
      </w:r>
      <w:r>
        <w:rPr>
          <w:lang w:val="en-US" w:eastAsia="zh-CN"/>
        </w:rPr>
        <w:tab/>
      </w:r>
      <w:r>
        <w:rPr>
          <w:rFonts w:hint="eastAsia"/>
          <w:lang w:eastAsia="zh-CN"/>
        </w:rPr>
        <w:t>ITU-R P.</w:t>
      </w:r>
      <w:proofErr w:type="gramStart"/>
      <w:r>
        <w:rPr>
          <w:rFonts w:hint="eastAsia"/>
          <w:lang w:eastAsia="zh-CN"/>
        </w:rPr>
        <w:t>1407</w:t>
      </w:r>
      <w:r>
        <w:rPr>
          <w:rFonts w:hint="eastAsia"/>
          <w:lang w:eastAsia="zh-CN"/>
        </w:rPr>
        <w:t>建议书介绍了多径传播的各方面情况；</w:t>
      </w:r>
      <w:proofErr w:type="gramEnd"/>
    </w:p>
    <w:p w14:paraId="1890FBB1" w14:textId="77777777" w:rsidR="00DA632A" w:rsidRDefault="00DA632A" w:rsidP="00DA632A">
      <w:pPr>
        <w:rPr>
          <w:lang w:val="en-US" w:eastAsia="zh-CN"/>
        </w:rPr>
      </w:pPr>
      <w:r w:rsidRPr="007E2791">
        <w:rPr>
          <w:i/>
          <w:iCs/>
          <w:lang w:val="en-US" w:eastAsia="zh-CN"/>
        </w:rPr>
        <w:t>g)</w:t>
      </w:r>
      <w:r w:rsidRPr="003D0799">
        <w:rPr>
          <w:lang w:val="en-US" w:eastAsia="zh-CN"/>
        </w:rPr>
        <w:tab/>
      </w:r>
      <w:r w:rsidRPr="00B20813">
        <w:rPr>
          <w:lang w:val="en-US" w:eastAsia="zh-CN"/>
        </w:rPr>
        <w:t>ITU</w:t>
      </w:r>
      <w:r w:rsidRPr="00B20813">
        <w:rPr>
          <w:rFonts w:hint="eastAsia"/>
          <w:lang w:val="en-US" w:eastAsia="ja-JP"/>
        </w:rPr>
        <w:t>-</w:t>
      </w:r>
      <w:r w:rsidRPr="00B20813">
        <w:rPr>
          <w:lang w:val="en-US" w:eastAsia="zh-CN"/>
        </w:rPr>
        <w:t>R P.1411</w:t>
      </w:r>
      <w:r>
        <w:rPr>
          <w:rFonts w:hint="eastAsia"/>
          <w:lang w:val="en-US" w:eastAsia="zh-CN"/>
        </w:rPr>
        <w:t>建议书提供了从大约</w:t>
      </w:r>
      <w:r w:rsidRPr="00C1696F">
        <w:rPr>
          <w:lang w:val="en-US" w:eastAsia="zh-CN"/>
        </w:rPr>
        <w:t>300 MHz</w:t>
      </w:r>
      <w:r w:rsidRPr="00C1696F">
        <w:rPr>
          <w:rFonts w:hint="eastAsia"/>
          <w:lang w:val="en-US" w:eastAsia="zh-CN"/>
        </w:rPr>
        <w:t>至</w:t>
      </w:r>
      <w:r w:rsidRPr="00C1696F">
        <w:rPr>
          <w:lang w:val="en-US" w:eastAsia="zh-CN"/>
        </w:rPr>
        <w:t xml:space="preserve">100 </w:t>
      </w:r>
      <w:proofErr w:type="gramStart"/>
      <w:r w:rsidRPr="00C1696F">
        <w:rPr>
          <w:lang w:val="en-US" w:eastAsia="zh-CN"/>
        </w:rPr>
        <w:t>GHz</w:t>
      </w:r>
      <w:r>
        <w:rPr>
          <w:rFonts w:hint="eastAsia"/>
          <w:lang w:val="en-US" w:eastAsia="zh-CN"/>
        </w:rPr>
        <w:t>频率范围中</w:t>
      </w:r>
      <w:r w:rsidRPr="00C1696F">
        <w:rPr>
          <w:rFonts w:hint="eastAsia"/>
          <w:lang w:val="en-US" w:eastAsia="zh-CN"/>
        </w:rPr>
        <w:t>室外</w:t>
      </w:r>
      <w:r>
        <w:rPr>
          <w:rFonts w:hint="eastAsia"/>
          <w:lang w:val="en-US" w:eastAsia="zh-CN"/>
        </w:rPr>
        <w:t>情形下短路径</w:t>
      </w:r>
      <w:r w:rsidRPr="00C1696F">
        <w:rPr>
          <w:rFonts w:hint="eastAsia"/>
          <w:lang w:val="en-US" w:eastAsia="zh-CN"/>
        </w:rPr>
        <w:t>的传播方法</w:t>
      </w:r>
      <w:r>
        <w:rPr>
          <w:rFonts w:hint="eastAsia"/>
          <w:lang w:val="en-US" w:eastAsia="zh-CN"/>
        </w:rPr>
        <w:t>；</w:t>
      </w:r>
      <w:proofErr w:type="gramEnd"/>
    </w:p>
    <w:p w14:paraId="0D147F55" w14:textId="77777777" w:rsidR="00DA632A" w:rsidRPr="00690F25" w:rsidRDefault="00DA632A" w:rsidP="00DA632A">
      <w:pPr>
        <w:rPr>
          <w:lang w:val="en-US" w:eastAsia="zh-CN"/>
        </w:rPr>
      </w:pPr>
      <w:r w:rsidRPr="007E2791">
        <w:rPr>
          <w:i/>
          <w:iCs/>
          <w:lang w:val="en-US" w:eastAsia="zh-CN"/>
        </w:rPr>
        <w:t>h)</w:t>
      </w:r>
      <w:r>
        <w:rPr>
          <w:lang w:val="en-US" w:eastAsia="zh-CN"/>
        </w:rPr>
        <w:tab/>
      </w:r>
      <w:r>
        <w:rPr>
          <w:rFonts w:hint="eastAsia"/>
          <w:lang w:eastAsia="zh-CN"/>
        </w:rPr>
        <w:t>ITU-R P.1812</w:t>
      </w:r>
      <w:r>
        <w:rPr>
          <w:rFonts w:hint="eastAsia"/>
          <w:lang w:eastAsia="zh-CN"/>
        </w:rPr>
        <w:t>建议书介绍了在</w:t>
      </w:r>
      <w:r>
        <w:rPr>
          <w:rFonts w:hint="eastAsia"/>
          <w:lang w:eastAsia="zh-CN"/>
        </w:rPr>
        <w:t>30 MHz</w:t>
      </w:r>
      <w:r>
        <w:rPr>
          <w:rFonts w:hint="eastAsia"/>
          <w:lang w:eastAsia="zh-CN"/>
        </w:rPr>
        <w:t>到</w:t>
      </w:r>
      <w:r>
        <w:rPr>
          <w:rFonts w:hint="eastAsia"/>
          <w:lang w:eastAsia="zh-CN"/>
        </w:rPr>
        <w:t>3 GHz</w:t>
      </w:r>
      <w:r>
        <w:rPr>
          <w:rFonts w:hint="eastAsia"/>
          <w:lang w:eastAsia="zh-CN"/>
        </w:rPr>
        <w:t>频率范围内地面点到面服务的传播预测方法，</w:t>
      </w:r>
    </w:p>
    <w:p w14:paraId="6665A509" w14:textId="77777777" w:rsidR="00DA632A" w:rsidRPr="00DB06FA" w:rsidRDefault="00DA632A" w:rsidP="00F33AA4">
      <w:pPr>
        <w:pStyle w:val="Call"/>
        <w:rPr>
          <w:i/>
          <w:lang w:val="en-US" w:eastAsia="zh-CN"/>
        </w:rPr>
      </w:pPr>
      <w:r w:rsidRPr="00DB06FA">
        <w:rPr>
          <w:rFonts w:hint="eastAsia"/>
          <w:lang w:val="en-US" w:eastAsia="zh-CN"/>
        </w:rPr>
        <w:lastRenderedPageBreak/>
        <w:t>建议</w:t>
      </w:r>
    </w:p>
    <w:p w14:paraId="64793D35" w14:textId="77777777" w:rsidR="00DA632A" w:rsidRDefault="00DA632A" w:rsidP="00F33AA4">
      <w:pPr>
        <w:keepNext/>
        <w:keepLines/>
        <w:ind w:firstLineChars="200" w:firstLine="480"/>
        <w:rPr>
          <w:lang w:eastAsia="zh-CN"/>
        </w:rPr>
      </w:pPr>
      <w:r>
        <w:rPr>
          <w:rFonts w:hint="eastAsia"/>
          <w:lang w:eastAsia="zh-CN"/>
        </w:rPr>
        <w:t>在评估建筑材料特性和结构对无线电波传播的影响时，以及在</w:t>
      </w:r>
      <w:r>
        <w:rPr>
          <w:lang w:eastAsia="zh-CN"/>
        </w:rPr>
        <w:t>开发</w:t>
      </w:r>
      <w:r>
        <w:rPr>
          <w:rFonts w:hint="eastAsia"/>
          <w:lang w:eastAsia="zh-CN"/>
        </w:rPr>
        <w:t>涉及建筑环境的传播确定性模型时，应以附件</w:t>
      </w:r>
      <w:r>
        <w:rPr>
          <w:rFonts w:hint="eastAsia"/>
          <w:lang w:eastAsia="zh-CN"/>
        </w:rPr>
        <w:t>1</w:t>
      </w:r>
      <w:r>
        <w:rPr>
          <w:rFonts w:hint="eastAsia"/>
          <w:lang w:eastAsia="zh-CN"/>
        </w:rPr>
        <w:t>中</w:t>
      </w:r>
      <w:r>
        <w:rPr>
          <w:lang w:eastAsia="zh-CN"/>
        </w:rPr>
        <w:t>介绍的情况</w:t>
      </w:r>
      <w:r>
        <w:rPr>
          <w:rFonts w:hint="eastAsia"/>
          <w:lang w:eastAsia="zh-CN"/>
        </w:rPr>
        <w:t>和方法为指南。</w:t>
      </w:r>
    </w:p>
    <w:p w14:paraId="1A2E0C86" w14:textId="77777777" w:rsidR="00DA632A" w:rsidRDefault="00DA632A" w:rsidP="00F33AA4">
      <w:pPr>
        <w:keepNext/>
        <w:keepLines/>
        <w:ind w:firstLineChars="200" w:firstLine="480"/>
        <w:rPr>
          <w:lang w:eastAsia="zh-CN"/>
        </w:rPr>
      </w:pPr>
      <w:r>
        <w:rPr>
          <w:rFonts w:hint="eastAsia"/>
          <w:lang w:eastAsia="zh-CN"/>
        </w:rPr>
        <w:t>附件</w:t>
      </w:r>
      <w:r>
        <w:rPr>
          <w:rFonts w:hint="eastAsia"/>
          <w:lang w:eastAsia="zh-CN"/>
        </w:rPr>
        <w:t>1</w:t>
      </w:r>
      <w:r>
        <w:rPr>
          <w:rFonts w:hint="eastAsia"/>
          <w:lang w:eastAsia="zh-CN"/>
        </w:rPr>
        <w:t>介绍了基本原则，并给出了评估建筑材料和结构产生</w:t>
      </w:r>
      <w:r>
        <w:rPr>
          <w:lang w:eastAsia="zh-CN"/>
        </w:rPr>
        <w:t>的</w:t>
      </w:r>
      <w:r>
        <w:rPr>
          <w:rFonts w:hint="eastAsia"/>
          <w:lang w:eastAsia="zh-CN"/>
        </w:rPr>
        <w:t>反射及完成的透射的公式，此外还介绍</w:t>
      </w:r>
      <w:r>
        <w:rPr>
          <w:lang w:eastAsia="zh-CN"/>
        </w:rPr>
        <w:t>了</w:t>
      </w:r>
      <w:r>
        <w:rPr>
          <w:rFonts w:hint="eastAsia"/>
          <w:lang w:eastAsia="zh-CN"/>
        </w:rPr>
        <w:t>电气性能作为频率的函数的</w:t>
      </w:r>
      <w:r>
        <w:rPr>
          <w:lang w:eastAsia="zh-CN"/>
        </w:rPr>
        <w:t>模型</w:t>
      </w:r>
      <w:r>
        <w:rPr>
          <w:rFonts w:hint="eastAsia"/>
          <w:lang w:eastAsia="zh-CN"/>
        </w:rPr>
        <w:t>以及相关材料的参数表。</w:t>
      </w:r>
    </w:p>
    <w:p w14:paraId="73A3243A" w14:textId="77777777" w:rsidR="00DA632A" w:rsidRDefault="00DA632A" w:rsidP="00F33AA4">
      <w:pPr>
        <w:keepNext/>
        <w:keepLines/>
        <w:ind w:firstLineChars="200" w:firstLine="480"/>
        <w:rPr>
          <w:lang w:eastAsia="zh-CN"/>
        </w:rPr>
      </w:pPr>
      <w:r>
        <w:rPr>
          <w:rFonts w:hint="eastAsia"/>
          <w:lang w:eastAsia="zh-CN"/>
        </w:rPr>
        <w:t>建筑物透射损耗的测量示例见</w:t>
      </w:r>
      <w:r>
        <w:rPr>
          <w:rFonts w:hint="eastAsia"/>
          <w:lang w:eastAsia="zh-CN"/>
        </w:rPr>
        <w:t>ITU-R P.2346</w:t>
      </w:r>
      <w:r>
        <w:rPr>
          <w:rFonts w:hint="eastAsia"/>
          <w:lang w:eastAsia="zh-CN"/>
        </w:rPr>
        <w:t>报告。</w:t>
      </w:r>
    </w:p>
    <w:p w14:paraId="54B1C413" w14:textId="77777777" w:rsidR="00DA632A" w:rsidRDefault="00DA632A" w:rsidP="00DA632A">
      <w:pPr>
        <w:ind w:firstLineChars="200" w:firstLine="480"/>
        <w:rPr>
          <w:lang w:eastAsia="zh-CN"/>
        </w:rPr>
      </w:pPr>
    </w:p>
    <w:p w14:paraId="42BBE23F" w14:textId="77777777" w:rsidR="00DA632A" w:rsidRPr="00B20813" w:rsidRDefault="00DA632A" w:rsidP="00DA632A">
      <w:pPr>
        <w:ind w:firstLineChars="200" w:firstLine="480"/>
        <w:rPr>
          <w:lang w:val="en-US" w:eastAsia="zh-CN"/>
        </w:rPr>
      </w:pPr>
    </w:p>
    <w:p w14:paraId="3CE36075" w14:textId="77777777" w:rsidR="00DA632A" w:rsidRDefault="00DA632A" w:rsidP="00DA632A">
      <w:pPr>
        <w:pStyle w:val="AnnexNoTitle"/>
        <w:outlineLvl w:val="0"/>
        <w:rPr>
          <w:lang w:val="en-US" w:eastAsia="ja-JP"/>
        </w:rPr>
      </w:pPr>
      <w:bookmarkStart w:id="9" w:name="_Toc164159051"/>
      <w:r>
        <w:rPr>
          <w:rFonts w:hint="eastAsia"/>
          <w:lang w:val="en-US" w:eastAsia="zh-CN"/>
        </w:rPr>
        <w:t>附件</w:t>
      </w:r>
      <w:r w:rsidRPr="00C364BC">
        <w:rPr>
          <w:rFonts w:hint="eastAsia"/>
          <w:lang w:val="en-US" w:eastAsia="ja-JP"/>
        </w:rPr>
        <w:t>1</w:t>
      </w:r>
      <w:bookmarkEnd w:id="9"/>
    </w:p>
    <w:p w14:paraId="79F82C9C" w14:textId="77777777" w:rsidR="00DA632A" w:rsidRPr="00F3224C" w:rsidRDefault="00DA632A" w:rsidP="00B6458E">
      <w:pPr>
        <w:spacing w:before="480"/>
        <w:jc w:val="center"/>
        <w:rPr>
          <w:szCs w:val="24"/>
        </w:rPr>
      </w:pPr>
      <w:r>
        <w:rPr>
          <w:rFonts w:hint="eastAsia"/>
          <w:lang w:val="en-GB" w:eastAsia="zh-CN"/>
        </w:rPr>
        <w:t>目录</w:t>
      </w:r>
    </w:p>
    <w:p w14:paraId="40D46125" w14:textId="5C9C55BF" w:rsidR="00DA632A" w:rsidRPr="0030277F" w:rsidRDefault="00DA632A" w:rsidP="00DA632A">
      <w:pPr>
        <w:pStyle w:val="toc0"/>
        <w:rPr>
          <w:rFonts w:ascii="STKaiti" w:eastAsia="STKaiti" w:hAnsi="STKaiti"/>
          <w:i w:val="0"/>
          <w:iCs/>
        </w:rPr>
      </w:pPr>
      <w:r w:rsidRPr="00F3224C">
        <w:tab/>
      </w:r>
      <w:r w:rsidR="0030277F" w:rsidRPr="0030277F">
        <w:rPr>
          <w:rFonts w:ascii="STKaiti" w:eastAsia="STKaiti" w:hAnsi="STKaiti" w:hint="eastAsia"/>
          <w:i w:val="0"/>
          <w:iCs/>
          <w:lang w:eastAsia="zh-CN"/>
        </w:rPr>
        <w:t>页码</w:t>
      </w:r>
    </w:p>
    <w:p w14:paraId="79809823" w14:textId="5F10A993" w:rsidR="00071FC8" w:rsidRDefault="00DA632A">
      <w:pPr>
        <w:pStyle w:val="TOC1"/>
        <w:rPr>
          <w:rFonts w:asciiTheme="minorHAnsi" w:eastAsiaTheme="minorEastAsia" w:hAnsiTheme="minorHAnsi" w:cstheme="minorBidi"/>
          <w:noProof/>
          <w:kern w:val="2"/>
          <w:sz w:val="22"/>
          <w:szCs w:val="22"/>
          <w:lang w:val="en-GB" w:eastAsia="zh-CN"/>
          <w14:ligatures w14:val="standardContextual"/>
        </w:rPr>
      </w:pPr>
      <w:r>
        <w:rPr>
          <w:lang w:val="en-GB"/>
        </w:rPr>
        <w:fldChar w:fldCharType="begin"/>
      </w:r>
      <w:r>
        <w:rPr>
          <w:lang w:val="en-GB"/>
        </w:rPr>
        <w:instrText xml:space="preserve"> TOC \o "2-2" \h \z \t "Heading 1,1,Heading 3,3,Annex_NoTitle,1,Appendix_NoTitle,1,Method_heading1,1,Method_heading3,3" </w:instrText>
      </w:r>
      <w:r>
        <w:rPr>
          <w:lang w:val="en-GB"/>
        </w:rPr>
        <w:fldChar w:fldCharType="separate"/>
      </w:r>
      <w:hyperlink w:anchor="_Toc164159050" w:history="1">
        <w:r w:rsidR="00071FC8" w:rsidRPr="007858B5">
          <w:rPr>
            <w:rStyle w:val="Hyperlink"/>
            <w:rFonts w:hint="eastAsia"/>
            <w:noProof/>
            <w:lang w:eastAsia="zh-CN"/>
          </w:rPr>
          <w:t>知识产权政策（</w:t>
        </w:r>
        <w:r w:rsidR="00071FC8" w:rsidRPr="007858B5">
          <w:rPr>
            <w:rStyle w:val="Hyperlink"/>
            <w:noProof/>
            <w:lang w:eastAsia="zh-CN"/>
          </w:rPr>
          <w:t>IPR</w:t>
        </w:r>
        <w:r w:rsidR="00071FC8" w:rsidRPr="007858B5">
          <w:rPr>
            <w:rStyle w:val="Hyperlink"/>
            <w:rFonts w:hint="eastAsia"/>
            <w:noProof/>
            <w:lang w:eastAsia="zh-CN"/>
          </w:rPr>
          <w:t>）</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_Toc164159050 \h </w:instrText>
        </w:r>
        <w:r w:rsidR="00071FC8">
          <w:rPr>
            <w:noProof/>
            <w:webHidden/>
          </w:rPr>
        </w:r>
        <w:r w:rsidR="00071FC8">
          <w:rPr>
            <w:noProof/>
            <w:webHidden/>
          </w:rPr>
          <w:fldChar w:fldCharType="separate"/>
        </w:r>
        <w:r w:rsidR="00D55171">
          <w:rPr>
            <w:noProof/>
            <w:webHidden/>
          </w:rPr>
          <w:t>ii</w:t>
        </w:r>
        <w:r w:rsidR="00071FC8">
          <w:rPr>
            <w:noProof/>
            <w:webHidden/>
          </w:rPr>
          <w:fldChar w:fldCharType="end"/>
        </w:r>
      </w:hyperlink>
    </w:p>
    <w:p w14:paraId="55597232" w14:textId="231FAB38" w:rsidR="00071FC8" w:rsidRDefault="00D55171">
      <w:pPr>
        <w:pStyle w:val="TOC1"/>
        <w:rPr>
          <w:rFonts w:asciiTheme="minorHAnsi" w:eastAsiaTheme="minorEastAsia" w:hAnsiTheme="minorHAnsi" w:cstheme="minorBidi"/>
          <w:noProof/>
          <w:kern w:val="2"/>
          <w:sz w:val="22"/>
          <w:szCs w:val="22"/>
          <w:lang w:val="en-GB" w:eastAsia="zh-CN"/>
          <w14:ligatures w14:val="standardContextual"/>
        </w:rPr>
      </w:pPr>
      <w:hyperlink w:anchor="_Toc164159051" w:history="1">
        <w:r w:rsidR="00071FC8" w:rsidRPr="007858B5">
          <w:rPr>
            <w:rStyle w:val="Hyperlink"/>
            <w:rFonts w:hint="eastAsia"/>
            <w:noProof/>
            <w:lang w:eastAsia="zh-CN"/>
          </w:rPr>
          <w:t>附件</w:t>
        </w:r>
        <w:r w:rsidR="00071FC8" w:rsidRPr="007858B5">
          <w:rPr>
            <w:rStyle w:val="Hyperlink"/>
            <w:noProof/>
            <w:lang w:eastAsia="ja-JP"/>
          </w:rPr>
          <w:t>1</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_Toc164159051 \h </w:instrText>
        </w:r>
        <w:r w:rsidR="00071FC8">
          <w:rPr>
            <w:noProof/>
            <w:webHidden/>
          </w:rPr>
        </w:r>
        <w:r w:rsidR="00071FC8">
          <w:rPr>
            <w:noProof/>
            <w:webHidden/>
          </w:rPr>
          <w:fldChar w:fldCharType="separate"/>
        </w:r>
        <w:r>
          <w:rPr>
            <w:noProof/>
            <w:webHidden/>
          </w:rPr>
          <w:t>2</w:t>
        </w:r>
        <w:r w:rsidR="00071FC8">
          <w:rPr>
            <w:noProof/>
            <w:webHidden/>
          </w:rPr>
          <w:fldChar w:fldCharType="end"/>
        </w:r>
      </w:hyperlink>
    </w:p>
    <w:p w14:paraId="637ECF30" w14:textId="13806C57" w:rsidR="00071FC8" w:rsidRDefault="00D55171">
      <w:pPr>
        <w:pStyle w:val="TOC1"/>
        <w:rPr>
          <w:rFonts w:asciiTheme="minorHAnsi" w:eastAsiaTheme="minorEastAsia" w:hAnsiTheme="minorHAnsi" w:cstheme="minorBidi"/>
          <w:noProof/>
          <w:kern w:val="2"/>
          <w:sz w:val="22"/>
          <w:szCs w:val="22"/>
          <w:lang w:val="en-GB" w:eastAsia="zh-CN"/>
          <w14:ligatures w14:val="standardContextual"/>
        </w:rPr>
      </w:pPr>
      <w:hyperlink w:anchor="_Toc164159052" w:history="1">
        <w:r w:rsidR="00071FC8" w:rsidRPr="007858B5">
          <w:rPr>
            <w:rStyle w:val="Hyperlink"/>
            <w:noProof/>
            <w:lang w:eastAsia="zh-CN"/>
          </w:rPr>
          <w:t>1</w:t>
        </w:r>
        <w:r w:rsidR="00071FC8">
          <w:rPr>
            <w:rFonts w:asciiTheme="minorHAnsi" w:eastAsiaTheme="minorEastAsia" w:hAnsiTheme="minorHAnsi" w:cstheme="minorBidi"/>
            <w:noProof/>
            <w:kern w:val="2"/>
            <w:sz w:val="22"/>
            <w:szCs w:val="22"/>
            <w:lang w:val="en-GB" w:eastAsia="zh-CN"/>
            <w14:ligatures w14:val="standardContextual"/>
          </w:rPr>
          <w:tab/>
        </w:r>
        <w:r w:rsidR="00071FC8" w:rsidRPr="007858B5">
          <w:rPr>
            <w:rStyle w:val="Hyperlink"/>
            <w:rFonts w:hint="eastAsia"/>
            <w:noProof/>
            <w:lang w:eastAsia="zh-CN"/>
          </w:rPr>
          <w:t>引言</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_Toc164159052 \h </w:instrText>
        </w:r>
        <w:r w:rsidR="00071FC8">
          <w:rPr>
            <w:noProof/>
            <w:webHidden/>
          </w:rPr>
        </w:r>
        <w:r w:rsidR="00071FC8">
          <w:rPr>
            <w:noProof/>
            <w:webHidden/>
          </w:rPr>
          <w:fldChar w:fldCharType="separate"/>
        </w:r>
        <w:r>
          <w:rPr>
            <w:noProof/>
            <w:webHidden/>
          </w:rPr>
          <w:t>3</w:t>
        </w:r>
        <w:r w:rsidR="00071FC8">
          <w:rPr>
            <w:noProof/>
            <w:webHidden/>
          </w:rPr>
          <w:fldChar w:fldCharType="end"/>
        </w:r>
      </w:hyperlink>
    </w:p>
    <w:p w14:paraId="12DF5B47" w14:textId="58E5776D" w:rsidR="00071FC8" w:rsidRDefault="00D55171">
      <w:pPr>
        <w:pStyle w:val="TOC1"/>
        <w:rPr>
          <w:rFonts w:asciiTheme="minorHAnsi" w:eastAsiaTheme="minorEastAsia" w:hAnsiTheme="minorHAnsi" w:cstheme="minorBidi"/>
          <w:noProof/>
          <w:kern w:val="2"/>
          <w:sz w:val="22"/>
          <w:szCs w:val="22"/>
          <w:lang w:val="en-GB" w:eastAsia="zh-CN"/>
          <w14:ligatures w14:val="standardContextual"/>
        </w:rPr>
      </w:pPr>
      <w:hyperlink w:anchor="_Toc164159053" w:history="1">
        <w:r w:rsidR="00071FC8" w:rsidRPr="007858B5">
          <w:rPr>
            <w:rStyle w:val="Hyperlink"/>
            <w:noProof/>
            <w:lang w:eastAsia="zh-CN"/>
          </w:rPr>
          <w:t>2</w:t>
        </w:r>
        <w:r w:rsidR="00071FC8">
          <w:rPr>
            <w:rFonts w:asciiTheme="minorHAnsi" w:eastAsiaTheme="minorEastAsia" w:hAnsiTheme="minorHAnsi" w:cstheme="minorBidi"/>
            <w:noProof/>
            <w:kern w:val="2"/>
            <w:sz w:val="22"/>
            <w:szCs w:val="22"/>
            <w:lang w:val="en-GB" w:eastAsia="zh-CN"/>
            <w14:ligatures w14:val="standardContextual"/>
          </w:rPr>
          <w:tab/>
        </w:r>
        <w:r w:rsidR="00071FC8" w:rsidRPr="007858B5">
          <w:rPr>
            <w:rStyle w:val="Hyperlink"/>
            <w:rFonts w:hint="eastAsia"/>
            <w:noProof/>
            <w:lang w:eastAsia="zh-CN"/>
          </w:rPr>
          <w:t>基本原理和理论</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_Toc164159053 \h </w:instrText>
        </w:r>
        <w:r w:rsidR="00071FC8">
          <w:rPr>
            <w:noProof/>
            <w:webHidden/>
          </w:rPr>
        </w:r>
        <w:r w:rsidR="00071FC8">
          <w:rPr>
            <w:noProof/>
            <w:webHidden/>
          </w:rPr>
          <w:fldChar w:fldCharType="separate"/>
        </w:r>
        <w:r>
          <w:rPr>
            <w:noProof/>
            <w:webHidden/>
          </w:rPr>
          <w:t>3</w:t>
        </w:r>
        <w:r w:rsidR="00071FC8">
          <w:rPr>
            <w:noProof/>
            <w:webHidden/>
          </w:rPr>
          <w:fldChar w:fldCharType="end"/>
        </w:r>
      </w:hyperlink>
    </w:p>
    <w:p w14:paraId="1DBD696B" w14:textId="31D6D5C3" w:rsidR="00071FC8" w:rsidRDefault="00D55171">
      <w:pPr>
        <w:pStyle w:val="TOC2"/>
        <w:rPr>
          <w:rFonts w:asciiTheme="minorHAnsi" w:eastAsiaTheme="minorEastAsia" w:hAnsiTheme="minorHAnsi" w:cstheme="minorBidi"/>
          <w:noProof/>
          <w:kern w:val="2"/>
          <w:sz w:val="22"/>
          <w:szCs w:val="22"/>
          <w:lang w:val="en-GB" w:eastAsia="zh-CN"/>
          <w14:ligatures w14:val="standardContextual"/>
        </w:rPr>
      </w:pPr>
      <w:hyperlink w:anchor="_Toc164159054" w:history="1">
        <w:r w:rsidR="00071FC8" w:rsidRPr="007858B5">
          <w:rPr>
            <w:rStyle w:val="Hyperlink"/>
            <w:noProof/>
            <w:lang w:eastAsia="zh-CN"/>
          </w:rPr>
          <w:t>2.1</w:t>
        </w:r>
        <w:r w:rsidR="00071FC8">
          <w:rPr>
            <w:rFonts w:asciiTheme="minorHAnsi" w:eastAsiaTheme="minorEastAsia" w:hAnsiTheme="minorHAnsi" w:cstheme="minorBidi"/>
            <w:noProof/>
            <w:kern w:val="2"/>
            <w:sz w:val="22"/>
            <w:szCs w:val="22"/>
            <w:lang w:val="en-GB" w:eastAsia="zh-CN"/>
            <w14:ligatures w14:val="standardContextual"/>
          </w:rPr>
          <w:tab/>
        </w:r>
        <w:r w:rsidR="00071FC8" w:rsidRPr="007858B5">
          <w:rPr>
            <w:rStyle w:val="Hyperlink"/>
            <w:rFonts w:hint="eastAsia"/>
            <w:noProof/>
            <w:lang w:eastAsia="zh-CN"/>
          </w:rPr>
          <w:t>材料电气特性的理论</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_Toc164159054 \h </w:instrText>
        </w:r>
        <w:r w:rsidR="00071FC8">
          <w:rPr>
            <w:noProof/>
            <w:webHidden/>
          </w:rPr>
        </w:r>
        <w:r w:rsidR="00071FC8">
          <w:rPr>
            <w:noProof/>
            <w:webHidden/>
          </w:rPr>
          <w:fldChar w:fldCharType="separate"/>
        </w:r>
        <w:r>
          <w:rPr>
            <w:noProof/>
            <w:webHidden/>
          </w:rPr>
          <w:t>3</w:t>
        </w:r>
        <w:r w:rsidR="00071FC8">
          <w:rPr>
            <w:noProof/>
            <w:webHidden/>
          </w:rPr>
          <w:fldChar w:fldCharType="end"/>
        </w:r>
      </w:hyperlink>
    </w:p>
    <w:p w14:paraId="0681F14F" w14:textId="5EC35C1E" w:rsidR="00071FC8" w:rsidRDefault="00D55171">
      <w:pPr>
        <w:pStyle w:val="TOC3"/>
        <w:rPr>
          <w:rFonts w:asciiTheme="minorHAnsi" w:eastAsiaTheme="minorEastAsia" w:hAnsiTheme="minorHAnsi" w:cstheme="minorBidi"/>
          <w:noProof/>
          <w:kern w:val="2"/>
          <w:sz w:val="22"/>
          <w:szCs w:val="22"/>
          <w:lang w:val="en-GB" w:eastAsia="zh-CN"/>
          <w14:ligatures w14:val="standardContextual"/>
        </w:rPr>
      </w:pPr>
      <w:hyperlink w:anchor="_Toc164159055" w:history="1">
        <w:r w:rsidR="00071FC8" w:rsidRPr="007858B5">
          <w:rPr>
            <w:rStyle w:val="Hyperlink"/>
            <w:noProof/>
            <w:lang w:eastAsia="zh-CN"/>
          </w:rPr>
          <w:t>2.</w:t>
        </w:r>
        <w:r w:rsidR="00071FC8" w:rsidRPr="007858B5">
          <w:rPr>
            <w:rStyle w:val="Hyperlink"/>
            <w:noProof/>
            <w:lang w:eastAsia="ja-JP"/>
          </w:rPr>
          <w:t>1</w:t>
        </w:r>
        <w:r w:rsidR="00071FC8" w:rsidRPr="007858B5">
          <w:rPr>
            <w:rStyle w:val="Hyperlink"/>
            <w:noProof/>
            <w:lang w:eastAsia="zh-CN"/>
          </w:rPr>
          <w:t>.1</w:t>
        </w:r>
        <w:r w:rsidR="00071FC8">
          <w:rPr>
            <w:rFonts w:asciiTheme="minorHAnsi" w:eastAsiaTheme="minorEastAsia" w:hAnsiTheme="minorHAnsi" w:cstheme="minorBidi"/>
            <w:noProof/>
            <w:kern w:val="2"/>
            <w:sz w:val="22"/>
            <w:szCs w:val="22"/>
            <w:lang w:val="en-GB" w:eastAsia="zh-CN"/>
            <w14:ligatures w14:val="standardContextual"/>
          </w:rPr>
          <w:tab/>
        </w:r>
        <w:r w:rsidR="00071FC8" w:rsidRPr="007858B5">
          <w:rPr>
            <w:rStyle w:val="Hyperlink"/>
            <w:rFonts w:hint="eastAsia"/>
            <w:noProof/>
            <w:lang w:eastAsia="zh-CN"/>
          </w:rPr>
          <w:t>引言</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_Toc164159055 \h </w:instrText>
        </w:r>
        <w:r w:rsidR="00071FC8">
          <w:rPr>
            <w:noProof/>
            <w:webHidden/>
          </w:rPr>
        </w:r>
        <w:r w:rsidR="00071FC8">
          <w:rPr>
            <w:noProof/>
            <w:webHidden/>
          </w:rPr>
          <w:fldChar w:fldCharType="separate"/>
        </w:r>
        <w:r>
          <w:rPr>
            <w:noProof/>
            <w:webHidden/>
          </w:rPr>
          <w:t>3</w:t>
        </w:r>
        <w:r w:rsidR="00071FC8">
          <w:rPr>
            <w:noProof/>
            <w:webHidden/>
          </w:rPr>
          <w:fldChar w:fldCharType="end"/>
        </w:r>
      </w:hyperlink>
    </w:p>
    <w:p w14:paraId="42132975" w14:textId="5383D200" w:rsidR="00071FC8" w:rsidRDefault="00D55171">
      <w:pPr>
        <w:pStyle w:val="TOC3"/>
        <w:rPr>
          <w:rFonts w:asciiTheme="minorHAnsi" w:eastAsiaTheme="minorEastAsia" w:hAnsiTheme="minorHAnsi" w:cstheme="minorBidi"/>
          <w:noProof/>
          <w:kern w:val="2"/>
          <w:sz w:val="22"/>
          <w:szCs w:val="22"/>
          <w:lang w:val="en-GB" w:eastAsia="zh-CN"/>
          <w14:ligatures w14:val="standardContextual"/>
        </w:rPr>
      </w:pPr>
      <w:hyperlink w:anchor="_Toc164159056" w:history="1">
        <w:r w:rsidR="00071FC8" w:rsidRPr="007858B5">
          <w:rPr>
            <w:rStyle w:val="Hyperlink"/>
            <w:noProof/>
            <w:lang w:eastAsia="zh-CN"/>
          </w:rPr>
          <w:t>2.</w:t>
        </w:r>
        <w:r w:rsidR="00071FC8" w:rsidRPr="007858B5">
          <w:rPr>
            <w:rStyle w:val="Hyperlink"/>
            <w:noProof/>
            <w:lang w:eastAsia="ja-JP"/>
          </w:rPr>
          <w:t>1</w:t>
        </w:r>
        <w:r w:rsidR="00071FC8" w:rsidRPr="007858B5">
          <w:rPr>
            <w:rStyle w:val="Hyperlink"/>
            <w:noProof/>
            <w:lang w:eastAsia="zh-CN"/>
          </w:rPr>
          <w:t>.2</w:t>
        </w:r>
        <w:r w:rsidR="00071FC8">
          <w:rPr>
            <w:rFonts w:asciiTheme="minorHAnsi" w:eastAsiaTheme="minorEastAsia" w:hAnsiTheme="minorHAnsi" w:cstheme="minorBidi"/>
            <w:noProof/>
            <w:kern w:val="2"/>
            <w:sz w:val="22"/>
            <w:szCs w:val="22"/>
            <w:lang w:val="en-GB" w:eastAsia="zh-CN"/>
            <w14:ligatures w14:val="standardContextual"/>
          </w:rPr>
          <w:tab/>
        </w:r>
        <w:r w:rsidR="00071FC8" w:rsidRPr="007858B5">
          <w:rPr>
            <w:rStyle w:val="Hyperlink"/>
            <w:rFonts w:hint="eastAsia"/>
            <w:noProof/>
            <w:lang w:eastAsia="zh-CN"/>
          </w:rPr>
          <w:t>方法</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_Toc164159056 \h </w:instrText>
        </w:r>
        <w:r w:rsidR="00071FC8">
          <w:rPr>
            <w:noProof/>
            <w:webHidden/>
          </w:rPr>
        </w:r>
        <w:r w:rsidR="00071FC8">
          <w:rPr>
            <w:noProof/>
            <w:webHidden/>
          </w:rPr>
          <w:fldChar w:fldCharType="separate"/>
        </w:r>
        <w:r>
          <w:rPr>
            <w:noProof/>
            <w:webHidden/>
          </w:rPr>
          <w:t>3</w:t>
        </w:r>
        <w:r w:rsidR="00071FC8">
          <w:rPr>
            <w:noProof/>
            <w:webHidden/>
          </w:rPr>
          <w:fldChar w:fldCharType="end"/>
        </w:r>
      </w:hyperlink>
    </w:p>
    <w:p w14:paraId="742A4B76" w14:textId="5197624D" w:rsidR="00071FC8" w:rsidRDefault="00D55171">
      <w:pPr>
        <w:pStyle w:val="TOC3"/>
        <w:rPr>
          <w:rFonts w:asciiTheme="minorHAnsi" w:eastAsiaTheme="minorEastAsia" w:hAnsiTheme="minorHAnsi" w:cstheme="minorBidi"/>
          <w:noProof/>
          <w:kern w:val="2"/>
          <w:sz w:val="22"/>
          <w:szCs w:val="22"/>
          <w:lang w:val="en-GB" w:eastAsia="zh-CN"/>
          <w14:ligatures w14:val="standardContextual"/>
        </w:rPr>
      </w:pPr>
      <w:hyperlink w:anchor="_Toc164159057" w:history="1">
        <w:r w:rsidR="00071FC8" w:rsidRPr="007858B5">
          <w:rPr>
            <w:rStyle w:val="Hyperlink"/>
            <w:noProof/>
            <w:lang w:eastAsia="zh-CN"/>
          </w:rPr>
          <w:t>2.</w:t>
        </w:r>
        <w:r w:rsidR="00071FC8" w:rsidRPr="007858B5">
          <w:rPr>
            <w:rStyle w:val="Hyperlink"/>
            <w:noProof/>
            <w:lang w:eastAsia="ja-JP"/>
          </w:rPr>
          <w:t>1</w:t>
        </w:r>
        <w:r w:rsidR="00071FC8" w:rsidRPr="007858B5">
          <w:rPr>
            <w:rStyle w:val="Hyperlink"/>
            <w:noProof/>
            <w:lang w:eastAsia="zh-CN"/>
          </w:rPr>
          <w:t>.</w:t>
        </w:r>
        <w:r w:rsidR="00071FC8" w:rsidRPr="007858B5">
          <w:rPr>
            <w:rStyle w:val="Hyperlink"/>
            <w:noProof/>
            <w:lang w:eastAsia="ja-JP"/>
          </w:rPr>
          <w:t>3</w:t>
        </w:r>
        <w:r w:rsidR="00071FC8">
          <w:rPr>
            <w:rFonts w:asciiTheme="minorHAnsi" w:eastAsiaTheme="minorEastAsia" w:hAnsiTheme="minorHAnsi" w:cstheme="minorBidi"/>
            <w:noProof/>
            <w:kern w:val="2"/>
            <w:sz w:val="22"/>
            <w:szCs w:val="22"/>
            <w:lang w:val="en-GB" w:eastAsia="zh-CN"/>
            <w14:ligatures w14:val="standardContextual"/>
          </w:rPr>
          <w:tab/>
        </w:r>
        <w:r w:rsidR="00071FC8" w:rsidRPr="007858B5">
          <w:rPr>
            <w:rStyle w:val="Hyperlink"/>
            <w:rFonts w:hint="eastAsia"/>
            <w:noProof/>
            <w:lang w:eastAsia="zh-CN"/>
          </w:rPr>
          <w:t>材料特性的频率相关性</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_Toc164159057 \h </w:instrText>
        </w:r>
        <w:r w:rsidR="00071FC8">
          <w:rPr>
            <w:noProof/>
            <w:webHidden/>
          </w:rPr>
        </w:r>
        <w:r w:rsidR="00071FC8">
          <w:rPr>
            <w:noProof/>
            <w:webHidden/>
          </w:rPr>
          <w:fldChar w:fldCharType="separate"/>
        </w:r>
        <w:r>
          <w:rPr>
            <w:noProof/>
            <w:webHidden/>
          </w:rPr>
          <w:t>7</w:t>
        </w:r>
        <w:r w:rsidR="00071FC8">
          <w:rPr>
            <w:noProof/>
            <w:webHidden/>
          </w:rPr>
          <w:fldChar w:fldCharType="end"/>
        </w:r>
      </w:hyperlink>
    </w:p>
    <w:p w14:paraId="159DE588" w14:textId="5EB6537C" w:rsidR="00071FC8" w:rsidRDefault="00D55171">
      <w:pPr>
        <w:pStyle w:val="TOC3"/>
        <w:rPr>
          <w:rFonts w:asciiTheme="minorHAnsi" w:eastAsiaTheme="minorEastAsia" w:hAnsiTheme="minorHAnsi" w:cstheme="minorBidi"/>
          <w:noProof/>
          <w:kern w:val="2"/>
          <w:sz w:val="22"/>
          <w:szCs w:val="22"/>
          <w:lang w:val="en-GB" w:eastAsia="zh-CN"/>
          <w14:ligatures w14:val="standardContextual"/>
        </w:rPr>
      </w:pPr>
      <w:hyperlink w:anchor="_Toc164159058" w:history="1">
        <w:r w:rsidR="00071FC8" w:rsidRPr="007858B5">
          <w:rPr>
            <w:rStyle w:val="Hyperlink"/>
            <w:noProof/>
            <w:lang w:eastAsia="zh-CN"/>
          </w:rPr>
          <w:t>2.</w:t>
        </w:r>
        <w:r w:rsidR="00071FC8" w:rsidRPr="007858B5">
          <w:rPr>
            <w:rStyle w:val="Hyperlink"/>
            <w:noProof/>
            <w:lang w:eastAsia="ja-JP"/>
          </w:rPr>
          <w:t>1</w:t>
        </w:r>
        <w:r w:rsidR="00071FC8" w:rsidRPr="007858B5">
          <w:rPr>
            <w:rStyle w:val="Hyperlink"/>
            <w:noProof/>
            <w:lang w:eastAsia="zh-CN"/>
          </w:rPr>
          <w:t>.</w:t>
        </w:r>
        <w:r w:rsidR="00071FC8" w:rsidRPr="007858B5">
          <w:rPr>
            <w:rStyle w:val="Hyperlink"/>
            <w:noProof/>
            <w:lang w:eastAsia="ja-JP"/>
          </w:rPr>
          <w:t>4</w:t>
        </w:r>
        <w:r w:rsidR="00071FC8">
          <w:rPr>
            <w:rFonts w:asciiTheme="minorHAnsi" w:eastAsiaTheme="minorEastAsia" w:hAnsiTheme="minorHAnsi" w:cstheme="minorBidi"/>
            <w:noProof/>
            <w:kern w:val="2"/>
            <w:sz w:val="22"/>
            <w:szCs w:val="22"/>
            <w:lang w:val="en-GB" w:eastAsia="zh-CN"/>
            <w14:ligatures w14:val="standardContextual"/>
          </w:rPr>
          <w:tab/>
        </w:r>
        <w:r w:rsidR="00071FC8" w:rsidRPr="007858B5">
          <w:rPr>
            <w:rStyle w:val="Hyperlink"/>
            <w:rFonts w:hint="eastAsia"/>
            <w:noProof/>
            <w:lang w:eastAsia="zh-CN"/>
          </w:rPr>
          <w:t>材料特性频率相关性的模型</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_Toc164159058 \h </w:instrText>
        </w:r>
        <w:r w:rsidR="00071FC8">
          <w:rPr>
            <w:noProof/>
            <w:webHidden/>
          </w:rPr>
        </w:r>
        <w:r w:rsidR="00071FC8">
          <w:rPr>
            <w:noProof/>
            <w:webHidden/>
          </w:rPr>
          <w:fldChar w:fldCharType="separate"/>
        </w:r>
        <w:r>
          <w:rPr>
            <w:noProof/>
            <w:webHidden/>
          </w:rPr>
          <w:t>7</w:t>
        </w:r>
        <w:r w:rsidR="00071FC8">
          <w:rPr>
            <w:noProof/>
            <w:webHidden/>
          </w:rPr>
          <w:fldChar w:fldCharType="end"/>
        </w:r>
      </w:hyperlink>
    </w:p>
    <w:p w14:paraId="657B4907" w14:textId="542B75B7" w:rsidR="00071FC8" w:rsidRDefault="00D55171">
      <w:pPr>
        <w:pStyle w:val="TOC2"/>
        <w:rPr>
          <w:rFonts w:asciiTheme="minorHAnsi" w:eastAsiaTheme="minorEastAsia" w:hAnsiTheme="minorHAnsi" w:cstheme="minorBidi"/>
          <w:noProof/>
          <w:kern w:val="2"/>
          <w:sz w:val="22"/>
          <w:szCs w:val="22"/>
          <w:lang w:val="en-GB" w:eastAsia="zh-CN"/>
          <w14:ligatures w14:val="standardContextual"/>
        </w:rPr>
      </w:pPr>
      <w:hyperlink w:anchor="_Toc164159059" w:history="1">
        <w:r w:rsidR="00071FC8" w:rsidRPr="007858B5">
          <w:rPr>
            <w:rStyle w:val="Hyperlink"/>
            <w:noProof/>
            <w:lang w:eastAsia="zh-CN"/>
          </w:rPr>
          <w:t>2.2</w:t>
        </w:r>
        <w:r w:rsidR="00071FC8">
          <w:rPr>
            <w:rFonts w:asciiTheme="minorHAnsi" w:eastAsiaTheme="minorEastAsia" w:hAnsiTheme="minorHAnsi" w:cstheme="minorBidi"/>
            <w:noProof/>
            <w:kern w:val="2"/>
            <w:sz w:val="22"/>
            <w:szCs w:val="22"/>
            <w:lang w:val="en-GB" w:eastAsia="zh-CN"/>
            <w14:ligatures w14:val="standardContextual"/>
          </w:rPr>
          <w:tab/>
        </w:r>
        <w:r w:rsidR="00071FC8" w:rsidRPr="007858B5">
          <w:rPr>
            <w:rStyle w:val="Hyperlink"/>
            <w:rFonts w:hint="eastAsia"/>
            <w:noProof/>
            <w:lang w:eastAsia="zh-CN"/>
          </w:rPr>
          <w:t>材料结构对无线电波传播的影响</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_Toc164159059 \h </w:instrText>
        </w:r>
        <w:r w:rsidR="00071FC8">
          <w:rPr>
            <w:noProof/>
            <w:webHidden/>
          </w:rPr>
        </w:r>
        <w:r w:rsidR="00071FC8">
          <w:rPr>
            <w:noProof/>
            <w:webHidden/>
          </w:rPr>
          <w:fldChar w:fldCharType="separate"/>
        </w:r>
        <w:r>
          <w:rPr>
            <w:noProof/>
            <w:webHidden/>
          </w:rPr>
          <w:t>8</w:t>
        </w:r>
        <w:r w:rsidR="00071FC8">
          <w:rPr>
            <w:noProof/>
            <w:webHidden/>
          </w:rPr>
          <w:fldChar w:fldCharType="end"/>
        </w:r>
      </w:hyperlink>
    </w:p>
    <w:p w14:paraId="45AD7B57" w14:textId="3D2D6C42" w:rsidR="00071FC8" w:rsidRDefault="00D55171">
      <w:pPr>
        <w:pStyle w:val="TOC3"/>
        <w:rPr>
          <w:rFonts w:asciiTheme="minorHAnsi" w:eastAsiaTheme="minorEastAsia" w:hAnsiTheme="minorHAnsi" w:cstheme="minorBidi"/>
          <w:noProof/>
          <w:kern w:val="2"/>
          <w:sz w:val="22"/>
          <w:szCs w:val="22"/>
          <w:lang w:val="en-GB" w:eastAsia="zh-CN"/>
          <w14:ligatures w14:val="standardContextual"/>
        </w:rPr>
      </w:pPr>
      <w:hyperlink w:anchor="_Toc164159060" w:history="1">
        <w:r w:rsidR="00071FC8" w:rsidRPr="007858B5">
          <w:rPr>
            <w:rStyle w:val="Hyperlink"/>
            <w:noProof/>
            <w:lang w:eastAsia="zh-CN"/>
          </w:rPr>
          <w:t>2.2.1</w:t>
        </w:r>
        <w:r w:rsidR="00071FC8">
          <w:rPr>
            <w:rFonts w:asciiTheme="minorHAnsi" w:eastAsiaTheme="minorEastAsia" w:hAnsiTheme="minorHAnsi" w:cstheme="minorBidi"/>
            <w:noProof/>
            <w:kern w:val="2"/>
            <w:sz w:val="22"/>
            <w:szCs w:val="22"/>
            <w:lang w:val="en-GB" w:eastAsia="zh-CN"/>
            <w14:ligatures w14:val="standardContextual"/>
          </w:rPr>
          <w:tab/>
        </w:r>
        <w:r w:rsidR="00071FC8" w:rsidRPr="007858B5">
          <w:rPr>
            <w:rStyle w:val="Hyperlink"/>
            <w:rFonts w:hint="eastAsia"/>
            <w:noProof/>
            <w:lang w:eastAsia="zh-CN"/>
          </w:rPr>
          <w:t>在单独一个界面处的平面波反射与透射</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_Toc164159060 \h </w:instrText>
        </w:r>
        <w:r w:rsidR="00071FC8">
          <w:rPr>
            <w:noProof/>
            <w:webHidden/>
          </w:rPr>
        </w:r>
        <w:r w:rsidR="00071FC8">
          <w:rPr>
            <w:noProof/>
            <w:webHidden/>
          </w:rPr>
          <w:fldChar w:fldCharType="separate"/>
        </w:r>
        <w:r>
          <w:rPr>
            <w:noProof/>
            <w:webHidden/>
          </w:rPr>
          <w:t>8</w:t>
        </w:r>
        <w:r w:rsidR="00071FC8">
          <w:rPr>
            <w:noProof/>
            <w:webHidden/>
          </w:rPr>
          <w:fldChar w:fldCharType="end"/>
        </w:r>
      </w:hyperlink>
    </w:p>
    <w:p w14:paraId="2B61A4BB" w14:textId="145E342C" w:rsidR="00071FC8" w:rsidRDefault="00D55171">
      <w:pPr>
        <w:pStyle w:val="TOC3"/>
        <w:rPr>
          <w:rFonts w:asciiTheme="minorHAnsi" w:eastAsiaTheme="minorEastAsia" w:hAnsiTheme="minorHAnsi" w:cstheme="minorBidi"/>
          <w:noProof/>
          <w:kern w:val="2"/>
          <w:sz w:val="22"/>
          <w:szCs w:val="22"/>
          <w:lang w:val="en-GB" w:eastAsia="zh-CN"/>
          <w14:ligatures w14:val="standardContextual"/>
        </w:rPr>
      </w:pPr>
      <w:hyperlink w:anchor="_Toc164159061" w:history="1">
        <w:r w:rsidR="00071FC8" w:rsidRPr="007858B5">
          <w:rPr>
            <w:rStyle w:val="Hyperlink"/>
            <w:noProof/>
            <w:lang w:eastAsia="zh-CN"/>
          </w:rPr>
          <w:t>2.</w:t>
        </w:r>
        <w:r w:rsidR="00071FC8" w:rsidRPr="007858B5">
          <w:rPr>
            <w:rStyle w:val="Hyperlink"/>
            <w:noProof/>
            <w:lang w:eastAsia="ja-JP"/>
          </w:rPr>
          <w:t>2.</w:t>
        </w:r>
        <w:r w:rsidR="00071FC8" w:rsidRPr="007858B5">
          <w:rPr>
            <w:rStyle w:val="Hyperlink"/>
            <w:noProof/>
            <w:lang w:eastAsia="zh-CN"/>
          </w:rPr>
          <w:t>2</w:t>
        </w:r>
        <w:r w:rsidR="00071FC8">
          <w:rPr>
            <w:rFonts w:asciiTheme="minorHAnsi" w:eastAsiaTheme="minorEastAsia" w:hAnsiTheme="minorHAnsi" w:cstheme="minorBidi"/>
            <w:noProof/>
            <w:kern w:val="2"/>
            <w:sz w:val="22"/>
            <w:szCs w:val="22"/>
            <w:lang w:val="en-GB" w:eastAsia="zh-CN"/>
            <w14:ligatures w14:val="standardContextual"/>
          </w:rPr>
          <w:tab/>
        </w:r>
        <w:r w:rsidR="00071FC8" w:rsidRPr="007858B5">
          <w:rPr>
            <w:rStyle w:val="Hyperlink"/>
            <w:rFonts w:hint="eastAsia"/>
            <w:noProof/>
            <w:lang w:eastAsia="zh-CN"/>
          </w:rPr>
          <w:t>单层和多层板坯的平面波反射和透射</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_Toc164159061 \h </w:instrText>
        </w:r>
        <w:r w:rsidR="00071FC8">
          <w:rPr>
            <w:noProof/>
            <w:webHidden/>
          </w:rPr>
        </w:r>
        <w:r w:rsidR="00071FC8">
          <w:rPr>
            <w:noProof/>
            <w:webHidden/>
          </w:rPr>
          <w:fldChar w:fldCharType="separate"/>
        </w:r>
        <w:r>
          <w:rPr>
            <w:noProof/>
            <w:webHidden/>
          </w:rPr>
          <w:t>12</w:t>
        </w:r>
        <w:r w:rsidR="00071FC8">
          <w:rPr>
            <w:noProof/>
            <w:webHidden/>
          </w:rPr>
          <w:fldChar w:fldCharType="end"/>
        </w:r>
      </w:hyperlink>
    </w:p>
    <w:p w14:paraId="5BF95187" w14:textId="20DD37F3" w:rsidR="00071FC8" w:rsidRDefault="00D55171">
      <w:pPr>
        <w:pStyle w:val="TOC3"/>
        <w:rPr>
          <w:rFonts w:asciiTheme="minorHAnsi" w:eastAsiaTheme="minorEastAsia" w:hAnsiTheme="minorHAnsi" w:cstheme="minorBidi"/>
          <w:noProof/>
          <w:kern w:val="2"/>
          <w:sz w:val="22"/>
          <w:szCs w:val="22"/>
          <w:lang w:val="en-GB" w:eastAsia="zh-CN"/>
          <w14:ligatures w14:val="standardContextual"/>
        </w:rPr>
      </w:pPr>
      <w:hyperlink w:anchor="_Toc164159062" w:history="1">
        <w:r w:rsidR="00071FC8" w:rsidRPr="007858B5">
          <w:rPr>
            <w:rStyle w:val="Hyperlink"/>
            <w:noProof/>
            <w:lang w:eastAsia="zh-CN"/>
          </w:rPr>
          <w:t>2.2.3</w:t>
        </w:r>
        <w:r w:rsidR="00071FC8">
          <w:rPr>
            <w:rFonts w:asciiTheme="minorHAnsi" w:eastAsiaTheme="minorEastAsia" w:hAnsiTheme="minorHAnsi" w:cstheme="minorBidi"/>
            <w:noProof/>
            <w:kern w:val="2"/>
            <w:sz w:val="22"/>
            <w:szCs w:val="22"/>
            <w:lang w:val="en-GB" w:eastAsia="zh-CN"/>
            <w14:ligatures w14:val="standardContextual"/>
          </w:rPr>
          <w:tab/>
        </w:r>
        <w:r w:rsidR="00071FC8" w:rsidRPr="007858B5">
          <w:rPr>
            <w:rStyle w:val="Hyperlink"/>
            <w:rFonts w:hint="eastAsia"/>
            <w:noProof/>
            <w:lang w:eastAsia="zh-CN"/>
          </w:rPr>
          <w:t>建筑物中的波导传播</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_Toc164159062 \h </w:instrText>
        </w:r>
        <w:r w:rsidR="00071FC8">
          <w:rPr>
            <w:noProof/>
            <w:webHidden/>
          </w:rPr>
        </w:r>
        <w:r w:rsidR="00071FC8">
          <w:rPr>
            <w:noProof/>
            <w:webHidden/>
          </w:rPr>
          <w:fldChar w:fldCharType="separate"/>
        </w:r>
        <w:r>
          <w:rPr>
            <w:noProof/>
            <w:webHidden/>
          </w:rPr>
          <w:t>15</w:t>
        </w:r>
        <w:r w:rsidR="00071FC8">
          <w:rPr>
            <w:noProof/>
            <w:webHidden/>
          </w:rPr>
          <w:fldChar w:fldCharType="end"/>
        </w:r>
      </w:hyperlink>
    </w:p>
    <w:p w14:paraId="06B99FB5" w14:textId="793EAE72" w:rsidR="00071FC8" w:rsidRDefault="00D55171">
      <w:pPr>
        <w:pStyle w:val="TOC2"/>
        <w:rPr>
          <w:rFonts w:asciiTheme="minorHAnsi" w:eastAsiaTheme="minorEastAsia" w:hAnsiTheme="minorHAnsi" w:cstheme="minorBidi"/>
          <w:noProof/>
          <w:kern w:val="2"/>
          <w:sz w:val="22"/>
          <w:szCs w:val="22"/>
          <w:lang w:val="en-GB" w:eastAsia="zh-CN"/>
          <w14:ligatures w14:val="standardContextual"/>
        </w:rPr>
      </w:pPr>
      <w:hyperlink w:anchor="_Toc164159063" w:history="1">
        <w:r w:rsidR="00071FC8" w:rsidRPr="007858B5">
          <w:rPr>
            <w:rStyle w:val="Hyperlink"/>
            <w:noProof/>
            <w:lang w:eastAsia="ja-JP"/>
          </w:rPr>
          <w:t>2</w:t>
        </w:r>
        <w:r w:rsidR="00071FC8" w:rsidRPr="007858B5">
          <w:rPr>
            <w:rStyle w:val="Hyperlink"/>
            <w:noProof/>
            <w:lang w:eastAsia="zh-CN"/>
          </w:rPr>
          <w:t>.</w:t>
        </w:r>
        <w:r w:rsidR="00071FC8" w:rsidRPr="007858B5">
          <w:rPr>
            <w:rStyle w:val="Hyperlink"/>
            <w:noProof/>
            <w:lang w:eastAsia="ja-JP"/>
          </w:rPr>
          <w:t>3</w:t>
        </w:r>
        <w:r w:rsidR="00071FC8">
          <w:rPr>
            <w:rFonts w:asciiTheme="minorHAnsi" w:eastAsiaTheme="minorEastAsia" w:hAnsiTheme="minorHAnsi" w:cstheme="minorBidi"/>
            <w:noProof/>
            <w:kern w:val="2"/>
            <w:sz w:val="22"/>
            <w:szCs w:val="22"/>
            <w:lang w:val="en-GB" w:eastAsia="zh-CN"/>
            <w14:ligatures w14:val="standardContextual"/>
          </w:rPr>
          <w:tab/>
        </w:r>
        <w:r w:rsidR="00071FC8" w:rsidRPr="007858B5">
          <w:rPr>
            <w:rStyle w:val="Hyperlink"/>
            <w:rFonts w:hint="eastAsia"/>
            <w:noProof/>
            <w:lang w:eastAsia="zh-CN"/>
          </w:rPr>
          <w:t>频率选择性表面材料的理论和结果</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_Toc164159063 \h </w:instrText>
        </w:r>
        <w:r w:rsidR="00071FC8">
          <w:rPr>
            <w:noProof/>
            <w:webHidden/>
          </w:rPr>
        </w:r>
        <w:r w:rsidR="00071FC8">
          <w:rPr>
            <w:noProof/>
            <w:webHidden/>
          </w:rPr>
          <w:fldChar w:fldCharType="separate"/>
        </w:r>
        <w:r>
          <w:rPr>
            <w:noProof/>
            <w:webHidden/>
          </w:rPr>
          <w:t>18</w:t>
        </w:r>
        <w:r w:rsidR="00071FC8">
          <w:rPr>
            <w:noProof/>
            <w:webHidden/>
          </w:rPr>
          <w:fldChar w:fldCharType="end"/>
        </w:r>
      </w:hyperlink>
    </w:p>
    <w:p w14:paraId="1A30994E" w14:textId="0CE64B92" w:rsidR="00071FC8" w:rsidRDefault="00D55171">
      <w:pPr>
        <w:pStyle w:val="TOC3"/>
        <w:rPr>
          <w:rFonts w:asciiTheme="minorHAnsi" w:eastAsiaTheme="minorEastAsia" w:hAnsiTheme="minorHAnsi" w:cstheme="minorBidi"/>
          <w:noProof/>
          <w:kern w:val="2"/>
          <w:sz w:val="22"/>
          <w:szCs w:val="22"/>
          <w:lang w:val="en-GB" w:eastAsia="zh-CN"/>
          <w14:ligatures w14:val="standardContextual"/>
        </w:rPr>
      </w:pPr>
      <w:hyperlink w:anchor="_Toc164159064" w:history="1">
        <w:r w:rsidR="00071FC8" w:rsidRPr="007858B5">
          <w:rPr>
            <w:rStyle w:val="Hyperlink"/>
            <w:noProof/>
            <w:lang w:eastAsia="ja-JP"/>
          </w:rPr>
          <w:t>2</w:t>
        </w:r>
        <w:r w:rsidR="00071FC8" w:rsidRPr="007858B5">
          <w:rPr>
            <w:rStyle w:val="Hyperlink"/>
            <w:noProof/>
            <w:lang w:eastAsia="zh-CN"/>
          </w:rPr>
          <w:t>.</w:t>
        </w:r>
        <w:r w:rsidR="00071FC8" w:rsidRPr="007858B5">
          <w:rPr>
            <w:rStyle w:val="Hyperlink"/>
            <w:noProof/>
            <w:lang w:eastAsia="ja-JP"/>
          </w:rPr>
          <w:t>3</w:t>
        </w:r>
        <w:r w:rsidR="00071FC8" w:rsidRPr="007858B5">
          <w:rPr>
            <w:rStyle w:val="Hyperlink"/>
            <w:noProof/>
            <w:lang w:eastAsia="zh-CN"/>
          </w:rPr>
          <w:t>.1</w:t>
        </w:r>
        <w:r w:rsidR="00071FC8">
          <w:rPr>
            <w:rFonts w:asciiTheme="minorHAnsi" w:eastAsiaTheme="minorEastAsia" w:hAnsiTheme="minorHAnsi" w:cstheme="minorBidi"/>
            <w:noProof/>
            <w:kern w:val="2"/>
            <w:sz w:val="22"/>
            <w:szCs w:val="22"/>
            <w:lang w:val="en-GB" w:eastAsia="zh-CN"/>
            <w14:ligatures w14:val="standardContextual"/>
          </w:rPr>
          <w:tab/>
        </w:r>
        <w:r w:rsidR="00071FC8" w:rsidRPr="007858B5">
          <w:rPr>
            <w:rStyle w:val="Hyperlink"/>
            <w:rFonts w:hint="eastAsia"/>
            <w:noProof/>
            <w:lang w:eastAsia="zh-CN"/>
          </w:rPr>
          <w:t>频率选择性表面</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_Toc164159064 \h </w:instrText>
        </w:r>
        <w:r w:rsidR="00071FC8">
          <w:rPr>
            <w:noProof/>
            <w:webHidden/>
          </w:rPr>
        </w:r>
        <w:r w:rsidR="00071FC8">
          <w:rPr>
            <w:noProof/>
            <w:webHidden/>
          </w:rPr>
          <w:fldChar w:fldCharType="separate"/>
        </w:r>
        <w:r>
          <w:rPr>
            <w:noProof/>
            <w:webHidden/>
          </w:rPr>
          <w:t>18</w:t>
        </w:r>
        <w:r w:rsidR="00071FC8">
          <w:rPr>
            <w:noProof/>
            <w:webHidden/>
          </w:rPr>
          <w:fldChar w:fldCharType="end"/>
        </w:r>
      </w:hyperlink>
    </w:p>
    <w:p w14:paraId="557601CD" w14:textId="128B54BD" w:rsidR="00071FC8" w:rsidRDefault="00D55171">
      <w:pPr>
        <w:pStyle w:val="TOC3"/>
        <w:rPr>
          <w:rFonts w:asciiTheme="minorHAnsi" w:eastAsiaTheme="minorEastAsia" w:hAnsiTheme="minorHAnsi" w:cstheme="minorBidi"/>
          <w:noProof/>
          <w:kern w:val="2"/>
          <w:sz w:val="22"/>
          <w:szCs w:val="22"/>
          <w:lang w:val="en-GB" w:eastAsia="zh-CN"/>
          <w14:ligatures w14:val="standardContextual"/>
        </w:rPr>
      </w:pPr>
      <w:hyperlink w:anchor="_Toc164159065" w:history="1">
        <w:r w:rsidR="00071FC8" w:rsidRPr="007858B5">
          <w:rPr>
            <w:rStyle w:val="Hyperlink"/>
            <w:noProof/>
          </w:rPr>
          <w:t>2.3.2</w:t>
        </w:r>
        <w:r w:rsidR="00071FC8">
          <w:rPr>
            <w:rFonts w:asciiTheme="minorHAnsi" w:eastAsiaTheme="minorEastAsia" w:hAnsiTheme="minorHAnsi" w:cstheme="minorBidi"/>
            <w:noProof/>
            <w:kern w:val="2"/>
            <w:sz w:val="22"/>
            <w:szCs w:val="22"/>
            <w:lang w:val="en-GB" w:eastAsia="zh-CN"/>
            <w14:ligatures w14:val="standardContextual"/>
          </w:rPr>
          <w:tab/>
        </w:r>
        <w:r w:rsidR="00071FC8" w:rsidRPr="007858B5">
          <w:rPr>
            <w:rStyle w:val="Hyperlink"/>
            <w:rFonts w:hint="eastAsia"/>
            <w:noProof/>
          </w:rPr>
          <w:t>围绕圆凸起阵列表面的波传播理论</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_Toc164159065 \h </w:instrText>
        </w:r>
        <w:r w:rsidR="00071FC8">
          <w:rPr>
            <w:noProof/>
            <w:webHidden/>
          </w:rPr>
        </w:r>
        <w:r w:rsidR="00071FC8">
          <w:rPr>
            <w:noProof/>
            <w:webHidden/>
          </w:rPr>
          <w:fldChar w:fldCharType="separate"/>
        </w:r>
        <w:r>
          <w:rPr>
            <w:noProof/>
            <w:webHidden/>
          </w:rPr>
          <w:t>18</w:t>
        </w:r>
        <w:r w:rsidR="00071FC8">
          <w:rPr>
            <w:noProof/>
            <w:webHidden/>
          </w:rPr>
          <w:fldChar w:fldCharType="end"/>
        </w:r>
      </w:hyperlink>
    </w:p>
    <w:p w14:paraId="2B3005B8" w14:textId="7B7F5829" w:rsidR="00071FC8" w:rsidRDefault="00D55171">
      <w:pPr>
        <w:pStyle w:val="TOC3"/>
        <w:rPr>
          <w:rFonts w:asciiTheme="minorHAnsi" w:eastAsiaTheme="minorEastAsia" w:hAnsiTheme="minorHAnsi" w:cstheme="minorBidi"/>
          <w:noProof/>
          <w:kern w:val="2"/>
          <w:sz w:val="22"/>
          <w:szCs w:val="22"/>
          <w:lang w:val="en-GB" w:eastAsia="zh-CN"/>
          <w14:ligatures w14:val="standardContextual"/>
        </w:rPr>
      </w:pPr>
      <w:hyperlink w:anchor="_Toc164159066" w:history="1">
        <w:r w:rsidR="00071FC8" w:rsidRPr="007858B5">
          <w:rPr>
            <w:rStyle w:val="Hyperlink"/>
            <w:noProof/>
            <w:lang w:eastAsia="ja-JP"/>
          </w:rPr>
          <w:t>2</w:t>
        </w:r>
        <w:r w:rsidR="00071FC8" w:rsidRPr="007858B5">
          <w:rPr>
            <w:rStyle w:val="Hyperlink"/>
            <w:noProof/>
            <w:lang w:eastAsia="zh-CN"/>
          </w:rPr>
          <w:t>.</w:t>
        </w:r>
        <w:r w:rsidR="00071FC8" w:rsidRPr="007858B5">
          <w:rPr>
            <w:rStyle w:val="Hyperlink"/>
            <w:noProof/>
            <w:lang w:eastAsia="ja-JP"/>
          </w:rPr>
          <w:t>3</w:t>
        </w:r>
        <w:r w:rsidR="00071FC8" w:rsidRPr="007858B5">
          <w:rPr>
            <w:rStyle w:val="Hyperlink"/>
            <w:noProof/>
            <w:lang w:eastAsia="zh-CN"/>
          </w:rPr>
          <w:t>.</w:t>
        </w:r>
        <w:r w:rsidR="00071FC8" w:rsidRPr="007858B5">
          <w:rPr>
            <w:rStyle w:val="Hyperlink"/>
            <w:noProof/>
            <w:lang w:eastAsia="ja-JP"/>
          </w:rPr>
          <w:t>3</w:t>
        </w:r>
        <w:r w:rsidR="00071FC8">
          <w:rPr>
            <w:rFonts w:asciiTheme="minorHAnsi" w:eastAsiaTheme="minorEastAsia" w:hAnsiTheme="minorHAnsi" w:cstheme="minorBidi"/>
            <w:noProof/>
            <w:kern w:val="2"/>
            <w:sz w:val="22"/>
            <w:szCs w:val="22"/>
            <w:lang w:val="en-GB" w:eastAsia="zh-CN"/>
            <w14:ligatures w14:val="standardContextual"/>
          </w:rPr>
          <w:tab/>
        </w:r>
        <w:r w:rsidR="00071FC8" w:rsidRPr="007858B5">
          <w:rPr>
            <w:rStyle w:val="Hyperlink"/>
            <w:rFonts w:hint="eastAsia"/>
            <w:noProof/>
            <w:lang w:eastAsia="zh-CN"/>
          </w:rPr>
          <w:t>计算结果</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_Toc164159066 \h </w:instrText>
        </w:r>
        <w:r w:rsidR="00071FC8">
          <w:rPr>
            <w:noProof/>
            <w:webHidden/>
          </w:rPr>
        </w:r>
        <w:r w:rsidR="00071FC8">
          <w:rPr>
            <w:noProof/>
            <w:webHidden/>
          </w:rPr>
          <w:fldChar w:fldCharType="separate"/>
        </w:r>
        <w:r>
          <w:rPr>
            <w:noProof/>
            <w:webHidden/>
          </w:rPr>
          <w:t>20</w:t>
        </w:r>
        <w:r w:rsidR="00071FC8">
          <w:rPr>
            <w:noProof/>
            <w:webHidden/>
          </w:rPr>
          <w:fldChar w:fldCharType="end"/>
        </w:r>
      </w:hyperlink>
    </w:p>
    <w:p w14:paraId="6C581B10" w14:textId="6588E440" w:rsidR="00071FC8" w:rsidRDefault="00D55171">
      <w:pPr>
        <w:pStyle w:val="TOC3"/>
        <w:rPr>
          <w:rFonts w:asciiTheme="minorHAnsi" w:eastAsiaTheme="minorEastAsia" w:hAnsiTheme="minorHAnsi" w:cstheme="minorBidi"/>
          <w:noProof/>
          <w:kern w:val="2"/>
          <w:sz w:val="22"/>
          <w:szCs w:val="22"/>
          <w:lang w:val="en-GB" w:eastAsia="zh-CN"/>
          <w14:ligatures w14:val="standardContextual"/>
        </w:rPr>
      </w:pPr>
      <w:hyperlink w:anchor="_Toc164159067" w:history="1">
        <w:r w:rsidR="00071FC8" w:rsidRPr="007858B5">
          <w:rPr>
            <w:rStyle w:val="Hyperlink"/>
            <w:noProof/>
            <w:lang w:eastAsia="zh-CN"/>
          </w:rPr>
          <w:t>2.3.4</w:t>
        </w:r>
        <w:r w:rsidR="00071FC8">
          <w:rPr>
            <w:rFonts w:asciiTheme="minorHAnsi" w:eastAsiaTheme="minorEastAsia" w:hAnsiTheme="minorHAnsi" w:cstheme="minorBidi"/>
            <w:noProof/>
            <w:kern w:val="2"/>
            <w:sz w:val="22"/>
            <w:szCs w:val="22"/>
            <w:lang w:val="en-GB" w:eastAsia="zh-CN"/>
            <w14:ligatures w14:val="standardContextual"/>
          </w:rPr>
          <w:tab/>
        </w:r>
        <w:r w:rsidR="00071FC8" w:rsidRPr="007858B5">
          <w:rPr>
            <w:rStyle w:val="Hyperlink"/>
            <w:rFonts w:hint="eastAsia"/>
            <w:noProof/>
            <w:lang w:eastAsia="zh-CN"/>
          </w:rPr>
          <w:t>测量</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_Toc164159067 \h </w:instrText>
        </w:r>
        <w:r w:rsidR="00071FC8">
          <w:rPr>
            <w:noProof/>
            <w:webHidden/>
          </w:rPr>
        </w:r>
        <w:r w:rsidR="00071FC8">
          <w:rPr>
            <w:noProof/>
            <w:webHidden/>
          </w:rPr>
          <w:fldChar w:fldCharType="separate"/>
        </w:r>
        <w:r>
          <w:rPr>
            <w:noProof/>
            <w:webHidden/>
          </w:rPr>
          <w:t>20</w:t>
        </w:r>
        <w:r w:rsidR="00071FC8">
          <w:rPr>
            <w:noProof/>
            <w:webHidden/>
          </w:rPr>
          <w:fldChar w:fldCharType="end"/>
        </w:r>
      </w:hyperlink>
    </w:p>
    <w:p w14:paraId="0B133000" w14:textId="5877979C" w:rsidR="00071FC8" w:rsidRDefault="00D55171">
      <w:pPr>
        <w:pStyle w:val="TOC1"/>
        <w:rPr>
          <w:rFonts w:asciiTheme="minorHAnsi" w:eastAsiaTheme="minorEastAsia" w:hAnsiTheme="minorHAnsi" w:cstheme="minorBidi"/>
          <w:noProof/>
          <w:kern w:val="2"/>
          <w:sz w:val="22"/>
          <w:szCs w:val="22"/>
          <w:lang w:val="en-GB" w:eastAsia="zh-CN"/>
          <w14:ligatures w14:val="standardContextual"/>
        </w:rPr>
      </w:pPr>
      <w:hyperlink w:anchor="_Toc164159068" w:history="1">
        <w:r w:rsidR="00071FC8" w:rsidRPr="007858B5">
          <w:rPr>
            <w:rStyle w:val="Hyperlink"/>
            <w:noProof/>
            <w:lang w:eastAsia="zh-CN"/>
          </w:rPr>
          <w:t>3</w:t>
        </w:r>
        <w:r w:rsidR="00071FC8">
          <w:rPr>
            <w:rFonts w:asciiTheme="minorHAnsi" w:eastAsiaTheme="minorEastAsia" w:hAnsiTheme="minorHAnsi" w:cstheme="minorBidi"/>
            <w:noProof/>
            <w:kern w:val="2"/>
            <w:sz w:val="22"/>
            <w:szCs w:val="22"/>
            <w:lang w:val="en-GB" w:eastAsia="zh-CN"/>
            <w14:ligatures w14:val="standardContextual"/>
          </w:rPr>
          <w:tab/>
        </w:r>
        <w:r w:rsidR="00071FC8" w:rsidRPr="007858B5">
          <w:rPr>
            <w:rStyle w:val="Hyperlink"/>
            <w:rFonts w:hint="eastAsia"/>
            <w:noProof/>
            <w:lang w:eastAsia="zh-CN"/>
          </w:rPr>
          <w:t>材料电气特性汇总</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_Toc164159068 \h </w:instrText>
        </w:r>
        <w:r w:rsidR="00071FC8">
          <w:rPr>
            <w:noProof/>
            <w:webHidden/>
          </w:rPr>
        </w:r>
        <w:r w:rsidR="00071FC8">
          <w:rPr>
            <w:noProof/>
            <w:webHidden/>
          </w:rPr>
          <w:fldChar w:fldCharType="separate"/>
        </w:r>
        <w:r>
          <w:rPr>
            <w:noProof/>
            <w:webHidden/>
          </w:rPr>
          <w:t>21</w:t>
        </w:r>
        <w:r w:rsidR="00071FC8">
          <w:rPr>
            <w:noProof/>
            <w:webHidden/>
          </w:rPr>
          <w:fldChar w:fldCharType="end"/>
        </w:r>
      </w:hyperlink>
    </w:p>
    <w:p w14:paraId="7A2514C9" w14:textId="42AD4E17" w:rsidR="00071FC8" w:rsidRDefault="00D55171">
      <w:pPr>
        <w:pStyle w:val="TOC1"/>
        <w:rPr>
          <w:rFonts w:asciiTheme="minorHAnsi" w:eastAsiaTheme="minorEastAsia" w:hAnsiTheme="minorHAnsi" w:cstheme="minorBidi"/>
          <w:noProof/>
          <w:kern w:val="2"/>
          <w:sz w:val="22"/>
          <w:szCs w:val="22"/>
          <w:lang w:val="en-GB" w:eastAsia="zh-CN"/>
          <w14:ligatures w14:val="standardContextual"/>
        </w:rPr>
      </w:pPr>
      <w:hyperlink w:anchor="_Toc164159069" w:history="1">
        <w:r w:rsidR="00071FC8" w:rsidRPr="007858B5">
          <w:rPr>
            <w:rStyle w:val="Hyperlink"/>
            <w:rFonts w:hint="eastAsia"/>
            <w:bCs/>
            <w:noProof/>
            <w:lang w:eastAsia="zh-CN"/>
          </w:rPr>
          <w:t>附件</w:t>
        </w:r>
        <w:r w:rsidR="00071FC8" w:rsidRPr="007858B5">
          <w:rPr>
            <w:rStyle w:val="Hyperlink"/>
            <w:bCs/>
            <w:noProof/>
            <w:lang w:eastAsia="zh-CN"/>
          </w:rPr>
          <w:t>1</w:t>
        </w:r>
        <w:r w:rsidR="00071FC8" w:rsidRPr="007858B5">
          <w:rPr>
            <w:rStyle w:val="Hyperlink"/>
            <w:rFonts w:hint="eastAsia"/>
            <w:bCs/>
            <w:noProof/>
            <w:lang w:eastAsia="zh-CN"/>
          </w:rPr>
          <w:t>的后附资料</w:t>
        </w:r>
        <w:r w:rsidR="00071FC8" w:rsidRPr="007858B5">
          <w:rPr>
            <w:rStyle w:val="Hyperlink"/>
            <w:bCs/>
            <w:noProof/>
            <w:lang w:eastAsia="ja-JP"/>
          </w:rPr>
          <w:t>1</w:t>
        </w:r>
        <w:r w:rsidR="00071FC8" w:rsidRPr="007858B5">
          <w:rPr>
            <w:rStyle w:val="Hyperlink"/>
            <w:noProof/>
            <w:lang w:eastAsia="ja-JP"/>
          </w:rPr>
          <w:t xml:space="preserve"> </w:t>
        </w:r>
        <w:r w:rsidR="00071FC8" w:rsidRPr="00071FC8">
          <w:rPr>
            <w:rStyle w:val="Hyperlink"/>
            <w:noProof/>
            <w:lang w:eastAsia="ja-JP"/>
          </w:rPr>
          <w:t>–</w:t>
        </w:r>
        <w:r w:rsidR="00071FC8" w:rsidRPr="007858B5">
          <w:rPr>
            <w:rStyle w:val="Hyperlink"/>
            <w:noProof/>
            <w:lang w:eastAsia="zh-CN"/>
          </w:rPr>
          <w:t xml:space="preserve"> </w:t>
        </w:r>
        <w:r w:rsidR="00071FC8" w:rsidRPr="007858B5">
          <w:rPr>
            <w:rStyle w:val="Hyperlink"/>
            <w:rFonts w:hint="eastAsia"/>
            <w:noProof/>
            <w:lang w:eastAsia="zh-CN"/>
          </w:rPr>
          <w:t>根据</w:t>
        </w:r>
        <w:r w:rsidR="00071FC8" w:rsidRPr="007858B5">
          <w:rPr>
            <w:rStyle w:val="Hyperlink"/>
            <w:noProof/>
            <w:lang w:eastAsia="zh-CN"/>
          </w:rPr>
          <w:t>ABCD</w:t>
        </w:r>
        <w:r w:rsidR="00071FC8" w:rsidRPr="007858B5">
          <w:rPr>
            <w:rStyle w:val="Hyperlink"/>
            <w:rFonts w:hint="eastAsia"/>
            <w:noProof/>
            <w:lang w:eastAsia="zh-CN"/>
          </w:rPr>
          <w:t>矩阵公式得到由</w:t>
        </w:r>
        <w:r w:rsidR="00071FC8" w:rsidRPr="007858B5">
          <w:rPr>
            <w:rStyle w:val="Hyperlink"/>
            <w:i/>
            <w:noProof/>
            <w:lang w:eastAsia="zh-CN"/>
          </w:rPr>
          <w:t>N</w:t>
        </w:r>
        <w:r w:rsidR="00071FC8" w:rsidRPr="007858B5">
          <w:rPr>
            <w:rStyle w:val="Hyperlink"/>
            <w:rFonts w:hint="eastAsia"/>
            <w:noProof/>
            <w:lang w:eastAsia="zh-CN"/>
          </w:rPr>
          <w:t>层电介质板坯所表示的建筑材料的反射和透射系数的替代方法</w:t>
        </w:r>
        <w:r w:rsidR="00071FC8">
          <w:rPr>
            <w:noProof/>
            <w:webHidden/>
          </w:rPr>
          <w:tab/>
        </w:r>
        <w:r w:rsidR="00071FC8">
          <w:rPr>
            <w:noProof/>
            <w:webHidden/>
          </w:rPr>
          <w:tab/>
        </w:r>
        <w:r w:rsidR="00071FC8">
          <w:rPr>
            <w:noProof/>
            <w:webHidden/>
          </w:rPr>
          <w:fldChar w:fldCharType="begin"/>
        </w:r>
        <w:r w:rsidR="00071FC8">
          <w:rPr>
            <w:noProof/>
            <w:webHidden/>
          </w:rPr>
          <w:instrText xml:space="preserve"> PAGEREF _Toc164159069 \h </w:instrText>
        </w:r>
        <w:r w:rsidR="00071FC8">
          <w:rPr>
            <w:noProof/>
            <w:webHidden/>
          </w:rPr>
        </w:r>
        <w:r w:rsidR="00071FC8">
          <w:rPr>
            <w:noProof/>
            <w:webHidden/>
          </w:rPr>
          <w:fldChar w:fldCharType="separate"/>
        </w:r>
        <w:r>
          <w:rPr>
            <w:noProof/>
            <w:webHidden/>
          </w:rPr>
          <w:t>23</w:t>
        </w:r>
        <w:r w:rsidR="00071FC8">
          <w:rPr>
            <w:noProof/>
            <w:webHidden/>
          </w:rPr>
          <w:fldChar w:fldCharType="end"/>
        </w:r>
      </w:hyperlink>
    </w:p>
    <w:p w14:paraId="543D9144" w14:textId="7B9B6A56" w:rsidR="00DA632A" w:rsidRPr="000B1577" w:rsidRDefault="00DA632A" w:rsidP="00DA632A">
      <w:pPr>
        <w:pStyle w:val="Normalaftertitle"/>
        <w:rPr>
          <w:lang w:val="en-US" w:eastAsia="ja-JP"/>
        </w:rPr>
      </w:pPr>
      <w:r>
        <w:rPr>
          <w:lang w:val="en-GB"/>
        </w:rPr>
        <w:fldChar w:fldCharType="end"/>
      </w:r>
    </w:p>
    <w:p w14:paraId="58FAAD80" w14:textId="77777777" w:rsidR="00DA632A" w:rsidRPr="00B20813" w:rsidRDefault="00DA632A" w:rsidP="00DA632A">
      <w:pPr>
        <w:pStyle w:val="Heading1"/>
        <w:rPr>
          <w:lang w:val="en-US" w:eastAsia="ja-JP"/>
        </w:rPr>
      </w:pPr>
      <w:bookmarkStart w:id="10" w:name="_Toc164159052"/>
      <w:r w:rsidRPr="00B20813">
        <w:rPr>
          <w:lang w:val="en-US" w:eastAsia="zh-CN"/>
        </w:rPr>
        <w:t>1</w:t>
      </w:r>
      <w:r w:rsidRPr="00B20813">
        <w:rPr>
          <w:lang w:val="en-US" w:eastAsia="zh-CN"/>
        </w:rPr>
        <w:tab/>
      </w:r>
      <w:r>
        <w:rPr>
          <w:rFonts w:hint="eastAsia"/>
          <w:lang w:val="en-US" w:eastAsia="zh-CN"/>
        </w:rPr>
        <w:t>引言</w:t>
      </w:r>
      <w:bookmarkEnd w:id="10"/>
    </w:p>
    <w:p w14:paraId="23DEF280" w14:textId="77777777" w:rsidR="00DA632A" w:rsidRDefault="00DA632A" w:rsidP="00DA632A">
      <w:pPr>
        <w:spacing w:after="240"/>
        <w:ind w:firstLineChars="200" w:firstLine="480"/>
        <w:rPr>
          <w:lang w:eastAsia="zh-CN"/>
        </w:rPr>
      </w:pPr>
      <w:r>
        <w:rPr>
          <w:rFonts w:hint="eastAsia"/>
          <w:lang w:eastAsia="zh-CN"/>
        </w:rPr>
        <w:t>本附件就</w:t>
      </w:r>
      <w:r>
        <w:rPr>
          <w:lang w:eastAsia="zh-CN"/>
        </w:rPr>
        <w:t>建筑材料</w:t>
      </w:r>
      <w:r>
        <w:rPr>
          <w:rFonts w:hint="eastAsia"/>
          <w:lang w:eastAsia="zh-CN"/>
        </w:rPr>
        <w:t>的电气性能和建筑物对无线电波传播的影响给出</w:t>
      </w:r>
      <w:r>
        <w:rPr>
          <w:lang w:eastAsia="zh-CN"/>
        </w:rPr>
        <w:t>了</w:t>
      </w:r>
      <w:r>
        <w:rPr>
          <w:rFonts w:hint="eastAsia"/>
          <w:lang w:eastAsia="zh-CN"/>
        </w:rPr>
        <w:t>指导意见。</w:t>
      </w:r>
    </w:p>
    <w:p w14:paraId="3B09DAAA" w14:textId="77777777" w:rsidR="00DA632A" w:rsidRDefault="00DA632A" w:rsidP="00DA632A">
      <w:pPr>
        <w:spacing w:after="240"/>
        <w:ind w:firstLineChars="200" w:firstLine="480"/>
        <w:rPr>
          <w:lang w:eastAsia="zh-CN"/>
        </w:rPr>
      </w:pPr>
      <w:r>
        <w:rPr>
          <w:rFonts w:hint="eastAsia"/>
          <w:lang w:eastAsia="zh-CN"/>
        </w:rPr>
        <w:t>第</w:t>
      </w:r>
      <w:r>
        <w:rPr>
          <w:rFonts w:hint="eastAsia"/>
          <w:lang w:eastAsia="zh-CN"/>
        </w:rPr>
        <w:t>2</w:t>
      </w:r>
      <w:r>
        <w:rPr>
          <w:rFonts w:hint="eastAsia"/>
          <w:lang w:eastAsia="zh-CN"/>
        </w:rPr>
        <w:t>节介绍</w:t>
      </w:r>
      <w:r>
        <w:rPr>
          <w:lang w:eastAsia="zh-CN"/>
        </w:rPr>
        <w:t>了</w:t>
      </w:r>
      <w:r>
        <w:rPr>
          <w:rFonts w:hint="eastAsia"/>
          <w:lang w:eastAsia="zh-CN"/>
        </w:rPr>
        <w:t>关于无线电波与建筑材料的相互作用的基本原则，定义了用于此类目的的各种参数，并就典型建筑结构的单一材料界面以及单层和多层板</w:t>
      </w:r>
      <w:proofErr w:type="gramStart"/>
      <w:r>
        <w:rPr>
          <w:rFonts w:hint="eastAsia"/>
          <w:lang w:eastAsia="zh-CN"/>
        </w:rPr>
        <w:t>坯</w:t>
      </w:r>
      <w:proofErr w:type="gramEnd"/>
      <w:r>
        <w:rPr>
          <w:rFonts w:hint="eastAsia"/>
          <w:lang w:eastAsia="zh-CN"/>
        </w:rPr>
        <w:t>产生</w:t>
      </w:r>
      <w:r>
        <w:rPr>
          <w:lang w:eastAsia="zh-CN"/>
        </w:rPr>
        <w:t>的反射和</w:t>
      </w:r>
      <w:r>
        <w:rPr>
          <w:rFonts w:hint="eastAsia"/>
          <w:lang w:eastAsia="zh-CN"/>
        </w:rPr>
        <w:t>完成</w:t>
      </w:r>
      <w:r>
        <w:rPr>
          <w:lang w:eastAsia="zh-CN"/>
        </w:rPr>
        <w:t>的透射</w:t>
      </w:r>
      <w:r>
        <w:rPr>
          <w:rFonts w:hint="eastAsia"/>
          <w:lang w:eastAsia="zh-CN"/>
        </w:rPr>
        <w:t>给出了基本公式。</w:t>
      </w:r>
    </w:p>
    <w:p w14:paraId="04166E26" w14:textId="77777777" w:rsidR="00DA632A" w:rsidRPr="00B91588" w:rsidRDefault="00DA632A" w:rsidP="00DA632A">
      <w:pPr>
        <w:spacing w:after="240"/>
        <w:ind w:firstLineChars="200" w:firstLine="480"/>
        <w:rPr>
          <w:lang w:val="en-US" w:eastAsia="zh-CN"/>
        </w:rPr>
      </w:pPr>
      <w:r>
        <w:rPr>
          <w:rFonts w:hint="eastAsia"/>
          <w:lang w:eastAsia="zh-CN"/>
        </w:rPr>
        <w:t>第</w:t>
      </w:r>
      <w:r>
        <w:rPr>
          <w:rFonts w:hint="eastAsia"/>
          <w:lang w:eastAsia="zh-CN"/>
        </w:rPr>
        <w:t>3</w:t>
      </w:r>
      <w:r>
        <w:rPr>
          <w:rFonts w:hint="eastAsia"/>
          <w:lang w:eastAsia="zh-CN"/>
        </w:rPr>
        <w:t>节定义了电气特性的模型，并</w:t>
      </w:r>
      <w:r>
        <w:rPr>
          <w:lang w:eastAsia="zh-CN"/>
        </w:rPr>
        <w:t>给出了</w:t>
      </w:r>
      <w:r>
        <w:rPr>
          <w:rFonts w:hint="eastAsia"/>
          <w:lang w:eastAsia="zh-CN"/>
        </w:rPr>
        <w:t>各种建筑材料的参数表。</w:t>
      </w:r>
    </w:p>
    <w:p w14:paraId="6B8C58BB" w14:textId="77777777" w:rsidR="00DA632A" w:rsidRPr="00B20813" w:rsidRDefault="00DA632A" w:rsidP="00DA632A">
      <w:pPr>
        <w:pStyle w:val="Heading1"/>
        <w:spacing w:after="240"/>
        <w:rPr>
          <w:lang w:val="en-US" w:eastAsia="ja-JP"/>
        </w:rPr>
      </w:pPr>
      <w:bookmarkStart w:id="11" w:name="_Toc164159053"/>
      <w:r w:rsidRPr="00B20813">
        <w:rPr>
          <w:lang w:val="en-US" w:eastAsia="zh-CN"/>
        </w:rPr>
        <w:t>2</w:t>
      </w:r>
      <w:r w:rsidRPr="00B20813">
        <w:rPr>
          <w:lang w:val="en-US" w:eastAsia="zh-CN"/>
        </w:rPr>
        <w:tab/>
      </w:r>
      <w:r>
        <w:rPr>
          <w:rFonts w:hint="eastAsia"/>
          <w:lang w:val="en-US" w:eastAsia="zh-CN"/>
        </w:rPr>
        <w:t>基本原理和理论</w:t>
      </w:r>
      <w:bookmarkEnd w:id="11"/>
    </w:p>
    <w:p w14:paraId="0234EF3B" w14:textId="77777777" w:rsidR="00DA632A" w:rsidRPr="00B20813" w:rsidRDefault="00DA632A" w:rsidP="00DA632A">
      <w:pPr>
        <w:ind w:firstLineChars="200" w:firstLine="480"/>
        <w:rPr>
          <w:lang w:val="en-US" w:eastAsia="zh-CN"/>
        </w:rPr>
      </w:pPr>
      <w:r>
        <w:rPr>
          <w:rFonts w:hint="eastAsia"/>
          <w:lang w:val="en-US" w:eastAsia="zh-CN"/>
        </w:rPr>
        <w:t>与一个建筑物相互作用的</w:t>
      </w:r>
      <w:r>
        <w:rPr>
          <w:rFonts w:hint="eastAsia"/>
          <w:lang w:val="en-US" w:eastAsia="ja-JP"/>
        </w:rPr>
        <w:t>无线电波</w:t>
      </w:r>
      <w:r>
        <w:rPr>
          <w:rFonts w:hint="eastAsia"/>
          <w:lang w:val="en-US" w:eastAsia="zh-CN"/>
        </w:rPr>
        <w:t>将产生损耗，它取决于建筑材料和材料结构的电气特性。在本节中</w:t>
      </w:r>
      <w:r>
        <w:rPr>
          <w:rFonts w:hint="eastAsia"/>
          <w:lang w:val="en-US" w:eastAsia="ja-JP"/>
        </w:rPr>
        <w:t>，</w:t>
      </w:r>
      <w:r>
        <w:rPr>
          <w:rFonts w:hint="eastAsia"/>
          <w:lang w:val="en-US" w:eastAsia="zh-CN"/>
        </w:rPr>
        <w:t>将讨论材料电气特性和结构对</w:t>
      </w:r>
      <w:r>
        <w:rPr>
          <w:rFonts w:hint="eastAsia"/>
          <w:lang w:val="en-US" w:eastAsia="ja-JP"/>
        </w:rPr>
        <w:t>无线电波传播</w:t>
      </w:r>
      <w:r>
        <w:rPr>
          <w:rFonts w:hint="eastAsia"/>
          <w:lang w:val="en-US" w:eastAsia="zh-CN"/>
        </w:rPr>
        <w:t>的理论影响。</w:t>
      </w:r>
    </w:p>
    <w:p w14:paraId="43CA501F" w14:textId="77777777" w:rsidR="00DA632A" w:rsidRPr="00B20813" w:rsidRDefault="00DA632A" w:rsidP="00DA632A">
      <w:pPr>
        <w:pStyle w:val="Heading2"/>
        <w:spacing w:after="240"/>
        <w:rPr>
          <w:lang w:val="en-US" w:eastAsia="zh-CN"/>
        </w:rPr>
      </w:pPr>
      <w:bookmarkStart w:id="12" w:name="_Toc164159054"/>
      <w:r w:rsidRPr="00B20813">
        <w:rPr>
          <w:lang w:val="en-US" w:eastAsia="zh-CN"/>
        </w:rPr>
        <w:t>2.</w:t>
      </w:r>
      <w:r w:rsidRPr="00B20813">
        <w:rPr>
          <w:rFonts w:hint="eastAsia"/>
          <w:lang w:val="en-US" w:eastAsia="zh-CN"/>
        </w:rPr>
        <w:t>1</w:t>
      </w:r>
      <w:r w:rsidRPr="00B20813">
        <w:rPr>
          <w:lang w:val="en-US" w:eastAsia="zh-CN"/>
        </w:rPr>
        <w:tab/>
      </w:r>
      <w:r>
        <w:rPr>
          <w:rFonts w:hint="eastAsia"/>
          <w:lang w:val="en-US" w:eastAsia="zh-CN"/>
        </w:rPr>
        <w:t>材料电气特性的理论</w:t>
      </w:r>
      <w:bookmarkEnd w:id="12"/>
    </w:p>
    <w:p w14:paraId="43709D1D" w14:textId="77777777" w:rsidR="00DA632A" w:rsidRPr="00B20813" w:rsidRDefault="00DA632A" w:rsidP="00DA632A">
      <w:pPr>
        <w:pStyle w:val="Heading3"/>
        <w:spacing w:after="240"/>
        <w:rPr>
          <w:lang w:val="en-US" w:eastAsia="zh-CN"/>
        </w:rPr>
      </w:pPr>
      <w:bookmarkStart w:id="13" w:name="_Toc164159055"/>
      <w:r w:rsidRPr="00B20813">
        <w:rPr>
          <w:lang w:val="en-US" w:eastAsia="zh-CN"/>
        </w:rPr>
        <w:t>2.</w:t>
      </w:r>
      <w:r w:rsidRPr="00B20813">
        <w:rPr>
          <w:rFonts w:hint="eastAsia"/>
          <w:lang w:val="en-US" w:eastAsia="ja-JP"/>
        </w:rPr>
        <w:t>1</w:t>
      </w:r>
      <w:r w:rsidRPr="00B20813">
        <w:rPr>
          <w:lang w:val="en-US" w:eastAsia="zh-CN"/>
        </w:rPr>
        <w:t>.1</w:t>
      </w:r>
      <w:r w:rsidRPr="00B20813">
        <w:rPr>
          <w:lang w:val="en-US" w:eastAsia="zh-CN"/>
        </w:rPr>
        <w:tab/>
      </w:r>
      <w:r>
        <w:rPr>
          <w:rFonts w:hint="eastAsia"/>
          <w:lang w:val="en-US" w:eastAsia="zh-CN"/>
        </w:rPr>
        <w:t>引言</w:t>
      </w:r>
      <w:bookmarkEnd w:id="13"/>
    </w:p>
    <w:p w14:paraId="524848EF" w14:textId="77777777" w:rsidR="00DA632A" w:rsidRPr="00B20813" w:rsidRDefault="00DA632A" w:rsidP="00DA632A">
      <w:pPr>
        <w:spacing w:after="240" w:line="360" w:lineRule="exact"/>
        <w:ind w:firstLineChars="200" w:firstLine="480"/>
        <w:rPr>
          <w:lang w:val="en-US" w:eastAsia="zh-CN"/>
        </w:rPr>
      </w:pPr>
      <w:r>
        <w:rPr>
          <w:rFonts w:hint="eastAsia"/>
          <w:lang w:val="en-US" w:eastAsia="zh-CN"/>
        </w:rPr>
        <w:t>本节描述了普通建筑材料介电常数和电导率的简单频率相关公式的产生。该公式以对多个已公布测量结果进行拟合的曲线为基础</w:t>
      </w:r>
      <w:r>
        <w:rPr>
          <w:lang w:val="en-US" w:eastAsia="zh-CN"/>
        </w:rPr>
        <w:t>，</w:t>
      </w:r>
      <w:r>
        <w:rPr>
          <w:rFonts w:hint="eastAsia"/>
          <w:lang w:val="en-US" w:eastAsia="zh-CN"/>
        </w:rPr>
        <w:t>主要在</w:t>
      </w:r>
      <w:r w:rsidRPr="00B20813">
        <w:rPr>
          <w:lang w:val="en-US" w:eastAsia="zh-CN"/>
        </w:rPr>
        <w:t>1-100 GHz</w:t>
      </w:r>
      <w:r>
        <w:rPr>
          <w:rFonts w:hint="eastAsia"/>
          <w:lang w:val="en-US" w:eastAsia="zh-CN"/>
        </w:rPr>
        <w:t>频率范围内。目的是要为在室内和室外之间射线踪迹建模中使用找出一个简单的参数化方法。</w:t>
      </w:r>
    </w:p>
    <w:p w14:paraId="3A22EC24" w14:textId="77777777" w:rsidR="00DA632A" w:rsidRPr="00B20813" w:rsidRDefault="00DA632A" w:rsidP="00DA632A">
      <w:pPr>
        <w:spacing w:after="240" w:line="360" w:lineRule="exact"/>
        <w:ind w:firstLineChars="200" w:firstLine="480"/>
        <w:rPr>
          <w:lang w:val="en-US" w:eastAsia="ja-JP"/>
        </w:rPr>
      </w:pPr>
      <w:r>
        <w:rPr>
          <w:rFonts w:hint="eastAsia"/>
          <w:lang w:val="en-US" w:eastAsia="zh-CN"/>
        </w:rPr>
        <w:t>在文献中以多种不同的方式提出了材料电气特性的表征。为了能够将测量的数据简化到一个通用的格式，将在第</w:t>
      </w:r>
      <w:r w:rsidRPr="00B20813">
        <w:rPr>
          <w:lang w:val="en-US" w:eastAsia="zh-CN"/>
        </w:rPr>
        <w:t>2.</w:t>
      </w:r>
      <w:r w:rsidRPr="00B20813">
        <w:rPr>
          <w:rFonts w:hint="eastAsia"/>
          <w:lang w:val="en-US" w:eastAsia="ja-JP"/>
        </w:rPr>
        <w:t>1</w:t>
      </w:r>
      <w:r w:rsidRPr="00B20813">
        <w:rPr>
          <w:lang w:val="en-US" w:eastAsia="zh-CN"/>
        </w:rPr>
        <w:t>.2</w:t>
      </w:r>
      <w:r>
        <w:rPr>
          <w:rFonts w:hint="eastAsia"/>
          <w:lang w:val="en-US" w:eastAsia="zh-CN"/>
        </w:rPr>
        <w:t>节中对这些特性进行描述。</w:t>
      </w:r>
    </w:p>
    <w:p w14:paraId="68C9E975" w14:textId="77777777" w:rsidR="00DA632A" w:rsidRPr="00B20813" w:rsidRDefault="00DA632A" w:rsidP="00DA632A">
      <w:pPr>
        <w:pStyle w:val="Heading3"/>
        <w:spacing w:after="240"/>
        <w:rPr>
          <w:lang w:val="en-US" w:eastAsia="zh-CN"/>
        </w:rPr>
      </w:pPr>
      <w:bookmarkStart w:id="14" w:name="_Toc164159056"/>
      <w:r w:rsidRPr="00B20813">
        <w:rPr>
          <w:lang w:val="en-US" w:eastAsia="zh-CN"/>
        </w:rPr>
        <w:t>2.</w:t>
      </w:r>
      <w:r w:rsidRPr="00B20813">
        <w:rPr>
          <w:rFonts w:hint="eastAsia"/>
          <w:lang w:val="en-US" w:eastAsia="ja-JP"/>
        </w:rPr>
        <w:t>1</w:t>
      </w:r>
      <w:r w:rsidRPr="00B20813">
        <w:rPr>
          <w:lang w:val="en-US" w:eastAsia="zh-CN"/>
        </w:rPr>
        <w:t>.2</w:t>
      </w:r>
      <w:r w:rsidRPr="00B20813">
        <w:rPr>
          <w:lang w:val="en-US" w:eastAsia="zh-CN"/>
        </w:rPr>
        <w:tab/>
      </w:r>
      <w:r>
        <w:rPr>
          <w:rFonts w:hint="eastAsia"/>
          <w:lang w:val="en-US" w:eastAsia="zh-CN"/>
        </w:rPr>
        <w:t>方法</w:t>
      </w:r>
      <w:bookmarkEnd w:id="14"/>
    </w:p>
    <w:p w14:paraId="250E192E" w14:textId="77777777" w:rsidR="00DA632A" w:rsidRPr="00B20813" w:rsidRDefault="00DA632A" w:rsidP="00DA632A">
      <w:pPr>
        <w:pStyle w:val="Heading4"/>
        <w:spacing w:before="0" w:after="240"/>
        <w:rPr>
          <w:lang w:val="en-US" w:eastAsia="zh-CN"/>
        </w:rPr>
      </w:pPr>
      <w:r w:rsidRPr="00B20813">
        <w:rPr>
          <w:lang w:val="en-US" w:eastAsia="zh-CN"/>
        </w:rPr>
        <w:t>2.</w:t>
      </w:r>
      <w:r w:rsidRPr="00B20813">
        <w:rPr>
          <w:rFonts w:hint="eastAsia"/>
          <w:lang w:val="en-US" w:eastAsia="ja-JP"/>
        </w:rPr>
        <w:t>1</w:t>
      </w:r>
      <w:r w:rsidRPr="00B20813">
        <w:rPr>
          <w:lang w:val="en-US" w:eastAsia="zh-CN"/>
        </w:rPr>
        <w:t>.2.1</w:t>
      </w:r>
      <w:r w:rsidRPr="00B20813">
        <w:rPr>
          <w:lang w:val="en-US" w:eastAsia="zh-CN"/>
        </w:rPr>
        <w:tab/>
      </w:r>
      <w:r>
        <w:rPr>
          <w:rFonts w:hint="eastAsia"/>
          <w:lang w:val="en-US" w:eastAsia="zh-CN"/>
        </w:rPr>
        <w:t>电气常数的定义</w:t>
      </w:r>
    </w:p>
    <w:p w14:paraId="28E8ADDD" w14:textId="77777777" w:rsidR="00DA632A" w:rsidRPr="00B20813" w:rsidRDefault="00DA632A" w:rsidP="00DA632A">
      <w:pPr>
        <w:spacing w:after="240" w:line="320" w:lineRule="exact"/>
        <w:ind w:firstLineChars="200" w:firstLine="480"/>
        <w:rPr>
          <w:lang w:val="en-US" w:eastAsia="zh-CN"/>
        </w:rPr>
      </w:pPr>
      <w:r>
        <w:rPr>
          <w:rFonts w:hint="eastAsia"/>
          <w:lang w:eastAsia="zh-CN"/>
        </w:rPr>
        <w:t>以下</w:t>
      </w:r>
      <w:proofErr w:type="gramStart"/>
      <w:r>
        <w:rPr>
          <w:rFonts w:hint="eastAsia"/>
          <w:lang w:eastAsia="zh-CN"/>
        </w:rPr>
        <w:t>处理仅</w:t>
      </w:r>
      <w:proofErr w:type="gramEnd"/>
      <w:r>
        <w:rPr>
          <w:rFonts w:hint="eastAsia"/>
          <w:lang w:eastAsia="zh-CN"/>
        </w:rPr>
        <w:t>涉及</w:t>
      </w:r>
      <w:r>
        <w:rPr>
          <w:rFonts w:hint="eastAsia"/>
          <w:lang w:val="en-US" w:eastAsia="zh-CN"/>
        </w:rPr>
        <w:t>非电离、非磁性材料</w:t>
      </w:r>
      <w:r>
        <w:rPr>
          <w:lang w:val="en-US" w:eastAsia="zh-CN"/>
        </w:rPr>
        <w:t>，</w:t>
      </w:r>
      <w:r>
        <w:rPr>
          <w:rFonts w:hint="eastAsia"/>
          <w:lang w:val="en-US" w:eastAsia="zh-CN"/>
        </w:rPr>
        <w:t>并且因此我们在这里通篇将自由电荷密度</w:t>
      </w:r>
      <w:r w:rsidRPr="002A2309">
        <w:sym w:font="Symbol" w:char="F072"/>
      </w:r>
      <w:r w:rsidRPr="000E764B">
        <w:rPr>
          <w:i/>
          <w:iCs/>
          <w:vertAlign w:val="subscript"/>
          <w:lang w:val="en-US" w:eastAsia="zh-CN"/>
        </w:rPr>
        <w:t>f</w:t>
      </w:r>
      <w:r>
        <w:rPr>
          <w:rFonts w:hint="eastAsia"/>
          <w:lang w:val="en-US" w:eastAsia="zh-CN"/>
        </w:rPr>
        <w:t>设为零，并将材料的磁导率</w:t>
      </w:r>
      <w:r w:rsidRPr="002A2309">
        <w:sym w:font="Symbol" w:char="F06D"/>
      </w:r>
      <w:r>
        <w:rPr>
          <w:rFonts w:hint="eastAsia"/>
          <w:lang w:val="en-US" w:eastAsia="zh-CN"/>
        </w:rPr>
        <w:t>设置为自由空间的磁导率</w:t>
      </w:r>
      <w:r w:rsidRPr="002A2309">
        <w:sym w:font="Symbol" w:char="F06D"/>
      </w:r>
      <w:r w:rsidRPr="00B20813">
        <w:rPr>
          <w:vertAlign w:val="subscript"/>
          <w:lang w:val="en-US" w:eastAsia="zh-CN"/>
        </w:rPr>
        <w:t>0</w:t>
      </w:r>
      <w:r>
        <w:rPr>
          <w:rFonts w:hint="eastAsia"/>
          <w:lang w:val="en-US" w:eastAsia="zh-CN"/>
        </w:rPr>
        <w:t>。</w:t>
      </w:r>
    </w:p>
    <w:p w14:paraId="0162BAF3" w14:textId="77777777" w:rsidR="00DA632A" w:rsidRDefault="00DA632A" w:rsidP="00DA632A">
      <w:pPr>
        <w:spacing w:after="240" w:line="320" w:lineRule="exact"/>
        <w:ind w:firstLineChars="200" w:firstLine="480"/>
        <w:rPr>
          <w:lang w:val="en-US" w:eastAsia="zh-CN"/>
        </w:rPr>
      </w:pPr>
      <w:r>
        <w:rPr>
          <w:rFonts w:hint="eastAsia"/>
          <w:lang w:val="en-US" w:eastAsia="zh-CN"/>
        </w:rPr>
        <w:t>所关心的基本量是电气介电常数</w:t>
      </w:r>
      <w:r w:rsidRPr="002A2309">
        <w:sym w:font="Symbol" w:char="F065"/>
      </w:r>
      <w:r>
        <w:rPr>
          <w:rFonts w:hint="eastAsia"/>
          <w:lang w:eastAsia="zh-CN"/>
        </w:rPr>
        <w:t>和电导率</w:t>
      </w:r>
      <w:r w:rsidRPr="002A2309">
        <w:sym w:font="Symbol" w:char="F073"/>
      </w:r>
      <w:r>
        <w:rPr>
          <w:rFonts w:hint="eastAsia"/>
          <w:lang w:val="en-US" w:eastAsia="zh-CN"/>
        </w:rPr>
        <w:t>。在文献中有很多对这些参数进行量化的方式</w:t>
      </w:r>
      <w:r>
        <w:rPr>
          <w:lang w:val="en-US" w:eastAsia="zh-CN"/>
        </w:rPr>
        <w:t>，</w:t>
      </w:r>
      <w:r>
        <w:rPr>
          <w:rFonts w:hint="eastAsia"/>
          <w:lang w:val="en-US" w:eastAsia="zh-CN"/>
        </w:rPr>
        <w:t>所以，我们首先明确这些不同的表达方式以及它们之间的关系。</w:t>
      </w:r>
    </w:p>
    <w:p w14:paraId="43AAB094" w14:textId="77777777" w:rsidR="00DA632A" w:rsidRPr="00B20813" w:rsidRDefault="00DA632A" w:rsidP="00DA632A">
      <w:pPr>
        <w:pStyle w:val="Heading4"/>
        <w:spacing w:before="120" w:line="360" w:lineRule="exact"/>
        <w:rPr>
          <w:lang w:val="en-US" w:eastAsia="zh-CN"/>
        </w:rPr>
      </w:pPr>
      <w:r w:rsidRPr="00B20813">
        <w:rPr>
          <w:lang w:val="en-US" w:eastAsia="zh-CN"/>
        </w:rPr>
        <w:t>2.</w:t>
      </w:r>
      <w:r w:rsidRPr="00B20813">
        <w:rPr>
          <w:rFonts w:hint="eastAsia"/>
          <w:lang w:val="en-US" w:eastAsia="ja-JP"/>
        </w:rPr>
        <w:t>1</w:t>
      </w:r>
      <w:r w:rsidRPr="00B20813">
        <w:rPr>
          <w:lang w:val="en-US" w:eastAsia="zh-CN"/>
        </w:rPr>
        <w:t>.2.2</w:t>
      </w:r>
      <w:r w:rsidRPr="00B20813">
        <w:rPr>
          <w:lang w:val="en-US" w:eastAsia="zh-CN"/>
        </w:rPr>
        <w:tab/>
      </w:r>
      <w:r>
        <w:rPr>
          <w:rFonts w:hint="eastAsia"/>
          <w:lang w:val="en-US" w:eastAsia="zh-CN"/>
        </w:rPr>
        <w:t>推导</w:t>
      </w:r>
    </w:p>
    <w:p w14:paraId="0644EF5E" w14:textId="77777777" w:rsidR="00DA632A" w:rsidRDefault="00DA632A" w:rsidP="00DA632A">
      <w:pPr>
        <w:spacing w:before="0" w:line="360" w:lineRule="exact"/>
        <w:ind w:firstLineChars="200" w:firstLine="480"/>
        <w:rPr>
          <w:lang w:val="en-US" w:eastAsia="zh-CN"/>
        </w:rPr>
      </w:pPr>
      <w:r>
        <w:rPr>
          <w:rFonts w:hint="eastAsia"/>
          <w:lang w:val="en-US" w:eastAsia="zh-CN"/>
        </w:rPr>
        <w:t>出发点是从麦克斯韦方程推演出来的波动方程。在以上假设的情况下</w:t>
      </w:r>
      <w:r>
        <w:rPr>
          <w:lang w:val="en-US" w:eastAsia="zh-CN"/>
        </w:rPr>
        <w:t>，</w:t>
      </w:r>
      <w:r>
        <w:rPr>
          <w:rFonts w:hint="eastAsia"/>
          <w:lang w:val="en-US" w:eastAsia="zh-CN"/>
        </w:rPr>
        <w:t>电场</w:t>
      </w:r>
      <w:r w:rsidRPr="00946DD5">
        <w:rPr>
          <w:noProof/>
          <w:position w:val="-4"/>
          <w:lang w:val="en-GB" w:eastAsia="zh-CN"/>
        </w:rPr>
        <w:drawing>
          <wp:inline distT="0" distB="0" distL="0" distR="0" wp14:anchorId="07CAF8A7" wp14:editId="10B1E4F4">
            <wp:extent cx="152400" cy="200025"/>
            <wp:effectExtent l="19050" t="0" r="0" b="0"/>
            <wp:docPr id="22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rFonts w:hint="eastAsia"/>
          <w:lang w:val="en-US" w:eastAsia="zh-CN"/>
        </w:rPr>
        <w:t>的波动方程是：</w:t>
      </w:r>
    </w:p>
    <w:p w14:paraId="004C4BD5" w14:textId="77777777" w:rsidR="00D55171" w:rsidRPr="00016E32" w:rsidRDefault="00D55171" w:rsidP="00D55171">
      <w:pPr>
        <w:pStyle w:val="Blanc"/>
      </w:pPr>
    </w:p>
    <w:p w14:paraId="0A05E414" w14:textId="77777777" w:rsidR="00D55171" w:rsidRPr="00016E32" w:rsidRDefault="00D55171" w:rsidP="00D55171">
      <w:pPr>
        <w:pStyle w:val="Equation"/>
      </w:pPr>
      <w:r w:rsidRPr="00016E32">
        <w:tab/>
      </w:r>
      <w:r w:rsidRPr="00016E32">
        <w:tab/>
      </w:r>
      <w:r w:rsidRPr="00016E32">
        <w:rPr>
          <w:position w:val="-26"/>
        </w:rPr>
        <w:object w:dxaOrig="2520" w:dyaOrig="720" w14:anchorId="40F13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126.25pt;height:36.55pt" o:ole="">
            <v:imagedata r:id="rId16" o:title=""/>
          </v:shape>
          <o:OLEObject Type="Embed" ProgID="Equation.3" ShapeID="_x0000_i1163" DrawAspect="Content" ObjectID="_1774784240" r:id="rId17"/>
        </w:object>
      </w:r>
      <w:r w:rsidRPr="00016E32">
        <w:tab/>
        <w:t>(1)</w:t>
      </w:r>
    </w:p>
    <w:p w14:paraId="1F0B8180" w14:textId="77777777" w:rsidR="00D55171" w:rsidRPr="00016E32" w:rsidRDefault="00D55171" w:rsidP="00D55171">
      <w:pPr>
        <w:pStyle w:val="Blanc"/>
      </w:pPr>
    </w:p>
    <w:p w14:paraId="2D02FC99" w14:textId="08AAA40C" w:rsidR="00DA632A" w:rsidRPr="00B20813" w:rsidRDefault="00DA632A" w:rsidP="00F33AA4">
      <w:pPr>
        <w:spacing w:line="60" w:lineRule="auto"/>
        <w:ind w:firstLineChars="200" w:firstLine="480"/>
        <w:rPr>
          <w:lang w:val="en-US" w:eastAsia="zh-CN"/>
        </w:rPr>
      </w:pPr>
      <w:r>
        <w:rPr>
          <w:rFonts w:hint="eastAsia"/>
          <w:lang w:val="en-US" w:eastAsia="zh-CN"/>
        </w:rPr>
        <w:t>其中</w:t>
      </w:r>
      <w:r>
        <w:rPr>
          <w:lang w:val="en-US" w:eastAsia="zh-CN"/>
        </w:rPr>
        <w:t>：</w:t>
      </w:r>
    </w:p>
    <w:p w14:paraId="66A135AC" w14:textId="77777777" w:rsidR="00DA632A" w:rsidRPr="002A2309" w:rsidRDefault="00DA632A" w:rsidP="0081155E">
      <w:pPr>
        <w:pStyle w:val="Equationlegend"/>
        <w:spacing w:before="120" w:line="360" w:lineRule="exact"/>
        <w:rPr>
          <w:lang w:eastAsia="zh-CN"/>
        </w:rPr>
      </w:pPr>
      <w:r w:rsidRPr="002A2309">
        <w:rPr>
          <w:lang w:eastAsia="zh-CN"/>
        </w:rPr>
        <w:tab/>
      </w:r>
      <w:r w:rsidRPr="00946DD5">
        <w:rPr>
          <w:noProof/>
          <w:position w:val="-4"/>
          <w:lang w:val="en-GB" w:eastAsia="zh-CN"/>
        </w:rPr>
        <w:drawing>
          <wp:inline distT="0" distB="0" distL="0" distR="0" wp14:anchorId="13A926A8" wp14:editId="5B3CAF7B">
            <wp:extent cx="152400" cy="200025"/>
            <wp:effectExtent l="19050" t="0" r="0" b="0"/>
            <wp:docPr id="22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lang w:eastAsia="zh-CN"/>
        </w:rPr>
        <w:t>：</w:t>
      </w:r>
      <w:r w:rsidRPr="002A2309">
        <w:rPr>
          <w:lang w:eastAsia="zh-CN"/>
        </w:rPr>
        <w:tab/>
      </w:r>
      <w:r>
        <w:rPr>
          <w:rFonts w:hint="eastAsia"/>
          <w:lang w:eastAsia="zh-CN"/>
        </w:rPr>
        <w:t>（矢量）电场强度</w:t>
      </w:r>
      <w:r w:rsidRPr="002A2309">
        <w:rPr>
          <w:lang w:eastAsia="zh-CN"/>
        </w:rPr>
        <w:t xml:space="preserve"> (V/m)</w:t>
      </w:r>
    </w:p>
    <w:p w14:paraId="5194FB3F" w14:textId="77777777" w:rsidR="00DA632A" w:rsidRPr="002A2309" w:rsidRDefault="00DA632A" w:rsidP="00DA632A">
      <w:pPr>
        <w:pStyle w:val="Equationlegend"/>
        <w:spacing w:before="0" w:line="360" w:lineRule="exact"/>
        <w:rPr>
          <w:lang w:eastAsia="zh-CN"/>
        </w:rPr>
      </w:pPr>
      <w:r w:rsidRPr="002A2309">
        <w:rPr>
          <w:lang w:eastAsia="zh-CN"/>
        </w:rPr>
        <w:tab/>
      </w:r>
      <w:proofErr w:type="spellStart"/>
      <w:r w:rsidRPr="002A2309">
        <w:rPr>
          <w:i/>
          <w:iCs/>
          <w:lang w:eastAsia="zh-CN"/>
        </w:rPr>
        <w:t>J</w:t>
      </w:r>
      <w:r w:rsidRPr="002A2309">
        <w:rPr>
          <w:i/>
          <w:vertAlign w:val="subscript"/>
          <w:lang w:eastAsia="zh-CN"/>
        </w:rPr>
        <w:t>f</w:t>
      </w:r>
      <w:proofErr w:type="spellEnd"/>
      <w:r>
        <w:rPr>
          <w:iCs/>
          <w:lang w:eastAsia="zh-CN"/>
        </w:rPr>
        <w:t>：</w:t>
      </w:r>
      <w:r w:rsidRPr="002A2309">
        <w:rPr>
          <w:lang w:eastAsia="zh-CN"/>
        </w:rPr>
        <w:tab/>
      </w:r>
      <w:r>
        <w:rPr>
          <w:rFonts w:hint="eastAsia"/>
          <w:lang w:eastAsia="zh-CN"/>
        </w:rPr>
        <w:t>自由电荷的电流密度</w:t>
      </w:r>
      <w:r w:rsidRPr="002A2309">
        <w:rPr>
          <w:lang w:eastAsia="zh-CN"/>
        </w:rPr>
        <w:t xml:space="preserve"> (A/m</w:t>
      </w:r>
      <w:r w:rsidRPr="002A2309">
        <w:rPr>
          <w:vertAlign w:val="superscript"/>
          <w:lang w:eastAsia="zh-CN"/>
        </w:rPr>
        <w:t>2</w:t>
      </w:r>
      <w:r w:rsidRPr="002A2309">
        <w:rPr>
          <w:lang w:eastAsia="zh-CN"/>
        </w:rPr>
        <w:t>)</w:t>
      </w:r>
    </w:p>
    <w:p w14:paraId="5B779213" w14:textId="77777777" w:rsidR="00DA632A" w:rsidRPr="002A2309" w:rsidRDefault="00DA632A" w:rsidP="00DA632A">
      <w:pPr>
        <w:pStyle w:val="Equationlegend"/>
        <w:spacing w:before="0" w:line="360" w:lineRule="exact"/>
        <w:rPr>
          <w:lang w:eastAsia="zh-CN"/>
        </w:rPr>
      </w:pPr>
      <w:r w:rsidRPr="002A2309">
        <w:rPr>
          <w:lang w:eastAsia="zh-CN"/>
        </w:rPr>
        <w:tab/>
      </w:r>
      <w:r w:rsidRPr="002A2309">
        <w:sym w:font="Symbol" w:char="F065"/>
      </w:r>
      <w:r>
        <w:rPr>
          <w:lang w:eastAsia="zh-CN"/>
        </w:rPr>
        <w:t>：</w:t>
      </w:r>
      <w:r w:rsidRPr="002A2309">
        <w:rPr>
          <w:lang w:eastAsia="zh-CN"/>
        </w:rPr>
        <w:tab/>
      </w:r>
      <w:r>
        <w:rPr>
          <w:rFonts w:hint="eastAsia"/>
          <w:lang w:eastAsia="zh-CN"/>
        </w:rPr>
        <w:t>电介质介电常数</w:t>
      </w:r>
      <w:r w:rsidRPr="002A2309">
        <w:rPr>
          <w:lang w:eastAsia="zh-CN"/>
        </w:rPr>
        <w:t xml:space="preserve"> (F/m)</w:t>
      </w:r>
    </w:p>
    <w:p w14:paraId="152BDC37" w14:textId="77777777" w:rsidR="00DA632A" w:rsidRPr="002A2309" w:rsidRDefault="00DA632A" w:rsidP="00DA632A">
      <w:pPr>
        <w:pStyle w:val="Equationlegend"/>
        <w:spacing w:before="0" w:line="360" w:lineRule="exact"/>
        <w:rPr>
          <w:lang w:eastAsia="zh-CN"/>
        </w:rPr>
      </w:pPr>
      <w:r w:rsidRPr="002A2309">
        <w:rPr>
          <w:lang w:eastAsia="zh-CN"/>
        </w:rPr>
        <w:tab/>
      </w:r>
      <w:r w:rsidRPr="002A2309">
        <w:sym w:font="Symbol" w:char="F06D"/>
      </w:r>
      <w:r w:rsidRPr="002A2309">
        <w:rPr>
          <w:vertAlign w:val="subscript"/>
          <w:lang w:eastAsia="zh-CN"/>
        </w:rPr>
        <w:t>0</w:t>
      </w:r>
      <w:r>
        <w:rPr>
          <w:lang w:eastAsia="zh-CN"/>
        </w:rPr>
        <w:t>：</w:t>
      </w:r>
      <w:r w:rsidRPr="002A2309">
        <w:rPr>
          <w:lang w:eastAsia="zh-CN"/>
        </w:rPr>
        <w:tab/>
      </w:r>
      <w:proofErr w:type="gramStart"/>
      <w:r>
        <w:rPr>
          <w:rFonts w:hint="eastAsia"/>
          <w:lang w:eastAsia="zh-CN"/>
        </w:rPr>
        <w:t>自由空间磁导率</w:t>
      </w:r>
      <w:r>
        <w:rPr>
          <w:rFonts w:hint="eastAsia"/>
          <w:lang w:eastAsia="zh-CN"/>
        </w:rPr>
        <w:t>,</w:t>
      </w:r>
      <w:r>
        <w:rPr>
          <w:rFonts w:hint="eastAsia"/>
          <w:lang w:eastAsia="zh-CN"/>
        </w:rPr>
        <w:t>根据定义为</w:t>
      </w:r>
      <w:proofErr w:type="gramEnd"/>
      <w:r w:rsidRPr="002A2309">
        <w:rPr>
          <w:lang w:eastAsia="zh-CN"/>
        </w:rPr>
        <w:t>(</w:t>
      </w:r>
      <w:r w:rsidRPr="003F0A99">
        <w:rPr>
          <w:lang w:eastAsia="zh-CN"/>
        </w:rPr>
        <w:t>N/A</w:t>
      </w:r>
      <w:r w:rsidRPr="000601B3">
        <w:rPr>
          <w:vertAlign w:val="superscript"/>
          <w:lang w:eastAsia="zh-CN"/>
        </w:rPr>
        <w:t>2</w:t>
      </w:r>
      <w:r w:rsidRPr="002A2309">
        <w:rPr>
          <w:lang w:eastAsia="zh-CN"/>
        </w:rPr>
        <w:t>)= 4</w:t>
      </w:r>
      <w:r w:rsidRPr="002A2309">
        <w:sym w:font="Symbol" w:char="F070"/>
      </w:r>
      <w:r w:rsidRPr="002A2309">
        <w:rPr>
          <w:lang w:eastAsia="zh-CN"/>
        </w:rPr>
        <w:t> </w:t>
      </w:r>
      <w:r w:rsidRPr="002A2309">
        <w:sym w:font="Symbol" w:char="F0B4"/>
      </w:r>
      <w:r w:rsidRPr="002A2309">
        <w:rPr>
          <w:lang w:eastAsia="zh-CN"/>
        </w:rPr>
        <w:t> 10</w:t>
      </w:r>
      <w:r w:rsidRPr="002A2309">
        <w:rPr>
          <w:vertAlign w:val="superscript"/>
        </w:rPr>
        <w:sym w:font="Symbol" w:char="F02D"/>
      </w:r>
      <w:r w:rsidRPr="002A2309">
        <w:rPr>
          <w:vertAlign w:val="superscript"/>
          <w:lang w:eastAsia="zh-CN"/>
        </w:rPr>
        <w:t>7</w:t>
      </w:r>
      <w:r>
        <w:rPr>
          <w:rFonts w:hint="eastAsia"/>
          <w:lang w:eastAsia="zh-CN"/>
        </w:rPr>
        <w:t>。</w:t>
      </w:r>
    </w:p>
    <w:p w14:paraId="4EABE061" w14:textId="77777777" w:rsidR="00DA632A" w:rsidRPr="00B20813" w:rsidRDefault="00DA632A" w:rsidP="0081155E">
      <w:pPr>
        <w:ind w:firstLineChars="200" w:firstLine="480"/>
        <w:rPr>
          <w:lang w:val="en-US" w:eastAsia="zh-CN"/>
        </w:rPr>
      </w:pPr>
      <w:r>
        <w:rPr>
          <w:rFonts w:hint="eastAsia"/>
          <w:lang w:val="en-US" w:eastAsia="zh-CN"/>
        </w:rPr>
        <w:t>在一个导体中</w:t>
      </w:r>
      <w:r>
        <w:rPr>
          <w:lang w:val="en-US" w:eastAsia="zh-CN"/>
        </w:rPr>
        <w:t>，</w:t>
      </w:r>
      <w:r w:rsidRPr="00946DD5">
        <w:rPr>
          <w:noProof/>
          <w:position w:val="-14"/>
          <w:lang w:val="en-GB" w:eastAsia="zh-CN"/>
        </w:rPr>
        <w:drawing>
          <wp:inline distT="0" distB="0" distL="0" distR="0" wp14:anchorId="4224E138" wp14:editId="1BE0EB86">
            <wp:extent cx="200025" cy="266700"/>
            <wp:effectExtent l="0" t="0" r="0" b="0"/>
            <wp:docPr id="22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Pr>
          <w:rFonts w:hint="eastAsia"/>
          <w:lang w:val="en-US" w:eastAsia="zh-CN"/>
        </w:rPr>
        <w:t>通过欧姆定律与</w:t>
      </w:r>
      <w:r w:rsidRPr="00946DD5">
        <w:rPr>
          <w:noProof/>
          <w:position w:val="-4"/>
          <w:lang w:val="en-GB" w:eastAsia="zh-CN"/>
        </w:rPr>
        <w:drawing>
          <wp:inline distT="0" distB="0" distL="0" distR="0" wp14:anchorId="1EB846C7" wp14:editId="1E8004A1">
            <wp:extent cx="152400" cy="200025"/>
            <wp:effectExtent l="19050" t="0" r="0" b="0"/>
            <wp:docPr id="22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rFonts w:hint="eastAsia"/>
          <w:lang w:val="en-US" w:eastAsia="zh-CN"/>
        </w:rPr>
        <w:t>相关联：</w:t>
      </w:r>
    </w:p>
    <w:p w14:paraId="32CBBE22" w14:textId="77777777" w:rsidR="00DA632A" w:rsidRDefault="00DA632A" w:rsidP="00DA632A">
      <w:pPr>
        <w:pStyle w:val="Blanc"/>
        <w:spacing w:line="280" w:lineRule="exact"/>
        <w:rPr>
          <w:lang w:eastAsia="zh-CN"/>
        </w:rPr>
      </w:pPr>
    </w:p>
    <w:p w14:paraId="4D49F079" w14:textId="77777777" w:rsidR="00DA632A" w:rsidRPr="00B20813" w:rsidRDefault="00DA632A" w:rsidP="00DA632A">
      <w:pPr>
        <w:pStyle w:val="Equation"/>
        <w:spacing w:before="0" w:line="280" w:lineRule="exact"/>
        <w:rPr>
          <w:lang w:val="en-US" w:eastAsia="zh-CN"/>
        </w:rPr>
      </w:pPr>
      <w:r w:rsidRPr="00B20813">
        <w:rPr>
          <w:lang w:val="en-US" w:eastAsia="zh-CN"/>
        </w:rPr>
        <w:tab/>
      </w:r>
      <w:r w:rsidRPr="00B20813">
        <w:rPr>
          <w:lang w:val="en-US" w:eastAsia="zh-CN"/>
        </w:rPr>
        <w:tab/>
      </w:r>
      <w:r w:rsidRPr="006A483E">
        <w:rPr>
          <w:noProof/>
          <w:position w:val="-14"/>
          <w:lang w:val="en-US" w:eastAsia="zh-CN"/>
        </w:rPr>
        <w:object w:dxaOrig="960" w:dyaOrig="420" w14:anchorId="44C8E79F">
          <v:shape id="_x0000_i1026" type="#_x0000_t75" style="width:46.8pt;height:20.4pt" o:ole="">
            <v:imagedata r:id="rId20" o:title=""/>
          </v:shape>
          <o:OLEObject Type="Embed" ProgID="Equation.3" ShapeID="_x0000_i1026" DrawAspect="Content" ObjectID="_1774784241" r:id="rId21"/>
        </w:object>
      </w:r>
      <w:r w:rsidRPr="00B20813">
        <w:rPr>
          <w:lang w:val="en-US" w:eastAsia="zh-CN"/>
        </w:rPr>
        <w:tab/>
        <w:t>(2)</w:t>
      </w:r>
    </w:p>
    <w:p w14:paraId="289B2ECC" w14:textId="77777777" w:rsidR="00DA632A" w:rsidRDefault="00DA632A" w:rsidP="00DA632A">
      <w:pPr>
        <w:pStyle w:val="Blanc"/>
        <w:spacing w:line="280" w:lineRule="exact"/>
        <w:rPr>
          <w:lang w:eastAsia="zh-CN"/>
        </w:rPr>
      </w:pPr>
    </w:p>
    <w:p w14:paraId="645EFD9B" w14:textId="77777777" w:rsidR="00DA632A" w:rsidRPr="00B20813" w:rsidRDefault="00DA632A" w:rsidP="00DA632A">
      <w:pPr>
        <w:spacing w:before="0"/>
        <w:ind w:firstLineChars="200" w:firstLine="480"/>
        <w:rPr>
          <w:lang w:val="en-US" w:eastAsia="zh-CN"/>
        </w:rPr>
      </w:pPr>
      <w:r>
        <w:rPr>
          <w:rFonts w:hint="eastAsia"/>
          <w:lang w:val="en-US" w:eastAsia="zh-CN"/>
        </w:rPr>
        <w:t>其中</w:t>
      </w:r>
      <w:r>
        <w:rPr>
          <w:lang w:val="en-US" w:eastAsia="zh-CN"/>
        </w:rPr>
        <w:t>：</w:t>
      </w:r>
    </w:p>
    <w:p w14:paraId="2B3417AC" w14:textId="77777777" w:rsidR="00DA632A" w:rsidRPr="002A2309" w:rsidRDefault="00DA632A" w:rsidP="00DA632A">
      <w:pPr>
        <w:pStyle w:val="Equationlegend"/>
        <w:spacing w:before="0"/>
        <w:rPr>
          <w:lang w:eastAsia="zh-CN"/>
        </w:rPr>
      </w:pPr>
      <w:r w:rsidRPr="002A2309">
        <w:rPr>
          <w:lang w:eastAsia="zh-CN"/>
        </w:rPr>
        <w:tab/>
      </w:r>
      <w:r w:rsidRPr="002A2309">
        <w:sym w:font="Symbol" w:char="F073"/>
      </w:r>
      <w:r>
        <w:rPr>
          <w:lang w:eastAsia="zh-CN"/>
        </w:rPr>
        <w:t>：</w:t>
      </w:r>
      <w:r w:rsidRPr="002A2309">
        <w:rPr>
          <w:lang w:eastAsia="zh-CN"/>
        </w:rPr>
        <w:tab/>
      </w:r>
      <w:r>
        <w:rPr>
          <w:rFonts w:hint="eastAsia"/>
          <w:lang w:eastAsia="zh-CN"/>
        </w:rPr>
        <w:t>电导率</w:t>
      </w:r>
      <w:r>
        <w:rPr>
          <w:lang w:eastAsia="zh-CN"/>
        </w:rPr>
        <w:t xml:space="preserve"> (S/m)</w:t>
      </w:r>
      <w:r>
        <w:rPr>
          <w:rFonts w:hint="eastAsia"/>
          <w:lang w:eastAsia="zh-CN"/>
        </w:rPr>
        <w:t>。</w:t>
      </w:r>
    </w:p>
    <w:p w14:paraId="087CFEB3" w14:textId="77777777" w:rsidR="00DA632A" w:rsidRPr="00B20813" w:rsidRDefault="00DA632A" w:rsidP="00DA632A">
      <w:pPr>
        <w:ind w:firstLineChars="350" w:firstLine="840"/>
        <w:rPr>
          <w:lang w:val="en-US" w:eastAsia="zh-CN"/>
        </w:rPr>
      </w:pPr>
      <w:r>
        <w:rPr>
          <w:rFonts w:hint="eastAsia"/>
          <w:lang w:val="en-US" w:eastAsia="zh-CN"/>
        </w:rPr>
        <w:t>将方程</w:t>
      </w:r>
      <w:r w:rsidRPr="00B20813">
        <w:rPr>
          <w:lang w:val="en-US" w:eastAsia="zh-CN"/>
        </w:rPr>
        <w:t>(1)</w:t>
      </w:r>
      <w:r>
        <w:rPr>
          <w:rFonts w:hint="eastAsia"/>
          <w:lang w:val="en-US" w:eastAsia="zh-CN"/>
        </w:rPr>
        <w:t>和</w:t>
      </w:r>
      <w:r w:rsidRPr="00B20813">
        <w:rPr>
          <w:lang w:val="en-US" w:eastAsia="zh-CN"/>
        </w:rPr>
        <w:t>(2)</w:t>
      </w:r>
      <w:r>
        <w:rPr>
          <w:rFonts w:hint="eastAsia"/>
          <w:lang w:val="en-US" w:eastAsia="zh-CN"/>
        </w:rPr>
        <w:t>结合得出</w:t>
      </w:r>
      <w:r>
        <w:rPr>
          <w:lang w:val="en-US" w:eastAsia="zh-CN"/>
        </w:rPr>
        <w:t>：</w:t>
      </w:r>
    </w:p>
    <w:p w14:paraId="3E43CB01" w14:textId="77777777" w:rsidR="00DA632A" w:rsidRDefault="00DA632A" w:rsidP="00DA632A">
      <w:pPr>
        <w:pStyle w:val="Blanc"/>
        <w:rPr>
          <w:lang w:eastAsia="zh-CN"/>
        </w:rPr>
      </w:pPr>
    </w:p>
    <w:p w14:paraId="49CFC51F" w14:textId="77777777" w:rsidR="00DA632A" w:rsidRPr="00B20813" w:rsidRDefault="00DA632A" w:rsidP="00DA632A">
      <w:pPr>
        <w:pStyle w:val="Equation"/>
        <w:spacing w:before="0"/>
        <w:rPr>
          <w:lang w:val="en-US" w:eastAsia="zh-CN"/>
        </w:rPr>
      </w:pPr>
      <w:r w:rsidRPr="00B20813">
        <w:rPr>
          <w:lang w:val="en-US" w:eastAsia="zh-CN"/>
        </w:rPr>
        <w:tab/>
      </w:r>
      <w:r w:rsidRPr="00B20813">
        <w:rPr>
          <w:lang w:val="en-US" w:eastAsia="zh-CN"/>
        </w:rPr>
        <w:tab/>
      </w:r>
      <w:r w:rsidRPr="000E764B">
        <w:rPr>
          <w:position w:val="-26"/>
          <w:lang w:val="en-US"/>
        </w:rPr>
        <w:object w:dxaOrig="2520" w:dyaOrig="700" w14:anchorId="6A6A85B7">
          <v:shape id="_x0000_i1027" type="#_x0000_t75" style="width:126.65pt;height:34.2pt" o:ole="">
            <v:imagedata r:id="rId22" o:title=""/>
          </v:shape>
          <o:OLEObject Type="Embed" ProgID="Equation.3" ShapeID="_x0000_i1027" DrawAspect="Content" ObjectID="_1774784242" r:id="rId23"/>
        </w:object>
      </w:r>
      <w:r w:rsidRPr="00B20813">
        <w:rPr>
          <w:lang w:val="en-US" w:eastAsia="zh-CN"/>
        </w:rPr>
        <w:tab/>
        <w:t>(3)</w:t>
      </w:r>
    </w:p>
    <w:p w14:paraId="42CA1559" w14:textId="77777777" w:rsidR="00DA632A" w:rsidRDefault="00DA632A" w:rsidP="00DA632A">
      <w:pPr>
        <w:pStyle w:val="Blanc"/>
        <w:spacing w:line="280" w:lineRule="exact"/>
        <w:rPr>
          <w:lang w:eastAsia="zh-CN"/>
        </w:rPr>
      </w:pPr>
    </w:p>
    <w:p w14:paraId="5DA1BE10" w14:textId="77777777" w:rsidR="00DA632A" w:rsidRPr="00B20813" w:rsidRDefault="00DA632A" w:rsidP="00DA632A">
      <w:pPr>
        <w:spacing w:before="0" w:line="280" w:lineRule="exact"/>
        <w:ind w:firstLineChars="200" w:firstLine="480"/>
        <w:rPr>
          <w:lang w:val="en-US" w:eastAsia="zh-CN"/>
        </w:rPr>
      </w:pPr>
      <w:r>
        <w:rPr>
          <w:rFonts w:hint="eastAsia"/>
          <w:lang w:val="en-US" w:eastAsia="zh-CN"/>
        </w:rPr>
        <w:t>将</w:t>
      </w:r>
      <w:r w:rsidRPr="00946DD5">
        <w:rPr>
          <w:noProof/>
          <w:position w:val="-4"/>
          <w:lang w:val="en-GB" w:eastAsia="zh-CN"/>
        </w:rPr>
        <w:drawing>
          <wp:inline distT="0" distB="0" distL="0" distR="0" wp14:anchorId="303E6124" wp14:editId="642174F2">
            <wp:extent cx="152400" cy="200025"/>
            <wp:effectExtent l="19050" t="0" r="0" b="0"/>
            <wp:docPr id="23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rFonts w:hint="eastAsia"/>
          <w:lang w:val="en-US" w:eastAsia="zh-CN"/>
        </w:rPr>
        <w:t>写为指数表达形式：</w:t>
      </w:r>
    </w:p>
    <w:p w14:paraId="210557A3" w14:textId="77777777" w:rsidR="00DA632A" w:rsidRDefault="00DA632A" w:rsidP="00DA632A">
      <w:pPr>
        <w:pStyle w:val="Blanc"/>
        <w:rPr>
          <w:lang w:eastAsia="zh-CN"/>
        </w:rPr>
      </w:pPr>
    </w:p>
    <w:p w14:paraId="64FFCA4D" w14:textId="77777777" w:rsidR="00DA632A" w:rsidRPr="00B20813" w:rsidRDefault="00DA632A" w:rsidP="00DA632A">
      <w:pPr>
        <w:pStyle w:val="Equation"/>
        <w:spacing w:before="0"/>
        <w:rPr>
          <w:lang w:val="en-US" w:eastAsia="zh-CN"/>
        </w:rPr>
      </w:pPr>
      <w:r w:rsidRPr="00B20813">
        <w:rPr>
          <w:lang w:val="en-US" w:eastAsia="zh-CN"/>
        </w:rPr>
        <w:tab/>
      </w:r>
      <w:r w:rsidRPr="00B20813">
        <w:rPr>
          <w:lang w:val="en-US" w:eastAsia="zh-CN"/>
        </w:rPr>
        <w:tab/>
      </w:r>
      <w:r w:rsidRPr="00AE4906">
        <w:rPr>
          <w:position w:val="-12"/>
          <w:lang w:val="en-US"/>
        </w:rPr>
        <w:object w:dxaOrig="1579" w:dyaOrig="460" w14:anchorId="1398BE36">
          <v:shape id="_x0000_i1028" type="#_x0000_t75" style="width:78pt;height:24pt" o:ole="">
            <v:imagedata r:id="rId24" o:title=""/>
          </v:shape>
          <o:OLEObject Type="Embed" ProgID="Equation.3" ShapeID="_x0000_i1028" DrawAspect="Content" ObjectID="_1774784243" r:id="rId25"/>
        </w:object>
      </w:r>
      <w:r w:rsidRPr="00B20813">
        <w:rPr>
          <w:lang w:val="en-US" w:eastAsia="zh-CN"/>
        </w:rPr>
        <w:tab/>
        <w:t>(4)</w:t>
      </w:r>
    </w:p>
    <w:p w14:paraId="4400CDC1" w14:textId="77777777" w:rsidR="00DA632A" w:rsidRDefault="00DA632A" w:rsidP="00DA632A">
      <w:pPr>
        <w:pStyle w:val="Blanc"/>
        <w:spacing w:line="280" w:lineRule="exact"/>
        <w:rPr>
          <w:lang w:eastAsia="zh-CN"/>
        </w:rPr>
      </w:pPr>
    </w:p>
    <w:p w14:paraId="6DE24086" w14:textId="77777777" w:rsidR="00DA632A" w:rsidRPr="00B20813" w:rsidRDefault="00DA632A" w:rsidP="00DA632A">
      <w:pPr>
        <w:spacing w:before="0"/>
        <w:ind w:firstLineChars="200" w:firstLine="480"/>
        <w:rPr>
          <w:lang w:val="en-US" w:eastAsia="zh-CN"/>
        </w:rPr>
      </w:pPr>
      <w:r>
        <w:rPr>
          <w:rFonts w:hint="eastAsia"/>
          <w:lang w:val="en-US" w:eastAsia="zh-CN"/>
        </w:rPr>
        <w:t>其中</w:t>
      </w:r>
      <w:r>
        <w:rPr>
          <w:lang w:val="en-US" w:eastAsia="zh-CN"/>
        </w:rPr>
        <w:t>：</w:t>
      </w:r>
    </w:p>
    <w:p w14:paraId="1BD24599" w14:textId="77777777" w:rsidR="00DA632A" w:rsidRPr="002A2309" w:rsidRDefault="00DA632A" w:rsidP="0081155E">
      <w:pPr>
        <w:pStyle w:val="Equationlegend"/>
        <w:spacing w:before="120" w:line="360" w:lineRule="exact"/>
        <w:rPr>
          <w:lang w:eastAsia="zh-CN"/>
        </w:rPr>
      </w:pPr>
      <w:r w:rsidRPr="002A2309">
        <w:rPr>
          <w:lang w:eastAsia="zh-CN"/>
        </w:rPr>
        <w:tab/>
      </w:r>
      <w:r w:rsidRPr="00946DD5">
        <w:rPr>
          <w:noProof/>
          <w:position w:val="-12"/>
          <w:lang w:val="en-GB" w:eastAsia="zh-CN"/>
        </w:rPr>
        <w:drawing>
          <wp:inline distT="0" distB="0" distL="0" distR="0" wp14:anchorId="72906411" wp14:editId="285BDF8E">
            <wp:extent cx="190500" cy="257175"/>
            <wp:effectExtent l="0" t="0" r="0" b="0"/>
            <wp:docPr id="23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Pr>
          <w:lang w:eastAsia="zh-CN"/>
        </w:rPr>
        <w:t>：</w:t>
      </w:r>
      <w:r w:rsidRPr="002A2309">
        <w:rPr>
          <w:lang w:eastAsia="zh-CN"/>
        </w:rPr>
        <w:tab/>
      </w:r>
      <w:r w:rsidRPr="002A2309">
        <w:rPr>
          <w:i/>
          <w:lang w:eastAsia="zh-CN"/>
        </w:rPr>
        <w:t>t</w:t>
      </w:r>
      <w:r w:rsidRPr="002A2309">
        <w:rPr>
          <w:lang w:eastAsia="zh-CN"/>
        </w:rPr>
        <w:t> = </w:t>
      </w:r>
      <w:r w:rsidRPr="00946DD5">
        <w:rPr>
          <w:noProof/>
          <w:position w:val="-4"/>
          <w:lang w:val="en-GB" w:eastAsia="zh-CN"/>
        </w:rPr>
        <w:drawing>
          <wp:inline distT="0" distB="0" distL="0" distR="0" wp14:anchorId="679C1C55" wp14:editId="6AF7C93C">
            <wp:extent cx="123825" cy="161925"/>
            <wp:effectExtent l="19050" t="0" r="0" b="0"/>
            <wp:docPr id="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2A2309">
        <w:rPr>
          <w:lang w:eastAsia="zh-CN"/>
        </w:rPr>
        <w:t> = 0 (V/</w:t>
      </w:r>
      <w:proofErr w:type="gramStart"/>
      <w:r w:rsidRPr="002A2309">
        <w:rPr>
          <w:lang w:eastAsia="zh-CN"/>
        </w:rPr>
        <w:t>m)</w:t>
      </w:r>
      <w:r>
        <w:rPr>
          <w:rFonts w:hint="eastAsia"/>
          <w:lang w:eastAsia="zh-CN"/>
        </w:rPr>
        <w:t>的</w:t>
      </w:r>
      <w:proofErr w:type="gramEnd"/>
      <w:r w:rsidRPr="00946DD5">
        <w:rPr>
          <w:noProof/>
          <w:position w:val="-4"/>
          <w:lang w:val="en-GB" w:eastAsia="zh-CN"/>
        </w:rPr>
        <w:drawing>
          <wp:inline distT="0" distB="0" distL="0" distR="0" wp14:anchorId="3EEFF344" wp14:editId="165443E8">
            <wp:extent cx="152400" cy="200025"/>
            <wp:effectExtent l="19050" t="0" r="0" b="0"/>
            <wp:docPr id="23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rFonts w:hint="eastAsia"/>
          <w:lang w:eastAsia="zh-CN"/>
        </w:rPr>
        <w:t>值</w:t>
      </w:r>
    </w:p>
    <w:p w14:paraId="6CC4CE3A" w14:textId="77777777" w:rsidR="00DA632A" w:rsidRPr="002A2309" w:rsidRDefault="00DA632A" w:rsidP="00DA632A">
      <w:pPr>
        <w:pStyle w:val="Equationlegend"/>
        <w:spacing w:before="0" w:line="360" w:lineRule="exact"/>
        <w:rPr>
          <w:lang w:eastAsia="zh-CN"/>
        </w:rPr>
      </w:pPr>
      <w:r w:rsidRPr="002A2309">
        <w:rPr>
          <w:lang w:eastAsia="zh-CN"/>
        </w:rPr>
        <w:tab/>
      </w:r>
      <w:r w:rsidRPr="00946DD5">
        <w:rPr>
          <w:noProof/>
          <w:position w:val="-6"/>
          <w:lang w:val="en-GB" w:eastAsia="zh-CN"/>
        </w:rPr>
        <w:drawing>
          <wp:inline distT="0" distB="0" distL="0" distR="0" wp14:anchorId="39BDEAB5" wp14:editId="45E1E9E9">
            <wp:extent cx="142875" cy="219075"/>
            <wp:effectExtent l="19050" t="0" r="0" b="0"/>
            <wp:docPr id="23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8"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Pr>
          <w:lang w:eastAsia="zh-CN"/>
        </w:rPr>
        <w:t>：</w:t>
      </w:r>
      <w:r w:rsidRPr="002A2309">
        <w:rPr>
          <w:lang w:eastAsia="zh-CN"/>
        </w:rPr>
        <w:tab/>
      </w:r>
      <w:r>
        <w:rPr>
          <w:rFonts w:hint="eastAsia"/>
          <w:lang w:eastAsia="zh-CN"/>
        </w:rPr>
        <w:t>（矢量）波数</w:t>
      </w:r>
      <w:r w:rsidRPr="002A2309">
        <w:rPr>
          <w:lang w:eastAsia="zh-CN"/>
        </w:rPr>
        <w:t>(m</w:t>
      </w:r>
      <w:r w:rsidRPr="002A2309">
        <w:rPr>
          <w:vertAlign w:val="superscript"/>
          <w:lang w:eastAsia="zh-CN"/>
        </w:rPr>
        <w:t>−1</w:t>
      </w:r>
      <w:r>
        <w:rPr>
          <w:lang w:eastAsia="zh-CN"/>
        </w:rPr>
        <w:t>)</w:t>
      </w:r>
      <w:r>
        <w:rPr>
          <w:rFonts w:hint="eastAsia"/>
          <w:lang w:eastAsia="zh-CN"/>
        </w:rPr>
        <w:t>量值</w:t>
      </w:r>
      <w:r w:rsidRPr="002A2309">
        <w:rPr>
          <w:lang w:eastAsia="zh-CN"/>
        </w:rPr>
        <w:t>= 2</w:t>
      </w:r>
      <w:r w:rsidRPr="002A2309">
        <w:sym w:font="Symbol" w:char="F070"/>
      </w:r>
      <w:r w:rsidRPr="002A2309">
        <w:rPr>
          <w:lang w:eastAsia="zh-CN"/>
        </w:rPr>
        <w:t>/</w:t>
      </w:r>
      <w:r w:rsidRPr="002A2309">
        <w:sym w:font="Symbol" w:char="F06C"/>
      </w:r>
      <w:r>
        <w:rPr>
          <w:rFonts w:hint="eastAsia"/>
          <w:lang w:eastAsia="zh-CN"/>
        </w:rPr>
        <w:t>，其中，</w:t>
      </w:r>
      <w:r w:rsidRPr="002A2309">
        <w:sym w:font="Symbol" w:char="F06C"/>
      </w:r>
      <w:r>
        <w:rPr>
          <w:rFonts w:hint="eastAsia"/>
          <w:lang w:eastAsia="zh-CN"/>
        </w:rPr>
        <w:t>是波长，单位是</w:t>
      </w:r>
      <w:r w:rsidRPr="002A2309">
        <w:rPr>
          <w:lang w:eastAsia="zh-CN"/>
        </w:rPr>
        <w:t>m</w:t>
      </w:r>
    </w:p>
    <w:p w14:paraId="55288A7E" w14:textId="77777777" w:rsidR="00DA632A" w:rsidRDefault="00DA632A" w:rsidP="00DA632A">
      <w:pPr>
        <w:pStyle w:val="Equationlegend"/>
        <w:spacing w:before="0" w:line="360" w:lineRule="exact"/>
        <w:rPr>
          <w:vertAlign w:val="superscript"/>
          <w:lang w:eastAsia="zh-CN"/>
        </w:rPr>
      </w:pPr>
      <w:r w:rsidRPr="002A2309">
        <w:rPr>
          <w:lang w:eastAsia="zh-CN"/>
        </w:rPr>
        <w:tab/>
      </w:r>
      <w:r w:rsidRPr="002A2309">
        <w:sym w:font="Symbol" w:char="F077"/>
      </w:r>
      <w:r>
        <w:rPr>
          <w:lang w:eastAsia="zh-CN"/>
        </w:rPr>
        <w:t>：</w:t>
      </w:r>
      <w:r w:rsidRPr="002A2309">
        <w:rPr>
          <w:lang w:eastAsia="zh-CN"/>
        </w:rPr>
        <w:tab/>
      </w:r>
      <w:r>
        <w:rPr>
          <w:rFonts w:hint="eastAsia"/>
          <w:lang w:eastAsia="zh-CN"/>
        </w:rPr>
        <w:t>角频率</w:t>
      </w:r>
      <w:r w:rsidRPr="002A2309">
        <w:rPr>
          <w:lang w:eastAsia="zh-CN"/>
        </w:rPr>
        <w:t>(s</w:t>
      </w:r>
      <w:r w:rsidRPr="002A2309">
        <w:rPr>
          <w:vertAlign w:val="superscript"/>
        </w:rPr>
        <w:sym w:font="Symbol" w:char="F02D"/>
      </w:r>
      <w:r w:rsidRPr="002A2309">
        <w:rPr>
          <w:vertAlign w:val="superscript"/>
          <w:lang w:eastAsia="zh-CN"/>
        </w:rPr>
        <w:t>1</w:t>
      </w:r>
      <w:r w:rsidRPr="002A2309">
        <w:rPr>
          <w:lang w:eastAsia="zh-CN"/>
        </w:rPr>
        <w:t>)= 2</w:t>
      </w:r>
      <w:r w:rsidRPr="002A2309">
        <w:sym w:font="Symbol" w:char="F070"/>
      </w:r>
      <w:r w:rsidRPr="002A2309">
        <w:rPr>
          <w:i/>
          <w:iCs/>
          <w:lang w:eastAsia="zh-CN"/>
        </w:rPr>
        <w:t>f</w:t>
      </w:r>
      <w:r>
        <w:rPr>
          <w:rFonts w:hint="eastAsia"/>
          <w:lang w:eastAsia="zh-CN"/>
        </w:rPr>
        <w:t>，其中</w:t>
      </w:r>
      <w:r w:rsidRPr="002A2309">
        <w:rPr>
          <w:i/>
          <w:iCs/>
          <w:lang w:eastAsia="zh-CN"/>
        </w:rPr>
        <w:t>f</w:t>
      </w:r>
      <w:r>
        <w:rPr>
          <w:rFonts w:hint="eastAsia"/>
          <w:lang w:eastAsia="zh-CN"/>
        </w:rPr>
        <w:t>是频率，单位是</w:t>
      </w:r>
      <w:r w:rsidRPr="002A2309">
        <w:rPr>
          <w:lang w:eastAsia="zh-CN"/>
        </w:rPr>
        <w:t>s</w:t>
      </w:r>
      <w:r w:rsidRPr="002A2309">
        <w:rPr>
          <w:vertAlign w:val="superscript"/>
        </w:rPr>
        <w:sym w:font="Symbol" w:char="F02D"/>
      </w:r>
      <w:r w:rsidRPr="002A2309">
        <w:rPr>
          <w:vertAlign w:val="superscript"/>
          <w:lang w:eastAsia="zh-CN"/>
        </w:rPr>
        <w:t>1</w:t>
      </w:r>
    </w:p>
    <w:p w14:paraId="0F55F4B2" w14:textId="77777777" w:rsidR="00DA632A" w:rsidRDefault="00DA632A" w:rsidP="00DA632A">
      <w:pPr>
        <w:pStyle w:val="Equationlegend"/>
        <w:spacing w:before="0" w:line="360" w:lineRule="exact"/>
        <w:rPr>
          <w:vertAlign w:val="superscript"/>
          <w:lang w:eastAsia="zh-CN"/>
        </w:rPr>
      </w:pPr>
      <w:r>
        <w:rPr>
          <w:lang w:eastAsia="zh-CN"/>
        </w:rPr>
        <w:tab/>
      </w:r>
      <m:oMath>
        <m:acc>
          <m:accPr>
            <m:chr m:val="⃗"/>
            <m:ctrlPr>
              <w:rPr>
                <w:rFonts w:ascii="Cambria Math" w:hAnsi="Cambria Math"/>
                <w:i/>
              </w:rPr>
            </m:ctrlPr>
          </m:accPr>
          <m:e>
            <m:r>
              <w:rPr>
                <w:rFonts w:ascii="Cambria Math" w:hAnsi="Cambria Math"/>
                <w:lang w:eastAsia="zh-CN"/>
              </w:rPr>
              <m:t>r</m:t>
            </m:r>
          </m:e>
        </m:acc>
      </m:oMath>
      <w:r w:rsidRPr="00F870FA">
        <w:rPr>
          <w:rFonts w:hint="eastAsia"/>
          <w:lang w:eastAsia="zh-CN"/>
        </w:rPr>
        <w:t>：</w:t>
      </w:r>
      <w:r>
        <w:rPr>
          <w:lang w:eastAsia="zh-CN"/>
        </w:rPr>
        <w:tab/>
      </w:r>
      <w:r w:rsidRPr="00F870FA">
        <w:rPr>
          <w:rFonts w:hint="eastAsia"/>
          <w:lang w:eastAsia="zh-CN"/>
        </w:rPr>
        <w:t>（</w:t>
      </w:r>
      <w:r>
        <w:rPr>
          <w:rFonts w:hint="eastAsia"/>
          <w:lang w:eastAsia="zh-CN"/>
        </w:rPr>
        <w:t>矢量）空间距离（</w:t>
      </w:r>
      <w:r>
        <w:rPr>
          <w:rFonts w:hint="eastAsia"/>
          <w:lang w:eastAsia="zh-CN"/>
        </w:rPr>
        <w:t>m</w:t>
      </w:r>
      <w:r>
        <w:rPr>
          <w:rFonts w:hint="eastAsia"/>
          <w:lang w:eastAsia="zh-CN"/>
        </w:rPr>
        <w:t>）。</w:t>
      </w:r>
    </w:p>
    <w:p w14:paraId="6F98F9DF" w14:textId="77777777" w:rsidR="00DA632A" w:rsidRPr="00B20813" w:rsidRDefault="00DA632A" w:rsidP="00DA632A">
      <w:pPr>
        <w:spacing w:line="280" w:lineRule="exact"/>
        <w:ind w:firstLineChars="200" w:firstLine="480"/>
        <w:rPr>
          <w:lang w:val="en-US" w:eastAsia="zh-CN"/>
        </w:rPr>
      </w:pPr>
      <w:r>
        <w:rPr>
          <w:rFonts w:hint="eastAsia"/>
          <w:lang w:val="en-US" w:eastAsia="zh-CN"/>
        </w:rPr>
        <w:t>将其代入公式</w:t>
      </w:r>
      <w:r w:rsidRPr="00B20813">
        <w:rPr>
          <w:lang w:val="en-US" w:eastAsia="zh-CN"/>
        </w:rPr>
        <w:t> (3)</w:t>
      </w:r>
      <w:r>
        <w:rPr>
          <w:rFonts w:hint="eastAsia"/>
          <w:lang w:val="en-US" w:eastAsia="zh-CN"/>
        </w:rPr>
        <w:t>得出</w:t>
      </w:r>
    </w:p>
    <w:p w14:paraId="5AB6DC77" w14:textId="77777777" w:rsidR="00DA632A" w:rsidRDefault="00DA632A" w:rsidP="00DA632A">
      <w:pPr>
        <w:pStyle w:val="Blanc"/>
        <w:spacing w:line="280" w:lineRule="exact"/>
        <w:rPr>
          <w:lang w:eastAsia="zh-CN"/>
        </w:rPr>
      </w:pPr>
    </w:p>
    <w:p w14:paraId="3434B632" w14:textId="77777777" w:rsidR="00DA632A" w:rsidRPr="00B20813" w:rsidRDefault="00DA632A" w:rsidP="00DA632A">
      <w:pPr>
        <w:pStyle w:val="Equation"/>
        <w:spacing w:before="0"/>
        <w:rPr>
          <w:lang w:val="en-US" w:eastAsia="zh-CN"/>
        </w:rPr>
      </w:pPr>
      <w:r>
        <w:rPr>
          <w:lang w:val="en-US" w:eastAsia="zh-CN"/>
        </w:rPr>
        <w:tab/>
      </w:r>
      <w:r>
        <w:rPr>
          <w:lang w:val="en-US" w:eastAsia="zh-CN"/>
        </w:rPr>
        <w:tab/>
      </w:r>
      <w:r w:rsidRPr="00FA5890">
        <w:rPr>
          <w:position w:val="-12"/>
          <w:lang w:val="en-US"/>
        </w:rPr>
        <w:object w:dxaOrig="2500" w:dyaOrig="420" w14:anchorId="65C5D357">
          <v:shape id="_x0000_i1029" type="#_x0000_t75" style="width:125.4pt;height:20.4pt" o:ole="">
            <v:imagedata r:id="rId29" o:title=""/>
          </v:shape>
          <o:OLEObject Type="Embed" ProgID="Equation.3" ShapeID="_x0000_i1029" DrawAspect="Content" ObjectID="_1774784244" r:id="rId30"/>
        </w:object>
      </w:r>
      <w:r w:rsidRPr="00B20813">
        <w:rPr>
          <w:lang w:val="en-US" w:eastAsia="zh-CN"/>
        </w:rPr>
        <w:tab/>
        <w:t>(5)</w:t>
      </w:r>
    </w:p>
    <w:p w14:paraId="653E6465" w14:textId="77777777" w:rsidR="00DA632A" w:rsidRDefault="00DA632A" w:rsidP="00DA632A">
      <w:pPr>
        <w:spacing w:before="0" w:line="320" w:lineRule="exact"/>
        <w:ind w:firstLineChars="200" w:firstLine="480"/>
        <w:rPr>
          <w:lang w:val="en-US" w:eastAsia="zh-CN"/>
        </w:rPr>
      </w:pPr>
      <w:r>
        <w:rPr>
          <w:rFonts w:hint="eastAsia"/>
          <w:lang w:val="en-US" w:eastAsia="zh-CN"/>
        </w:rPr>
        <w:t>其中：</w:t>
      </w:r>
    </w:p>
    <w:p w14:paraId="259E546E" w14:textId="77777777" w:rsidR="00DA632A" w:rsidRPr="00B20813" w:rsidRDefault="00DA632A" w:rsidP="00DA632A">
      <w:pPr>
        <w:spacing w:before="0" w:line="320" w:lineRule="exact"/>
        <w:ind w:firstLineChars="200" w:firstLine="480"/>
        <w:rPr>
          <w:lang w:val="en-US" w:eastAsia="zh-CN"/>
        </w:rPr>
      </w:pPr>
      <w:r>
        <w:rPr>
          <w:lang w:val="en-US" w:eastAsia="zh-CN"/>
        </w:rPr>
        <w:tab/>
      </w:r>
      <w:r>
        <w:rPr>
          <w:lang w:val="en-US" w:eastAsia="zh-CN"/>
        </w:rPr>
        <w:tab/>
      </w:r>
      <w:r w:rsidRPr="0021769B">
        <w:rPr>
          <w:i/>
          <w:iCs/>
          <w:lang w:val="en-US" w:eastAsia="zh-CN"/>
        </w:rPr>
        <w:t>k</w:t>
      </w:r>
      <w:r>
        <w:rPr>
          <w:rFonts w:hint="eastAsia"/>
          <w:lang w:val="en-US" w:eastAsia="zh-CN"/>
        </w:rPr>
        <w:t>：</w:t>
      </w:r>
      <w:r>
        <w:rPr>
          <w:lang w:val="en-US" w:eastAsia="zh-CN"/>
        </w:rPr>
        <w:tab/>
      </w:r>
      <w:r w:rsidRPr="00946DD5">
        <w:rPr>
          <w:noProof/>
          <w:position w:val="-6"/>
          <w:lang w:val="en-GB" w:eastAsia="zh-CN"/>
        </w:rPr>
        <w:drawing>
          <wp:inline distT="0" distB="0" distL="0" distR="0" wp14:anchorId="06D7666A" wp14:editId="1080B106">
            <wp:extent cx="142875" cy="219075"/>
            <wp:effectExtent l="19050" t="0" r="0" b="0"/>
            <wp:docPr id="23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Pr>
          <w:rFonts w:hint="eastAsia"/>
          <w:lang w:val="en-US" w:eastAsia="zh-CN"/>
        </w:rPr>
        <w:t>的量值。</w:t>
      </w:r>
    </w:p>
    <w:p w14:paraId="4619BC5A" w14:textId="77777777" w:rsidR="00DA632A" w:rsidRPr="00D55419" w:rsidRDefault="00DA632A" w:rsidP="00DA632A">
      <w:pPr>
        <w:spacing w:before="0" w:line="480" w:lineRule="exact"/>
        <w:ind w:firstLineChars="200" w:firstLine="480"/>
        <w:rPr>
          <w:lang w:val="en-US" w:eastAsia="zh-CN"/>
        </w:rPr>
      </w:pPr>
      <w:r>
        <w:rPr>
          <w:rFonts w:hint="eastAsia"/>
          <w:lang w:val="en-US" w:eastAsia="zh-CN"/>
        </w:rPr>
        <w:t>公式</w:t>
      </w:r>
      <w:r w:rsidRPr="00B20813">
        <w:rPr>
          <w:lang w:val="en-US" w:eastAsia="zh-CN"/>
        </w:rPr>
        <w:t>(5)</w:t>
      </w:r>
      <w:r>
        <w:rPr>
          <w:rFonts w:hint="eastAsia"/>
          <w:lang w:val="en-US" w:eastAsia="zh-CN"/>
        </w:rPr>
        <w:t>显示出，电场强度作为衰减的正弦波传播。</w:t>
      </w:r>
    </w:p>
    <w:p w14:paraId="645BB1F8" w14:textId="77777777" w:rsidR="00DA632A" w:rsidRPr="00B20813" w:rsidRDefault="00DA632A" w:rsidP="00DA632A">
      <w:pPr>
        <w:pStyle w:val="Heading4"/>
        <w:spacing w:before="120" w:after="120"/>
        <w:rPr>
          <w:lang w:val="en-US" w:eastAsia="zh-CN"/>
        </w:rPr>
      </w:pPr>
      <w:r w:rsidRPr="00B20813">
        <w:rPr>
          <w:lang w:val="en-US" w:eastAsia="zh-CN"/>
        </w:rPr>
        <w:t>2.</w:t>
      </w:r>
      <w:r w:rsidRPr="00B20813">
        <w:rPr>
          <w:rFonts w:hint="eastAsia"/>
          <w:lang w:val="en-US" w:eastAsia="ja-JP"/>
        </w:rPr>
        <w:t>1</w:t>
      </w:r>
      <w:r w:rsidRPr="00B20813">
        <w:rPr>
          <w:lang w:val="en-US" w:eastAsia="zh-CN"/>
        </w:rPr>
        <w:t>.2.3</w:t>
      </w:r>
      <w:r w:rsidRPr="00B20813">
        <w:rPr>
          <w:lang w:val="en-US" w:eastAsia="zh-CN"/>
        </w:rPr>
        <w:tab/>
      </w:r>
      <w:r>
        <w:rPr>
          <w:rFonts w:hint="eastAsia"/>
          <w:lang w:val="en-US" w:eastAsia="zh-CN"/>
        </w:rPr>
        <w:t>非导电电介质</w:t>
      </w:r>
    </w:p>
    <w:p w14:paraId="2CC758CD" w14:textId="77777777" w:rsidR="00DA632A" w:rsidRPr="00B20813" w:rsidRDefault="00DA632A" w:rsidP="00DA632A">
      <w:pPr>
        <w:spacing w:before="0" w:line="480" w:lineRule="exact"/>
        <w:ind w:firstLineChars="200" w:firstLine="480"/>
        <w:rPr>
          <w:lang w:val="en-US" w:eastAsia="zh-CN"/>
        </w:rPr>
      </w:pPr>
      <w:r>
        <w:rPr>
          <w:rFonts w:hint="eastAsia"/>
          <w:lang w:val="en-US" w:eastAsia="zh-CN"/>
        </w:rPr>
        <w:t>在一个非导电电介质（</w:t>
      </w:r>
      <w:r w:rsidRPr="002A2309">
        <w:sym w:font="Symbol" w:char="F073"/>
      </w:r>
      <w:r w:rsidRPr="00B20813">
        <w:rPr>
          <w:lang w:val="en-US" w:eastAsia="zh-CN"/>
        </w:rPr>
        <w:t> = 0</w:t>
      </w:r>
      <w:r>
        <w:rPr>
          <w:rFonts w:hint="eastAsia"/>
          <w:lang w:val="en-US" w:eastAsia="zh-CN"/>
        </w:rPr>
        <w:t>）中，电场不衰减，并且从公式</w:t>
      </w:r>
      <w:r w:rsidRPr="00B20813">
        <w:rPr>
          <w:lang w:val="en-US" w:eastAsia="zh-CN"/>
        </w:rPr>
        <w:t>(5)</w:t>
      </w:r>
      <w:r>
        <w:rPr>
          <w:rFonts w:hint="eastAsia"/>
          <w:lang w:val="en-US" w:eastAsia="zh-CN"/>
        </w:rPr>
        <w:t>得出</w:t>
      </w:r>
      <w:r>
        <w:rPr>
          <w:lang w:val="en-US" w:eastAsia="zh-CN"/>
        </w:rPr>
        <w:t>传播</w:t>
      </w:r>
      <w:r>
        <w:rPr>
          <w:rFonts w:hint="eastAsia"/>
          <w:lang w:val="en-US" w:eastAsia="zh-CN"/>
        </w:rPr>
        <w:t>速度</w:t>
      </w:r>
      <w:r w:rsidRPr="00B20813">
        <w:rPr>
          <w:i/>
          <w:iCs/>
          <w:lang w:val="en-US" w:eastAsia="zh-CN"/>
        </w:rPr>
        <w:t>v</w:t>
      </w:r>
      <w:r w:rsidRPr="00B20813">
        <w:rPr>
          <w:lang w:val="en-US" w:eastAsia="zh-CN"/>
        </w:rPr>
        <w:t xml:space="preserve"> (= </w:t>
      </w:r>
      <w:r w:rsidRPr="002A2309">
        <w:sym w:font="Symbol" w:char="F077"/>
      </w:r>
      <w:r w:rsidRPr="00B20813">
        <w:rPr>
          <w:lang w:val="en-US" w:eastAsia="zh-CN"/>
        </w:rPr>
        <w:t>/</w:t>
      </w:r>
      <w:r w:rsidRPr="00B20813">
        <w:rPr>
          <w:i/>
          <w:iCs/>
          <w:lang w:val="en-US" w:eastAsia="zh-CN"/>
        </w:rPr>
        <w:t>k</w:t>
      </w:r>
      <w:r w:rsidRPr="00B20813">
        <w:rPr>
          <w:lang w:val="en-US" w:eastAsia="zh-CN"/>
        </w:rPr>
        <w:t>)</w:t>
      </w:r>
      <w:r>
        <w:rPr>
          <w:rFonts w:hint="eastAsia"/>
          <w:lang w:val="en-US" w:eastAsia="zh-CN"/>
        </w:rPr>
        <w:t>是</w:t>
      </w:r>
      <w:r>
        <w:rPr>
          <w:lang w:val="en-US" w:eastAsia="zh-CN"/>
        </w:rPr>
        <w:t>：</w:t>
      </w:r>
    </w:p>
    <w:p w14:paraId="76A684EA" w14:textId="77777777" w:rsidR="00DA632A" w:rsidRPr="00B20813" w:rsidRDefault="00DA632A" w:rsidP="00DA632A">
      <w:pPr>
        <w:pStyle w:val="Equation"/>
        <w:spacing w:before="0"/>
        <w:rPr>
          <w:lang w:val="en-US" w:eastAsia="zh-CN"/>
        </w:rPr>
      </w:pPr>
      <w:r w:rsidRPr="00B20813">
        <w:rPr>
          <w:lang w:val="en-US" w:eastAsia="zh-CN"/>
        </w:rPr>
        <w:tab/>
      </w:r>
      <w:r w:rsidRPr="00B20813">
        <w:rPr>
          <w:lang w:val="en-US" w:eastAsia="zh-CN"/>
        </w:rPr>
        <w:tab/>
      </w:r>
      <w:r w:rsidRPr="00946DD5">
        <w:rPr>
          <w:noProof/>
          <w:position w:val="-34"/>
          <w:lang w:val="en-GB" w:eastAsia="zh-CN"/>
        </w:rPr>
        <w:drawing>
          <wp:inline distT="0" distB="0" distL="0" distR="0" wp14:anchorId="3413F5B8" wp14:editId="7CC652B5">
            <wp:extent cx="619125" cy="457200"/>
            <wp:effectExtent l="0" t="0" r="9525" b="0"/>
            <wp:docPr id="23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B20813">
        <w:rPr>
          <w:lang w:val="en-US" w:eastAsia="zh-CN"/>
        </w:rPr>
        <w:tab/>
        <w:t>(6)</w:t>
      </w:r>
    </w:p>
    <w:p w14:paraId="6D45FA0B" w14:textId="77777777" w:rsidR="00DA632A" w:rsidRPr="00B20813" w:rsidRDefault="00DA632A" w:rsidP="00274F6E">
      <w:pPr>
        <w:keepNext/>
        <w:keepLines/>
        <w:spacing w:before="0" w:line="280" w:lineRule="exact"/>
        <w:ind w:firstLineChars="200" w:firstLine="480"/>
        <w:rPr>
          <w:lang w:val="en-US" w:eastAsia="zh-CN"/>
        </w:rPr>
      </w:pPr>
      <w:r w:rsidRPr="002A2309">
        <w:lastRenderedPageBreak/>
        <w:sym w:font="Symbol" w:char="F065"/>
      </w:r>
      <w:r>
        <w:rPr>
          <w:rFonts w:hint="eastAsia"/>
          <w:lang w:val="en-US" w:eastAsia="zh-CN"/>
        </w:rPr>
        <w:t>习惯上以相对介电常数</w:t>
      </w:r>
      <w:r w:rsidRPr="002A2309">
        <w:sym w:font="Symbol" w:char="F065"/>
      </w:r>
      <w:r w:rsidRPr="00B20813">
        <w:rPr>
          <w:i/>
          <w:vertAlign w:val="subscript"/>
          <w:lang w:val="en-US" w:eastAsia="zh-CN"/>
        </w:rPr>
        <w:t>r</w:t>
      </w:r>
      <w:r>
        <w:rPr>
          <w:rFonts w:hint="eastAsia"/>
          <w:lang w:val="en-US" w:eastAsia="zh-CN"/>
        </w:rPr>
        <w:t>和自由空间的介电常数</w:t>
      </w:r>
      <w:r w:rsidRPr="002A2309">
        <w:sym w:font="Symbol" w:char="F065"/>
      </w:r>
      <w:r w:rsidRPr="00B20813">
        <w:rPr>
          <w:vertAlign w:val="subscript"/>
          <w:lang w:val="en-US" w:eastAsia="zh-CN"/>
        </w:rPr>
        <w:t>0</w:t>
      </w:r>
      <w:r>
        <w:rPr>
          <w:rFonts w:hint="eastAsia"/>
          <w:lang w:val="en-US" w:eastAsia="zh-CN"/>
        </w:rPr>
        <w:t>的形式写为</w:t>
      </w:r>
      <w:r>
        <w:rPr>
          <w:lang w:val="en-US" w:eastAsia="zh-CN"/>
        </w:rPr>
        <w:t>：</w:t>
      </w:r>
    </w:p>
    <w:p w14:paraId="30966DB6" w14:textId="77777777" w:rsidR="00DA632A" w:rsidRPr="00887B5F" w:rsidRDefault="00DA632A" w:rsidP="00274F6E">
      <w:pPr>
        <w:pStyle w:val="Equation"/>
        <w:keepNext/>
        <w:keepLines/>
        <w:spacing w:line="360" w:lineRule="exact"/>
        <w:rPr>
          <w:lang w:val="en-US" w:eastAsia="zh-CN"/>
        </w:rPr>
      </w:pPr>
      <w:r>
        <w:rPr>
          <w:lang w:val="en-US" w:eastAsia="zh-CN"/>
        </w:rPr>
        <w:tab/>
      </w:r>
      <w:r>
        <w:rPr>
          <w:lang w:val="en-US" w:eastAsia="zh-CN"/>
        </w:rPr>
        <w:tab/>
      </w:r>
      <w:r w:rsidRPr="006B7E56">
        <w:rPr>
          <w:position w:val="-12"/>
          <w:lang w:val="en-US"/>
        </w:rPr>
        <w:object w:dxaOrig="740" w:dyaOrig="360" w14:anchorId="71499382">
          <v:shape id="_x0000_i1030" type="#_x0000_t75" style="width:37.5pt;height:18pt" o:ole="">
            <v:imagedata r:id="rId32" o:title=""/>
          </v:shape>
          <o:OLEObject Type="Embed" ProgID="Equation.3" ShapeID="_x0000_i1030" DrawAspect="Content" ObjectID="_1774784245" r:id="rId33"/>
        </w:object>
      </w:r>
      <w:r w:rsidRPr="00B20813">
        <w:rPr>
          <w:lang w:val="en-US" w:eastAsia="zh-CN"/>
        </w:rPr>
        <w:tab/>
        <w:t>(7)</w:t>
      </w:r>
    </w:p>
    <w:p w14:paraId="15FBA062" w14:textId="77777777" w:rsidR="00DA632A" w:rsidRDefault="00DA632A" w:rsidP="0081155E">
      <w:pPr>
        <w:spacing w:before="0" w:line="480" w:lineRule="exact"/>
        <w:ind w:firstLineChars="200" w:firstLine="480"/>
        <w:rPr>
          <w:lang w:eastAsia="zh-CN"/>
        </w:rPr>
      </w:pPr>
      <w:r>
        <w:rPr>
          <w:rFonts w:hint="eastAsia"/>
          <w:lang w:eastAsia="zh-CN"/>
        </w:rPr>
        <w:t>其中</w:t>
      </w:r>
    </w:p>
    <w:p w14:paraId="71448B18" w14:textId="77777777" w:rsidR="00DA632A" w:rsidRDefault="00DA632A" w:rsidP="00274F6E">
      <w:pPr>
        <w:pStyle w:val="Equationlegend"/>
        <w:keepNext/>
        <w:keepLines/>
        <w:rPr>
          <w:lang w:eastAsia="zh-CN"/>
        </w:rPr>
      </w:pPr>
      <w:r>
        <w:rPr>
          <w:lang w:eastAsia="zh-CN"/>
        </w:rPr>
        <w:tab/>
      </w:r>
      <w:r>
        <w:rPr>
          <w:lang w:eastAsia="zh-CN"/>
        </w:rPr>
        <w:tab/>
      </w:r>
      <w:r w:rsidRPr="00432236">
        <w:sym w:font="Symbol" w:char="F068"/>
      </w:r>
      <w:r>
        <w:rPr>
          <w:rFonts w:hint="eastAsia"/>
          <w:lang w:eastAsia="zh-CN"/>
        </w:rPr>
        <w:t>：有关介质的相对介电常数</w:t>
      </w:r>
    </w:p>
    <w:p w14:paraId="6D98FA19" w14:textId="77777777" w:rsidR="00DA632A" w:rsidRDefault="00DA632A" w:rsidP="00DA632A">
      <w:pPr>
        <w:pStyle w:val="Equationlegend"/>
        <w:rPr>
          <w:lang w:eastAsia="zh-CN"/>
        </w:rPr>
      </w:pPr>
      <w:r>
        <w:rPr>
          <w:lang w:eastAsia="zh-CN"/>
        </w:rPr>
        <w:tab/>
      </w:r>
      <w:r>
        <w:rPr>
          <w:lang w:eastAsia="zh-CN"/>
        </w:rPr>
        <w:tab/>
      </w:r>
      <w:r w:rsidRPr="00432236">
        <w:sym w:font="Symbol" w:char="F065"/>
      </w:r>
      <w:r w:rsidRPr="00432236">
        <w:rPr>
          <w:vertAlign w:val="subscript"/>
          <w:lang w:eastAsia="zh-CN"/>
        </w:rPr>
        <w:t>0</w:t>
      </w:r>
      <w:r>
        <w:rPr>
          <w:rFonts w:hint="eastAsia"/>
          <w:lang w:eastAsia="zh-CN"/>
        </w:rPr>
        <w:t>：自由空间介电常数</w:t>
      </w:r>
      <w:r>
        <w:rPr>
          <w:lang w:eastAsia="zh-CN"/>
        </w:rPr>
        <w:t xml:space="preserve">= </w:t>
      </w:r>
      <w:r w:rsidRPr="00432236">
        <w:rPr>
          <w:lang w:eastAsia="zh-CN"/>
        </w:rPr>
        <w:t>8.854</w:t>
      </w:r>
      <w:r>
        <w:rPr>
          <w:lang w:eastAsia="zh-CN"/>
        </w:rPr>
        <w:t xml:space="preserve"> </w:t>
      </w:r>
      <w:r w:rsidRPr="00432236">
        <w:sym w:font="Symbol" w:char="F0B4"/>
      </w:r>
      <w:r>
        <w:rPr>
          <w:lang w:eastAsia="zh-CN"/>
        </w:rPr>
        <w:t xml:space="preserve"> </w:t>
      </w:r>
      <w:r w:rsidRPr="00432236">
        <w:rPr>
          <w:lang w:eastAsia="zh-CN"/>
        </w:rPr>
        <w:t>10</w:t>
      </w:r>
      <w:r>
        <w:rPr>
          <w:vertAlign w:val="superscript"/>
          <w:lang w:eastAsia="zh-CN"/>
        </w:rPr>
        <w:t>−</w:t>
      </w:r>
      <w:r w:rsidRPr="005F5643">
        <w:rPr>
          <w:vertAlign w:val="superscript"/>
          <w:lang w:eastAsia="zh-CN"/>
        </w:rPr>
        <w:t>12</w:t>
      </w:r>
      <w:r w:rsidRPr="00432236">
        <w:rPr>
          <w:lang w:eastAsia="zh-CN"/>
        </w:rPr>
        <w:t xml:space="preserve"> (F/</w:t>
      </w:r>
      <w:proofErr w:type="gramStart"/>
      <w:r w:rsidRPr="00432236">
        <w:rPr>
          <w:lang w:eastAsia="zh-CN"/>
        </w:rPr>
        <w:t>m)</w:t>
      </w:r>
      <w:r>
        <w:rPr>
          <w:rFonts w:hint="eastAsia"/>
          <w:lang w:eastAsia="zh-CN"/>
        </w:rPr>
        <w:t>。</w:t>
      </w:r>
      <w:proofErr w:type="gramEnd"/>
    </w:p>
    <w:p w14:paraId="20BF7DF5" w14:textId="77777777" w:rsidR="00DA632A" w:rsidRPr="00B20813" w:rsidRDefault="00DA632A" w:rsidP="00DA632A">
      <w:pPr>
        <w:spacing w:before="0" w:line="480" w:lineRule="exact"/>
        <w:ind w:firstLineChars="200" w:firstLine="480"/>
        <w:rPr>
          <w:lang w:val="en-US" w:eastAsia="zh-CN"/>
        </w:rPr>
      </w:pPr>
      <w:r>
        <w:rPr>
          <w:rFonts w:hint="eastAsia"/>
          <w:lang w:eastAsia="zh-CN"/>
        </w:rPr>
        <w:t>因此相对介电常数的介质中的传播速度</w:t>
      </w:r>
      <w:r w:rsidRPr="00432236">
        <w:sym w:font="Symbol" w:char="F068"/>
      </w:r>
      <w:r>
        <w:rPr>
          <w:rFonts w:hint="eastAsia"/>
          <w:lang w:eastAsia="zh-CN"/>
        </w:rPr>
        <w:t>为：</w:t>
      </w:r>
    </w:p>
    <w:p w14:paraId="6D4FD0A1" w14:textId="77777777" w:rsidR="00DA632A" w:rsidRPr="00B20813" w:rsidRDefault="00DA632A" w:rsidP="00274F6E">
      <w:pPr>
        <w:pStyle w:val="Equation"/>
        <w:rPr>
          <w:lang w:val="en-US" w:eastAsia="zh-CN"/>
        </w:rPr>
      </w:pPr>
      <w:r>
        <w:rPr>
          <w:lang w:val="en-US" w:eastAsia="zh-CN"/>
        </w:rPr>
        <w:tab/>
      </w:r>
      <w:r>
        <w:rPr>
          <w:lang w:val="en-US" w:eastAsia="zh-CN"/>
        </w:rPr>
        <w:tab/>
      </w:r>
      <w:r w:rsidRPr="00DD7A47">
        <w:rPr>
          <w:position w:val="-32"/>
          <w:lang w:val="en-US"/>
        </w:rPr>
        <w:object w:dxaOrig="720" w:dyaOrig="700" w14:anchorId="2EACD970">
          <v:shape id="_x0000_i1031" type="#_x0000_t75" style="width:30.5pt;height:29.5pt" o:ole="">
            <v:imagedata r:id="rId34" o:title=""/>
          </v:shape>
          <o:OLEObject Type="Embed" ProgID="Equation.3" ShapeID="_x0000_i1031" DrawAspect="Content" ObjectID="_1774784246" r:id="rId35"/>
        </w:object>
      </w:r>
      <w:r w:rsidRPr="00B20813">
        <w:rPr>
          <w:lang w:val="en-US" w:eastAsia="zh-CN"/>
        </w:rPr>
        <w:tab/>
        <w:t>(8)</w:t>
      </w:r>
    </w:p>
    <w:p w14:paraId="2A03AC45" w14:textId="77777777" w:rsidR="00DA632A" w:rsidRPr="00B20813" w:rsidRDefault="00DA632A" w:rsidP="00DA632A">
      <w:pPr>
        <w:spacing w:before="0" w:line="480" w:lineRule="exact"/>
        <w:ind w:firstLineChars="200" w:firstLine="480"/>
        <w:rPr>
          <w:lang w:val="en-US" w:eastAsia="zh-CN"/>
        </w:rPr>
      </w:pPr>
      <w:r w:rsidRPr="003A3CC4">
        <w:rPr>
          <w:rFonts w:hint="eastAsia"/>
          <w:lang w:val="en-US" w:eastAsia="zh-CN"/>
        </w:rPr>
        <w:t>其中</w:t>
      </w:r>
      <w:r w:rsidRPr="00B20813">
        <w:rPr>
          <w:i/>
          <w:iCs/>
          <w:lang w:val="en-US" w:eastAsia="zh-CN"/>
        </w:rPr>
        <w:t>c</w:t>
      </w:r>
      <w:r>
        <w:rPr>
          <w:rFonts w:hint="eastAsia"/>
          <w:lang w:val="en-US" w:eastAsia="zh-CN"/>
        </w:rPr>
        <w:t>是自由空间中的光速</w:t>
      </w:r>
      <w:r w:rsidRPr="00B20813">
        <w:rPr>
          <w:lang w:val="en-US" w:eastAsia="zh-CN"/>
        </w:rPr>
        <w:t>(= </w:t>
      </w:r>
      <w:r w:rsidRPr="00946DD5">
        <w:rPr>
          <w:noProof/>
          <w:position w:val="-14"/>
          <w:lang w:val="en-GB" w:eastAsia="zh-CN"/>
        </w:rPr>
        <w:drawing>
          <wp:inline distT="0" distB="0" distL="0" distR="0" wp14:anchorId="5F5FD2CD" wp14:editId="7A26F5C9">
            <wp:extent cx="581025" cy="266700"/>
            <wp:effectExtent l="19050" t="0" r="9525" b="0"/>
            <wp:docPr id="24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6"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Pr>
          <w:lang w:val="en-US" w:eastAsia="zh-CN"/>
        </w:rPr>
        <w:t>)</w:t>
      </w:r>
      <w:r>
        <w:rPr>
          <w:rFonts w:hint="eastAsia"/>
          <w:lang w:val="en-US" w:eastAsia="zh-CN"/>
        </w:rPr>
        <w:t>。换句话说</w:t>
      </w:r>
      <w:r>
        <w:rPr>
          <w:lang w:val="en-US" w:eastAsia="zh-CN"/>
        </w:rPr>
        <w:t>，</w:t>
      </w:r>
      <w:r w:rsidRPr="00432236">
        <w:rPr>
          <w:position w:val="-12"/>
          <w:lang w:val="en-US"/>
        </w:rPr>
        <w:object w:dxaOrig="480" w:dyaOrig="400" w14:anchorId="381E773A">
          <v:shape id="_x0000_i1032" type="#_x0000_t75" style="width:20.1pt;height:16.75pt" o:ole="">
            <v:imagedata r:id="rId37" o:title=""/>
          </v:shape>
          <o:OLEObject Type="Embed" ProgID="Equation.3" ShapeID="_x0000_i1032" DrawAspect="Content" ObjectID="_1774784247" r:id="rId38"/>
        </w:object>
      </w:r>
      <w:r>
        <w:rPr>
          <w:rFonts w:hint="eastAsia"/>
          <w:lang w:val="en-US" w:eastAsia="zh-CN"/>
        </w:rPr>
        <w:t>是电介质介质的折射率。</w:t>
      </w:r>
    </w:p>
    <w:p w14:paraId="69F4AF9A" w14:textId="77777777" w:rsidR="00DA632A" w:rsidRPr="00B20813" w:rsidRDefault="00DA632A" w:rsidP="00DA632A">
      <w:pPr>
        <w:pStyle w:val="Heading4"/>
        <w:rPr>
          <w:lang w:val="en-US" w:eastAsia="zh-CN"/>
        </w:rPr>
      </w:pPr>
      <w:r w:rsidRPr="00B20813">
        <w:rPr>
          <w:lang w:val="en-US" w:eastAsia="zh-CN"/>
        </w:rPr>
        <w:t>2.</w:t>
      </w:r>
      <w:r w:rsidRPr="00B20813">
        <w:rPr>
          <w:rFonts w:hint="eastAsia"/>
          <w:lang w:val="en-US" w:eastAsia="ja-JP"/>
        </w:rPr>
        <w:t>1</w:t>
      </w:r>
      <w:r w:rsidRPr="00B20813">
        <w:rPr>
          <w:lang w:val="en-US" w:eastAsia="zh-CN"/>
        </w:rPr>
        <w:t>.2.4</w:t>
      </w:r>
      <w:r w:rsidRPr="00B20813">
        <w:rPr>
          <w:lang w:val="en-US" w:eastAsia="zh-CN"/>
        </w:rPr>
        <w:tab/>
      </w:r>
      <w:r>
        <w:rPr>
          <w:rFonts w:hint="eastAsia"/>
          <w:lang w:val="en-US" w:eastAsia="zh-CN"/>
        </w:rPr>
        <w:t>导电电介质</w:t>
      </w:r>
    </w:p>
    <w:p w14:paraId="6B018D4C" w14:textId="77777777" w:rsidR="00DA632A" w:rsidRPr="00B20813" w:rsidRDefault="00DA632A" w:rsidP="00DA632A">
      <w:pPr>
        <w:spacing w:before="200" w:line="360" w:lineRule="exact"/>
        <w:ind w:firstLineChars="200" w:firstLine="480"/>
        <w:rPr>
          <w:lang w:val="en-US" w:eastAsia="zh-CN"/>
        </w:rPr>
      </w:pPr>
      <w:r>
        <w:rPr>
          <w:rFonts w:hint="eastAsia"/>
          <w:lang w:eastAsia="zh-CN"/>
        </w:rPr>
        <w:t>当</w:t>
      </w:r>
      <w:r w:rsidRPr="002A2309">
        <w:sym w:font="Symbol" w:char="F073"/>
      </w:r>
      <w:r w:rsidRPr="00B20813">
        <w:rPr>
          <w:lang w:eastAsia="zh-CN"/>
        </w:rPr>
        <w:t> </w:t>
      </w:r>
      <w:r w:rsidRPr="002A2309">
        <w:sym w:font="Symbol" w:char="F0B9"/>
      </w:r>
      <w:r w:rsidRPr="00B20813">
        <w:rPr>
          <w:lang w:eastAsia="zh-CN"/>
        </w:rPr>
        <w:t> 0</w:t>
      </w:r>
      <w:r>
        <w:rPr>
          <w:rFonts w:hint="eastAsia"/>
          <w:lang w:eastAsia="zh-CN"/>
        </w:rPr>
        <w:t>时，电波在传播时</w:t>
      </w:r>
      <w:r>
        <w:rPr>
          <w:lang w:eastAsia="zh-CN"/>
        </w:rPr>
        <w:t>会</w:t>
      </w:r>
      <w:r>
        <w:rPr>
          <w:rFonts w:hint="eastAsia"/>
          <w:lang w:eastAsia="zh-CN"/>
        </w:rPr>
        <w:t>衰减。在此情况下，很方便定义相对复介电常数，具体演算</w:t>
      </w:r>
      <w:r>
        <w:rPr>
          <w:lang w:eastAsia="zh-CN"/>
        </w:rPr>
        <w:t>过程如下</w:t>
      </w:r>
      <w:r>
        <w:rPr>
          <w:rFonts w:hint="eastAsia"/>
          <w:lang w:eastAsia="zh-CN"/>
        </w:rPr>
        <w:t>。可以通过替换</w:t>
      </w:r>
      <w:r w:rsidRPr="00432236">
        <w:rPr>
          <w:position w:val="-12"/>
        </w:rPr>
        <w:object w:dxaOrig="1359" w:dyaOrig="420" w14:anchorId="03D0C83C">
          <v:shape id="_x0000_i1033" type="#_x0000_t75" style="width:60.4pt;height:17.65pt" o:ole="">
            <v:imagedata r:id="rId39" o:title=""/>
          </v:shape>
          <o:OLEObject Type="Embed" ProgID="Equation.3" ShapeID="_x0000_i1033" DrawAspect="Content" ObjectID="_1774784248" r:id="rId40"/>
        </w:object>
      </w:r>
      <w:r>
        <w:rPr>
          <w:rFonts w:hint="eastAsia"/>
          <w:lang w:eastAsia="zh-CN"/>
        </w:rPr>
        <w:t>对公式</w:t>
      </w:r>
      <w:r>
        <w:rPr>
          <w:rFonts w:hint="eastAsia"/>
          <w:lang w:eastAsia="zh-CN"/>
        </w:rPr>
        <w:t>(</w:t>
      </w:r>
      <w:r>
        <w:rPr>
          <w:lang w:eastAsia="zh-CN"/>
        </w:rPr>
        <w:t>5</w:t>
      </w:r>
      <w:r>
        <w:rPr>
          <w:rFonts w:hint="eastAsia"/>
          <w:lang w:eastAsia="zh-CN"/>
        </w:rPr>
        <w:t>)</w:t>
      </w:r>
      <w:r>
        <w:rPr>
          <w:rFonts w:hint="eastAsia"/>
          <w:lang w:eastAsia="zh-CN"/>
        </w:rPr>
        <w:t>进行重新排列，如下：</w:t>
      </w:r>
    </w:p>
    <w:p w14:paraId="35967B18" w14:textId="77777777" w:rsidR="00DA632A" w:rsidRPr="00887B5F" w:rsidRDefault="00DA632A" w:rsidP="00274F6E">
      <w:pPr>
        <w:pStyle w:val="Equation"/>
        <w:rPr>
          <w:lang w:val="en-US" w:eastAsia="zh-CN"/>
        </w:rPr>
      </w:pPr>
      <w:r w:rsidRPr="00432236">
        <w:rPr>
          <w:lang w:val="en-US" w:eastAsia="zh-CN"/>
        </w:rPr>
        <w:tab/>
      </w:r>
      <w:r w:rsidRPr="00432236">
        <w:rPr>
          <w:lang w:val="en-US" w:eastAsia="zh-CN"/>
        </w:rPr>
        <w:tab/>
      </w:r>
      <w:r w:rsidRPr="006B7E56">
        <w:rPr>
          <w:position w:val="-32"/>
          <w:lang w:val="en-US" w:eastAsia="ja-JP"/>
        </w:rPr>
        <w:object w:dxaOrig="1500" w:dyaOrig="780" w14:anchorId="7B9E694E">
          <v:shape id="_x0000_i1034" type="#_x0000_t75" style="width:68.45pt;height:35.5pt" o:ole="">
            <v:imagedata r:id="rId41" o:title=""/>
          </v:shape>
          <o:OLEObject Type="Embed" ProgID="Equation.3" ShapeID="_x0000_i1034" DrawAspect="Content" ObjectID="_1774784249" r:id="rId42"/>
        </w:object>
      </w:r>
      <w:r w:rsidRPr="00432236">
        <w:rPr>
          <w:lang w:val="en-US" w:eastAsia="zh-CN"/>
        </w:rPr>
        <w:tab/>
        <w:t>(9a)</w:t>
      </w:r>
    </w:p>
    <w:p w14:paraId="68FD2381" w14:textId="77777777" w:rsidR="00DA632A" w:rsidRPr="00432236" w:rsidRDefault="00DA632A" w:rsidP="00DA632A">
      <w:pPr>
        <w:ind w:firstLineChars="200" w:firstLine="480"/>
        <w:rPr>
          <w:lang w:val="en-US" w:eastAsia="zh-CN"/>
        </w:rPr>
      </w:pPr>
      <w:r>
        <w:rPr>
          <w:rFonts w:hint="eastAsia"/>
          <w:lang w:eastAsia="zh-CN"/>
        </w:rPr>
        <w:t>由于公式</w:t>
      </w:r>
      <w:r>
        <w:rPr>
          <w:rFonts w:hint="eastAsia"/>
          <w:lang w:eastAsia="zh-CN"/>
        </w:rPr>
        <w:t>(8)</w:t>
      </w:r>
      <w:r>
        <w:rPr>
          <w:rFonts w:hint="eastAsia"/>
          <w:lang w:eastAsia="zh-CN"/>
        </w:rPr>
        <w:t>规定</w:t>
      </w:r>
      <w:r w:rsidRPr="00DD7A47">
        <w:rPr>
          <w:position w:val="-24"/>
          <w:lang w:val="en-US" w:eastAsia="ja-JP"/>
        </w:rPr>
        <w:object w:dxaOrig="740" w:dyaOrig="660" w14:anchorId="073AC86E">
          <v:shape id="_x0000_i1035" type="#_x0000_t75" style="width:30.5pt;height:28pt" o:ole="">
            <v:imagedata r:id="rId43" o:title=""/>
          </v:shape>
          <o:OLEObject Type="Embed" ProgID="Equation.3" ShapeID="_x0000_i1035" DrawAspect="Content" ObjectID="_1774784250" r:id="rId44"/>
        </w:object>
      </w:r>
      <w:r>
        <w:rPr>
          <w:rFonts w:hint="eastAsia"/>
          <w:lang w:val="en-US" w:eastAsia="zh-CN"/>
        </w:rPr>
        <w:t>，</w:t>
      </w:r>
      <w:r>
        <w:rPr>
          <w:rFonts w:hint="eastAsia"/>
          <w:lang w:eastAsia="zh-CN"/>
        </w:rPr>
        <w:t>这可以解释为通过下式给出</w:t>
      </w:r>
      <w:r>
        <w:rPr>
          <w:lang w:eastAsia="zh-CN"/>
        </w:rPr>
        <w:t>的</w:t>
      </w:r>
      <w:r>
        <w:rPr>
          <w:rFonts w:hint="eastAsia"/>
          <w:lang w:eastAsia="zh-CN"/>
        </w:rPr>
        <w:t>相对复介电常数。</w:t>
      </w:r>
    </w:p>
    <w:p w14:paraId="5247F942" w14:textId="77777777" w:rsidR="00DA632A" w:rsidRDefault="00DA632A" w:rsidP="00DA632A">
      <w:pPr>
        <w:pStyle w:val="Equation"/>
        <w:rPr>
          <w:lang w:val="en-US" w:eastAsia="zh-CN"/>
        </w:rPr>
      </w:pPr>
      <w:r w:rsidRPr="00432236">
        <w:rPr>
          <w:lang w:val="en-US" w:eastAsia="zh-CN"/>
        </w:rPr>
        <w:tab/>
      </w:r>
      <w:r w:rsidRPr="00432236">
        <w:rPr>
          <w:lang w:val="en-US" w:eastAsia="zh-CN"/>
        </w:rPr>
        <w:tab/>
      </w:r>
      <w:r w:rsidRPr="006B7E56">
        <w:rPr>
          <w:position w:val="-30"/>
          <w:lang w:val="en-US" w:eastAsia="ja-JP"/>
        </w:rPr>
        <w:object w:dxaOrig="1340" w:dyaOrig="680" w14:anchorId="7527D76F">
          <v:shape id="_x0000_i1036" type="#_x0000_t75" style="width:58.5pt;height:29pt" o:ole="">
            <v:imagedata r:id="rId45" o:title=""/>
          </v:shape>
          <o:OLEObject Type="Embed" ProgID="Equation.3" ShapeID="_x0000_i1036" DrawAspect="Content" ObjectID="_1774784251" r:id="rId46"/>
        </w:object>
      </w:r>
      <w:r w:rsidRPr="00432236">
        <w:rPr>
          <w:lang w:val="en-US" w:eastAsia="zh-CN"/>
        </w:rPr>
        <w:tab/>
        <w:t>(9b)</w:t>
      </w:r>
    </w:p>
    <w:p w14:paraId="2E323A4F" w14:textId="77777777" w:rsidR="00DA632A" w:rsidRPr="00887B5F" w:rsidRDefault="00DA632A" w:rsidP="00274F6E">
      <w:pPr>
        <w:spacing w:line="280" w:lineRule="exact"/>
        <w:ind w:firstLineChars="200" w:firstLine="480"/>
        <w:rPr>
          <w:lang w:val="en-US" w:eastAsia="zh-CN"/>
        </w:rPr>
      </w:pPr>
      <w:r w:rsidRPr="0049167B">
        <w:rPr>
          <w:rFonts w:hint="eastAsia"/>
          <w:lang w:val="en-US" w:eastAsia="zh-CN"/>
        </w:rPr>
        <w:t>这显示出，为一个纯电介质而定义的相对介电常数变成为一个导电电介质而定义的更一般的复数相对介电常数</w:t>
      </w:r>
      <w:r w:rsidRPr="00805D83">
        <w:rPr>
          <w:lang w:val="en-US"/>
        </w:rPr>
        <w:sym w:font="Symbol" w:char="F068"/>
      </w:r>
      <w:r w:rsidRPr="0049167B">
        <w:rPr>
          <w:rFonts w:hint="eastAsia"/>
          <w:lang w:val="en-US" w:eastAsia="zh-CN"/>
        </w:rPr>
        <w:t>的实数部分</w:t>
      </w:r>
      <w:r w:rsidRPr="00805D83">
        <w:rPr>
          <w:lang w:val="en-US"/>
        </w:rPr>
        <w:sym w:font="Symbol" w:char="F068"/>
      </w:r>
      <w:r w:rsidRPr="00805D83">
        <w:rPr>
          <w:lang w:val="en-US" w:eastAsia="zh-CN"/>
        </w:rPr>
        <w:t>'</w:t>
      </w:r>
      <w:r w:rsidRPr="0049167B">
        <w:rPr>
          <w:rFonts w:hint="eastAsia"/>
          <w:lang w:val="en-US" w:eastAsia="zh-CN"/>
        </w:rPr>
        <w:t>。</w:t>
      </w:r>
    </w:p>
    <w:p w14:paraId="57F3C0AA" w14:textId="77777777" w:rsidR="00DA632A" w:rsidRPr="00B20813" w:rsidRDefault="00DA632A" w:rsidP="00DA632A">
      <w:pPr>
        <w:ind w:firstLineChars="200" w:firstLine="480"/>
        <w:rPr>
          <w:lang w:val="en-US" w:eastAsia="zh-CN"/>
        </w:rPr>
      </w:pPr>
      <w:r>
        <w:rPr>
          <w:rFonts w:hint="eastAsia"/>
          <w:lang w:eastAsia="zh-CN"/>
        </w:rPr>
        <w:t>对这些术语没有普遍接受的符号。在本建议书中，相对介电常数以</w:t>
      </w:r>
      <w:r>
        <w:rPr>
          <w:lang w:eastAsia="zh-CN"/>
        </w:rPr>
        <w:t>如下形式表示</w:t>
      </w:r>
      <w:r>
        <w:rPr>
          <w:rFonts w:hint="eastAsia"/>
          <w:lang w:eastAsia="zh-CN"/>
        </w:rPr>
        <w:t>：</w:t>
      </w:r>
    </w:p>
    <w:p w14:paraId="3D331D0A" w14:textId="77777777" w:rsidR="00DA632A" w:rsidRDefault="00DA632A" w:rsidP="00DA632A">
      <w:pPr>
        <w:pStyle w:val="Equation"/>
        <w:rPr>
          <w:lang w:eastAsia="zh-CN"/>
        </w:rPr>
      </w:pPr>
      <w:r w:rsidRPr="00432236">
        <w:rPr>
          <w:lang w:val="en-US" w:eastAsia="zh-CN"/>
        </w:rPr>
        <w:tab/>
      </w:r>
      <w:r w:rsidRPr="00432236">
        <w:rPr>
          <w:lang w:val="en-US" w:eastAsia="zh-CN"/>
        </w:rPr>
        <w:tab/>
      </w:r>
      <w:r w:rsidRPr="00ED0547">
        <w:rPr>
          <w:position w:val="-10"/>
          <w:lang w:val="en-US" w:eastAsia="ja-JP"/>
        </w:rPr>
        <w:object w:dxaOrig="1160" w:dyaOrig="300" w14:anchorId="1480B55D">
          <v:shape id="_x0000_i1037" type="#_x0000_t75" style="width:56.5pt;height:15pt" o:ole="">
            <v:imagedata r:id="rId47" o:title=""/>
          </v:shape>
          <o:OLEObject Type="Embed" ProgID="Equation.3" ShapeID="_x0000_i1037" DrawAspect="Content" ObjectID="_1774784252" r:id="rId48"/>
        </w:object>
      </w:r>
      <w:r w:rsidRPr="00432236">
        <w:rPr>
          <w:lang w:val="en-US" w:eastAsia="zh-CN"/>
        </w:rPr>
        <w:tab/>
        <w:t>(10)</w:t>
      </w:r>
    </w:p>
    <w:p w14:paraId="6CEDD5F5" w14:textId="77777777" w:rsidR="00DA632A" w:rsidRDefault="00DA632A" w:rsidP="00DA632A">
      <w:pPr>
        <w:tabs>
          <w:tab w:val="clear" w:pos="794"/>
          <w:tab w:val="clear" w:pos="1191"/>
          <w:tab w:val="clear" w:pos="1588"/>
          <w:tab w:val="clear" w:pos="1985"/>
        </w:tabs>
        <w:overflowPunct/>
        <w:autoSpaceDE/>
        <w:autoSpaceDN/>
        <w:adjustRightInd/>
        <w:spacing w:before="0"/>
        <w:jc w:val="left"/>
        <w:textAlignment w:val="auto"/>
        <w:rPr>
          <w:lang w:eastAsia="zh-CN"/>
        </w:rPr>
      </w:pPr>
    </w:p>
    <w:p w14:paraId="7B360339" w14:textId="77777777" w:rsidR="00DA632A" w:rsidRPr="0049167B" w:rsidRDefault="00DA632A" w:rsidP="00DA632A">
      <w:pPr>
        <w:pStyle w:val="Equation"/>
        <w:spacing w:before="0"/>
        <w:ind w:firstLineChars="200" w:firstLine="480"/>
        <w:rPr>
          <w:lang w:val="en-US" w:eastAsia="zh-CN"/>
        </w:rPr>
      </w:pPr>
      <w:r>
        <w:rPr>
          <w:rFonts w:hint="eastAsia"/>
          <w:lang w:eastAsia="zh-CN"/>
        </w:rPr>
        <w:t>其中，</w:t>
      </w:r>
      <w:r w:rsidRPr="00432236">
        <w:sym w:font="Symbol" w:char="F068"/>
      </w:r>
      <w:r w:rsidRPr="00432236">
        <w:rPr>
          <w:lang w:eastAsia="zh-CN"/>
        </w:rPr>
        <w:t>'</w:t>
      </w:r>
      <w:r>
        <w:rPr>
          <w:rFonts w:hint="eastAsia"/>
          <w:lang w:eastAsia="zh-CN"/>
        </w:rPr>
        <w:t>和</w:t>
      </w:r>
      <w:r w:rsidRPr="00432236">
        <w:sym w:font="Symbol" w:char="F068"/>
      </w:r>
      <w:r w:rsidRPr="00432236">
        <w:rPr>
          <w:lang w:eastAsia="zh-CN"/>
        </w:rPr>
        <w:t>'</w:t>
      </w:r>
      <w:r>
        <w:rPr>
          <w:rFonts w:hint="eastAsia"/>
          <w:lang w:eastAsia="zh-CN"/>
        </w:rPr>
        <w:t>为实数部分和虚数部分。</w:t>
      </w:r>
      <w:r w:rsidRPr="0049167B">
        <w:rPr>
          <w:rFonts w:hint="eastAsia"/>
          <w:lang w:val="en-US" w:eastAsia="zh-CN"/>
        </w:rPr>
        <w:t>采用公式</w:t>
      </w:r>
      <w:r w:rsidRPr="0049167B">
        <w:rPr>
          <w:rFonts w:hint="eastAsia"/>
          <w:lang w:val="en-US" w:eastAsia="zh-CN"/>
        </w:rPr>
        <w:t>(9b)</w:t>
      </w:r>
      <w:r w:rsidRPr="0049167B">
        <w:rPr>
          <w:rFonts w:hint="eastAsia"/>
          <w:lang w:val="en-US" w:eastAsia="zh-CN"/>
        </w:rPr>
        <w:t>，的虚数部分通过以下得出：</w:t>
      </w:r>
    </w:p>
    <w:p w14:paraId="62269F36" w14:textId="363C030B" w:rsidR="00DA632A" w:rsidRPr="00B20813" w:rsidRDefault="00C648FF" w:rsidP="00DA632A">
      <w:pPr>
        <w:pStyle w:val="Equation"/>
        <w:rPr>
          <w:lang w:val="en-US" w:eastAsia="zh-CN"/>
        </w:rPr>
      </w:pPr>
      <w:r w:rsidRPr="00016E32">
        <w:tab/>
      </w:r>
      <w:r w:rsidRPr="00016E32">
        <w:tab/>
      </w:r>
      <w:r w:rsidRPr="00016E32">
        <w:rPr>
          <w:position w:val="-32"/>
          <w:lang w:eastAsia="ja-JP"/>
        </w:rPr>
        <w:object w:dxaOrig="920" w:dyaOrig="700" w14:anchorId="36B76F77">
          <v:shape id="_x0000_i1141" type="#_x0000_t75" style="width:41.35pt;height:30.65pt" o:ole="">
            <v:imagedata r:id="rId49" o:title=""/>
          </v:shape>
          <o:OLEObject Type="Embed" ProgID="Equation.3" ShapeID="_x0000_i1141" DrawAspect="Content" ObjectID="_1774784253" r:id="rId50"/>
        </w:object>
      </w:r>
      <w:r w:rsidRPr="00016E32">
        <w:tab/>
        <w:t>(11)</w:t>
      </w:r>
    </w:p>
    <w:p w14:paraId="7EB6BE0B" w14:textId="77777777" w:rsidR="00DA632A" w:rsidRPr="00B20813" w:rsidRDefault="00DA632A" w:rsidP="00274F6E">
      <w:pPr>
        <w:keepNext/>
        <w:keepLines/>
        <w:spacing w:line="360" w:lineRule="exact"/>
        <w:ind w:firstLineChars="200" w:firstLine="480"/>
        <w:rPr>
          <w:lang w:val="en-US" w:eastAsia="zh-CN"/>
        </w:rPr>
      </w:pPr>
      <w:r>
        <w:rPr>
          <w:rFonts w:hint="eastAsia"/>
          <w:lang w:val="en-US" w:eastAsia="zh-CN"/>
        </w:rPr>
        <w:t>请注意，</w:t>
      </w:r>
      <w:r w:rsidRPr="00432236">
        <w:rPr>
          <w:lang w:val="en-US"/>
        </w:rPr>
        <w:sym w:font="Symbol" w:char="F068"/>
      </w:r>
      <w:r>
        <w:rPr>
          <w:rFonts w:hint="eastAsia"/>
          <w:lang w:val="en-US" w:eastAsia="zh-CN"/>
        </w:rPr>
        <w:t>虚数部分的符号是任意的</w:t>
      </w:r>
      <w:r>
        <w:rPr>
          <w:lang w:val="en-US" w:eastAsia="zh-CN"/>
        </w:rPr>
        <w:t>，</w:t>
      </w:r>
      <w:r>
        <w:rPr>
          <w:rFonts w:hint="eastAsia"/>
          <w:lang w:val="en-US" w:eastAsia="zh-CN"/>
        </w:rPr>
        <w:t>并且反映出在公式</w:t>
      </w:r>
      <w:r>
        <w:rPr>
          <w:rFonts w:hint="eastAsia"/>
          <w:lang w:val="en-US" w:eastAsia="zh-CN"/>
        </w:rPr>
        <w:t>(4)</w:t>
      </w:r>
      <w:r>
        <w:rPr>
          <w:rFonts w:hint="eastAsia"/>
          <w:lang w:val="en-US" w:eastAsia="zh-CN"/>
        </w:rPr>
        <w:t>中的符号约定。在</w:t>
      </w:r>
      <w:proofErr w:type="gramStart"/>
      <w:r>
        <w:rPr>
          <w:rFonts w:hint="eastAsia"/>
          <w:lang w:val="en-US" w:eastAsia="zh-CN"/>
        </w:rPr>
        <w:t>实际单位</w:t>
      </w:r>
      <w:proofErr w:type="gramEnd"/>
      <w:r>
        <w:rPr>
          <w:rFonts w:hint="eastAsia"/>
          <w:lang w:val="en-US" w:eastAsia="zh-CN"/>
        </w:rPr>
        <w:t>中</w:t>
      </w:r>
      <w:r>
        <w:rPr>
          <w:lang w:val="en-US" w:eastAsia="zh-CN"/>
        </w:rPr>
        <w:t>，</w:t>
      </w:r>
      <w:r>
        <w:rPr>
          <w:rFonts w:hint="eastAsia"/>
          <w:lang w:val="en-US" w:eastAsia="zh-CN"/>
        </w:rPr>
        <w:t>公式</w:t>
      </w:r>
      <w:r>
        <w:rPr>
          <w:rFonts w:hint="eastAsia"/>
          <w:lang w:val="en-US" w:eastAsia="zh-CN"/>
        </w:rPr>
        <w:t>(</w:t>
      </w:r>
      <w:r>
        <w:rPr>
          <w:lang w:val="en-US" w:eastAsia="zh-CN"/>
        </w:rPr>
        <w:t>11</w:t>
      </w:r>
      <w:r>
        <w:rPr>
          <w:rFonts w:hint="eastAsia"/>
          <w:lang w:val="en-US" w:eastAsia="zh-CN"/>
        </w:rPr>
        <w:t>)</w:t>
      </w:r>
      <w:r>
        <w:rPr>
          <w:rFonts w:hint="eastAsia"/>
          <w:lang w:val="en-US" w:eastAsia="zh-CN"/>
        </w:rPr>
        <w:t>给出了从</w:t>
      </w:r>
      <w:r w:rsidRPr="00432236">
        <w:rPr>
          <w:lang w:val="en-US"/>
        </w:rPr>
        <w:sym w:font="Symbol" w:char="F068"/>
      </w:r>
      <w:r w:rsidRPr="00432236">
        <w:rPr>
          <w:lang w:val="en-US" w:eastAsia="zh-CN"/>
        </w:rPr>
        <w:t>"</w:t>
      </w:r>
      <w:r>
        <w:rPr>
          <w:rFonts w:hint="eastAsia"/>
          <w:lang w:val="en-US" w:eastAsia="zh-CN"/>
        </w:rPr>
        <w:t>到</w:t>
      </w:r>
      <w:r w:rsidRPr="002A2309">
        <w:sym w:font="Symbol" w:char="F073"/>
      </w:r>
      <w:r>
        <w:rPr>
          <w:rFonts w:hint="eastAsia"/>
          <w:lang w:eastAsia="zh-CN"/>
        </w:rPr>
        <w:t>的一个变换</w:t>
      </w:r>
      <w:r>
        <w:rPr>
          <w:lang w:val="en-US" w:eastAsia="zh-CN"/>
        </w:rPr>
        <w:t>：</w:t>
      </w:r>
    </w:p>
    <w:p w14:paraId="43A5AD9F" w14:textId="38DA550E" w:rsidR="00DA632A" w:rsidRPr="00B20813" w:rsidRDefault="00C648FF" w:rsidP="00DA632A">
      <w:pPr>
        <w:pStyle w:val="Equation"/>
        <w:keepNext/>
        <w:keepLines/>
        <w:rPr>
          <w:lang w:val="en-US" w:eastAsia="zh-CN"/>
        </w:rPr>
      </w:pPr>
      <w:r w:rsidRPr="00016E32">
        <w:tab/>
      </w:r>
      <w:r w:rsidRPr="00016E32">
        <w:tab/>
      </w:r>
      <w:r w:rsidRPr="00016E32">
        <w:rPr>
          <w:position w:val="-14"/>
          <w:lang w:eastAsia="zh-CN"/>
        </w:rPr>
        <w:object w:dxaOrig="1939" w:dyaOrig="380" w14:anchorId="06605645">
          <v:shape id="_x0000_i1143" type="#_x0000_t75" style="width:88.6pt;height:16.65pt" o:ole="">
            <v:imagedata r:id="rId51" o:title=""/>
          </v:shape>
          <o:OLEObject Type="Embed" ProgID="Equation.3" ShapeID="_x0000_i1143" DrawAspect="Content" ObjectID="_1774784254" r:id="rId52"/>
        </w:object>
      </w:r>
      <w:r w:rsidRPr="00016E32">
        <w:tab/>
        <w:t>(12)</w:t>
      </w:r>
    </w:p>
    <w:p w14:paraId="46028FE4" w14:textId="77777777" w:rsidR="00DA632A" w:rsidRPr="00B20813" w:rsidRDefault="00DA632A" w:rsidP="00274F6E">
      <w:pPr>
        <w:snapToGrid w:val="0"/>
        <w:ind w:firstLineChars="200" w:firstLine="480"/>
        <w:rPr>
          <w:lang w:val="en-US" w:eastAsia="zh-CN"/>
        </w:rPr>
      </w:pPr>
      <w:r w:rsidRPr="00432236">
        <w:rPr>
          <w:lang w:val="en-US"/>
        </w:rPr>
        <w:sym w:font="Symbol" w:char="F068"/>
      </w:r>
      <w:r>
        <w:rPr>
          <w:rFonts w:hint="eastAsia"/>
          <w:lang w:val="en-US" w:eastAsia="zh-CN"/>
        </w:rPr>
        <w:t>虚数部分的另外一个公式是以</w:t>
      </w:r>
      <w:r w:rsidRPr="00CD6BFE">
        <w:rPr>
          <w:rFonts w:ascii="STKaiti" w:eastAsia="STKaiti" w:hAnsi="STKaiti" w:hint="eastAsia"/>
          <w:lang w:val="en-US" w:eastAsia="zh-CN"/>
        </w:rPr>
        <w:t>损耗角正切</w:t>
      </w:r>
      <w:r>
        <w:rPr>
          <w:rFonts w:hint="eastAsia"/>
          <w:lang w:val="en-US" w:eastAsia="zh-CN"/>
        </w:rPr>
        <w:t>来表示</w:t>
      </w:r>
      <w:r>
        <w:rPr>
          <w:lang w:val="en-US" w:eastAsia="zh-CN"/>
        </w:rPr>
        <w:t>，</w:t>
      </w:r>
      <w:r>
        <w:rPr>
          <w:rFonts w:hint="eastAsia"/>
          <w:lang w:val="en-US" w:eastAsia="zh-CN"/>
        </w:rPr>
        <w:t>定义为</w:t>
      </w:r>
      <w:r>
        <w:rPr>
          <w:lang w:val="en-US" w:eastAsia="zh-CN"/>
        </w:rPr>
        <w:t>：</w:t>
      </w:r>
    </w:p>
    <w:p w14:paraId="6B570394" w14:textId="77777777" w:rsidR="00DA632A" w:rsidRDefault="00DA632A" w:rsidP="00DA632A">
      <w:pPr>
        <w:pStyle w:val="Blanc"/>
        <w:snapToGrid w:val="0"/>
        <w:rPr>
          <w:lang w:eastAsia="zh-CN"/>
        </w:rPr>
      </w:pPr>
    </w:p>
    <w:p w14:paraId="0431383C" w14:textId="77777777" w:rsidR="00DA632A" w:rsidRPr="00B20813" w:rsidRDefault="00DA632A" w:rsidP="00DA632A">
      <w:pPr>
        <w:pStyle w:val="Equation"/>
        <w:snapToGrid w:val="0"/>
        <w:spacing w:before="0"/>
        <w:rPr>
          <w:lang w:val="en-US" w:eastAsia="zh-CN"/>
        </w:rPr>
      </w:pPr>
      <w:r w:rsidRPr="00432236">
        <w:rPr>
          <w:lang w:val="en-US" w:eastAsia="zh-CN"/>
        </w:rPr>
        <w:tab/>
      </w:r>
      <w:r w:rsidRPr="00432236">
        <w:rPr>
          <w:lang w:val="en-US" w:eastAsia="zh-CN"/>
        </w:rPr>
        <w:tab/>
      </w:r>
      <w:r w:rsidRPr="00703C18">
        <w:rPr>
          <w:position w:val="-28"/>
          <w:lang w:val="en-US" w:eastAsia="ja-JP"/>
        </w:rPr>
        <w:object w:dxaOrig="1040" w:dyaOrig="660" w14:anchorId="501614EA">
          <v:shape id="_x0000_i1040" type="#_x0000_t75" style="width:41pt;height:27pt" o:ole="">
            <v:imagedata r:id="rId53" o:title=""/>
          </v:shape>
          <o:OLEObject Type="Embed" ProgID="Equation.3" ShapeID="_x0000_i1040" DrawAspect="Content" ObjectID="_1774784255" r:id="rId54"/>
        </w:object>
      </w:r>
      <w:r w:rsidRPr="00432236">
        <w:rPr>
          <w:lang w:val="en-US" w:eastAsia="zh-CN"/>
        </w:rPr>
        <w:tab/>
        <w:t>(13)</w:t>
      </w:r>
    </w:p>
    <w:p w14:paraId="6F4705D3" w14:textId="77777777" w:rsidR="00DA632A" w:rsidRDefault="00DA632A" w:rsidP="00DA632A">
      <w:pPr>
        <w:pStyle w:val="Blanc"/>
        <w:snapToGrid w:val="0"/>
        <w:rPr>
          <w:lang w:eastAsia="zh-CN"/>
        </w:rPr>
      </w:pPr>
    </w:p>
    <w:p w14:paraId="12B75A0E" w14:textId="77777777" w:rsidR="00DA632A" w:rsidRPr="00B20813" w:rsidRDefault="00DA632A" w:rsidP="00DA632A">
      <w:pPr>
        <w:snapToGrid w:val="0"/>
        <w:spacing w:before="0" w:line="280" w:lineRule="exact"/>
        <w:ind w:firstLineChars="200" w:firstLine="480"/>
        <w:rPr>
          <w:lang w:val="en-US" w:eastAsia="zh-CN"/>
        </w:rPr>
      </w:pPr>
      <w:r>
        <w:rPr>
          <w:rFonts w:hint="eastAsia"/>
          <w:lang w:val="en-US" w:eastAsia="zh-CN"/>
        </w:rPr>
        <w:t>以及</w:t>
      </w:r>
      <w:r>
        <w:rPr>
          <w:lang w:val="en-US" w:eastAsia="zh-CN"/>
        </w:rPr>
        <w:t>：</w:t>
      </w:r>
    </w:p>
    <w:p w14:paraId="1F067BDE" w14:textId="77777777" w:rsidR="00DA632A" w:rsidRDefault="00DA632A" w:rsidP="00DA632A">
      <w:pPr>
        <w:pStyle w:val="Blanc"/>
        <w:snapToGrid w:val="0"/>
        <w:rPr>
          <w:lang w:eastAsia="zh-CN"/>
        </w:rPr>
      </w:pPr>
    </w:p>
    <w:p w14:paraId="56CAB0A4" w14:textId="77777777" w:rsidR="00DA632A" w:rsidRPr="00B20813" w:rsidRDefault="00DA632A" w:rsidP="00DA632A">
      <w:pPr>
        <w:pStyle w:val="Equation"/>
        <w:snapToGrid w:val="0"/>
        <w:spacing w:before="0"/>
        <w:rPr>
          <w:lang w:val="en-US" w:eastAsia="zh-CN"/>
        </w:rPr>
      </w:pPr>
      <w:r w:rsidRPr="00B20813">
        <w:rPr>
          <w:lang w:val="en-US" w:eastAsia="zh-CN"/>
        </w:rPr>
        <w:tab/>
      </w:r>
      <w:r w:rsidRPr="00B20813">
        <w:rPr>
          <w:lang w:val="en-US" w:eastAsia="zh-CN"/>
        </w:rPr>
        <w:tab/>
      </w:r>
      <w:r w:rsidRPr="00946DD5">
        <w:rPr>
          <w:noProof/>
          <w:position w:val="-24"/>
          <w:lang w:val="en-GB" w:eastAsia="zh-CN"/>
        </w:rPr>
        <w:drawing>
          <wp:inline distT="0" distB="0" distL="0" distR="0" wp14:anchorId="43B00EC3" wp14:editId="54333AA9">
            <wp:extent cx="638175" cy="390525"/>
            <wp:effectExtent l="0" t="0" r="0" b="0"/>
            <wp:docPr id="25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5" cstate="print"/>
                    <a:srcRect/>
                    <a:stretch>
                      <a:fillRect/>
                    </a:stretch>
                  </pic:blipFill>
                  <pic:spPr bwMode="auto">
                    <a:xfrm>
                      <a:off x="0" y="0"/>
                      <a:ext cx="638175" cy="390525"/>
                    </a:xfrm>
                    <a:prstGeom prst="rect">
                      <a:avLst/>
                    </a:prstGeom>
                    <a:noFill/>
                    <a:ln w="9525">
                      <a:noFill/>
                      <a:miter lim="800000"/>
                      <a:headEnd/>
                      <a:tailEnd/>
                    </a:ln>
                  </pic:spPr>
                </pic:pic>
              </a:graphicData>
            </a:graphic>
          </wp:inline>
        </w:drawing>
      </w:r>
      <w:r w:rsidRPr="00B20813">
        <w:rPr>
          <w:lang w:val="en-US" w:eastAsia="zh-CN"/>
        </w:rPr>
        <w:tab/>
        <w:t>(14)</w:t>
      </w:r>
    </w:p>
    <w:p w14:paraId="38E757E0" w14:textId="77777777" w:rsidR="00DA632A" w:rsidRDefault="00DA632A" w:rsidP="00DA632A">
      <w:pPr>
        <w:pStyle w:val="Blanc"/>
        <w:snapToGrid w:val="0"/>
        <w:rPr>
          <w:lang w:eastAsia="zh-CN"/>
        </w:rPr>
      </w:pPr>
    </w:p>
    <w:p w14:paraId="1E22ED1E" w14:textId="77777777" w:rsidR="00DA632A" w:rsidRPr="00B20813" w:rsidRDefault="00DA632A" w:rsidP="00DA632A">
      <w:pPr>
        <w:snapToGrid w:val="0"/>
        <w:spacing w:before="0" w:line="280" w:lineRule="exact"/>
        <w:ind w:firstLineChars="200" w:firstLine="480"/>
        <w:rPr>
          <w:lang w:val="en-US" w:eastAsia="zh-CN"/>
        </w:rPr>
      </w:pPr>
      <w:r>
        <w:rPr>
          <w:rFonts w:hint="eastAsia"/>
          <w:lang w:val="en-US" w:eastAsia="zh-CN"/>
        </w:rPr>
        <w:t>从公式</w:t>
      </w:r>
      <w:r w:rsidRPr="00B20813">
        <w:rPr>
          <w:lang w:val="en-US" w:eastAsia="zh-CN"/>
        </w:rPr>
        <w:t> (10)</w:t>
      </w:r>
      <w:r>
        <w:rPr>
          <w:rFonts w:hint="eastAsia"/>
          <w:lang w:val="en-US" w:eastAsia="zh-CN"/>
        </w:rPr>
        <w:t>得出：</w:t>
      </w:r>
    </w:p>
    <w:p w14:paraId="3CEF48FA" w14:textId="77777777" w:rsidR="00DA632A" w:rsidRDefault="00DA632A" w:rsidP="00DA632A">
      <w:pPr>
        <w:pStyle w:val="Blanc"/>
        <w:snapToGrid w:val="0"/>
        <w:rPr>
          <w:lang w:eastAsia="zh-CN"/>
        </w:rPr>
      </w:pPr>
    </w:p>
    <w:p w14:paraId="42CF77AF" w14:textId="77777777" w:rsidR="00DA632A" w:rsidRPr="00B20813" w:rsidRDefault="00DA632A" w:rsidP="00DA632A">
      <w:pPr>
        <w:pStyle w:val="Equation"/>
        <w:snapToGrid w:val="0"/>
        <w:spacing w:before="0"/>
        <w:rPr>
          <w:lang w:val="en-US" w:eastAsia="zh-CN"/>
        </w:rPr>
      </w:pPr>
      <w:r w:rsidRPr="00432236">
        <w:rPr>
          <w:lang w:val="en-US" w:eastAsia="zh-CN"/>
        </w:rPr>
        <w:tab/>
      </w:r>
      <w:r w:rsidRPr="00432236">
        <w:rPr>
          <w:lang w:val="en-US" w:eastAsia="zh-CN"/>
        </w:rPr>
        <w:tab/>
      </w:r>
      <w:r w:rsidRPr="00FC504D">
        <w:rPr>
          <w:position w:val="-10"/>
          <w:lang w:val="en-US" w:eastAsia="ja-JP"/>
        </w:rPr>
        <w:object w:dxaOrig="1620" w:dyaOrig="300" w14:anchorId="7A2D4818">
          <v:shape id="_x0000_i1041" type="#_x0000_t75" style="width:72.5pt;height:13.5pt" o:ole="">
            <v:imagedata r:id="rId56" o:title=""/>
          </v:shape>
          <o:OLEObject Type="Embed" ProgID="Equation.3" ShapeID="_x0000_i1041" DrawAspect="Content" ObjectID="_1774784256" r:id="rId57"/>
        </w:object>
      </w:r>
      <w:r w:rsidRPr="00432236">
        <w:rPr>
          <w:lang w:val="en-US" w:eastAsia="zh-CN"/>
        </w:rPr>
        <w:tab/>
        <w:t>(15)</w:t>
      </w:r>
    </w:p>
    <w:p w14:paraId="2C2F5EC0" w14:textId="77777777" w:rsidR="00DA632A" w:rsidRDefault="00DA632A" w:rsidP="00DA632A">
      <w:pPr>
        <w:pStyle w:val="Blanc"/>
        <w:snapToGrid w:val="0"/>
        <w:rPr>
          <w:lang w:eastAsia="zh-CN"/>
        </w:rPr>
      </w:pPr>
    </w:p>
    <w:p w14:paraId="3052ADFD" w14:textId="77777777" w:rsidR="00DA632A" w:rsidRPr="00B20813" w:rsidRDefault="00DA632A" w:rsidP="00DA632A">
      <w:pPr>
        <w:snapToGrid w:val="0"/>
        <w:spacing w:before="0" w:line="280" w:lineRule="exact"/>
        <w:ind w:firstLineChars="200" w:firstLine="480"/>
        <w:rPr>
          <w:lang w:val="en-US" w:eastAsia="zh-CN"/>
        </w:rPr>
      </w:pPr>
      <w:r>
        <w:rPr>
          <w:rFonts w:hint="eastAsia"/>
          <w:lang w:val="en-US" w:eastAsia="zh-CN"/>
        </w:rPr>
        <w:t>并且，以实际单位表示：</w:t>
      </w:r>
    </w:p>
    <w:p w14:paraId="6EE98C43" w14:textId="77777777" w:rsidR="00DA632A" w:rsidRDefault="00DA632A" w:rsidP="00DA632A">
      <w:pPr>
        <w:pStyle w:val="Blanc"/>
        <w:snapToGrid w:val="0"/>
        <w:spacing w:line="280" w:lineRule="exact"/>
        <w:rPr>
          <w:lang w:eastAsia="zh-CN"/>
        </w:rPr>
      </w:pPr>
    </w:p>
    <w:p w14:paraId="10B6DFE0" w14:textId="77777777" w:rsidR="00DA632A" w:rsidRPr="00B20813" w:rsidRDefault="00DA632A" w:rsidP="00DA632A">
      <w:pPr>
        <w:pStyle w:val="Equation"/>
        <w:snapToGrid w:val="0"/>
        <w:spacing w:before="0"/>
        <w:rPr>
          <w:lang w:val="en-US" w:eastAsia="zh-CN"/>
        </w:rPr>
      </w:pPr>
      <w:r w:rsidRPr="00432236">
        <w:rPr>
          <w:lang w:val="en-US" w:eastAsia="zh-CN"/>
        </w:rPr>
        <w:tab/>
      </w:r>
      <w:r w:rsidRPr="00432236">
        <w:rPr>
          <w:lang w:val="en-US" w:eastAsia="zh-CN"/>
        </w:rPr>
        <w:tab/>
      </w:r>
      <w:r w:rsidRPr="00432236">
        <w:rPr>
          <w:position w:val="-12"/>
          <w:lang w:val="en-US"/>
        </w:rPr>
        <w:object w:dxaOrig="2400" w:dyaOrig="360" w14:anchorId="3633C0EC">
          <v:shape id="_x0000_i1042" type="#_x0000_t75" style="width:108pt;height:16pt" o:ole="">
            <v:imagedata r:id="rId58" o:title=""/>
          </v:shape>
          <o:OLEObject Type="Embed" ProgID="Equation.3" ShapeID="_x0000_i1042" DrawAspect="Content" ObjectID="_1774784257" r:id="rId59"/>
        </w:object>
      </w:r>
      <w:r w:rsidRPr="00432236">
        <w:rPr>
          <w:lang w:val="en-US" w:eastAsia="zh-CN"/>
        </w:rPr>
        <w:tab/>
        <w:t>(16)</w:t>
      </w:r>
    </w:p>
    <w:p w14:paraId="52B75FD4" w14:textId="77777777" w:rsidR="00DA632A" w:rsidRDefault="00DA632A" w:rsidP="00DA632A">
      <w:pPr>
        <w:pStyle w:val="Blanc"/>
        <w:snapToGrid w:val="0"/>
        <w:spacing w:line="280" w:lineRule="exact"/>
        <w:rPr>
          <w:lang w:eastAsia="zh-CN"/>
        </w:rPr>
      </w:pPr>
    </w:p>
    <w:p w14:paraId="5FE41E7B" w14:textId="77777777" w:rsidR="00DA632A" w:rsidRPr="00B20813" w:rsidRDefault="00DA632A" w:rsidP="00DA632A">
      <w:pPr>
        <w:snapToGrid w:val="0"/>
        <w:spacing w:before="0" w:line="280" w:lineRule="exact"/>
        <w:ind w:firstLineChars="200" w:firstLine="480"/>
        <w:rPr>
          <w:lang w:val="en-US" w:eastAsia="zh-CN"/>
        </w:rPr>
      </w:pPr>
      <w:r>
        <w:rPr>
          <w:rFonts w:hint="eastAsia"/>
          <w:lang w:val="en-US" w:eastAsia="zh-CN"/>
        </w:rPr>
        <w:t>有时会遇到的另外一个术语是介质的</w:t>
      </w:r>
      <w:r w:rsidRPr="00B20813">
        <w:rPr>
          <w:i/>
          <w:iCs/>
          <w:lang w:val="en-US" w:eastAsia="zh-CN"/>
        </w:rPr>
        <w:t>Q</w:t>
      </w:r>
      <w:r>
        <w:rPr>
          <w:rFonts w:hint="eastAsia"/>
          <w:lang w:val="en-US" w:eastAsia="zh-CN"/>
        </w:rPr>
        <w:t>。它被定义为：</w:t>
      </w:r>
    </w:p>
    <w:p w14:paraId="4D72460D" w14:textId="77777777" w:rsidR="00DA632A" w:rsidRDefault="00DA632A" w:rsidP="00DA632A">
      <w:pPr>
        <w:pStyle w:val="Blanc"/>
        <w:snapToGrid w:val="0"/>
        <w:spacing w:line="280" w:lineRule="exact"/>
        <w:rPr>
          <w:lang w:eastAsia="zh-CN"/>
        </w:rPr>
      </w:pPr>
    </w:p>
    <w:p w14:paraId="33F633BF" w14:textId="77777777" w:rsidR="00DA632A" w:rsidRPr="00B20813" w:rsidRDefault="00DA632A" w:rsidP="00DA632A">
      <w:pPr>
        <w:pStyle w:val="Equation"/>
        <w:snapToGrid w:val="0"/>
        <w:spacing w:before="0"/>
        <w:rPr>
          <w:lang w:val="en-US" w:eastAsia="zh-CN"/>
        </w:rPr>
      </w:pPr>
      <w:r w:rsidRPr="00B20813">
        <w:rPr>
          <w:lang w:val="en-US" w:eastAsia="zh-CN"/>
        </w:rPr>
        <w:tab/>
      </w:r>
      <w:r w:rsidRPr="00B20813">
        <w:rPr>
          <w:lang w:val="en-US" w:eastAsia="zh-CN"/>
        </w:rPr>
        <w:tab/>
      </w:r>
      <w:r w:rsidRPr="00946DD5">
        <w:rPr>
          <w:noProof/>
          <w:position w:val="-24"/>
          <w:lang w:val="en-GB" w:eastAsia="zh-CN"/>
        </w:rPr>
        <w:drawing>
          <wp:inline distT="0" distB="0" distL="0" distR="0" wp14:anchorId="4C5E4DD8" wp14:editId="58DD3940">
            <wp:extent cx="466725" cy="390525"/>
            <wp:effectExtent l="0" t="0" r="0" b="0"/>
            <wp:docPr id="26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0" cstate="print"/>
                    <a:srcRect/>
                    <a:stretch>
                      <a:fillRect/>
                    </a:stretch>
                  </pic:blipFill>
                  <pic:spPr bwMode="auto">
                    <a:xfrm>
                      <a:off x="0" y="0"/>
                      <a:ext cx="466725" cy="390525"/>
                    </a:xfrm>
                    <a:prstGeom prst="rect">
                      <a:avLst/>
                    </a:prstGeom>
                    <a:noFill/>
                    <a:ln w="9525">
                      <a:noFill/>
                      <a:miter lim="800000"/>
                      <a:headEnd/>
                      <a:tailEnd/>
                    </a:ln>
                  </pic:spPr>
                </pic:pic>
              </a:graphicData>
            </a:graphic>
          </wp:inline>
        </w:drawing>
      </w:r>
      <w:r w:rsidRPr="00B20813">
        <w:rPr>
          <w:lang w:val="en-US" w:eastAsia="zh-CN"/>
        </w:rPr>
        <w:tab/>
        <w:t>(17)</w:t>
      </w:r>
    </w:p>
    <w:p w14:paraId="072BE3C2" w14:textId="77777777" w:rsidR="00DA632A" w:rsidRDefault="00DA632A" w:rsidP="00DA632A">
      <w:pPr>
        <w:pStyle w:val="Blanc"/>
        <w:snapToGrid w:val="0"/>
        <w:spacing w:line="280" w:lineRule="exact"/>
        <w:rPr>
          <w:lang w:eastAsia="zh-CN"/>
        </w:rPr>
      </w:pPr>
    </w:p>
    <w:p w14:paraId="39CD33E3" w14:textId="77777777" w:rsidR="00DA632A" w:rsidRPr="00B20813" w:rsidRDefault="00DA632A" w:rsidP="00DA632A">
      <w:pPr>
        <w:snapToGrid w:val="0"/>
        <w:spacing w:before="0" w:line="320" w:lineRule="exact"/>
        <w:ind w:firstLineChars="200" w:firstLine="480"/>
        <w:rPr>
          <w:lang w:val="en-US" w:eastAsia="zh-CN"/>
        </w:rPr>
      </w:pPr>
      <w:r>
        <w:rPr>
          <w:rFonts w:hint="eastAsia"/>
          <w:lang w:val="en-US" w:eastAsia="zh-CN"/>
        </w:rPr>
        <w:t>并且是位移电流密度</w:t>
      </w:r>
      <w:r w:rsidRPr="00946DD5">
        <w:rPr>
          <w:noProof/>
          <w:position w:val="-6"/>
          <w:lang w:val="en-GB" w:eastAsia="zh-CN"/>
        </w:rPr>
        <w:drawing>
          <wp:inline distT="0" distB="0" distL="0" distR="0" wp14:anchorId="39EA27AA" wp14:editId="67006F4F">
            <wp:extent cx="428625" cy="180975"/>
            <wp:effectExtent l="19050" t="0" r="9525" b="0"/>
            <wp:docPr id="26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1"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Pr>
          <w:rFonts w:hint="eastAsia"/>
          <w:lang w:val="en-US" w:eastAsia="zh-CN"/>
        </w:rPr>
        <w:t>与传导电流密度</w:t>
      </w:r>
      <w:proofErr w:type="spellStart"/>
      <w:r w:rsidRPr="00B20813">
        <w:rPr>
          <w:i/>
          <w:iCs/>
          <w:lang w:val="en-US" w:eastAsia="zh-CN"/>
        </w:rPr>
        <w:t>J</w:t>
      </w:r>
      <w:r w:rsidRPr="00B20813">
        <w:rPr>
          <w:i/>
          <w:vertAlign w:val="subscript"/>
          <w:lang w:val="en-US" w:eastAsia="zh-CN"/>
        </w:rPr>
        <w:t>f</w:t>
      </w:r>
      <w:proofErr w:type="spellEnd"/>
      <w:r>
        <w:rPr>
          <w:rFonts w:hint="eastAsia"/>
          <w:iCs/>
          <w:lang w:val="en-US" w:eastAsia="zh-CN"/>
        </w:rPr>
        <w:t>之比。对非导体</w:t>
      </w:r>
      <w:r>
        <w:rPr>
          <w:lang w:val="en-US" w:eastAsia="zh-CN"/>
        </w:rPr>
        <w:t>，</w:t>
      </w:r>
      <w:r w:rsidRPr="00B20813">
        <w:rPr>
          <w:i/>
          <w:iCs/>
          <w:lang w:val="en-US" w:eastAsia="zh-CN"/>
        </w:rPr>
        <w:t>Q</w:t>
      </w:r>
      <w:r w:rsidRPr="00B20813">
        <w:rPr>
          <w:lang w:val="en-US" w:eastAsia="zh-CN"/>
        </w:rPr>
        <w:t> </w:t>
      </w:r>
      <w:r w:rsidRPr="002A2309">
        <w:sym w:font="Symbol" w:char="F0AE"/>
      </w:r>
      <w:r w:rsidRPr="00B20813">
        <w:rPr>
          <w:lang w:val="en-US" w:eastAsia="zh-CN"/>
        </w:rPr>
        <w:t> </w:t>
      </w:r>
      <w:r w:rsidRPr="002A2309">
        <w:sym w:font="Symbol" w:char="F0A5"/>
      </w:r>
      <w:r>
        <w:rPr>
          <w:rFonts w:hint="eastAsia"/>
          <w:lang w:val="en-US" w:eastAsia="zh-CN"/>
        </w:rPr>
        <w:t>。从公式</w:t>
      </w:r>
      <w:r w:rsidRPr="00B20813">
        <w:rPr>
          <w:lang w:val="en-US" w:eastAsia="zh-CN"/>
        </w:rPr>
        <w:t>(14)</w:t>
      </w:r>
      <w:r>
        <w:rPr>
          <w:rFonts w:hint="eastAsia"/>
          <w:lang w:val="en-US" w:eastAsia="zh-CN"/>
        </w:rPr>
        <w:t>得出</w:t>
      </w:r>
      <w:r>
        <w:rPr>
          <w:lang w:val="en-US" w:eastAsia="zh-CN"/>
        </w:rPr>
        <w:t>：</w:t>
      </w:r>
    </w:p>
    <w:p w14:paraId="104C5DF7" w14:textId="77777777" w:rsidR="00DA632A" w:rsidRDefault="00DA632A" w:rsidP="00DA632A">
      <w:pPr>
        <w:pStyle w:val="Blanc"/>
        <w:snapToGrid w:val="0"/>
        <w:rPr>
          <w:lang w:eastAsia="zh-CN"/>
        </w:rPr>
      </w:pPr>
    </w:p>
    <w:p w14:paraId="5CBD7FAE" w14:textId="77777777" w:rsidR="00DA632A" w:rsidRPr="00B20813" w:rsidRDefault="00DA632A" w:rsidP="00DA632A">
      <w:pPr>
        <w:pStyle w:val="Equation"/>
        <w:snapToGrid w:val="0"/>
        <w:spacing w:before="0"/>
        <w:rPr>
          <w:lang w:val="en-US" w:eastAsia="zh-CN"/>
        </w:rPr>
      </w:pPr>
      <w:r w:rsidRPr="00B20813">
        <w:rPr>
          <w:lang w:val="en-US" w:eastAsia="zh-CN"/>
        </w:rPr>
        <w:tab/>
      </w:r>
      <w:r w:rsidRPr="00B20813">
        <w:rPr>
          <w:lang w:val="en-US" w:eastAsia="zh-CN"/>
        </w:rPr>
        <w:tab/>
      </w:r>
      <w:r w:rsidRPr="00946DD5">
        <w:rPr>
          <w:noProof/>
          <w:position w:val="-10"/>
          <w:lang w:val="en-GB" w:eastAsia="zh-CN"/>
        </w:rPr>
        <w:drawing>
          <wp:inline distT="0" distB="0" distL="0" distR="0" wp14:anchorId="16BB1FA4" wp14:editId="23B9864F">
            <wp:extent cx="676275" cy="200025"/>
            <wp:effectExtent l="19050" t="0" r="9525" b="0"/>
            <wp:docPr id="26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2" cstate="print"/>
                    <a:srcRect/>
                    <a:stretch>
                      <a:fillRect/>
                    </a:stretch>
                  </pic:blipFill>
                  <pic:spPr bwMode="auto">
                    <a:xfrm>
                      <a:off x="0" y="0"/>
                      <a:ext cx="676275" cy="200025"/>
                    </a:xfrm>
                    <a:prstGeom prst="rect">
                      <a:avLst/>
                    </a:prstGeom>
                    <a:noFill/>
                    <a:ln w="9525">
                      <a:noFill/>
                      <a:miter lim="800000"/>
                      <a:headEnd/>
                      <a:tailEnd/>
                    </a:ln>
                  </pic:spPr>
                </pic:pic>
              </a:graphicData>
            </a:graphic>
          </wp:inline>
        </w:drawing>
      </w:r>
      <w:r w:rsidRPr="00B20813">
        <w:rPr>
          <w:lang w:val="en-US" w:eastAsia="zh-CN"/>
        </w:rPr>
        <w:tab/>
        <w:t>(18)</w:t>
      </w:r>
    </w:p>
    <w:p w14:paraId="6CD823D4" w14:textId="77777777" w:rsidR="00DA632A" w:rsidRDefault="00DA632A" w:rsidP="00DA632A">
      <w:pPr>
        <w:pStyle w:val="Blanc"/>
        <w:snapToGrid w:val="0"/>
        <w:rPr>
          <w:lang w:eastAsia="zh-CN"/>
        </w:rPr>
      </w:pPr>
    </w:p>
    <w:p w14:paraId="3AE37241" w14:textId="77777777" w:rsidR="00DA632A" w:rsidRPr="00B20813" w:rsidRDefault="00DA632A" w:rsidP="00DA632A">
      <w:pPr>
        <w:snapToGrid w:val="0"/>
        <w:spacing w:before="0" w:line="340" w:lineRule="exact"/>
        <w:ind w:firstLineChars="200" w:firstLine="480"/>
        <w:rPr>
          <w:lang w:val="en-US" w:eastAsia="zh-CN"/>
        </w:rPr>
      </w:pPr>
      <w:r>
        <w:rPr>
          <w:rFonts w:hint="eastAsia"/>
          <w:lang w:val="en-US" w:eastAsia="zh-CN"/>
        </w:rPr>
        <w:t>而</w:t>
      </w:r>
      <w:r w:rsidRPr="00F20528">
        <w:rPr>
          <w:rFonts w:hint="eastAsia"/>
          <w:lang w:val="en-US" w:eastAsia="zh-CN"/>
        </w:rPr>
        <w:t>遇到的另外</w:t>
      </w:r>
      <w:proofErr w:type="gramStart"/>
      <w:r w:rsidRPr="00F20528">
        <w:rPr>
          <w:rFonts w:hint="eastAsia"/>
          <w:lang w:val="en-US" w:eastAsia="zh-CN"/>
        </w:rPr>
        <w:t>一</w:t>
      </w:r>
      <w:proofErr w:type="gramEnd"/>
      <w:r w:rsidRPr="00F20528">
        <w:rPr>
          <w:rFonts w:hint="eastAsia"/>
          <w:lang w:val="en-US" w:eastAsia="zh-CN"/>
        </w:rPr>
        <w:t>术语是复数折射率</w:t>
      </w:r>
      <w:r w:rsidRPr="00F20528">
        <w:rPr>
          <w:i/>
          <w:iCs/>
          <w:lang w:val="en-US" w:eastAsia="zh-CN"/>
        </w:rPr>
        <w:t>n</w:t>
      </w:r>
      <w:r w:rsidRPr="00F20528">
        <w:rPr>
          <w:rFonts w:hint="eastAsia"/>
          <w:lang w:val="en-US" w:eastAsia="zh-CN"/>
        </w:rPr>
        <w:t>，它被定义为</w:t>
      </w:r>
      <w:r w:rsidRPr="00F20528">
        <w:rPr>
          <w:position w:val="-12"/>
          <w:lang w:val="en-US" w:eastAsia="ja-JP"/>
        </w:rPr>
        <w:object w:dxaOrig="400" w:dyaOrig="400" w14:anchorId="7A7CEF7A">
          <v:shape id="_x0000_i1043" type="#_x0000_t75" style="width:20.5pt;height:20.5pt" o:ole="">
            <v:imagedata r:id="rId63" o:title=""/>
          </v:shape>
          <o:OLEObject Type="Embed" ProgID="Equation.3" ShapeID="_x0000_i1043" DrawAspect="Content" ObjectID="_1774784258" r:id="rId64"/>
        </w:object>
      </w:r>
      <w:r w:rsidRPr="00F20528">
        <w:rPr>
          <w:rFonts w:hint="eastAsia"/>
          <w:lang w:val="en-US" w:eastAsia="zh-CN"/>
        </w:rPr>
        <w:t>。以其实数和虚数部分的形式写出</w:t>
      </w:r>
      <w:r w:rsidRPr="00F20528">
        <w:rPr>
          <w:i/>
          <w:iCs/>
          <w:lang w:val="en-US" w:eastAsia="zh-CN"/>
        </w:rPr>
        <w:t>n</w:t>
      </w:r>
      <w:r w:rsidRPr="00F20528">
        <w:rPr>
          <w:rFonts w:hint="eastAsia"/>
          <w:lang w:val="en-US" w:eastAsia="zh-CN"/>
        </w:rPr>
        <w:t>：</w:t>
      </w:r>
    </w:p>
    <w:p w14:paraId="42A2F35E" w14:textId="77777777" w:rsidR="00DA632A" w:rsidRDefault="00DA632A" w:rsidP="00DA632A">
      <w:pPr>
        <w:pStyle w:val="Blanc"/>
        <w:snapToGrid w:val="0"/>
        <w:rPr>
          <w:lang w:eastAsia="zh-CN"/>
        </w:rPr>
      </w:pPr>
    </w:p>
    <w:p w14:paraId="005F2921" w14:textId="77777777" w:rsidR="00DA632A" w:rsidRPr="00B20813" w:rsidRDefault="00DA632A" w:rsidP="00DA632A">
      <w:pPr>
        <w:pStyle w:val="Equation"/>
        <w:snapToGrid w:val="0"/>
        <w:spacing w:before="0"/>
        <w:rPr>
          <w:lang w:val="en-US" w:eastAsia="zh-CN"/>
        </w:rPr>
      </w:pPr>
      <w:r w:rsidRPr="00432236">
        <w:rPr>
          <w:lang w:val="en-US" w:eastAsia="zh-CN"/>
        </w:rPr>
        <w:tab/>
      </w:r>
      <w:r w:rsidRPr="00432236">
        <w:rPr>
          <w:lang w:val="en-US" w:eastAsia="zh-CN"/>
        </w:rPr>
        <w:tab/>
      </w:r>
      <w:r w:rsidRPr="00432236">
        <w:rPr>
          <w:position w:val="-12"/>
          <w:lang w:val="en-US" w:eastAsia="ja-JP"/>
        </w:rPr>
        <w:object w:dxaOrig="1740" w:dyaOrig="400" w14:anchorId="25FC220B">
          <v:shape id="_x0000_i1044" type="#_x0000_t75" style="width:83.5pt;height:20.5pt" o:ole="">
            <v:imagedata r:id="rId65" o:title=""/>
          </v:shape>
          <o:OLEObject Type="Embed" ProgID="Equation.3" ShapeID="_x0000_i1044" DrawAspect="Content" ObjectID="_1774784259" r:id="rId66"/>
        </w:object>
      </w:r>
      <w:r w:rsidRPr="00432236">
        <w:rPr>
          <w:lang w:val="en-US" w:eastAsia="zh-CN"/>
        </w:rPr>
        <w:tab/>
        <w:t>(19)</w:t>
      </w:r>
    </w:p>
    <w:p w14:paraId="5DB99181" w14:textId="77777777" w:rsidR="00DA632A" w:rsidRDefault="00DA632A" w:rsidP="00DA632A">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330FFCC0" w14:textId="77777777" w:rsidR="00DA632A" w:rsidRDefault="00DA632A" w:rsidP="00DA632A">
      <w:pPr>
        <w:snapToGrid w:val="0"/>
        <w:spacing w:before="0"/>
        <w:ind w:firstLineChars="200" w:firstLine="480"/>
        <w:rPr>
          <w:lang w:val="en-US" w:eastAsia="zh-CN"/>
        </w:rPr>
      </w:pPr>
      <w:r>
        <w:rPr>
          <w:rFonts w:hint="eastAsia"/>
          <w:lang w:val="en-US" w:eastAsia="zh-CN"/>
        </w:rPr>
        <w:t>从公式</w:t>
      </w:r>
      <w:r w:rsidRPr="00B20813">
        <w:rPr>
          <w:lang w:val="en-US" w:eastAsia="zh-CN"/>
        </w:rPr>
        <w:t>(10)</w:t>
      </w:r>
      <w:r>
        <w:rPr>
          <w:rFonts w:hint="eastAsia"/>
          <w:lang w:val="en-US" w:eastAsia="zh-CN"/>
        </w:rPr>
        <w:t>和</w:t>
      </w:r>
      <w:r w:rsidRPr="00B20813">
        <w:rPr>
          <w:lang w:val="en-US" w:eastAsia="zh-CN"/>
        </w:rPr>
        <w:t>(12)</w:t>
      </w:r>
      <w:r>
        <w:rPr>
          <w:rFonts w:hint="eastAsia"/>
          <w:lang w:val="en-US" w:eastAsia="zh-CN"/>
        </w:rPr>
        <w:t>可以用下式给出</w:t>
      </w:r>
      <w:r w:rsidRPr="00432236">
        <w:rPr>
          <w:lang w:val="en-US"/>
        </w:rPr>
        <w:sym w:font="Symbol" w:char="F068"/>
      </w:r>
      <w:r w:rsidRPr="00432236">
        <w:rPr>
          <w:lang w:val="en-US" w:eastAsia="zh-CN"/>
        </w:rPr>
        <w:t>'</w:t>
      </w:r>
      <w:r>
        <w:rPr>
          <w:rFonts w:hint="eastAsia"/>
          <w:lang w:val="en-US" w:eastAsia="zh-CN"/>
        </w:rPr>
        <w:t>、</w:t>
      </w:r>
      <w:r w:rsidRPr="00432236">
        <w:rPr>
          <w:lang w:val="en-US"/>
        </w:rPr>
        <w:sym w:font="Symbol" w:char="F068"/>
      </w:r>
      <w:r w:rsidRPr="00432236">
        <w:rPr>
          <w:lang w:val="en-US" w:eastAsia="zh-CN"/>
        </w:rPr>
        <w:t>"</w:t>
      </w:r>
      <w:r>
        <w:rPr>
          <w:rFonts w:hint="eastAsia"/>
          <w:lang w:val="en-US" w:eastAsia="zh-CN"/>
        </w:rPr>
        <w:t>和</w:t>
      </w:r>
      <w:r w:rsidRPr="002A2309">
        <w:sym w:font="Symbol" w:char="F073"/>
      </w:r>
      <w:r>
        <w:rPr>
          <w:lang w:val="en-US" w:eastAsia="zh-CN"/>
        </w:rPr>
        <w:t>：</w:t>
      </w:r>
    </w:p>
    <w:p w14:paraId="07600F6B" w14:textId="6ACD7F71" w:rsidR="00DA632A" w:rsidRPr="00B20813" w:rsidRDefault="00C648FF" w:rsidP="00DA632A">
      <w:pPr>
        <w:pStyle w:val="Equation"/>
        <w:snapToGrid w:val="0"/>
        <w:rPr>
          <w:lang w:val="en-US" w:eastAsia="zh-CN"/>
        </w:rPr>
      </w:pPr>
      <w:r w:rsidRPr="00016E32">
        <w:tab/>
      </w:r>
      <w:r w:rsidRPr="00016E32">
        <w:tab/>
      </w:r>
      <w:r w:rsidRPr="00016E32">
        <w:rPr>
          <w:position w:val="-48"/>
        </w:rPr>
        <w:object w:dxaOrig="2100" w:dyaOrig="1140" w14:anchorId="5FC02EBA">
          <v:shape id="_x0000_i1145" type="#_x0000_t75" style="width:96.2pt;height:53.2pt" o:ole="">
            <v:imagedata r:id="rId67" o:title=""/>
          </v:shape>
          <o:OLEObject Type="Embed" ProgID="Equation.3" ShapeID="_x0000_i1145" DrawAspect="Content" ObjectID="_1774784260" r:id="rId68"/>
        </w:object>
      </w:r>
      <w:r w:rsidRPr="00016E32">
        <w:tab/>
        <w:t>(20)</w:t>
      </w:r>
    </w:p>
    <w:p w14:paraId="0B3C4228" w14:textId="77777777" w:rsidR="00DA632A" w:rsidRPr="00B20813" w:rsidRDefault="00DA632A" w:rsidP="00DA632A">
      <w:pPr>
        <w:pStyle w:val="Heading4"/>
        <w:snapToGrid w:val="0"/>
        <w:rPr>
          <w:lang w:val="en-US" w:eastAsia="zh-CN"/>
        </w:rPr>
      </w:pPr>
      <w:r w:rsidRPr="00B20813">
        <w:rPr>
          <w:lang w:val="en-US" w:eastAsia="zh-CN"/>
        </w:rPr>
        <w:t>2.</w:t>
      </w:r>
      <w:r w:rsidRPr="00B20813">
        <w:rPr>
          <w:rFonts w:hint="eastAsia"/>
          <w:lang w:val="en-US" w:eastAsia="ja-JP"/>
        </w:rPr>
        <w:t>1</w:t>
      </w:r>
      <w:r w:rsidRPr="00B20813">
        <w:rPr>
          <w:lang w:val="en-US" w:eastAsia="zh-CN"/>
        </w:rPr>
        <w:t>.2.5</w:t>
      </w:r>
      <w:r w:rsidRPr="00B20813">
        <w:rPr>
          <w:lang w:val="en-US" w:eastAsia="zh-CN"/>
        </w:rPr>
        <w:tab/>
      </w:r>
      <w:r>
        <w:rPr>
          <w:rFonts w:hint="eastAsia"/>
          <w:lang w:val="en-US" w:eastAsia="zh-CN"/>
        </w:rPr>
        <w:t>衰减率</w:t>
      </w:r>
    </w:p>
    <w:p w14:paraId="21C2BA8C" w14:textId="77777777" w:rsidR="00DA632A" w:rsidRPr="00B20813" w:rsidRDefault="00DA632A" w:rsidP="00DA632A">
      <w:pPr>
        <w:snapToGrid w:val="0"/>
        <w:spacing w:line="360" w:lineRule="exact"/>
        <w:ind w:firstLineChars="200" w:firstLine="480"/>
        <w:rPr>
          <w:lang w:val="en-US" w:eastAsia="zh-CN"/>
        </w:rPr>
      </w:pPr>
      <w:r>
        <w:rPr>
          <w:rFonts w:hint="eastAsia"/>
          <w:lang w:val="en-US" w:eastAsia="zh-CN"/>
        </w:rPr>
        <w:t>一个导电电介质将使电磁波随着它们的传播而衰减。为了对此进行量化，将公式</w:t>
      </w:r>
      <w:r w:rsidRPr="00B20813">
        <w:rPr>
          <w:lang w:val="en-US" w:eastAsia="zh-CN"/>
        </w:rPr>
        <w:t>(5)</w:t>
      </w:r>
      <w:r>
        <w:rPr>
          <w:rFonts w:hint="eastAsia"/>
          <w:lang w:val="en-US" w:eastAsia="zh-CN"/>
        </w:rPr>
        <w:t>代入公式</w:t>
      </w:r>
      <w:r w:rsidRPr="00B20813">
        <w:rPr>
          <w:lang w:val="en-US" w:eastAsia="zh-CN"/>
        </w:rPr>
        <w:t> (4)</w:t>
      </w:r>
      <w:r>
        <w:rPr>
          <w:rFonts w:hint="eastAsia"/>
          <w:lang w:val="en-US" w:eastAsia="zh-CN"/>
        </w:rPr>
        <w:t>，并利用公式</w:t>
      </w:r>
      <w:r w:rsidRPr="00B20813">
        <w:rPr>
          <w:lang w:val="en-US" w:eastAsia="zh-CN"/>
        </w:rPr>
        <w:t> (14)</w:t>
      </w:r>
      <w:r>
        <w:rPr>
          <w:rFonts w:hint="eastAsia"/>
          <w:lang w:val="en-US" w:eastAsia="zh-CN"/>
        </w:rPr>
        <w:t>进行简化</w:t>
      </w:r>
      <w:r>
        <w:rPr>
          <w:lang w:val="en-US" w:eastAsia="zh-CN"/>
        </w:rPr>
        <w:t>：</w:t>
      </w:r>
    </w:p>
    <w:p w14:paraId="467B414F" w14:textId="77777777" w:rsidR="00DA632A" w:rsidRPr="00B20813" w:rsidRDefault="00DA632A" w:rsidP="00DA632A">
      <w:pPr>
        <w:pStyle w:val="Equation"/>
        <w:rPr>
          <w:lang w:val="en-US" w:eastAsia="zh-CN"/>
        </w:rPr>
      </w:pPr>
      <w:r w:rsidRPr="00432236">
        <w:rPr>
          <w:lang w:val="en-US" w:eastAsia="ja-JP"/>
        </w:rPr>
        <w:tab/>
      </w:r>
      <w:r w:rsidRPr="00432236">
        <w:rPr>
          <w:lang w:val="en-US" w:eastAsia="ja-JP"/>
        </w:rPr>
        <w:tab/>
      </w:r>
      <w:r w:rsidRPr="00071ED7">
        <w:rPr>
          <w:lang w:val="en-US" w:eastAsia="ja-JP"/>
        </w:rPr>
        <w:object w:dxaOrig="3760" w:dyaOrig="400" w14:anchorId="6A05D350">
          <v:shape id="_x0000_i1046" type="#_x0000_t75" style="width:169.6pt;height:18pt" o:ole="">
            <v:imagedata r:id="rId69" o:title=""/>
          </v:shape>
          <o:OLEObject Type="Embed" ProgID="Equation.3" ShapeID="_x0000_i1046" DrawAspect="Content" ObjectID="_1774784261" r:id="rId70"/>
        </w:object>
      </w:r>
      <w:r w:rsidRPr="00432236">
        <w:rPr>
          <w:lang w:val="en-US" w:eastAsia="zh-CN"/>
        </w:rPr>
        <w:tab/>
        <w:t>(21)</w:t>
      </w:r>
    </w:p>
    <w:p w14:paraId="0185533D" w14:textId="77777777" w:rsidR="00DA632A" w:rsidRPr="00B20813" w:rsidRDefault="00DA632A" w:rsidP="00DA632A">
      <w:pPr>
        <w:snapToGrid w:val="0"/>
        <w:spacing w:before="0"/>
        <w:ind w:firstLineChars="200" w:firstLine="480"/>
        <w:rPr>
          <w:lang w:val="en-US" w:eastAsia="zh-CN"/>
        </w:rPr>
      </w:pPr>
      <w:r>
        <w:rPr>
          <w:rFonts w:hint="eastAsia"/>
          <w:lang w:val="en-US" w:eastAsia="zh-CN"/>
        </w:rPr>
        <w:t>其中</w:t>
      </w:r>
      <w:r>
        <w:rPr>
          <w:lang w:val="en-US" w:eastAsia="zh-CN"/>
        </w:rPr>
        <w:t>：</w:t>
      </w:r>
    </w:p>
    <w:p w14:paraId="72D6EEF9" w14:textId="77777777" w:rsidR="00DA632A" w:rsidRDefault="00DA632A" w:rsidP="004B59B4">
      <w:pPr>
        <w:pStyle w:val="Equationlegend"/>
        <w:snapToGrid w:val="0"/>
        <w:spacing w:before="120"/>
        <w:rPr>
          <w:lang w:eastAsia="zh-CN"/>
        </w:rPr>
      </w:pPr>
      <w:r w:rsidRPr="002A2309">
        <w:rPr>
          <w:lang w:eastAsia="zh-CN"/>
        </w:rPr>
        <w:tab/>
      </w:r>
      <w:r w:rsidRPr="00946DD5">
        <w:rPr>
          <w:noProof/>
          <w:position w:val="-12"/>
          <w:lang w:val="en-GB" w:eastAsia="zh-CN"/>
        </w:rPr>
        <w:drawing>
          <wp:inline distT="0" distB="0" distL="0" distR="0" wp14:anchorId="1F62533A" wp14:editId="1A1F9956">
            <wp:extent cx="161925" cy="257175"/>
            <wp:effectExtent l="0" t="0" r="0" b="0"/>
            <wp:docPr id="26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1"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Pr>
          <w:lang w:eastAsia="zh-CN"/>
        </w:rPr>
        <w:t>：</w:t>
      </w:r>
      <w:r w:rsidRPr="002A2309">
        <w:rPr>
          <w:lang w:eastAsia="zh-CN"/>
        </w:rPr>
        <w:tab/>
      </w:r>
      <w:r>
        <w:rPr>
          <w:rFonts w:hint="eastAsia"/>
          <w:lang w:eastAsia="zh-CN"/>
        </w:rPr>
        <w:t>（矢量）自由空间中的波数</w:t>
      </w:r>
      <w:r w:rsidRPr="002A2309">
        <w:rPr>
          <w:lang w:eastAsia="zh-CN"/>
        </w:rPr>
        <w:t>(m</w:t>
      </w:r>
      <w:r w:rsidRPr="002A2309">
        <w:rPr>
          <w:vertAlign w:val="superscript"/>
        </w:rPr>
        <w:sym w:font="Symbol" w:char="F02D"/>
      </w:r>
      <w:r w:rsidRPr="002A2309">
        <w:rPr>
          <w:vertAlign w:val="superscript"/>
          <w:lang w:eastAsia="zh-CN"/>
        </w:rPr>
        <w:t>1</w:t>
      </w:r>
      <w:r w:rsidRPr="002A2309">
        <w:rPr>
          <w:lang w:eastAsia="zh-CN"/>
        </w:rPr>
        <w:t>)</w:t>
      </w:r>
      <w:r>
        <w:rPr>
          <w:rFonts w:hint="eastAsia"/>
          <w:lang w:eastAsia="zh-CN"/>
        </w:rPr>
        <w:t>。</w:t>
      </w:r>
    </w:p>
    <w:p w14:paraId="3A9ABFEB" w14:textId="77777777" w:rsidR="00DA632A" w:rsidRPr="00C364BC" w:rsidRDefault="00DA632A" w:rsidP="004B59B4">
      <w:pPr>
        <w:snapToGrid w:val="0"/>
        <w:ind w:firstLineChars="200" w:firstLine="480"/>
        <w:rPr>
          <w:lang w:val="en-US" w:eastAsia="ja-JP"/>
        </w:rPr>
      </w:pPr>
      <w:r>
        <w:rPr>
          <w:rFonts w:hint="eastAsia"/>
          <w:lang w:val="en-US" w:eastAsia="zh-CN"/>
        </w:rPr>
        <w:t>在平方根符号下的虚数部分导致电场随着距离而按指数减小</w:t>
      </w:r>
      <w:r>
        <w:rPr>
          <w:lang w:val="en-US" w:eastAsia="zh-CN"/>
        </w:rPr>
        <w:t>：</w:t>
      </w:r>
    </w:p>
    <w:p w14:paraId="5DC16A51" w14:textId="77777777" w:rsidR="00DA632A" w:rsidRDefault="00DA632A" w:rsidP="00DA632A">
      <w:pPr>
        <w:pStyle w:val="Blanc"/>
        <w:snapToGrid w:val="0"/>
        <w:rPr>
          <w:lang w:eastAsia="zh-CN"/>
        </w:rPr>
      </w:pPr>
    </w:p>
    <w:p w14:paraId="60189E5C" w14:textId="6E6CD963" w:rsidR="00DA632A" w:rsidRPr="00B20813" w:rsidRDefault="00C648FF" w:rsidP="00DA632A">
      <w:pPr>
        <w:pStyle w:val="Equation"/>
        <w:rPr>
          <w:lang w:val="en-US" w:eastAsia="zh-CN"/>
        </w:rPr>
      </w:pPr>
      <w:r>
        <w:tab/>
      </w:r>
      <w:r w:rsidRPr="00016E32">
        <w:tab/>
      </w:r>
      <m:oMath>
        <m:acc>
          <m:accPr>
            <m:chr m:val="⃗"/>
            <m:ctrlPr>
              <w:rPr>
                <w:rFonts w:ascii="Cambria Math" w:hAnsi="Cambria Math"/>
                <w:i/>
              </w:rPr>
            </m:ctrlPr>
          </m:accPr>
          <m:e>
            <m:r>
              <w:rPr>
                <w:rFonts w:ascii="Cambria Math" w:hAnsi="Cambria Math"/>
              </w:rPr>
              <m:t>E</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0</m:t>
            </m:r>
          </m:sub>
        </m:sSub>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
                  <m:fPr>
                    <m:type m:val="lin"/>
                    <m:ctrlPr>
                      <w:rPr>
                        <w:rFonts w:ascii="Cambria Math" w:hAnsi="Cambria Math"/>
                        <w:i/>
                      </w:rPr>
                    </m:ctrlPr>
                  </m:fPr>
                  <m:num>
                    <m:r>
                      <w:rPr>
                        <w:rFonts w:ascii="Cambria Math" w:hAnsi="Cambria Math"/>
                      </w:rPr>
                      <m:t>-</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r</m:t>
                            </m:r>
                          </m:e>
                        </m:acc>
                      </m:e>
                    </m:d>
                  </m:num>
                  <m:den>
                    <m:r>
                      <m:rPr>
                        <m:sty m:val="p"/>
                      </m:rPr>
                      <w:rPr>
                        <w:rFonts w:ascii="Cambria Math" w:hAnsi="Cambria Math"/>
                      </w:rPr>
                      <m:t>Δ</m:t>
                    </m:r>
                  </m:den>
                </m:f>
              </m:e>
            </m:d>
          </m:e>
        </m:func>
      </m:oMath>
      <w:r w:rsidRPr="00016E32">
        <w:tab/>
        <w:t>(22)</w:t>
      </w:r>
    </w:p>
    <w:p w14:paraId="2B800FB5" w14:textId="77777777" w:rsidR="00DA632A" w:rsidRDefault="00DA632A" w:rsidP="00DA632A">
      <w:pPr>
        <w:pStyle w:val="Blanc"/>
        <w:snapToGrid w:val="0"/>
        <w:rPr>
          <w:lang w:eastAsia="zh-CN"/>
        </w:rPr>
      </w:pPr>
    </w:p>
    <w:p w14:paraId="6AE755E3" w14:textId="77777777" w:rsidR="00DA632A" w:rsidRPr="00B20813" w:rsidRDefault="00DA632A" w:rsidP="00DA632A">
      <w:pPr>
        <w:snapToGrid w:val="0"/>
        <w:spacing w:before="0"/>
        <w:ind w:firstLineChars="200" w:firstLine="480"/>
        <w:rPr>
          <w:lang w:val="en-US" w:eastAsia="zh-CN"/>
        </w:rPr>
      </w:pPr>
      <w:r>
        <w:rPr>
          <w:rFonts w:hint="eastAsia"/>
          <w:lang w:eastAsia="zh-CN"/>
        </w:rPr>
        <w:t>在使用复杂变量的实际计算中，</w:t>
      </w:r>
      <w:r>
        <w:rPr>
          <w:rFonts w:hint="eastAsia"/>
          <w:lang w:val="en-US" w:eastAsia="zh-CN"/>
        </w:rPr>
        <w:t>电场幅度下降</w:t>
      </w:r>
      <w:r w:rsidRPr="00B20813">
        <w:rPr>
          <w:lang w:val="en-US" w:eastAsia="zh-CN"/>
        </w:rPr>
        <w:t>1/</w:t>
      </w:r>
      <w:r w:rsidRPr="00B20813">
        <w:rPr>
          <w:i/>
          <w:lang w:val="en-US" w:eastAsia="zh-CN"/>
        </w:rPr>
        <w:t>e</w:t>
      </w:r>
      <w:r>
        <w:rPr>
          <w:rFonts w:hint="eastAsia"/>
          <w:lang w:val="en-US" w:eastAsia="zh-CN"/>
        </w:rPr>
        <w:t>的衰减距离</w:t>
      </w:r>
      <w:r w:rsidRPr="002A2309">
        <w:sym w:font="Symbol" w:char="F044"/>
      </w:r>
      <w:r>
        <w:rPr>
          <w:rFonts w:hint="eastAsia"/>
          <w:lang w:val="en-US" w:eastAsia="zh-CN"/>
        </w:rPr>
        <w:t>是：</w:t>
      </w:r>
    </w:p>
    <w:p w14:paraId="47D6DC14" w14:textId="77777777" w:rsidR="00DA632A" w:rsidRDefault="00DA632A" w:rsidP="00DA632A">
      <w:pPr>
        <w:pStyle w:val="Blanc"/>
        <w:snapToGrid w:val="0"/>
        <w:rPr>
          <w:lang w:eastAsia="zh-CN"/>
        </w:rPr>
      </w:pPr>
    </w:p>
    <w:p w14:paraId="18C5B36D" w14:textId="4EAF47D8" w:rsidR="00DA632A" w:rsidRPr="00B20813" w:rsidRDefault="00C648FF" w:rsidP="00DA632A">
      <w:pPr>
        <w:pStyle w:val="Equation"/>
        <w:rPr>
          <w:lang w:val="en-US" w:eastAsia="zh-CN"/>
        </w:rPr>
      </w:pPr>
      <w:r w:rsidRPr="00016E32">
        <w:tab/>
      </w:r>
      <w:r w:rsidRPr="00016E32">
        <w:tab/>
      </w:r>
      <w:r w:rsidRPr="00016E32">
        <w:rPr>
          <w:position w:val="-32"/>
        </w:rPr>
        <w:object w:dxaOrig="1420" w:dyaOrig="700" w14:anchorId="075E7B5D">
          <v:shape id="_x0000_i1147" type="#_x0000_t75" style="width:60.2pt;height:29pt" o:ole="">
            <v:imagedata r:id="rId72" o:title=""/>
          </v:shape>
          <o:OLEObject Type="Embed" ProgID="Equation.3" ShapeID="_x0000_i1147" DrawAspect="Content" ObjectID="_1774784262" r:id="rId73"/>
        </w:object>
      </w:r>
      <w:r w:rsidRPr="00016E32">
        <w:tab/>
        <w:t>(23a)</w:t>
      </w:r>
    </w:p>
    <w:p w14:paraId="73810D00" w14:textId="77777777" w:rsidR="00DA632A" w:rsidRPr="00D55419" w:rsidRDefault="00DA632A" w:rsidP="00DA632A">
      <w:pPr>
        <w:pStyle w:val="Blanc"/>
        <w:snapToGrid w:val="0"/>
        <w:ind w:firstLine="480"/>
        <w:rPr>
          <w:sz w:val="24"/>
          <w:lang w:val="en-US" w:eastAsia="zh-CN"/>
        </w:rPr>
      </w:pPr>
      <w:r w:rsidRPr="003A3CC4">
        <w:rPr>
          <w:rFonts w:hint="eastAsia"/>
          <w:sz w:val="24"/>
          <w:lang w:val="en-US" w:eastAsia="zh-CN"/>
        </w:rPr>
        <w:lastRenderedPageBreak/>
        <w:t>其中函数“</w:t>
      </w:r>
      <w:proofErr w:type="spellStart"/>
      <w:r w:rsidRPr="003A3CC4">
        <w:rPr>
          <w:sz w:val="24"/>
          <w:lang w:val="en-US" w:eastAsia="zh-CN"/>
        </w:rPr>
        <w:t>Im</w:t>
      </w:r>
      <w:proofErr w:type="spellEnd"/>
      <w:r w:rsidRPr="003A3CC4">
        <w:rPr>
          <w:rFonts w:hint="eastAsia"/>
          <w:sz w:val="24"/>
          <w:lang w:val="en-US" w:eastAsia="zh-CN"/>
        </w:rPr>
        <w:t>”返回其参数的虚数部分。经过</w:t>
      </w:r>
      <w:r w:rsidRPr="003A3CC4">
        <w:rPr>
          <w:sz w:val="24"/>
          <w:lang w:val="en-US" w:eastAsia="zh-CN"/>
        </w:rPr>
        <w:t>分析</w:t>
      </w:r>
      <w:r w:rsidRPr="003A3CC4">
        <w:rPr>
          <w:rFonts w:hint="eastAsia"/>
          <w:sz w:val="24"/>
          <w:lang w:val="en-US" w:eastAsia="zh-CN"/>
        </w:rPr>
        <w:t>可以发现：</w:t>
      </w:r>
    </w:p>
    <w:p w14:paraId="595B5E7E" w14:textId="77777777" w:rsidR="00C648FF" w:rsidRPr="00016E32" w:rsidRDefault="00C648FF" w:rsidP="00C648FF">
      <w:pPr>
        <w:pStyle w:val="Blanc"/>
      </w:pPr>
    </w:p>
    <w:p w14:paraId="2144E4C3" w14:textId="77777777" w:rsidR="00C648FF" w:rsidRPr="00016E32" w:rsidRDefault="00C648FF" w:rsidP="00C648FF">
      <w:pPr>
        <w:pStyle w:val="Equation"/>
        <w:rPr>
          <w:lang w:eastAsia="zh-CN"/>
        </w:rPr>
      </w:pPr>
      <w:r w:rsidRPr="00016E32">
        <w:tab/>
      </w:r>
      <w:r w:rsidRPr="00016E32">
        <w:tab/>
      </w:r>
      <w:r w:rsidRPr="00016E32">
        <w:rPr>
          <w:position w:val="-32"/>
        </w:rPr>
        <w:object w:dxaOrig="2240" w:dyaOrig="760" w14:anchorId="632D3BC8">
          <v:shape id="_x0000_i1149" type="#_x0000_t75" style="width:94.55pt;height:31.7pt" o:ole="">
            <v:imagedata r:id="rId74" o:title=""/>
          </v:shape>
          <o:OLEObject Type="Embed" ProgID="Equation.3" ShapeID="_x0000_i1149" DrawAspect="Content" ObjectID="_1774784263" r:id="rId75"/>
        </w:object>
      </w:r>
      <w:r w:rsidRPr="00016E32">
        <w:tab/>
      </w:r>
      <w:r w:rsidRPr="00016E32">
        <w:rPr>
          <w:lang w:eastAsia="zh-CN"/>
        </w:rPr>
        <w:t>(23b)</w:t>
      </w:r>
    </w:p>
    <w:p w14:paraId="6B08D046" w14:textId="77777777" w:rsidR="00C648FF" w:rsidRPr="00016E32" w:rsidRDefault="00C648FF" w:rsidP="00C648FF">
      <w:pPr>
        <w:pStyle w:val="Blanc"/>
        <w:rPr>
          <w:lang w:eastAsia="zh-CN"/>
        </w:rPr>
      </w:pPr>
    </w:p>
    <w:p w14:paraId="02EE3D5B" w14:textId="77777777" w:rsidR="00DA632A" w:rsidRPr="00B20813" w:rsidRDefault="00DA632A" w:rsidP="00DA632A">
      <w:pPr>
        <w:snapToGrid w:val="0"/>
        <w:ind w:firstLineChars="200" w:firstLine="480"/>
        <w:rPr>
          <w:lang w:val="en-US" w:eastAsia="zh-CN"/>
        </w:rPr>
      </w:pPr>
      <w:r>
        <w:rPr>
          <w:rFonts w:hint="eastAsia"/>
          <w:lang w:val="en-US" w:eastAsia="zh-CN"/>
        </w:rPr>
        <w:t>这可以通过从</w:t>
      </w:r>
      <w:r w:rsidRPr="00432236">
        <w:rPr>
          <w:position w:val="-10"/>
          <w:lang w:val="en-US"/>
        </w:rPr>
        <w:object w:dxaOrig="240" w:dyaOrig="320" w14:anchorId="0F0E43A9">
          <v:shape id="_x0000_i1049" type="#_x0000_t75" style="width:13.4pt;height:15.9pt" o:ole="">
            <v:imagedata r:id="rId76" o:title=""/>
          </v:shape>
          <o:OLEObject Type="Embed" ProgID="Equation.3" ShapeID="_x0000_i1049" DrawAspect="Content" ObjectID="_1774784264" r:id="rId77"/>
        </w:object>
      </w:r>
      <w:r>
        <w:rPr>
          <w:rFonts w:hint="eastAsia"/>
          <w:lang w:val="en-US" w:eastAsia="zh-CN"/>
        </w:rPr>
        <w:t>和</w:t>
      </w:r>
      <w:r w:rsidRPr="002A2309">
        <w:sym w:font="Symbol" w:char="F073"/>
      </w:r>
      <w:r>
        <w:rPr>
          <w:rFonts w:hint="eastAsia"/>
          <w:lang w:eastAsia="zh-CN"/>
        </w:rPr>
        <w:t>计算</w:t>
      </w:r>
      <w:r w:rsidRPr="00B20813">
        <w:rPr>
          <w:lang w:val="en-US" w:eastAsia="zh-CN"/>
        </w:rPr>
        <w:t>tan</w:t>
      </w:r>
      <w:r>
        <w:rPr>
          <w:lang w:val="en-US" w:eastAsia="zh-CN"/>
        </w:rPr>
        <w:t> </w:t>
      </w:r>
      <w:r w:rsidRPr="002A2309">
        <w:sym w:font="Symbol" w:char="F064"/>
      </w:r>
      <w:r>
        <w:rPr>
          <w:rFonts w:hint="eastAsia"/>
          <w:lang w:eastAsia="zh-CN"/>
        </w:rPr>
        <w:t>，并转换得到</w:t>
      </w:r>
      <w:r w:rsidRPr="00B20813">
        <w:rPr>
          <w:lang w:val="en-US" w:eastAsia="zh-CN"/>
        </w:rPr>
        <w:t>cos</w:t>
      </w:r>
      <w:r>
        <w:rPr>
          <w:lang w:val="en-US" w:eastAsia="zh-CN"/>
        </w:rPr>
        <w:t> </w:t>
      </w:r>
      <w:r w:rsidRPr="002A2309">
        <w:sym w:font="Symbol" w:char="F064"/>
      </w:r>
      <w:r>
        <w:rPr>
          <w:rFonts w:hint="eastAsia"/>
          <w:lang w:eastAsia="zh-CN"/>
        </w:rPr>
        <w:t>来进行计算。在</w:t>
      </w:r>
      <w:r w:rsidRPr="002A2309">
        <w:sym w:font="Symbol" w:char="F073"/>
      </w:r>
      <w:r w:rsidRPr="00B20813">
        <w:rPr>
          <w:lang w:val="en-US" w:eastAsia="zh-CN"/>
        </w:rPr>
        <w:t> </w:t>
      </w:r>
      <w:r w:rsidRPr="002A2309">
        <w:sym w:font="Symbol" w:char="F0AE"/>
      </w:r>
      <w:r w:rsidRPr="00B20813">
        <w:rPr>
          <w:lang w:val="en-US" w:eastAsia="zh-CN"/>
        </w:rPr>
        <w:t xml:space="preserve"> 0 </w:t>
      </w:r>
      <w:r>
        <w:rPr>
          <w:rFonts w:hint="eastAsia"/>
          <w:lang w:val="en-US" w:eastAsia="zh-CN"/>
        </w:rPr>
        <w:t>（电介质极限）和</w:t>
      </w:r>
      <w:r w:rsidRPr="002A2309">
        <w:sym w:font="Symbol" w:char="F073"/>
      </w:r>
      <w:r w:rsidRPr="00B20813">
        <w:rPr>
          <w:lang w:val="en-US" w:eastAsia="zh-CN"/>
        </w:rPr>
        <w:t> </w:t>
      </w:r>
      <w:r w:rsidRPr="002A2309">
        <w:sym w:font="Symbol" w:char="F0AE"/>
      </w:r>
      <w:r w:rsidRPr="00B20813">
        <w:rPr>
          <w:lang w:val="en-US" w:eastAsia="zh-CN"/>
        </w:rPr>
        <w:t> </w:t>
      </w:r>
      <w:r w:rsidRPr="002A2309">
        <w:sym w:font="Symbol" w:char="F0A5"/>
      </w:r>
      <w:r w:rsidRPr="00B20813">
        <w:rPr>
          <w:lang w:val="en-US" w:eastAsia="zh-CN"/>
        </w:rPr>
        <w:t xml:space="preserve"> </w:t>
      </w:r>
      <w:r>
        <w:rPr>
          <w:rFonts w:hint="eastAsia"/>
          <w:lang w:val="en-US" w:eastAsia="zh-CN"/>
        </w:rPr>
        <w:t>（良好导体极限）二种极限情况下可以有</w:t>
      </w:r>
      <w:r>
        <w:rPr>
          <w:rFonts w:hint="eastAsia"/>
          <w:lang w:eastAsia="zh-CN"/>
        </w:rPr>
        <w:t>一个更加直接的计算</w:t>
      </w:r>
      <w:r>
        <w:rPr>
          <w:rFonts w:hint="eastAsia"/>
          <w:lang w:val="en-US" w:eastAsia="zh-CN"/>
        </w:rPr>
        <w:t>。通过对公式</w:t>
      </w:r>
      <w:r>
        <w:rPr>
          <w:rFonts w:hint="eastAsia"/>
          <w:lang w:val="en-US" w:eastAsia="zh-CN"/>
        </w:rPr>
        <w:t>(21)</w:t>
      </w:r>
      <w:r>
        <w:rPr>
          <w:rFonts w:hint="eastAsia"/>
          <w:lang w:val="en-US" w:eastAsia="zh-CN"/>
        </w:rPr>
        <w:t>中平方根符号下的项选择适当近似，这些极限变为</w:t>
      </w:r>
      <w:r>
        <w:rPr>
          <w:lang w:val="en-US" w:eastAsia="zh-CN"/>
        </w:rPr>
        <w:t>：</w:t>
      </w:r>
    </w:p>
    <w:p w14:paraId="08B46B88" w14:textId="77777777" w:rsidR="00DA632A" w:rsidRDefault="00DA632A" w:rsidP="00DA632A">
      <w:pPr>
        <w:pStyle w:val="Blanc"/>
        <w:snapToGrid w:val="0"/>
        <w:rPr>
          <w:lang w:eastAsia="zh-CN"/>
        </w:rPr>
      </w:pPr>
    </w:p>
    <w:p w14:paraId="0C8DFEFA" w14:textId="6FB9115F" w:rsidR="00DA632A" w:rsidRPr="00B20813" w:rsidRDefault="00C648FF" w:rsidP="00C648FF">
      <w:pPr>
        <w:pStyle w:val="Equation"/>
        <w:rPr>
          <w:lang w:val="en-US" w:eastAsia="ja-JP"/>
        </w:rPr>
      </w:pPr>
      <w:r w:rsidRPr="00016E32">
        <w:tab/>
      </w:r>
      <w:r w:rsidRPr="00016E32">
        <w:tab/>
      </w:r>
      <w:r w:rsidRPr="00016E32">
        <w:rPr>
          <w:position w:val="-32"/>
        </w:rPr>
        <w:object w:dxaOrig="2240" w:dyaOrig="700" w14:anchorId="1A366FB3">
          <v:shape id="_x0000_i1152" type="#_x0000_t75" style="width:103.7pt;height:31.7pt" o:ole="">
            <v:imagedata r:id="rId78" o:title=""/>
          </v:shape>
          <o:OLEObject Type="Embed" ProgID="Equation.3" ShapeID="_x0000_i1152" DrawAspect="Content" ObjectID="_1774784265" r:id="rId79"/>
        </w:object>
      </w:r>
      <w:r w:rsidRPr="00016E32">
        <w:tab/>
        <w:t>(24)</w:t>
      </w:r>
    </w:p>
    <w:p w14:paraId="3E7B7AA1" w14:textId="77777777" w:rsidR="00DA632A" w:rsidRPr="00B20813" w:rsidRDefault="00DA632A" w:rsidP="00DA632A">
      <w:pPr>
        <w:snapToGrid w:val="0"/>
        <w:spacing w:before="0"/>
        <w:ind w:firstLineChars="200" w:firstLine="480"/>
        <w:rPr>
          <w:lang w:val="en-US" w:eastAsia="zh-CN"/>
        </w:rPr>
      </w:pPr>
      <w:r>
        <w:rPr>
          <w:rFonts w:hint="eastAsia"/>
          <w:lang w:val="en-US" w:eastAsia="zh-CN"/>
        </w:rPr>
        <w:t>和</w:t>
      </w:r>
      <w:r>
        <w:rPr>
          <w:lang w:val="en-US" w:eastAsia="zh-CN"/>
        </w:rPr>
        <w:t>：</w:t>
      </w:r>
    </w:p>
    <w:p w14:paraId="221C3774" w14:textId="6C1B1210" w:rsidR="00DA632A" w:rsidRPr="00B20813" w:rsidRDefault="00C648FF" w:rsidP="00DA632A">
      <w:pPr>
        <w:pStyle w:val="Equation"/>
        <w:rPr>
          <w:lang w:val="en-US" w:eastAsia="zh-CN"/>
        </w:rPr>
      </w:pPr>
      <w:r w:rsidRPr="00016E32">
        <w:tab/>
      </w:r>
      <w:r w:rsidRPr="00016E32">
        <w:tab/>
      </w:r>
      <w:r w:rsidRPr="00016E32">
        <w:rPr>
          <w:position w:val="-32"/>
        </w:rPr>
        <w:object w:dxaOrig="2480" w:dyaOrig="760" w14:anchorId="5C9C1D40">
          <v:shape id="_x0000_i1155" type="#_x0000_t75" style="width:116.55pt;height:34.95pt" o:ole="">
            <v:imagedata r:id="rId80" o:title=""/>
          </v:shape>
          <o:OLEObject Type="Embed" ProgID="Equation.3" ShapeID="_x0000_i1155" DrawAspect="Content" ObjectID="_1774784266" r:id="rId81"/>
        </w:object>
      </w:r>
      <w:r w:rsidRPr="00016E32">
        <w:tab/>
        <w:t>(25)</w:t>
      </w:r>
    </w:p>
    <w:p w14:paraId="2F881C3B" w14:textId="77777777" w:rsidR="00DA632A" w:rsidRDefault="00DA632A" w:rsidP="00DA632A">
      <w:pPr>
        <w:pStyle w:val="Blanc"/>
        <w:snapToGrid w:val="0"/>
        <w:rPr>
          <w:lang w:eastAsia="zh-CN"/>
        </w:rPr>
      </w:pPr>
    </w:p>
    <w:p w14:paraId="13AFDB07" w14:textId="77777777" w:rsidR="00DA632A" w:rsidRDefault="00DA632A" w:rsidP="00DA632A">
      <w:pPr>
        <w:snapToGrid w:val="0"/>
        <w:spacing w:before="0"/>
        <w:ind w:firstLineChars="200" w:firstLine="480"/>
        <w:rPr>
          <w:lang w:val="en-US" w:eastAsia="zh-CN"/>
        </w:rPr>
      </w:pPr>
      <w:r>
        <w:rPr>
          <w:rFonts w:hint="eastAsia"/>
          <w:lang w:val="en-US" w:eastAsia="zh-CN"/>
        </w:rPr>
        <w:t>公式</w:t>
      </w:r>
      <w:r w:rsidRPr="00B20813">
        <w:rPr>
          <w:lang w:val="en-US" w:eastAsia="zh-CN"/>
        </w:rPr>
        <w:t>(24)</w:t>
      </w:r>
      <w:r>
        <w:rPr>
          <w:rFonts w:hint="eastAsia"/>
          <w:lang w:val="en-US" w:eastAsia="zh-CN"/>
        </w:rPr>
        <w:t>和</w:t>
      </w:r>
      <w:r w:rsidRPr="00B20813">
        <w:rPr>
          <w:lang w:val="en-US" w:eastAsia="zh-CN"/>
        </w:rPr>
        <w:t>(25)</w:t>
      </w:r>
      <w:r>
        <w:rPr>
          <w:rFonts w:hint="eastAsia"/>
          <w:lang w:val="en-US" w:eastAsia="zh-CN"/>
        </w:rPr>
        <w:t>对</w:t>
      </w:r>
      <w:r w:rsidRPr="00B20813">
        <w:rPr>
          <w:lang w:val="en-US" w:eastAsia="zh-CN"/>
        </w:rPr>
        <w:t>tan</w:t>
      </w:r>
      <w:r w:rsidRPr="002A2309">
        <w:sym w:font="Symbol" w:char="F064"/>
      </w:r>
      <w:r w:rsidRPr="00B20813">
        <w:rPr>
          <w:lang w:val="en-US" w:eastAsia="zh-CN"/>
        </w:rPr>
        <w:t xml:space="preserve"> &lt; 0.5 </w:t>
      </w:r>
      <w:r>
        <w:rPr>
          <w:rFonts w:hint="eastAsia"/>
          <w:lang w:val="en-US" w:eastAsia="zh-CN"/>
        </w:rPr>
        <w:t>（电介质）</w:t>
      </w:r>
      <w:r w:rsidRPr="00B20813">
        <w:rPr>
          <w:lang w:val="en-US" w:eastAsia="zh-CN"/>
        </w:rPr>
        <w:t>tan</w:t>
      </w:r>
      <w:r w:rsidRPr="002A2309">
        <w:sym w:font="Symbol" w:char="F064"/>
      </w:r>
      <w:r w:rsidRPr="00B20813">
        <w:rPr>
          <w:lang w:val="en-US" w:eastAsia="zh-CN"/>
        </w:rPr>
        <w:t xml:space="preserve"> &gt; 15 </w:t>
      </w:r>
      <w:r>
        <w:rPr>
          <w:rFonts w:hint="eastAsia"/>
          <w:lang w:val="en-US" w:eastAsia="zh-CN"/>
        </w:rPr>
        <w:t>（导体）准确到大约</w:t>
      </w:r>
      <w:r>
        <w:rPr>
          <w:lang w:val="en-US" w:eastAsia="zh-CN"/>
        </w:rPr>
        <w:t>3%</w:t>
      </w:r>
      <w:r>
        <w:rPr>
          <w:rFonts w:hint="eastAsia"/>
          <w:lang w:val="en-US" w:eastAsia="zh-CN"/>
        </w:rPr>
        <w:t>。</w:t>
      </w:r>
      <w:r w:rsidRPr="002A2309">
        <w:sym w:font="Symbol" w:char="F044"/>
      </w:r>
      <w:r w:rsidRPr="00B20813">
        <w:rPr>
          <w:i/>
          <w:vertAlign w:val="subscript"/>
          <w:lang w:val="en-US" w:eastAsia="zh-CN"/>
        </w:rPr>
        <w:t>conductor</w:t>
      </w:r>
      <w:proofErr w:type="gramStart"/>
      <w:r>
        <w:rPr>
          <w:rFonts w:hint="eastAsia"/>
          <w:lang w:val="en-US" w:eastAsia="zh-CN"/>
        </w:rPr>
        <w:t>通常被称为“</w:t>
      </w:r>
      <w:proofErr w:type="gramEnd"/>
      <w:r>
        <w:rPr>
          <w:rFonts w:hint="eastAsia"/>
          <w:lang w:val="en-US" w:eastAsia="zh-CN"/>
        </w:rPr>
        <w:t>趋肤深度”。</w:t>
      </w:r>
    </w:p>
    <w:p w14:paraId="5C725BFB" w14:textId="77777777" w:rsidR="00DA632A" w:rsidRPr="00B20813" w:rsidRDefault="00DA632A" w:rsidP="00DA632A">
      <w:pPr>
        <w:snapToGrid w:val="0"/>
        <w:spacing w:line="360" w:lineRule="exact"/>
        <w:ind w:firstLineChars="200" w:firstLine="480"/>
        <w:rPr>
          <w:lang w:val="en-US" w:eastAsia="zh-CN"/>
        </w:rPr>
      </w:pPr>
      <w:r>
        <w:rPr>
          <w:rFonts w:hint="eastAsia"/>
          <w:lang w:val="en-US" w:eastAsia="zh-CN"/>
        </w:rPr>
        <w:t>出于实用的目的，衰减率是比衰减距离更加有用的参量</w:t>
      </w:r>
      <w:r>
        <w:rPr>
          <w:lang w:val="en-US" w:eastAsia="zh-CN"/>
        </w:rPr>
        <w:t>，</w:t>
      </w:r>
      <w:r>
        <w:rPr>
          <w:rFonts w:hint="eastAsia"/>
          <w:lang w:val="en-US" w:eastAsia="zh-CN"/>
        </w:rPr>
        <w:t>并且通过下式直接地与其相关联</w:t>
      </w:r>
    </w:p>
    <w:p w14:paraId="2A3F8E1E" w14:textId="77777777" w:rsidR="00DA632A" w:rsidRDefault="00DA632A" w:rsidP="00DA632A">
      <w:pPr>
        <w:pStyle w:val="Blanc"/>
        <w:snapToGrid w:val="0"/>
        <w:rPr>
          <w:lang w:eastAsia="zh-CN"/>
        </w:rPr>
      </w:pPr>
    </w:p>
    <w:p w14:paraId="633BD7E2" w14:textId="77777777" w:rsidR="00DA632A" w:rsidRPr="00B20813" w:rsidRDefault="00DA632A" w:rsidP="00DA632A">
      <w:pPr>
        <w:pStyle w:val="Equation"/>
        <w:snapToGrid w:val="0"/>
        <w:spacing w:before="0"/>
        <w:rPr>
          <w:lang w:val="en-US" w:eastAsia="zh-CN"/>
        </w:rPr>
      </w:pPr>
      <w:r w:rsidRPr="00B20813">
        <w:rPr>
          <w:lang w:val="en-US" w:eastAsia="zh-CN"/>
        </w:rPr>
        <w:tab/>
      </w:r>
      <w:r w:rsidRPr="00B20813">
        <w:rPr>
          <w:lang w:val="en-US" w:eastAsia="zh-CN"/>
        </w:rPr>
        <w:tab/>
      </w:r>
      <w:r w:rsidRPr="00946DD5">
        <w:rPr>
          <w:noProof/>
          <w:position w:val="-24"/>
          <w:lang w:val="en-GB" w:eastAsia="zh-CN"/>
        </w:rPr>
        <w:drawing>
          <wp:inline distT="0" distB="0" distL="0" distR="0" wp14:anchorId="710DFAA4" wp14:editId="40555BE4">
            <wp:extent cx="1495425" cy="390525"/>
            <wp:effectExtent l="0" t="0" r="0" b="0"/>
            <wp:docPr id="27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2" cstate="print"/>
                    <a:srcRect/>
                    <a:stretch>
                      <a:fillRect/>
                    </a:stretch>
                  </pic:blipFill>
                  <pic:spPr bwMode="auto">
                    <a:xfrm>
                      <a:off x="0" y="0"/>
                      <a:ext cx="1495425" cy="390525"/>
                    </a:xfrm>
                    <a:prstGeom prst="rect">
                      <a:avLst/>
                    </a:prstGeom>
                    <a:noFill/>
                    <a:ln w="9525">
                      <a:noFill/>
                      <a:miter lim="800000"/>
                      <a:headEnd/>
                      <a:tailEnd/>
                    </a:ln>
                  </pic:spPr>
                </pic:pic>
              </a:graphicData>
            </a:graphic>
          </wp:inline>
        </w:drawing>
      </w:r>
      <w:r w:rsidRPr="00B20813">
        <w:rPr>
          <w:lang w:val="en-US" w:eastAsia="zh-CN"/>
        </w:rPr>
        <w:tab/>
        <w:t>(26)</w:t>
      </w:r>
    </w:p>
    <w:p w14:paraId="09D5E1C8" w14:textId="77777777" w:rsidR="00DA632A" w:rsidRPr="00B20813" w:rsidRDefault="00DA632A" w:rsidP="00DA632A">
      <w:pPr>
        <w:snapToGrid w:val="0"/>
        <w:spacing w:before="0"/>
        <w:ind w:firstLineChars="200" w:firstLine="480"/>
        <w:rPr>
          <w:lang w:val="en-US" w:eastAsia="zh-CN"/>
        </w:rPr>
      </w:pPr>
      <w:r>
        <w:rPr>
          <w:rFonts w:hint="eastAsia"/>
          <w:lang w:val="en-US" w:eastAsia="zh-CN"/>
        </w:rPr>
        <w:t>其中</w:t>
      </w:r>
      <w:r>
        <w:rPr>
          <w:lang w:val="en-US" w:eastAsia="zh-CN"/>
        </w:rPr>
        <w:t>：</w:t>
      </w:r>
    </w:p>
    <w:p w14:paraId="6D435F9D" w14:textId="77777777" w:rsidR="00DA632A" w:rsidRPr="002A2309" w:rsidRDefault="00DA632A" w:rsidP="00DA632A">
      <w:pPr>
        <w:pStyle w:val="Equationlegend"/>
        <w:snapToGrid w:val="0"/>
        <w:spacing w:before="0"/>
        <w:rPr>
          <w:lang w:eastAsia="zh-CN"/>
        </w:rPr>
      </w:pPr>
      <w:r w:rsidRPr="002A2309">
        <w:rPr>
          <w:lang w:eastAsia="zh-CN"/>
        </w:rPr>
        <w:tab/>
      </w:r>
      <w:r w:rsidRPr="002A2309">
        <w:rPr>
          <w:i/>
          <w:iCs/>
          <w:lang w:eastAsia="zh-CN"/>
        </w:rPr>
        <w:t>A</w:t>
      </w:r>
      <w:r>
        <w:rPr>
          <w:lang w:eastAsia="zh-CN"/>
        </w:rPr>
        <w:t>：</w:t>
      </w:r>
      <w:r w:rsidRPr="002A2309">
        <w:rPr>
          <w:lang w:eastAsia="zh-CN"/>
        </w:rPr>
        <w:tab/>
      </w:r>
      <w:r>
        <w:rPr>
          <w:rFonts w:hint="eastAsia"/>
          <w:lang w:eastAsia="zh-CN"/>
        </w:rPr>
        <w:t>衰减率，单位是</w:t>
      </w:r>
      <w:r>
        <w:rPr>
          <w:lang w:eastAsia="zh-CN"/>
        </w:rPr>
        <w:t xml:space="preserve">dB/m </w:t>
      </w:r>
      <w:r>
        <w:rPr>
          <w:rFonts w:hint="eastAsia"/>
          <w:lang w:eastAsia="zh-CN"/>
        </w:rPr>
        <w:t>（</w:t>
      </w:r>
      <w:r w:rsidRPr="002A2309">
        <w:sym w:font="Symbol" w:char="F044"/>
      </w:r>
      <w:r>
        <w:rPr>
          <w:rFonts w:hint="eastAsia"/>
          <w:lang w:eastAsia="zh-CN"/>
        </w:rPr>
        <w:t>的单位是</w:t>
      </w:r>
      <w:r>
        <w:rPr>
          <w:lang w:eastAsia="zh-CN"/>
        </w:rPr>
        <w:t>m</w:t>
      </w:r>
      <w:r>
        <w:rPr>
          <w:rFonts w:hint="eastAsia"/>
          <w:lang w:eastAsia="zh-CN"/>
        </w:rPr>
        <w:t>）。</w:t>
      </w:r>
    </w:p>
    <w:p w14:paraId="4CB7FF73" w14:textId="77777777" w:rsidR="00DA632A" w:rsidRPr="00B20813" w:rsidRDefault="00DA632A" w:rsidP="00DA632A">
      <w:pPr>
        <w:ind w:firstLineChars="200" w:firstLine="480"/>
        <w:rPr>
          <w:lang w:val="en-US" w:eastAsia="zh-CN"/>
        </w:rPr>
      </w:pPr>
      <w:r>
        <w:rPr>
          <w:rFonts w:hint="eastAsia"/>
          <w:lang w:val="en-US" w:eastAsia="zh-CN"/>
        </w:rPr>
        <w:t>将公式</w:t>
      </w:r>
      <w:r w:rsidRPr="00B20813">
        <w:rPr>
          <w:lang w:val="en-US" w:eastAsia="zh-CN"/>
        </w:rPr>
        <w:t>(24)</w:t>
      </w:r>
      <w:r>
        <w:rPr>
          <w:rFonts w:hint="eastAsia"/>
          <w:lang w:val="en-US" w:eastAsia="zh-CN"/>
        </w:rPr>
        <w:t>和</w:t>
      </w:r>
      <w:r w:rsidRPr="00B20813">
        <w:rPr>
          <w:lang w:val="en-US" w:eastAsia="zh-CN"/>
        </w:rPr>
        <w:t>(25)</w:t>
      </w:r>
      <w:r>
        <w:rPr>
          <w:rFonts w:hint="eastAsia"/>
          <w:lang w:val="en-US" w:eastAsia="zh-CN"/>
        </w:rPr>
        <w:t>代入公式</w:t>
      </w:r>
      <w:r w:rsidRPr="00B20813">
        <w:rPr>
          <w:lang w:val="en-US" w:eastAsia="zh-CN"/>
        </w:rPr>
        <w:t xml:space="preserve"> (26)</w:t>
      </w:r>
      <w:r>
        <w:rPr>
          <w:rFonts w:hint="eastAsia"/>
          <w:lang w:val="en-US" w:eastAsia="zh-CN"/>
        </w:rPr>
        <w:t>，并变换到实用单位，得出：</w:t>
      </w:r>
    </w:p>
    <w:p w14:paraId="49CFAA88" w14:textId="77777777" w:rsidR="00DA632A" w:rsidRDefault="00DA632A" w:rsidP="00DA632A">
      <w:pPr>
        <w:pStyle w:val="Blanc"/>
        <w:snapToGrid w:val="0"/>
        <w:rPr>
          <w:lang w:eastAsia="zh-CN"/>
        </w:rPr>
      </w:pPr>
    </w:p>
    <w:p w14:paraId="3ECDEF62" w14:textId="77777777" w:rsidR="00DA632A" w:rsidRPr="00432236" w:rsidRDefault="00DA632A" w:rsidP="00DA632A">
      <w:pPr>
        <w:pStyle w:val="Equation"/>
        <w:snapToGrid w:val="0"/>
        <w:rPr>
          <w:lang w:val="en-US" w:eastAsia="ja-JP"/>
        </w:rPr>
      </w:pPr>
      <w:r w:rsidRPr="00432236">
        <w:rPr>
          <w:lang w:val="en-US" w:eastAsia="zh-CN"/>
        </w:rPr>
        <w:tab/>
      </w:r>
      <w:r w:rsidRPr="00432236">
        <w:rPr>
          <w:lang w:val="en-US" w:eastAsia="zh-CN"/>
        </w:rPr>
        <w:tab/>
      </w:r>
      <w:r w:rsidRPr="00071ED7">
        <w:rPr>
          <w:position w:val="-32"/>
          <w:lang w:val="en-US"/>
        </w:rPr>
        <w:object w:dxaOrig="2060" w:dyaOrig="700" w14:anchorId="321895F5">
          <v:shape id="_x0000_i1052" type="#_x0000_t75" style="width:89.5pt;height:30pt" o:ole="">
            <v:imagedata r:id="rId83" o:title=""/>
          </v:shape>
          <o:OLEObject Type="Embed" ProgID="Equation.3" ShapeID="_x0000_i1052" DrawAspect="Content" ObjectID="_1774784267" r:id="rId84"/>
        </w:object>
      </w:r>
      <w:r w:rsidRPr="00432236">
        <w:rPr>
          <w:lang w:val="en-US" w:eastAsia="zh-CN"/>
        </w:rPr>
        <w:tab/>
        <w:t>(27a)</w:t>
      </w:r>
    </w:p>
    <w:p w14:paraId="7D65637B" w14:textId="77777777" w:rsidR="00DA632A" w:rsidRPr="00B20813" w:rsidRDefault="00DA632A" w:rsidP="00DA632A">
      <w:pPr>
        <w:pStyle w:val="Equation"/>
        <w:snapToGrid w:val="0"/>
        <w:rPr>
          <w:lang w:val="en-US" w:eastAsia="ja-JP"/>
        </w:rPr>
      </w:pPr>
      <w:r w:rsidRPr="00432236">
        <w:rPr>
          <w:lang w:val="en-US" w:eastAsia="zh-CN"/>
        </w:rPr>
        <w:tab/>
      </w:r>
      <w:r w:rsidRPr="00432236">
        <w:rPr>
          <w:lang w:val="en-US" w:eastAsia="zh-CN"/>
        </w:rPr>
        <w:tab/>
      </w:r>
      <w:r w:rsidRPr="00432236">
        <w:rPr>
          <w:position w:val="-14"/>
          <w:lang w:val="en-US"/>
        </w:rPr>
        <w:object w:dxaOrig="2480" w:dyaOrig="420" w14:anchorId="743D9E0F">
          <v:shape id="_x0000_i1053" type="#_x0000_t75" style="width:117.05pt;height:20pt" o:ole="">
            <v:imagedata r:id="rId85" o:title=""/>
          </v:shape>
          <o:OLEObject Type="Embed" ProgID="Equation.3" ShapeID="_x0000_i1053" DrawAspect="Content" ObjectID="_1774784268" r:id="rId86"/>
        </w:object>
      </w:r>
      <w:r w:rsidRPr="00432236">
        <w:rPr>
          <w:lang w:val="en-US" w:eastAsia="zh-CN"/>
        </w:rPr>
        <w:tab/>
        <w:t>(27b)</w:t>
      </w:r>
    </w:p>
    <w:p w14:paraId="35A66091" w14:textId="77777777" w:rsidR="00DA632A" w:rsidRPr="00B20813" w:rsidRDefault="00DA632A" w:rsidP="00DA632A">
      <w:pPr>
        <w:pStyle w:val="Heading3"/>
        <w:snapToGrid w:val="0"/>
        <w:rPr>
          <w:lang w:val="en-US" w:eastAsia="zh-CN"/>
        </w:rPr>
      </w:pPr>
      <w:bookmarkStart w:id="15" w:name="_Toc164159057"/>
      <w:r w:rsidRPr="00B20813">
        <w:rPr>
          <w:lang w:val="en-US" w:eastAsia="zh-CN"/>
        </w:rPr>
        <w:t>2.</w:t>
      </w:r>
      <w:r w:rsidRPr="00B20813">
        <w:rPr>
          <w:rFonts w:hint="eastAsia"/>
          <w:lang w:val="en-US" w:eastAsia="ja-JP"/>
        </w:rPr>
        <w:t>1</w:t>
      </w:r>
      <w:r w:rsidRPr="00B20813">
        <w:rPr>
          <w:lang w:val="en-US" w:eastAsia="zh-CN"/>
        </w:rPr>
        <w:t>.</w:t>
      </w:r>
      <w:r w:rsidRPr="00B20813">
        <w:rPr>
          <w:rFonts w:hint="eastAsia"/>
          <w:lang w:val="en-US" w:eastAsia="ja-JP"/>
        </w:rPr>
        <w:t>3</w:t>
      </w:r>
      <w:r w:rsidRPr="00B20813">
        <w:rPr>
          <w:lang w:val="en-US" w:eastAsia="zh-CN"/>
        </w:rPr>
        <w:tab/>
      </w:r>
      <w:r>
        <w:rPr>
          <w:rFonts w:hint="eastAsia"/>
          <w:lang w:val="en-US" w:eastAsia="zh-CN"/>
        </w:rPr>
        <w:t>材料特性的频率相关性</w:t>
      </w:r>
      <w:bookmarkEnd w:id="15"/>
    </w:p>
    <w:p w14:paraId="4AD37052" w14:textId="77777777" w:rsidR="00DA632A" w:rsidRPr="00B20813" w:rsidRDefault="00DA632A" w:rsidP="00DA632A">
      <w:pPr>
        <w:snapToGrid w:val="0"/>
        <w:ind w:firstLineChars="200" w:firstLine="480"/>
        <w:rPr>
          <w:lang w:val="en-US" w:eastAsia="zh-CN"/>
        </w:rPr>
      </w:pPr>
      <w:r>
        <w:rPr>
          <w:rFonts w:hint="eastAsia"/>
          <w:lang w:val="en-US" w:eastAsia="zh-CN"/>
        </w:rPr>
        <w:t>在文献中</w:t>
      </w:r>
      <w:r>
        <w:rPr>
          <w:lang w:val="en-US" w:eastAsia="zh-CN"/>
        </w:rPr>
        <w:t>，</w:t>
      </w:r>
      <w:r>
        <w:rPr>
          <w:rFonts w:hint="eastAsia"/>
          <w:lang w:val="en-US" w:eastAsia="zh-CN"/>
        </w:rPr>
        <w:t>总是给出电介质常数的实数部分</w:t>
      </w:r>
      <w:r w:rsidRPr="00432236">
        <w:rPr>
          <w:lang w:val="en-US"/>
        </w:rPr>
        <w:sym w:font="Symbol" w:char="F068"/>
      </w:r>
      <w:r w:rsidRPr="00432236">
        <w:rPr>
          <w:lang w:val="en-US" w:eastAsia="zh-CN"/>
        </w:rPr>
        <w:t>'</w:t>
      </w:r>
      <w:r>
        <w:rPr>
          <w:lang w:val="en-US" w:eastAsia="zh-CN"/>
        </w:rPr>
        <w:t>，</w:t>
      </w:r>
      <w:r>
        <w:rPr>
          <w:rFonts w:hint="eastAsia"/>
          <w:lang w:val="en-US" w:eastAsia="zh-CN"/>
        </w:rPr>
        <w:t>但经常不指明频率。在实际中，对于很多材料</w:t>
      </w:r>
      <w:r>
        <w:rPr>
          <w:lang w:val="en-US" w:eastAsia="zh-CN"/>
        </w:rPr>
        <w:t>，</w:t>
      </w:r>
      <w:r>
        <w:rPr>
          <w:rFonts w:hint="eastAsia"/>
          <w:lang w:val="en-US" w:eastAsia="zh-CN"/>
        </w:rPr>
        <w:t>从直流到大约</w:t>
      </w:r>
      <w:r w:rsidRPr="00B20813">
        <w:rPr>
          <w:lang w:val="en-US" w:eastAsia="zh-CN"/>
        </w:rPr>
        <w:t>5</w:t>
      </w:r>
      <w:r w:rsidRPr="00B20813">
        <w:rPr>
          <w:lang w:val="en-US" w:eastAsia="zh-CN"/>
        </w:rPr>
        <w:noBreakHyphen/>
        <w:t>10 GHz</w:t>
      </w:r>
      <w:r>
        <w:rPr>
          <w:lang w:val="en-US" w:eastAsia="zh-CN"/>
        </w:rPr>
        <w:t xml:space="preserve"> </w:t>
      </w:r>
      <w:r w:rsidRPr="00432236">
        <w:rPr>
          <w:lang w:val="en-US"/>
        </w:rPr>
        <w:sym w:font="Symbol" w:char="F068"/>
      </w:r>
      <w:r w:rsidRPr="00432236">
        <w:rPr>
          <w:lang w:val="en-US" w:eastAsia="zh-CN"/>
        </w:rPr>
        <w:t>'</w:t>
      </w:r>
      <w:r>
        <w:rPr>
          <w:rFonts w:hint="eastAsia"/>
          <w:lang w:val="en-US" w:eastAsia="zh-CN"/>
        </w:rPr>
        <w:t>是常数，之后它开始随频率下降。</w:t>
      </w:r>
    </w:p>
    <w:p w14:paraId="2C88C4DE" w14:textId="77777777" w:rsidR="00DA632A" w:rsidRPr="00B20813" w:rsidRDefault="00DA632A" w:rsidP="00DA632A">
      <w:pPr>
        <w:snapToGrid w:val="0"/>
        <w:ind w:firstLineChars="200" w:firstLine="480"/>
        <w:rPr>
          <w:lang w:val="en-US" w:eastAsia="zh-CN"/>
        </w:rPr>
      </w:pPr>
      <w:r w:rsidRPr="002A2309">
        <w:sym w:font="Symbol" w:char="F073"/>
      </w:r>
      <w:r>
        <w:rPr>
          <w:rFonts w:hint="eastAsia"/>
          <w:lang w:eastAsia="zh-CN"/>
        </w:rPr>
        <w:t>的值通常在关心的频段中是与频率密切相关的函数</w:t>
      </w:r>
      <w:r>
        <w:rPr>
          <w:lang w:val="en-US" w:eastAsia="zh-CN"/>
        </w:rPr>
        <w:t>，</w:t>
      </w:r>
      <w:r>
        <w:rPr>
          <w:rFonts w:hint="eastAsia"/>
          <w:lang w:val="en-US" w:eastAsia="zh-CN"/>
        </w:rPr>
        <w:t>随频率而增加。这可能就是为什么经常在文献中指明电介质常数的虚数部分或者</w:t>
      </w:r>
      <w:r w:rsidRPr="00F56436">
        <w:rPr>
          <w:rFonts w:hint="eastAsia"/>
          <w:lang w:val="en-US" w:eastAsia="zh-CN"/>
        </w:rPr>
        <w:t>损耗角正切</w:t>
      </w:r>
      <w:r>
        <w:rPr>
          <w:rFonts w:hint="eastAsia"/>
          <w:lang w:val="en-US" w:eastAsia="zh-CN"/>
        </w:rPr>
        <w:t>的一个原因</w:t>
      </w:r>
      <w:r>
        <w:rPr>
          <w:lang w:val="en-US" w:eastAsia="zh-CN"/>
        </w:rPr>
        <w:t>：</w:t>
      </w:r>
      <w:r>
        <w:rPr>
          <w:rFonts w:hint="eastAsia"/>
          <w:lang w:val="en-US" w:eastAsia="zh-CN"/>
        </w:rPr>
        <w:t>公式</w:t>
      </w:r>
      <w:r w:rsidRPr="00B20813">
        <w:rPr>
          <w:lang w:val="en-US" w:eastAsia="zh-CN"/>
        </w:rPr>
        <w:t>(12)</w:t>
      </w:r>
      <w:r>
        <w:rPr>
          <w:rFonts w:hint="eastAsia"/>
          <w:lang w:val="en-US" w:eastAsia="zh-CN"/>
        </w:rPr>
        <w:t>和</w:t>
      </w:r>
      <w:r w:rsidRPr="00B20813">
        <w:rPr>
          <w:lang w:val="en-US" w:eastAsia="zh-CN"/>
        </w:rPr>
        <w:t>(16)</w:t>
      </w:r>
      <w:r>
        <w:rPr>
          <w:rFonts w:hint="eastAsia"/>
          <w:lang w:val="en-US" w:eastAsia="zh-CN"/>
        </w:rPr>
        <w:t>显示出，与</w:t>
      </w:r>
      <w:r w:rsidRPr="002A2309">
        <w:sym w:font="Symbol" w:char="F073"/>
      </w:r>
      <w:r>
        <w:rPr>
          <w:rFonts w:hint="eastAsia"/>
          <w:lang w:eastAsia="zh-CN"/>
        </w:rPr>
        <w:t>的频率相关性相比，</w:t>
      </w:r>
      <w:r>
        <w:rPr>
          <w:rFonts w:hint="eastAsia"/>
          <w:lang w:val="en-US" w:eastAsia="zh-CN"/>
        </w:rPr>
        <w:t>这些项消除了线性频率相关性。</w:t>
      </w:r>
    </w:p>
    <w:p w14:paraId="15F552A4" w14:textId="77777777" w:rsidR="00DA632A" w:rsidRPr="00B20813" w:rsidRDefault="00DA632A" w:rsidP="00DA632A">
      <w:pPr>
        <w:snapToGrid w:val="0"/>
        <w:ind w:firstLineChars="200" w:firstLine="480"/>
        <w:rPr>
          <w:lang w:val="en-US" w:eastAsia="zh-CN"/>
        </w:rPr>
      </w:pPr>
      <w:r>
        <w:rPr>
          <w:rFonts w:hint="eastAsia"/>
          <w:lang w:val="en-US" w:eastAsia="zh-CN"/>
        </w:rPr>
        <w:t>对每种材料，可以通过对在多个频率上测量得到的</w:t>
      </w:r>
      <w:r w:rsidRPr="002A2309">
        <w:sym w:font="Symbol" w:char="F073"/>
      </w:r>
      <w:r>
        <w:rPr>
          <w:rFonts w:hint="eastAsia"/>
          <w:lang w:eastAsia="zh-CN"/>
        </w:rPr>
        <w:t>值进行拟合来得到</w:t>
      </w:r>
      <w:r w:rsidRPr="002A2309">
        <w:sym w:font="Symbol" w:char="F073"/>
      </w:r>
      <w:r>
        <w:rPr>
          <w:rFonts w:hint="eastAsia"/>
          <w:lang w:eastAsia="zh-CN"/>
        </w:rPr>
        <w:t>频率相关性的一个</w:t>
      </w:r>
      <w:proofErr w:type="gramStart"/>
      <w:r>
        <w:rPr>
          <w:rFonts w:hint="eastAsia"/>
          <w:lang w:eastAsia="zh-CN"/>
        </w:rPr>
        <w:t>简单回归</w:t>
      </w:r>
      <w:proofErr w:type="gramEnd"/>
      <w:r>
        <w:rPr>
          <w:rFonts w:hint="eastAsia"/>
          <w:lang w:eastAsia="zh-CN"/>
        </w:rPr>
        <w:t>模型</w:t>
      </w:r>
      <w:r>
        <w:rPr>
          <w:rFonts w:hint="eastAsia"/>
          <w:lang w:val="en-US" w:eastAsia="zh-CN"/>
        </w:rPr>
        <w:t>。</w:t>
      </w:r>
    </w:p>
    <w:p w14:paraId="7F7016D2" w14:textId="77777777" w:rsidR="00DA632A" w:rsidRPr="00B20813" w:rsidRDefault="00DA632A" w:rsidP="00DA632A">
      <w:pPr>
        <w:pStyle w:val="Heading3"/>
        <w:snapToGrid w:val="0"/>
        <w:rPr>
          <w:lang w:val="en-US" w:eastAsia="zh-CN"/>
        </w:rPr>
      </w:pPr>
      <w:bookmarkStart w:id="16" w:name="_Toc164159058"/>
      <w:r w:rsidRPr="00B20813">
        <w:rPr>
          <w:lang w:val="en-US" w:eastAsia="zh-CN"/>
        </w:rPr>
        <w:t>2.</w:t>
      </w:r>
      <w:r w:rsidRPr="00B20813">
        <w:rPr>
          <w:rFonts w:hint="eastAsia"/>
          <w:lang w:val="en-US" w:eastAsia="ja-JP"/>
        </w:rPr>
        <w:t>1</w:t>
      </w:r>
      <w:r w:rsidRPr="00B20813">
        <w:rPr>
          <w:lang w:val="en-US" w:eastAsia="zh-CN"/>
        </w:rPr>
        <w:t>.</w:t>
      </w:r>
      <w:r w:rsidRPr="00B20813">
        <w:rPr>
          <w:rFonts w:hint="eastAsia"/>
          <w:lang w:val="en-US" w:eastAsia="ja-JP"/>
        </w:rPr>
        <w:t>4</w:t>
      </w:r>
      <w:r w:rsidRPr="00B20813">
        <w:rPr>
          <w:lang w:val="en-US" w:eastAsia="zh-CN"/>
        </w:rPr>
        <w:tab/>
      </w:r>
      <w:r>
        <w:rPr>
          <w:rFonts w:hint="eastAsia"/>
          <w:lang w:val="en-US" w:eastAsia="zh-CN"/>
        </w:rPr>
        <w:t>材料特性频率相关性的模型</w:t>
      </w:r>
      <w:bookmarkEnd w:id="16"/>
    </w:p>
    <w:p w14:paraId="0A286DCE" w14:textId="77777777" w:rsidR="00DA632A" w:rsidRPr="00B20813" w:rsidRDefault="00DA632A" w:rsidP="00DA632A">
      <w:pPr>
        <w:snapToGrid w:val="0"/>
        <w:ind w:firstLineChars="200" w:firstLine="480"/>
        <w:rPr>
          <w:lang w:val="en-US" w:eastAsia="zh-CN"/>
        </w:rPr>
      </w:pPr>
      <w:r>
        <w:rPr>
          <w:rFonts w:hint="eastAsia"/>
          <w:lang w:val="en-US" w:eastAsia="zh-CN"/>
        </w:rPr>
        <w:t>为了推算出材料特性的频率相关性，可以根据测量频率、相对介电常数的实数部分（</w:t>
      </w:r>
      <w:r w:rsidRPr="00432236">
        <w:rPr>
          <w:lang w:val="en-US"/>
        </w:rPr>
        <w:sym w:font="Symbol" w:char="F068"/>
      </w:r>
      <w:r w:rsidRPr="00432236">
        <w:rPr>
          <w:lang w:val="en-US" w:eastAsia="zh-CN"/>
        </w:rPr>
        <w:t>'</w:t>
      </w:r>
      <w:r>
        <w:rPr>
          <w:rFonts w:hint="eastAsia"/>
          <w:lang w:val="en-US" w:eastAsia="zh-CN"/>
        </w:rPr>
        <w:t>）和虚数部分（</w:t>
      </w:r>
      <w:r w:rsidRPr="00432236">
        <w:rPr>
          <w:lang w:val="en-US" w:eastAsia="ja-JP"/>
        </w:rPr>
        <w:sym w:font="Symbol" w:char="F068"/>
      </w:r>
      <w:r w:rsidRPr="00432236">
        <w:rPr>
          <w:lang w:val="en-US" w:eastAsia="ja-JP"/>
        </w:rPr>
        <w:t>''</w:t>
      </w:r>
      <w:r>
        <w:rPr>
          <w:rFonts w:hint="eastAsia"/>
          <w:lang w:val="en-US" w:eastAsia="zh-CN"/>
        </w:rPr>
        <w:t>）、损耗角正切（</w:t>
      </w:r>
      <w:r w:rsidRPr="00B20813">
        <w:rPr>
          <w:rFonts w:hint="eastAsia"/>
          <w:lang w:val="en-US" w:eastAsia="ja-JP"/>
        </w:rPr>
        <w:t>tan</w:t>
      </w:r>
      <w:r w:rsidRPr="00556AA5">
        <w:rPr>
          <w:lang w:val="en-US" w:eastAsia="zh-CN"/>
        </w:rPr>
        <w:t> </w:t>
      </w:r>
      <w:r w:rsidRPr="002A2309">
        <w:sym w:font="Symbol" w:char="F064"/>
      </w:r>
      <w:r>
        <w:rPr>
          <w:rFonts w:hint="eastAsia"/>
          <w:lang w:eastAsia="zh-CN"/>
        </w:rPr>
        <w:t>）</w:t>
      </w:r>
      <w:r>
        <w:rPr>
          <w:rFonts w:hint="eastAsia"/>
          <w:lang w:val="en-US" w:eastAsia="zh-CN"/>
        </w:rPr>
        <w:t>和电导率（</w:t>
      </w:r>
      <w:r w:rsidRPr="002A2309">
        <w:sym w:font="Symbol" w:char="F073"/>
      </w:r>
      <w:r>
        <w:rPr>
          <w:rFonts w:hint="eastAsia"/>
          <w:lang w:val="en-US" w:eastAsia="zh-CN"/>
        </w:rPr>
        <w:t>）来描述</w:t>
      </w:r>
      <w:proofErr w:type="gramStart"/>
      <w:r>
        <w:rPr>
          <w:rFonts w:hint="eastAsia"/>
          <w:lang w:val="en-US" w:eastAsia="zh-CN"/>
        </w:rPr>
        <w:t>材料电常数</w:t>
      </w:r>
      <w:proofErr w:type="gramEnd"/>
      <w:r>
        <w:rPr>
          <w:rFonts w:hint="eastAsia"/>
          <w:lang w:val="en-US" w:eastAsia="zh-CN"/>
        </w:rPr>
        <w:t>值的特性。</w:t>
      </w:r>
      <w:r>
        <w:rPr>
          <w:rFonts w:hint="eastAsia"/>
          <w:lang w:eastAsia="zh-CN"/>
        </w:rPr>
        <w:t>§</w:t>
      </w:r>
      <w:r>
        <w:rPr>
          <w:rFonts w:hint="eastAsia"/>
          <w:lang w:eastAsia="zh-CN"/>
        </w:rPr>
        <w:t>2.1.2.4</w:t>
      </w:r>
      <w:r>
        <w:rPr>
          <w:rFonts w:hint="eastAsia"/>
          <w:lang w:eastAsia="zh-CN"/>
        </w:rPr>
        <w:t>中</w:t>
      </w:r>
      <w:r>
        <w:rPr>
          <w:lang w:eastAsia="zh-CN"/>
        </w:rPr>
        <w:t>的公式允许在</w:t>
      </w:r>
      <w:r>
        <w:rPr>
          <w:rFonts w:hint="eastAsia"/>
          <w:lang w:eastAsia="zh-CN"/>
        </w:rPr>
        <w:t>这些量之间进行转换。</w:t>
      </w:r>
    </w:p>
    <w:p w14:paraId="4C092086" w14:textId="77777777" w:rsidR="00DA632A" w:rsidRPr="00D55419" w:rsidRDefault="00DA632A" w:rsidP="00DA632A">
      <w:pPr>
        <w:snapToGrid w:val="0"/>
        <w:ind w:firstLineChars="200" w:firstLine="480"/>
        <w:rPr>
          <w:lang w:val="en-US" w:eastAsia="zh-CN"/>
        </w:rPr>
      </w:pPr>
      <w:r>
        <w:rPr>
          <w:rFonts w:hint="eastAsia"/>
          <w:lang w:val="en-US" w:eastAsia="zh-CN"/>
        </w:rPr>
        <w:lastRenderedPageBreak/>
        <w:t>对电导率</w:t>
      </w:r>
      <w:r>
        <w:rPr>
          <w:lang w:val="en-US" w:eastAsia="zh-CN"/>
        </w:rPr>
        <w:t>，</w:t>
      </w:r>
      <w:r>
        <w:rPr>
          <w:rFonts w:hint="eastAsia"/>
          <w:lang w:val="en-US" w:eastAsia="zh-CN"/>
        </w:rPr>
        <w:t>通常在统计上有随频率增加的明显证据。在此情况下，已经采用下式对趋势进行了建模：</w:t>
      </w:r>
      <w:r w:rsidRPr="00405515">
        <w:object w:dxaOrig="139" w:dyaOrig="200" w14:anchorId="7AE59F48">
          <v:shape id="_x0000_i1054" type="#_x0000_t75" style="width:8.4pt;height:9.6pt" o:ole="">
            <v:imagedata r:id="rId87" o:title=""/>
          </v:shape>
          <o:OLEObject Type="Embed" ProgID="Equation.3" ShapeID="_x0000_i1054" DrawAspect="Content" ObjectID="_1774784269" r:id="rId88"/>
        </w:object>
      </w:r>
    </w:p>
    <w:p w14:paraId="1531805C" w14:textId="77777777" w:rsidR="00DA632A" w:rsidRPr="00B20813" w:rsidRDefault="00DA632A" w:rsidP="00DA632A">
      <w:pPr>
        <w:pStyle w:val="Equation"/>
        <w:snapToGrid w:val="0"/>
        <w:rPr>
          <w:lang w:val="en-US"/>
        </w:rPr>
      </w:pPr>
      <w:r w:rsidRPr="00432236">
        <w:rPr>
          <w:lang w:val="en-US"/>
        </w:rPr>
        <w:object w:dxaOrig="139" w:dyaOrig="200" w14:anchorId="561C747B">
          <v:shape id="_x0000_i1055" type="#_x0000_t75" style="width:7.5pt;height:10pt" o:ole="">
            <v:imagedata r:id="rId87" o:title=""/>
          </v:shape>
          <o:OLEObject Type="Embed" ProgID="Equation.3" ShapeID="_x0000_i1055" DrawAspect="Content" ObjectID="_1774784270" r:id="rId89"/>
        </w:object>
      </w:r>
      <w:r w:rsidRPr="00432236">
        <w:rPr>
          <w:lang w:val="en-US"/>
        </w:rPr>
        <w:tab/>
      </w:r>
      <w:r w:rsidRPr="00432236">
        <w:rPr>
          <w:lang w:val="en-US"/>
        </w:rPr>
        <w:tab/>
      </w:r>
      <w:r w:rsidRPr="00071ED7">
        <w:rPr>
          <w:position w:val="-12"/>
          <w:lang w:val="en-US" w:eastAsia="zh-CN"/>
        </w:rPr>
        <w:object w:dxaOrig="1040" w:dyaOrig="440" w14:anchorId="1CAD7F1B">
          <v:shape id="_x0000_i1056" type="#_x0000_t75" style="width:51pt;height:22.5pt" o:ole="">
            <v:imagedata r:id="rId90" o:title=""/>
          </v:shape>
          <o:OLEObject Type="Embed" ProgID="Equation.3" ShapeID="_x0000_i1056" DrawAspect="Content" ObjectID="_1774784271" r:id="rId91"/>
        </w:object>
      </w:r>
      <w:r w:rsidRPr="00432236">
        <w:rPr>
          <w:lang w:val="en-US"/>
        </w:rPr>
        <w:tab/>
        <w:t>(</w:t>
      </w:r>
      <w:r w:rsidRPr="00432236">
        <w:rPr>
          <w:lang w:val="en-US" w:eastAsia="ja-JP"/>
        </w:rPr>
        <w:t>28</w:t>
      </w:r>
      <w:r w:rsidRPr="00432236">
        <w:rPr>
          <w:lang w:val="en-US"/>
        </w:rPr>
        <w:t>)</w:t>
      </w:r>
    </w:p>
    <w:p w14:paraId="27160E6F" w14:textId="77777777" w:rsidR="00DA632A" w:rsidRDefault="00DA632A" w:rsidP="00DA632A">
      <w:pPr>
        <w:pStyle w:val="Blanc"/>
        <w:snapToGrid w:val="0"/>
      </w:pPr>
      <w:r w:rsidRPr="00405515">
        <w:object w:dxaOrig="139" w:dyaOrig="200" w14:anchorId="46F20247">
          <v:shape id="_x0000_i1057" type="#_x0000_t75" style="width:8.4pt;height:9.6pt" o:ole="">
            <v:imagedata r:id="rId87" o:title=""/>
          </v:shape>
          <o:OLEObject Type="Embed" ProgID="Equation.3" ShapeID="_x0000_i1057" DrawAspect="Content" ObjectID="_1774784272" r:id="rId92"/>
        </w:object>
      </w:r>
    </w:p>
    <w:p w14:paraId="143476F8" w14:textId="77777777" w:rsidR="00DA632A" w:rsidRPr="00B20813" w:rsidRDefault="00DA632A" w:rsidP="00DA632A">
      <w:pPr>
        <w:snapToGrid w:val="0"/>
        <w:ind w:firstLineChars="200" w:firstLine="480"/>
        <w:rPr>
          <w:lang w:val="en-US" w:eastAsia="zh-CN"/>
        </w:rPr>
      </w:pPr>
      <w:r>
        <w:rPr>
          <w:rFonts w:hint="eastAsia"/>
          <w:lang w:eastAsia="zh-CN"/>
        </w:rPr>
        <w:t>其中，</w:t>
      </w:r>
      <w:r w:rsidRPr="00432236">
        <w:rPr>
          <w:i/>
          <w:lang w:eastAsia="zh-CN"/>
        </w:rPr>
        <w:t>c</w:t>
      </w:r>
      <w:r w:rsidRPr="00432236">
        <w:rPr>
          <w:lang w:eastAsia="zh-CN"/>
        </w:rPr>
        <w:t xml:space="preserve"> </w:t>
      </w:r>
      <w:r>
        <w:rPr>
          <w:rFonts w:hint="eastAsia"/>
          <w:lang w:eastAsia="zh-CN"/>
        </w:rPr>
        <w:t>和</w:t>
      </w:r>
      <w:r w:rsidRPr="00432236">
        <w:rPr>
          <w:i/>
          <w:lang w:eastAsia="zh-CN"/>
        </w:rPr>
        <w:t>d</w:t>
      </w:r>
      <w:r>
        <w:rPr>
          <w:rFonts w:hint="eastAsia"/>
          <w:lang w:eastAsia="zh-CN"/>
        </w:rPr>
        <w:t>为表征材料的常数。</w:t>
      </w:r>
      <w:r>
        <w:rPr>
          <w:rFonts w:hint="eastAsia"/>
          <w:lang w:val="en-US" w:eastAsia="zh-CN"/>
        </w:rPr>
        <w:t>这在一个</w:t>
      </w:r>
      <w:r w:rsidRPr="00B20813">
        <w:rPr>
          <w:lang w:val="en-US" w:eastAsia="zh-CN"/>
        </w:rPr>
        <w:t>log(</w:t>
      </w:r>
      <w:r w:rsidRPr="002A2309">
        <w:sym w:font="Symbol" w:char="F073"/>
      </w:r>
      <w:r w:rsidRPr="00B20813">
        <w:rPr>
          <w:lang w:val="en-US" w:eastAsia="zh-CN"/>
        </w:rPr>
        <w:t>)–log(</w:t>
      </w:r>
      <w:r w:rsidRPr="00B20813">
        <w:rPr>
          <w:i/>
          <w:iCs/>
          <w:lang w:val="en-US" w:eastAsia="zh-CN"/>
        </w:rPr>
        <w:t>f</w:t>
      </w:r>
      <w:r w:rsidRPr="00B20813">
        <w:rPr>
          <w:lang w:val="en-US" w:eastAsia="zh-CN"/>
        </w:rPr>
        <w:t>)</w:t>
      </w:r>
      <w:r>
        <w:rPr>
          <w:rFonts w:hint="eastAsia"/>
          <w:lang w:val="en-US" w:eastAsia="zh-CN"/>
        </w:rPr>
        <w:t>图上是一条直线。此趋势直线最好地适合了所有可以得到的数据。</w:t>
      </w:r>
    </w:p>
    <w:p w14:paraId="3BC4B5E0" w14:textId="77777777" w:rsidR="00DA632A" w:rsidRPr="00B20813" w:rsidRDefault="00DA632A" w:rsidP="00DA632A">
      <w:pPr>
        <w:snapToGrid w:val="0"/>
        <w:ind w:firstLineChars="200" w:firstLine="480"/>
        <w:rPr>
          <w:lang w:val="en-US" w:eastAsia="zh-CN"/>
        </w:rPr>
      </w:pPr>
      <w:r>
        <w:rPr>
          <w:rFonts w:hint="eastAsia"/>
          <w:lang w:val="en-US" w:eastAsia="zh-CN"/>
        </w:rPr>
        <w:t>对于相对</w:t>
      </w:r>
      <w:r>
        <w:rPr>
          <w:lang w:val="en-US" w:eastAsia="zh-CN"/>
        </w:rPr>
        <w:t>介电常数</w:t>
      </w:r>
      <w:r>
        <w:rPr>
          <w:rFonts w:hint="eastAsia"/>
          <w:lang w:val="en-US" w:eastAsia="zh-CN"/>
        </w:rPr>
        <w:t>，可以假设类似的频率相关性：</w:t>
      </w:r>
    </w:p>
    <w:p w14:paraId="04822B8B" w14:textId="77777777" w:rsidR="00DA632A" w:rsidRDefault="00DA632A" w:rsidP="00DA632A">
      <w:pPr>
        <w:pStyle w:val="Blanc"/>
        <w:snapToGrid w:val="0"/>
      </w:pPr>
      <w:r w:rsidRPr="00405515">
        <w:object w:dxaOrig="139" w:dyaOrig="200" w14:anchorId="4D4E44F8">
          <v:shape id="_x0000_i1058" type="#_x0000_t75" style="width:8.4pt;height:9.6pt" o:ole="">
            <v:imagedata r:id="rId87" o:title=""/>
          </v:shape>
          <o:OLEObject Type="Embed" ProgID="Equation.3" ShapeID="_x0000_i1058" DrawAspect="Content" ObjectID="_1774784273" r:id="rId93"/>
        </w:object>
      </w:r>
    </w:p>
    <w:p w14:paraId="10CD2CD2" w14:textId="77777777" w:rsidR="00DA632A" w:rsidRPr="00B20813" w:rsidRDefault="00DA632A" w:rsidP="00DA632A">
      <w:pPr>
        <w:pStyle w:val="Equation"/>
        <w:snapToGrid w:val="0"/>
        <w:rPr>
          <w:lang w:val="en-US"/>
        </w:rPr>
      </w:pPr>
      <w:r w:rsidRPr="00C364BC">
        <w:rPr>
          <w:lang w:val="en-US"/>
        </w:rPr>
        <w:tab/>
      </w:r>
      <w:r w:rsidRPr="00C364BC">
        <w:rPr>
          <w:lang w:val="en-US"/>
        </w:rPr>
        <w:tab/>
      </w:r>
      <w:r w:rsidRPr="00405515">
        <w:rPr>
          <w:noProof/>
          <w:position w:val="-12"/>
          <w:lang w:val="en-US" w:eastAsia="zh-CN"/>
        </w:rPr>
        <w:object w:dxaOrig="1120" w:dyaOrig="420" w14:anchorId="4EB8BC81">
          <v:shape id="_x0000_i1059" type="#_x0000_t75" style="width:56.4pt;height:20.4pt" o:ole="">
            <v:imagedata r:id="rId94" o:title=""/>
          </v:shape>
          <o:OLEObject Type="Embed" ProgID="Equation.3" ShapeID="_x0000_i1059" DrawAspect="Content" ObjectID="_1774784274" r:id="rId95"/>
        </w:object>
      </w:r>
      <w:r w:rsidRPr="00C364BC">
        <w:rPr>
          <w:lang w:val="en-US"/>
        </w:rPr>
        <w:tab/>
      </w:r>
      <w:r w:rsidRPr="00B20813">
        <w:rPr>
          <w:lang w:val="en-US"/>
        </w:rPr>
        <w:t>(</w:t>
      </w:r>
      <w:r w:rsidRPr="00B20813">
        <w:rPr>
          <w:rFonts w:hint="eastAsia"/>
          <w:lang w:val="en-US" w:eastAsia="ja-JP"/>
        </w:rPr>
        <w:t>29</w:t>
      </w:r>
      <w:r w:rsidRPr="00B20813">
        <w:rPr>
          <w:lang w:val="en-US"/>
        </w:rPr>
        <w:t>)</w:t>
      </w:r>
    </w:p>
    <w:p w14:paraId="2A3D260B" w14:textId="77777777" w:rsidR="00DA632A" w:rsidRDefault="00DA632A" w:rsidP="00DA632A">
      <w:pPr>
        <w:pStyle w:val="Blanc"/>
        <w:snapToGrid w:val="0"/>
      </w:pPr>
      <w:r w:rsidRPr="00405515">
        <w:object w:dxaOrig="139" w:dyaOrig="200" w14:anchorId="2024759C">
          <v:shape id="_x0000_i1060" type="#_x0000_t75" style="width:8.4pt;height:9.6pt" o:ole="">
            <v:imagedata r:id="rId87" o:title=""/>
          </v:shape>
          <o:OLEObject Type="Embed" ProgID="Equation.3" ShapeID="_x0000_i1060" DrawAspect="Content" ObjectID="_1774784275" r:id="rId96"/>
        </w:object>
      </w:r>
    </w:p>
    <w:p w14:paraId="06E93EDA" w14:textId="77777777" w:rsidR="00DA632A" w:rsidRPr="00B20813" w:rsidRDefault="00DA632A" w:rsidP="00DA632A">
      <w:pPr>
        <w:snapToGrid w:val="0"/>
        <w:ind w:firstLineChars="200" w:firstLine="480"/>
        <w:rPr>
          <w:lang w:val="en-US" w:eastAsia="zh-CN"/>
        </w:rPr>
      </w:pPr>
      <w:r>
        <w:rPr>
          <w:rFonts w:hint="eastAsia"/>
          <w:lang w:eastAsia="zh-CN"/>
        </w:rPr>
        <w:t>其中</w:t>
      </w:r>
      <w:r w:rsidRPr="00432236">
        <w:rPr>
          <w:i/>
          <w:lang w:eastAsia="zh-CN"/>
        </w:rPr>
        <w:t>a</w:t>
      </w:r>
      <w:r>
        <w:rPr>
          <w:rFonts w:hint="eastAsia"/>
          <w:lang w:eastAsia="zh-CN"/>
        </w:rPr>
        <w:t>和</w:t>
      </w:r>
      <w:r w:rsidRPr="00432236">
        <w:rPr>
          <w:i/>
          <w:lang w:eastAsia="zh-CN"/>
        </w:rPr>
        <w:t>b</w:t>
      </w:r>
      <w:r>
        <w:rPr>
          <w:rFonts w:hint="eastAsia"/>
          <w:lang w:eastAsia="zh-CN"/>
        </w:rPr>
        <w:t>为表征材料的常数。</w:t>
      </w:r>
      <w:r>
        <w:rPr>
          <w:rFonts w:hint="eastAsia"/>
          <w:lang w:val="en-US" w:eastAsia="zh-CN"/>
        </w:rPr>
        <w:t>但是，几乎在所有情况下，都没有相对介电常数随频率变化趋势的证据。在这些情况下，可以在所有频率下采用一个常数值。这个常数值是所有所画数值的平均值。在表</w:t>
      </w:r>
      <w:r>
        <w:rPr>
          <w:rFonts w:hint="eastAsia"/>
          <w:lang w:val="en-US" w:eastAsia="zh-CN"/>
        </w:rPr>
        <w:t>3</w:t>
      </w:r>
      <w:r>
        <w:rPr>
          <w:rFonts w:hint="eastAsia"/>
          <w:lang w:val="en-US" w:eastAsia="zh-CN"/>
        </w:rPr>
        <w:t>中给出了一些实例。</w:t>
      </w:r>
    </w:p>
    <w:p w14:paraId="3D1CF648" w14:textId="77777777" w:rsidR="00DA632A" w:rsidRPr="00B20813" w:rsidRDefault="00DA632A" w:rsidP="00DA632A">
      <w:pPr>
        <w:pStyle w:val="Heading2"/>
        <w:rPr>
          <w:lang w:val="en-US" w:eastAsia="zh-CN"/>
        </w:rPr>
      </w:pPr>
      <w:bookmarkStart w:id="17" w:name="_Toc164159059"/>
      <w:r w:rsidRPr="00B20813">
        <w:rPr>
          <w:lang w:val="en-US" w:eastAsia="zh-CN"/>
        </w:rPr>
        <w:t>2.2</w:t>
      </w:r>
      <w:r w:rsidRPr="00B20813">
        <w:rPr>
          <w:lang w:val="en-US" w:eastAsia="zh-CN"/>
        </w:rPr>
        <w:tab/>
      </w:r>
      <w:r>
        <w:rPr>
          <w:rFonts w:hint="eastAsia"/>
          <w:lang w:val="en-US" w:eastAsia="zh-CN"/>
        </w:rPr>
        <w:t>材料结构对</w:t>
      </w:r>
      <w:r>
        <w:rPr>
          <w:lang w:val="en-US" w:eastAsia="zh-CN"/>
        </w:rPr>
        <w:t>无线电波传播</w:t>
      </w:r>
      <w:r>
        <w:rPr>
          <w:rFonts w:hint="eastAsia"/>
          <w:lang w:val="en-US" w:eastAsia="zh-CN"/>
        </w:rPr>
        <w:t>的影响</w:t>
      </w:r>
      <w:bookmarkEnd w:id="17"/>
    </w:p>
    <w:p w14:paraId="1B20EDC4" w14:textId="77777777" w:rsidR="00DA632A" w:rsidRDefault="00DA632A" w:rsidP="00DA632A">
      <w:pPr>
        <w:pStyle w:val="Heading3"/>
        <w:rPr>
          <w:lang w:val="en-US" w:eastAsia="zh-CN"/>
        </w:rPr>
      </w:pPr>
      <w:bookmarkStart w:id="18" w:name="_Toc164159060"/>
      <w:r w:rsidRPr="00B20813">
        <w:rPr>
          <w:lang w:val="en-US" w:eastAsia="zh-CN"/>
        </w:rPr>
        <w:t>2.2.1</w:t>
      </w:r>
      <w:r w:rsidRPr="00B20813">
        <w:rPr>
          <w:lang w:val="en-US" w:eastAsia="zh-CN"/>
        </w:rPr>
        <w:tab/>
      </w:r>
      <w:r>
        <w:rPr>
          <w:rFonts w:hint="eastAsia"/>
          <w:lang w:val="en-US" w:eastAsia="zh-CN"/>
        </w:rPr>
        <w:t>在单独一个界面处的平面波反射与透射</w:t>
      </w:r>
      <w:bookmarkEnd w:id="18"/>
    </w:p>
    <w:p w14:paraId="594E483A" w14:textId="77777777" w:rsidR="00DA632A" w:rsidRDefault="00DA632A" w:rsidP="00DA632A">
      <w:pPr>
        <w:ind w:firstLineChars="200" w:firstLine="480"/>
        <w:rPr>
          <w:lang w:eastAsia="zh-CN"/>
        </w:rPr>
      </w:pPr>
      <w:r>
        <w:rPr>
          <w:rFonts w:hint="eastAsia"/>
          <w:lang w:eastAsia="zh-CN"/>
        </w:rPr>
        <w:t>本节讨论到具有不同电气性能的两个均匀各向同性介质之间的平面界面的平面波入射。介质自界面延伸足够远，使得任何其它界面的影响可以忽略不计。这可能并非典型的建筑几何情况。例如，一道</w:t>
      </w:r>
      <w:proofErr w:type="gramStart"/>
      <w:r>
        <w:rPr>
          <w:rFonts w:hint="eastAsia"/>
          <w:lang w:eastAsia="zh-CN"/>
        </w:rPr>
        <w:t>墙引起</w:t>
      </w:r>
      <w:proofErr w:type="gramEnd"/>
      <w:r>
        <w:rPr>
          <w:lang w:eastAsia="zh-CN"/>
        </w:rPr>
        <w:t>的</w:t>
      </w:r>
      <w:r>
        <w:rPr>
          <w:rFonts w:hint="eastAsia"/>
          <w:lang w:eastAsia="zh-CN"/>
        </w:rPr>
        <w:t>传播损耗可以受到多个内部反射的影响。单层和多层板</w:t>
      </w:r>
      <w:proofErr w:type="gramStart"/>
      <w:r>
        <w:rPr>
          <w:rFonts w:hint="eastAsia"/>
          <w:lang w:eastAsia="zh-CN"/>
        </w:rPr>
        <w:t>坯</w:t>
      </w:r>
      <w:proofErr w:type="gramEnd"/>
      <w:r>
        <w:rPr>
          <w:rFonts w:hint="eastAsia"/>
          <w:lang w:eastAsia="zh-CN"/>
        </w:rPr>
        <w:t>反射和透射系数的计算方法见§</w:t>
      </w:r>
      <w:r>
        <w:rPr>
          <w:rFonts w:hint="eastAsia"/>
          <w:lang w:eastAsia="zh-CN"/>
        </w:rPr>
        <w:t>2.2.2</w:t>
      </w:r>
      <w:r>
        <w:rPr>
          <w:rFonts w:hint="eastAsia"/>
          <w:lang w:eastAsia="zh-CN"/>
        </w:rPr>
        <w:t>。</w:t>
      </w:r>
    </w:p>
    <w:p w14:paraId="2B35B29C" w14:textId="77777777" w:rsidR="00DA632A" w:rsidRPr="00D55419" w:rsidRDefault="00DA632A" w:rsidP="00DA632A">
      <w:pPr>
        <w:ind w:firstLineChars="200" w:firstLine="480"/>
        <w:rPr>
          <w:lang w:eastAsia="zh-CN"/>
        </w:rPr>
      </w:pPr>
      <w:r>
        <w:rPr>
          <w:rFonts w:hint="eastAsia"/>
          <w:lang w:eastAsia="zh-CN"/>
        </w:rPr>
        <w:t>平面波对分析有用，但此概念一般</w:t>
      </w:r>
      <w:r>
        <w:rPr>
          <w:lang w:eastAsia="zh-CN"/>
        </w:rPr>
        <w:t>仅具有</w:t>
      </w:r>
      <w:r>
        <w:rPr>
          <w:rFonts w:hint="eastAsia"/>
          <w:lang w:eastAsia="zh-CN"/>
        </w:rPr>
        <w:t>理论意义。在实践中，电波可能近似于平面，但不会完全呈平面状。在此</w:t>
      </w:r>
      <w:r>
        <w:rPr>
          <w:lang w:eastAsia="zh-CN"/>
        </w:rPr>
        <w:t>强调这</w:t>
      </w:r>
      <w:r>
        <w:rPr>
          <w:rFonts w:hint="eastAsia"/>
          <w:lang w:eastAsia="zh-CN"/>
        </w:rPr>
        <w:t>一点很重要，</w:t>
      </w:r>
      <w:r>
        <w:rPr>
          <w:lang w:eastAsia="zh-CN"/>
        </w:rPr>
        <w:t>原因是</w:t>
      </w:r>
      <w:r>
        <w:rPr>
          <w:rFonts w:hint="eastAsia"/>
          <w:lang w:eastAsia="zh-CN"/>
        </w:rPr>
        <w:t>真正的平面波不会发生自由空间（扩散）损耗。下列方法没有考虑自由空间损耗，仅</w:t>
      </w:r>
      <w:r>
        <w:rPr>
          <w:lang w:eastAsia="zh-CN"/>
        </w:rPr>
        <w:t>考虑了</w:t>
      </w:r>
      <w:r>
        <w:rPr>
          <w:rFonts w:hint="eastAsia"/>
          <w:lang w:eastAsia="zh-CN"/>
        </w:rPr>
        <w:t>介质界面的影响。</w:t>
      </w:r>
    </w:p>
    <w:p w14:paraId="4611E6D5" w14:textId="77777777" w:rsidR="00DA632A" w:rsidRPr="00B20813" w:rsidRDefault="00DA632A" w:rsidP="00DA632A">
      <w:pPr>
        <w:pStyle w:val="Heading4"/>
        <w:rPr>
          <w:lang w:val="en-US" w:eastAsia="zh-CN"/>
        </w:rPr>
      </w:pPr>
      <w:r w:rsidRPr="00B20813">
        <w:rPr>
          <w:lang w:val="en-US" w:eastAsia="zh-CN"/>
        </w:rPr>
        <w:t>2.2.1.1</w:t>
      </w:r>
      <w:r w:rsidRPr="00B20813">
        <w:rPr>
          <w:lang w:val="en-US" w:eastAsia="zh-CN"/>
        </w:rPr>
        <w:tab/>
      </w:r>
      <w:r>
        <w:rPr>
          <w:rFonts w:hint="eastAsia"/>
          <w:lang w:eastAsia="zh-CN"/>
        </w:rPr>
        <w:t>平面介质界面上的倾斜入射</w:t>
      </w:r>
    </w:p>
    <w:p w14:paraId="37D16341" w14:textId="77777777" w:rsidR="00DA632A" w:rsidRDefault="00DA632A" w:rsidP="00DA632A">
      <w:pPr>
        <w:keepNext/>
        <w:keepLines/>
        <w:ind w:firstLineChars="200" w:firstLine="480"/>
        <w:rPr>
          <w:lang w:eastAsia="zh-CN"/>
        </w:rPr>
      </w:pPr>
      <w:r>
        <w:rPr>
          <w:rFonts w:hint="eastAsia"/>
          <w:lang w:eastAsia="zh-CN"/>
        </w:rPr>
        <w:t>图</w:t>
      </w:r>
      <w:r>
        <w:rPr>
          <w:lang w:eastAsia="zh-CN"/>
        </w:rPr>
        <w:t>1</w:t>
      </w:r>
      <w:r>
        <w:rPr>
          <w:rFonts w:hint="eastAsia"/>
          <w:lang w:eastAsia="zh-CN"/>
        </w:rPr>
        <w:t>为到平面界面的正弦平面波倾斜入射，</w:t>
      </w:r>
      <w:r>
        <w:rPr>
          <w:lang w:eastAsia="zh-CN"/>
        </w:rPr>
        <w:t>此入射</w:t>
      </w:r>
      <w:r>
        <w:rPr>
          <w:rFonts w:hint="eastAsia"/>
          <w:lang w:eastAsia="zh-CN"/>
        </w:rPr>
        <w:t>分离了具有相对介电常数</w:t>
      </w:r>
      <w:r w:rsidRPr="00432236">
        <w:sym w:font="Symbol" w:char="F068"/>
      </w:r>
      <w:r w:rsidRPr="00432236">
        <w:rPr>
          <w:vertAlign w:val="subscript"/>
          <w:lang w:eastAsia="zh-CN"/>
        </w:rPr>
        <w:t>1</w:t>
      </w:r>
      <w:r>
        <w:rPr>
          <w:rFonts w:hint="eastAsia"/>
          <w:lang w:eastAsia="zh-CN"/>
        </w:rPr>
        <w:t>和</w:t>
      </w:r>
      <w:r w:rsidRPr="00432236">
        <w:sym w:font="Symbol" w:char="F068"/>
      </w:r>
      <w:r w:rsidRPr="00432236">
        <w:rPr>
          <w:vertAlign w:val="subscript"/>
          <w:lang w:eastAsia="zh-CN"/>
        </w:rPr>
        <w:t>2</w:t>
      </w:r>
      <w:r>
        <w:rPr>
          <w:rFonts w:hint="eastAsia"/>
          <w:lang w:eastAsia="zh-CN"/>
        </w:rPr>
        <w:t>的</w:t>
      </w:r>
      <w:r>
        <w:rPr>
          <w:lang w:eastAsia="zh-CN"/>
        </w:rPr>
        <w:t>两</w:t>
      </w:r>
      <w:r>
        <w:rPr>
          <w:rFonts w:hint="eastAsia"/>
          <w:lang w:eastAsia="zh-CN"/>
        </w:rPr>
        <w:t>种同类非磁性电介质。</w:t>
      </w:r>
      <w:r w:rsidRPr="00432236">
        <w:sym w:font="Symbol" w:char="F068"/>
      </w:r>
      <w:r>
        <w:rPr>
          <w:rFonts w:hint="eastAsia"/>
          <w:lang w:eastAsia="zh-CN"/>
        </w:rPr>
        <w:t>值可通过使用公式</w:t>
      </w:r>
      <w:r>
        <w:rPr>
          <w:rFonts w:hint="eastAsia"/>
          <w:lang w:eastAsia="zh-CN"/>
        </w:rPr>
        <w:t>(</w:t>
      </w:r>
      <w:r>
        <w:rPr>
          <w:lang w:eastAsia="zh-CN"/>
        </w:rPr>
        <w:t>10</w:t>
      </w:r>
      <w:r>
        <w:rPr>
          <w:rFonts w:hint="eastAsia"/>
          <w:lang w:eastAsia="zh-CN"/>
        </w:rPr>
        <w:t>)</w:t>
      </w:r>
      <w:r>
        <w:rPr>
          <w:rFonts w:hint="eastAsia"/>
          <w:lang w:eastAsia="zh-CN"/>
        </w:rPr>
        <w:t>和</w:t>
      </w:r>
      <w:r>
        <w:rPr>
          <w:rFonts w:hint="eastAsia"/>
          <w:lang w:eastAsia="zh-CN"/>
        </w:rPr>
        <w:t>(</w:t>
      </w:r>
      <w:r>
        <w:rPr>
          <w:lang w:eastAsia="zh-CN"/>
        </w:rPr>
        <w:t>11</w:t>
      </w:r>
      <w:r>
        <w:rPr>
          <w:rFonts w:hint="eastAsia"/>
          <w:lang w:eastAsia="zh-CN"/>
        </w:rPr>
        <w:t>)</w:t>
      </w:r>
      <w:r>
        <w:rPr>
          <w:rFonts w:hint="eastAsia"/>
          <w:lang w:eastAsia="zh-CN"/>
        </w:rPr>
        <w:t>从介电常数的实数部分</w:t>
      </w:r>
      <w:r w:rsidRPr="00432236">
        <w:sym w:font="Symbol" w:char="F068"/>
      </w:r>
      <w:r w:rsidRPr="00432236">
        <w:rPr>
          <w:lang w:eastAsia="zh-CN"/>
        </w:rPr>
        <w:t>'</w:t>
      </w:r>
      <w:r>
        <w:rPr>
          <w:rFonts w:hint="eastAsia"/>
          <w:lang w:eastAsia="zh-CN"/>
        </w:rPr>
        <w:t>和导电性</w:t>
      </w:r>
      <w:r w:rsidRPr="00432236">
        <w:sym w:font="Symbol" w:char="F073"/>
      </w:r>
      <w:r>
        <w:rPr>
          <w:rFonts w:hint="eastAsia"/>
          <w:lang w:eastAsia="zh-CN"/>
        </w:rPr>
        <w:t>来计算。表</w:t>
      </w:r>
      <w:r>
        <w:rPr>
          <w:lang w:eastAsia="zh-CN"/>
        </w:rPr>
        <w:t>3</w:t>
      </w:r>
      <w:r>
        <w:rPr>
          <w:rFonts w:hint="eastAsia"/>
          <w:lang w:eastAsia="zh-CN"/>
        </w:rPr>
        <w:t>给出了可作为频率的函数来计算的这些值的参数。</w:t>
      </w:r>
    </w:p>
    <w:p w14:paraId="76D98156" w14:textId="77777777" w:rsidR="00DA632A" w:rsidRPr="00B20813" w:rsidRDefault="00DA632A" w:rsidP="00DA632A">
      <w:pPr>
        <w:ind w:firstLineChars="200" w:firstLine="480"/>
        <w:rPr>
          <w:lang w:val="en-US" w:eastAsia="zh-CN"/>
        </w:rPr>
      </w:pPr>
      <w:r>
        <w:rPr>
          <w:rFonts w:hint="eastAsia"/>
          <w:lang w:val="en-US" w:eastAsia="zh-CN"/>
        </w:rPr>
        <w:t>对这种情况，有三条出自几何考虑的重要定律。</w:t>
      </w:r>
    </w:p>
    <w:p w14:paraId="1143C073" w14:textId="77777777" w:rsidR="00DA632A" w:rsidRPr="00B20813" w:rsidRDefault="00DA632A" w:rsidP="00DA632A">
      <w:pPr>
        <w:pStyle w:val="enumlev1"/>
        <w:rPr>
          <w:lang w:val="en-US" w:eastAsia="zh-CN"/>
        </w:rPr>
      </w:pPr>
      <w:r w:rsidRPr="00B20813">
        <w:rPr>
          <w:lang w:val="en-US" w:eastAsia="zh-CN"/>
        </w:rPr>
        <w:t>1)</w:t>
      </w:r>
      <w:r w:rsidRPr="00B20813">
        <w:rPr>
          <w:lang w:val="en-US" w:eastAsia="zh-CN"/>
        </w:rPr>
        <w:tab/>
      </w:r>
      <w:r>
        <w:rPr>
          <w:rFonts w:hint="eastAsia"/>
          <w:lang w:val="en-US" w:eastAsia="zh-CN"/>
        </w:rPr>
        <w:t>反射和透射（折射）波的矢量波数位于入射平面中</w:t>
      </w:r>
      <w:r>
        <w:rPr>
          <w:lang w:val="en-US" w:eastAsia="zh-CN"/>
        </w:rPr>
        <w:t>，</w:t>
      </w:r>
      <w:r>
        <w:rPr>
          <w:rFonts w:hint="eastAsia"/>
          <w:lang w:val="en-US" w:eastAsia="zh-CN"/>
        </w:rPr>
        <w:t>即，由入射波数</w:t>
      </w:r>
      <w:r w:rsidRPr="001647E2">
        <w:rPr>
          <w:bCs/>
          <w:i/>
          <w:iCs/>
          <w:lang w:val="en-US" w:eastAsia="zh-CN"/>
        </w:rPr>
        <w:t>k</w:t>
      </w:r>
      <w:r w:rsidRPr="00B20813">
        <w:rPr>
          <w:vertAlign w:val="subscript"/>
          <w:lang w:val="en-US" w:eastAsia="zh-CN"/>
        </w:rPr>
        <w:t>1</w:t>
      </w:r>
      <w:r>
        <w:rPr>
          <w:rFonts w:hint="eastAsia"/>
          <w:lang w:val="en-US" w:eastAsia="zh-CN"/>
        </w:rPr>
        <w:t>和该界面法线所确定的平面。这个平面在图</w:t>
      </w:r>
      <w:r>
        <w:rPr>
          <w:rFonts w:hint="eastAsia"/>
          <w:lang w:val="en-US" w:eastAsia="zh-CN"/>
        </w:rPr>
        <w:t>1</w:t>
      </w:r>
      <w:r>
        <w:rPr>
          <w:rFonts w:hint="eastAsia"/>
          <w:lang w:val="en-US" w:eastAsia="zh-CN"/>
        </w:rPr>
        <w:t>中被作为</w:t>
      </w:r>
      <w:r w:rsidRPr="00B20813">
        <w:rPr>
          <w:i/>
          <w:lang w:val="en-US" w:eastAsia="zh-CN"/>
        </w:rPr>
        <w:t>x-z</w:t>
      </w:r>
      <w:r>
        <w:rPr>
          <w:rFonts w:hint="eastAsia"/>
          <w:lang w:val="en-US" w:eastAsia="zh-CN"/>
        </w:rPr>
        <w:t>平面。</w:t>
      </w:r>
    </w:p>
    <w:p w14:paraId="6F3AA729" w14:textId="77777777" w:rsidR="00DA632A" w:rsidRPr="00B20813" w:rsidRDefault="00DA632A" w:rsidP="00DA632A">
      <w:pPr>
        <w:pStyle w:val="enumlev1"/>
        <w:rPr>
          <w:lang w:val="en-US" w:eastAsia="zh-CN"/>
        </w:rPr>
      </w:pPr>
      <w:r w:rsidRPr="00B20813">
        <w:rPr>
          <w:lang w:val="en-US" w:eastAsia="zh-CN"/>
        </w:rPr>
        <w:t>2)</w:t>
      </w:r>
      <w:r w:rsidRPr="00B20813">
        <w:rPr>
          <w:lang w:val="en-US" w:eastAsia="zh-CN"/>
        </w:rPr>
        <w:tab/>
      </w:r>
      <w:r>
        <w:rPr>
          <w:rFonts w:hint="eastAsia"/>
          <w:lang w:val="en-US" w:eastAsia="zh-CN"/>
        </w:rPr>
        <w:t>入射角和反射角相等（在图</w:t>
      </w:r>
      <w:r>
        <w:rPr>
          <w:rFonts w:hint="eastAsia"/>
          <w:lang w:val="en-US" w:eastAsia="zh-CN"/>
        </w:rPr>
        <w:t>1</w:t>
      </w:r>
      <w:r>
        <w:rPr>
          <w:rFonts w:hint="eastAsia"/>
          <w:lang w:val="en-US" w:eastAsia="zh-CN"/>
        </w:rPr>
        <w:t>中都是</w:t>
      </w:r>
      <w:r w:rsidRPr="002A2309">
        <w:rPr>
          <w:rFonts w:ascii="Symbol" w:hAnsi="Symbol"/>
          <w:lang w:eastAsia="zh-CN"/>
        </w:rPr>
        <w:t></w:t>
      </w:r>
      <w:r w:rsidRPr="002A2309">
        <w:rPr>
          <w:rFonts w:ascii="Symbol" w:hAnsi="Symbol"/>
          <w:vertAlign w:val="subscript"/>
          <w:lang w:eastAsia="zh-CN"/>
        </w:rPr>
        <w:t></w:t>
      </w:r>
      <w:r>
        <w:rPr>
          <w:rFonts w:hint="eastAsia"/>
          <w:lang w:val="en-US" w:eastAsia="zh-CN"/>
        </w:rPr>
        <w:t>）。</w:t>
      </w:r>
    </w:p>
    <w:p w14:paraId="382BB041" w14:textId="77777777" w:rsidR="00DA632A" w:rsidRPr="00B20813" w:rsidRDefault="00DA632A" w:rsidP="00DA632A">
      <w:pPr>
        <w:pStyle w:val="enumlev1"/>
        <w:rPr>
          <w:lang w:val="en-US" w:eastAsia="zh-CN"/>
        </w:rPr>
      </w:pPr>
      <w:r w:rsidRPr="00B20813">
        <w:rPr>
          <w:lang w:val="en-US" w:eastAsia="zh-CN"/>
        </w:rPr>
        <w:t>3)</w:t>
      </w:r>
      <w:r w:rsidRPr="00B20813">
        <w:rPr>
          <w:lang w:val="en-US" w:eastAsia="zh-CN"/>
        </w:rPr>
        <w:tab/>
      </w:r>
      <w:r>
        <w:rPr>
          <w:rFonts w:hint="eastAsia"/>
          <w:lang w:val="en-US" w:eastAsia="zh-CN"/>
        </w:rPr>
        <w:t>折射角</w:t>
      </w:r>
      <w:r w:rsidRPr="002A2309">
        <w:rPr>
          <w:rFonts w:ascii="Symbol" w:hAnsi="Symbol"/>
          <w:lang w:eastAsia="zh-CN"/>
        </w:rPr>
        <w:t></w:t>
      </w:r>
      <w:r w:rsidRPr="002A2309">
        <w:rPr>
          <w:rFonts w:ascii="Symbol" w:hAnsi="Symbol"/>
          <w:vertAlign w:val="subscript"/>
          <w:lang w:eastAsia="zh-CN"/>
        </w:rPr>
        <w:t></w:t>
      </w:r>
      <w:r>
        <w:rPr>
          <w:rFonts w:ascii="Symbol" w:hAnsi="Symbol"/>
          <w:lang w:eastAsia="zh-CN"/>
        </w:rPr>
        <w:t>根据</w:t>
      </w:r>
      <w:r w:rsidRPr="008A254C">
        <w:rPr>
          <w:rFonts w:ascii="Symbol" w:hAnsi="Symbol"/>
          <w:bCs/>
          <w:lang w:eastAsia="zh-CN"/>
        </w:rPr>
        <w:t>斯涅尔定律</w:t>
      </w:r>
      <w:r>
        <w:rPr>
          <w:rFonts w:ascii="Symbol" w:hAnsi="Symbol"/>
          <w:lang w:eastAsia="zh-CN"/>
        </w:rPr>
        <w:t>与入射角相关联。</w:t>
      </w:r>
    </w:p>
    <w:p w14:paraId="05477CA2" w14:textId="77777777" w:rsidR="00C648FF" w:rsidRPr="00016E32" w:rsidRDefault="00C648FF" w:rsidP="00C648FF">
      <w:pPr>
        <w:pStyle w:val="Blanc"/>
      </w:pPr>
    </w:p>
    <w:p w14:paraId="2285067B" w14:textId="77777777" w:rsidR="00C648FF" w:rsidRPr="00016E32" w:rsidRDefault="00C648FF" w:rsidP="00C648FF">
      <w:pPr>
        <w:pStyle w:val="Equation"/>
      </w:pPr>
      <w:r w:rsidRPr="00016E32">
        <w:tab/>
      </w:r>
      <w:r w:rsidRPr="00016E32">
        <w:tab/>
      </w:r>
      <w:r w:rsidRPr="00016E32">
        <w:rPr>
          <w:position w:val="-30"/>
        </w:rPr>
        <w:object w:dxaOrig="1939" w:dyaOrig="680" w14:anchorId="1F9D7246">
          <v:shape id="_x0000_i1158" type="#_x0000_t75" style="width:96.15pt;height:33.85pt" o:ole="">
            <v:imagedata r:id="rId97" o:title=""/>
          </v:shape>
          <o:OLEObject Type="Embed" ProgID="Equation.3" ShapeID="_x0000_i1158" DrawAspect="Content" ObjectID="_1774784276" r:id="rId98"/>
        </w:object>
      </w:r>
      <w:r w:rsidRPr="00016E32">
        <w:tab/>
        <w:t>(</w:t>
      </w:r>
      <w:r w:rsidRPr="00016E32">
        <w:rPr>
          <w:lang w:eastAsia="ja-JP"/>
        </w:rPr>
        <w:t>30</w:t>
      </w:r>
      <w:r w:rsidRPr="00016E32">
        <w:t>)</w:t>
      </w:r>
    </w:p>
    <w:p w14:paraId="645655ED" w14:textId="77777777" w:rsidR="00C648FF" w:rsidRPr="00016E32" w:rsidRDefault="00C648FF" w:rsidP="00C648FF">
      <w:pPr>
        <w:pStyle w:val="Blanc"/>
      </w:pPr>
      <w:r w:rsidRPr="00016E32">
        <w:object w:dxaOrig="139" w:dyaOrig="200" w14:anchorId="7635B401">
          <v:shape id="_x0000_i1159" type="#_x0000_t75" style="width:7.5pt;height:9.15pt" o:ole="">
            <v:imagedata r:id="rId87" o:title=""/>
          </v:shape>
          <o:OLEObject Type="Embed" ProgID="Equation.3" ShapeID="_x0000_i1159" DrawAspect="Content" ObjectID="_1774784277" r:id="rId99"/>
        </w:object>
      </w:r>
    </w:p>
    <w:p w14:paraId="3D1281D8" w14:textId="77777777" w:rsidR="00DA632A" w:rsidRPr="00B20813" w:rsidRDefault="00DA632A" w:rsidP="00DA632A">
      <w:pPr>
        <w:ind w:firstLineChars="200" w:firstLine="480"/>
        <w:rPr>
          <w:lang w:val="en-US" w:eastAsia="zh-CN"/>
        </w:rPr>
      </w:pPr>
      <w:r>
        <w:rPr>
          <w:rFonts w:hint="eastAsia"/>
          <w:lang w:val="en-US" w:eastAsia="zh-CN"/>
        </w:rPr>
        <w:t>其中，</w:t>
      </w:r>
      <w:r w:rsidRPr="005C280B">
        <w:rPr>
          <w:position w:val="-12"/>
          <w:lang w:val="en-US"/>
        </w:rPr>
        <w:object w:dxaOrig="1160" w:dyaOrig="400" w14:anchorId="28D6F354">
          <v:shape id="_x0000_i1063" type="#_x0000_t75" style="width:49pt;height:17.5pt" o:ole="">
            <v:imagedata r:id="rId100" o:title=""/>
          </v:shape>
          <o:OLEObject Type="Embed" ProgID="Equation.3" ShapeID="_x0000_i1063" DrawAspect="Content" ObjectID="_1774784278" r:id="rId101"/>
        </w:object>
      </w:r>
      <w:r>
        <w:rPr>
          <w:rFonts w:hint="eastAsia"/>
          <w:lang w:val="en-US" w:eastAsia="zh-CN"/>
        </w:rPr>
        <w:t>和</w:t>
      </w:r>
      <w:r w:rsidRPr="005C280B">
        <w:rPr>
          <w:position w:val="-12"/>
          <w:lang w:val="en-US"/>
        </w:rPr>
        <w:object w:dxaOrig="1240" w:dyaOrig="400" w14:anchorId="5941B28F">
          <v:shape id="_x0000_i1064" type="#_x0000_t75" style="width:51.05pt;height:16.5pt" o:ole="">
            <v:imagedata r:id="rId102" o:title=""/>
          </v:shape>
          <o:OLEObject Type="Embed" ProgID="Equation.3" ShapeID="_x0000_i1064" DrawAspect="Content" ObjectID="_1774784279" r:id="rId103"/>
        </w:object>
      </w:r>
      <w:r>
        <w:rPr>
          <w:rFonts w:hint="eastAsia"/>
          <w:lang w:val="en-US" w:eastAsia="zh-CN"/>
        </w:rPr>
        <w:t>分别是在二种介质中的波速</w:t>
      </w:r>
      <w:r>
        <w:rPr>
          <w:lang w:val="en-US" w:eastAsia="zh-CN"/>
        </w:rPr>
        <w:t>，</w:t>
      </w:r>
      <w:r w:rsidRPr="00432236">
        <w:sym w:font="Symbol" w:char="F068"/>
      </w:r>
      <w:r w:rsidRPr="00556AA5">
        <w:rPr>
          <w:vertAlign w:val="subscript"/>
          <w:lang w:eastAsia="zh-CN"/>
        </w:rPr>
        <w:t>1</w:t>
      </w:r>
      <w:r>
        <w:rPr>
          <w:rFonts w:hint="eastAsia"/>
          <w:lang w:eastAsia="zh-CN"/>
        </w:rPr>
        <w:t>和</w:t>
      </w:r>
      <w:r w:rsidRPr="00432236">
        <w:sym w:font="Symbol" w:char="F068"/>
      </w:r>
      <w:r w:rsidRPr="00556AA5">
        <w:rPr>
          <w:vertAlign w:val="subscript"/>
          <w:lang w:eastAsia="zh-CN"/>
        </w:rPr>
        <w:t>2</w:t>
      </w:r>
      <w:r>
        <w:rPr>
          <w:rFonts w:hint="eastAsia"/>
          <w:lang w:eastAsia="zh-CN"/>
        </w:rPr>
        <w:t>表示两种介质的相对复介电常数。</w:t>
      </w:r>
    </w:p>
    <w:p w14:paraId="0A0C1683" w14:textId="77777777" w:rsidR="00DA632A" w:rsidRPr="00B20813" w:rsidRDefault="00DA632A" w:rsidP="00DA632A">
      <w:pPr>
        <w:ind w:firstLineChars="200" w:firstLine="480"/>
        <w:rPr>
          <w:lang w:val="en-US" w:eastAsia="zh-CN"/>
        </w:rPr>
      </w:pPr>
      <w:r>
        <w:rPr>
          <w:rFonts w:hint="eastAsia"/>
          <w:lang w:val="en-US" w:eastAsia="zh-CN"/>
        </w:rPr>
        <w:t>这些定律保证这三个波（分别是</w:t>
      </w:r>
      <w:r w:rsidRPr="00A60633">
        <w:rPr>
          <w:position w:val="-10"/>
          <w:lang w:val="en-US"/>
        </w:rPr>
        <w:object w:dxaOrig="1340" w:dyaOrig="400" w14:anchorId="486BF802">
          <v:shape id="_x0000_i1065" type="#_x0000_t75" style="width:66pt;height:20.4pt" o:ole="">
            <v:imagedata r:id="rId104" o:title=""/>
          </v:shape>
          <o:OLEObject Type="Embed" ProgID="Equation.3" ShapeID="_x0000_i1065" DrawAspect="Content" ObjectID="_1774784280" r:id="rId105"/>
        </w:object>
      </w:r>
      <w:r>
        <w:rPr>
          <w:rFonts w:hint="eastAsia"/>
          <w:lang w:val="en-US" w:eastAsia="zh-CN"/>
        </w:rPr>
        <w:t>）的指数时空因子</w:t>
      </w:r>
      <w:r w:rsidRPr="00734E38">
        <w:rPr>
          <w:position w:val="-16"/>
          <w:lang w:val="en-US"/>
        </w:rPr>
        <w:object w:dxaOrig="1719" w:dyaOrig="440" w14:anchorId="71163951">
          <v:shape id="_x0000_i1066" type="#_x0000_t75" style="width:86.4pt;height:24pt" o:ole="">
            <v:imagedata r:id="rId106" o:title=""/>
          </v:shape>
          <o:OLEObject Type="Embed" ProgID="Equation.DSMT4" ShapeID="_x0000_i1066" DrawAspect="Content" ObjectID="_1774784281" r:id="rId107"/>
        </w:object>
      </w:r>
      <w:r>
        <w:rPr>
          <w:rFonts w:hint="eastAsia"/>
          <w:lang w:val="en-US" w:eastAsia="zh-CN"/>
        </w:rPr>
        <w:t>在该界面所有的点上相同。</w:t>
      </w:r>
    </w:p>
    <w:p w14:paraId="0CC8474E" w14:textId="77777777" w:rsidR="00DA632A" w:rsidRPr="00B20813" w:rsidRDefault="00DA632A" w:rsidP="00DA632A">
      <w:pPr>
        <w:pStyle w:val="FigureNo"/>
        <w:rPr>
          <w:lang w:val="en-US" w:eastAsia="ja-JP"/>
        </w:rPr>
      </w:pPr>
      <w:r>
        <w:rPr>
          <w:rFonts w:hint="eastAsia"/>
          <w:lang w:val="en-US" w:eastAsia="zh-CN"/>
        </w:rPr>
        <w:lastRenderedPageBreak/>
        <w:t>图</w:t>
      </w:r>
      <w:r>
        <w:rPr>
          <w:rFonts w:hint="eastAsia"/>
          <w:lang w:val="en-US" w:eastAsia="zh-CN"/>
        </w:rPr>
        <w:t>1</w:t>
      </w:r>
    </w:p>
    <w:p w14:paraId="7A643926" w14:textId="77777777" w:rsidR="00DA632A" w:rsidRPr="00432236" w:rsidRDefault="00DA632A" w:rsidP="00DA632A">
      <w:pPr>
        <w:pStyle w:val="Figuretitle"/>
        <w:rPr>
          <w:lang w:val="en-US" w:eastAsia="zh-CN"/>
        </w:rPr>
      </w:pPr>
      <w:r>
        <w:rPr>
          <w:rFonts w:hint="eastAsia"/>
          <w:lang w:val="en-US" w:eastAsia="zh-CN"/>
        </w:rPr>
        <w:t>平面波在平面界面上的反射和折射</w:t>
      </w:r>
    </w:p>
    <w:p w14:paraId="71F16162" w14:textId="77777777" w:rsidR="00DA632A" w:rsidRPr="00432236" w:rsidRDefault="00DA632A" w:rsidP="00DA632A">
      <w:pPr>
        <w:pStyle w:val="Figure"/>
        <w:rPr>
          <w:lang w:val="en-US"/>
        </w:rPr>
      </w:pPr>
      <w:r>
        <w:object w:dxaOrig="4774" w:dyaOrig="2867" w14:anchorId="7CA1DB66">
          <v:shape id="_x0000_i1067" type="#_x0000_t75" style="width:366.65pt;height:219.9pt" o:ole="">
            <v:imagedata r:id="rId108" o:title=""/>
          </v:shape>
          <o:OLEObject Type="Embed" ProgID="CorelDraw.Graphic.16" ShapeID="_x0000_i1067" DrawAspect="Content" ObjectID="_1774784282" r:id="rId109"/>
        </w:object>
      </w:r>
    </w:p>
    <w:p w14:paraId="5431F319" w14:textId="77777777" w:rsidR="00DA632A" w:rsidRPr="008311B1" w:rsidRDefault="00DA632A" w:rsidP="00F33AA4">
      <w:pPr>
        <w:pStyle w:val="Normalaftertitle"/>
        <w:ind w:firstLineChars="200" w:firstLine="480"/>
        <w:rPr>
          <w:lang w:val="en-US" w:eastAsia="zh-CN"/>
        </w:rPr>
      </w:pPr>
      <w:r>
        <w:rPr>
          <w:rFonts w:hint="eastAsia"/>
          <w:lang w:eastAsia="zh-CN"/>
        </w:rPr>
        <w:t>入射波的两个极化如图</w:t>
      </w:r>
      <w:r w:rsidRPr="008311B1">
        <w:rPr>
          <w:rFonts w:hint="eastAsia"/>
          <w:lang w:val="en-US" w:eastAsia="zh-CN"/>
        </w:rPr>
        <w:t>1</w:t>
      </w:r>
      <w:r>
        <w:rPr>
          <w:rFonts w:hint="eastAsia"/>
          <w:lang w:eastAsia="zh-CN"/>
        </w:rPr>
        <w:t>所示。</w:t>
      </w:r>
    </w:p>
    <w:p w14:paraId="1B47E1B9" w14:textId="77777777" w:rsidR="00DA632A" w:rsidRDefault="00DA632A" w:rsidP="00DA632A">
      <w:pPr>
        <w:pStyle w:val="enumlev1"/>
        <w:rPr>
          <w:lang w:eastAsia="zh-CN"/>
        </w:rPr>
      </w:pPr>
      <w:r w:rsidRPr="008311B1">
        <w:rPr>
          <w:rFonts w:hint="eastAsia"/>
          <w:lang w:val="en-US" w:eastAsia="zh-CN"/>
        </w:rPr>
        <w:t>a</w:t>
      </w:r>
      <w:r>
        <w:rPr>
          <w:rFonts w:hint="eastAsia"/>
          <w:lang w:val="en-US" w:eastAsia="zh-CN"/>
        </w:rPr>
        <w:t>)</w:t>
      </w:r>
      <w:r w:rsidRPr="008311B1">
        <w:rPr>
          <w:lang w:val="en-US" w:eastAsia="zh-CN"/>
        </w:rPr>
        <w:tab/>
      </w:r>
      <w:r>
        <w:rPr>
          <w:rFonts w:hint="eastAsia"/>
          <w:lang w:eastAsia="zh-CN"/>
        </w:rPr>
        <w:t>左侧的入射向量</w:t>
      </w:r>
      <w:r w:rsidRPr="008311B1">
        <w:rPr>
          <w:lang w:val="en-US" w:eastAsia="zh-CN"/>
        </w:rPr>
        <w:t>Ei</w:t>
      </w:r>
      <w:r>
        <w:rPr>
          <w:rFonts w:hint="eastAsia"/>
          <w:lang w:eastAsia="zh-CN"/>
        </w:rPr>
        <w:t>与入射平面垂直。这被称为横电（</w:t>
      </w:r>
      <w:r>
        <w:rPr>
          <w:lang w:eastAsia="zh-CN"/>
        </w:rPr>
        <w:t>TE</w:t>
      </w:r>
      <w:r>
        <w:rPr>
          <w:rFonts w:hint="eastAsia"/>
          <w:lang w:eastAsia="zh-CN"/>
        </w:rPr>
        <w:t>）极化，</w:t>
      </w:r>
      <w:r>
        <w:rPr>
          <w:lang w:eastAsia="zh-CN"/>
        </w:rPr>
        <w:t>又称为</w:t>
      </w:r>
      <w:r>
        <w:rPr>
          <w:rFonts w:hint="eastAsia"/>
          <w:lang w:eastAsia="zh-CN"/>
        </w:rPr>
        <w:t>垂直极化、</w:t>
      </w:r>
      <w:r>
        <w:rPr>
          <w:lang w:eastAsia="zh-CN"/>
        </w:rPr>
        <w:t>s</w:t>
      </w:r>
      <w:r>
        <w:rPr>
          <w:rFonts w:hint="eastAsia"/>
          <w:lang w:eastAsia="zh-CN"/>
        </w:rPr>
        <w:t>极化和</w:t>
      </w:r>
      <w:r w:rsidRPr="00432236">
        <w:rPr>
          <w:lang w:eastAsia="zh-CN"/>
        </w:rPr>
        <w:sym w:font="Symbol" w:char="F073"/>
      </w:r>
      <w:r>
        <w:rPr>
          <w:rFonts w:hint="eastAsia"/>
          <w:lang w:eastAsia="zh-CN"/>
        </w:rPr>
        <w:t>极化。</w:t>
      </w:r>
    </w:p>
    <w:p w14:paraId="2FAB2F4E" w14:textId="77777777" w:rsidR="00DA632A" w:rsidRDefault="00DA632A" w:rsidP="00DA632A">
      <w:pPr>
        <w:pStyle w:val="enumlev1"/>
        <w:rPr>
          <w:lang w:eastAsia="zh-CN"/>
        </w:rPr>
      </w:pPr>
      <w:r>
        <w:rPr>
          <w:rFonts w:hint="eastAsia"/>
          <w:lang w:eastAsia="zh-CN"/>
        </w:rPr>
        <w:t>b)</w:t>
      </w:r>
      <w:r>
        <w:rPr>
          <w:lang w:eastAsia="zh-CN"/>
        </w:rPr>
        <w:tab/>
      </w:r>
      <w:r>
        <w:rPr>
          <w:rFonts w:hint="eastAsia"/>
          <w:lang w:eastAsia="zh-CN"/>
        </w:rPr>
        <w:t>右侧的入射向量电</w:t>
      </w:r>
      <w:proofErr w:type="spellStart"/>
      <w:r w:rsidRPr="00432236">
        <w:rPr>
          <w:i/>
          <w:lang w:eastAsia="zh-CN"/>
        </w:rPr>
        <w:t>E</w:t>
      </w:r>
      <w:r w:rsidRPr="00432236">
        <w:rPr>
          <w:i/>
          <w:vertAlign w:val="subscript"/>
          <w:lang w:eastAsia="zh-CN"/>
        </w:rPr>
        <w:t>i</w:t>
      </w:r>
      <w:proofErr w:type="spellEnd"/>
      <w:r>
        <w:rPr>
          <w:rFonts w:hint="eastAsia"/>
          <w:lang w:eastAsia="zh-CN"/>
        </w:rPr>
        <w:t>与入射平面平行。这就是所谓的横向磁（</w:t>
      </w:r>
      <w:r>
        <w:rPr>
          <w:lang w:eastAsia="zh-CN"/>
        </w:rPr>
        <w:t>TM</w:t>
      </w:r>
      <w:r>
        <w:rPr>
          <w:rFonts w:hint="eastAsia"/>
          <w:lang w:eastAsia="zh-CN"/>
        </w:rPr>
        <w:t>）极化，</w:t>
      </w:r>
      <w:r>
        <w:rPr>
          <w:lang w:eastAsia="zh-CN"/>
        </w:rPr>
        <w:t>又称为</w:t>
      </w:r>
      <w:r>
        <w:rPr>
          <w:rFonts w:hint="eastAsia"/>
          <w:lang w:eastAsia="zh-CN"/>
        </w:rPr>
        <w:t>平行极化、</w:t>
      </w:r>
      <w:r>
        <w:rPr>
          <w:lang w:eastAsia="zh-CN"/>
        </w:rPr>
        <w:t>p</w:t>
      </w:r>
      <w:r>
        <w:rPr>
          <w:rFonts w:hint="eastAsia"/>
          <w:lang w:eastAsia="zh-CN"/>
        </w:rPr>
        <w:t>极化和</w:t>
      </w:r>
      <w:r w:rsidRPr="00432236">
        <w:rPr>
          <w:lang w:eastAsia="zh-CN"/>
        </w:rPr>
        <w:sym w:font="Symbol" w:char="F070"/>
      </w:r>
      <w:r>
        <w:rPr>
          <w:rFonts w:hint="eastAsia"/>
          <w:lang w:eastAsia="zh-CN"/>
        </w:rPr>
        <w:t>极化。</w:t>
      </w:r>
    </w:p>
    <w:p w14:paraId="5542868C" w14:textId="77777777" w:rsidR="00DA632A" w:rsidRDefault="00DA632A" w:rsidP="00DA632A">
      <w:pPr>
        <w:ind w:firstLineChars="200" w:firstLine="480"/>
        <w:rPr>
          <w:lang w:eastAsia="zh-CN"/>
        </w:rPr>
      </w:pPr>
      <w:r>
        <w:rPr>
          <w:rFonts w:hint="eastAsia"/>
          <w:lang w:eastAsia="zh-CN"/>
        </w:rPr>
        <w:t>在以下描述中，极化将用</w:t>
      </w:r>
      <w:r>
        <w:rPr>
          <w:rFonts w:hint="eastAsia"/>
          <w:lang w:eastAsia="zh-CN"/>
        </w:rPr>
        <w:t>TE</w:t>
      </w:r>
      <w:r>
        <w:rPr>
          <w:rFonts w:hint="eastAsia"/>
          <w:lang w:eastAsia="zh-CN"/>
        </w:rPr>
        <w:t>或</w:t>
      </w:r>
      <w:r>
        <w:rPr>
          <w:rFonts w:hint="eastAsia"/>
          <w:lang w:eastAsia="zh-CN"/>
        </w:rPr>
        <w:t>TM</w:t>
      </w:r>
      <w:r>
        <w:rPr>
          <w:rFonts w:hint="eastAsia"/>
          <w:lang w:eastAsia="zh-CN"/>
        </w:rPr>
        <w:t>来</w:t>
      </w:r>
      <w:r>
        <w:rPr>
          <w:lang w:eastAsia="zh-CN"/>
        </w:rPr>
        <w:t>表示</w:t>
      </w:r>
      <w:r>
        <w:rPr>
          <w:rFonts w:hint="eastAsia"/>
          <w:lang w:eastAsia="zh-CN"/>
        </w:rPr>
        <w:t>。</w:t>
      </w:r>
    </w:p>
    <w:p w14:paraId="74308013" w14:textId="77777777" w:rsidR="00DA632A" w:rsidRDefault="00DA632A" w:rsidP="00DA632A">
      <w:pPr>
        <w:ind w:firstLineChars="200" w:firstLine="480"/>
        <w:rPr>
          <w:lang w:eastAsia="zh-CN"/>
        </w:rPr>
      </w:pPr>
      <w:r>
        <w:rPr>
          <w:rFonts w:hint="eastAsia"/>
          <w:lang w:eastAsia="zh-CN"/>
        </w:rPr>
        <w:t>出于计算目的，任意或圆极化波可分解为</w:t>
      </w:r>
      <w:r>
        <w:rPr>
          <w:lang w:eastAsia="zh-CN"/>
        </w:rPr>
        <w:t>其</w:t>
      </w:r>
      <w:r>
        <w:rPr>
          <w:rFonts w:hint="eastAsia"/>
          <w:lang w:eastAsia="zh-CN"/>
        </w:rPr>
        <w:t>TE</w:t>
      </w:r>
      <w:r>
        <w:rPr>
          <w:rFonts w:hint="eastAsia"/>
          <w:lang w:eastAsia="zh-CN"/>
        </w:rPr>
        <w:t>与</w:t>
      </w:r>
      <w:r>
        <w:rPr>
          <w:rFonts w:hint="eastAsia"/>
          <w:lang w:eastAsia="zh-CN"/>
        </w:rPr>
        <w:t>TM</w:t>
      </w:r>
      <w:r>
        <w:rPr>
          <w:rFonts w:hint="eastAsia"/>
          <w:lang w:eastAsia="zh-CN"/>
        </w:rPr>
        <w:t>分量，然后可重新组合。</w:t>
      </w:r>
    </w:p>
    <w:p w14:paraId="03AE433B" w14:textId="77777777" w:rsidR="00DA632A" w:rsidRDefault="00DA632A" w:rsidP="00DA632A">
      <w:pPr>
        <w:ind w:firstLineChars="200" w:firstLine="480"/>
        <w:rPr>
          <w:lang w:eastAsia="zh-CN"/>
        </w:rPr>
      </w:pPr>
      <w:r>
        <w:rPr>
          <w:rFonts w:hint="eastAsia"/>
          <w:lang w:eastAsia="zh-CN"/>
        </w:rPr>
        <w:t>电场反射和透射系数分别被定义为在其</w:t>
      </w:r>
      <w:r>
        <w:rPr>
          <w:lang w:eastAsia="zh-CN"/>
        </w:rPr>
        <w:t>所</w:t>
      </w:r>
      <w:r>
        <w:rPr>
          <w:rFonts w:hint="eastAsia"/>
          <w:lang w:eastAsia="zh-CN"/>
        </w:rPr>
        <w:t>在界面处存在的反射和透射（折射）向量与相应的入射向量的比率。此类系数通常较</w:t>
      </w:r>
      <w:r>
        <w:rPr>
          <w:lang w:eastAsia="zh-CN"/>
        </w:rPr>
        <w:t>为</w:t>
      </w:r>
      <w:r>
        <w:rPr>
          <w:rFonts w:hint="eastAsia"/>
          <w:lang w:eastAsia="zh-CN"/>
        </w:rPr>
        <w:t>复杂。以下公式不考虑自由空间或电波</w:t>
      </w:r>
      <w:r>
        <w:rPr>
          <w:lang w:eastAsia="zh-CN"/>
        </w:rPr>
        <w:t>与</w:t>
      </w:r>
      <w:r>
        <w:rPr>
          <w:rFonts w:hint="eastAsia"/>
          <w:lang w:eastAsia="zh-CN"/>
        </w:rPr>
        <w:t>界面相互作用前后的其他损耗。</w:t>
      </w:r>
    </w:p>
    <w:p w14:paraId="4F55D851" w14:textId="77777777" w:rsidR="00DA632A" w:rsidRDefault="00DA632A" w:rsidP="00DA632A">
      <w:pPr>
        <w:ind w:firstLineChars="200" w:firstLine="480"/>
        <w:rPr>
          <w:lang w:eastAsia="zh-CN"/>
        </w:rPr>
      </w:pPr>
      <w:r>
        <w:rPr>
          <w:rFonts w:hint="eastAsia"/>
          <w:lang w:eastAsia="zh-CN"/>
        </w:rPr>
        <w:t>电场和磁场矢量在界面的平面中须</w:t>
      </w:r>
      <w:r>
        <w:rPr>
          <w:lang w:eastAsia="zh-CN"/>
        </w:rPr>
        <w:t>为</w:t>
      </w:r>
      <w:r>
        <w:rPr>
          <w:rFonts w:hint="eastAsia"/>
          <w:lang w:eastAsia="zh-CN"/>
        </w:rPr>
        <w:t>连续，由此给出以下电场系数公式。反射和透射系数分别用</w:t>
      </w:r>
      <w:r w:rsidRPr="00432236">
        <w:rPr>
          <w:i/>
          <w:lang w:eastAsia="zh-CN"/>
        </w:rPr>
        <w:t>R</w:t>
      </w:r>
      <w:r>
        <w:rPr>
          <w:rFonts w:hint="eastAsia"/>
          <w:lang w:eastAsia="zh-CN"/>
        </w:rPr>
        <w:t>和</w:t>
      </w:r>
      <w:r w:rsidRPr="00432236">
        <w:rPr>
          <w:i/>
          <w:lang w:eastAsia="zh-CN"/>
        </w:rPr>
        <w:t>T</w:t>
      </w:r>
      <w:r>
        <w:rPr>
          <w:lang w:eastAsia="zh-CN"/>
        </w:rPr>
        <w:t>来</w:t>
      </w:r>
      <w:r>
        <w:rPr>
          <w:rFonts w:hint="eastAsia"/>
          <w:lang w:eastAsia="zh-CN"/>
        </w:rPr>
        <w:t>表示。下标表示相关矢量以及极化是</w:t>
      </w:r>
      <w:r>
        <w:rPr>
          <w:rFonts w:hint="eastAsia"/>
          <w:lang w:eastAsia="zh-CN"/>
        </w:rPr>
        <w:t>TE</w:t>
      </w:r>
      <w:r>
        <w:rPr>
          <w:rFonts w:hint="eastAsia"/>
          <w:lang w:eastAsia="zh-CN"/>
        </w:rPr>
        <w:t>还是</w:t>
      </w:r>
      <w:r>
        <w:rPr>
          <w:rFonts w:hint="eastAsia"/>
          <w:lang w:eastAsia="zh-CN"/>
        </w:rPr>
        <w:t>TM</w:t>
      </w:r>
      <w:r>
        <w:rPr>
          <w:rFonts w:hint="eastAsia"/>
          <w:lang w:eastAsia="zh-CN"/>
        </w:rPr>
        <w:t>。根据是否发生全内反射，</w:t>
      </w:r>
      <w:r>
        <w:rPr>
          <w:rFonts w:hint="eastAsia"/>
          <w:lang w:eastAsia="zh-CN"/>
        </w:rPr>
        <w:t>(31</w:t>
      </w:r>
      <w:r>
        <w:rPr>
          <w:lang w:eastAsia="zh-CN"/>
        </w:rPr>
        <w:t>a</w:t>
      </w:r>
      <w:r>
        <w:rPr>
          <w:rFonts w:hint="eastAsia"/>
          <w:lang w:eastAsia="zh-CN"/>
        </w:rPr>
        <w:t>)</w:t>
      </w:r>
      <w:r>
        <w:rPr>
          <w:rFonts w:hint="eastAsia"/>
          <w:lang w:eastAsia="zh-CN"/>
        </w:rPr>
        <w:t>至</w:t>
      </w:r>
      <w:r>
        <w:rPr>
          <w:rFonts w:hint="eastAsia"/>
          <w:lang w:eastAsia="zh-CN"/>
        </w:rPr>
        <w:t>(32</w:t>
      </w:r>
      <w:r>
        <w:rPr>
          <w:lang w:eastAsia="zh-CN"/>
        </w:rPr>
        <w:t>b</w:t>
      </w:r>
      <w:r>
        <w:rPr>
          <w:rFonts w:hint="eastAsia"/>
          <w:lang w:eastAsia="zh-CN"/>
        </w:rPr>
        <w:t>)</w:t>
      </w:r>
      <w:r>
        <w:rPr>
          <w:rFonts w:hint="eastAsia"/>
          <w:lang w:eastAsia="zh-CN"/>
        </w:rPr>
        <w:t>的每个公式</w:t>
      </w:r>
      <w:r>
        <w:rPr>
          <w:lang w:eastAsia="zh-CN"/>
        </w:rPr>
        <w:t>均分为</w:t>
      </w:r>
      <w:r>
        <w:rPr>
          <w:rFonts w:hint="eastAsia"/>
          <w:lang w:eastAsia="zh-CN"/>
        </w:rPr>
        <w:t>两部分。全内反射仅</w:t>
      </w:r>
      <w:r>
        <w:rPr>
          <w:lang w:eastAsia="zh-CN"/>
        </w:rPr>
        <w:t>在</w:t>
      </w:r>
      <w:r>
        <w:rPr>
          <w:rFonts w:hint="eastAsia"/>
          <w:lang w:eastAsia="zh-CN"/>
        </w:rPr>
        <w:t>电波入射在具有较低折射率的介质上</w:t>
      </w:r>
      <w:r>
        <w:rPr>
          <w:lang w:eastAsia="zh-CN"/>
        </w:rPr>
        <w:t>时才</w:t>
      </w:r>
      <w:r>
        <w:rPr>
          <w:rFonts w:hint="eastAsia"/>
          <w:lang w:eastAsia="zh-CN"/>
        </w:rPr>
        <w:t>可能发生。</w:t>
      </w:r>
    </w:p>
    <w:p w14:paraId="2B5889DF" w14:textId="77777777" w:rsidR="00DA632A" w:rsidRDefault="00DA632A" w:rsidP="00DA632A">
      <w:pPr>
        <w:ind w:firstLineChars="200" w:firstLine="480"/>
        <w:rPr>
          <w:lang w:eastAsia="zh-CN"/>
        </w:rPr>
      </w:pPr>
      <w:r>
        <w:rPr>
          <w:rFonts w:hint="eastAsia"/>
          <w:lang w:eastAsia="zh-CN"/>
        </w:rPr>
        <w:t>TE</w:t>
      </w:r>
      <w:r>
        <w:rPr>
          <w:rFonts w:hint="eastAsia"/>
          <w:lang w:eastAsia="zh-CN"/>
        </w:rPr>
        <w:t>极化的电场反射系数：</w:t>
      </w:r>
    </w:p>
    <w:p w14:paraId="7EADFFCF" w14:textId="77777777" w:rsidR="00DA632A" w:rsidRPr="00432236" w:rsidRDefault="00DA632A" w:rsidP="00DA632A">
      <w:pPr>
        <w:pStyle w:val="Equation"/>
        <w:rPr>
          <w:lang w:val="en-US" w:eastAsia="zh-CN"/>
        </w:rPr>
      </w:pPr>
      <w:r w:rsidRPr="00432236">
        <w:rPr>
          <w:lang w:val="en-US" w:eastAsia="zh-CN"/>
        </w:rPr>
        <w:tab/>
      </w:r>
      <w:r w:rsidRPr="00432236">
        <w:rPr>
          <w:lang w:val="en-US" w:eastAsia="zh-CN"/>
        </w:rPr>
        <w:tab/>
      </w:r>
      <w:r w:rsidRPr="005F5643">
        <w:rPr>
          <w:position w:val="-76"/>
          <w:lang w:val="en-US" w:eastAsia="zh-CN"/>
        </w:rPr>
        <w:object w:dxaOrig="5679" w:dyaOrig="1640" w14:anchorId="686AC55F">
          <v:shape id="_x0000_i1068" type="#_x0000_t75" style="width:214.4pt;height:63.45pt" o:ole="">
            <v:imagedata r:id="rId110" o:title=""/>
          </v:shape>
          <o:OLEObject Type="Embed" ProgID="Equation.3" ShapeID="_x0000_i1068" DrawAspect="Content" ObjectID="_1774784283" r:id="rId111"/>
        </w:object>
      </w:r>
      <w:r w:rsidRPr="00432236">
        <w:rPr>
          <w:lang w:val="en-US" w:eastAsia="zh-CN"/>
        </w:rPr>
        <w:tab/>
        <w:t>(</w:t>
      </w:r>
      <w:r w:rsidRPr="00432236">
        <w:rPr>
          <w:lang w:val="en-US" w:eastAsia="ja-JP"/>
        </w:rPr>
        <w:t>31a</w:t>
      </w:r>
      <w:r w:rsidRPr="00432236">
        <w:rPr>
          <w:lang w:val="en-US" w:eastAsia="zh-CN"/>
        </w:rPr>
        <w:t>)</w:t>
      </w:r>
    </w:p>
    <w:p w14:paraId="743B9332" w14:textId="77777777" w:rsidR="00DA632A" w:rsidRDefault="00DA632A" w:rsidP="00DA632A">
      <w:pPr>
        <w:ind w:firstLineChars="200" w:firstLine="480"/>
        <w:rPr>
          <w:lang w:eastAsia="zh-CN"/>
        </w:rPr>
      </w:pPr>
      <w:r>
        <w:rPr>
          <w:rFonts w:hint="eastAsia"/>
          <w:lang w:eastAsia="zh-CN"/>
        </w:rPr>
        <w:t>TM</w:t>
      </w:r>
      <w:r>
        <w:rPr>
          <w:rFonts w:hint="eastAsia"/>
          <w:lang w:eastAsia="zh-CN"/>
        </w:rPr>
        <w:t>极化的电场反射系数：</w:t>
      </w:r>
    </w:p>
    <w:p w14:paraId="2C8ACDB1" w14:textId="77777777" w:rsidR="00DA632A" w:rsidRPr="00432236" w:rsidRDefault="00DA632A" w:rsidP="00DA632A">
      <w:pPr>
        <w:pStyle w:val="Equation"/>
        <w:rPr>
          <w:lang w:val="en-US" w:eastAsia="zh-CN"/>
        </w:rPr>
      </w:pPr>
      <w:r w:rsidRPr="00432236">
        <w:rPr>
          <w:lang w:val="en-US" w:eastAsia="zh-CN"/>
        </w:rPr>
        <w:tab/>
      </w:r>
      <w:r w:rsidRPr="00432236">
        <w:rPr>
          <w:lang w:val="en-US" w:eastAsia="zh-CN"/>
        </w:rPr>
        <w:tab/>
      </w:r>
      <w:r w:rsidRPr="005F5643">
        <w:rPr>
          <w:position w:val="-76"/>
          <w:lang w:val="en-US" w:eastAsia="zh-CN"/>
        </w:rPr>
        <w:object w:dxaOrig="5700" w:dyaOrig="1640" w14:anchorId="6322CE50">
          <v:shape id="_x0000_i1069" type="#_x0000_t75" style="width:219.45pt;height:66pt" o:ole="">
            <v:imagedata r:id="rId112" o:title=""/>
          </v:shape>
          <o:OLEObject Type="Embed" ProgID="Equation.3" ShapeID="_x0000_i1069" DrawAspect="Content" ObjectID="_1774784284" r:id="rId113"/>
        </w:object>
      </w:r>
      <w:r w:rsidRPr="00432236">
        <w:rPr>
          <w:lang w:val="en-US" w:eastAsia="zh-CN"/>
        </w:rPr>
        <w:tab/>
        <w:t>(</w:t>
      </w:r>
      <w:r w:rsidRPr="00432236">
        <w:rPr>
          <w:lang w:val="en-US" w:eastAsia="ja-JP"/>
        </w:rPr>
        <w:t>31b</w:t>
      </w:r>
      <w:r w:rsidRPr="00432236">
        <w:rPr>
          <w:lang w:val="en-US" w:eastAsia="zh-CN"/>
        </w:rPr>
        <w:t>)</w:t>
      </w:r>
    </w:p>
    <w:p w14:paraId="6401C1C3" w14:textId="77777777" w:rsidR="00DA632A" w:rsidRDefault="00DA632A" w:rsidP="00DA632A">
      <w:pPr>
        <w:ind w:firstLineChars="200" w:firstLine="480"/>
        <w:rPr>
          <w:lang w:eastAsia="zh-CN"/>
        </w:rPr>
      </w:pPr>
      <w:r>
        <w:rPr>
          <w:rFonts w:hint="eastAsia"/>
          <w:lang w:eastAsia="zh-CN"/>
        </w:rPr>
        <w:lastRenderedPageBreak/>
        <w:t>TE</w:t>
      </w:r>
      <w:r>
        <w:rPr>
          <w:rFonts w:hint="eastAsia"/>
          <w:lang w:eastAsia="zh-CN"/>
        </w:rPr>
        <w:t>极化的电场透射系数：</w:t>
      </w:r>
    </w:p>
    <w:p w14:paraId="3273341A" w14:textId="77777777" w:rsidR="00DA632A" w:rsidRPr="00432236" w:rsidRDefault="00DA632A" w:rsidP="00DA632A">
      <w:pPr>
        <w:pStyle w:val="Equation"/>
        <w:rPr>
          <w:lang w:val="en-US" w:eastAsia="zh-CN"/>
        </w:rPr>
      </w:pPr>
      <w:r w:rsidRPr="00432236">
        <w:rPr>
          <w:lang w:val="en-US" w:eastAsia="zh-CN"/>
        </w:rPr>
        <w:tab/>
      </w:r>
      <w:r w:rsidRPr="00432236">
        <w:rPr>
          <w:lang w:val="en-US" w:eastAsia="zh-CN"/>
        </w:rPr>
        <w:tab/>
      </w:r>
      <w:r w:rsidRPr="005F5643">
        <w:rPr>
          <w:position w:val="-76"/>
          <w:lang w:val="en-US" w:eastAsia="zh-CN"/>
        </w:rPr>
        <w:object w:dxaOrig="5560" w:dyaOrig="1640" w14:anchorId="4951B61E">
          <v:shape id="_x0000_i1070" type="#_x0000_t75" style="width:221.55pt;height:66pt" o:ole="">
            <v:imagedata r:id="rId114" o:title=""/>
          </v:shape>
          <o:OLEObject Type="Embed" ProgID="Equation.3" ShapeID="_x0000_i1070" DrawAspect="Content" ObjectID="_1774784285" r:id="rId115"/>
        </w:object>
      </w:r>
      <w:r w:rsidRPr="00432236">
        <w:rPr>
          <w:lang w:val="en-US" w:eastAsia="zh-CN"/>
        </w:rPr>
        <w:tab/>
        <w:t>(</w:t>
      </w:r>
      <w:r w:rsidRPr="00432236">
        <w:rPr>
          <w:lang w:val="en-US" w:eastAsia="ja-JP"/>
        </w:rPr>
        <w:t>32a</w:t>
      </w:r>
      <w:r w:rsidRPr="00432236">
        <w:rPr>
          <w:lang w:val="en-US" w:eastAsia="zh-CN"/>
        </w:rPr>
        <w:t>)</w:t>
      </w:r>
    </w:p>
    <w:p w14:paraId="08A29042" w14:textId="77777777" w:rsidR="00DA632A" w:rsidRDefault="00DA632A" w:rsidP="00DA632A">
      <w:pPr>
        <w:ind w:firstLineChars="200" w:firstLine="480"/>
        <w:rPr>
          <w:lang w:eastAsia="zh-CN"/>
        </w:rPr>
      </w:pPr>
      <w:r>
        <w:rPr>
          <w:rFonts w:hint="eastAsia"/>
          <w:lang w:eastAsia="zh-CN"/>
        </w:rPr>
        <w:t>TM</w:t>
      </w:r>
      <w:r>
        <w:rPr>
          <w:rFonts w:hint="eastAsia"/>
          <w:lang w:eastAsia="zh-CN"/>
        </w:rPr>
        <w:t>极化的电场透射系数：</w:t>
      </w:r>
    </w:p>
    <w:p w14:paraId="5F84DA0A" w14:textId="77777777" w:rsidR="00DA632A" w:rsidRPr="00B20813" w:rsidRDefault="00DA632A" w:rsidP="00DA632A">
      <w:pPr>
        <w:pStyle w:val="Equation"/>
        <w:keepNext/>
        <w:keepLines/>
        <w:rPr>
          <w:lang w:val="en-US" w:eastAsia="ja-JP"/>
        </w:rPr>
      </w:pPr>
      <w:r w:rsidRPr="00432236">
        <w:rPr>
          <w:lang w:val="en-US" w:eastAsia="zh-CN"/>
        </w:rPr>
        <w:tab/>
      </w:r>
      <w:r w:rsidRPr="00432236">
        <w:rPr>
          <w:lang w:val="en-US" w:eastAsia="zh-CN"/>
        </w:rPr>
        <w:tab/>
      </w:r>
      <w:r w:rsidRPr="005F5643">
        <w:rPr>
          <w:position w:val="-76"/>
          <w:lang w:val="en-US" w:eastAsia="zh-CN"/>
        </w:rPr>
        <w:object w:dxaOrig="5560" w:dyaOrig="1640" w14:anchorId="5EC47BAE">
          <v:shape id="_x0000_i1071" type="#_x0000_t75" style="width:227.15pt;height:67.5pt" o:ole="">
            <v:imagedata r:id="rId116" o:title=""/>
          </v:shape>
          <o:OLEObject Type="Embed" ProgID="Equation.3" ShapeID="_x0000_i1071" DrawAspect="Content" ObjectID="_1774784286" r:id="rId117"/>
        </w:object>
      </w:r>
      <w:r w:rsidRPr="00432236">
        <w:rPr>
          <w:lang w:val="en-US" w:eastAsia="zh-CN"/>
        </w:rPr>
        <w:tab/>
        <w:t>(</w:t>
      </w:r>
      <w:r w:rsidRPr="00432236">
        <w:rPr>
          <w:lang w:val="en-US" w:eastAsia="ja-JP"/>
        </w:rPr>
        <w:t>32b</w:t>
      </w:r>
      <w:r w:rsidRPr="00432236">
        <w:rPr>
          <w:lang w:val="en-US" w:eastAsia="zh-CN"/>
        </w:rPr>
        <w:t>)</w:t>
      </w:r>
    </w:p>
    <w:p w14:paraId="06AD95F7" w14:textId="77777777" w:rsidR="00DA632A" w:rsidRDefault="00DA632A" w:rsidP="00DA632A">
      <w:pPr>
        <w:ind w:firstLineChars="200" w:firstLine="480"/>
        <w:rPr>
          <w:lang w:eastAsia="zh-CN"/>
        </w:rPr>
      </w:pPr>
      <w:r>
        <w:rPr>
          <w:rFonts w:hint="eastAsia"/>
          <w:lang w:eastAsia="zh-CN"/>
        </w:rPr>
        <w:t>其中，</w:t>
      </w:r>
      <w:r w:rsidRPr="00432236">
        <w:sym w:font="Symbol" w:char="F068"/>
      </w:r>
      <w:r w:rsidRPr="00432236">
        <w:rPr>
          <w:vertAlign w:val="subscript"/>
          <w:lang w:eastAsia="zh-CN"/>
        </w:rPr>
        <w:t>1</w:t>
      </w:r>
      <w:r>
        <w:rPr>
          <w:rFonts w:hint="eastAsia"/>
          <w:lang w:eastAsia="zh-CN"/>
        </w:rPr>
        <w:t>和</w:t>
      </w:r>
      <w:r w:rsidRPr="00432236">
        <w:sym w:font="Symbol" w:char="F068"/>
      </w:r>
      <w:r w:rsidRPr="00432236">
        <w:rPr>
          <w:vertAlign w:val="subscript"/>
          <w:lang w:eastAsia="zh-CN"/>
        </w:rPr>
        <w:t>2</w:t>
      </w:r>
      <w:r>
        <w:rPr>
          <w:rFonts w:hint="eastAsia"/>
          <w:lang w:eastAsia="zh-CN"/>
        </w:rPr>
        <w:t>分别为介质</w:t>
      </w:r>
      <w:r>
        <w:rPr>
          <w:lang w:eastAsia="zh-CN"/>
        </w:rPr>
        <w:t>1</w:t>
      </w:r>
      <w:r>
        <w:rPr>
          <w:rFonts w:hint="eastAsia"/>
          <w:lang w:eastAsia="zh-CN"/>
        </w:rPr>
        <w:t>和</w:t>
      </w:r>
      <w:r>
        <w:rPr>
          <w:lang w:eastAsia="zh-CN"/>
        </w:rPr>
        <w:t>2</w:t>
      </w:r>
      <w:r>
        <w:rPr>
          <w:rFonts w:hint="eastAsia"/>
          <w:lang w:eastAsia="zh-CN"/>
        </w:rPr>
        <w:t>的相对复介电常数。可以通过使用公式（</w:t>
      </w:r>
      <w:r>
        <w:rPr>
          <w:lang w:eastAsia="zh-CN"/>
        </w:rPr>
        <w:t>9b</w:t>
      </w:r>
      <w:r>
        <w:rPr>
          <w:rFonts w:hint="eastAsia"/>
          <w:lang w:eastAsia="zh-CN"/>
        </w:rPr>
        <w:t>）以及</w:t>
      </w:r>
      <w:r>
        <w:rPr>
          <w:lang w:eastAsia="zh-CN"/>
        </w:rPr>
        <w:t>从</w:t>
      </w:r>
      <w:r>
        <w:rPr>
          <w:rFonts w:hint="eastAsia"/>
          <w:lang w:eastAsia="zh-CN"/>
        </w:rPr>
        <w:t>§</w:t>
      </w:r>
      <w:r>
        <w:rPr>
          <w:lang w:eastAsia="zh-CN"/>
        </w:rPr>
        <w:t>3</w:t>
      </w:r>
      <w:r>
        <w:rPr>
          <w:rFonts w:hint="eastAsia"/>
          <w:lang w:eastAsia="zh-CN"/>
        </w:rPr>
        <w:t>和表</w:t>
      </w:r>
      <w:r>
        <w:rPr>
          <w:lang w:eastAsia="zh-CN"/>
        </w:rPr>
        <w:t>3</w:t>
      </w:r>
      <w:r>
        <w:rPr>
          <w:rFonts w:hint="eastAsia"/>
          <w:lang w:eastAsia="zh-CN"/>
        </w:rPr>
        <w:t>获得的</w:t>
      </w:r>
      <w:r w:rsidRPr="00432236">
        <w:sym w:font="Symbol" w:char="F068"/>
      </w:r>
      <w:r w:rsidRPr="00432236">
        <w:rPr>
          <w:lang w:eastAsia="zh-CN"/>
        </w:rPr>
        <w:t>'</w:t>
      </w:r>
      <w:r>
        <w:rPr>
          <w:rFonts w:hint="eastAsia"/>
          <w:lang w:eastAsia="zh-CN"/>
        </w:rPr>
        <w:t>和</w:t>
      </w:r>
      <w:r w:rsidRPr="00432236">
        <w:sym w:font="Symbol" w:char="F073"/>
      </w:r>
      <w:r>
        <w:rPr>
          <w:rFonts w:hint="eastAsia"/>
          <w:lang w:eastAsia="zh-CN"/>
        </w:rPr>
        <w:t>值来对</w:t>
      </w:r>
      <w:r>
        <w:rPr>
          <w:lang w:eastAsia="zh-CN"/>
        </w:rPr>
        <w:t>这些</w:t>
      </w:r>
      <w:r>
        <w:rPr>
          <w:rFonts w:hint="eastAsia"/>
          <w:lang w:eastAsia="zh-CN"/>
        </w:rPr>
        <w:t>常数</w:t>
      </w:r>
      <w:r>
        <w:rPr>
          <w:lang w:eastAsia="zh-CN"/>
        </w:rPr>
        <w:t>进行评估</w:t>
      </w:r>
      <w:r>
        <w:rPr>
          <w:rFonts w:hint="eastAsia"/>
          <w:lang w:eastAsia="zh-CN"/>
        </w:rPr>
        <w:t>。</w:t>
      </w:r>
    </w:p>
    <w:p w14:paraId="4C5EE086" w14:textId="77777777" w:rsidR="00DA632A" w:rsidRDefault="00DA632A" w:rsidP="00DA632A">
      <w:pPr>
        <w:keepNext/>
        <w:keepLines/>
        <w:ind w:firstLineChars="200" w:firstLine="480"/>
        <w:rPr>
          <w:lang w:eastAsia="zh-CN"/>
        </w:rPr>
      </w:pPr>
      <w:r>
        <w:rPr>
          <w:rFonts w:hint="eastAsia"/>
          <w:lang w:eastAsia="zh-CN"/>
        </w:rPr>
        <w:t>公式（</w:t>
      </w:r>
      <w:r w:rsidRPr="00506ABD">
        <w:rPr>
          <w:lang w:eastAsia="zh-CN"/>
        </w:rPr>
        <w:t>31a</w:t>
      </w:r>
      <w:r w:rsidRPr="00506ABD">
        <w:rPr>
          <w:lang w:eastAsia="zh-CN"/>
        </w:rPr>
        <w:t>）</w:t>
      </w:r>
      <w:r>
        <w:rPr>
          <w:rFonts w:hint="eastAsia"/>
          <w:lang w:eastAsia="zh-CN"/>
        </w:rPr>
        <w:t>至（</w:t>
      </w:r>
      <w:r>
        <w:rPr>
          <w:lang w:eastAsia="zh-CN"/>
        </w:rPr>
        <w:t>32b</w:t>
      </w:r>
      <w:r>
        <w:rPr>
          <w:rFonts w:hint="eastAsia"/>
          <w:lang w:eastAsia="zh-CN"/>
        </w:rPr>
        <w:t>）中</w:t>
      </w:r>
      <w:r>
        <w:rPr>
          <w:lang w:eastAsia="zh-CN"/>
        </w:rPr>
        <w:t>的</w:t>
      </w:r>
      <w:r>
        <w:rPr>
          <w:rFonts w:hint="eastAsia"/>
          <w:lang w:eastAsia="zh-CN"/>
        </w:rPr>
        <w:t>术语</w:t>
      </w:r>
      <w:r w:rsidRPr="00432236">
        <w:rPr>
          <w:lang w:eastAsia="zh-CN"/>
        </w:rPr>
        <w:t>cos</w:t>
      </w:r>
      <w:r w:rsidRPr="00432236">
        <w:sym w:font="Symbol" w:char="F071"/>
      </w:r>
      <w:r w:rsidRPr="00432236">
        <w:rPr>
          <w:vertAlign w:val="subscript"/>
          <w:lang w:eastAsia="zh-CN"/>
        </w:rPr>
        <w:t>2</w:t>
      </w:r>
      <w:r>
        <w:rPr>
          <w:rFonts w:hint="eastAsia"/>
          <w:lang w:eastAsia="zh-CN"/>
        </w:rPr>
        <w:t>可</w:t>
      </w:r>
      <w:r>
        <w:rPr>
          <w:lang w:eastAsia="zh-CN"/>
        </w:rPr>
        <w:t>通过</w:t>
      </w:r>
      <w:r>
        <w:rPr>
          <w:rFonts w:hint="eastAsia"/>
          <w:lang w:eastAsia="zh-CN"/>
        </w:rPr>
        <w:t>使用公式（</w:t>
      </w:r>
      <w:r>
        <w:rPr>
          <w:lang w:eastAsia="zh-CN"/>
        </w:rPr>
        <w:t>30</w:t>
      </w:r>
      <w:r>
        <w:rPr>
          <w:rFonts w:hint="eastAsia"/>
          <w:lang w:eastAsia="zh-CN"/>
        </w:rPr>
        <w:t>）以及</w:t>
      </w:r>
      <w:r w:rsidRPr="00432236">
        <w:sym w:font="Symbol" w:char="F071"/>
      </w:r>
      <w:r w:rsidRPr="00432236">
        <w:rPr>
          <w:vertAlign w:val="subscript"/>
          <w:lang w:eastAsia="zh-CN"/>
        </w:rPr>
        <w:t>1</w:t>
      </w:r>
      <w:r>
        <w:rPr>
          <w:rFonts w:hint="eastAsia"/>
          <w:lang w:eastAsia="zh-CN"/>
        </w:rPr>
        <w:t>来</w:t>
      </w:r>
      <w:r>
        <w:rPr>
          <w:lang w:eastAsia="zh-CN"/>
        </w:rPr>
        <w:t>进行评估</w:t>
      </w:r>
      <w:r>
        <w:rPr>
          <w:rFonts w:hint="eastAsia"/>
          <w:lang w:eastAsia="zh-CN"/>
        </w:rPr>
        <w:t>：</w:t>
      </w:r>
    </w:p>
    <w:p w14:paraId="6ED84C91" w14:textId="77777777" w:rsidR="00DA632A" w:rsidRPr="00432236" w:rsidRDefault="00DA632A" w:rsidP="00DA632A">
      <w:pPr>
        <w:pStyle w:val="Equation"/>
        <w:rPr>
          <w:lang w:val="en-US" w:eastAsia="zh-CN"/>
        </w:rPr>
      </w:pPr>
      <w:r w:rsidRPr="00432236">
        <w:rPr>
          <w:lang w:val="en-US" w:eastAsia="zh-CN"/>
        </w:rPr>
        <w:tab/>
      </w:r>
      <w:r w:rsidRPr="00432236">
        <w:rPr>
          <w:lang w:val="en-US" w:eastAsia="zh-CN"/>
        </w:rPr>
        <w:tab/>
      </w:r>
      <w:r w:rsidRPr="005C280B">
        <w:rPr>
          <w:position w:val="-32"/>
          <w:lang w:val="en-US" w:eastAsia="zh-CN"/>
        </w:rPr>
        <w:object w:dxaOrig="2360" w:dyaOrig="760" w14:anchorId="32C9B9CC">
          <v:shape id="_x0000_i1072" type="#_x0000_t75" style="width:110pt;height:35.5pt" o:ole="">
            <v:imagedata r:id="rId118" o:title=""/>
          </v:shape>
          <o:OLEObject Type="Embed" ProgID="Equation.3" ShapeID="_x0000_i1072" DrawAspect="Content" ObjectID="_1774784287" r:id="rId119"/>
        </w:object>
      </w:r>
      <w:r w:rsidRPr="00432236">
        <w:rPr>
          <w:lang w:val="en-US" w:eastAsia="zh-CN"/>
        </w:rPr>
        <w:tab/>
        <w:t>(</w:t>
      </w:r>
      <w:r w:rsidRPr="00432236">
        <w:rPr>
          <w:lang w:val="en-US" w:eastAsia="ja-JP"/>
        </w:rPr>
        <w:t>33</w:t>
      </w:r>
      <w:r w:rsidRPr="00432236">
        <w:rPr>
          <w:lang w:val="en-US" w:eastAsia="zh-CN"/>
        </w:rPr>
        <w:t>)</w:t>
      </w:r>
    </w:p>
    <w:p w14:paraId="7AFE5959" w14:textId="77777777" w:rsidR="00DA632A" w:rsidRPr="00B20813" w:rsidRDefault="00DA632A" w:rsidP="00DA632A">
      <w:pPr>
        <w:pStyle w:val="Equation"/>
        <w:ind w:firstLineChars="200" w:firstLine="480"/>
        <w:rPr>
          <w:lang w:val="en-US" w:eastAsia="zh-CN"/>
        </w:rPr>
      </w:pPr>
      <w:r>
        <w:rPr>
          <w:rFonts w:hint="eastAsia"/>
          <w:lang w:eastAsia="zh-CN"/>
        </w:rPr>
        <w:t>当</w:t>
      </w:r>
      <w:r w:rsidRPr="00432236">
        <w:sym w:font="Symbol" w:char="F071"/>
      </w:r>
      <w:r w:rsidRPr="00432236">
        <w:rPr>
          <w:vertAlign w:val="subscript"/>
          <w:lang w:eastAsia="zh-CN"/>
        </w:rPr>
        <w:t>1</w:t>
      </w:r>
      <w:r w:rsidRPr="00432236">
        <w:rPr>
          <w:lang w:eastAsia="zh-CN"/>
        </w:rPr>
        <w:t xml:space="preserve"> </w:t>
      </w:r>
      <w:r>
        <w:rPr>
          <w:lang w:eastAsia="zh-CN"/>
        </w:rPr>
        <w:t>= 0</w:t>
      </w:r>
      <w:r>
        <w:rPr>
          <w:rFonts w:hint="eastAsia"/>
          <w:lang w:eastAsia="zh-CN"/>
        </w:rPr>
        <w:t>时</w:t>
      </w:r>
      <w:r>
        <w:rPr>
          <w:lang w:eastAsia="zh-CN"/>
        </w:rPr>
        <w:t>，</w:t>
      </w:r>
      <w:r>
        <w:rPr>
          <w:rFonts w:hint="eastAsia"/>
          <w:lang w:eastAsia="zh-CN"/>
        </w:rPr>
        <w:t>入射</w:t>
      </w:r>
      <w:proofErr w:type="gramStart"/>
      <w:r>
        <w:rPr>
          <w:rFonts w:hint="eastAsia"/>
          <w:lang w:eastAsia="zh-CN"/>
        </w:rPr>
        <w:t>面并非</w:t>
      </w:r>
      <w:proofErr w:type="gramEnd"/>
      <w:r>
        <w:rPr>
          <w:rFonts w:hint="eastAsia"/>
          <w:lang w:eastAsia="zh-CN"/>
        </w:rPr>
        <w:t>唯一限定。在此情况下，传播的所有方向均垂直于界面，且对每个极化而言从公式得到</w:t>
      </w:r>
      <w:r>
        <w:rPr>
          <w:lang w:eastAsia="zh-CN"/>
        </w:rPr>
        <w:t>的</w:t>
      </w:r>
      <w:r>
        <w:rPr>
          <w:rFonts w:hint="eastAsia"/>
          <w:lang w:eastAsia="zh-CN"/>
        </w:rPr>
        <w:t>系数振幅是相同的。在反射的情况下存在明显的符号变化。这纯粹</w:t>
      </w:r>
      <w:r>
        <w:rPr>
          <w:lang w:eastAsia="zh-CN"/>
        </w:rPr>
        <w:t>因</w:t>
      </w:r>
      <w:r>
        <w:rPr>
          <w:rFonts w:hint="eastAsia"/>
          <w:lang w:eastAsia="zh-CN"/>
        </w:rPr>
        <w:t>极化的定义方式</w:t>
      </w:r>
      <w:r>
        <w:rPr>
          <w:lang w:eastAsia="zh-CN"/>
        </w:rPr>
        <w:t>而</w:t>
      </w:r>
      <w:r>
        <w:rPr>
          <w:rFonts w:hint="eastAsia"/>
          <w:lang w:eastAsia="zh-CN"/>
        </w:rPr>
        <w:t>产生</w:t>
      </w:r>
      <w:r>
        <w:rPr>
          <w:lang w:eastAsia="zh-CN"/>
        </w:rPr>
        <w:t>，且并非</w:t>
      </w:r>
      <w:r>
        <w:rPr>
          <w:rFonts w:hint="eastAsia"/>
          <w:lang w:eastAsia="zh-CN"/>
        </w:rPr>
        <w:t>物理上</w:t>
      </w:r>
      <w:r>
        <w:rPr>
          <w:lang w:eastAsia="zh-CN"/>
        </w:rPr>
        <w:t>的</w:t>
      </w:r>
      <w:r>
        <w:rPr>
          <w:rFonts w:hint="eastAsia"/>
          <w:lang w:eastAsia="zh-CN"/>
        </w:rPr>
        <w:t>不连续性。</w:t>
      </w:r>
    </w:p>
    <w:p w14:paraId="0AB6A325" w14:textId="77777777" w:rsidR="00DA632A" w:rsidRDefault="00DA632A" w:rsidP="00DA632A">
      <w:pPr>
        <w:pStyle w:val="Heading4"/>
        <w:rPr>
          <w:lang w:eastAsia="zh-CN"/>
        </w:rPr>
      </w:pPr>
      <w:r w:rsidRPr="004B15B7">
        <w:rPr>
          <w:bCs/>
          <w:lang w:val="en-US" w:eastAsia="zh-CN"/>
        </w:rPr>
        <w:t>2.2.1.2</w:t>
      </w:r>
      <w:r w:rsidRPr="004B15B7">
        <w:rPr>
          <w:bCs/>
          <w:lang w:val="en-US" w:eastAsia="zh-CN"/>
        </w:rPr>
        <w:tab/>
      </w:r>
      <w:r w:rsidRPr="00AC27AD">
        <w:rPr>
          <w:rFonts w:hint="eastAsia"/>
          <w:bCs/>
          <w:lang w:eastAsia="zh-CN"/>
        </w:rPr>
        <w:t>计算示例</w:t>
      </w:r>
    </w:p>
    <w:p w14:paraId="1B9D8701" w14:textId="77777777" w:rsidR="00DA632A" w:rsidRDefault="00DA632A" w:rsidP="00DA632A">
      <w:pPr>
        <w:ind w:firstLineChars="200" w:firstLine="480"/>
        <w:rPr>
          <w:lang w:eastAsia="zh-CN"/>
        </w:rPr>
      </w:pPr>
      <w:r>
        <w:rPr>
          <w:rFonts w:hint="eastAsia"/>
          <w:lang w:eastAsia="zh-CN"/>
        </w:rPr>
        <w:t>图</w:t>
      </w:r>
      <w:r>
        <w:rPr>
          <w:rFonts w:hint="eastAsia"/>
          <w:lang w:eastAsia="zh-CN"/>
        </w:rPr>
        <w:t>2</w:t>
      </w:r>
      <w:r>
        <w:rPr>
          <w:rFonts w:hint="eastAsia"/>
          <w:lang w:eastAsia="zh-CN"/>
        </w:rPr>
        <w:t>为反射和透射系数的振幅示例</w:t>
      </w:r>
      <w:r>
        <w:rPr>
          <w:lang w:eastAsia="zh-CN"/>
        </w:rPr>
        <w:t>，</w:t>
      </w:r>
      <w:r>
        <w:rPr>
          <w:rFonts w:hint="eastAsia"/>
          <w:lang w:eastAsia="zh-CN"/>
        </w:rPr>
        <w:t>其中</w:t>
      </w:r>
      <w:r>
        <w:rPr>
          <w:lang w:eastAsia="zh-CN"/>
        </w:rPr>
        <w:t>电波</w:t>
      </w:r>
      <w:r>
        <w:rPr>
          <w:rFonts w:hint="eastAsia"/>
          <w:lang w:eastAsia="zh-CN"/>
        </w:rPr>
        <w:t>在</w:t>
      </w:r>
      <w:r>
        <w:rPr>
          <w:rFonts w:hint="eastAsia"/>
          <w:lang w:eastAsia="zh-CN"/>
        </w:rPr>
        <w:t>1 GHz</w:t>
      </w:r>
      <w:r>
        <w:rPr>
          <w:rFonts w:hint="eastAsia"/>
          <w:lang w:eastAsia="zh-CN"/>
        </w:rPr>
        <w:t>从空气入射到混凝土中，相关</w:t>
      </w:r>
      <w:r>
        <w:rPr>
          <w:lang w:eastAsia="zh-CN"/>
        </w:rPr>
        <w:t>计算</w:t>
      </w:r>
      <w:r>
        <w:rPr>
          <w:rFonts w:hint="eastAsia"/>
          <w:lang w:eastAsia="zh-CN"/>
        </w:rPr>
        <w:t>使用了（</w:t>
      </w:r>
      <w:r>
        <w:rPr>
          <w:rFonts w:hint="eastAsia"/>
          <w:lang w:eastAsia="zh-CN"/>
        </w:rPr>
        <w:t>31</w:t>
      </w:r>
      <w:r>
        <w:rPr>
          <w:lang w:eastAsia="zh-CN"/>
        </w:rPr>
        <w:t>a</w:t>
      </w:r>
      <w:r>
        <w:rPr>
          <w:rFonts w:hint="eastAsia"/>
          <w:lang w:eastAsia="zh-CN"/>
        </w:rPr>
        <w:t>）至（</w:t>
      </w:r>
      <w:r>
        <w:rPr>
          <w:rFonts w:hint="eastAsia"/>
          <w:lang w:eastAsia="zh-CN"/>
        </w:rPr>
        <w:t>32</w:t>
      </w:r>
      <w:r>
        <w:rPr>
          <w:lang w:eastAsia="zh-CN"/>
        </w:rPr>
        <w:t>b</w:t>
      </w:r>
      <w:r>
        <w:rPr>
          <w:rFonts w:hint="eastAsia"/>
          <w:lang w:eastAsia="zh-CN"/>
        </w:rPr>
        <w:t>）公式，且涉及两种极化的一系列入射角，在</w:t>
      </w:r>
      <w:r>
        <w:rPr>
          <w:lang w:eastAsia="zh-CN"/>
        </w:rPr>
        <w:t>计算</w:t>
      </w:r>
      <w:r>
        <w:rPr>
          <w:rFonts w:hint="eastAsia"/>
          <w:lang w:eastAsia="zh-CN"/>
        </w:rPr>
        <w:t>时采用</w:t>
      </w:r>
      <w:r>
        <w:rPr>
          <w:lang w:eastAsia="zh-CN"/>
        </w:rPr>
        <w:t>了</w:t>
      </w:r>
      <w:r>
        <w:rPr>
          <w:rFonts w:hint="eastAsia"/>
          <w:lang w:eastAsia="zh-CN"/>
        </w:rPr>
        <w:t>表</w:t>
      </w:r>
      <w:r>
        <w:rPr>
          <w:rFonts w:hint="eastAsia"/>
          <w:lang w:eastAsia="zh-CN"/>
        </w:rPr>
        <w:t>3</w:t>
      </w:r>
      <w:r>
        <w:rPr>
          <w:rFonts w:hint="eastAsia"/>
          <w:lang w:eastAsia="zh-CN"/>
        </w:rPr>
        <w:t>中所示</w:t>
      </w:r>
      <w:r>
        <w:rPr>
          <w:lang w:eastAsia="zh-CN"/>
        </w:rPr>
        <w:t>的混凝土</w:t>
      </w:r>
      <w:r>
        <w:rPr>
          <w:rFonts w:hint="eastAsia"/>
          <w:lang w:eastAsia="zh-CN"/>
        </w:rPr>
        <w:t>特性。</w:t>
      </w:r>
    </w:p>
    <w:p w14:paraId="0550EC8F" w14:textId="77777777" w:rsidR="00DA632A" w:rsidRDefault="00DA632A" w:rsidP="00DA632A">
      <w:pPr>
        <w:pStyle w:val="FigureNo"/>
        <w:rPr>
          <w:lang w:eastAsia="zh-CN"/>
        </w:rPr>
      </w:pPr>
      <w:r>
        <w:rPr>
          <w:rFonts w:hint="eastAsia"/>
          <w:lang w:eastAsia="zh-CN"/>
        </w:rPr>
        <w:t>图</w:t>
      </w:r>
      <w:r>
        <w:rPr>
          <w:rFonts w:hint="eastAsia"/>
          <w:lang w:eastAsia="zh-CN"/>
        </w:rPr>
        <w:t>2</w:t>
      </w:r>
    </w:p>
    <w:p w14:paraId="0C8FF076" w14:textId="77777777" w:rsidR="00DA632A" w:rsidRPr="004B15B7" w:rsidRDefault="00DA632A" w:rsidP="00DA632A">
      <w:pPr>
        <w:pStyle w:val="Figuretitle"/>
        <w:rPr>
          <w:b w:val="0"/>
          <w:bCs/>
          <w:lang w:eastAsia="zh-CN"/>
        </w:rPr>
      </w:pPr>
      <w:r w:rsidRPr="004B15B7">
        <w:rPr>
          <w:rFonts w:hint="eastAsia"/>
          <w:bCs/>
          <w:lang w:eastAsia="zh-CN"/>
        </w:rPr>
        <w:t>1 GHz</w:t>
      </w:r>
      <w:r w:rsidRPr="004B15B7">
        <w:rPr>
          <w:rFonts w:hint="eastAsia"/>
          <w:bCs/>
          <w:lang w:eastAsia="zh-CN"/>
        </w:rPr>
        <w:t>时空气</w:t>
      </w:r>
      <w:r w:rsidRPr="004B15B7">
        <w:rPr>
          <w:rFonts w:hint="eastAsia"/>
          <w:bCs/>
          <w:lang w:eastAsia="zh-CN"/>
        </w:rPr>
        <w:t>/</w:t>
      </w:r>
      <w:r w:rsidRPr="004B15B7">
        <w:rPr>
          <w:rFonts w:hint="eastAsia"/>
          <w:bCs/>
          <w:lang w:eastAsia="zh-CN"/>
        </w:rPr>
        <w:t>混凝土界面的反射和透射系数</w:t>
      </w:r>
    </w:p>
    <w:p w14:paraId="09088F6D" w14:textId="77777777" w:rsidR="00DA632A" w:rsidRDefault="00DA632A" w:rsidP="00DA632A">
      <w:pPr>
        <w:pStyle w:val="Figure"/>
        <w:rPr>
          <w:lang w:eastAsia="zh-CN"/>
        </w:rPr>
      </w:pPr>
      <w:r>
        <w:object w:dxaOrig="5559" w:dyaOrig="2410" w14:anchorId="7FE99D0C">
          <v:shape id="_x0000_i1073" type="#_x0000_t75" style="width:430.8pt;height:186.65pt" o:ole="">
            <v:imagedata r:id="rId120" o:title=""/>
          </v:shape>
          <o:OLEObject Type="Embed" ProgID="CorelDraw.Graphic.16" ShapeID="_x0000_i1073" DrawAspect="Content" ObjectID="_1774784288" r:id="rId121"/>
        </w:object>
      </w:r>
    </w:p>
    <w:p w14:paraId="2872F0B0" w14:textId="77777777" w:rsidR="00DA632A" w:rsidRPr="00101BEE" w:rsidRDefault="00DA632A" w:rsidP="00DA632A">
      <w:pPr>
        <w:pStyle w:val="Heading4"/>
        <w:snapToGrid w:val="0"/>
        <w:spacing w:before="240"/>
        <w:rPr>
          <w:b w:val="0"/>
          <w:bCs/>
          <w:lang w:eastAsia="zh-CN"/>
        </w:rPr>
      </w:pPr>
      <w:r w:rsidRPr="00101BEE">
        <w:rPr>
          <w:rFonts w:hint="eastAsia"/>
          <w:bCs/>
          <w:lang w:eastAsia="zh-CN"/>
        </w:rPr>
        <w:lastRenderedPageBreak/>
        <w:t>2.2.1.3</w:t>
      </w:r>
      <w:r>
        <w:rPr>
          <w:bCs/>
          <w:lang w:eastAsia="zh-CN"/>
        </w:rPr>
        <w:tab/>
      </w:r>
      <w:r w:rsidRPr="00101BEE">
        <w:rPr>
          <w:rFonts w:hint="eastAsia"/>
          <w:bCs/>
          <w:lang w:eastAsia="zh-CN"/>
        </w:rPr>
        <w:t>系数值的可用</w:t>
      </w:r>
      <w:r w:rsidRPr="00101BEE">
        <w:rPr>
          <w:bCs/>
          <w:lang w:eastAsia="zh-CN"/>
        </w:rPr>
        <w:t>替换</w:t>
      </w:r>
      <w:r w:rsidRPr="00101BEE">
        <w:rPr>
          <w:rFonts w:hint="eastAsia"/>
          <w:bCs/>
          <w:lang w:eastAsia="zh-CN"/>
        </w:rPr>
        <w:t>值</w:t>
      </w:r>
    </w:p>
    <w:p w14:paraId="5C884A3B" w14:textId="77777777" w:rsidR="00DA632A" w:rsidRDefault="00DA632A" w:rsidP="00DA632A">
      <w:pPr>
        <w:snapToGrid w:val="0"/>
        <w:ind w:firstLineChars="200" w:firstLine="480"/>
        <w:rPr>
          <w:lang w:eastAsia="zh-CN"/>
        </w:rPr>
      </w:pPr>
      <w:r>
        <w:rPr>
          <w:rFonts w:hint="eastAsia"/>
          <w:lang w:eastAsia="zh-CN"/>
        </w:rPr>
        <w:t>需要注意的</w:t>
      </w:r>
      <w:r>
        <w:rPr>
          <w:rFonts w:hint="eastAsia"/>
          <w:lang w:eastAsia="zh-CN"/>
        </w:rPr>
        <w:t>E-</w:t>
      </w:r>
      <w:r>
        <w:rPr>
          <w:rFonts w:hint="eastAsia"/>
          <w:lang w:eastAsia="zh-CN"/>
        </w:rPr>
        <w:t>矢量系数的</w:t>
      </w:r>
      <w:r>
        <w:rPr>
          <w:lang w:eastAsia="zh-CN"/>
        </w:rPr>
        <w:t>以下替换值</w:t>
      </w:r>
      <w:r>
        <w:rPr>
          <w:rFonts w:hint="eastAsia"/>
          <w:lang w:eastAsia="zh-CN"/>
        </w:rPr>
        <w:t>，其中下标表示介质</w:t>
      </w:r>
      <w:r>
        <w:rPr>
          <w:rFonts w:hint="eastAsia"/>
          <w:lang w:eastAsia="zh-CN"/>
        </w:rPr>
        <w:t>1</w:t>
      </w:r>
      <w:r>
        <w:rPr>
          <w:rFonts w:hint="eastAsia"/>
          <w:lang w:eastAsia="zh-CN"/>
        </w:rPr>
        <w:t>或</w:t>
      </w:r>
      <w:r>
        <w:rPr>
          <w:rFonts w:hint="eastAsia"/>
          <w:lang w:eastAsia="zh-CN"/>
        </w:rPr>
        <w:t>2</w:t>
      </w:r>
      <w:r>
        <w:rPr>
          <w:rFonts w:hint="eastAsia"/>
          <w:lang w:eastAsia="zh-CN"/>
        </w:rPr>
        <w:t>，电波入射到</w:t>
      </w:r>
      <w:r>
        <w:rPr>
          <w:lang w:eastAsia="zh-CN"/>
        </w:rPr>
        <w:t>其中的</w:t>
      </w:r>
      <w:r>
        <w:rPr>
          <w:rFonts w:hint="eastAsia"/>
          <w:lang w:eastAsia="zh-CN"/>
        </w:rPr>
        <w:t>一个界面上：</w:t>
      </w:r>
    </w:p>
    <w:p w14:paraId="73949F68" w14:textId="77777777" w:rsidR="00DA632A" w:rsidRDefault="00DA632A" w:rsidP="00DA632A">
      <w:pPr>
        <w:pStyle w:val="enumlev1"/>
        <w:snapToGrid w:val="0"/>
        <w:spacing w:before="0"/>
        <w:rPr>
          <w:lang w:eastAsia="zh-CN"/>
        </w:rPr>
      </w:pPr>
      <w:r>
        <w:rPr>
          <w:rFonts w:hint="eastAsia"/>
          <w:lang w:eastAsia="zh-CN"/>
        </w:rPr>
        <w:t>a)</w:t>
      </w:r>
      <w:r>
        <w:rPr>
          <w:lang w:eastAsia="zh-CN"/>
        </w:rPr>
        <w:tab/>
      </w:r>
      <w:r>
        <w:rPr>
          <w:rFonts w:hint="eastAsia"/>
          <w:lang w:eastAsia="zh-CN"/>
        </w:rPr>
        <w:t>对于任一极化，</w:t>
      </w:r>
      <w:r w:rsidRPr="006438DE">
        <w:rPr>
          <w:position w:val="-10"/>
        </w:rPr>
        <w:object w:dxaOrig="900" w:dyaOrig="340" w14:anchorId="403AE2AD">
          <v:shape id="_x0000_i1074" type="#_x0000_t75" style="width:39.4pt;height:15.75pt" o:ole="">
            <v:imagedata r:id="rId122" o:title=""/>
          </v:shape>
          <o:OLEObject Type="Embed" ProgID="Equation.3" ShapeID="_x0000_i1074" DrawAspect="Content" ObjectID="_1774784289" r:id="rId123"/>
        </w:object>
      </w:r>
      <w:r>
        <w:rPr>
          <w:rFonts w:hint="eastAsia"/>
          <w:lang w:eastAsia="zh-CN"/>
        </w:rPr>
        <w:t>，并因此</w:t>
      </w:r>
      <w:r w:rsidRPr="006438DE">
        <w:rPr>
          <w:position w:val="-10"/>
        </w:rPr>
        <w:object w:dxaOrig="840" w:dyaOrig="360" w14:anchorId="2E16D081">
          <v:shape id="_x0000_i1075" type="#_x0000_t75" style="width:37.5pt;height:15.75pt" o:ole="">
            <v:imagedata r:id="rId124" o:title=""/>
          </v:shape>
          <o:OLEObject Type="Embed" ProgID="Equation.3" ShapeID="_x0000_i1075" DrawAspect="Content" ObjectID="_1774784290" r:id="rId125"/>
        </w:object>
      </w:r>
    </w:p>
    <w:p w14:paraId="27B46127" w14:textId="27D347D1" w:rsidR="00DA632A" w:rsidRPr="00A071E7" w:rsidRDefault="00DA632A" w:rsidP="00DA632A">
      <w:pPr>
        <w:pStyle w:val="enumlev1"/>
        <w:snapToGrid w:val="0"/>
        <w:spacing w:before="0"/>
        <w:rPr>
          <w:lang w:eastAsia="zh-CN"/>
        </w:rPr>
      </w:pPr>
      <w:r w:rsidRPr="00AC27AD">
        <w:rPr>
          <w:rFonts w:hint="eastAsia"/>
          <w:bCs/>
          <w:lang w:eastAsia="zh-CN"/>
        </w:rPr>
        <w:t>b</w:t>
      </w:r>
      <w:r>
        <w:rPr>
          <w:rFonts w:hint="eastAsia"/>
          <w:bCs/>
          <w:lang w:eastAsia="zh-CN"/>
        </w:rPr>
        <w:t>)</w:t>
      </w:r>
      <w:r>
        <w:rPr>
          <w:bCs/>
          <w:lang w:eastAsia="zh-CN"/>
        </w:rPr>
        <w:tab/>
      </w:r>
      <w:r w:rsidRPr="00AC27AD">
        <w:rPr>
          <w:rFonts w:hint="eastAsia"/>
          <w:bCs/>
          <w:lang w:eastAsia="zh-CN"/>
        </w:rPr>
        <w:t>对于任一极化，</w:t>
      </w:r>
      <w:r w:rsidRPr="00AC27AD">
        <w:rPr>
          <w:bCs/>
          <w:position w:val="-12"/>
        </w:rPr>
        <w:object w:dxaOrig="1460" w:dyaOrig="440" w14:anchorId="3C49AD8B">
          <v:shape id="_x0000_i1076" type="#_x0000_t75" style="width:63.75pt;height:18.4pt" o:ole="">
            <v:imagedata r:id="rId126" o:title=""/>
          </v:shape>
          <o:OLEObject Type="Embed" ProgID="Equation.3" ShapeID="_x0000_i1076" DrawAspect="Content" ObjectID="_1774784291" r:id="rId127"/>
        </w:object>
      </w:r>
      <w:r w:rsidRPr="00AC27AD">
        <w:rPr>
          <w:rFonts w:hint="eastAsia"/>
          <w:bCs/>
          <w:lang w:eastAsia="zh-CN"/>
        </w:rPr>
        <w:t>，其中根据</w:t>
      </w:r>
      <w:proofErr w:type="gramStart"/>
      <w:r w:rsidRPr="00AC27AD">
        <w:rPr>
          <w:rFonts w:hint="eastAsia"/>
          <w:bCs/>
          <w:lang w:eastAsia="zh-CN"/>
        </w:rPr>
        <w:t>a</w:t>
      </w:r>
      <w:r>
        <w:rPr>
          <w:rFonts w:hint="eastAsia"/>
          <w:bCs/>
          <w:lang w:eastAsia="zh-CN"/>
        </w:rPr>
        <w:t>)</w:t>
      </w:r>
      <w:r w:rsidRPr="00AC27AD">
        <w:rPr>
          <w:rFonts w:hint="eastAsia"/>
          <w:bCs/>
          <w:lang w:eastAsia="zh-CN"/>
        </w:rPr>
        <w:t>，</w:t>
      </w:r>
      <w:proofErr w:type="gramEnd"/>
      <w:r w:rsidRPr="00AC27AD">
        <w:rPr>
          <w:rFonts w:hint="eastAsia"/>
          <w:bCs/>
          <w:lang w:eastAsia="zh-CN"/>
        </w:rPr>
        <w:t>R</w:t>
      </w:r>
      <w:r w:rsidRPr="00AC27AD">
        <w:rPr>
          <w:rFonts w:hint="eastAsia"/>
          <w:bCs/>
          <w:lang w:eastAsia="zh-CN"/>
        </w:rPr>
        <w:t>可以是</w:t>
      </w:r>
      <w:r w:rsidR="00F33AA4" w:rsidRPr="00016E32">
        <w:rPr>
          <w:i/>
        </w:rPr>
        <w:t>R</w:t>
      </w:r>
      <w:r w:rsidR="00F33AA4" w:rsidRPr="00016E32">
        <w:rPr>
          <w:vertAlign w:val="subscript"/>
        </w:rPr>
        <w:t>1</w:t>
      </w:r>
      <w:r w:rsidRPr="00AC27AD">
        <w:rPr>
          <w:rFonts w:hint="eastAsia"/>
          <w:bCs/>
          <w:lang w:eastAsia="zh-CN"/>
        </w:rPr>
        <w:t>或</w:t>
      </w:r>
      <w:r w:rsidR="00F33AA4" w:rsidRPr="00016E32">
        <w:rPr>
          <w:i/>
        </w:rPr>
        <w:t>R</w:t>
      </w:r>
      <w:r w:rsidR="00F33AA4" w:rsidRPr="00016E32">
        <w:rPr>
          <w:vertAlign w:val="subscript"/>
        </w:rPr>
        <w:t>2</w:t>
      </w:r>
      <w:r w:rsidRPr="00AC27AD">
        <w:rPr>
          <w:rFonts w:hint="eastAsia"/>
          <w:bCs/>
          <w:lang w:eastAsia="zh-CN"/>
        </w:rPr>
        <w:t>。</w:t>
      </w:r>
    </w:p>
    <w:p w14:paraId="4DFFDF1F" w14:textId="77777777" w:rsidR="00DA632A" w:rsidRPr="00101BEE" w:rsidRDefault="00DA632A" w:rsidP="00DA632A">
      <w:pPr>
        <w:pStyle w:val="Heading4"/>
        <w:snapToGrid w:val="0"/>
        <w:rPr>
          <w:b w:val="0"/>
          <w:bCs/>
          <w:lang w:eastAsia="zh-CN"/>
        </w:rPr>
      </w:pPr>
      <w:r w:rsidRPr="00101BEE">
        <w:rPr>
          <w:rFonts w:hint="eastAsia"/>
          <w:bCs/>
          <w:lang w:eastAsia="zh-CN"/>
        </w:rPr>
        <w:t>2.2.1.4</w:t>
      </w:r>
      <w:r>
        <w:rPr>
          <w:b w:val="0"/>
          <w:bCs/>
          <w:lang w:eastAsia="zh-CN"/>
        </w:rPr>
        <w:tab/>
      </w:r>
      <w:r w:rsidRPr="00101BEE">
        <w:rPr>
          <w:rFonts w:hint="eastAsia"/>
          <w:bCs/>
          <w:lang w:eastAsia="zh-CN"/>
        </w:rPr>
        <w:t>功率通量密度系数</w:t>
      </w:r>
    </w:p>
    <w:p w14:paraId="6C1F8CD0" w14:textId="77777777" w:rsidR="00DA632A" w:rsidRDefault="00DA632A" w:rsidP="00DA632A">
      <w:pPr>
        <w:snapToGrid w:val="0"/>
        <w:ind w:firstLineChars="200" w:firstLine="480"/>
        <w:rPr>
          <w:lang w:eastAsia="zh-CN"/>
        </w:rPr>
      </w:pPr>
      <w:r>
        <w:rPr>
          <w:rFonts w:hint="eastAsia"/>
          <w:lang w:eastAsia="zh-CN"/>
        </w:rPr>
        <w:t>功率通量密度系数可从</w:t>
      </w:r>
      <w:r>
        <w:rPr>
          <w:rFonts w:hint="eastAsia"/>
          <w:lang w:eastAsia="zh-CN"/>
        </w:rPr>
        <w:t>E-</w:t>
      </w:r>
      <w:r>
        <w:rPr>
          <w:rFonts w:hint="eastAsia"/>
          <w:lang w:eastAsia="zh-CN"/>
        </w:rPr>
        <w:t>向量系数来获得：</w:t>
      </w:r>
    </w:p>
    <w:p w14:paraId="6597CB4A" w14:textId="77777777" w:rsidR="00C648FF" w:rsidRPr="00016E32" w:rsidRDefault="00C648FF" w:rsidP="00C648FF">
      <w:pPr>
        <w:pStyle w:val="Blanc"/>
      </w:pPr>
    </w:p>
    <w:p w14:paraId="0B5EB45F" w14:textId="77777777" w:rsidR="00C648FF" w:rsidRPr="00016E32" w:rsidRDefault="00C648FF" w:rsidP="00C648FF">
      <w:pPr>
        <w:pStyle w:val="Equation"/>
      </w:pPr>
      <w:r w:rsidRPr="00016E32">
        <w:tab/>
      </w:r>
      <w:r w:rsidRPr="00016E32">
        <w:tab/>
      </w:r>
      <w:r w:rsidRPr="00016E32">
        <w:rPr>
          <w:position w:val="-30"/>
          <w:lang w:eastAsia="zh-CN"/>
        </w:rPr>
        <w:object w:dxaOrig="1960" w:dyaOrig="680" w14:anchorId="4E7CBABA">
          <v:shape id="_x0000_i1132" type="#_x0000_t75" style="width:85.95pt;height:29.55pt" o:ole="">
            <v:imagedata r:id="rId128" o:title=""/>
          </v:shape>
          <o:OLEObject Type="Embed" ProgID="Equation.3" ShapeID="_x0000_i1132" DrawAspect="Content" ObjectID="_1774784292" r:id="rId129"/>
        </w:object>
      </w:r>
      <w:r w:rsidRPr="00016E32">
        <w:tab/>
        <w:t>(</w:t>
      </w:r>
      <w:r w:rsidRPr="00016E32">
        <w:rPr>
          <w:lang w:eastAsia="ja-JP"/>
        </w:rPr>
        <w:t>34a</w:t>
      </w:r>
      <w:r w:rsidRPr="00016E32">
        <w:t>)</w:t>
      </w:r>
    </w:p>
    <w:p w14:paraId="4B3A55DC" w14:textId="77777777" w:rsidR="00C648FF" w:rsidRPr="00016E32" w:rsidRDefault="00C648FF" w:rsidP="00C648FF">
      <w:pPr>
        <w:pStyle w:val="Blanc"/>
      </w:pPr>
    </w:p>
    <w:p w14:paraId="17FCBF5A" w14:textId="77777777" w:rsidR="00C648FF" w:rsidRPr="00016E32" w:rsidRDefault="00C648FF" w:rsidP="00C648FF">
      <w:pPr>
        <w:pStyle w:val="Equation"/>
      </w:pPr>
      <w:r w:rsidRPr="00016E32">
        <w:tab/>
      </w:r>
      <w:r w:rsidRPr="00016E32">
        <w:tab/>
      </w:r>
      <w:r w:rsidRPr="00016E32">
        <w:rPr>
          <w:position w:val="-30"/>
          <w:lang w:eastAsia="zh-CN"/>
        </w:rPr>
        <w:object w:dxaOrig="2140" w:dyaOrig="700" w14:anchorId="22145CA5">
          <v:shape id="_x0000_i1133" type="#_x0000_t75" style="width:88.7pt;height:30.65pt" o:ole="">
            <v:imagedata r:id="rId130" o:title=""/>
          </v:shape>
          <o:OLEObject Type="Embed" ProgID="Equation.3" ShapeID="_x0000_i1133" DrawAspect="Content" ObjectID="_1774784293" r:id="rId131"/>
        </w:object>
      </w:r>
      <w:r w:rsidRPr="00016E32">
        <w:tab/>
        <w:t>(</w:t>
      </w:r>
      <w:r w:rsidRPr="00016E32">
        <w:rPr>
          <w:lang w:eastAsia="ja-JP"/>
        </w:rPr>
        <w:t>34b</w:t>
      </w:r>
      <w:r w:rsidRPr="00016E32">
        <w:t>)</w:t>
      </w:r>
    </w:p>
    <w:p w14:paraId="56459EC9" w14:textId="77777777" w:rsidR="00C648FF" w:rsidRPr="00016E32" w:rsidRDefault="00C648FF" w:rsidP="00C648FF">
      <w:pPr>
        <w:pStyle w:val="Blanc"/>
      </w:pPr>
    </w:p>
    <w:p w14:paraId="47E95C9C" w14:textId="77777777" w:rsidR="00C648FF" w:rsidRPr="00016E32" w:rsidRDefault="00C648FF" w:rsidP="00C648FF">
      <w:pPr>
        <w:pStyle w:val="Equation"/>
      </w:pPr>
      <w:r w:rsidRPr="00016E32">
        <w:tab/>
      </w:r>
      <w:r w:rsidRPr="00016E32">
        <w:tab/>
      </w:r>
      <w:r w:rsidRPr="00016E32">
        <w:rPr>
          <w:position w:val="-32"/>
          <w:lang w:eastAsia="zh-CN"/>
        </w:rPr>
        <w:object w:dxaOrig="2340" w:dyaOrig="760" w14:anchorId="0232EF13">
          <v:shape id="_x0000_i1134" type="#_x0000_t75" style="width:96.15pt;height:30.65pt" o:ole="">
            <v:imagedata r:id="rId132" o:title=""/>
          </v:shape>
          <o:OLEObject Type="Embed" ProgID="Equation.3" ShapeID="_x0000_i1134" DrawAspect="Content" ObjectID="_1774784294" r:id="rId133"/>
        </w:object>
      </w:r>
      <w:r w:rsidRPr="00016E32">
        <w:tab/>
        <w:t>(</w:t>
      </w:r>
      <w:r w:rsidRPr="00016E32">
        <w:rPr>
          <w:lang w:eastAsia="ja-JP"/>
        </w:rPr>
        <w:t>35a</w:t>
      </w:r>
      <w:r w:rsidRPr="00016E32">
        <w:t>)</w:t>
      </w:r>
    </w:p>
    <w:p w14:paraId="5E92B379" w14:textId="77777777" w:rsidR="00C648FF" w:rsidRPr="00016E32" w:rsidRDefault="00C648FF" w:rsidP="00C648FF">
      <w:pPr>
        <w:pStyle w:val="Blanc"/>
      </w:pPr>
    </w:p>
    <w:p w14:paraId="75C4B394" w14:textId="3CFC0AE4" w:rsidR="00DA632A" w:rsidRPr="00A071E7" w:rsidRDefault="00C648FF" w:rsidP="00C648FF">
      <w:pPr>
        <w:pStyle w:val="Equation"/>
        <w:rPr>
          <w:lang w:val="en-US" w:eastAsia="zh-CN"/>
        </w:rPr>
      </w:pPr>
      <w:r w:rsidRPr="00016E32">
        <w:tab/>
      </w:r>
      <w:r w:rsidRPr="00016E32">
        <w:tab/>
      </w:r>
      <w:r w:rsidRPr="00016E32">
        <w:rPr>
          <w:position w:val="-32"/>
          <w:lang w:eastAsia="zh-CN"/>
        </w:rPr>
        <w:object w:dxaOrig="2460" w:dyaOrig="760" w14:anchorId="770A6A2A">
          <v:shape id="_x0000_i1135" type="#_x0000_t75" style="width:99.4pt;height:30.65pt" o:ole="">
            <v:imagedata r:id="rId134" o:title=""/>
          </v:shape>
          <o:OLEObject Type="Embed" ProgID="Equation.3" ShapeID="_x0000_i1135" DrawAspect="Content" ObjectID="_1774784295" r:id="rId135"/>
        </w:object>
      </w:r>
      <w:r w:rsidRPr="00016E32">
        <w:tab/>
        <w:t>(</w:t>
      </w:r>
      <w:r w:rsidRPr="00016E32">
        <w:rPr>
          <w:lang w:eastAsia="ja-JP"/>
        </w:rPr>
        <w:t>35b</w:t>
      </w:r>
      <w:r w:rsidRPr="00016E32">
        <w:t>)</w:t>
      </w:r>
    </w:p>
    <w:p w14:paraId="162A2EE7" w14:textId="77777777" w:rsidR="00DA632A" w:rsidRPr="004A5319" w:rsidRDefault="00DA632A" w:rsidP="00DA632A">
      <w:pPr>
        <w:snapToGrid w:val="0"/>
        <w:ind w:firstLineChars="200" w:firstLine="480"/>
        <w:rPr>
          <w:lang w:val="en-US" w:eastAsia="zh-CN"/>
        </w:rPr>
      </w:pPr>
      <w:r>
        <w:rPr>
          <w:rFonts w:hint="eastAsia"/>
          <w:lang w:eastAsia="zh-CN"/>
        </w:rPr>
        <w:t>因此</w:t>
      </w:r>
      <w:r w:rsidRPr="004A5319">
        <w:rPr>
          <w:rFonts w:hint="eastAsia"/>
          <w:lang w:val="en-US" w:eastAsia="zh-CN"/>
        </w:rPr>
        <w:t>，</w:t>
      </w:r>
      <w:r>
        <w:rPr>
          <w:rFonts w:hint="eastAsia"/>
          <w:lang w:eastAsia="zh-CN"/>
        </w:rPr>
        <w:t>因反射或透射而</w:t>
      </w:r>
      <w:r>
        <w:rPr>
          <w:lang w:eastAsia="zh-CN"/>
        </w:rPr>
        <w:t>产生的</w:t>
      </w:r>
      <w:r>
        <w:rPr>
          <w:rFonts w:hint="eastAsia"/>
          <w:lang w:eastAsia="zh-CN"/>
        </w:rPr>
        <w:t>信号电平分贝数的变化可</w:t>
      </w:r>
      <w:r>
        <w:rPr>
          <w:lang w:eastAsia="zh-CN"/>
        </w:rPr>
        <w:t>由</w:t>
      </w:r>
      <w:r w:rsidRPr="00432236">
        <w:rPr>
          <w:position w:val="-14"/>
        </w:rPr>
        <w:object w:dxaOrig="1080" w:dyaOrig="400" w14:anchorId="648BD812">
          <v:shape id="_x0000_i1081" type="#_x0000_t75" style="width:46.15pt;height:18.4pt" o:ole="">
            <v:imagedata r:id="rId136" o:title=""/>
          </v:shape>
          <o:OLEObject Type="Embed" ProgID="Equation.3" ShapeID="_x0000_i1081" DrawAspect="Content" ObjectID="_1774784296" r:id="rId137"/>
        </w:object>
      </w:r>
      <w:r>
        <w:rPr>
          <w:rFonts w:hint="eastAsia"/>
          <w:lang w:eastAsia="zh-CN"/>
        </w:rPr>
        <w:t>或</w:t>
      </w:r>
      <w:r w:rsidRPr="00432236">
        <w:rPr>
          <w:position w:val="-14"/>
        </w:rPr>
        <w:object w:dxaOrig="1040" w:dyaOrig="400" w14:anchorId="63ED0473">
          <v:shape id="_x0000_i1082" type="#_x0000_t75" style="width:46.9pt;height:18.4pt" o:ole="">
            <v:imagedata r:id="rId138" o:title=""/>
          </v:shape>
          <o:OLEObject Type="Embed" ProgID="Equation.3" ShapeID="_x0000_i1082" DrawAspect="Content" ObjectID="_1774784297" r:id="rId139"/>
        </w:object>
      </w:r>
      <w:r>
        <w:rPr>
          <w:rFonts w:hint="eastAsia"/>
          <w:lang w:eastAsia="zh-CN"/>
        </w:rPr>
        <w:t>来</w:t>
      </w:r>
      <w:r>
        <w:rPr>
          <w:lang w:eastAsia="zh-CN"/>
        </w:rPr>
        <w:t>给出</w:t>
      </w:r>
      <w:r w:rsidRPr="004A5319">
        <w:rPr>
          <w:lang w:val="en-US" w:eastAsia="zh-CN"/>
        </w:rPr>
        <w:t>，</w:t>
      </w:r>
      <w:r>
        <w:rPr>
          <w:rFonts w:hint="eastAsia"/>
          <w:lang w:eastAsia="zh-CN"/>
        </w:rPr>
        <w:t>其中</w:t>
      </w:r>
      <w:r w:rsidRPr="004A5319">
        <w:rPr>
          <w:i/>
          <w:lang w:val="en-US" w:eastAsia="zh-CN"/>
        </w:rPr>
        <w:t>R</w:t>
      </w:r>
      <w:r w:rsidRPr="004A5319">
        <w:rPr>
          <w:i/>
          <w:vertAlign w:val="subscript"/>
          <w:lang w:val="en-US" w:eastAsia="zh-CN"/>
        </w:rPr>
        <w:t>S</w:t>
      </w:r>
      <w:r>
        <w:rPr>
          <w:rFonts w:hint="eastAsia"/>
          <w:lang w:eastAsia="zh-CN"/>
        </w:rPr>
        <w:t>和</w:t>
      </w:r>
      <w:r w:rsidRPr="004A5319">
        <w:rPr>
          <w:i/>
          <w:lang w:val="en-US" w:eastAsia="zh-CN"/>
        </w:rPr>
        <w:t>T</w:t>
      </w:r>
      <w:r w:rsidRPr="004A5319">
        <w:rPr>
          <w:i/>
          <w:vertAlign w:val="subscript"/>
          <w:lang w:val="en-US" w:eastAsia="zh-CN"/>
        </w:rPr>
        <w:t>S</w:t>
      </w:r>
      <w:r>
        <w:rPr>
          <w:rFonts w:hint="eastAsia"/>
          <w:lang w:eastAsia="zh-CN"/>
        </w:rPr>
        <w:t>代表公式</w:t>
      </w:r>
      <w:r w:rsidRPr="004A5319">
        <w:rPr>
          <w:rFonts w:hint="eastAsia"/>
          <w:lang w:val="en-US" w:eastAsia="zh-CN"/>
        </w:rPr>
        <w:t>（</w:t>
      </w:r>
      <w:r w:rsidRPr="004A5319">
        <w:rPr>
          <w:rFonts w:hint="eastAsia"/>
          <w:lang w:val="en-US" w:eastAsia="zh-CN"/>
        </w:rPr>
        <w:t>34</w:t>
      </w:r>
      <w:r w:rsidRPr="004A5319">
        <w:rPr>
          <w:lang w:val="en-US" w:eastAsia="zh-CN"/>
        </w:rPr>
        <w:t>a</w:t>
      </w:r>
      <w:r w:rsidRPr="004A5319">
        <w:rPr>
          <w:rFonts w:hint="eastAsia"/>
          <w:lang w:val="en-US" w:eastAsia="zh-CN"/>
        </w:rPr>
        <w:t>）</w:t>
      </w:r>
      <w:r>
        <w:rPr>
          <w:rFonts w:hint="eastAsia"/>
          <w:lang w:eastAsia="zh-CN"/>
        </w:rPr>
        <w:t>至</w:t>
      </w:r>
      <w:r w:rsidRPr="004A5319">
        <w:rPr>
          <w:rFonts w:hint="eastAsia"/>
          <w:lang w:val="en-US" w:eastAsia="zh-CN"/>
        </w:rPr>
        <w:t>（</w:t>
      </w:r>
      <w:r w:rsidRPr="004A5319">
        <w:rPr>
          <w:rFonts w:hint="eastAsia"/>
          <w:lang w:val="en-US" w:eastAsia="zh-CN"/>
        </w:rPr>
        <w:t>35</w:t>
      </w:r>
      <w:r w:rsidRPr="004A5319">
        <w:rPr>
          <w:lang w:val="en-US" w:eastAsia="zh-CN"/>
        </w:rPr>
        <w:t>b</w:t>
      </w:r>
      <w:r w:rsidRPr="004A5319">
        <w:rPr>
          <w:rFonts w:hint="eastAsia"/>
          <w:lang w:val="en-US" w:eastAsia="zh-CN"/>
        </w:rPr>
        <w:t>）</w:t>
      </w:r>
      <w:r>
        <w:rPr>
          <w:rFonts w:hint="eastAsia"/>
          <w:lang w:eastAsia="zh-CN"/>
        </w:rPr>
        <w:t>中</w:t>
      </w:r>
      <w:r>
        <w:rPr>
          <w:lang w:eastAsia="zh-CN"/>
        </w:rPr>
        <w:t>的</w:t>
      </w:r>
      <w:r>
        <w:rPr>
          <w:rFonts w:hint="eastAsia"/>
          <w:lang w:eastAsia="zh-CN"/>
        </w:rPr>
        <w:t>反射或透射</w:t>
      </w:r>
      <w:r w:rsidRPr="004A5319">
        <w:rPr>
          <w:rFonts w:hint="eastAsia"/>
          <w:lang w:val="en-US" w:eastAsia="zh-CN"/>
        </w:rPr>
        <w:t>S</w:t>
      </w:r>
      <w:r>
        <w:rPr>
          <w:rFonts w:hint="eastAsia"/>
          <w:lang w:eastAsia="zh-CN"/>
        </w:rPr>
        <w:t>矢量系数。</w:t>
      </w:r>
    </w:p>
    <w:p w14:paraId="6B560A63" w14:textId="77777777" w:rsidR="00DA632A" w:rsidRDefault="00DA632A" w:rsidP="00DA632A">
      <w:pPr>
        <w:snapToGrid w:val="0"/>
        <w:ind w:firstLineChars="200" w:firstLine="480"/>
        <w:rPr>
          <w:lang w:eastAsia="zh-CN"/>
        </w:rPr>
      </w:pPr>
      <w:r>
        <w:rPr>
          <w:rFonts w:hint="eastAsia"/>
          <w:lang w:eastAsia="zh-CN"/>
        </w:rPr>
        <w:t>在介质界面的能量守恒要求对于给定的入射波前区而言，反射和透射功率通量的总和等于入射功率通量。为了说明这一点，必须考虑折射波面宽度的变化。对任一极化而言：</w:t>
      </w:r>
    </w:p>
    <w:p w14:paraId="5ED97A30" w14:textId="549C5E8B" w:rsidR="00DA632A" w:rsidRPr="00432236" w:rsidRDefault="00C648FF" w:rsidP="00DA632A">
      <w:pPr>
        <w:pStyle w:val="Equation"/>
        <w:rPr>
          <w:lang w:val="en-US" w:eastAsia="zh-CN"/>
        </w:rPr>
      </w:pPr>
      <w:r w:rsidRPr="00016E32">
        <w:tab/>
      </w:r>
      <w:r w:rsidRPr="00016E32">
        <w:tab/>
      </w:r>
      <w:r w:rsidRPr="00016E32">
        <w:rPr>
          <w:position w:val="-30"/>
          <w:lang w:eastAsia="zh-CN"/>
        </w:rPr>
        <w:object w:dxaOrig="1820" w:dyaOrig="680" w14:anchorId="0D8C260C">
          <v:shape id="_x0000_i1127" type="#_x0000_t75" style="width:88.65pt;height:33.85pt" o:ole="">
            <v:imagedata r:id="rId140" o:title=""/>
          </v:shape>
          <o:OLEObject Type="Embed" ProgID="Equation.3" ShapeID="_x0000_i1127" DrawAspect="Content" ObjectID="_1774784298" r:id="rId141"/>
        </w:object>
      </w:r>
      <w:r w:rsidRPr="00016E32">
        <w:tab/>
        <w:t>(</w:t>
      </w:r>
      <w:r w:rsidRPr="00016E32">
        <w:rPr>
          <w:lang w:eastAsia="ja-JP"/>
        </w:rPr>
        <w:t>36</w:t>
      </w:r>
      <w:r w:rsidRPr="00016E32">
        <w:t>)</w:t>
      </w:r>
    </w:p>
    <w:p w14:paraId="583177F3" w14:textId="77777777" w:rsidR="00DA632A" w:rsidRDefault="00DA632A" w:rsidP="00DA632A">
      <w:pPr>
        <w:snapToGrid w:val="0"/>
        <w:ind w:firstLineChars="200" w:firstLine="480"/>
        <w:rPr>
          <w:lang w:eastAsia="zh-CN"/>
        </w:rPr>
      </w:pPr>
      <w:r>
        <w:rPr>
          <w:rFonts w:hint="eastAsia"/>
          <w:lang w:eastAsia="zh-CN"/>
        </w:rPr>
        <w:t>其中，</w:t>
      </w:r>
      <w:r w:rsidRPr="00432236">
        <w:rPr>
          <w:position w:val="-30"/>
        </w:rPr>
        <w:object w:dxaOrig="700" w:dyaOrig="680" w14:anchorId="5ECE03EC">
          <v:shape id="_x0000_i1084" type="#_x0000_t75" style="width:35.25pt;height:33.4pt" o:ole="">
            <v:imagedata r:id="rId142" o:title=""/>
          </v:shape>
          <o:OLEObject Type="Embed" ProgID="Equation.3" ShapeID="_x0000_i1084" DrawAspect="Content" ObjectID="_1774784299" r:id="rId143"/>
        </w:object>
      </w:r>
      <w:r>
        <w:rPr>
          <w:rFonts w:hint="eastAsia"/>
          <w:lang w:eastAsia="zh-CN"/>
        </w:rPr>
        <w:t>根据波面宽度的变化进行调整。</w:t>
      </w:r>
    </w:p>
    <w:p w14:paraId="7CD3906C" w14:textId="77777777" w:rsidR="00DA632A" w:rsidRDefault="00DA632A" w:rsidP="00DA632A">
      <w:pPr>
        <w:pStyle w:val="Heading4"/>
        <w:snapToGrid w:val="0"/>
        <w:rPr>
          <w:lang w:eastAsia="zh-CN"/>
        </w:rPr>
      </w:pPr>
      <w:r w:rsidRPr="00432236">
        <w:rPr>
          <w:lang w:val="en-US" w:eastAsia="zh-CN"/>
        </w:rPr>
        <w:t>2.2.1.5</w:t>
      </w:r>
      <w:r w:rsidRPr="00432236">
        <w:rPr>
          <w:lang w:val="en-US" w:eastAsia="zh-CN"/>
        </w:rPr>
        <w:tab/>
      </w:r>
      <w:r>
        <w:rPr>
          <w:rFonts w:hint="eastAsia"/>
          <w:lang w:eastAsia="zh-CN"/>
        </w:rPr>
        <w:t>经</w:t>
      </w:r>
      <w:r>
        <w:rPr>
          <w:lang w:eastAsia="zh-CN"/>
        </w:rPr>
        <w:t>简化的</w:t>
      </w:r>
      <w:r>
        <w:rPr>
          <w:rFonts w:hint="eastAsia"/>
          <w:lang w:eastAsia="zh-CN"/>
        </w:rPr>
        <w:t>空气入射波公式</w:t>
      </w:r>
    </w:p>
    <w:p w14:paraId="5B5875B2" w14:textId="77777777" w:rsidR="00DA632A" w:rsidRDefault="00DA632A" w:rsidP="00DA632A">
      <w:pPr>
        <w:snapToGrid w:val="0"/>
        <w:ind w:firstLineChars="200" w:firstLine="480"/>
        <w:rPr>
          <w:lang w:eastAsia="zh-CN"/>
        </w:rPr>
      </w:pPr>
      <w:r>
        <w:rPr>
          <w:rFonts w:hint="eastAsia"/>
          <w:lang w:eastAsia="zh-CN"/>
        </w:rPr>
        <w:t>当介质</w:t>
      </w:r>
      <w:r>
        <w:rPr>
          <w:rFonts w:hint="eastAsia"/>
          <w:lang w:eastAsia="zh-CN"/>
        </w:rPr>
        <w:t>1</w:t>
      </w:r>
      <w:r>
        <w:rPr>
          <w:rFonts w:hint="eastAsia"/>
          <w:lang w:eastAsia="zh-CN"/>
        </w:rPr>
        <w:t>是空气时，公式（</w:t>
      </w:r>
      <w:r>
        <w:rPr>
          <w:rFonts w:hint="eastAsia"/>
          <w:lang w:eastAsia="zh-CN"/>
        </w:rPr>
        <w:t>31</w:t>
      </w:r>
      <w:r>
        <w:rPr>
          <w:lang w:eastAsia="zh-CN"/>
        </w:rPr>
        <w:t>a</w:t>
      </w:r>
      <w:r>
        <w:rPr>
          <w:rFonts w:hint="eastAsia"/>
          <w:lang w:eastAsia="zh-CN"/>
        </w:rPr>
        <w:t>）至（</w:t>
      </w:r>
      <w:r>
        <w:rPr>
          <w:rFonts w:hint="eastAsia"/>
          <w:lang w:eastAsia="zh-CN"/>
        </w:rPr>
        <w:t>32</w:t>
      </w:r>
      <w:r>
        <w:rPr>
          <w:lang w:eastAsia="zh-CN"/>
        </w:rPr>
        <w:t>b</w:t>
      </w:r>
      <w:r>
        <w:rPr>
          <w:rFonts w:hint="eastAsia"/>
          <w:lang w:eastAsia="zh-CN"/>
        </w:rPr>
        <w:t>）可简化为：</w:t>
      </w:r>
    </w:p>
    <w:p w14:paraId="2E8821FB" w14:textId="77777777" w:rsidR="00C648FF" w:rsidRPr="00016E32" w:rsidRDefault="00C648FF" w:rsidP="00C648FF">
      <w:pPr>
        <w:pStyle w:val="Equation"/>
      </w:pPr>
      <w:r w:rsidRPr="00016E32">
        <w:tab/>
      </w:r>
      <w:r w:rsidRPr="00016E32">
        <w:tab/>
      </w:r>
      <w:r w:rsidRPr="00016E32">
        <w:rPr>
          <w:position w:val="-44"/>
          <w:lang w:eastAsia="zh-CN"/>
        </w:rPr>
        <w:object w:dxaOrig="2900" w:dyaOrig="999" w14:anchorId="216E439A">
          <v:shape id="_x0000_i1118" type="#_x0000_t75" style="width:130.05pt;height:43pt" o:ole="">
            <v:imagedata r:id="rId144" o:title=""/>
          </v:shape>
          <o:OLEObject Type="Embed" ProgID="Equation.3" ShapeID="_x0000_i1118" DrawAspect="Content" ObjectID="_1774784300" r:id="rId145"/>
        </w:object>
      </w:r>
      <w:r w:rsidRPr="00016E32">
        <w:tab/>
        <w:t>(</w:t>
      </w:r>
      <w:r w:rsidRPr="00016E32">
        <w:rPr>
          <w:lang w:eastAsia="ja-JP"/>
        </w:rPr>
        <w:t>37a</w:t>
      </w:r>
      <w:r w:rsidRPr="00016E32">
        <w:t>)</w:t>
      </w:r>
    </w:p>
    <w:p w14:paraId="378C5C92" w14:textId="77777777" w:rsidR="00C648FF" w:rsidRPr="00016E32" w:rsidRDefault="00C648FF" w:rsidP="00C648FF">
      <w:pPr>
        <w:pStyle w:val="Blanc"/>
      </w:pPr>
    </w:p>
    <w:p w14:paraId="1EC82455" w14:textId="77777777" w:rsidR="00C648FF" w:rsidRPr="00016E32" w:rsidRDefault="00C648FF" w:rsidP="00C648FF">
      <w:pPr>
        <w:pStyle w:val="Equation"/>
        <w:spacing w:before="0"/>
      </w:pPr>
      <w:r w:rsidRPr="00016E32">
        <w:tab/>
      </w:r>
      <w:r w:rsidRPr="00016E32">
        <w:tab/>
      </w:r>
      <w:r w:rsidRPr="00016E32">
        <w:rPr>
          <w:position w:val="-44"/>
          <w:lang w:eastAsia="zh-CN"/>
        </w:rPr>
        <w:object w:dxaOrig="3000" w:dyaOrig="999" w14:anchorId="1E2423AB">
          <v:shape id="_x0000_i1119" type="#_x0000_t75" style="width:134.4pt;height:43pt" o:ole="">
            <v:imagedata r:id="rId146" o:title=""/>
          </v:shape>
          <o:OLEObject Type="Embed" ProgID="Equation.3" ShapeID="_x0000_i1119" DrawAspect="Content" ObjectID="_1774784301" r:id="rId147"/>
        </w:object>
      </w:r>
      <w:r w:rsidRPr="00016E32">
        <w:tab/>
        <w:t>(</w:t>
      </w:r>
      <w:r w:rsidRPr="00016E32">
        <w:rPr>
          <w:lang w:eastAsia="ja-JP"/>
        </w:rPr>
        <w:t>37b</w:t>
      </w:r>
      <w:r w:rsidRPr="00016E32">
        <w:t>)</w:t>
      </w:r>
    </w:p>
    <w:p w14:paraId="7F269BCE" w14:textId="77777777" w:rsidR="00C648FF" w:rsidRPr="00016E32" w:rsidRDefault="00C648FF" w:rsidP="00C648FF">
      <w:pPr>
        <w:pStyle w:val="Blanc"/>
      </w:pPr>
    </w:p>
    <w:p w14:paraId="07342041" w14:textId="77777777" w:rsidR="00C648FF" w:rsidRPr="00016E32" w:rsidRDefault="00C648FF" w:rsidP="00C648FF">
      <w:pPr>
        <w:pStyle w:val="Equation"/>
        <w:spacing w:before="0"/>
      </w:pPr>
      <w:r w:rsidRPr="00016E32">
        <w:tab/>
      </w:r>
      <w:r w:rsidRPr="00016E32">
        <w:tab/>
      </w:r>
      <w:r w:rsidRPr="00016E32">
        <w:rPr>
          <w:position w:val="-44"/>
          <w:lang w:eastAsia="zh-CN"/>
        </w:rPr>
        <w:object w:dxaOrig="2700" w:dyaOrig="880" w14:anchorId="6B791DDA">
          <v:shape id="_x0000_i1120" type="#_x0000_t75" style="width:124.05pt;height:41.35pt" o:ole="">
            <v:imagedata r:id="rId148" o:title=""/>
          </v:shape>
          <o:OLEObject Type="Embed" ProgID="Equation.3" ShapeID="_x0000_i1120" DrawAspect="Content" ObjectID="_1774784302" r:id="rId149"/>
        </w:object>
      </w:r>
      <w:r w:rsidRPr="00016E32">
        <w:tab/>
        <w:t>(</w:t>
      </w:r>
      <w:r w:rsidRPr="00016E32">
        <w:rPr>
          <w:lang w:eastAsia="ja-JP"/>
        </w:rPr>
        <w:t>38a</w:t>
      </w:r>
      <w:r w:rsidRPr="00016E32">
        <w:t>)</w:t>
      </w:r>
    </w:p>
    <w:p w14:paraId="75C61F2C" w14:textId="77777777" w:rsidR="00C648FF" w:rsidRPr="00016E32" w:rsidRDefault="00C648FF" w:rsidP="00C648FF">
      <w:pPr>
        <w:pStyle w:val="Blanc"/>
      </w:pPr>
    </w:p>
    <w:p w14:paraId="1A795B5F" w14:textId="4CA6D8B7" w:rsidR="00DA632A" w:rsidRDefault="00C648FF" w:rsidP="00C648FF">
      <w:pPr>
        <w:pStyle w:val="Equation"/>
        <w:rPr>
          <w:lang w:eastAsia="zh-CN"/>
        </w:rPr>
      </w:pPr>
      <w:r w:rsidRPr="00016E32">
        <w:tab/>
      </w:r>
      <w:r w:rsidRPr="00016E32">
        <w:tab/>
      </w:r>
      <w:r w:rsidRPr="00016E32">
        <w:rPr>
          <w:position w:val="-42"/>
          <w:lang w:eastAsia="zh-CN"/>
        </w:rPr>
        <w:object w:dxaOrig="2900" w:dyaOrig="900" w14:anchorId="207B2005">
          <v:shape id="_x0000_i1121" type="#_x0000_t75" style="width:136.45pt;height:44.05pt" o:ole="">
            <v:imagedata r:id="rId150" o:title=""/>
          </v:shape>
          <o:OLEObject Type="Embed" ProgID="Equation.3" ShapeID="_x0000_i1121" DrawAspect="Content" ObjectID="_1774784303" r:id="rId151"/>
        </w:object>
      </w:r>
      <w:r w:rsidRPr="00016E32">
        <w:tab/>
        <w:t>(</w:t>
      </w:r>
      <w:r w:rsidRPr="00016E32">
        <w:rPr>
          <w:lang w:eastAsia="ja-JP"/>
        </w:rPr>
        <w:t>38b</w:t>
      </w:r>
      <w:r w:rsidRPr="00016E32">
        <w:t>)</w:t>
      </w:r>
    </w:p>
    <w:p w14:paraId="3CB30D39" w14:textId="77777777" w:rsidR="00DA632A" w:rsidRDefault="00DA632A" w:rsidP="00DA632A">
      <w:pPr>
        <w:snapToGrid w:val="0"/>
        <w:ind w:firstLineChars="200" w:firstLine="480"/>
        <w:rPr>
          <w:lang w:eastAsia="zh-CN"/>
        </w:rPr>
      </w:pPr>
      <w:r>
        <w:rPr>
          <w:rFonts w:hint="eastAsia"/>
          <w:lang w:eastAsia="zh-CN"/>
        </w:rPr>
        <w:lastRenderedPageBreak/>
        <w:t>其中，</w:t>
      </w:r>
      <w:r w:rsidRPr="00432236">
        <w:sym w:font="Symbol" w:char="F071"/>
      </w:r>
      <w:r>
        <w:rPr>
          <w:rFonts w:hint="eastAsia"/>
          <w:lang w:eastAsia="zh-CN"/>
        </w:rPr>
        <w:t>为入射角，</w:t>
      </w:r>
      <w:r w:rsidRPr="00432236">
        <w:sym w:font="Symbol" w:char="F068"/>
      </w:r>
      <w:r>
        <w:rPr>
          <w:rFonts w:hint="eastAsia"/>
          <w:lang w:eastAsia="zh-CN"/>
        </w:rPr>
        <w:t>为电波所入射介质的相对介电常数。</w:t>
      </w:r>
    </w:p>
    <w:p w14:paraId="3C0F2903" w14:textId="77777777" w:rsidR="00DA632A" w:rsidRPr="00CF21F7" w:rsidRDefault="00DA632A" w:rsidP="00DA632A">
      <w:pPr>
        <w:snapToGrid w:val="0"/>
        <w:ind w:firstLineChars="200" w:firstLine="480"/>
        <w:rPr>
          <w:lang w:val="en-US" w:eastAsia="zh-CN"/>
        </w:rPr>
      </w:pPr>
      <w:r>
        <w:rPr>
          <w:rFonts w:hint="eastAsia"/>
          <w:lang w:eastAsia="zh-CN"/>
        </w:rPr>
        <w:t>在公式（</w:t>
      </w:r>
      <w:r>
        <w:rPr>
          <w:rFonts w:hint="eastAsia"/>
          <w:lang w:eastAsia="zh-CN"/>
        </w:rPr>
        <w:t>37</w:t>
      </w:r>
      <w:r>
        <w:rPr>
          <w:lang w:eastAsia="zh-CN"/>
        </w:rPr>
        <w:t>a</w:t>
      </w:r>
      <w:r>
        <w:rPr>
          <w:rFonts w:hint="eastAsia"/>
          <w:lang w:eastAsia="zh-CN"/>
        </w:rPr>
        <w:t>）至（</w:t>
      </w:r>
      <w:r>
        <w:rPr>
          <w:rFonts w:hint="eastAsia"/>
          <w:lang w:eastAsia="zh-CN"/>
        </w:rPr>
        <w:t>38</w:t>
      </w:r>
      <w:r>
        <w:rPr>
          <w:lang w:eastAsia="zh-CN"/>
        </w:rPr>
        <w:t>b</w:t>
      </w:r>
      <w:r>
        <w:rPr>
          <w:rFonts w:hint="eastAsia"/>
          <w:lang w:eastAsia="zh-CN"/>
        </w:rPr>
        <w:t>）中</w:t>
      </w:r>
      <w:r>
        <w:rPr>
          <w:lang w:eastAsia="zh-CN"/>
        </w:rPr>
        <w:t>，</w:t>
      </w:r>
      <w:r>
        <w:rPr>
          <w:rFonts w:hint="eastAsia"/>
          <w:lang w:eastAsia="zh-CN"/>
        </w:rPr>
        <w:t>在界面处的全内反射不可能发生，原因是可假设电波入射的</w:t>
      </w:r>
      <w:r>
        <w:rPr>
          <w:lang w:eastAsia="zh-CN"/>
        </w:rPr>
        <w:t>介质</w:t>
      </w:r>
      <w:r>
        <w:rPr>
          <w:rFonts w:hint="eastAsia"/>
          <w:lang w:eastAsia="zh-CN"/>
        </w:rPr>
        <w:t>具有比空气更高的折射率。</w:t>
      </w:r>
    </w:p>
    <w:p w14:paraId="2CA521BF" w14:textId="77777777" w:rsidR="00DA632A" w:rsidRPr="00B20813" w:rsidRDefault="00DA632A" w:rsidP="00DA632A">
      <w:pPr>
        <w:pStyle w:val="Heading3"/>
        <w:snapToGrid w:val="0"/>
        <w:rPr>
          <w:lang w:val="en-US" w:eastAsia="zh-CN"/>
        </w:rPr>
      </w:pPr>
      <w:bookmarkStart w:id="19" w:name="_Toc164159061"/>
      <w:r w:rsidRPr="00B20813">
        <w:rPr>
          <w:lang w:val="en-US" w:eastAsia="zh-CN"/>
        </w:rPr>
        <w:t>2.</w:t>
      </w:r>
      <w:r w:rsidRPr="00B20813">
        <w:rPr>
          <w:rFonts w:hint="eastAsia"/>
          <w:lang w:val="en-US" w:eastAsia="ja-JP"/>
        </w:rPr>
        <w:t>2.</w:t>
      </w:r>
      <w:r w:rsidRPr="00B20813">
        <w:rPr>
          <w:lang w:val="en-US" w:eastAsia="zh-CN"/>
        </w:rPr>
        <w:t>2</w:t>
      </w:r>
      <w:r w:rsidRPr="00B20813">
        <w:rPr>
          <w:lang w:val="en-US" w:eastAsia="zh-CN"/>
        </w:rPr>
        <w:tab/>
      </w:r>
      <w:r>
        <w:rPr>
          <w:rFonts w:hint="eastAsia"/>
          <w:lang w:val="en-US" w:eastAsia="zh-CN"/>
        </w:rPr>
        <w:t>单层和多层板坯的平面波反射和透射</w:t>
      </w:r>
      <w:bookmarkEnd w:id="19"/>
    </w:p>
    <w:p w14:paraId="560C6511" w14:textId="77777777" w:rsidR="00DA632A" w:rsidRPr="00B20813" w:rsidRDefault="00DA632A" w:rsidP="00DA632A">
      <w:pPr>
        <w:pStyle w:val="Heading4"/>
        <w:snapToGrid w:val="0"/>
        <w:rPr>
          <w:lang w:val="en-US" w:eastAsia="zh-CN"/>
        </w:rPr>
      </w:pPr>
      <w:r w:rsidRPr="00B20813">
        <w:rPr>
          <w:lang w:val="en-US" w:eastAsia="zh-CN"/>
        </w:rPr>
        <w:t>2.</w:t>
      </w:r>
      <w:r w:rsidRPr="00B20813">
        <w:rPr>
          <w:rFonts w:hint="eastAsia"/>
          <w:lang w:val="en-US" w:eastAsia="ja-JP"/>
        </w:rPr>
        <w:t>2.</w:t>
      </w:r>
      <w:r w:rsidRPr="00B20813">
        <w:rPr>
          <w:lang w:val="en-US" w:eastAsia="zh-CN"/>
        </w:rPr>
        <w:t>2.1</w:t>
      </w:r>
      <w:r w:rsidRPr="00B20813">
        <w:rPr>
          <w:lang w:val="en-US" w:eastAsia="zh-CN"/>
        </w:rPr>
        <w:tab/>
      </w:r>
      <w:r>
        <w:rPr>
          <w:rFonts w:hint="eastAsia"/>
          <w:lang w:val="en-US" w:eastAsia="zh-CN"/>
        </w:rPr>
        <w:t>多层板坯的常</w:t>
      </w:r>
      <w:r>
        <w:rPr>
          <w:lang w:val="en-US" w:eastAsia="zh-CN"/>
        </w:rPr>
        <w:t>用方法</w:t>
      </w:r>
    </w:p>
    <w:p w14:paraId="348E1E5C" w14:textId="77777777" w:rsidR="00DA632A" w:rsidRDefault="00DA632A" w:rsidP="00DA632A">
      <w:pPr>
        <w:snapToGrid w:val="0"/>
        <w:ind w:firstLineChars="200" w:firstLine="480"/>
        <w:rPr>
          <w:lang w:eastAsia="zh-CN"/>
        </w:rPr>
      </w:pPr>
      <w:r>
        <w:rPr>
          <w:rFonts w:hint="eastAsia"/>
          <w:lang w:eastAsia="zh-CN"/>
        </w:rPr>
        <w:t>图</w:t>
      </w:r>
      <w:r>
        <w:rPr>
          <w:lang w:eastAsia="zh-CN"/>
        </w:rPr>
        <w:t>3</w:t>
      </w:r>
      <w:r>
        <w:rPr>
          <w:rFonts w:hint="eastAsia"/>
          <w:lang w:eastAsia="zh-CN"/>
        </w:rPr>
        <w:t>为</w:t>
      </w:r>
      <w:r w:rsidRPr="00AC7B40">
        <w:rPr>
          <w:i/>
          <w:iCs/>
          <w:lang w:eastAsia="zh-CN"/>
        </w:rPr>
        <w:t>N</w:t>
      </w:r>
      <w:r>
        <w:rPr>
          <w:rFonts w:hint="eastAsia"/>
          <w:lang w:eastAsia="zh-CN"/>
        </w:rPr>
        <w:t>层</w:t>
      </w:r>
      <w:r>
        <w:rPr>
          <w:lang w:eastAsia="zh-CN"/>
        </w:rPr>
        <w:t>板坯上的</w:t>
      </w:r>
      <w:r>
        <w:rPr>
          <w:rFonts w:hint="eastAsia"/>
          <w:lang w:eastAsia="zh-CN"/>
        </w:rPr>
        <w:t>平面波入射，每</w:t>
      </w:r>
      <w:proofErr w:type="gramStart"/>
      <w:r>
        <w:rPr>
          <w:rFonts w:hint="eastAsia"/>
          <w:lang w:eastAsia="zh-CN"/>
        </w:rPr>
        <w:t>层</w:t>
      </w:r>
      <w:r>
        <w:rPr>
          <w:lang w:eastAsia="zh-CN"/>
        </w:rPr>
        <w:t>板坯均具有</w:t>
      </w:r>
      <w:proofErr w:type="gramEnd"/>
      <w:r>
        <w:rPr>
          <w:rFonts w:hint="eastAsia"/>
          <w:lang w:eastAsia="zh-CN"/>
        </w:rPr>
        <w:t>光滑的、平面的和平行的表面，其中</w:t>
      </w:r>
      <w:r>
        <w:rPr>
          <w:lang w:eastAsia="zh-CN"/>
        </w:rPr>
        <w:t>N</w:t>
      </w:r>
      <w:r>
        <w:rPr>
          <w:rFonts w:hint="eastAsia"/>
          <w:lang w:eastAsia="zh-CN"/>
        </w:rPr>
        <w:t>可为</w:t>
      </w:r>
      <w:r>
        <w:rPr>
          <w:lang w:eastAsia="zh-CN"/>
        </w:rPr>
        <w:t>1</w:t>
      </w:r>
      <w:r>
        <w:rPr>
          <w:rFonts w:hint="eastAsia"/>
          <w:lang w:eastAsia="zh-CN"/>
        </w:rPr>
        <w:t>或更大。第</w:t>
      </w:r>
      <w:r w:rsidRPr="00AC7B40">
        <w:rPr>
          <w:i/>
          <w:iCs/>
          <w:lang w:eastAsia="zh-CN"/>
        </w:rPr>
        <w:t>n</w:t>
      </w:r>
      <w:r>
        <w:rPr>
          <w:rFonts w:hint="eastAsia"/>
          <w:lang w:eastAsia="zh-CN"/>
        </w:rPr>
        <w:t>层的相对介电常数为</w:t>
      </w:r>
      <w:r w:rsidRPr="00432236">
        <w:sym w:font="Symbol" w:char="F068"/>
      </w:r>
      <w:r w:rsidRPr="00432236">
        <w:rPr>
          <w:i/>
          <w:vertAlign w:val="subscript"/>
          <w:lang w:eastAsia="zh-CN"/>
        </w:rPr>
        <w:t>n</w:t>
      </w:r>
      <w:r>
        <w:rPr>
          <w:rFonts w:hint="eastAsia"/>
          <w:lang w:eastAsia="zh-CN"/>
        </w:rPr>
        <w:t>，其宽度为</w:t>
      </w:r>
      <w:proofErr w:type="spellStart"/>
      <w:r w:rsidRPr="00432236">
        <w:rPr>
          <w:i/>
          <w:lang w:eastAsia="zh-CN"/>
        </w:rPr>
        <w:t>d</w:t>
      </w:r>
      <w:r w:rsidRPr="00432236">
        <w:rPr>
          <w:i/>
          <w:vertAlign w:val="subscript"/>
          <w:lang w:eastAsia="zh-CN"/>
        </w:rPr>
        <w:t>n</w:t>
      </w:r>
      <w:proofErr w:type="spellEnd"/>
      <w:r>
        <w:rPr>
          <w:rFonts w:hint="eastAsia"/>
          <w:lang w:eastAsia="zh-CN"/>
        </w:rPr>
        <w:t>米。假定板坯在空气中，且</w:t>
      </w:r>
      <w:r>
        <w:rPr>
          <w:lang w:eastAsia="zh-CN"/>
        </w:rPr>
        <w:t>出</w:t>
      </w:r>
      <w:r>
        <w:rPr>
          <w:rFonts w:hint="eastAsia"/>
          <w:lang w:eastAsia="zh-CN"/>
        </w:rPr>
        <w:t>于计算目的其被表示为第</w:t>
      </w:r>
      <w:r>
        <w:rPr>
          <w:lang w:eastAsia="zh-CN"/>
        </w:rPr>
        <w:t>0</w:t>
      </w:r>
      <w:r>
        <w:rPr>
          <w:rFonts w:hint="eastAsia"/>
          <w:lang w:eastAsia="zh-CN"/>
        </w:rPr>
        <w:t>层和第</w:t>
      </w:r>
      <w:r w:rsidRPr="00AC7B40">
        <w:rPr>
          <w:i/>
          <w:iCs/>
          <w:lang w:eastAsia="zh-CN"/>
        </w:rPr>
        <w:t>N</w:t>
      </w:r>
      <w:r>
        <w:rPr>
          <w:lang w:eastAsia="zh-CN"/>
        </w:rPr>
        <w:t xml:space="preserve"> + 1</w:t>
      </w:r>
      <w:r>
        <w:rPr>
          <w:rFonts w:hint="eastAsia"/>
          <w:lang w:eastAsia="zh-CN"/>
        </w:rPr>
        <w:t>层，且相对介电常数为</w:t>
      </w:r>
      <w:r>
        <w:rPr>
          <w:lang w:eastAsia="zh-CN"/>
        </w:rPr>
        <w:t>1</w:t>
      </w:r>
      <w:r>
        <w:rPr>
          <w:rFonts w:hint="eastAsia"/>
          <w:lang w:eastAsia="zh-CN"/>
        </w:rPr>
        <w:t>，宽度为</w:t>
      </w:r>
      <w:r>
        <w:rPr>
          <w:lang w:eastAsia="zh-CN"/>
        </w:rPr>
        <w:t>0</w:t>
      </w:r>
      <w:r>
        <w:rPr>
          <w:rFonts w:hint="eastAsia"/>
          <w:lang w:eastAsia="zh-CN"/>
        </w:rPr>
        <w:t>。</w:t>
      </w:r>
    </w:p>
    <w:p w14:paraId="4B2F7973" w14:textId="77777777" w:rsidR="00DA632A" w:rsidRDefault="00DA632A" w:rsidP="00DA632A">
      <w:pPr>
        <w:pStyle w:val="FigureNo"/>
        <w:rPr>
          <w:lang w:eastAsia="zh-CN"/>
        </w:rPr>
      </w:pPr>
      <w:r>
        <w:rPr>
          <w:rFonts w:hint="eastAsia"/>
          <w:lang w:eastAsia="zh-CN"/>
        </w:rPr>
        <w:t>图</w:t>
      </w:r>
      <w:r>
        <w:rPr>
          <w:rFonts w:hint="eastAsia"/>
          <w:lang w:eastAsia="zh-CN"/>
        </w:rPr>
        <w:t>3</w:t>
      </w:r>
    </w:p>
    <w:p w14:paraId="77531C4C" w14:textId="77777777" w:rsidR="00DA632A" w:rsidRPr="00101BEE" w:rsidRDefault="00DA632A" w:rsidP="00DA632A">
      <w:pPr>
        <w:pStyle w:val="Figuretitle"/>
        <w:rPr>
          <w:b w:val="0"/>
          <w:bCs/>
          <w:lang w:eastAsia="zh-CN"/>
        </w:rPr>
      </w:pPr>
      <w:r w:rsidRPr="00101BEE">
        <w:rPr>
          <w:rFonts w:hint="eastAsia"/>
          <w:bCs/>
          <w:lang w:eastAsia="zh-CN"/>
        </w:rPr>
        <w:t>单层或多层板坯的平面波反射</w:t>
      </w:r>
    </w:p>
    <w:p w14:paraId="4A71828D" w14:textId="77777777" w:rsidR="00DA632A" w:rsidRDefault="00DA632A" w:rsidP="00DA632A">
      <w:pPr>
        <w:pStyle w:val="Figure"/>
        <w:rPr>
          <w:lang w:eastAsia="zh-CN"/>
        </w:rPr>
      </w:pPr>
      <w:r>
        <w:object w:dxaOrig="5163" w:dyaOrig="2930" w14:anchorId="354E0528">
          <v:shape id="_x0000_i1089" type="#_x0000_t75" style="width:346.2pt;height:196.75pt" o:ole="">
            <v:imagedata r:id="rId152" o:title=""/>
          </v:shape>
          <o:OLEObject Type="Embed" ProgID="CorelDraw.Graphic.16" ShapeID="_x0000_i1089" DrawAspect="Content" ObjectID="_1774784304" r:id="rId153"/>
        </w:object>
      </w:r>
    </w:p>
    <w:p w14:paraId="3DB19048" w14:textId="3E305D5D" w:rsidR="00DA632A" w:rsidRDefault="00DA632A" w:rsidP="00F33AA4">
      <w:pPr>
        <w:ind w:firstLineChars="200" w:firstLine="480"/>
        <w:rPr>
          <w:lang w:eastAsia="zh-CN"/>
        </w:rPr>
      </w:pPr>
      <w:r>
        <w:rPr>
          <w:rFonts w:hint="eastAsia"/>
          <w:lang w:eastAsia="zh-CN"/>
        </w:rPr>
        <w:t>入射</w:t>
      </w:r>
      <w:r>
        <w:rPr>
          <w:lang w:eastAsia="zh-CN"/>
        </w:rPr>
        <w:t>和</w:t>
      </w:r>
      <w:r>
        <w:rPr>
          <w:rFonts w:hint="eastAsia"/>
          <w:lang w:eastAsia="zh-CN"/>
        </w:rPr>
        <w:t>反射角为</w:t>
      </w:r>
      <w:r w:rsidRPr="00432236">
        <w:sym w:font="Symbol" w:char="F071"/>
      </w:r>
      <w:r w:rsidRPr="00432236">
        <w:rPr>
          <w:vertAlign w:val="subscript"/>
          <w:lang w:eastAsia="zh-CN"/>
        </w:rPr>
        <w:t>0</w:t>
      </w:r>
      <w:r>
        <w:rPr>
          <w:rFonts w:hint="eastAsia"/>
          <w:lang w:eastAsia="zh-CN"/>
        </w:rPr>
        <w:t>，且</w:t>
      </w:r>
      <w:r>
        <w:rPr>
          <w:lang w:eastAsia="zh-CN"/>
        </w:rPr>
        <w:t>电</w:t>
      </w:r>
      <w:r>
        <w:rPr>
          <w:rFonts w:hint="eastAsia"/>
          <w:lang w:eastAsia="zh-CN"/>
        </w:rPr>
        <w:t>波会从第</w:t>
      </w:r>
      <w:r w:rsidRPr="00B94A8B">
        <w:rPr>
          <w:i/>
          <w:iCs/>
          <w:lang w:eastAsia="zh-CN"/>
        </w:rPr>
        <w:t>N</w:t>
      </w:r>
      <w:r>
        <w:rPr>
          <w:rFonts w:hint="eastAsia"/>
          <w:lang w:eastAsia="zh-CN"/>
        </w:rPr>
        <w:t>层出现，</w:t>
      </w:r>
      <w:r w:rsidRPr="00432236">
        <w:sym w:font="Symbol" w:char="F071"/>
      </w:r>
      <w:r w:rsidRPr="00432236">
        <w:rPr>
          <w:i/>
          <w:vertAlign w:val="subscript"/>
          <w:lang w:eastAsia="zh-CN"/>
        </w:rPr>
        <w:t>N</w:t>
      </w:r>
      <w:r w:rsidRPr="00432236">
        <w:rPr>
          <w:vertAlign w:val="subscript"/>
          <w:lang w:eastAsia="zh-CN"/>
        </w:rPr>
        <w:t>+1</w:t>
      </w:r>
      <w:r w:rsidRPr="00432236">
        <w:rPr>
          <w:lang w:eastAsia="zh-CN"/>
        </w:rPr>
        <w:t> = </w:t>
      </w:r>
      <w:r w:rsidRPr="00432236">
        <w:sym w:font="Symbol" w:char="F071"/>
      </w:r>
      <w:r w:rsidRPr="00432236">
        <w:rPr>
          <w:vertAlign w:val="subscript"/>
          <w:lang w:eastAsia="zh-CN"/>
        </w:rPr>
        <w:t>0</w:t>
      </w:r>
      <w:r>
        <w:rPr>
          <w:rFonts w:hint="eastAsia"/>
          <w:lang w:eastAsia="zh-CN"/>
        </w:rPr>
        <w:t>。第</w:t>
      </w:r>
      <w:r>
        <w:rPr>
          <w:lang w:eastAsia="zh-CN"/>
        </w:rPr>
        <w:t>n</w:t>
      </w:r>
      <w:r>
        <w:rPr>
          <w:rFonts w:hint="eastAsia"/>
          <w:lang w:eastAsia="zh-CN"/>
        </w:rPr>
        <w:t>层的传播方向为</w:t>
      </w:r>
      <w:r w:rsidRPr="00432236">
        <w:sym w:font="Symbol" w:char="F071"/>
      </w:r>
      <w:r w:rsidRPr="00432236">
        <w:rPr>
          <w:i/>
          <w:vertAlign w:val="subscript"/>
          <w:lang w:eastAsia="zh-CN"/>
        </w:rPr>
        <w:t>n</w:t>
      </w:r>
      <w:r>
        <w:rPr>
          <w:rFonts w:hint="eastAsia"/>
          <w:lang w:eastAsia="zh-CN"/>
        </w:rPr>
        <w:t>。图</w:t>
      </w:r>
      <w:r w:rsidRPr="00B94A8B">
        <w:rPr>
          <w:lang w:eastAsia="zh-CN"/>
        </w:rPr>
        <w:t>3</w:t>
      </w:r>
      <w:r w:rsidRPr="00B94A8B">
        <w:rPr>
          <w:rFonts w:hint="eastAsia"/>
          <w:lang w:eastAsia="zh-CN"/>
        </w:rPr>
        <w:t>中</w:t>
      </w:r>
      <w:r w:rsidRPr="00B94A8B">
        <w:rPr>
          <w:lang w:eastAsia="zh-CN"/>
        </w:rPr>
        <w:t>并未给出</w:t>
      </w:r>
      <w:r>
        <w:rPr>
          <w:rFonts w:hint="eastAsia"/>
          <w:lang w:eastAsia="zh-CN"/>
        </w:rPr>
        <w:t>通过这些层的完整射线路径。对于单个入射射线</w:t>
      </w:r>
      <w:r w:rsidRPr="00432236">
        <w:rPr>
          <w:i/>
          <w:lang w:eastAsia="zh-CN"/>
        </w:rPr>
        <w:t>S</w:t>
      </w:r>
      <w:r w:rsidRPr="00432236">
        <w:rPr>
          <w:i/>
          <w:vertAlign w:val="subscript"/>
          <w:lang w:eastAsia="zh-CN"/>
        </w:rPr>
        <w:t>i</w:t>
      </w:r>
      <w:r>
        <w:rPr>
          <w:rFonts w:hint="eastAsia"/>
          <w:lang w:eastAsia="zh-CN"/>
        </w:rPr>
        <w:t>而言</w:t>
      </w:r>
      <w:r>
        <w:rPr>
          <w:lang w:eastAsia="zh-CN"/>
        </w:rPr>
        <w:t>，</w:t>
      </w:r>
      <w:r>
        <w:rPr>
          <w:rFonts w:hint="eastAsia"/>
          <w:lang w:eastAsia="zh-CN"/>
        </w:rPr>
        <w:t>由于在各层发生的多次内部反射，所</w:t>
      </w:r>
      <w:r>
        <w:rPr>
          <w:lang w:eastAsia="zh-CN"/>
        </w:rPr>
        <w:t>发出的</w:t>
      </w:r>
      <w:r>
        <w:rPr>
          <w:rFonts w:hint="eastAsia"/>
          <w:lang w:eastAsia="zh-CN"/>
        </w:rPr>
        <w:t>射线</w:t>
      </w:r>
      <w:r w:rsidRPr="00432236">
        <w:rPr>
          <w:i/>
          <w:lang w:eastAsia="zh-CN"/>
        </w:rPr>
        <w:t>S</w:t>
      </w:r>
      <w:r w:rsidRPr="00432236">
        <w:rPr>
          <w:i/>
          <w:vertAlign w:val="subscript"/>
          <w:lang w:eastAsia="zh-CN"/>
        </w:rPr>
        <w:t>r</w:t>
      </w:r>
      <w:r>
        <w:rPr>
          <w:rFonts w:hint="eastAsia"/>
          <w:lang w:eastAsia="zh-CN"/>
        </w:rPr>
        <w:t>和</w:t>
      </w:r>
      <w:r w:rsidRPr="00432236">
        <w:rPr>
          <w:i/>
          <w:lang w:eastAsia="zh-CN"/>
        </w:rPr>
        <w:t>S</w:t>
      </w:r>
      <w:r w:rsidRPr="00432236">
        <w:rPr>
          <w:i/>
          <w:vertAlign w:val="subscript"/>
          <w:lang w:eastAsia="zh-CN"/>
        </w:rPr>
        <w:t>t</w:t>
      </w:r>
      <w:r>
        <w:rPr>
          <w:rFonts w:hint="eastAsia"/>
          <w:lang w:eastAsia="zh-CN"/>
        </w:rPr>
        <w:t>在空间内进行分布。</w:t>
      </w:r>
    </w:p>
    <w:p w14:paraId="5FF8EAB4" w14:textId="5A389767" w:rsidR="00DA632A" w:rsidRDefault="00DA632A" w:rsidP="00DA632A">
      <w:pPr>
        <w:ind w:firstLineChars="200" w:firstLine="480"/>
        <w:rPr>
          <w:lang w:eastAsia="zh-CN"/>
        </w:rPr>
      </w:pPr>
      <w:r w:rsidRPr="0033111A">
        <w:rPr>
          <w:rFonts w:hint="eastAsia"/>
          <w:lang w:eastAsia="zh-CN"/>
        </w:rPr>
        <w:t>板坯的反射系数可以通过应用表示分离第</w:t>
      </w:r>
      <w:r w:rsidRPr="0081155E">
        <w:rPr>
          <w:rFonts w:hint="eastAsia"/>
          <w:i/>
          <w:iCs/>
          <w:lang w:eastAsia="zh-CN"/>
        </w:rPr>
        <w:t>n</w:t>
      </w:r>
      <w:r w:rsidRPr="0033111A">
        <w:rPr>
          <w:rFonts w:hint="eastAsia"/>
          <w:lang w:eastAsia="zh-CN"/>
        </w:rPr>
        <w:t>层和第（</w:t>
      </w:r>
      <w:r w:rsidRPr="0081155E">
        <w:rPr>
          <w:rFonts w:hint="eastAsia"/>
          <w:i/>
          <w:iCs/>
          <w:lang w:eastAsia="zh-CN"/>
        </w:rPr>
        <w:t>n</w:t>
      </w:r>
      <w:r w:rsidRPr="0033111A">
        <w:rPr>
          <w:rFonts w:hint="eastAsia"/>
          <w:lang w:eastAsia="zh-CN"/>
        </w:rPr>
        <w:t>+1</w:t>
      </w:r>
      <w:r w:rsidRPr="0033111A">
        <w:rPr>
          <w:rFonts w:hint="eastAsia"/>
          <w:lang w:eastAsia="zh-CN"/>
        </w:rPr>
        <w:t>）层的界面处反射系数的</w:t>
      </w:r>
      <w:r>
        <w:rPr>
          <w:rFonts w:hint="eastAsia"/>
          <w:lang w:eastAsia="zh-CN"/>
        </w:rPr>
        <w:t>公式</w:t>
      </w:r>
      <w:r w:rsidRPr="0033111A">
        <w:rPr>
          <w:rFonts w:hint="eastAsia"/>
          <w:lang w:eastAsia="zh-CN"/>
        </w:rPr>
        <w:t>（</w:t>
      </w:r>
      <w:r w:rsidRPr="0033111A">
        <w:rPr>
          <w:rFonts w:hint="eastAsia"/>
          <w:lang w:eastAsia="zh-CN"/>
        </w:rPr>
        <w:t>39</w:t>
      </w:r>
      <w:r w:rsidRPr="0033111A">
        <w:rPr>
          <w:rFonts w:hint="eastAsia"/>
          <w:lang w:eastAsia="zh-CN"/>
        </w:rPr>
        <w:t>）来计算，</w:t>
      </w:r>
      <w:r w:rsidR="0081155E" w:rsidRPr="00016E32">
        <w:rPr>
          <w:szCs w:val="24"/>
          <w:lang w:eastAsia="zh-CN"/>
        </w:rPr>
        <w:t xml:space="preserve"> </w:t>
      </w:r>
      <m:oMath>
        <m:r>
          <w:rPr>
            <w:rFonts w:ascii="Cambria Math" w:hAnsi="Cambria Math"/>
            <w:szCs w:val="24"/>
            <w:lang w:eastAsia="zh-CN"/>
          </w:rPr>
          <m:t>n=N</m:t>
        </m:r>
      </m:oMath>
      <w:r w:rsidR="0081155E" w:rsidRPr="00016E32">
        <w:rPr>
          <w:szCs w:val="24"/>
          <w:lang w:eastAsia="zh-CN"/>
        </w:rPr>
        <w:t xml:space="preserve">, </w:t>
      </w:r>
      <m:oMath>
        <m:r>
          <w:rPr>
            <w:rFonts w:ascii="Cambria Math" w:hAnsi="Cambria Math"/>
            <w:szCs w:val="24"/>
            <w:lang w:eastAsia="zh-CN"/>
          </w:rPr>
          <m:t>N-1</m:t>
        </m:r>
      </m:oMath>
      <w:r w:rsidR="0081155E" w:rsidRPr="00016E32">
        <w:rPr>
          <w:szCs w:val="24"/>
          <w:lang w:eastAsia="zh-CN"/>
        </w:rPr>
        <w:t xml:space="preserve">, </w:t>
      </w:r>
      <m:oMath>
        <m:r>
          <w:rPr>
            <w:rFonts w:ascii="Cambria Math" w:hAnsi="Cambria Math"/>
            <w:szCs w:val="24"/>
            <w:lang w:eastAsia="zh-CN"/>
          </w:rPr>
          <m:t>N-2</m:t>
        </m:r>
      </m:oMath>
      <w:r w:rsidR="0081155E" w:rsidRPr="00016E32">
        <w:rPr>
          <w:szCs w:val="24"/>
          <w:lang w:eastAsia="zh-CN"/>
        </w:rPr>
        <w:t xml:space="preserve">, ……, </w:t>
      </w:r>
      <m:oMath>
        <m:r>
          <w:rPr>
            <w:rFonts w:ascii="Cambria Math" w:hAnsi="Cambria Math"/>
            <w:szCs w:val="24"/>
            <w:lang w:eastAsia="zh-CN"/>
          </w:rPr>
          <m:t>0</m:t>
        </m:r>
      </m:oMath>
      <w:r w:rsidR="0081155E" w:rsidRPr="00016E32">
        <w:rPr>
          <w:szCs w:val="24"/>
          <w:lang w:eastAsia="zh-CN"/>
        </w:rPr>
        <w:t xml:space="preserve"> </w:t>
      </w:r>
      <w:r w:rsidRPr="0033111A">
        <w:rPr>
          <w:rFonts w:hint="eastAsia"/>
          <w:lang w:eastAsia="zh-CN"/>
        </w:rPr>
        <w:t>设定</w:t>
      </w:r>
      <m:oMath>
        <m:sSub>
          <m:sSubPr>
            <m:ctrlPr>
              <w:rPr>
                <w:rFonts w:ascii="Cambria Math" w:hAnsi="Cambria Math"/>
                <w:szCs w:val="24"/>
              </w:rPr>
            </m:ctrlPr>
          </m:sSubPr>
          <m:e>
            <m:r>
              <w:rPr>
                <w:rFonts w:ascii="Cambria Math" w:hAnsi="Cambria Math"/>
                <w:szCs w:val="24"/>
                <w:lang w:eastAsia="zh-CN"/>
              </w:rPr>
              <m:t>R</m:t>
            </m:r>
          </m:e>
          <m:sub>
            <m:r>
              <w:rPr>
                <w:rFonts w:ascii="Cambria Math" w:hAnsi="Cambria Math"/>
                <w:szCs w:val="24"/>
                <w:lang w:eastAsia="zh-CN"/>
              </w:rPr>
              <m:t>p</m:t>
            </m:r>
          </m:sub>
        </m:sSub>
        <m:d>
          <m:dPr>
            <m:ctrlPr>
              <w:rPr>
                <w:rFonts w:ascii="Cambria Math" w:hAnsi="Cambria Math"/>
                <w:szCs w:val="24"/>
              </w:rPr>
            </m:ctrlPr>
          </m:dPr>
          <m:e>
            <m:r>
              <m:rPr>
                <m:sty m:val="p"/>
              </m:rPr>
              <w:rPr>
                <w:rFonts w:ascii="Cambria Math" w:hAnsi="Cambria Math"/>
                <w:szCs w:val="24"/>
                <w:lang w:eastAsia="zh-CN"/>
              </w:rPr>
              <m:t>N+1</m:t>
            </m:r>
          </m:e>
        </m:d>
        <m:r>
          <w:rPr>
            <w:rFonts w:ascii="Cambria Math" w:hAnsi="Cambria Math"/>
            <w:szCs w:val="24"/>
            <w:lang w:eastAsia="zh-CN"/>
          </w:rPr>
          <m:t>=0</m:t>
        </m:r>
      </m:oMath>
      <w:r w:rsidRPr="0033111A">
        <w:rPr>
          <w:rFonts w:hint="eastAsia"/>
          <w:lang w:eastAsia="zh-CN"/>
        </w:rPr>
        <w:t>。</w:t>
      </w:r>
    </w:p>
    <w:p w14:paraId="6B50DF58" w14:textId="20A84165" w:rsidR="00DA632A" w:rsidRPr="00016E32" w:rsidRDefault="00F33AA4" w:rsidP="00DA632A">
      <w:pPr>
        <w:pStyle w:val="Equation"/>
        <w:rPr>
          <w:szCs w:val="24"/>
        </w:rPr>
      </w:pPr>
      <w:r w:rsidRPr="00016E32">
        <w:rPr>
          <w:lang w:eastAsia="zh-CN"/>
        </w:rPr>
        <w:tab/>
      </w:r>
      <w:r w:rsidRPr="00016E32">
        <w:rPr>
          <w:lang w:eastAsia="zh-CN"/>
        </w:rPr>
        <w:tab/>
      </w:r>
      <m:oMath>
        <m:sSub>
          <m:sSubPr>
            <m:ctrlPr>
              <w:rPr>
                <w:rFonts w:ascii="Cambria Math" w:hAnsi="Cambria Math"/>
              </w:rPr>
            </m:ctrlPr>
          </m:sSubPr>
          <m:e>
            <m:r>
              <w:rPr>
                <w:rFonts w:ascii="Cambria Math" w:hAnsi="Cambria Math"/>
              </w:rPr>
              <m:t>R</m:t>
            </m:r>
          </m:e>
          <m:sub>
            <m:r>
              <w:rPr>
                <w:rFonts w:ascii="Cambria Math" w:hAnsi="Cambria Math"/>
              </w:rPr>
              <m:t>p</m:t>
            </m:r>
          </m:sub>
        </m:sSub>
        <m:d>
          <m:dPr>
            <m:ctrlPr>
              <w:rPr>
                <w:rFonts w:ascii="Cambria Math" w:hAnsi="Cambria Math"/>
              </w:rPr>
            </m:ctrlPr>
          </m:dPr>
          <m:e>
            <m:r>
              <w:rPr>
                <w:rFonts w:ascii="Cambria Math" w:hAnsi="Cambria Math"/>
              </w:rPr>
              <m:t>n</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p</m:t>
                </m:r>
              </m:sub>
            </m:sSub>
            <m:d>
              <m:dPr>
                <m:ctrlPr>
                  <w:rPr>
                    <w:rFonts w:ascii="Cambria Math" w:hAnsi="Cambria Math"/>
                  </w:rPr>
                </m:ctrlPr>
              </m:dPr>
              <m:e>
                <m:r>
                  <m:rPr>
                    <m:sty m:val="p"/>
                  </m:rP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p</m:t>
                </m:r>
              </m:sub>
            </m:sSub>
            <m:d>
              <m:dPr>
                <m:ctrlPr>
                  <w:rPr>
                    <w:rFonts w:ascii="Cambria Math" w:hAnsi="Cambria Math"/>
                  </w:rPr>
                </m:ctrlPr>
              </m:dPr>
              <m:e>
                <m:r>
                  <m:rPr>
                    <m:sty m:val="p"/>
                  </m:rPr>
                  <w:rPr>
                    <w:rFonts w:ascii="Cambria Math" w:hAnsi="Cambria Math"/>
                  </w:rPr>
                  <m:t>n+1</m:t>
                </m:r>
              </m:e>
            </m:d>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-2</m:t>
                    </m:r>
                    <m:r>
                      <w:rPr>
                        <w:rFonts w:ascii="Cambria Math" w:hAnsi="Cambria Math"/>
                      </w:rPr>
                      <m:t>j</m:t>
                    </m:r>
                    <m:sSub>
                      <m:sSubPr>
                        <m:ctrlPr>
                          <w:rPr>
                            <w:rFonts w:ascii="Cambria Math" w:hAnsi="Cambria Math"/>
                          </w:rPr>
                        </m:ctrlPr>
                      </m:sSubPr>
                      <m:e>
                        <m:r>
                          <m:rPr>
                            <m:sty m:val="p"/>
                          </m:rPr>
                          <w:rPr>
                            <w:rFonts w:ascii="Cambria Math" w:hAnsi="Cambria Math"/>
                          </w:rPr>
                          <m:t>γ</m:t>
                        </m:r>
                      </m:e>
                      <m:sub>
                        <m:r>
                          <w:rPr>
                            <w:rFonts w:ascii="Cambria Math" w:hAnsi="Cambria Math"/>
                          </w:rPr>
                          <m:t>n</m:t>
                        </m:r>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n</m:t>
                        </m:r>
                        <m:r>
                          <m:rPr>
                            <m:sty m:val="p"/>
                          </m:rPr>
                          <w:rPr>
                            <w:rFonts w:ascii="Cambria Math" w:hAnsi="Cambria Math"/>
                          </w:rPr>
                          <m:t>+1</m:t>
                        </m:r>
                      </m:sub>
                    </m:sSub>
                  </m:e>
                </m:d>
              </m:e>
            </m:func>
          </m:num>
          <m:den>
            <m:r>
              <m:rPr>
                <m:sty m:val="p"/>
              </m:rP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p</m:t>
                </m:r>
              </m:sub>
            </m:sSub>
            <m:d>
              <m:dPr>
                <m:ctrlPr>
                  <w:rPr>
                    <w:rFonts w:ascii="Cambria Math" w:hAnsi="Cambria Math"/>
                  </w:rPr>
                </m:ctrlPr>
              </m:dPr>
              <m:e>
                <m:r>
                  <m:rPr>
                    <m:sty m:val="p"/>
                  </m:rPr>
                  <w:rPr>
                    <w:rFonts w:ascii="Cambria Math" w:hAnsi="Cambria Math"/>
                  </w:rPr>
                  <m:t>n</m:t>
                </m:r>
              </m:e>
            </m:d>
            <m:sSub>
              <m:sSubPr>
                <m:ctrlPr>
                  <w:rPr>
                    <w:rFonts w:ascii="Cambria Math" w:hAnsi="Cambria Math"/>
                  </w:rPr>
                </m:ctrlPr>
              </m:sSubPr>
              <m:e>
                <m:r>
                  <w:rPr>
                    <w:rFonts w:ascii="Cambria Math" w:hAnsi="Cambria Math"/>
                  </w:rPr>
                  <m:t>R</m:t>
                </m:r>
              </m:e>
              <m:sub>
                <m:r>
                  <w:rPr>
                    <w:rFonts w:ascii="Cambria Math" w:hAnsi="Cambria Math"/>
                  </w:rPr>
                  <m:t>p</m:t>
                </m:r>
              </m:sub>
            </m:sSub>
            <m:d>
              <m:dPr>
                <m:ctrlPr>
                  <w:rPr>
                    <w:rFonts w:ascii="Cambria Math" w:hAnsi="Cambria Math"/>
                  </w:rPr>
                </m:ctrlPr>
              </m:dPr>
              <m:e>
                <m:r>
                  <m:rPr>
                    <m:sty m:val="p"/>
                  </m:rPr>
                  <w:rPr>
                    <w:rFonts w:ascii="Cambria Math" w:hAnsi="Cambria Math"/>
                  </w:rPr>
                  <m:t>n+1</m:t>
                </m:r>
              </m:e>
            </m:d>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-2</m:t>
                    </m:r>
                    <m:r>
                      <w:rPr>
                        <w:rFonts w:ascii="Cambria Math" w:hAnsi="Cambria Math"/>
                      </w:rPr>
                      <m:t>j</m:t>
                    </m:r>
                    <m:sSub>
                      <m:sSubPr>
                        <m:ctrlPr>
                          <w:rPr>
                            <w:rFonts w:ascii="Cambria Math" w:hAnsi="Cambria Math"/>
                          </w:rPr>
                        </m:ctrlPr>
                      </m:sSubPr>
                      <m:e>
                        <m:r>
                          <m:rPr>
                            <m:sty m:val="p"/>
                          </m:rPr>
                          <w:rPr>
                            <w:rFonts w:ascii="Cambria Math" w:hAnsi="Cambria Math"/>
                          </w:rPr>
                          <m:t>γ</m:t>
                        </m:r>
                      </m:e>
                      <m:sub>
                        <m:r>
                          <w:rPr>
                            <w:rFonts w:ascii="Cambria Math" w:hAnsi="Cambria Math"/>
                          </w:rPr>
                          <m:t>n</m:t>
                        </m:r>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n</m:t>
                        </m:r>
                        <m:r>
                          <m:rPr>
                            <m:sty m:val="p"/>
                          </m:rPr>
                          <w:rPr>
                            <w:rFonts w:ascii="Cambria Math" w:hAnsi="Cambria Math"/>
                          </w:rPr>
                          <m:t>+1</m:t>
                        </m:r>
                      </m:sub>
                    </m:sSub>
                  </m:e>
                </m:d>
              </m:e>
            </m:func>
          </m:den>
        </m:f>
        <m:r>
          <m:rPr>
            <m:sty m:val="p"/>
          </m:rPr>
          <w:rPr>
            <w:rFonts w:ascii="Cambria Math" w:hAnsi="Cambria Math"/>
          </w:rPr>
          <m:t xml:space="preserve"> ,   </m:t>
        </m:r>
        <m:r>
          <w:rPr>
            <w:rFonts w:ascii="Cambria Math" w:hAnsi="Cambria Math"/>
          </w:rPr>
          <m:t>p</m:t>
        </m:r>
        <m:r>
          <m:rPr>
            <m:sty m:val="p"/>
          </m:rPr>
          <w:rPr>
            <w:rFonts w:ascii="Cambria Math" w:hAnsi="Cambria Math"/>
          </w:rPr>
          <m:t>=</m:t>
        </m:r>
        <m:r>
          <w:rPr>
            <w:rFonts w:ascii="Cambria Math" w:hAnsi="Cambria Math"/>
          </w:rPr>
          <m:t>TE</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TM</m:t>
        </m:r>
      </m:oMath>
      <w:r w:rsidRPr="00016E32">
        <w:tab/>
        <w:t>(39)</w:t>
      </w:r>
    </w:p>
    <w:p w14:paraId="189518A6" w14:textId="6E27C850" w:rsidR="00DA632A" w:rsidRPr="00016E32" w:rsidRDefault="00DA632A" w:rsidP="00DA632A">
      <w:pPr>
        <w:ind w:firstLineChars="200" w:firstLine="480"/>
        <w:rPr>
          <w:szCs w:val="24"/>
          <w:lang w:eastAsia="zh-CN"/>
        </w:rPr>
      </w:pPr>
      <w:r w:rsidRPr="00935479">
        <w:rPr>
          <w:rFonts w:hint="eastAsia"/>
          <w:szCs w:val="24"/>
          <w:lang w:eastAsia="zh-CN"/>
        </w:rPr>
        <w:t>在公式（</w:t>
      </w:r>
      <w:r w:rsidRPr="00935479">
        <w:rPr>
          <w:rFonts w:hint="eastAsia"/>
          <w:szCs w:val="24"/>
          <w:lang w:eastAsia="zh-CN"/>
        </w:rPr>
        <w:t>39</w:t>
      </w:r>
      <w:r w:rsidRPr="00935479">
        <w:rPr>
          <w:rFonts w:hint="eastAsia"/>
          <w:szCs w:val="24"/>
          <w:lang w:eastAsia="zh-CN"/>
        </w:rPr>
        <w:t>）中，</w:t>
      </w:r>
      <m:oMath>
        <m:sSub>
          <m:sSubPr>
            <m:ctrlPr>
              <w:rPr>
                <w:rFonts w:ascii="Cambria Math" w:hAnsi="Cambria Math"/>
                <w:szCs w:val="24"/>
              </w:rPr>
            </m:ctrlPr>
          </m:sSubPr>
          <m:e>
            <m:r>
              <w:rPr>
                <w:rFonts w:ascii="Cambria Math" w:hAnsi="Cambria Math"/>
                <w:szCs w:val="24"/>
                <w:lang w:eastAsia="zh-CN"/>
              </w:rPr>
              <m:t>r</m:t>
            </m:r>
          </m:e>
          <m:sub>
            <m:r>
              <w:rPr>
                <w:rFonts w:ascii="Cambria Math" w:hAnsi="Cambria Math"/>
                <w:szCs w:val="24"/>
                <w:lang w:eastAsia="zh-CN"/>
              </w:rPr>
              <m:t>TE</m:t>
            </m:r>
          </m:sub>
        </m:sSub>
        <m:d>
          <m:dPr>
            <m:ctrlPr>
              <w:rPr>
                <w:rFonts w:ascii="Cambria Math" w:hAnsi="Cambria Math"/>
                <w:szCs w:val="24"/>
              </w:rPr>
            </m:ctrlPr>
          </m:dPr>
          <m:e>
            <m:r>
              <m:rPr>
                <m:sty m:val="p"/>
              </m:rPr>
              <w:rPr>
                <w:rFonts w:ascii="Cambria Math" w:hAnsi="Cambria Math"/>
                <w:szCs w:val="24"/>
                <w:lang w:eastAsia="zh-CN"/>
              </w:rPr>
              <m:t>n</m:t>
            </m:r>
          </m:e>
        </m:d>
      </m:oMath>
      <w:r w:rsidRPr="00935479">
        <w:rPr>
          <w:rFonts w:hint="eastAsia"/>
          <w:szCs w:val="24"/>
          <w:lang w:eastAsia="zh-CN"/>
        </w:rPr>
        <w:t>和</w:t>
      </w:r>
      <m:oMath>
        <m:sSub>
          <m:sSubPr>
            <m:ctrlPr>
              <w:rPr>
                <w:rFonts w:ascii="Cambria Math" w:hAnsi="Cambria Math"/>
                <w:szCs w:val="24"/>
              </w:rPr>
            </m:ctrlPr>
          </m:sSubPr>
          <m:e>
            <m:r>
              <w:rPr>
                <w:rFonts w:ascii="Cambria Math" w:hAnsi="Cambria Math"/>
                <w:szCs w:val="24"/>
                <w:lang w:eastAsia="zh-CN"/>
              </w:rPr>
              <m:t>r</m:t>
            </m:r>
          </m:e>
          <m:sub>
            <m:r>
              <w:rPr>
                <w:rFonts w:ascii="Cambria Math" w:hAnsi="Cambria Math"/>
                <w:szCs w:val="24"/>
                <w:lang w:eastAsia="zh-CN"/>
              </w:rPr>
              <m:t>TM</m:t>
            </m:r>
          </m:sub>
        </m:sSub>
        <m:d>
          <m:dPr>
            <m:ctrlPr>
              <w:rPr>
                <w:rFonts w:ascii="Cambria Math" w:hAnsi="Cambria Math"/>
                <w:szCs w:val="24"/>
              </w:rPr>
            </m:ctrlPr>
          </m:dPr>
          <m:e>
            <m:r>
              <m:rPr>
                <m:sty m:val="p"/>
              </m:rPr>
              <w:rPr>
                <w:rFonts w:ascii="Cambria Math" w:hAnsi="Cambria Math"/>
                <w:szCs w:val="24"/>
                <w:lang w:eastAsia="zh-CN"/>
              </w:rPr>
              <m:t>n</m:t>
            </m:r>
          </m:e>
        </m:d>
      </m:oMath>
      <w:r w:rsidRPr="00935479">
        <w:rPr>
          <w:rFonts w:hint="eastAsia"/>
          <w:szCs w:val="24"/>
          <w:lang w:eastAsia="zh-CN"/>
        </w:rPr>
        <w:t>是</w:t>
      </w:r>
      <w:r>
        <w:rPr>
          <w:rFonts w:hint="eastAsia"/>
          <w:szCs w:val="24"/>
          <w:lang w:eastAsia="zh-CN"/>
        </w:rPr>
        <w:t>第</w:t>
      </w:r>
      <w:r w:rsidRPr="00935479">
        <w:rPr>
          <w:rFonts w:hint="eastAsia"/>
          <w:szCs w:val="24"/>
          <w:lang w:eastAsia="zh-CN"/>
        </w:rPr>
        <w:t>n</w:t>
      </w:r>
      <w:proofErr w:type="gramStart"/>
      <w:r>
        <w:rPr>
          <w:rFonts w:hint="eastAsia"/>
          <w:szCs w:val="24"/>
          <w:lang w:eastAsia="zh-CN"/>
        </w:rPr>
        <w:t>个</w:t>
      </w:r>
      <w:proofErr w:type="gramEnd"/>
      <w:r w:rsidRPr="00935479">
        <w:rPr>
          <w:rFonts w:hint="eastAsia"/>
          <w:szCs w:val="24"/>
          <w:lang w:eastAsia="zh-CN"/>
        </w:rPr>
        <w:t>界面处的菲</w:t>
      </w:r>
      <w:proofErr w:type="gramStart"/>
      <w:r w:rsidRPr="00935479">
        <w:rPr>
          <w:rFonts w:hint="eastAsia"/>
          <w:szCs w:val="24"/>
          <w:lang w:eastAsia="zh-CN"/>
        </w:rPr>
        <w:t>涅</w:t>
      </w:r>
      <w:proofErr w:type="gramEnd"/>
      <w:r w:rsidRPr="00935479">
        <w:rPr>
          <w:rFonts w:hint="eastAsia"/>
          <w:szCs w:val="24"/>
          <w:lang w:eastAsia="zh-CN"/>
        </w:rPr>
        <w:t>耳反射系数。</w:t>
      </w:r>
    </w:p>
    <w:p w14:paraId="2ADF5E84" w14:textId="77777777" w:rsidR="00DA632A" w:rsidRPr="005704A9" w:rsidRDefault="00DA632A" w:rsidP="00DA632A">
      <w:pPr>
        <w:pStyle w:val="Equation"/>
        <w:rPr>
          <w:szCs w:val="24"/>
        </w:rPr>
      </w:pPr>
      <w:r w:rsidRPr="00016E32">
        <w:rPr>
          <w:lang w:eastAsia="zh-CN"/>
        </w:rPr>
        <w:tab/>
      </w:r>
      <w:r w:rsidRPr="00016E32">
        <w:rPr>
          <w:lang w:eastAsia="zh-CN"/>
        </w:rPr>
        <w:tab/>
      </w:r>
      <m:oMath>
        <m:sSub>
          <m:sSubPr>
            <m:ctrlPr>
              <w:rPr>
                <w:rFonts w:ascii="Cambria Math" w:hAnsi="Cambria Math"/>
              </w:rPr>
            </m:ctrlPr>
          </m:sSubPr>
          <m:e>
            <m:r>
              <w:rPr>
                <w:rFonts w:ascii="Cambria Math" w:hAnsi="Cambria Math"/>
              </w:rPr>
              <m:t>r</m:t>
            </m:r>
          </m:e>
          <m:sub>
            <m:r>
              <w:rPr>
                <w:rFonts w:ascii="Cambria Math" w:hAnsi="Cambria Math"/>
              </w:rPr>
              <m:t>TE</m:t>
            </m:r>
          </m:sub>
        </m:sSub>
        <m:d>
          <m:dPr>
            <m:ctrlPr>
              <w:rPr>
                <w:rFonts w:ascii="Cambria Math" w:hAnsi="Cambria Math"/>
              </w:rPr>
            </m:ctrlPr>
          </m:dPr>
          <m:e>
            <m:r>
              <m:rPr>
                <m:sty m:val="p"/>
              </m:rPr>
              <w:rPr>
                <w:rFonts w:ascii="Cambria Math" w:hAnsi="Cambria Math"/>
              </w:rPr>
              <m:t>n</m:t>
            </m:r>
          </m:e>
        </m:d>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ƞ</m:t>
                    </m:r>
                  </m:e>
                  <m:sub>
                    <m:r>
                      <w:rPr>
                        <w:rFonts w:ascii="Cambria Math" w:hAnsi="Cambria Math"/>
                      </w:rPr>
                      <m:t>n</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ƞ</m:t>
                    </m:r>
                  </m:e>
                  <m:sub>
                    <m:r>
                      <w:rPr>
                        <w:rFonts w:ascii="Cambria Math" w:hAnsi="Cambria Math"/>
                      </w:rPr>
                      <m:t>n</m:t>
                    </m:r>
                    <m:r>
                      <m:rPr>
                        <m:sty m:val="p"/>
                      </m:rPr>
                      <w:rPr>
                        <w:rFonts w:ascii="Cambria Math" w:hAnsi="Cambria Math"/>
                      </w:rPr>
                      <m:t>+1</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r>
                      <m:rPr>
                        <m:sty m:val="p"/>
                      </m:rPr>
                      <w:rPr>
                        <w:rFonts w:ascii="Cambria Math" w:hAnsi="Cambria Math"/>
                      </w:rPr>
                      <m:t>+1</m:t>
                    </m:r>
                  </m:sub>
                </m:sSub>
              </m:e>
            </m:func>
          </m:num>
          <m:den>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ƞ</m:t>
                    </m:r>
                  </m:e>
                  <m:sub>
                    <m:r>
                      <w:rPr>
                        <w:rFonts w:ascii="Cambria Math" w:hAnsi="Cambria Math"/>
                      </w:rPr>
                      <m:t>n</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ƞ</m:t>
                    </m:r>
                  </m:e>
                  <m:sub>
                    <m:r>
                      <w:rPr>
                        <w:rFonts w:ascii="Cambria Math" w:hAnsi="Cambria Math"/>
                      </w:rPr>
                      <m:t>n</m:t>
                    </m:r>
                    <m:r>
                      <m:rPr>
                        <m:sty m:val="p"/>
                      </m:rPr>
                      <w:rPr>
                        <w:rFonts w:ascii="Cambria Math" w:hAnsi="Cambria Math"/>
                      </w:rPr>
                      <m:t>+1</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r>
                      <m:rPr>
                        <m:sty m:val="p"/>
                      </m:rPr>
                      <w:rPr>
                        <w:rFonts w:ascii="Cambria Math" w:hAnsi="Cambria Math"/>
                      </w:rPr>
                      <m:t>+1</m:t>
                    </m:r>
                  </m:sub>
                </m:sSub>
              </m:e>
            </m:func>
          </m:den>
        </m:f>
      </m:oMath>
      <w:r w:rsidRPr="005704A9">
        <w:tab/>
        <w:t>(40a)</w:t>
      </w:r>
    </w:p>
    <w:p w14:paraId="5639A8FF" w14:textId="77777777" w:rsidR="00DA632A" w:rsidRPr="004A5319" w:rsidRDefault="00DA632A" w:rsidP="00DA632A">
      <w:pPr>
        <w:pStyle w:val="Equation"/>
        <w:rPr>
          <w:szCs w:val="24"/>
          <w:lang w:val="en-GB"/>
        </w:rPr>
      </w:pPr>
      <w:r w:rsidRPr="005704A9">
        <w:tab/>
      </w:r>
      <w:r w:rsidRPr="005704A9">
        <w:tab/>
      </w:r>
      <m:oMath>
        <m:sSub>
          <m:sSubPr>
            <m:ctrlPr>
              <w:rPr>
                <w:rFonts w:ascii="Cambria Math" w:hAnsi="Cambria Math"/>
              </w:rPr>
            </m:ctrlPr>
          </m:sSubPr>
          <m:e>
            <m:r>
              <w:rPr>
                <w:rFonts w:ascii="Cambria Math" w:hAnsi="Cambria Math"/>
              </w:rPr>
              <m:t>r</m:t>
            </m:r>
          </m:e>
          <m:sub>
            <m:r>
              <w:rPr>
                <w:rFonts w:ascii="Cambria Math" w:hAnsi="Cambria Math"/>
              </w:rPr>
              <m:t>TM</m:t>
            </m:r>
          </m:sub>
        </m:sSub>
        <m:d>
          <m:dPr>
            <m:ctrlPr>
              <w:rPr>
                <w:rFonts w:ascii="Cambria Math" w:hAnsi="Cambria Math"/>
              </w:rPr>
            </m:ctrlPr>
          </m:dPr>
          <m:e>
            <m:r>
              <m:rPr>
                <m:sty m:val="p"/>
              </m:rPr>
              <w:rPr>
                <w:rFonts w:ascii="Cambria Math" w:hAnsi="Cambria Math"/>
                <w:lang w:val="en-GB"/>
              </w:rPr>
              <m:t>n</m:t>
            </m:r>
          </m:e>
        </m:d>
        <m:r>
          <m:rPr>
            <m:sty m:val="p"/>
          </m:rPr>
          <w:rPr>
            <w:rFonts w:ascii="Cambria Math" w:hAnsi="Cambria Math"/>
            <w:lang w:val="en-GB"/>
          </w:rPr>
          <m:t>=</m:t>
        </m:r>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lang w:val="en-GB"/>
                      </w:rPr>
                      <m:t>ƞ</m:t>
                    </m:r>
                  </m:e>
                  <m:sub>
                    <m:r>
                      <w:rPr>
                        <w:rFonts w:ascii="Cambria Math" w:hAnsi="Cambria Math"/>
                      </w:rPr>
                      <m:t>n</m:t>
                    </m:r>
                  </m:sub>
                </m:sSub>
              </m:e>
            </m:ra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r>
                      <m:rPr>
                        <m:sty m:val="p"/>
                      </m:rPr>
                      <w:rPr>
                        <w:rFonts w:ascii="Cambria Math" w:hAnsi="Cambria Math"/>
                        <w:lang w:val="en-GB"/>
                      </w:rPr>
                      <m:t>+1</m:t>
                    </m:r>
                  </m:sub>
                </m:sSub>
              </m:e>
            </m:func>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lang w:val="en-GB"/>
                      </w:rPr>
                      <m:t>ƞ</m:t>
                    </m:r>
                  </m:e>
                  <m:sub>
                    <m:r>
                      <w:rPr>
                        <w:rFonts w:ascii="Cambria Math" w:hAnsi="Cambria Math"/>
                      </w:rPr>
                      <m:t>n</m:t>
                    </m:r>
                    <m:r>
                      <m:rPr>
                        <m:sty m:val="p"/>
                      </m:rPr>
                      <w:rPr>
                        <w:rFonts w:ascii="Cambria Math" w:hAnsi="Cambria Math"/>
                        <w:lang w:val="en-GB"/>
                      </w:rPr>
                      <m:t>+1</m:t>
                    </m:r>
                  </m:sub>
                </m:sSub>
              </m:e>
            </m:ra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num>
          <m:den>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lang w:val="en-GB"/>
                      </w:rPr>
                      <m:t>ƞ</m:t>
                    </m:r>
                  </m:e>
                  <m:sub>
                    <m:r>
                      <w:rPr>
                        <w:rFonts w:ascii="Cambria Math" w:hAnsi="Cambria Math"/>
                      </w:rPr>
                      <m:t>n</m:t>
                    </m:r>
                  </m:sub>
                </m:sSub>
              </m:e>
            </m:ra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r>
                      <m:rPr>
                        <m:sty m:val="p"/>
                      </m:rPr>
                      <w:rPr>
                        <w:rFonts w:ascii="Cambria Math" w:hAnsi="Cambria Math"/>
                        <w:lang w:val="en-GB"/>
                      </w:rPr>
                      <m:t>+1</m:t>
                    </m:r>
                  </m:sub>
                </m:sSub>
              </m:e>
            </m:func>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lang w:val="en-GB"/>
                      </w:rPr>
                      <m:t>ƞ</m:t>
                    </m:r>
                  </m:e>
                  <m:sub>
                    <m:r>
                      <w:rPr>
                        <w:rFonts w:ascii="Cambria Math" w:hAnsi="Cambria Math"/>
                      </w:rPr>
                      <m:t>n</m:t>
                    </m:r>
                    <m:r>
                      <m:rPr>
                        <m:sty m:val="p"/>
                      </m:rPr>
                      <w:rPr>
                        <w:rFonts w:ascii="Cambria Math" w:hAnsi="Cambria Math"/>
                        <w:lang w:val="en-GB"/>
                      </w:rPr>
                      <m:t>+1</m:t>
                    </m:r>
                  </m:sub>
                </m:sSub>
              </m:e>
            </m:ra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den>
        </m:f>
      </m:oMath>
      <w:r w:rsidRPr="004A5319">
        <w:rPr>
          <w:lang w:val="en-GB"/>
        </w:rPr>
        <w:tab/>
        <w:t>(40b)</w:t>
      </w:r>
    </w:p>
    <w:p w14:paraId="7D151D91" w14:textId="77777777" w:rsidR="00DA632A" w:rsidRPr="004A5319" w:rsidRDefault="00DA632A" w:rsidP="00F33AA4">
      <w:pPr>
        <w:pStyle w:val="Equation"/>
        <w:ind w:firstLineChars="200" w:firstLine="480"/>
        <w:rPr>
          <w:lang w:val="en-GB" w:eastAsia="zh-CN"/>
        </w:rPr>
      </w:pPr>
      <w:r>
        <w:rPr>
          <w:rFonts w:hint="eastAsia"/>
          <w:lang w:eastAsia="zh-CN"/>
        </w:rPr>
        <w:t>其中</w:t>
      </w:r>
    </w:p>
    <w:p w14:paraId="5175D1ED" w14:textId="77777777" w:rsidR="00F33AA4" w:rsidRPr="00B6458E" w:rsidRDefault="00F33AA4" w:rsidP="00F33AA4">
      <w:pPr>
        <w:pStyle w:val="Equation"/>
        <w:rPr>
          <w:szCs w:val="24"/>
          <w:lang w:val="en-GB"/>
        </w:rPr>
      </w:pPr>
      <w:r w:rsidRPr="00B6458E">
        <w:rPr>
          <w:szCs w:val="24"/>
          <w:lang w:val="en-GB"/>
        </w:rPr>
        <w:tab/>
      </w:r>
      <w:r w:rsidRPr="00B6458E">
        <w:rPr>
          <w:szCs w:val="24"/>
          <w:lang w:val="en-GB"/>
        </w:rPr>
        <w:tab/>
      </w:r>
      <m:oMath>
        <m:sSub>
          <m:sSubPr>
            <m:ctrlPr>
              <w:rPr>
                <w:rFonts w:ascii="Cambria Math" w:hAnsi="Cambria Math"/>
                <w:szCs w:val="24"/>
              </w:rPr>
            </m:ctrlPr>
          </m:sSubPr>
          <m:e>
            <m:r>
              <m:rPr>
                <m:sty m:val="p"/>
              </m:rPr>
              <w:rPr>
                <w:rFonts w:ascii="Cambria Math" w:hAnsi="Cambria Math"/>
                <w:szCs w:val="24"/>
              </w:rPr>
              <m:t>γ</m:t>
            </m:r>
          </m:e>
          <m:sub>
            <m:r>
              <w:rPr>
                <w:rFonts w:ascii="Cambria Math" w:hAnsi="Cambria Math"/>
                <w:szCs w:val="24"/>
              </w:rPr>
              <m:t>n</m:t>
            </m:r>
          </m:sub>
        </m:sSub>
        <m:r>
          <m:rPr>
            <m:sty m:val="p"/>
          </m:rPr>
          <w:rPr>
            <w:rFonts w:ascii="Cambria Math" w:hAnsi="Cambria Math"/>
            <w:szCs w:val="24"/>
            <w:lang w:val="en-GB"/>
          </w:rPr>
          <m:t>=</m:t>
        </m:r>
        <m:sSub>
          <m:sSubPr>
            <m:ctrlPr>
              <w:rPr>
                <w:rFonts w:ascii="Cambria Math" w:hAnsi="Cambria Math"/>
                <w:iCs/>
                <w:szCs w:val="24"/>
              </w:rPr>
            </m:ctrlPr>
          </m:sSubPr>
          <m:e>
            <m:r>
              <w:rPr>
                <w:rFonts w:ascii="Cambria Math" w:hAnsi="Cambria Math"/>
                <w:szCs w:val="24"/>
              </w:rPr>
              <m:t>k</m:t>
            </m:r>
          </m:e>
          <m:sub>
            <m:r>
              <w:rPr>
                <w:rFonts w:ascii="Cambria Math" w:hAnsi="Cambria Math"/>
                <w:szCs w:val="24"/>
              </w:rPr>
              <m:t>n</m:t>
            </m:r>
          </m:sub>
        </m:sSub>
        <m:r>
          <m:rPr>
            <m:sty m:val="p"/>
          </m:rPr>
          <w:rPr>
            <w:rFonts w:ascii="Cambria Math" w:hAnsi="Cambria Math"/>
            <w:szCs w:val="24"/>
            <w:lang w:val="en-GB"/>
          </w:rPr>
          <m:t xml:space="preserve"> </m:t>
        </m:r>
        <m:func>
          <m:funcPr>
            <m:ctrlPr>
              <w:rPr>
                <w:rFonts w:ascii="Cambria Math" w:hAnsi="Cambria Math"/>
                <w:szCs w:val="24"/>
              </w:rPr>
            </m:ctrlPr>
          </m:funcPr>
          <m:fName>
            <m:r>
              <m:rPr>
                <m:sty m:val="p"/>
              </m:rPr>
              <w:rPr>
                <w:rFonts w:ascii="Cambria Math" w:hAnsi="Cambria Math"/>
                <w:szCs w:val="24"/>
                <w:lang w:val="en-GB"/>
              </w:rPr>
              <m:t>cos</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n</m:t>
                </m:r>
              </m:sub>
            </m:sSub>
            <m:r>
              <w:rPr>
                <w:rFonts w:ascii="Cambria Math" w:hAnsi="Cambria Math"/>
                <w:szCs w:val="24"/>
                <w:lang w:val="en-GB"/>
              </w:rPr>
              <m:t>=</m:t>
            </m:r>
          </m:e>
        </m:func>
        <m:sSub>
          <m:sSubPr>
            <m:ctrlPr>
              <w:rPr>
                <w:rFonts w:ascii="Cambria Math" w:hAnsi="Cambria Math"/>
                <w:iCs/>
                <w:szCs w:val="24"/>
              </w:rPr>
            </m:ctrlPr>
          </m:sSubPr>
          <m:e>
            <m:r>
              <w:rPr>
                <w:rFonts w:ascii="Cambria Math" w:hAnsi="Cambria Math"/>
                <w:szCs w:val="24"/>
              </w:rPr>
              <m:t>k</m:t>
            </m:r>
          </m:e>
          <m:sub>
            <m:r>
              <w:rPr>
                <w:rFonts w:ascii="Cambria Math" w:hAnsi="Cambria Math"/>
                <w:szCs w:val="24"/>
                <w:lang w:val="en-GB"/>
              </w:rPr>
              <m:t>0</m:t>
            </m:r>
          </m:sub>
        </m:sSub>
        <m:r>
          <m:rPr>
            <m:sty m:val="p"/>
          </m:rPr>
          <w:rPr>
            <w:rFonts w:ascii="Cambria Math" w:hAnsi="Cambria Math"/>
            <w:szCs w:val="24"/>
            <w:lang w:val="en-GB"/>
          </w:rPr>
          <m:t xml:space="preserve"> </m:t>
        </m:r>
        <m:rad>
          <m:radPr>
            <m:degHide m:val="1"/>
            <m:ctrlPr>
              <w:rPr>
                <w:rFonts w:ascii="Cambria Math" w:hAnsi="Cambria Math"/>
                <w:szCs w:val="24"/>
              </w:rPr>
            </m:ctrlPr>
          </m:radPr>
          <m:deg/>
          <m:e>
            <m:sSub>
              <m:sSubPr>
                <m:ctrlPr>
                  <w:rPr>
                    <w:rFonts w:ascii="Cambria Math" w:hAnsi="Cambria Math"/>
                    <w:i/>
                    <w:szCs w:val="24"/>
                  </w:rPr>
                </m:ctrlPr>
              </m:sSubPr>
              <m:e>
                <m:r>
                  <w:rPr>
                    <w:rFonts w:ascii="Cambria Math" w:hAnsi="Cambria Math"/>
                    <w:szCs w:val="24"/>
                    <w:lang w:val="en-GB"/>
                  </w:rPr>
                  <m:t>ƞ</m:t>
                </m:r>
              </m:e>
              <m:sub>
                <m:r>
                  <w:rPr>
                    <w:rFonts w:ascii="Cambria Math" w:hAnsi="Cambria Math"/>
                    <w:szCs w:val="24"/>
                  </w:rPr>
                  <m:t>n</m:t>
                </m:r>
              </m:sub>
            </m:sSub>
          </m:e>
        </m:rad>
        <m:func>
          <m:funcPr>
            <m:ctrlPr>
              <w:rPr>
                <w:rFonts w:ascii="Cambria Math" w:hAnsi="Cambria Math"/>
                <w:szCs w:val="24"/>
              </w:rPr>
            </m:ctrlPr>
          </m:funcPr>
          <m:fName>
            <m:r>
              <m:rPr>
                <m:sty m:val="p"/>
              </m:rPr>
              <w:rPr>
                <w:rFonts w:ascii="Cambria Math" w:hAnsi="Cambria Math"/>
                <w:szCs w:val="24"/>
                <w:lang w:val="en-GB"/>
              </w:rPr>
              <m:t>cos</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n</m:t>
                </m:r>
              </m:sub>
            </m:sSub>
            <m:r>
              <w:rPr>
                <w:rFonts w:ascii="Cambria Math" w:hAnsi="Cambria Math"/>
                <w:szCs w:val="24"/>
                <w:lang w:val="en-GB"/>
              </w:rPr>
              <m:t>=</m:t>
            </m:r>
          </m:e>
        </m:func>
        <m:r>
          <m:rPr>
            <m:sty m:val="p"/>
          </m:rP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rPr>
              <m:t>k</m:t>
            </m:r>
          </m:e>
          <m:sub>
            <m:r>
              <w:rPr>
                <w:rFonts w:ascii="Cambria Math" w:hAnsi="Cambria Math"/>
                <w:szCs w:val="24"/>
                <w:lang w:val="en-GB"/>
              </w:rPr>
              <m:t>0</m:t>
            </m:r>
          </m:sub>
        </m:sSub>
        <m:rad>
          <m:radPr>
            <m:degHide m:val="1"/>
            <m:ctrlPr>
              <w:rPr>
                <w:rFonts w:ascii="Cambria Math" w:hAnsi="Cambria Math"/>
                <w:szCs w:val="24"/>
              </w:rPr>
            </m:ctrlPr>
          </m:radPr>
          <m:deg/>
          <m:e>
            <m:sSub>
              <m:sSubPr>
                <m:ctrlPr>
                  <w:rPr>
                    <w:rFonts w:ascii="Cambria Math" w:hAnsi="Cambria Math"/>
                    <w:i/>
                    <w:szCs w:val="24"/>
                  </w:rPr>
                </m:ctrlPr>
              </m:sSubPr>
              <m:e>
                <m:r>
                  <w:rPr>
                    <w:rFonts w:ascii="Cambria Math" w:hAnsi="Cambria Math"/>
                    <w:szCs w:val="24"/>
                    <w:lang w:val="en-GB"/>
                  </w:rPr>
                  <m:t>ƞ</m:t>
                </m:r>
              </m:e>
              <m:sub>
                <m:r>
                  <w:rPr>
                    <w:rFonts w:ascii="Cambria Math" w:hAnsi="Cambria Math"/>
                    <w:szCs w:val="24"/>
                  </w:rPr>
                  <m:t>n</m:t>
                </m:r>
              </m:sub>
            </m:sSub>
            <m:r>
              <w:rPr>
                <w:rFonts w:ascii="Cambria Math" w:hAnsi="Cambria Math"/>
                <w:szCs w:val="24"/>
                <w:lang w:val="en-GB"/>
              </w:rPr>
              <m:t>-</m:t>
            </m:r>
            <m:func>
              <m:funcPr>
                <m:ctrlPr>
                  <w:rPr>
                    <w:rFonts w:ascii="Cambria Math" w:hAnsi="Cambria Math"/>
                    <w:i/>
                    <w:szCs w:val="24"/>
                  </w:rPr>
                </m:ctrlPr>
              </m:funcPr>
              <m:fName>
                <m:sSup>
                  <m:sSupPr>
                    <m:ctrlPr>
                      <w:rPr>
                        <w:rFonts w:ascii="Cambria Math" w:hAnsi="Cambria Math"/>
                        <w:szCs w:val="24"/>
                      </w:rPr>
                    </m:ctrlPr>
                  </m:sSupPr>
                  <m:e>
                    <m:r>
                      <m:rPr>
                        <m:sty m:val="p"/>
                      </m:rPr>
                      <w:rPr>
                        <w:rFonts w:ascii="Cambria Math" w:hAnsi="Cambria Math"/>
                        <w:szCs w:val="24"/>
                        <w:lang w:val="en-GB"/>
                      </w:rPr>
                      <m:t>sin</m:t>
                    </m:r>
                  </m:e>
                  <m:sup>
                    <m:r>
                      <w:rPr>
                        <w:rFonts w:ascii="Cambria Math" w:hAnsi="Cambria Math"/>
                        <w:szCs w:val="24"/>
                        <w:lang w:val="en-GB"/>
                      </w:rPr>
                      <m:t>2</m:t>
                    </m:r>
                  </m:sup>
                </m:sSup>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lang w:val="en-GB"/>
                      </w:rPr>
                      <m:t>0</m:t>
                    </m:r>
                  </m:sub>
                </m:sSub>
              </m:e>
            </m:func>
          </m:e>
        </m:rad>
      </m:oMath>
      <w:r w:rsidRPr="00B6458E">
        <w:rPr>
          <w:szCs w:val="24"/>
          <w:lang w:val="en-GB"/>
        </w:rPr>
        <w:tab/>
        <w:t>(41a)</w:t>
      </w:r>
    </w:p>
    <w:p w14:paraId="30035EF2" w14:textId="77777777" w:rsidR="00F33AA4" w:rsidRPr="00B6458E" w:rsidRDefault="00F33AA4" w:rsidP="00F33AA4">
      <w:pPr>
        <w:pStyle w:val="Equation"/>
        <w:rPr>
          <w:szCs w:val="24"/>
          <w:lang w:val="en-GB"/>
        </w:rPr>
      </w:pPr>
      <w:r w:rsidRPr="00B6458E">
        <w:rPr>
          <w:szCs w:val="24"/>
          <w:lang w:val="en-GB"/>
        </w:rPr>
        <w:tab/>
      </w:r>
      <w:r w:rsidRPr="00B6458E">
        <w:rPr>
          <w:szCs w:val="24"/>
          <w:lang w:val="en-GB"/>
        </w:rPr>
        <w:tab/>
      </w:r>
      <m:oMath>
        <m:func>
          <m:funcPr>
            <m:ctrlPr>
              <w:rPr>
                <w:rFonts w:ascii="Cambria Math" w:hAnsi="Cambria Math"/>
                <w:i/>
                <w:szCs w:val="24"/>
              </w:rPr>
            </m:ctrlPr>
          </m:funcPr>
          <m:fName>
            <m:r>
              <m:rPr>
                <m:sty m:val="p"/>
              </m:rPr>
              <w:rPr>
                <w:rFonts w:ascii="Cambria Math" w:hAnsi="Cambria Math"/>
                <w:szCs w:val="24"/>
                <w:lang w:val="en-GB"/>
              </w:rPr>
              <m:t>sin</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n</m:t>
                </m:r>
              </m:sub>
            </m:sSub>
          </m:e>
        </m:func>
        <m:r>
          <w:rPr>
            <w:rFonts w:ascii="Cambria Math" w:hAnsi="Cambria Math"/>
            <w:szCs w:val="24"/>
            <w:lang w:val="en-GB"/>
          </w:rPr>
          <m:t>=</m:t>
        </m:r>
        <m:f>
          <m:fPr>
            <m:ctrlPr>
              <w:rPr>
                <w:rFonts w:ascii="Cambria Math" w:hAnsi="Cambria Math"/>
                <w:i/>
                <w:szCs w:val="24"/>
              </w:rPr>
            </m:ctrlPr>
          </m:fPr>
          <m:num>
            <m:func>
              <m:funcPr>
                <m:ctrlPr>
                  <w:rPr>
                    <w:rFonts w:ascii="Cambria Math" w:hAnsi="Cambria Math"/>
                    <w:i/>
                    <w:szCs w:val="24"/>
                  </w:rPr>
                </m:ctrlPr>
              </m:funcPr>
              <m:fName>
                <m:r>
                  <m:rPr>
                    <m:sty m:val="p"/>
                  </m:rPr>
                  <w:rPr>
                    <w:rFonts w:ascii="Cambria Math" w:hAnsi="Cambria Math"/>
                    <w:szCs w:val="24"/>
                    <w:lang w:val="en-GB"/>
                  </w:rPr>
                  <m:t>sin</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lang w:val="en-GB"/>
                      </w:rPr>
                      <m:t>0</m:t>
                    </m:r>
                  </m:sub>
                </m:sSub>
              </m:e>
            </m:func>
          </m:num>
          <m:den>
            <m:rad>
              <m:radPr>
                <m:degHide m:val="1"/>
                <m:ctrlPr>
                  <w:rPr>
                    <w:rFonts w:ascii="Cambria Math" w:hAnsi="Cambria Math"/>
                    <w:i/>
                    <w:szCs w:val="24"/>
                  </w:rPr>
                </m:ctrlPr>
              </m:radPr>
              <m:deg/>
              <m:e>
                <m:sSub>
                  <m:sSubPr>
                    <m:ctrlPr>
                      <w:rPr>
                        <w:rFonts w:ascii="Cambria Math" w:hAnsi="Cambria Math"/>
                        <w:i/>
                        <w:szCs w:val="24"/>
                      </w:rPr>
                    </m:ctrlPr>
                  </m:sSubPr>
                  <m:e>
                    <m:r>
                      <m:rPr>
                        <m:sty m:val="p"/>
                      </m:rPr>
                      <w:rPr>
                        <w:rFonts w:ascii="Cambria Math" w:hAnsi="Cambria Math"/>
                        <w:szCs w:val="24"/>
                      </w:rPr>
                      <m:t>η</m:t>
                    </m:r>
                  </m:e>
                  <m:sub>
                    <m:r>
                      <w:rPr>
                        <w:rFonts w:ascii="Cambria Math" w:hAnsi="Cambria Math"/>
                        <w:szCs w:val="24"/>
                      </w:rPr>
                      <m:t>n</m:t>
                    </m:r>
                  </m:sub>
                </m:sSub>
              </m:e>
            </m:rad>
          </m:den>
        </m:f>
      </m:oMath>
      <w:r w:rsidRPr="00B6458E">
        <w:rPr>
          <w:szCs w:val="24"/>
          <w:lang w:val="en-GB"/>
        </w:rPr>
        <w:tab/>
        <w:t>(41</w:t>
      </w:r>
      <w:r w:rsidRPr="00B6458E">
        <w:rPr>
          <w:szCs w:val="24"/>
          <w:lang w:val="en-GB" w:eastAsia="ja-JP"/>
        </w:rPr>
        <w:t>b</w:t>
      </w:r>
      <w:r w:rsidRPr="00B6458E">
        <w:rPr>
          <w:szCs w:val="24"/>
          <w:lang w:val="en-GB"/>
        </w:rPr>
        <w:t>)</w:t>
      </w:r>
    </w:p>
    <w:p w14:paraId="16EC692D" w14:textId="0C5E2855" w:rsidR="00DA632A" w:rsidRDefault="00F33AA4" w:rsidP="00F33AA4">
      <w:pPr>
        <w:pStyle w:val="Equation"/>
        <w:rPr>
          <w:lang w:eastAsia="zh-CN"/>
        </w:rPr>
      </w:pPr>
      <w:r w:rsidRPr="00B6458E">
        <w:rPr>
          <w:szCs w:val="24"/>
          <w:lang w:val="en-GB"/>
        </w:rPr>
        <w:lastRenderedPageBreak/>
        <w:tab/>
      </w:r>
      <w:r w:rsidRPr="00B6458E">
        <w:rPr>
          <w:szCs w:val="24"/>
          <w:lang w:val="en-GB"/>
        </w:rPr>
        <w:tab/>
      </w:r>
      <m:oMath>
        <m:sSub>
          <m:sSubPr>
            <m:ctrlPr>
              <w:rPr>
                <w:rFonts w:ascii="Cambria Math" w:hAnsi="Cambria Math"/>
                <w:i/>
                <w:szCs w:val="24"/>
              </w:rPr>
            </m:ctrlPr>
          </m:sSubPr>
          <m:e>
            <m:r>
              <w:rPr>
                <w:rFonts w:ascii="Cambria Math" w:hAnsi="Cambria Math"/>
                <w:szCs w:val="24"/>
                <w:lang w:eastAsia="zh-CN"/>
              </w:rPr>
              <m:t>k</m:t>
            </m:r>
          </m:e>
          <m:sub>
            <m:r>
              <w:rPr>
                <w:rFonts w:ascii="Cambria Math" w:hAnsi="Cambria Math"/>
                <w:szCs w:val="24"/>
                <w:lang w:eastAsia="zh-CN"/>
              </w:rPr>
              <m:t>n</m:t>
            </m:r>
          </m:sub>
        </m:sSub>
        <m:r>
          <w:rPr>
            <w:rFonts w:ascii="Cambria Math" w:hAnsi="Cambria Math"/>
            <w:szCs w:val="24"/>
            <w:lang w:eastAsia="zh-CN"/>
          </w:rPr>
          <m:t>=</m:t>
        </m:r>
        <m:f>
          <m:fPr>
            <m:ctrlPr>
              <w:rPr>
                <w:rFonts w:ascii="Cambria Math" w:hAnsi="Cambria Math"/>
                <w:i/>
                <w:szCs w:val="24"/>
              </w:rPr>
            </m:ctrlPr>
          </m:fPr>
          <m:num>
            <m:r>
              <w:rPr>
                <w:rFonts w:ascii="Cambria Math" w:hAnsi="Cambria Math"/>
                <w:szCs w:val="24"/>
                <w:lang w:eastAsia="zh-CN"/>
              </w:rPr>
              <m:t>2</m:t>
            </m:r>
            <m:r>
              <m:rPr>
                <m:sty m:val="p"/>
              </m:rPr>
              <w:rPr>
                <w:rFonts w:ascii="Cambria Math" w:hAnsi="Cambria Math"/>
                <w:szCs w:val="24"/>
              </w:rPr>
              <m:t>π</m:t>
            </m:r>
          </m:num>
          <m:den>
            <m:r>
              <m:rPr>
                <m:sty m:val="p"/>
              </m:rPr>
              <w:rPr>
                <w:rFonts w:ascii="Cambria Math" w:hAnsi="Cambria Math"/>
                <w:szCs w:val="24"/>
              </w:rPr>
              <m:t>λ</m:t>
            </m:r>
          </m:den>
        </m:f>
        <m:rad>
          <m:radPr>
            <m:degHide m:val="1"/>
            <m:ctrlPr>
              <w:rPr>
                <w:rFonts w:ascii="Cambria Math" w:hAnsi="Cambria Math"/>
                <w:i/>
                <w:szCs w:val="24"/>
              </w:rPr>
            </m:ctrlPr>
          </m:radPr>
          <m:deg/>
          <m:e>
            <m:sSub>
              <m:sSubPr>
                <m:ctrlPr>
                  <w:rPr>
                    <w:rFonts w:ascii="Cambria Math" w:hAnsi="Cambria Math"/>
                    <w:i/>
                    <w:szCs w:val="24"/>
                  </w:rPr>
                </m:ctrlPr>
              </m:sSubPr>
              <m:e>
                <m:r>
                  <m:rPr>
                    <m:sty m:val="p"/>
                  </m:rPr>
                  <w:rPr>
                    <w:rFonts w:ascii="Cambria Math" w:hAnsi="Cambria Math"/>
                    <w:szCs w:val="24"/>
                  </w:rPr>
                  <m:t>η</m:t>
                </m:r>
              </m:e>
              <m:sub>
                <m:r>
                  <w:rPr>
                    <w:rFonts w:ascii="Cambria Math" w:hAnsi="Cambria Math"/>
                    <w:szCs w:val="24"/>
                    <w:lang w:eastAsia="zh-CN"/>
                  </w:rPr>
                  <m:t>n</m:t>
                </m:r>
              </m:sub>
            </m:sSub>
          </m:e>
        </m:rad>
      </m:oMath>
      <w:r w:rsidRPr="00016E32">
        <w:rPr>
          <w:szCs w:val="24"/>
          <w:lang w:eastAsia="zh-CN"/>
        </w:rPr>
        <w:tab/>
        <w:t>(41</w:t>
      </w:r>
      <w:r w:rsidRPr="00016E32">
        <w:rPr>
          <w:szCs w:val="24"/>
          <w:lang w:eastAsia="ja-JP"/>
        </w:rPr>
        <w:t>c</w:t>
      </w:r>
      <w:r w:rsidRPr="00016E32">
        <w:rPr>
          <w:szCs w:val="24"/>
          <w:lang w:eastAsia="zh-CN"/>
        </w:rPr>
        <w:t>)</w:t>
      </w:r>
    </w:p>
    <w:p w14:paraId="34EC4567" w14:textId="3DC931B4" w:rsidR="00DA632A" w:rsidRDefault="00DA632A" w:rsidP="004B59B4">
      <w:pPr>
        <w:ind w:firstLineChars="200" w:firstLine="480"/>
        <w:rPr>
          <w:lang w:eastAsia="zh-CN"/>
        </w:rPr>
      </w:pPr>
      <w:r w:rsidRPr="00432236">
        <w:sym w:font="Symbol" w:char="F06C"/>
      </w:r>
      <w:r>
        <w:rPr>
          <w:rFonts w:hint="eastAsia"/>
          <w:lang w:eastAsia="zh-CN"/>
        </w:rPr>
        <w:t>是单位</w:t>
      </w:r>
      <w:r>
        <w:rPr>
          <w:lang w:eastAsia="zh-CN"/>
        </w:rPr>
        <w:t>为</w:t>
      </w:r>
      <w:r>
        <w:rPr>
          <w:rFonts w:hint="eastAsia"/>
          <w:lang w:eastAsia="zh-CN"/>
        </w:rPr>
        <w:t>米的自由空间波长。</w:t>
      </w:r>
    </w:p>
    <w:p w14:paraId="672F49FF" w14:textId="77777777" w:rsidR="00DA632A" w:rsidRDefault="00DA632A" w:rsidP="00DA632A">
      <w:pPr>
        <w:ind w:firstLineChars="200" w:firstLine="480"/>
        <w:rPr>
          <w:lang w:eastAsia="zh-CN"/>
        </w:rPr>
      </w:pPr>
      <w:r>
        <w:rPr>
          <w:lang w:eastAsia="zh-CN"/>
        </w:rPr>
        <w:t>按</w:t>
      </w:r>
      <w:r w:rsidRPr="00E928E5">
        <w:rPr>
          <w:rFonts w:hint="eastAsia"/>
          <w:i/>
          <w:iCs/>
          <w:lang w:eastAsia="zh-CN"/>
        </w:rPr>
        <w:t>n = N</w:t>
      </w:r>
      <w:r>
        <w:rPr>
          <w:rFonts w:hint="eastAsia"/>
          <w:lang w:eastAsia="zh-CN"/>
        </w:rPr>
        <w:t>到</w:t>
      </w:r>
      <w:r w:rsidRPr="00E928E5">
        <w:rPr>
          <w:rFonts w:hint="eastAsia"/>
          <w:i/>
          <w:iCs/>
          <w:lang w:eastAsia="zh-CN"/>
        </w:rPr>
        <w:t>n</w:t>
      </w:r>
      <w:r>
        <w:rPr>
          <w:rFonts w:hint="eastAsia"/>
          <w:lang w:eastAsia="zh-CN"/>
        </w:rPr>
        <w:t xml:space="preserve"> = 0</w:t>
      </w:r>
      <w:r>
        <w:rPr>
          <w:rFonts w:hint="eastAsia"/>
          <w:lang w:eastAsia="zh-CN"/>
        </w:rPr>
        <w:t>的</w:t>
      </w:r>
      <w:r>
        <w:rPr>
          <w:lang w:eastAsia="zh-CN"/>
        </w:rPr>
        <w:t>顺序</w:t>
      </w:r>
      <w:r>
        <w:rPr>
          <w:rFonts w:hint="eastAsia"/>
          <w:lang w:eastAsia="zh-CN"/>
        </w:rPr>
        <w:t>，对公式（</w:t>
      </w:r>
      <w:r>
        <w:rPr>
          <w:lang w:eastAsia="zh-CN"/>
        </w:rPr>
        <w:t>39</w:t>
      </w:r>
      <w:r>
        <w:rPr>
          <w:rFonts w:hint="eastAsia"/>
          <w:lang w:eastAsia="zh-CN"/>
        </w:rPr>
        <w:t>）进行</w:t>
      </w:r>
      <w:r w:rsidRPr="00A04063">
        <w:rPr>
          <w:rFonts w:hint="eastAsia"/>
          <w:lang w:eastAsia="zh-CN"/>
        </w:rPr>
        <w:t>求值</w:t>
      </w:r>
      <w:r>
        <w:rPr>
          <w:rFonts w:hint="eastAsia"/>
          <w:lang w:eastAsia="zh-CN"/>
        </w:rPr>
        <w:t>后，</w:t>
      </w:r>
      <w:r w:rsidRPr="00A04063">
        <w:rPr>
          <w:rFonts w:hint="eastAsia"/>
          <w:lang w:eastAsia="zh-CN"/>
        </w:rPr>
        <w:t>反射系数</w:t>
      </w:r>
      <m:oMath>
        <m:sSub>
          <m:sSubPr>
            <m:ctrlPr>
              <w:rPr>
                <w:rFonts w:ascii="Cambria Math" w:hAnsi="Cambria Math"/>
                <w:i/>
                <w:szCs w:val="24"/>
              </w:rPr>
            </m:ctrlPr>
          </m:sSubPr>
          <m:e>
            <m:r>
              <w:rPr>
                <w:rFonts w:ascii="Cambria Math" w:hAnsi="Cambria Math"/>
                <w:szCs w:val="24"/>
                <w:lang w:eastAsia="zh-CN"/>
              </w:rPr>
              <m:t>R</m:t>
            </m:r>
          </m:e>
          <m:sub>
            <m:r>
              <w:rPr>
                <w:rFonts w:ascii="Cambria Math" w:hAnsi="Cambria Math"/>
                <w:szCs w:val="24"/>
                <w:lang w:eastAsia="zh-CN"/>
              </w:rPr>
              <m:t>p</m:t>
            </m:r>
          </m:sub>
        </m:sSub>
        <m:r>
          <w:rPr>
            <w:rFonts w:ascii="Cambria Math" w:hAnsi="Cambria Math"/>
            <w:szCs w:val="24"/>
            <w:lang w:eastAsia="zh-CN"/>
          </w:rPr>
          <m:t xml:space="preserve"> </m:t>
        </m:r>
      </m:oMath>
      <w:r w:rsidRPr="00A04063">
        <w:rPr>
          <w:rFonts w:hint="eastAsia"/>
          <w:lang w:eastAsia="zh-CN"/>
        </w:rPr>
        <w:t xml:space="preserve"> </w:t>
      </w:r>
      <w:r w:rsidRPr="00A04063">
        <w:rPr>
          <w:rFonts w:hint="eastAsia"/>
          <w:lang w:eastAsia="zh-CN"/>
        </w:rPr>
        <w:t>和透射系数</w:t>
      </w:r>
      <m:oMath>
        <m:sSub>
          <m:sSubPr>
            <m:ctrlPr>
              <w:rPr>
                <w:rFonts w:ascii="Cambria Math" w:hAnsi="Cambria Math"/>
                <w:i/>
                <w:szCs w:val="24"/>
              </w:rPr>
            </m:ctrlPr>
          </m:sSubPr>
          <m:e>
            <m:r>
              <w:rPr>
                <w:rFonts w:ascii="Cambria Math" w:hAnsi="Cambria Math"/>
                <w:szCs w:val="24"/>
                <w:lang w:eastAsia="zh-CN"/>
              </w:rPr>
              <m:t>T</m:t>
            </m:r>
          </m:e>
          <m:sub>
            <m:r>
              <w:rPr>
                <w:rFonts w:ascii="Cambria Math" w:hAnsi="Cambria Math"/>
                <w:szCs w:val="24"/>
                <w:lang w:eastAsia="zh-CN"/>
              </w:rPr>
              <m:t>p</m:t>
            </m:r>
          </m:sub>
        </m:sSub>
      </m:oMath>
      <w:r w:rsidRPr="00A04063">
        <w:rPr>
          <w:rFonts w:hint="eastAsia"/>
          <w:lang w:eastAsia="zh-CN"/>
        </w:rPr>
        <w:t>分别为</w:t>
      </w:r>
      <w:r>
        <w:rPr>
          <w:rFonts w:hint="eastAsia"/>
          <w:lang w:eastAsia="zh-CN"/>
        </w:rPr>
        <w:t>：</w:t>
      </w:r>
    </w:p>
    <w:p w14:paraId="1C36A3B7" w14:textId="77777777" w:rsidR="00DA632A" w:rsidRPr="005704A9" w:rsidRDefault="00DA632A" w:rsidP="00DA632A">
      <w:pPr>
        <w:pStyle w:val="Equation"/>
      </w:pPr>
      <w:r w:rsidRPr="00016E32">
        <w:rPr>
          <w:lang w:eastAsia="zh-CN"/>
        </w:rPr>
        <w:tab/>
      </w:r>
      <w:r w:rsidRPr="00016E32">
        <w:rPr>
          <w:lang w:eastAsia="zh-CN"/>
        </w:rPr>
        <w:tab/>
      </w:r>
      <m:oMath>
        <m:sSub>
          <m:sSubPr>
            <m:ctrlPr>
              <w:rPr>
                <w:rFonts w:ascii="Cambria Math" w:hAnsi="Cambria Math"/>
              </w:rPr>
            </m:ctrlPr>
          </m:sSubPr>
          <m:e>
            <m:r>
              <w:rPr>
                <w:rFonts w:ascii="Cambria Math" w:hAnsi="Cambria Math"/>
              </w:rPr>
              <m:t>R</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sub>
        </m:sSub>
        <m:d>
          <m:dPr>
            <m:ctrlPr>
              <w:rPr>
                <w:rFonts w:ascii="Cambria Math" w:hAnsi="Cambria Math"/>
              </w:rPr>
            </m:ctrlPr>
          </m:dPr>
          <m:e>
            <m:r>
              <w:rPr>
                <w:rFonts w:ascii="Cambria Math" w:hAnsi="Cambria Math"/>
              </w:rPr>
              <m:t>0</m:t>
            </m:r>
          </m:e>
        </m:d>
        <m:r>
          <m:rPr>
            <m:sty m:val="p"/>
          </m:rPr>
          <w:rPr>
            <w:rFonts w:ascii="Cambria Math" w:hAnsi="Cambria Math"/>
          </w:rPr>
          <m:t xml:space="preserve">,                        </m:t>
        </m:r>
        <m:r>
          <w:rPr>
            <w:rFonts w:ascii="Cambria Math" w:hAnsi="Cambria Math"/>
          </w:rPr>
          <m:t>p=TE, TM</m:t>
        </m:r>
      </m:oMath>
      <w:r w:rsidRPr="005704A9">
        <w:tab/>
        <w:t>(42a)</w:t>
      </w:r>
    </w:p>
    <w:p w14:paraId="7733626B" w14:textId="77777777" w:rsidR="00DA632A" w:rsidRPr="005704A9" w:rsidRDefault="00DA632A" w:rsidP="00DA632A">
      <w:pPr>
        <w:pStyle w:val="Equation"/>
      </w:pPr>
      <w:r w:rsidRPr="005704A9">
        <w:tab/>
      </w:r>
      <w:r w:rsidRPr="005704A9">
        <w:tab/>
      </w:r>
      <m:oMath>
        <m:sSub>
          <m:sSubPr>
            <m:ctrlPr>
              <w:rPr>
                <w:rFonts w:ascii="Cambria Math" w:hAnsi="Cambria Math"/>
              </w:rPr>
            </m:ctrlPr>
          </m:sSubPr>
          <m:e>
            <m:r>
              <w:rPr>
                <w:rFonts w:ascii="Cambria Math" w:hAnsi="Cambria Math"/>
              </w:rPr>
              <m:t>T</m:t>
            </m:r>
          </m:e>
          <m:sub>
            <m:r>
              <w:rPr>
                <w:rFonts w:ascii="Cambria Math" w:hAnsi="Cambria Math"/>
              </w:rPr>
              <m:t>p</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r>
              <m:rPr>
                <m:sty m:val="p"/>
              </m:rPr>
              <w:rPr>
                <w:rFonts w:ascii="Cambria Math" w:hAnsi="Cambria Math"/>
              </w:rPr>
              <m:t>=</m:t>
            </m:r>
            <m:r>
              <w:rPr>
                <w:rFonts w:ascii="Cambria Math" w:hAnsi="Cambria Math"/>
              </w:rPr>
              <m:t>N</m:t>
            </m:r>
          </m:sup>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exp</m:t>
                    </m:r>
                    <m:d>
                      <m:dPr>
                        <m:begChr m:val="{"/>
                        <m:endChr m:val="}"/>
                        <m:ctrlPr>
                          <w:rPr>
                            <w:rFonts w:ascii="Cambria Math" w:hAnsi="Cambria Math"/>
                          </w:rPr>
                        </m:ctrlPr>
                      </m:dPr>
                      <m:e>
                        <m:r>
                          <m:rPr>
                            <m:sty m:val="p"/>
                          </m:rPr>
                          <w:rPr>
                            <w:rFonts w:ascii="Cambria Math" w:hAnsi="Cambria Math"/>
                          </w:rPr>
                          <m:t>-</m:t>
                        </m:r>
                        <m:r>
                          <w:rPr>
                            <w:rFonts w:ascii="Cambria Math" w:hAnsi="Cambria Math"/>
                          </w:rPr>
                          <m:t>j</m:t>
                        </m:r>
                        <m:sSub>
                          <m:sSubPr>
                            <m:ctrlPr>
                              <w:rPr>
                                <w:rFonts w:ascii="Cambria Math" w:hAnsi="Cambria Math"/>
                              </w:rPr>
                            </m:ctrlPr>
                          </m:sSubPr>
                          <m:e>
                            <m:r>
                              <w:rPr>
                                <w:rFonts w:ascii="Cambria Math" w:hAnsi="Cambria Math"/>
                              </w:rPr>
                              <m:t>γ</m:t>
                            </m:r>
                          </m:e>
                          <m:sub>
                            <m:r>
                              <w:rPr>
                                <w:rFonts w:ascii="Cambria Math" w:hAnsi="Cambria Math"/>
                              </w:rPr>
                              <m:t>n</m:t>
                            </m:r>
                          </m:sub>
                        </m:sSub>
                        <m:sSub>
                          <m:sSubPr>
                            <m:ctrlPr>
                              <w:rPr>
                                <w:rFonts w:ascii="Cambria Math" w:hAnsi="Cambria Math"/>
                              </w:rPr>
                            </m:ctrlPr>
                          </m:sSubPr>
                          <m:e>
                            <m:r>
                              <w:rPr>
                                <w:rFonts w:ascii="Cambria Math" w:hAnsi="Cambria Math"/>
                              </w:rPr>
                              <m:t>d</m:t>
                            </m:r>
                          </m:e>
                          <m:sub>
                            <m:r>
                              <w:rPr>
                                <w:rFonts w:ascii="Cambria Math" w:hAnsi="Cambria Math"/>
                              </w:rPr>
                              <m:t>n</m:t>
                            </m:r>
                          </m:sub>
                        </m:sSub>
                      </m:e>
                    </m:d>
                    <m:d>
                      <m:dPr>
                        <m:begChr m:val="{"/>
                        <m:endChr m:val="}"/>
                        <m:ctrlPr>
                          <w:rPr>
                            <w:rFonts w:ascii="Cambria Math" w:hAnsi="Cambria Math"/>
                          </w:rPr>
                        </m:ctrlPr>
                      </m:dPr>
                      <m:e>
                        <m:r>
                          <m:rPr>
                            <m:sty m:val="p"/>
                          </m:rPr>
                          <w:rPr>
                            <w:rFonts w:ascii="Cambria Math" w:hAnsi="Cambria Math"/>
                          </w:rPr>
                          <m:t>1+</m:t>
                        </m:r>
                        <m:sSub>
                          <m:sSubPr>
                            <m:ctrlPr>
                              <w:rPr>
                                <w:rFonts w:ascii="Cambria Math" w:hAnsi="Cambria Math"/>
                                <w:iCs/>
                              </w:rPr>
                            </m:ctrlPr>
                          </m:sSubPr>
                          <m:e>
                            <m:r>
                              <w:rPr>
                                <w:rFonts w:ascii="Cambria Math" w:hAnsi="Cambria Math"/>
                              </w:rPr>
                              <m:t>r</m:t>
                            </m:r>
                          </m:e>
                          <m:sub>
                            <m:r>
                              <w:rPr>
                                <w:rFonts w:ascii="Cambria Math" w:hAnsi="Cambria Math"/>
                              </w:rPr>
                              <m:t>p</m:t>
                            </m:r>
                          </m:sub>
                        </m:sSub>
                        <m:r>
                          <m:rPr>
                            <m:sty m:val="p"/>
                          </m:rPr>
                          <w:rPr>
                            <w:rFonts w:ascii="Cambria Math" w:hAnsi="Cambria Math"/>
                          </w:rPr>
                          <m:t>(</m:t>
                        </m:r>
                        <m:r>
                          <w:rPr>
                            <w:rFonts w:ascii="Cambria Math" w:hAnsi="Cambria Math"/>
                          </w:rPr>
                          <m:t>n</m:t>
                        </m:r>
                        <m:r>
                          <m:rPr>
                            <m:sty m:val="p"/>
                          </m:rPr>
                          <w:rPr>
                            <w:rFonts w:ascii="Cambria Math" w:hAnsi="Cambria Math"/>
                          </w:rPr>
                          <m:t>)</m:t>
                        </m:r>
                      </m:e>
                    </m:d>
                  </m:num>
                  <m:den>
                    <m:d>
                      <m:dPr>
                        <m:begChr m:val="{"/>
                        <m:endChr m:val="}"/>
                        <m:ctrlPr>
                          <w:rPr>
                            <w:rFonts w:ascii="Cambria Math" w:hAnsi="Cambria Math"/>
                          </w:rPr>
                        </m:ctrlPr>
                      </m:dPr>
                      <m:e>
                        <m:r>
                          <m:rPr>
                            <m:sty m:val="p"/>
                          </m:rPr>
                          <w:rPr>
                            <w:rFonts w:ascii="Cambria Math" w:hAnsi="Cambria Math"/>
                          </w:rPr>
                          <m:t>1 +</m:t>
                        </m:r>
                        <m:sSub>
                          <m:sSubPr>
                            <m:ctrlPr>
                              <w:rPr>
                                <w:rFonts w:ascii="Cambria Math" w:hAnsi="Cambria Math"/>
                                <w:iCs/>
                              </w:rPr>
                            </m:ctrlPr>
                          </m:sSubPr>
                          <m:e>
                            <m:r>
                              <w:rPr>
                                <w:rFonts w:ascii="Cambria Math" w:hAnsi="Cambria Math"/>
                              </w:rPr>
                              <m:t>r</m:t>
                            </m:r>
                          </m:e>
                          <m:sub>
                            <m:r>
                              <w:rPr>
                                <w:rFonts w:ascii="Cambria Math" w:hAnsi="Cambria Math"/>
                              </w:rPr>
                              <m:t>p</m:t>
                            </m:r>
                          </m:sub>
                        </m:sSub>
                        <m:r>
                          <m:rPr>
                            <m:sty m:val="p"/>
                          </m:rPr>
                          <w:rPr>
                            <w:rFonts w:ascii="Cambria Math" w:hAnsi="Cambria Math"/>
                          </w:rPr>
                          <m:t>(</m:t>
                        </m:r>
                        <m:r>
                          <w:rPr>
                            <w:rFonts w:ascii="Cambria Math" w:hAnsi="Cambria Math"/>
                          </w:rPr>
                          <m:t>n</m:t>
                        </m:r>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p</m:t>
                            </m:r>
                          </m:sub>
                        </m:sSub>
                        <m:r>
                          <m:rPr>
                            <m:sty m:val="p"/>
                          </m:rPr>
                          <w:rPr>
                            <w:rFonts w:ascii="Cambria Math" w:hAnsi="Cambria Math"/>
                          </w:rPr>
                          <m:t>(</m:t>
                        </m:r>
                        <m:r>
                          <w:rPr>
                            <w:rFonts w:ascii="Cambria Math" w:hAnsi="Cambria Math"/>
                          </w:rPr>
                          <m:t>n</m:t>
                        </m:r>
                        <m:r>
                          <m:rPr>
                            <m:sty m:val="p"/>
                          </m:rPr>
                          <w:rPr>
                            <w:rFonts w:ascii="Cambria Math" w:hAnsi="Cambria Math"/>
                          </w:rPr>
                          <m:t>+1)exp</m:t>
                        </m:r>
                        <m:d>
                          <m:dPr>
                            <m:begChr m:val="{"/>
                            <m:endChr m:val="}"/>
                            <m:ctrlPr>
                              <w:rPr>
                                <w:rFonts w:ascii="Cambria Math" w:hAnsi="Cambria Math"/>
                              </w:rPr>
                            </m:ctrlPr>
                          </m:dPr>
                          <m:e>
                            <m:r>
                              <m:rPr>
                                <m:sty m:val="p"/>
                              </m:rPr>
                              <w:rPr>
                                <w:rFonts w:ascii="Cambria Math" w:hAnsi="Cambria Math"/>
                              </w:rPr>
                              <m:t>-2</m:t>
                            </m:r>
                            <m:r>
                              <w:rPr>
                                <w:rFonts w:ascii="Cambria Math" w:hAnsi="Cambria Math"/>
                              </w:rPr>
                              <m:t>j</m:t>
                            </m:r>
                            <m:sSub>
                              <m:sSubPr>
                                <m:ctrlPr>
                                  <w:rPr>
                                    <w:rFonts w:ascii="Cambria Math" w:hAnsi="Cambria Math"/>
                                  </w:rPr>
                                </m:ctrlPr>
                              </m:sSubPr>
                              <m:e>
                                <m:r>
                                  <w:rPr>
                                    <w:rFonts w:ascii="Cambria Math" w:hAnsi="Cambria Math"/>
                                  </w:rPr>
                                  <m:t>γ</m:t>
                                </m:r>
                              </m:e>
                              <m:sub>
                                <m:r>
                                  <w:rPr>
                                    <w:rFonts w:ascii="Cambria Math" w:hAnsi="Cambria Math"/>
                                  </w:rPr>
                                  <m:t>n</m:t>
                                </m:r>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n</m:t>
                                </m:r>
                                <m:r>
                                  <m:rPr>
                                    <m:sty m:val="p"/>
                                  </m:rPr>
                                  <w:rPr>
                                    <w:rFonts w:ascii="Cambria Math" w:hAnsi="Cambria Math"/>
                                  </w:rPr>
                                  <m:t>+1</m:t>
                                </m:r>
                              </m:sub>
                            </m:sSub>
                          </m:e>
                        </m:d>
                      </m:e>
                    </m:d>
                  </m:den>
                </m:f>
              </m:e>
            </m:d>
            <m:r>
              <m:rPr>
                <m:sty m:val="p"/>
              </m:rPr>
              <w:rPr>
                <w:rFonts w:ascii="Cambria Math" w:hAnsi="Cambria Math"/>
              </w:rPr>
              <m:t xml:space="preserve">,   </m:t>
            </m:r>
            <m:r>
              <w:rPr>
                <w:rFonts w:ascii="Cambria Math" w:hAnsi="Cambria Math"/>
              </w:rPr>
              <m:t>p</m:t>
            </m:r>
            <m:r>
              <m:rPr>
                <m:sty m:val="p"/>
              </m:rPr>
              <w:rPr>
                <w:rFonts w:ascii="Cambria Math" w:hAnsi="Cambria Math"/>
              </w:rPr>
              <m:t>=</m:t>
            </m:r>
            <m:r>
              <w:rPr>
                <w:rFonts w:ascii="Cambria Math" w:hAnsi="Cambria Math"/>
              </w:rPr>
              <m:t>TE</m:t>
            </m:r>
            <m:r>
              <m:rPr>
                <m:sty m:val="p"/>
              </m:rPr>
              <w:rPr>
                <w:rFonts w:ascii="Cambria Math" w:hAnsi="Cambria Math"/>
              </w:rPr>
              <m:t xml:space="preserve">, </m:t>
            </m:r>
            <m:r>
              <w:rPr>
                <w:rFonts w:ascii="Cambria Math" w:hAnsi="Cambria Math"/>
              </w:rPr>
              <m:t>TM</m:t>
            </m:r>
          </m:e>
        </m:nary>
      </m:oMath>
      <w:r w:rsidRPr="005704A9">
        <w:tab/>
        <w:t>(42b)</w:t>
      </w:r>
    </w:p>
    <w:p w14:paraId="095392E4" w14:textId="77777777" w:rsidR="00DA632A" w:rsidRDefault="00DA632A" w:rsidP="00DA632A">
      <w:pPr>
        <w:ind w:firstLineChars="200" w:firstLine="480"/>
        <w:rPr>
          <w:lang w:eastAsia="zh-CN"/>
        </w:rPr>
      </w:pPr>
      <w:r>
        <w:rPr>
          <w:rFonts w:hint="eastAsia"/>
          <w:lang w:eastAsia="zh-CN"/>
        </w:rPr>
        <w:t>其中下标</w:t>
      </w:r>
      <w:r w:rsidRPr="00E928E5">
        <w:rPr>
          <w:rFonts w:hint="eastAsia"/>
          <w:i/>
          <w:iCs/>
          <w:lang w:eastAsia="zh-CN"/>
        </w:rPr>
        <w:t>TE</w:t>
      </w:r>
      <w:r>
        <w:rPr>
          <w:rFonts w:hint="eastAsia"/>
          <w:lang w:eastAsia="zh-CN"/>
        </w:rPr>
        <w:t>和</w:t>
      </w:r>
      <w:r w:rsidRPr="00E928E5">
        <w:rPr>
          <w:rFonts w:hint="eastAsia"/>
          <w:i/>
          <w:iCs/>
          <w:lang w:eastAsia="zh-CN"/>
        </w:rPr>
        <w:t>TM</w:t>
      </w:r>
      <w:r>
        <w:rPr>
          <w:rFonts w:hint="eastAsia"/>
          <w:lang w:eastAsia="zh-CN"/>
        </w:rPr>
        <w:t>分别</w:t>
      </w:r>
      <w:proofErr w:type="gramStart"/>
      <w:r>
        <w:rPr>
          <w:rFonts w:hint="eastAsia"/>
          <w:lang w:eastAsia="zh-CN"/>
        </w:rPr>
        <w:t>表示横电和横磁</w:t>
      </w:r>
      <w:proofErr w:type="gramEnd"/>
      <w:r>
        <w:rPr>
          <w:rFonts w:hint="eastAsia"/>
          <w:lang w:eastAsia="zh-CN"/>
        </w:rPr>
        <w:t>入射极化。</w:t>
      </w:r>
    </w:p>
    <w:p w14:paraId="6636FD95" w14:textId="77777777" w:rsidR="00DA632A" w:rsidRPr="00A071E7" w:rsidRDefault="00DA632A" w:rsidP="00DA632A">
      <w:pPr>
        <w:ind w:firstLineChars="200" w:firstLine="480"/>
        <w:rPr>
          <w:b/>
          <w:bCs/>
          <w:lang w:val="en-US" w:eastAsia="zh-CN"/>
        </w:rPr>
      </w:pPr>
      <w:r>
        <w:rPr>
          <w:rFonts w:hint="eastAsia"/>
          <w:bCs/>
          <w:lang w:eastAsia="zh-CN"/>
        </w:rPr>
        <w:t>本附件的后</w:t>
      </w:r>
      <w:proofErr w:type="gramStart"/>
      <w:r>
        <w:rPr>
          <w:rFonts w:hint="eastAsia"/>
          <w:bCs/>
          <w:lang w:eastAsia="zh-CN"/>
        </w:rPr>
        <w:t>附资料</w:t>
      </w:r>
      <w:proofErr w:type="gramEnd"/>
      <w:r w:rsidRPr="00CF21F7">
        <w:rPr>
          <w:rFonts w:hint="eastAsia"/>
          <w:bCs/>
          <w:lang w:eastAsia="zh-CN"/>
        </w:rPr>
        <w:t>1</w:t>
      </w:r>
      <w:r w:rsidRPr="00CF21F7">
        <w:rPr>
          <w:rFonts w:hint="eastAsia"/>
          <w:bCs/>
          <w:lang w:eastAsia="zh-CN"/>
        </w:rPr>
        <w:t>规定了多层板</w:t>
      </w:r>
      <w:proofErr w:type="gramStart"/>
      <w:r w:rsidRPr="00CF21F7">
        <w:rPr>
          <w:rFonts w:hint="eastAsia"/>
          <w:bCs/>
          <w:lang w:eastAsia="zh-CN"/>
        </w:rPr>
        <w:t>坯</w:t>
      </w:r>
      <w:proofErr w:type="gramEnd"/>
      <w:r w:rsidRPr="00CF21F7">
        <w:rPr>
          <w:rFonts w:hint="eastAsia"/>
          <w:bCs/>
          <w:lang w:eastAsia="zh-CN"/>
        </w:rPr>
        <w:t>方法的替代公式。</w:t>
      </w:r>
    </w:p>
    <w:p w14:paraId="66AB2547" w14:textId="77777777" w:rsidR="00DA632A" w:rsidRPr="00101BEE" w:rsidRDefault="00DA632A" w:rsidP="00DA632A">
      <w:pPr>
        <w:pStyle w:val="Heading4"/>
        <w:rPr>
          <w:b w:val="0"/>
          <w:bCs/>
          <w:lang w:eastAsia="zh-CN"/>
        </w:rPr>
      </w:pPr>
      <w:r w:rsidRPr="00A071E7">
        <w:rPr>
          <w:rFonts w:eastAsia="Times New Roman" w:hint="eastAsia"/>
          <w:lang w:val="en-US" w:eastAsia="zh-CN"/>
        </w:rPr>
        <w:t>2</w:t>
      </w:r>
      <w:r w:rsidRPr="00101BEE">
        <w:rPr>
          <w:rFonts w:hint="eastAsia"/>
          <w:bCs/>
          <w:lang w:eastAsia="zh-CN"/>
        </w:rPr>
        <w:t>.2.2.2</w:t>
      </w:r>
      <w:r>
        <w:rPr>
          <w:bCs/>
          <w:lang w:eastAsia="zh-CN"/>
        </w:rPr>
        <w:tab/>
      </w:r>
      <w:r w:rsidRPr="00101BEE">
        <w:rPr>
          <w:rFonts w:hint="eastAsia"/>
          <w:bCs/>
          <w:lang w:eastAsia="zh-CN"/>
        </w:rPr>
        <w:t>经简化的单层板坯方法</w:t>
      </w:r>
    </w:p>
    <w:p w14:paraId="4EC20110" w14:textId="77777777" w:rsidR="00DA632A" w:rsidRDefault="00DA632A" w:rsidP="00DA632A">
      <w:pPr>
        <w:ind w:firstLineChars="200" w:firstLine="480"/>
        <w:rPr>
          <w:lang w:eastAsia="zh-CN"/>
        </w:rPr>
      </w:pPr>
      <w:r>
        <w:rPr>
          <w:rFonts w:hint="eastAsia"/>
          <w:lang w:eastAsia="zh-CN"/>
        </w:rPr>
        <w:t>对单层板</w:t>
      </w:r>
      <w:proofErr w:type="gramStart"/>
      <w:r>
        <w:rPr>
          <w:rFonts w:hint="eastAsia"/>
          <w:lang w:eastAsia="zh-CN"/>
        </w:rPr>
        <w:t>坯</w:t>
      </w:r>
      <w:proofErr w:type="gramEnd"/>
      <w:r>
        <w:rPr>
          <w:rFonts w:hint="eastAsia"/>
          <w:lang w:eastAsia="zh-CN"/>
        </w:rPr>
        <w:t>而言，</w:t>
      </w:r>
      <w:r w:rsidRPr="00E928E5">
        <w:rPr>
          <w:rFonts w:hint="eastAsia"/>
          <w:i/>
          <w:iCs/>
          <w:lang w:eastAsia="zh-CN"/>
        </w:rPr>
        <w:t>N</w:t>
      </w:r>
      <w:r>
        <w:rPr>
          <w:rFonts w:hint="eastAsia"/>
          <w:lang w:eastAsia="zh-CN"/>
        </w:rPr>
        <w:t xml:space="preserve"> = 1</w:t>
      </w:r>
      <w:r>
        <w:rPr>
          <w:rFonts w:hint="eastAsia"/>
          <w:lang w:eastAsia="zh-CN"/>
        </w:rPr>
        <w:t>，前述方法可简化为：</w:t>
      </w:r>
    </w:p>
    <w:p w14:paraId="03AFAEB7" w14:textId="77777777" w:rsidR="00DA632A" w:rsidRPr="00D84C4C" w:rsidRDefault="00DA632A" w:rsidP="00DA632A">
      <w:pPr>
        <w:pStyle w:val="Equation"/>
        <w:tabs>
          <w:tab w:val="clear" w:pos="4820"/>
          <w:tab w:val="left" w:pos="1985"/>
          <w:tab w:val="left" w:pos="5670"/>
        </w:tabs>
        <w:rPr>
          <w:lang w:val="fr-CH" w:eastAsia="zh-CN"/>
        </w:rPr>
      </w:pPr>
      <w:r>
        <w:rPr>
          <w:lang w:val="en-US" w:eastAsia="zh-CN"/>
        </w:rPr>
        <w:tab/>
      </w:r>
      <w:r w:rsidRPr="00432236">
        <w:rPr>
          <w:lang w:val="en-US" w:eastAsia="zh-CN"/>
        </w:rPr>
        <w:tab/>
      </w:r>
      <w:r w:rsidRPr="00432236">
        <w:rPr>
          <w:position w:val="-34"/>
          <w:lang w:val="en-US"/>
        </w:rPr>
        <w:object w:dxaOrig="2540" w:dyaOrig="780" w14:anchorId="6C862CB7">
          <v:shape id="_x0000_i1090" type="#_x0000_t75" style="width:106.55pt;height:33.5pt" o:ole="" fillcolor="window">
            <v:imagedata r:id="rId154" o:title=""/>
          </v:shape>
          <o:OLEObject Type="Embed" ProgID="Equation.3" ShapeID="_x0000_i1090" DrawAspect="Content" ObjectID="_1774784305" r:id="rId155"/>
        </w:object>
      </w:r>
      <w:r w:rsidRPr="00D84C4C">
        <w:rPr>
          <w:lang w:val="fr-CH" w:eastAsia="zh-CN"/>
        </w:rPr>
        <w:t>         </w:t>
      </w:r>
      <w:r>
        <w:rPr>
          <w:rFonts w:hint="eastAsia"/>
          <w:lang w:val="fr-CH" w:eastAsia="zh-CN"/>
        </w:rPr>
        <w:t>（反射</w:t>
      </w:r>
      <w:r>
        <w:rPr>
          <w:lang w:val="fr-CH" w:eastAsia="zh-CN"/>
        </w:rPr>
        <w:t>系数）</w:t>
      </w:r>
      <w:r w:rsidRPr="00D84C4C">
        <w:rPr>
          <w:lang w:val="fr-CH" w:eastAsia="zh-CN"/>
        </w:rPr>
        <w:tab/>
        <w:t>(43a)</w:t>
      </w:r>
    </w:p>
    <w:p w14:paraId="05CE452D" w14:textId="77777777" w:rsidR="00DA632A" w:rsidRPr="000127DE" w:rsidRDefault="00DA632A" w:rsidP="00DA632A">
      <w:pPr>
        <w:pStyle w:val="Equation"/>
        <w:tabs>
          <w:tab w:val="clear" w:pos="4820"/>
          <w:tab w:val="left" w:pos="1985"/>
          <w:tab w:val="left" w:pos="5670"/>
        </w:tabs>
        <w:rPr>
          <w:lang w:eastAsia="zh-CN"/>
        </w:rPr>
      </w:pPr>
      <w:r w:rsidRPr="00D84C4C">
        <w:rPr>
          <w:lang w:val="fr-CH" w:eastAsia="zh-CN"/>
        </w:rPr>
        <w:tab/>
      </w:r>
      <w:r w:rsidRPr="00D84C4C">
        <w:rPr>
          <w:lang w:val="fr-CH" w:eastAsia="zh-CN"/>
        </w:rPr>
        <w:tab/>
      </w:r>
      <w:r w:rsidRPr="00432236">
        <w:rPr>
          <w:position w:val="-34"/>
          <w:lang w:val="en-US"/>
        </w:rPr>
        <w:object w:dxaOrig="2540" w:dyaOrig="840" w14:anchorId="726E59FE">
          <v:shape id="_x0000_i1091" type="#_x0000_t75" style="width:112pt;height:35pt" o:ole="" fillcolor="window">
            <v:imagedata r:id="rId156" o:title=""/>
          </v:shape>
          <o:OLEObject Type="Embed" ProgID="Equation.3" ShapeID="_x0000_i1091" DrawAspect="Content" ObjectID="_1774784306" r:id="rId157"/>
        </w:object>
      </w:r>
      <w:r w:rsidRPr="00D84C4C">
        <w:rPr>
          <w:lang w:val="fr-CH" w:eastAsia="zh-CN"/>
        </w:rPr>
        <w:t>      </w:t>
      </w:r>
      <w:r>
        <w:rPr>
          <w:rFonts w:hint="eastAsia"/>
          <w:lang w:eastAsia="zh-CN"/>
        </w:rPr>
        <w:t>（透射系数）</w:t>
      </w:r>
      <w:r w:rsidRPr="00D84C4C">
        <w:rPr>
          <w:lang w:val="fr-CH" w:eastAsia="zh-CN"/>
        </w:rPr>
        <w:tab/>
        <w:t>(43b)</w:t>
      </w:r>
    </w:p>
    <w:p w14:paraId="554086A5" w14:textId="77777777" w:rsidR="00DA632A" w:rsidRDefault="00DA632A" w:rsidP="004B59B4">
      <w:pPr>
        <w:ind w:firstLineChars="200" w:firstLine="480"/>
        <w:rPr>
          <w:lang w:eastAsia="zh-CN"/>
        </w:rPr>
      </w:pPr>
      <w:r>
        <w:rPr>
          <w:rFonts w:hint="eastAsia"/>
          <w:lang w:eastAsia="zh-CN"/>
        </w:rPr>
        <w:t>其中</w:t>
      </w:r>
      <w:r>
        <w:rPr>
          <w:lang w:eastAsia="zh-CN"/>
        </w:rPr>
        <w:t>：</w:t>
      </w:r>
    </w:p>
    <w:p w14:paraId="277A43BB" w14:textId="77777777" w:rsidR="00DA632A" w:rsidRPr="000127DE" w:rsidRDefault="00DA632A" w:rsidP="00DA632A">
      <w:pPr>
        <w:pStyle w:val="Equation"/>
        <w:rPr>
          <w:lang w:eastAsia="zh-CN"/>
        </w:rPr>
      </w:pPr>
      <w:r w:rsidRPr="00432236">
        <w:rPr>
          <w:lang w:val="en-US" w:eastAsia="zh-CN"/>
        </w:rPr>
        <w:tab/>
      </w:r>
      <w:r w:rsidRPr="00432236">
        <w:rPr>
          <w:lang w:val="en-US" w:eastAsia="zh-CN"/>
        </w:rPr>
        <w:tab/>
      </w:r>
      <w:r w:rsidRPr="00A955F4">
        <w:rPr>
          <w:position w:val="-24"/>
          <w:lang w:val="en-US"/>
        </w:rPr>
        <w:object w:dxaOrig="2100" w:dyaOrig="620" w14:anchorId="0E7F6CAC">
          <v:shape id="_x0000_i1092" type="#_x0000_t75" style="width:93.95pt;height:28.5pt" o:ole="" fillcolor="window">
            <v:imagedata r:id="rId158" o:title=""/>
          </v:shape>
          <o:OLEObject Type="Embed" ProgID="Equation.3" ShapeID="_x0000_i1092" DrawAspect="Content" ObjectID="_1774784307" r:id="rId159"/>
        </w:object>
      </w:r>
      <w:r w:rsidRPr="00432236">
        <w:rPr>
          <w:lang w:val="en-US" w:eastAsia="zh-CN"/>
        </w:rPr>
        <w:tab/>
        <w:t>(44)</w:t>
      </w:r>
    </w:p>
    <w:p w14:paraId="188523F8" w14:textId="77777777" w:rsidR="00DA632A" w:rsidRDefault="00DA632A" w:rsidP="00DA632A">
      <w:pPr>
        <w:ind w:firstLineChars="200" w:firstLine="480"/>
        <w:rPr>
          <w:lang w:eastAsia="zh-CN"/>
        </w:rPr>
      </w:pPr>
      <w:proofErr w:type="gramStart"/>
      <w:r w:rsidRPr="00FE787A">
        <w:rPr>
          <w:rFonts w:hint="eastAsia"/>
          <w:i/>
          <w:lang w:eastAsia="ja-JP"/>
        </w:rPr>
        <w:t>d</w:t>
      </w:r>
      <w:proofErr w:type="gramEnd"/>
      <w:r>
        <w:rPr>
          <w:rFonts w:hint="eastAsia"/>
          <w:lang w:val="en-US" w:eastAsia="zh-CN"/>
        </w:rPr>
        <w:t>是</w:t>
      </w:r>
      <w:r>
        <w:rPr>
          <w:lang w:val="en-US" w:eastAsia="zh-CN"/>
        </w:rPr>
        <w:t>建筑材料的厚度</w:t>
      </w:r>
      <w:r w:rsidRPr="00101BEE">
        <w:rPr>
          <w:rFonts w:hint="eastAsia"/>
          <w:lang w:eastAsia="zh-CN"/>
        </w:rPr>
        <w:t>，</w:t>
      </w:r>
      <w:r w:rsidRPr="00B352F0">
        <w:rPr>
          <w:lang w:eastAsia="zh-CN"/>
        </w:rPr>
        <w:t xml:space="preserve">ƞ </w:t>
      </w:r>
      <w:r w:rsidRPr="00B352F0">
        <w:rPr>
          <w:rFonts w:hint="eastAsia"/>
          <w:lang w:eastAsia="zh-CN"/>
        </w:rPr>
        <w:t>是复数相对介电常数，</w:t>
      </w:r>
      <w:r w:rsidRPr="00432236">
        <w:rPr>
          <w:rFonts w:ascii="Times New Roman Bold" w:eastAsia="Times New Roman" w:hAnsi="Times New Roman Bold"/>
          <w:b/>
          <w:position w:val="-4"/>
          <w:lang w:val="en-US"/>
        </w:rPr>
        <w:object w:dxaOrig="279" w:dyaOrig="260" w14:anchorId="4978BEA7">
          <v:shape id="_x0000_i1093" type="#_x0000_t75" style="width:15.9pt;height:12.55pt" o:ole="">
            <v:imagedata r:id="rId160" o:title=""/>
          </v:shape>
          <o:OLEObject Type="Embed" ProgID="Equation.3" ShapeID="_x0000_i1093" DrawAspect="Content" ObjectID="_1774784308" r:id="rId161"/>
        </w:object>
      </w:r>
      <w:r>
        <w:rPr>
          <w:rFonts w:hint="eastAsia"/>
          <w:lang w:val="en-US" w:eastAsia="zh-CN"/>
        </w:rPr>
        <w:t>表示</w:t>
      </w:r>
      <w:r>
        <w:rPr>
          <w:rFonts w:hint="eastAsia"/>
          <w:lang w:eastAsia="zh-CN"/>
        </w:rPr>
        <w:t>公式（</w:t>
      </w:r>
      <w:r>
        <w:rPr>
          <w:rFonts w:hint="eastAsia"/>
          <w:lang w:eastAsia="zh-CN"/>
        </w:rPr>
        <w:t>37</w:t>
      </w:r>
      <w:r>
        <w:rPr>
          <w:lang w:eastAsia="zh-CN"/>
        </w:rPr>
        <w:t>a</w:t>
      </w:r>
      <w:r>
        <w:rPr>
          <w:rFonts w:hint="eastAsia"/>
          <w:lang w:eastAsia="zh-CN"/>
        </w:rPr>
        <w:t>）或（</w:t>
      </w:r>
      <w:r>
        <w:rPr>
          <w:rFonts w:hint="eastAsia"/>
          <w:lang w:eastAsia="zh-CN"/>
        </w:rPr>
        <w:t>37</w:t>
      </w:r>
      <w:r>
        <w:rPr>
          <w:lang w:eastAsia="zh-CN"/>
        </w:rPr>
        <w:t>b</w:t>
      </w:r>
      <w:r>
        <w:rPr>
          <w:rFonts w:hint="eastAsia"/>
          <w:lang w:eastAsia="zh-CN"/>
        </w:rPr>
        <w:t>）分别给出</w:t>
      </w:r>
      <w:r>
        <w:rPr>
          <w:lang w:eastAsia="zh-CN"/>
        </w:rPr>
        <w:t>的</w:t>
      </w:r>
      <w:proofErr w:type="spellStart"/>
      <w:r w:rsidRPr="00101BEE">
        <w:rPr>
          <w:i/>
          <w:iCs/>
          <w:lang w:eastAsia="zh-CN"/>
        </w:rPr>
        <w:t>R</w:t>
      </w:r>
      <w:r w:rsidRPr="00101BEE">
        <w:rPr>
          <w:i/>
          <w:iCs/>
          <w:vertAlign w:val="subscript"/>
          <w:lang w:eastAsia="zh-CN"/>
        </w:rPr>
        <w:t>eTE</w:t>
      </w:r>
      <w:proofErr w:type="spellEnd"/>
      <w:r w:rsidRPr="00101BEE">
        <w:rPr>
          <w:lang w:eastAsia="zh-CN"/>
        </w:rPr>
        <w:t xml:space="preserve"> </w:t>
      </w:r>
      <w:r>
        <w:rPr>
          <w:rFonts w:hint="eastAsia"/>
          <w:lang w:val="en-US" w:eastAsia="zh-CN"/>
        </w:rPr>
        <w:t>或</w:t>
      </w:r>
      <w:proofErr w:type="spellStart"/>
      <w:r w:rsidRPr="00101BEE">
        <w:rPr>
          <w:i/>
          <w:iCs/>
          <w:lang w:eastAsia="zh-CN"/>
        </w:rPr>
        <w:t>R</w:t>
      </w:r>
      <w:r w:rsidRPr="00101BEE">
        <w:rPr>
          <w:i/>
          <w:iCs/>
          <w:vertAlign w:val="subscript"/>
          <w:lang w:eastAsia="zh-CN"/>
        </w:rPr>
        <w:t>eTM</w:t>
      </w:r>
      <w:proofErr w:type="spellEnd"/>
      <w:r w:rsidRPr="00101BEE">
        <w:rPr>
          <w:rFonts w:hint="eastAsia"/>
          <w:lang w:eastAsia="zh-CN"/>
        </w:rPr>
        <w:t>，</w:t>
      </w:r>
      <w:r>
        <w:rPr>
          <w:rFonts w:hint="eastAsia"/>
          <w:lang w:val="en-US" w:eastAsia="zh-CN"/>
        </w:rPr>
        <w:t>这</w:t>
      </w:r>
      <w:r>
        <w:rPr>
          <w:rFonts w:hint="eastAsia"/>
          <w:lang w:eastAsia="zh-CN"/>
        </w:rPr>
        <w:t>取决于入射电场的极化情况。</w:t>
      </w:r>
    </w:p>
    <w:p w14:paraId="46C19C10" w14:textId="77777777" w:rsidR="00DA632A" w:rsidRPr="004B4659" w:rsidRDefault="00DA632A" w:rsidP="00DA632A">
      <w:pPr>
        <w:pStyle w:val="Heading4"/>
        <w:rPr>
          <w:lang w:eastAsia="zh-CN"/>
        </w:rPr>
      </w:pPr>
      <w:r w:rsidRPr="004B4659">
        <w:rPr>
          <w:rFonts w:hint="eastAsia"/>
          <w:lang w:eastAsia="zh-CN"/>
        </w:rPr>
        <w:t>2.2.2.3</w:t>
      </w:r>
      <w:r w:rsidRPr="004B4659">
        <w:rPr>
          <w:lang w:eastAsia="zh-CN"/>
        </w:rPr>
        <w:tab/>
      </w:r>
      <w:r w:rsidRPr="004B4659">
        <w:rPr>
          <w:rFonts w:hint="eastAsia"/>
          <w:lang w:eastAsia="zh-CN"/>
        </w:rPr>
        <w:t>计算示例</w:t>
      </w:r>
    </w:p>
    <w:p w14:paraId="0C8CE9C8" w14:textId="77777777" w:rsidR="00DA632A" w:rsidRDefault="00DA632A" w:rsidP="00DA632A">
      <w:pPr>
        <w:ind w:firstLineChars="200" w:firstLine="480"/>
        <w:rPr>
          <w:lang w:eastAsia="zh-CN"/>
        </w:rPr>
      </w:pPr>
      <w:r>
        <w:rPr>
          <w:rFonts w:hint="eastAsia"/>
          <w:lang w:eastAsia="zh-CN"/>
        </w:rPr>
        <w:t>图</w:t>
      </w:r>
      <w:r>
        <w:rPr>
          <w:rFonts w:hint="eastAsia"/>
          <w:lang w:eastAsia="zh-CN"/>
        </w:rPr>
        <w:t>4</w:t>
      </w:r>
      <w:r>
        <w:rPr>
          <w:rFonts w:hint="eastAsia"/>
          <w:lang w:eastAsia="zh-CN"/>
        </w:rPr>
        <w:t>至</w:t>
      </w:r>
      <w:r>
        <w:rPr>
          <w:rFonts w:hint="eastAsia"/>
          <w:lang w:eastAsia="zh-CN"/>
        </w:rPr>
        <w:t>7</w:t>
      </w:r>
      <w:r>
        <w:rPr>
          <w:rFonts w:hint="eastAsia"/>
          <w:lang w:eastAsia="zh-CN"/>
        </w:rPr>
        <w:t>为在</w:t>
      </w:r>
      <w:r>
        <w:rPr>
          <w:rFonts w:hint="eastAsia"/>
          <w:lang w:eastAsia="zh-CN"/>
        </w:rPr>
        <w:t>1 GHz</w:t>
      </w:r>
      <w:r>
        <w:rPr>
          <w:rFonts w:hint="eastAsia"/>
          <w:lang w:eastAsia="zh-CN"/>
        </w:rPr>
        <w:t>单层混凝土板坯的四个入射角使用公式（</w:t>
      </w:r>
      <w:r>
        <w:rPr>
          <w:rFonts w:hint="eastAsia"/>
          <w:lang w:eastAsia="zh-CN"/>
        </w:rPr>
        <w:t>42</w:t>
      </w:r>
      <w:r>
        <w:rPr>
          <w:lang w:eastAsia="zh-CN"/>
        </w:rPr>
        <w:t>a</w:t>
      </w:r>
      <w:r>
        <w:rPr>
          <w:rFonts w:hint="eastAsia"/>
          <w:lang w:eastAsia="zh-CN"/>
        </w:rPr>
        <w:t>）的</w:t>
      </w:r>
      <w:r>
        <w:rPr>
          <w:lang w:eastAsia="zh-CN"/>
        </w:rPr>
        <w:t>结果示例</w:t>
      </w:r>
      <w:r>
        <w:rPr>
          <w:rFonts w:hint="eastAsia"/>
          <w:lang w:eastAsia="zh-CN"/>
        </w:rPr>
        <w:t>。从公式（</w:t>
      </w:r>
      <w:r>
        <w:rPr>
          <w:rFonts w:hint="eastAsia"/>
          <w:lang w:eastAsia="zh-CN"/>
        </w:rPr>
        <w:t>43</w:t>
      </w:r>
      <w:r>
        <w:rPr>
          <w:lang w:eastAsia="zh-CN"/>
        </w:rPr>
        <w:t>a</w:t>
      </w:r>
      <w:r>
        <w:rPr>
          <w:rFonts w:hint="eastAsia"/>
          <w:lang w:eastAsia="zh-CN"/>
        </w:rPr>
        <w:t>）和（</w:t>
      </w:r>
      <w:r>
        <w:rPr>
          <w:rFonts w:hint="eastAsia"/>
          <w:lang w:eastAsia="zh-CN"/>
        </w:rPr>
        <w:t>43</w:t>
      </w:r>
      <w:r>
        <w:rPr>
          <w:lang w:eastAsia="zh-CN"/>
        </w:rPr>
        <w:t>b</w:t>
      </w:r>
      <w:r>
        <w:rPr>
          <w:rFonts w:hint="eastAsia"/>
          <w:lang w:eastAsia="zh-CN"/>
        </w:rPr>
        <w:t>）可获得相同的结果。混凝土的电气特性来自表</w:t>
      </w:r>
      <w:r>
        <w:rPr>
          <w:rFonts w:hint="eastAsia"/>
          <w:lang w:eastAsia="zh-CN"/>
        </w:rPr>
        <w:t>3</w:t>
      </w:r>
      <w:r>
        <w:rPr>
          <w:rFonts w:hint="eastAsia"/>
          <w:lang w:eastAsia="zh-CN"/>
        </w:rPr>
        <w:t>。</w:t>
      </w:r>
    </w:p>
    <w:p w14:paraId="14F15A93" w14:textId="77777777" w:rsidR="00DA632A" w:rsidRDefault="00DA632A" w:rsidP="00DA632A">
      <w:pPr>
        <w:pStyle w:val="FigureNo"/>
        <w:rPr>
          <w:lang w:eastAsia="zh-CN"/>
        </w:rPr>
      </w:pPr>
      <w:r>
        <w:rPr>
          <w:rFonts w:hint="eastAsia"/>
          <w:lang w:eastAsia="zh-CN"/>
        </w:rPr>
        <w:lastRenderedPageBreak/>
        <w:t>图</w:t>
      </w:r>
      <w:r>
        <w:rPr>
          <w:rFonts w:hint="eastAsia"/>
          <w:lang w:eastAsia="zh-CN"/>
        </w:rPr>
        <w:t>4</w:t>
      </w:r>
    </w:p>
    <w:p w14:paraId="0A2C86BB" w14:textId="77777777" w:rsidR="00DA632A" w:rsidRPr="0024075E" w:rsidRDefault="00DA632A" w:rsidP="00DA632A">
      <w:pPr>
        <w:pStyle w:val="Figuretitle"/>
        <w:rPr>
          <w:lang w:eastAsia="zh-CN"/>
        </w:rPr>
      </w:pPr>
      <w:r w:rsidRPr="0024075E">
        <w:rPr>
          <w:rFonts w:hint="eastAsia"/>
          <w:lang w:eastAsia="zh-CN"/>
        </w:rPr>
        <w:t>在</w:t>
      </w:r>
      <w:r w:rsidRPr="0024075E">
        <w:rPr>
          <w:rFonts w:hint="eastAsia"/>
          <w:lang w:eastAsia="zh-CN"/>
        </w:rPr>
        <w:t>1 GHz</w:t>
      </w:r>
      <w:r w:rsidRPr="0024075E">
        <w:rPr>
          <w:rFonts w:hint="eastAsia"/>
          <w:lang w:eastAsia="zh-CN"/>
        </w:rPr>
        <w:t>的混凝土板坯反射系数，</w:t>
      </w:r>
      <w:r w:rsidRPr="0024075E">
        <w:rPr>
          <w:rFonts w:hint="eastAsia"/>
          <w:lang w:eastAsia="zh-CN"/>
        </w:rPr>
        <w:t>TE</w:t>
      </w:r>
      <w:r w:rsidRPr="0024075E">
        <w:rPr>
          <w:rFonts w:hint="eastAsia"/>
          <w:lang w:eastAsia="zh-CN"/>
        </w:rPr>
        <w:t>极化</w:t>
      </w:r>
    </w:p>
    <w:p w14:paraId="693978CA" w14:textId="77777777" w:rsidR="00DA632A" w:rsidRPr="0024075E" w:rsidRDefault="00DA632A" w:rsidP="00DA632A">
      <w:pPr>
        <w:pStyle w:val="Figure"/>
        <w:rPr>
          <w:lang w:eastAsia="zh-CN"/>
        </w:rPr>
      </w:pPr>
      <w:r>
        <w:object w:dxaOrig="4700" w:dyaOrig="2678" w14:anchorId="3836E10A">
          <v:shape id="_x0000_i1094" type="#_x0000_t75" style="width:385.65pt;height:219.6pt" o:ole="">
            <v:imagedata r:id="rId162" o:title=""/>
          </v:shape>
          <o:OLEObject Type="Embed" ProgID="CorelDraw.Graphic.16" ShapeID="_x0000_i1094" DrawAspect="Content" ObjectID="_1774784309" r:id="rId163"/>
        </w:object>
      </w:r>
    </w:p>
    <w:p w14:paraId="5CDBDAD0" w14:textId="77777777" w:rsidR="00DA632A" w:rsidRDefault="00DA632A" w:rsidP="00DA632A">
      <w:pPr>
        <w:pStyle w:val="FigureNo"/>
        <w:rPr>
          <w:lang w:eastAsia="zh-CN"/>
        </w:rPr>
      </w:pPr>
      <w:r>
        <w:rPr>
          <w:rFonts w:hint="eastAsia"/>
          <w:lang w:eastAsia="zh-CN"/>
        </w:rPr>
        <w:t>图</w:t>
      </w:r>
      <w:r>
        <w:rPr>
          <w:rFonts w:hint="eastAsia"/>
          <w:lang w:eastAsia="zh-CN"/>
        </w:rPr>
        <w:t>5</w:t>
      </w:r>
    </w:p>
    <w:p w14:paraId="796639F2" w14:textId="77777777" w:rsidR="00DA632A" w:rsidRPr="004D0AE7" w:rsidRDefault="00DA632A" w:rsidP="00DA632A">
      <w:pPr>
        <w:pStyle w:val="Figuretitle"/>
        <w:rPr>
          <w:b w:val="0"/>
          <w:bCs/>
          <w:lang w:eastAsia="zh-CN"/>
        </w:rPr>
      </w:pPr>
      <w:r w:rsidRPr="0024075E">
        <w:rPr>
          <w:rFonts w:hint="eastAsia"/>
          <w:lang w:eastAsia="zh-CN"/>
        </w:rPr>
        <w:t>在</w:t>
      </w:r>
      <w:r w:rsidRPr="0024075E">
        <w:rPr>
          <w:rFonts w:hint="eastAsia"/>
          <w:lang w:eastAsia="zh-CN"/>
        </w:rPr>
        <w:t>1 GHz</w:t>
      </w:r>
      <w:r w:rsidRPr="0024075E">
        <w:rPr>
          <w:rFonts w:hint="eastAsia"/>
          <w:lang w:eastAsia="zh-CN"/>
        </w:rPr>
        <w:t>的混凝土板坯反射系数，</w:t>
      </w:r>
      <w:r w:rsidRPr="0024075E">
        <w:rPr>
          <w:rFonts w:hint="eastAsia"/>
          <w:lang w:eastAsia="zh-CN"/>
        </w:rPr>
        <w:t>TM</w:t>
      </w:r>
      <w:r w:rsidRPr="0024075E">
        <w:rPr>
          <w:rFonts w:hint="eastAsia"/>
          <w:lang w:eastAsia="zh-CN"/>
        </w:rPr>
        <w:t>极化</w:t>
      </w:r>
    </w:p>
    <w:p w14:paraId="61C9F7B1" w14:textId="77777777" w:rsidR="00DA632A" w:rsidRDefault="00DA632A" w:rsidP="00DA632A">
      <w:pPr>
        <w:pStyle w:val="Figure"/>
        <w:rPr>
          <w:lang w:eastAsia="zh-CN"/>
        </w:rPr>
      </w:pPr>
      <w:r>
        <w:object w:dxaOrig="4720" w:dyaOrig="2642" w14:anchorId="2C640457">
          <v:shape id="_x0000_i1095" type="#_x0000_t75" style="width:376.9pt;height:202.75pt" o:ole="">
            <v:imagedata r:id="rId164" o:title="" cropright="-2736f"/>
          </v:shape>
          <o:OLEObject Type="Embed" ProgID="CorelDraw.Graphic.16" ShapeID="_x0000_i1095" DrawAspect="Content" ObjectID="_1774784310" r:id="rId165"/>
        </w:object>
      </w:r>
    </w:p>
    <w:p w14:paraId="1C302808" w14:textId="77777777" w:rsidR="00DA632A" w:rsidRDefault="00DA632A" w:rsidP="00DA632A">
      <w:pPr>
        <w:pStyle w:val="FigureNo"/>
        <w:rPr>
          <w:lang w:eastAsia="zh-CN"/>
        </w:rPr>
      </w:pPr>
      <w:r>
        <w:rPr>
          <w:rFonts w:hint="eastAsia"/>
          <w:lang w:eastAsia="zh-CN"/>
        </w:rPr>
        <w:lastRenderedPageBreak/>
        <w:t>图</w:t>
      </w:r>
      <w:r>
        <w:rPr>
          <w:rFonts w:hint="eastAsia"/>
          <w:lang w:eastAsia="zh-CN"/>
        </w:rPr>
        <w:t>6</w:t>
      </w:r>
    </w:p>
    <w:p w14:paraId="7E7C6F81" w14:textId="77777777" w:rsidR="00DA632A" w:rsidRDefault="00DA632A" w:rsidP="00DA632A">
      <w:pPr>
        <w:pStyle w:val="Figuretitle"/>
        <w:rPr>
          <w:lang w:eastAsia="zh-CN"/>
        </w:rPr>
      </w:pPr>
      <w:r w:rsidRPr="0024075E">
        <w:rPr>
          <w:rFonts w:hint="eastAsia"/>
          <w:lang w:eastAsia="zh-CN"/>
        </w:rPr>
        <w:t>在</w:t>
      </w:r>
      <w:r w:rsidRPr="0024075E">
        <w:rPr>
          <w:rFonts w:hint="eastAsia"/>
          <w:lang w:eastAsia="zh-CN"/>
        </w:rPr>
        <w:t>1 GHz</w:t>
      </w:r>
      <w:r w:rsidRPr="0024075E">
        <w:rPr>
          <w:rFonts w:hint="eastAsia"/>
          <w:lang w:eastAsia="zh-CN"/>
        </w:rPr>
        <w:t>的混凝土板坯透射系数，</w:t>
      </w:r>
      <w:r w:rsidRPr="0024075E">
        <w:rPr>
          <w:rFonts w:hint="eastAsia"/>
          <w:lang w:eastAsia="zh-CN"/>
        </w:rPr>
        <w:t>TE</w:t>
      </w:r>
      <w:r w:rsidRPr="0024075E">
        <w:rPr>
          <w:rFonts w:hint="eastAsia"/>
          <w:lang w:eastAsia="zh-CN"/>
        </w:rPr>
        <w:t>极化</w:t>
      </w:r>
    </w:p>
    <w:p w14:paraId="79E60ED1" w14:textId="792C094A" w:rsidR="00F33AA4" w:rsidRDefault="00F33AA4" w:rsidP="00DA632A">
      <w:pPr>
        <w:pStyle w:val="Figure"/>
        <w:rPr>
          <w:noProof/>
        </w:rPr>
      </w:pPr>
      <w:r>
        <w:rPr>
          <w:noProof/>
        </w:rPr>
        <w:drawing>
          <wp:inline distT="0" distB="0" distL="0" distR="0" wp14:anchorId="5DD735C2" wp14:editId="50AC32F7">
            <wp:extent cx="4657725" cy="2603500"/>
            <wp:effectExtent l="0" t="0" r="9525" b="6350"/>
            <wp:docPr id="6471477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657725" cy="2603500"/>
                    </a:xfrm>
                    <a:prstGeom prst="rect">
                      <a:avLst/>
                    </a:prstGeom>
                    <a:noFill/>
                  </pic:spPr>
                </pic:pic>
              </a:graphicData>
            </a:graphic>
          </wp:inline>
        </w:drawing>
      </w:r>
    </w:p>
    <w:p w14:paraId="3E43C641" w14:textId="77777777" w:rsidR="00DA632A" w:rsidRDefault="00DA632A" w:rsidP="00DA632A">
      <w:pPr>
        <w:pStyle w:val="FigureNo"/>
        <w:spacing w:before="240"/>
        <w:rPr>
          <w:lang w:eastAsia="zh-CN"/>
        </w:rPr>
      </w:pPr>
      <w:r>
        <w:rPr>
          <w:rFonts w:hint="eastAsia"/>
          <w:lang w:eastAsia="zh-CN"/>
        </w:rPr>
        <w:t>图</w:t>
      </w:r>
      <w:r>
        <w:rPr>
          <w:rFonts w:hint="eastAsia"/>
          <w:lang w:eastAsia="zh-CN"/>
        </w:rPr>
        <w:t>7</w:t>
      </w:r>
    </w:p>
    <w:p w14:paraId="4919866D" w14:textId="77777777" w:rsidR="00DA632A" w:rsidRPr="003F2584" w:rsidRDefault="00DA632A" w:rsidP="00DA632A">
      <w:pPr>
        <w:pStyle w:val="Figuretitle"/>
        <w:rPr>
          <w:b w:val="0"/>
          <w:bCs/>
          <w:lang w:eastAsia="zh-CN"/>
        </w:rPr>
      </w:pPr>
      <w:r w:rsidRPr="0024075E">
        <w:rPr>
          <w:rFonts w:hint="eastAsia"/>
          <w:lang w:eastAsia="zh-CN"/>
        </w:rPr>
        <w:t>在</w:t>
      </w:r>
      <w:r w:rsidRPr="0024075E">
        <w:rPr>
          <w:rFonts w:hint="eastAsia"/>
          <w:lang w:eastAsia="zh-CN"/>
        </w:rPr>
        <w:t>1 GHz</w:t>
      </w:r>
      <w:r w:rsidRPr="0024075E">
        <w:rPr>
          <w:rFonts w:hint="eastAsia"/>
          <w:lang w:eastAsia="zh-CN"/>
        </w:rPr>
        <w:t>的混凝土板坯透射系数，</w:t>
      </w:r>
      <w:r w:rsidRPr="0024075E">
        <w:rPr>
          <w:rFonts w:hint="eastAsia"/>
          <w:lang w:eastAsia="zh-CN"/>
        </w:rPr>
        <w:t>TM</w:t>
      </w:r>
      <w:r w:rsidRPr="0024075E">
        <w:rPr>
          <w:rFonts w:hint="eastAsia"/>
          <w:lang w:eastAsia="zh-CN"/>
        </w:rPr>
        <w:t>极化</w:t>
      </w:r>
    </w:p>
    <w:p w14:paraId="588A9AE8" w14:textId="38C4B57C" w:rsidR="00F33AA4" w:rsidRDefault="00F33AA4" w:rsidP="00DA632A">
      <w:pPr>
        <w:pStyle w:val="Figure"/>
        <w:rPr>
          <w:noProof/>
        </w:rPr>
      </w:pPr>
      <w:r>
        <w:rPr>
          <w:noProof/>
        </w:rPr>
        <w:drawing>
          <wp:inline distT="0" distB="0" distL="0" distR="0" wp14:anchorId="668E2A4D" wp14:editId="671F59CB">
            <wp:extent cx="4511675" cy="2536190"/>
            <wp:effectExtent l="0" t="0" r="3175" b="0"/>
            <wp:docPr id="1430118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11675" cy="2536190"/>
                    </a:xfrm>
                    <a:prstGeom prst="rect">
                      <a:avLst/>
                    </a:prstGeom>
                    <a:noFill/>
                  </pic:spPr>
                </pic:pic>
              </a:graphicData>
            </a:graphic>
          </wp:inline>
        </w:drawing>
      </w:r>
    </w:p>
    <w:p w14:paraId="01845989" w14:textId="77777777" w:rsidR="00DA632A" w:rsidRPr="0024075E" w:rsidRDefault="00DA632A" w:rsidP="00F33AA4">
      <w:pPr>
        <w:pStyle w:val="Normalaftertitle"/>
        <w:ind w:firstLineChars="200" w:firstLine="480"/>
        <w:rPr>
          <w:lang w:eastAsia="zh-CN"/>
        </w:rPr>
      </w:pPr>
      <w:r>
        <w:rPr>
          <w:rFonts w:hint="eastAsia"/>
          <w:lang w:eastAsia="zh-CN"/>
        </w:rPr>
        <w:t>在图</w:t>
      </w:r>
      <w:r>
        <w:rPr>
          <w:rFonts w:hint="eastAsia"/>
          <w:lang w:eastAsia="zh-CN"/>
        </w:rPr>
        <w:t>5</w:t>
      </w:r>
      <w:r>
        <w:rPr>
          <w:rFonts w:hint="eastAsia"/>
          <w:lang w:eastAsia="zh-CN"/>
        </w:rPr>
        <w:t>和</w:t>
      </w:r>
      <w:r>
        <w:rPr>
          <w:rFonts w:hint="eastAsia"/>
          <w:lang w:eastAsia="zh-CN"/>
        </w:rPr>
        <w:t>7</w:t>
      </w:r>
      <w:r>
        <w:rPr>
          <w:rFonts w:hint="eastAsia"/>
          <w:lang w:eastAsia="zh-CN"/>
        </w:rPr>
        <w:t>中可注意到，与其他三个角相比</w:t>
      </w:r>
      <w:r>
        <w:rPr>
          <w:lang w:eastAsia="zh-CN"/>
        </w:rPr>
        <w:t>，</w:t>
      </w:r>
      <w:r>
        <w:rPr>
          <w:rFonts w:hint="eastAsia"/>
          <w:lang w:eastAsia="zh-CN"/>
        </w:rPr>
        <w:t>85</w:t>
      </w:r>
      <w:r>
        <w:rPr>
          <w:rFonts w:hint="eastAsia"/>
          <w:lang w:eastAsia="zh-CN"/>
        </w:rPr>
        <w:t>度入射角的</w:t>
      </w:r>
      <w:r>
        <w:rPr>
          <w:rFonts w:hint="eastAsia"/>
          <w:lang w:eastAsia="zh-CN"/>
        </w:rPr>
        <w:t>TM</w:t>
      </w:r>
      <w:r>
        <w:rPr>
          <w:rFonts w:hint="eastAsia"/>
          <w:lang w:eastAsia="zh-CN"/>
        </w:rPr>
        <w:t>极化系数值较为异常。这体现</w:t>
      </w:r>
      <w:r>
        <w:rPr>
          <w:lang w:eastAsia="zh-CN"/>
        </w:rPr>
        <w:t>了</w:t>
      </w:r>
      <w:r>
        <w:rPr>
          <w:rFonts w:hint="eastAsia"/>
          <w:lang w:eastAsia="zh-CN"/>
        </w:rPr>
        <w:t>在图</w:t>
      </w:r>
      <w:r>
        <w:rPr>
          <w:rFonts w:hint="eastAsia"/>
          <w:lang w:eastAsia="zh-CN"/>
        </w:rPr>
        <w:t>2</w:t>
      </w:r>
      <w:r>
        <w:rPr>
          <w:rFonts w:hint="eastAsia"/>
          <w:lang w:eastAsia="zh-CN"/>
        </w:rPr>
        <w:t>中可见的</w:t>
      </w:r>
      <w:r>
        <w:rPr>
          <w:rFonts w:hint="eastAsia"/>
          <w:lang w:eastAsia="zh-CN"/>
        </w:rPr>
        <w:t>TM</w:t>
      </w:r>
      <w:r>
        <w:rPr>
          <w:rFonts w:hint="eastAsia"/>
          <w:lang w:eastAsia="zh-CN"/>
        </w:rPr>
        <w:t>极化最小反射系数</w:t>
      </w:r>
      <w:r>
        <w:rPr>
          <w:lang w:eastAsia="zh-CN"/>
        </w:rPr>
        <w:t>的影响</w:t>
      </w:r>
      <w:r>
        <w:rPr>
          <w:rFonts w:hint="eastAsia"/>
          <w:lang w:eastAsia="zh-CN"/>
        </w:rPr>
        <w:t>，这一</w:t>
      </w:r>
      <w:r>
        <w:rPr>
          <w:lang w:eastAsia="zh-CN"/>
        </w:rPr>
        <w:t>角度被</w:t>
      </w:r>
      <w:r>
        <w:rPr>
          <w:rFonts w:hint="eastAsia"/>
          <w:lang w:eastAsia="zh-CN"/>
        </w:rPr>
        <w:t>称为假性布儒斯特角。</w:t>
      </w:r>
    </w:p>
    <w:p w14:paraId="4D6B89A7" w14:textId="77777777" w:rsidR="00DA632A" w:rsidRPr="004D0AE7" w:rsidRDefault="00DA632A" w:rsidP="00DA632A">
      <w:pPr>
        <w:pStyle w:val="Heading3"/>
        <w:rPr>
          <w:lang w:eastAsia="zh-CN"/>
        </w:rPr>
      </w:pPr>
      <w:bookmarkStart w:id="20" w:name="_Toc164159062"/>
      <w:r w:rsidRPr="004D0AE7">
        <w:rPr>
          <w:rFonts w:hint="eastAsia"/>
          <w:lang w:eastAsia="zh-CN"/>
        </w:rPr>
        <w:t>2.2.3</w:t>
      </w:r>
      <w:r>
        <w:rPr>
          <w:lang w:eastAsia="zh-CN"/>
        </w:rPr>
        <w:tab/>
      </w:r>
      <w:r w:rsidRPr="004D0AE7">
        <w:rPr>
          <w:rFonts w:hint="eastAsia"/>
          <w:lang w:eastAsia="zh-CN"/>
        </w:rPr>
        <w:t>建筑物</w:t>
      </w:r>
      <w:r w:rsidRPr="004D0AE7">
        <w:rPr>
          <w:lang w:eastAsia="zh-CN"/>
        </w:rPr>
        <w:t>中的</w:t>
      </w:r>
      <w:r w:rsidRPr="004D0AE7">
        <w:rPr>
          <w:rFonts w:hint="eastAsia"/>
          <w:lang w:eastAsia="zh-CN"/>
        </w:rPr>
        <w:t>波导传播</w:t>
      </w:r>
      <w:bookmarkEnd w:id="20"/>
    </w:p>
    <w:p w14:paraId="318C9DF1" w14:textId="77777777" w:rsidR="00DA632A" w:rsidRPr="00B20813" w:rsidRDefault="00DA632A" w:rsidP="00DA632A">
      <w:pPr>
        <w:pStyle w:val="Heading4"/>
        <w:rPr>
          <w:lang w:val="en-US" w:eastAsia="ja-JP"/>
        </w:rPr>
      </w:pPr>
      <w:r>
        <w:rPr>
          <w:rFonts w:hint="eastAsia"/>
          <w:lang w:val="en-US" w:eastAsia="zh-CN"/>
        </w:rPr>
        <w:t>2.</w:t>
      </w:r>
      <w:r>
        <w:rPr>
          <w:lang w:val="en-US" w:eastAsia="zh-CN"/>
        </w:rPr>
        <w:t>2.3.1</w:t>
      </w:r>
      <w:r>
        <w:rPr>
          <w:lang w:val="en-US" w:eastAsia="zh-CN"/>
        </w:rPr>
        <w:tab/>
      </w:r>
      <w:r>
        <w:rPr>
          <w:rFonts w:hint="eastAsia"/>
          <w:lang w:val="en-US" w:eastAsia="zh-CN"/>
        </w:rPr>
        <w:t>关于波导中衰减常数频率特性的理论</w:t>
      </w:r>
    </w:p>
    <w:p w14:paraId="7A93F66C" w14:textId="77777777" w:rsidR="00DA632A" w:rsidRPr="00B20813" w:rsidRDefault="00DA632A" w:rsidP="00DA632A">
      <w:pPr>
        <w:ind w:firstLineChars="200" w:firstLine="480"/>
        <w:rPr>
          <w:lang w:val="en-US" w:eastAsia="ja-JP"/>
        </w:rPr>
      </w:pPr>
      <w:r>
        <w:rPr>
          <w:rFonts w:hint="eastAsia"/>
          <w:lang w:val="en-US" w:eastAsia="zh-CN"/>
        </w:rPr>
        <w:t>一个波导可以是由损耗电介质材料包围的一个空腔空间构成。在一个建筑物结构的情况中，一个走廊、地下购物中心、或者隧道可以被视为是一个波导。在一个波导中传播的</w:t>
      </w:r>
      <w:r>
        <w:rPr>
          <w:lang w:val="en-US" w:eastAsia="ja-JP"/>
        </w:rPr>
        <w:t>无线电波</w:t>
      </w:r>
      <w:r>
        <w:rPr>
          <w:rFonts w:hint="eastAsia"/>
          <w:lang w:val="en-US" w:eastAsia="zh-CN"/>
        </w:rPr>
        <w:t>功率随着距离被衰减。众所周知，一个波导具有频率特性，例如，根据形状变化的截止频率。在本节中，介绍了一个推导波导中衰减常数频率特性的公式。</w:t>
      </w:r>
    </w:p>
    <w:p w14:paraId="19617F34" w14:textId="77777777" w:rsidR="00DA632A" w:rsidRPr="00B20813" w:rsidRDefault="00DA632A" w:rsidP="00DA632A">
      <w:pPr>
        <w:ind w:firstLineChars="200" w:firstLine="480"/>
        <w:rPr>
          <w:lang w:val="en-US" w:eastAsia="zh-CN"/>
        </w:rPr>
      </w:pPr>
      <w:r>
        <w:rPr>
          <w:rFonts w:hint="eastAsia"/>
          <w:lang w:val="en-US" w:eastAsia="zh-CN"/>
        </w:rPr>
        <w:t>图</w:t>
      </w:r>
      <w:r>
        <w:rPr>
          <w:rFonts w:hint="eastAsia"/>
          <w:lang w:val="en-US" w:eastAsia="zh-CN"/>
        </w:rPr>
        <w:t>8</w:t>
      </w:r>
      <w:r>
        <w:rPr>
          <w:rFonts w:hint="eastAsia"/>
          <w:lang w:val="en-US" w:eastAsia="zh-CN"/>
        </w:rPr>
        <w:t>中显示了一个正方形波导结构的横截面。在此情况下，损耗电介质材料的固有常数对边墙、天花板和地板是不同的。</w:t>
      </w:r>
    </w:p>
    <w:p w14:paraId="4C59AC01" w14:textId="77777777" w:rsidR="00DA632A" w:rsidRPr="00B20813" w:rsidRDefault="00DA632A" w:rsidP="00DA632A">
      <w:pPr>
        <w:pStyle w:val="FigureNo"/>
        <w:rPr>
          <w:lang w:val="en-US" w:eastAsia="ja-JP"/>
        </w:rPr>
      </w:pPr>
      <w:r>
        <w:rPr>
          <w:rFonts w:hint="eastAsia"/>
          <w:lang w:val="en-US" w:eastAsia="zh-CN"/>
        </w:rPr>
        <w:lastRenderedPageBreak/>
        <w:t>图</w:t>
      </w:r>
      <w:r>
        <w:rPr>
          <w:rFonts w:hint="eastAsia"/>
          <w:lang w:val="en-US" w:eastAsia="zh-CN"/>
        </w:rPr>
        <w:t>8</w:t>
      </w:r>
    </w:p>
    <w:p w14:paraId="27289275" w14:textId="77777777" w:rsidR="00DA632A" w:rsidRPr="00432236" w:rsidRDefault="00DA632A" w:rsidP="00DA632A">
      <w:pPr>
        <w:pStyle w:val="Figuretitle"/>
        <w:rPr>
          <w:lang w:val="en-US" w:eastAsia="zh-CN"/>
        </w:rPr>
      </w:pPr>
      <w:r>
        <w:rPr>
          <w:rFonts w:hint="eastAsia"/>
          <w:lang w:val="en-US" w:eastAsia="zh-CN"/>
        </w:rPr>
        <w:t>波导的横截面和材料常数</w:t>
      </w:r>
    </w:p>
    <w:p w14:paraId="5A876227" w14:textId="77777777" w:rsidR="00DA632A" w:rsidRDefault="00DA632A" w:rsidP="00DA632A">
      <w:pPr>
        <w:pStyle w:val="Figure"/>
        <w:rPr>
          <w:lang w:val="en-US" w:eastAsia="ja-JP"/>
        </w:rPr>
      </w:pPr>
      <w:r>
        <w:object w:dxaOrig="4461" w:dyaOrig="3823" w14:anchorId="140750EE">
          <v:shape id="_x0000_i1096" type="#_x0000_t75" style="width:273pt;height:233.6pt" o:ole="">
            <v:imagedata r:id="rId168" o:title=""/>
          </v:shape>
          <o:OLEObject Type="Embed" ProgID="CorelDraw.Graphic.16" ShapeID="_x0000_i1096" DrawAspect="Content" ObjectID="_1774784311" r:id="rId169"/>
        </w:object>
      </w:r>
    </w:p>
    <w:p w14:paraId="16CD4F3B" w14:textId="77777777" w:rsidR="00DA632A" w:rsidRPr="00B20813" w:rsidRDefault="00DA632A" w:rsidP="005B779C">
      <w:pPr>
        <w:pStyle w:val="Normalaftertitle"/>
        <w:ind w:firstLineChars="200" w:firstLine="480"/>
        <w:rPr>
          <w:lang w:val="en-US" w:eastAsia="ja-JP"/>
        </w:rPr>
      </w:pPr>
      <w:r>
        <w:rPr>
          <w:rFonts w:hint="eastAsia"/>
          <w:lang w:val="en-US" w:eastAsia="zh-CN"/>
        </w:rPr>
        <w:t>在图</w:t>
      </w:r>
      <w:r>
        <w:rPr>
          <w:lang w:val="en-US" w:eastAsia="ja-JP"/>
        </w:rPr>
        <w:t>8</w:t>
      </w:r>
      <w:r>
        <w:rPr>
          <w:rFonts w:hint="eastAsia"/>
          <w:lang w:val="en-US" w:eastAsia="zh-CN"/>
        </w:rPr>
        <w:t>中</w:t>
      </w:r>
      <w:r>
        <w:rPr>
          <w:lang w:val="en-US" w:eastAsia="ja-JP"/>
        </w:rPr>
        <w:t>，</w:t>
      </w:r>
      <w:r w:rsidRPr="00BA30E3">
        <w:rPr>
          <w:b/>
          <w:i/>
          <w:iCs/>
          <w:lang w:val="en-US" w:eastAsia="ja-JP"/>
        </w:rPr>
        <w:t>a</w:t>
      </w:r>
      <w:r>
        <w:rPr>
          <w:rFonts w:hint="eastAsia"/>
          <w:lang w:val="en-US" w:eastAsia="zh-CN"/>
        </w:rPr>
        <w:t>是波导的宽度，</w:t>
      </w:r>
      <w:r w:rsidRPr="00BA30E3">
        <w:rPr>
          <w:b/>
          <w:i/>
          <w:iCs/>
          <w:lang w:val="en-US" w:eastAsia="ja-JP"/>
        </w:rPr>
        <w:t>b</w:t>
      </w:r>
      <w:r>
        <w:rPr>
          <w:rFonts w:hint="eastAsia"/>
          <w:lang w:val="en-US" w:eastAsia="zh-CN"/>
        </w:rPr>
        <w:t>是高度</w:t>
      </w:r>
      <w:r w:rsidRPr="00B20813">
        <w:rPr>
          <w:rFonts w:hint="eastAsia"/>
          <w:lang w:val="en-US" w:eastAsia="ja-JP"/>
        </w:rPr>
        <w:t>(</w:t>
      </w:r>
      <w:r w:rsidRPr="00B20813">
        <w:rPr>
          <w:lang w:val="en-US" w:eastAsia="ja-JP"/>
        </w:rPr>
        <w:t>m</w:t>
      </w:r>
      <w:r w:rsidRPr="00B20813">
        <w:rPr>
          <w:rFonts w:hint="eastAsia"/>
          <w:lang w:val="en-US" w:eastAsia="ja-JP"/>
        </w:rPr>
        <w:t>)</w:t>
      </w:r>
      <w:r>
        <w:rPr>
          <w:lang w:val="en-US" w:eastAsia="ja-JP"/>
        </w:rPr>
        <w:t>，</w:t>
      </w:r>
      <w:r w:rsidRPr="00B20813">
        <w:rPr>
          <w:i/>
          <w:lang w:val="en-US" w:eastAsia="ja-JP"/>
        </w:rPr>
        <w:t>h</w:t>
      </w:r>
      <w:r w:rsidRPr="00B20813">
        <w:rPr>
          <w:vertAlign w:val="subscript"/>
          <w:lang w:val="en-US" w:eastAsia="ja-JP"/>
        </w:rPr>
        <w:t>1</w:t>
      </w:r>
      <w:r>
        <w:rPr>
          <w:rFonts w:hint="eastAsia"/>
          <w:lang w:val="en-US" w:eastAsia="zh-CN"/>
        </w:rPr>
        <w:t>和</w:t>
      </w:r>
      <w:r w:rsidRPr="00B20813">
        <w:rPr>
          <w:i/>
          <w:lang w:val="en-US" w:eastAsia="ja-JP"/>
        </w:rPr>
        <w:t>h</w:t>
      </w:r>
      <w:r w:rsidRPr="00B20813">
        <w:rPr>
          <w:vertAlign w:val="subscript"/>
          <w:lang w:val="en-US" w:eastAsia="ja-JP"/>
        </w:rPr>
        <w:t>2</w:t>
      </w:r>
      <w:r>
        <w:rPr>
          <w:rFonts w:hint="eastAsia"/>
          <w:lang w:val="en-US" w:eastAsia="zh-CN"/>
        </w:rPr>
        <w:t>是表面电平高斯分布的均方根粗糙度</w:t>
      </w:r>
      <w:r>
        <w:rPr>
          <w:lang w:val="en-US" w:eastAsia="ja-JP"/>
        </w:rPr>
        <w:t>，</w:t>
      </w:r>
      <w:r>
        <w:rPr>
          <w:rFonts w:hint="eastAsia"/>
          <w:lang w:val="en-US" w:eastAsia="zh-CN"/>
        </w:rPr>
        <w:t>而</w:t>
      </w:r>
      <w:r>
        <w:rPr>
          <w:rFonts w:asciiTheme="majorBidi" w:hAnsiTheme="majorBidi" w:cstheme="majorBidi"/>
          <w:lang w:eastAsia="ja-JP"/>
        </w:rPr>
        <w:sym w:font="Symbol" w:char="F071"/>
      </w:r>
      <w:r>
        <w:rPr>
          <w:rFonts w:asciiTheme="majorBidi" w:hAnsiTheme="majorBidi" w:cstheme="majorBidi" w:hint="eastAsia"/>
          <w:lang w:eastAsia="zh-CN"/>
        </w:rPr>
        <w:t>是均方根的倾角</w:t>
      </w:r>
      <w:r>
        <w:rPr>
          <w:rFonts w:hint="eastAsia"/>
          <w:lang w:val="en-US" w:eastAsia="zh-CN"/>
        </w:rPr>
        <w:t>（</w:t>
      </w:r>
      <w:r w:rsidRPr="00B20813">
        <w:rPr>
          <w:lang w:val="en-US" w:eastAsia="ja-JP"/>
        </w:rPr>
        <w:t>rad</w:t>
      </w:r>
      <w:r>
        <w:rPr>
          <w:rFonts w:hint="eastAsia"/>
          <w:lang w:val="en-US" w:eastAsia="zh-CN"/>
        </w:rPr>
        <w:t>）。材料的复数</w:t>
      </w:r>
      <w:r>
        <w:rPr>
          <w:lang w:val="en-US" w:eastAsia="ja-JP"/>
        </w:rPr>
        <w:t>介电常数</w:t>
      </w:r>
      <w:r>
        <w:rPr>
          <w:rFonts w:hint="eastAsia"/>
          <w:lang w:val="en-US" w:eastAsia="zh-CN"/>
        </w:rPr>
        <w:t>值</w:t>
      </w:r>
      <w:r>
        <w:rPr>
          <w:rFonts w:asciiTheme="majorBidi" w:hAnsiTheme="majorBidi" w:cstheme="majorBidi"/>
          <w:lang w:eastAsia="ja-JP"/>
        </w:rPr>
        <w:sym w:font="Symbol" w:char="F065"/>
      </w:r>
      <w:proofErr w:type="spellStart"/>
      <w:r w:rsidRPr="00B20813">
        <w:rPr>
          <w:i/>
          <w:vertAlign w:val="subscript"/>
          <w:lang w:val="en-US" w:eastAsia="ja-JP"/>
        </w:rPr>
        <w:t>ri</w:t>
      </w:r>
      <w:proofErr w:type="spellEnd"/>
      <w:r w:rsidRPr="00B20813">
        <w:rPr>
          <w:vertAlign w:val="superscript"/>
          <w:lang w:val="en-US" w:eastAsia="ja-JP"/>
        </w:rPr>
        <w:t>*</w:t>
      </w:r>
      <w:r>
        <w:rPr>
          <w:rFonts w:hint="eastAsia"/>
          <w:lang w:val="en-US" w:eastAsia="zh-CN"/>
        </w:rPr>
        <w:t>计算如下。</w:t>
      </w:r>
    </w:p>
    <w:p w14:paraId="5D6554D6" w14:textId="77777777" w:rsidR="00DA632A" w:rsidRDefault="00DA632A" w:rsidP="00DA632A">
      <w:pPr>
        <w:pStyle w:val="Blanc"/>
        <w:rPr>
          <w:lang w:eastAsia="ja-JP"/>
        </w:rPr>
      </w:pPr>
    </w:p>
    <w:p w14:paraId="13747DBF" w14:textId="77777777" w:rsidR="00DA632A" w:rsidRDefault="00DA632A" w:rsidP="00DA632A">
      <w:pPr>
        <w:pStyle w:val="Equation"/>
        <w:rPr>
          <w:lang w:val="en-US" w:eastAsia="ja-JP"/>
        </w:rPr>
      </w:pPr>
      <w:r>
        <w:rPr>
          <w:lang w:val="en-US" w:eastAsia="ja-JP"/>
        </w:rPr>
        <w:tab/>
      </w:r>
      <w:r>
        <w:rPr>
          <w:lang w:val="en-US" w:eastAsia="ja-JP"/>
        </w:rPr>
        <w:tab/>
      </w:r>
      <w:r w:rsidRPr="0089740F">
        <w:rPr>
          <w:position w:val="-32"/>
          <w:lang w:val="en-US" w:eastAsia="ja-JP"/>
        </w:rPr>
        <w:object w:dxaOrig="3379" w:dyaOrig="760" w14:anchorId="77B86D56">
          <v:shape id="_x0000_i1097" type="#_x0000_t75" style="width:168.8pt;height:37.5pt" o:ole="">
            <v:imagedata r:id="rId170" o:title=""/>
          </v:shape>
          <o:OLEObject Type="Embed" ProgID="Equation.3" ShapeID="_x0000_i1097" DrawAspect="Content" ObjectID="_1774784312" r:id="rId171"/>
        </w:object>
      </w:r>
      <w:r>
        <w:rPr>
          <w:lang w:val="en-US" w:eastAsia="ja-JP"/>
        </w:rPr>
        <w:tab/>
      </w:r>
      <w:r w:rsidRPr="00B20813">
        <w:rPr>
          <w:lang w:val="en-US" w:eastAsia="ja-JP"/>
        </w:rPr>
        <w:t>(</w:t>
      </w:r>
      <w:r w:rsidRPr="00432236">
        <w:rPr>
          <w:lang w:val="en-US" w:eastAsia="ja-JP"/>
        </w:rPr>
        <w:t>45</w:t>
      </w:r>
      <w:r w:rsidRPr="00B20813">
        <w:rPr>
          <w:lang w:val="en-US" w:eastAsia="ja-JP"/>
        </w:rPr>
        <w:t>)</w:t>
      </w:r>
    </w:p>
    <w:p w14:paraId="7708C05B" w14:textId="77777777" w:rsidR="00DA632A" w:rsidRDefault="00DA632A" w:rsidP="00DA632A">
      <w:pPr>
        <w:pStyle w:val="Blanc"/>
        <w:rPr>
          <w:lang w:eastAsia="ja-JP"/>
        </w:rPr>
      </w:pPr>
    </w:p>
    <w:p w14:paraId="25C85733" w14:textId="77777777" w:rsidR="00DA632A" w:rsidRPr="00B20813" w:rsidRDefault="00DA632A" w:rsidP="00DA632A">
      <w:pPr>
        <w:ind w:firstLineChars="200" w:firstLine="480"/>
        <w:rPr>
          <w:lang w:val="en-US" w:eastAsia="zh-CN"/>
        </w:rPr>
      </w:pPr>
      <w:r>
        <w:rPr>
          <w:rFonts w:hint="eastAsia"/>
          <w:lang w:val="en-US" w:eastAsia="zh-CN"/>
        </w:rPr>
        <w:t>其中</w:t>
      </w:r>
      <w:r>
        <w:rPr>
          <w:rFonts w:asciiTheme="majorBidi" w:hAnsiTheme="majorBidi" w:cstheme="majorBidi"/>
          <w:lang w:eastAsia="ja-JP"/>
        </w:rPr>
        <w:sym w:font="Symbol" w:char="F065"/>
      </w:r>
      <w:proofErr w:type="spellStart"/>
      <w:r w:rsidRPr="00B20813">
        <w:rPr>
          <w:i/>
          <w:vertAlign w:val="subscript"/>
          <w:lang w:val="en-US" w:eastAsia="ja-JP"/>
        </w:rPr>
        <w:t>ri</w:t>
      </w:r>
      <w:proofErr w:type="spellEnd"/>
      <w:r>
        <w:rPr>
          <w:rFonts w:hint="eastAsia"/>
          <w:lang w:val="en-US" w:eastAsia="zh-CN"/>
        </w:rPr>
        <w:t>是相对电介质常数，而</w:t>
      </w:r>
      <w:r>
        <w:rPr>
          <w:rFonts w:asciiTheme="majorBidi" w:hAnsiTheme="majorBidi" w:cstheme="majorBidi"/>
          <w:lang w:eastAsia="ja-JP"/>
        </w:rPr>
        <w:sym w:font="Symbol" w:char="F073"/>
      </w:r>
      <w:proofErr w:type="spellStart"/>
      <w:r w:rsidRPr="00A1521F">
        <w:rPr>
          <w:i/>
          <w:iCs/>
          <w:vertAlign w:val="subscript"/>
          <w:lang w:val="en-US" w:eastAsia="ja-JP"/>
        </w:rPr>
        <w:t>i</w:t>
      </w:r>
      <w:proofErr w:type="spellEnd"/>
      <w:r>
        <w:rPr>
          <w:rFonts w:hint="eastAsia"/>
          <w:lang w:val="en-US" w:eastAsia="zh-CN"/>
        </w:rPr>
        <w:t>是电导率。量值</w:t>
      </w:r>
      <w:r>
        <w:rPr>
          <w:rFonts w:asciiTheme="majorBidi" w:hAnsiTheme="majorBidi" w:cstheme="majorBidi"/>
          <w:lang w:eastAsia="ja-JP"/>
        </w:rPr>
        <w:sym w:font="Symbol" w:char="F065"/>
      </w:r>
      <w:proofErr w:type="spellStart"/>
      <w:r w:rsidRPr="00B20813">
        <w:rPr>
          <w:i/>
          <w:vertAlign w:val="subscript"/>
          <w:lang w:val="en-US" w:eastAsia="ja-JP"/>
        </w:rPr>
        <w:t>ri</w:t>
      </w:r>
      <w:proofErr w:type="spellEnd"/>
      <w:r>
        <w:rPr>
          <w:lang w:val="en-US" w:eastAsia="ja-JP"/>
        </w:rPr>
        <w:t>″</w:t>
      </w:r>
      <w:r>
        <w:rPr>
          <w:rFonts w:hint="eastAsia"/>
          <w:lang w:val="en-US" w:eastAsia="zh-CN"/>
        </w:rPr>
        <w:t>是材料的损耗角正切</w:t>
      </w:r>
      <w:r>
        <w:rPr>
          <w:lang w:val="en-US" w:eastAsia="ja-JP"/>
        </w:rPr>
        <w:t>，</w:t>
      </w:r>
      <w:r>
        <w:rPr>
          <w:rFonts w:asciiTheme="majorBidi" w:hAnsiTheme="majorBidi" w:cstheme="majorBidi"/>
          <w:lang w:eastAsia="ja-JP"/>
        </w:rPr>
        <w:sym w:font="Symbol" w:char="F077"/>
      </w:r>
      <w:r>
        <w:rPr>
          <w:rFonts w:asciiTheme="majorBidi" w:hAnsiTheme="majorBidi" w:cstheme="majorBidi" w:hint="eastAsia"/>
          <w:lang w:eastAsia="zh-CN"/>
        </w:rPr>
        <w:t>是角频率，而</w:t>
      </w:r>
      <w:r w:rsidRPr="002A2309">
        <w:rPr>
          <w:rFonts w:ascii="Symbol" w:hAnsi="Symbol"/>
          <w:lang w:eastAsia="ja-JP"/>
        </w:rPr>
        <w:t></w:t>
      </w:r>
      <w:r w:rsidRPr="00B20813">
        <w:rPr>
          <w:vertAlign w:val="subscript"/>
          <w:lang w:val="en-US" w:eastAsia="ja-JP"/>
        </w:rPr>
        <w:t>0</w:t>
      </w:r>
      <w:r>
        <w:rPr>
          <w:rFonts w:hint="eastAsia"/>
          <w:lang w:val="en-US" w:eastAsia="zh-CN"/>
        </w:rPr>
        <w:t>是自由空间的</w:t>
      </w:r>
      <w:r>
        <w:rPr>
          <w:lang w:val="en-US" w:eastAsia="ja-JP"/>
        </w:rPr>
        <w:t>介电常数</w:t>
      </w:r>
      <w:r>
        <w:rPr>
          <w:rFonts w:hint="eastAsia"/>
          <w:lang w:val="en-US" w:eastAsia="zh-CN"/>
        </w:rPr>
        <w:t>。</w:t>
      </w:r>
    </w:p>
    <w:p w14:paraId="11C607FC" w14:textId="77777777" w:rsidR="00DA632A" w:rsidRDefault="00DA632A" w:rsidP="00DA632A">
      <w:pPr>
        <w:ind w:firstLineChars="200" w:firstLine="480"/>
        <w:rPr>
          <w:lang w:val="en-US" w:eastAsia="zh-CN"/>
        </w:rPr>
      </w:pPr>
      <w:r>
        <w:rPr>
          <w:rFonts w:hint="eastAsia"/>
          <w:lang w:val="en-US" w:eastAsia="zh-CN"/>
        </w:rPr>
        <w:t>基本衰减常数用公式表示如下。</w:t>
      </w:r>
    </w:p>
    <w:p w14:paraId="752D1AD2" w14:textId="77777777" w:rsidR="00DA632A" w:rsidRDefault="00DA632A" w:rsidP="00DA632A">
      <w:pPr>
        <w:pStyle w:val="Blanc"/>
        <w:rPr>
          <w:lang w:eastAsia="ja-JP"/>
        </w:rPr>
      </w:pPr>
    </w:p>
    <w:p w14:paraId="5E6AE70B" w14:textId="77777777" w:rsidR="00DA632A" w:rsidRPr="00195D58" w:rsidRDefault="00DA632A" w:rsidP="00DA632A">
      <w:pPr>
        <w:pStyle w:val="Equation"/>
        <w:spacing w:before="0"/>
        <w:rPr>
          <w:lang w:val="en-US" w:eastAsia="ja-JP"/>
        </w:rPr>
      </w:pPr>
      <w:r>
        <w:rPr>
          <w:lang w:val="en-US" w:eastAsia="ja-JP"/>
        </w:rPr>
        <w:tab/>
      </w:r>
      <w:r w:rsidRPr="002927FB">
        <w:rPr>
          <w:position w:val="-118"/>
          <w:lang w:val="en-US" w:eastAsia="ja-JP"/>
        </w:rPr>
        <w:object w:dxaOrig="8240" w:dyaOrig="2480" w14:anchorId="794762E4">
          <v:shape id="_x0000_i1098" type="#_x0000_t75" style="width:363.8pt;height:110.25pt" o:ole="">
            <v:imagedata r:id="rId172" o:title=""/>
          </v:shape>
          <o:OLEObject Type="Embed" ProgID="Equation.3" ShapeID="_x0000_i1098" DrawAspect="Content" ObjectID="_1774784313" r:id="rId173"/>
        </w:object>
      </w:r>
      <w:r w:rsidRPr="00B20813">
        <w:rPr>
          <w:lang w:val="en-US" w:eastAsia="ja-JP"/>
        </w:rPr>
        <w:t xml:space="preserve"> </w:t>
      </w:r>
      <w:r w:rsidRPr="00B20813">
        <w:rPr>
          <w:rFonts w:hint="eastAsia"/>
          <w:lang w:val="en-US" w:eastAsia="ja-JP"/>
        </w:rPr>
        <w:t>(</w:t>
      </w:r>
      <w:r w:rsidRPr="00B20813">
        <w:rPr>
          <w:lang w:val="en-US" w:eastAsia="ja-JP"/>
        </w:rPr>
        <w:t>dB/m</w:t>
      </w:r>
      <w:r w:rsidRPr="00B20813">
        <w:rPr>
          <w:rFonts w:hint="eastAsia"/>
          <w:lang w:val="en-US" w:eastAsia="ja-JP"/>
        </w:rPr>
        <w:t>)</w:t>
      </w:r>
      <w:r w:rsidRPr="00B20813">
        <w:rPr>
          <w:lang w:val="en-US" w:eastAsia="ja-JP"/>
        </w:rPr>
        <w:tab/>
        <w:t>(</w:t>
      </w:r>
      <w:r w:rsidRPr="00432236">
        <w:rPr>
          <w:lang w:val="en-US" w:eastAsia="ja-JP"/>
        </w:rPr>
        <w:t>46</w:t>
      </w:r>
      <w:r w:rsidRPr="00B20813">
        <w:rPr>
          <w:lang w:val="en-US" w:eastAsia="ja-JP"/>
        </w:rPr>
        <w:t>)</w:t>
      </w:r>
    </w:p>
    <w:p w14:paraId="462E7B78" w14:textId="77777777" w:rsidR="00DA632A" w:rsidRPr="00B20813" w:rsidRDefault="00DA632A" w:rsidP="00DA632A">
      <w:pPr>
        <w:ind w:firstLineChars="200" w:firstLine="480"/>
        <w:rPr>
          <w:lang w:val="en-US" w:eastAsia="zh-CN"/>
        </w:rPr>
      </w:pPr>
      <w:r w:rsidRPr="00462E38">
        <w:rPr>
          <w:iCs/>
          <w:lang w:val="en-US" w:eastAsia="ja-JP"/>
        </w:rPr>
        <w:t>K</w:t>
      </w:r>
      <w:r w:rsidRPr="00462E38">
        <w:rPr>
          <w:iCs/>
          <w:vertAlign w:val="subscript"/>
          <w:lang w:val="en-US" w:eastAsia="ja-JP"/>
        </w:rPr>
        <w:t>h</w:t>
      </w:r>
      <w:r>
        <w:rPr>
          <w:rFonts w:hint="eastAsia"/>
          <w:iCs/>
          <w:lang w:val="en-US" w:eastAsia="zh-CN"/>
        </w:rPr>
        <w:t>和</w:t>
      </w:r>
      <w:proofErr w:type="spellStart"/>
      <w:r w:rsidRPr="00462E38">
        <w:rPr>
          <w:iCs/>
          <w:lang w:val="en-US" w:eastAsia="ja-JP"/>
        </w:rPr>
        <w:t>K</w:t>
      </w:r>
      <w:r w:rsidRPr="00462E38">
        <w:rPr>
          <w:iCs/>
          <w:vertAlign w:val="subscript"/>
          <w:lang w:val="en-US" w:eastAsia="ja-JP"/>
        </w:rPr>
        <w:t>v</w:t>
      </w:r>
      <w:proofErr w:type="spellEnd"/>
      <w:r>
        <w:rPr>
          <w:rFonts w:hint="eastAsia"/>
          <w:lang w:val="en-US" w:eastAsia="zh-CN"/>
        </w:rPr>
        <w:t>是取决于截面形状的常数值。在表</w:t>
      </w:r>
      <w:r>
        <w:rPr>
          <w:rFonts w:hint="eastAsia"/>
          <w:lang w:val="en-US" w:eastAsia="zh-CN"/>
        </w:rPr>
        <w:t>1</w:t>
      </w:r>
      <w:r>
        <w:rPr>
          <w:rFonts w:hint="eastAsia"/>
          <w:lang w:val="en-US" w:eastAsia="zh-CN"/>
        </w:rPr>
        <w:t>中给出了取决于截面形状的常数值。</w:t>
      </w:r>
    </w:p>
    <w:p w14:paraId="004388B5" w14:textId="77777777" w:rsidR="00DA632A" w:rsidRPr="00B20813" w:rsidRDefault="00DA632A" w:rsidP="00DA632A">
      <w:pPr>
        <w:pStyle w:val="TableNo"/>
        <w:rPr>
          <w:lang w:val="en-US" w:eastAsia="ja-JP"/>
        </w:rPr>
      </w:pPr>
      <w:r>
        <w:rPr>
          <w:rFonts w:hint="eastAsia"/>
          <w:lang w:val="en-US" w:eastAsia="zh-CN"/>
        </w:rPr>
        <w:t>表</w:t>
      </w:r>
      <w:r>
        <w:rPr>
          <w:rFonts w:hint="eastAsia"/>
          <w:lang w:val="en-US" w:eastAsia="zh-CN"/>
        </w:rPr>
        <w:t>1</w:t>
      </w:r>
    </w:p>
    <w:p w14:paraId="39E040A0" w14:textId="77777777" w:rsidR="00DA632A" w:rsidRPr="00B20813" w:rsidRDefault="00DA632A" w:rsidP="00DA632A">
      <w:pPr>
        <w:pStyle w:val="Tabletitle"/>
        <w:rPr>
          <w:lang w:val="en-US" w:eastAsia="ja-JP"/>
        </w:rPr>
      </w:pPr>
      <w:r>
        <w:rPr>
          <w:rFonts w:hint="eastAsia"/>
          <w:lang w:val="en-US" w:eastAsia="zh-CN"/>
        </w:rPr>
        <w:t>各种横截面形状的常数值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814"/>
        <w:gridCol w:w="1814"/>
        <w:gridCol w:w="1814"/>
        <w:gridCol w:w="1814"/>
      </w:tblGrid>
      <w:tr w:rsidR="00DA632A" w:rsidRPr="002A2309" w14:paraId="6643A32D" w14:textId="77777777" w:rsidTr="002D34AA">
        <w:trPr>
          <w:jc w:val="center"/>
        </w:trPr>
        <w:tc>
          <w:tcPr>
            <w:tcW w:w="1814" w:type="dxa"/>
          </w:tcPr>
          <w:p w14:paraId="6B1C0ECB" w14:textId="77777777" w:rsidR="00DA632A" w:rsidRPr="002A2309" w:rsidRDefault="00DA632A" w:rsidP="002D34AA">
            <w:pPr>
              <w:pStyle w:val="Tablehead"/>
              <w:rPr>
                <w:rFonts w:cs="Tahoma"/>
                <w:szCs w:val="16"/>
                <w:lang w:eastAsia="ja-JP"/>
              </w:rPr>
            </w:pPr>
            <w:r>
              <w:rPr>
                <w:rFonts w:cs="Tahoma" w:hint="eastAsia"/>
                <w:szCs w:val="16"/>
                <w:lang w:eastAsia="zh-CN"/>
              </w:rPr>
              <w:t>形状</w:t>
            </w:r>
          </w:p>
        </w:tc>
        <w:tc>
          <w:tcPr>
            <w:tcW w:w="1814" w:type="dxa"/>
          </w:tcPr>
          <w:p w14:paraId="2E7073B7" w14:textId="77777777" w:rsidR="00DA632A" w:rsidRPr="002A2309" w:rsidRDefault="00DA632A" w:rsidP="002D34AA">
            <w:pPr>
              <w:pStyle w:val="Tablehead"/>
              <w:rPr>
                <w:rFonts w:cs="Tahoma"/>
                <w:szCs w:val="16"/>
                <w:lang w:eastAsia="ja-JP"/>
              </w:rPr>
            </w:pPr>
            <w:r>
              <w:rPr>
                <w:rFonts w:cs="Tahoma" w:hint="eastAsia"/>
                <w:szCs w:val="16"/>
                <w:lang w:eastAsia="zh-CN"/>
              </w:rPr>
              <w:t>圆</w:t>
            </w:r>
          </w:p>
        </w:tc>
        <w:tc>
          <w:tcPr>
            <w:tcW w:w="1814" w:type="dxa"/>
          </w:tcPr>
          <w:p w14:paraId="2B13F199" w14:textId="77777777" w:rsidR="00DA632A" w:rsidRPr="002A2309" w:rsidRDefault="00DA632A" w:rsidP="002D34AA">
            <w:pPr>
              <w:pStyle w:val="Tablehead"/>
              <w:rPr>
                <w:rFonts w:cs="Tahoma"/>
                <w:szCs w:val="16"/>
                <w:lang w:eastAsia="ja-JP"/>
              </w:rPr>
            </w:pPr>
            <w:r>
              <w:rPr>
                <w:rFonts w:cs="Tahoma" w:hint="eastAsia"/>
                <w:szCs w:val="16"/>
                <w:lang w:eastAsia="zh-CN"/>
              </w:rPr>
              <w:t>椭圆</w:t>
            </w:r>
          </w:p>
        </w:tc>
        <w:tc>
          <w:tcPr>
            <w:tcW w:w="1814" w:type="dxa"/>
          </w:tcPr>
          <w:p w14:paraId="37284450" w14:textId="77777777" w:rsidR="00DA632A" w:rsidRPr="002A2309" w:rsidRDefault="00DA632A" w:rsidP="002D34AA">
            <w:pPr>
              <w:pStyle w:val="Tablehead"/>
              <w:rPr>
                <w:rFonts w:cs="Tahoma"/>
                <w:szCs w:val="16"/>
                <w:lang w:eastAsia="ja-JP"/>
              </w:rPr>
            </w:pPr>
            <w:r>
              <w:rPr>
                <w:rFonts w:cs="Tahoma" w:hint="eastAsia"/>
                <w:szCs w:val="16"/>
                <w:lang w:eastAsia="zh-CN"/>
              </w:rPr>
              <w:t>正方形</w:t>
            </w:r>
          </w:p>
        </w:tc>
        <w:tc>
          <w:tcPr>
            <w:tcW w:w="1814" w:type="dxa"/>
          </w:tcPr>
          <w:p w14:paraId="1ED180B7" w14:textId="77777777" w:rsidR="00DA632A" w:rsidRPr="002A2309" w:rsidRDefault="00DA632A" w:rsidP="002D34AA">
            <w:pPr>
              <w:pStyle w:val="Tablehead"/>
              <w:rPr>
                <w:rFonts w:cs="Tahoma"/>
                <w:szCs w:val="16"/>
                <w:lang w:eastAsia="zh-CN"/>
              </w:rPr>
            </w:pPr>
            <w:r>
              <w:rPr>
                <w:rFonts w:cs="Tahoma" w:hint="eastAsia"/>
                <w:szCs w:val="16"/>
                <w:lang w:eastAsia="zh-CN"/>
              </w:rPr>
              <w:t>拱形</w:t>
            </w:r>
          </w:p>
        </w:tc>
      </w:tr>
      <w:tr w:rsidR="00DA632A" w:rsidRPr="002A2309" w14:paraId="1D29FDD1" w14:textId="77777777" w:rsidTr="002D34AA">
        <w:trPr>
          <w:jc w:val="center"/>
        </w:trPr>
        <w:tc>
          <w:tcPr>
            <w:tcW w:w="1814" w:type="dxa"/>
          </w:tcPr>
          <w:p w14:paraId="4BD7E61D" w14:textId="77777777" w:rsidR="00DA632A" w:rsidRPr="00462E38" w:rsidRDefault="00DA632A" w:rsidP="002D34AA">
            <w:pPr>
              <w:pStyle w:val="Tabletext"/>
              <w:jc w:val="center"/>
              <w:rPr>
                <w:rFonts w:cs="Tahoma"/>
                <w:szCs w:val="16"/>
                <w:lang w:eastAsia="ja-JP"/>
              </w:rPr>
            </w:pPr>
            <w:proofErr w:type="spellStart"/>
            <w:r w:rsidRPr="00462E38">
              <w:rPr>
                <w:rFonts w:cs="Tahoma"/>
                <w:szCs w:val="16"/>
                <w:lang w:eastAsia="ja-JP"/>
              </w:rPr>
              <w:t>K</w:t>
            </w:r>
            <w:r w:rsidRPr="00462E38">
              <w:rPr>
                <w:rFonts w:cs="Tahoma"/>
                <w:szCs w:val="16"/>
                <w:vertAlign w:val="subscript"/>
                <w:lang w:eastAsia="ja-JP"/>
              </w:rPr>
              <w:t>h</w:t>
            </w:r>
            <w:proofErr w:type="spellEnd"/>
          </w:p>
        </w:tc>
        <w:tc>
          <w:tcPr>
            <w:tcW w:w="1814" w:type="dxa"/>
          </w:tcPr>
          <w:p w14:paraId="34A3CE89" w14:textId="77777777" w:rsidR="00DA632A" w:rsidRPr="002A2309" w:rsidRDefault="00DA632A" w:rsidP="002D34AA">
            <w:pPr>
              <w:pStyle w:val="Tabletext"/>
              <w:jc w:val="center"/>
              <w:rPr>
                <w:rFonts w:cs="Tahoma"/>
                <w:szCs w:val="16"/>
                <w:lang w:eastAsia="ja-JP"/>
              </w:rPr>
            </w:pPr>
            <w:r w:rsidRPr="002A2309">
              <w:rPr>
                <w:rFonts w:cs="Tahoma"/>
                <w:szCs w:val="16"/>
                <w:lang w:eastAsia="ja-JP"/>
              </w:rPr>
              <w:t>5.09</w:t>
            </w:r>
          </w:p>
        </w:tc>
        <w:tc>
          <w:tcPr>
            <w:tcW w:w="1814" w:type="dxa"/>
          </w:tcPr>
          <w:p w14:paraId="0B373C1C" w14:textId="77777777" w:rsidR="00DA632A" w:rsidRPr="002A2309" w:rsidRDefault="00DA632A" w:rsidP="002D34AA">
            <w:pPr>
              <w:pStyle w:val="Tabletext"/>
              <w:jc w:val="center"/>
              <w:rPr>
                <w:rFonts w:cs="Tahoma"/>
                <w:szCs w:val="16"/>
                <w:lang w:eastAsia="ja-JP"/>
              </w:rPr>
            </w:pPr>
            <w:r w:rsidRPr="002A2309">
              <w:rPr>
                <w:rFonts w:cs="Tahoma"/>
                <w:szCs w:val="16"/>
                <w:lang w:eastAsia="ja-JP"/>
              </w:rPr>
              <w:t>4.45</w:t>
            </w:r>
          </w:p>
        </w:tc>
        <w:tc>
          <w:tcPr>
            <w:tcW w:w="1814" w:type="dxa"/>
          </w:tcPr>
          <w:p w14:paraId="6109A595" w14:textId="77777777" w:rsidR="00DA632A" w:rsidRPr="002A2309" w:rsidRDefault="00DA632A" w:rsidP="002D34AA">
            <w:pPr>
              <w:pStyle w:val="Tabletext"/>
              <w:jc w:val="center"/>
              <w:rPr>
                <w:rFonts w:cs="Tahoma"/>
                <w:szCs w:val="16"/>
                <w:lang w:eastAsia="ja-JP"/>
              </w:rPr>
            </w:pPr>
            <w:r w:rsidRPr="002A2309">
              <w:rPr>
                <w:rFonts w:cs="Tahoma"/>
                <w:szCs w:val="16"/>
                <w:lang w:eastAsia="ja-JP"/>
              </w:rPr>
              <w:t>4.34</w:t>
            </w:r>
          </w:p>
        </w:tc>
        <w:tc>
          <w:tcPr>
            <w:tcW w:w="1814" w:type="dxa"/>
          </w:tcPr>
          <w:p w14:paraId="4A2233CC" w14:textId="77777777" w:rsidR="00DA632A" w:rsidRPr="002A2309" w:rsidRDefault="00DA632A" w:rsidP="002D34AA">
            <w:pPr>
              <w:pStyle w:val="Tabletext"/>
              <w:jc w:val="center"/>
              <w:rPr>
                <w:rFonts w:cs="Tahoma"/>
                <w:szCs w:val="16"/>
                <w:lang w:eastAsia="ja-JP"/>
              </w:rPr>
            </w:pPr>
            <w:r w:rsidRPr="002A2309">
              <w:rPr>
                <w:rFonts w:cs="Tahoma"/>
                <w:szCs w:val="16"/>
                <w:lang w:eastAsia="ja-JP"/>
              </w:rPr>
              <w:t>5.13</w:t>
            </w:r>
          </w:p>
        </w:tc>
      </w:tr>
      <w:tr w:rsidR="00DA632A" w:rsidRPr="002A2309" w14:paraId="33E9A8C7" w14:textId="77777777" w:rsidTr="002D34AA">
        <w:trPr>
          <w:jc w:val="center"/>
        </w:trPr>
        <w:tc>
          <w:tcPr>
            <w:tcW w:w="1814" w:type="dxa"/>
          </w:tcPr>
          <w:p w14:paraId="6EFAF332" w14:textId="77777777" w:rsidR="00DA632A" w:rsidRPr="00462E38" w:rsidRDefault="00DA632A" w:rsidP="002D34AA">
            <w:pPr>
              <w:pStyle w:val="Tabletext"/>
              <w:jc w:val="center"/>
              <w:rPr>
                <w:rFonts w:cs="Tahoma"/>
                <w:szCs w:val="16"/>
                <w:lang w:eastAsia="ja-JP"/>
              </w:rPr>
            </w:pPr>
            <w:proofErr w:type="spellStart"/>
            <w:r w:rsidRPr="00462E38">
              <w:rPr>
                <w:rFonts w:cs="Tahoma"/>
                <w:szCs w:val="16"/>
                <w:lang w:eastAsia="ja-JP"/>
              </w:rPr>
              <w:t>K</w:t>
            </w:r>
            <w:r w:rsidRPr="00462E38">
              <w:rPr>
                <w:rFonts w:cs="Tahoma"/>
                <w:szCs w:val="16"/>
                <w:vertAlign w:val="subscript"/>
                <w:lang w:eastAsia="ja-JP"/>
              </w:rPr>
              <w:t>v</w:t>
            </w:r>
            <w:proofErr w:type="spellEnd"/>
          </w:p>
        </w:tc>
        <w:tc>
          <w:tcPr>
            <w:tcW w:w="1814" w:type="dxa"/>
          </w:tcPr>
          <w:p w14:paraId="2C50AED1" w14:textId="77777777" w:rsidR="00DA632A" w:rsidRPr="002A2309" w:rsidRDefault="00DA632A" w:rsidP="002D34AA">
            <w:pPr>
              <w:pStyle w:val="Tabletext"/>
              <w:jc w:val="center"/>
              <w:rPr>
                <w:rFonts w:cs="Tahoma"/>
                <w:szCs w:val="16"/>
                <w:lang w:eastAsia="ja-JP"/>
              </w:rPr>
            </w:pPr>
            <w:r w:rsidRPr="002A2309">
              <w:rPr>
                <w:rFonts w:cs="Tahoma"/>
                <w:szCs w:val="16"/>
                <w:lang w:eastAsia="ja-JP"/>
              </w:rPr>
              <w:t>5.09</w:t>
            </w:r>
          </w:p>
        </w:tc>
        <w:tc>
          <w:tcPr>
            <w:tcW w:w="1814" w:type="dxa"/>
          </w:tcPr>
          <w:p w14:paraId="2E4F3FE6" w14:textId="77777777" w:rsidR="00DA632A" w:rsidRPr="002A2309" w:rsidRDefault="00DA632A" w:rsidP="002D34AA">
            <w:pPr>
              <w:pStyle w:val="Tabletext"/>
              <w:jc w:val="center"/>
              <w:rPr>
                <w:rFonts w:cs="Tahoma"/>
                <w:szCs w:val="16"/>
                <w:lang w:eastAsia="ja-JP"/>
              </w:rPr>
            </w:pPr>
            <w:r w:rsidRPr="002A2309">
              <w:rPr>
                <w:rFonts w:cs="Tahoma"/>
                <w:szCs w:val="16"/>
                <w:lang w:eastAsia="ja-JP"/>
              </w:rPr>
              <w:t>4.40</w:t>
            </w:r>
          </w:p>
        </w:tc>
        <w:tc>
          <w:tcPr>
            <w:tcW w:w="1814" w:type="dxa"/>
          </w:tcPr>
          <w:p w14:paraId="31532855" w14:textId="77777777" w:rsidR="00DA632A" w:rsidRPr="002A2309" w:rsidRDefault="00DA632A" w:rsidP="002D34AA">
            <w:pPr>
              <w:pStyle w:val="Tabletext"/>
              <w:jc w:val="center"/>
              <w:rPr>
                <w:rFonts w:cs="Tahoma"/>
                <w:szCs w:val="16"/>
                <w:lang w:eastAsia="ja-JP"/>
              </w:rPr>
            </w:pPr>
            <w:r w:rsidRPr="002A2309">
              <w:rPr>
                <w:rFonts w:cs="Tahoma"/>
                <w:szCs w:val="16"/>
                <w:lang w:eastAsia="ja-JP"/>
              </w:rPr>
              <w:t>4.34</w:t>
            </w:r>
          </w:p>
        </w:tc>
        <w:tc>
          <w:tcPr>
            <w:tcW w:w="1814" w:type="dxa"/>
          </w:tcPr>
          <w:p w14:paraId="5E3F0D2F" w14:textId="77777777" w:rsidR="00DA632A" w:rsidRPr="002A2309" w:rsidRDefault="00DA632A" w:rsidP="002D34AA">
            <w:pPr>
              <w:pStyle w:val="Tabletext"/>
              <w:jc w:val="center"/>
              <w:rPr>
                <w:rFonts w:cs="Tahoma"/>
                <w:szCs w:val="16"/>
                <w:lang w:eastAsia="ja-JP"/>
              </w:rPr>
            </w:pPr>
            <w:r w:rsidRPr="002A2309">
              <w:rPr>
                <w:rFonts w:cs="Tahoma"/>
                <w:szCs w:val="16"/>
                <w:lang w:eastAsia="ja-JP"/>
              </w:rPr>
              <w:t>5.09</w:t>
            </w:r>
          </w:p>
        </w:tc>
      </w:tr>
    </w:tbl>
    <w:p w14:paraId="25FCB8EE" w14:textId="77777777" w:rsidR="00DA632A" w:rsidRPr="00B20813" w:rsidRDefault="00DA632A" w:rsidP="00DA632A">
      <w:pPr>
        <w:pStyle w:val="Normalaftertitle"/>
        <w:ind w:firstLineChars="200" w:firstLine="480"/>
        <w:rPr>
          <w:lang w:val="en-US" w:eastAsia="zh-CN"/>
        </w:rPr>
      </w:pPr>
      <w:r>
        <w:rPr>
          <w:rFonts w:hint="eastAsia"/>
          <w:lang w:val="en-US" w:eastAsia="zh-CN"/>
        </w:rPr>
        <w:lastRenderedPageBreak/>
        <w:t>根据表述限制条件的公式（</w:t>
      </w:r>
      <w:r>
        <w:rPr>
          <w:rFonts w:hint="eastAsia"/>
          <w:lang w:val="en-US" w:eastAsia="zh-CN"/>
        </w:rPr>
        <w:t>47</w:t>
      </w:r>
      <w:r>
        <w:rPr>
          <w:rFonts w:hint="eastAsia"/>
          <w:lang w:val="en-US" w:eastAsia="zh-CN"/>
        </w:rPr>
        <w:t>），以上所提到的公式有效。</w:t>
      </w:r>
    </w:p>
    <w:p w14:paraId="6B4F45BF" w14:textId="77777777" w:rsidR="00DA632A" w:rsidRDefault="00DA632A" w:rsidP="00DA632A">
      <w:pPr>
        <w:pStyle w:val="Blanc"/>
        <w:rPr>
          <w:lang w:eastAsia="ja-JP"/>
        </w:rPr>
      </w:pPr>
    </w:p>
    <w:p w14:paraId="5B338E92" w14:textId="77777777" w:rsidR="00DA632A" w:rsidRPr="0024075E" w:rsidRDefault="00DA632A" w:rsidP="00DA632A">
      <w:pPr>
        <w:pStyle w:val="Equation"/>
        <w:rPr>
          <w:lang w:val="en-US" w:eastAsia="ja-JP"/>
        </w:rPr>
      </w:pPr>
      <w:r w:rsidRPr="00B20813">
        <w:rPr>
          <w:lang w:val="en-US" w:eastAsia="ja-JP"/>
        </w:rPr>
        <w:tab/>
      </w:r>
      <w:r w:rsidRPr="00B20813">
        <w:rPr>
          <w:lang w:val="en-US" w:eastAsia="ja-JP"/>
        </w:rPr>
        <w:tab/>
      </w:r>
      <w:r>
        <w:rPr>
          <w:noProof/>
          <w:position w:val="-54"/>
          <w:lang w:val="en-GB" w:eastAsia="zh-CN"/>
        </w:rPr>
        <w:drawing>
          <wp:inline distT="0" distB="0" distL="0" distR="0" wp14:anchorId="4B0066E1" wp14:editId="6977A75E">
            <wp:extent cx="990600" cy="7620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4" cstate="print"/>
                    <a:srcRect/>
                    <a:stretch>
                      <a:fillRect/>
                    </a:stretch>
                  </pic:blipFill>
                  <pic:spPr bwMode="auto">
                    <a:xfrm>
                      <a:off x="0" y="0"/>
                      <a:ext cx="990600" cy="762000"/>
                    </a:xfrm>
                    <a:prstGeom prst="rect">
                      <a:avLst/>
                    </a:prstGeom>
                    <a:noFill/>
                    <a:ln w="9525">
                      <a:noFill/>
                      <a:miter lim="800000"/>
                      <a:headEnd/>
                      <a:tailEnd/>
                    </a:ln>
                  </pic:spPr>
                </pic:pic>
              </a:graphicData>
            </a:graphic>
          </wp:inline>
        </w:drawing>
      </w:r>
      <w:r>
        <w:rPr>
          <w:lang w:val="en-US" w:eastAsia="ja-JP"/>
        </w:rPr>
        <w:t>                </w:t>
      </w:r>
      <w:r w:rsidRPr="00B20813">
        <w:rPr>
          <w:rFonts w:hint="eastAsia"/>
          <w:lang w:val="en-US" w:eastAsia="ja-JP"/>
        </w:rPr>
        <w:t>(</w:t>
      </w:r>
      <w:r w:rsidRPr="00B20813">
        <w:rPr>
          <w:lang w:val="en-US" w:eastAsia="ja-JP"/>
        </w:rPr>
        <w:t>m</w:t>
      </w:r>
      <w:r w:rsidRPr="00B20813">
        <w:rPr>
          <w:rFonts w:hint="eastAsia"/>
          <w:lang w:val="en-US" w:eastAsia="ja-JP"/>
        </w:rPr>
        <w:t>)</w:t>
      </w:r>
      <w:r w:rsidRPr="00B20813">
        <w:rPr>
          <w:lang w:val="en-US" w:eastAsia="ja-JP"/>
        </w:rPr>
        <w:tab/>
        <w:t>(</w:t>
      </w:r>
      <w:r w:rsidRPr="00432236">
        <w:rPr>
          <w:lang w:val="en-US" w:eastAsia="ja-JP"/>
        </w:rPr>
        <w:t>47</w:t>
      </w:r>
      <w:r w:rsidRPr="00B20813">
        <w:rPr>
          <w:lang w:val="en-US" w:eastAsia="ja-JP"/>
        </w:rPr>
        <w:t>)</w:t>
      </w:r>
    </w:p>
    <w:p w14:paraId="63F15D50" w14:textId="77777777" w:rsidR="00DA632A" w:rsidRPr="0024075E" w:rsidRDefault="00DA632A" w:rsidP="00DA632A">
      <w:pPr>
        <w:pStyle w:val="Headingb"/>
        <w:rPr>
          <w:lang w:val="en-US" w:eastAsia="ja-JP"/>
        </w:rPr>
      </w:pPr>
      <w:r w:rsidRPr="0024075E">
        <w:rPr>
          <w:rFonts w:hint="eastAsia"/>
          <w:lang w:val="en-US" w:eastAsia="zh-CN"/>
        </w:rPr>
        <w:t>正方形情况下的独特特性</w:t>
      </w:r>
    </w:p>
    <w:p w14:paraId="3D95C3F1" w14:textId="77777777" w:rsidR="00DA632A" w:rsidRPr="0024075E" w:rsidRDefault="00DA632A" w:rsidP="00DA632A">
      <w:pPr>
        <w:ind w:firstLineChars="200" w:firstLine="480"/>
        <w:rPr>
          <w:lang w:val="en-US" w:eastAsia="zh-CN"/>
        </w:rPr>
      </w:pPr>
      <w:r>
        <w:rPr>
          <w:rFonts w:hint="eastAsia"/>
          <w:lang w:val="en-US" w:eastAsia="zh-CN"/>
        </w:rPr>
        <w:t>由于粗糙度所造成的衰减常数用公式表达在下式中，它被认为是相对于一堵墙壁表面平均电平的表面电平的局部变化。</w:t>
      </w:r>
    </w:p>
    <w:p w14:paraId="358AD463" w14:textId="77777777" w:rsidR="00DA632A" w:rsidRDefault="00DA632A" w:rsidP="00DA632A">
      <w:pPr>
        <w:pStyle w:val="Equation"/>
        <w:rPr>
          <w:lang w:val="en-US" w:eastAsia="ja-JP"/>
        </w:rPr>
      </w:pPr>
      <w:r>
        <w:rPr>
          <w:lang w:val="en-US" w:eastAsia="ja-JP"/>
        </w:rPr>
        <w:tab/>
      </w:r>
      <w:r>
        <w:rPr>
          <w:lang w:val="en-US" w:eastAsia="ja-JP"/>
        </w:rPr>
        <w:tab/>
      </w:r>
      <w:r w:rsidRPr="00F80E87">
        <w:rPr>
          <w:position w:val="-82"/>
          <w:lang w:val="en-US" w:eastAsia="ja-JP"/>
        </w:rPr>
        <w:object w:dxaOrig="3700" w:dyaOrig="1760" w14:anchorId="42A9BF56">
          <v:shape id="_x0000_i1099" type="#_x0000_t75" style="width:185.2pt;height:88.55pt" o:ole="">
            <v:imagedata r:id="rId175" o:title=""/>
          </v:shape>
          <o:OLEObject Type="Embed" ProgID="Equation.3" ShapeID="_x0000_i1099" DrawAspect="Content" ObjectID="_1774784314" r:id="rId176"/>
        </w:object>
      </w:r>
      <w:r w:rsidRPr="0034111B">
        <w:rPr>
          <w:lang w:val="en-US" w:eastAsia="zh-CN"/>
        </w:rPr>
        <w:t>                </w:t>
      </w:r>
      <w:r w:rsidRPr="00B20813">
        <w:rPr>
          <w:rFonts w:hint="eastAsia"/>
          <w:lang w:val="en-US" w:eastAsia="ja-JP"/>
        </w:rPr>
        <w:t>(</w:t>
      </w:r>
      <w:r w:rsidRPr="00B20813">
        <w:rPr>
          <w:lang w:val="en-US" w:eastAsia="ja-JP"/>
        </w:rPr>
        <w:t>dB/m</w:t>
      </w:r>
      <w:r w:rsidRPr="00B20813">
        <w:rPr>
          <w:rFonts w:hint="eastAsia"/>
          <w:lang w:val="en-US" w:eastAsia="ja-JP"/>
        </w:rPr>
        <w:t>)</w:t>
      </w:r>
      <w:r>
        <w:rPr>
          <w:lang w:val="en-US" w:eastAsia="ja-JP"/>
        </w:rPr>
        <w:tab/>
        <w:t>(</w:t>
      </w:r>
      <w:r w:rsidRPr="00432236">
        <w:rPr>
          <w:lang w:val="en-US" w:eastAsia="ja-JP"/>
        </w:rPr>
        <w:t>48</w:t>
      </w:r>
      <w:r>
        <w:rPr>
          <w:lang w:val="en-US" w:eastAsia="ja-JP"/>
        </w:rPr>
        <w:t>)</w:t>
      </w:r>
    </w:p>
    <w:p w14:paraId="2A0299A8" w14:textId="77777777" w:rsidR="00DA632A" w:rsidRPr="0024075E" w:rsidRDefault="00DA632A" w:rsidP="00DA632A">
      <w:pPr>
        <w:ind w:firstLineChars="200" w:firstLine="480"/>
        <w:rPr>
          <w:lang w:val="en-US" w:eastAsia="ja-JP"/>
        </w:rPr>
      </w:pPr>
      <w:r>
        <w:rPr>
          <w:rFonts w:hint="eastAsia"/>
          <w:lang w:val="en-US" w:eastAsia="zh-CN"/>
        </w:rPr>
        <w:t>由于墙壁倾角所造成的衰减常数用公式表达在下式中。</w:t>
      </w:r>
    </w:p>
    <w:p w14:paraId="40CD84A5" w14:textId="77777777" w:rsidR="00DA632A" w:rsidRDefault="00DA632A" w:rsidP="00DA632A">
      <w:pPr>
        <w:pStyle w:val="Equation"/>
        <w:rPr>
          <w:lang w:val="en-US" w:eastAsia="ja-JP"/>
        </w:rPr>
      </w:pPr>
      <w:r>
        <w:rPr>
          <w:lang w:val="en-US" w:eastAsia="ja-JP"/>
        </w:rPr>
        <w:tab/>
      </w:r>
      <w:r>
        <w:rPr>
          <w:lang w:val="en-US" w:eastAsia="ja-JP"/>
        </w:rPr>
        <w:tab/>
      </w:r>
      <w:r w:rsidRPr="004D4ACF">
        <w:rPr>
          <w:position w:val="-64"/>
          <w:lang w:val="en-US" w:eastAsia="ja-JP"/>
        </w:rPr>
        <w:object w:dxaOrig="1660" w:dyaOrig="1400" w14:anchorId="051E1F7C">
          <v:shape id="_x0000_i1100" type="#_x0000_t75" style="width:83.25pt;height:70.5pt" o:ole="">
            <v:imagedata r:id="rId177" o:title=""/>
          </v:shape>
          <o:OLEObject Type="Embed" ProgID="Equation.3" ShapeID="_x0000_i1100" DrawAspect="Content" ObjectID="_1774784315" r:id="rId178"/>
        </w:object>
      </w:r>
      <w:r>
        <w:rPr>
          <w:lang w:val="en-US" w:eastAsia="ja-JP"/>
        </w:rPr>
        <w:t>                </w:t>
      </w:r>
      <w:r w:rsidRPr="00B20813">
        <w:rPr>
          <w:rFonts w:hint="eastAsia"/>
          <w:lang w:val="en-US" w:eastAsia="ja-JP"/>
        </w:rPr>
        <w:t>(</w:t>
      </w:r>
      <w:r w:rsidRPr="00B20813">
        <w:rPr>
          <w:lang w:val="en-US" w:eastAsia="ja-JP"/>
        </w:rPr>
        <w:t>dB/m</w:t>
      </w:r>
      <w:r w:rsidRPr="00B20813">
        <w:rPr>
          <w:rFonts w:hint="eastAsia"/>
          <w:lang w:val="en-US" w:eastAsia="ja-JP"/>
        </w:rPr>
        <w:t>)</w:t>
      </w:r>
      <w:r w:rsidRPr="00B20813">
        <w:rPr>
          <w:lang w:val="en-US" w:eastAsia="ja-JP"/>
        </w:rPr>
        <w:tab/>
        <w:t>(</w:t>
      </w:r>
      <w:r w:rsidRPr="00432236">
        <w:rPr>
          <w:lang w:val="en-US" w:eastAsia="ja-JP"/>
        </w:rPr>
        <w:t>49</w:t>
      </w:r>
      <w:r w:rsidRPr="00B20813">
        <w:rPr>
          <w:lang w:val="en-US" w:eastAsia="ja-JP"/>
        </w:rPr>
        <w:t>)</w:t>
      </w:r>
    </w:p>
    <w:p w14:paraId="276673C7" w14:textId="77777777" w:rsidR="00DA632A" w:rsidRPr="00432236" w:rsidRDefault="00DA632A" w:rsidP="00DA632A">
      <w:pPr>
        <w:pStyle w:val="Blanc"/>
        <w:rPr>
          <w:lang w:val="en-US" w:eastAsia="ja-JP"/>
        </w:rPr>
      </w:pPr>
    </w:p>
    <w:p w14:paraId="207457DC" w14:textId="77777777" w:rsidR="00DA632A" w:rsidRPr="00B20813" w:rsidRDefault="00DA632A" w:rsidP="00DA632A">
      <w:pPr>
        <w:spacing w:before="0"/>
        <w:ind w:firstLineChars="200" w:firstLine="480"/>
        <w:rPr>
          <w:lang w:val="en-US" w:eastAsia="zh-CN"/>
        </w:rPr>
      </w:pPr>
      <w:r>
        <w:rPr>
          <w:rFonts w:hint="eastAsia"/>
          <w:lang w:val="en-US" w:eastAsia="zh-CN"/>
        </w:rPr>
        <w:t>因此</w:t>
      </w:r>
      <w:r>
        <w:rPr>
          <w:lang w:val="en-US" w:eastAsia="ja-JP"/>
        </w:rPr>
        <w:t>，</w:t>
      </w:r>
      <w:r>
        <w:rPr>
          <w:rFonts w:hint="eastAsia"/>
          <w:lang w:val="en-US" w:eastAsia="zh-CN"/>
        </w:rPr>
        <w:t>在一个正方形情况下的总衰减常数是以上损耗之</w:t>
      </w:r>
      <w:proofErr w:type="gramStart"/>
      <w:r>
        <w:rPr>
          <w:rFonts w:hint="eastAsia"/>
          <w:lang w:val="en-US" w:eastAsia="zh-CN"/>
        </w:rPr>
        <w:t>和</w:t>
      </w:r>
      <w:proofErr w:type="gramEnd"/>
      <w:r>
        <w:rPr>
          <w:rFonts w:hint="eastAsia"/>
          <w:lang w:val="en-US" w:eastAsia="zh-CN"/>
        </w:rPr>
        <w:t>。</w:t>
      </w:r>
    </w:p>
    <w:p w14:paraId="2A5B601A" w14:textId="77777777" w:rsidR="00DA632A" w:rsidRPr="0024075E" w:rsidRDefault="00DA632A" w:rsidP="00DA632A">
      <w:pPr>
        <w:pStyle w:val="Blanc"/>
        <w:rPr>
          <w:lang w:val="en-US" w:eastAsia="ja-JP"/>
        </w:rPr>
      </w:pPr>
    </w:p>
    <w:p w14:paraId="0E827C5F" w14:textId="77777777" w:rsidR="00DA632A" w:rsidRDefault="00DA632A" w:rsidP="00DA632A">
      <w:pPr>
        <w:pStyle w:val="Equation"/>
        <w:spacing w:before="0"/>
        <w:rPr>
          <w:lang w:eastAsia="ja-JP"/>
        </w:rPr>
      </w:pPr>
      <w:r w:rsidRPr="00B20813">
        <w:rPr>
          <w:lang w:val="en-US" w:eastAsia="ja-JP"/>
        </w:rPr>
        <w:tab/>
      </w:r>
      <w:r w:rsidRPr="00B20813">
        <w:rPr>
          <w:lang w:val="en-US" w:eastAsia="ja-JP"/>
        </w:rPr>
        <w:tab/>
      </w:r>
      <w:r>
        <w:rPr>
          <w:noProof/>
          <w:position w:val="-36"/>
          <w:lang w:val="en-GB" w:eastAsia="zh-CN"/>
        </w:rPr>
        <w:drawing>
          <wp:inline distT="0" distB="0" distL="0" distR="0" wp14:anchorId="2E5CB4FD" wp14:editId="359820B5">
            <wp:extent cx="2095500" cy="5334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9" cstate="print"/>
                    <a:srcRect/>
                    <a:stretch>
                      <a:fillRect/>
                    </a:stretch>
                  </pic:blipFill>
                  <pic:spPr bwMode="auto">
                    <a:xfrm>
                      <a:off x="0" y="0"/>
                      <a:ext cx="2095500" cy="533400"/>
                    </a:xfrm>
                    <a:prstGeom prst="rect">
                      <a:avLst/>
                    </a:prstGeom>
                    <a:noFill/>
                    <a:ln w="9525">
                      <a:noFill/>
                      <a:miter lim="800000"/>
                      <a:headEnd/>
                      <a:tailEnd/>
                    </a:ln>
                  </pic:spPr>
                </pic:pic>
              </a:graphicData>
            </a:graphic>
          </wp:inline>
        </w:drawing>
      </w:r>
      <w:r>
        <w:rPr>
          <w:lang w:val="en-US" w:eastAsia="ja-JP"/>
        </w:rPr>
        <w:t>                </w:t>
      </w:r>
      <w:r w:rsidRPr="00B20813">
        <w:rPr>
          <w:rFonts w:hint="eastAsia"/>
          <w:lang w:val="en-US" w:eastAsia="ja-JP"/>
        </w:rPr>
        <w:t>(</w:t>
      </w:r>
      <w:r w:rsidRPr="00B20813">
        <w:rPr>
          <w:lang w:val="en-US" w:eastAsia="ja-JP"/>
        </w:rPr>
        <w:t>dB/m</w:t>
      </w:r>
      <w:r w:rsidRPr="00B20813">
        <w:rPr>
          <w:rFonts w:hint="eastAsia"/>
          <w:lang w:val="en-US" w:eastAsia="ja-JP"/>
        </w:rPr>
        <w:t>)</w:t>
      </w:r>
      <w:r w:rsidRPr="00B20813">
        <w:rPr>
          <w:lang w:val="en-US" w:eastAsia="ja-JP"/>
        </w:rPr>
        <w:tab/>
        <w:t>(</w:t>
      </w:r>
      <w:r w:rsidRPr="00432236">
        <w:rPr>
          <w:lang w:val="en-US" w:eastAsia="ja-JP"/>
        </w:rPr>
        <w:t>50</w:t>
      </w:r>
      <w:r w:rsidRPr="00B20813">
        <w:rPr>
          <w:lang w:val="en-US" w:eastAsia="ja-JP"/>
        </w:rPr>
        <w:t>)</w:t>
      </w:r>
    </w:p>
    <w:p w14:paraId="3EEA0175" w14:textId="77777777" w:rsidR="00DA632A" w:rsidRPr="00B20813" w:rsidRDefault="00DA632A" w:rsidP="00DA632A">
      <w:pPr>
        <w:pStyle w:val="Heading4"/>
        <w:rPr>
          <w:lang w:val="en-US" w:eastAsia="ja-JP"/>
        </w:rPr>
      </w:pPr>
      <w:r w:rsidRPr="00B20813">
        <w:rPr>
          <w:lang w:val="en-US" w:eastAsia="ja-JP"/>
        </w:rPr>
        <w:t>2.</w:t>
      </w:r>
      <w:r w:rsidRPr="00B20813">
        <w:rPr>
          <w:rFonts w:hint="eastAsia"/>
          <w:lang w:val="en-US" w:eastAsia="ja-JP"/>
        </w:rPr>
        <w:t>2.3</w:t>
      </w:r>
      <w:r w:rsidRPr="00B20813">
        <w:rPr>
          <w:lang w:val="en-US" w:eastAsia="ja-JP"/>
        </w:rPr>
        <w:t>.2</w:t>
      </w:r>
      <w:r w:rsidRPr="00B20813">
        <w:rPr>
          <w:lang w:val="en-US" w:eastAsia="ja-JP"/>
        </w:rPr>
        <w:tab/>
      </w:r>
      <w:r>
        <w:rPr>
          <w:rFonts w:hint="eastAsia"/>
          <w:lang w:val="en-US" w:eastAsia="zh-CN"/>
        </w:rPr>
        <w:t>波导理论的适用性</w:t>
      </w:r>
    </w:p>
    <w:p w14:paraId="3246C124" w14:textId="77777777" w:rsidR="00DA632A" w:rsidRPr="00B20813" w:rsidRDefault="00DA632A" w:rsidP="00DA632A">
      <w:pPr>
        <w:ind w:firstLineChars="200" w:firstLine="480"/>
        <w:rPr>
          <w:lang w:val="en-US" w:eastAsia="zh-CN"/>
        </w:rPr>
      </w:pPr>
      <w:r>
        <w:rPr>
          <w:rFonts w:hint="eastAsia"/>
          <w:lang w:val="en-US" w:eastAsia="zh-CN"/>
        </w:rPr>
        <w:t>波导理论显示出与在走廊中没有行进人流的情况下在</w:t>
      </w:r>
      <w:r>
        <w:rPr>
          <w:rFonts w:hint="eastAsia"/>
          <w:lang w:val="en-US" w:eastAsia="zh-CN"/>
        </w:rPr>
        <w:t>200 MHz</w:t>
      </w:r>
      <w:r>
        <w:rPr>
          <w:rFonts w:hint="eastAsia"/>
          <w:lang w:val="en-US" w:eastAsia="zh-CN"/>
        </w:rPr>
        <w:t>到</w:t>
      </w:r>
      <w:r>
        <w:rPr>
          <w:rFonts w:hint="eastAsia"/>
          <w:lang w:val="en-US" w:eastAsia="zh-CN"/>
        </w:rPr>
        <w:t>12 GHz</w:t>
      </w:r>
      <w:r>
        <w:rPr>
          <w:rFonts w:hint="eastAsia"/>
          <w:lang w:val="en-US" w:eastAsia="zh-CN"/>
        </w:rPr>
        <w:t>频率范围内在走廊中所测量的传播特性很好地吻合。</w:t>
      </w:r>
    </w:p>
    <w:p w14:paraId="5F6C6189" w14:textId="77777777" w:rsidR="00DA632A" w:rsidRPr="0024075E" w:rsidRDefault="00DA632A" w:rsidP="00DA632A">
      <w:pPr>
        <w:pStyle w:val="Headingb"/>
        <w:rPr>
          <w:lang w:val="en-US" w:eastAsia="ja-JP"/>
        </w:rPr>
      </w:pPr>
      <w:r w:rsidRPr="0024075E">
        <w:rPr>
          <w:rFonts w:hint="eastAsia"/>
          <w:lang w:val="en-US" w:eastAsia="zh-CN"/>
        </w:rPr>
        <w:t>行进人流对波导的影响</w:t>
      </w:r>
    </w:p>
    <w:p w14:paraId="5BE6AE58" w14:textId="77777777" w:rsidR="00DA632A" w:rsidRPr="00B20813" w:rsidRDefault="00DA632A" w:rsidP="00DA632A">
      <w:pPr>
        <w:keepNext/>
        <w:keepLines/>
        <w:ind w:firstLineChars="200" w:firstLine="480"/>
        <w:rPr>
          <w:lang w:val="en-US" w:eastAsia="zh-CN"/>
        </w:rPr>
      </w:pPr>
      <w:r>
        <w:rPr>
          <w:rFonts w:hint="eastAsia"/>
          <w:lang w:val="en-US" w:eastAsia="zh-CN"/>
        </w:rPr>
        <w:t>图</w:t>
      </w:r>
      <w:r>
        <w:rPr>
          <w:rFonts w:hint="eastAsia"/>
          <w:lang w:val="en-US" w:eastAsia="zh-CN"/>
        </w:rPr>
        <w:t>9</w:t>
      </w:r>
      <w:r>
        <w:rPr>
          <w:rFonts w:hint="eastAsia"/>
          <w:lang w:val="en-US" w:eastAsia="zh-CN"/>
        </w:rPr>
        <w:t>显示了在白天（有行进人流时）和在夜间（走廊里空无一人时）理论与实测衰减常数的比较。理论值是根据表</w:t>
      </w:r>
      <w:r>
        <w:rPr>
          <w:rFonts w:hint="eastAsia"/>
          <w:lang w:val="en-US" w:eastAsia="zh-CN"/>
        </w:rPr>
        <w:t>2</w:t>
      </w:r>
      <w:r>
        <w:rPr>
          <w:rFonts w:hint="eastAsia"/>
          <w:lang w:val="en-US" w:eastAsia="zh-CN"/>
        </w:rPr>
        <w:t>中所给参数计算出来的。</w:t>
      </w:r>
    </w:p>
    <w:p w14:paraId="3BBB3D30" w14:textId="77777777" w:rsidR="00DA632A" w:rsidRPr="00B20813" w:rsidRDefault="00DA632A" w:rsidP="00DA632A">
      <w:pPr>
        <w:pStyle w:val="TableNo"/>
        <w:rPr>
          <w:lang w:val="en-US" w:eastAsia="ja-JP"/>
        </w:rPr>
      </w:pPr>
      <w:r>
        <w:rPr>
          <w:rFonts w:hint="eastAsia"/>
          <w:lang w:val="en-US" w:eastAsia="zh-CN"/>
        </w:rPr>
        <w:t>表</w:t>
      </w:r>
      <w:r>
        <w:rPr>
          <w:rFonts w:hint="eastAsia"/>
          <w:lang w:val="en-US" w:eastAsia="zh-CN"/>
        </w:rPr>
        <w:t>2</w:t>
      </w:r>
    </w:p>
    <w:p w14:paraId="19271E66" w14:textId="77777777" w:rsidR="00DA632A" w:rsidRPr="00B20813" w:rsidRDefault="00DA632A" w:rsidP="00DA632A">
      <w:pPr>
        <w:pStyle w:val="Tabletitle"/>
        <w:rPr>
          <w:lang w:val="en-US" w:eastAsia="ja-JP"/>
        </w:rPr>
      </w:pPr>
      <w:r>
        <w:rPr>
          <w:rFonts w:hint="eastAsia"/>
          <w:lang w:val="en-US" w:eastAsia="zh-CN"/>
        </w:rPr>
        <w:t>用于对地下空间进行计算的参数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021"/>
        <w:gridCol w:w="1021"/>
        <w:gridCol w:w="1105"/>
        <w:gridCol w:w="596"/>
        <w:gridCol w:w="680"/>
        <w:gridCol w:w="680"/>
        <w:gridCol w:w="680"/>
        <w:gridCol w:w="680"/>
        <w:gridCol w:w="680"/>
      </w:tblGrid>
      <w:tr w:rsidR="00DA632A" w:rsidRPr="002A2309" w14:paraId="67E822C2" w14:textId="77777777" w:rsidTr="002D34AA">
        <w:trPr>
          <w:trHeight w:val="398"/>
          <w:jc w:val="center"/>
        </w:trPr>
        <w:tc>
          <w:tcPr>
            <w:tcW w:w="1701" w:type="dxa"/>
            <w:vMerge w:val="restart"/>
            <w:vAlign w:val="center"/>
          </w:tcPr>
          <w:p w14:paraId="0CC5FF3B" w14:textId="77777777" w:rsidR="00DA632A" w:rsidRPr="00B20813" w:rsidRDefault="00DA632A" w:rsidP="002D34AA">
            <w:pPr>
              <w:pStyle w:val="Tablehead"/>
              <w:rPr>
                <w:rFonts w:cs="Tahoma"/>
                <w:szCs w:val="16"/>
                <w:lang w:val="en-US" w:eastAsia="ja-JP"/>
              </w:rPr>
            </w:pPr>
          </w:p>
        </w:tc>
        <w:tc>
          <w:tcPr>
            <w:tcW w:w="1021" w:type="dxa"/>
            <w:vMerge w:val="restart"/>
            <w:vAlign w:val="center"/>
          </w:tcPr>
          <w:p w14:paraId="22DD3B8C" w14:textId="77777777" w:rsidR="00DA632A" w:rsidRPr="002A2309" w:rsidRDefault="00DA632A" w:rsidP="002D34AA">
            <w:pPr>
              <w:pStyle w:val="Tablehead"/>
              <w:rPr>
                <w:rFonts w:cs="Tahoma"/>
                <w:szCs w:val="16"/>
                <w:lang w:eastAsia="ja-JP"/>
              </w:rPr>
            </w:pPr>
            <w:r>
              <w:rPr>
                <w:rFonts w:cs="Tahoma" w:hint="eastAsia"/>
                <w:szCs w:val="16"/>
                <w:lang w:eastAsia="zh-CN"/>
              </w:rPr>
              <w:t>宽度</w:t>
            </w:r>
            <w:r w:rsidRPr="002A2309">
              <w:rPr>
                <w:rFonts w:cs="Tahoma"/>
                <w:szCs w:val="16"/>
                <w:lang w:eastAsia="ja-JP"/>
              </w:rPr>
              <w:br/>
            </w:r>
            <w:r>
              <w:rPr>
                <w:rFonts w:cs="Tahoma" w:hint="eastAsia"/>
                <w:szCs w:val="16"/>
                <w:lang w:eastAsia="zh-CN"/>
              </w:rPr>
              <w:t>（</w:t>
            </w:r>
            <w:r w:rsidRPr="002A2309">
              <w:rPr>
                <w:rFonts w:cs="Tahoma"/>
                <w:szCs w:val="16"/>
                <w:lang w:eastAsia="ja-JP"/>
              </w:rPr>
              <w:t>m</w:t>
            </w:r>
            <w:r>
              <w:rPr>
                <w:rFonts w:cs="Tahoma" w:hint="eastAsia"/>
                <w:szCs w:val="16"/>
                <w:lang w:eastAsia="zh-CN"/>
              </w:rPr>
              <w:t>）</w:t>
            </w:r>
          </w:p>
        </w:tc>
        <w:tc>
          <w:tcPr>
            <w:tcW w:w="1021" w:type="dxa"/>
            <w:vMerge w:val="restart"/>
            <w:vAlign w:val="center"/>
          </w:tcPr>
          <w:p w14:paraId="1C423DC8" w14:textId="77777777" w:rsidR="00DA632A" w:rsidRPr="002A2309" w:rsidRDefault="00DA632A" w:rsidP="002D34AA">
            <w:pPr>
              <w:pStyle w:val="Tablehead"/>
              <w:rPr>
                <w:rFonts w:cs="Tahoma"/>
                <w:szCs w:val="16"/>
                <w:lang w:eastAsia="ja-JP"/>
              </w:rPr>
            </w:pPr>
            <w:r>
              <w:rPr>
                <w:rFonts w:cs="Tahoma" w:hint="eastAsia"/>
                <w:szCs w:val="16"/>
                <w:lang w:eastAsia="zh-CN"/>
              </w:rPr>
              <w:t>高度</w:t>
            </w:r>
            <w:r w:rsidRPr="002A2309">
              <w:rPr>
                <w:rFonts w:cs="Tahoma"/>
                <w:szCs w:val="16"/>
                <w:lang w:eastAsia="ja-JP"/>
              </w:rPr>
              <w:br/>
            </w:r>
            <w:r>
              <w:rPr>
                <w:rFonts w:cs="Tahoma" w:hint="eastAsia"/>
                <w:szCs w:val="16"/>
                <w:lang w:eastAsia="zh-CN"/>
              </w:rPr>
              <w:t>（</w:t>
            </w:r>
            <w:r w:rsidRPr="002A2309">
              <w:rPr>
                <w:rFonts w:cs="Tahoma"/>
                <w:szCs w:val="16"/>
                <w:lang w:eastAsia="ja-JP"/>
              </w:rPr>
              <w:t>m</w:t>
            </w:r>
            <w:r>
              <w:rPr>
                <w:rFonts w:cs="Tahoma" w:hint="eastAsia"/>
                <w:szCs w:val="16"/>
                <w:lang w:eastAsia="zh-CN"/>
              </w:rPr>
              <w:t>）</w:t>
            </w:r>
          </w:p>
        </w:tc>
        <w:tc>
          <w:tcPr>
            <w:tcW w:w="1105" w:type="dxa"/>
            <w:vMerge w:val="restart"/>
            <w:vAlign w:val="center"/>
          </w:tcPr>
          <w:p w14:paraId="3448E5EB" w14:textId="77777777" w:rsidR="00DA632A" w:rsidRPr="002A2309" w:rsidRDefault="00DA632A" w:rsidP="002D34AA">
            <w:pPr>
              <w:pStyle w:val="Tablehead"/>
              <w:rPr>
                <w:rFonts w:cs="Tahoma"/>
                <w:szCs w:val="16"/>
                <w:lang w:eastAsia="ja-JP"/>
              </w:rPr>
            </w:pPr>
            <w:r>
              <w:rPr>
                <w:rFonts w:cs="Tahoma" w:hint="eastAsia"/>
                <w:szCs w:val="16"/>
                <w:lang w:eastAsia="zh-CN"/>
              </w:rPr>
              <w:t>倾角</w:t>
            </w:r>
            <w:r w:rsidRPr="002A2309">
              <w:rPr>
                <w:rFonts w:cs="Tahoma"/>
                <w:szCs w:val="16"/>
                <w:lang w:eastAsia="ja-JP"/>
              </w:rPr>
              <w:br/>
            </w:r>
            <w:r>
              <w:rPr>
                <w:rFonts w:cs="Tahoma" w:hint="eastAsia"/>
                <w:szCs w:val="16"/>
                <w:lang w:eastAsia="zh-CN"/>
              </w:rPr>
              <w:t>（度）</w:t>
            </w:r>
          </w:p>
        </w:tc>
        <w:tc>
          <w:tcPr>
            <w:tcW w:w="1276" w:type="dxa"/>
            <w:gridSpan w:val="2"/>
            <w:vAlign w:val="center"/>
          </w:tcPr>
          <w:p w14:paraId="6BA92E0D" w14:textId="77777777" w:rsidR="00DA632A" w:rsidRPr="002A2309" w:rsidRDefault="00DA632A" w:rsidP="002D34AA">
            <w:pPr>
              <w:pStyle w:val="Tablehead"/>
              <w:rPr>
                <w:rFonts w:cs="Tahoma"/>
                <w:szCs w:val="16"/>
                <w:lang w:eastAsia="ja-JP"/>
              </w:rPr>
            </w:pPr>
            <w:r>
              <w:rPr>
                <w:rFonts w:cs="Tahoma" w:hint="eastAsia"/>
                <w:szCs w:val="16"/>
                <w:lang w:eastAsia="zh-CN"/>
              </w:rPr>
              <w:t>粗糙度</w:t>
            </w:r>
          </w:p>
        </w:tc>
        <w:tc>
          <w:tcPr>
            <w:tcW w:w="2720" w:type="dxa"/>
            <w:gridSpan w:val="4"/>
            <w:shd w:val="clear" w:color="auto" w:fill="auto"/>
            <w:vAlign w:val="center"/>
          </w:tcPr>
          <w:p w14:paraId="5458A614" w14:textId="77777777" w:rsidR="00DA632A" w:rsidRPr="002A2309" w:rsidRDefault="00DA632A" w:rsidP="002D34AA">
            <w:pPr>
              <w:pStyle w:val="Tablehead"/>
              <w:rPr>
                <w:rFonts w:cs="Tahoma"/>
                <w:szCs w:val="16"/>
                <w:lang w:eastAsia="ja-JP"/>
              </w:rPr>
            </w:pPr>
            <w:r>
              <w:rPr>
                <w:rFonts w:cs="Tahoma" w:hint="eastAsia"/>
                <w:szCs w:val="16"/>
                <w:lang w:eastAsia="zh-CN"/>
              </w:rPr>
              <w:t>材料常数</w:t>
            </w:r>
          </w:p>
        </w:tc>
      </w:tr>
      <w:tr w:rsidR="00DA632A" w:rsidRPr="002A2309" w14:paraId="20259F02" w14:textId="77777777" w:rsidTr="002D34AA">
        <w:trPr>
          <w:trHeight w:val="397"/>
          <w:jc w:val="center"/>
        </w:trPr>
        <w:tc>
          <w:tcPr>
            <w:tcW w:w="1701" w:type="dxa"/>
            <w:vMerge/>
            <w:vAlign w:val="center"/>
          </w:tcPr>
          <w:p w14:paraId="4F8A4FFB" w14:textId="77777777" w:rsidR="00DA632A" w:rsidRPr="002A2309" w:rsidRDefault="00DA632A" w:rsidP="002D34AA">
            <w:pPr>
              <w:pStyle w:val="Tablehead"/>
              <w:rPr>
                <w:rFonts w:cs="Tahoma"/>
                <w:szCs w:val="16"/>
                <w:lang w:eastAsia="ja-JP"/>
              </w:rPr>
            </w:pPr>
          </w:p>
        </w:tc>
        <w:tc>
          <w:tcPr>
            <w:tcW w:w="1021" w:type="dxa"/>
            <w:vMerge/>
            <w:vAlign w:val="center"/>
          </w:tcPr>
          <w:p w14:paraId="082B326B" w14:textId="77777777" w:rsidR="00DA632A" w:rsidRPr="002A2309" w:rsidRDefault="00DA632A" w:rsidP="002D34AA">
            <w:pPr>
              <w:pStyle w:val="Tablehead"/>
              <w:rPr>
                <w:rFonts w:cs="Tahoma"/>
                <w:szCs w:val="16"/>
                <w:lang w:eastAsia="ja-JP"/>
              </w:rPr>
            </w:pPr>
          </w:p>
        </w:tc>
        <w:tc>
          <w:tcPr>
            <w:tcW w:w="1021" w:type="dxa"/>
            <w:vMerge/>
            <w:vAlign w:val="center"/>
          </w:tcPr>
          <w:p w14:paraId="7C39EB5D" w14:textId="77777777" w:rsidR="00DA632A" w:rsidRPr="002A2309" w:rsidRDefault="00DA632A" w:rsidP="002D34AA">
            <w:pPr>
              <w:pStyle w:val="Tablehead"/>
              <w:rPr>
                <w:rFonts w:cs="Tahoma"/>
                <w:szCs w:val="16"/>
                <w:lang w:eastAsia="ja-JP"/>
              </w:rPr>
            </w:pPr>
          </w:p>
        </w:tc>
        <w:tc>
          <w:tcPr>
            <w:tcW w:w="1105" w:type="dxa"/>
            <w:vMerge/>
            <w:vAlign w:val="center"/>
          </w:tcPr>
          <w:p w14:paraId="55074D57" w14:textId="77777777" w:rsidR="00DA632A" w:rsidRPr="002A2309" w:rsidRDefault="00DA632A" w:rsidP="002D34AA">
            <w:pPr>
              <w:pStyle w:val="Tablehead"/>
              <w:rPr>
                <w:rFonts w:cs="Tahoma"/>
                <w:szCs w:val="16"/>
                <w:lang w:eastAsia="ja-JP"/>
              </w:rPr>
            </w:pPr>
          </w:p>
        </w:tc>
        <w:tc>
          <w:tcPr>
            <w:tcW w:w="596" w:type="dxa"/>
            <w:vAlign w:val="center"/>
          </w:tcPr>
          <w:p w14:paraId="142ED481" w14:textId="77777777" w:rsidR="00DA632A" w:rsidRPr="002A2309" w:rsidRDefault="00DA632A" w:rsidP="002D34AA">
            <w:pPr>
              <w:pStyle w:val="Tablehead"/>
              <w:rPr>
                <w:rFonts w:cs="Tahoma"/>
                <w:szCs w:val="16"/>
                <w:lang w:eastAsia="ja-JP"/>
              </w:rPr>
            </w:pPr>
            <w:proofErr w:type="gramStart"/>
            <w:r w:rsidRPr="002A2309">
              <w:rPr>
                <w:rFonts w:cs="Tahoma"/>
                <w:i/>
                <w:szCs w:val="16"/>
                <w:lang w:eastAsia="ja-JP"/>
              </w:rPr>
              <w:t>h</w:t>
            </w:r>
            <w:proofErr w:type="gramEnd"/>
            <w:r w:rsidRPr="002A2309">
              <w:rPr>
                <w:rFonts w:cs="Tahoma"/>
                <w:szCs w:val="16"/>
                <w:vertAlign w:val="subscript"/>
                <w:lang w:eastAsia="ja-JP"/>
              </w:rPr>
              <w:t>1</w:t>
            </w:r>
          </w:p>
        </w:tc>
        <w:tc>
          <w:tcPr>
            <w:tcW w:w="680" w:type="dxa"/>
            <w:shd w:val="clear" w:color="auto" w:fill="auto"/>
            <w:vAlign w:val="center"/>
          </w:tcPr>
          <w:p w14:paraId="639B20CB" w14:textId="77777777" w:rsidR="00DA632A" w:rsidRPr="002A2309" w:rsidRDefault="00DA632A" w:rsidP="002D34AA">
            <w:pPr>
              <w:pStyle w:val="Tablehead"/>
              <w:rPr>
                <w:rFonts w:cs="Tahoma"/>
                <w:szCs w:val="16"/>
                <w:lang w:eastAsia="ja-JP"/>
              </w:rPr>
            </w:pPr>
            <w:proofErr w:type="gramStart"/>
            <w:r w:rsidRPr="002A2309">
              <w:rPr>
                <w:rFonts w:cs="Tahoma"/>
                <w:i/>
                <w:szCs w:val="16"/>
                <w:lang w:eastAsia="ja-JP"/>
              </w:rPr>
              <w:t>h</w:t>
            </w:r>
            <w:proofErr w:type="gramEnd"/>
            <w:r w:rsidRPr="002A2309">
              <w:rPr>
                <w:rFonts w:cs="Tahoma"/>
                <w:szCs w:val="16"/>
                <w:vertAlign w:val="subscript"/>
                <w:lang w:eastAsia="ja-JP"/>
              </w:rPr>
              <w:t>2</w:t>
            </w:r>
          </w:p>
        </w:tc>
        <w:tc>
          <w:tcPr>
            <w:tcW w:w="680" w:type="dxa"/>
            <w:shd w:val="clear" w:color="auto" w:fill="auto"/>
            <w:vAlign w:val="center"/>
          </w:tcPr>
          <w:p w14:paraId="5145F3F8" w14:textId="77777777" w:rsidR="00DA632A" w:rsidRPr="002A2309" w:rsidRDefault="00DA632A" w:rsidP="002D34AA">
            <w:pPr>
              <w:pStyle w:val="Tablehead"/>
              <w:rPr>
                <w:rFonts w:cs="Tahoma"/>
                <w:szCs w:val="16"/>
                <w:lang w:eastAsia="ja-JP"/>
              </w:rPr>
            </w:pPr>
            <w:r>
              <w:rPr>
                <w:rFonts w:asciiTheme="majorBidi" w:hAnsiTheme="majorBidi" w:cstheme="majorBidi"/>
                <w:szCs w:val="16"/>
                <w:lang w:eastAsia="ja-JP"/>
              </w:rPr>
              <w:sym w:font="Symbol" w:char="F065"/>
            </w:r>
            <w:proofErr w:type="gramStart"/>
            <w:r w:rsidRPr="002A2309">
              <w:rPr>
                <w:rFonts w:cs="Tahoma"/>
                <w:i/>
                <w:szCs w:val="16"/>
                <w:vertAlign w:val="subscript"/>
                <w:lang w:eastAsia="ja-JP"/>
              </w:rPr>
              <w:t>r</w:t>
            </w:r>
            <w:proofErr w:type="gramEnd"/>
            <w:r w:rsidRPr="002A2309">
              <w:rPr>
                <w:rFonts w:cs="Tahoma"/>
                <w:szCs w:val="16"/>
                <w:vertAlign w:val="subscript"/>
                <w:lang w:eastAsia="ja-JP"/>
              </w:rPr>
              <w:t>1</w:t>
            </w:r>
          </w:p>
        </w:tc>
        <w:tc>
          <w:tcPr>
            <w:tcW w:w="680" w:type="dxa"/>
            <w:shd w:val="clear" w:color="auto" w:fill="auto"/>
            <w:vAlign w:val="center"/>
          </w:tcPr>
          <w:p w14:paraId="03AD6456" w14:textId="77777777" w:rsidR="00DA632A" w:rsidRPr="002A2309" w:rsidRDefault="00DA632A" w:rsidP="002D34AA">
            <w:pPr>
              <w:pStyle w:val="Tablehead"/>
              <w:rPr>
                <w:rFonts w:cs="Tahoma"/>
                <w:szCs w:val="16"/>
                <w:lang w:eastAsia="ja-JP"/>
              </w:rPr>
            </w:pPr>
            <w:r>
              <w:rPr>
                <w:rFonts w:asciiTheme="majorBidi" w:hAnsiTheme="majorBidi" w:cstheme="majorBidi"/>
                <w:szCs w:val="16"/>
                <w:lang w:eastAsia="ja-JP"/>
              </w:rPr>
              <w:sym w:font="Symbol" w:char="F065"/>
            </w:r>
            <w:proofErr w:type="gramStart"/>
            <w:r w:rsidRPr="002A2309">
              <w:rPr>
                <w:rFonts w:cs="Tahoma"/>
                <w:i/>
                <w:szCs w:val="16"/>
                <w:vertAlign w:val="subscript"/>
                <w:lang w:eastAsia="ja-JP"/>
              </w:rPr>
              <w:t>r</w:t>
            </w:r>
            <w:proofErr w:type="gramEnd"/>
            <w:r w:rsidRPr="002A2309">
              <w:rPr>
                <w:rFonts w:cs="Tahoma"/>
                <w:szCs w:val="16"/>
                <w:vertAlign w:val="subscript"/>
                <w:lang w:eastAsia="ja-JP"/>
              </w:rPr>
              <w:t>2</w:t>
            </w:r>
          </w:p>
        </w:tc>
        <w:tc>
          <w:tcPr>
            <w:tcW w:w="680" w:type="dxa"/>
            <w:shd w:val="clear" w:color="auto" w:fill="auto"/>
            <w:vAlign w:val="center"/>
          </w:tcPr>
          <w:p w14:paraId="2DEEF8A8" w14:textId="77777777" w:rsidR="00DA632A" w:rsidRPr="002A2309" w:rsidRDefault="00DA632A" w:rsidP="002D34AA">
            <w:pPr>
              <w:pStyle w:val="Tablehead"/>
              <w:rPr>
                <w:rFonts w:ascii="Symbol" w:hAnsi="Symbol" w:cs="Tahoma" w:hint="eastAsia"/>
                <w:szCs w:val="16"/>
                <w:lang w:eastAsia="ja-JP"/>
              </w:rPr>
            </w:pPr>
            <w:r>
              <w:rPr>
                <w:rFonts w:asciiTheme="majorBidi" w:hAnsiTheme="majorBidi" w:cstheme="majorBidi"/>
                <w:szCs w:val="16"/>
                <w:lang w:eastAsia="ja-JP"/>
              </w:rPr>
              <w:sym w:font="Symbol" w:char="F073"/>
            </w:r>
            <w:r w:rsidRPr="002A2309">
              <w:rPr>
                <w:rFonts w:ascii="Symbol" w:hAnsi="Symbol" w:cs="Tahoma"/>
                <w:szCs w:val="16"/>
                <w:vertAlign w:val="subscript"/>
                <w:lang w:eastAsia="ja-JP"/>
              </w:rPr>
              <w:t></w:t>
            </w:r>
          </w:p>
        </w:tc>
        <w:tc>
          <w:tcPr>
            <w:tcW w:w="680" w:type="dxa"/>
            <w:shd w:val="clear" w:color="auto" w:fill="auto"/>
            <w:vAlign w:val="center"/>
          </w:tcPr>
          <w:p w14:paraId="43C60E76" w14:textId="77777777" w:rsidR="00DA632A" w:rsidRPr="002A2309" w:rsidRDefault="00DA632A" w:rsidP="002D34AA">
            <w:pPr>
              <w:pStyle w:val="Tablehead"/>
              <w:rPr>
                <w:rFonts w:ascii="Symbol" w:hAnsi="Symbol" w:cs="Tahoma" w:hint="eastAsia"/>
                <w:szCs w:val="16"/>
                <w:lang w:eastAsia="ja-JP"/>
              </w:rPr>
            </w:pPr>
            <w:r>
              <w:rPr>
                <w:rFonts w:asciiTheme="majorBidi" w:hAnsiTheme="majorBidi" w:cstheme="majorBidi"/>
                <w:szCs w:val="16"/>
                <w:lang w:eastAsia="ja-JP"/>
              </w:rPr>
              <w:sym w:font="Symbol" w:char="F073"/>
            </w:r>
            <w:r w:rsidRPr="002A2309">
              <w:rPr>
                <w:rFonts w:ascii="Symbol" w:hAnsi="Symbol" w:cs="Tahoma"/>
                <w:szCs w:val="16"/>
                <w:vertAlign w:val="subscript"/>
                <w:lang w:eastAsia="ja-JP"/>
              </w:rPr>
              <w:t></w:t>
            </w:r>
          </w:p>
        </w:tc>
      </w:tr>
      <w:tr w:rsidR="00DA632A" w:rsidRPr="002A2309" w14:paraId="011727DC" w14:textId="77777777" w:rsidTr="002D34AA">
        <w:trPr>
          <w:jc w:val="center"/>
        </w:trPr>
        <w:tc>
          <w:tcPr>
            <w:tcW w:w="1701" w:type="dxa"/>
            <w:vAlign w:val="center"/>
          </w:tcPr>
          <w:p w14:paraId="5E51D6E8" w14:textId="77777777" w:rsidR="00DA632A" w:rsidRPr="002A2309" w:rsidRDefault="00DA632A" w:rsidP="002D34AA">
            <w:pPr>
              <w:pStyle w:val="Tabletext"/>
              <w:rPr>
                <w:rFonts w:cs="Tahoma"/>
                <w:szCs w:val="16"/>
                <w:lang w:eastAsia="zh-CN"/>
              </w:rPr>
            </w:pPr>
            <w:r>
              <w:rPr>
                <w:rFonts w:cs="Tahoma" w:hint="eastAsia"/>
                <w:szCs w:val="16"/>
                <w:lang w:eastAsia="zh-CN"/>
              </w:rPr>
              <w:t>地下空间</w:t>
            </w:r>
          </w:p>
        </w:tc>
        <w:tc>
          <w:tcPr>
            <w:tcW w:w="1021" w:type="dxa"/>
            <w:vAlign w:val="center"/>
          </w:tcPr>
          <w:p w14:paraId="04AE718E" w14:textId="77777777" w:rsidR="00DA632A" w:rsidRPr="002A2309" w:rsidRDefault="00DA632A" w:rsidP="002D34AA">
            <w:pPr>
              <w:pStyle w:val="Tabletext"/>
              <w:jc w:val="center"/>
              <w:rPr>
                <w:rFonts w:cs="Tahoma"/>
                <w:szCs w:val="16"/>
                <w:lang w:eastAsia="ja-JP"/>
              </w:rPr>
            </w:pPr>
            <w:r w:rsidRPr="002A2309">
              <w:rPr>
                <w:rFonts w:cs="Tahoma"/>
                <w:szCs w:val="16"/>
                <w:lang w:eastAsia="ja-JP"/>
              </w:rPr>
              <w:t>6.4</w:t>
            </w:r>
          </w:p>
        </w:tc>
        <w:tc>
          <w:tcPr>
            <w:tcW w:w="1021" w:type="dxa"/>
            <w:vAlign w:val="center"/>
          </w:tcPr>
          <w:p w14:paraId="3346FDF3" w14:textId="77777777" w:rsidR="00DA632A" w:rsidRPr="002A2309" w:rsidRDefault="00DA632A" w:rsidP="002D34AA">
            <w:pPr>
              <w:pStyle w:val="Tabletext"/>
              <w:jc w:val="center"/>
              <w:rPr>
                <w:rFonts w:cs="Tahoma"/>
                <w:szCs w:val="16"/>
                <w:lang w:eastAsia="ja-JP"/>
              </w:rPr>
            </w:pPr>
            <w:r w:rsidRPr="002A2309">
              <w:rPr>
                <w:rFonts w:cs="Tahoma"/>
                <w:szCs w:val="16"/>
                <w:lang w:eastAsia="ja-JP"/>
              </w:rPr>
              <w:t>3.0</w:t>
            </w:r>
          </w:p>
        </w:tc>
        <w:tc>
          <w:tcPr>
            <w:tcW w:w="1105" w:type="dxa"/>
            <w:vAlign w:val="center"/>
          </w:tcPr>
          <w:p w14:paraId="458910F1" w14:textId="77777777" w:rsidR="00DA632A" w:rsidRPr="002A2309" w:rsidRDefault="00DA632A" w:rsidP="002D34AA">
            <w:pPr>
              <w:pStyle w:val="Tabletext"/>
              <w:jc w:val="center"/>
              <w:rPr>
                <w:rFonts w:cs="Tahoma"/>
                <w:szCs w:val="16"/>
                <w:lang w:eastAsia="ja-JP"/>
              </w:rPr>
            </w:pPr>
            <w:r w:rsidRPr="002A2309">
              <w:rPr>
                <w:rFonts w:cs="Tahoma"/>
                <w:szCs w:val="16"/>
                <w:lang w:eastAsia="ja-JP"/>
              </w:rPr>
              <w:t>0.35</w:t>
            </w:r>
          </w:p>
        </w:tc>
        <w:tc>
          <w:tcPr>
            <w:tcW w:w="596" w:type="dxa"/>
            <w:vAlign w:val="center"/>
          </w:tcPr>
          <w:p w14:paraId="365BDA33" w14:textId="77777777" w:rsidR="00DA632A" w:rsidRPr="002A2309" w:rsidRDefault="00DA632A" w:rsidP="002D34AA">
            <w:pPr>
              <w:pStyle w:val="Tabletext"/>
              <w:jc w:val="center"/>
              <w:rPr>
                <w:rFonts w:cs="Tahoma"/>
                <w:szCs w:val="16"/>
                <w:lang w:eastAsia="ja-JP"/>
              </w:rPr>
            </w:pPr>
            <w:r w:rsidRPr="002A2309">
              <w:rPr>
                <w:rFonts w:cs="Tahoma"/>
                <w:szCs w:val="16"/>
                <w:lang w:eastAsia="ja-JP"/>
              </w:rPr>
              <w:t>0.4</w:t>
            </w:r>
          </w:p>
        </w:tc>
        <w:tc>
          <w:tcPr>
            <w:tcW w:w="680" w:type="dxa"/>
            <w:vAlign w:val="center"/>
          </w:tcPr>
          <w:p w14:paraId="7CCE9889" w14:textId="77777777" w:rsidR="00DA632A" w:rsidRPr="002A2309" w:rsidRDefault="00DA632A" w:rsidP="002D34AA">
            <w:pPr>
              <w:pStyle w:val="Tabletext"/>
              <w:jc w:val="center"/>
              <w:rPr>
                <w:rFonts w:cs="Tahoma"/>
                <w:szCs w:val="16"/>
                <w:lang w:eastAsia="ja-JP"/>
              </w:rPr>
            </w:pPr>
            <w:r w:rsidRPr="002A2309">
              <w:rPr>
                <w:rFonts w:cs="Tahoma"/>
                <w:szCs w:val="16"/>
                <w:lang w:eastAsia="ja-JP"/>
              </w:rPr>
              <w:t>0.2</w:t>
            </w:r>
          </w:p>
        </w:tc>
        <w:tc>
          <w:tcPr>
            <w:tcW w:w="680" w:type="dxa"/>
            <w:vAlign w:val="center"/>
          </w:tcPr>
          <w:p w14:paraId="1CBEC0F3" w14:textId="77777777" w:rsidR="00DA632A" w:rsidRPr="002A2309" w:rsidRDefault="00DA632A" w:rsidP="002D34AA">
            <w:pPr>
              <w:pStyle w:val="Tabletext"/>
              <w:jc w:val="center"/>
              <w:rPr>
                <w:rFonts w:cs="Tahoma"/>
                <w:szCs w:val="16"/>
                <w:lang w:eastAsia="ja-JP"/>
              </w:rPr>
            </w:pPr>
            <w:r w:rsidRPr="002A2309">
              <w:rPr>
                <w:rFonts w:cs="Tahoma"/>
                <w:szCs w:val="16"/>
                <w:lang w:eastAsia="ja-JP"/>
              </w:rPr>
              <w:t>15</w:t>
            </w:r>
          </w:p>
        </w:tc>
        <w:tc>
          <w:tcPr>
            <w:tcW w:w="680" w:type="dxa"/>
            <w:vAlign w:val="center"/>
          </w:tcPr>
          <w:p w14:paraId="5CFCE372" w14:textId="77777777" w:rsidR="00DA632A" w:rsidRPr="002A2309" w:rsidRDefault="00DA632A" w:rsidP="002D34AA">
            <w:pPr>
              <w:pStyle w:val="Tabletext"/>
              <w:jc w:val="center"/>
              <w:rPr>
                <w:rFonts w:cs="Tahoma"/>
                <w:szCs w:val="16"/>
                <w:lang w:eastAsia="ja-JP"/>
              </w:rPr>
            </w:pPr>
            <w:r w:rsidRPr="002A2309">
              <w:rPr>
                <w:rFonts w:cs="Tahoma"/>
                <w:szCs w:val="16"/>
                <w:lang w:eastAsia="ja-JP"/>
              </w:rPr>
              <w:t>10</w:t>
            </w:r>
          </w:p>
        </w:tc>
        <w:tc>
          <w:tcPr>
            <w:tcW w:w="680" w:type="dxa"/>
            <w:vAlign w:val="center"/>
          </w:tcPr>
          <w:p w14:paraId="6CAE7CF4" w14:textId="77777777" w:rsidR="00DA632A" w:rsidRPr="002A2309" w:rsidRDefault="00DA632A" w:rsidP="002D34AA">
            <w:pPr>
              <w:pStyle w:val="Tabletext"/>
              <w:jc w:val="center"/>
              <w:rPr>
                <w:rFonts w:cs="Tahoma"/>
                <w:szCs w:val="16"/>
                <w:lang w:eastAsia="ja-JP"/>
              </w:rPr>
            </w:pPr>
            <w:r w:rsidRPr="002A2309">
              <w:rPr>
                <w:rFonts w:cs="Tahoma"/>
                <w:szCs w:val="16"/>
                <w:lang w:eastAsia="ja-JP"/>
              </w:rPr>
              <w:t>0.5</w:t>
            </w:r>
          </w:p>
        </w:tc>
        <w:tc>
          <w:tcPr>
            <w:tcW w:w="680" w:type="dxa"/>
            <w:vAlign w:val="center"/>
          </w:tcPr>
          <w:p w14:paraId="7CFC9619" w14:textId="77777777" w:rsidR="00DA632A" w:rsidRPr="002A2309" w:rsidRDefault="00DA632A" w:rsidP="002D34AA">
            <w:pPr>
              <w:pStyle w:val="Tabletext"/>
              <w:jc w:val="center"/>
              <w:rPr>
                <w:rFonts w:cs="Tahoma"/>
                <w:szCs w:val="16"/>
                <w:lang w:eastAsia="ja-JP"/>
              </w:rPr>
            </w:pPr>
            <w:r w:rsidRPr="002A2309">
              <w:rPr>
                <w:rFonts w:cs="Tahoma"/>
                <w:szCs w:val="16"/>
                <w:lang w:eastAsia="ja-JP"/>
              </w:rPr>
              <w:t>0.1</w:t>
            </w:r>
          </w:p>
        </w:tc>
      </w:tr>
    </w:tbl>
    <w:p w14:paraId="67077F73" w14:textId="77777777" w:rsidR="004B59B4" w:rsidRDefault="004B59B4" w:rsidP="004B59B4">
      <w:pPr>
        <w:pStyle w:val="Tablefin"/>
        <w:rPr>
          <w:lang w:eastAsia="zh-CN"/>
        </w:rPr>
      </w:pPr>
    </w:p>
    <w:p w14:paraId="7060D040" w14:textId="05855481" w:rsidR="00DA632A" w:rsidRPr="002A2309" w:rsidRDefault="00DA632A" w:rsidP="00DA632A">
      <w:pPr>
        <w:pStyle w:val="FigureNo"/>
        <w:rPr>
          <w:lang w:eastAsia="ja-JP"/>
        </w:rPr>
      </w:pPr>
      <w:r>
        <w:rPr>
          <w:rFonts w:hint="eastAsia"/>
          <w:lang w:eastAsia="zh-CN"/>
        </w:rPr>
        <w:lastRenderedPageBreak/>
        <w:t>图</w:t>
      </w:r>
      <w:r>
        <w:rPr>
          <w:rFonts w:hint="eastAsia"/>
          <w:lang w:eastAsia="zh-CN"/>
        </w:rPr>
        <w:t>9</w:t>
      </w:r>
    </w:p>
    <w:p w14:paraId="4D222355" w14:textId="77777777" w:rsidR="00DA632A" w:rsidRPr="00B20813" w:rsidRDefault="00DA632A" w:rsidP="00DA632A">
      <w:pPr>
        <w:pStyle w:val="Figuretitle"/>
        <w:rPr>
          <w:lang w:val="en-US" w:eastAsia="ja-JP"/>
        </w:rPr>
      </w:pPr>
      <w:r>
        <w:rPr>
          <w:noProof/>
          <w:lang w:val="en-GB" w:eastAsia="zh-CN"/>
        </w:rPr>
        <mc:AlternateContent>
          <mc:Choice Requires="wps">
            <w:drawing>
              <wp:anchor distT="0" distB="0" distL="114300" distR="114300" simplePos="0" relativeHeight="251662336" behindDoc="0" locked="0" layoutInCell="1" allowOverlap="1" wp14:anchorId="282B8E95" wp14:editId="2A09A0E7">
                <wp:simplePos x="0" y="0"/>
                <wp:positionH relativeFrom="column">
                  <wp:posOffset>3242945</wp:posOffset>
                </wp:positionH>
                <wp:positionV relativeFrom="paragraph">
                  <wp:posOffset>254635</wp:posOffset>
                </wp:positionV>
                <wp:extent cx="172085" cy="274320"/>
                <wp:effectExtent l="4445" t="0" r="4445" b="4445"/>
                <wp:wrapNone/>
                <wp:docPr id="4018" name="Rectangle 2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1F2C" w14:textId="77777777" w:rsidR="00DA632A" w:rsidRDefault="00DA632A" w:rsidP="00DA632A">
                            <w:r>
                              <w:rPr>
                                <w:color w:val="24282B"/>
                                <w:sz w:val="18"/>
                                <w:szCs w:val="18"/>
                              </w:rPr>
                              <w:t>100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82B8E95" id="Rectangle 2791" o:spid="_x0000_s1026" style="position:absolute;left:0;text-align:left;margin-left:255.35pt;margin-top:20.05pt;width:13.55pt;height:21.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" filled="f" stroked="f">
                <v:textbox style="mso-fit-shape-to-text:t" inset="0,0,0,0">
                  <w:txbxContent>
                    <w:p w14:paraId="12971F2C" w14:textId="77777777" w:rsidR="00DA632A" w:rsidRDefault="00DA632A" w:rsidP="00DA632A">
                      <w:r>
                        <w:rPr>
                          <w:color w:val="24282B"/>
                          <w:sz w:val="18"/>
                          <w:szCs w:val="18"/>
                        </w:rPr>
                        <w:t>100</w:t>
                      </w:r>
                    </w:p>
                  </w:txbxContent>
                </v:textbox>
              </v:rect>
            </w:pict>
          </mc:Fallback>
        </mc:AlternateContent>
      </w:r>
      <w:r>
        <w:rPr>
          <w:noProof/>
          <w:lang w:val="en-GB" w:eastAsia="zh-CN"/>
        </w:rPr>
        <mc:AlternateContent>
          <mc:Choice Requires="wps">
            <w:drawing>
              <wp:anchor distT="0" distB="0" distL="114300" distR="114300" simplePos="0" relativeHeight="251660288" behindDoc="0" locked="0" layoutInCell="1" allowOverlap="1" wp14:anchorId="4E6E8F4A" wp14:editId="027BEDC4">
                <wp:simplePos x="0" y="0"/>
                <wp:positionH relativeFrom="column">
                  <wp:posOffset>640080</wp:posOffset>
                </wp:positionH>
                <wp:positionV relativeFrom="paragraph">
                  <wp:posOffset>236855</wp:posOffset>
                </wp:positionV>
                <wp:extent cx="172085" cy="274320"/>
                <wp:effectExtent l="1905" t="0" r="0" b="3175"/>
                <wp:wrapNone/>
                <wp:docPr id="4017" name="Rectangle 2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DF458" w14:textId="77777777" w:rsidR="00DA632A" w:rsidRDefault="00DA632A" w:rsidP="00DA632A">
                            <w:r>
                              <w:rPr>
                                <w:color w:val="24282B"/>
                                <w:sz w:val="18"/>
                                <w:szCs w:val="18"/>
                              </w:rPr>
                              <w:t>100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E6E8F4A" id="Rectangle 2734" o:spid="_x0000_s1027" style="position:absolute;left:0;text-align:left;margin-left:50.4pt;margin-top:18.65pt;width:13.55pt;height:21.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" filled="f" stroked="f">
                <v:textbox style="mso-fit-shape-to-text:t" inset="0,0,0,0">
                  <w:txbxContent>
                    <w:p w14:paraId="19FDF458" w14:textId="77777777" w:rsidR="00DA632A" w:rsidRDefault="00DA632A" w:rsidP="00DA632A">
                      <w:r>
                        <w:rPr>
                          <w:color w:val="24282B"/>
                          <w:sz w:val="18"/>
                          <w:szCs w:val="18"/>
                        </w:rPr>
                        <w:t>100</w:t>
                      </w:r>
                    </w:p>
                  </w:txbxContent>
                </v:textbox>
              </v:rect>
            </w:pict>
          </mc:Fallback>
        </mc:AlternateContent>
      </w:r>
      <w:r>
        <w:rPr>
          <w:rFonts w:hint="eastAsia"/>
          <w:lang w:val="en-US" w:eastAsia="zh-CN"/>
        </w:rPr>
        <w:t>对白天与夜间衰减常数的比较</w:t>
      </w:r>
    </w:p>
    <w:p w14:paraId="31B25177" w14:textId="77777777" w:rsidR="00DA632A" w:rsidRDefault="00DA632A" w:rsidP="00DA632A">
      <w:pPr>
        <w:pStyle w:val="Figure"/>
        <w:rPr>
          <w:noProof/>
          <w:lang w:val="en-US" w:eastAsia="zh-CN"/>
        </w:rPr>
      </w:pPr>
      <w:r>
        <w:rPr>
          <w:noProof/>
          <w:lang w:val="en-GB" w:eastAsia="zh-CN"/>
        </w:rPr>
        <mc:AlternateContent>
          <mc:Choice Requires="wps">
            <w:drawing>
              <wp:anchor distT="0" distB="0" distL="114300" distR="114300" simplePos="0" relativeHeight="251661312" behindDoc="0" locked="0" layoutInCell="1" allowOverlap="1" wp14:anchorId="675D308C" wp14:editId="7D1C5B7A">
                <wp:simplePos x="0" y="0"/>
                <wp:positionH relativeFrom="column">
                  <wp:posOffset>3301365</wp:posOffset>
                </wp:positionH>
                <wp:positionV relativeFrom="paragraph">
                  <wp:posOffset>119380</wp:posOffset>
                </wp:positionV>
                <wp:extent cx="114935" cy="274320"/>
                <wp:effectExtent l="0" t="0" r="3175" b="0"/>
                <wp:wrapNone/>
                <wp:docPr id="4016" name="Rectangle 2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E875A" w14:textId="77777777" w:rsidR="00DA632A" w:rsidRDefault="00DA632A" w:rsidP="00DA632A">
                            <w:r>
                              <w:rPr>
                                <w:color w:val="24282B"/>
                                <w:sz w:val="18"/>
                                <w:szCs w:val="18"/>
                              </w:rPr>
                              <w:t>70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75D308C" id="Rectangle 2790" o:spid="_x0000_s1028" style="position:absolute;left:0;text-align:left;margin-left:259.95pt;margin-top:9.4pt;width:9.05pt;height:21.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" filled="f" stroked="f">
                <v:textbox style="mso-fit-shape-to-text:t" inset="0,0,0,0">
                  <w:txbxContent>
                    <w:p w14:paraId="3DAE875A" w14:textId="77777777" w:rsidR="00DA632A" w:rsidRDefault="00DA632A" w:rsidP="00DA632A">
                      <w:r>
                        <w:rPr>
                          <w:color w:val="24282B"/>
                          <w:sz w:val="18"/>
                          <w:szCs w:val="18"/>
                        </w:rPr>
                        <w:t>70</w:t>
                      </w:r>
                    </w:p>
                  </w:txbxContent>
                </v:textbox>
              </v:rect>
            </w:pict>
          </mc:Fallback>
        </mc:AlternateContent>
      </w:r>
      <w:r>
        <w:rPr>
          <w:noProof/>
          <w:lang w:val="en-GB" w:eastAsia="zh-CN"/>
        </w:rPr>
        <mc:AlternateContent>
          <mc:Choice Requires="wps">
            <w:drawing>
              <wp:anchor distT="0" distB="0" distL="114300" distR="114300" simplePos="0" relativeHeight="251659264" behindDoc="0" locked="0" layoutInCell="1" allowOverlap="1" wp14:anchorId="43EE4863" wp14:editId="275BDB8D">
                <wp:simplePos x="0" y="0"/>
                <wp:positionH relativeFrom="column">
                  <wp:posOffset>-10795</wp:posOffset>
                </wp:positionH>
                <wp:positionV relativeFrom="paragraph">
                  <wp:posOffset>1109345</wp:posOffset>
                </wp:positionV>
                <wp:extent cx="1111885" cy="274320"/>
                <wp:effectExtent l="0" t="4445" r="3175" b="0"/>
                <wp:wrapNone/>
                <wp:docPr id="4015" name="Rectangle 2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118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F1A8" w14:textId="77777777" w:rsidR="00DA632A" w:rsidRDefault="00DA632A" w:rsidP="00DA632A">
                            <w:pPr>
                              <w:rPr>
                                <w:lang w:eastAsia="zh-CN"/>
                              </w:rPr>
                            </w:pPr>
                            <w:r>
                              <w:rPr>
                                <w:rFonts w:hint="eastAsia"/>
                                <w:color w:val="24282B"/>
                                <w:sz w:val="18"/>
                                <w:szCs w:val="18"/>
                                <w:lang w:eastAsia="zh-CN"/>
                              </w:rPr>
                              <w:t>衰减常数（</w:t>
                            </w:r>
                            <w:r>
                              <w:rPr>
                                <w:color w:val="24282B"/>
                                <w:sz w:val="18"/>
                                <w:szCs w:val="18"/>
                                <w:lang w:eastAsia="zh-CN"/>
                              </w:rPr>
                              <w:t>d</w:t>
                            </w:r>
                            <w:r>
                              <w:rPr>
                                <w:rFonts w:hint="eastAsia"/>
                                <w:color w:val="24282B"/>
                                <w:sz w:val="18"/>
                                <w:szCs w:val="18"/>
                                <w:lang w:eastAsia="zh-CN"/>
                              </w:rPr>
                              <w:t>B/100m</w:t>
                            </w:r>
                            <w:r>
                              <w:rPr>
                                <w:rFonts w:hint="eastAsia"/>
                                <w:color w:val="24282B"/>
                                <w:sz w:val="18"/>
                                <w:szCs w:val="18"/>
                                <w:lang w:eastAsia="zh-CN"/>
                              </w:rPr>
                              <w:t>）</w:t>
                            </w:r>
                          </w:p>
                        </w:txbxContent>
                      </wps:txbx>
                      <wps:bodyPr rot="0" vert="vert270"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3EE4863" id="Rectangle 2765" o:spid="_x0000_s1029" style="position:absolute;left:0;text-align:left;margin-left:-.85pt;margin-top:87.35pt;width:87.55pt;height:21.6pt;rotation:-90;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" filled="f" stroked="f">
                <v:textbox style="layout-flow:vertical;mso-layout-flow-alt:bottom-to-top;mso-fit-shape-to-text:t" inset="0,0,0,0">
                  <w:txbxContent>
                    <w:p w14:paraId="5D93F1A8" w14:textId="77777777" w:rsidR="00DA632A" w:rsidRDefault="00DA632A" w:rsidP="00DA632A">
                      <w:pPr>
                        <w:rPr>
                          <w:lang w:eastAsia="zh-CN"/>
                        </w:rPr>
                      </w:pPr>
                      <w:r>
                        <w:rPr>
                          <w:rFonts w:hint="eastAsia"/>
                          <w:color w:val="24282B"/>
                          <w:sz w:val="18"/>
                          <w:szCs w:val="18"/>
                          <w:lang w:eastAsia="zh-CN"/>
                        </w:rPr>
                        <w:t>衰减常数（</w:t>
                      </w:r>
                      <w:r>
                        <w:rPr>
                          <w:color w:val="24282B"/>
                          <w:sz w:val="18"/>
                          <w:szCs w:val="18"/>
                          <w:lang w:eastAsia="zh-CN"/>
                        </w:rPr>
                        <w:t>d</w:t>
                      </w:r>
                      <w:r>
                        <w:rPr>
                          <w:rFonts w:hint="eastAsia"/>
                          <w:color w:val="24282B"/>
                          <w:sz w:val="18"/>
                          <w:szCs w:val="18"/>
                          <w:lang w:eastAsia="zh-CN"/>
                        </w:rPr>
                        <w:t>B/100m</w:t>
                      </w:r>
                      <w:r>
                        <w:rPr>
                          <w:rFonts w:hint="eastAsia"/>
                          <w:color w:val="24282B"/>
                          <w:sz w:val="18"/>
                          <w:szCs w:val="18"/>
                          <w:lang w:eastAsia="zh-CN"/>
                        </w:rPr>
                        <w:t>）</w:t>
                      </w:r>
                    </w:p>
                  </w:txbxContent>
                </v:textbox>
              </v:rect>
            </w:pict>
          </mc:Fallback>
        </mc:AlternateContent>
      </w:r>
      <w:r>
        <w:rPr>
          <w:noProof/>
          <w:lang w:val="en-GB" w:eastAsia="zh-CN"/>
        </w:rPr>
        <mc:AlternateContent>
          <mc:Choice Requires="wpc">
            <w:drawing>
              <wp:inline distT="0" distB="0" distL="0" distR="0" wp14:anchorId="0A02850C" wp14:editId="1DB6C227">
                <wp:extent cx="5158740" cy="3009265"/>
                <wp:effectExtent l="0" t="0" r="3810" b="635"/>
                <wp:docPr id="2711" name="Canvas 27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35" name="Rectangle 2712"/>
                        <wps:cNvSpPr>
                          <a:spLocks noChangeArrowheads="1"/>
                        </wps:cNvSpPr>
                        <wps:spPr bwMode="auto">
                          <a:xfrm>
                            <a:off x="4695824" y="2720975"/>
                            <a:ext cx="4248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EA2A7" w14:textId="77777777" w:rsidR="00DA632A" w:rsidRPr="002E0AAF" w:rsidRDefault="00DA632A" w:rsidP="00DA632A">
                              <w:pPr>
                                <w:rPr>
                                  <w:sz w:val="16"/>
                                  <w:szCs w:val="16"/>
                                </w:rPr>
                              </w:pPr>
                              <w:r w:rsidRPr="002E0AAF">
                                <w:rPr>
                                  <w:color w:val="24282B"/>
                                  <w:sz w:val="16"/>
                                  <w:szCs w:val="16"/>
                                </w:rPr>
                                <w:t>P.2040-09</w:t>
                              </w:r>
                            </w:p>
                          </w:txbxContent>
                        </wps:txbx>
                        <wps:bodyPr rot="0" vert="horz" wrap="square" lIns="0" tIns="0" rIns="0" bIns="0" anchor="t" anchorCtr="0" upright="1">
                          <a:spAutoFit/>
                        </wps:bodyPr>
                      </wps:wsp>
                      <pic:pic xmlns:pic="http://schemas.openxmlformats.org/drawingml/2006/picture">
                        <pic:nvPicPr>
                          <pic:cNvPr id="3036" name="Picture 271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70485" y="21590"/>
                            <a:ext cx="5001260" cy="2480310"/>
                          </a:xfrm>
                          <a:prstGeom prst="rect">
                            <a:avLst/>
                          </a:prstGeom>
                          <a:noFill/>
                          <a:extLst>
                            <a:ext uri="{909E8E84-426E-40DD-AFC4-6F175D3DCCD1}">
                              <a14:hiddenFill xmlns:a14="http://schemas.microsoft.com/office/drawing/2010/main">
                                <a:solidFill>
                                  <a:srgbClr val="FFFFFF"/>
                                </a:solidFill>
                              </a14:hiddenFill>
                            </a:ext>
                          </a:extLst>
                        </pic:spPr>
                      </pic:pic>
                      <wps:wsp>
                        <wps:cNvPr id="3037" name="Rectangle 2714"/>
                        <wps:cNvSpPr>
                          <a:spLocks noChangeArrowheads="1"/>
                        </wps:cNvSpPr>
                        <wps:spPr bwMode="auto">
                          <a:xfrm>
                            <a:off x="323215" y="2223770"/>
                            <a:ext cx="1435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7D894" w14:textId="77777777" w:rsidR="00DA632A" w:rsidRDefault="00DA632A" w:rsidP="00DA632A">
                              <w:r>
                                <w:rPr>
                                  <w:color w:val="24282B"/>
                                  <w:sz w:val="18"/>
                                  <w:szCs w:val="18"/>
                                </w:rPr>
                                <w:t>0.2</w:t>
                              </w:r>
                            </w:p>
                          </w:txbxContent>
                        </wps:txbx>
                        <wps:bodyPr rot="0" vert="horz" wrap="none" lIns="0" tIns="0" rIns="0" bIns="0" anchor="t" anchorCtr="0" upright="1">
                          <a:spAutoFit/>
                        </wps:bodyPr>
                      </wps:wsp>
                      <wps:wsp>
                        <wps:cNvPr id="3038" name="Rectangle 2715"/>
                        <wps:cNvSpPr>
                          <a:spLocks noChangeArrowheads="1"/>
                        </wps:cNvSpPr>
                        <wps:spPr bwMode="auto">
                          <a:xfrm>
                            <a:off x="645160" y="2223770"/>
                            <a:ext cx="1435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2B5B6" w14:textId="77777777" w:rsidR="00DA632A" w:rsidRDefault="00DA632A" w:rsidP="00DA632A">
                              <w:r>
                                <w:rPr>
                                  <w:color w:val="24282B"/>
                                  <w:sz w:val="18"/>
                                  <w:szCs w:val="18"/>
                                </w:rPr>
                                <w:t>0.4</w:t>
                              </w:r>
                            </w:p>
                          </w:txbxContent>
                        </wps:txbx>
                        <wps:bodyPr rot="0" vert="horz" wrap="none" lIns="0" tIns="0" rIns="0" bIns="0" anchor="t" anchorCtr="0" upright="1">
                          <a:spAutoFit/>
                        </wps:bodyPr>
                      </wps:wsp>
                      <wps:wsp>
                        <wps:cNvPr id="3039" name="Rectangle 2716"/>
                        <wps:cNvSpPr>
                          <a:spLocks noChangeArrowheads="1"/>
                        </wps:cNvSpPr>
                        <wps:spPr bwMode="auto">
                          <a:xfrm>
                            <a:off x="908050" y="2223770"/>
                            <a:ext cx="1435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D8715" w14:textId="77777777" w:rsidR="00DA632A" w:rsidRDefault="00DA632A" w:rsidP="00DA632A">
                              <w:r>
                                <w:rPr>
                                  <w:color w:val="24282B"/>
                                  <w:sz w:val="18"/>
                                  <w:szCs w:val="18"/>
                                </w:rPr>
                                <w:t>0.7</w:t>
                              </w:r>
                            </w:p>
                          </w:txbxContent>
                        </wps:txbx>
                        <wps:bodyPr rot="0" vert="horz" wrap="none" lIns="0" tIns="0" rIns="0" bIns="0" anchor="t" anchorCtr="0" upright="1">
                          <a:spAutoFit/>
                        </wps:bodyPr>
                      </wps:wsp>
                      <wps:wsp>
                        <wps:cNvPr id="2880" name="Rectangle 2717"/>
                        <wps:cNvSpPr>
                          <a:spLocks noChangeArrowheads="1"/>
                        </wps:cNvSpPr>
                        <wps:spPr bwMode="auto">
                          <a:xfrm>
                            <a:off x="1127760" y="222377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8545E" w14:textId="77777777" w:rsidR="00DA632A" w:rsidRDefault="00DA632A" w:rsidP="00DA632A">
                              <w:r>
                                <w:rPr>
                                  <w:color w:val="24282B"/>
                                  <w:sz w:val="18"/>
                                  <w:szCs w:val="18"/>
                                </w:rPr>
                                <w:t>1</w:t>
                              </w:r>
                            </w:p>
                          </w:txbxContent>
                        </wps:txbx>
                        <wps:bodyPr rot="0" vert="horz" wrap="none" lIns="0" tIns="0" rIns="0" bIns="0" anchor="t" anchorCtr="0" upright="1">
                          <a:spAutoFit/>
                        </wps:bodyPr>
                      </wps:wsp>
                      <wps:wsp>
                        <wps:cNvPr id="2881" name="Rectangle 2718"/>
                        <wps:cNvSpPr>
                          <a:spLocks noChangeArrowheads="1"/>
                        </wps:cNvSpPr>
                        <wps:spPr bwMode="auto">
                          <a:xfrm>
                            <a:off x="1442085" y="222377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85A1E" w14:textId="77777777" w:rsidR="00DA632A" w:rsidRDefault="00DA632A" w:rsidP="00DA632A">
                              <w:r>
                                <w:rPr>
                                  <w:color w:val="24282B"/>
                                  <w:sz w:val="18"/>
                                  <w:szCs w:val="18"/>
                                </w:rPr>
                                <w:t>2</w:t>
                              </w:r>
                            </w:p>
                          </w:txbxContent>
                        </wps:txbx>
                        <wps:bodyPr rot="0" vert="horz" wrap="none" lIns="0" tIns="0" rIns="0" bIns="0" anchor="t" anchorCtr="0" upright="1">
                          <a:spAutoFit/>
                        </wps:bodyPr>
                      </wps:wsp>
                      <wps:wsp>
                        <wps:cNvPr id="2882" name="Rectangle 2719"/>
                        <wps:cNvSpPr>
                          <a:spLocks noChangeArrowheads="1"/>
                        </wps:cNvSpPr>
                        <wps:spPr bwMode="auto">
                          <a:xfrm>
                            <a:off x="988695" y="2406650"/>
                            <a:ext cx="84010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022A4" w14:textId="77777777" w:rsidR="00DA632A" w:rsidRDefault="00DA632A" w:rsidP="00DA632A">
                              <w:r>
                                <w:rPr>
                                  <w:rFonts w:hint="eastAsia"/>
                                  <w:color w:val="24282B"/>
                                  <w:sz w:val="18"/>
                                  <w:szCs w:val="18"/>
                                  <w:lang w:eastAsia="zh-CN"/>
                                </w:rPr>
                                <w:t>频率</w:t>
                              </w:r>
                              <w:r>
                                <w:rPr>
                                  <w:color w:val="24282B"/>
                                  <w:sz w:val="18"/>
                                  <w:szCs w:val="18"/>
                                </w:rPr>
                                <w:t xml:space="preserve"> (GHz)</w:t>
                              </w:r>
                            </w:p>
                          </w:txbxContent>
                        </wps:txbx>
                        <wps:bodyPr rot="0" vert="horz" wrap="square" lIns="0" tIns="0" rIns="0" bIns="0" anchor="t" anchorCtr="0" upright="1">
                          <a:spAutoFit/>
                        </wps:bodyPr>
                      </wps:wsp>
                      <wps:wsp>
                        <wps:cNvPr id="2883" name="Rectangle 2720"/>
                        <wps:cNvSpPr>
                          <a:spLocks noChangeArrowheads="1"/>
                        </wps:cNvSpPr>
                        <wps:spPr bwMode="auto">
                          <a:xfrm>
                            <a:off x="1771015" y="222377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C9142" w14:textId="77777777" w:rsidR="00DA632A" w:rsidRDefault="00DA632A" w:rsidP="00DA632A">
                              <w:r>
                                <w:rPr>
                                  <w:color w:val="24282B"/>
                                  <w:sz w:val="18"/>
                                  <w:szCs w:val="18"/>
                                </w:rPr>
                                <w:t>4</w:t>
                              </w:r>
                            </w:p>
                          </w:txbxContent>
                        </wps:txbx>
                        <wps:bodyPr rot="0" vert="horz" wrap="none" lIns="0" tIns="0" rIns="0" bIns="0" anchor="t" anchorCtr="0" upright="1">
                          <a:spAutoFit/>
                        </wps:bodyPr>
                      </wps:wsp>
                      <wps:wsp>
                        <wps:cNvPr id="2884" name="Rectangle 2721"/>
                        <wps:cNvSpPr>
                          <a:spLocks noChangeArrowheads="1"/>
                        </wps:cNvSpPr>
                        <wps:spPr bwMode="auto">
                          <a:xfrm>
                            <a:off x="2034540" y="222377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CD427" w14:textId="77777777" w:rsidR="00DA632A" w:rsidRDefault="00DA632A" w:rsidP="00DA632A">
                              <w:r>
                                <w:rPr>
                                  <w:color w:val="24282B"/>
                                  <w:sz w:val="18"/>
                                  <w:szCs w:val="18"/>
                                </w:rPr>
                                <w:t>7</w:t>
                              </w:r>
                            </w:p>
                          </w:txbxContent>
                        </wps:txbx>
                        <wps:bodyPr rot="0" vert="horz" wrap="none" lIns="0" tIns="0" rIns="0" bIns="0" anchor="t" anchorCtr="0" upright="1">
                          <a:spAutoFit/>
                        </wps:bodyPr>
                      </wps:wsp>
                      <wps:wsp>
                        <wps:cNvPr id="2885" name="Rectangle 2722"/>
                        <wps:cNvSpPr>
                          <a:spLocks noChangeArrowheads="1"/>
                        </wps:cNvSpPr>
                        <wps:spPr bwMode="auto">
                          <a:xfrm>
                            <a:off x="2172970" y="222377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D0B0" w14:textId="77777777" w:rsidR="00DA632A" w:rsidRDefault="00DA632A" w:rsidP="00DA632A">
                              <w:r>
                                <w:rPr>
                                  <w:color w:val="24282B"/>
                                  <w:sz w:val="18"/>
                                  <w:szCs w:val="18"/>
                                </w:rPr>
                                <w:t>10</w:t>
                              </w:r>
                            </w:p>
                          </w:txbxContent>
                        </wps:txbx>
                        <wps:bodyPr rot="0" vert="horz" wrap="none" lIns="0" tIns="0" rIns="0" bIns="0" anchor="t" anchorCtr="0" upright="1">
                          <a:spAutoFit/>
                        </wps:bodyPr>
                      </wps:wsp>
                      <wps:wsp>
                        <wps:cNvPr id="2886" name="Rectangle 2723"/>
                        <wps:cNvSpPr>
                          <a:spLocks noChangeArrowheads="1"/>
                        </wps:cNvSpPr>
                        <wps:spPr bwMode="auto">
                          <a:xfrm>
                            <a:off x="710565" y="1470660"/>
                            <a:ext cx="1784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93E2C" w14:textId="77777777" w:rsidR="00DA632A" w:rsidRDefault="00DA632A" w:rsidP="00DA632A">
                              <w:pPr>
                                <w:rPr>
                                  <w:lang w:eastAsia="zh-CN"/>
                                </w:rPr>
                              </w:pPr>
                              <w:r>
                                <w:rPr>
                                  <w:rFonts w:hint="eastAsia"/>
                                  <w:color w:val="24282B"/>
                                  <w:sz w:val="14"/>
                                  <w:szCs w:val="14"/>
                                  <w:lang w:eastAsia="zh-CN"/>
                                </w:rPr>
                                <w:t>实测</w:t>
                              </w:r>
                            </w:p>
                          </w:txbxContent>
                        </wps:txbx>
                        <wps:bodyPr rot="0" vert="horz" wrap="none" lIns="0" tIns="0" rIns="0" bIns="0" anchor="t" anchorCtr="0" upright="1">
                          <a:spAutoFit/>
                        </wps:bodyPr>
                      </wps:wsp>
                      <wps:wsp>
                        <wps:cNvPr id="2887" name="Rectangle 2724"/>
                        <wps:cNvSpPr>
                          <a:spLocks noChangeArrowheads="1"/>
                        </wps:cNvSpPr>
                        <wps:spPr bwMode="auto">
                          <a:xfrm>
                            <a:off x="996315" y="1662430"/>
                            <a:ext cx="1784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5433D" w14:textId="77777777" w:rsidR="00DA632A" w:rsidRDefault="00DA632A" w:rsidP="00DA632A">
                              <w:pPr>
                                <w:rPr>
                                  <w:lang w:eastAsia="zh-CN"/>
                                </w:rPr>
                              </w:pPr>
                              <w:r>
                                <w:rPr>
                                  <w:rFonts w:hint="eastAsia"/>
                                  <w:color w:val="24282B"/>
                                  <w:sz w:val="14"/>
                                  <w:szCs w:val="14"/>
                                  <w:lang w:eastAsia="zh-CN"/>
                                </w:rPr>
                                <w:t>白天</w:t>
                              </w:r>
                            </w:p>
                          </w:txbxContent>
                        </wps:txbx>
                        <wps:bodyPr rot="0" vert="horz" wrap="none" lIns="0" tIns="0" rIns="0" bIns="0" anchor="t" anchorCtr="0" upright="1">
                          <a:spAutoFit/>
                        </wps:bodyPr>
                      </wps:wsp>
                      <wps:wsp>
                        <wps:cNvPr id="2888" name="Rectangle 2725"/>
                        <wps:cNvSpPr>
                          <a:spLocks noChangeArrowheads="1"/>
                        </wps:cNvSpPr>
                        <wps:spPr bwMode="auto">
                          <a:xfrm>
                            <a:off x="1003300" y="1786255"/>
                            <a:ext cx="1784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B0995" w14:textId="77777777" w:rsidR="00DA632A" w:rsidRDefault="00DA632A" w:rsidP="00DA632A">
                              <w:pPr>
                                <w:rPr>
                                  <w:lang w:eastAsia="zh-CN"/>
                                </w:rPr>
                              </w:pPr>
                              <w:r>
                                <w:rPr>
                                  <w:rFonts w:hint="eastAsia"/>
                                  <w:color w:val="24282B"/>
                                  <w:sz w:val="14"/>
                                  <w:szCs w:val="14"/>
                                  <w:lang w:eastAsia="zh-CN"/>
                                </w:rPr>
                                <w:t>夜间</w:t>
                              </w:r>
                            </w:p>
                          </w:txbxContent>
                        </wps:txbx>
                        <wps:bodyPr rot="0" vert="horz" wrap="none" lIns="0" tIns="0" rIns="0" bIns="0" anchor="t" anchorCtr="0" upright="1">
                          <a:spAutoFit/>
                        </wps:bodyPr>
                      </wps:wsp>
                      <wps:wsp>
                        <wps:cNvPr id="2889" name="Rectangle 2726"/>
                        <wps:cNvSpPr>
                          <a:spLocks noChangeArrowheads="1"/>
                        </wps:cNvSpPr>
                        <wps:spPr bwMode="auto">
                          <a:xfrm>
                            <a:off x="264795" y="2027555"/>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95C58" w14:textId="77777777" w:rsidR="00DA632A" w:rsidRDefault="00DA632A" w:rsidP="00DA632A">
                              <w:r>
                                <w:rPr>
                                  <w:color w:val="24282B"/>
                                  <w:sz w:val="18"/>
                                  <w:szCs w:val="18"/>
                                </w:rPr>
                                <w:t>1</w:t>
                              </w:r>
                            </w:p>
                          </w:txbxContent>
                        </wps:txbx>
                        <wps:bodyPr rot="0" vert="horz" wrap="none" lIns="0" tIns="0" rIns="0" bIns="0" anchor="t" anchorCtr="0" upright="1">
                          <a:spAutoFit/>
                        </wps:bodyPr>
                      </wps:wsp>
                      <wps:wsp>
                        <wps:cNvPr id="2890" name="Rectangle 2727"/>
                        <wps:cNvSpPr>
                          <a:spLocks noChangeArrowheads="1"/>
                        </wps:cNvSpPr>
                        <wps:spPr bwMode="auto">
                          <a:xfrm>
                            <a:off x="264795" y="172212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404E1" w14:textId="77777777" w:rsidR="00DA632A" w:rsidRDefault="00DA632A" w:rsidP="00DA632A">
                              <w:r>
                                <w:rPr>
                                  <w:color w:val="24282B"/>
                                  <w:sz w:val="18"/>
                                  <w:szCs w:val="18"/>
                                </w:rPr>
                                <w:t>2</w:t>
                              </w:r>
                            </w:p>
                          </w:txbxContent>
                        </wps:txbx>
                        <wps:bodyPr rot="0" vert="horz" wrap="none" lIns="0" tIns="0" rIns="0" bIns="0" anchor="t" anchorCtr="0" upright="1">
                          <a:spAutoFit/>
                        </wps:bodyPr>
                      </wps:wsp>
                      <wps:wsp>
                        <wps:cNvPr id="2891" name="Rectangle 2728"/>
                        <wps:cNvSpPr>
                          <a:spLocks noChangeArrowheads="1"/>
                        </wps:cNvSpPr>
                        <wps:spPr bwMode="auto">
                          <a:xfrm>
                            <a:off x="264795" y="139319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13A15" w14:textId="77777777" w:rsidR="00DA632A" w:rsidRDefault="00DA632A" w:rsidP="00DA632A">
                              <w:r>
                                <w:rPr>
                                  <w:color w:val="24282B"/>
                                  <w:sz w:val="18"/>
                                  <w:szCs w:val="18"/>
                                </w:rPr>
                                <w:t>4</w:t>
                              </w:r>
                            </w:p>
                          </w:txbxContent>
                        </wps:txbx>
                        <wps:bodyPr rot="0" vert="horz" wrap="none" lIns="0" tIns="0" rIns="0" bIns="0" anchor="t" anchorCtr="0" upright="1">
                          <a:spAutoFit/>
                        </wps:bodyPr>
                      </wps:wsp>
                      <wps:wsp>
                        <wps:cNvPr id="2892" name="Rectangle 2729"/>
                        <wps:cNvSpPr>
                          <a:spLocks noChangeArrowheads="1"/>
                        </wps:cNvSpPr>
                        <wps:spPr bwMode="auto">
                          <a:xfrm>
                            <a:off x="264795" y="1113155"/>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41633" w14:textId="77777777" w:rsidR="00DA632A" w:rsidRDefault="00DA632A" w:rsidP="00DA632A">
                              <w:r>
                                <w:rPr>
                                  <w:color w:val="24282B"/>
                                  <w:sz w:val="18"/>
                                  <w:szCs w:val="18"/>
                                </w:rPr>
                                <w:t>7</w:t>
                              </w:r>
                            </w:p>
                          </w:txbxContent>
                        </wps:txbx>
                        <wps:bodyPr rot="0" vert="horz" wrap="none" lIns="0" tIns="0" rIns="0" bIns="0" anchor="t" anchorCtr="0" upright="1">
                          <a:spAutoFit/>
                        </wps:bodyPr>
                      </wps:wsp>
                      <wps:wsp>
                        <wps:cNvPr id="2894" name="Rectangle 2730"/>
                        <wps:cNvSpPr>
                          <a:spLocks noChangeArrowheads="1"/>
                        </wps:cNvSpPr>
                        <wps:spPr bwMode="auto">
                          <a:xfrm>
                            <a:off x="206375" y="94488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DA738" w14:textId="77777777" w:rsidR="00DA632A" w:rsidRDefault="00DA632A" w:rsidP="00DA632A">
                              <w:r>
                                <w:rPr>
                                  <w:color w:val="24282B"/>
                                  <w:sz w:val="18"/>
                                  <w:szCs w:val="18"/>
                                </w:rPr>
                                <w:t>10</w:t>
                              </w:r>
                            </w:p>
                          </w:txbxContent>
                        </wps:txbx>
                        <wps:bodyPr rot="0" vert="horz" wrap="none" lIns="0" tIns="0" rIns="0" bIns="0" anchor="t" anchorCtr="0" upright="1">
                          <a:spAutoFit/>
                        </wps:bodyPr>
                      </wps:wsp>
                      <wps:wsp>
                        <wps:cNvPr id="2895" name="Rectangle 2731"/>
                        <wps:cNvSpPr>
                          <a:spLocks noChangeArrowheads="1"/>
                        </wps:cNvSpPr>
                        <wps:spPr bwMode="auto">
                          <a:xfrm>
                            <a:off x="206375" y="615950"/>
                            <a:ext cx="1816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43733" w14:textId="77777777" w:rsidR="00DA632A" w:rsidRDefault="00DA632A" w:rsidP="00DA632A">
                              <w:r>
                                <w:rPr>
                                  <w:color w:val="24282B"/>
                                  <w:sz w:val="18"/>
                                  <w:szCs w:val="18"/>
                                </w:rPr>
                                <w:t>20</w:t>
                              </w:r>
                            </w:p>
                          </w:txbxContent>
                        </wps:txbx>
                        <wps:bodyPr rot="0" vert="horz" wrap="square" lIns="0" tIns="0" rIns="0" bIns="0" anchor="t" anchorCtr="0" upright="1">
                          <a:spAutoFit/>
                        </wps:bodyPr>
                      </wps:wsp>
                      <wps:wsp>
                        <wps:cNvPr id="2896" name="Rectangle 2732"/>
                        <wps:cNvSpPr>
                          <a:spLocks noChangeArrowheads="1"/>
                        </wps:cNvSpPr>
                        <wps:spPr bwMode="auto">
                          <a:xfrm>
                            <a:off x="206375" y="294005"/>
                            <a:ext cx="11684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57419" w14:textId="77777777" w:rsidR="00DA632A" w:rsidRDefault="00DA632A" w:rsidP="00DA632A">
                              <w:r>
                                <w:rPr>
                                  <w:color w:val="24282B"/>
                                  <w:sz w:val="18"/>
                                  <w:szCs w:val="18"/>
                                </w:rPr>
                                <w:t>40</w:t>
                              </w:r>
                            </w:p>
                          </w:txbxContent>
                        </wps:txbx>
                        <wps:bodyPr rot="0" vert="horz" wrap="square" lIns="0" tIns="0" rIns="0" bIns="0" anchor="t" anchorCtr="0" upright="1">
                          <a:spAutoFit/>
                        </wps:bodyPr>
                      </wps:wsp>
                      <wps:wsp>
                        <wps:cNvPr id="2897" name="Rectangle 2733"/>
                        <wps:cNvSpPr>
                          <a:spLocks noChangeArrowheads="1"/>
                        </wps:cNvSpPr>
                        <wps:spPr bwMode="auto">
                          <a:xfrm>
                            <a:off x="206375" y="3238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0A5F1" w14:textId="77777777" w:rsidR="00DA632A" w:rsidRDefault="00DA632A" w:rsidP="00DA632A">
                              <w:r>
                                <w:rPr>
                                  <w:color w:val="24282B"/>
                                  <w:sz w:val="18"/>
                                  <w:szCs w:val="18"/>
                                </w:rPr>
                                <w:t>70</w:t>
                              </w:r>
                            </w:p>
                          </w:txbxContent>
                        </wps:txbx>
                        <wps:bodyPr rot="0" vert="horz" wrap="none" lIns="0" tIns="0" rIns="0" bIns="0" anchor="t" anchorCtr="0" upright="1">
                          <a:spAutoFit/>
                        </wps:bodyPr>
                      </wps:wsp>
                      <wps:wsp>
                        <wps:cNvPr id="2898" name="Rectangle 2767"/>
                        <wps:cNvSpPr>
                          <a:spLocks noChangeArrowheads="1"/>
                        </wps:cNvSpPr>
                        <wps:spPr bwMode="auto">
                          <a:xfrm>
                            <a:off x="1654175" y="147320"/>
                            <a:ext cx="3562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84DDF" w14:textId="77777777" w:rsidR="00DA632A" w:rsidRDefault="00DA632A" w:rsidP="00DA632A">
                              <w:pPr>
                                <w:rPr>
                                  <w:lang w:eastAsia="zh-CN"/>
                                </w:rPr>
                              </w:pPr>
                              <w:r>
                                <w:rPr>
                                  <w:rFonts w:hint="eastAsia"/>
                                  <w:color w:val="24282B"/>
                                  <w:sz w:val="14"/>
                                  <w:szCs w:val="14"/>
                                  <w:lang w:eastAsia="zh-CN"/>
                                </w:rPr>
                                <w:t>水平极化</w:t>
                              </w:r>
                            </w:p>
                          </w:txbxContent>
                        </wps:txbx>
                        <wps:bodyPr rot="0" vert="horz" wrap="none" lIns="0" tIns="0" rIns="0" bIns="0" anchor="t" anchorCtr="0" upright="1">
                          <a:spAutoFit/>
                        </wps:bodyPr>
                      </wps:wsp>
                      <wps:wsp>
                        <wps:cNvPr id="2899" name="Rectangle 2768"/>
                        <wps:cNvSpPr>
                          <a:spLocks noChangeArrowheads="1"/>
                        </wps:cNvSpPr>
                        <wps:spPr bwMode="auto">
                          <a:xfrm>
                            <a:off x="1756410" y="499745"/>
                            <a:ext cx="1784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BE621" w14:textId="77777777" w:rsidR="00DA632A" w:rsidRDefault="00DA632A" w:rsidP="00DA632A">
                              <w:pPr>
                                <w:rPr>
                                  <w:lang w:eastAsia="zh-CN"/>
                                </w:rPr>
                              </w:pPr>
                              <w:r>
                                <w:rPr>
                                  <w:rFonts w:hint="eastAsia"/>
                                  <w:color w:val="24282B"/>
                                  <w:sz w:val="14"/>
                                  <w:szCs w:val="14"/>
                                  <w:lang w:eastAsia="zh-CN"/>
                                </w:rPr>
                                <w:t>理论</w:t>
                              </w:r>
                            </w:p>
                          </w:txbxContent>
                        </wps:txbx>
                        <wps:bodyPr rot="0" vert="horz" wrap="none" lIns="0" tIns="0" rIns="0" bIns="0" anchor="t" anchorCtr="0" upright="1">
                          <a:spAutoFit/>
                        </wps:bodyPr>
                      </wps:wsp>
                      <wps:wsp>
                        <wps:cNvPr id="2900" name="Rectangle 2769"/>
                        <wps:cNvSpPr>
                          <a:spLocks noChangeArrowheads="1"/>
                        </wps:cNvSpPr>
                        <wps:spPr bwMode="auto">
                          <a:xfrm>
                            <a:off x="1098550" y="474980"/>
                            <a:ext cx="27368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62074" w14:textId="77777777" w:rsidR="00DA632A" w:rsidRDefault="00DA632A" w:rsidP="00DA632A">
                              <w:pPr>
                                <w:pStyle w:val="Figure"/>
                              </w:pPr>
                              <w:r>
                                <w:t>6.4 m</w:t>
                              </w:r>
                            </w:p>
                          </w:txbxContent>
                        </wps:txbx>
                        <wps:bodyPr rot="0" vert="horz" wrap="none" lIns="0" tIns="0" rIns="0" bIns="0" anchor="t" anchorCtr="0" upright="1">
                          <a:spAutoFit/>
                        </wps:bodyPr>
                      </wps:wsp>
                      <wps:wsp>
                        <wps:cNvPr id="2901" name="Rectangle 2770"/>
                        <wps:cNvSpPr>
                          <a:spLocks noChangeArrowheads="1"/>
                        </wps:cNvSpPr>
                        <wps:spPr bwMode="auto">
                          <a:xfrm>
                            <a:off x="820420" y="139700"/>
                            <a:ext cx="1358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0CA03" w14:textId="77777777" w:rsidR="00DA632A" w:rsidRDefault="00DA632A" w:rsidP="00DA632A">
                              <w:r>
                                <w:rPr>
                                  <w:color w:val="24282B"/>
                                  <w:sz w:val="14"/>
                                  <w:szCs w:val="14"/>
                                </w:rPr>
                                <w:t>3 m</w:t>
                              </w:r>
                            </w:p>
                          </w:txbxContent>
                        </wps:txbx>
                        <wps:bodyPr rot="0" vert="horz" wrap="none" lIns="0" tIns="0" rIns="0" bIns="0" anchor="t" anchorCtr="0" upright="1">
                          <a:spAutoFit/>
                        </wps:bodyPr>
                      </wps:wsp>
                      <wps:wsp>
                        <wps:cNvPr id="2902" name="Rectangle 2771"/>
                        <wps:cNvSpPr>
                          <a:spLocks noChangeArrowheads="1"/>
                        </wps:cNvSpPr>
                        <wps:spPr bwMode="auto">
                          <a:xfrm>
                            <a:off x="2926080" y="2223770"/>
                            <a:ext cx="1435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C2C71" w14:textId="77777777" w:rsidR="00DA632A" w:rsidRDefault="00DA632A" w:rsidP="00DA632A">
                              <w:r>
                                <w:rPr>
                                  <w:color w:val="24282B"/>
                                  <w:sz w:val="18"/>
                                  <w:szCs w:val="18"/>
                                </w:rPr>
                                <w:t>0.2</w:t>
                              </w:r>
                            </w:p>
                          </w:txbxContent>
                        </wps:txbx>
                        <wps:bodyPr rot="0" vert="horz" wrap="none" lIns="0" tIns="0" rIns="0" bIns="0" anchor="t" anchorCtr="0" upright="1">
                          <a:spAutoFit/>
                        </wps:bodyPr>
                      </wps:wsp>
                      <wps:wsp>
                        <wps:cNvPr id="2903" name="Rectangle 2772"/>
                        <wps:cNvSpPr>
                          <a:spLocks noChangeArrowheads="1"/>
                        </wps:cNvSpPr>
                        <wps:spPr bwMode="auto">
                          <a:xfrm>
                            <a:off x="3248025" y="2223770"/>
                            <a:ext cx="1435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C5F2C" w14:textId="77777777" w:rsidR="00DA632A" w:rsidRDefault="00DA632A" w:rsidP="00DA632A">
                              <w:r>
                                <w:rPr>
                                  <w:color w:val="24282B"/>
                                  <w:sz w:val="18"/>
                                  <w:szCs w:val="18"/>
                                </w:rPr>
                                <w:t>0.4</w:t>
                              </w:r>
                            </w:p>
                          </w:txbxContent>
                        </wps:txbx>
                        <wps:bodyPr rot="0" vert="horz" wrap="none" lIns="0" tIns="0" rIns="0" bIns="0" anchor="t" anchorCtr="0" upright="1">
                          <a:spAutoFit/>
                        </wps:bodyPr>
                      </wps:wsp>
                      <wps:wsp>
                        <wps:cNvPr id="2904" name="Rectangle 2773"/>
                        <wps:cNvSpPr>
                          <a:spLocks noChangeArrowheads="1"/>
                        </wps:cNvSpPr>
                        <wps:spPr bwMode="auto">
                          <a:xfrm>
                            <a:off x="3511550" y="2223770"/>
                            <a:ext cx="1435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62F3A" w14:textId="77777777" w:rsidR="00DA632A" w:rsidRDefault="00DA632A" w:rsidP="00DA632A">
                              <w:r>
                                <w:rPr>
                                  <w:color w:val="24282B"/>
                                  <w:sz w:val="18"/>
                                  <w:szCs w:val="18"/>
                                </w:rPr>
                                <w:t>0.7</w:t>
                              </w:r>
                            </w:p>
                          </w:txbxContent>
                        </wps:txbx>
                        <wps:bodyPr rot="0" vert="horz" wrap="none" lIns="0" tIns="0" rIns="0" bIns="0" anchor="t" anchorCtr="0" upright="1">
                          <a:spAutoFit/>
                        </wps:bodyPr>
                      </wps:wsp>
                      <wps:wsp>
                        <wps:cNvPr id="2905" name="Rectangle 2774"/>
                        <wps:cNvSpPr>
                          <a:spLocks noChangeArrowheads="1"/>
                        </wps:cNvSpPr>
                        <wps:spPr bwMode="auto">
                          <a:xfrm>
                            <a:off x="3730625" y="222377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5B18C" w14:textId="77777777" w:rsidR="00DA632A" w:rsidRDefault="00DA632A" w:rsidP="00DA632A">
                              <w:r>
                                <w:rPr>
                                  <w:color w:val="24282B"/>
                                  <w:sz w:val="18"/>
                                  <w:szCs w:val="18"/>
                                </w:rPr>
                                <w:t>1</w:t>
                              </w:r>
                            </w:p>
                          </w:txbxContent>
                        </wps:txbx>
                        <wps:bodyPr rot="0" vert="horz" wrap="none" lIns="0" tIns="0" rIns="0" bIns="0" anchor="t" anchorCtr="0" upright="1">
                          <a:spAutoFit/>
                        </wps:bodyPr>
                      </wps:wsp>
                      <wps:wsp>
                        <wps:cNvPr id="2906" name="Rectangle 2775"/>
                        <wps:cNvSpPr>
                          <a:spLocks noChangeArrowheads="1"/>
                        </wps:cNvSpPr>
                        <wps:spPr bwMode="auto">
                          <a:xfrm>
                            <a:off x="4044950" y="222377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C33CE" w14:textId="77777777" w:rsidR="00DA632A" w:rsidRDefault="00DA632A" w:rsidP="00DA632A">
                              <w:r>
                                <w:rPr>
                                  <w:color w:val="24282B"/>
                                  <w:sz w:val="18"/>
                                  <w:szCs w:val="18"/>
                                </w:rPr>
                                <w:t>2</w:t>
                              </w:r>
                            </w:p>
                          </w:txbxContent>
                        </wps:txbx>
                        <wps:bodyPr rot="0" vert="horz" wrap="none" lIns="0" tIns="0" rIns="0" bIns="0" anchor="t" anchorCtr="0" upright="1">
                          <a:spAutoFit/>
                        </wps:bodyPr>
                      </wps:wsp>
                      <wps:wsp>
                        <wps:cNvPr id="2907" name="Rectangle 2776"/>
                        <wps:cNvSpPr>
                          <a:spLocks noChangeArrowheads="1"/>
                        </wps:cNvSpPr>
                        <wps:spPr bwMode="auto">
                          <a:xfrm>
                            <a:off x="3591560" y="2406650"/>
                            <a:ext cx="84010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BDFB6" w14:textId="77777777" w:rsidR="00DA632A" w:rsidRDefault="00DA632A" w:rsidP="00DA632A">
                              <w:r>
                                <w:rPr>
                                  <w:rFonts w:hint="eastAsia"/>
                                  <w:color w:val="24282B"/>
                                  <w:sz w:val="18"/>
                                  <w:szCs w:val="18"/>
                                  <w:lang w:eastAsia="zh-CN"/>
                                </w:rPr>
                                <w:t>频率</w:t>
                              </w:r>
                              <w:r>
                                <w:rPr>
                                  <w:color w:val="24282B"/>
                                  <w:sz w:val="18"/>
                                  <w:szCs w:val="18"/>
                                </w:rPr>
                                <w:t xml:space="preserve"> (GHz)</w:t>
                              </w:r>
                            </w:p>
                          </w:txbxContent>
                        </wps:txbx>
                        <wps:bodyPr rot="0" vert="horz" wrap="square" lIns="0" tIns="0" rIns="0" bIns="0" anchor="t" anchorCtr="0" upright="1">
                          <a:spAutoFit/>
                        </wps:bodyPr>
                      </wps:wsp>
                      <wps:wsp>
                        <wps:cNvPr id="2908" name="Rectangle 2777"/>
                        <wps:cNvSpPr>
                          <a:spLocks noChangeArrowheads="1"/>
                        </wps:cNvSpPr>
                        <wps:spPr bwMode="auto">
                          <a:xfrm>
                            <a:off x="4373880" y="222377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D04D0" w14:textId="77777777" w:rsidR="00DA632A" w:rsidRDefault="00DA632A" w:rsidP="00DA632A">
                              <w:r>
                                <w:rPr>
                                  <w:color w:val="24282B"/>
                                  <w:sz w:val="18"/>
                                  <w:szCs w:val="18"/>
                                </w:rPr>
                                <w:t>4</w:t>
                              </w:r>
                            </w:p>
                          </w:txbxContent>
                        </wps:txbx>
                        <wps:bodyPr rot="0" vert="horz" wrap="none" lIns="0" tIns="0" rIns="0" bIns="0" anchor="t" anchorCtr="0" upright="1">
                          <a:spAutoFit/>
                        </wps:bodyPr>
                      </wps:wsp>
                      <wps:wsp>
                        <wps:cNvPr id="2909" name="Rectangle 2778"/>
                        <wps:cNvSpPr>
                          <a:spLocks noChangeArrowheads="1"/>
                        </wps:cNvSpPr>
                        <wps:spPr bwMode="auto">
                          <a:xfrm>
                            <a:off x="4637405" y="222377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39CEE" w14:textId="77777777" w:rsidR="00DA632A" w:rsidRDefault="00DA632A" w:rsidP="00DA632A">
                              <w:r>
                                <w:rPr>
                                  <w:color w:val="24282B"/>
                                  <w:sz w:val="18"/>
                                  <w:szCs w:val="18"/>
                                </w:rPr>
                                <w:t>7</w:t>
                              </w:r>
                            </w:p>
                          </w:txbxContent>
                        </wps:txbx>
                        <wps:bodyPr rot="0" vert="horz" wrap="none" lIns="0" tIns="0" rIns="0" bIns="0" anchor="t" anchorCtr="0" upright="1">
                          <a:spAutoFit/>
                        </wps:bodyPr>
                      </wps:wsp>
                      <wps:wsp>
                        <wps:cNvPr id="2910" name="Rectangle 2779"/>
                        <wps:cNvSpPr>
                          <a:spLocks noChangeArrowheads="1"/>
                        </wps:cNvSpPr>
                        <wps:spPr bwMode="auto">
                          <a:xfrm>
                            <a:off x="4776470" y="222377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9A869" w14:textId="77777777" w:rsidR="00DA632A" w:rsidRDefault="00DA632A" w:rsidP="00DA632A">
                              <w:r>
                                <w:rPr>
                                  <w:color w:val="24282B"/>
                                  <w:sz w:val="18"/>
                                  <w:szCs w:val="18"/>
                                </w:rPr>
                                <w:t>10</w:t>
                              </w:r>
                            </w:p>
                          </w:txbxContent>
                        </wps:txbx>
                        <wps:bodyPr rot="0" vert="horz" wrap="none" lIns="0" tIns="0" rIns="0" bIns="0" anchor="t" anchorCtr="0" upright="1">
                          <a:spAutoFit/>
                        </wps:bodyPr>
                      </wps:wsp>
                      <wps:wsp>
                        <wps:cNvPr id="2911" name="Rectangle 2780"/>
                        <wps:cNvSpPr>
                          <a:spLocks noChangeArrowheads="1"/>
                        </wps:cNvSpPr>
                        <wps:spPr bwMode="auto">
                          <a:xfrm>
                            <a:off x="3314065" y="1478280"/>
                            <a:ext cx="1784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D2A2C" w14:textId="77777777" w:rsidR="00DA632A" w:rsidRDefault="00DA632A" w:rsidP="00DA632A">
                              <w:pPr>
                                <w:rPr>
                                  <w:lang w:eastAsia="zh-CN"/>
                                </w:rPr>
                              </w:pPr>
                              <w:r>
                                <w:rPr>
                                  <w:rFonts w:hint="eastAsia"/>
                                  <w:color w:val="24282B"/>
                                  <w:sz w:val="14"/>
                                  <w:szCs w:val="14"/>
                                  <w:lang w:eastAsia="zh-CN"/>
                                </w:rPr>
                                <w:t>实测</w:t>
                              </w:r>
                            </w:p>
                          </w:txbxContent>
                        </wps:txbx>
                        <wps:bodyPr rot="0" vert="horz" wrap="none" lIns="0" tIns="0" rIns="0" bIns="0" anchor="t" anchorCtr="0" upright="1">
                          <a:spAutoFit/>
                        </wps:bodyPr>
                      </wps:wsp>
                      <wps:wsp>
                        <wps:cNvPr id="4000" name="Rectangle 2781"/>
                        <wps:cNvSpPr>
                          <a:spLocks noChangeArrowheads="1"/>
                        </wps:cNvSpPr>
                        <wps:spPr bwMode="auto">
                          <a:xfrm>
                            <a:off x="3599180" y="1662430"/>
                            <a:ext cx="1784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EA0D3" w14:textId="77777777" w:rsidR="00DA632A" w:rsidRDefault="00DA632A" w:rsidP="00DA632A">
                              <w:pPr>
                                <w:rPr>
                                  <w:lang w:eastAsia="zh-CN"/>
                                </w:rPr>
                              </w:pPr>
                              <w:r>
                                <w:rPr>
                                  <w:rFonts w:hint="eastAsia"/>
                                  <w:color w:val="24282B"/>
                                  <w:sz w:val="14"/>
                                  <w:szCs w:val="14"/>
                                  <w:lang w:eastAsia="zh-CN"/>
                                </w:rPr>
                                <w:t>白天</w:t>
                              </w:r>
                            </w:p>
                          </w:txbxContent>
                        </wps:txbx>
                        <wps:bodyPr rot="0" vert="horz" wrap="none" lIns="0" tIns="0" rIns="0" bIns="0" anchor="t" anchorCtr="0" upright="1">
                          <a:spAutoFit/>
                        </wps:bodyPr>
                      </wps:wsp>
                      <wps:wsp>
                        <wps:cNvPr id="4001" name="Rectangle 2782"/>
                        <wps:cNvSpPr>
                          <a:spLocks noChangeArrowheads="1"/>
                        </wps:cNvSpPr>
                        <wps:spPr bwMode="auto">
                          <a:xfrm>
                            <a:off x="3606165" y="1793875"/>
                            <a:ext cx="1784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81A01" w14:textId="77777777" w:rsidR="00DA632A" w:rsidRDefault="00DA632A" w:rsidP="00DA632A">
                              <w:pPr>
                                <w:rPr>
                                  <w:lang w:eastAsia="zh-CN"/>
                                </w:rPr>
                              </w:pPr>
                              <w:r>
                                <w:rPr>
                                  <w:rFonts w:hint="eastAsia"/>
                                  <w:color w:val="24282B"/>
                                  <w:sz w:val="14"/>
                                  <w:szCs w:val="14"/>
                                  <w:lang w:eastAsia="zh-CN"/>
                                </w:rPr>
                                <w:t>夜间</w:t>
                              </w:r>
                            </w:p>
                          </w:txbxContent>
                        </wps:txbx>
                        <wps:bodyPr rot="0" vert="horz" wrap="none" lIns="0" tIns="0" rIns="0" bIns="0" anchor="t" anchorCtr="0" upright="1">
                          <a:spAutoFit/>
                        </wps:bodyPr>
                      </wps:wsp>
                      <wps:wsp>
                        <wps:cNvPr id="4002" name="Rectangle 2783"/>
                        <wps:cNvSpPr>
                          <a:spLocks noChangeArrowheads="1"/>
                        </wps:cNvSpPr>
                        <wps:spPr bwMode="auto">
                          <a:xfrm>
                            <a:off x="2867660" y="2045335"/>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7DD10" w14:textId="77777777" w:rsidR="00DA632A" w:rsidRDefault="00DA632A" w:rsidP="00DA632A">
                              <w:r>
                                <w:rPr>
                                  <w:color w:val="24282B"/>
                                  <w:sz w:val="18"/>
                                  <w:szCs w:val="18"/>
                                </w:rPr>
                                <w:t>1</w:t>
                              </w:r>
                            </w:p>
                          </w:txbxContent>
                        </wps:txbx>
                        <wps:bodyPr rot="0" vert="horz" wrap="none" lIns="0" tIns="0" rIns="0" bIns="0" anchor="t" anchorCtr="0" upright="1">
                          <a:spAutoFit/>
                        </wps:bodyPr>
                      </wps:wsp>
                      <wps:wsp>
                        <wps:cNvPr id="4003" name="Rectangle 2784"/>
                        <wps:cNvSpPr>
                          <a:spLocks noChangeArrowheads="1"/>
                        </wps:cNvSpPr>
                        <wps:spPr bwMode="auto">
                          <a:xfrm>
                            <a:off x="2867660" y="173101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79356" w14:textId="77777777" w:rsidR="00DA632A" w:rsidRDefault="00DA632A" w:rsidP="00DA632A">
                              <w:r>
                                <w:rPr>
                                  <w:color w:val="24282B"/>
                                  <w:sz w:val="18"/>
                                  <w:szCs w:val="18"/>
                                </w:rPr>
                                <w:t>2</w:t>
                              </w:r>
                            </w:p>
                          </w:txbxContent>
                        </wps:txbx>
                        <wps:bodyPr rot="0" vert="horz" wrap="none" lIns="0" tIns="0" rIns="0" bIns="0" anchor="t" anchorCtr="0" upright="1">
                          <a:spAutoFit/>
                        </wps:bodyPr>
                      </wps:wsp>
                      <wps:wsp>
                        <wps:cNvPr id="4004" name="Rectangle 2785"/>
                        <wps:cNvSpPr>
                          <a:spLocks noChangeArrowheads="1"/>
                        </wps:cNvSpPr>
                        <wps:spPr bwMode="auto">
                          <a:xfrm>
                            <a:off x="2867660" y="140208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C656D" w14:textId="77777777" w:rsidR="00DA632A" w:rsidRDefault="00DA632A" w:rsidP="00DA632A">
                              <w:r>
                                <w:rPr>
                                  <w:color w:val="24282B"/>
                                  <w:sz w:val="18"/>
                                  <w:szCs w:val="18"/>
                                </w:rPr>
                                <w:t>4</w:t>
                              </w:r>
                            </w:p>
                          </w:txbxContent>
                        </wps:txbx>
                        <wps:bodyPr rot="0" vert="horz" wrap="none" lIns="0" tIns="0" rIns="0" bIns="0" anchor="t" anchorCtr="0" upright="1">
                          <a:spAutoFit/>
                        </wps:bodyPr>
                      </wps:wsp>
                      <wps:wsp>
                        <wps:cNvPr id="4005" name="Rectangle 2786"/>
                        <wps:cNvSpPr>
                          <a:spLocks noChangeArrowheads="1"/>
                        </wps:cNvSpPr>
                        <wps:spPr bwMode="auto">
                          <a:xfrm>
                            <a:off x="2867660" y="1130935"/>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20F0E" w14:textId="77777777" w:rsidR="00DA632A" w:rsidRDefault="00DA632A" w:rsidP="00DA632A">
                              <w:r>
                                <w:rPr>
                                  <w:color w:val="24282B"/>
                                  <w:sz w:val="18"/>
                                  <w:szCs w:val="18"/>
                                </w:rPr>
                                <w:t>7</w:t>
                              </w:r>
                            </w:p>
                          </w:txbxContent>
                        </wps:txbx>
                        <wps:bodyPr rot="0" vert="horz" wrap="none" lIns="0" tIns="0" rIns="0" bIns="0" anchor="t" anchorCtr="0" upright="1">
                          <a:spAutoFit/>
                        </wps:bodyPr>
                      </wps:wsp>
                      <wps:wsp>
                        <wps:cNvPr id="4006" name="Rectangle 2787"/>
                        <wps:cNvSpPr>
                          <a:spLocks noChangeArrowheads="1"/>
                        </wps:cNvSpPr>
                        <wps:spPr bwMode="auto">
                          <a:xfrm>
                            <a:off x="2809240" y="92710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FD58" w14:textId="77777777" w:rsidR="00DA632A" w:rsidRDefault="00DA632A" w:rsidP="00DA632A">
                              <w:r>
                                <w:rPr>
                                  <w:color w:val="24282B"/>
                                  <w:sz w:val="18"/>
                                  <w:szCs w:val="18"/>
                                </w:rPr>
                                <w:t>10</w:t>
                              </w:r>
                            </w:p>
                          </w:txbxContent>
                        </wps:txbx>
                        <wps:bodyPr rot="0" vert="horz" wrap="none" lIns="0" tIns="0" rIns="0" bIns="0" anchor="t" anchorCtr="0" upright="1">
                          <a:spAutoFit/>
                        </wps:bodyPr>
                      </wps:wsp>
                      <wps:wsp>
                        <wps:cNvPr id="4007" name="Rectangle 2788"/>
                        <wps:cNvSpPr>
                          <a:spLocks noChangeArrowheads="1"/>
                        </wps:cNvSpPr>
                        <wps:spPr bwMode="auto">
                          <a:xfrm>
                            <a:off x="2809240" y="63373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32BA9" w14:textId="77777777" w:rsidR="00DA632A" w:rsidRDefault="00DA632A" w:rsidP="00DA632A">
                              <w:r>
                                <w:rPr>
                                  <w:color w:val="24282B"/>
                                  <w:sz w:val="18"/>
                                  <w:szCs w:val="18"/>
                                </w:rPr>
                                <w:t>20</w:t>
                              </w:r>
                            </w:p>
                          </w:txbxContent>
                        </wps:txbx>
                        <wps:bodyPr rot="0" vert="horz" wrap="none" lIns="0" tIns="0" rIns="0" bIns="0" anchor="t" anchorCtr="0" upright="1">
                          <a:spAutoFit/>
                        </wps:bodyPr>
                      </wps:wsp>
                      <wps:wsp>
                        <wps:cNvPr id="4008" name="Rectangle 2789"/>
                        <wps:cNvSpPr>
                          <a:spLocks noChangeArrowheads="1"/>
                        </wps:cNvSpPr>
                        <wps:spPr bwMode="auto">
                          <a:xfrm>
                            <a:off x="2809240" y="31178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012E5" w14:textId="77777777" w:rsidR="00DA632A" w:rsidRDefault="00DA632A" w:rsidP="00DA632A">
                              <w:r>
                                <w:rPr>
                                  <w:color w:val="24282B"/>
                                  <w:sz w:val="18"/>
                                  <w:szCs w:val="18"/>
                                </w:rPr>
                                <w:t>40</w:t>
                              </w:r>
                            </w:p>
                          </w:txbxContent>
                        </wps:txbx>
                        <wps:bodyPr rot="0" vert="horz" wrap="none" lIns="0" tIns="0" rIns="0" bIns="0" anchor="t" anchorCtr="0" upright="1">
                          <a:spAutoFit/>
                        </wps:bodyPr>
                      </wps:wsp>
                      <wps:wsp>
                        <wps:cNvPr id="4009" name="Rectangle 2822"/>
                        <wps:cNvSpPr>
                          <a:spLocks noChangeArrowheads="1"/>
                        </wps:cNvSpPr>
                        <wps:spPr bwMode="auto">
                          <a:xfrm rot="16200000">
                            <a:off x="2092325" y="659765"/>
                            <a:ext cx="106743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D9F4C" w14:textId="77777777" w:rsidR="00DA632A" w:rsidRDefault="00DA632A" w:rsidP="00DA632A">
                              <w:pPr>
                                <w:rPr>
                                  <w:lang w:eastAsia="zh-CN"/>
                                </w:rPr>
                              </w:pPr>
                              <w:r>
                                <w:rPr>
                                  <w:rFonts w:hint="eastAsia"/>
                                  <w:color w:val="24282B"/>
                                  <w:sz w:val="18"/>
                                  <w:szCs w:val="18"/>
                                  <w:lang w:eastAsia="zh-CN"/>
                                </w:rPr>
                                <w:t>衰减常数</w:t>
                              </w:r>
                              <w:r>
                                <w:rPr>
                                  <w:rFonts w:hint="eastAsia"/>
                                  <w:color w:val="24282B"/>
                                  <w:sz w:val="18"/>
                                  <w:szCs w:val="18"/>
                                  <w:lang w:eastAsia="zh-CN"/>
                                </w:rPr>
                                <w:t>(dB/100m)</w:t>
                              </w:r>
                            </w:p>
                          </w:txbxContent>
                        </wps:txbx>
                        <wps:bodyPr rot="0" vert="vert270" wrap="square" lIns="0" tIns="0" rIns="0" bIns="0" anchor="t" anchorCtr="0" upright="1">
                          <a:spAutoFit/>
                        </wps:bodyPr>
                      </wps:wsp>
                      <wps:wsp>
                        <wps:cNvPr id="4010" name="Rectangle 2824"/>
                        <wps:cNvSpPr>
                          <a:spLocks noChangeArrowheads="1"/>
                        </wps:cNvSpPr>
                        <wps:spPr bwMode="auto">
                          <a:xfrm>
                            <a:off x="4169410" y="62230"/>
                            <a:ext cx="3562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8C0C7" w14:textId="77777777" w:rsidR="00DA632A" w:rsidRDefault="00DA632A" w:rsidP="00DA632A">
                              <w:pPr>
                                <w:rPr>
                                  <w:lang w:eastAsia="zh-CN"/>
                                </w:rPr>
                              </w:pPr>
                              <w:r>
                                <w:rPr>
                                  <w:rFonts w:hint="eastAsia"/>
                                  <w:color w:val="24282B"/>
                                  <w:sz w:val="14"/>
                                  <w:szCs w:val="14"/>
                                  <w:lang w:eastAsia="zh-CN"/>
                                </w:rPr>
                                <w:t>垂直极化</w:t>
                              </w:r>
                            </w:p>
                          </w:txbxContent>
                        </wps:txbx>
                        <wps:bodyPr rot="0" vert="horz" wrap="none" lIns="0" tIns="0" rIns="0" bIns="0" anchor="t" anchorCtr="0" upright="1">
                          <a:spAutoFit/>
                        </wps:bodyPr>
                      </wps:wsp>
                      <wps:wsp>
                        <wps:cNvPr id="4011" name="Rectangle 2825"/>
                        <wps:cNvSpPr>
                          <a:spLocks noChangeArrowheads="1"/>
                        </wps:cNvSpPr>
                        <wps:spPr bwMode="auto">
                          <a:xfrm>
                            <a:off x="4293870" y="396875"/>
                            <a:ext cx="1784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FC9B8" w14:textId="77777777" w:rsidR="00DA632A" w:rsidRDefault="00DA632A" w:rsidP="00DA632A">
                              <w:pPr>
                                <w:rPr>
                                  <w:lang w:eastAsia="zh-CN"/>
                                </w:rPr>
                              </w:pPr>
                              <w:r>
                                <w:rPr>
                                  <w:rFonts w:hint="eastAsia"/>
                                  <w:color w:val="24282B"/>
                                  <w:sz w:val="14"/>
                                  <w:szCs w:val="14"/>
                                  <w:lang w:eastAsia="zh-CN"/>
                                </w:rPr>
                                <w:t>理论</w:t>
                              </w:r>
                            </w:p>
                          </w:txbxContent>
                        </wps:txbx>
                        <wps:bodyPr rot="0" vert="horz" wrap="none" lIns="0" tIns="0" rIns="0" bIns="0" anchor="t" anchorCtr="0" upright="1">
                          <a:spAutoFit/>
                        </wps:bodyPr>
                      </wps:wsp>
                      <wps:wsp>
                        <wps:cNvPr id="4012" name="Rectangle 2826"/>
                        <wps:cNvSpPr>
                          <a:spLocks noChangeArrowheads="1"/>
                        </wps:cNvSpPr>
                        <wps:spPr bwMode="auto">
                          <a:xfrm>
                            <a:off x="3730625" y="394335"/>
                            <a:ext cx="2025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1704E" w14:textId="77777777" w:rsidR="00DA632A" w:rsidRDefault="00DA632A" w:rsidP="00DA632A">
                              <w:r>
                                <w:rPr>
                                  <w:color w:val="24282B"/>
                                  <w:sz w:val="14"/>
                                  <w:szCs w:val="14"/>
                                </w:rPr>
                                <w:t>6.4 m</w:t>
                              </w:r>
                            </w:p>
                          </w:txbxContent>
                        </wps:txbx>
                        <wps:bodyPr rot="0" vert="horz" wrap="none" lIns="0" tIns="0" rIns="0" bIns="0" anchor="t" anchorCtr="0" upright="1">
                          <a:spAutoFit/>
                        </wps:bodyPr>
                      </wps:wsp>
                      <wps:wsp>
                        <wps:cNvPr id="4013" name="Rectangle 2827"/>
                        <wps:cNvSpPr>
                          <a:spLocks noChangeArrowheads="1"/>
                        </wps:cNvSpPr>
                        <wps:spPr bwMode="auto">
                          <a:xfrm>
                            <a:off x="3453130" y="75565"/>
                            <a:ext cx="1358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CE64D" w14:textId="77777777" w:rsidR="00DA632A" w:rsidRDefault="00DA632A" w:rsidP="00DA632A">
                              <w:r>
                                <w:rPr>
                                  <w:color w:val="24282B"/>
                                  <w:sz w:val="14"/>
                                  <w:szCs w:val="14"/>
                                </w:rPr>
                                <w:t>3 m</w:t>
                              </w:r>
                            </w:p>
                          </w:txbxContent>
                        </wps:txbx>
                        <wps:bodyPr rot="0" vert="horz" wrap="none" lIns="0" tIns="0" rIns="0" bIns="0" anchor="t" anchorCtr="0" upright="1">
                          <a:spAutoFit/>
                        </wps:bodyPr>
                      </wps:wsp>
                      <wps:wsp>
                        <wps:cNvPr id="4014" name="Rectangle 2828"/>
                        <wps:cNvSpPr>
                          <a:spLocks noChangeArrowheads="1"/>
                        </wps:cNvSpPr>
                        <wps:spPr bwMode="auto">
                          <a:xfrm>
                            <a:off x="4959350" y="222377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91B6C" w14:textId="77777777" w:rsidR="00DA632A" w:rsidRDefault="00DA632A" w:rsidP="00DA632A">
                              <w:r>
                                <w:rPr>
                                  <w:color w:val="24282B"/>
                                  <w:sz w:val="18"/>
                                  <w:szCs w:val="18"/>
                                </w:rPr>
                                <w:t>15</w:t>
                              </w:r>
                            </w:p>
                          </w:txbxContent>
                        </wps:txbx>
                        <wps:bodyPr rot="0" vert="horz" wrap="none" lIns="0" tIns="0" rIns="0" bIns="0" anchor="t" anchorCtr="0" upright="1">
                          <a:spAutoFit/>
                        </wps:bodyPr>
                      </wps:wsp>
                    </wpc:wpc>
                  </a:graphicData>
                </a:graphic>
              </wp:inline>
            </w:drawing>
          </mc:Choice>
          <mc:Fallback>
            <w:pict>
              <v:group w14:anchorId="0A02850C" id="Canvas 2711" o:spid="_x0000_s1030" editas="canvas" style="width:406.2pt;height:236.95pt;mso-position-horizontal-relative:char;mso-position-vertical-relative:line" coordsize="51587,30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">
                <v:shape id="_x0000_s1031" type="#_x0000_t75" style="position:absolute;width:51587;height:30092;visibility:visible;mso-wrap-style:square">
                  <v:fill o:detectmouseclick="t"/>
                  <v:path o:connecttype="none"/>
                </v:shape>
                <v:rect id="Rectangle 2712" o:spid="_x0000_s1032" style="position:absolute;left:46958;top:27209;width:4248;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" filled="f" stroked="f">
                  <v:textbox style="mso-fit-shape-to-text:t" inset="0,0,0,0">
                    <w:txbxContent>
                      <w:p w14:paraId="1E0EA2A7" w14:textId="77777777" w:rsidR="00DA632A" w:rsidRPr="002E0AAF" w:rsidRDefault="00DA632A" w:rsidP="00DA632A">
                        <w:pPr>
                          <w:rPr>
                            <w:sz w:val="16"/>
                            <w:szCs w:val="16"/>
                          </w:rPr>
                        </w:pPr>
                        <w:r w:rsidRPr="002E0AAF">
                          <w:rPr>
                            <w:color w:val="24282B"/>
                            <w:sz w:val="16"/>
                            <w:szCs w:val="16"/>
                          </w:rPr>
                          <w:t>P.2040-09</w:t>
                        </w:r>
                      </w:p>
                    </w:txbxContent>
                  </v:textbox>
                </v:rect>
                <v:shape id="Picture 2713" o:spid="_x0000_s1033" type="#_x0000_t75" style="position:absolute;left:704;top:215;width:50013;height:24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">
                  <v:imagedata r:id="rId181" o:title=""/>
                </v:shape>
                <v:rect id="Rectangle 2714" o:spid="_x0000_s1034" style="position:absolute;left:3232;top:22237;width:143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" filled="f" stroked="f">
                  <v:textbox style="mso-fit-shape-to-text:t" inset="0,0,0,0">
                    <w:txbxContent>
                      <w:p w14:paraId="5737D894" w14:textId="77777777" w:rsidR="00DA632A" w:rsidRDefault="00DA632A" w:rsidP="00DA632A">
                        <w:r>
                          <w:rPr>
                            <w:color w:val="24282B"/>
                            <w:sz w:val="18"/>
                            <w:szCs w:val="18"/>
                          </w:rPr>
                          <w:t>0.2</w:t>
                        </w:r>
                      </w:p>
                    </w:txbxContent>
                  </v:textbox>
                </v:rect>
                <v:rect id="Rectangle 2715" o:spid="_x0000_s1035" style="position:absolute;left:6451;top:22237;width:143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" filled="f" stroked="f">
                  <v:textbox style="mso-fit-shape-to-text:t" inset="0,0,0,0">
                    <w:txbxContent>
                      <w:p w14:paraId="06A2B5B6" w14:textId="77777777" w:rsidR="00DA632A" w:rsidRDefault="00DA632A" w:rsidP="00DA632A">
                        <w:r>
                          <w:rPr>
                            <w:color w:val="24282B"/>
                            <w:sz w:val="18"/>
                            <w:szCs w:val="18"/>
                          </w:rPr>
                          <w:t>0.4</w:t>
                        </w:r>
                      </w:p>
                    </w:txbxContent>
                  </v:textbox>
                </v:rect>
                <v:rect id="Rectangle 2716" o:spid="_x0000_s1036" style="position:absolute;left:9080;top:22237;width:143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" filled="f" stroked="f">
                  <v:textbox style="mso-fit-shape-to-text:t" inset="0,0,0,0">
                    <w:txbxContent>
                      <w:p w14:paraId="458D8715" w14:textId="77777777" w:rsidR="00DA632A" w:rsidRDefault="00DA632A" w:rsidP="00DA632A">
                        <w:r>
                          <w:rPr>
                            <w:color w:val="24282B"/>
                            <w:sz w:val="18"/>
                            <w:szCs w:val="18"/>
                          </w:rPr>
                          <w:t>0.7</w:t>
                        </w:r>
                      </w:p>
                    </w:txbxContent>
                  </v:textbox>
                </v:rect>
                <v:rect id="Rectangle 2717" o:spid="_x0000_s1037" style="position:absolute;left:11277;top:22237;width:57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" filled="f" stroked="f">
                  <v:textbox style="mso-fit-shape-to-text:t" inset="0,0,0,0">
                    <w:txbxContent>
                      <w:p w14:paraId="23E8545E" w14:textId="77777777" w:rsidR="00DA632A" w:rsidRDefault="00DA632A" w:rsidP="00DA632A">
                        <w:r>
                          <w:rPr>
                            <w:color w:val="24282B"/>
                            <w:sz w:val="18"/>
                            <w:szCs w:val="18"/>
                          </w:rPr>
                          <w:t>1</w:t>
                        </w:r>
                      </w:p>
                    </w:txbxContent>
                  </v:textbox>
                </v:rect>
                <v:rect id="Rectangle 2718" o:spid="_x0000_s1038" style="position:absolute;left:14420;top:22237;width:57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" filled="f" stroked="f">
                  <v:textbox style="mso-fit-shape-to-text:t" inset="0,0,0,0">
                    <w:txbxContent>
                      <w:p w14:paraId="54D85A1E" w14:textId="77777777" w:rsidR="00DA632A" w:rsidRDefault="00DA632A" w:rsidP="00DA632A">
                        <w:r>
                          <w:rPr>
                            <w:color w:val="24282B"/>
                            <w:sz w:val="18"/>
                            <w:szCs w:val="18"/>
                          </w:rPr>
                          <w:t>2</w:t>
                        </w:r>
                      </w:p>
                    </w:txbxContent>
                  </v:textbox>
                </v:rect>
                <v:rect id="Rectangle 2719" o:spid="_x0000_s1039" style="position:absolute;left:9886;top:24066;width:8402;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" filled="f" stroked="f">
                  <v:textbox style="mso-fit-shape-to-text:t" inset="0,0,0,0">
                    <w:txbxContent>
                      <w:p w14:paraId="04F022A4" w14:textId="77777777" w:rsidR="00DA632A" w:rsidRDefault="00DA632A" w:rsidP="00DA632A">
                        <w:r>
                          <w:rPr>
                            <w:rFonts w:hint="eastAsia"/>
                            <w:color w:val="24282B"/>
                            <w:sz w:val="18"/>
                            <w:szCs w:val="18"/>
                            <w:lang w:eastAsia="zh-CN"/>
                          </w:rPr>
                          <w:t>频率</w:t>
                        </w:r>
                        <w:r>
                          <w:rPr>
                            <w:color w:val="24282B"/>
                            <w:sz w:val="18"/>
                            <w:szCs w:val="18"/>
                          </w:rPr>
                          <w:t xml:space="preserve"> (GHz)</w:t>
                        </w:r>
                      </w:p>
                    </w:txbxContent>
                  </v:textbox>
                </v:rect>
                <v:rect id="Rectangle 2720" o:spid="_x0000_s1040" style="position:absolute;left:17710;top:22237;width:57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" filled="f" stroked="f">
                  <v:textbox style="mso-fit-shape-to-text:t" inset="0,0,0,0">
                    <w:txbxContent>
                      <w:p w14:paraId="09BC9142" w14:textId="77777777" w:rsidR="00DA632A" w:rsidRDefault="00DA632A" w:rsidP="00DA632A">
                        <w:r>
                          <w:rPr>
                            <w:color w:val="24282B"/>
                            <w:sz w:val="18"/>
                            <w:szCs w:val="18"/>
                          </w:rPr>
                          <w:t>4</w:t>
                        </w:r>
                      </w:p>
                    </w:txbxContent>
                  </v:textbox>
                </v:rect>
                <v:rect id="Rectangle 2721" o:spid="_x0000_s1041" style="position:absolute;left:20345;top:22237;width:57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" filled="f" stroked="f">
                  <v:textbox style="mso-fit-shape-to-text:t" inset="0,0,0,0">
                    <w:txbxContent>
                      <w:p w14:paraId="598CD427" w14:textId="77777777" w:rsidR="00DA632A" w:rsidRDefault="00DA632A" w:rsidP="00DA632A">
                        <w:r>
                          <w:rPr>
                            <w:color w:val="24282B"/>
                            <w:sz w:val="18"/>
                            <w:szCs w:val="18"/>
                          </w:rPr>
                          <w:t>7</w:t>
                        </w:r>
                      </w:p>
                    </w:txbxContent>
                  </v:textbox>
                </v:rect>
                <v:rect id="Rectangle 2722" o:spid="_x0000_s1042" style="position:absolute;left:21729;top:22237;width:11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" filled="f" stroked="f">
                  <v:textbox style="mso-fit-shape-to-text:t" inset="0,0,0,0">
                    <w:txbxContent>
                      <w:p w14:paraId="2F25D0B0" w14:textId="77777777" w:rsidR="00DA632A" w:rsidRDefault="00DA632A" w:rsidP="00DA632A">
                        <w:r>
                          <w:rPr>
                            <w:color w:val="24282B"/>
                            <w:sz w:val="18"/>
                            <w:szCs w:val="18"/>
                          </w:rPr>
                          <w:t>10</w:t>
                        </w:r>
                      </w:p>
                    </w:txbxContent>
                  </v:textbox>
                </v:rect>
                <v:rect id="Rectangle 2723" o:spid="_x0000_s1043" style="position:absolute;left:7105;top:14706;width:1785;height:1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" filled="f" stroked="f">
                  <v:textbox style="mso-fit-shape-to-text:t" inset="0,0,0,0">
                    <w:txbxContent>
                      <w:p w14:paraId="68493E2C" w14:textId="77777777" w:rsidR="00DA632A" w:rsidRDefault="00DA632A" w:rsidP="00DA632A">
                        <w:pPr>
                          <w:rPr>
                            <w:lang w:eastAsia="zh-CN"/>
                          </w:rPr>
                        </w:pPr>
                        <w:r>
                          <w:rPr>
                            <w:rFonts w:hint="eastAsia"/>
                            <w:color w:val="24282B"/>
                            <w:sz w:val="14"/>
                            <w:szCs w:val="14"/>
                            <w:lang w:eastAsia="zh-CN"/>
                          </w:rPr>
                          <w:t>实测</w:t>
                        </w:r>
                      </w:p>
                    </w:txbxContent>
                  </v:textbox>
                </v:rect>
                <v:rect id="Rectangle 2724" o:spid="_x0000_s1044" style="position:absolute;left:9963;top:16624;width:1784;height:1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" filled="f" stroked="f">
                  <v:textbox style="mso-fit-shape-to-text:t" inset="0,0,0,0">
                    <w:txbxContent>
                      <w:p w14:paraId="0DC5433D" w14:textId="77777777" w:rsidR="00DA632A" w:rsidRDefault="00DA632A" w:rsidP="00DA632A">
                        <w:pPr>
                          <w:rPr>
                            <w:lang w:eastAsia="zh-CN"/>
                          </w:rPr>
                        </w:pPr>
                        <w:r>
                          <w:rPr>
                            <w:rFonts w:hint="eastAsia"/>
                            <w:color w:val="24282B"/>
                            <w:sz w:val="14"/>
                            <w:szCs w:val="14"/>
                            <w:lang w:eastAsia="zh-CN"/>
                          </w:rPr>
                          <w:t>白天</w:t>
                        </w:r>
                      </w:p>
                    </w:txbxContent>
                  </v:textbox>
                </v:rect>
                <v:rect id="Rectangle 2725" o:spid="_x0000_s1045" style="position:absolute;left:10033;top:17862;width:1784;height:1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" filled="f" stroked="f">
                  <v:textbox style="mso-fit-shape-to-text:t" inset="0,0,0,0">
                    <w:txbxContent>
                      <w:p w14:paraId="1D8B0995" w14:textId="77777777" w:rsidR="00DA632A" w:rsidRDefault="00DA632A" w:rsidP="00DA632A">
                        <w:pPr>
                          <w:rPr>
                            <w:lang w:eastAsia="zh-CN"/>
                          </w:rPr>
                        </w:pPr>
                        <w:r>
                          <w:rPr>
                            <w:rFonts w:hint="eastAsia"/>
                            <w:color w:val="24282B"/>
                            <w:sz w:val="14"/>
                            <w:szCs w:val="14"/>
                            <w:lang w:eastAsia="zh-CN"/>
                          </w:rPr>
                          <w:t>夜间</w:t>
                        </w:r>
                      </w:p>
                    </w:txbxContent>
                  </v:textbox>
                </v:rect>
                <v:rect id="Rectangle 2726" o:spid="_x0000_s1046" style="position:absolute;left:2647;top:20275;width:57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" filled="f" stroked="f">
                  <v:textbox style="mso-fit-shape-to-text:t" inset="0,0,0,0">
                    <w:txbxContent>
                      <w:p w14:paraId="39B95C58" w14:textId="77777777" w:rsidR="00DA632A" w:rsidRDefault="00DA632A" w:rsidP="00DA632A">
                        <w:r>
                          <w:rPr>
                            <w:color w:val="24282B"/>
                            <w:sz w:val="18"/>
                            <w:szCs w:val="18"/>
                          </w:rPr>
                          <w:t>1</w:t>
                        </w:r>
                      </w:p>
                    </w:txbxContent>
                  </v:textbox>
                </v:rect>
                <v:rect id="Rectangle 2727" o:spid="_x0000_s1047" style="position:absolute;left:2647;top:17221;width:57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" filled="f" stroked="f">
                  <v:textbox style="mso-fit-shape-to-text:t" inset="0,0,0,0">
                    <w:txbxContent>
                      <w:p w14:paraId="1C8404E1" w14:textId="77777777" w:rsidR="00DA632A" w:rsidRDefault="00DA632A" w:rsidP="00DA632A">
                        <w:r>
                          <w:rPr>
                            <w:color w:val="24282B"/>
                            <w:sz w:val="18"/>
                            <w:szCs w:val="18"/>
                          </w:rPr>
                          <w:t>2</w:t>
                        </w:r>
                      </w:p>
                    </w:txbxContent>
                  </v:textbox>
                </v:rect>
                <v:rect id="Rectangle 2728" o:spid="_x0000_s1048" style="position:absolute;left:2647;top:13931;width:57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" filled="f" stroked="f">
                  <v:textbox style="mso-fit-shape-to-text:t" inset="0,0,0,0">
                    <w:txbxContent>
                      <w:p w14:paraId="37913A15" w14:textId="77777777" w:rsidR="00DA632A" w:rsidRDefault="00DA632A" w:rsidP="00DA632A">
                        <w:r>
                          <w:rPr>
                            <w:color w:val="24282B"/>
                            <w:sz w:val="18"/>
                            <w:szCs w:val="18"/>
                          </w:rPr>
                          <w:t>4</w:t>
                        </w:r>
                      </w:p>
                    </w:txbxContent>
                  </v:textbox>
                </v:rect>
                <v:rect id="Rectangle 2729" o:spid="_x0000_s1049" style="position:absolute;left:2647;top:11131;width:57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" filled="f" stroked="f">
                  <v:textbox style="mso-fit-shape-to-text:t" inset="0,0,0,0">
                    <w:txbxContent>
                      <w:p w14:paraId="6C341633" w14:textId="77777777" w:rsidR="00DA632A" w:rsidRDefault="00DA632A" w:rsidP="00DA632A">
                        <w:r>
                          <w:rPr>
                            <w:color w:val="24282B"/>
                            <w:sz w:val="18"/>
                            <w:szCs w:val="18"/>
                          </w:rPr>
                          <w:t>7</w:t>
                        </w:r>
                      </w:p>
                    </w:txbxContent>
                  </v:textbox>
                </v:rect>
                <v:rect id="Rectangle 2730" o:spid="_x0000_s1050" style="position:absolute;left:2063;top:9448;width:11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" filled="f" stroked="f">
                  <v:textbox style="mso-fit-shape-to-text:t" inset="0,0,0,0">
                    <w:txbxContent>
                      <w:p w14:paraId="507DA738" w14:textId="77777777" w:rsidR="00DA632A" w:rsidRDefault="00DA632A" w:rsidP="00DA632A">
                        <w:r>
                          <w:rPr>
                            <w:color w:val="24282B"/>
                            <w:sz w:val="18"/>
                            <w:szCs w:val="18"/>
                          </w:rPr>
                          <w:t>10</w:t>
                        </w:r>
                      </w:p>
                    </w:txbxContent>
                  </v:textbox>
                </v:rect>
                <v:rect id="Rectangle 2731" o:spid="_x0000_s1051" style="position:absolute;left:2063;top:6159;width:181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" filled="f" stroked="f">
                  <v:textbox style="mso-fit-shape-to-text:t" inset="0,0,0,0">
                    <w:txbxContent>
                      <w:p w14:paraId="2CA43733" w14:textId="77777777" w:rsidR="00DA632A" w:rsidRDefault="00DA632A" w:rsidP="00DA632A">
                        <w:r>
                          <w:rPr>
                            <w:color w:val="24282B"/>
                            <w:sz w:val="18"/>
                            <w:szCs w:val="18"/>
                          </w:rPr>
                          <w:t>20</w:t>
                        </w:r>
                      </w:p>
                    </w:txbxContent>
                  </v:textbox>
                </v:rect>
                <v:rect id="Rectangle 2732" o:spid="_x0000_s1052" style="position:absolute;left:2063;top:2940;width:116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" filled="f" stroked="f">
                  <v:textbox style="mso-fit-shape-to-text:t" inset="0,0,0,0">
                    <w:txbxContent>
                      <w:p w14:paraId="4CC57419" w14:textId="77777777" w:rsidR="00DA632A" w:rsidRDefault="00DA632A" w:rsidP="00DA632A">
                        <w:r>
                          <w:rPr>
                            <w:color w:val="24282B"/>
                            <w:sz w:val="18"/>
                            <w:szCs w:val="18"/>
                          </w:rPr>
                          <w:t>40</w:t>
                        </w:r>
                      </w:p>
                    </w:txbxContent>
                  </v:textbox>
                </v:rect>
                <v:rect id="Rectangle 2733" o:spid="_x0000_s1053" style="position:absolute;left:2063;top:323;width:11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" filled="f" stroked="f">
                  <v:textbox style="mso-fit-shape-to-text:t" inset="0,0,0,0">
                    <w:txbxContent>
                      <w:p w14:paraId="0250A5F1" w14:textId="77777777" w:rsidR="00DA632A" w:rsidRDefault="00DA632A" w:rsidP="00DA632A">
                        <w:r>
                          <w:rPr>
                            <w:color w:val="24282B"/>
                            <w:sz w:val="18"/>
                            <w:szCs w:val="18"/>
                          </w:rPr>
                          <w:t>70</w:t>
                        </w:r>
                      </w:p>
                    </w:txbxContent>
                  </v:textbox>
                </v:rect>
                <v:rect id="Rectangle 2767" o:spid="_x0000_s1054" style="position:absolute;left:16541;top:1473;width:3563;height:19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" filled="f" stroked="f">
                  <v:textbox style="mso-fit-shape-to-text:t" inset="0,0,0,0">
                    <w:txbxContent>
                      <w:p w14:paraId="31D84DDF" w14:textId="77777777" w:rsidR="00DA632A" w:rsidRDefault="00DA632A" w:rsidP="00DA632A">
                        <w:pPr>
                          <w:rPr>
                            <w:lang w:eastAsia="zh-CN"/>
                          </w:rPr>
                        </w:pPr>
                        <w:r>
                          <w:rPr>
                            <w:rFonts w:hint="eastAsia"/>
                            <w:color w:val="24282B"/>
                            <w:sz w:val="14"/>
                            <w:szCs w:val="14"/>
                            <w:lang w:eastAsia="zh-CN"/>
                          </w:rPr>
                          <w:t>水平极化</w:t>
                        </w:r>
                      </w:p>
                    </w:txbxContent>
                  </v:textbox>
                </v:rect>
                <v:rect id="Rectangle 2768" o:spid="_x0000_s1055" style="position:absolute;left:17564;top:4997;width:1784;height:1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" filled="f" stroked="f">
                  <v:textbox style="mso-fit-shape-to-text:t" inset="0,0,0,0">
                    <w:txbxContent>
                      <w:p w14:paraId="1FBBE621" w14:textId="77777777" w:rsidR="00DA632A" w:rsidRDefault="00DA632A" w:rsidP="00DA632A">
                        <w:pPr>
                          <w:rPr>
                            <w:lang w:eastAsia="zh-CN"/>
                          </w:rPr>
                        </w:pPr>
                        <w:r>
                          <w:rPr>
                            <w:rFonts w:hint="eastAsia"/>
                            <w:color w:val="24282B"/>
                            <w:sz w:val="14"/>
                            <w:szCs w:val="14"/>
                            <w:lang w:eastAsia="zh-CN"/>
                          </w:rPr>
                          <w:t>理论</w:t>
                        </w:r>
                      </w:p>
                    </w:txbxContent>
                  </v:textbox>
                </v:rect>
                <v:rect id="Rectangle 2769" o:spid="_x0000_s1056" style="position:absolute;left:10985;top:4749;width:2737;height:2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" filled="f" stroked="f">
                  <v:textbox style="mso-fit-shape-to-text:t" inset="0,0,0,0">
                    <w:txbxContent>
                      <w:p w14:paraId="4D862074" w14:textId="77777777" w:rsidR="00DA632A" w:rsidRDefault="00DA632A" w:rsidP="00DA632A">
                        <w:pPr>
                          <w:pStyle w:val="Figure"/>
                        </w:pPr>
                        <w:r>
                          <w:t>6.4 m</w:t>
                        </w:r>
                      </w:p>
                    </w:txbxContent>
                  </v:textbox>
                </v:rect>
                <v:rect id="Rectangle 2770" o:spid="_x0000_s1057" style="position:absolute;left:8204;top:1397;width:135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" filled="f" stroked="f">
                  <v:textbox style="mso-fit-shape-to-text:t" inset="0,0,0,0">
                    <w:txbxContent>
                      <w:p w14:paraId="34D0CA03" w14:textId="77777777" w:rsidR="00DA632A" w:rsidRDefault="00DA632A" w:rsidP="00DA632A">
                        <w:r>
                          <w:rPr>
                            <w:color w:val="24282B"/>
                            <w:sz w:val="14"/>
                            <w:szCs w:val="14"/>
                          </w:rPr>
                          <w:t>3 m</w:t>
                        </w:r>
                      </w:p>
                    </w:txbxContent>
                  </v:textbox>
                </v:rect>
                <v:rect id="Rectangle 2771" o:spid="_x0000_s1058" style="position:absolute;left:29260;top:22237;width:143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" filled="f" stroked="f">
                  <v:textbox style="mso-fit-shape-to-text:t" inset="0,0,0,0">
                    <w:txbxContent>
                      <w:p w14:paraId="3BDC2C71" w14:textId="77777777" w:rsidR="00DA632A" w:rsidRDefault="00DA632A" w:rsidP="00DA632A">
                        <w:r>
                          <w:rPr>
                            <w:color w:val="24282B"/>
                            <w:sz w:val="18"/>
                            <w:szCs w:val="18"/>
                          </w:rPr>
                          <w:t>0.2</w:t>
                        </w:r>
                      </w:p>
                    </w:txbxContent>
                  </v:textbox>
                </v:rect>
                <v:rect id="Rectangle 2772" o:spid="_x0000_s1059" style="position:absolute;left:32480;top:22237;width:143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" filled="f" stroked="f">
                  <v:textbox style="mso-fit-shape-to-text:t" inset="0,0,0,0">
                    <w:txbxContent>
                      <w:p w14:paraId="428C5F2C" w14:textId="77777777" w:rsidR="00DA632A" w:rsidRDefault="00DA632A" w:rsidP="00DA632A">
                        <w:r>
                          <w:rPr>
                            <w:color w:val="24282B"/>
                            <w:sz w:val="18"/>
                            <w:szCs w:val="18"/>
                          </w:rPr>
                          <w:t>0.4</w:t>
                        </w:r>
                      </w:p>
                    </w:txbxContent>
                  </v:textbox>
                </v:rect>
                <v:rect id="Rectangle 2773" o:spid="_x0000_s1060" style="position:absolute;left:35115;top:22237;width:143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" filled="f" stroked="f">
                  <v:textbox style="mso-fit-shape-to-text:t" inset="0,0,0,0">
                    <w:txbxContent>
                      <w:p w14:paraId="15062F3A" w14:textId="77777777" w:rsidR="00DA632A" w:rsidRDefault="00DA632A" w:rsidP="00DA632A">
                        <w:r>
                          <w:rPr>
                            <w:color w:val="24282B"/>
                            <w:sz w:val="18"/>
                            <w:szCs w:val="18"/>
                          </w:rPr>
                          <w:t>0.7</w:t>
                        </w:r>
                      </w:p>
                    </w:txbxContent>
                  </v:textbox>
                </v:rect>
                <v:rect id="Rectangle 2774" o:spid="_x0000_s1061" style="position:absolute;left:37306;top:22237;width:57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" filled="f" stroked="f">
                  <v:textbox style="mso-fit-shape-to-text:t" inset="0,0,0,0">
                    <w:txbxContent>
                      <w:p w14:paraId="4435B18C" w14:textId="77777777" w:rsidR="00DA632A" w:rsidRDefault="00DA632A" w:rsidP="00DA632A">
                        <w:r>
                          <w:rPr>
                            <w:color w:val="24282B"/>
                            <w:sz w:val="18"/>
                            <w:szCs w:val="18"/>
                          </w:rPr>
                          <w:t>1</w:t>
                        </w:r>
                      </w:p>
                    </w:txbxContent>
                  </v:textbox>
                </v:rect>
                <v:rect id="Rectangle 2775" o:spid="_x0000_s1062" style="position:absolute;left:40449;top:22237;width:57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" filled="f" stroked="f">
                  <v:textbox style="mso-fit-shape-to-text:t" inset="0,0,0,0">
                    <w:txbxContent>
                      <w:p w14:paraId="3B2C33CE" w14:textId="77777777" w:rsidR="00DA632A" w:rsidRDefault="00DA632A" w:rsidP="00DA632A">
                        <w:r>
                          <w:rPr>
                            <w:color w:val="24282B"/>
                            <w:sz w:val="18"/>
                            <w:szCs w:val="18"/>
                          </w:rPr>
                          <w:t>2</w:t>
                        </w:r>
                      </w:p>
                    </w:txbxContent>
                  </v:textbox>
                </v:rect>
                <v:rect id="Rectangle 2776" o:spid="_x0000_s1063" style="position:absolute;left:35915;top:24066;width:8401;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" filled="f" stroked="f">
                  <v:textbox style="mso-fit-shape-to-text:t" inset="0,0,0,0">
                    <w:txbxContent>
                      <w:p w14:paraId="1BDBDFB6" w14:textId="77777777" w:rsidR="00DA632A" w:rsidRDefault="00DA632A" w:rsidP="00DA632A">
                        <w:r>
                          <w:rPr>
                            <w:rFonts w:hint="eastAsia"/>
                            <w:color w:val="24282B"/>
                            <w:sz w:val="18"/>
                            <w:szCs w:val="18"/>
                            <w:lang w:eastAsia="zh-CN"/>
                          </w:rPr>
                          <w:t>频率</w:t>
                        </w:r>
                        <w:r>
                          <w:rPr>
                            <w:color w:val="24282B"/>
                            <w:sz w:val="18"/>
                            <w:szCs w:val="18"/>
                          </w:rPr>
                          <w:t xml:space="preserve"> (GHz)</w:t>
                        </w:r>
                      </w:p>
                    </w:txbxContent>
                  </v:textbox>
                </v:rect>
                <v:rect id="Rectangle 2777" o:spid="_x0000_s1064" style="position:absolute;left:43738;top:22237;width:57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" filled="f" stroked="f">
                  <v:textbox style="mso-fit-shape-to-text:t" inset="0,0,0,0">
                    <w:txbxContent>
                      <w:p w14:paraId="7EAD04D0" w14:textId="77777777" w:rsidR="00DA632A" w:rsidRDefault="00DA632A" w:rsidP="00DA632A">
                        <w:r>
                          <w:rPr>
                            <w:color w:val="24282B"/>
                            <w:sz w:val="18"/>
                            <w:szCs w:val="18"/>
                          </w:rPr>
                          <w:t>4</w:t>
                        </w:r>
                      </w:p>
                    </w:txbxContent>
                  </v:textbox>
                </v:rect>
                <v:rect id="Rectangle 2778" o:spid="_x0000_s1065" style="position:absolute;left:46374;top:22237;width:57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" filled="f" stroked="f">
                  <v:textbox style="mso-fit-shape-to-text:t" inset="0,0,0,0">
                    <w:txbxContent>
                      <w:p w14:paraId="38639CEE" w14:textId="77777777" w:rsidR="00DA632A" w:rsidRDefault="00DA632A" w:rsidP="00DA632A">
                        <w:r>
                          <w:rPr>
                            <w:color w:val="24282B"/>
                            <w:sz w:val="18"/>
                            <w:szCs w:val="18"/>
                          </w:rPr>
                          <w:t>7</w:t>
                        </w:r>
                      </w:p>
                    </w:txbxContent>
                  </v:textbox>
                </v:rect>
                <v:rect id="Rectangle 2779" o:spid="_x0000_s1066" style="position:absolute;left:47764;top:22237;width:11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" filled="f" stroked="f">
                  <v:textbox style="mso-fit-shape-to-text:t" inset="0,0,0,0">
                    <w:txbxContent>
                      <w:p w14:paraId="63F9A869" w14:textId="77777777" w:rsidR="00DA632A" w:rsidRDefault="00DA632A" w:rsidP="00DA632A">
                        <w:r>
                          <w:rPr>
                            <w:color w:val="24282B"/>
                            <w:sz w:val="18"/>
                            <w:szCs w:val="18"/>
                          </w:rPr>
                          <w:t>10</w:t>
                        </w:r>
                      </w:p>
                    </w:txbxContent>
                  </v:textbox>
                </v:rect>
                <v:rect id="Rectangle 2780" o:spid="_x0000_s1067" style="position:absolute;left:33140;top:14782;width:1785;height:1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" filled="f" stroked="f">
                  <v:textbox style="mso-fit-shape-to-text:t" inset="0,0,0,0">
                    <w:txbxContent>
                      <w:p w14:paraId="5C7D2A2C" w14:textId="77777777" w:rsidR="00DA632A" w:rsidRDefault="00DA632A" w:rsidP="00DA632A">
                        <w:pPr>
                          <w:rPr>
                            <w:lang w:eastAsia="zh-CN"/>
                          </w:rPr>
                        </w:pPr>
                        <w:r>
                          <w:rPr>
                            <w:rFonts w:hint="eastAsia"/>
                            <w:color w:val="24282B"/>
                            <w:sz w:val="14"/>
                            <w:szCs w:val="14"/>
                            <w:lang w:eastAsia="zh-CN"/>
                          </w:rPr>
                          <w:t>实测</w:t>
                        </w:r>
                      </w:p>
                    </w:txbxContent>
                  </v:textbox>
                </v:rect>
                <v:rect id="Rectangle 2781" o:spid="_x0000_s1068" style="position:absolute;left:35991;top:16624;width:1785;height:1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" filled="f" stroked="f">
                  <v:textbox style="mso-fit-shape-to-text:t" inset="0,0,0,0">
                    <w:txbxContent>
                      <w:p w14:paraId="323EA0D3" w14:textId="77777777" w:rsidR="00DA632A" w:rsidRDefault="00DA632A" w:rsidP="00DA632A">
                        <w:pPr>
                          <w:rPr>
                            <w:lang w:eastAsia="zh-CN"/>
                          </w:rPr>
                        </w:pPr>
                        <w:r>
                          <w:rPr>
                            <w:rFonts w:hint="eastAsia"/>
                            <w:color w:val="24282B"/>
                            <w:sz w:val="14"/>
                            <w:szCs w:val="14"/>
                            <w:lang w:eastAsia="zh-CN"/>
                          </w:rPr>
                          <w:t>白天</w:t>
                        </w:r>
                      </w:p>
                    </w:txbxContent>
                  </v:textbox>
                </v:rect>
                <v:rect id="Rectangle 2782" o:spid="_x0000_s1069" style="position:absolute;left:36061;top:17938;width:1785;height:1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" filled="f" stroked="f">
                  <v:textbox style="mso-fit-shape-to-text:t" inset="0,0,0,0">
                    <w:txbxContent>
                      <w:p w14:paraId="1F581A01" w14:textId="77777777" w:rsidR="00DA632A" w:rsidRDefault="00DA632A" w:rsidP="00DA632A">
                        <w:pPr>
                          <w:rPr>
                            <w:lang w:eastAsia="zh-CN"/>
                          </w:rPr>
                        </w:pPr>
                        <w:r>
                          <w:rPr>
                            <w:rFonts w:hint="eastAsia"/>
                            <w:color w:val="24282B"/>
                            <w:sz w:val="14"/>
                            <w:szCs w:val="14"/>
                            <w:lang w:eastAsia="zh-CN"/>
                          </w:rPr>
                          <w:t>夜间</w:t>
                        </w:r>
                      </w:p>
                    </w:txbxContent>
                  </v:textbox>
                </v:rect>
                <v:rect id="Rectangle 2783" o:spid="_x0000_s1070" style="position:absolute;left:28676;top:20453;width:57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" filled="f" stroked="f">
                  <v:textbox style="mso-fit-shape-to-text:t" inset="0,0,0,0">
                    <w:txbxContent>
                      <w:p w14:paraId="6837DD10" w14:textId="77777777" w:rsidR="00DA632A" w:rsidRDefault="00DA632A" w:rsidP="00DA632A">
                        <w:r>
                          <w:rPr>
                            <w:color w:val="24282B"/>
                            <w:sz w:val="18"/>
                            <w:szCs w:val="18"/>
                          </w:rPr>
                          <w:t>1</w:t>
                        </w:r>
                      </w:p>
                    </w:txbxContent>
                  </v:textbox>
                </v:rect>
                <v:rect id="Rectangle 2784" o:spid="_x0000_s1071" style="position:absolute;left:28676;top:17310;width:57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" filled="f" stroked="f">
                  <v:textbox style="mso-fit-shape-to-text:t" inset="0,0,0,0">
                    <w:txbxContent>
                      <w:p w14:paraId="2BF79356" w14:textId="77777777" w:rsidR="00DA632A" w:rsidRDefault="00DA632A" w:rsidP="00DA632A">
                        <w:r>
                          <w:rPr>
                            <w:color w:val="24282B"/>
                            <w:sz w:val="18"/>
                            <w:szCs w:val="18"/>
                          </w:rPr>
                          <w:t>2</w:t>
                        </w:r>
                      </w:p>
                    </w:txbxContent>
                  </v:textbox>
                </v:rect>
                <v:rect id="Rectangle 2785" o:spid="_x0000_s1072" style="position:absolute;left:28676;top:14020;width:57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" filled="f" stroked="f">
                  <v:textbox style="mso-fit-shape-to-text:t" inset="0,0,0,0">
                    <w:txbxContent>
                      <w:p w14:paraId="3D1C656D" w14:textId="77777777" w:rsidR="00DA632A" w:rsidRDefault="00DA632A" w:rsidP="00DA632A">
                        <w:r>
                          <w:rPr>
                            <w:color w:val="24282B"/>
                            <w:sz w:val="18"/>
                            <w:szCs w:val="18"/>
                          </w:rPr>
                          <w:t>4</w:t>
                        </w:r>
                      </w:p>
                    </w:txbxContent>
                  </v:textbox>
                </v:rect>
                <v:rect id="Rectangle 2786" o:spid="_x0000_s1073" style="position:absolute;left:28676;top:11309;width:57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" filled="f" stroked="f">
                  <v:textbox style="mso-fit-shape-to-text:t" inset="0,0,0,0">
                    <w:txbxContent>
                      <w:p w14:paraId="14C20F0E" w14:textId="77777777" w:rsidR="00DA632A" w:rsidRDefault="00DA632A" w:rsidP="00DA632A">
                        <w:r>
                          <w:rPr>
                            <w:color w:val="24282B"/>
                            <w:sz w:val="18"/>
                            <w:szCs w:val="18"/>
                          </w:rPr>
                          <w:t>7</w:t>
                        </w:r>
                      </w:p>
                    </w:txbxContent>
                  </v:textbox>
                </v:rect>
                <v:rect id="Rectangle 2787" o:spid="_x0000_s1074" style="position:absolute;left:28092;top:9271;width:114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" filled="f" stroked="f">
                  <v:textbox style="mso-fit-shape-to-text:t" inset="0,0,0,0">
                    <w:txbxContent>
                      <w:p w14:paraId="653DFD58" w14:textId="77777777" w:rsidR="00DA632A" w:rsidRDefault="00DA632A" w:rsidP="00DA632A">
                        <w:r>
                          <w:rPr>
                            <w:color w:val="24282B"/>
                            <w:sz w:val="18"/>
                            <w:szCs w:val="18"/>
                          </w:rPr>
                          <w:t>10</w:t>
                        </w:r>
                      </w:p>
                    </w:txbxContent>
                  </v:textbox>
                </v:rect>
                <v:rect id="Rectangle 2788" o:spid="_x0000_s1075" style="position:absolute;left:28092;top:6337;width:114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" filled="f" stroked="f">
                  <v:textbox style="mso-fit-shape-to-text:t" inset="0,0,0,0">
                    <w:txbxContent>
                      <w:p w14:paraId="57432BA9" w14:textId="77777777" w:rsidR="00DA632A" w:rsidRDefault="00DA632A" w:rsidP="00DA632A">
                        <w:r>
                          <w:rPr>
                            <w:color w:val="24282B"/>
                            <w:sz w:val="18"/>
                            <w:szCs w:val="18"/>
                          </w:rPr>
                          <w:t>20</w:t>
                        </w:r>
                      </w:p>
                    </w:txbxContent>
                  </v:textbox>
                </v:rect>
                <v:rect id="Rectangle 2789" o:spid="_x0000_s1076" style="position:absolute;left:28092;top:3117;width:114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" filled="f" stroked="f">
                  <v:textbox style="mso-fit-shape-to-text:t" inset="0,0,0,0">
                    <w:txbxContent>
                      <w:p w14:paraId="544012E5" w14:textId="77777777" w:rsidR="00DA632A" w:rsidRDefault="00DA632A" w:rsidP="00DA632A">
                        <w:r>
                          <w:rPr>
                            <w:color w:val="24282B"/>
                            <w:sz w:val="18"/>
                            <w:szCs w:val="18"/>
                          </w:rPr>
                          <w:t>40</w:t>
                        </w:r>
                      </w:p>
                    </w:txbxContent>
                  </v:textbox>
                </v:rect>
                <v:rect id="Rectangle 2822" o:spid="_x0000_s1077" style="position:absolute;left:20922;top:6598;width:10675;height:22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" filled="f" stroked="f">
                  <v:textbox style="layout-flow:vertical;mso-layout-flow-alt:bottom-to-top;mso-fit-shape-to-text:t" inset="0,0,0,0">
                    <w:txbxContent>
                      <w:p w14:paraId="607D9F4C" w14:textId="77777777" w:rsidR="00DA632A" w:rsidRDefault="00DA632A" w:rsidP="00DA632A">
                        <w:pPr>
                          <w:rPr>
                            <w:lang w:eastAsia="zh-CN"/>
                          </w:rPr>
                        </w:pPr>
                        <w:r>
                          <w:rPr>
                            <w:rFonts w:hint="eastAsia"/>
                            <w:color w:val="24282B"/>
                            <w:sz w:val="18"/>
                            <w:szCs w:val="18"/>
                            <w:lang w:eastAsia="zh-CN"/>
                          </w:rPr>
                          <w:t>衰减常数</w:t>
                        </w:r>
                        <w:r>
                          <w:rPr>
                            <w:rFonts w:hint="eastAsia"/>
                            <w:color w:val="24282B"/>
                            <w:sz w:val="18"/>
                            <w:szCs w:val="18"/>
                            <w:lang w:eastAsia="zh-CN"/>
                          </w:rPr>
                          <w:t>(dB/100m)</w:t>
                        </w:r>
                      </w:p>
                    </w:txbxContent>
                  </v:textbox>
                </v:rect>
                <v:rect id="Rectangle 2824" o:spid="_x0000_s1078" style="position:absolute;left:41694;top:622;width:3562;height:1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" filled="f" stroked="f">
                  <v:textbox style="mso-fit-shape-to-text:t" inset="0,0,0,0">
                    <w:txbxContent>
                      <w:p w14:paraId="2F18C0C7" w14:textId="77777777" w:rsidR="00DA632A" w:rsidRDefault="00DA632A" w:rsidP="00DA632A">
                        <w:pPr>
                          <w:rPr>
                            <w:lang w:eastAsia="zh-CN"/>
                          </w:rPr>
                        </w:pPr>
                        <w:r>
                          <w:rPr>
                            <w:rFonts w:hint="eastAsia"/>
                            <w:color w:val="24282B"/>
                            <w:sz w:val="14"/>
                            <w:szCs w:val="14"/>
                            <w:lang w:eastAsia="zh-CN"/>
                          </w:rPr>
                          <w:t>垂直极化</w:t>
                        </w:r>
                      </w:p>
                    </w:txbxContent>
                  </v:textbox>
                </v:rect>
                <v:rect id="Rectangle 2825" o:spid="_x0000_s1079" style="position:absolute;left:42938;top:3968;width:1785;height:1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" filled="f" stroked="f">
                  <v:textbox style="mso-fit-shape-to-text:t" inset="0,0,0,0">
                    <w:txbxContent>
                      <w:p w14:paraId="4C2FC9B8" w14:textId="77777777" w:rsidR="00DA632A" w:rsidRDefault="00DA632A" w:rsidP="00DA632A">
                        <w:pPr>
                          <w:rPr>
                            <w:lang w:eastAsia="zh-CN"/>
                          </w:rPr>
                        </w:pPr>
                        <w:r>
                          <w:rPr>
                            <w:rFonts w:hint="eastAsia"/>
                            <w:color w:val="24282B"/>
                            <w:sz w:val="14"/>
                            <w:szCs w:val="14"/>
                            <w:lang w:eastAsia="zh-CN"/>
                          </w:rPr>
                          <w:t>理论</w:t>
                        </w:r>
                      </w:p>
                    </w:txbxContent>
                  </v:textbox>
                </v:rect>
                <v:rect id="Rectangle 2826" o:spid="_x0000_s1080" style="position:absolute;left:37306;top:3943;width:2025;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" filled="f" stroked="f">
                  <v:textbox style="mso-fit-shape-to-text:t" inset="0,0,0,0">
                    <w:txbxContent>
                      <w:p w14:paraId="06B1704E" w14:textId="77777777" w:rsidR="00DA632A" w:rsidRDefault="00DA632A" w:rsidP="00DA632A">
                        <w:r>
                          <w:rPr>
                            <w:color w:val="24282B"/>
                            <w:sz w:val="14"/>
                            <w:szCs w:val="14"/>
                          </w:rPr>
                          <w:t>6.4 m</w:t>
                        </w:r>
                      </w:p>
                    </w:txbxContent>
                  </v:textbox>
                </v:rect>
                <v:rect id="Rectangle 2827" o:spid="_x0000_s1081" style="position:absolute;left:34531;top:755;width:1359;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" filled="f" stroked="f">
                  <v:textbox style="mso-fit-shape-to-text:t" inset="0,0,0,0">
                    <w:txbxContent>
                      <w:p w14:paraId="628CE64D" w14:textId="77777777" w:rsidR="00DA632A" w:rsidRDefault="00DA632A" w:rsidP="00DA632A">
                        <w:r>
                          <w:rPr>
                            <w:color w:val="24282B"/>
                            <w:sz w:val="14"/>
                            <w:szCs w:val="14"/>
                          </w:rPr>
                          <w:t>3 m</w:t>
                        </w:r>
                      </w:p>
                    </w:txbxContent>
                  </v:textbox>
                </v:rect>
                <v:rect id="Rectangle 2828" o:spid="_x0000_s1082" style="position:absolute;left:49593;top:22237;width:114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" filled="f" stroked="f">
                  <v:textbox style="mso-fit-shape-to-text:t" inset="0,0,0,0">
                    <w:txbxContent>
                      <w:p w14:paraId="16391B6C" w14:textId="77777777" w:rsidR="00DA632A" w:rsidRDefault="00DA632A" w:rsidP="00DA632A">
                        <w:r>
                          <w:rPr>
                            <w:color w:val="24282B"/>
                            <w:sz w:val="18"/>
                            <w:szCs w:val="18"/>
                          </w:rPr>
                          <w:t>15</w:t>
                        </w:r>
                      </w:p>
                    </w:txbxContent>
                  </v:textbox>
                </v:rect>
                <w10:anchorlock/>
              </v:group>
            </w:pict>
          </mc:Fallback>
        </mc:AlternateContent>
      </w:r>
    </w:p>
    <w:p w14:paraId="20EC170D" w14:textId="77777777" w:rsidR="00DA632A" w:rsidRPr="00B20813" w:rsidRDefault="00DA632A" w:rsidP="00DA632A">
      <w:pPr>
        <w:pStyle w:val="Normalaftertitle"/>
        <w:ind w:firstLineChars="200" w:firstLine="480"/>
        <w:rPr>
          <w:lang w:val="en-US" w:eastAsia="zh-CN"/>
        </w:rPr>
      </w:pPr>
      <w:r>
        <w:rPr>
          <w:rFonts w:hint="eastAsia"/>
          <w:lang w:val="en-US" w:eastAsia="zh-CN"/>
        </w:rPr>
        <w:t>图</w:t>
      </w:r>
      <w:r>
        <w:rPr>
          <w:lang w:val="en-US" w:eastAsia="ja-JP"/>
        </w:rPr>
        <w:t>9</w:t>
      </w:r>
      <w:r>
        <w:rPr>
          <w:rFonts w:hint="eastAsia"/>
          <w:lang w:val="en-US" w:eastAsia="zh-CN"/>
        </w:rPr>
        <w:t>显示出波导理论适用于夜间</w:t>
      </w:r>
      <w:r>
        <w:rPr>
          <w:rFonts w:hint="eastAsia"/>
          <w:lang w:val="en-US" w:eastAsia="zh-CN"/>
        </w:rPr>
        <w:t>200 MHz</w:t>
      </w:r>
      <w:r>
        <w:rPr>
          <w:rFonts w:hint="eastAsia"/>
          <w:lang w:val="en-US" w:eastAsia="zh-CN"/>
        </w:rPr>
        <w:t>到</w:t>
      </w:r>
      <w:r>
        <w:rPr>
          <w:rFonts w:hint="eastAsia"/>
          <w:lang w:val="en-US" w:eastAsia="zh-CN"/>
        </w:rPr>
        <w:t>12 GHz</w:t>
      </w:r>
      <w:r>
        <w:rPr>
          <w:rFonts w:hint="eastAsia"/>
          <w:lang w:val="en-US" w:eastAsia="zh-CN"/>
        </w:rPr>
        <w:t>频率范围内走廊中的现实传播特性。但是，波导理论不适用于白天的现实传播特性</w:t>
      </w:r>
      <w:r>
        <w:rPr>
          <w:lang w:val="en-US" w:eastAsia="ja-JP"/>
        </w:rPr>
        <w:t>，</w:t>
      </w:r>
      <w:r>
        <w:rPr>
          <w:rFonts w:hint="eastAsia"/>
          <w:lang w:val="en-US" w:eastAsia="zh-CN"/>
        </w:rPr>
        <w:t>因为接收功率受到行进人流的衰减。</w:t>
      </w:r>
    </w:p>
    <w:p w14:paraId="1C3D18E1" w14:textId="77777777" w:rsidR="00DA632A" w:rsidRPr="00B20813" w:rsidRDefault="00DA632A" w:rsidP="00DA632A">
      <w:pPr>
        <w:ind w:firstLineChars="200" w:firstLine="480"/>
        <w:rPr>
          <w:lang w:val="en-US" w:eastAsia="zh-CN"/>
        </w:rPr>
      </w:pPr>
      <w:r>
        <w:rPr>
          <w:rFonts w:hint="eastAsia"/>
          <w:lang w:val="en-US" w:eastAsia="zh-CN"/>
        </w:rPr>
        <w:t>因此，波导理论适用于没有来自遮蔽障碍物影响的情形。</w:t>
      </w:r>
    </w:p>
    <w:p w14:paraId="6EF02A54" w14:textId="77777777" w:rsidR="00DA632A" w:rsidRPr="00B20813" w:rsidRDefault="00DA632A" w:rsidP="00DA632A">
      <w:pPr>
        <w:pStyle w:val="Heading2"/>
        <w:rPr>
          <w:lang w:val="en-US" w:eastAsia="zh-CN"/>
        </w:rPr>
      </w:pPr>
      <w:bookmarkStart w:id="21" w:name="_Toc164159063"/>
      <w:r w:rsidRPr="00B20813">
        <w:rPr>
          <w:rFonts w:hint="eastAsia"/>
          <w:lang w:val="en-US" w:eastAsia="ja-JP"/>
        </w:rPr>
        <w:t>2</w:t>
      </w:r>
      <w:r w:rsidRPr="00B20813">
        <w:rPr>
          <w:lang w:val="en-US" w:eastAsia="zh-CN"/>
        </w:rPr>
        <w:t>.</w:t>
      </w:r>
      <w:r w:rsidRPr="00B20813">
        <w:rPr>
          <w:rFonts w:hint="eastAsia"/>
          <w:lang w:val="en-US" w:eastAsia="ja-JP"/>
        </w:rPr>
        <w:t>3</w:t>
      </w:r>
      <w:r w:rsidRPr="00B20813">
        <w:rPr>
          <w:lang w:val="en-US" w:eastAsia="zh-CN"/>
        </w:rPr>
        <w:tab/>
      </w:r>
      <w:r>
        <w:rPr>
          <w:rFonts w:hint="eastAsia"/>
          <w:lang w:val="en-US" w:eastAsia="zh-CN"/>
        </w:rPr>
        <w:t>频率选择性表面材料的理论和结果</w:t>
      </w:r>
      <w:bookmarkEnd w:id="21"/>
    </w:p>
    <w:p w14:paraId="0E94DA5F" w14:textId="77777777" w:rsidR="00DA632A" w:rsidRPr="00B20813" w:rsidRDefault="00DA632A" w:rsidP="00DA632A">
      <w:pPr>
        <w:pStyle w:val="Heading3"/>
        <w:rPr>
          <w:lang w:val="en-US" w:eastAsia="zh-CN"/>
        </w:rPr>
      </w:pPr>
      <w:bookmarkStart w:id="22" w:name="_Toc164159064"/>
      <w:r w:rsidRPr="00B20813">
        <w:rPr>
          <w:rFonts w:hint="eastAsia"/>
          <w:lang w:val="en-US" w:eastAsia="ja-JP"/>
        </w:rPr>
        <w:t>2</w:t>
      </w:r>
      <w:r w:rsidRPr="00B20813">
        <w:rPr>
          <w:lang w:val="en-US" w:eastAsia="zh-CN"/>
        </w:rPr>
        <w:t>.</w:t>
      </w:r>
      <w:r w:rsidRPr="00B20813">
        <w:rPr>
          <w:rFonts w:hint="eastAsia"/>
          <w:lang w:val="en-US" w:eastAsia="ja-JP"/>
        </w:rPr>
        <w:t>3</w:t>
      </w:r>
      <w:r w:rsidRPr="00B20813">
        <w:rPr>
          <w:lang w:val="en-US" w:eastAsia="zh-CN"/>
        </w:rPr>
        <w:t>.1</w:t>
      </w:r>
      <w:r w:rsidRPr="00B20813">
        <w:rPr>
          <w:lang w:val="en-US" w:eastAsia="zh-CN"/>
        </w:rPr>
        <w:tab/>
      </w:r>
      <w:r>
        <w:rPr>
          <w:rFonts w:hint="eastAsia"/>
          <w:lang w:val="en-US" w:eastAsia="zh-CN"/>
        </w:rPr>
        <w:t>频率选择性表面</w:t>
      </w:r>
      <w:bookmarkEnd w:id="22"/>
    </w:p>
    <w:p w14:paraId="7F8A19BE" w14:textId="77777777" w:rsidR="00DA632A" w:rsidRDefault="00DA632A" w:rsidP="00DA632A">
      <w:pPr>
        <w:ind w:firstLineChars="200" w:firstLine="480"/>
        <w:jc w:val="left"/>
        <w:rPr>
          <w:lang w:val="en-US" w:eastAsia="zh-CN"/>
        </w:rPr>
      </w:pPr>
      <w:r>
        <w:rPr>
          <w:rFonts w:hint="eastAsia"/>
          <w:lang w:val="en-US" w:eastAsia="zh-CN"/>
        </w:rPr>
        <w:t>散射波功率随表面的粗糙度变化。在本节中</w:t>
      </w:r>
      <w:r>
        <w:rPr>
          <w:lang w:val="en-US" w:eastAsia="ja-JP"/>
        </w:rPr>
        <w:t>，</w:t>
      </w:r>
      <w:r>
        <w:rPr>
          <w:rFonts w:hint="eastAsia"/>
          <w:lang w:val="en-US" w:eastAsia="zh-CN"/>
        </w:rPr>
        <w:t>描述了计算来自具有圆凸起阵列表面的</w:t>
      </w:r>
      <w:proofErr w:type="gramStart"/>
      <w:r>
        <w:rPr>
          <w:rFonts w:hint="eastAsia"/>
          <w:lang w:val="en-US" w:eastAsia="zh-CN"/>
        </w:rPr>
        <w:t>散射场</w:t>
      </w:r>
      <w:proofErr w:type="gramEnd"/>
      <w:r>
        <w:rPr>
          <w:rFonts w:hint="eastAsia"/>
          <w:lang w:val="en-US" w:eastAsia="zh-CN"/>
        </w:rPr>
        <w:t>的一个理论。首先</w:t>
      </w:r>
      <w:r>
        <w:rPr>
          <w:lang w:val="en-US" w:eastAsia="ja-JP"/>
        </w:rPr>
        <w:t>，</w:t>
      </w:r>
      <w:r>
        <w:rPr>
          <w:rFonts w:hint="eastAsia"/>
          <w:lang w:val="en-US" w:eastAsia="zh-CN"/>
        </w:rPr>
        <w:t>为了特性化该表面的粗糙度，通过采用一个周期性排列圆柱体形成的圆凸起阵列定义粗糙的表面。</w:t>
      </w:r>
    </w:p>
    <w:p w14:paraId="700A86CE" w14:textId="77777777" w:rsidR="00DA632A" w:rsidRDefault="00DA632A" w:rsidP="005B779C">
      <w:pPr>
        <w:ind w:firstLineChars="200" w:firstLine="480"/>
        <w:jc w:val="left"/>
        <w:rPr>
          <w:lang w:val="en-US" w:eastAsia="zh-CN"/>
        </w:rPr>
      </w:pPr>
      <w:r>
        <w:rPr>
          <w:rFonts w:hint="eastAsia"/>
          <w:lang w:val="en-US" w:eastAsia="zh-CN"/>
        </w:rPr>
        <w:t>其次</w:t>
      </w:r>
      <w:r>
        <w:rPr>
          <w:lang w:val="en-US" w:eastAsia="ja-JP"/>
        </w:rPr>
        <w:t>，</w:t>
      </w:r>
      <w:r>
        <w:rPr>
          <w:rFonts w:hint="eastAsia"/>
          <w:lang w:val="en-US" w:eastAsia="zh-CN"/>
        </w:rPr>
        <w:t>通过采用格形求和描述一个周期性排列的散射物体以及采用</w:t>
      </w:r>
      <w:r>
        <w:rPr>
          <w:rFonts w:hint="eastAsia"/>
          <w:lang w:val="en-US" w:eastAsia="zh-CN"/>
        </w:rPr>
        <w:t>T</w:t>
      </w:r>
      <w:r>
        <w:rPr>
          <w:rFonts w:hint="eastAsia"/>
          <w:lang w:val="en-US" w:eastAsia="zh-CN"/>
        </w:rPr>
        <w:t>矩阵描述圆柱阵列来定义</w:t>
      </w:r>
      <w:proofErr w:type="gramStart"/>
      <w:r>
        <w:rPr>
          <w:rFonts w:hint="eastAsia"/>
          <w:lang w:val="en-US" w:eastAsia="zh-CN"/>
        </w:rPr>
        <w:t>散射场</w:t>
      </w:r>
      <w:proofErr w:type="gramEnd"/>
      <w:r>
        <w:rPr>
          <w:rFonts w:hint="eastAsia"/>
          <w:lang w:val="en-US" w:eastAsia="zh-CN"/>
        </w:rPr>
        <w:t>的反射系数。第三</w:t>
      </w:r>
      <w:r>
        <w:rPr>
          <w:lang w:val="en-US" w:eastAsia="ja-JP"/>
        </w:rPr>
        <w:t>，</w:t>
      </w:r>
      <w:r>
        <w:rPr>
          <w:rFonts w:hint="eastAsia"/>
          <w:lang w:val="en-US" w:eastAsia="zh-CN"/>
        </w:rPr>
        <w:t>显示了一个数值结果，它展示了来自圆凸起表面的反射的频率相关特性。最后</w:t>
      </w:r>
      <w:r>
        <w:rPr>
          <w:lang w:val="en-US" w:eastAsia="ja-JP"/>
        </w:rPr>
        <w:t>，</w:t>
      </w:r>
      <w:r>
        <w:rPr>
          <w:rFonts w:hint="eastAsia"/>
          <w:lang w:val="en-US" w:eastAsia="zh-CN"/>
        </w:rPr>
        <w:t>显示了一个实测结果来解释当在一个建筑物的表面上有一个圆凸起阵列时散射波功率随一个入射波的频率变化。</w:t>
      </w:r>
    </w:p>
    <w:p w14:paraId="5EE2858B" w14:textId="77777777" w:rsidR="00DA632A" w:rsidRPr="005B779C" w:rsidRDefault="00DA632A" w:rsidP="005B779C">
      <w:pPr>
        <w:pStyle w:val="Heading3"/>
        <w:rPr>
          <w:lang w:eastAsia="zh-CN"/>
        </w:rPr>
      </w:pPr>
      <w:bookmarkStart w:id="23" w:name="_Toc164159065"/>
      <w:r w:rsidRPr="005B779C">
        <w:rPr>
          <w:rFonts w:hint="eastAsia"/>
          <w:lang w:eastAsia="zh-CN"/>
        </w:rPr>
        <w:t>2</w:t>
      </w:r>
      <w:r w:rsidRPr="005B779C">
        <w:rPr>
          <w:lang w:eastAsia="zh-CN"/>
        </w:rPr>
        <w:t>.</w:t>
      </w:r>
      <w:r w:rsidRPr="005B779C">
        <w:rPr>
          <w:rFonts w:hint="eastAsia"/>
          <w:lang w:eastAsia="zh-CN"/>
        </w:rPr>
        <w:t>3</w:t>
      </w:r>
      <w:r w:rsidRPr="005B779C">
        <w:rPr>
          <w:lang w:eastAsia="zh-CN"/>
        </w:rPr>
        <w:t>.</w:t>
      </w:r>
      <w:r w:rsidRPr="005B779C">
        <w:rPr>
          <w:rFonts w:hint="eastAsia"/>
          <w:lang w:eastAsia="zh-CN"/>
        </w:rPr>
        <w:t>2</w:t>
      </w:r>
      <w:r w:rsidRPr="005B779C">
        <w:rPr>
          <w:lang w:eastAsia="zh-CN"/>
        </w:rPr>
        <w:tab/>
      </w:r>
      <w:r w:rsidRPr="005B779C">
        <w:rPr>
          <w:rFonts w:hint="eastAsia"/>
          <w:lang w:eastAsia="zh-CN"/>
        </w:rPr>
        <w:t>围绕圆凸起阵列表面的波传播理论</w:t>
      </w:r>
      <w:bookmarkEnd w:id="23"/>
    </w:p>
    <w:p w14:paraId="332A1750" w14:textId="77777777" w:rsidR="00DA632A" w:rsidRPr="00C3048F" w:rsidRDefault="00DA632A" w:rsidP="005B779C">
      <w:pPr>
        <w:ind w:firstLineChars="200" w:firstLine="480"/>
        <w:jc w:val="left"/>
        <w:rPr>
          <w:lang w:val="en-US" w:eastAsia="zh-CN"/>
        </w:rPr>
      </w:pPr>
      <w:r>
        <w:rPr>
          <w:rFonts w:hint="eastAsia"/>
          <w:lang w:val="en-US" w:eastAsia="zh-CN"/>
        </w:rPr>
        <w:t>通过在一个建筑物的表面上做出周期性凸起阵列</w:t>
      </w:r>
      <w:r>
        <w:rPr>
          <w:lang w:val="en-US" w:eastAsia="ja-JP"/>
        </w:rPr>
        <w:t>，</w:t>
      </w:r>
      <w:r>
        <w:rPr>
          <w:rFonts w:hint="eastAsia"/>
          <w:lang w:val="en-US" w:eastAsia="zh-CN"/>
        </w:rPr>
        <w:t>如图</w:t>
      </w:r>
      <w:r>
        <w:rPr>
          <w:rFonts w:hint="eastAsia"/>
          <w:lang w:val="en-US" w:eastAsia="ja-JP"/>
        </w:rPr>
        <w:t>1</w:t>
      </w:r>
      <w:r>
        <w:rPr>
          <w:lang w:val="en-US" w:eastAsia="ja-JP"/>
        </w:rPr>
        <w:t>0</w:t>
      </w:r>
      <w:r>
        <w:rPr>
          <w:rFonts w:hint="eastAsia"/>
          <w:lang w:val="en-US" w:eastAsia="zh-CN"/>
        </w:rPr>
        <w:t>所示</w:t>
      </w:r>
      <w:r>
        <w:rPr>
          <w:lang w:val="en-US" w:eastAsia="ja-JP"/>
        </w:rPr>
        <w:t>，</w:t>
      </w:r>
      <w:r>
        <w:rPr>
          <w:rFonts w:hint="eastAsia"/>
          <w:lang w:val="en-US" w:eastAsia="zh-CN"/>
        </w:rPr>
        <w:t>可以比对平坦表面更好地控制反射</w:t>
      </w:r>
      <w:r w:rsidRPr="000A2645">
        <w:rPr>
          <w:lang w:val="en-US" w:eastAsia="ja-JP"/>
        </w:rPr>
        <w:t>/</w:t>
      </w:r>
      <w:r>
        <w:rPr>
          <w:rFonts w:hint="eastAsia"/>
          <w:lang w:val="en-US" w:eastAsia="zh-CN"/>
        </w:rPr>
        <w:t>散射波。计算来自周期性圆柱体阵列的散射波的理论可以被用来定义围绕一个凸起阵列表面的</w:t>
      </w:r>
      <w:r>
        <w:rPr>
          <w:rFonts w:hint="eastAsia"/>
          <w:lang w:val="en-US" w:eastAsia="ja-JP"/>
        </w:rPr>
        <w:t>传播</w:t>
      </w:r>
      <w:r>
        <w:rPr>
          <w:rFonts w:hint="eastAsia"/>
          <w:lang w:val="en-US" w:eastAsia="zh-CN"/>
        </w:rPr>
        <w:t>波。</w:t>
      </w:r>
    </w:p>
    <w:p w14:paraId="70CD2E87" w14:textId="77777777" w:rsidR="00DA632A" w:rsidRPr="00B20813" w:rsidRDefault="00DA632A" w:rsidP="00DA632A">
      <w:pPr>
        <w:pStyle w:val="FigureNo"/>
        <w:rPr>
          <w:lang w:val="en-US" w:eastAsia="ja-JP"/>
        </w:rPr>
      </w:pPr>
      <w:r>
        <w:rPr>
          <w:rFonts w:hint="eastAsia"/>
          <w:lang w:val="en-US" w:eastAsia="zh-CN"/>
        </w:rPr>
        <w:lastRenderedPageBreak/>
        <w:t>图</w:t>
      </w:r>
      <w:r w:rsidRPr="00B20813">
        <w:rPr>
          <w:rFonts w:hint="eastAsia"/>
          <w:lang w:val="en-US" w:eastAsia="ja-JP"/>
        </w:rPr>
        <w:t>1</w:t>
      </w:r>
      <w:r>
        <w:rPr>
          <w:lang w:val="en-US" w:eastAsia="ja-JP"/>
        </w:rPr>
        <w:t>0</w:t>
      </w:r>
    </w:p>
    <w:p w14:paraId="0A7EE26A" w14:textId="77777777" w:rsidR="00DA632A" w:rsidRPr="00B20813" w:rsidRDefault="00DA632A" w:rsidP="00DA632A">
      <w:pPr>
        <w:pStyle w:val="Figuretitle"/>
        <w:rPr>
          <w:lang w:val="en-US" w:eastAsia="ja-JP"/>
        </w:rPr>
      </w:pPr>
      <w:r>
        <w:rPr>
          <w:rFonts w:hint="eastAsia"/>
          <w:lang w:val="en-US" w:eastAsia="zh-CN"/>
        </w:rPr>
        <w:t>圆凸起阵列的表面</w:t>
      </w:r>
    </w:p>
    <w:p w14:paraId="40C0A93E" w14:textId="3C42DC08" w:rsidR="00DA632A" w:rsidRDefault="009C0A07" w:rsidP="00DA632A">
      <w:pPr>
        <w:pStyle w:val="Figure"/>
        <w:rPr>
          <w:lang w:val="en-US" w:eastAsia="ja-JP"/>
        </w:rPr>
      </w:pPr>
      <w:r w:rsidRPr="00016E32">
        <w:rPr>
          <w:noProof/>
          <w:lang w:eastAsia="ja-JP"/>
        </w:rPr>
        <w:drawing>
          <wp:inline distT="0" distB="0" distL="0" distR="0" wp14:anchorId="6BFFEF74" wp14:editId="54921918">
            <wp:extent cx="2139700" cy="1938532"/>
            <wp:effectExtent l="0" t="0" r="0" b="5080"/>
            <wp:docPr id="424680494" name="Picture 42468049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139700" cy="1938532"/>
                    </a:xfrm>
                    <a:prstGeom prst="rect">
                      <a:avLst/>
                    </a:prstGeom>
                  </pic:spPr>
                </pic:pic>
              </a:graphicData>
            </a:graphic>
          </wp:inline>
        </w:drawing>
      </w:r>
    </w:p>
    <w:p w14:paraId="3A2973DC" w14:textId="77777777" w:rsidR="00DA632A" w:rsidRPr="00B20813" w:rsidRDefault="00DA632A" w:rsidP="00DA632A">
      <w:pPr>
        <w:pStyle w:val="FigureNo"/>
        <w:rPr>
          <w:lang w:val="en-US" w:eastAsia="ja-JP"/>
        </w:rPr>
      </w:pPr>
      <w:r>
        <w:rPr>
          <w:rFonts w:hint="eastAsia"/>
          <w:lang w:val="en-US" w:eastAsia="zh-CN"/>
        </w:rPr>
        <w:t>图</w:t>
      </w:r>
      <w:r w:rsidRPr="001A2708">
        <w:rPr>
          <w:rFonts w:hint="eastAsia"/>
          <w:lang w:eastAsia="zh-CN"/>
        </w:rPr>
        <w:t>11</w:t>
      </w:r>
    </w:p>
    <w:p w14:paraId="634E8B92" w14:textId="77777777" w:rsidR="00DA632A" w:rsidRPr="00B20813" w:rsidRDefault="00DA632A" w:rsidP="00DA632A">
      <w:pPr>
        <w:pStyle w:val="Figuretitle"/>
        <w:rPr>
          <w:lang w:val="en-US" w:eastAsia="ja-JP"/>
        </w:rPr>
      </w:pPr>
      <w:r>
        <w:rPr>
          <w:rFonts w:hint="eastAsia"/>
          <w:lang w:val="en-US" w:eastAsia="zh-CN"/>
        </w:rPr>
        <w:t>一个周期性圆柱体阵列的几何图形</w:t>
      </w:r>
    </w:p>
    <w:p w14:paraId="574D5946" w14:textId="507F2460" w:rsidR="00DA632A" w:rsidRDefault="009C0A07" w:rsidP="00DA632A">
      <w:pPr>
        <w:pStyle w:val="Figure"/>
        <w:rPr>
          <w:lang w:val="en-US" w:eastAsia="ja-JP"/>
        </w:rPr>
      </w:pPr>
      <w:r w:rsidRPr="00016E32">
        <w:rPr>
          <w:noProof/>
          <w:lang w:eastAsia="ja-JP"/>
        </w:rPr>
        <w:drawing>
          <wp:inline distT="0" distB="0" distL="0" distR="0" wp14:anchorId="38A36971" wp14:editId="7010E379">
            <wp:extent cx="3499111" cy="1825756"/>
            <wp:effectExtent l="0" t="0" r="6350" b="3175"/>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ogo&#10;&#10;Description automatically generated"/>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3499111" cy="1825756"/>
                    </a:xfrm>
                    <a:prstGeom prst="rect">
                      <a:avLst/>
                    </a:prstGeom>
                  </pic:spPr>
                </pic:pic>
              </a:graphicData>
            </a:graphic>
          </wp:inline>
        </w:drawing>
      </w:r>
    </w:p>
    <w:p w14:paraId="4D66A839" w14:textId="77777777" w:rsidR="00DA632A" w:rsidRDefault="00DA632A" w:rsidP="00DA632A">
      <w:pPr>
        <w:spacing w:before="0"/>
        <w:ind w:firstLineChars="200" w:firstLine="480"/>
        <w:rPr>
          <w:lang w:val="en-US" w:eastAsia="zh-CN"/>
        </w:rPr>
      </w:pPr>
      <w:r>
        <w:rPr>
          <w:rFonts w:hint="eastAsia"/>
          <w:lang w:val="en-US" w:eastAsia="zh-CN"/>
        </w:rPr>
        <w:t>当如图</w:t>
      </w:r>
      <w:r>
        <w:rPr>
          <w:rFonts w:hint="eastAsia"/>
          <w:lang w:val="en-US" w:eastAsia="zh-CN"/>
        </w:rPr>
        <w:t>11</w:t>
      </w:r>
      <w:r>
        <w:rPr>
          <w:rFonts w:hint="eastAsia"/>
          <w:lang w:val="en-US" w:eastAsia="zh-CN"/>
        </w:rPr>
        <w:t>中所示将相同的圆柱体周期性地排列在一个</w:t>
      </w:r>
      <w:r w:rsidRPr="00966092">
        <w:rPr>
          <w:rFonts w:hint="eastAsia"/>
          <w:i/>
          <w:lang w:val="en-US" w:eastAsia="zh-CN"/>
        </w:rPr>
        <w:t>x</w:t>
      </w:r>
      <w:r>
        <w:rPr>
          <w:rFonts w:hint="eastAsia"/>
          <w:lang w:val="en-US" w:eastAsia="zh-CN"/>
        </w:rPr>
        <w:t>轴上时</w:t>
      </w:r>
      <w:r>
        <w:rPr>
          <w:rFonts w:hint="eastAsia"/>
          <w:lang w:val="en-US" w:eastAsia="ja-JP"/>
        </w:rPr>
        <w:t>，</w:t>
      </w:r>
      <w:r w:rsidRPr="006E4422">
        <w:rPr>
          <w:rFonts w:hint="eastAsia"/>
          <w:i/>
          <w:lang w:val="en-US" w:eastAsia="ja-JP"/>
        </w:rPr>
        <w:t>k</w:t>
      </w:r>
      <w:r w:rsidRPr="006E4422">
        <w:rPr>
          <w:rFonts w:ascii="Symbol" w:hAnsi="Symbol"/>
          <w:i/>
          <w:vertAlign w:val="subscript"/>
          <w:lang w:val="en-US" w:eastAsia="ja-JP"/>
        </w:rPr>
        <w:t></w:t>
      </w:r>
      <w:r>
        <w:rPr>
          <w:rFonts w:hint="eastAsia"/>
          <w:lang w:val="en-US" w:eastAsia="ja-JP"/>
        </w:rPr>
        <w:t>&gt; 0</w:t>
      </w:r>
      <w:r>
        <w:rPr>
          <w:rFonts w:hint="eastAsia"/>
          <w:lang w:val="en-US" w:eastAsia="zh-CN"/>
        </w:rPr>
        <w:t>的第</w:t>
      </w:r>
      <w:r w:rsidRPr="00296D4F">
        <w:rPr>
          <w:rFonts w:ascii="Symbol" w:hAnsi="Symbol"/>
          <w:i/>
          <w:lang w:val="en-US" w:eastAsia="ja-JP"/>
        </w:rPr>
        <w:t></w:t>
      </w:r>
      <w:proofErr w:type="gramStart"/>
      <w:r>
        <w:rPr>
          <w:rFonts w:hint="eastAsia"/>
          <w:lang w:val="en-US" w:eastAsia="zh-CN"/>
        </w:rPr>
        <w:t>阶传播模</w:t>
      </w:r>
      <w:proofErr w:type="gramEnd"/>
      <w:r>
        <w:rPr>
          <w:rFonts w:hint="eastAsia"/>
          <w:lang w:val="en-US" w:eastAsia="zh-CN"/>
        </w:rPr>
        <w:t>的功率反射系数</w:t>
      </w:r>
      <w:r>
        <w:rPr>
          <w:i/>
          <w:lang w:val="en-US" w:eastAsia="ja-JP"/>
        </w:rPr>
        <w:t>R</w:t>
      </w:r>
      <w:r>
        <w:rPr>
          <w:rFonts w:ascii="Symbol" w:hAnsi="Symbol"/>
          <w:i/>
          <w:vertAlign w:val="subscript"/>
          <w:lang w:val="en-US" w:eastAsia="ja-JP"/>
        </w:rPr>
        <w:t></w:t>
      </w:r>
      <w:r>
        <w:rPr>
          <w:rFonts w:hint="eastAsia"/>
          <w:lang w:val="en-US" w:eastAsia="zh-CN"/>
        </w:rPr>
        <w:t>给出如下：</w:t>
      </w:r>
    </w:p>
    <w:p w14:paraId="76506BB8" w14:textId="77777777" w:rsidR="00DA632A" w:rsidRDefault="00DA632A" w:rsidP="00DA632A">
      <w:pPr>
        <w:pStyle w:val="Blanc"/>
        <w:rPr>
          <w:lang w:eastAsia="ja-JP"/>
        </w:rPr>
      </w:pPr>
    </w:p>
    <w:p w14:paraId="064169F5" w14:textId="77777777" w:rsidR="00DA632A" w:rsidRPr="005704A9" w:rsidRDefault="00DA632A" w:rsidP="00DA632A">
      <w:pPr>
        <w:pStyle w:val="Equation"/>
        <w:rPr>
          <w:lang w:val="it-IT" w:eastAsia="ja-JP"/>
        </w:rPr>
      </w:pPr>
      <w:r>
        <w:rPr>
          <w:lang w:val="en-US" w:eastAsia="ja-JP"/>
        </w:rPr>
        <w:tab/>
      </w:r>
      <w:r>
        <w:rPr>
          <w:lang w:val="en-US" w:eastAsia="ja-JP"/>
        </w:rPr>
        <w:tab/>
      </w:r>
      <m:oMath>
        <m:sSub>
          <m:sSubPr>
            <m:ctrlPr>
              <w:rPr>
                <w:rFonts w:ascii="Cambria Math" w:hAnsi="Cambria Math"/>
                <w:lang w:val="en-US" w:eastAsia="ja-JP"/>
              </w:rPr>
            </m:ctrlPr>
          </m:sSubPr>
          <m:e>
            <m:r>
              <w:rPr>
                <w:rFonts w:ascii="Cambria Math" w:hAnsi="Cambria Math"/>
                <w:lang w:val="en-US" w:eastAsia="ja-JP"/>
              </w:rPr>
              <m:t>R</m:t>
            </m:r>
          </m:e>
          <m:sub>
            <m:r>
              <w:rPr>
                <w:rFonts w:ascii="Cambria Math" w:hAnsi="Cambria Math"/>
                <w:lang w:val="en-US" w:eastAsia="ja-JP"/>
              </w:rPr>
              <m:t>ν</m:t>
            </m:r>
          </m:sub>
        </m:sSub>
        <m:r>
          <m:rPr>
            <m:sty m:val="p"/>
          </m:rPr>
          <w:rPr>
            <w:rFonts w:ascii="Cambria Math" w:hAnsi="Cambria Math"/>
            <w:lang w:val="it-IT" w:eastAsia="ja-JP"/>
          </w:rPr>
          <m:t>=</m:t>
        </m:r>
        <m:f>
          <m:fPr>
            <m:ctrlPr>
              <w:rPr>
                <w:rFonts w:ascii="Cambria Math" w:hAnsi="Cambria Math"/>
                <w:lang w:val="en-US" w:eastAsia="ja-JP"/>
              </w:rPr>
            </m:ctrlPr>
          </m:fPr>
          <m:num>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num>
          <m:den>
            <m:sSub>
              <m:sSubPr>
                <m:ctrlPr>
                  <w:rPr>
                    <w:rFonts w:ascii="Cambria Math" w:hAnsi="Cambria Math"/>
                    <w:lang w:val="en-US" w:eastAsia="ja-JP"/>
                  </w:rPr>
                </m:ctrlPr>
              </m:sSubPr>
              <m:e>
                <m:r>
                  <m:rPr>
                    <m:sty m:val="p"/>
                  </m:rPr>
                  <w:rPr>
                    <w:rFonts w:ascii="Cambria Math" w:hAnsi="Cambria Math"/>
                    <w:lang w:val="it-IT" w:eastAsia="ja-JP"/>
                  </w:rPr>
                  <m:t>k</m:t>
                </m:r>
              </m:e>
              <m:sub>
                <m:r>
                  <m:rPr>
                    <m:sty m:val="p"/>
                  </m:rPr>
                  <w:rPr>
                    <w:rFonts w:ascii="Cambria Math" w:hAnsi="Cambria Math"/>
                    <w:lang w:val="it-IT" w:eastAsia="ja-JP"/>
                  </w:rPr>
                  <m:t>0</m:t>
                </m:r>
              </m:sub>
            </m:sSub>
            <m:func>
              <m:funcPr>
                <m:ctrlPr>
                  <w:rPr>
                    <w:rFonts w:ascii="Cambria Math" w:hAnsi="Cambria Math"/>
                    <w:lang w:val="en-US" w:eastAsia="ja-JP"/>
                  </w:rPr>
                </m:ctrlPr>
              </m:funcPr>
              <m:fName>
                <m:r>
                  <m:rPr>
                    <m:sty m:val="p"/>
                  </m:rPr>
                  <w:rPr>
                    <w:rFonts w:ascii="Cambria Math" w:hAnsi="Cambria Math"/>
                    <w:lang w:val="it-IT"/>
                  </w:rPr>
                  <m:t>sin</m:t>
                </m:r>
              </m:fName>
              <m:e>
                <m:sSup>
                  <m:sSupPr>
                    <m:ctrlPr>
                      <w:rPr>
                        <w:rFonts w:ascii="Cambria Math" w:hAnsi="Cambria Math"/>
                        <w:lang w:val="en-US" w:eastAsia="ja-JP"/>
                      </w:rPr>
                    </m:ctrlPr>
                  </m:sSupPr>
                  <m:e>
                    <m:r>
                      <m:rPr>
                        <m:sty m:val="p"/>
                      </m:rPr>
                      <w:rPr>
                        <w:rFonts w:ascii="Cambria Math" w:hAnsi="Cambria Math"/>
                        <w:lang w:val="en-US" w:eastAsia="ja-JP"/>
                      </w:rPr>
                      <m:t>φ</m:t>
                    </m:r>
                  </m:e>
                  <m:sup>
                    <m:r>
                      <m:rPr>
                        <m:nor/>
                      </m:rPr>
                      <w:rPr>
                        <w:rFonts w:hint="eastAsia"/>
                        <w:lang w:val="it-IT" w:eastAsia="ja-JP"/>
                      </w:rPr>
                      <m:t>in</m:t>
                    </m:r>
                  </m:sup>
                </m:sSup>
              </m:e>
            </m:func>
          </m:den>
        </m:f>
        <m:sSup>
          <m:sSupPr>
            <m:ctrlPr>
              <w:rPr>
                <w:rFonts w:ascii="Cambria Math" w:hAnsi="Cambria Math"/>
                <w:lang w:val="en-US" w:eastAsia="ja-JP"/>
              </w:rPr>
            </m:ctrlPr>
          </m:sSupPr>
          <m:e>
            <m:d>
              <m:dPr>
                <m:begChr m:val="|"/>
                <m:endChr m:val="|"/>
                <m:ctrlPr>
                  <w:rPr>
                    <w:rFonts w:ascii="Cambria Math" w:hAnsi="Cambria Math"/>
                    <w:lang w:val="en-US" w:eastAsia="ja-JP"/>
                  </w:rPr>
                </m:ctrlPr>
              </m:dPr>
              <m:e>
                <m:sSubSup>
                  <m:sSubSupPr>
                    <m:ctrlPr>
                      <w:rPr>
                        <w:rFonts w:ascii="Cambria Math" w:hAnsi="Cambria Math"/>
                        <w:lang w:val="en-US" w:eastAsia="ja-JP"/>
                      </w:rPr>
                    </m:ctrlPr>
                  </m:sSubSupPr>
                  <m:e>
                    <m:r>
                      <m:rPr>
                        <m:sty m:val="bi"/>
                      </m:rPr>
                      <w:rPr>
                        <w:rFonts w:ascii="Cambria Math" w:hAnsi="Cambria Math"/>
                        <w:lang w:val="en-US" w:eastAsia="ja-JP"/>
                      </w:rPr>
                      <m:t>p</m:t>
                    </m:r>
                  </m:e>
                  <m:sub>
                    <m:r>
                      <w:rPr>
                        <w:rFonts w:ascii="Cambria Math" w:hAnsi="Cambria Math"/>
                        <w:lang w:val="en-US" w:eastAsia="ja-JP"/>
                      </w:rPr>
                      <m:t>ν</m:t>
                    </m:r>
                  </m:sub>
                  <m:sup>
                    <m:r>
                      <w:rPr>
                        <w:rFonts w:ascii="Cambria Math" w:hAnsi="Cambria Math"/>
                        <w:lang w:val="en-US" w:eastAsia="ja-JP"/>
                      </w:rPr>
                      <m:t>T</m:t>
                    </m:r>
                  </m:sup>
                </m:sSubSup>
                <m:r>
                  <m:rPr>
                    <m:sty m:val="p"/>
                  </m:rPr>
                  <w:rPr>
                    <w:rFonts w:ascii="Cambria Math" w:hAnsi="Cambria Math"/>
                    <w:lang w:val="it-IT" w:eastAsia="ja-JP"/>
                  </w:rPr>
                  <m:t>∙</m:t>
                </m:r>
                <m:sSubSup>
                  <m:sSubSupPr>
                    <m:ctrlPr>
                      <w:rPr>
                        <w:rFonts w:ascii="Cambria Math" w:hAnsi="Cambria Math"/>
                        <w:lang w:val="en-US" w:eastAsia="ja-JP"/>
                      </w:rPr>
                    </m:ctrlPr>
                  </m:sSubSupPr>
                  <m:e>
                    <m:r>
                      <m:rPr>
                        <m:sty m:val="bi"/>
                      </m:rPr>
                      <w:rPr>
                        <w:rFonts w:ascii="Cambria Math" w:hAnsi="Cambria Math" w:hint="eastAsia"/>
                        <w:lang w:val="en-US" w:eastAsia="ja-JP"/>
                      </w:rPr>
                      <m:t>a</m:t>
                    </m:r>
                  </m:e>
                  <m:sub>
                    <m:r>
                      <m:rPr>
                        <m:sty m:val="p"/>
                      </m:rPr>
                      <w:rPr>
                        <w:rFonts w:ascii="Cambria Math" w:hAnsi="Cambria Math"/>
                        <w:lang w:val="it-IT" w:eastAsia="ja-JP"/>
                      </w:rPr>
                      <m:t>0</m:t>
                    </m:r>
                  </m:sub>
                  <m:sup>
                    <m:r>
                      <m:rPr>
                        <m:sty m:val="p"/>
                      </m:rPr>
                      <w:rPr>
                        <w:rFonts w:ascii="Cambria Math" w:hAnsi="Cambria Math"/>
                        <w:lang w:val="it-IT" w:eastAsia="ja-JP"/>
                      </w:rPr>
                      <m:t>sc</m:t>
                    </m:r>
                  </m:sup>
                </m:sSubSup>
              </m:e>
            </m:d>
          </m:e>
          <m:sup>
            <m:r>
              <m:rPr>
                <m:sty m:val="p"/>
              </m:rPr>
              <w:rPr>
                <w:rFonts w:ascii="Cambria Math" w:hAnsi="Cambria Math"/>
                <w:lang w:val="it-IT" w:eastAsia="ja-JP"/>
              </w:rPr>
              <m:t>2</m:t>
            </m:r>
          </m:sup>
        </m:sSup>
      </m:oMath>
      <w:r w:rsidRPr="005704A9">
        <w:rPr>
          <w:lang w:val="it-IT" w:eastAsia="ja-JP"/>
        </w:rPr>
        <w:tab/>
      </w:r>
      <w:r w:rsidRPr="005704A9">
        <w:rPr>
          <w:rFonts w:hint="eastAsia"/>
          <w:lang w:val="it-IT" w:eastAsia="ja-JP"/>
        </w:rPr>
        <w:t>(</w:t>
      </w:r>
      <w:r w:rsidRPr="005704A9">
        <w:rPr>
          <w:lang w:val="it-IT" w:eastAsia="ja-JP"/>
        </w:rPr>
        <w:t>51</w:t>
      </w:r>
      <w:r w:rsidRPr="005704A9">
        <w:rPr>
          <w:rFonts w:hint="eastAsia"/>
          <w:lang w:val="it-IT" w:eastAsia="ja-JP"/>
        </w:rPr>
        <w:t>)</w:t>
      </w:r>
    </w:p>
    <w:p w14:paraId="168A9614" w14:textId="77777777" w:rsidR="00DA632A" w:rsidRPr="00176869" w:rsidRDefault="00DA632A" w:rsidP="007F1543">
      <w:pPr>
        <w:keepNext/>
        <w:keepLines/>
        <w:ind w:firstLineChars="200" w:firstLine="480"/>
        <w:rPr>
          <w:kern w:val="2"/>
          <w:lang w:val="en-US" w:eastAsia="zh-CN"/>
        </w:rPr>
      </w:pPr>
      <w:r>
        <w:rPr>
          <w:rFonts w:hint="eastAsia"/>
          <w:kern w:val="2"/>
          <w:lang w:val="en-US" w:eastAsia="zh-CN"/>
        </w:rPr>
        <w:t>其中，</w:t>
      </w:r>
      <w:r w:rsidRPr="006E4422">
        <w:rPr>
          <w:rFonts w:hint="eastAsia"/>
          <w:i/>
          <w:kern w:val="2"/>
          <w:lang w:val="en-US" w:eastAsia="ja-JP"/>
        </w:rPr>
        <w:t>k</w:t>
      </w:r>
      <w:r w:rsidRPr="00BD65B3">
        <w:rPr>
          <w:kern w:val="2"/>
          <w:vertAlign w:val="subscript"/>
          <w:lang w:val="en-US" w:eastAsia="ja-JP"/>
        </w:rPr>
        <w:t>0</w:t>
      </w:r>
      <w:r w:rsidRPr="00BD65B3">
        <w:rPr>
          <w:rFonts w:hint="eastAsia"/>
          <w:kern w:val="2"/>
          <w:lang w:val="en-US" w:eastAsia="ja-JP"/>
        </w:rPr>
        <w:t>=</w:t>
      </w:r>
      <w:r>
        <w:rPr>
          <w:rFonts w:hint="eastAsia"/>
          <w:kern w:val="2"/>
          <w:lang w:val="en-US" w:eastAsia="ja-JP"/>
        </w:rPr>
        <w:t xml:space="preserve"> 2</w:t>
      </w:r>
      <w:r w:rsidRPr="00BD65B3">
        <w:rPr>
          <w:rFonts w:ascii="Symbol" w:hAnsi="Symbol"/>
          <w:kern w:val="2"/>
          <w:lang w:val="en-US" w:eastAsia="ja-JP"/>
        </w:rPr>
        <w:t></w:t>
      </w:r>
      <w:r>
        <w:rPr>
          <w:rFonts w:ascii="Symbol" w:hAnsi="Symbol"/>
          <w:kern w:val="2"/>
          <w:lang w:val="en-US" w:eastAsia="ja-JP"/>
        </w:rPr>
        <w:t></w:t>
      </w:r>
      <w:r>
        <w:rPr>
          <w:rFonts w:ascii="Symbol" w:hAnsi="Symbol"/>
          <w:kern w:val="2"/>
          <w:lang w:val="en-US" w:eastAsia="ja-JP"/>
        </w:rPr>
        <w:t></w:t>
      </w:r>
      <w:r>
        <w:rPr>
          <w:rFonts w:ascii="Symbol" w:hAnsi="Symbol"/>
          <w:kern w:val="2"/>
          <w:lang w:val="en-US" w:eastAsia="ja-JP"/>
        </w:rPr>
        <w:t></w:t>
      </w:r>
      <w:r>
        <w:rPr>
          <w:rFonts w:ascii="Symbol" w:hAnsi="Symbol"/>
          <w:kern w:val="2"/>
          <w:lang w:val="en-US" w:eastAsia="ja-JP"/>
        </w:rPr>
        <w:t></w:t>
      </w:r>
      <w:r w:rsidRPr="00BD65B3">
        <w:rPr>
          <w:kern w:val="2"/>
          <w:vertAlign w:val="subscript"/>
          <w:lang w:val="en-US" w:eastAsia="ja-JP"/>
        </w:rPr>
        <w:t>0</w:t>
      </w:r>
      <w:r>
        <w:rPr>
          <w:rFonts w:hint="eastAsia"/>
          <w:kern w:val="2"/>
          <w:lang w:val="en-US" w:eastAsia="ja-JP"/>
        </w:rPr>
        <w:t>，</w:t>
      </w:r>
      <w:r>
        <w:rPr>
          <w:rFonts w:ascii="Symbol" w:hAnsi="Symbol"/>
          <w:kern w:val="2"/>
          <w:lang w:val="en-US" w:eastAsia="ja-JP"/>
        </w:rPr>
        <w:t></w:t>
      </w:r>
      <w:r w:rsidRPr="00BD65B3">
        <w:rPr>
          <w:kern w:val="2"/>
          <w:vertAlign w:val="subscript"/>
          <w:lang w:val="en-US" w:eastAsia="ja-JP"/>
        </w:rPr>
        <w:t>0</w:t>
      </w:r>
      <w:r>
        <w:rPr>
          <w:rFonts w:hint="eastAsia"/>
          <w:kern w:val="2"/>
          <w:lang w:val="en-US" w:eastAsia="zh-CN"/>
        </w:rPr>
        <w:t>是以角度</w:t>
      </w:r>
      <w:r>
        <w:rPr>
          <w:kern w:val="2"/>
          <w:lang w:val="en-US" w:eastAsia="ja-JP"/>
        </w:rPr>
        <w:sym w:font="Symbol" w:char="F06A"/>
      </w:r>
      <w:r w:rsidRPr="007264D7">
        <w:rPr>
          <w:i/>
          <w:iCs/>
          <w:kern w:val="2"/>
          <w:vertAlign w:val="superscript"/>
          <w:lang w:val="en-US" w:eastAsia="ja-JP"/>
        </w:rPr>
        <w:t>in</w:t>
      </w:r>
      <w:r>
        <w:rPr>
          <w:rFonts w:hint="eastAsia"/>
          <w:kern w:val="2"/>
          <w:lang w:val="en-US" w:eastAsia="zh-CN"/>
        </w:rPr>
        <w:t>入射波的波长。在公式（</w:t>
      </w:r>
      <w:r>
        <w:rPr>
          <w:rFonts w:hint="eastAsia"/>
          <w:kern w:val="2"/>
          <w:lang w:val="en-US" w:eastAsia="ja-JP"/>
        </w:rPr>
        <w:t>79</w:t>
      </w:r>
      <w:r>
        <w:rPr>
          <w:rFonts w:hint="eastAsia"/>
          <w:kern w:val="2"/>
          <w:lang w:val="en-US" w:eastAsia="zh-CN"/>
        </w:rPr>
        <w:t>）中</w:t>
      </w:r>
      <w:r>
        <w:rPr>
          <w:rFonts w:hint="eastAsia"/>
          <w:kern w:val="2"/>
          <w:lang w:val="en-US" w:eastAsia="ja-JP"/>
        </w:rPr>
        <w:t>，</w:t>
      </w:r>
      <w:r>
        <w:rPr>
          <w:rFonts w:hint="eastAsia"/>
          <w:kern w:val="2"/>
          <w:lang w:val="en-US" w:eastAsia="zh-CN"/>
        </w:rPr>
        <w:t>得到</w:t>
      </w:r>
      <m:oMath>
        <m:sSubSup>
          <m:sSubSupPr>
            <m:ctrlPr>
              <w:rPr>
                <w:rFonts w:ascii="Cambria Math" w:hAnsi="Cambria Math"/>
                <w:i/>
                <w:kern w:val="2"/>
                <w:lang w:val="en-US" w:eastAsia="ja-JP"/>
              </w:rPr>
            </m:ctrlPr>
          </m:sSubSupPr>
          <m:e>
            <m:r>
              <m:rPr>
                <m:sty m:val="bi"/>
              </m:rPr>
              <w:rPr>
                <w:rFonts w:ascii="Cambria Math" w:hAnsi="Cambria Math"/>
                <w:kern w:val="2"/>
                <w:lang w:val="en-US" w:eastAsia="ja-JP"/>
              </w:rPr>
              <m:t>p</m:t>
            </m:r>
          </m:e>
          <m:sub>
            <m:r>
              <w:rPr>
                <w:rFonts w:ascii="Cambria Math" w:hAnsi="Cambria Math"/>
                <w:kern w:val="2"/>
                <w:lang w:val="en-US" w:eastAsia="ja-JP"/>
              </w:rPr>
              <m:t>ν</m:t>
            </m:r>
          </m:sub>
          <m:sup>
            <m:r>
              <w:rPr>
                <w:rFonts w:ascii="Cambria Math" w:hAnsi="Cambria Math"/>
                <w:kern w:val="2"/>
                <w:lang w:val="en-US" w:eastAsia="ja-JP"/>
              </w:rPr>
              <m:t>T</m:t>
            </m:r>
          </m:sup>
        </m:sSubSup>
      </m:oMath>
      <w:r>
        <w:rPr>
          <w:kern w:val="2"/>
          <w:lang w:val="en-US" w:eastAsia="ja-JP"/>
        </w:rPr>
        <w:t> </w:t>
      </w:r>
      <w:r>
        <w:rPr>
          <w:rFonts w:hint="eastAsia"/>
          <w:kern w:val="2"/>
          <w:lang w:val="en-US" w:eastAsia="zh-CN"/>
        </w:rPr>
        <w:t>和</w:t>
      </w:r>
      <m:oMath>
        <m:sSubSup>
          <m:sSubSupPr>
            <m:ctrlPr>
              <w:rPr>
                <w:rFonts w:ascii="Cambria Math" w:hAnsi="Cambria Math"/>
                <w:i/>
                <w:kern w:val="2"/>
                <w:lang w:val="en-US" w:eastAsia="ja-JP"/>
              </w:rPr>
            </m:ctrlPr>
          </m:sSubSupPr>
          <m:e>
            <m:r>
              <m:rPr>
                <m:sty m:val="bi"/>
              </m:rPr>
              <w:rPr>
                <w:rFonts w:ascii="Cambria Math" w:hAnsi="Cambria Math" w:hint="eastAsia"/>
                <w:kern w:val="2"/>
                <w:lang w:val="en-US" w:eastAsia="ja-JP"/>
              </w:rPr>
              <m:t>a</m:t>
            </m:r>
          </m:e>
          <m:sub>
            <m:r>
              <w:rPr>
                <w:rFonts w:ascii="Cambria Math" w:hAnsi="Cambria Math"/>
                <w:kern w:val="2"/>
                <w:lang w:val="en-US" w:eastAsia="ja-JP"/>
              </w:rPr>
              <m:t>0</m:t>
            </m:r>
          </m:sub>
          <m:sup>
            <m:r>
              <m:rPr>
                <m:sty m:val="p"/>
              </m:rPr>
              <w:rPr>
                <w:rFonts w:ascii="Cambria Math" w:hAnsi="Cambria Math"/>
                <w:kern w:val="2"/>
                <w:lang w:val="en-US" w:eastAsia="ja-JP"/>
              </w:rPr>
              <m:t>sc</m:t>
            </m:r>
          </m:sup>
        </m:sSubSup>
      </m:oMath>
      <w:r>
        <w:rPr>
          <w:rFonts w:hint="eastAsia"/>
          <w:kern w:val="2"/>
          <w:lang w:val="en-US" w:eastAsia="zh-CN"/>
        </w:rPr>
        <w:t>如下：</w:t>
      </w:r>
    </w:p>
    <w:p w14:paraId="5DAC27F9" w14:textId="77777777" w:rsidR="00DA632A" w:rsidRDefault="00DA632A" w:rsidP="00DA632A">
      <w:pPr>
        <w:pStyle w:val="Blanc"/>
        <w:rPr>
          <w:lang w:eastAsia="ja-JP"/>
        </w:rPr>
      </w:pPr>
    </w:p>
    <w:p w14:paraId="308669D4" w14:textId="77777777" w:rsidR="00DA632A" w:rsidRDefault="00DA632A" w:rsidP="00DA632A">
      <w:pPr>
        <w:pStyle w:val="Equation"/>
        <w:rPr>
          <w:lang w:val="en-US" w:eastAsia="ja-JP"/>
        </w:rPr>
      </w:pPr>
      <w:r>
        <w:rPr>
          <w:lang w:val="en-US" w:eastAsia="ja-JP"/>
        </w:rPr>
        <w:tab/>
      </w:r>
      <w:r>
        <w:rPr>
          <w:lang w:val="en-US" w:eastAsia="ja-JP"/>
        </w:rPr>
        <w:tab/>
      </w:r>
      <m:oMath>
        <m:sSub>
          <m:sSubPr>
            <m:ctrlPr>
              <w:rPr>
                <w:rFonts w:ascii="Cambria Math" w:hAnsi="Cambria Math"/>
                <w:lang w:val="en-US" w:eastAsia="ja-JP"/>
              </w:rPr>
            </m:ctrlPr>
          </m:sSubPr>
          <m:e>
            <m:r>
              <m:rPr>
                <m:sty m:val="bi"/>
              </m:rPr>
              <w:rPr>
                <w:rFonts w:ascii="Cambria Math" w:hAnsi="Cambria Math"/>
                <w:lang w:val="en-US" w:eastAsia="ja-JP"/>
              </w:rPr>
              <m:t>p</m:t>
            </m:r>
          </m:e>
          <m:sub>
            <m:r>
              <w:rPr>
                <w:rFonts w:ascii="Cambria Math" w:hAnsi="Cambria Math"/>
                <w:lang w:val="en-US" w:eastAsia="ja-JP"/>
              </w:rPr>
              <m:t>ν</m:t>
            </m:r>
          </m:sub>
        </m:sSub>
        <m:r>
          <m:rPr>
            <m:sty m:val="p"/>
          </m:rPr>
          <w:rPr>
            <w:rFonts w:ascii="Cambria Math" w:hAnsi="Cambria Math"/>
            <w:lang w:val="en-US" w:eastAsia="ja-JP"/>
          </w:rPr>
          <m:t>=</m:t>
        </m:r>
        <m:d>
          <m:dPr>
            <m:begChr m:val="["/>
            <m:endChr m:val="]"/>
            <m:ctrlPr>
              <w:rPr>
                <w:rFonts w:ascii="Cambria Math" w:hAnsi="Cambria Math"/>
                <w:lang w:val="en-US" w:eastAsia="ja-JP"/>
              </w:rPr>
            </m:ctrlPr>
          </m:dPr>
          <m:e>
            <m:eqArr>
              <m:eqArrPr>
                <m:ctrlPr>
                  <w:rPr>
                    <w:rFonts w:ascii="Cambria Math" w:hAnsi="Cambria Math"/>
                    <w:lang w:val="en-US" w:eastAsia="ja-JP"/>
                  </w:rPr>
                </m:ctrlPr>
              </m:eqArrPr>
              <m:e>
                <m:f>
                  <m:fPr>
                    <m:ctrlPr>
                      <w:rPr>
                        <w:rFonts w:ascii="Cambria Math" w:hAnsi="Cambria Math"/>
                        <w:lang w:val="en-US" w:eastAsia="ja-JP"/>
                      </w:rPr>
                    </m:ctrlPr>
                  </m:fPr>
                  <m:num>
                    <m:r>
                      <m:rPr>
                        <m:sty m:val="p"/>
                      </m:rPr>
                      <w:rPr>
                        <w:rFonts w:ascii="Cambria Math" w:hAnsi="Cambria Math"/>
                        <w:lang w:val="en-US" w:eastAsia="ja-JP"/>
                      </w:rPr>
                      <m:t>2</m:t>
                    </m:r>
                    <m:sSup>
                      <m:sSupPr>
                        <m:ctrlPr>
                          <w:rPr>
                            <w:rFonts w:ascii="Cambria Math" w:hAnsi="Cambria Math"/>
                            <w:lang w:val="en-US" w:eastAsia="ja-JP"/>
                          </w:rPr>
                        </m:ctrlPr>
                      </m:sSupPr>
                      <m:e>
                        <m:d>
                          <m:dPr>
                            <m:ctrlPr>
                              <w:rPr>
                                <w:rFonts w:ascii="Cambria Math" w:hAnsi="Cambria Math"/>
                                <w:lang w:val="en-US" w:eastAsia="ja-JP"/>
                              </w:rPr>
                            </m:ctrlPr>
                          </m:dPr>
                          <m:e>
                            <m:r>
                              <w:rPr>
                                <w:rFonts w:ascii="Cambria Math" w:hAnsi="Cambria Math"/>
                                <w:lang w:val="en-US" w:eastAsia="ja-JP"/>
                              </w:rPr>
                              <m:t>j</m:t>
                            </m:r>
                          </m:e>
                        </m:d>
                      </m:e>
                      <m:sup>
                        <m:r>
                          <w:rPr>
                            <w:rFonts w:ascii="Cambria Math" w:hAnsi="Cambria Math"/>
                            <w:lang w:val="en-US" w:eastAsia="ja-JP"/>
                          </w:rPr>
                          <m:t>m</m:t>
                        </m:r>
                      </m:sup>
                    </m:sSup>
                    <m:sSup>
                      <m:sSupPr>
                        <m:ctrlPr>
                          <w:rPr>
                            <w:rFonts w:ascii="Cambria Math" w:hAnsi="Cambria Math"/>
                            <w:lang w:val="en-US" w:eastAsia="ja-JP"/>
                          </w:rPr>
                        </m:ctrlPr>
                      </m:sSupPr>
                      <m:e>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xν</m:t>
                                </m:r>
                              </m:sub>
                            </m:sSub>
                            <m:r>
                              <m:rPr>
                                <m:sty m:val="p"/>
                              </m:rPr>
                              <w:rPr>
                                <w:rFonts w:ascii="Cambria Math" w:hAnsi="Cambria Math"/>
                                <w:lang w:val="en-US" w:eastAsia="ja-JP"/>
                              </w:rPr>
                              <m:t>+</m:t>
                            </m:r>
                            <m:r>
                              <w:rPr>
                                <w:rFonts w:ascii="Cambria Math" w:hAnsi="Cambria Math"/>
                                <w:lang w:val="en-US" w:eastAsia="ja-JP"/>
                              </w:rPr>
                              <m:t>j</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e>
                        </m:d>
                      </m:e>
                      <m:sup>
                        <m:r>
                          <w:rPr>
                            <w:rFonts w:ascii="Cambria Math" w:hAnsi="Cambria Math"/>
                            <w:lang w:val="en-US" w:eastAsia="ja-JP"/>
                          </w:rPr>
                          <m:t>m</m:t>
                        </m:r>
                      </m:sup>
                    </m:sSup>
                  </m:num>
                  <m:den>
                    <m:r>
                      <w:rPr>
                        <w:rFonts w:ascii="Cambria Math" w:hAnsi="Cambria Math"/>
                        <w:lang w:val="en-US" w:eastAsia="ja-JP"/>
                      </w:rPr>
                      <m:t>h</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sSubSup>
                      <m:sSubSupPr>
                        <m:ctrlPr>
                          <w:rPr>
                            <w:rFonts w:ascii="Cambria Math" w:hAnsi="Cambria Math"/>
                            <w:lang w:val="en-US" w:eastAsia="ja-JP"/>
                          </w:rPr>
                        </m:ctrlPr>
                      </m:sSubSupPr>
                      <m:e>
                        <m:r>
                          <w:rPr>
                            <w:rFonts w:ascii="Cambria Math" w:hAnsi="Cambria Math"/>
                            <w:lang w:val="en-US" w:eastAsia="ja-JP"/>
                          </w:rPr>
                          <m:t>k</m:t>
                        </m:r>
                      </m:e>
                      <m:sub>
                        <m:r>
                          <m:rPr>
                            <m:sty m:val="p"/>
                          </m:rPr>
                          <w:rPr>
                            <w:rFonts w:ascii="Cambria Math" w:hAnsi="Cambria Math"/>
                            <w:lang w:val="en-US" w:eastAsia="ja-JP"/>
                          </w:rPr>
                          <m:t>0</m:t>
                        </m:r>
                      </m:sub>
                      <m:sup>
                        <m:r>
                          <w:rPr>
                            <w:rFonts w:ascii="Cambria Math" w:hAnsi="Cambria Math"/>
                            <w:lang w:val="en-US" w:eastAsia="ja-JP"/>
                          </w:rPr>
                          <m:t>m</m:t>
                        </m:r>
                      </m:sup>
                    </m:sSubSup>
                  </m:den>
                </m:f>
                <m:r>
                  <m:rPr>
                    <m:sty m:val="p"/>
                  </m:rPr>
                  <w:rPr>
                    <w:rFonts w:ascii="Cambria Math" w:hAnsi="Cambria Math"/>
                    <w:lang w:val="en-US" w:eastAsia="ja-JP"/>
                  </w:rPr>
                  <m:t xml:space="preserve">               </m:t>
                </m:r>
                <m:d>
                  <m:dPr>
                    <m:ctrlPr>
                      <w:rPr>
                        <w:rFonts w:ascii="Cambria Math" w:hAnsi="Cambria Math"/>
                        <w:lang w:val="en-US" w:eastAsia="ja-JP"/>
                      </w:rPr>
                    </m:ctrlPr>
                  </m:dPr>
                  <m:e>
                    <m:r>
                      <w:rPr>
                        <w:rFonts w:ascii="Cambria Math" w:hAnsi="Cambria Math"/>
                        <w:lang w:val="en-US" w:eastAsia="ja-JP"/>
                      </w:rPr>
                      <m:t>m</m:t>
                    </m:r>
                    <m:r>
                      <m:rPr>
                        <m:sty m:val="p"/>
                      </m:rPr>
                      <w:rPr>
                        <w:rFonts w:ascii="Cambria Math" w:hAnsi="Cambria Math"/>
                        <w:lang w:val="en-US" w:eastAsia="ja-JP"/>
                      </w:rPr>
                      <m:t>≥0</m:t>
                    </m:r>
                  </m:e>
                </m:d>
              </m:e>
              <m:e>
                <m:f>
                  <m:fPr>
                    <m:ctrlPr>
                      <w:rPr>
                        <w:rFonts w:ascii="Cambria Math" w:hAnsi="Cambria Math"/>
                        <w:lang w:val="en-US" w:eastAsia="ja-JP"/>
                      </w:rPr>
                    </m:ctrlPr>
                  </m:fPr>
                  <m:num>
                    <m:r>
                      <m:rPr>
                        <m:sty m:val="p"/>
                      </m:rPr>
                      <w:rPr>
                        <w:rFonts w:ascii="Cambria Math" w:hAnsi="Cambria Math"/>
                        <w:lang w:val="en-US" w:eastAsia="ja-JP"/>
                      </w:rPr>
                      <m:t>2</m:t>
                    </m:r>
                    <m:sSup>
                      <m:sSupPr>
                        <m:ctrlPr>
                          <w:rPr>
                            <w:rFonts w:ascii="Cambria Math" w:hAnsi="Cambria Math"/>
                            <w:lang w:val="en-US" w:eastAsia="ja-JP"/>
                          </w:rPr>
                        </m:ctrlPr>
                      </m:sSupPr>
                      <m:e>
                        <m:d>
                          <m:dPr>
                            <m:ctrlPr>
                              <w:rPr>
                                <w:rFonts w:ascii="Cambria Math" w:hAnsi="Cambria Math"/>
                                <w:lang w:val="en-US" w:eastAsia="ja-JP"/>
                              </w:rPr>
                            </m:ctrlPr>
                          </m:dPr>
                          <m:e>
                            <m:r>
                              <m:rPr>
                                <m:sty m:val="p"/>
                              </m:rPr>
                              <w:rPr>
                                <w:rFonts w:ascii="Cambria Math" w:hAnsi="Cambria Math"/>
                                <w:lang w:val="en-US" w:eastAsia="ja-JP"/>
                              </w:rPr>
                              <m:t>-</m:t>
                            </m:r>
                            <m:r>
                              <w:rPr>
                                <w:rFonts w:ascii="Cambria Math" w:hAnsi="Cambria Math"/>
                                <w:lang w:val="en-US" w:eastAsia="ja-JP"/>
                              </w:rPr>
                              <m:t>j</m:t>
                            </m:r>
                          </m:e>
                        </m:d>
                      </m:e>
                      <m:sup>
                        <m:d>
                          <m:dPr>
                            <m:begChr m:val="|"/>
                            <m:endChr m:val="|"/>
                            <m:ctrlPr>
                              <w:rPr>
                                <w:rFonts w:ascii="Cambria Math" w:hAnsi="Cambria Math"/>
                                <w:lang w:val="en-US" w:eastAsia="ja-JP"/>
                              </w:rPr>
                            </m:ctrlPr>
                          </m:dPr>
                          <m:e>
                            <m:r>
                              <w:rPr>
                                <w:rFonts w:ascii="Cambria Math" w:hAnsi="Cambria Math"/>
                                <w:lang w:val="en-US" w:eastAsia="ja-JP"/>
                              </w:rPr>
                              <m:t>m</m:t>
                            </m:r>
                          </m:e>
                        </m:d>
                      </m:sup>
                    </m:sSup>
                    <m:sSup>
                      <m:sSupPr>
                        <m:ctrlPr>
                          <w:rPr>
                            <w:rFonts w:ascii="Cambria Math" w:hAnsi="Cambria Math"/>
                            <w:lang w:val="en-US" w:eastAsia="ja-JP"/>
                          </w:rPr>
                        </m:ctrlPr>
                      </m:sSupPr>
                      <m:e>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xν</m:t>
                                </m:r>
                              </m:sub>
                            </m:sSub>
                            <m:r>
                              <m:rPr>
                                <m:sty m:val="p"/>
                              </m:rPr>
                              <w:rPr>
                                <w:rFonts w:ascii="Cambria Math" w:hAnsi="Cambria Math"/>
                                <w:lang w:val="en-US" w:eastAsia="ja-JP"/>
                              </w:rPr>
                              <m:t>-</m:t>
                            </m:r>
                            <m:r>
                              <w:rPr>
                                <w:rFonts w:ascii="Cambria Math" w:hAnsi="Cambria Math"/>
                                <w:lang w:val="en-US" w:eastAsia="ja-JP"/>
                              </w:rPr>
                              <m:t>j</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e>
                        </m:d>
                      </m:e>
                      <m:sup>
                        <m:d>
                          <m:dPr>
                            <m:begChr m:val="|"/>
                            <m:endChr m:val="|"/>
                            <m:ctrlPr>
                              <w:rPr>
                                <w:rFonts w:ascii="Cambria Math" w:hAnsi="Cambria Math"/>
                                <w:lang w:val="en-US" w:eastAsia="ja-JP"/>
                              </w:rPr>
                            </m:ctrlPr>
                          </m:dPr>
                          <m:e>
                            <m:r>
                              <w:rPr>
                                <w:rFonts w:ascii="Cambria Math" w:hAnsi="Cambria Math"/>
                                <w:lang w:val="en-US" w:eastAsia="ja-JP"/>
                              </w:rPr>
                              <m:t>m</m:t>
                            </m:r>
                          </m:e>
                        </m:d>
                      </m:sup>
                    </m:sSup>
                  </m:num>
                  <m:den>
                    <m:r>
                      <w:rPr>
                        <w:rFonts w:ascii="Cambria Math" w:hAnsi="Cambria Math"/>
                        <w:lang w:val="en-US" w:eastAsia="ja-JP"/>
                      </w:rPr>
                      <m:t>h</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sSubSup>
                      <m:sSubSupPr>
                        <m:ctrlPr>
                          <w:rPr>
                            <w:rFonts w:ascii="Cambria Math" w:hAnsi="Cambria Math"/>
                            <w:lang w:val="en-US" w:eastAsia="ja-JP"/>
                          </w:rPr>
                        </m:ctrlPr>
                      </m:sSubSupPr>
                      <m:e>
                        <m:r>
                          <w:rPr>
                            <w:rFonts w:ascii="Cambria Math" w:hAnsi="Cambria Math"/>
                            <w:lang w:val="en-US" w:eastAsia="ja-JP"/>
                          </w:rPr>
                          <m:t>k</m:t>
                        </m:r>
                      </m:e>
                      <m:sub>
                        <m:r>
                          <m:rPr>
                            <m:sty m:val="p"/>
                          </m:rPr>
                          <w:rPr>
                            <w:rFonts w:ascii="Cambria Math" w:hAnsi="Cambria Math"/>
                            <w:lang w:val="en-US" w:eastAsia="ja-JP"/>
                          </w:rPr>
                          <m:t>0</m:t>
                        </m:r>
                      </m:sub>
                      <m:sup>
                        <m:d>
                          <m:dPr>
                            <m:begChr m:val="|"/>
                            <m:endChr m:val="|"/>
                            <m:ctrlPr>
                              <w:rPr>
                                <w:rFonts w:ascii="Cambria Math" w:hAnsi="Cambria Math"/>
                                <w:lang w:val="en-US" w:eastAsia="ja-JP"/>
                              </w:rPr>
                            </m:ctrlPr>
                          </m:dPr>
                          <m:e>
                            <m:r>
                              <w:rPr>
                                <w:rFonts w:ascii="Cambria Math" w:hAnsi="Cambria Math"/>
                                <w:lang w:val="en-US" w:eastAsia="ja-JP"/>
                              </w:rPr>
                              <m:t>m</m:t>
                            </m:r>
                          </m:e>
                        </m:d>
                      </m:sup>
                    </m:sSubSup>
                  </m:den>
                </m:f>
                <m:r>
                  <m:rPr>
                    <m:sty m:val="p"/>
                  </m:rPr>
                  <w:rPr>
                    <w:rFonts w:ascii="Cambria Math" w:hAnsi="Cambria Math"/>
                    <w:lang w:val="en-US" w:eastAsia="ja-JP"/>
                  </w:rPr>
                  <m:t xml:space="preserve">          </m:t>
                </m:r>
                <m:d>
                  <m:dPr>
                    <m:ctrlPr>
                      <w:rPr>
                        <w:rFonts w:ascii="Cambria Math" w:hAnsi="Cambria Math"/>
                        <w:lang w:val="en-US" w:eastAsia="ja-JP"/>
                      </w:rPr>
                    </m:ctrlPr>
                  </m:dPr>
                  <m:e>
                    <m:r>
                      <w:rPr>
                        <w:rFonts w:ascii="Cambria Math" w:hAnsi="Cambria Math"/>
                        <w:lang w:val="en-US" w:eastAsia="ja-JP"/>
                      </w:rPr>
                      <m:t>m</m:t>
                    </m:r>
                    <m:r>
                      <m:rPr>
                        <m:sty m:val="p"/>
                      </m:rPr>
                      <w:rPr>
                        <w:rFonts w:ascii="Cambria Math" w:hAnsi="Cambria Math"/>
                        <w:lang w:val="en-US" w:eastAsia="ja-JP"/>
                      </w:rPr>
                      <m:t>&lt;</m:t>
                    </m:r>
                    <m:r>
                      <w:rPr>
                        <w:rFonts w:ascii="Cambria Math" w:hAnsi="Cambria Math"/>
                        <w:lang w:val="en-US" w:eastAsia="ja-JP"/>
                      </w:rPr>
                      <m:t>0</m:t>
                    </m:r>
                  </m:e>
                </m:d>
              </m:e>
            </m:eqArr>
          </m:e>
        </m:d>
      </m:oMath>
      <w:r>
        <w:rPr>
          <w:lang w:val="en-US" w:eastAsia="ja-JP"/>
        </w:rPr>
        <w:tab/>
      </w:r>
      <w:r>
        <w:rPr>
          <w:rFonts w:hint="eastAsia"/>
          <w:lang w:val="en-US" w:eastAsia="ja-JP"/>
        </w:rPr>
        <w:t>(</w:t>
      </w:r>
      <w:r w:rsidRPr="00432236">
        <w:rPr>
          <w:lang w:val="en-US" w:eastAsia="ja-JP"/>
        </w:rPr>
        <w:t>52</w:t>
      </w:r>
      <w:r>
        <w:rPr>
          <w:rFonts w:hint="eastAsia"/>
          <w:lang w:val="en-US" w:eastAsia="ja-JP"/>
        </w:rPr>
        <w:t>)</w:t>
      </w:r>
    </w:p>
    <w:p w14:paraId="2F96B2D9" w14:textId="77777777" w:rsidR="00DA632A" w:rsidRDefault="00DA632A" w:rsidP="00DA632A">
      <w:pPr>
        <w:pStyle w:val="Equation"/>
        <w:rPr>
          <w:lang w:val="en-US" w:eastAsia="ja-JP"/>
        </w:rPr>
      </w:pPr>
      <w:r>
        <w:rPr>
          <w:lang w:val="en-US" w:eastAsia="ja-JP"/>
        </w:rPr>
        <w:tab/>
      </w:r>
      <w:r>
        <w:rPr>
          <w:lang w:val="en-US" w:eastAsia="ja-JP"/>
        </w:rPr>
        <w:tab/>
      </w:r>
      <m:oMath>
        <m:sSubSup>
          <m:sSubSupPr>
            <m:ctrlPr>
              <w:rPr>
                <w:rFonts w:ascii="Cambria Math" w:hAnsi="Cambria Math"/>
                <w:lang w:val="en-US" w:eastAsia="ja-JP"/>
              </w:rPr>
            </m:ctrlPr>
          </m:sSubSupPr>
          <m:e>
            <m:r>
              <m:rPr>
                <m:sty m:val="bi"/>
              </m:rPr>
              <w:rPr>
                <w:rFonts w:ascii="Cambria Math" w:hAnsi="Cambria Math" w:hint="eastAsia"/>
                <w:lang w:val="en-US" w:eastAsia="ja-JP"/>
              </w:rPr>
              <m:t>a</m:t>
            </m:r>
          </m:e>
          <m:sub>
            <m:r>
              <m:rPr>
                <m:sty m:val="p"/>
              </m:rPr>
              <w:rPr>
                <w:rFonts w:ascii="Cambria Math" w:hAnsi="Cambria Math"/>
                <w:lang w:val="en-US" w:eastAsia="ja-JP"/>
              </w:rPr>
              <m:t>0</m:t>
            </m:r>
          </m:sub>
          <m:sup>
            <m:r>
              <m:rPr>
                <m:sty m:val="p"/>
              </m:rPr>
              <w:rPr>
                <w:rFonts w:ascii="Cambria Math" w:hAnsi="Cambria Math"/>
                <w:lang w:val="en-US" w:eastAsia="ja-JP"/>
              </w:rPr>
              <m:t>sc</m:t>
            </m:r>
          </m:sup>
        </m:sSubSup>
        <m:r>
          <m:rPr>
            <m:sty m:val="p"/>
          </m:rPr>
          <w:rPr>
            <w:rFonts w:ascii="Cambria Math" w:hAnsi="Cambria Math"/>
            <w:lang w:val="en-US" w:eastAsia="ja-JP"/>
          </w:rPr>
          <m:t>=</m:t>
        </m:r>
        <m:sSup>
          <m:sSupPr>
            <m:ctrlPr>
              <w:rPr>
                <w:rFonts w:ascii="Cambria Math" w:hAnsi="Cambria Math"/>
                <w:lang w:val="en-US" w:eastAsia="ja-JP"/>
              </w:rPr>
            </m:ctrlPr>
          </m:sSupPr>
          <m:e>
            <m:d>
              <m:dPr>
                <m:ctrlPr>
                  <w:rPr>
                    <w:rFonts w:ascii="Cambria Math" w:hAnsi="Cambria Math"/>
                    <w:lang w:val="en-US" w:eastAsia="ja-JP"/>
                  </w:rPr>
                </m:ctrlPr>
              </m:dPr>
              <m:e>
                <m:acc>
                  <m:accPr>
                    <m:chr m:val="̅"/>
                    <m:ctrlPr>
                      <w:rPr>
                        <w:rFonts w:ascii="Cambria Math" w:hAnsi="Cambria Math"/>
                        <w:b/>
                        <w:lang w:val="en-US" w:eastAsia="ja-JP"/>
                      </w:rPr>
                    </m:ctrlPr>
                  </m:accPr>
                  <m:e>
                    <m:r>
                      <m:rPr>
                        <m:sty m:val="bi"/>
                      </m:rPr>
                      <w:rPr>
                        <w:rFonts w:ascii="Cambria Math" w:hAnsi="Cambria Math"/>
                        <w:lang w:val="en-US" w:eastAsia="ja-JP"/>
                      </w:rPr>
                      <m:t>I</m:t>
                    </m:r>
                  </m:e>
                </m:acc>
                <m:r>
                  <m:rPr>
                    <m:sty m:val="p"/>
                  </m:rPr>
                  <w:rPr>
                    <w:rFonts w:ascii="Cambria Math" w:hAnsi="Cambria Math"/>
                    <w:lang w:val="en-US" w:eastAsia="ja-JP"/>
                  </w:rPr>
                  <m:t>-</m:t>
                </m:r>
                <m:acc>
                  <m:accPr>
                    <m:chr m:val="̅"/>
                    <m:ctrlPr>
                      <w:rPr>
                        <w:rFonts w:ascii="Cambria Math" w:hAnsi="Cambria Math"/>
                        <w:b/>
                        <w:lang w:val="en-US" w:eastAsia="ja-JP"/>
                      </w:rPr>
                    </m:ctrlPr>
                  </m:accPr>
                  <m:e>
                    <m:r>
                      <m:rPr>
                        <m:sty m:val="bi"/>
                      </m:rPr>
                      <w:rPr>
                        <w:rFonts w:ascii="Cambria Math" w:hAnsi="Cambria Math"/>
                        <w:lang w:val="en-US" w:eastAsia="ja-JP"/>
                      </w:rPr>
                      <m:t>T</m:t>
                    </m:r>
                  </m:e>
                </m:acc>
                <m:r>
                  <m:rPr>
                    <m:sty m:val="p"/>
                  </m:rPr>
                  <w:rPr>
                    <w:rFonts w:ascii="Cambria Math" w:hAnsi="Cambria Math"/>
                    <w:lang w:val="en-US" w:eastAsia="ja-JP"/>
                  </w:rPr>
                  <m:t>⋅</m:t>
                </m:r>
                <m:acc>
                  <m:accPr>
                    <m:chr m:val="̅"/>
                    <m:ctrlPr>
                      <w:rPr>
                        <w:rFonts w:ascii="Cambria Math" w:hAnsi="Cambria Math"/>
                        <w:b/>
                        <w:lang w:val="en-US" w:eastAsia="ja-JP"/>
                      </w:rPr>
                    </m:ctrlPr>
                  </m:accPr>
                  <m:e>
                    <m:r>
                      <m:rPr>
                        <m:sty m:val="bi"/>
                      </m:rPr>
                      <w:rPr>
                        <w:rFonts w:ascii="Cambria Math" w:hAnsi="Cambria Math"/>
                        <w:lang w:val="en-US" w:eastAsia="ja-JP"/>
                      </w:rPr>
                      <m:t>L</m:t>
                    </m:r>
                  </m:e>
                </m:acc>
              </m:e>
            </m:d>
          </m:e>
          <m:sup>
            <m:r>
              <m:rPr>
                <m:sty m:val="p"/>
              </m:rPr>
              <w:rPr>
                <w:rFonts w:ascii="Cambria Math" w:hAnsi="Cambria Math"/>
                <w:lang w:val="en-US" w:eastAsia="ja-JP"/>
              </w:rPr>
              <m:t>-1</m:t>
            </m:r>
          </m:sup>
        </m:sSup>
        <m:r>
          <m:rPr>
            <m:sty m:val="p"/>
          </m:rPr>
          <w:rPr>
            <w:rFonts w:ascii="Cambria Math" w:hAnsi="Cambria Math"/>
            <w:lang w:val="en-US" w:eastAsia="ja-JP"/>
          </w:rPr>
          <m:t>⋅</m:t>
        </m:r>
        <m:acc>
          <m:accPr>
            <m:chr m:val="̅"/>
            <m:ctrlPr>
              <w:rPr>
                <w:rFonts w:ascii="Cambria Math" w:hAnsi="Cambria Math"/>
                <w:b/>
                <w:lang w:val="en-US" w:eastAsia="ja-JP"/>
              </w:rPr>
            </m:ctrlPr>
          </m:accPr>
          <m:e>
            <m:r>
              <m:rPr>
                <m:sty m:val="bi"/>
              </m:rPr>
              <w:rPr>
                <w:rFonts w:ascii="Cambria Math" w:hAnsi="Cambria Math"/>
                <w:lang w:val="en-US" w:eastAsia="ja-JP"/>
              </w:rPr>
              <m:t>T</m:t>
            </m:r>
          </m:e>
        </m:acc>
        <m:r>
          <m:rPr>
            <m:sty m:val="b"/>
          </m:rPr>
          <w:rPr>
            <w:rFonts w:ascii="Cambria Math" w:hAnsi="Cambria Math"/>
            <w:lang w:val="en-US" w:eastAsia="ja-JP"/>
          </w:rPr>
          <m:t>⋅</m:t>
        </m:r>
        <m:sSup>
          <m:sSupPr>
            <m:ctrlPr>
              <w:rPr>
                <w:rFonts w:ascii="Cambria Math" w:hAnsi="Cambria Math"/>
                <w:lang w:val="en-US" w:eastAsia="ja-JP"/>
              </w:rPr>
            </m:ctrlPr>
          </m:sSupPr>
          <m:e>
            <m:r>
              <m:rPr>
                <m:sty m:val="bi"/>
              </m:rPr>
              <w:rPr>
                <w:rFonts w:ascii="Cambria Math" w:hAnsi="Cambria Math"/>
                <w:lang w:val="en-US" w:eastAsia="ja-JP"/>
              </w:rPr>
              <m:t>a</m:t>
            </m:r>
          </m:e>
          <m:sup>
            <m:r>
              <w:rPr>
                <w:rFonts w:ascii="Cambria Math" w:hAnsi="Cambria Math"/>
                <w:lang w:val="en-US" w:eastAsia="ja-JP"/>
              </w:rPr>
              <m:t>in</m:t>
            </m:r>
          </m:sup>
        </m:sSup>
      </m:oMath>
      <w:r>
        <w:rPr>
          <w:lang w:val="en-US" w:eastAsia="ja-JP"/>
        </w:rPr>
        <w:tab/>
      </w:r>
      <w:r>
        <w:rPr>
          <w:rFonts w:hint="eastAsia"/>
          <w:lang w:val="en-US" w:eastAsia="ja-JP"/>
        </w:rPr>
        <w:t>(</w:t>
      </w:r>
      <w:r w:rsidRPr="00432236">
        <w:rPr>
          <w:lang w:val="en-US" w:eastAsia="ja-JP"/>
        </w:rPr>
        <w:t>53</w:t>
      </w:r>
      <w:r>
        <w:rPr>
          <w:rFonts w:hint="eastAsia"/>
          <w:lang w:val="en-US" w:eastAsia="ja-JP"/>
        </w:rPr>
        <w:t>)</w:t>
      </w:r>
    </w:p>
    <w:p w14:paraId="4357F796" w14:textId="77777777" w:rsidR="00DA632A" w:rsidRDefault="00DA632A" w:rsidP="00DA632A">
      <w:pPr>
        <w:pStyle w:val="Equation"/>
        <w:ind w:firstLineChars="200" w:firstLine="480"/>
        <w:rPr>
          <w:kern w:val="2"/>
          <w:lang w:val="en-US" w:eastAsia="zh-CN"/>
        </w:rPr>
      </w:pPr>
      <w:r>
        <w:rPr>
          <w:rFonts w:hint="eastAsia"/>
          <w:kern w:val="2"/>
          <w:lang w:val="en-US" w:eastAsia="zh-CN"/>
        </w:rPr>
        <w:t>其中，</w:t>
      </w:r>
      <m:oMath>
        <m:acc>
          <m:accPr>
            <m:chr m:val="̅"/>
            <m:ctrlPr>
              <w:rPr>
                <w:rFonts w:ascii="Cambria Math" w:hAnsi="Cambria Math"/>
                <w:b/>
                <w:i/>
                <w:kern w:val="2"/>
                <w:lang w:val="en-US" w:eastAsia="ja-JP"/>
              </w:rPr>
            </m:ctrlPr>
          </m:accPr>
          <m:e>
            <m:r>
              <m:rPr>
                <m:sty m:val="bi"/>
              </m:rPr>
              <w:rPr>
                <w:rFonts w:ascii="Cambria Math" w:hAnsi="Cambria Math"/>
                <w:kern w:val="2"/>
                <w:lang w:val="en-US" w:eastAsia="ja-JP"/>
              </w:rPr>
              <m:t>I</m:t>
            </m:r>
          </m:e>
        </m:acc>
      </m:oMath>
      <w:r w:rsidRPr="00375D8C">
        <w:rPr>
          <w:rFonts w:hint="eastAsia"/>
          <w:kern w:val="2"/>
          <w:lang w:val="en-US" w:eastAsia="zh-CN"/>
        </w:rPr>
        <w:t>是单位矩阵</w:t>
      </w:r>
      <w:r>
        <w:rPr>
          <w:rFonts w:hint="eastAsia"/>
          <w:kern w:val="2"/>
          <w:lang w:val="en-US" w:eastAsia="ja-JP"/>
        </w:rPr>
        <w:t>，</w:t>
      </w:r>
      <m:oMath>
        <m:sSub>
          <m:sSubPr>
            <m:ctrlPr>
              <w:rPr>
                <w:rFonts w:ascii="Cambria Math" w:hAnsi="Cambria Math"/>
                <w:i/>
                <w:kern w:val="2"/>
                <w:lang w:val="en-US" w:eastAsia="ja-JP"/>
              </w:rPr>
            </m:ctrlPr>
          </m:sSubPr>
          <m:e>
            <m:r>
              <w:rPr>
                <w:rFonts w:ascii="Cambria Math" w:hAnsi="Cambria Math"/>
                <w:kern w:val="2"/>
                <w:lang w:val="en-US" w:eastAsia="ja-JP"/>
              </w:rPr>
              <m:t>k</m:t>
            </m:r>
          </m:e>
          <m:sub>
            <m:r>
              <w:rPr>
                <w:rFonts w:ascii="Cambria Math" w:hAnsi="Cambria Math"/>
                <w:kern w:val="2"/>
                <w:lang w:val="en-US" w:eastAsia="ja-JP"/>
              </w:rPr>
              <m:t>xν</m:t>
            </m:r>
          </m:sub>
        </m:sSub>
        <m:r>
          <w:rPr>
            <w:rFonts w:ascii="Cambria Math" w:hAnsi="Cambria Math"/>
            <w:kern w:val="2"/>
            <w:lang w:val="en-US" w:eastAsia="ja-JP"/>
          </w:rPr>
          <m:t>=-</m:t>
        </m:r>
        <m:sSub>
          <m:sSubPr>
            <m:ctrlPr>
              <w:rPr>
                <w:rFonts w:ascii="Cambria Math" w:hAnsi="Cambria Math"/>
                <w:i/>
                <w:kern w:val="2"/>
                <w:lang w:val="en-US" w:eastAsia="ja-JP"/>
              </w:rPr>
            </m:ctrlPr>
          </m:sSubPr>
          <m:e>
            <m:r>
              <w:rPr>
                <w:rFonts w:ascii="Cambria Math" w:hAnsi="Cambria Math"/>
                <w:kern w:val="2"/>
                <w:lang w:val="en-US" w:eastAsia="ja-JP"/>
              </w:rPr>
              <m:t>k</m:t>
            </m:r>
          </m:e>
          <m:sub>
            <m:r>
              <w:rPr>
                <w:rFonts w:ascii="Cambria Math" w:hAnsi="Cambria Math"/>
                <w:kern w:val="2"/>
                <w:lang w:val="en-US" w:eastAsia="ja-JP"/>
              </w:rPr>
              <m:t>0</m:t>
            </m:r>
          </m:sub>
        </m:sSub>
        <m:func>
          <m:funcPr>
            <m:ctrlPr>
              <w:rPr>
                <w:rFonts w:ascii="Cambria Math" w:hAnsi="Cambria Math"/>
                <w:i/>
                <w:kern w:val="2"/>
                <w:lang w:val="en-US" w:eastAsia="ja-JP"/>
              </w:rPr>
            </m:ctrlPr>
          </m:funcPr>
          <m:fName>
            <m:r>
              <m:rPr>
                <m:sty m:val="p"/>
              </m:rPr>
              <w:rPr>
                <w:rFonts w:ascii="Cambria Math" w:hAnsi="Cambria Math"/>
                <w:lang w:val="en-US" w:eastAsia="zh-CN"/>
              </w:rPr>
              <m:t>cos</m:t>
            </m:r>
          </m:fName>
          <m:e>
            <m:sSup>
              <m:sSupPr>
                <m:ctrlPr>
                  <w:rPr>
                    <w:rFonts w:ascii="Cambria Math" w:hAnsi="Cambria Math"/>
                    <w:i/>
                    <w:kern w:val="2"/>
                    <w:lang w:val="en-US" w:eastAsia="ja-JP"/>
                  </w:rPr>
                </m:ctrlPr>
              </m:sSupPr>
              <m:e>
                <m:r>
                  <m:rPr>
                    <m:sty m:val="p"/>
                  </m:rPr>
                  <w:rPr>
                    <w:rFonts w:ascii="Cambria Math" w:hAnsi="Cambria Math"/>
                    <w:kern w:val="2"/>
                    <w:lang w:val="en-US" w:eastAsia="ja-JP"/>
                  </w:rPr>
                  <w:sym w:font="Symbol" w:char="F06A"/>
                </m:r>
              </m:e>
              <m:sup>
                <m:r>
                  <m:rPr>
                    <m:nor/>
                  </m:rPr>
                  <w:rPr>
                    <w:rFonts w:ascii="Cambria Math" w:hAnsi="Cambria Math" w:hint="eastAsia"/>
                    <w:i/>
                    <w:iCs/>
                    <w:kern w:val="2"/>
                    <w:lang w:val="en-US" w:eastAsia="ja-JP"/>
                  </w:rPr>
                  <m:t>in</m:t>
                </m:r>
              </m:sup>
            </m:sSup>
          </m:e>
        </m:func>
        <m:r>
          <w:rPr>
            <w:rFonts w:ascii="Cambria Math" w:hAnsi="Cambria Math"/>
            <w:kern w:val="2"/>
            <w:lang w:val="en-US" w:eastAsia="ja-JP"/>
          </w:rPr>
          <m:t>+2ν</m:t>
        </m:r>
        <m:r>
          <m:rPr>
            <m:sty m:val="p"/>
          </m:rPr>
          <w:rPr>
            <w:rFonts w:ascii="Cambria Math" w:hAnsi="Cambria Math"/>
            <w:kern w:val="2"/>
            <w:lang w:val="en-US" w:eastAsia="ja-JP"/>
          </w:rPr>
          <m:t>π/</m:t>
        </m:r>
        <m:r>
          <w:rPr>
            <w:rFonts w:ascii="Cambria Math" w:hAnsi="Cambria Math"/>
            <w:kern w:val="2"/>
            <w:lang w:val="en-US" w:eastAsia="ja-JP"/>
          </w:rPr>
          <m:t>h</m:t>
        </m:r>
      </m:oMath>
      <w:r>
        <w:rPr>
          <w:rFonts w:hint="eastAsia"/>
          <w:kern w:val="2"/>
          <w:lang w:val="en-US" w:eastAsia="ja-JP"/>
        </w:rPr>
        <w:t>，</w:t>
      </w:r>
      <m:oMath>
        <m:sSub>
          <m:sSubPr>
            <m:ctrlPr>
              <w:rPr>
                <w:rFonts w:ascii="Cambria Math" w:hAnsi="Cambria Math"/>
                <w:i/>
                <w:kern w:val="2"/>
                <w:lang w:val="en-US" w:eastAsia="ja-JP"/>
              </w:rPr>
            </m:ctrlPr>
          </m:sSubPr>
          <m:e>
            <m:r>
              <w:rPr>
                <w:rFonts w:ascii="Cambria Math" w:hAnsi="Cambria Math"/>
                <w:kern w:val="2"/>
                <w:lang w:val="en-US" w:eastAsia="ja-JP"/>
              </w:rPr>
              <m:t xml:space="preserve"> k</m:t>
            </m:r>
          </m:e>
          <m:sub>
            <m:r>
              <w:rPr>
                <w:rFonts w:ascii="Cambria Math" w:hAnsi="Cambria Math"/>
                <w:kern w:val="2"/>
                <w:lang w:val="en-US" w:eastAsia="ja-JP"/>
              </w:rPr>
              <m:t>ν</m:t>
            </m:r>
          </m:sub>
        </m:sSub>
        <m:r>
          <w:rPr>
            <w:rFonts w:ascii="Cambria Math" w:hAnsi="Cambria Math"/>
            <w:kern w:val="2"/>
            <w:lang w:val="en-US" w:eastAsia="ja-JP"/>
          </w:rPr>
          <m:t>=</m:t>
        </m:r>
        <m:rad>
          <m:radPr>
            <m:degHide m:val="1"/>
            <m:ctrlPr>
              <w:rPr>
                <w:rFonts w:ascii="Cambria Math" w:hAnsi="Cambria Math"/>
                <w:kern w:val="2"/>
                <w:lang w:val="en-US" w:eastAsia="ja-JP"/>
              </w:rPr>
            </m:ctrlPr>
          </m:radPr>
          <m:deg/>
          <m:e>
            <m:sSubSup>
              <m:sSubSupPr>
                <m:ctrlPr>
                  <w:rPr>
                    <w:rFonts w:ascii="Cambria Math" w:hAnsi="Cambria Math"/>
                    <w:i/>
                    <w:kern w:val="2"/>
                    <w:lang w:val="en-US" w:eastAsia="ja-JP"/>
                  </w:rPr>
                </m:ctrlPr>
              </m:sSubSupPr>
              <m:e>
                <m:r>
                  <w:rPr>
                    <w:rFonts w:ascii="Cambria Math" w:hAnsi="Cambria Math"/>
                    <w:kern w:val="2"/>
                    <w:lang w:val="en-US" w:eastAsia="ja-JP"/>
                  </w:rPr>
                  <m:t>k</m:t>
                </m:r>
              </m:e>
              <m:sub>
                <m:r>
                  <w:rPr>
                    <w:rFonts w:ascii="Cambria Math" w:hAnsi="Cambria Math"/>
                    <w:kern w:val="2"/>
                    <w:lang w:val="en-US" w:eastAsia="ja-JP"/>
                  </w:rPr>
                  <m:t>0</m:t>
                </m:r>
              </m:sub>
              <m:sup>
                <m:r>
                  <w:rPr>
                    <w:rFonts w:ascii="Cambria Math" w:hAnsi="Cambria Math"/>
                    <w:kern w:val="2"/>
                    <w:lang w:val="en-US" w:eastAsia="ja-JP"/>
                  </w:rPr>
                  <m:t>2</m:t>
                </m:r>
              </m:sup>
            </m:sSubSup>
            <m:r>
              <w:rPr>
                <w:rFonts w:ascii="Cambria Math" w:hAnsi="Cambria Math"/>
                <w:kern w:val="2"/>
                <w:lang w:val="en-US" w:eastAsia="ja-JP"/>
              </w:rPr>
              <m:t>-</m:t>
            </m:r>
            <m:sSubSup>
              <m:sSubSupPr>
                <m:ctrlPr>
                  <w:rPr>
                    <w:rFonts w:ascii="Cambria Math" w:hAnsi="Cambria Math"/>
                    <w:i/>
                    <w:kern w:val="2"/>
                    <w:lang w:val="en-US" w:eastAsia="ja-JP"/>
                  </w:rPr>
                </m:ctrlPr>
              </m:sSubSupPr>
              <m:e>
                <m:r>
                  <w:rPr>
                    <w:rFonts w:ascii="Cambria Math" w:hAnsi="Cambria Math"/>
                    <w:kern w:val="2"/>
                    <w:lang w:val="en-US" w:eastAsia="ja-JP"/>
                  </w:rPr>
                  <m:t>k</m:t>
                </m:r>
              </m:e>
              <m:sub>
                <m:r>
                  <w:rPr>
                    <w:rFonts w:ascii="Cambria Math" w:hAnsi="Cambria Math"/>
                    <w:kern w:val="2"/>
                    <w:lang w:val="en-US" w:eastAsia="ja-JP"/>
                  </w:rPr>
                  <m:t>xν</m:t>
                </m:r>
              </m:sub>
              <m:sup>
                <m:r>
                  <w:rPr>
                    <w:rFonts w:ascii="Cambria Math" w:hAnsi="Cambria Math"/>
                    <w:kern w:val="2"/>
                    <w:lang w:val="en-US" w:eastAsia="ja-JP"/>
                  </w:rPr>
                  <m:t>2</m:t>
                </m:r>
              </m:sup>
            </m:sSubSup>
          </m:e>
        </m:rad>
      </m:oMath>
      <w:r>
        <w:rPr>
          <w:rFonts w:hint="eastAsia"/>
          <w:kern w:val="2"/>
          <w:lang w:val="en-US" w:eastAsia="zh-CN"/>
        </w:rPr>
        <w:t>，而</w:t>
      </w:r>
      <w:r w:rsidRPr="0029394B">
        <w:rPr>
          <w:rFonts w:hint="eastAsia"/>
          <w:i/>
          <w:kern w:val="2"/>
          <w:lang w:val="en-US" w:eastAsia="ja-JP"/>
        </w:rPr>
        <w:t>h</w:t>
      </w:r>
      <w:r>
        <w:rPr>
          <w:rFonts w:hint="eastAsia"/>
          <w:kern w:val="2"/>
          <w:lang w:val="en-US" w:eastAsia="zh-CN"/>
        </w:rPr>
        <w:t>是每个圆凸起之间的周期性间隔。</w:t>
      </w:r>
      <m:oMath>
        <m:acc>
          <m:accPr>
            <m:chr m:val="̅"/>
            <m:ctrlPr>
              <w:rPr>
                <w:rFonts w:ascii="Cambria Math" w:hAnsi="Cambria Math"/>
                <w:b/>
                <w:i/>
                <w:kern w:val="2"/>
                <w:lang w:val="en-US" w:eastAsia="ja-JP"/>
              </w:rPr>
            </m:ctrlPr>
          </m:accPr>
          <m:e>
            <m:r>
              <m:rPr>
                <m:sty m:val="bi"/>
              </m:rPr>
              <w:rPr>
                <w:rFonts w:ascii="Cambria Math" w:hAnsi="Cambria Math"/>
                <w:kern w:val="2"/>
                <w:lang w:val="en-US" w:eastAsia="ja-JP"/>
              </w:rPr>
              <m:t>L</m:t>
            </m:r>
          </m:e>
        </m:acc>
      </m:oMath>
      <w:r w:rsidRPr="00375D8C">
        <w:rPr>
          <w:rFonts w:hint="eastAsia"/>
          <w:kern w:val="2"/>
          <w:lang w:val="en-US" w:eastAsia="zh-CN"/>
        </w:rPr>
        <w:t>是一个正方形矩阵</w:t>
      </w:r>
      <w:r>
        <w:rPr>
          <w:rFonts w:hint="eastAsia"/>
          <w:kern w:val="2"/>
          <w:lang w:val="en-US" w:eastAsia="zh-CN"/>
        </w:rPr>
        <w:t>，其元素以如下的格形和形式定义：</w:t>
      </w:r>
    </w:p>
    <w:p w14:paraId="20C21DA5" w14:textId="77777777" w:rsidR="00DA632A" w:rsidRDefault="00DA632A" w:rsidP="00DA632A">
      <w:pPr>
        <w:pStyle w:val="Blanc"/>
        <w:rPr>
          <w:lang w:eastAsia="ja-JP"/>
        </w:rPr>
      </w:pPr>
    </w:p>
    <w:p w14:paraId="51F808D9" w14:textId="77777777" w:rsidR="00DA632A" w:rsidRPr="008D3403" w:rsidRDefault="00DA632A" w:rsidP="00DA632A">
      <w:pPr>
        <w:pStyle w:val="Equation"/>
        <w:rPr>
          <w:lang w:val="de-CH" w:eastAsia="ja-JP"/>
        </w:rPr>
      </w:pPr>
      <w:r>
        <w:rPr>
          <w:lang w:val="en-US" w:eastAsia="ja-JP"/>
        </w:rPr>
        <w:tab/>
      </w:r>
      <w:r>
        <w:rPr>
          <w:lang w:val="en-US" w:eastAsia="ja-JP"/>
        </w:rPr>
        <w:tab/>
      </w:r>
      <m:oMath>
        <m:sSub>
          <m:sSubPr>
            <m:ctrlPr>
              <w:rPr>
                <w:rFonts w:ascii="Cambria Math" w:hAnsi="Cambria Math"/>
                <w:lang w:val="en-US" w:eastAsia="ja-JP"/>
              </w:rPr>
            </m:ctrlPr>
          </m:sSubPr>
          <m:e>
            <m:r>
              <w:rPr>
                <w:rFonts w:ascii="Cambria Math" w:hAnsi="Cambria Math"/>
                <w:lang w:val="en-US" w:eastAsia="ja-JP"/>
              </w:rPr>
              <m:t>L</m:t>
            </m:r>
          </m:e>
          <m:sub>
            <m:r>
              <w:rPr>
                <w:rFonts w:ascii="Cambria Math" w:hAnsi="Cambria Math"/>
                <w:lang w:val="en-US" w:eastAsia="ja-JP"/>
              </w:rPr>
              <m:t>mn</m:t>
            </m:r>
          </m:sub>
        </m:sSub>
        <m:r>
          <m:rPr>
            <m:sty m:val="p"/>
          </m:rPr>
          <w:rPr>
            <w:rFonts w:ascii="Cambria Math" w:hAnsi="Cambria Math"/>
            <w:lang w:val="de-CH" w:eastAsia="ja-JP"/>
          </w:rPr>
          <m:t>=</m:t>
        </m:r>
        <m:nary>
          <m:naryPr>
            <m:chr m:val="∑"/>
            <m:limLoc m:val="undOvr"/>
            <m:ctrlPr>
              <w:rPr>
                <w:rFonts w:ascii="Cambria Math" w:hAnsi="Cambria Math"/>
                <w:lang w:val="en-US" w:eastAsia="ja-JP"/>
              </w:rPr>
            </m:ctrlPr>
          </m:naryPr>
          <m:sub>
            <m:r>
              <w:rPr>
                <w:rFonts w:ascii="Cambria Math" w:hAnsi="Cambria Math"/>
                <w:lang w:val="en-US"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r>
                  <m:rPr>
                    <m:sty m:val="p"/>
                  </m:rPr>
                  <w:rPr>
                    <w:rFonts w:ascii="Cambria Math" w:hAnsi="Cambria Math"/>
                    <w:lang w:val="de-CH" w:eastAsia="ja-JP"/>
                  </w:rPr>
                  <m:t>-</m:t>
                </m:r>
                <m:r>
                  <w:rPr>
                    <w:rFonts w:ascii="Cambria Math" w:hAnsi="Cambria Math"/>
                    <w:lang w:val="en-US" w:eastAsia="ja-JP"/>
                  </w:rPr>
                  <m:t>n</m:t>
                </m:r>
              </m:sub>
              <m:sup>
                <m:d>
                  <m:dPr>
                    <m:ctrlPr>
                      <w:rPr>
                        <w:rFonts w:ascii="Cambria Math" w:hAnsi="Cambria Math"/>
                        <w:lang w:val="en-US" w:eastAsia="ja-JP"/>
                      </w:rPr>
                    </m:ctrlPr>
                  </m:dPr>
                  <m:e>
                    <m:r>
                      <m:rPr>
                        <m:sty m:val="p"/>
                      </m:rPr>
                      <w:rPr>
                        <w:rFonts w:ascii="Cambria Math" w:hAnsi="Cambria Math"/>
                        <w:lang w:val="de-CH" w:eastAsia="ja-JP"/>
                      </w:rPr>
                      <m:t>1</m:t>
                    </m:r>
                  </m:e>
                </m:d>
              </m:sup>
            </m:sSubSup>
          </m:e>
        </m:nary>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e>
        </m:d>
        <m:sSup>
          <m:sSupPr>
            <m:ctrlPr>
              <w:rPr>
                <w:rFonts w:ascii="Cambria Math" w:hAnsi="Cambria Math"/>
                <w:lang w:val="en-US" w:eastAsia="ja-JP"/>
              </w:rPr>
            </m:ctrlPr>
          </m:sSupPr>
          <m:e>
            <m:r>
              <w:rPr>
                <w:rFonts w:ascii="Cambria Math" w:hAnsi="Cambria Math"/>
              </w:rPr>
              <m:t>e</m:t>
            </m:r>
          </m:e>
          <m:sup>
            <m:r>
              <w:rPr>
                <w:rFonts w:ascii="Cambria Math" w:hAnsi="Cambria Math"/>
              </w:rPr>
              <m:t>j</m:t>
            </m:r>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sSup>
              <m:sSupPr>
                <m:ctrlPr>
                  <w:rPr>
                    <w:rFonts w:ascii="Cambria Math" w:hAnsi="Cambria Math"/>
                    <w:lang w:val="en-US" w:eastAsia="ja-JP"/>
                  </w:rPr>
                </m:ctrlPr>
              </m:sSupPr>
              <m:e>
                <m:r>
                  <m:rPr>
                    <m:sty m:val="p"/>
                  </m:rPr>
                  <w:rPr>
                    <w:rFonts w:ascii="Cambria Math" w:hAnsi="Cambria Math"/>
                    <w:kern w:val="2"/>
                    <w:lang w:val="en-US" w:eastAsia="ja-JP"/>
                  </w:rPr>
                  <w:sym w:font="Symbol" w:char="F06A"/>
                </m:r>
              </m:e>
              <m:sup>
                <m:r>
                  <m:rPr>
                    <m:nor/>
                  </m:rPr>
                  <w:rPr>
                    <w:rFonts w:hint="eastAsia"/>
                    <w:i/>
                    <w:iCs/>
                    <w:lang w:val="de-CH" w:eastAsia="ja-JP"/>
                  </w:rPr>
                  <m:t>in</m:t>
                </m:r>
              </m:sup>
            </m:sSup>
          </m:sup>
        </m:sSup>
        <m:r>
          <m:rPr>
            <m:sty m:val="p"/>
          </m:rPr>
          <w:rPr>
            <w:rFonts w:ascii="Cambria Math" w:hAnsi="Cambria Math"/>
            <w:lang w:val="de-CH" w:eastAsia="ja-JP"/>
          </w:rPr>
          <m:t>+</m:t>
        </m:r>
        <m:sSup>
          <m:sSupPr>
            <m:ctrlPr>
              <w:rPr>
                <w:rFonts w:ascii="Cambria Math" w:hAnsi="Cambria Math"/>
                <w:lang w:val="en-US" w:eastAsia="ja-JP"/>
              </w:rPr>
            </m:ctrlPr>
          </m:sSupPr>
          <m:e>
            <m:r>
              <m:rPr>
                <m:sty m:val="p"/>
              </m:rPr>
              <w:rPr>
                <w:rFonts w:ascii="Cambria Math" w:hAnsi="Cambria Math"/>
                <w:lang w:val="de-CH" w:eastAsia="ja-JP"/>
              </w:rPr>
              <m:t>(-1)</m:t>
            </m:r>
          </m:e>
          <m:sup>
            <m:r>
              <w:rPr>
                <w:rFonts w:ascii="Cambria Math" w:hAnsi="Cambria Math"/>
                <w:lang w:val="en-US" w:eastAsia="ja-JP"/>
              </w:rPr>
              <m:t>m</m:t>
            </m:r>
            <m:r>
              <m:rPr>
                <m:sty m:val="p"/>
              </m:rPr>
              <w:rPr>
                <w:rFonts w:ascii="Cambria Math" w:hAnsi="Cambria Math"/>
                <w:lang w:val="de-CH" w:eastAsia="ja-JP"/>
              </w:rPr>
              <m:t>-</m:t>
            </m:r>
            <m:r>
              <w:rPr>
                <w:rFonts w:ascii="Cambria Math" w:hAnsi="Cambria Math"/>
                <w:lang w:val="en-US" w:eastAsia="ja-JP"/>
              </w:rPr>
              <m:t>n</m:t>
            </m:r>
          </m:sup>
        </m:sSup>
        <m:nary>
          <m:naryPr>
            <m:chr m:val="∑"/>
            <m:limLoc m:val="undOvr"/>
            <m:ctrlPr>
              <w:rPr>
                <w:rFonts w:ascii="Cambria Math" w:hAnsi="Cambria Math"/>
                <w:lang w:val="en-US" w:eastAsia="ja-JP"/>
              </w:rPr>
            </m:ctrlPr>
          </m:naryPr>
          <m:sub>
            <m:r>
              <w:rPr>
                <w:rFonts w:ascii="Cambria Math" w:hAnsi="Cambria Math"/>
                <w:lang w:val="en-US"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r>
                  <m:rPr>
                    <m:sty m:val="p"/>
                  </m:rPr>
                  <w:rPr>
                    <w:rFonts w:ascii="Cambria Math" w:hAnsi="Cambria Math"/>
                    <w:lang w:val="de-CH" w:eastAsia="ja-JP"/>
                  </w:rPr>
                  <m:t>-</m:t>
                </m:r>
                <m:r>
                  <w:rPr>
                    <w:rFonts w:ascii="Cambria Math" w:hAnsi="Cambria Math"/>
                    <w:lang w:val="en-US" w:eastAsia="ja-JP"/>
                  </w:rPr>
                  <m:t>n</m:t>
                </m:r>
              </m:sub>
              <m:sup>
                <m:d>
                  <m:dPr>
                    <m:ctrlPr>
                      <w:rPr>
                        <w:rFonts w:ascii="Cambria Math" w:hAnsi="Cambria Math"/>
                        <w:lang w:val="en-US" w:eastAsia="ja-JP"/>
                      </w:rPr>
                    </m:ctrlPr>
                  </m:dPr>
                  <m:e>
                    <m:r>
                      <m:rPr>
                        <m:sty m:val="p"/>
                      </m:rPr>
                      <w:rPr>
                        <w:rFonts w:ascii="Cambria Math" w:hAnsi="Cambria Math"/>
                        <w:lang w:val="de-CH" w:eastAsia="ja-JP"/>
                      </w:rPr>
                      <m:t>1</m:t>
                    </m:r>
                  </m:e>
                </m:d>
              </m:sup>
            </m:sSubSup>
          </m:e>
        </m:nary>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e>
        </m:d>
        <m:sSup>
          <m:sSupPr>
            <m:ctrlPr>
              <w:rPr>
                <w:rFonts w:ascii="Cambria Math" w:hAnsi="Cambria Math"/>
                <w:lang w:val="en-US" w:eastAsia="ja-JP"/>
              </w:rPr>
            </m:ctrlPr>
          </m:sSupPr>
          <m:e>
            <m:r>
              <w:rPr>
                <w:rFonts w:ascii="Cambria Math" w:hAnsi="Cambria Math"/>
              </w:rPr>
              <m:t>e</m:t>
            </m:r>
          </m:e>
          <m:sup>
            <m:r>
              <m:rPr>
                <m:sty m:val="p"/>
              </m:rPr>
              <w:rPr>
                <w:rFonts w:ascii="Cambria Math" w:hAnsi="Cambria Math"/>
                <w:lang w:val="de-CH"/>
              </w:rPr>
              <m:t>-</m:t>
            </m:r>
            <m:r>
              <w:rPr>
                <w:rFonts w:ascii="Cambria Math" w:hAnsi="Cambria Math"/>
              </w:rPr>
              <m:t>j</m:t>
            </m:r>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sSup>
              <m:sSupPr>
                <m:ctrlPr>
                  <w:rPr>
                    <w:rFonts w:ascii="Cambria Math" w:hAnsi="Cambria Math"/>
                    <w:lang w:val="en-US" w:eastAsia="ja-JP"/>
                  </w:rPr>
                </m:ctrlPr>
              </m:sSupPr>
              <m:e>
                <m:r>
                  <m:rPr>
                    <m:sty m:val="p"/>
                  </m:rPr>
                  <w:rPr>
                    <w:rFonts w:ascii="Cambria Math" w:hAnsi="Cambria Math"/>
                    <w:kern w:val="2"/>
                    <w:lang w:val="en-US" w:eastAsia="ja-JP"/>
                  </w:rPr>
                  <w:sym w:font="Symbol" w:char="F06A"/>
                </m:r>
              </m:e>
              <m:sup>
                <m:r>
                  <m:rPr>
                    <m:nor/>
                  </m:rPr>
                  <w:rPr>
                    <w:rFonts w:hint="eastAsia"/>
                    <w:i/>
                    <w:iCs/>
                    <w:lang w:val="de-CH" w:eastAsia="ja-JP"/>
                  </w:rPr>
                  <m:t>in</m:t>
                </m:r>
              </m:sup>
            </m:sSup>
          </m:sup>
        </m:sSup>
      </m:oMath>
      <w:r w:rsidRPr="008D3403">
        <w:rPr>
          <w:lang w:val="de-CH" w:eastAsia="ja-JP"/>
        </w:rPr>
        <w:tab/>
      </w:r>
      <w:r w:rsidRPr="008D3403">
        <w:rPr>
          <w:rFonts w:hint="eastAsia"/>
          <w:lang w:val="de-CH" w:eastAsia="ja-JP"/>
        </w:rPr>
        <w:t>(</w:t>
      </w:r>
      <w:r w:rsidRPr="00D84C4C">
        <w:rPr>
          <w:lang w:val="de-CH" w:eastAsia="ja-JP"/>
        </w:rPr>
        <w:t>54</w:t>
      </w:r>
      <w:r w:rsidRPr="008D3403">
        <w:rPr>
          <w:rFonts w:hint="eastAsia"/>
          <w:lang w:val="de-CH" w:eastAsia="ja-JP"/>
        </w:rPr>
        <w:t>)</w:t>
      </w:r>
    </w:p>
    <w:p w14:paraId="337858BB" w14:textId="77777777" w:rsidR="00DA632A" w:rsidRPr="00014742" w:rsidRDefault="00DA632A" w:rsidP="00DA632A">
      <w:pPr>
        <w:pStyle w:val="Equation"/>
        <w:ind w:firstLineChars="200" w:firstLine="480"/>
        <w:rPr>
          <w:kern w:val="2"/>
          <w:lang w:val="en-US" w:eastAsia="zh-CN"/>
        </w:rPr>
      </w:pPr>
      <w:r>
        <w:rPr>
          <w:rFonts w:hint="eastAsia"/>
          <w:kern w:val="2"/>
          <w:lang w:val="en-US" w:eastAsia="zh-CN"/>
        </w:rPr>
        <w:t>其中，</w:t>
      </w:r>
      <m:oMath>
        <m:sSubSup>
          <m:sSubSupPr>
            <m:ctrlPr>
              <w:rPr>
                <w:rFonts w:ascii="Cambria Math" w:hAnsi="Cambria Math"/>
                <w:i/>
                <w:kern w:val="2"/>
                <w:lang w:val="en-US" w:eastAsia="ja-JP"/>
              </w:rPr>
            </m:ctrlPr>
          </m:sSubSupPr>
          <m:e>
            <m:r>
              <w:rPr>
                <w:rFonts w:ascii="Cambria Math" w:hAnsi="Cambria Math"/>
                <w:kern w:val="2"/>
                <w:lang w:val="en-US" w:eastAsia="ja-JP"/>
              </w:rPr>
              <m:t>H</m:t>
            </m:r>
          </m:e>
          <m:sub>
            <m:r>
              <w:rPr>
                <w:rFonts w:ascii="Cambria Math" w:hAnsi="Cambria Math"/>
                <w:kern w:val="2"/>
                <w:lang w:val="en-US" w:eastAsia="ja-JP"/>
              </w:rPr>
              <m:t>m</m:t>
            </m:r>
          </m:sub>
          <m:sup>
            <m:d>
              <m:dPr>
                <m:ctrlPr>
                  <w:rPr>
                    <w:rFonts w:ascii="Cambria Math" w:hAnsi="Cambria Math"/>
                    <w:i/>
                    <w:kern w:val="2"/>
                    <w:lang w:val="en-US" w:eastAsia="ja-JP"/>
                  </w:rPr>
                </m:ctrlPr>
              </m:dPr>
              <m:e>
                <m:r>
                  <w:rPr>
                    <w:rFonts w:ascii="Cambria Math" w:hAnsi="Cambria Math"/>
                    <w:kern w:val="2"/>
                    <w:lang w:val="en-US" w:eastAsia="ja-JP"/>
                  </w:rPr>
                  <m:t>2</m:t>
                </m:r>
              </m:e>
            </m:d>
          </m:sup>
        </m:sSubSup>
      </m:oMath>
      <w:r>
        <w:rPr>
          <w:rFonts w:hint="eastAsia"/>
          <w:kern w:val="2"/>
          <w:lang w:val="en-US" w:eastAsia="zh-CN"/>
        </w:rPr>
        <w:t>是第</w:t>
      </w:r>
      <w:proofErr w:type="gramStart"/>
      <w:r>
        <w:rPr>
          <w:rFonts w:hint="eastAsia"/>
          <w:kern w:val="2"/>
          <w:lang w:val="en-US" w:eastAsia="zh-CN"/>
        </w:rPr>
        <w:t>一类第</w:t>
      </w:r>
      <w:r w:rsidRPr="007357FC">
        <w:rPr>
          <w:rFonts w:hint="eastAsia"/>
          <w:i/>
          <w:kern w:val="2"/>
          <w:lang w:val="en-US" w:eastAsia="ja-JP"/>
        </w:rPr>
        <w:t>m</w:t>
      </w:r>
      <w:r>
        <w:rPr>
          <w:rFonts w:hint="eastAsia"/>
          <w:kern w:val="2"/>
          <w:lang w:val="en-US" w:eastAsia="zh-CN"/>
        </w:rPr>
        <w:t>阶汉</w:t>
      </w:r>
      <w:proofErr w:type="gramEnd"/>
      <w:r>
        <w:rPr>
          <w:rFonts w:hint="eastAsia"/>
          <w:kern w:val="2"/>
          <w:lang w:val="en-US" w:eastAsia="zh-CN"/>
        </w:rPr>
        <w:t>克尔函数。</w:t>
      </w:r>
      <m:oMath>
        <m:acc>
          <m:accPr>
            <m:chr m:val="̅"/>
            <m:ctrlPr>
              <w:rPr>
                <w:rFonts w:ascii="Cambria Math" w:hAnsi="Cambria Math"/>
                <w:b/>
                <w:i/>
                <w:kern w:val="2"/>
                <w:lang w:val="en-US" w:eastAsia="ja-JP"/>
              </w:rPr>
            </m:ctrlPr>
          </m:accPr>
          <m:e>
            <m:r>
              <m:rPr>
                <m:sty m:val="bi"/>
              </m:rPr>
              <w:rPr>
                <w:rFonts w:ascii="Cambria Math" w:hAnsi="Cambria Math"/>
                <w:kern w:val="2"/>
                <w:lang w:val="en-US" w:eastAsia="ja-JP"/>
              </w:rPr>
              <m:t>T</m:t>
            </m:r>
          </m:e>
        </m:acc>
      </m:oMath>
      <w:r>
        <w:rPr>
          <w:rFonts w:hint="eastAsia"/>
          <w:bCs/>
          <w:kern w:val="2"/>
          <w:lang w:val="en-US" w:eastAsia="zh-CN"/>
        </w:rPr>
        <w:t>是</w:t>
      </w:r>
      <w:proofErr w:type="gramStart"/>
      <w:r>
        <w:rPr>
          <w:rFonts w:hint="eastAsia"/>
          <w:bCs/>
          <w:kern w:val="2"/>
          <w:lang w:val="en-US" w:eastAsia="zh-CN"/>
        </w:rPr>
        <w:t>散射场</w:t>
      </w:r>
      <w:proofErr w:type="gramEnd"/>
      <w:r>
        <w:rPr>
          <w:rFonts w:hint="eastAsia"/>
          <w:bCs/>
          <w:kern w:val="2"/>
          <w:lang w:val="en-US" w:eastAsia="zh-CN"/>
        </w:rPr>
        <w:t>的</w:t>
      </w:r>
      <w:r>
        <w:rPr>
          <w:rFonts w:hint="eastAsia"/>
          <w:kern w:val="2"/>
          <w:lang w:val="en-US" w:eastAsia="ja-JP"/>
        </w:rPr>
        <w:t>T</w:t>
      </w:r>
      <w:r>
        <w:rPr>
          <w:rFonts w:hint="eastAsia"/>
          <w:kern w:val="2"/>
          <w:lang w:val="en-US" w:eastAsia="zh-CN"/>
        </w:rPr>
        <w:t>矩阵，并且分别由以下入射电场</w:t>
      </w:r>
      <m:oMath>
        <m:sSubSup>
          <m:sSubSupPr>
            <m:ctrlPr>
              <w:rPr>
                <w:rFonts w:ascii="Cambria Math" w:hAnsi="Cambria Math"/>
                <w:i/>
                <w:kern w:val="2"/>
                <w:lang w:val="en-US" w:eastAsia="ja-JP"/>
              </w:rPr>
            </m:ctrlPr>
          </m:sSubSupPr>
          <m:e>
            <m:r>
              <w:rPr>
                <w:rFonts w:ascii="Cambria Math" w:hAnsi="Cambria Math"/>
                <w:kern w:val="2"/>
                <w:lang w:val="en-US" w:eastAsia="ja-JP"/>
              </w:rPr>
              <m:t>E</m:t>
            </m:r>
          </m:e>
          <m:sub>
            <m:r>
              <w:rPr>
                <w:rFonts w:ascii="Cambria Math" w:hAnsi="Cambria Math"/>
                <w:kern w:val="2"/>
                <w:lang w:val="en-US" w:eastAsia="ja-JP"/>
              </w:rPr>
              <m:t>z</m:t>
            </m:r>
          </m:sub>
          <m:sup>
            <m:r>
              <w:rPr>
                <w:rFonts w:ascii="Cambria Math" w:hAnsi="Cambria Math"/>
                <w:kern w:val="2"/>
                <w:lang w:val="en-US" w:eastAsia="ja-JP"/>
              </w:rPr>
              <m:t>in</m:t>
            </m:r>
          </m:sup>
        </m:sSubSup>
      </m:oMath>
      <w:r>
        <w:rPr>
          <w:rFonts w:hint="eastAsia"/>
          <w:kern w:val="2"/>
          <w:lang w:val="en-US" w:eastAsia="zh-CN"/>
        </w:rPr>
        <w:t>和入射磁场</w:t>
      </w:r>
      <m:oMath>
        <m:sSubSup>
          <m:sSubSupPr>
            <m:ctrlPr>
              <w:rPr>
                <w:rFonts w:ascii="Cambria Math" w:hAnsi="Cambria Math"/>
                <w:i/>
                <w:kern w:val="2"/>
                <w:lang w:val="en-US" w:eastAsia="ja-JP"/>
              </w:rPr>
            </m:ctrlPr>
          </m:sSubSupPr>
          <m:e>
            <m:r>
              <w:rPr>
                <w:rFonts w:ascii="Cambria Math" w:hAnsi="Cambria Math"/>
                <w:kern w:val="2"/>
                <w:lang w:val="en-US" w:eastAsia="ja-JP"/>
              </w:rPr>
              <m:t>H</m:t>
            </m:r>
          </m:e>
          <m:sub>
            <m:r>
              <w:rPr>
                <w:rFonts w:ascii="Cambria Math" w:hAnsi="Cambria Math"/>
                <w:kern w:val="2"/>
                <w:lang w:val="en-US" w:eastAsia="ja-JP"/>
              </w:rPr>
              <m:t>z</m:t>
            </m:r>
          </m:sub>
          <m:sup>
            <m:r>
              <w:rPr>
                <w:rFonts w:ascii="Cambria Math" w:hAnsi="Cambria Math"/>
                <w:kern w:val="2"/>
                <w:lang w:val="en-US" w:eastAsia="ja-JP"/>
              </w:rPr>
              <m:t>in</m:t>
            </m:r>
          </m:sup>
        </m:sSubSup>
      </m:oMath>
      <w:r>
        <w:rPr>
          <w:rFonts w:hint="eastAsia"/>
          <w:kern w:val="2"/>
          <w:lang w:val="en-US" w:eastAsia="zh-CN"/>
        </w:rPr>
        <w:t>的对角线矩阵给出。</w:t>
      </w:r>
    </w:p>
    <w:p w14:paraId="2AF0C6FE" w14:textId="77777777" w:rsidR="00DA632A" w:rsidRDefault="00DA632A" w:rsidP="00DA632A">
      <w:pPr>
        <w:pStyle w:val="Blanc"/>
        <w:rPr>
          <w:lang w:eastAsia="ja-JP"/>
        </w:rPr>
      </w:pPr>
    </w:p>
    <w:p w14:paraId="720EB591" w14:textId="77777777" w:rsidR="00DA632A" w:rsidRDefault="00DA632A" w:rsidP="00DA632A">
      <w:pPr>
        <w:pStyle w:val="Equation"/>
        <w:rPr>
          <w:lang w:val="en-US" w:eastAsia="ja-JP"/>
        </w:rPr>
      </w:pPr>
      <w:r>
        <w:rPr>
          <w:lang w:val="en-US" w:eastAsia="ja-JP"/>
        </w:rPr>
        <w:tab/>
      </w:r>
      <w:r>
        <w:rPr>
          <w:lang w:val="en-US" w:eastAsia="ja-JP"/>
        </w:rPr>
        <w:tab/>
      </w:r>
      <m:oMath>
        <m:sSubSup>
          <m:sSubSupPr>
            <m:ctrlPr>
              <w:rPr>
                <w:rFonts w:ascii="Cambria Math" w:hAnsi="Cambria Math"/>
                <w:lang w:val="en-US" w:eastAsia="ja-JP"/>
              </w:rPr>
            </m:ctrlPr>
          </m:sSubSupPr>
          <m:e>
            <m:r>
              <w:rPr>
                <w:rFonts w:ascii="Cambria Math" w:hAnsi="Cambria Math"/>
                <w:lang w:val="en-US" w:eastAsia="ja-JP"/>
              </w:rPr>
              <m:t>T</m:t>
            </m:r>
          </m:e>
          <m:sub>
            <m:r>
              <w:rPr>
                <w:rFonts w:ascii="Cambria Math" w:hAnsi="Cambria Math"/>
                <w:lang w:val="en-US" w:eastAsia="ja-JP"/>
              </w:rPr>
              <m:t>mn</m:t>
            </m:r>
          </m:sub>
          <m:sup>
            <m:r>
              <w:rPr>
                <w:rFonts w:ascii="Cambria Math" w:hAnsi="Cambria Math"/>
                <w:lang w:val="en-US" w:eastAsia="ja-JP"/>
              </w:rPr>
              <m:t>E</m:t>
            </m:r>
          </m:sup>
        </m:sSubSup>
        <m:r>
          <m:rPr>
            <m:sty m:val="p"/>
          </m:rPr>
          <w:rPr>
            <w:rFonts w:ascii="Cambria Math" w:hAnsi="Cambria Math"/>
            <w:lang w:val="en-US" w:eastAsia="ja-JP"/>
          </w:rPr>
          <m:t>=-</m:t>
        </m:r>
        <m:f>
          <m:fPr>
            <m:ctrlPr>
              <w:rPr>
                <w:rFonts w:ascii="Cambria Math" w:hAnsi="Cambria Math"/>
                <w:lang w:val="en-US" w:eastAsia="ja-JP"/>
              </w:rPr>
            </m:ctrlPr>
          </m:fPr>
          <m:num>
            <m:rad>
              <m:radPr>
                <m:degHide m:val="1"/>
                <m:ctrlPr>
                  <w:rPr>
                    <w:rFonts w:ascii="Cambria Math" w:hAnsi="Cambria Math"/>
                    <w:lang w:val="en-US" w:eastAsia="ja-JP"/>
                  </w:rPr>
                </m:ctrlPr>
              </m:radPr>
              <m:deg/>
              <m:e>
                <m:sSub>
                  <m:sSubPr>
                    <m:ctrlPr>
                      <w:rPr>
                        <w:rFonts w:ascii="Cambria Math" w:hAnsi="Cambria Math"/>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num>
          <m:den>
            <m:rad>
              <m:radPr>
                <m:degHide m:val="1"/>
                <m:ctrlPr>
                  <w:rPr>
                    <w:rFonts w:ascii="Cambria Math" w:hAnsi="Cambria Math"/>
                    <w:lang w:val="en-US" w:eastAsia="ja-JP"/>
                  </w:rPr>
                </m:ctrlPr>
              </m:radPr>
              <m:deg/>
              <m:e>
                <m:sSub>
                  <m:sSubPr>
                    <m:ctrlPr>
                      <w:rPr>
                        <w:rFonts w:ascii="Cambria Math" w:hAnsi="Cambria Math"/>
                        <w:iCs/>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r>
                  <m:rPr>
                    <m:sty m:val="p"/>
                  </m:rPr>
                  <w:rPr>
                    <w:rFonts w:ascii="Cambria Math" w:hAnsi="Cambria Math"/>
                    <w:lang w:val="en-US" w:eastAsia="ja-JP"/>
                  </w:rPr>
                  <m:t>'</m:t>
                </m:r>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den>
        </m:f>
        <m:sSub>
          <m:sSubPr>
            <m:ctrlPr>
              <w:rPr>
                <w:rFonts w:ascii="Cambria Math" w:hAnsi="Cambria Math"/>
                <w:lang w:val="en-US" w:eastAsia="ja-JP"/>
              </w:rPr>
            </m:ctrlPr>
          </m:sSubPr>
          <m:e>
            <m:r>
              <m:rPr>
                <m:sty m:val="p"/>
              </m:rPr>
              <w:rPr>
                <w:rFonts w:ascii="Cambria Math" w:hAnsi="Cambria Math"/>
                <w:lang w:val="en-US" w:eastAsia="ja-JP"/>
              </w:rPr>
              <m:t>δ</m:t>
            </m:r>
          </m:e>
          <m:sub>
            <m:r>
              <w:rPr>
                <w:rFonts w:ascii="Cambria Math" w:hAnsi="Cambria Math"/>
                <w:lang w:val="en-US" w:eastAsia="ja-JP"/>
              </w:rPr>
              <m:t>mn</m:t>
            </m:r>
          </m:sub>
        </m:sSub>
      </m:oMath>
      <w:r>
        <w:rPr>
          <w:lang w:val="en-US" w:eastAsia="ja-JP"/>
        </w:rPr>
        <w:tab/>
      </w:r>
      <w:r>
        <w:rPr>
          <w:rFonts w:hint="eastAsia"/>
          <w:lang w:val="en-US" w:eastAsia="ja-JP"/>
        </w:rPr>
        <w:t>(</w:t>
      </w:r>
      <w:r w:rsidRPr="00432236">
        <w:rPr>
          <w:lang w:val="en-US" w:eastAsia="ja-JP"/>
        </w:rPr>
        <w:t>55a</w:t>
      </w:r>
      <w:r>
        <w:rPr>
          <w:rFonts w:hint="eastAsia"/>
          <w:lang w:val="en-US" w:eastAsia="ja-JP"/>
        </w:rPr>
        <w:t>)</w:t>
      </w:r>
    </w:p>
    <w:p w14:paraId="39587DD4" w14:textId="77777777" w:rsidR="00DA632A" w:rsidRDefault="00DA632A" w:rsidP="00DA632A">
      <w:pPr>
        <w:pStyle w:val="Equation"/>
        <w:rPr>
          <w:lang w:val="en-US" w:eastAsia="ja-JP"/>
        </w:rPr>
      </w:pPr>
      <w:r>
        <w:rPr>
          <w:lang w:val="en-US" w:eastAsia="ja-JP"/>
        </w:rPr>
        <w:tab/>
      </w:r>
      <w:r>
        <w:rPr>
          <w:lang w:val="en-US" w:eastAsia="ja-JP"/>
        </w:rPr>
        <w:tab/>
      </w:r>
      <m:oMath>
        <m:sSubSup>
          <m:sSubSupPr>
            <m:ctrlPr>
              <w:rPr>
                <w:rFonts w:ascii="Cambria Math" w:hAnsi="Cambria Math"/>
                <w:lang w:val="en-US" w:eastAsia="ja-JP"/>
              </w:rPr>
            </m:ctrlPr>
          </m:sSubSupPr>
          <m:e>
            <m:r>
              <w:rPr>
                <w:rFonts w:ascii="Cambria Math" w:hAnsi="Cambria Math"/>
                <w:lang w:val="en-US" w:eastAsia="ja-JP"/>
              </w:rPr>
              <m:t>T</m:t>
            </m:r>
          </m:e>
          <m:sub>
            <m:r>
              <w:rPr>
                <w:rFonts w:ascii="Cambria Math" w:hAnsi="Cambria Math"/>
                <w:lang w:val="en-US" w:eastAsia="ja-JP"/>
              </w:rPr>
              <m:t>mn</m:t>
            </m:r>
          </m:sub>
          <m:sup>
            <m:r>
              <m:rPr>
                <m:sty m:val="p"/>
              </m:rPr>
              <w:rPr>
                <w:rFonts w:ascii="Cambria Math" w:hAnsi="Cambria Math"/>
                <w:lang w:val="en-US" w:eastAsia="ja-JP"/>
              </w:rPr>
              <m:t>H</m:t>
            </m:r>
          </m:sup>
        </m:sSubSup>
        <m:r>
          <m:rPr>
            <m:sty m:val="p"/>
          </m:rPr>
          <w:rPr>
            <w:rFonts w:ascii="Cambria Math" w:hAnsi="Cambria Math"/>
            <w:lang w:val="en-US" w:eastAsia="ja-JP"/>
          </w:rPr>
          <m:t>=-</m:t>
        </m:r>
        <m:f>
          <m:fPr>
            <m:ctrlPr>
              <w:rPr>
                <w:rFonts w:ascii="Cambria Math" w:hAnsi="Cambria Math"/>
                <w:lang w:val="en-US" w:eastAsia="ja-JP"/>
              </w:rPr>
            </m:ctrlPr>
          </m:fPr>
          <m:num>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ad>
                  <m:radPr>
                    <m:degHide m:val="1"/>
                    <m:ctrlPr>
                      <w:rPr>
                        <w:rFonts w:ascii="Cambria Math" w:hAnsi="Cambria Math"/>
                        <w:lang w:val="en-US" w:eastAsia="ja-JP"/>
                      </w:rPr>
                    </m:ctrlPr>
                  </m:radPr>
                  <m:deg/>
                  <m:e>
                    <m:sSub>
                      <m:sSubPr>
                        <m:ctrlPr>
                          <w:rPr>
                            <w:rFonts w:ascii="Cambria Math" w:hAnsi="Cambria Math"/>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num>
          <m:den>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ad>
                  <m:radPr>
                    <m:degHide m:val="1"/>
                    <m:ctrlPr>
                      <w:rPr>
                        <w:rFonts w:ascii="Cambria Math" w:hAnsi="Cambria Math"/>
                        <w:lang w:val="en-US" w:eastAsia="ja-JP"/>
                      </w:rPr>
                    </m:ctrlPr>
                  </m:radPr>
                  <m:deg/>
                  <m:e>
                    <m:sSub>
                      <m:sSubPr>
                        <m:ctrlPr>
                          <w:rPr>
                            <w:rFonts w:ascii="Cambria Math" w:hAnsi="Cambria Math"/>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r>
                  <m:rPr>
                    <m:sty m:val="p"/>
                  </m:rPr>
                  <w:rPr>
                    <w:rFonts w:ascii="Cambria Math" w:hAnsi="Cambria Math"/>
                    <w:lang w:val="en-US" w:eastAsia="ja-JP"/>
                  </w:rPr>
                  <m:t>'</m:t>
                </m:r>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den>
        </m:f>
        <m:sSub>
          <m:sSubPr>
            <m:ctrlPr>
              <w:rPr>
                <w:rFonts w:ascii="Cambria Math" w:hAnsi="Cambria Math"/>
                <w:lang w:val="en-US" w:eastAsia="ja-JP"/>
              </w:rPr>
            </m:ctrlPr>
          </m:sSubPr>
          <m:e>
            <m:r>
              <m:rPr>
                <m:sty m:val="p"/>
              </m:rPr>
              <w:rPr>
                <w:rFonts w:ascii="Cambria Math" w:hAnsi="Cambria Math"/>
                <w:lang w:val="en-US" w:eastAsia="ja-JP"/>
              </w:rPr>
              <m:t>δ</m:t>
            </m:r>
          </m:e>
          <m:sub>
            <m:r>
              <w:rPr>
                <w:rFonts w:ascii="Cambria Math" w:hAnsi="Cambria Math"/>
                <w:lang w:val="en-US" w:eastAsia="ja-JP"/>
              </w:rPr>
              <m:t>mn</m:t>
            </m:r>
          </m:sub>
        </m:sSub>
      </m:oMath>
      <w:r>
        <w:rPr>
          <w:lang w:val="en-US" w:eastAsia="ja-JP"/>
        </w:rPr>
        <w:tab/>
      </w:r>
      <w:r>
        <w:rPr>
          <w:rFonts w:hint="eastAsia"/>
          <w:lang w:val="en-US" w:eastAsia="ja-JP"/>
        </w:rPr>
        <w:t>(</w:t>
      </w:r>
      <w:r w:rsidRPr="00432236">
        <w:rPr>
          <w:lang w:val="en-US" w:eastAsia="ja-JP"/>
        </w:rPr>
        <w:t>55b</w:t>
      </w:r>
      <w:r>
        <w:rPr>
          <w:rFonts w:hint="eastAsia"/>
          <w:lang w:val="en-US" w:eastAsia="ja-JP"/>
        </w:rPr>
        <w:t>)</w:t>
      </w:r>
    </w:p>
    <w:p w14:paraId="38A23811" w14:textId="77777777" w:rsidR="009C0A07" w:rsidRDefault="009C0A07" w:rsidP="009C0A07">
      <w:pPr>
        <w:pStyle w:val="Blanc"/>
        <w:rPr>
          <w:kern w:val="2"/>
          <w:lang w:val="en-US" w:eastAsia="zh-CN"/>
        </w:rPr>
      </w:pPr>
    </w:p>
    <w:p w14:paraId="12DFF520" w14:textId="1D9001D0" w:rsidR="00DA632A" w:rsidRDefault="00DA632A" w:rsidP="00DA632A">
      <w:pPr>
        <w:ind w:firstLineChars="200" w:firstLine="480"/>
        <w:rPr>
          <w:kern w:val="2"/>
          <w:lang w:val="en-US" w:eastAsia="zh-CN"/>
        </w:rPr>
      </w:pPr>
      <w:r>
        <w:rPr>
          <w:rFonts w:hint="eastAsia"/>
          <w:kern w:val="2"/>
          <w:lang w:val="en-US" w:eastAsia="zh-CN"/>
        </w:rPr>
        <w:t>其中，</w:t>
      </w:r>
      <m:oMath>
        <m:sSub>
          <m:sSubPr>
            <m:ctrlPr>
              <w:rPr>
                <w:rFonts w:ascii="Cambria Math" w:hAnsi="Cambria Math"/>
                <w:i/>
                <w:kern w:val="2"/>
                <w:lang w:val="en-US" w:eastAsia="ja-JP"/>
              </w:rPr>
            </m:ctrlPr>
          </m:sSubPr>
          <m:e>
            <m:r>
              <m:rPr>
                <m:sty m:val="p"/>
              </m:rPr>
              <w:rPr>
                <w:rFonts w:ascii="Cambria Math" w:hAnsi="Cambria Math"/>
                <w:kern w:val="2"/>
                <w:lang w:val="en-US" w:eastAsia="ja-JP"/>
              </w:rPr>
              <m:t>ε</m:t>
            </m:r>
          </m:e>
          <m:sub>
            <m:r>
              <w:rPr>
                <w:rFonts w:ascii="Cambria Math" w:hAnsi="Cambria Math"/>
                <w:kern w:val="2"/>
                <w:lang w:val="en-US" w:eastAsia="ja-JP"/>
              </w:rPr>
              <m:t>r</m:t>
            </m:r>
          </m:sub>
        </m:sSub>
      </m:oMath>
      <w:r>
        <w:rPr>
          <w:rFonts w:hint="eastAsia"/>
          <w:kern w:val="2"/>
          <w:lang w:val="en-US" w:eastAsia="zh-CN"/>
        </w:rPr>
        <w:t>是电介质柱体的相对</w:t>
      </w:r>
      <w:r>
        <w:rPr>
          <w:rFonts w:hint="eastAsia"/>
          <w:kern w:val="2"/>
          <w:lang w:val="en-US" w:eastAsia="ja-JP"/>
        </w:rPr>
        <w:t>介电常数，</w:t>
      </w:r>
      <m:oMath>
        <m:sSub>
          <m:sSubPr>
            <m:ctrlPr>
              <w:rPr>
                <w:rFonts w:ascii="Cambria Math" w:hAnsi="Cambria Math"/>
                <w:i/>
                <w:kern w:val="2"/>
                <w:lang w:val="en-US" w:eastAsia="ja-JP"/>
              </w:rPr>
            </m:ctrlPr>
          </m:sSubPr>
          <m:e>
            <m:r>
              <w:rPr>
                <w:rFonts w:ascii="Cambria Math" w:hAnsi="Cambria Math"/>
                <w:kern w:val="2"/>
                <w:lang w:val="en-US" w:eastAsia="ja-JP"/>
              </w:rPr>
              <m:t>J</m:t>
            </m:r>
          </m:e>
          <m:sub>
            <m:r>
              <w:rPr>
                <w:rFonts w:ascii="Cambria Math" w:hAnsi="Cambria Math"/>
                <w:kern w:val="2"/>
                <w:lang w:val="en-US" w:eastAsia="ja-JP"/>
              </w:rPr>
              <m:t>m</m:t>
            </m:r>
          </m:sub>
        </m:sSub>
      </m:oMath>
      <w:r>
        <w:rPr>
          <w:rFonts w:hint="eastAsia"/>
          <w:kern w:val="2"/>
          <w:lang w:val="en-US" w:eastAsia="zh-CN"/>
        </w:rPr>
        <w:t>是第</w:t>
      </w:r>
      <w:r w:rsidRPr="007357FC">
        <w:rPr>
          <w:rFonts w:hint="eastAsia"/>
          <w:i/>
          <w:kern w:val="2"/>
          <w:lang w:val="en-US" w:eastAsia="ja-JP"/>
        </w:rPr>
        <w:t>m</w:t>
      </w:r>
      <w:proofErr w:type="gramStart"/>
      <w:r>
        <w:rPr>
          <w:rFonts w:hint="eastAsia"/>
          <w:kern w:val="2"/>
          <w:lang w:val="en-US" w:eastAsia="zh-CN"/>
        </w:rPr>
        <w:t>阶贝塞</w:t>
      </w:r>
      <w:proofErr w:type="gramEnd"/>
      <w:r>
        <w:rPr>
          <w:rFonts w:hint="eastAsia"/>
          <w:kern w:val="2"/>
          <w:lang w:val="en-US" w:eastAsia="zh-CN"/>
        </w:rPr>
        <w:t>尔函数</w:t>
      </w:r>
      <w:r>
        <w:rPr>
          <w:rFonts w:hint="eastAsia"/>
          <w:kern w:val="2"/>
          <w:lang w:val="en-US" w:eastAsia="ja-JP"/>
        </w:rPr>
        <w:t>，</w:t>
      </w:r>
      <w:r>
        <w:rPr>
          <w:rFonts w:hint="eastAsia"/>
          <w:kern w:val="2"/>
          <w:lang w:val="en-US" w:eastAsia="zh-CN"/>
        </w:rPr>
        <w:t>主要部分表示对于自变量的导数</w:t>
      </w:r>
      <w:r>
        <w:rPr>
          <w:rFonts w:hint="eastAsia"/>
          <w:kern w:val="2"/>
          <w:lang w:val="en-US" w:eastAsia="ja-JP"/>
        </w:rPr>
        <w:t>，</w:t>
      </w:r>
      <m:oMath>
        <m:sSub>
          <m:sSubPr>
            <m:ctrlPr>
              <w:rPr>
                <w:rFonts w:ascii="Cambria Math" w:hAnsi="Cambria Math"/>
                <w:i/>
                <w:kern w:val="2"/>
                <w:lang w:val="en-US" w:eastAsia="ja-JP"/>
              </w:rPr>
            </m:ctrlPr>
          </m:sSubPr>
          <m:e>
            <m:r>
              <m:rPr>
                <m:sty m:val="p"/>
              </m:rPr>
              <w:rPr>
                <w:rFonts w:ascii="Cambria Math" w:hAnsi="Cambria Math"/>
                <w:kern w:val="2"/>
                <w:lang w:val="en-US" w:eastAsia="ja-JP"/>
              </w:rPr>
              <m:t>δ</m:t>
            </m:r>
          </m:e>
          <m:sub>
            <m:r>
              <w:rPr>
                <w:rFonts w:ascii="Cambria Math" w:hAnsi="Cambria Math"/>
                <w:kern w:val="2"/>
                <w:lang w:val="en-US" w:eastAsia="ja-JP"/>
              </w:rPr>
              <m:t>mn</m:t>
            </m:r>
          </m:sub>
        </m:sSub>
      </m:oMath>
      <w:r>
        <w:rPr>
          <w:rFonts w:hint="eastAsia"/>
          <w:kern w:val="2"/>
          <w:lang w:val="en-US" w:eastAsia="zh-CN"/>
        </w:rPr>
        <w:t>表示</w:t>
      </w:r>
      <w:r w:rsidRPr="007E0C6E">
        <w:rPr>
          <w:kern w:val="2"/>
          <w:lang w:eastAsia="zh-CN"/>
        </w:rPr>
        <w:t>罗内克</w:t>
      </w:r>
      <w:r w:rsidRPr="007E0C6E">
        <w:rPr>
          <w:kern w:val="2"/>
          <w:lang w:eastAsia="zh-CN"/>
        </w:rPr>
        <w:t>δ</w:t>
      </w:r>
      <w:r w:rsidRPr="007E0C6E">
        <w:rPr>
          <w:kern w:val="2"/>
          <w:lang w:eastAsia="zh-CN"/>
        </w:rPr>
        <w:t>函数</w:t>
      </w:r>
      <w:r>
        <w:rPr>
          <w:rFonts w:hint="eastAsia"/>
          <w:kern w:val="2"/>
          <w:lang w:val="en-US" w:eastAsia="zh-CN"/>
        </w:rPr>
        <w:t>。</w:t>
      </w:r>
      <m:oMath>
        <m:sSup>
          <m:sSupPr>
            <m:ctrlPr>
              <w:rPr>
                <w:rFonts w:ascii="Cambria Math" w:hAnsi="Cambria Math"/>
                <w:i/>
                <w:kern w:val="2"/>
                <w:lang w:val="en-US" w:eastAsia="ja-JP"/>
              </w:rPr>
            </m:ctrlPr>
          </m:sSupPr>
          <m:e>
            <m:r>
              <m:rPr>
                <m:sty m:val="bi"/>
              </m:rPr>
              <w:rPr>
                <w:rFonts w:ascii="Cambria Math" w:hAnsi="Cambria Math"/>
                <w:kern w:val="2"/>
                <w:lang w:val="en-US" w:eastAsia="ja-JP"/>
              </w:rPr>
              <m:t>a</m:t>
            </m:r>
          </m:e>
          <m:sup>
            <m:r>
              <w:rPr>
                <w:rFonts w:ascii="Cambria Math" w:hAnsi="Cambria Math"/>
                <w:kern w:val="2"/>
                <w:lang w:val="en-US" w:eastAsia="ja-JP"/>
              </w:rPr>
              <m:t>in</m:t>
            </m:r>
          </m:sup>
        </m:sSup>
      </m:oMath>
      <w:r>
        <w:rPr>
          <w:rFonts w:hint="eastAsia"/>
          <w:kern w:val="2"/>
          <w:lang w:val="en-US" w:eastAsia="zh-CN"/>
        </w:rPr>
        <w:t>表示一个列矢量，其元素表示未知的</w:t>
      </w:r>
      <w:proofErr w:type="gramStart"/>
      <w:r>
        <w:rPr>
          <w:rFonts w:hint="eastAsia"/>
          <w:kern w:val="2"/>
          <w:lang w:val="en-US" w:eastAsia="zh-CN"/>
        </w:rPr>
        <w:t>入射场</w:t>
      </w:r>
      <w:proofErr w:type="gramEnd"/>
      <w:r>
        <w:rPr>
          <w:rFonts w:hint="eastAsia"/>
          <w:kern w:val="2"/>
          <w:lang w:val="en-US" w:eastAsia="zh-CN"/>
        </w:rPr>
        <w:t>幅度。</w:t>
      </w:r>
    </w:p>
    <w:p w14:paraId="34CB8E90" w14:textId="77777777" w:rsidR="00DA632A" w:rsidRDefault="00DA632A" w:rsidP="00DA632A">
      <w:pPr>
        <w:pStyle w:val="Blanc"/>
        <w:rPr>
          <w:lang w:eastAsia="ja-JP"/>
        </w:rPr>
      </w:pPr>
    </w:p>
    <w:p w14:paraId="0028FE29" w14:textId="77777777" w:rsidR="00DA632A" w:rsidRPr="005704A9" w:rsidRDefault="00DA632A" w:rsidP="00DA632A">
      <w:pPr>
        <w:pStyle w:val="Equation"/>
        <w:spacing w:before="0"/>
        <w:rPr>
          <w:lang w:val="it-IT" w:eastAsia="ja-JP"/>
        </w:rPr>
      </w:pPr>
      <w:r>
        <w:rPr>
          <w:lang w:val="en-US" w:eastAsia="ja-JP"/>
        </w:rPr>
        <w:tab/>
      </w:r>
      <w:r>
        <w:rPr>
          <w:lang w:val="en-US" w:eastAsia="ja-JP"/>
        </w:rPr>
        <w:tab/>
      </w:r>
      <m:oMath>
        <m:sSup>
          <m:sSupPr>
            <m:ctrlPr>
              <w:rPr>
                <w:rFonts w:ascii="Cambria Math" w:hAnsi="Cambria Math"/>
                <w:lang w:val="en-US" w:eastAsia="ja-JP"/>
              </w:rPr>
            </m:ctrlPr>
          </m:sSupPr>
          <m:e>
            <m:r>
              <m:rPr>
                <m:sty m:val="bi"/>
              </m:rPr>
              <w:rPr>
                <w:rFonts w:ascii="Cambria Math" w:hAnsi="Cambria Math"/>
                <w:lang w:val="en-US" w:eastAsia="ja-JP"/>
              </w:rPr>
              <m:t>a</m:t>
            </m:r>
          </m:e>
          <m:sup>
            <m:r>
              <w:rPr>
                <w:rFonts w:ascii="Cambria Math" w:hAnsi="Cambria Math"/>
                <w:lang w:val="en-US" w:eastAsia="ja-JP"/>
              </w:rPr>
              <m:t>in</m:t>
            </m:r>
          </m:sup>
        </m:sSup>
        <m:r>
          <m:rPr>
            <m:sty m:val="p"/>
          </m:rPr>
          <w:rPr>
            <w:rFonts w:ascii="Cambria Math" w:hAnsi="Cambria Math"/>
            <w:lang w:val="it-IT" w:eastAsia="ja-JP"/>
          </w:rPr>
          <m:t>=</m:t>
        </m:r>
        <m:d>
          <m:dPr>
            <m:begChr m:val="["/>
            <m:endChr m:val="]"/>
            <m:ctrlPr>
              <w:rPr>
                <w:rFonts w:ascii="Cambria Math" w:hAnsi="Cambria Math"/>
                <w:lang w:val="en-US" w:eastAsia="ja-JP"/>
              </w:rPr>
            </m:ctrlPr>
          </m:dPr>
          <m:e>
            <m:sSup>
              <m:sSupPr>
                <m:ctrlPr>
                  <w:rPr>
                    <w:rFonts w:ascii="Cambria Math" w:hAnsi="Cambria Math"/>
                    <w:lang w:val="en-US" w:eastAsia="ja-JP"/>
                  </w:rPr>
                </m:ctrlPr>
              </m:sSupPr>
              <m:e>
                <m:d>
                  <m:dPr>
                    <m:ctrlPr>
                      <w:rPr>
                        <w:rFonts w:ascii="Cambria Math" w:hAnsi="Cambria Math"/>
                        <w:lang w:val="en-US" w:eastAsia="ja-JP"/>
                      </w:rPr>
                    </m:ctrlPr>
                  </m:dPr>
                  <m:e>
                    <m:r>
                      <w:rPr>
                        <w:rFonts w:ascii="Cambria Math" w:hAnsi="Cambria Math"/>
                        <w:lang w:val="en-US" w:eastAsia="ja-JP"/>
                      </w:rPr>
                      <m:t>j</m:t>
                    </m:r>
                  </m:e>
                </m:d>
              </m:e>
              <m:sup>
                <m:r>
                  <w:rPr>
                    <w:rFonts w:ascii="Cambria Math" w:hAnsi="Cambria Math"/>
                    <w:lang w:val="en-US" w:eastAsia="ja-JP"/>
                  </w:rPr>
                  <m:t>n</m:t>
                </m:r>
              </m:sup>
            </m:sSup>
            <m:sSup>
              <m:sSupPr>
                <m:ctrlPr>
                  <w:rPr>
                    <w:rFonts w:ascii="Cambria Math" w:hAnsi="Cambria Math"/>
                    <w:lang w:val="en-US" w:eastAsia="ja-JP"/>
                  </w:rPr>
                </m:ctrlPr>
              </m:sSupPr>
              <m:e>
                <m:r>
                  <w:rPr>
                    <w:rFonts w:ascii="Cambria Math" w:hAnsi="Cambria Math"/>
                    <w:lang w:eastAsia="zh-CN"/>
                  </w:rPr>
                  <m:t>e</m:t>
                </m:r>
              </m:e>
              <m:sup>
                <m:r>
                  <m:rPr>
                    <m:sty m:val="p"/>
                  </m:rPr>
                  <w:rPr>
                    <w:rFonts w:ascii="Cambria Math" w:hAnsi="Cambria Math"/>
                    <w:lang w:val="it-IT" w:eastAsia="zh-CN"/>
                  </w:rPr>
                  <m:t>-</m:t>
                </m:r>
                <m:r>
                  <w:rPr>
                    <w:rFonts w:ascii="Cambria Math" w:hAnsi="Cambria Math"/>
                    <w:lang w:eastAsia="zh-CN"/>
                  </w:rPr>
                  <m:t>jn</m:t>
                </m:r>
                <m:sSup>
                  <m:sSupPr>
                    <m:ctrlPr>
                      <w:rPr>
                        <w:rFonts w:ascii="Cambria Math" w:hAnsi="Cambria Math"/>
                        <w:lang w:val="en-US" w:eastAsia="ja-JP"/>
                      </w:rPr>
                    </m:ctrlPr>
                  </m:sSupPr>
                  <m:e>
                    <m:r>
                      <m:rPr>
                        <m:sty m:val="p"/>
                      </m:rPr>
                      <w:rPr>
                        <w:rFonts w:ascii="Cambria Math" w:hAnsi="Cambria Math"/>
                        <w:kern w:val="2"/>
                        <w:lang w:val="en-US" w:eastAsia="ja-JP"/>
                      </w:rPr>
                      <w:sym w:font="Symbol" w:char="F06A"/>
                    </m:r>
                  </m:e>
                  <m:sup>
                    <m:r>
                      <m:rPr>
                        <m:nor/>
                      </m:rPr>
                      <w:rPr>
                        <w:rFonts w:hint="eastAsia"/>
                        <w:i/>
                        <w:iCs/>
                        <w:lang w:val="it-IT" w:eastAsia="ja-JP"/>
                      </w:rPr>
                      <m:t>in</m:t>
                    </m:r>
                  </m:sup>
                </m:sSup>
              </m:sup>
            </m:sSup>
          </m:e>
        </m:d>
      </m:oMath>
      <w:r w:rsidRPr="005704A9">
        <w:rPr>
          <w:lang w:val="it-IT" w:eastAsia="ja-JP"/>
        </w:rPr>
        <w:tab/>
      </w:r>
      <w:r w:rsidRPr="005704A9">
        <w:rPr>
          <w:rFonts w:hint="eastAsia"/>
          <w:lang w:val="it-IT" w:eastAsia="ja-JP"/>
        </w:rPr>
        <w:t>(</w:t>
      </w:r>
      <w:r w:rsidRPr="005704A9">
        <w:rPr>
          <w:lang w:val="it-IT" w:eastAsia="ja-JP"/>
        </w:rPr>
        <w:t>56</w:t>
      </w:r>
      <w:r w:rsidRPr="005704A9">
        <w:rPr>
          <w:rFonts w:hint="eastAsia"/>
          <w:lang w:val="it-IT" w:eastAsia="ja-JP"/>
        </w:rPr>
        <w:t>)</w:t>
      </w:r>
    </w:p>
    <w:p w14:paraId="3FAB2830" w14:textId="77777777" w:rsidR="00DA632A" w:rsidRPr="005704A9" w:rsidRDefault="00DA632A" w:rsidP="00DA632A">
      <w:pPr>
        <w:pStyle w:val="Blanc"/>
        <w:rPr>
          <w:lang w:val="it-IT" w:eastAsia="ja-JP"/>
        </w:rPr>
      </w:pPr>
    </w:p>
    <w:p w14:paraId="2431833F" w14:textId="77777777" w:rsidR="00DA632A" w:rsidRDefault="00DA632A" w:rsidP="00DA632A">
      <w:pPr>
        <w:pStyle w:val="Heading3"/>
        <w:rPr>
          <w:lang w:val="en-US" w:eastAsia="zh-CN"/>
        </w:rPr>
      </w:pPr>
      <w:bookmarkStart w:id="24" w:name="_Toc164159066"/>
      <w:r w:rsidRPr="00B20813">
        <w:rPr>
          <w:rFonts w:hint="eastAsia"/>
          <w:lang w:val="en-US" w:eastAsia="ja-JP"/>
        </w:rPr>
        <w:t>2</w:t>
      </w:r>
      <w:r w:rsidRPr="00B20813">
        <w:rPr>
          <w:lang w:val="en-US" w:eastAsia="zh-CN"/>
        </w:rPr>
        <w:t>.</w:t>
      </w:r>
      <w:r w:rsidRPr="00B20813">
        <w:rPr>
          <w:rFonts w:hint="eastAsia"/>
          <w:lang w:val="en-US" w:eastAsia="ja-JP"/>
        </w:rPr>
        <w:t>3</w:t>
      </w:r>
      <w:r w:rsidRPr="00B20813">
        <w:rPr>
          <w:lang w:val="en-US" w:eastAsia="zh-CN"/>
        </w:rPr>
        <w:t>.</w:t>
      </w:r>
      <w:r w:rsidRPr="00B20813">
        <w:rPr>
          <w:rFonts w:hint="eastAsia"/>
          <w:lang w:val="en-US" w:eastAsia="ja-JP"/>
        </w:rPr>
        <w:t>3</w:t>
      </w:r>
      <w:r w:rsidRPr="00B20813">
        <w:rPr>
          <w:lang w:val="en-US" w:eastAsia="zh-CN"/>
        </w:rPr>
        <w:tab/>
      </w:r>
      <w:r>
        <w:rPr>
          <w:rFonts w:hint="eastAsia"/>
          <w:lang w:val="en-US" w:eastAsia="zh-CN"/>
        </w:rPr>
        <w:t>计算结果</w:t>
      </w:r>
      <w:bookmarkEnd w:id="24"/>
    </w:p>
    <w:p w14:paraId="1A84C688" w14:textId="77777777" w:rsidR="00DA632A" w:rsidRPr="00C3048F" w:rsidRDefault="00DA632A" w:rsidP="00DA632A">
      <w:pPr>
        <w:ind w:firstLineChars="200" w:firstLine="480"/>
        <w:rPr>
          <w:lang w:val="en-US" w:eastAsia="ja-JP"/>
        </w:rPr>
      </w:pPr>
      <w:r>
        <w:rPr>
          <w:rFonts w:hint="eastAsia"/>
          <w:lang w:val="en-US" w:eastAsia="zh-CN"/>
        </w:rPr>
        <w:t>在图</w:t>
      </w:r>
      <w:r>
        <w:rPr>
          <w:rFonts w:hint="eastAsia"/>
          <w:lang w:val="en-US" w:eastAsia="zh-CN"/>
        </w:rPr>
        <w:t>12</w:t>
      </w:r>
      <w:r>
        <w:rPr>
          <w:rFonts w:hint="eastAsia"/>
          <w:lang w:val="en-US" w:eastAsia="zh-CN"/>
        </w:rPr>
        <w:t>中显示了一个功率反射系数的计算结果。该结果是采用公式（</w:t>
      </w:r>
      <w:r>
        <w:rPr>
          <w:rFonts w:hint="eastAsia"/>
          <w:lang w:val="en-US" w:eastAsia="zh-CN"/>
        </w:rPr>
        <w:t>51</w:t>
      </w:r>
      <w:r>
        <w:rPr>
          <w:rFonts w:hint="eastAsia"/>
          <w:lang w:val="en-US" w:eastAsia="zh-CN"/>
        </w:rPr>
        <w:t>）针对电场</w:t>
      </w:r>
      <m:oMath>
        <m:sSubSup>
          <m:sSubSupPr>
            <m:ctrlPr>
              <w:rPr>
                <w:rFonts w:ascii="Cambria Math" w:hAnsi="Cambria Math"/>
                <w:i/>
                <w:kern w:val="2"/>
                <w:lang w:val="en-US" w:eastAsia="ja-JP"/>
              </w:rPr>
            </m:ctrlPr>
          </m:sSubSupPr>
          <m:e>
            <m:r>
              <w:rPr>
                <w:rFonts w:ascii="Cambria Math" w:hAnsi="Cambria Math"/>
                <w:kern w:val="2"/>
                <w:lang w:val="en-US" w:eastAsia="ja-JP"/>
              </w:rPr>
              <m:t>E</m:t>
            </m:r>
          </m:e>
          <m:sub>
            <m:r>
              <w:rPr>
                <w:rFonts w:ascii="Cambria Math" w:hAnsi="Cambria Math"/>
                <w:kern w:val="2"/>
                <w:lang w:val="en-US" w:eastAsia="ja-JP"/>
              </w:rPr>
              <m:t>z</m:t>
            </m:r>
          </m:sub>
          <m:sup>
            <m:r>
              <w:rPr>
                <w:rFonts w:ascii="Cambria Math" w:hAnsi="Cambria Math"/>
                <w:kern w:val="2"/>
                <w:lang w:val="en-US" w:eastAsia="ja-JP"/>
              </w:rPr>
              <m:t>in</m:t>
            </m:r>
          </m:sup>
        </m:sSubSup>
      </m:oMath>
      <w:r>
        <w:rPr>
          <w:rFonts w:hint="eastAsia"/>
          <w:lang w:val="en-US" w:eastAsia="zh-CN"/>
        </w:rPr>
        <w:t>以角度</w:t>
      </w:r>
      <w:r>
        <w:rPr>
          <w:kern w:val="2"/>
          <w:lang w:val="en-US" w:eastAsia="ja-JP"/>
        </w:rPr>
        <w:sym w:font="Symbol" w:char="F06A"/>
      </w:r>
      <w:r w:rsidRPr="009B69C3">
        <w:rPr>
          <w:rFonts w:hint="eastAsia"/>
          <w:i/>
          <w:iCs/>
          <w:vertAlign w:val="superscript"/>
          <w:lang w:val="en-US" w:eastAsia="ja-JP"/>
        </w:rPr>
        <w:t>in</w:t>
      </w:r>
      <w:r w:rsidRPr="00B20813">
        <w:rPr>
          <w:rFonts w:hint="eastAsia"/>
          <w:lang w:val="en-US" w:eastAsia="ja-JP"/>
        </w:rPr>
        <w:t>=90</w:t>
      </w:r>
      <w:r w:rsidRPr="00B20813">
        <w:rPr>
          <w:lang w:val="en-US" w:eastAsia="ja-JP"/>
        </w:rPr>
        <w:t>°</w:t>
      </w:r>
      <w:r>
        <w:rPr>
          <w:rFonts w:hint="eastAsia"/>
          <w:lang w:val="en-US" w:eastAsia="zh-CN"/>
        </w:rPr>
        <w:t>对直径和介电常数分别是</w:t>
      </w:r>
      <w:r w:rsidRPr="00B20813">
        <w:rPr>
          <w:rFonts w:hint="eastAsia"/>
          <w:i/>
          <w:lang w:val="en-US" w:eastAsia="ja-JP"/>
        </w:rPr>
        <w:t>d</w:t>
      </w:r>
      <w:r w:rsidRPr="00B20813">
        <w:rPr>
          <w:rFonts w:hint="eastAsia"/>
          <w:lang w:val="en-US" w:eastAsia="ja-JP"/>
        </w:rPr>
        <w:t>=0.3</w:t>
      </w:r>
      <w:r w:rsidRPr="00B20813">
        <w:rPr>
          <w:rFonts w:hint="eastAsia"/>
          <w:i/>
          <w:lang w:val="en-US" w:eastAsia="ja-JP"/>
        </w:rPr>
        <w:t>h</w:t>
      </w:r>
      <w:r>
        <w:rPr>
          <w:rFonts w:hint="eastAsia"/>
          <w:lang w:val="en-US" w:eastAsia="zh-CN"/>
        </w:rPr>
        <w:t>和</w:t>
      </w:r>
      <w:r>
        <w:rPr>
          <w:rFonts w:asciiTheme="majorBidi" w:hAnsiTheme="majorBidi" w:cstheme="majorBidi"/>
          <w:lang w:eastAsia="ja-JP"/>
        </w:rPr>
        <w:sym w:font="Symbol" w:char="F065"/>
      </w:r>
      <w:r w:rsidRPr="008253F8">
        <w:rPr>
          <w:rFonts w:hint="eastAsia"/>
          <w:i/>
          <w:iCs/>
          <w:vertAlign w:val="subscript"/>
          <w:lang w:val="en-US" w:eastAsia="ja-JP"/>
        </w:rPr>
        <w:t>r</w:t>
      </w:r>
      <w:r w:rsidRPr="00B20813">
        <w:rPr>
          <w:rFonts w:hint="eastAsia"/>
          <w:lang w:val="en-US" w:eastAsia="ja-JP"/>
        </w:rPr>
        <w:t>=2.0</w:t>
      </w:r>
      <w:r>
        <w:rPr>
          <w:rFonts w:hint="eastAsia"/>
          <w:lang w:val="en-US" w:eastAsia="zh-CN"/>
        </w:rPr>
        <w:t>的电介质圆凸起发射的情况计算的。在结果中，存在着入射波几乎完全被该表面反射的频段，即使其材料是一个无损电介质物质。</w:t>
      </w:r>
    </w:p>
    <w:p w14:paraId="72C0FD2F" w14:textId="77777777" w:rsidR="00DA632A" w:rsidRPr="00B20813" w:rsidRDefault="00DA632A" w:rsidP="00DA632A">
      <w:pPr>
        <w:pStyle w:val="FigureNo"/>
        <w:rPr>
          <w:lang w:val="en-US" w:eastAsia="ja-JP"/>
        </w:rPr>
      </w:pPr>
      <w:r>
        <w:rPr>
          <w:rFonts w:hint="eastAsia"/>
          <w:lang w:val="en-US" w:eastAsia="zh-CN"/>
        </w:rPr>
        <w:t>图</w:t>
      </w:r>
      <w:r>
        <w:rPr>
          <w:rFonts w:hint="eastAsia"/>
          <w:lang w:val="en-US" w:eastAsia="zh-CN"/>
        </w:rPr>
        <w:t>1</w:t>
      </w:r>
      <w:r>
        <w:rPr>
          <w:rFonts w:hint="eastAsia"/>
          <w:lang w:val="en-US" w:eastAsia="ja-JP"/>
        </w:rPr>
        <w:t>2</w:t>
      </w:r>
    </w:p>
    <w:p w14:paraId="70BDF399" w14:textId="77777777" w:rsidR="00DA632A" w:rsidRPr="00B20813" w:rsidRDefault="00DA632A" w:rsidP="00DA632A">
      <w:pPr>
        <w:pStyle w:val="Figuretitle"/>
        <w:rPr>
          <w:lang w:val="en-US" w:eastAsia="ja-JP"/>
        </w:rPr>
      </w:pPr>
      <w:r>
        <w:rPr>
          <w:rFonts w:hint="eastAsia"/>
          <w:lang w:val="en-US" w:eastAsia="zh-CN"/>
        </w:rPr>
        <w:t>在垂直入射电场</w:t>
      </w:r>
      <m:oMath>
        <m:sSubSup>
          <m:sSubSupPr>
            <m:ctrlPr>
              <w:rPr>
                <w:rFonts w:ascii="Cambria Math" w:hAnsi="Cambria Math"/>
                <w:i/>
                <w:sz w:val="24"/>
                <w:lang w:val="en-US" w:eastAsia="ja-JP"/>
              </w:rPr>
            </m:ctrlPr>
          </m:sSubSupPr>
          <m:e>
            <m:r>
              <m:rPr>
                <m:sty m:val="bi"/>
              </m:rPr>
              <w:rPr>
                <w:rFonts w:ascii="Cambria Math" w:hAnsi="Cambria Math"/>
                <w:lang w:val="en-US" w:eastAsia="ja-JP"/>
              </w:rPr>
              <m:t>E</m:t>
            </m:r>
          </m:e>
          <m:sub>
            <m:r>
              <m:rPr>
                <m:sty m:val="bi"/>
              </m:rPr>
              <w:rPr>
                <w:rFonts w:ascii="Cambria Math" w:hAnsi="Cambria Math"/>
                <w:lang w:val="en-US" w:eastAsia="ja-JP"/>
              </w:rPr>
              <m:t>z</m:t>
            </m:r>
          </m:sub>
          <m:sup>
            <m:r>
              <m:rPr>
                <m:sty m:val="bi"/>
              </m:rPr>
              <w:rPr>
                <w:rFonts w:ascii="Cambria Math" w:hAnsi="Cambria Math"/>
                <w:lang w:val="en-US" w:eastAsia="ja-JP"/>
              </w:rPr>
              <m:t>in</m:t>
            </m:r>
          </m:sup>
        </m:sSubSup>
      </m:oMath>
      <w:r w:rsidRPr="00836FB6">
        <w:rPr>
          <w:rFonts w:hint="eastAsia"/>
          <w:lang w:val="en-US" w:eastAsia="zh-CN"/>
        </w:rPr>
        <w:t>情况</w:t>
      </w:r>
      <w:r>
        <w:rPr>
          <w:rFonts w:hint="eastAsia"/>
          <w:lang w:val="en-US" w:eastAsia="zh-CN"/>
        </w:rPr>
        <w:t>下</w:t>
      </w:r>
      <w:r>
        <w:rPr>
          <w:lang w:val="en-US" w:eastAsia="zh-CN"/>
        </w:rPr>
        <w:br/>
      </w:r>
      <w:r>
        <w:rPr>
          <w:rFonts w:hint="eastAsia"/>
          <w:lang w:val="en-US" w:eastAsia="zh-CN"/>
        </w:rPr>
        <w:t>功率反射系数作为归一化波长</w:t>
      </w:r>
      <w:r w:rsidRPr="009B69C3">
        <w:rPr>
          <w:rFonts w:cs="Times New Roman Bold"/>
          <w:bCs/>
          <w:i/>
          <w:iCs/>
          <w:lang w:val="en-US" w:eastAsia="ja-JP"/>
        </w:rPr>
        <w:t>h</w:t>
      </w:r>
      <w:r w:rsidRPr="009B69C3">
        <w:rPr>
          <w:rFonts w:cs="Times New Roman Bold"/>
          <w:bCs/>
          <w:lang w:val="en-US" w:eastAsia="ja-JP"/>
        </w:rPr>
        <w:t>/</w:t>
      </w:r>
      <w:r w:rsidRPr="009B69C3">
        <w:rPr>
          <w:rFonts w:cs="Times New Roman Bold"/>
          <w:bCs/>
          <w:lang w:val="en-US" w:eastAsia="ja-JP"/>
        </w:rPr>
        <w:sym w:font="Symbol" w:char="F06C"/>
      </w:r>
      <w:r w:rsidRPr="009B69C3">
        <w:rPr>
          <w:rFonts w:cs="Times New Roman Bold"/>
          <w:bCs/>
          <w:vertAlign w:val="subscript"/>
          <w:lang w:val="en-US" w:eastAsia="ja-JP"/>
        </w:rPr>
        <w:t>0</w:t>
      </w:r>
      <w:r>
        <w:rPr>
          <w:rFonts w:hint="eastAsia"/>
          <w:lang w:val="en-US" w:eastAsia="zh-CN"/>
        </w:rPr>
        <w:t>的函数</w:t>
      </w:r>
    </w:p>
    <w:p w14:paraId="42373AC7" w14:textId="77777777" w:rsidR="00DA632A" w:rsidRDefault="00DA632A" w:rsidP="00DA632A">
      <w:pPr>
        <w:pStyle w:val="Figure"/>
        <w:rPr>
          <w:lang w:eastAsia="ja-JP"/>
        </w:rPr>
      </w:pPr>
      <w:r>
        <w:rPr>
          <w:noProof/>
          <w:lang w:val="en-GB" w:eastAsia="zh-CN"/>
        </w:rPr>
        <mc:AlternateContent>
          <mc:Choice Requires="wps">
            <w:drawing>
              <wp:anchor distT="0" distB="0" distL="114300" distR="114300" simplePos="0" relativeHeight="251663360" behindDoc="0" locked="0" layoutInCell="1" allowOverlap="1" wp14:anchorId="7A213975" wp14:editId="67A62F05">
                <wp:simplePos x="0" y="0"/>
                <wp:positionH relativeFrom="column">
                  <wp:posOffset>3989070</wp:posOffset>
                </wp:positionH>
                <wp:positionV relativeFrom="paragraph">
                  <wp:posOffset>2790190</wp:posOffset>
                </wp:positionV>
                <wp:extent cx="472440" cy="190500"/>
                <wp:effectExtent l="0" t="0" r="3810" b="0"/>
                <wp:wrapNone/>
                <wp:docPr id="1635559993" name="Text Box 1635559993"/>
                <wp:cNvGraphicFramePr/>
                <a:graphic xmlns:a="http://schemas.openxmlformats.org/drawingml/2006/main">
                  <a:graphicData uri="http://schemas.microsoft.com/office/word/2010/wordprocessingShape">
                    <wps:wsp>
                      <wps:cNvSpPr txBox="1"/>
                      <wps:spPr>
                        <a:xfrm>
                          <a:off x="0" y="0"/>
                          <a:ext cx="47244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B2386" w14:textId="77777777" w:rsidR="00DA632A" w:rsidRPr="002E0AAF" w:rsidRDefault="00DA632A" w:rsidP="00DA632A">
                            <w:pPr>
                              <w:spacing w:before="0"/>
                              <w:rPr>
                                <w:sz w:val="16"/>
                                <w:szCs w:val="16"/>
                              </w:rPr>
                            </w:pPr>
                            <w:r w:rsidRPr="002E0AAF">
                              <w:rPr>
                                <w:sz w:val="16"/>
                                <w:szCs w:val="16"/>
                              </w:rPr>
                              <w:t>P.2040-12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13975" id="_x0000_t202" coordsize="21600,21600" o:spt="202" path="m,l,21600r21600,l21600,xe">
                <v:stroke joinstyle="miter"/>
                <v:path gradientshapeok="t" o:connecttype="rect"/>
              </v:shapetype>
              <v:shape id="Text Box 1635559993" o:spid="_x0000_s1083" type="#_x0000_t202" style="position:absolute;left:0;text-align:left;margin-left:314.1pt;margin-top:219.7pt;width:37.2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" fillcolor="white [3201]" stroked="f" strokeweight=".5pt">
                <v:textbox inset="0,0,0,0">
                  <w:txbxContent>
                    <w:p w14:paraId="36DB2386" w14:textId="77777777" w:rsidR="00DA632A" w:rsidRPr="002E0AAF" w:rsidRDefault="00DA632A" w:rsidP="00DA632A">
                      <w:pPr>
                        <w:spacing w:before="0"/>
                        <w:rPr>
                          <w:sz w:val="16"/>
                          <w:szCs w:val="16"/>
                        </w:rPr>
                      </w:pPr>
                      <w:r w:rsidRPr="002E0AAF">
                        <w:rPr>
                          <w:sz w:val="16"/>
                          <w:szCs w:val="16"/>
                        </w:rPr>
                        <w:t>P.2040-12</w:t>
                      </w:r>
                    </w:p>
                  </w:txbxContent>
                </v:textbox>
              </v:shape>
            </w:pict>
          </mc:Fallback>
        </mc:AlternateContent>
      </w:r>
      <w:bookmarkStart w:id="25" w:name="OLE_LINK1"/>
      <w:bookmarkStart w:id="26" w:name="OLE_LINK2"/>
      <w:r w:rsidRPr="00AB3A7D">
        <w:rPr>
          <w:noProof/>
          <w:lang w:val="en-US" w:eastAsia="zh-CN"/>
        </w:rPr>
        <w:object w:dxaOrig="4376" w:dyaOrig="4700" w14:anchorId="4BC0C276">
          <v:shape id="_x0000_i1101" type="#_x0000_t75" style="width:212.45pt;height:230.75pt" o:ole="">
            <v:imagedata r:id="rId184" o:title=""/>
          </v:shape>
          <o:OLEObject Type="Embed" ProgID="CorelDRAW.Graphic.14" ShapeID="_x0000_i1101" DrawAspect="Content" ObjectID="_1774784316" r:id="rId185"/>
        </w:object>
      </w:r>
      <w:bookmarkEnd w:id="25"/>
      <w:bookmarkEnd w:id="26"/>
    </w:p>
    <w:p w14:paraId="5BD6CA6B" w14:textId="77777777" w:rsidR="00DA632A" w:rsidRPr="00B20813" w:rsidRDefault="00DA632A" w:rsidP="00DA632A">
      <w:pPr>
        <w:pStyle w:val="Heading3"/>
        <w:rPr>
          <w:lang w:val="en-US" w:eastAsia="zh-CN"/>
        </w:rPr>
      </w:pPr>
      <w:bookmarkStart w:id="27" w:name="_Toc164159067"/>
      <w:r w:rsidRPr="00B20813">
        <w:rPr>
          <w:rFonts w:hint="eastAsia"/>
          <w:lang w:val="en-US" w:eastAsia="zh-CN"/>
        </w:rPr>
        <w:t>2</w:t>
      </w:r>
      <w:r w:rsidRPr="00B20813">
        <w:rPr>
          <w:lang w:val="en-US" w:eastAsia="zh-CN"/>
        </w:rPr>
        <w:t>.</w:t>
      </w:r>
      <w:r w:rsidRPr="00B20813">
        <w:rPr>
          <w:rFonts w:hint="eastAsia"/>
          <w:lang w:val="en-US" w:eastAsia="zh-CN"/>
        </w:rPr>
        <w:t>3</w:t>
      </w:r>
      <w:r w:rsidRPr="00B20813">
        <w:rPr>
          <w:lang w:val="en-US" w:eastAsia="zh-CN"/>
        </w:rPr>
        <w:t>.</w:t>
      </w:r>
      <w:r w:rsidRPr="00B20813">
        <w:rPr>
          <w:rFonts w:hint="eastAsia"/>
          <w:lang w:val="en-US" w:eastAsia="zh-CN"/>
        </w:rPr>
        <w:t>4</w:t>
      </w:r>
      <w:r w:rsidRPr="00B20813">
        <w:rPr>
          <w:lang w:val="en-US" w:eastAsia="zh-CN"/>
        </w:rPr>
        <w:tab/>
      </w:r>
      <w:r>
        <w:rPr>
          <w:rFonts w:hint="eastAsia"/>
          <w:lang w:val="en-US" w:eastAsia="zh-CN"/>
        </w:rPr>
        <w:t>测量</w:t>
      </w:r>
      <w:bookmarkEnd w:id="27"/>
    </w:p>
    <w:p w14:paraId="5A205AD0" w14:textId="77777777" w:rsidR="00DA632A" w:rsidRPr="00946DD5" w:rsidRDefault="00DA632A" w:rsidP="00DA632A">
      <w:pPr>
        <w:ind w:firstLineChars="200" w:firstLine="480"/>
        <w:rPr>
          <w:smallCaps/>
          <w:lang w:val="en-US" w:eastAsia="zh-CN"/>
        </w:rPr>
      </w:pPr>
      <w:r>
        <w:rPr>
          <w:rFonts w:hint="eastAsia"/>
          <w:lang w:val="en-US" w:eastAsia="zh-CN"/>
        </w:rPr>
        <w:t>对来自具有圆凸起阵列的建筑物的散射波进行了测量。图</w:t>
      </w:r>
      <w:r>
        <w:rPr>
          <w:rFonts w:hint="eastAsia"/>
          <w:lang w:val="en-US" w:eastAsia="zh-CN"/>
        </w:rPr>
        <w:t>13</w:t>
      </w:r>
      <w:r>
        <w:rPr>
          <w:rFonts w:hint="eastAsia"/>
          <w:lang w:val="en-US" w:eastAsia="zh-CN"/>
        </w:rPr>
        <w:t>显示了来自平坦表面和具有圆凸起阵列表面建筑物的散射波之间的比较。当电场以角度</w:t>
      </w:r>
      <w:r>
        <w:rPr>
          <w:rFonts w:asciiTheme="majorBidi" w:hAnsiTheme="majorBidi" w:cstheme="majorBidi"/>
          <w:lang w:eastAsia="ja-JP"/>
        </w:rPr>
        <w:sym w:font="Symbol" w:char="F06A"/>
      </w:r>
      <w:r w:rsidRPr="00B57EB8">
        <w:rPr>
          <w:rFonts w:hint="eastAsia"/>
          <w:i/>
          <w:iCs/>
          <w:vertAlign w:val="superscript"/>
          <w:lang w:val="en-US" w:eastAsia="ja-JP"/>
        </w:rPr>
        <w:t>in</w:t>
      </w:r>
      <w:r>
        <w:rPr>
          <w:rFonts w:hint="eastAsia"/>
          <w:lang w:val="en-US" w:eastAsia="zh-CN"/>
        </w:rPr>
        <w:t>发射时，以</w:t>
      </w:r>
      <w:r>
        <w:rPr>
          <w:rFonts w:hint="eastAsia"/>
          <w:lang w:val="en-US" w:eastAsia="ja-JP"/>
        </w:rPr>
        <w:t>30</w:t>
      </w:r>
      <w:r w:rsidRPr="00B20813">
        <w:rPr>
          <w:lang w:val="en-US" w:eastAsia="ja-JP"/>
        </w:rPr>
        <w:t>°</w:t>
      </w:r>
      <w:r>
        <w:rPr>
          <w:rFonts w:hint="eastAsia"/>
          <w:lang w:val="en-US" w:eastAsia="zh-CN"/>
        </w:rPr>
        <w:t>到</w:t>
      </w:r>
      <w:r>
        <w:rPr>
          <w:rFonts w:hint="eastAsia"/>
          <w:lang w:val="en-US" w:eastAsia="ja-JP"/>
        </w:rPr>
        <w:t>90</w:t>
      </w:r>
      <w:r w:rsidRPr="00B20813">
        <w:rPr>
          <w:lang w:val="en-US" w:eastAsia="ja-JP"/>
        </w:rPr>
        <w:t>°</w:t>
      </w:r>
      <w:r>
        <w:rPr>
          <w:rFonts w:hint="eastAsia"/>
          <w:lang w:val="en-US" w:eastAsia="zh-CN"/>
        </w:rPr>
        <w:t>之间各种反射角测量了来自建筑物的散射波。入射角和反射角定义如图</w:t>
      </w:r>
      <w:r>
        <w:rPr>
          <w:rFonts w:hint="eastAsia"/>
          <w:lang w:val="en-US" w:eastAsia="zh-CN"/>
        </w:rPr>
        <w:t>14</w:t>
      </w:r>
      <w:r>
        <w:rPr>
          <w:rFonts w:hint="eastAsia"/>
          <w:lang w:val="en-US" w:eastAsia="zh-CN"/>
        </w:rPr>
        <w:t>所示。</w:t>
      </w:r>
    </w:p>
    <w:p w14:paraId="2648C5A4" w14:textId="77777777" w:rsidR="00DA632A" w:rsidRDefault="00DA632A" w:rsidP="00DA632A">
      <w:pPr>
        <w:pStyle w:val="FigureNo"/>
        <w:rPr>
          <w:lang w:val="en-US" w:eastAsia="zh-CN"/>
        </w:rPr>
      </w:pPr>
      <w:r>
        <w:rPr>
          <w:rFonts w:hint="eastAsia"/>
          <w:lang w:val="en-US" w:eastAsia="zh-CN"/>
        </w:rPr>
        <w:lastRenderedPageBreak/>
        <w:t>图</w:t>
      </w:r>
      <w:r>
        <w:rPr>
          <w:rFonts w:hint="eastAsia"/>
          <w:lang w:val="en-US" w:eastAsia="zh-CN"/>
        </w:rPr>
        <w:t>13</w:t>
      </w:r>
    </w:p>
    <w:p w14:paraId="50D2E384" w14:textId="77777777" w:rsidR="00DA632A" w:rsidRPr="00432236" w:rsidRDefault="00DA632A" w:rsidP="00DA632A">
      <w:pPr>
        <w:pStyle w:val="Figuretitle"/>
        <w:rPr>
          <w:lang w:val="en-US" w:eastAsia="zh-CN"/>
        </w:rPr>
      </w:pPr>
      <w:r>
        <w:rPr>
          <w:rFonts w:hint="eastAsia"/>
          <w:lang w:val="en-US" w:eastAsia="zh-CN"/>
        </w:rPr>
        <w:t>一个周期性圆柱体阵列的几何图形</w:t>
      </w:r>
    </w:p>
    <w:p w14:paraId="456F2EF9" w14:textId="77777777" w:rsidR="00DA632A" w:rsidRDefault="00DA632A" w:rsidP="00DA632A">
      <w:pPr>
        <w:pStyle w:val="Figure"/>
        <w:rPr>
          <w:lang w:val="en-US" w:eastAsia="ja-JP"/>
        </w:rPr>
      </w:pPr>
      <w:r>
        <w:object w:dxaOrig="2655" w:dyaOrig="2797" w14:anchorId="3CF117D6">
          <v:shape id="_x0000_i1102" type="#_x0000_t75" style="width:209.35pt;height:220.8pt" o:ole="">
            <v:imagedata r:id="rId186" o:title=""/>
          </v:shape>
          <o:OLEObject Type="Embed" ProgID="CorelDraw.Graphic.16" ShapeID="_x0000_i1102" DrawAspect="Content" ObjectID="_1774784317" r:id="rId187"/>
        </w:object>
      </w:r>
    </w:p>
    <w:p w14:paraId="5569CF23" w14:textId="77777777" w:rsidR="00DA632A" w:rsidRPr="00B20813" w:rsidRDefault="00DA632A" w:rsidP="00DA632A">
      <w:pPr>
        <w:pStyle w:val="FigureNo"/>
        <w:rPr>
          <w:lang w:val="en-US" w:eastAsia="ja-JP"/>
        </w:rPr>
      </w:pPr>
      <w:r>
        <w:rPr>
          <w:rFonts w:hint="eastAsia"/>
          <w:lang w:val="en-US" w:eastAsia="zh-CN"/>
        </w:rPr>
        <w:t>图</w:t>
      </w:r>
      <w:r>
        <w:rPr>
          <w:rFonts w:hint="eastAsia"/>
          <w:lang w:val="en-US" w:eastAsia="zh-CN"/>
        </w:rPr>
        <w:t>14</w:t>
      </w:r>
    </w:p>
    <w:p w14:paraId="573C52E5" w14:textId="77777777" w:rsidR="00DA632A" w:rsidRDefault="00DA632A" w:rsidP="00DA632A">
      <w:pPr>
        <w:pStyle w:val="Figuretitle"/>
        <w:rPr>
          <w:lang w:val="en-US" w:eastAsia="ja-JP"/>
        </w:rPr>
      </w:pPr>
      <w:r>
        <w:rPr>
          <w:rFonts w:hint="eastAsia"/>
          <w:lang w:val="en-US" w:eastAsia="zh-CN"/>
        </w:rPr>
        <w:t>测量组合图的平面图</w:t>
      </w:r>
    </w:p>
    <w:p w14:paraId="40450B96" w14:textId="77777777" w:rsidR="00DA632A" w:rsidRDefault="00DA632A" w:rsidP="00DA632A">
      <w:pPr>
        <w:pStyle w:val="Figure"/>
        <w:rPr>
          <w:lang w:val="en-US" w:eastAsia="ja-JP"/>
        </w:rPr>
      </w:pPr>
      <w:r>
        <w:rPr>
          <w:noProof/>
          <w:lang w:val="en-GB" w:eastAsia="zh-CN"/>
        </w:rPr>
        <mc:AlternateContent>
          <mc:Choice Requires="wps">
            <w:drawing>
              <wp:anchor distT="0" distB="0" distL="114300" distR="114300" simplePos="0" relativeHeight="251666432" behindDoc="0" locked="0" layoutInCell="1" allowOverlap="1" wp14:anchorId="6D66B3D9" wp14:editId="180E6E4A">
                <wp:simplePos x="0" y="0"/>
                <wp:positionH relativeFrom="column">
                  <wp:posOffset>3463290</wp:posOffset>
                </wp:positionH>
                <wp:positionV relativeFrom="paragraph">
                  <wp:posOffset>1433830</wp:posOffset>
                </wp:positionV>
                <wp:extent cx="510540" cy="152400"/>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51054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6E2B5" w14:textId="77777777" w:rsidR="00DA632A" w:rsidRPr="002E0AAF" w:rsidRDefault="00DA632A" w:rsidP="00DA632A">
                            <w:pPr>
                              <w:spacing w:before="0"/>
                              <w:rPr>
                                <w:sz w:val="16"/>
                                <w:szCs w:val="16"/>
                              </w:rPr>
                            </w:pPr>
                            <w:r w:rsidRPr="002E0AAF">
                              <w:rPr>
                                <w:sz w:val="16"/>
                                <w:szCs w:val="16"/>
                              </w:rPr>
                              <w:t>P.2040-14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66B3D9" id="Text Box 11" o:spid="_x0000_s1084" type="#_x0000_t202" style="position:absolute;left:0;text-align:left;margin-left:272.7pt;margin-top:112.9pt;width:40.2pt;height:1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" fillcolor="white [3201]" stroked="f" strokeweight=".5pt">
                <v:textbox inset="0,0,0,0">
                  <w:txbxContent>
                    <w:p w14:paraId="4FC6E2B5" w14:textId="77777777" w:rsidR="00DA632A" w:rsidRPr="002E0AAF" w:rsidRDefault="00DA632A" w:rsidP="00DA632A">
                      <w:pPr>
                        <w:spacing w:before="0"/>
                        <w:rPr>
                          <w:sz w:val="16"/>
                          <w:szCs w:val="16"/>
                        </w:rPr>
                      </w:pPr>
                      <w:r w:rsidRPr="002E0AAF">
                        <w:rPr>
                          <w:sz w:val="16"/>
                          <w:szCs w:val="16"/>
                        </w:rPr>
                        <w:t>P.2040-14</w:t>
                      </w:r>
                    </w:p>
                  </w:txbxContent>
                </v:textbox>
              </v:shape>
            </w:pict>
          </mc:Fallback>
        </mc:AlternateContent>
      </w:r>
      <w:bookmarkStart w:id="28" w:name="OLE_LINK9"/>
      <w:bookmarkStart w:id="29" w:name="OLE_LINK10"/>
      <w:r>
        <w:object w:dxaOrig="2690" w:dyaOrig="2683" w14:anchorId="082C46F6">
          <v:shape id="_x0000_i1103" type="#_x0000_t75" style="width:124.15pt;height:121.4pt" o:ole="">
            <v:imagedata r:id="rId188" o:title=""/>
          </v:shape>
          <o:OLEObject Type="Embed" ProgID="CorelDRAW.Graphic.14" ShapeID="_x0000_i1103" DrawAspect="Content" ObjectID="_1774784318" r:id="rId189"/>
        </w:object>
      </w:r>
      <w:bookmarkEnd w:id="28"/>
      <w:bookmarkEnd w:id="29"/>
    </w:p>
    <w:p w14:paraId="33DA3EA7" w14:textId="77777777" w:rsidR="00DA632A" w:rsidRDefault="00DA632A" w:rsidP="00DA632A">
      <w:pPr>
        <w:ind w:firstLineChars="200" w:firstLine="480"/>
        <w:rPr>
          <w:kern w:val="2"/>
          <w:lang w:val="en-US" w:eastAsia="zh-CN"/>
        </w:rPr>
      </w:pPr>
      <w:r>
        <w:rPr>
          <w:rFonts w:hint="eastAsia"/>
          <w:lang w:val="en-US" w:eastAsia="zh-CN"/>
        </w:rPr>
        <w:t>测量结果显示，来自具有圆凸起阵列表面的</w:t>
      </w:r>
      <w:proofErr w:type="gramStart"/>
      <w:r>
        <w:rPr>
          <w:rFonts w:hint="eastAsia"/>
          <w:lang w:val="en-US" w:eastAsia="zh-CN"/>
        </w:rPr>
        <w:t>散射场</w:t>
      </w:r>
      <w:proofErr w:type="gramEnd"/>
      <w:r>
        <w:rPr>
          <w:rFonts w:hint="eastAsia"/>
          <w:lang w:val="en-US" w:eastAsia="zh-CN"/>
        </w:rPr>
        <w:t>功率大于来自平坦表面的</w:t>
      </w:r>
      <w:proofErr w:type="gramStart"/>
      <w:r>
        <w:rPr>
          <w:rFonts w:hint="eastAsia"/>
          <w:lang w:val="en-US" w:eastAsia="zh-CN"/>
        </w:rPr>
        <w:t>散射场</w:t>
      </w:r>
      <w:proofErr w:type="gramEnd"/>
      <w:r>
        <w:rPr>
          <w:rFonts w:hint="eastAsia"/>
          <w:lang w:val="en-US" w:eastAsia="zh-CN"/>
        </w:rPr>
        <w:t>功率</w:t>
      </w:r>
      <w:r>
        <w:rPr>
          <w:rFonts w:hint="eastAsia"/>
          <w:lang w:val="en-US" w:eastAsia="ja-JP"/>
        </w:rPr>
        <w:t>，</w:t>
      </w:r>
      <w:r>
        <w:rPr>
          <w:rFonts w:hint="eastAsia"/>
          <w:lang w:val="en-US" w:eastAsia="zh-CN"/>
        </w:rPr>
        <w:t>而且可以</w:t>
      </w:r>
      <w:proofErr w:type="gramStart"/>
      <w:r>
        <w:rPr>
          <w:rFonts w:hint="eastAsia"/>
          <w:lang w:val="en-US" w:eastAsia="zh-CN"/>
        </w:rPr>
        <w:t>受每个</w:t>
      </w:r>
      <w:proofErr w:type="gramEnd"/>
      <w:r>
        <w:rPr>
          <w:rFonts w:hint="eastAsia"/>
          <w:lang w:val="en-US" w:eastAsia="zh-CN"/>
        </w:rPr>
        <w:t>圆凸起之间间隔周期和直径的控制。请注意，建筑材料的相对</w:t>
      </w:r>
      <w:r>
        <w:rPr>
          <w:rFonts w:hint="eastAsia"/>
          <w:lang w:val="en-US" w:eastAsia="ja-JP"/>
        </w:rPr>
        <w:t>介电常数</w:t>
      </w:r>
      <w:r>
        <w:rPr>
          <w:rFonts w:hint="eastAsia"/>
          <w:lang w:val="en-US" w:eastAsia="zh-CN"/>
        </w:rPr>
        <w:t>和电导率分别被估计为</w:t>
      </w:r>
      <w:r>
        <w:rPr>
          <w:rFonts w:asciiTheme="majorBidi" w:hAnsiTheme="majorBidi" w:cstheme="majorBidi"/>
          <w:kern w:val="2"/>
          <w:lang w:val="en-US" w:eastAsia="ja-JP"/>
        </w:rPr>
        <w:sym w:font="Symbol" w:char="F065"/>
      </w:r>
      <w:r w:rsidRPr="00B57EB8">
        <w:rPr>
          <w:i/>
          <w:iCs/>
          <w:kern w:val="2"/>
          <w:vertAlign w:val="subscript"/>
          <w:lang w:val="en-US" w:eastAsia="ja-JP"/>
        </w:rPr>
        <w:t>r</w:t>
      </w:r>
      <w:r w:rsidRPr="003D1E03">
        <w:rPr>
          <w:kern w:val="2"/>
          <w:lang w:val="en-US" w:eastAsia="ja-JP"/>
        </w:rPr>
        <w:t>= 6.0</w:t>
      </w:r>
      <w:r>
        <w:rPr>
          <w:rFonts w:hint="eastAsia"/>
          <w:kern w:val="2"/>
          <w:lang w:val="en-US" w:eastAsia="zh-CN"/>
        </w:rPr>
        <w:t>和</w:t>
      </w:r>
      <w:r w:rsidRPr="003D1E03">
        <w:rPr>
          <w:kern w:val="2"/>
          <w:lang w:val="en-US" w:eastAsia="ja-JP"/>
        </w:rPr>
        <w:t>σ = 0.1 S/m</w:t>
      </w:r>
      <w:r>
        <w:rPr>
          <w:rFonts w:hint="eastAsia"/>
          <w:kern w:val="2"/>
          <w:lang w:val="en-US" w:eastAsia="zh-CN"/>
        </w:rPr>
        <w:t>。</w:t>
      </w:r>
    </w:p>
    <w:p w14:paraId="56A2593E" w14:textId="77777777" w:rsidR="00DA632A" w:rsidRPr="00B20813" w:rsidRDefault="00DA632A" w:rsidP="00DA632A">
      <w:pPr>
        <w:pStyle w:val="Heading1"/>
        <w:rPr>
          <w:lang w:val="en-US" w:eastAsia="zh-CN"/>
        </w:rPr>
      </w:pPr>
      <w:bookmarkStart w:id="30" w:name="_Toc164159068"/>
      <w:r w:rsidRPr="00B20813">
        <w:rPr>
          <w:lang w:val="en-US" w:eastAsia="zh-CN"/>
        </w:rPr>
        <w:t>3</w:t>
      </w:r>
      <w:r w:rsidRPr="00B20813">
        <w:rPr>
          <w:lang w:val="en-US" w:eastAsia="zh-CN"/>
        </w:rPr>
        <w:tab/>
      </w:r>
      <w:r>
        <w:rPr>
          <w:rFonts w:hint="eastAsia"/>
          <w:lang w:val="en-US" w:eastAsia="zh-CN"/>
        </w:rPr>
        <w:t>材料电气特性汇总</w:t>
      </w:r>
      <w:bookmarkEnd w:id="30"/>
    </w:p>
    <w:p w14:paraId="2D4691CA" w14:textId="77777777" w:rsidR="00DA632A" w:rsidRPr="00B20813" w:rsidRDefault="00DA632A" w:rsidP="00DA632A">
      <w:pPr>
        <w:ind w:firstLineChars="200" w:firstLine="480"/>
        <w:rPr>
          <w:lang w:val="en-US" w:eastAsia="zh-CN"/>
        </w:rPr>
      </w:pPr>
      <w:r>
        <w:rPr>
          <w:rFonts w:hint="eastAsia"/>
          <w:lang w:val="en-US" w:eastAsia="zh-CN"/>
        </w:rPr>
        <w:t>很难找到关于材料电气特性的代表性数据，因为特性是采用不同参数组合来表示的，而且所引用的相对</w:t>
      </w:r>
      <w:r>
        <w:rPr>
          <w:lang w:val="en-US" w:eastAsia="zh-CN"/>
        </w:rPr>
        <w:t>介电常数</w:t>
      </w:r>
      <w:r>
        <w:rPr>
          <w:rFonts w:hint="eastAsia"/>
          <w:lang w:val="en-US" w:eastAsia="zh-CN"/>
        </w:rPr>
        <w:t>可能不是在接近所关心的频率上。因此采用在第</w:t>
      </w:r>
      <w:r>
        <w:rPr>
          <w:rFonts w:hint="eastAsia"/>
          <w:lang w:val="en-US" w:eastAsia="zh-CN"/>
        </w:rPr>
        <w:t>2.1.4</w:t>
      </w:r>
      <w:r>
        <w:rPr>
          <w:rFonts w:hint="eastAsia"/>
          <w:lang w:val="en-US" w:eastAsia="zh-CN"/>
        </w:rPr>
        <w:t>节所描述的曲线拟合方法汇总了一个代表性材料特性表。</w:t>
      </w:r>
    </w:p>
    <w:p w14:paraId="0753CC4D" w14:textId="77777777" w:rsidR="00DA632A" w:rsidRDefault="00DA632A" w:rsidP="00DA632A">
      <w:pPr>
        <w:spacing w:line="320" w:lineRule="exact"/>
        <w:ind w:firstLineChars="200" w:firstLine="480"/>
        <w:rPr>
          <w:lang w:val="en-US" w:eastAsia="zh-CN"/>
        </w:rPr>
      </w:pPr>
      <w:r>
        <w:rPr>
          <w:rFonts w:hint="eastAsia"/>
          <w:lang w:val="en-US" w:eastAsia="zh-CN"/>
        </w:rPr>
        <w:t>已经对来自公开文献的</w:t>
      </w:r>
      <w:r>
        <w:rPr>
          <w:rFonts w:hint="eastAsia"/>
          <w:lang w:val="en-US" w:eastAsia="zh-CN"/>
        </w:rPr>
        <w:t>8</w:t>
      </w:r>
      <w:r>
        <w:rPr>
          <w:rFonts w:hint="eastAsia"/>
          <w:lang w:val="en-US" w:eastAsia="zh-CN"/>
        </w:rPr>
        <w:t>组材料电气特性的数据（总共超过</w:t>
      </w:r>
      <w:r w:rsidRPr="00B20813">
        <w:rPr>
          <w:lang w:val="en-US" w:eastAsia="zh-CN"/>
        </w:rPr>
        <w:t>90</w:t>
      </w:r>
      <w:r>
        <w:rPr>
          <w:rFonts w:hint="eastAsia"/>
          <w:lang w:val="en-US" w:eastAsia="zh-CN"/>
        </w:rPr>
        <w:t>个分别的特性）进行了整理，转换成了一个标准的格式，并按材料分类进行了分组。</w:t>
      </w:r>
    </w:p>
    <w:p w14:paraId="34D15840" w14:textId="77777777" w:rsidR="00DA632A" w:rsidRPr="00B20813" w:rsidRDefault="00DA632A" w:rsidP="00DA632A">
      <w:pPr>
        <w:spacing w:line="320" w:lineRule="exact"/>
        <w:ind w:firstLineChars="200" w:firstLine="480"/>
        <w:rPr>
          <w:lang w:val="en-US" w:eastAsia="zh-CN"/>
        </w:rPr>
      </w:pPr>
      <w:r>
        <w:rPr>
          <w:rFonts w:hint="eastAsia"/>
          <w:lang w:eastAsia="zh-CN"/>
        </w:rPr>
        <w:t>对各组而言，已得到相对介电常数实数部分的频率相关值</w:t>
      </w:r>
      <w:r w:rsidRPr="00432236">
        <w:sym w:font="Symbol" w:char="F068"/>
      </w:r>
      <w:r w:rsidRPr="00432236">
        <w:rPr>
          <w:lang w:eastAsia="zh-CN"/>
        </w:rPr>
        <w:t>'</w:t>
      </w:r>
      <w:r>
        <w:rPr>
          <w:rFonts w:hint="eastAsia"/>
          <w:lang w:eastAsia="zh-CN"/>
        </w:rPr>
        <w:t>和电导率</w:t>
      </w:r>
      <w:r w:rsidRPr="00432236">
        <w:sym w:font="Symbol" w:char="F073"/>
      </w:r>
      <w:r>
        <w:rPr>
          <w:rFonts w:hint="eastAsia"/>
          <w:lang w:eastAsia="zh-CN"/>
        </w:rPr>
        <w:t>的简单公式。具体为：</w:t>
      </w:r>
    </w:p>
    <w:p w14:paraId="5E336484" w14:textId="77777777" w:rsidR="00DA632A" w:rsidRPr="00432236" w:rsidRDefault="00DA632A" w:rsidP="00DA632A">
      <w:pPr>
        <w:pStyle w:val="Equation"/>
        <w:rPr>
          <w:lang w:val="en-US" w:eastAsia="zh-CN"/>
        </w:rPr>
      </w:pPr>
      <w:r w:rsidRPr="00B20813">
        <w:rPr>
          <w:lang w:val="en-US" w:eastAsia="zh-CN"/>
        </w:rPr>
        <w:tab/>
      </w:r>
      <w:r w:rsidRPr="00B20813">
        <w:rPr>
          <w:lang w:val="en-US" w:eastAsia="zh-CN"/>
        </w:rPr>
        <w:tab/>
      </w:r>
      <w:r w:rsidRPr="00432236">
        <w:rPr>
          <w:position w:val="-16"/>
          <w:lang w:val="en-US"/>
        </w:rPr>
        <w:object w:dxaOrig="900" w:dyaOrig="460" w14:anchorId="25AAF328">
          <v:shape id="_x0000_i1104" type="#_x0000_t75" style="width:42.75pt;height:21pt" o:ole="">
            <v:imagedata r:id="rId190" o:title=""/>
          </v:shape>
          <o:OLEObject Type="Embed" ProgID="Equation.3" ShapeID="_x0000_i1104" DrawAspect="Content" ObjectID="_1774784319" r:id="rId191"/>
        </w:object>
      </w:r>
      <w:r w:rsidRPr="00432236">
        <w:rPr>
          <w:lang w:val="en-US" w:eastAsia="zh-CN"/>
        </w:rPr>
        <w:tab/>
        <w:t>(</w:t>
      </w:r>
      <w:r w:rsidRPr="00432236">
        <w:rPr>
          <w:lang w:val="en-US" w:eastAsia="ja-JP"/>
        </w:rPr>
        <w:t>57</w:t>
      </w:r>
      <w:r w:rsidRPr="00432236">
        <w:rPr>
          <w:lang w:val="en-US" w:eastAsia="zh-CN"/>
        </w:rPr>
        <w:t>)</w:t>
      </w:r>
    </w:p>
    <w:p w14:paraId="74A410EA" w14:textId="77777777" w:rsidR="00DA632A" w:rsidRPr="00B20813" w:rsidRDefault="00DA632A" w:rsidP="009C0A07">
      <w:pPr>
        <w:pStyle w:val="Equation"/>
        <w:spacing w:before="0"/>
        <w:ind w:firstLineChars="200" w:firstLine="480"/>
        <w:rPr>
          <w:lang w:val="en-US" w:eastAsia="zh-CN"/>
        </w:rPr>
      </w:pPr>
      <w:r>
        <w:rPr>
          <w:rFonts w:hint="eastAsia"/>
          <w:lang w:val="en-US" w:eastAsia="zh-CN"/>
        </w:rPr>
        <w:t>和</w:t>
      </w:r>
      <w:r>
        <w:rPr>
          <w:lang w:val="en-US" w:eastAsia="zh-CN"/>
        </w:rPr>
        <w:t>：</w:t>
      </w:r>
    </w:p>
    <w:p w14:paraId="5529CF9A" w14:textId="4FB5E8AC" w:rsidR="00DA632A" w:rsidRPr="00432236" w:rsidRDefault="00486BD9" w:rsidP="00DA632A">
      <w:pPr>
        <w:pStyle w:val="Equation"/>
        <w:rPr>
          <w:lang w:val="en-US" w:eastAsia="zh-CN"/>
        </w:rPr>
      </w:pPr>
      <w:r w:rsidRPr="00016E32">
        <w:rPr>
          <w:lang w:eastAsia="zh-CN"/>
        </w:rPr>
        <w:lastRenderedPageBreak/>
        <w:tab/>
      </w:r>
      <w:r w:rsidRPr="00016E32">
        <w:rPr>
          <w:lang w:eastAsia="zh-CN"/>
        </w:rPr>
        <w:tab/>
      </w:r>
      <m:oMath>
        <m:r>
          <m:rPr>
            <m:sty m:val="p"/>
          </m:rPr>
          <w:rPr>
            <w:rFonts w:ascii="Cambria Math" w:hAnsi="Cambria Math"/>
          </w:rPr>
          <m:t>σ</m:t>
        </m:r>
        <m:r>
          <w:rPr>
            <w:rFonts w:ascii="Cambria Math" w:hAnsi="Cambria Math"/>
            <w:lang w:eastAsia="zh-CN"/>
          </w:rPr>
          <m:t>=c</m:t>
        </m:r>
        <m:sSup>
          <m:sSupPr>
            <m:ctrlPr>
              <w:rPr>
                <w:rFonts w:ascii="Cambria Math" w:hAnsi="Cambria Math"/>
                <w:i/>
              </w:rPr>
            </m:ctrlPr>
          </m:sSupPr>
          <m:e>
            <m:r>
              <w:rPr>
                <w:rFonts w:ascii="Cambria Math" w:hAnsi="Cambria Math"/>
                <w:lang w:eastAsia="zh-CN"/>
              </w:rPr>
              <m:t>f</m:t>
            </m:r>
          </m:e>
          <m:sup>
            <m:r>
              <w:rPr>
                <w:rFonts w:ascii="Cambria Math" w:hAnsi="Cambria Math"/>
                <w:lang w:eastAsia="zh-CN"/>
              </w:rPr>
              <m:t>d</m:t>
            </m:r>
          </m:sup>
        </m:sSup>
      </m:oMath>
      <w:r w:rsidRPr="00016E32">
        <w:rPr>
          <w:lang w:eastAsia="zh-CN"/>
        </w:rPr>
        <w:tab/>
      </w:r>
      <w:bookmarkStart w:id="31" w:name="_Ref141849142"/>
      <w:r w:rsidRPr="00016E32">
        <w:rPr>
          <w:lang w:eastAsia="zh-CN"/>
        </w:rPr>
        <w:t xml:space="preserve"> (</w:t>
      </w:r>
      <w:r w:rsidRPr="00016E32">
        <w:rPr>
          <w:lang w:eastAsia="ja-JP"/>
        </w:rPr>
        <w:t>58</w:t>
      </w:r>
      <w:r w:rsidRPr="00016E32">
        <w:rPr>
          <w:lang w:eastAsia="zh-CN"/>
        </w:rPr>
        <w:t>)</w:t>
      </w:r>
      <w:bookmarkEnd w:id="31"/>
    </w:p>
    <w:p w14:paraId="400E24AE" w14:textId="77777777" w:rsidR="00DA632A" w:rsidRPr="00B20813" w:rsidRDefault="00DA632A" w:rsidP="00C648FF">
      <w:pPr>
        <w:pStyle w:val="Equation"/>
        <w:ind w:firstLineChars="200" w:firstLine="480"/>
        <w:rPr>
          <w:lang w:val="en-US" w:eastAsia="zh-CN"/>
        </w:rPr>
      </w:pPr>
      <w:r>
        <w:rPr>
          <w:rFonts w:hint="eastAsia"/>
          <w:lang w:val="en-US" w:eastAsia="zh-CN"/>
        </w:rPr>
        <w:t>其中，</w:t>
      </w:r>
      <w:proofErr w:type="spellStart"/>
      <w:r w:rsidRPr="00B20813">
        <w:rPr>
          <w:i/>
          <w:iCs/>
          <w:lang w:val="en-US" w:eastAsia="zh-CN"/>
        </w:rPr>
        <w:t>f</w:t>
      </w:r>
      <w:r w:rsidRPr="00B57EB8">
        <w:rPr>
          <w:vertAlign w:val="subscript"/>
          <w:lang w:val="en-US" w:eastAsia="zh-CN"/>
        </w:rPr>
        <w:t>GHz</w:t>
      </w:r>
      <w:proofErr w:type="spellEnd"/>
      <w:r>
        <w:rPr>
          <w:rFonts w:hint="eastAsia"/>
          <w:lang w:val="en-US" w:eastAsia="zh-CN"/>
        </w:rPr>
        <w:t>是以</w:t>
      </w:r>
      <w:r w:rsidRPr="00B20813">
        <w:rPr>
          <w:lang w:val="en-US" w:eastAsia="zh-CN"/>
        </w:rPr>
        <w:t>GHz</w:t>
      </w:r>
      <w:r>
        <w:rPr>
          <w:rFonts w:hint="eastAsia"/>
          <w:lang w:val="en-US" w:eastAsia="zh-CN"/>
        </w:rPr>
        <w:t>为单位的频率，和以</w:t>
      </w:r>
      <w:r w:rsidRPr="00B20813">
        <w:rPr>
          <w:lang w:val="en-US" w:eastAsia="zh-CN"/>
        </w:rPr>
        <w:t>S/m</w:t>
      </w:r>
      <w:r>
        <w:rPr>
          <w:rFonts w:hint="eastAsia"/>
          <w:lang w:val="en-US" w:eastAsia="zh-CN"/>
        </w:rPr>
        <w:t>为单位的</w:t>
      </w:r>
      <w:r w:rsidRPr="002A2309">
        <w:sym w:font="Symbol" w:char="F073"/>
      </w:r>
      <w:r>
        <w:rPr>
          <w:rFonts w:hint="eastAsia"/>
          <w:lang w:eastAsia="zh-CN"/>
        </w:rPr>
        <w:t>。</w:t>
      </w:r>
      <w:r w:rsidRPr="00B20813">
        <w:rPr>
          <w:lang w:val="en-US" w:eastAsia="zh-CN"/>
        </w:rPr>
        <w:t>(</w:t>
      </w:r>
      <w:r>
        <w:rPr>
          <w:noProof/>
          <w:position w:val="-10"/>
          <w:lang w:val="en-GB" w:eastAsia="zh-CN"/>
        </w:rPr>
        <w:drawing>
          <wp:inline distT="0" distB="0" distL="0" distR="0" wp14:anchorId="7CA9DA6E" wp14:editId="1B2DAE17">
            <wp:extent cx="180975" cy="2667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2" cstate="print"/>
                    <a:srcRect/>
                    <a:stretch>
                      <a:fillRect/>
                    </a:stretch>
                  </pic:blipFill>
                  <pic:spPr bwMode="auto">
                    <a:xfrm>
                      <a:off x="0" y="0"/>
                      <a:ext cx="180975" cy="266700"/>
                    </a:xfrm>
                    <a:prstGeom prst="rect">
                      <a:avLst/>
                    </a:prstGeom>
                    <a:noFill/>
                    <a:ln w="9525">
                      <a:noFill/>
                      <a:miter lim="800000"/>
                      <a:headEnd/>
                      <a:tailEnd/>
                    </a:ln>
                  </pic:spPr>
                </pic:pic>
              </a:graphicData>
            </a:graphic>
          </wp:inline>
        </w:drawing>
      </w:r>
      <w:r>
        <w:rPr>
          <w:rFonts w:hint="eastAsia"/>
          <w:lang w:val="en-US" w:eastAsia="zh-CN"/>
        </w:rPr>
        <w:t>无量纲</w:t>
      </w:r>
      <w:proofErr w:type="gramStart"/>
      <w:r>
        <w:rPr>
          <w:rFonts w:hint="eastAsia"/>
          <w:lang w:val="en-US" w:eastAsia="zh-CN"/>
        </w:rPr>
        <w:t>。</w:t>
      </w:r>
      <w:r w:rsidRPr="00B20813">
        <w:rPr>
          <w:lang w:val="en-US" w:eastAsia="zh-CN"/>
        </w:rPr>
        <w:t>)</w:t>
      </w:r>
      <w:r>
        <w:rPr>
          <w:rFonts w:hint="eastAsia"/>
          <w:lang w:val="en-US" w:eastAsia="zh-CN"/>
        </w:rPr>
        <w:t>在表</w:t>
      </w:r>
      <w:proofErr w:type="gramEnd"/>
      <w:r>
        <w:rPr>
          <w:rFonts w:hint="eastAsia"/>
          <w:lang w:val="en-US" w:eastAsia="zh-CN"/>
        </w:rPr>
        <w:t>3</w:t>
      </w:r>
      <w:r>
        <w:rPr>
          <w:rFonts w:hint="eastAsia"/>
          <w:lang w:val="en-US" w:eastAsia="zh-CN"/>
        </w:rPr>
        <w:t>中给出了</w:t>
      </w:r>
      <w:r w:rsidRPr="00B20813">
        <w:rPr>
          <w:i/>
          <w:iCs/>
          <w:lang w:val="en-US" w:eastAsia="zh-CN"/>
        </w:rPr>
        <w:t>a</w:t>
      </w:r>
      <w:r>
        <w:rPr>
          <w:rFonts w:hint="eastAsia"/>
          <w:lang w:val="en-US" w:eastAsia="zh-CN"/>
        </w:rPr>
        <w:t>、</w:t>
      </w:r>
      <w:r w:rsidRPr="00B20813">
        <w:rPr>
          <w:i/>
          <w:iCs/>
          <w:lang w:val="en-US" w:eastAsia="zh-CN"/>
        </w:rPr>
        <w:t>b</w:t>
      </w:r>
      <w:r>
        <w:rPr>
          <w:rFonts w:hint="eastAsia"/>
          <w:lang w:val="en-US" w:eastAsia="zh-CN"/>
        </w:rPr>
        <w:t>、</w:t>
      </w:r>
      <w:r w:rsidRPr="00B20813">
        <w:rPr>
          <w:i/>
          <w:iCs/>
          <w:lang w:val="en-US" w:eastAsia="zh-CN"/>
        </w:rPr>
        <w:t>c</w:t>
      </w:r>
      <w:r>
        <w:rPr>
          <w:rFonts w:hint="eastAsia"/>
          <w:lang w:val="en-US" w:eastAsia="zh-CN"/>
        </w:rPr>
        <w:t>和</w:t>
      </w:r>
      <w:r w:rsidRPr="00B20813">
        <w:rPr>
          <w:i/>
          <w:iCs/>
          <w:lang w:val="en-US" w:eastAsia="zh-CN"/>
        </w:rPr>
        <w:t>d</w:t>
      </w:r>
      <w:r>
        <w:rPr>
          <w:rFonts w:hint="eastAsia"/>
          <w:lang w:val="en-US" w:eastAsia="zh-CN"/>
        </w:rPr>
        <w:t>的值。当</w:t>
      </w:r>
      <w:r w:rsidRPr="00B20813">
        <w:rPr>
          <w:i/>
          <w:iCs/>
          <w:lang w:val="en-US" w:eastAsia="zh-CN"/>
        </w:rPr>
        <w:t>b</w:t>
      </w:r>
      <w:r>
        <w:rPr>
          <w:rFonts w:hint="eastAsia"/>
          <w:lang w:val="en-US" w:eastAsia="zh-CN"/>
        </w:rPr>
        <w:t>或</w:t>
      </w:r>
      <w:r w:rsidRPr="00B20813">
        <w:rPr>
          <w:i/>
          <w:iCs/>
          <w:lang w:val="en-US" w:eastAsia="zh-CN"/>
        </w:rPr>
        <w:t>d</w:t>
      </w:r>
      <w:r>
        <w:rPr>
          <w:rFonts w:hint="eastAsia"/>
          <w:lang w:val="en-US" w:eastAsia="zh-CN"/>
        </w:rPr>
        <w:t>值为</w:t>
      </w:r>
      <w:r>
        <w:rPr>
          <w:lang w:val="en-US" w:eastAsia="zh-CN"/>
        </w:rPr>
        <w:t>零时，</w:t>
      </w:r>
      <w:r w:rsidRPr="00432236">
        <w:rPr>
          <w:position w:val="-10"/>
          <w:lang w:val="en-US"/>
        </w:rPr>
        <w:object w:dxaOrig="260" w:dyaOrig="320" w14:anchorId="4F7B9586">
          <v:shape id="_x0000_i1105" type="#_x0000_t75" style="width:14.25pt;height:16.75pt" o:ole="">
            <v:imagedata r:id="rId193" o:title=""/>
          </v:shape>
          <o:OLEObject Type="Embed" ProgID="Equation.3" ShapeID="_x0000_i1105" DrawAspect="Content" ObjectID="_1774784320" r:id="rId194"/>
        </w:object>
      </w:r>
      <w:r>
        <w:rPr>
          <w:rFonts w:hint="eastAsia"/>
          <w:lang w:val="en-US" w:eastAsia="zh-CN"/>
        </w:rPr>
        <w:t>或</w:t>
      </w:r>
      <w:r w:rsidRPr="002A2309">
        <w:sym w:font="Symbol" w:char="F073"/>
      </w:r>
      <w:r>
        <w:rPr>
          <w:rFonts w:hint="eastAsia"/>
          <w:lang w:eastAsia="zh-CN"/>
        </w:rPr>
        <w:t>的</w:t>
      </w:r>
      <w:r>
        <w:rPr>
          <w:lang w:eastAsia="zh-CN"/>
        </w:rPr>
        <w:t>对应值</w:t>
      </w:r>
      <w:r>
        <w:rPr>
          <w:rFonts w:hint="eastAsia"/>
          <w:lang w:eastAsia="zh-CN"/>
        </w:rPr>
        <w:t>将</w:t>
      </w:r>
      <w:r>
        <w:rPr>
          <w:lang w:eastAsia="zh-CN"/>
        </w:rPr>
        <w:t>为</w:t>
      </w:r>
      <w:r w:rsidRPr="00B20813">
        <w:rPr>
          <w:i/>
          <w:iCs/>
          <w:lang w:val="en-US" w:eastAsia="zh-CN"/>
        </w:rPr>
        <w:t>a</w:t>
      </w:r>
      <w:r>
        <w:rPr>
          <w:rFonts w:hint="eastAsia"/>
          <w:lang w:val="en-US" w:eastAsia="zh-CN"/>
        </w:rPr>
        <w:t>或</w:t>
      </w:r>
      <w:r w:rsidRPr="00B20813">
        <w:rPr>
          <w:i/>
          <w:iCs/>
          <w:lang w:val="en-US" w:eastAsia="zh-CN"/>
        </w:rPr>
        <w:t>c</w:t>
      </w:r>
      <w:r w:rsidRPr="00E2653B">
        <w:rPr>
          <w:rFonts w:hint="eastAsia"/>
          <w:lang w:val="en-US" w:eastAsia="zh-CN"/>
        </w:rPr>
        <w:t>，</w:t>
      </w:r>
      <w:r w:rsidRPr="00E2653B">
        <w:rPr>
          <w:lang w:val="en-US" w:eastAsia="zh-CN"/>
        </w:rPr>
        <w:t>且与频率无关</w:t>
      </w:r>
      <w:r>
        <w:rPr>
          <w:rFonts w:hint="eastAsia"/>
          <w:lang w:val="en-US" w:eastAsia="zh-CN"/>
        </w:rPr>
        <w:t>。</w:t>
      </w:r>
    </w:p>
    <w:p w14:paraId="79A209F7" w14:textId="77777777" w:rsidR="00DA632A" w:rsidRPr="00B20813" w:rsidRDefault="00DA632A" w:rsidP="00DA632A">
      <w:pPr>
        <w:ind w:firstLineChars="200" w:firstLine="480"/>
        <w:rPr>
          <w:lang w:val="en-US" w:eastAsia="zh-CN"/>
        </w:rPr>
      </w:pPr>
      <w:r>
        <w:rPr>
          <w:rFonts w:hint="eastAsia"/>
          <w:lang w:val="en-US" w:eastAsia="zh-CN"/>
        </w:rPr>
        <w:t>如果需要</w:t>
      </w:r>
      <w:r>
        <w:rPr>
          <w:lang w:val="en-US" w:eastAsia="zh-CN"/>
        </w:rPr>
        <w:t>，</w:t>
      </w:r>
      <w:r>
        <w:rPr>
          <w:rFonts w:hint="eastAsia"/>
          <w:lang w:val="en-US" w:eastAsia="zh-CN"/>
        </w:rPr>
        <w:t>可以从电导率和频率得到相对</w:t>
      </w:r>
      <w:r>
        <w:rPr>
          <w:lang w:val="en-US" w:eastAsia="zh-CN"/>
        </w:rPr>
        <w:t>介电常数</w:t>
      </w:r>
      <w:r w:rsidRPr="00432236">
        <w:rPr>
          <w:lang w:val="en-US"/>
        </w:rPr>
        <w:sym w:font="Symbol" w:char="F068"/>
      </w:r>
      <w:r w:rsidRPr="00432236">
        <w:rPr>
          <w:lang w:val="en-US" w:eastAsia="zh-CN"/>
        </w:rPr>
        <w:t>"</w:t>
      </w:r>
      <w:r>
        <w:rPr>
          <w:rFonts w:hint="eastAsia"/>
          <w:lang w:val="en-US" w:eastAsia="zh-CN"/>
        </w:rPr>
        <w:t>的虚数部分</w:t>
      </w:r>
      <w:r>
        <w:rPr>
          <w:lang w:val="en-US" w:eastAsia="zh-CN"/>
        </w:rPr>
        <w:t>：</w:t>
      </w:r>
    </w:p>
    <w:p w14:paraId="58653201" w14:textId="40214192" w:rsidR="00DA632A" w:rsidRPr="00432236" w:rsidRDefault="00486BD9" w:rsidP="00DA632A">
      <w:pPr>
        <w:pStyle w:val="Equation"/>
        <w:rPr>
          <w:lang w:val="en-US" w:eastAsia="zh-CN"/>
        </w:rPr>
      </w:pPr>
      <w:r w:rsidRPr="00016E32">
        <w:rPr>
          <w:lang w:eastAsia="zh-CN"/>
        </w:rPr>
        <w:tab/>
      </w:r>
      <w:r w:rsidRPr="00016E32">
        <w:rPr>
          <w:lang w:eastAsia="zh-CN"/>
        </w:rPr>
        <w:tab/>
      </w:r>
      <w:r w:rsidRPr="00016E32">
        <w:rPr>
          <w:position w:val="-10"/>
        </w:rPr>
        <w:object w:dxaOrig="1460" w:dyaOrig="320" w14:anchorId="666EB4F6">
          <v:shape id="_x0000_i1106" type="#_x0000_t75" style="width:65.55pt;height:16.1pt" o:ole="">
            <v:imagedata r:id="rId195" o:title=""/>
          </v:shape>
          <o:OLEObject Type="Embed" ProgID="Equation.3" ShapeID="_x0000_i1106" DrawAspect="Content" ObjectID="_1774784321" r:id="rId196"/>
        </w:object>
      </w:r>
      <w:r w:rsidRPr="00016E32">
        <w:rPr>
          <w:lang w:eastAsia="zh-CN"/>
        </w:rPr>
        <w:tab/>
        <w:t>(</w:t>
      </w:r>
      <w:r w:rsidRPr="00016E32">
        <w:rPr>
          <w:lang w:eastAsia="ja-JP"/>
        </w:rPr>
        <w:t>59</w:t>
      </w:r>
      <w:r w:rsidRPr="00016E32">
        <w:rPr>
          <w:lang w:eastAsia="zh-CN"/>
        </w:rPr>
        <w:t>)</w:t>
      </w:r>
    </w:p>
    <w:p w14:paraId="3D3C3225" w14:textId="77777777" w:rsidR="00DA632A" w:rsidRDefault="00DA632A" w:rsidP="00DA632A">
      <w:pPr>
        <w:pStyle w:val="Equation"/>
        <w:ind w:firstLineChars="200" w:firstLine="480"/>
        <w:rPr>
          <w:lang w:eastAsia="zh-CN"/>
        </w:rPr>
      </w:pPr>
      <w:r>
        <w:rPr>
          <w:rFonts w:hint="eastAsia"/>
          <w:lang w:eastAsia="zh-CN"/>
        </w:rPr>
        <w:t>为</w:t>
      </w:r>
      <w:r>
        <w:rPr>
          <w:lang w:eastAsia="zh-CN"/>
        </w:rPr>
        <w:t>确保</w:t>
      </w:r>
      <w:r>
        <w:rPr>
          <w:rFonts w:hint="eastAsia"/>
          <w:lang w:eastAsia="zh-CN"/>
        </w:rPr>
        <w:t>完整性，空气、金属和三种接地条件的参数均包括在表</w:t>
      </w:r>
      <w:r>
        <w:rPr>
          <w:rFonts w:hint="eastAsia"/>
          <w:lang w:eastAsia="zh-CN"/>
        </w:rPr>
        <w:t>3</w:t>
      </w:r>
      <w:r>
        <w:rPr>
          <w:rFonts w:hint="eastAsia"/>
          <w:lang w:eastAsia="zh-CN"/>
        </w:rPr>
        <w:t>中。</w:t>
      </w:r>
    </w:p>
    <w:p w14:paraId="495C90DB" w14:textId="77777777" w:rsidR="00DA632A" w:rsidRPr="002A2309" w:rsidRDefault="00DA632A" w:rsidP="009C0A07">
      <w:pPr>
        <w:pStyle w:val="TableNo"/>
        <w:keepLines/>
      </w:pPr>
      <w:r>
        <w:rPr>
          <w:rFonts w:hint="eastAsia"/>
          <w:lang w:eastAsia="zh-CN"/>
        </w:rPr>
        <w:t>表</w:t>
      </w:r>
      <w:r>
        <w:rPr>
          <w:rFonts w:hint="eastAsia"/>
          <w:lang w:eastAsia="zh-CN"/>
        </w:rPr>
        <w:t>3</w:t>
      </w:r>
    </w:p>
    <w:p w14:paraId="7F2DEC1C" w14:textId="77777777" w:rsidR="00DA632A" w:rsidRPr="002A2309" w:rsidRDefault="00DA632A" w:rsidP="009C0A07">
      <w:pPr>
        <w:pStyle w:val="Tabletitle"/>
        <w:keepLines/>
      </w:pPr>
      <w:r>
        <w:rPr>
          <w:rFonts w:hint="eastAsia"/>
          <w:lang w:eastAsia="zh-CN"/>
        </w:rPr>
        <w:t>材料特性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1152"/>
        <w:gridCol w:w="2169"/>
      </w:tblGrid>
      <w:tr w:rsidR="00DA632A" w:rsidRPr="002A2309" w14:paraId="79FBE9EC" w14:textId="77777777" w:rsidTr="002D34AA">
        <w:trPr>
          <w:cantSplit/>
          <w:jc w:val="center"/>
        </w:trPr>
        <w:tc>
          <w:tcPr>
            <w:tcW w:w="2862" w:type="dxa"/>
          </w:tcPr>
          <w:p w14:paraId="1FC7E41C" w14:textId="77777777" w:rsidR="00DA632A" w:rsidRPr="002A2309" w:rsidRDefault="00DA632A" w:rsidP="009C0A07">
            <w:pPr>
              <w:pStyle w:val="Tablehead"/>
              <w:keepLines/>
            </w:pPr>
            <w:r>
              <w:rPr>
                <w:rFonts w:hint="eastAsia"/>
                <w:lang w:eastAsia="zh-CN"/>
              </w:rPr>
              <w:t>材料分类</w:t>
            </w:r>
          </w:p>
        </w:tc>
        <w:tc>
          <w:tcPr>
            <w:tcW w:w="2304" w:type="dxa"/>
            <w:gridSpan w:val="2"/>
          </w:tcPr>
          <w:p w14:paraId="5286DC6A" w14:textId="77777777" w:rsidR="00DA632A" w:rsidRPr="002A2309" w:rsidRDefault="00DA632A" w:rsidP="009C0A07">
            <w:pPr>
              <w:pStyle w:val="Tablehead"/>
              <w:keepLines/>
              <w:rPr>
                <w:lang w:eastAsia="zh-CN"/>
              </w:rPr>
            </w:pPr>
            <w:r>
              <w:rPr>
                <w:lang w:eastAsia="zh-CN"/>
              </w:rPr>
              <w:t>相对介电常数</w:t>
            </w:r>
            <w:r>
              <w:rPr>
                <w:rFonts w:hint="eastAsia"/>
                <w:lang w:eastAsia="zh-CN"/>
              </w:rPr>
              <w:t>的</w:t>
            </w:r>
            <w:r>
              <w:rPr>
                <w:lang w:eastAsia="zh-CN"/>
              </w:rPr>
              <w:br/>
            </w:r>
            <w:r>
              <w:rPr>
                <w:lang w:eastAsia="zh-CN"/>
              </w:rPr>
              <w:t>实数部分</w:t>
            </w:r>
          </w:p>
        </w:tc>
        <w:tc>
          <w:tcPr>
            <w:tcW w:w="2304" w:type="dxa"/>
            <w:gridSpan w:val="2"/>
          </w:tcPr>
          <w:p w14:paraId="1AC2AAF9" w14:textId="77777777" w:rsidR="00DA632A" w:rsidRPr="00E2653B" w:rsidRDefault="00DA632A" w:rsidP="009C0A07">
            <w:pPr>
              <w:pStyle w:val="Tablehead"/>
              <w:keepLines/>
              <w:rPr>
                <w:lang w:eastAsia="zh-CN"/>
              </w:rPr>
            </w:pPr>
            <w:r>
              <w:rPr>
                <w:lang w:eastAsia="zh-CN"/>
              </w:rPr>
              <w:t>电导率</w:t>
            </w:r>
            <w:r>
              <w:rPr>
                <w:lang w:eastAsia="zh-CN"/>
              </w:rPr>
              <w:br/>
            </w:r>
            <w:r w:rsidRPr="00432236">
              <w:rPr>
                <w:lang w:val="en-US" w:eastAsia="zh-CN"/>
              </w:rPr>
              <w:t>S/m</w:t>
            </w:r>
          </w:p>
        </w:tc>
        <w:tc>
          <w:tcPr>
            <w:tcW w:w="2169" w:type="dxa"/>
          </w:tcPr>
          <w:p w14:paraId="3925CB7A" w14:textId="77777777" w:rsidR="00DA632A" w:rsidRPr="002A2309" w:rsidRDefault="00DA632A" w:rsidP="009C0A07">
            <w:pPr>
              <w:pStyle w:val="Tablehead"/>
              <w:keepLines/>
              <w:rPr>
                <w:lang w:eastAsia="zh-CN"/>
              </w:rPr>
            </w:pPr>
            <w:r>
              <w:rPr>
                <w:rFonts w:hint="eastAsia"/>
                <w:lang w:eastAsia="zh-CN"/>
              </w:rPr>
              <w:t>频率范围</w:t>
            </w:r>
          </w:p>
        </w:tc>
      </w:tr>
      <w:tr w:rsidR="00DA632A" w:rsidRPr="002A2309" w14:paraId="55980FFA" w14:textId="77777777" w:rsidTr="002D34AA">
        <w:trPr>
          <w:cantSplit/>
          <w:jc w:val="center"/>
        </w:trPr>
        <w:tc>
          <w:tcPr>
            <w:tcW w:w="2862" w:type="dxa"/>
            <w:vAlign w:val="center"/>
          </w:tcPr>
          <w:p w14:paraId="504A046F" w14:textId="77777777" w:rsidR="00DA632A" w:rsidRPr="002A2309" w:rsidRDefault="00DA632A" w:rsidP="009C0A07">
            <w:pPr>
              <w:pStyle w:val="Tabletext"/>
              <w:keepNext/>
              <w:keepLines/>
              <w:jc w:val="left"/>
              <w:rPr>
                <w:lang w:eastAsia="zh-CN"/>
              </w:rPr>
            </w:pPr>
          </w:p>
        </w:tc>
        <w:tc>
          <w:tcPr>
            <w:tcW w:w="1152" w:type="dxa"/>
            <w:vAlign w:val="center"/>
          </w:tcPr>
          <w:p w14:paraId="42990059" w14:textId="77777777" w:rsidR="00DA632A" w:rsidRPr="002A2309" w:rsidRDefault="00DA632A" w:rsidP="009C0A07">
            <w:pPr>
              <w:pStyle w:val="Tabletext"/>
              <w:keepNext/>
              <w:keepLines/>
              <w:jc w:val="center"/>
              <w:rPr>
                <w:i/>
                <w:iCs/>
                <w:lang w:eastAsia="zh-CN"/>
              </w:rPr>
            </w:pPr>
            <w:proofErr w:type="gramStart"/>
            <w:r w:rsidRPr="002A2309">
              <w:rPr>
                <w:i/>
                <w:iCs/>
                <w:lang w:eastAsia="zh-CN"/>
              </w:rPr>
              <w:t>a</w:t>
            </w:r>
            <w:proofErr w:type="gramEnd"/>
          </w:p>
        </w:tc>
        <w:tc>
          <w:tcPr>
            <w:tcW w:w="1152" w:type="dxa"/>
            <w:vAlign w:val="center"/>
          </w:tcPr>
          <w:p w14:paraId="02AF3100" w14:textId="77777777" w:rsidR="00DA632A" w:rsidRPr="002A2309" w:rsidRDefault="00DA632A" w:rsidP="009C0A07">
            <w:pPr>
              <w:pStyle w:val="Tabletext"/>
              <w:keepNext/>
              <w:keepLines/>
              <w:jc w:val="center"/>
              <w:rPr>
                <w:i/>
                <w:iCs/>
                <w:lang w:eastAsia="zh-CN"/>
              </w:rPr>
            </w:pPr>
            <w:r w:rsidRPr="002A2309">
              <w:rPr>
                <w:i/>
                <w:iCs/>
                <w:lang w:eastAsia="zh-CN"/>
              </w:rPr>
              <w:t>B</w:t>
            </w:r>
          </w:p>
        </w:tc>
        <w:tc>
          <w:tcPr>
            <w:tcW w:w="1152" w:type="dxa"/>
            <w:vAlign w:val="center"/>
          </w:tcPr>
          <w:p w14:paraId="15F7783D" w14:textId="77777777" w:rsidR="00DA632A" w:rsidRPr="002A2309" w:rsidRDefault="00DA632A" w:rsidP="009C0A07">
            <w:pPr>
              <w:pStyle w:val="Tabletext"/>
              <w:keepNext/>
              <w:keepLines/>
              <w:jc w:val="center"/>
              <w:rPr>
                <w:i/>
                <w:iCs/>
                <w:lang w:eastAsia="zh-CN"/>
              </w:rPr>
            </w:pPr>
            <w:proofErr w:type="gramStart"/>
            <w:r w:rsidRPr="002A2309">
              <w:rPr>
                <w:i/>
                <w:iCs/>
                <w:lang w:eastAsia="zh-CN"/>
              </w:rPr>
              <w:t>c</w:t>
            </w:r>
            <w:proofErr w:type="gramEnd"/>
          </w:p>
        </w:tc>
        <w:tc>
          <w:tcPr>
            <w:tcW w:w="1152" w:type="dxa"/>
            <w:vAlign w:val="center"/>
          </w:tcPr>
          <w:p w14:paraId="51CC6838" w14:textId="77777777" w:rsidR="00DA632A" w:rsidRPr="002A2309" w:rsidRDefault="00DA632A" w:rsidP="009C0A07">
            <w:pPr>
              <w:pStyle w:val="Tabletext"/>
              <w:keepNext/>
              <w:keepLines/>
              <w:jc w:val="center"/>
              <w:rPr>
                <w:i/>
                <w:iCs/>
                <w:lang w:eastAsia="zh-CN"/>
              </w:rPr>
            </w:pPr>
            <w:proofErr w:type="gramStart"/>
            <w:r w:rsidRPr="002A2309">
              <w:rPr>
                <w:i/>
                <w:iCs/>
                <w:lang w:eastAsia="zh-CN"/>
              </w:rPr>
              <w:t>d</w:t>
            </w:r>
            <w:proofErr w:type="gramEnd"/>
          </w:p>
        </w:tc>
        <w:tc>
          <w:tcPr>
            <w:tcW w:w="2169" w:type="dxa"/>
            <w:vAlign w:val="center"/>
          </w:tcPr>
          <w:p w14:paraId="29C715B2" w14:textId="77777777" w:rsidR="00DA632A" w:rsidRPr="002A2309" w:rsidRDefault="00DA632A" w:rsidP="009C0A07">
            <w:pPr>
              <w:pStyle w:val="Tabletext"/>
              <w:keepNext/>
              <w:keepLines/>
              <w:jc w:val="center"/>
              <w:rPr>
                <w:lang w:eastAsia="zh-CN"/>
              </w:rPr>
            </w:pPr>
            <w:r w:rsidRPr="002A2309">
              <w:rPr>
                <w:lang w:eastAsia="zh-CN"/>
              </w:rPr>
              <w:t>GHz</w:t>
            </w:r>
          </w:p>
        </w:tc>
      </w:tr>
      <w:tr w:rsidR="00DA632A" w:rsidRPr="002A2309" w14:paraId="1A288A07" w14:textId="77777777" w:rsidTr="002D34AA">
        <w:trPr>
          <w:cantSplit/>
          <w:jc w:val="center"/>
        </w:trPr>
        <w:tc>
          <w:tcPr>
            <w:tcW w:w="2862" w:type="dxa"/>
            <w:vAlign w:val="center"/>
          </w:tcPr>
          <w:p w14:paraId="45A9BA25" w14:textId="77777777" w:rsidR="00DA632A" w:rsidRPr="002A2309" w:rsidRDefault="00DA632A" w:rsidP="009C0A07">
            <w:pPr>
              <w:pStyle w:val="Tabletext"/>
              <w:keepNext/>
              <w:keepLines/>
              <w:jc w:val="left"/>
              <w:rPr>
                <w:lang w:eastAsia="zh-CN"/>
              </w:rPr>
            </w:pPr>
            <w:r>
              <w:rPr>
                <w:rFonts w:hint="eastAsia"/>
                <w:lang w:eastAsia="zh-CN"/>
              </w:rPr>
              <w:t>真空</w:t>
            </w:r>
            <w:r>
              <w:rPr>
                <w:lang w:eastAsia="zh-CN"/>
              </w:rPr>
              <w:t>（</w:t>
            </w:r>
            <w:r w:rsidRPr="00432236">
              <w:rPr>
                <w:lang w:val="en-US" w:eastAsia="zh-CN"/>
              </w:rPr>
              <w:t xml:space="preserve">≈ </w:t>
            </w:r>
            <w:r>
              <w:rPr>
                <w:rFonts w:hint="eastAsia"/>
                <w:lang w:val="en-US" w:eastAsia="zh-CN"/>
              </w:rPr>
              <w:t>空气</w:t>
            </w:r>
            <w:r>
              <w:rPr>
                <w:lang w:eastAsia="zh-CN"/>
              </w:rPr>
              <w:t>）</w:t>
            </w:r>
          </w:p>
        </w:tc>
        <w:tc>
          <w:tcPr>
            <w:tcW w:w="1152" w:type="dxa"/>
            <w:vAlign w:val="center"/>
          </w:tcPr>
          <w:p w14:paraId="1B56EC7E" w14:textId="77777777" w:rsidR="00DA632A" w:rsidRPr="00432236" w:rsidRDefault="00DA632A" w:rsidP="009C0A07">
            <w:pPr>
              <w:pStyle w:val="Tabletext"/>
              <w:keepNext/>
              <w:keepLines/>
              <w:jc w:val="center"/>
              <w:rPr>
                <w:lang w:val="en-US" w:eastAsia="zh-CN"/>
              </w:rPr>
            </w:pPr>
            <w:r w:rsidRPr="00432236">
              <w:rPr>
                <w:lang w:val="en-US" w:eastAsia="zh-CN"/>
              </w:rPr>
              <w:t>1</w:t>
            </w:r>
          </w:p>
        </w:tc>
        <w:tc>
          <w:tcPr>
            <w:tcW w:w="1152" w:type="dxa"/>
            <w:vAlign w:val="center"/>
          </w:tcPr>
          <w:p w14:paraId="70BB6973" w14:textId="77777777" w:rsidR="00DA632A" w:rsidRPr="00432236" w:rsidRDefault="00DA632A" w:rsidP="009C0A07">
            <w:pPr>
              <w:pStyle w:val="Tabletext"/>
              <w:keepNext/>
              <w:keepLines/>
              <w:jc w:val="center"/>
              <w:rPr>
                <w:lang w:val="en-US" w:eastAsia="zh-CN"/>
              </w:rPr>
            </w:pPr>
            <w:r w:rsidRPr="00432236">
              <w:rPr>
                <w:lang w:val="en-US" w:eastAsia="zh-CN"/>
              </w:rPr>
              <w:t>0</w:t>
            </w:r>
          </w:p>
        </w:tc>
        <w:tc>
          <w:tcPr>
            <w:tcW w:w="1152" w:type="dxa"/>
            <w:vAlign w:val="center"/>
          </w:tcPr>
          <w:p w14:paraId="60C94C26" w14:textId="77777777" w:rsidR="00DA632A" w:rsidRPr="00432236" w:rsidRDefault="00DA632A" w:rsidP="009C0A07">
            <w:pPr>
              <w:pStyle w:val="Tabletext"/>
              <w:keepNext/>
              <w:keepLines/>
              <w:jc w:val="center"/>
              <w:rPr>
                <w:lang w:val="en-US" w:eastAsia="zh-CN"/>
              </w:rPr>
            </w:pPr>
            <w:r w:rsidRPr="00432236">
              <w:rPr>
                <w:lang w:val="en-US" w:eastAsia="zh-CN"/>
              </w:rPr>
              <w:t>0</w:t>
            </w:r>
          </w:p>
        </w:tc>
        <w:tc>
          <w:tcPr>
            <w:tcW w:w="1152" w:type="dxa"/>
            <w:vAlign w:val="center"/>
          </w:tcPr>
          <w:p w14:paraId="257B32E3" w14:textId="77777777" w:rsidR="00DA632A" w:rsidRPr="00432236" w:rsidRDefault="00DA632A" w:rsidP="009C0A07">
            <w:pPr>
              <w:pStyle w:val="Tabletext"/>
              <w:keepNext/>
              <w:keepLines/>
              <w:jc w:val="center"/>
              <w:rPr>
                <w:lang w:val="en-US" w:eastAsia="zh-CN"/>
              </w:rPr>
            </w:pPr>
            <w:r w:rsidRPr="00432236">
              <w:rPr>
                <w:lang w:val="en-US" w:eastAsia="zh-CN"/>
              </w:rPr>
              <w:t>0</w:t>
            </w:r>
          </w:p>
        </w:tc>
        <w:tc>
          <w:tcPr>
            <w:tcW w:w="2169" w:type="dxa"/>
            <w:vAlign w:val="center"/>
          </w:tcPr>
          <w:p w14:paraId="025BE338" w14:textId="77777777" w:rsidR="00DA632A" w:rsidRPr="00432236" w:rsidRDefault="00DA632A" w:rsidP="009C0A07">
            <w:pPr>
              <w:pStyle w:val="Tabletext"/>
              <w:keepNext/>
              <w:keepLines/>
              <w:jc w:val="center"/>
              <w:rPr>
                <w:lang w:val="en-US" w:eastAsia="zh-CN"/>
              </w:rPr>
            </w:pPr>
            <w:r w:rsidRPr="00432236">
              <w:rPr>
                <w:lang w:val="en-US" w:eastAsia="zh-CN"/>
              </w:rPr>
              <w:t>0.001</w:t>
            </w:r>
            <w:r>
              <w:rPr>
                <w:lang w:val="en-US" w:eastAsia="zh-CN"/>
              </w:rPr>
              <w:t>-</w:t>
            </w:r>
            <w:r w:rsidRPr="00432236">
              <w:rPr>
                <w:lang w:val="en-US" w:eastAsia="zh-CN"/>
              </w:rPr>
              <w:t>100</w:t>
            </w:r>
          </w:p>
        </w:tc>
      </w:tr>
      <w:tr w:rsidR="00DA632A" w:rsidRPr="002A2309" w14:paraId="1D0DB3D5" w14:textId="77777777" w:rsidTr="002D34AA">
        <w:trPr>
          <w:cantSplit/>
          <w:jc w:val="center"/>
        </w:trPr>
        <w:tc>
          <w:tcPr>
            <w:tcW w:w="2862" w:type="dxa"/>
            <w:vAlign w:val="center"/>
          </w:tcPr>
          <w:p w14:paraId="2043E83E" w14:textId="77777777" w:rsidR="00DA632A" w:rsidRPr="002A2309" w:rsidRDefault="00DA632A" w:rsidP="009C0A07">
            <w:pPr>
              <w:pStyle w:val="Tabletext"/>
              <w:keepNext/>
              <w:keepLines/>
              <w:jc w:val="left"/>
              <w:rPr>
                <w:lang w:eastAsia="zh-CN"/>
              </w:rPr>
            </w:pPr>
            <w:r>
              <w:rPr>
                <w:rFonts w:hint="eastAsia"/>
                <w:lang w:eastAsia="zh-CN"/>
              </w:rPr>
              <w:t>水泥</w:t>
            </w:r>
          </w:p>
        </w:tc>
        <w:tc>
          <w:tcPr>
            <w:tcW w:w="1152" w:type="dxa"/>
            <w:vAlign w:val="center"/>
          </w:tcPr>
          <w:p w14:paraId="683157C1" w14:textId="77777777" w:rsidR="00DA632A" w:rsidRPr="002A2309" w:rsidRDefault="00DA632A" w:rsidP="009C0A07">
            <w:pPr>
              <w:pStyle w:val="Tabletext"/>
              <w:keepNext/>
              <w:keepLines/>
              <w:jc w:val="center"/>
              <w:rPr>
                <w:lang w:eastAsia="zh-CN"/>
              </w:rPr>
            </w:pPr>
            <w:r w:rsidRPr="002A2309">
              <w:rPr>
                <w:lang w:eastAsia="zh-CN"/>
              </w:rPr>
              <w:t>5.</w:t>
            </w:r>
            <w:r>
              <w:rPr>
                <w:rFonts w:hint="eastAsia"/>
                <w:lang w:eastAsia="zh-CN"/>
              </w:rPr>
              <w:t>24</w:t>
            </w:r>
          </w:p>
        </w:tc>
        <w:tc>
          <w:tcPr>
            <w:tcW w:w="1152" w:type="dxa"/>
            <w:vAlign w:val="center"/>
          </w:tcPr>
          <w:p w14:paraId="48008105" w14:textId="77777777" w:rsidR="00DA632A" w:rsidRPr="002A2309" w:rsidRDefault="00DA632A" w:rsidP="009C0A07">
            <w:pPr>
              <w:pStyle w:val="Tabletext"/>
              <w:keepNext/>
              <w:keepLines/>
              <w:jc w:val="center"/>
              <w:rPr>
                <w:lang w:eastAsia="zh-CN"/>
              </w:rPr>
            </w:pPr>
            <w:r w:rsidRPr="002A2309">
              <w:rPr>
                <w:lang w:eastAsia="zh-CN"/>
              </w:rPr>
              <w:t>0</w:t>
            </w:r>
          </w:p>
        </w:tc>
        <w:tc>
          <w:tcPr>
            <w:tcW w:w="1152" w:type="dxa"/>
            <w:vAlign w:val="center"/>
          </w:tcPr>
          <w:p w14:paraId="56628AF6" w14:textId="77777777" w:rsidR="00DA632A" w:rsidRPr="002A2309" w:rsidRDefault="00DA632A" w:rsidP="009C0A07">
            <w:pPr>
              <w:pStyle w:val="Tabletext"/>
              <w:keepNext/>
              <w:keepLines/>
              <w:jc w:val="center"/>
              <w:rPr>
                <w:lang w:eastAsia="zh-CN"/>
              </w:rPr>
            </w:pPr>
            <w:r w:rsidRPr="002A2309">
              <w:rPr>
                <w:lang w:eastAsia="zh-CN"/>
              </w:rPr>
              <w:t>0.</w:t>
            </w:r>
            <w:r>
              <w:rPr>
                <w:rFonts w:hint="eastAsia"/>
                <w:lang w:eastAsia="zh-CN"/>
              </w:rPr>
              <w:t>0462</w:t>
            </w:r>
          </w:p>
        </w:tc>
        <w:tc>
          <w:tcPr>
            <w:tcW w:w="1152" w:type="dxa"/>
            <w:vAlign w:val="center"/>
          </w:tcPr>
          <w:p w14:paraId="1D79D9A9" w14:textId="77777777" w:rsidR="00DA632A" w:rsidRPr="002A2309" w:rsidRDefault="00DA632A" w:rsidP="009C0A07">
            <w:pPr>
              <w:pStyle w:val="Tabletext"/>
              <w:keepNext/>
              <w:keepLines/>
              <w:jc w:val="center"/>
              <w:rPr>
                <w:lang w:eastAsia="zh-CN"/>
              </w:rPr>
            </w:pPr>
            <w:r w:rsidRPr="002A2309">
              <w:rPr>
                <w:lang w:eastAsia="zh-CN"/>
              </w:rPr>
              <w:t>0.</w:t>
            </w:r>
            <w:r>
              <w:rPr>
                <w:rFonts w:hint="eastAsia"/>
                <w:lang w:eastAsia="zh-CN"/>
              </w:rPr>
              <w:t>7822</w:t>
            </w:r>
          </w:p>
        </w:tc>
        <w:tc>
          <w:tcPr>
            <w:tcW w:w="2169" w:type="dxa"/>
            <w:vAlign w:val="center"/>
          </w:tcPr>
          <w:p w14:paraId="669FD726" w14:textId="77777777" w:rsidR="00DA632A" w:rsidRPr="002A2309" w:rsidRDefault="00DA632A" w:rsidP="009C0A07">
            <w:pPr>
              <w:pStyle w:val="Tabletext"/>
              <w:keepNext/>
              <w:keepLines/>
              <w:jc w:val="center"/>
              <w:rPr>
                <w:lang w:eastAsia="zh-CN"/>
              </w:rPr>
            </w:pPr>
            <w:r w:rsidRPr="002A2309">
              <w:rPr>
                <w:lang w:eastAsia="zh-CN"/>
              </w:rPr>
              <w:t>1-100</w:t>
            </w:r>
          </w:p>
        </w:tc>
      </w:tr>
      <w:tr w:rsidR="00DA632A" w:rsidRPr="002A2309" w14:paraId="3B09104C" w14:textId="77777777" w:rsidTr="002D34AA">
        <w:trPr>
          <w:cantSplit/>
          <w:jc w:val="center"/>
        </w:trPr>
        <w:tc>
          <w:tcPr>
            <w:tcW w:w="2862" w:type="dxa"/>
            <w:vAlign w:val="center"/>
          </w:tcPr>
          <w:p w14:paraId="31B8C2DA" w14:textId="77777777" w:rsidR="00DA632A" w:rsidRPr="002A2309" w:rsidRDefault="00DA632A" w:rsidP="009C0A07">
            <w:pPr>
              <w:pStyle w:val="Tabletext"/>
              <w:keepNext/>
              <w:keepLines/>
              <w:jc w:val="left"/>
              <w:rPr>
                <w:lang w:eastAsia="zh-CN"/>
              </w:rPr>
            </w:pPr>
            <w:r>
              <w:rPr>
                <w:rFonts w:hint="eastAsia"/>
                <w:lang w:eastAsia="zh-CN"/>
              </w:rPr>
              <w:t>砖</w:t>
            </w:r>
          </w:p>
        </w:tc>
        <w:tc>
          <w:tcPr>
            <w:tcW w:w="1152" w:type="dxa"/>
            <w:vAlign w:val="center"/>
          </w:tcPr>
          <w:p w14:paraId="1818022F" w14:textId="77777777" w:rsidR="00DA632A" w:rsidRPr="002A2309" w:rsidRDefault="00DA632A" w:rsidP="009C0A07">
            <w:pPr>
              <w:pStyle w:val="Tabletext"/>
              <w:keepNext/>
              <w:keepLines/>
              <w:jc w:val="center"/>
              <w:rPr>
                <w:lang w:eastAsia="zh-CN"/>
              </w:rPr>
            </w:pPr>
            <w:r w:rsidRPr="002A2309">
              <w:rPr>
                <w:lang w:eastAsia="zh-CN"/>
              </w:rPr>
              <w:t>3.</w:t>
            </w:r>
            <w:r>
              <w:rPr>
                <w:rFonts w:hint="eastAsia"/>
                <w:lang w:eastAsia="zh-CN"/>
              </w:rPr>
              <w:t>91</w:t>
            </w:r>
          </w:p>
        </w:tc>
        <w:tc>
          <w:tcPr>
            <w:tcW w:w="1152" w:type="dxa"/>
            <w:vAlign w:val="center"/>
          </w:tcPr>
          <w:p w14:paraId="6C188882" w14:textId="77777777" w:rsidR="00DA632A" w:rsidRPr="002A2309" w:rsidRDefault="00DA632A" w:rsidP="009C0A07">
            <w:pPr>
              <w:pStyle w:val="Tabletext"/>
              <w:keepNext/>
              <w:keepLines/>
              <w:jc w:val="center"/>
              <w:rPr>
                <w:lang w:eastAsia="zh-CN"/>
              </w:rPr>
            </w:pPr>
            <w:r w:rsidRPr="002A2309">
              <w:rPr>
                <w:lang w:eastAsia="zh-CN"/>
              </w:rPr>
              <w:t>0</w:t>
            </w:r>
          </w:p>
        </w:tc>
        <w:tc>
          <w:tcPr>
            <w:tcW w:w="1152" w:type="dxa"/>
            <w:vAlign w:val="center"/>
          </w:tcPr>
          <w:p w14:paraId="0439CF5A" w14:textId="77777777" w:rsidR="00DA632A" w:rsidRPr="002A2309" w:rsidRDefault="00DA632A" w:rsidP="009C0A07">
            <w:pPr>
              <w:pStyle w:val="Tabletext"/>
              <w:keepNext/>
              <w:keepLines/>
              <w:jc w:val="center"/>
              <w:rPr>
                <w:lang w:eastAsia="zh-CN"/>
              </w:rPr>
            </w:pPr>
            <w:r w:rsidRPr="002A2309">
              <w:rPr>
                <w:lang w:eastAsia="zh-CN"/>
              </w:rPr>
              <w:t>0.</w:t>
            </w:r>
            <w:r>
              <w:rPr>
                <w:rFonts w:hint="eastAsia"/>
                <w:lang w:eastAsia="zh-CN"/>
              </w:rPr>
              <w:t>0238</w:t>
            </w:r>
          </w:p>
        </w:tc>
        <w:tc>
          <w:tcPr>
            <w:tcW w:w="1152" w:type="dxa"/>
            <w:vAlign w:val="center"/>
          </w:tcPr>
          <w:p w14:paraId="38D4675E" w14:textId="77777777" w:rsidR="00DA632A" w:rsidRPr="002A2309" w:rsidRDefault="00DA632A" w:rsidP="009C0A07">
            <w:pPr>
              <w:pStyle w:val="Tabletext"/>
              <w:keepNext/>
              <w:keepLines/>
              <w:jc w:val="center"/>
              <w:rPr>
                <w:lang w:eastAsia="zh-CN"/>
              </w:rPr>
            </w:pPr>
            <w:r w:rsidRPr="002A2309">
              <w:rPr>
                <w:lang w:eastAsia="zh-CN"/>
              </w:rPr>
              <w:t>0</w:t>
            </w:r>
            <w:r>
              <w:rPr>
                <w:lang w:eastAsia="zh-CN"/>
              </w:rPr>
              <w:t>.16</w:t>
            </w:r>
          </w:p>
        </w:tc>
        <w:tc>
          <w:tcPr>
            <w:tcW w:w="2169" w:type="dxa"/>
            <w:vAlign w:val="center"/>
          </w:tcPr>
          <w:p w14:paraId="478E596A" w14:textId="77777777" w:rsidR="00DA632A" w:rsidRPr="002A2309" w:rsidRDefault="00DA632A" w:rsidP="009C0A07">
            <w:pPr>
              <w:pStyle w:val="Tabletext"/>
              <w:keepNext/>
              <w:keepLines/>
              <w:jc w:val="center"/>
              <w:rPr>
                <w:lang w:eastAsia="zh-CN"/>
              </w:rPr>
            </w:pPr>
            <w:r w:rsidRPr="002A2309">
              <w:rPr>
                <w:lang w:eastAsia="zh-CN"/>
              </w:rPr>
              <w:t>1-</w:t>
            </w:r>
            <w:r>
              <w:rPr>
                <w:lang w:eastAsia="zh-CN"/>
              </w:rPr>
              <w:t>40</w:t>
            </w:r>
          </w:p>
        </w:tc>
      </w:tr>
      <w:tr w:rsidR="00DA632A" w:rsidRPr="002A2309" w14:paraId="50AD9BC8" w14:textId="77777777" w:rsidTr="002D34AA">
        <w:trPr>
          <w:cantSplit/>
          <w:jc w:val="center"/>
        </w:trPr>
        <w:tc>
          <w:tcPr>
            <w:tcW w:w="2862" w:type="dxa"/>
            <w:vAlign w:val="center"/>
          </w:tcPr>
          <w:p w14:paraId="65C316D0" w14:textId="77777777" w:rsidR="00DA632A" w:rsidRPr="002A2309" w:rsidRDefault="00DA632A" w:rsidP="009C0A07">
            <w:pPr>
              <w:pStyle w:val="Tabletext"/>
              <w:keepNext/>
              <w:keepLines/>
              <w:jc w:val="left"/>
              <w:rPr>
                <w:lang w:eastAsia="zh-CN"/>
              </w:rPr>
            </w:pPr>
            <w:r>
              <w:rPr>
                <w:rFonts w:hint="eastAsia"/>
                <w:lang w:eastAsia="zh-CN"/>
              </w:rPr>
              <w:t>石膏板</w:t>
            </w:r>
          </w:p>
        </w:tc>
        <w:tc>
          <w:tcPr>
            <w:tcW w:w="1152" w:type="dxa"/>
            <w:vAlign w:val="center"/>
          </w:tcPr>
          <w:p w14:paraId="084F164A" w14:textId="77777777" w:rsidR="00DA632A" w:rsidRPr="002A2309" w:rsidRDefault="00DA632A" w:rsidP="009C0A07">
            <w:pPr>
              <w:pStyle w:val="Tabletext"/>
              <w:keepNext/>
              <w:keepLines/>
              <w:jc w:val="center"/>
              <w:rPr>
                <w:lang w:eastAsia="zh-CN"/>
              </w:rPr>
            </w:pPr>
            <w:r w:rsidRPr="002A2309">
              <w:rPr>
                <w:lang w:eastAsia="zh-CN"/>
              </w:rPr>
              <w:t>2.</w:t>
            </w:r>
            <w:r>
              <w:rPr>
                <w:lang w:eastAsia="zh-CN"/>
              </w:rPr>
              <w:t>73</w:t>
            </w:r>
          </w:p>
        </w:tc>
        <w:tc>
          <w:tcPr>
            <w:tcW w:w="1152" w:type="dxa"/>
            <w:vAlign w:val="center"/>
          </w:tcPr>
          <w:p w14:paraId="5D16B780" w14:textId="77777777" w:rsidR="00DA632A" w:rsidRPr="002A2309" w:rsidRDefault="00DA632A" w:rsidP="009C0A07">
            <w:pPr>
              <w:pStyle w:val="Tabletext"/>
              <w:keepNext/>
              <w:keepLines/>
              <w:jc w:val="center"/>
              <w:rPr>
                <w:lang w:eastAsia="zh-CN"/>
              </w:rPr>
            </w:pPr>
            <w:r w:rsidRPr="002A2309">
              <w:rPr>
                <w:lang w:eastAsia="zh-CN"/>
              </w:rPr>
              <w:t>0</w:t>
            </w:r>
          </w:p>
        </w:tc>
        <w:tc>
          <w:tcPr>
            <w:tcW w:w="1152" w:type="dxa"/>
            <w:vAlign w:val="center"/>
          </w:tcPr>
          <w:p w14:paraId="4B8A8031" w14:textId="77777777" w:rsidR="00DA632A" w:rsidRPr="002A2309" w:rsidRDefault="00DA632A" w:rsidP="009C0A07">
            <w:pPr>
              <w:pStyle w:val="Tabletext"/>
              <w:keepNext/>
              <w:keepLines/>
              <w:jc w:val="center"/>
              <w:rPr>
                <w:lang w:eastAsia="zh-CN"/>
              </w:rPr>
            </w:pPr>
            <w:r w:rsidRPr="002A2309">
              <w:rPr>
                <w:lang w:eastAsia="zh-CN"/>
              </w:rPr>
              <w:t>0.</w:t>
            </w:r>
            <w:r>
              <w:rPr>
                <w:lang w:eastAsia="zh-CN"/>
              </w:rPr>
              <w:t>0085</w:t>
            </w:r>
          </w:p>
        </w:tc>
        <w:tc>
          <w:tcPr>
            <w:tcW w:w="1152" w:type="dxa"/>
            <w:vAlign w:val="center"/>
          </w:tcPr>
          <w:p w14:paraId="1B64B7B6" w14:textId="77777777" w:rsidR="00DA632A" w:rsidRPr="002A2309" w:rsidRDefault="00DA632A" w:rsidP="009C0A07">
            <w:pPr>
              <w:pStyle w:val="Tabletext"/>
              <w:keepNext/>
              <w:keepLines/>
              <w:jc w:val="center"/>
            </w:pPr>
            <w:r w:rsidRPr="002A2309">
              <w:t>0.</w:t>
            </w:r>
            <w:r>
              <w:t>9395</w:t>
            </w:r>
          </w:p>
        </w:tc>
        <w:tc>
          <w:tcPr>
            <w:tcW w:w="2169" w:type="dxa"/>
            <w:vAlign w:val="center"/>
          </w:tcPr>
          <w:p w14:paraId="01E887C7" w14:textId="77777777" w:rsidR="00DA632A" w:rsidRPr="002A2309" w:rsidRDefault="00DA632A" w:rsidP="009C0A07">
            <w:pPr>
              <w:pStyle w:val="Tabletext"/>
              <w:keepNext/>
              <w:keepLines/>
              <w:jc w:val="center"/>
            </w:pPr>
            <w:r w:rsidRPr="002A2309">
              <w:t>1-100</w:t>
            </w:r>
          </w:p>
        </w:tc>
      </w:tr>
      <w:tr w:rsidR="00DA632A" w:rsidRPr="002A2309" w14:paraId="07123571" w14:textId="77777777" w:rsidTr="002D34AA">
        <w:trPr>
          <w:cantSplit/>
          <w:jc w:val="center"/>
        </w:trPr>
        <w:tc>
          <w:tcPr>
            <w:tcW w:w="2862" w:type="dxa"/>
            <w:vAlign w:val="center"/>
          </w:tcPr>
          <w:p w14:paraId="2F3E343B" w14:textId="77777777" w:rsidR="00DA632A" w:rsidRPr="002A2309" w:rsidRDefault="00DA632A" w:rsidP="002D34AA">
            <w:pPr>
              <w:pStyle w:val="Tabletext"/>
              <w:jc w:val="left"/>
              <w:rPr>
                <w:lang w:eastAsia="zh-CN"/>
              </w:rPr>
            </w:pPr>
            <w:r>
              <w:rPr>
                <w:rFonts w:hint="eastAsia"/>
                <w:lang w:eastAsia="zh-CN"/>
              </w:rPr>
              <w:t>木材</w:t>
            </w:r>
          </w:p>
        </w:tc>
        <w:tc>
          <w:tcPr>
            <w:tcW w:w="1152" w:type="dxa"/>
            <w:vAlign w:val="center"/>
          </w:tcPr>
          <w:p w14:paraId="00668D7C" w14:textId="77777777" w:rsidR="00DA632A" w:rsidRPr="002A2309" w:rsidRDefault="00DA632A" w:rsidP="002D34AA">
            <w:pPr>
              <w:pStyle w:val="Tabletext"/>
              <w:jc w:val="center"/>
            </w:pPr>
            <w:r w:rsidRPr="002A2309">
              <w:t>1.99</w:t>
            </w:r>
          </w:p>
        </w:tc>
        <w:tc>
          <w:tcPr>
            <w:tcW w:w="1152" w:type="dxa"/>
            <w:vAlign w:val="center"/>
          </w:tcPr>
          <w:p w14:paraId="794E7D8C" w14:textId="77777777" w:rsidR="00DA632A" w:rsidRPr="002A2309" w:rsidRDefault="00DA632A" w:rsidP="002D34AA">
            <w:pPr>
              <w:pStyle w:val="Tabletext"/>
              <w:jc w:val="center"/>
            </w:pPr>
            <w:r w:rsidRPr="002A2309">
              <w:t>0</w:t>
            </w:r>
          </w:p>
        </w:tc>
        <w:tc>
          <w:tcPr>
            <w:tcW w:w="1152" w:type="dxa"/>
            <w:vAlign w:val="center"/>
          </w:tcPr>
          <w:p w14:paraId="53336A35" w14:textId="77777777" w:rsidR="00DA632A" w:rsidRPr="002A2309" w:rsidRDefault="00DA632A" w:rsidP="002D34AA">
            <w:pPr>
              <w:pStyle w:val="Tabletext"/>
              <w:jc w:val="center"/>
            </w:pPr>
            <w:r w:rsidRPr="002A2309">
              <w:t>0.0047</w:t>
            </w:r>
          </w:p>
        </w:tc>
        <w:tc>
          <w:tcPr>
            <w:tcW w:w="1152" w:type="dxa"/>
            <w:vAlign w:val="center"/>
          </w:tcPr>
          <w:p w14:paraId="767E4F56" w14:textId="77777777" w:rsidR="00DA632A" w:rsidRPr="002A2309" w:rsidRDefault="00DA632A" w:rsidP="002D34AA">
            <w:pPr>
              <w:pStyle w:val="Tabletext"/>
              <w:jc w:val="center"/>
            </w:pPr>
            <w:r w:rsidRPr="002A2309">
              <w:t>1.0718</w:t>
            </w:r>
          </w:p>
        </w:tc>
        <w:tc>
          <w:tcPr>
            <w:tcW w:w="2169" w:type="dxa"/>
            <w:vAlign w:val="center"/>
          </w:tcPr>
          <w:p w14:paraId="66B69F82" w14:textId="77777777" w:rsidR="00DA632A" w:rsidRPr="002A2309" w:rsidRDefault="00DA632A" w:rsidP="002D34AA">
            <w:pPr>
              <w:pStyle w:val="Tabletext"/>
              <w:jc w:val="center"/>
            </w:pPr>
            <w:r w:rsidRPr="002A2309">
              <w:t>0.001-100</w:t>
            </w:r>
          </w:p>
        </w:tc>
      </w:tr>
      <w:tr w:rsidR="00DA632A" w:rsidRPr="002A2309" w14:paraId="355FEF66" w14:textId="77777777" w:rsidTr="002D34AA">
        <w:trPr>
          <w:cantSplit/>
          <w:jc w:val="center"/>
        </w:trPr>
        <w:tc>
          <w:tcPr>
            <w:tcW w:w="2862" w:type="dxa"/>
            <w:vAlign w:val="center"/>
          </w:tcPr>
          <w:p w14:paraId="6098E326" w14:textId="77777777" w:rsidR="00DA632A" w:rsidRPr="002A2309" w:rsidRDefault="00DA632A" w:rsidP="002D34AA">
            <w:pPr>
              <w:pStyle w:val="Tabletext"/>
              <w:jc w:val="left"/>
              <w:rPr>
                <w:lang w:eastAsia="zh-CN"/>
              </w:rPr>
            </w:pPr>
            <w:r>
              <w:rPr>
                <w:rFonts w:hint="eastAsia"/>
                <w:lang w:eastAsia="zh-CN"/>
              </w:rPr>
              <w:t>玻璃</w:t>
            </w:r>
          </w:p>
        </w:tc>
        <w:tc>
          <w:tcPr>
            <w:tcW w:w="1152" w:type="dxa"/>
            <w:vAlign w:val="center"/>
          </w:tcPr>
          <w:p w14:paraId="644F245C" w14:textId="77777777" w:rsidR="00DA632A" w:rsidRPr="002A2309" w:rsidRDefault="00DA632A" w:rsidP="002D34AA">
            <w:pPr>
              <w:pStyle w:val="Tabletext"/>
              <w:jc w:val="center"/>
            </w:pPr>
            <w:r w:rsidRPr="002A2309">
              <w:t>6.</w:t>
            </w:r>
            <w:r>
              <w:t>31</w:t>
            </w:r>
          </w:p>
        </w:tc>
        <w:tc>
          <w:tcPr>
            <w:tcW w:w="1152" w:type="dxa"/>
            <w:vAlign w:val="center"/>
          </w:tcPr>
          <w:p w14:paraId="4B32CB6B" w14:textId="77777777" w:rsidR="00DA632A" w:rsidRPr="002A2309" w:rsidRDefault="00DA632A" w:rsidP="002D34AA">
            <w:pPr>
              <w:pStyle w:val="Tabletext"/>
              <w:jc w:val="center"/>
            </w:pPr>
            <w:r w:rsidRPr="002A2309">
              <w:t>0</w:t>
            </w:r>
          </w:p>
        </w:tc>
        <w:tc>
          <w:tcPr>
            <w:tcW w:w="1152" w:type="dxa"/>
            <w:vAlign w:val="center"/>
          </w:tcPr>
          <w:p w14:paraId="76B29438" w14:textId="77777777" w:rsidR="00DA632A" w:rsidRPr="002A2309" w:rsidRDefault="00DA632A" w:rsidP="002D34AA">
            <w:pPr>
              <w:pStyle w:val="Tabletext"/>
              <w:jc w:val="center"/>
            </w:pPr>
            <w:r w:rsidRPr="002A2309">
              <w:t>0.</w:t>
            </w:r>
            <w:r>
              <w:t>0036</w:t>
            </w:r>
          </w:p>
        </w:tc>
        <w:tc>
          <w:tcPr>
            <w:tcW w:w="1152" w:type="dxa"/>
            <w:vAlign w:val="center"/>
          </w:tcPr>
          <w:p w14:paraId="3BED2C11" w14:textId="77777777" w:rsidR="00DA632A" w:rsidRPr="002A2309" w:rsidRDefault="00DA632A" w:rsidP="002D34AA">
            <w:pPr>
              <w:pStyle w:val="Tabletext"/>
              <w:jc w:val="center"/>
            </w:pPr>
            <w:r w:rsidRPr="002A2309">
              <w:t>1.</w:t>
            </w:r>
            <w:r>
              <w:t>3394</w:t>
            </w:r>
          </w:p>
        </w:tc>
        <w:tc>
          <w:tcPr>
            <w:tcW w:w="2169" w:type="dxa"/>
            <w:vAlign w:val="center"/>
          </w:tcPr>
          <w:p w14:paraId="14C06E9B" w14:textId="77777777" w:rsidR="00DA632A" w:rsidRPr="002A2309" w:rsidRDefault="00DA632A" w:rsidP="002D34AA">
            <w:pPr>
              <w:pStyle w:val="Tabletext"/>
              <w:jc w:val="center"/>
            </w:pPr>
            <w:r w:rsidRPr="002A2309">
              <w:t>0.1-100</w:t>
            </w:r>
          </w:p>
        </w:tc>
      </w:tr>
      <w:tr w:rsidR="00DA632A" w:rsidRPr="002A2309" w14:paraId="36A37639" w14:textId="77777777" w:rsidTr="002D34AA">
        <w:trPr>
          <w:cantSplit/>
          <w:jc w:val="center"/>
        </w:trPr>
        <w:tc>
          <w:tcPr>
            <w:tcW w:w="2862" w:type="dxa"/>
            <w:vAlign w:val="center"/>
          </w:tcPr>
          <w:p w14:paraId="3C6FF3A5" w14:textId="77777777" w:rsidR="00DA632A" w:rsidRDefault="00DA632A" w:rsidP="002D34AA">
            <w:pPr>
              <w:pStyle w:val="Tabletext"/>
              <w:jc w:val="left"/>
              <w:rPr>
                <w:lang w:eastAsia="zh-CN"/>
              </w:rPr>
            </w:pPr>
            <w:r>
              <w:rPr>
                <w:rFonts w:hint="eastAsia"/>
                <w:lang w:eastAsia="zh-CN"/>
              </w:rPr>
              <w:t>玻璃</w:t>
            </w:r>
          </w:p>
        </w:tc>
        <w:tc>
          <w:tcPr>
            <w:tcW w:w="1152" w:type="dxa"/>
            <w:vAlign w:val="center"/>
          </w:tcPr>
          <w:p w14:paraId="2DE2E7BF" w14:textId="77777777" w:rsidR="00DA632A" w:rsidRPr="002A2309" w:rsidRDefault="00DA632A" w:rsidP="002D34AA">
            <w:pPr>
              <w:pStyle w:val="Tabletext"/>
              <w:jc w:val="center"/>
              <w:rPr>
                <w:lang w:eastAsia="zh-CN"/>
              </w:rPr>
            </w:pPr>
            <w:r>
              <w:rPr>
                <w:rFonts w:hint="eastAsia"/>
                <w:lang w:eastAsia="zh-CN"/>
              </w:rPr>
              <w:t>5</w:t>
            </w:r>
            <w:r>
              <w:rPr>
                <w:lang w:eastAsia="zh-CN"/>
              </w:rPr>
              <w:t>.79</w:t>
            </w:r>
          </w:p>
        </w:tc>
        <w:tc>
          <w:tcPr>
            <w:tcW w:w="1152" w:type="dxa"/>
            <w:vAlign w:val="center"/>
          </w:tcPr>
          <w:p w14:paraId="74E145F4" w14:textId="77777777" w:rsidR="00DA632A" w:rsidRPr="002A2309" w:rsidRDefault="00DA632A" w:rsidP="002D34AA">
            <w:pPr>
              <w:pStyle w:val="Tabletext"/>
              <w:jc w:val="center"/>
              <w:rPr>
                <w:lang w:eastAsia="zh-CN"/>
              </w:rPr>
            </w:pPr>
            <w:r>
              <w:rPr>
                <w:rFonts w:hint="eastAsia"/>
                <w:lang w:eastAsia="zh-CN"/>
              </w:rPr>
              <w:t>0</w:t>
            </w:r>
          </w:p>
        </w:tc>
        <w:tc>
          <w:tcPr>
            <w:tcW w:w="1152" w:type="dxa"/>
            <w:vAlign w:val="center"/>
          </w:tcPr>
          <w:p w14:paraId="01458AFE" w14:textId="77777777" w:rsidR="00DA632A" w:rsidRPr="002A2309" w:rsidRDefault="00DA632A" w:rsidP="002D34AA">
            <w:pPr>
              <w:pStyle w:val="Tabletext"/>
              <w:jc w:val="center"/>
              <w:rPr>
                <w:lang w:eastAsia="zh-CN"/>
              </w:rPr>
            </w:pPr>
            <w:r>
              <w:rPr>
                <w:rFonts w:hint="eastAsia"/>
                <w:lang w:eastAsia="zh-CN"/>
              </w:rPr>
              <w:t>0</w:t>
            </w:r>
            <w:r>
              <w:rPr>
                <w:lang w:eastAsia="zh-CN"/>
              </w:rPr>
              <w:t>.0004</w:t>
            </w:r>
          </w:p>
        </w:tc>
        <w:tc>
          <w:tcPr>
            <w:tcW w:w="1152" w:type="dxa"/>
            <w:vAlign w:val="center"/>
          </w:tcPr>
          <w:p w14:paraId="63F1F4BC" w14:textId="77777777" w:rsidR="00DA632A" w:rsidRPr="002A2309" w:rsidRDefault="00DA632A" w:rsidP="002D34AA">
            <w:pPr>
              <w:pStyle w:val="Tabletext"/>
              <w:jc w:val="center"/>
              <w:rPr>
                <w:lang w:eastAsia="zh-CN"/>
              </w:rPr>
            </w:pPr>
            <w:r>
              <w:rPr>
                <w:rFonts w:hint="eastAsia"/>
                <w:lang w:eastAsia="zh-CN"/>
              </w:rPr>
              <w:t>1</w:t>
            </w:r>
            <w:r>
              <w:rPr>
                <w:lang w:eastAsia="zh-CN"/>
              </w:rPr>
              <w:t>.658</w:t>
            </w:r>
          </w:p>
        </w:tc>
        <w:tc>
          <w:tcPr>
            <w:tcW w:w="2169" w:type="dxa"/>
            <w:vAlign w:val="center"/>
          </w:tcPr>
          <w:p w14:paraId="5446AE8F" w14:textId="77777777" w:rsidR="00DA632A" w:rsidRPr="002A2309" w:rsidRDefault="00DA632A" w:rsidP="002D34AA">
            <w:pPr>
              <w:pStyle w:val="Tabletext"/>
              <w:jc w:val="center"/>
              <w:rPr>
                <w:lang w:eastAsia="zh-CN"/>
              </w:rPr>
            </w:pPr>
            <w:r>
              <w:rPr>
                <w:rFonts w:hint="eastAsia"/>
                <w:lang w:eastAsia="zh-CN"/>
              </w:rPr>
              <w:t>2</w:t>
            </w:r>
            <w:r>
              <w:rPr>
                <w:lang w:eastAsia="zh-CN"/>
              </w:rPr>
              <w:t>20-450</w:t>
            </w:r>
          </w:p>
        </w:tc>
      </w:tr>
      <w:tr w:rsidR="00DA632A" w:rsidRPr="002A2309" w14:paraId="478B4F65" w14:textId="77777777" w:rsidTr="002D34AA">
        <w:trPr>
          <w:cantSplit/>
          <w:jc w:val="center"/>
        </w:trPr>
        <w:tc>
          <w:tcPr>
            <w:tcW w:w="2862" w:type="dxa"/>
            <w:vAlign w:val="center"/>
          </w:tcPr>
          <w:p w14:paraId="37FB2D1E" w14:textId="77777777" w:rsidR="00DA632A" w:rsidRPr="002A2309" w:rsidRDefault="00DA632A" w:rsidP="002D34AA">
            <w:pPr>
              <w:pStyle w:val="Tabletext"/>
              <w:jc w:val="left"/>
              <w:rPr>
                <w:lang w:eastAsia="zh-CN"/>
              </w:rPr>
            </w:pPr>
            <w:r>
              <w:rPr>
                <w:rFonts w:hint="eastAsia"/>
                <w:lang w:eastAsia="zh-CN"/>
              </w:rPr>
              <w:t>天花板</w:t>
            </w:r>
          </w:p>
        </w:tc>
        <w:tc>
          <w:tcPr>
            <w:tcW w:w="1152" w:type="dxa"/>
            <w:vAlign w:val="center"/>
          </w:tcPr>
          <w:p w14:paraId="39FEAB85" w14:textId="77777777" w:rsidR="00DA632A" w:rsidRPr="002A2309" w:rsidRDefault="00DA632A" w:rsidP="002D34AA">
            <w:pPr>
              <w:pStyle w:val="Tabletext"/>
              <w:jc w:val="center"/>
            </w:pPr>
            <w:r w:rsidRPr="002A2309">
              <w:t>1.</w:t>
            </w:r>
            <w:r>
              <w:t>48</w:t>
            </w:r>
          </w:p>
        </w:tc>
        <w:tc>
          <w:tcPr>
            <w:tcW w:w="1152" w:type="dxa"/>
            <w:vAlign w:val="center"/>
          </w:tcPr>
          <w:p w14:paraId="7A06DC10" w14:textId="77777777" w:rsidR="00DA632A" w:rsidRPr="002A2309" w:rsidRDefault="00DA632A" w:rsidP="002D34AA">
            <w:pPr>
              <w:pStyle w:val="Tabletext"/>
              <w:jc w:val="center"/>
            </w:pPr>
            <w:r w:rsidRPr="002A2309">
              <w:t>0</w:t>
            </w:r>
          </w:p>
        </w:tc>
        <w:tc>
          <w:tcPr>
            <w:tcW w:w="1152" w:type="dxa"/>
            <w:vAlign w:val="center"/>
          </w:tcPr>
          <w:p w14:paraId="74354E57" w14:textId="77777777" w:rsidR="00DA632A" w:rsidRPr="002A2309" w:rsidRDefault="00DA632A" w:rsidP="002D34AA">
            <w:pPr>
              <w:pStyle w:val="Tabletext"/>
              <w:jc w:val="center"/>
            </w:pPr>
            <w:r w:rsidRPr="002A2309">
              <w:t>0.</w:t>
            </w:r>
            <w:r>
              <w:t>0011</w:t>
            </w:r>
          </w:p>
        </w:tc>
        <w:tc>
          <w:tcPr>
            <w:tcW w:w="1152" w:type="dxa"/>
            <w:vAlign w:val="center"/>
          </w:tcPr>
          <w:p w14:paraId="3C0B5B9D" w14:textId="77777777" w:rsidR="00DA632A" w:rsidRPr="002A2309" w:rsidRDefault="00DA632A" w:rsidP="002D34AA">
            <w:pPr>
              <w:pStyle w:val="Tabletext"/>
              <w:jc w:val="center"/>
            </w:pPr>
            <w:r w:rsidRPr="002A2309">
              <w:t>1.</w:t>
            </w:r>
            <w:r>
              <w:t>0750</w:t>
            </w:r>
          </w:p>
        </w:tc>
        <w:tc>
          <w:tcPr>
            <w:tcW w:w="2169" w:type="dxa"/>
            <w:vAlign w:val="center"/>
          </w:tcPr>
          <w:p w14:paraId="1AC66131" w14:textId="77777777" w:rsidR="00DA632A" w:rsidRPr="002A2309" w:rsidRDefault="00DA632A" w:rsidP="002D34AA">
            <w:pPr>
              <w:pStyle w:val="Tabletext"/>
              <w:jc w:val="center"/>
            </w:pPr>
            <w:r w:rsidRPr="002A2309">
              <w:t>1-100</w:t>
            </w:r>
          </w:p>
        </w:tc>
      </w:tr>
      <w:tr w:rsidR="00DA632A" w:rsidRPr="002A2309" w14:paraId="10FC2FEE" w14:textId="77777777" w:rsidTr="002D34AA">
        <w:trPr>
          <w:cantSplit/>
          <w:jc w:val="center"/>
        </w:trPr>
        <w:tc>
          <w:tcPr>
            <w:tcW w:w="2862" w:type="dxa"/>
            <w:vAlign w:val="center"/>
          </w:tcPr>
          <w:p w14:paraId="4671B12E" w14:textId="77777777" w:rsidR="00DA632A" w:rsidRDefault="00DA632A" w:rsidP="002D34AA">
            <w:pPr>
              <w:pStyle w:val="Tabletext"/>
              <w:jc w:val="left"/>
              <w:rPr>
                <w:lang w:eastAsia="zh-CN"/>
              </w:rPr>
            </w:pPr>
            <w:r>
              <w:rPr>
                <w:rFonts w:hint="eastAsia"/>
                <w:lang w:val="en-US" w:eastAsia="zh-CN"/>
              </w:rPr>
              <w:t>天花板</w:t>
            </w:r>
          </w:p>
        </w:tc>
        <w:tc>
          <w:tcPr>
            <w:tcW w:w="1152" w:type="dxa"/>
            <w:vAlign w:val="center"/>
          </w:tcPr>
          <w:p w14:paraId="12A7033C" w14:textId="77777777" w:rsidR="00DA632A" w:rsidRPr="002A2309" w:rsidRDefault="00DA632A" w:rsidP="002D34AA">
            <w:pPr>
              <w:pStyle w:val="Tabletext"/>
              <w:jc w:val="center"/>
            </w:pPr>
            <w:r w:rsidRPr="004A0A94">
              <w:rPr>
                <w:lang w:val="en-US"/>
              </w:rPr>
              <w:t>1.52</w:t>
            </w:r>
          </w:p>
        </w:tc>
        <w:tc>
          <w:tcPr>
            <w:tcW w:w="1152" w:type="dxa"/>
            <w:vAlign w:val="center"/>
          </w:tcPr>
          <w:p w14:paraId="2C33E040" w14:textId="77777777" w:rsidR="00DA632A" w:rsidRPr="002A2309" w:rsidRDefault="00DA632A" w:rsidP="002D34AA">
            <w:pPr>
              <w:pStyle w:val="Tabletext"/>
              <w:jc w:val="center"/>
            </w:pPr>
            <w:r w:rsidRPr="004A0A94">
              <w:rPr>
                <w:lang w:val="en-US"/>
              </w:rPr>
              <w:t>0</w:t>
            </w:r>
          </w:p>
        </w:tc>
        <w:tc>
          <w:tcPr>
            <w:tcW w:w="1152" w:type="dxa"/>
            <w:vAlign w:val="center"/>
          </w:tcPr>
          <w:p w14:paraId="5D2ECDB7" w14:textId="77777777" w:rsidR="00DA632A" w:rsidRPr="002A2309" w:rsidRDefault="00DA632A" w:rsidP="002D34AA">
            <w:pPr>
              <w:pStyle w:val="Tabletext"/>
              <w:jc w:val="center"/>
            </w:pPr>
            <w:r w:rsidRPr="004A0A94">
              <w:rPr>
                <w:rFonts w:eastAsia="Malgun Gothic"/>
                <w:lang w:eastAsia="ko-KR"/>
              </w:rPr>
              <w:t>0.0029</w:t>
            </w:r>
          </w:p>
        </w:tc>
        <w:tc>
          <w:tcPr>
            <w:tcW w:w="1152" w:type="dxa"/>
            <w:vAlign w:val="center"/>
          </w:tcPr>
          <w:p w14:paraId="6796D6D8" w14:textId="77777777" w:rsidR="00DA632A" w:rsidRPr="002A2309" w:rsidRDefault="00DA632A" w:rsidP="002D34AA">
            <w:pPr>
              <w:pStyle w:val="Tabletext"/>
              <w:jc w:val="center"/>
            </w:pPr>
            <w:r w:rsidRPr="004A0A94">
              <w:rPr>
                <w:rFonts w:eastAsia="Malgun Gothic"/>
                <w:lang w:eastAsia="ko-KR"/>
              </w:rPr>
              <w:t>1.029</w:t>
            </w:r>
          </w:p>
        </w:tc>
        <w:tc>
          <w:tcPr>
            <w:tcW w:w="2169" w:type="dxa"/>
            <w:vAlign w:val="center"/>
          </w:tcPr>
          <w:p w14:paraId="20BD15DB" w14:textId="77777777" w:rsidR="00DA632A" w:rsidRPr="002A2309" w:rsidRDefault="00DA632A" w:rsidP="002D34AA">
            <w:pPr>
              <w:pStyle w:val="Tabletext"/>
              <w:jc w:val="center"/>
            </w:pPr>
            <w:r w:rsidRPr="004A0A94">
              <w:rPr>
                <w:rFonts w:eastAsia="Malgun Gothic"/>
                <w:lang w:eastAsia="ko-KR"/>
              </w:rPr>
              <w:t>220-450</w:t>
            </w:r>
          </w:p>
        </w:tc>
      </w:tr>
      <w:tr w:rsidR="00DA632A" w:rsidRPr="002A2309" w14:paraId="37F6FCBC" w14:textId="77777777" w:rsidTr="002D34AA">
        <w:trPr>
          <w:cantSplit/>
          <w:jc w:val="center"/>
        </w:trPr>
        <w:tc>
          <w:tcPr>
            <w:tcW w:w="2862" w:type="dxa"/>
            <w:vAlign w:val="center"/>
          </w:tcPr>
          <w:p w14:paraId="35C767DF" w14:textId="77777777" w:rsidR="00DA632A" w:rsidRPr="002A2309" w:rsidRDefault="00DA632A" w:rsidP="002D34AA">
            <w:pPr>
              <w:pStyle w:val="Tabletext"/>
              <w:jc w:val="left"/>
              <w:rPr>
                <w:lang w:eastAsia="zh-CN"/>
              </w:rPr>
            </w:pPr>
            <w:r>
              <w:rPr>
                <w:rFonts w:hint="eastAsia"/>
                <w:lang w:eastAsia="zh-CN"/>
              </w:rPr>
              <w:t>纤维板</w:t>
            </w:r>
          </w:p>
        </w:tc>
        <w:tc>
          <w:tcPr>
            <w:tcW w:w="1152" w:type="dxa"/>
            <w:vAlign w:val="center"/>
          </w:tcPr>
          <w:p w14:paraId="3DE8A882" w14:textId="77777777" w:rsidR="00DA632A" w:rsidRPr="002A2309" w:rsidRDefault="00DA632A" w:rsidP="002D34AA">
            <w:pPr>
              <w:pStyle w:val="Tabletext"/>
              <w:jc w:val="center"/>
            </w:pPr>
            <w:r w:rsidRPr="002A2309">
              <w:t>2.58</w:t>
            </w:r>
          </w:p>
        </w:tc>
        <w:tc>
          <w:tcPr>
            <w:tcW w:w="1152" w:type="dxa"/>
            <w:vAlign w:val="center"/>
          </w:tcPr>
          <w:p w14:paraId="21955C8B" w14:textId="77777777" w:rsidR="00DA632A" w:rsidRPr="002A2309" w:rsidRDefault="00DA632A" w:rsidP="002D34AA">
            <w:pPr>
              <w:pStyle w:val="Tabletext"/>
              <w:jc w:val="center"/>
            </w:pPr>
            <w:r w:rsidRPr="002A2309">
              <w:t>0</w:t>
            </w:r>
          </w:p>
        </w:tc>
        <w:tc>
          <w:tcPr>
            <w:tcW w:w="1152" w:type="dxa"/>
            <w:vAlign w:val="center"/>
          </w:tcPr>
          <w:p w14:paraId="7A0C07C0" w14:textId="77777777" w:rsidR="00DA632A" w:rsidRPr="002A2309" w:rsidRDefault="00DA632A" w:rsidP="002D34AA">
            <w:pPr>
              <w:pStyle w:val="Tabletext"/>
              <w:jc w:val="center"/>
            </w:pPr>
            <w:r w:rsidRPr="002A2309">
              <w:t>0.0217</w:t>
            </w:r>
          </w:p>
        </w:tc>
        <w:tc>
          <w:tcPr>
            <w:tcW w:w="1152" w:type="dxa"/>
            <w:vAlign w:val="center"/>
          </w:tcPr>
          <w:p w14:paraId="3A9246FD" w14:textId="77777777" w:rsidR="00DA632A" w:rsidRPr="002A2309" w:rsidRDefault="00DA632A" w:rsidP="002D34AA">
            <w:pPr>
              <w:pStyle w:val="Tabletext"/>
              <w:jc w:val="center"/>
            </w:pPr>
            <w:r w:rsidRPr="002A2309">
              <w:t>0.7800</w:t>
            </w:r>
          </w:p>
        </w:tc>
        <w:tc>
          <w:tcPr>
            <w:tcW w:w="2169" w:type="dxa"/>
            <w:vAlign w:val="center"/>
          </w:tcPr>
          <w:p w14:paraId="18BA23AA" w14:textId="77777777" w:rsidR="00DA632A" w:rsidRPr="002A2309" w:rsidRDefault="00DA632A" w:rsidP="002D34AA">
            <w:pPr>
              <w:pStyle w:val="Tabletext"/>
              <w:jc w:val="center"/>
            </w:pPr>
            <w:r w:rsidRPr="002A2309">
              <w:t>1-100</w:t>
            </w:r>
          </w:p>
        </w:tc>
      </w:tr>
      <w:tr w:rsidR="00DA632A" w:rsidRPr="002A2309" w14:paraId="19321FF7" w14:textId="77777777" w:rsidTr="002D34AA">
        <w:trPr>
          <w:cantSplit/>
          <w:jc w:val="center"/>
        </w:trPr>
        <w:tc>
          <w:tcPr>
            <w:tcW w:w="2862" w:type="dxa"/>
            <w:vAlign w:val="center"/>
          </w:tcPr>
          <w:p w14:paraId="194A992F" w14:textId="77777777" w:rsidR="00DA632A" w:rsidRDefault="00DA632A" w:rsidP="002D34AA">
            <w:pPr>
              <w:pStyle w:val="Tabletext"/>
              <w:jc w:val="left"/>
              <w:rPr>
                <w:lang w:eastAsia="zh-CN"/>
              </w:rPr>
            </w:pPr>
            <w:r>
              <w:rPr>
                <w:rFonts w:hint="eastAsia"/>
                <w:lang w:val="en-US" w:eastAsia="zh-CN"/>
              </w:rPr>
              <w:t>胶合板</w:t>
            </w:r>
          </w:p>
        </w:tc>
        <w:tc>
          <w:tcPr>
            <w:tcW w:w="1152" w:type="dxa"/>
            <w:vAlign w:val="center"/>
          </w:tcPr>
          <w:p w14:paraId="5DE34E3B" w14:textId="77777777" w:rsidR="00DA632A" w:rsidRPr="002A2309" w:rsidRDefault="00DA632A" w:rsidP="002D34AA">
            <w:pPr>
              <w:pStyle w:val="Tabletext"/>
              <w:jc w:val="center"/>
            </w:pPr>
            <w:r w:rsidRPr="004A0A94">
              <w:rPr>
                <w:lang w:val="en-US"/>
              </w:rPr>
              <w:t>2.71</w:t>
            </w:r>
          </w:p>
        </w:tc>
        <w:tc>
          <w:tcPr>
            <w:tcW w:w="1152" w:type="dxa"/>
            <w:vAlign w:val="center"/>
          </w:tcPr>
          <w:p w14:paraId="743D0313" w14:textId="77777777" w:rsidR="00DA632A" w:rsidRPr="002A2309" w:rsidRDefault="00DA632A" w:rsidP="002D34AA">
            <w:pPr>
              <w:pStyle w:val="Tabletext"/>
              <w:jc w:val="center"/>
            </w:pPr>
            <w:r w:rsidRPr="004A0A94">
              <w:rPr>
                <w:lang w:val="en-US"/>
              </w:rPr>
              <w:t>0</w:t>
            </w:r>
          </w:p>
        </w:tc>
        <w:tc>
          <w:tcPr>
            <w:tcW w:w="1152" w:type="dxa"/>
            <w:vAlign w:val="center"/>
          </w:tcPr>
          <w:p w14:paraId="63ABE158" w14:textId="77777777" w:rsidR="00DA632A" w:rsidRPr="002A2309" w:rsidRDefault="00DA632A" w:rsidP="002D34AA">
            <w:pPr>
              <w:pStyle w:val="Tabletext"/>
              <w:jc w:val="center"/>
            </w:pPr>
            <w:r w:rsidRPr="004A0A94">
              <w:rPr>
                <w:lang w:val="en-US"/>
              </w:rPr>
              <w:t>0.33</w:t>
            </w:r>
          </w:p>
        </w:tc>
        <w:tc>
          <w:tcPr>
            <w:tcW w:w="1152" w:type="dxa"/>
            <w:vAlign w:val="center"/>
          </w:tcPr>
          <w:p w14:paraId="53F0C71B" w14:textId="77777777" w:rsidR="00DA632A" w:rsidRPr="002A2309" w:rsidRDefault="00DA632A" w:rsidP="002D34AA">
            <w:pPr>
              <w:pStyle w:val="Tabletext"/>
              <w:jc w:val="center"/>
            </w:pPr>
            <w:r w:rsidRPr="004A0A94">
              <w:rPr>
                <w:lang w:val="en-US"/>
              </w:rPr>
              <w:t>0</w:t>
            </w:r>
          </w:p>
        </w:tc>
        <w:tc>
          <w:tcPr>
            <w:tcW w:w="2169" w:type="dxa"/>
            <w:vAlign w:val="center"/>
          </w:tcPr>
          <w:p w14:paraId="5713445A" w14:textId="77777777" w:rsidR="00DA632A" w:rsidRPr="002A2309" w:rsidRDefault="00DA632A" w:rsidP="002D34AA">
            <w:pPr>
              <w:pStyle w:val="Tabletext"/>
              <w:jc w:val="center"/>
            </w:pPr>
            <w:r w:rsidRPr="004A0A94">
              <w:rPr>
                <w:lang w:val="en-US"/>
              </w:rPr>
              <w:t>1-40</w:t>
            </w:r>
          </w:p>
        </w:tc>
      </w:tr>
      <w:tr w:rsidR="00DA632A" w:rsidRPr="002A2309" w14:paraId="6D4E81A6" w14:textId="77777777" w:rsidTr="002D34AA">
        <w:trPr>
          <w:cantSplit/>
          <w:jc w:val="center"/>
        </w:trPr>
        <w:tc>
          <w:tcPr>
            <w:tcW w:w="2862" w:type="dxa"/>
            <w:vAlign w:val="center"/>
          </w:tcPr>
          <w:p w14:paraId="33011675" w14:textId="77777777" w:rsidR="00DA632A" w:rsidRDefault="00DA632A" w:rsidP="002D34AA">
            <w:pPr>
              <w:pStyle w:val="Tabletext"/>
              <w:jc w:val="left"/>
              <w:rPr>
                <w:lang w:eastAsia="zh-CN"/>
              </w:rPr>
            </w:pPr>
            <w:r>
              <w:rPr>
                <w:rFonts w:hint="eastAsia"/>
                <w:lang w:eastAsia="zh-CN"/>
              </w:rPr>
              <w:t>大理石</w:t>
            </w:r>
          </w:p>
        </w:tc>
        <w:tc>
          <w:tcPr>
            <w:tcW w:w="1152" w:type="dxa"/>
            <w:vAlign w:val="center"/>
          </w:tcPr>
          <w:p w14:paraId="4BC7442B" w14:textId="77777777" w:rsidR="00DA632A" w:rsidRPr="002A2309" w:rsidRDefault="00DA632A" w:rsidP="002D34AA">
            <w:pPr>
              <w:pStyle w:val="Tabletext"/>
              <w:jc w:val="center"/>
            </w:pPr>
            <w:r w:rsidRPr="004A0A94">
              <w:t>7.074</w:t>
            </w:r>
          </w:p>
        </w:tc>
        <w:tc>
          <w:tcPr>
            <w:tcW w:w="1152" w:type="dxa"/>
            <w:vAlign w:val="center"/>
          </w:tcPr>
          <w:p w14:paraId="368F1245" w14:textId="77777777" w:rsidR="00DA632A" w:rsidRPr="002A2309" w:rsidRDefault="00DA632A" w:rsidP="002D34AA">
            <w:pPr>
              <w:pStyle w:val="Tabletext"/>
              <w:jc w:val="center"/>
            </w:pPr>
            <w:r w:rsidRPr="004A0A94">
              <w:rPr>
                <w:rFonts w:hint="eastAsia"/>
              </w:rPr>
              <w:t>0</w:t>
            </w:r>
          </w:p>
        </w:tc>
        <w:tc>
          <w:tcPr>
            <w:tcW w:w="1152" w:type="dxa"/>
            <w:vAlign w:val="center"/>
          </w:tcPr>
          <w:p w14:paraId="29BCA314" w14:textId="77777777" w:rsidR="00DA632A" w:rsidRPr="002A2309" w:rsidRDefault="00DA632A" w:rsidP="002D34AA">
            <w:pPr>
              <w:pStyle w:val="Tabletext"/>
              <w:jc w:val="center"/>
            </w:pPr>
            <w:r w:rsidRPr="004A0A94">
              <w:rPr>
                <w:rFonts w:hint="eastAsia"/>
              </w:rPr>
              <w:t>0</w:t>
            </w:r>
            <w:r w:rsidRPr="004A0A94">
              <w:t>.0055</w:t>
            </w:r>
          </w:p>
        </w:tc>
        <w:tc>
          <w:tcPr>
            <w:tcW w:w="1152" w:type="dxa"/>
            <w:vAlign w:val="center"/>
          </w:tcPr>
          <w:p w14:paraId="44C91114" w14:textId="77777777" w:rsidR="00DA632A" w:rsidRPr="002A2309" w:rsidRDefault="00DA632A" w:rsidP="002D34AA">
            <w:pPr>
              <w:pStyle w:val="Tabletext"/>
              <w:jc w:val="center"/>
            </w:pPr>
            <w:r w:rsidRPr="004A0A94">
              <w:rPr>
                <w:rFonts w:hint="eastAsia"/>
              </w:rPr>
              <w:t>0</w:t>
            </w:r>
            <w:r w:rsidRPr="004A0A94">
              <w:t>.9262</w:t>
            </w:r>
          </w:p>
        </w:tc>
        <w:tc>
          <w:tcPr>
            <w:tcW w:w="2169" w:type="dxa"/>
            <w:vAlign w:val="center"/>
          </w:tcPr>
          <w:p w14:paraId="70A10BCC" w14:textId="77777777" w:rsidR="00DA632A" w:rsidRPr="002A2309" w:rsidRDefault="00DA632A" w:rsidP="002D34AA">
            <w:pPr>
              <w:pStyle w:val="Tabletext"/>
              <w:jc w:val="center"/>
            </w:pPr>
            <w:r w:rsidRPr="004A0A94">
              <w:t>1-60</w:t>
            </w:r>
          </w:p>
        </w:tc>
      </w:tr>
      <w:tr w:rsidR="00DA632A" w:rsidRPr="002A2309" w14:paraId="059E36A1" w14:textId="77777777" w:rsidTr="002D34AA">
        <w:trPr>
          <w:cantSplit/>
          <w:jc w:val="center"/>
        </w:trPr>
        <w:tc>
          <w:tcPr>
            <w:tcW w:w="2862" w:type="dxa"/>
            <w:vAlign w:val="center"/>
          </w:tcPr>
          <w:p w14:paraId="77D0B6E9" w14:textId="77777777" w:rsidR="00DA632A" w:rsidRPr="002A2309" w:rsidRDefault="00DA632A" w:rsidP="002D34AA">
            <w:pPr>
              <w:pStyle w:val="Tabletext"/>
              <w:jc w:val="left"/>
              <w:rPr>
                <w:lang w:eastAsia="zh-CN"/>
              </w:rPr>
            </w:pPr>
            <w:r>
              <w:rPr>
                <w:rFonts w:hint="eastAsia"/>
                <w:lang w:eastAsia="zh-CN"/>
              </w:rPr>
              <w:t>木塑地板</w:t>
            </w:r>
          </w:p>
        </w:tc>
        <w:tc>
          <w:tcPr>
            <w:tcW w:w="1152" w:type="dxa"/>
            <w:vAlign w:val="center"/>
          </w:tcPr>
          <w:p w14:paraId="1D06015B" w14:textId="77777777" w:rsidR="00DA632A" w:rsidRPr="002A2309" w:rsidRDefault="00DA632A" w:rsidP="002D34AA">
            <w:pPr>
              <w:pStyle w:val="Tabletext"/>
              <w:jc w:val="center"/>
            </w:pPr>
            <w:r w:rsidRPr="002A2309">
              <w:t>3.66</w:t>
            </w:r>
          </w:p>
        </w:tc>
        <w:tc>
          <w:tcPr>
            <w:tcW w:w="1152" w:type="dxa"/>
            <w:vAlign w:val="center"/>
          </w:tcPr>
          <w:p w14:paraId="0A6ECB84" w14:textId="77777777" w:rsidR="00DA632A" w:rsidRPr="002A2309" w:rsidRDefault="00DA632A" w:rsidP="002D34AA">
            <w:pPr>
              <w:pStyle w:val="Tabletext"/>
              <w:jc w:val="center"/>
            </w:pPr>
            <w:r w:rsidRPr="002A2309">
              <w:t>0</w:t>
            </w:r>
          </w:p>
        </w:tc>
        <w:tc>
          <w:tcPr>
            <w:tcW w:w="1152" w:type="dxa"/>
            <w:vAlign w:val="center"/>
          </w:tcPr>
          <w:p w14:paraId="5782370E" w14:textId="77777777" w:rsidR="00DA632A" w:rsidRPr="002A2309" w:rsidRDefault="00DA632A" w:rsidP="002D34AA">
            <w:pPr>
              <w:pStyle w:val="Tabletext"/>
              <w:jc w:val="center"/>
            </w:pPr>
            <w:r w:rsidRPr="002A2309">
              <w:t>0.0044</w:t>
            </w:r>
          </w:p>
        </w:tc>
        <w:tc>
          <w:tcPr>
            <w:tcW w:w="1152" w:type="dxa"/>
            <w:vAlign w:val="center"/>
          </w:tcPr>
          <w:p w14:paraId="39870574" w14:textId="77777777" w:rsidR="00DA632A" w:rsidRPr="002A2309" w:rsidRDefault="00DA632A" w:rsidP="002D34AA">
            <w:pPr>
              <w:pStyle w:val="Tabletext"/>
              <w:jc w:val="center"/>
            </w:pPr>
            <w:r w:rsidRPr="002A2309">
              <w:t>1.3515</w:t>
            </w:r>
          </w:p>
        </w:tc>
        <w:tc>
          <w:tcPr>
            <w:tcW w:w="2169" w:type="dxa"/>
            <w:vAlign w:val="center"/>
          </w:tcPr>
          <w:p w14:paraId="0BE9062A" w14:textId="77777777" w:rsidR="00DA632A" w:rsidRPr="002A2309" w:rsidRDefault="00DA632A" w:rsidP="002D34AA">
            <w:pPr>
              <w:pStyle w:val="Tabletext"/>
              <w:jc w:val="center"/>
            </w:pPr>
            <w:r w:rsidRPr="002A2309">
              <w:t>50-100</w:t>
            </w:r>
          </w:p>
        </w:tc>
      </w:tr>
      <w:tr w:rsidR="00DA632A" w:rsidRPr="002A2309" w14:paraId="4DCD06AD" w14:textId="77777777" w:rsidTr="002D34AA">
        <w:trPr>
          <w:cantSplit/>
          <w:jc w:val="center"/>
        </w:trPr>
        <w:tc>
          <w:tcPr>
            <w:tcW w:w="2862" w:type="dxa"/>
            <w:vAlign w:val="center"/>
          </w:tcPr>
          <w:p w14:paraId="21A268E6" w14:textId="77777777" w:rsidR="00DA632A" w:rsidRPr="002A2309" w:rsidRDefault="00DA632A" w:rsidP="002D34AA">
            <w:pPr>
              <w:pStyle w:val="Tabletext"/>
              <w:jc w:val="left"/>
              <w:rPr>
                <w:lang w:eastAsia="zh-CN"/>
              </w:rPr>
            </w:pPr>
            <w:r>
              <w:rPr>
                <w:rFonts w:hint="eastAsia"/>
                <w:lang w:eastAsia="zh-CN"/>
              </w:rPr>
              <w:t>金属</w:t>
            </w:r>
          </w:p>
        </w:tc>
        <w:tc>
          <w:tcPr>
            <w:tcW w:w="1152" w:type="dxa"/>
            <w:vAlign w:val="center"/>
          </w:tcPr>
          <w:p w14:paraId="6E9F120C" w14:textId="77777777" w:rsidR="00DA632A" w:rsidRPr="002A2309" w:rsidRDefault="00DA632A" w:rsidP="002D34AA">
            <w:pPr>
              <w:pStyle w:val="Tabletext"/>
              <w:jc w:val="center"/>
            </w:pPr>
            <w:r w:rsidRPr="002A2309">
              <w:t>1</w:t>
            </w:r>
          </w:p>
        </w:tc>
        <w:tc>
          <w:tcPr>
            <w:tcW w:w="1152" w:type="dxa"/>
            <w:vAlign w:val="center"/>
          </w:tcPr>
          <w:p w14:paraId="67845609" w14:textId="77777777" w:rsidR="00DA632A" w:rsidRPr="002A2309" w:rsidRDefault="00DA632A" w:rsidP="002D34AA">
            <w:pPr>
              <w:pStyle w:val="Tabletext"/>
              <w:jc w:val="center"/>
            </w:pPr>
            <w:r w:rsidRPr="002A2309">
              <w:t>0</w:t>
            </w:r>
          </w:p>
        </w:tc>
        <w:tc>
          <w:tcPr>
            <w:tcW w:w="1152" w:type="dxa"/>
            <w:vAlign w:val="center"/>
          </w:tcPr>
          <w:p w14:paraId="5AE584E3" w14:textId="77777777" w:rsidR="00DA632A" w:rsidRPr="002A2309" w:rsidRDefault="00DA632A" w:rsidP="002D34AA">
            <w:pPr>
              <w:pStyle w:val="Tabletext"/>
              <w:jc w:val="center"/>
            </w:pPr>
            <w:r w:rsidRPr="002A2309">
              <w:t>10</w:t>
            </w:r>
            <w:r w:rsidRPr="002A2309">
              <w:rPr>
                <w:vertAlign w:val="superscript"/>
              </w:rPr>
              <w:t>7</w:t>
            </w:r>
          </w:p>
        </w:tc>
        <w:tc>
          <w:tcPr>
            <w:tcW w:w="1152" w:type="dxa"/>
            <w:vAlign w:val="center"/>
          </w:tcPr>
          <w:p w14:paraId="3227EEB4" w14:textId="77777777" w:rsidR="00DA632A" w:rsidRPr="002A2309" w:rsidRDefault="00DA632A" w:rsidP="002D34AA">
            <w:pPr>
              <w:pStyle w:val="Tabletext"/>
              <w:jc w:val="center"/>
            </w:pPr>
            <w:r w:rsidRPr="002A2309">
              <w:t>0</w:t>
            </w:r>
          </w:p>
        </w:tc>
        <w:tc>
          <w:tcPr>
            <w:tcW w:w="2169" w:type="dxa"/>
            <w:vAlign w:val="center"/>
          </w:tcPr>
          <w:p w14:paraId="40FD3AFE" w14:textId="77777777" w:rsidR="00DA632A" w:rsidRPr="002A2309" w:rsidRDefault="00DA632A" w:rsidP="002D34AA">
            <w:pPr>
              <w:pStyle w:val="Tabletext"/>
              <w:jc w:val="center"/>
            </w:pPr>
            <w:r w:rsidRPr="002A2309">
              <w:t>1-100</w:t>
            </w:r>
          </w:p>
        </w:tc>
      </w:tr>
      <w:tr w:rsidR="00DA632A" w:rsidRPr="002A2309" w14:paraId="08B00CF2" w14:textId="77777777" w:rsidTr="002D34AA">
        <w:trPr>
          <w:cantSplit/>
          <w:jc w:val="center"/>
        </w:trPr>
        <w:tc>
          <w:tcPr>
            <w:tcW w:w="2862" w:type="dxa"/>
            <w:vAlign w:val="center"/>
          </w:tcPr>
          <w:p w14:paraId="4D8603F9" w14:textId="77777777" w:rsidR="00DA632A" w:rsidRPr="002A2309" w:rsidRDefault="00DA632A" w:rsidP="002D34AA">
            <w:pPr>
              <w:pStyle w:val="Tabletext"/>
              <w:jc w:val="left"/>
            </w:pPr>
            <w:r>
              <w:rPr>
                <w:rFonts w:hint="eastAsia"/>
                <w:lang w:eastAsia="zh-CN"/>
              </w:rPr>
              <w:t>非常干燥的地面</w:t>
            </w:r>
          </w:p>
        </w:tc>
        <w:tc>
          <w:tcPr>
            <w:tcW w:w="1152" w:type="dxa"/>
            <w:vAlign w:val="center"/>
          </w:tcPr>
          <w:p w14:paraId="29533B3B" w14:textId="77777777" w:rsidR="00DA632A" w:rsidRPr="002A2309" w:rsidRDefault="00DA632A" w:rsidP="002D34AA">
            <w:pPr>
              <w:pStyle w:val="Tabletext"/>
              <w:jc w:val="center"/>
            </w:pPr>
            <w:r w:rsidRPr="002A2309">
              <w:t>3</w:t>
            </w:r>
          </w:p>
        </w:tc>
        <w:tc>
          <w:tcPr>
            <w:tcW w:w="1152" w:type="dxa"/>
            <w:vAlign w:val="center"/>
          </w:tcPr>
          <w:p w14:paraId="7913FCC1" w14:textId="77777777" w:rsidR="00DA632A" w:rsidRPr="002A2309" w:rsidRDefault="00DA632A" w:rsidP="002D34AA">
            <w:pPr>
              <w:pStyle w:val="Tabletext"/>
              <w:jc w:val="center"/>
            </w:pPr>
            <w:r w:rsidRPr="002A2309">
              <w:t>0</w:t>
            </w:r>
          </w:p>
        </w:tc>
        <w:tc>
          <w:tcPr>
            <w:tcW w:w="1152" w:type="dxa"/>
            <w:vAlign w:val="center"/>
          </w:tcPr>
          <w:p w14:paraId="0ED46C68" w14:textId="77777777" w:rsidR="00DA632A" w:rsidRPr="002A2309" w:rsidRDefault="00DA632A" w:rsidP="002D34AA">
            <w:pPr>
              <w:pStyle w:val="Tabletext"/>
              <w:jc w:val="center"/>
            </w:pPr>
            <w:r w:rsidRPr="002A2309">
              <w:t>0.00015</w:t>
            </w:r>
          </w:p>
        </w:tc>
        <w:tc>
          <w:tcPr>
            <w:tcW w:w="1152" w:type="dxa"/>
            <w:vAlign w:val="center"/>
          </w:tcPr>
          <w:p w14:paraId="064F81AA" w14:textId="77777777" w:rsidR="00DA632A" w:rsidRPr="002A2309" w:rsidRDefault="00DA632A" w:rsidP="002D34AA">
            <w:pPr>
              <w:pStyle w:val="Tabletext"/>
              <w:jc w:val="center"/>
            </w:pPr>
            <w:r w:rsidRPr="002A2309">
              <w:t>2.52</w:t>
            </w:r>
          </w:p>
        </w:tc>
        <w:tc>
          <w:tcPr>
            <w:tcW w:w="2169" w:type="dxa"/>
            <w:vAlign w:val="center"/>
          </w:tcPr>
          <w:p w14:paraId="332E0CDB" w14:textId="77777777" w:rsidR="00DA632A" w:rsidRPr="002A2309" w:rsidRDefault="00DA632A" w:rsidP="002D34AA">
            <w:pPr>
              <w:pStyle w:val="Tabletext"/>
              <w:jc w:val="center"/>
              <w:rPr>
                <w:lang w:eastAsia="zh-CN"/>
              </w:rPr>
            </w:pPr>
            <w:r>
              <w:rPr>
                <w:rFonts w:hint="eastAsia"/>
                <w:lang w:eastAsia="zh-CN"/>
              </w:rPr>
              <w:t>仅仅</w:t>
            </w:r>
            <w:r>
              <w:t>1-10</w:t>
            </w:r>
          </w:p>
        </w:tc>
      </w:tr>
      <w:tr w:rsidR="00DA632A" w:rsidRPr="002A2309" w14:paraId="0646885C" w14:textId="77777777" w:rsidTr="002D34AA">
        <w:trPr>
          <w:cantSplit/>
          <w:jc w:val="center"/>
        </w:trPr>
        <w:tc>
          <w:tcPr>
            <w:tcW w:w="2862" w:type="dxa"/>
            <w:vAlign w:val="center"/>
          </w:tcPr>
          <w:p w14:paraId="64ED5C28" w14:textId="77777777" w:rsidR="00DA632A" w:rsidRPr="002A2309" w:rsidRDefault="00DA632A" w:rsidP="002D34AA">
            <w:pPr>
              <w:pStyle w:val="Tabletext"/>
              <w:jc w:val="left"/>
            </w:pPr>
            <w:r>
              <w:rPr>
                <w:rFonts w:hint="eastAsia"/>
                <w:lang w:eastAsia="zh-CN"/>
              </w:rPr>
              <w:t>中等干燥的地面</w:t>
            </w:r>
          </w:p>
        </w:tc>
        <w:tc>
          <w:tcPr>
            <w:tcW w:w="1152" w:type="dxa"/>
            <w:vAlign w:val="center"/>
          </w:tcPr>
          <w:p w14:paraId="00F545DF" w14:textId="77777777" w:rsidR="00DA632A" w:rsidRPr="002A2309" w:rsidRDefault="00DA632A" w:rsidP="002D34AA">
            <w:pPr>
              <w:pStyle w:val="Tabletext"/>
              <w:jc w:val="center"/>
            </w:pPr>
            <w:r w:rsidRPr="002A2309">
              <w:t>15</w:t>
            </w:r>
          </w:p>
        </w:tc>
        <w:tc>
          <w:tcPr>
            <w:tcW w:w="1152" w:type="dxa"/>
            <w:vAlign w:val="center"/>
          </w:tcPr>
          <w:p w14:paraId="5C863F98" w14:textId="77777777" w:rsidR="00DA632A" w:rsidRPr="002A2309" w:rsidRDefault="00DA632A" w:rsidP="002D34AA">
            <w:pPr>
              <w:pStyle w:val="Tabletext"/>
              <w:jc w:val="center"/>
            </w:pPr>
            <w:r w:rsidRPr="002A2309">
              <w:t>−0.1</w:t>
            </w:r>
          </w:p>
        </w:tc>
        <w:tc>
          <w:tcPr>
            <w:tcW w:w="1152" w:type="dxa"/>
            <w:vAlign w:val="center"/>
          </w:tcPr>
          <w:p w14:paraId="2542A448" w14:textId="77777777" w:rsidR="00DA632A" w:rsidRPr="002A2309" w:rsidRDefault="00DA632A" w:rsidP="002D34AA">
            <w:pPr>
              <w:pStyle w:val="Tabletext"/>
              <w:jc w:val="center"/>
            </w:pPr>
            <w:r w:rsidRPr="002A2309">
              <w:t>0.035</w:t>
            </w:r>
          </w:p>
        </w:tc>
        <w:tc>
          <w:tcPr>
            <w:tcW w:w="1152" w:type="dxa"/>
            <w:vAlign w:val="center"/>
          </w:tcPr>
          <w:p w14:paraId="08A518FB" w14:textId="77777777" w:rsidR="00DA632A" w:rsidRPr="002A2309" w:rsidRDefault="00DA632A" w:rsidP="002D34AA">
            <w:pPr>
              <w:pStyle w:val="Tabletext"/>
              <w:jc w:val="center"/>
            </w:pPr>
            <w:r w:rsidRPr="002A2309">
              <w:t>1.63</w:t>
            </w:r>
          </w:p>
        </w:tc>
        <w:tc>
          <w:tcPr>
            <w:tcW w:w="2169" w:type="dxa"/>
            <w:vAlign w:val="center"/>
          </w:tcPr>
          <w:p w14:paraId="40BBF8DA" w14:textId="77777777" w:rsidR="00DA632A" w:rsidRPr="002A2309" w:rsidRDefault="00DA632A" w:rsidP="002D34AA">
            <w:pPr>
              <w:pStyle w:val="Tabletext"/>
              <w:jc w:val="center"/>
            </w:pPr>
            <w:r>
              <w:rPr>
                <w:rFonts w:hint="eastAsia"/>
                <w:lang w:eastAsia="zh-CN"/>
              </w:rPr>
              <w:t>仅仅</w:t>
            </w:r>
            <w:r w:rsidRPr="002A2309">
              <w:t xml:space="preserve">1-10 </w:t>
            </w:r>
          </w:p>
        </w:tc>
      </w:tr>
      <w:tr w:rsidR="00DA632A" w:rsidRPr="002A2309" w14:paraId="1F10DCCD" w14:textId="77777777" w:rsidTr="002D34AA">
        <w:trPr>
          <w:cantSplit/>
          <w:jc w:val="center"/>
        </w:trPr>
        <w:tc>
          <w:tcPr>
            <w:tcW w:w="2862" w:type="dxa"/>
            <w:vAlign w:val="center"/>
          </w:tcPr>
          <w:p w14:paraId="5AE9D7A2" w14:textId="77777777" w:rsidR="00DA632A" w:rsidRPr="002A2309" w:rsidRDefault="00DA632A" w:rsidP="002D34AA">
            <w:pPr>
              <w:pStyle w:val="Tabletext"/>
              <w:jc w:val="left"/>
              <w:rPr>
                <w:lang w:eastAsia="zh-CN"/>
              </w:rPr>
            </w:pPr>
            <w:r>
              <w:rPr>
                <w:rFonts w:hint="eastAsia"/>
                <w:lang w:eastAsia="zh-CN"/>
              </w:rPr>
              <w:t>潮湿地面</w:t>
            </w:r>
          </w:p>
        </w:tc>
        <w:tc>
          <w:tcPr>
            <w:tcW w:w="1152" w:type="dxa"/>
            <w:vAlign w:val="center"/>
          </w:tcPr>
          <w:p w14:paraId="5802541E" w14:textId="77777777" w:rsidR="00DA632A" w:rsidRPr="002A2309" w:rsidRDefault="00DA632A" w:rsidP="002D34AA">
            <w:pPr>
              <w:pStyle w:val="Tabletext"/>
              <w:jc w:val="center"/>
            </w:pPr>
            <w:r w:rsidRPr="002A2309">
              <w:t>30</w:t>
            </w:r>
          </w:p>
        </w:tc>
        <w:tc>
          <w:tcPr>
            <w:tcW w:w="1152" w:type="dxa"/>
            <w:vAlign w:val="center"/>
          </w:tcPr>
          <w:p w14:paraId="6C61DCCF" w14:textId="77777777" w:rsidR="00DA632A" w:rsidRPr="002A2309" w:rsidRDefault="00DA632A" w:rsidP="002D34AA">
            <w:pPr>
              <w:pStyle w:val="Tabletext"/>
              <w:jc w:val="center"/>
            </w:pPr>
            <w:r w:rsidRPr="002A2309">
              <w:t>−0.4</w:t>
            </w:r>
          </w:p>
        </w:tc>
        <w:tc>
          <w:tcPr>
            <w:tcW w:w="1152" w:type="dxa"/>
            <w:vAlign w:val="center"/>
          </w:tcPr>
          <w:p w14:paraId="0160F035" w14:textId="77777777" w:rsidR="00DA632A" w:rsidRPr="002A2309" w:rsidRDefault="00DA632A" w:rsidP="002D34AA">
            <w:pPr>
              <w:pStyle w:val="Tabletext"/>
              <w:jc w:val="center"/>
            </w:pPr>
            <w:r w:rsidRPr="002A2309">
              <w:t>0.15</w:t>
            </w:r>
          </w:p>
        </w:tc>
        <w:tc>
          <w:tcPr>
            <w:tcW w:w="1152" w:type="dxa"/>
            <w:vAlign w:val="center"/>
          </w:tcPr>
          <w:p w14:paraId="7EEBD03B" w14:textId="77777777" w:rsidR="00DA632A" w:rsidRPr="002A2309" w:rsidRDefault="00DA632A" w:rsidP="002D34AA">
            <w:pPr>
              <w:pStyle w:val="Tabletext"/>
              <w:jc w:val="center"/>
            </w:pPr>
            <w:r w:rsidRPr="002A2309">
              <w:t>1.30</w:t>
            </w:r>
          </w:p>
        </w:tc>
        <w:tc>
          <w:tcPr>
            <w:tcW w:w="2169" w:type="dxa"/>
            <w:vAlign w:val="center"/>
          </w:tcPr>
          <w:p w14:paraId="37A0635E" w14:textId="77777777" w:rsidR="00DA632A" w:rsidRPr="002A2309" w:rsidRDefault="00DA632A" w:rsidP="002D34AA">
            <w:pPr>
              <w:pStyle w:val="Tabletext"/>
              <w:jc w:val="center"/>
            </w:pPr>
            <w:r>
              <w:rPr>
                <w:rFonts w:hint="eastAsia"/>
                <w:lang w:eastAsia="zh-CN"/>
              </w:rPr>
              <w:t>仅仅</w:t>
            </w:r>
            <w:r w:rsidRPr="002A2309">
              <w:t xml:space="preserve">1-10 </w:t>
            </w:r>
          </w:p>
        </w:tc>
      </w:tr>
    </w:tbl>
    <w:p w14:paraId="64F35B2B" w14:textId="77777777" w:rsidR="00DA632A" w:rsidRDefault="00DA632A" w:rsidP="00DA632A">
      <w:pPr>
        <w:pStyle w:val="Tablefin"/>
      </w:pPr>
    </w:p>
    <w:p w14:paraId="66FD7163" w14:textId="77777777" w:rsidR="00DA632A" w:rsidRDefault="00DA632A" w:rsidP="00DA632A">
      <w:pPr>
        <w:ind w:firstLineChars="200" w:firstLine="480"/>
        <w:rPr>
          <w:lang w:val="en-US" w:eastAsia="zh-CN"/>
        </w:rPr>
      </w:pPr>
      <w:r>
        <w:rPr>
          <w:rFonts w:hint="eastAsia"/>
          <w:lang w:val="en-US" w:eastAsia="zh-CN"/>
        </w:rPr>
        <w:t>在表</w:t>
      </w:r>
      <w:r>
        <w:rPr>
          <w:rFonts w:hint="eastAsia"/>
          <w:lang w:val="en-US" w:eastAsia="zh-CN"/>
        </w:rPr>
        <w:t>3</w:t>
      </w:r>
      <w:r>
        <w:rPr>
          <w:rFonts w:hint="eastAsia"/>
          <w:lang w:val="en-US" w:eastAsia="zh-CN"/>
        </w:rPr>
        <w:t>中给出的频率范围不是硬性限制，而是对推导模型所用测量结果的陈述。对三种地面是例外，对它们不得超过</w:t>
      </w:r>
      <w:r w:rsidRPr="00B20813">
        <w:rPr>
          <w:lang w:val="en-US" w:eastAsia="zh-CN"/>
        </w:rPr>
        <w:t>1</w:t>
      </w:r>
      <w:r w:rsidRPr="00B20813">
        <w:rPr>
          <w:lang w:val="en-US" w:eastAsia="zh-CN"/>
        </w:rPr>
        <w:noBreakHyphen/>
        <w:t>10 GHz</w:t>
      </w:r>
      <w:r>
        <w:rPr>
          <w:rFonts w:hint="eastAsia"/>
          <w:lang w:val="en-US" w:eastAsia="zh-CN"/>
        </w:rPr>
        <w:t>的频率限制。在</w:t>
      </w:r>
      <w:r w:rsidRPr="00B20813">
        <w:rPr>
          <w:lang w:val="en-US" w:eastAsia="zh-CN"/>
        </w:rPr>
        <w:t>ITU-R P.527</w:t>
      </w:r>
      <w:r>
        <w:rPr>
          <w:rFonts w:hint="eastAsia"/>
          <w:lang w:val="en-US" w:eastAsia="zh-CN"/>
        </w:rPr>
        <w:t>建议书中给出了不同种类地面</w:t>
      </w:r>
      <w:r>
        <w:rPr>
          <w:lang w:val="en-US" w:eastAsia="zh-CN"/>
        </w:rPr>
        <w:t>相对介电常数</w:t>
      </w:r>
      <w:r>
        <w:rPr>
          <w:rFonts w:hint="eastAsia"/>
          <w:lang w:val="en-US" w:eastAsia="zh-CN"/>
        </w:rPr>
        <w:t>和</w:t>
      </w:r>
      <w:r>
        <w:rPr>
          <w:lang w:val="en-US" w:eastAsia="zh-CN"/>
        </w:rPr>
        <w:t>电导率</w:t>
      </w:r>
      <w:r>
        <w:rPr>
          <w:rFonts w:hint="eastAsia"/>
          <w:lang w:val="en-US" w:eastAsia="zh-CN"/>
        </w:rPr>
        <w:t>作为</w:t>
      </w:r>
      <w:r w:rsidRPr="00B20813">
        <w:rPr>
          <w:lang w:val="en-US" w:eastAsia="zh-CN"/>
        </w:rPr>
        <w:t>0.01 MHz</w:t>
      </w:r>
      <w:r>
        <w:rPr>
          <w:rFonts w:hint="eastAsia"/>
          <w:lang w:val="en-US" w:eastAsia="zh-CN"/>
        </w:rPr>
        <w:t>至</w:t>
      </w:r>
      <w:r w:rsidRPr="00B20813">
        <w:rPr>
          <w:lang w:val="en-US" w:eastAsia="zh-CN"/>
        </w:rPr>
        <w:t>100 GHz</w:t>
      </w:r>
      <w:r>
        <w:rPr>
          <w:rFonts w:hint="eastAsia"/>
          <w:lang w:val="en-US" w:eastAsia="zh-CN"/>
        </w:rPr>
        <w:t>范围中的频率函数的典型值。</w:t>
      </w:r>
    </w:p>
    <w:p w14:paraId="23F3CAF8" w14:textId="77777777" w:rsidR="00DA632A" w:rsidRDefault="00DA632A" w:rsidP="00DA632A">
      <w:pPr>
        <w:ind w:firstLineChars="200" w:firstLine="480"/>
        <w:rPr>
          <w:lang w:val="en-US" w:eastAsia="zh-CN"/>
        </w:rPr>
      </w:pPr>
      <w:r>
        <w:rPr>
          <w:rFonts w:hint="eastAsia"/>
          <w:lang w:val="en-US" w:eastAsia="zh-CN"/>
        </w:rPr>
        <w:t>表</w:t>
      </w:r>
      <w:r>
        <w:rPr>
          <w:rFonts w:hint="eastAsia"/>
          <w:lang w:val="en-US" w:eastAsia="zh-CN"/>
        </w:rPr>
        <w:t>3</w:t>
      </w:r>
      <w:r>
        <w:rPr>
          <w:rFonts w:hint="eastAsia"/>
          <w:lang w:val="en-US" w:eastAsia="zh-CN"/>
        </w:rPr>
        <w:t>中所有电介质材料在所指明频率范围上的损耗角正切小于</w:t>
      </w:r>
      <w:r w:rsidRPr="00B20813">
        <w:rPr>
          <w:lang w:val="en-US" w:eastAsia="zh-CN"/>
        </w:rPr>
        <w:t>0.5</w:t>
      </w:r>
      <w:r>
        <w:rPr>
          <w:rFonts w:hint="eastAsia"/>
          <w:lang w:val="en-US" w:eastAsia="zh-CN"/>
        </w:rPr>
        <w:t>。因此，可以采用对公式（</w:t>
      </w:r>
      <w:r>
        <w:rPr>
          <w:rFonts w:hint="eastAsia"/>
          <w:lang w:val="en-US" w:eastAsia="zh-CN"/>
        </w:rPr>
        <w:t>24</w:t>
      </w:r>
      <w:r>
        <w:rPr>
          <w:rFonts w:hint="eastAsia"/>
          <w:lang w:val="en-US" w:eastAsia="zh-CN"/>
        </w:rPr>
        <w:t>）和（</w:t>
      </w:r>
      <w:r>
        <w:rPr>
          <w:rFonts w:hint="eastAsia"/>
          <w:lang w:val="en-US" w:eastAsia="zh-CN"/>
        </w:rPr>
        <w:t>27</w:t>
      </w:r>
      <w:r>
        <w:rPr>
          <w:rFonts w:hint="eastAsia"/>
          <w:lang w:val="en-US" w:eastAsia="zh-CN"/>
        </w:rPr>
        <w:t>）中所给出衰减率的电介质极限近似来估算通过这些材料的电磁波的衰减。</w:t>
      </w:r>
    </w:p>
    <w:p w14:paraId="5ABE4410" w14:textId="77777777" w:rsidR="00DA632A" w:rsidRDefault="00DA632A" w:rsidP="00DA632A">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545572E2" w14:textId="77777777" w:rsidR="009C0A07" w:rsidRDefault="009C0A07" w:rsidP="00DA632A">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50460DF3" w14:textId="77777777" w:rsidR="00DA632A" w:rsidRPr="00352FEA" w:rsidRDefault="00DA632A" w:rsidP="009C0A07">
      <w:pPr>
        <w:pStyle w:val="AppendixNoTitle"/>
        <w:widowControl w:val="0"/>
        <w:snapToGrid w:val="0"/>
        <w:spacing w:before="0" w:after="0" w:line="400" w:lineRule="exact"/>
        <w:outlineLvl w:val="0"/>
        <w:rPr>
          <w:lang w:val="en-US" w:eastAsia="ja-JP"/>
        </w:rPr>
      </w:pPr>
      <w:bookmarkStart w:id="32" w:name="_Toc164159069"/>
      <w:r w:rsidRPr="00352FEA">
        <w:rPr>
          <w:rFonts w:hint="eastAsia"/>
          <w:bCs/>
          <w:szCs w:val="28"/>
          <w:lang w:val="en-US" w:eastAsia="zh-CN"/>
        </w:rPr>
        <w:lastRenderedPageBreak/>
        <w:t>附件</w:t>
      </w:r>
      <w:r w:rsidRPr="00352FEA">
        <w:rPr>
          <w:rFonts w:hint="eastAsia"/>
          <w:bCs/>
          <w:szCs w:val="28"/>
          <w:lang w:val="en-US" w:eastAsia="zh-CN"/>
        </w:rPr>
        <w:t>1</w:t>
      </w:r>
      <w:r w:rsidRPr="00352FEA">
        <w:rPr>
          <w:rFonts w:hint="eastAsia"/>
          <w:bCs/>
          <w:szCs w:val="28"/>
          <w:lang w:val="en-US" w:eastAsia="zh-CN"/>
        </w:rPr>
        <w:t>的后</w:t>
      </w:r>
      <w:proofErr w:type="gramStart"/>
      <w:r w:rsidRPr="00352FEA">
        <w:rPr>
          <w:rFonts w:hint="eastAsia"/>
          <w:bCs/>
          <w:szCs w:val="28"/>
          <w:lang w:val="en-US" w:eastAsia="zh-CN"/>
        </w:rPr>
        <w:t>附资料</w:t>
      </w:r>
      <w:proofErr w:type="gramEnd"/>
      <w:r w:rsidRPr="00352FEA">
        <w:rPr>
          <w:bCs/>
          <w:szCs w:val="28"/>
          <w:lang w:val="en-US" w:eastAsia="ja-JP"/>
        </w:rPr>
        <w:t>1</w:t>
      </w:r>
      <w:r>
        <w:rPr>
          <w:szCs w:val="28"/>
          <w:lang w:val="en-US" w:eastAsia="ja-JP"/>
        </w:rPr>
        <w:br/>
      </w:r>
      <w:r>
        <w:rPr>
          <w:szCs w:val="28"/>
          <w:lang w:val="en-US" w:eastAsia="zh-CN"/>
        </w:rPr>
        <w:br/>
      </w:r>
      <w:r w:rsidRPr="00352FEA">
        <w:rPr>
          <w:rFonts w:hint="eastAsia"/>
          <w:szCs w:val="28"/>
          <w:lang w:val="en-US" w:eastAsia="zh-CN"/>
        </w:rPr>
        <w:t>根据</w:t>
      </w:r>
      <w:r w:rsidRPr="00352FEA">
        <w:rPr>
          <w:rFonts w:hint="eastAsia"/>
          <w:szCs w:val="28"/>
          <w:lang w:val="en-US" w:eastAsia="zh-CN"/>
        </w:rPr>
        <w:t>ABCD</w:t>
      </w:r>
      <w:r w:rsidRPr="00352FEA">
        <w:rPr>
          <w:rFonts w:hint="eastAsia"/>
          <w:szCs w:val="28"/>
          <w:lang w:val="en-US" w:eastAsia="zh-CN"/>
        </w:rPr>
        <w:t>矩阵公式得到由</w:t>
      </w:r>
      <w:r w:rsidRPr="00352FEA">
        <w:rPr>
          <w:rFonts w:hint="eastAsia"/>
          <w:i/>
          <w:szCs w:val="28"/>
          <w:lang w:val="en-US" w:eastAsia="zh-CN"/>
        </w:rPr>
        <w:t>N</w:t>
      </w:r>
      <w:r w:rsidRPr="00352FEA">
        <w:rPr>
          <w:rFonts w:hint="eastAsia"/>
          <w:szCs w:val="28"/>
          <w:lang w:val="en-US" w:eastAsia="zh-CN"/>
        </w:rPr>
        <w:t>层电介质板坯</w:t>
      </w:r>
      <w:r w:rsidRPr="00352FEA">
        <w:rPr>
          <w:szCs w:val="28"/>
          <w:lang w:val="en-US" w:eastAsia="zh-CN"/>
        </w:rPr>
        <w:br/>
      </w:r>
      <w:r w:rsidRPr="00352FEA">
        <w:rPr>
          <w:rFonts w:hint="eastAsia"/>
          <w:szCs w:val="28"/>
          <w:lang w:val="en-US" w:eastAsia="zh-CN"/>
        </w:rPr>
        <w:t>所表示的建筑材料的反射和</w:t>
      </w:r>
      <w:r>
        <w:rPr>
          <w:szCs w:val="28"/>
          <w:lang w:val="en-US" w:eastAsia="zh-CN"/>
        </w:rPr>
        <w:br/>
      </w:r>
      <w:r w:rsidRPr="00352FEA">
        <w:rPr>
          <w:rFonts w:hint="eastAsia"/>
          <w:szCs w:val="28"/>
          <w:lang w:val="en-US" w:eastAsia="zh-CN"/>
        </w:rPr>
        <w:t>透射系数的替代方法</w:t>
      </w:r>
      <w:bookmarkEnd w:id="32"/>
    </w:p>
    <w:p w14:paraId="2A9211F3" w14:textId="77777777" w:rsidR="00DA632A" w:rsidRPr="00B20813" w:rsidRDefault="00DA632A" w:rsidP="009C0A07">
      <w:pPr>
        <w:pStyle w:val="Normalaftertitle"/>
        <w:keepNext/>
        <w:keepLines/>
        <w:widowControl w:val="0"/>
        <w:ind w:firstLineChars="200" w:firstLine="480"/>
        <w:jc w:val="left"/>
        <w:rPr>
          <w:lang w:val="en-US" w:eastAsia="zh-CN"/>
        </w:rPr>
      </w:pPr>
      <w:r>
        <w:rPr>
          <w:rFonts w:hint="eastAsia"/>
          <w:lang w:val="en-US" w:eastAsia="zh-CN"/>
        </w:rPr>
        <w:t>如</w:t>
      </w:r>
      <w:r>
        <w:rPr>
          <w:lang w:val="en-US" w:eastAsia="zh-CN"/>
        </w:rPr>
        <w:t>图</w:t>
      </w:r>
      <w:r>
        <w:rPr>
          <w:rFonts w:hint="eastAsia"/>
          <w:lang w:val="en-US" w:eastAsia="zh-CN"/>
        </w:rPr>
        <w:t>5</w:t>
      </w:r>
      <w:r>
        <w:rPr>
          <w:rFonts w:hint="eastAsia"/>
          <w:lang w:val="en-US" w:eastAsia="zh-CN"/>
        </w:rPr>
        <w:t>所示</w:t>
      </w:r>
      <w:r>
        <w:rPr>
          <w:lang w:val="en-US" w:eastAsia="zh-CN"/>
        </w:rPr>
        <w:t>，</w:t>
      </w:r>
      <w:r>
        <w:rPr>
          <w:rFonts w:hint="eastAsia"/>
          <w:lang w:val="en-US" w:eastAsia="zh-CN"/>
        </w:rPr>
        <w:t>下面介绍第</w:t>
      </w:r>
      <w:r>
        <w:rPr>
          <w:rFonts w:hint="eastAsia"/>
          <w:lang w:val="en-US" w:eastAsia="zh-CN"/>
        </w:rPr>
        <w:t>2.2.2.</w:t>
      </w:r>
      <w:r>
        <w:rPr>
          <w:lang w:val="en-US" w:eastAsia="zh-CN"/>
        </w:rPr>
        <w:t>1</w:t>
      </w:r>
      <w:r>
        <w:rPr>
          <w:rFonts w:hint="eastAsia"/>
          <w:lang w:val="en-US" w:eastAsia="zh-CN"/>
        </w:rPr>
        <w:t>节的替代方法，根据</w:t>
      </w:r>
      <w:r>
        <w:rPr>
          <w:rFonts w:hint="eastAsia"/>
          <w:lang w:val="en-US" w:eastAsia="zh-CN"/>
        </w:rPr>
        <w:t>ABCD</w:t>
      </w:r>
      <w:r>
        <w:rPr>
          <w:rFonts w:hint="eastAsia"/>
          <w:lang w:val="en-US" w:eastAsia="zh-CN"/>
        </w:rPr>
        <w:t>矩阵公式来得到以</w:t>
      </w:r>
      <w:r w:rsidRPr="00FE7317">
        <w:rPr>
          <w:rFonts w:hint="eastAsia"/>
          <w:i/>
          <w:lang w:val="en-US" w:eastAsia="zh-CN"/>
        </w:rPr>
        <w:t>N</w:t>
      </w:r>
      <w:r>
        <w:rPr>
          <w:rFonts w:hint="eastAsia"/>
          <w:lang w:val="en-US" w:eastAsia="zh-CN"/>
        </w:rPr>
        <w:t>层电介质板坯所表示的建筑材料的反射（</w:t>
      </w:r>
      <w:r w:rsidRPr="00B20813">
        <w:rPr>
          <w:i/>
          <w:iCs/>
          <w:lang w:val="en-US" w:eastAsia="zh-CN"/>
        </w:rPr>
        <w:t>R</w:t>
      </w:r>
      <w:r>
        <w:rPr>
          <w:rFonts w:hint="eastAsia"/>
          <w:lang w:val="en-US" w:eastAsia="zh-CN"/>
        </w:rPr>
        <w:t>）和透射（</w:t>
      </w:r>
      <w:r w:rsidRPr="00B20813">
        <w:rPr>
          <w:i/>
          <w:iCs/>
          <w:lang w:val="en-US" w:eastAsia="zh-CN"/>
        </w:rPr>
        <w:t>T</w:t>
      </w:r>
      <w:r>
        <w:rPr>
          <w:rFonts w:hint="eastAsia"/>
          <w:lang w:val="en-US" w:eastAsia="zh-CN"/>
        </w:rPr>
        <w:t>）系数。假设在建筑材料的二侧的区域都是自由空间。这个替代方法产生出与在第</w:t>
      </w:r>
      <w:r>
        <w:rPr>
          <w:rFonts w:hint="eastAsia"/>
          <w:lang w:val="en-US" w:eastAsia="zh-CN"/>
        </w:rPr>
        <w:t>2.2.2.</w:t>
      </w:r>
      <w:r>
        <w:rPr>
          <w:lang w:val="en-US" w:eastAsia="zh-CN"/>
        </w:rPr>
        <w:t>1</w:t>
      </w:r>
      <w:r>
        <w:rPr>
          <w:rFonts w:hint="eastAsia"/>
          <w:lang w:val="en-US" w:eastAsia="zh-CN"/>
        </w:rPr>
        <w:t>节中所给出的完全相同的结果。</w:t>
      </w:r>
    </w:p>
    <w:p w14:paraId="35E35713" w14:textId="77777777" w:rsidR="009C0A07" w:rsidRPr="00016E32" w:rsidRDefault="009C0A07" w:rsidP="009C0A07">
      <w:pPr>
        <w:pStyle w:val="Equation"/>
        <w:widowControl w:val="0"/>
        <w:rPr>
          <w:szCs w:val="24"/>
        </w:rPr>
      </w:pPr>
      <w:r w:rsidRPr="00016E32">
        <w:rPr>
          <w:szCs w:val="24"/>
          <w:lang w:eastAsia="zh-CN"/>
        </w:rPr>
        <w:tab/>
      </w:r>
      <w:r w:rsidRPr="00016E32">
        <w:rPr>
          <w:szCs w:val="24"/>
          <w:lang w:eastAsia="zh-CN"/>
        </w:rPr>
        <w:tab/>
      </w:r>
      <w:r w:rsidRPr="00016E32">
        <w:rPr>
          <w:position w:val="-30"/>
          <w:szCs w:val="24"/>
        </w:rPr>
        <w:object w:dxaOrig="2240" w:dyaOrig="700" w14:anchorId="528E3DBD">
          <v:shape id="_x0000_i1107" type="#_x0000_t75" style="width:94.55pt;height:29pt" o:ole="">
            <v:imagedata r:id="rId197" o:title=""/>
          </v:shape>
          <o:OLEObject Type="Embed" ProgID="Equation.3" ShapeID="_x0000_i1107" DrawAspect="Content" ObjectID="_1774784322" r:id="rId198"/>
        </w:object>
      </w:r>
      <w:r w:rsidRPr="00016E32">
        <w:rPr>
          <w:szCs w:val="24"/>
        </w:rPr>
        <w:t xml:space="preserve"> </w:t>
      </w:r>
      <w:r w:rsidRPr="00016E32">
        <w:rPr>
          <w:szCs w:val="24"/>
        </w:rPr>
        <w:tab/>
        <w:t>(</w:t>
      </w:r>
      <w:r w:rsidRPr="00016E32">
        <w:rPr>
          <w:szCs w:val="24"/>
          <w:lang w:eastAsia="ja-JP"/>
        </w:rPr>
        <w:t>60a</w:t>
      </w:r>
      <w:r w:rsidRPr="00016E32">
        <w:rPr>
          <w:szCs w:val="24"/>
        </w:rPr>
        <w:t>)</w:t>
      </w:r>
    </w:p>
    <w:p w14:paraId="3A2C6D09" w14:textId="6D903E74" w:rsidR="00DA632A" w:rsidRPr="00B6458E" w:rsidRDefault="009C0A07" w:rsidP="009C0A07">
      <w:pPr>
        <w:pStyle w:val="Equation"/>
        <w:keepNext/>
        <w:keepLines/>
        <w:widowControl w:val="0"/>
        <w:snapToGrid w:val="0"/>
      </w:pPr>
      <w:r w:rsidRPr="00016E32">
        <w:rPr>
          <w:szCs w:val="24"/>
        </w:rPr>
        <w:tab/>
      </w:r>
      <w:r w:rsidRPr="00016E32">
        <w:rPr>
          <w:szCs w:val="24"/>
        </w:rPr>
        <w:tab/>
      </w:r>
      <m:oMath>
        <m:r>
          <w:rPr>
            <w:rFonts w:ascii="Cambria Math" w:hAnsi="Cambria Math"/>
            <w:szCs w:val="24"/>
          </w:rPr>
          <m:t>T=</m:t>
        </m:r>
        <m:f>
          <m:fPr>
            <m:ctrlPr>
              <w:rPr>
                <w:rFonts w:ascii="Cambria Math" w:hAnsi="Cambria Math"/>
                <w:i/>
                <w:szCs w:val="24"/>
              </w:rPr>
            </m:ctrlPr>
          </m:fPr>
          <m:num>
            <m:r>
              <w:rPr>
                <w:rFonts w:ascii="Cambria Math" w:hAnsi="Cambria Math"/>
                <w:szCs w:val="24"/>
              </w:rPr>
              <m:t>2</m:t>
            </m:r>
          </m:num>
          <m:den>
            <m:r>
              <w:rPr>
                <w:rFonts w:ascii="Cambria Math" w:hAnsi="Cambria Math"/>
                <w:szCs w:val="24"/>
              </w:rPr>
              <m:t>2A+</m:t>
            </m:r>
            <m:f>
              <m:fPr>
                <m:ctrlPr>
                  <w:rPr>
                    <w:rFonts w:ascii="Cambria Math" w:hAnsi="Cambria Math"/>
                    <w:i/>
                    <w:szCs w:val="24"/>
                  </w:rPr>
                </m:ctrlPr>
              </m:fPr>
              <m:num>
                <m:r>
                  <w:rPr>
                    <w:rFonts w:ascii="Cambria Math" w:hAnsi="Cambria Math"/>
                    <w:szCs w:val="24"/>
                  </w:rPr>
                  <m:t>B</m:t>
                </m:r>
              </m:num>
              <m:den>
                <m:sSub>
                  <m:sSubPr>
                    <m:ctrlPr>
                      <w:rPr>
                        <w:rFonts w:ascii="Cambria Math" w:hAnsi="Cambria Math"/>
                        <w:i/>
                        <w:szCs w:val="24"/>
                      </w:rPr>
                    </m:ctrlPr>
                  </m:sSubPr>
                  <m:e>
                    <m:r>
                      <w:rPr>
                        <w:rFonts w:ascii="Cambria Math" w:hAnsi="Cambria Math"/>
                        <w:szCs w:val="24"/>
                      </w:rPr>
                      <m:t>Z</m:t>
                    </m:r>
                  </m:e>
                  <m:sub>
                    <m:r>
                      <w:rPr>
                        <w:rFonts w:ascii="Cambria Math" w:hAnsi="Cambria Math"/>
                        <w:szCs w:val="24"/>
                      </w:rPr>
                      <m:t>0</m:t>
                    </m:r>
                  </m:sub>
                </m:sSub>
              </m:den>
            </m:f>
            <m:r>
              <w:rPr>
                <w:rFonts w:ascii="Cambria Math" w:hAnsi="Cambria Math"/>
                <w:szCs w:val="24"/>
              </w:rPr>
              <m:t>+C</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0</m:t>
                </m:r>
              </m:sub>
            </m:sSub>
          </m:den>
        </m:f>
      </m:oMath>
      <w:r w:rsidRPr="00016E32">
        <w:rPr>
          <w:szCs w:val="24"/>
        </w:rPr>
        <w:tab/>
        <w:t>(</w:t>
      </w:r>
      <w:r w:rsidRPr="00016E32">
        <w:rPr>
          <w:szCs w:val="24"/>
          <w:lang w:eastAsia="ja-JP"/>
        </w:rPr>
        <w:t>60b</w:t>
      </w:r>
      <w:r w:rsidRPr="00016E32">
        <w:rPr>
          <w:szCs w:val="24"/>
        </w:rPr>
        <w:t>)</w:t>
      </w:r>
    </w:p>
    <w:p w14:paraId="555FB58E" w14:textId="77777777" w:rsidR="00DA632A" w:rsidRPr="00B6458E" w:rsidRDefault="00DA632A" w:rsidP="009C0A07">
      <w:pPr>
        <w:keepNext/>
        <w:keepLines/>
        <w:ind w:firstLineChars="200" w:firstLine="480"/>
        <w:rPr>
          <w:lang w:eastAsia="zh-CN"/>
        </w:rPr>
      </w:pPr>
      <w:r>
        <w:rPr>
          <w:rFonts w:hint="eastAsia"/>
          <w:lang w:val="en-US" w:eastAsia="zh-CN"/>
        </w:rPr>
        <w:t>其中</w:t>
      </w:r>
      <w:r w:rsidRPr="00B6458E">
        <w:rPr>
          <w:lang w:eastAsia="zh-CN"/>
        </w:rPr>
        <w:t>，</w:t>
      </w:r>
      <w:r w:rsidRPr="00B6458E">
        <w:rPr>
          <w:i/>
          <w:iCs/>
          <w:lang w:eastAsia="zh-CN"/>
        </w:rPr>
        <w:t>A</w:t>
      </w:r>
      <w:r>
        <w:rPr>
          <w:rFonts w:hint="eastAsia"/>
          <w:lang w:val="en-US" w:eastAsia="zh-CN"/>
        </w:rPr>
        <w:t>、</w:t>
      </w:r>
      <w:r w:rsidRPr="00B6458E">
        <w:rPr>
          <w:i/>
          <w:iCs/>
          <w:lang w:eastAsia="zh-CN"/>
        </w:rPr>
        <w:t>B</w:t>
      </w:r>
      <w:r>
        <w:rPr>
          <w:rFonts w:hint="eastAsia"/>
          <w:lang w:val="en-US" w:eastAsia="zh-CN"/>
        </w:rPr>
        <w:t>和</w:t>
      </w:r>
      <w:r w:rsidRPr="00B6458E">
        <w:rPr>
          <w:i/>
          <w:iCs/>
          <w:lang w:eastAsia="zh-CN"/>
        </w:rPr>
        <w:t>C</w:t>
      </w:r>
      <w:r>
        <w:rPr>
          <w:rFonts w:hint="eastAsia"/>
          <w:lang w:val="en-US" w:eastAsia="zh-CN"/>
        </w:rPr>
        <w:t>是使用</w:t>
      </w:r>
      <w:r>
        <w:rPr>
          <w:lang w:val="en-US" w:eastAsia="zh-CN"/>
        </w:rPr>
        <w:t>矩阵</w:t>
      </w:r>
      <w:r>
        <w:rPr>
          <w:rFonts w:hint="eastAsia"/>
          <w:lang w:val="en-US" w:eastAsia="zh-CN"/>
        </w:rPr>
        <w:t>乘法由下式给出的</w:t>
      </w:r>
      <w:r w:rsidRPr="00B6458E">
        <w:rPr>
          <w:rFonts w:hint="eastAsia"/>
          <w:lang w:eastAsia="zh-CN"/>
        </w:rPr>
        <w:t>ABCD</w:t>
      </w:r>
      <w:r>
        <w:rPr>
          <w:rFonts w:hint="eastAsia"/>
          <w:lang w:val="en-US" w:eastAsia="zh-CN"/>
        </w:rPr>
        <w:t>矩阵的元素</w:t>
      </w:r>
      <w:r w:rsidRPr="00B6458E">
        <w:rPr>
          <w:rFonts w:hint="eastAsia"/>
          <w:lang w:eastAsia="zh-CN"/>
        </w:rPr>
        <w:t>：</w:t>
      </w:r>
    </w:p>
    <w:p w14:paraId="53C4E6C5" w14:textId="77777777" w:rsidR="00DA632A" w:rsidRPr="00B6458E" w:rsidRDefault="00DA632A" w:rsidP="00DA632A">
      <w:pPr>
        <w:pStyle w:val="Equation"/>
        <w:rPr>
          <w:lang w:eastAsia="zh-CN"/>
        </w:rPr>
      </w:pPr>
      <w:r w:rsidRPr="00B6458E">
        <w:rPr>
          <w:lang w:eastAsia="zh-CN"/>
        </w:rPr>
        <w:tab/>
      </w:r>
      <w:r w:rsidRPr="00B6458E">
        <w:rPr>
          <w:lang w:eastAsia="zh-CN"/>
        </w:rPr>
        <w:tab/>
      </w:r>
      <w:r>
        <w:rPr>
          <w:noProof/>
          <w:position w:val="-32"/>
          <w:lang w:val="en-GB" w:eastAsia="zh-CN"/>
        </w:rPr>
        <w:drawing>
          <wp:inline distT="0" distB="0" distL="0" distR="0" wp14:anchorId="427C7336" wp14:editId="3B5CA3B4">
            <wp:extent cx="2895600" cy="485775"/>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9" cstate="print"/>
                    <a:srcRect/>
                    <a:stretch>
                      <a:fillRect/>
                    </a:stretch>
                  </pic:blipFill>
                  <pic:spPr bwMode="auto">
                    <a:xfrm>
                      <a:off x="0" y="0"/>
                      <a:ext cx="2895600" cy="485775"/>
                    </a:xfrm>
                    <a:prstGeom prst="rect">
                      <a:avLst/>
                    </a:prstGeom>
                    <a:noFill/>
                    <a:ln w="9525">
                      <a:noFill/>
                      <a:miter lim="800000"/>
                      <a:headEnd/>
                      <a:tailEnd/>
                    </a:ln>
                  </pic:spPr>
                </pic:pic>
              </a:graphicData>
            </a:graphic>
          </wp:inline>
        </w:drawing>
      </w:r>
      <w:r w:rsidRPr="00B6458E">
        <w:tab/>
        <w:t>(</w:t>
      </w:r>
      <w:r w:rsidRPr="00B6458E">
        <w:rPr>
          <w:lang w:eastAsia="ja-JP"/>
        </w:rPr>
        <w:t>61</w:t>
      </w:r>
      <w:r w:rsidRPr="00B6458E">
        <w:t>a)</w:t>
      </w:r>
    </w:p>
    <w:p w14:paraId="43D5F9C5" w14:textId="77777777" w:rsidR="00DA632A" w:rsidRPr="00B6458E" w:rsidRDefault="00DA632A" w:rsidP="00DA632A">
      <w:pPr>
        <w:widowControl w:val="0"/>
        <w:snapToGrid w:val="0"/>
        <w:spacing w:before="0" w:line="280" w:lineRule="exact"/>
        <w:ind w:firstLineChars="200" w:firstLine="480"/>
        <w:rPr>
          <w:lang w:eastAsia="zh-CN"/>
        </w:rPr>
      </w:pPr>
      <w:r>
        <w:rPr>
          <w:rFonts w:hint="eastAsia"/>
          <w:lang w:val="en-US" w:eastAsia="zh-CN"/>
        </w:rPr>
        <w:t>其中</w:t>
      </w:r>
      <w:r w:rsidRPr="00B6458E">
        <w:rPr>
          <w:lang w:eastAsia="zh-CN"/>
        </w:rPr>
        <w:t>：</w:t>
      </w:r>
    </w:p>
    <w:p w14:paraId="745A9279" w14:textId="77777777" w:rsidR="009C0A07" w:rsidRPr="00B6458E" w:rsidRDefault="009C0A07" w:rsidP="009C0A07">
      <w:pPr>
        <w:pStyle w:val="Equation"/>
        <w:widowControl w:val="0"/>
        <w:rPr>
          <w:szCs w:val="24"/>
        </w:rPr>
      </w:pPr>
      <w:r>
        <w:rPr>
          <w:szCs w:val="24"/>
        </w:rPr>
        <w:tab/>
      </w:r>
      <w:r w:rsidRPr="00016E32">
        <w:rPr>
          <w:szCs w:val="24"/>
        </w:rPr>
        <w:tab/>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m:t>
        </m:r>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β</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m</m:t>
                    </m:r>
                  </m:sub>
                </m:sSub>
              </m:e>
            </m:d>
          </m:e>
        </m:func>
      </m:oMath>
      <w:r w:rsidRPr="00B6458E">
        <w:rPr>
          <w:szCs w:val="24"/>
        </w:rPr>
        <w:tab/>
        <w:t>(</w:t>
      </w:r>
      <w:r w:rsidRPr="00B6458E">
        <w:rPr>
          <w:szCs w:val="24"/>
          <w:lang w:eastAsia="ja-JP"/>
        </w:rPr>
        <w:t>61</w:t>
      </w:r>
      <w:r w:rsidRPr="00B6458E">
        <w:rPr>
          <w:szCs w:val="24"/>
        </w:rPr>
        <w:t>b)</w:t>
      </w:r>
    </w:p>
    <w:p w14:paraId="51B21767" w14:textId="77777777" w:rsidR="009C0A07" w:rsidRPr="00B6458E" w:rsidRDefault="009C0A07" w:rsidP="009C0A07">
      <w:pPr>
        <w:pStyle w:val="Equation"/>
      </w:pPr>
      <w:r w:rsidRPr="00B6458E">
        <w:tab/>
      </w:r>
      <w:r w:rsidRPr="00B6458E">
        <w:tab/>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jZ</m:t>
            </m:r>
          </m:e>
          <m:sub>
            <m:r>
              <w:rPr>
                <w:rFonts w:ascii="Cambria Math" w:hAnsi="Cambria Math"/>
                <w:szCs w:val="24"/>
              </w:rPr>
              <m:t>m</m:t>
            </m:r>
          </m:sub>
        </m:sSub>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β</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m</m:t>
                    </m:r>
                  </m:sub>
                </m:sSub>
              </m:e>
            </m:d>
          </m:e>
        </m:func>
      </m:oMath>
      <w:r w:rsidRPr="00B6458E">
        <w:tab/>
        <w:t>(61c)</w:t>
      </w:r>
    </w:p>
    <w:p w14:paraId="3838B68A" w14:textId="77777777" w:rsidR="009C0A07" w:rsidRPr="00B6458E" w:rsidRDefault="009C0A07" w:rsidP="009C0A07">
      <w:pPr>
        <w:pStyle w:val="Equation"/>
        <w:widowControl w:val="0"/>
        <w:rPr>
          <w:szCs w:val="24"/>
        </w:rPr>
      </w:pPr>
      <w:r w:rsidRPr="00B6458E">
        <w:rPr>
          <w:szCs w:val="24"/>
        </w:rPr>
        <w:tab/>
      </w:r>
      <w:r w:rsidRPr="00B6458E">
        <w:rPr>
          <w:szCs w:val="24"/>
        </w:rPr>
        <w:tab/>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m</m:t>
            </m:r>
          </m:sub>
        </m:sSub>
        <m:r>
          <w:rPr>
            <w:rFonts w:ascii="Cambria Math" w:hAnsi="Cambria Math"/>
            <w:szCs w:val="24"/>
          </w:rPr>
          <m:t>=</m:t>
        </m:r>
        <m:f>
          <m:fPr>
            <m:ctrlPr>
              <w:rPr>
                <w:rFonts w:ascii="Cambria Math" w:hAnsi="Cambria Math"/>
                <w:i/>
                <w:szCs w:val="24"/>
              </w:rPr>
            </m:ctrlPr>
          </m:fPr>
          <m:num>
            <m:r>
              <w:rPr>
                <w:rFonts w:ascii="Cambria Math" w:hAnsi="Cambria Math"/>
                <w:szCs w:val="24"/>
              </w:rPr>
              <m:t>j</m:t>
            </m:r>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β</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m</m:t>
                        </m:r>
                      </m:sub>
                    </m:sSub>
                  </m:e>
                </m:d>
              </m:e>
            </m:func>
          </m:num>
          <m:den>
            <m:sSub>
              <m:sSubPr>
                <m:ctrlPr>
                  <w:rPr>
                    <w:rFonts w:ascii="Cambria Math" w:hAnsi="Cambria Math"/>
                    <w:i/>
                    <w:szCs w:val="24"/>
                  </w:rPr>
                </m:ctrlPr>
              </m:sSubPr>
              <m:e>
                <m:r>
                  <w:rPr>
                    <w:rFonts w:ascii="Cambria Math" w:hAnsi="Cambria Math"/>
                    <w:szCs w:val="24"/>
                  </w:rPr>
                  <m:t>Z</m:t>
                </m:r>
              </m:e>
              <m:sub>
                <m:r>
                  <w:rPr>
                    <w:rFonts w:ascii="Cambria Math" w:hAnsi="Cambria Math"/>
                    <w:szCs w:val="24"/>
                  </w:rPr>
                  <m:t>m</m:t>
                </m:r>
              </m:sub>
            </m:sSub>
          </m:den>
        </m:f>
      </m:oMath>
      <w:r w:rsidRPr="00B6458E">
        <w:rPr>
          <w:szCs w:val="24"/>
        </w:rPr>
        <w:tab/>
        <w:t>(</w:t>
      </w:r>
      <w:r w:rsidRPr="00B6458E">
        <w:rPr>
          <w:szCs w:val="24"/>
          <w:lang w:eastAsia="ja-JP"/>
        </w:rPr>
        <w:t>61</w:t>
      </w:r>
      <w:r w:rsidRPr="00B6458E">
        <w:rPr>
          <w:szCs w:val="24"/>
        </w:rPr>
        <w:t>d)</w:t>
      </w:r>
    </w:p>
    <w:p w14:paraId="72BFAA17" w14:textId="77777777" w:rsidR="009C0A07" w:rsidRPr="00016E32" w:rsidRDefault="009C0A07" w:rsidP="009C0A07">
      <w:pPr>
        <w:pStyle w:val="Equation"/>
        <w:widowControl w:val="0"/>
        <w:rPr>
          <w:szCs w:val="24"/>
          <w:lang w:eastAsia="zh-CN"/>
        </w:rPr>
      </w:pPr>
      <w:r w:rsidRPr="00B6458E">
        <w:rPr>
          <w:szCs w:val="24"/>
        </w:rPr>
        <w:tab/>
      </w:r>
      <w:r w:rsidRPr="00B6458E">
        <w:rPr>
          <w:szCs w:val="24"/>
        </w:rPr>
        <w:tab/>
      </w:r>
      <m:oMath>
        <m:sSub>
          <m:sSubPr>
            <m:ctrlPr>
              <w:rPr>
                <w:rFonts w:ascii="Cambria Math" w:hAnsi="Cambria Math"/>
                <w:i/>
                <w:szCs w:val="24"/>
              </w:rPr>
            </m:ctrlPr>
          </m:sSubPr>
          <m:e>
            <m:r>
              <w:rPr>
                <w:rFonts w:ascii="Cambria Math" w:hAnsi="Cambria Math"/>
                <w:szCs w:val="24"/>
                <w:lang w:eastAsia="zh-CN"/>
              </w:rPr>
              <m:t>D</m:t>
            </m:r>
          </m:e>
          <m:sub>
            <m:r>
              <w:rPr>
                <w:rFonts w:ascii="Cambria Math" w:hAnsi="Cambria Math"/>
                <w:szCs w:val="24"/>
                <w:lang w:eastAsia="zh-CN"/>
              </w:rPr>
              <m:t>m</m:t>
            </m:r>
          </m:sub>
        </m:sSub>
        <m:r>
          <w:rPr>
            <w:rFonts w:ascii="Cambria Math" w:hAnsi="Cambria Math"/>
            <w:szCs w:val="24"/>
            <w:lang w:eastAsia="zh-CN"/>
          </w:rPr>
          <m:t>=</m:t>
        </m:r>
        <m:sSub>
          <m:sSubPr>
            <m:ctrlPr>
              <w:rPr>
                <w:rFonts w:ascii="Cambria Math" w:hAnsi="Cambria Math"/>
                <w:i/>
                <w:szCs w:val="24"/>
              </w:rPr>
            </m:ctrlPr>
          </m:sSubPr>
          <m:e>
            <m:r>
              <w:rPr>
                <w:rFonts w:ascii="Cambria Math" w:hAnsi="Cambria Math"/>
                <w:szCs w:val="24"/>
                <w:lang w:eastAsia="zh-CN"/>
              </w:rPr>
              <m:t>A</m:t>
            </m:r>
          </m:e>
          <m:sub>
            <m:r>
              <w:rPr>
                <w:rFonts w:ascii="Cambria Math" w:hAnsi="Cambria Math"/>
                <w:szCs w:val="24"/>
                <w:lang w:eastAsia="zh-CN"/>
              </w:rPr>
              <m:t>m</m:t>
            </m:r>
          </m:sub>
        </m:sSub>
      </m:oMath>
      <w:r w:rsidRPr="00016E32">
        <w:rPr>
          <w:szCs w:val="24"/>
          <w:lang w:eastAsia="zh-CN"/>
        </w:rPr>
        <w:tab/>
        <w:t>(</w:t>
      </w:r>
      <w:r w:rsidRPr="00016E32">
        <w:rPr>
          <w:szCs w:val="24"/>
          <w:lang w:eastAsia="ja-JP"/>
        </w:rPr>
        <w:t>61</w:t>
      </w:r>
      <w:r w:rsidRPr="00016E32">
        <w:rPr>
          <w:szCs w:val="24"/>
          <w:lang w:eastAsia="zh-CN"/>
        </w:rPr>
        <w:t>e)</w:t>
      </w:r>
    </w:p>
    <w:p w14:paraId="3DED2C04" w14:textId="77777777" w:rsidR="009C0A07" w:rsidRPr="00016E32" w:rsidRDefault="009C0A07" w:rsidP="009C0A07">
      <w:pPr>
        <w:pStyle w:val="Equation"/>
        <w:widowControl w:val="0"/>
        <w:rPr>
          <w:i/>
          <w:iCs/>
          <w:szCs w:val="24"/>
          <w:lang w:eastAsia="zh-CN"/>
        </w:rPr>
      </w:pPr>
      <w:r w:rsidRPr="00016E32">
        <w:rPr>
          <w:szCs w:val="24"/>
          <w:lang w:eastAsia="zh-CN"/>
        </w:rPr>
        <w:tab/>
      </w:r>
      <w:r w:rsidRPr="00016E32">
        <w:rPr>
          <w:szCs w:val="24"/>
          <w:lang w:eastAsia="zh-CN"/>
        </w:rPr>
        <w:tab/>
      </w:r>
      <w:r w:rsidRPr="00016E32">
        <w:rPr>
          <w:position w:val="-36"/>
          <w:szCs w:val="24"/>
        </w:rPr>
        <w:object w:dxaOrig="3780" w:dyaOrig="900" w14:anchorId="27E8A2AB">
          <v:shape id="_x0000_i1108" type="#_x0000_t75" style="width:186.55pt;height:44.05pt" o:ole="">
            <v:imagedata r:id="rId200" o:title=""/>
          </v:shape>
          <o:OLEObject Type="Embed" ProgID="Equation.3" ShapeID="_x0000_i1108" DrawAspect="Content" ObjectID="_1774784323" r:id="rId201"/>
        </w:object>
      </w:r>
      <w:r w:rsidRPr="00016E32">
        <w:rPr>
          <w:szCs w:val="24"/>
          <w:lang w:eastAsia="zh-CN"/>
        </w:rPr>
        <w:tab/>
        <w:t>(</w:t>
      </w:r>
      <w:r w:rsidRPr="00016E32">
        <w:rPr>
          <w:szCs w:val="24"/>
          <w:lang w:eastAsia="ja-JP"/>
        </w:rPr>
        <w:t>61</w:t>
      </w:r>
      <w:r w:rsidRPr="00016E32">
        <w:rPr>
          <w:szCs w:val="24"/>
          <w:lang w:eastAsia="zh-CN"/>
        </w:rPr>
        <w:t>f)</w:t>
      </w:r>
    </w:p>
    <w:p w14:paraId="4EBE7270" w14:textId="77777777" w:rsidR="009C0A07" w:rsidRPr="00016E32" w:rsidRDefault="009C0A07" w:rsidP="009C0A07">
      <w:pPr>
        <w:pStyle w:val="Equation"/>
        <w:widowControl w:val="0"/>
        <w:rPr>
          <w:szCs w:val="24"/>
          <w:lang w:eastAsia="zh-CN"/>
        </w:rPr>
      </w:pPr>
      <w:r w:rsidRPr="00016E32">
        <w:rPr>
          <w:szCs w:val="24"/>
          <w:lang w:eastAsia="zh-CN"/>
        </w:rPr>
        <w:tab/>
      </w:r>
      <w:r w:rsidRPr="00016E32">
        <w:rPr>
          <w:szCs w:val="24"/>
          <w:lang w:eastAsia="zh-CN"/>
        </w:rPr>
        <w:tab/>
      </w:r>
      <w:r w:rsidRPr="00016E32">
        <w:rPr>
          <w:position w:val="-24"/>
          <w:szCs w:val="24"/>
        </w:rPr>
        <w:object w:dxaOrig="840" w:dyaOrig="620" w14:anchorId="22B53371">
          <v:shape id="_x0000_i1109" type="#_x0000_t75" style="width:43pt;height:29pt" o:ole="">
            <v:imagedata r:id="rId202" o:title=""/>
          </v:shape>
          <o:OLEObject Type="Embed" ProgID="Equation.3" ShapeID="_x0000_i1109" DrawAspect="Content" ObjectID="_1774784324" r:id="rId203"/>
        </w:object>
      </w:r>
      <w:r w:rsidRPr="00016E32">
        <w:rPr>
          <w:szCs w:val="24"/>
          <w:lang w:eastAsia="zh-CN"/>
        </w:rPr>
        <w:tab/>
        <w:t>(</w:t>
      </w:r>
      <w:r w:rsidRPr="00016E32">
        <w:rPr>
          <w:szCs w:val="24"/>
          <w:lang w:eastAsia="ja-JP"/>
        </w:rPr>
        <w:t>61</w:t>
      </w:r>
      <w:r w:rsidRPr="00016E32">
        <w:rPr>
          <w:szCs w:val="24"/>
          <w:lang w:eastAsia="zh-CN"/>
        </w:rPr>
        <w:t>g)</w:t>
      </w:r>
    </w:p>
    <w:p w14:paraId="0EA7AB43" w14:textId="7B391C7C" w:rsidR="00DA632A" w:rsidRPr="00432236" w:rsidRDefault="009C0A07" w:rsidP="009C0A07">
      <w:pPr>
        <w:pStyle w:val="Equation"/>
        <w:widowControl w:val="0"/>
        <w:snapToGrid w:val="0"/>
        <w:rPr>
          <w:lang w:val="en-US" w:eastAsia="zh-CN"/>
        </w:rPr>
      </w:pPr>
      <w:r w:rsidRPr="00016E32">
        <w:rPr>
          <w:szCs w:val="24"/>
          <w:lang w:eastAsia="zh-CN"/>
        </w:rPr>
        <w:tab/>
      </w:r>
      <w:r w:rsidRPr="00016E32">
        <w:rPr>
          <w:szCs w:val="24"/>
          <w:lang w:eastAsia="zh-CN"/>
        </w:rPr>
        <w:tab/>
      </w:r>
      <w:r w:rsidRPr="00016E32">
        <w:rPr>
          <w:position w:val="-16"/>
          <w:szCs w:val="24"/>
        </w:rPr>
        <w:object w:dxaOrig="1340" w:dyaOrig="440" w14:anchorId="1C834E2B">
          <v:shape id="_x0000_i1110" type="#_x0000_t75" style="width:58pt;height:22.05pt" o:ole="">
            <v:imagedata r:id="rId204" o:title=""/>
          </v:shape>
          <o:OLEObject Type="Embed" ProgID="Equation.3" ShapeID="_x0000_i1110" DrawAspect="Content" ObjectID="_1774784325" r:id="rId205"/>
        </w:object>
      </w:r>
      <w:r w:rsidRPr="00016E32">
        <w:rPr>
          <w:szCs w:val="24"/>
          <w:lang w:eastAsia="zh-CN"/>
        </w:rPr>
        <w:tab/>
        <w:t>(</w:t>
      </w:r>
      <w:r w:rsidRPr="00016E32">
        <w:rPr>
          <w:szCs w:val="24"/>
          <w:lang w:eastAsia="ja-JP"/>
        </w:rPr>
        <w:t>61</w:t>
      </w:r>
      <w:r w:rsidRPr="00016E32">
        <w:rPr>
          <w:szCs w:val="24"/>
          <w:lang w:eastAsia="zh-CN"/>
        </w:rPr>
        <w:t>h)</w:t>
      </w:r>
    </w:p>
    <w:p w14:paraId="5161EFD9" w14:textId="77777777" w:rsidR="00DA632A" w:rsidRPr="00B20813" w:rsidRDefault="00DA632A" w:rsidP="00DA632A">
      <w:pPr>
        <w:keepNext/>
        <w:keepLines/>
        <w:snapToGrid w:val="0"/>
        <w:ind w:firstLineChars="200" w:firstLine="480"/>
        <w:rPr>
          <w:lang w:val="en-US" w:eastAsia="zh-CN"/>
        </w:rPr>
      </w:pPr>
      <w:r>
        <w:rPr>
          <w:noProof/>
          <w:position w:val="-6"/>
          <w:lang w:val="en-GB" w:eastAsia="zh-CN"/>
        </w:rPr>
        <w:drawing>
          <wp:inline distT="0" distB="0" distL="0" distR="0" wp14:anchorId="6C00F5FF" wp14:editId="7BEA2E05">
            <wp:extent cx="123825" cy="180975"/>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Pr>
          <w:rFonts w:hint="eastAsia"/>
          <w:lang w:val="en-US" w:eastAsia="zh-CN"/>
        </w:rPr>
        <w:t>是自由空间波长</w:t>
      </w:r>
      <w:r>
        <w:rPr>
          <w:lang w:val="en-US" w:eastAsia="zh-CN"/>
        </w:rPr>
        <w:t>，</w:t>
      </w:r>
      <w:r w:rsidRPr="00B20813">
        <w:rPr>
          <w:i/>
          <w:iCs/>
          <w:lang w:val="en-US" w:eastAsia="zh-CN"/>
        </w:rPr>
        <w:t>k</w:t>
      </w:r>
      <w:r w:rsidRPr="00B20813">
        <w:rPr>
          <w:vertAlign w:val="subscript"/>
          <w:lang w:val="en-US" w:eastAsia="zh-CN"/>
        </w:rPr>
        <w:t>0</w:t>
      </w:r>
      <w:r>
        <w:rPr>
          <w:rFonts w:hint="eastAsia"/>
          <w:lang w:val="en-US" w:eastAsia="zh-CN"/>
        </w:rPr>
        <w:t>是自由空间波数，</w:t>
      </w:r>
      <w:r w:rsidRPr="002A2309">
        <w:sym w:font="Symbol" w:char="F068"/>
      </w:r>
      <w:r w:rsidRPr="00B20813">
        <w:rPr>
          <w:i/>
          <w:iCs/>
          <w:vertAlign w:val="subscript"/>
          <w:lang w:val="en-US" w:eastAsia="zh-CN"/>
        </w:rPr>
        <w:t>m</w:t>
      </w:r>
      <w:r>
        <w:rPr>
          <w:rFonts w:hint="eastAsia"/>
          <w:lang w:val="en-US" w:eastAsia="zh-CN"/>
        </w:rPr>
        <w:t>和</w:t>
      </w:r>
      <w:r w:rsidRPr="00B20813">
        <w:rPr>
          <w:i/>
          <w:iCs/>
          <w:lang w:val="en-US" w:eastAsia="zh-CN"/>
        </w:rPr>
        <w:t>k</w:t>
      </w:r>
      <w:r w:rsidRPr="00B20813">
        <w:rPr>
          <w:i/>
          <w:iCs/>
          <w:vertAlign w:val="subscript"/>
          <w:lang w:val="en-US" w:eastAsia="zh-CN"/>
        </w:rPr>
        <w:t>m</w:t>
      </w:r>
      <w:r>
        <w:rPr>
          <w:rFonts w:hint="eastAsia"/>
          <w:lang w:val="en-US" w:eastAsia="zh-CN"/>
        </w:rPr>
        <w:t>是在第</w:t>
      </w:r>
      <w:r w:rsidRPr="00B20813">
        <w:rPr>
          <w:i/>
          <w:iCs/>
          <w:lang w:val="en-US" w:eastAsia="zh-CN"/>
        </w:rPr>
        <w:t>m</w:t>
      </w:r>
      <w:proofErr w:type="gramStart"/>
      <w:r>
        <w:rPr>
          <w:rFonts w:hint="eastAsia"/>
          <w:lang w:val="en-US" w:eastAsia="zh-CN"/>
        </w:rPr>
        <w:t>层板坯中的</w:t>
      </w:r>
      <w:proofErr w:type="gramEnd"/>
      <w:r>
        <w:rPr>
          <w:rFonts w:hint="eastAsia"/>
          <w:lang w:val="en-US" w:eastAsia="zh-CN"/>
        </w:rPr>
        <w:t>复数</w:t>
      </w:r>
      <w:r>
        <w:rPr>
          <w:lang w:val="en-US" w:eastAsia="zh-CN"/>
        </w:rPr>
        <w:t>介电常数</w:t>
      </w:r>
      <w:r>
        <w:rPr>
          <w:rFonts w:hint="eastAsia"/>
          <w:lang w:val="en-US" w:eastAsia="zh-CN"/>
        </w:rPr>
        <w:t>和波数</w:t>
      </w:r>
      <w:r>
        <w:rPr>
          <w:lang w:val="en-US" w:eastAsia="zh-CN"/>
        </w:rPr>
        <w:t>，</w:t>
      </w:r>
      <w:r w:rsidRPr="002A2309">
        <w:sym w:font="Symbol" w:char="F062"/>
      </w:r>
      <w:r w:rsidRPr="00B20813">
        <w:rPr>
          <w:i/>
          <w:iCs/>
          <w:vertAlign w:val="subscript"/>
          <w:lang w:val="en-US" w:eastAsia="zh-CN"/>
        </w:rPr>
        <w:t>m</w:t>
      </w:r>
      <w:r>
        <w:rPr>
          <w:rFonts w:hint="eastAsia"/>
          <w:lang w:val="en-US" w:eastAsia="zh-CN"/>
        </w:rPr>
        <w:t>是垂直于板坯平面方向上的</w:t>
      </w:r>
      <w:r>
        <w:rPr>
          <w:lang w:val="en-US" w:eastAsia="zh-CN"/>
        </w:rPr>
        <w:t>传播</w:t>
      </w:r>
      <w:r>
        <w:rPr>
          <w:rFonts w:hint="eastAsia"/>
          <w:lang w:val="en-US" w:eastAsia="zh-CN"/>
        </w:rPr>
        <w:t>常数</w:t>
      </w:r>
      <w:r>
        <w:rPr>
          <w:lang w:val="en-US" w:eastAsia="zh-CN"/>
        </w:rPr>
        <w:t>，</w:t>
      </w:r>
      <w:r w:rsidRPr="00B20813">
        <w:rPr>
          <w:i/>
          <w:iCs/>
          <w:lang w:val="en-US" w:eastAsia="zh-CN"/>
        </w:rPr>
        <w:t>d</w:t>
      </w:r>
      <w:r w:rsidRPr="00B20813">
        <w:rPr>
          <w:i/>
          <w:iCs/>
          <w:vertAlign w:val="subscript"/>
          <w:lang w:val="en-US" w:eastAsia="zh-CN"/>
        </w:rPr>
        <w:t>m</w:t>
      </w:r>
      <w:r>
        <w:rPr>
          <w:rFonts w:hint="eastAsia"/>
          <w:lang w:val="en-US" w:eastAsia="zh-CN"/>
        </w:rPr>
        <w:t>是第</w:t>
      </w:r>
      <w:r w:rsidRPr="00B20813">
        <w:rPr>
          <w:i/>
          <w:iCs/>
          <w:lang w:val="en-US" w:eastAsia="zh-CN"/>
        </w:rPr>
        <w:t>m</w:t>
      </w:r>
      <w:r>
        <w:rPr>
          <w:rFonts w:hint="eastAsia"/>
          <w:lang w:val="en-US" w:eastAsia="zh-CN"/>
        </w:rPr>
        <w:t>层板坯的宽度。</w:t>
      </w:r>
    </w:p>
    <w:p w14:paraId="353B2EC0" w14:textId="77777777" w:rsidR="00DA632A" w:rsidRDefault="00DA632A" w:rsidP="00DA632A">
      <w:pPr>
        <w:widowControl w:val="0"/>
        <w:snapToGrid w:val="0"/>
        <w:ind w:firstLineChars="200" w:firstLine="480"/>
        <w:rPr>
          <w:lang w:val="en-US" w:eastAsia="zh-CN"/>
        </w:rPr>
      </w:pPr>
      <w:r>
        <w:rPr>
          <w:rFonts w:hint="eastAsia"/>
          <w:lang w:val="en-US" w:eastAsia="zh-CN"/>
        </w:rPr>
        <w:t>波阻抗</w:t>
      </w:r>
      <w:r w:rsidRPr="00B20813">
        <w:rPr>
          <w:i/>
          <w:iCs/>
          <w:lang w:val="en-US" w:eastAsia="zh-CN"/>
        </w:rPr>
        <w:t>Z</w:t>
      </w:r>
      <w:r>
        <w:rPr>
          <w:rFonts w:hint="eastAsia"/>
          <w:iCs/>
          <w:lang w:val="en-US" w:eastAsia="zh-CN"/>
        </w:rPr>
        <w:t>根据</w:t>
      </w:r>
      <w:r>
        <w:rPr>
          <w:iCs/>
          <w:lang w:val="en-US" w:eastAsia="zh-CN"/>
        </w:rPr>
        <w:t>入射极化</w:t>
      </w:r>
      <w:r>
        <w:rPr>
          <w:rFonts w:hint="eastAsia"/>
          <w:lang w:val="en-US" w:eastAsia="zh-CN"/>
        </w:rPr>
        <w:t>给出：</w:t>
      </w:r>
    </w:p>
    <w:p w14:paraId="3A7D4A33" w14:textId="77777777" w:rsidR="00DA632A" w:rsidRDefault="00DA632A" w:rsidP="00DA632A">
      <w:pPr>
        <w:pStyle w:val="Blanc"/>
        <w:rPr>
          <w:lang w:val="en-US" w:eastAsia="zh-CN"/>
        </w:rPr>
      </w:pPr>
    </w:p>
    <w:p w14:paraId="3DA77A75" w14:textId="5D902769" w:rsidR="009C0A07" w:rsidRPr="00DF3A6F" w:rsidRDefault="009C0A07" w:rsidP="009C0A07">
      <w:pPr>
        <w:pStyle w:val="Equation"/>
        <w:tabs>
          <w:tab w:val="left" w:pos="6804"/>
        </w:tabs>
        <w:rPr>
          <w:szCs w:val="24"/>
          <w:lang w:val="es-ES"/>
        </w:rPr>
      </w:pPr>
      <w:r>
        <w:rPr>
          <w:szCs w:val="24"/>
          <w:lang w:eastAsia="zh-CN"/>
        </w:rPr>
        <w:tab/>
      </w:r>
      <w:r w:rsidRPr="00016E32">
        <w:rPr>
          <w:szCs w:val="24"/>
          <w:lang w:eastAsia="zh-CN"/>
        </w:rPr>
        <w:tab/>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m</m:t>
            </m:r>
          </m:sub>
        </m:sSub>
        <m:r>
          <w:rPr>
            <w:rFonts w:ascii="Cambria Math" w:hAnsi="Cambria Math"/>
            <w:szCs w:val="24"/>
            <w:lang w:val="es-ES"/>
          </w:rPr>
          <m:t>=</m:t>
        </m:r>
        <m:f>
          <m:fPr>
            <m:ctrlPr>
              <w:rPr>
                <w:rFonts w:ascii="Cambria Math" w:hAnsi="Cambria Math"/>
                <w:i/>
                <w:szCs w:val="24"/>
              </w:rPr>
            </m:ctrlPr>
          </m:fPr>
          <m:num>
            <m:r>
              <w:rPr>
                <w:rFonts w:ascii="Cambria Math" w:hAnsi="Cambria Math"/>
                <w:szCs w:val="24"/>
                <w:lang w:val="es-ES"/>
              </w:rPr>
              <m:t>120</m:t>
            </m:r>
            <m:r>
              <m:rPr>
                <m:sty m:val="p"/>
              </m:rPr>
              <w:rPr>
                <w:rFonts w:ascii="Cambria Math" w:hAnsi="Cambria Math"/>
                <w:szCs w:val="24"/>
              </w:rPr>
              <m:t>π</m:t>
            </m:r>
          </m:num>
          <m:den>
            <m:rad>
              <m:radPr>
                <m:degHide m:val="1"/>
                <m:ctrlPr>
                  <w:rPr>
                    <w:rFonts w:ascii="Cambria Math" w:hAnsi="Cambria Math"/>
                    <w:i/>
                    <w:szCs w:val="24"/>
                  </w:rPr>
                </m:ctrlPr>
              </m:radPr>
              <m:deg/>
              <m:e>
                <m:sSub>
                  <m:sSubPr>
                    <m:ctrlPr>
                      <w:rPr>
                        <w:rFonts w:ascii="Cambria Math" w:hAnsi="Cambria Math"/>
                        <w:i/>
                        <w:szCs w:val="24"/>
                      </w:rPr>
                    </m:ctrlPr>
                  </m:sSubPr>
                  <m:e>
                    <m:r>
                      <m:rPr>
                        <m:sty m:val="p"/>
                      </m:rPr>
                      <w:rPr>
                        <w:rFonts w:ascii="Cambria Math" w:hAnsi="Cambria Math"/>
                        <w:szCs w:val="24"/>
                      </w:rPr>
                      <m:t>η</m:t>
                    </m:r>
                  </m:e>
                  <m:sub>
                    <m:r>
                      <w:rPr>
                        <w:rFonts w:ascii="Cambria Math" w:hAnsi="Cambria Math"/>
                        <w:szCs w:val="24"/>
                      </w:rPr>
                      <m:t>m</m:t>
                    </m:r>
                  </m:sub>
                </m:sSub>
              </m:e>
            </m:rad>
            <m:func>
              <m:funcPr>
                <m:ctrlPr>
                  <w:rPr>
                    <w:rFonts w:ascii="Cambria Math" w:hAnsi="Cambria Math"/>
                    <w:i/>
                    <w:szCs w:val="24"/>
                  </w:rPr>
                </m:ctrlPr>
              </m:funcPr>
              <m:fName>
                <m:r>
                  <m:rPr>
                    <m:sty m:val="p"/>
                  </m:rPr>
                  <w:rPr>
                    <w:rFonts w:ascii="Cambria Math" w:hAnsi="Cambria Math"/>
                    <w:szCs w:val="24"/>
                    <w:lang w:val="es-ES"/>
                  </w:rPr>
                  <m:t>cos</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m</m:t>
                    </m:r>
                  </m:sub>
                </m:sSub>
              </m:e>
            </m:func>
          </m:den>
        </m:f>
      </m:oMath>
      <w:r w:rsidRPr="00DF3A6F">
        <w:rPr>
          <w:szCs w:val="24"/>
          <w:lang w:val="es-ES"/>
        </w:rPr>
        <w:tab/>
        <w:t>TE</w:t>
      </w:r>
      <w:r w:rsidR="00DF3A6F">
        <w:rPr>
          <w:rFonts w:hint="eastAsia"/>
          <w:szCs w:val="24"/>
          <w:lang w:val="es-ES" w:eastAsia="zh-CN"/>
        </w:rPr>
        <w:t>极化</w:t>
      </w:r>
      <w:r w:rsidRPr="00DF3A6F">
        <w:rPr>
          <w:szCs w:val="24"/>
          <w:lang w:val="es-ES"/>
        </w:rPr>
        <w:tab/>
        <w:t>(</w:t>
      </w:r>
      <w:r w:rsidRPr="00DF3A6F">
        <w:rPr>
          <w:szCs w:val="24"/>
          <w:lang w:val="es-ES" w:eastAsia="ja-JP"/>
        </w:rPr>
        <w:t>62</w:t>
      </w:r>
      <w:r w:rsidRPr="00DF3A6F">
        <w:rPr>
          <w:szCs w:val="24"/>
          <w:lang w:val="es-ES"/>
        </w:rPr>
        <w:t>a)</w:t>
      </w:r>
    </w:p>
    <w:p w14:paraId="1F475C0E" w14:textId="74A12C08" w:rsidR="00DA632A" w:rsidRPr="00DF3A6F" w:rsidRDefault="009C0A07" w:rsidP="009C0A07">
      <w:pPr>
        <w:pStyle w:val="Equation"/>
        <w:tabs>
          <w:tab w:val="left" w:pos="6804"/>
        </w:tabs>
        <w:snapToGrid w:val="0"/>
        <w:rPr>
          <w:lang w:val="en-GB" w:eastAsia="zh-CN"/>
        </w:rPr>
      </w:pPr>
      <w:r w:rsidRPr="00DF3A6F">
        <w:rPr>
          <w:szCs w:val="24"/>
          <w:lang w:val="es-ES"/>
        </w:rPr>
        <w:tab/>
      </w:r>
      <w:r w:rsidRPr="00DF3A6F">
        <w:rPr>
          <w:szCs w:val="24"/>
          <w:lang w:val="es-ES"/>
        </w:rPr>
        <w:tab/>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m</m:t>
            </m:r>
          </m:sub>
        </m:sSub>
        <m:r>
          <w:rPr>
            <w:rFonts w:ascii="Cambria Math" w:hAnsi="Cambria Math"/>
            <w:szCs w:val="24"/>
            <w:lang w:val="en-GB"/>
          </w:rPr>
          <m:t>=</m:t>
        </m:r>
        <m:f>
          <m:fPr>
            <m:ctrlPr>
              <w:rPr>
                <w:rFonts w:ascii="Cambria Math" w:hAnsi="Cambria Math"/>
                <w:i/>
                <w:szCs w:val="24"/>
              </w:rPr>
            </m:ctrlPr>
          </m:fPr>
          <m:num>
            <m:r>
              <w:rPr>
                <w:rFonts w:ascii="Cambria Math" w:hAnsi="Cambria Math"/>
                <w:szCs w:val="24"/>
                <w:lang w:val="en-GB"/>
              </w:rPr>
              <m:t>120</m:t>
            </m:r>
            <m:r>
              <m:rPr>
                <m:sty m:val="p"/>
              </m:rPr>
              <w:rPr>
                <w:rFonts w:ascii="Cambria Math" w:hAnsi="Cambria Math"/>
                <w:szCs w:val="24"/>
              </w:rPr>
              <m:t>π</m:t>
            </m:r>
            <m:func>
              <m:funcPr>
                <m:ctrlPr>
                  <w:rPr>
                    <w:rFonts w:ascii="Cambria Math" w:hAnsi="Cambria Math"/>
                    <w:i/>
                    <w:szCs w:val="24"/>
                  </w:rPr>
                </m:ctrlPr>
              </m:funcPr>
              <m:fName>
                <m:r>
                  <m:rPr>
                    <m:sty m:val="p"/>
                  </m:rPr>
                  <w:rPr>
                    <w:rFonts w:ascii="Cambria Math" w:hAnsi="Cambria Math"/>
                    <w:szCs w:val="24"/>
                    <w:lang w:val="en-GB"/>
                  </w:rPr>
                  <m:t>cos</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m</m:t>
                    </m:r>
                  </m:sub>
                </m:sSub>
              </m:e>
            </m:func>
          </m:num>
          <m:den>
            <m:rad>
              <m:radPr>
                <m:degHide m:val="1"/>
                <m:ctrlPr>
                  <w:rPr>
                    <w:rFonts w:ascii="Cambria Math" w:hAnsi="Cambria Math"/>
                    <w:i/>
                    <w:szCs w:val="24"/>
                  </w:rPr>
                </m:ctrlPr>
              </m:radPr>
              <m:deg/>
              <m:e>
                <m:sSub>
                  <m:sSubPr>
                    <m:ctrlPr>
                      <w:rPr>
                        <w:rFonts w:ascii="Cambria Math" w:hAnsi="Cambria Math"/>
                        <w:i/>
                        <w:szCs w:val="24"/>
                      </w:rPr>
                    </m:ctrlPr>
                  </m:sSubPr>
                  <m:e>
                    <m:r>
                      <m:rPr>
                        <m:sty m:val="p"/>
                      </m:rPr>
                      <w:rPr>
                        <w:rFonts w:ascii="Cambria Math" w:hAnsi="Cambria Math"/>
                        <w:szCs w:val="24"/>
                      </w:rPr>
                      <m:t>η</m:t>
                    </m:r>
                  </m:e>
                  <m:sub>
                    <m:r>
                      <w:rPr>
                        <w:rFonts w:ascii="Cambria Math" w:hAnsi="Cambria Math"/>
                        <w:szCs w:val="24"/>
                      </w:rPr>
                      <m:t>m</m:t>
                    </m:r>
                  </m:sub>
                </m:sSub>
              </m:e>
            </m:rad>
          </m:den>
        </m:f>
      </m:oMath>
      <w:r w:rsidRPr="00DF3A6F">
        <w:rPr>
          <w:szCs w:val="24"/>
          <w:lang w:val="en-GB"/>
        </w:rPr>
        <w:tab/>
        <w:t>TM</w:t>
      </w:r>
      <w:r w:rsidR="00DF3A6F">
        <w:rPr>
          <w:rFonts w:hint="eastAsia"/>
          <w:szCs w:val="24"/>
          <w:lang w:eastAsia="zh-CN"/>
        </w:rPr>
        <w:t>极化</w:t>
      </w:r>
      <w:r w:rsidRPr="00DF3A6F">
        <w:rPr>
          <w:szCs w:val="24"/>
          <w:lang w:val="en-GB"/>
        </w:rPr>
        <w:tab/>
        <w:t>(</w:t>
      </w:r>
      <w:r w:rsidRPr="00DF3A6F">
        <w:rPr>
          <w:szCs w:val="24"/>
          <w:lang w:val="en-GB" w:eastAsia="ja-JP"/>
        </w:rPr>
        <w:t>62</w:t>
      </w:r>
      <w:r w:rsidRPr="00DF3A6F">
        <w:rPr>
          <w:szCs w:val="24"/>
          <w:lang w:val="en-GB"/>
        </w:rPr>
        <w:t>b)</w:t>
      </w:r>
    </w:p>
    <w:p w14:paraId="0FA340CF" w14:textId="77777777" w:rsidR="00DA632A" w:rsidRPr="004A5319" w:rsidRDefault="00DA632A" w:rsidP="00DF3A6F">
      <w:pPr>
        <w:pStyle w:val="Equation"/>
        <w:keepNext/>
        <w:widowControl w:val="0"/>
        <w:snapToGrid w:val="0"/>
        <w:ind w:firstLineChars="200" w:firstLine="480"/>
        <w:rPr>
          <w:lang w:val="en-GB" w:eastAsia="zh-CN"/>
        </w:rPr>
      </w:pPr>
      <w:r>
        <w:rPr>
          <w:rFonts w:hint="eastAsia"/>
          <w:lang w:val="en-US" w:eastAsia="zh-CN"/>
        </w:rPr>
        <w:t>其中</w:t>
      </w:r>
      <w:r w:rsidRPr="004A5319">
        <w:rPr>
          <w:lang w:val="en-GB" w:eastAsia="zh-CN"/>
        </w:rPr>
        <w:t>：</w:t>
      </w:r>
    </w:p>
    <w:p w14:paraId="0EBE4DD2" w14:textId="77777777" w:rsidR="009C0A07" w:rsidRPr="00016E32" w:rsidRDefault="009C0A07" w:rsidP="009C0A07">
      <w:pPr>
        <w:pStyle w:val="Equation"/>
        <w:rPr>
          <w:szCs w:val="24"/>
          <w:lang w:eastAsia="zh-CN"/>
        </w:rPr>
      </w:pPr>
      <w:r w:rsidRPr="00016E32">
        <w:rPr>
          <w:szCs w:val="24"/>
          <w:lang w:eastAsia="zh-CN"/>
        </w:rPr>
        <w:tab/>
      </w:r>
      <w:r w:rsidRPr="00016E32">
        <w:rPr>
          <w:szCs w:val="24"/>
          <w:lang w:eastAsia="zh-CN"/>
        </w:rPr>
        <w:tab/>
      </w:r>
      <m:oMath>
        <m:sSub>
          <m:sSubPr>
            <m:ctrlPr>
              <w:rPr>
                <w:rFonts w:ascii="Cambria Math" w:hAnsi="Cambria Math"/>
                <w:i/>
                <w:szCs w:val="24"/>
              </w:rPr>
            </m:ctrlPr>
          </m:sSubPr>
          <m:e>
            <m:r>
              <m:rPr>
                <m:sty m:val="p"/>
              </m:rPr>
              <w:rPr>
                <w:rFonts w:ascii="Cambria Math" w:hAnsi="Cambria Math"/>
                <w:szCs w:val="24"/>
              </w:rPr>
              <m:t>η</m:t>
            </m:r>
          </m:e>
          <m:sub>
            <m:r>
              <w:rPr>
                <w:rFonts w:ascii="Cambria Math" w:hAnsi="Cambria Math"/>
                <w:szCs w:val="24"/>
                <w:lang w:eastAsia="zh-CN"/>
              </w:rPr>
              <m:t>0</m:t>
            </m:r>
          </m:sub>
        </m:sSub>
        <m:r>
          <w:rPr>
            <w:rFonts w:ascii="Cambria Math" w:hAnsi="Cambria Math"/>
            <w:szCs w:val="24"/>
            <w:lang w:eastAsia="zh-CN"/>
          </w:rPr>
          <m:t>=</m:t>
        </m:r>
        <m:sSub>
          <m:sSubPr>
            <m:ctrlPr>
              <w:rPr>
                <w:rFonts w:ascii="Cambria Math" w:hAnsi="Cambria Math"/>
                <w:i/>
                <w:szCs w:val="24"/>
              </w:rPr>
            </m:ctrlPr>
          </m:sSubPr>
          <m:e>
            <m:r>
              <m:rPr>
                <m:sty m:val="p"/>
              </m:rPr>
              <w:rPr>
                <w:rFonts w:ascii="Cambria Math" w:hAnsi="Cambria Math"/>
                <w:szCs w:val="24"/>
              </w:rPr>
              <m:t>η</m:t>
            </m:r>
          </m:e>
          <m:sub>
            <m:r>
              <w:rPr>
                <w:rFonts w:ascii="Cambria Math" w:hAnsi="Cambria Math"/>
                <w:szCs w:val="24"/>
                <w:lang w:eastAsia="zh-CN"/>
              </w:rPr>
              <m:t>N+1</m:t>
            </m:r>
          </m:sub>
        </m:sSub>
        <m:r>
          <w:rPr>
            <w:rFonts w:ascii="Cambria Math" w:hAnsi="Cambria Math"/>
            <w:szCs w:val="24"/>
            <w:lang w:eastAsia="zh-CN"/>
          </w:rPr>
          <m:t>=1</m:t>
        </m:r>
      </m:oMath>
      <w:r w:rsidRPr="00016E32">
        <w:rPr>
          <w:szCs w:val="24"/>
          <w:lang w:eastAsia="zh-CN"/>
        </w:rPr>
        <w:tab/>
        <w:t>(</w:t>
      </w:r>
      <w:r w:rsidRPr="00016E32">
        <w:rPr>
          <w:szCs w:val="24"/>
          <w:lang w:eastAsia="ja-JP"/>
        </w:rPr>
        <w:t>63a)</w:t>
      </w:r>
    </w:p>
    <w:p w14:paraId="35BC1BED" w14:textId="77777777" w:rsidR="009C0A07" w:rsidRPr="00016E32" w:rsidRDefault="009C0A07" w:rsidP="009C0A07">
      <w:pPr>
        <w:pStyle w:val="Equation"/>
        <w:rPr>
          <w:szCs w:val="24"/>
          <w:lang w:eastAsia="zh-CN"/>
        </w:rPr>
      </w:pPr>
      <w:r w:rsidRPr="00016E32">
        <w:rPr>
          <w:szCs w:val="24"/>
          <w:lang w:eastAsia="zh-CN"/>
        </w:rPr>
        <w:tab/>
      </w:r>
      <w:r w:rsidRPr="00016E32">
        <w:rPr>
          <w:szCs w:val="24"/>
          <w:lang w:eastAsia="zh-CN"/>
        </w:rPr>
        <w:tab/>
      </w:r>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lang w:eastAsia="zh-CN"/>
              </w:rPr>
              <m:t>0</m:t>
            </m:r>
          </m:sub>
        </m:sSub>
        <m:r>
          <w:rPr>
            <w:rFonts w:ascii="Cambria Math" w:hAnsi="Cambria Math"/>
            <w:szCs w:val="24"/>
            <w:lang w:eastAsia="zh-CN"/>
          </w:rPr>
          <m:t>=</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lang w:eastAsia="zh-CN"/>
              </w:rPr>
              <m:t>N+1</m:t>
            </m:r>
          </m:sub>
        </m:sSub>
        <m:r>
          <w:rPr>
            <w:rFonts w:ascii="Cambria Math" w:hAnsi="Cambria Math"/>
            <w:szCs w:val="24"/>
            <w:lang w:eastAsia="zh-CN"/>
          </w:rPr>
          <m:t>=</m:t>
        </m:r>
        <m:r>
          <m:rPr>
            <m:sty m:val="p"/>
          </m:rPr>
          <w:rPr>
            <w:rFonts w:ascii="Cambria Math" w:hAnsi="Cambria Math"/>
            <w:szCs w:val="24"/>
          </w:rPr>
          <m:t>θ</m:t>
        </m:r>
      </m:oMath>
      <w:r w:rsidRPr="00016E32">
        <w:rPr>
          <w:szCs w:val="24"/>
          <w:lang w:eastAsia="zh-CN"/>
        </w:rPr>
        <w:tab/>
        <w:t>(</w:t>
      </w:r>
      <w:r w:rsidRPr="00016E32">
        <w:rPr>
          <w:szCs w:val="24"/>
          <w:lang w:eastAsia="ja-JP"/>
        </w:rPr>
        <w:t>63b)</w:t>
      </w:r>
    </w:p>
    <w:p w14:paraId="72084CB7" w14:textId="0C881424" w:rsidR="00DA632A" w:rsidRPr="004A5319" w:rsidRDefault="009C0A07" w:rsidP="009C0A07">
      <w:pPr>
        <w:pStyle w:val="Equation"/>
        <w:widowControl w:val="0"/>
        <w:snapToGrid w:val="0"/>
        <w:rPr>
          <w:lang w:val="en-GB" w:eastAsia="ja-JP"/>
        </w:rPr>
      </w:pPr>
      <w:r w:rsidRPr="00016E32">
        <w:rPr>
          <w:szCs w:val="24"/>
          <w:lang w:eastAsia="zh-CN"/>
        </w:rPr>
        <w:lastRenderedPageBreak/>
        <w:tab/>
      </w:r>
      <w:r w:rsidRPr="00016E32">
        <w:rPr>
          <w:szCs w:val="24"/>
          <w:lang w:eastAsia="zh-CN"/>
        </w:rPr>
        <w:tab/>
      </w:r>
      <m:oMath>
        <m:sSub>
          <m:sSubPr>
            <m:ctrlPr>
              <w:rPr>
                <w:rFonts w:ascii="Cambria Math" w:hAnsi="Cambria Math"/>
                <w:i/>
                <w:szCs w:val="24"/>
              </w:rPr>
            </m:ctrlPr>
          </m:sSubPr>
          <m:e>
            <m:r>
              <w:rPr>
                <w:rFonts w:ascii="Cambria Math" w:hAnsi="Cambria Math"/>
                <w:szCs w:val="24"/>
                <w:lang w:eastAsia="zh-CN"/>
              </w:rPr>
              <m:t>Z</m:t>
            </m:r>
          </m:e>
          <m:sub>
            <m:r>
              <w:rPr>
                <w:rFonts w:ascii="Cambria Math" w:hAnsi="Cambria Math"/>
                <w:szCs w:val="24"/>
                <w:lang w:eastAsia="zh-CN"/>
              </w:rPr>
              <m:t>0</m:t>
            </m:r>
          </m:sub>
        </m:sSub>
        <m:r>
          <w:rPr>
            <w:rFonts w:ascii="Cambria Math" w:hAnsi="Cambria Math"/>
            <w:szCs w:val="24"/>
            <w:lang w:eastAsia="zh-CN"/>
          </w:rPr>
          <m:t>=</m:t>
        </m:r>
        <m:sSub>
          <m:sSubPr>
            <m:ctrlPr>
              <w:rPr>
                <w:rFonts w:ascii="Cambria Math" w:hAnsi="Cambria Math"/>
                <w:i/>
                <w:szCs w:val="24"/>
              </w:rPr>
            </m:ctrlPr>
          </m:sSubPr>
          <m:e>
            <m:r>
              <w:rPr>
                <w:rFonts w:ascii="Cambria Math" w:hAnsi="Cambria Math"/>
                <w:szCs w:val="24"/>
                <w:lang w:eastAsia="zh-CN"/>
              </w:rPr>
              <m:t>Z</m:t>
            </m:r>
          </m:e>
          <m:sub>
            <m:r>
              <w:rPr>
                <w:rFonts w:ascii="Cambria Math" w:hAnsi="Cambria Math"/>
                <w:szCs w:val="24"/>
                <w:lang w:eastAsia="zh-CN"/>
              </w:rPr>
              <m:t>N+1</m:t>
            </m:r>
          </m:sub>
        </m:sSub>
      </m:oMath>
      <w:r w:rsidRPr="00016E32">
        <w:rPr>
          <w:szCs w:val="24"/>
          <w:lang w:eastAsia="zh-CN"/>
        </w:rPr>
        <w:tab/>
      </w:r>
      <w:r w:rsidRPr="00016E32">
        <w:rPr>
          <w:szCs w:val="24"/>
          <w:lang w:eastAsia="ja-JP"/>
        </w:rPr>
        <w:t>(63c)</w:t>
      </w:r>
    </w:p>
    <w:p w14:paraId="5675FF2B" w14:textId="5224E000" w:rsidR="00DA632A" w:rsidRPr="00B20813" w:rsidRDefault="00DA632A" w:rsidP="0014316A">
      <w:pPr>
        <w:pStyle w:val="FigureNo"/>
        <w:ind w:firstLineChars="200" w:firstLine="480"/>
        <w:jc w:val="left"/>
        <w:rPr>
          <w:lang w:val="en-US" w:eastAsia="zh-CN"/>
        </w:rPr>
      </w:pPr>
      <w:r w:rsidRPr="00DB7B6F">
        <w:rPr>
          <w:rFonts w:hint="eastAsia"/>
          <w:caps w:val="0"/>
          <w:sz w:val="24"/>
          <w:lang w:val="en-US" w:eastAsia="zh-CN"/>
        </w:rPr>
        <w:t>公式（</w:t>
      </w:r>
      <w:r w:rsidRPr="00DB7B6F">
        <w:rPr>
          <w:caps w:val="0"/>
          <w:sz w:val="24"/>
          <w:lang w:val="en-US" w:eastAsia="zh-CN"/>
        </w:rPr>
        <w:t>63c</w:t>
      </w:r>
      <w:r w:rsidRPr="00DB7B6F">
        <w:rPr>
          <w:rFonts w:hint="eastAsia"/>
          <w:caps w:val="0"/>
          <w:sz w:val="24"/>
          <w:lang w:val="en-US" w:eastAsia="zh-CN"/>
        </w:rPr>
        <w:t>）中</w:t>
      </w:r>
      <m:oMath>
        <m:sSub>
          <m:sSubPr>
            <m:ctrlPr>
              <w:rPr>
                <w:rFonts w:ascii="Cambria Math" w:hAnsi="Cambria Math"/>
                <w:i/>
                <w:szCs w:val="24"/>
                <w:lang w:eastAsia="ja-JP"/>
              </w:rPr>
            </m:ctrlPr>
          </m:sSubPr>
          <m:e>
            <m:r>
              <w:rPr>
                <w:rFonts w:ascii="Cambria Math" w:hAnsi="Cambria Math"/>
                <w:szCs w:val="24"/>
                <w:lang w:eastAsia="ja-JP"/>
              </w:rPr>
              <m:t>Z</m:t>
            </m:r>
          </m:e>
          <m:sub>
            <m:r>
              <w:rPr>
                <w:rFonts w:ascii="Cambria Math" w:hAnsi="Cambria Math"/>
                <w:szCs w:val="24"/>
                <w:lang w:val="en-US" w:eastAsia="ja-JP"/>
              </w:rPr>
              <m:t>0</m:t>
            </m:r>
          </m:sub>
        </m:sSub>
      </m:oMath>
      <w:r w:rsidRPr="00DB7B6F">
        <w:rPr>
          <w:rFonts w:hint="eastAsia"/>
          <w:caps w:val="0"/>
          <w:sz w:val="24"/>
          <w:lang w:val="en-US" w:eastAsia="zh-CN"/>
        </w:rPr>
        <w:t>的波阻抗是自由空间阻抗，它可以通过设定</w:t>
      </w:r>
      <m:oMath>
        <m:sSub>
          <m:sSubPr>
            <m:ctrlPr>
              <w:rPr>
                <w:rFonts w:ascii="Cambria Math" w:hAnsi="Cambria Math"/>
                <w:i/>
                <w:szCs w:val="24"/>
                <w:lang w:eastAsia="ja-JP"/>
              </w:rPr>
            </m:ctrlPr>
          </m:sSubPr>
          <m:e>
            <m:r>
              <w:rPr>
                <w:rFonts w:ascii="Cambria Math" w:hAnsi="Cambria Math"/>
                <w:szCs w:val="24"/>
                <w:lang w:eastAsia="ja-JP"/>
              </w:rPr>
              <m:t>ƞ</m:t>
            </m:r>
          </m:e>
          <m:sub>
            <m:r>
              <w:rPr>
                <w:rFonts w:ascii="Cambria Math" w:hAnsi="Cambria Math"/>
                <w:szCs w:val="24"/>
                <w:lang w:eastAsia="ja-JP"/>
              </w:rPr>
              <m:t>m</m:t>
            </m:r>
          </m:sub>
        </m:sSub>
        <m:r>
          <w:rPr>
            <w:rFonts w:ascii="Cambria Math" w:hAnsi="Cambria Math"/>
            <w:szCs w:val="24"/>
            <w:lang w:eastAsia="ja-JP"/>
          </w:rPr>
          <m:t>=1</m:t>
        </m:r>
      </m:oMath>
      <w:r w:rsidRPr="00DB7B6F">
        <w:rPr>
          <w:rFonts w:hint="eastAsia"/>
          <w:caps w:val="0"/>
          <w:sz w:val="24"/>
          <w:lang w:val="en-US" w:eastAsia="zh-CN"/>
        </w:rPr>
        <w:t>从公式（</w:t>
      </w:r>
      <w:r w:rsidRPr="00DB7B6F">
        <w:rPr>
          <w:caps w:val="0"/>
          <w:sz w:val="24"/>
          <w:lang w:val="en-US" w:eastAsia="zh-CN"/>
        </w:rPr>
        <w:t>62a</w:t>
      </w:r>
      <w:r w:rsidRPr="00DB7B6F">
        <w:rPr>
          <w:rFonts w:hint="eastAsia"/>
          <w:caps w:val="0"/>
          <w:sz w:val="24"/>
          <w:lang w:val="en-US" w:eastAsia="zh-CN"/>
        </w:rPr>
        <w:t>）和（</w:t>
      </w:r>
      <w:r w:rsidRPr="00DB7B6F">
        <w:rPr>
          <w:caps w:val="0"/>
          <w:sz w:val="24"/>
          <w:lang w:val="en-US" w:eastAsia="zh-CN"/>
        </w:rPr>
        <w:t>62b</w:t>
      </w:r>
      <w:r w:rsidRPr="00DB7B6F">
        <w:rPr>
          <w:rFonts w:hint="eastAsia"/>
          <w:caps w:val="0"/>
          <w:sz w:val="24"/>
          <w:lang w:val="en-US" w:eastAsia="zh-CN"/>
        </w:rPr>
        <w:t>）获得。</w:t>
      </w:r>
    </w:p>
    <w:p w14:paraId="5876A9DF" w14:textId="77777777" w:rsidR="008D2B3F" w:rsidRDefault="008D2B3F" w:rsidP="00411C49">
      <w:pPr>
        <w:pStyle w:val="Reasons"/>
        <w:rPr>
          <w:lang w:eastAsia="zh-CN"/>
        </w:rPr>
      </w:pPr>
    </w:p>
    <w:p w14:paraId="42970404" w14:textId="44D95DE1" w:rsidR="003F3561" w:rsidRDefault="003F3561" w:rsidP="003F3561">
      <w:pPr>
        <w:jc w:val="center"/>
        <w:rPr>
          <w:lang w:eastAsia="zh-CN"/>
        </w:rPr>
      </w:pPr>
      <w:r>
        <w:rPr>
          <w:lang w:eastAsia="zh-CN"/>
        </w:rPr>
        <w:t>______________</w:t>
      </w:r>
    </w:p>
    <w:sectPr w:rsidR="003F3561" w:rsidSect="00452C53">
      <w:footerReference w:type="default" r:id="rId207"/>
      <w:pgSz w:w="11907" w:h="16834" w:code="9"/>
      <w:pgMar w:top="1560"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D5D5A" w14:textId="77777777" w:rsidR="002D2450" w:rsidRDefault="002D2450">
      <w:r>
        <w:separator/>
      </w:r>
    </w:p>
  </w:endnote>
  <w:endnote w:type="continuationSeparator" w:id="0">
    <w:p w14:paraId="71732A85" w14:textId="77777777" w:rsidR="002D2450" w:rsidRDefault="002D2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AAD1" w14:textId="77777777" w:rsidR="00301DB3" w:rsidRDefault="00301DB3">
    <w:pPr>
      <w:pStyle w:val="Footer"/>
    </w:pPr>
    <w:r>
      <w:drawing>
        <wp:anchor distT="0" distB="0" distL="0" distR="0" simplePos="0" relativeHeight="251656192" behindDoc="0" locked="0" layoutInCell="1" allowOverlap="1" wp14:anchorId="24430454" wp14:editId="3A09D5AB">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727D"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DBD17" w14:textId="77777777" w:rsidR="002D2450" w:rsidRDefault="002D2450">
      <w:r>
        <w:separator/>
      </w:r>
    </w:p>
  </w:footnote>
  <w:footnote w:type="continuationSeparator" w:id="0">
    <w:p w14:paraId="2F50F488" w14:textId="77777777" w:rsidR="002D2450" w:rsidRDefault="002D24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CF9E"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0AF09E56" w14:textId="77777777" w:rsidTr="0019307B">
      <w:tc>
        <w:tcPr>
          <w:tcW w:w="4634" w:type="dxa"/>
          <w:vAlign w:val="center"/>
        </w:tcPr>
        <w:p w14:paraId="6A3E0E9C"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9C37872"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74EE2652" w14:textId="77777777" w:rsidTr="0019307B">
      <w:tc>
        <w:tcPr>
          <w:tcW w:w="4634" w:type="dxa"/>
          <w:vAlign w:val="center"/>
        </w:tcPr>
        <w:p w14:paraId="4BF6F274"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5BC0223B"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6F40FF6A"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1C744D7D" wp14:editId="34CD6EDB">
          <wp:simplePos x="0" y="0"/>
          <wp:positionH relativeFrom="column">
            <wp:posOffset>-243205</wp:posOffset>
          </wp:positionH>
          <wp:positionV relativeFrom="paragraph">
            <wp:posOffset>-567690</wp:posOffset>
          </wp:positionV>
          <wp:extent cx="1809750" cy="3914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4822951C" wp14:editId="71BF2CE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27F6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B93677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E2BBDE4" wp14:editId="7F20B169">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7EFCE"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9216A" w14:textId="2C327AF7"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D55171">
      <w:rPr>
        <w:b/>
        <w:bCs/>
        <w:noProof/>
        <w:lang w:val="en-US"/>
      </w:rPr>
      <w:t>ITU-R  P.2040-3</w:t>
    </w:r>
    <w:r>
      <w:rPr>
        <w:b/>
        <w:bCs/>
      </w:rPr>
      <w:fldChar w:fldCharType="end"/>
    </w:r>
    <w:r w:rsidR="00942220">
      <w:rPr>
        <w:b/>
        <w:bCs/>
      </w:rPr>
      <w:t xml:space="preserve"> </w:t>
    </w:r>
    <w:r w:rsidR="002D2450">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FB86" w14:textId="3F9AFD44" w:rsidR="001B164E" w:rsidRDefault="001B164E">
    <w:pPr>
      <w:pStyle w:val="Header"/>
    </w:pPr>
    <w:r>
      <w:tab/>
    </w:r>
    <w:r w:rsidR="006C37D5">
      <w:rPr>
        <w:b/>
        <w:bCs/>
      </w:rPr>
      <w:fldChar w:fldCharType="begin"/>
    </w:r>
    <w:r>
      <w:rPr>
        <w:b/>
        <w:bCs/>
      </w:rPr>
      <w:instrText>styleref href</w:instrText>
    </w:r>
    <w:r w:rsidR="006C37D5">
      <w:rPr>
        <w:b/>
        <w:bCs/>
      </w:rPr>
      <w:fldChar w:fldCharType="separate"/>
    </w:r>
    <w:r w:rsidR="00D55171">
      <w:rPr>
        <w:b/>
        <w:bCs/>
        <w:noProof/>
      </w:rPr>
      <w:t>ITU-R  P.2040-3</w:t>
    </w:r>
    <w:r w:rsidR="006C37D5">
      <w:rPr>
        <w:b/>
        <w:bCs/>
      </w:rPr>
      <w:fldChar w:fldCharType="end"/>
    </w:r>
    <w:r w:rsidR="002D2450">
      <w:rPr>
        <w:b/>
        <w:bCs/>
      </w:rPr>
      <w:t xml:space="preserve"> </w:t>
    </w:r>
    <w:r w:rsidR="002D2450">
      <w:rPr>
        <w:rFonts w:hint="eastAsia"/>
        <w:b/>
        <w:bCs/>
        <w:lang w:eastAsia="zh-CN"/>
      </w:rPr>
      <w:t>建议书</w:t>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46E1"/>
    <w:multiLevelType w:val="hybridMultilevel"/>
    <w:tmpl w:val="122A2C94"/>
    <w:lvl w:ilvl="0" w:tplc="E498342E">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D253D6"/>
    <w:multiLevelType w:val="hybridMultilevel"/>
    <w:tmpl w:val="07DE10A4"/>
    <w:lvl w:ilvl="0" w:tplc="FDA43D2A">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DF920F6"/>
    <w:multiLevelType w:val="hybridMultilevel"/>
    <w:tmpl w:val="6D361ABA"/>
    <w:lvl w:ilvl="0" w:tplc="C70A5F98">
      <w:start w:val="1"/>
      <w:numFmt w:val="lowerLetter"/>
      <w:lvlText w:val="(%1)"/>
      <w:lvlJc w:val="left"/>
      <w:pPr>
        <w:tabs>
          <w:tab w:val="num" w:pos="720"/>
        </w:tabs>
        <w:ind w:left="720" w:hanging="360"/>
      </w:pPr>
    </w:lvl>
    <w:lvl w:ilvl="1" w:tplc="AAF63E72" w:tentative="1">
      <w:start w:val="1"/>
      <w:numFmt w:val="lowerLetter"/>
      <w:lvlText w:val="(%2)"/>
      <w:lvlJc w:val="left"/>
      <w:pPr>
        <w:tabs>
          <w:tab w:val="num" w:pos="1440"/>
        </w:tabs>
        <w:ind w:left="1440" w:hanging="360"/>
      </w:pPr>
    </w:lvl>
    <w:lvl w:ilvl="2" w:tplc="294493E6" w:tentative="1">
      <w:start w:val="1"/>
      <w:numFmt w:val="lowerLetter"/>
      <w:lvlText w:val="(%3)"/>
      <w:lvlJc w:val="left"/>
      <w:pPr>
        <w:tabs>
          <w:tab w:val="num" w:pos="2160"/>
        </w:tabs>
        <w:ind w:left="2160" w:hanging="360"/>
      </w:pPr>
    </w:lvl>
    <w:lvl w:ilvl="3" w:tplc="4D2ACF44" w:tentative="1">
      <w:start w:val="1"/>
      <w:numFmt w:val="lowerLetter"/>
      <w:lvlText w:val="(%4)"/>
      <w:lvlJc w:val="left"/>
      <w:pPr>
        <w:tabs>
          <w:tab w:val="num" w:pos="2880"/>
        </w:tabs>
        <w:ind w:left="2880" w:hanging="360"/>
      </w:pPr>
    </w:lvl>
    <w:lvl w:ilvl="4" w:tplc="0952109E" w:tentative="1">
      <w:start w:val="1"/>
      <w:numFmt w:val="lowerLetter"/>
      <w:lvlText w:val="(%5)"/>
      <w:lvlJc w:val="left"/>
      <w:pPr>
        <w:tabs>
          <w:tab w:val="num" w:pos="3600"/>
        </w:tabs>
        <w:ind w:left="3600" w:hanging="360"/>
      </w:pPr>
    </w:lvl>
    <w:lvl w:ilvl="5" w:tplc="E7728C90" w:tentative="1">
      <w:start w:val="1"/>
      <w:numFmt w:val="lowerLetter"/>
      <w:lvlText w:val="(%6)"/>
      <w:lvlJc w:val="left"/>
      <w:pPr>
        <w:tabs>
          <w:tab w:val="num" w:pos="4320"/>
        </w:tabs>
        <w:ind w:left="4320" w:hanging="360"/>
      </w:pPr>
    </w:lvl>
    <w:lvl w:ilvl="6" w:tplc="EC2AAB2E" w:tentative="1">
      <w:start w:val="1"/>
      <w:numFmt w:val="lowerLetter"/>
      <w:lvlText w:val="(%7)"/>
      <w:lvlJc w:val="left"/>
      <w:pPr>
        <w:tabs>
          <w:tab w:val="num" w:pos="5040"/>
        </w:tabs>
        <w:ind w:left="5040" w:hanging="360"/>
      </w:pPr>
    </w:lvl>
    <w:lvl w:ilvl="7" w:tplc="A984CF20" w:tentative="1">
      <w:start w:val="1"/>
      <w:numFmt w:val="lowerLetter"/>
      <w:lvlText w:val="(%8)"/>
      <w:lvlJc w:val="left"/>
      <w:pPr>
        <w:tabs>
          <w:tab w:val="num" w:pos="5760"/>
        </w:tabs>
        <w:ind w:left="5760" w:hanging="360"/>
      </w:pPr>
    </w:lvl>
    <w:lvl w:ilvl="8" w:tplc="B35A28BC" w:tentative="1">
      <w:start w:val="1"/>
      <w:numFmt w:val="lowerLetter"/>
      <w:lvlText w:val="(%9)"/>
      <w:lvlJc w:val="left"/>
      <w:pPr>
        <w:tabs>
          <w:tab w:val="num" w:pos="6480"/>
        </w:tabs>
        <w:ind w:left="6480" w:hanging="360"/>
      </w:pPr>
    </w:lvl>
  </w:abstractNum>
  <w:abstractNum w:abstractNumId="4" w15:restartNumberingAfterBreak="0">
    <w:nsid w:val="209B17FA"/>
    <w:multiLevelType w:val="hybridMultilevel"/>
    <w:tmpl w:val="2CA896EA"/>
    <w:lvl w:ilvl="0" w:tplc="FE3CD794">
      <w:start w:val="1"/>
      <w:numFmt w:val="lowerLetter"/>
      <w:lvlText w:val="(%1)"/>
      <w:lvlJc w:val="left"/>
      <w:pPr>
        <w:tabs>
          <w:tab w:val="num" w:pos="720"/>
        </w:tabs>
        <w:ind w:left="720" w:hanging="360"/>
      </w:pPr>
    </w:lvl>
    <w:lvl w:ilvl="1" w:tplc="D74AD84E" w:tentative="1">
      <w:start w:val="1"/>
      <w:numFmt w:val="lowerLetter"/>
      <w:lvlText w:val="(%2)"/>
      <w:lvlJc w:val="left"/>
      <w:pPr>
        <w:tabs>
          <w:tab w:val="num" w:pos="1440"/>
        </w:tabs>
        <w:ind w:left="1440" w:hanging="360"/>
      </w:pPr>
    </w:lvl>
    <w:lvl w:ilvl="2" w:tplc="ACCA67F0" w:tentative="1">
      <w:start w:val="1"/>
      <w:numFmt w:val="lowerLetter"/>
      <w:lvlText w:val="(%3)"/>
      <w:lvlJc w:val="left"/>
      <w:pPr>
        <w:tabs>
          <w:tab w:val="num" w:pos="2160"/>
        </w:tabs>
        <w:ind w:left="2160" w:hanging="360"/>
      </w:pPr>
    </w:lvl>
    <w:lvl w:ilvl="3" w:tplc="D7AED454" w:tentative="1">
      <w:start w:val="1"/>
      <w:numFmt w:val="lowerLetter"/>
      <w:lvlText w:val="(%4)"/>
      <w:lvlJc w:val="left"/>
      <w:pPr>
        <w:tabs>
          <w:tab w:val="num" w:pos="2880"/>
        </w:tabs>
        <w:ind w:left="2880" w:hanging="360"/>
      </w:pPr>
    </w:lvl>
    <w:lvl w:ilvl="4" w:tplc="2FE4CC12" w:tentative="1">
      <w:start w:val="1"/>
      <w:numFmt w:val="lowerLetter"/>
      <w:lvlText w:val="(%5)"/>
      <w:lvlJc w:val="left"/>
      <w:pPr>
        <w:tabs>
          <w:tab w:val="num" w:pos="3600"/>
        </w:tabs>
        <w:ind w:left="3600" w:hanging="360"/>
      </w:pPr>
    </w:lvl>
    <w:lvl w:ilvl="5" w:tplc="80B2C408" w:tentative="1">
      <w:start w:val="1"/>
      <w:numFmt w:val="lowerLetter"/>
      <w:lvlText w:val="(%6)"/>
      <w:lvlJc w:val="left"/>
      <w:pPr>
        <w:tabs>
          <w:tab w:val="num" w:pos="4320"/>
        </w:tabs>
        <w:ind w:left="4320" w:hanging="360"/>
      </w:pPr>
    </w:lvl>
    <w:lvl w:ilvl="6" w:tplc="176247DC" w:tentative="1">
      <w:start w:val="1"/>
      <w:numFmt w:val="lowerLetter"/>
      <w:lvlText w:val="(%7)"/>
      <w:lvlJc w:val="left"/>
      <w:pPr>
        <w:tabs>
          <w:tab w:val="num" w:pos="5040"/>
        </w:tabs>
        <w:ind w:left="5040" w:hanging="360"/>
      </w:pPr>
    </w:lvl>
    <w:lvl w:ilvl="7" w:tplc="1C6818E2" w:tentative="1">
      <w:start w:val="1"/>
      <w:numFmt w:val="lowerLetter"/>
      <w:lvlText w:val="(%8)"/>
      <w:lvlJc w:val="left"/>
      <w:pPr>
        <w:tabs>
          <w:tab w:val="num" w:pos="5760"/>
        </w:tabs>
        <w:ind w:left="5760" w:hanging="360"/>
      </w:pPr>
    </w:lvl>
    <w:lvl w:ilvl="8" w:tplc="F948DE50" w:tentative="1">
      <w:start w:val="1"/>
      <w:numFmt w:val="lowerLetter"/>
      <w:lvlText w:val="(%9)"/>
      <w:lvlJc w:val="left"/>
      <w:pPr>
        <w:tabs>
          <w:tab w:val="num" w:pos="6480"/>
        </w:tabs>
        <w:ind w:left="6480" w:hanging="360"/>
      </w:pPr>
    </w:lvl>
  </w:abstractNum>
  <w:abstractNum w:abstractNumId="5" w15:restartNumberingAfterBreak="0">
    <w:nsid w:val="24F756EC"/>
    <w:multiLevelType w:val="hybridMultilevel"/>
    <w:tmpl w:val="5DD66FD0"/>
    <w:lvl w:ilvl="0" w:tplc="701EA96C">
      <w:start w:val="1"/>
      <w:numFmt w:val="lowerLetter"/>
      <w:lvlText w:val="%1)"/>
      <w:lvlJc w:val="left"/>
      <w:pPr>
        <w:tabs>
          <w:tab w:val="num" w:pos="425"/>
        </w:tabs>
        <w:ind w:left="425" w:hanging="42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0E975DC"/>
    <w:multiLevelType w:val="singleLevel"/>
    <w:tmpl w:val="B3567330"/>
    <w:lvl w:ilvl="0">
      <w:start w:val="4"/>
      <w:numFmt w:val="bullet"/>
      <w:lvlText w:val="–"/>
      <w:lvlJc w:val="left"/>
      <w:pPr>
        <w:tabs>
          <w:tab w:val="num" w:pos="2955"/>
        </w:tabs>
        <w:ind w:left="2955" w:hanging="795"/>
      </w:pPr>
      <w:rPr>
        <w:rFonts w:hint="default"/>
      </w:rPr>
    </w:lvl>
  </w:abstractNum>
  <w:abstractNum w:abstractNumId="7" w15:restartNumberingAfterBreak="0">
    <w:nsid w:val="44D303FD"/>
    <w:multiLevelType w:val="hybridMultilevel"/>
    <w:tmpl w:val="4790DEFA"/>
    <w:lvl w:ilvl="0" w:tplc="F4480306">
      <w:start w:val="1"/>
      <w:numFmt w:val="decimal"/>
      <w:lvlText w:val="%1"/>
      <w:lvlJc w:val="left"/>
      <w:pPr>
        <w:ind w:left="840" w:hanging="84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5076472"/>
    <w:multiLevelType w:val="multilevel"/>
    <w:tmpl w:val="15AE023A"/>
    <w:lvl w:ilvl="0">
      <w:start w:val="1"/>
      <w:numFmt w:val="decimal"/>
      <w:lvlText w:val="%1"/>
      <w:lvlJc w:val="left"/>
      <w:pPr>
        <w:ind w:left="1140" w:hanging="114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58F3715"/>
    <w:multiLevelType w:val="multilevel"/>
    <w:tmpl w:val="C940445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574834CF"/>
    <w:multiLevelType w:val="hybridMultilevel"/>
    <w:tmpl w:val="90E63E1C"/>
    <w:lvl w:ilvl="0" w:tplc="344CB35E">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F4107C7"/>
    <w:multiLevelType w:val="hybridMultilevel"/>
    <w:tmpl w:val="10F6EA8A"/>
    <w:lvl w:ilvl="0" w:tplc="07CC7E70">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54826637">
    <w:abstractNumId w:val="2"/>
  </w:num>
  <w:num w:numId="2" w16cid:durableId="498622604">
    <w:abstractNumId w:val="6"/>
  </w:num>
  <w:num w:numId="3" w16cid:durableId="702363276">
    <w:abstractNumId w:val="9"/>
  </w:num>
  <w:num w:numId="4" w16cid:durableId="1637182836">
    <w:abstractNumId w:val="5"/>
  </w:num>
  <w:num w:numId="5" w16cid:durableId="1593002591">
    <w:abstractNumId w:val="5"/>
    <w:lvlOverride w:ilvl="0">
      <w:startOverride w:val="1"/>
    </w:lvlOverride>
  </w:num>
  <w:num w:numId="6" w16cid:durableId="629016580">
    <w:abstractNumId w:val="8"/>
  </w:num>
  <w:num w:numId="7" w16cid:durableId="1024282293">
    <w:abstractNumId w:val="11"/>
  </w:num>
  <w:num w:numId="8" w16cid:durableId="170266212">
    <w:abstractNumId w:val="10"/>
  </w:num>
  <w:num w:numId="9" w16cid:durableId="71507473">
    <w:abstractNumId w:val="7"/>
  </w:num>
  <w:num w:numId="10" w16cid:durableId="153379208">
    <w:abstractNumId w:val="1"/>
  </w:num>
  <w:num w:numId="11" w16cid:durableId="871767464">
    <w:abstractNumId w:val="0"/>
  </w:num>
  <w:num w:numId="12" w16cid:durableId="1629701733">
    <w:abstractNumId w:val="3"/>
  </w:num>
  <w:num w:numId="13" w16cid:durableId="17185507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36">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450"/>
    <w:rsid w:val="00013002"/>
    <w:rsid w:val="00027FA7"/>
    <w:rsid w:val="00036EE3"/>
    <w:rsid w:val="0006008D"/>
    <w:rsid w:val="00071FC8"/>
    <w:rsid w:val="00072484"/>
    <w:rsid w:val="00091EF6"/>
    <w:rsid w:val="00095530"/>
    <w:rsid w:val="00096612"/>
    <w:rsid w:val="000974DA"/>
    <w:rsid w:val="000B1B2B"/>
    <w:rsid w:val="000B7683"/>
    <w:rsid w:val="000D0677"/>
    <w:rsid w:val="000E0548"/>
    <w:rsid w:val="000E6A6E"/>
    <w:rsid w:val="00101509"/>
    <w:rsid w:val="00102934"/>
    <w:rsid w:val="00103CC0"/>
    <w:rsid w:val="0014316A"/>
    <w:rsid w:val="00147110"/>
    <w:rsid w:val="001477C8"/>
    <w:rsid w:val="001511A6"/>
    <w:rsid w:val="00171C4D"/>
    <w:rsid w:val="0017562F"/>
    <w:rsid w:val="0019307B"/>
    <w:rsid w:val="001B0927"/>
    <w:rsid w:val="001B164E"/>
    <w:rsid w:val="001B7886"/>
    <w:rsid w:val="001F38BB"/>
    <w:rsid w:val="002005DE"/>
    <w:rsid w:val="002058CE"/>
    <w:rsid w:val="002165F1"/>
    <w:rsid w:val="0022016C"/>
    <w:rsid w:val="00222FAD"/>
    <w:rsid w:val="002257C3"/>
    <w:rsid w:val="00233211"/>
    <w:rsid w:val="00245A3C"/>
    <w:rsid w:val="00260B24"/>
    <w:rsid w:val="0027411A"/>
    <w:rsid w:val="00274F6E"/>
    <w:rsid w:val="00276D21"/>
    <w:rsid w:val="00296D7F"/>
    <w:rsid w:val="002A5D45"/>
    <w:rsid w:val="002B3CF6"/>
    <w:rsid w:val="002B3E59"/>
    <w:rsid w:val="002C768A"/>
    <w:rsid w:val="002D0BD7"/>
    <w:rsid w:val="002D2450"/>
    <w:rsid w:val="002D76C4"/>
    <w:rsid w:val="002F5199"/>
    <w:rsid w:val="00301DB3"/>
    <w:rsid w:val="0030218D"/>
    <w:rsid w:val="0030277F"/>
    <w:rsid w:val="00305119"/>
    <w:rsid w:val="003157F1"/>
    <w:rsid w:val="00356B5D"/>
    <w:rsid w:val="00357707"/>
    <w:rsid w:val="0036627C"/>
    <w:rsid w:val="003867F4"/>
    <w:rsid w:val="003A07B0"/>
    <w:rsid w:val="003B2C99"/>
    <w:rsid w:val="003E5516"/>
    <w:rsid w:val="003F3561"/>
    <w:rsid w:val="003F4B75"/>
    <w:rsid w:val="003F7AA8"/>
    <w:rsid w:val="00420DFD"/>
    <w:rsid w:val="00425BC7"/>
    <w:rsid w:val="00437A76"/>
    <w:rsid w:val="00452C53"/>
    <w:rsid w:val="004604B2"/>
    <w:rsid w:val="00470E28"/>
    <w:rsid w:val="0047379B"/>
    <w:rsid w:val="00474170"/>
    <w:rsid w:val="00477729"/>
    <w:rsid w:val="00480970"/>
    <w:rsid w:val="004842E2"/>
    <w:rsid w:val="00486BD9"/>
    <w:rsid w:val="00486EB3"/>
    <w:rsid w:val="004934C5"/>
    <w:rsid w:val="004A4308"/>
    <w:rsid w:val="004A6FEB"/>
    <w:rsid w:val="004A7105"/>
    <w:rsid w:val="004B3A3A"/>
    <w:rsid w:val="004B59B4"/>
    <w:rsid w:val="004B6435"/>
    <w:rsid w:val="004E61FF"/>
    <w:rsid w:val="00502A3A"/>
    <w:rsid w:val="00503364"/>
    <w:rsid w:val="005373E0"/>
    <w:rsid w:val="00556548"/>
    <w:rsid w:val="00557B7B"/>
    <w:rsid w:val="005704A9"/>
    <w:rsid w:val="00571B1C"/>
    <w:rsid w:val="0057516F"/>
    <w:rsid w:val="00576D47"/>
    <w:rsid w:val="005839A0"/>
    <w:rsid w:val="00586EF8"/>
    <w:rsid w:val="00590AC5"/>
    <w:rsid w:val="005B0371"/>
    <w:rsid w:val="005B218E"/>
    <w:rsid w:val="005B49AB"/>
    <w:rsid w:val="005B50E7"/>
    <w:rsid w:val="005B779C"/>
    <w:rsid w:val="005C4BAB"/>
    <w:rsid w:val="005D17DB"/>
    <w:rsid w:val="005E12A5"/>
    <w:rsid w:val="005E69F0"/>
    <w:rsid w:val="005E7B4F"/>
    <w:rsid w:val="005F003B"/>
    <w:rsid w:val="005F2E73"/>
    <w:rsid w:val="00601882"/>
    <w:rsid w:val="00607D68"/>
    <w:rsid w:val="00613212"/>
    <w:rsid w:val="006149B1"/>
    <w:rsid w:val="00621BA2"/>
    <w:rsid w:val="00640332"/>
    <w:rsid w:val="00680D2B"/>
    <w:rsid w:val="00681B32"/>
    <w:rsid w:val="00697887"/>
    <w:rsid w:val="006B1D2B"/>
    <w:rsid w:val="006C37D5"/>
    <w:rsid w:val="006D3CCA"/>
    <w:rsid w:val="006E1131"/>
    <w:rsid w:val="006E2037"/>
    <w:rsid w:val="006E6199"/>
    <w:rsid w:val="006F4205"/>
    <w:rsid w:val="00702DF4"/>
    <w:rsid w:val="00712870"/>
    <w:rsid w:val="00714AC0"/>
    <w:rsid w:val="007242EE"/>
    <w:rsid w:val="0073111C"/>
    <w:rsid w:val="007359BE"/>
    <w:rsid w:val="0074147D"/>
    <w:rsid w:val="00743D85"/>
    <w:rsid w:val="00744F8B"/>
    <w:rsid w:val="00753CF4"/>
    <w:rsid w:val="007565CC"/>
    <w:rsid w:val="00763B9A"/>
    <w:rsid w:val="00787C16"/>
    <w:rsid w:val="007A6AA8"/>
    <w:rsid w:val="007B1357"/>
    <w:rsid w:val="007B3343"/>
    <w:rsid w:val="007D2303"/>
    <w:rsid w:val="007E27E3"/>
    <w:rsid w:val="007F1543"/>
    <w:rsid w:val="007F5EA7"/>
    <w:rsid w:val="0081155E"/>
    <w:rsid w:val="0083069C"/>
    <w:rsid w:val="008310C9"/>
    <w:rsid w:val="008335F0"/>
    <w:rsid w:val="00834306"/>
    <w:rsid w:val="00853CC5"/>
    <w:rsid w:val="00860986"/>
    <w:rsid w:val="00877E6E"/>
    <w:rsid w:val="008B083A"/>
    <w:rsid w:val="008C251A"/>
    <w:rsid w:val="008C7848"/>
    <w:rsid w:val="008D2B3F"/>
    <w:rsid w:val="00906589"/>
    <w:rsid w:val="00906AD6"/>
    <w:rsid w:val="009132E6"/>
    <w:rsid w:val="00917AF2"/>
    <w:rsid w:val="0092418A"/>
    <w:rsid w:val="00934ED7"/>
    <w:rsid w:val="00940D16"/>
    <w:rsid w:val="00942220"/>
    <w:rsid w:val="00950882"/>
    <w:rsid w:val="009543C3"/>
    <w:rsid w:val="009566F4"/>
    <w:rsid w:val="00962BF3"/>
    <w:rsid w:val="00966E1B"/>
    <w:rsid w:val="00972F51"/>
    <w:rsid w:val="00984A02"/>
    <w:rsid w:val="009947C0"/>
    <w:rsid w:val="009A4039"/>
    <w:rsid w:val="009A41F9"/>
    <w:rsid w:val="009C0A07"/>
    <w:rsid w:val="009D4BBD"/>
    <w:rsid w:val="009F2D2C"/>
    <w:rsid w:val="009F5580"/>
    <w:rsid w:val="00A03C0E"/>
    <w:rsid w:val="00A239D1"/>
    <w:rsid w:val="00A31928"/>
    <w:rsid w:val="00A32402"/>
    <w:rsid w:val="00A35B27"/>
    <w:rsid w:val="00A507D4"/>
    <w:rsid w:val="00A511E2"/>
    <w:rsid w:val="00A5147A"/>
    <w:rsid w:val="00A610CF"/>
    <w:rsid w:val="00A62A14"/>
    <w:rsid w:val="00A637EF"/>
    <w:rsid w:val="00A6505A"/>
    <w:rsid w:val="00A6617B"/>
    <w:rsid w:val="00A71FE5"/>
    <w:rsid w:val="00A74B43"/>
    <w:rsid w:val="00A7534B"/>
    <w:rsid w:val="00A76007"/>
    <w:rsid w:val="00A86DD2"/>
    <w:rsid w:val="00A936CB"/>
    <w:rsid w:val="00A971A1"/>
    <w:rsid w:val="00AA3AD8"/>
    <w:rsid w:val="00AB0DC8"/>
    <w:rsid w:val="00AB405C"/>
    <w:rsid w:val="00AC015D"/>
    <w:rsid w:val="00AC1927"/>
    <w:rsid w:val="00AD459B"/>
    <w:rsid w:val="00AE698D"/>
    <w:rsid w:val="00AF0286"/>
    <w:rsid w:val="00AF4F61"/>
    <w:rsid w:val="00AF5326"/>
    <w:rsid w:val="00AF5E3E"/>
    <w:rsid w:val="00B00E4F"/>
    <w:rsid w:val="00B019A2"/>
    <w:rsid w:val="00B0286E"/>
    <w:rsid w:val="00B033C8"/>
    <w:rsid w:val="00B33425"/>
    <w:rsid w:val="00B42334"/>
    <w:rsid w:val="00B44E24"/>
    <w:rsid w:val="00B54ECC"/>
    <w:rsid w:val="00B60AC0"/>
    <w:rsid w:val="00B6458E"/>
    <w:rsid w:val="00B714F3"/>
    <w:rsid w:val="00B75A52"/>
    <w:rsid w:val="00B874C6"/>
    <w:rsid w:val="00B87B6B"/>
    <w:rsid w:val="00B9169E"/>
    <w:rsid w:val="00B97F14"/>
    <w:rsid w:val="00BA7A0D"/>
    <w:rsid w:val="00BC5D77"/>
    <w:rsid w:val="00BD4283"/>
    <w:rsid w:val="00BD6AF4"/>
    <w:rsid w:val="00BE187B"/>
    <w:rsid w:val="00BE63F1"/>
    <w:rsid w:val="00BF487A"/>
    <w:rsid w:val="00BF5544"/>
    <w:rsid w:val="00C15F3E"/>
    <w:rsid w:val="00C46BD9"/>
    <w:rsid w:val="00C55258"/>
    <w:rsid w:val="00C648FF"/>
    <w:rsid w:val="00C73560"/>
    <w:rsid w:val="00C84DB7"/>
    <w:rsid w:val="00C87A35"/>
    <w:rsid w:val="00CA1ABE"/>
    <w:rsid w:val="00CA6522"/>
    <w:rsid w:val="00CA7BF6"/>
    <w:rsid w:val="00CB0F14"/>
    <w:rsid w:val="00CB4C31"/>
    <w:rsid w:val="00CC01C7"/>
    <w:rsid w:val="00CD659B"/>
    <w:rsid w:val="00CE08AF"/>
    <w:rsid w:val="00CE0A43"/>
    <w:rsid w:val="00D00118"/>
    <w:rsid w:val="00D16749"/>
    <w:rsid w:val="00D2152F"/>
    <w:rsid w:val="00D5024B"/>
    <w:rsid w:val="00D55171"/>
    <w:rsid w:val="00D61962"/>
    <w:rsid w:val="00D72623"/>
    <w:rsid w:val="00D83556"/>
    <w:rsid w:val="00DA632A"/>
    <w:rsid w:val="00DE5556"/>
    <w:rsid w:val="00DF3A6F"/>
    <w:rsid w:val="00DF4176"/>
    <w:rsid w:val="00E0095C"/>
    <w:rsid w:val="00E17240"/>
    <w:rsid w:val="00E626FB"/>
    <w:rsid w:val="00E74595"/>
    <w:rsid w:val="00E77485"/>
    <w:rsid w:val="00EA4F40"/>
    <w:rsid w:val="00EB1CB6"/>
    <w:rsid w:val="00EB7C57"/>
    <w:rsid w:val="00ED0D47"/>
    <w:rsid w:val="00ED2695"/>
    <w:rsid w:val="00EE04BA"/>
    <w:rsid w:val="00EE47C4"/>
    <w:rsid w:val="00EF2D52"/>
    <w:rsid w:val="00F10F7E"/>
    <w:rsid w:val="00F30C9B"/>
    <w:rsid w:val="00F33AA4"/>
    <w:rsid w:val="00F354B1"/>
    <w:rsid w:val="00F354D7"/>
    <w:rsid w:val="00F6343F"/>
    <w:rsid w:val="00F66F3B"/>
    <w:rsid w:val="00F72776"/>
    <w:rsid w:val="00F7325C"/>
    <w:rsid w:val="00F92A40"/>
    <w:rsid w:val="00F93A0E"/>
    <w:rsid w:val="00FB0E4E"/>
    <w:rsid w:val="00FE79FE"/>
    <w:rsid w:val="00FF322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6">
      <o:colormru v:ext="edit" colors="#d62a47,#f8f8f8"/>
    </o:shapedefaults>
    <o:shapelayout v:ext="edit">
      <o:idmap v:ext="edit" data="2"/>
    </o:shapelayout>
  </w:shapeDefaults>
  <w:decimalSymbol w:val="."/>
  <w:listSeparator w:val=","/>
  <w14:docId w14:val="6E2BF4C0"/>
  <w15:docId w15:val="{E90BA198-9E57-4BB1-BDAE-112E08BE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aliases w:val="f,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qFormat/>
    <w:rsid w:val="00A936CB"/>
    <w:pPr>
      <w:keepNext/>
      <w:keepLines/>
      <w:spacing w:before="480" w:after="80"/>
      <w:jc w:val="center"/>
    </w:pPr>
    <w:rPr>
      <w:b/>
      <w:sz w:val="28"/>
    </w:rPr>
  </w:style>
  <w:style w:type="paragraph" w:customStyle="1" w:styleId="Normalaftertitle">
    <w:name w:val="Normal_after_title"/>
    <w:basedOn w:val="Normal"/>
    <w:next w:val="Normal"/>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10F7E"/>
    <w:pPr>
      <w:keepNext/>
      <w:keepLines/>
      <w:spacing w:before="160"/>
      <w:ind w:left="794"/>
    </w:pPr>
    <w:rPr>
      <w:rFonts w:ascii="STKaiti" w:eastAsia="STKaiti" w:hAnsi="STKait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A936C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2D2450"/>
    <w:rPr>
      <w:sz w:val="22"/>
      <w:lang w:val="fr-FR" w:eastAsia="en-US"/>
    </w:rPr>
  </w:style>
  <w:style w:type="character" w:customStyle="1" w:styleId="AnnexNoTitleChar">
    <w:name w:val="Annex_NoTitle Char"/>
    <w:basedOn w:val="DefaultParagraphFont"/>
    <w:link w:val="AnnexNoTitle"/>
    <w:locked/>
    <w:rsid w:val="002D2450"/>
    <w:rPr>
      <w:b/>
      <w:sz w:val="28"/>
      <w:lang w:val="fr-FR" w:eastAsia="en-US"/>
    </w:rPr>
  </w:style>
  <w:style w:type="paragraph" w:customStyle="1" w:styleId="Normalaftertitle0">
    <w:name w:val="Normal after title"/>
    <w:basedOn w:val="Normal"/>
    <w:next w:val="Normal"/>
    <w:link w:val="NormalaftertitleChar"/>
    <w:rsid w:val="002D2450"/>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HeadingbChar">
    <w:name w:val="Heading_b Char"/>
    <w:basedOn w:val="DefaultParagraphFont"/>
    <w:link w:val="Headingb"/>
    <w:qFormat/>
    <w:locked/>
    <w:rsid w:val="002D2450"/>
    <w:rPr>
      <w:b/>
      <w:sz w:val="24"/>
      <w:lang w:val="fr-FR" w:eastAsia="en-US"/>
    </w:rPr>
  </w:style>
  <w:style w:type="character" w:customStyle="1" w:styleId="enumlev1Char">
    <w:name w:val="enumlev1 Char"/>
    <w:basedOn w:val="DefaultParagraphFont"/>
    <w:link w:val="enumlev1"/>
    <w:qFormat/>
    <w:locked/>
    <w:rsid w:val="002D2450"/>
    <w:rPr>
      <w:sz w:val="24"/>
      <w:lang w:val="fr-FR" w:eastAsia="en-US"/>
    </w:rPr>
  </w:style>
  <w:style w:type="paragraph" w:customStyle="1" w:styleId="Reasons">
    <w:name w:val="Reasons"/>
    <w:basedOn w:val="Normal"/>
    <w:qFormat/>
    <w:rsid w:val="002D2450"/>
    <w:pPr>
      <w:tabs>
        <w:tab w:val="clear" w:pos="794"/>
        <w:tab w:val="clear" w:pos="1191"/>
        <w:tab w:val="left" w:pos="1134"/>
      </w:tabs>
      <w:jc w:val="left"/>
    </w:pPr>
    <w:rPr>
      <w:lang w:val="en-GB"/>
    </w:rPr>
  </w:style>
  <w:style w:type="character" w:customStyle="1" w:styleId="CallChar">
    <w:name w:val="Call Char"/>
    <w:basedOn w:val="DefaultParagraphFont"/>
    <w:link w:val="Call"/>
    <w:locked/>
    <w:rsid w:val="00F10F7E"/>
    <w:rPr>
      <w:rFonts w:ascii="STKaiti" w:eastAsia="STKaiti" w:hAnsi="STKaiti"/>
      <w:sz w:val="24"/>
      <w:lang w:val="fr-FR" w:eastAsia="en-US"/>
    </w:rPr>
  </w:style>
  <w:style w:type="character" w:customStyle="1" w:styleId="NormalaftertitleChar">
    <w:name w:val="Normal after title Char"/>
    <w:basedOn w:val="DefaultParagraphFont"/>
    <w:link w:val="Normalaftertitle0"/>
    <w:locked/>
    <w:rsid w:val="002D2450"/>
    <w:rPr>
      <w:rFonts w:eastAsia="Batang"/>
      <w:sz w:val="24"/>
      <w:lang w:eastAsia="en-US"/>
    </w:rPr>
  </w:style>
  <w:style w:type="paragraph" w:customStyle="1" w:styleId="RecNoBR">
    <w:name w:val="Rec_No_BR"/>
    <w:basedOn w:val="Normal"/>
    <w:next w:val="RectitleBR"/>
    <w:rsid w:val="00DA632A"/>
    <w:pPr>
      <w:keepNext/>
      <w:keepLines/>
      <w:tabs>
        <w:tab w:val="clear" w:pos="794"/>
        <w:tab w:val="clear" w:pos="1191"/>
        <w:tab w:val="clear" w:pos="1588"/>
        <w:tab w:val="clear" w:pos="1985"/>
      </w:tabs>
      <w:spacing w:before="480"/>
      <w:jc w:val="center"/>
    </w:pPr>
    <w:rPr>
      <w:rFonts w:eastAsiaTheme="minorEastAsia"/>
      <w:sz w:val="28"/>
    </w:rPr>
  </w:style>
  <w:style w:type="paragraph" w:customStyle="1" w:styleId="RectitleBR">
    <w:name w:val="Rec_title_BR"/>
    <w:basedOn w:val="Normal"/>
    <w:next w:val="Recref"/>
    <w:rsid w:val="00DA632A"/>
    <w:pPr>
      <w:keepNext/>
      <w:keepLines/>
      <w:spacing w:before="240"/>
      <w:jc w:val="center"/>
    </w:pPr>
    <w:rPr>
      <w:rFonts w:eastAsiaTheme="minorEastAsia"/>
      <w:b/>
      <w:sz w:val="28"/>
    </w:rPr>
  </w:style>
  <w:style w:type="character" w:customStyle="1" w:styleId="Heading1Char">
    <w:name w:val="Heading 1 Char"/>
    <w:basedOn w:val="DefaultParagraphFont"/>
    <w:link w:val="Heading1"/>
    <w:rsid w:val="00DA632A"/>
    <w:rPr>
      <w:b/>
      <w:sz w:val="24"/>
      <w:lang w:val="fr-FR" w:eastAsia="en-US"/>
    </w:rPr>
  </w:style>
  <w:style w:type="character" w:customStyle="1" w:styleId="Heading2Char">
    <w:name w:val="Heading 2 Char"/>
    <w:basedOn w:val="DefaultParagraphFont"/>
    <w:link w:val="Heading2"/>
    <w:rsid w:val="00DA632A"/>
    <w:rPr>
      <w:b/>
      <w:sz w:val="24"/>
      <w:lang w:val="fr-FR" w:eastAsia="en-US"/>
    </w:rPr>
  </w:style>
  <w:style w:type="character" w:customStyle="1" w:styleId="Heading3Char">
    <w:name w:val="Heading 3 Char"/>
    <w:basedOn w:val="DefaultParagraphFont"/>
    <w:link w:val="Heading3"/>
    <w:rsid w:val="00DA632A"/>
    <w:rPr>
      <w:b/>
      <w:sz w:val="24"/>
      <w:lang w:val="fr-FR" w:eastAsia="en-US"/>
    </w:rPr>
  </w:style>
  <w:style w:type="character" w:customStyle="1" w:styleId="Heading4Char">
    <w:name w:val="Heading 4 Char"/>
    <w:basedOn w:val="DefaultParagraphFont"/>
    <w:link w:val="Heading4"/>
    <w:rsid w:val="00DA632A"/>
    <w:rPr>
      <w:b/>
      <w:sz w:val="24"/>
      <w:lang w:val="fr-FR" w:eastAsia="en-US"/>
    </w:rPr>
  </w:style>
  <w:style w:type="character" w:customStyle="1" w:styleId="Heading5Char">
    <w:name w:val="Heading 5 Char"/>
    <w:basedOn w:val="DefaultParagraphFont"/>
    <w:link w:val="Heading5"/>
    <w:rsid w:val="00DA632A"/>
    <w:rPr>
      <w:b/>
      <w:sz w:val="24"/>
      <w:lang w:val="fr-FR" w:eastAsia="en-US"/>
    </w:rPr>
  </w:style>
  <w:style w:type="character" w:customStyle="1" w:styleId="Heading6Char">
    <w:name w:val="Heading 6 Char"/>
    <w:basedOn w:val="DefaultParagraphFont"/>
    <w:link w:val="Heading6"/>
    <w:rsid w:val="00DA632A"/>
    <w:rPr>
      <w:b/>
      <w:sz w:val="24"/>
      <w:lang w:val="fr-FR" w:eastAsia="en-US"/>
    </w:rPr>
  </w:style>
  <w:style w:type="character" w:customStyle="1" w:styleId="Heading7Char">
    <w:name w:val="Heading 7 Char"/>
    <w:basedOn w:val="DefaultParagraphFont"/>
    <w:link w:val="Heading7"/>
    <w:rsid w:val="00DA632A"/>
    <w:rPr>
      <w:b/>
      <w:sz w:val="24"/>
      <w:lang w:val="fr-FR" w:eastAsia="en-US"/>
    </w:rPr>
  </w:style>
  <w:style w:type="character" w:customStyle="1" w:styleId="Heading8Char">
    <w:name w:val="Heading 8 Char"/>
    <w:basedOn w:val="DefaultParagraphFont"/>
    <w:link w:val="Heading8"/>
    <w:rsid w:val="00DA632A"/>
    <w:rPr>
      <w:b/>
      <w:sz w:val="24"/>
      <w:lang w:val="fr-FR" w:eastAsia="en-US"/>
    </w:rPr>
  </w:style>
  <w:style w:type="character" w:customStyle="1" w:styleId="Heading9Char">
    <w:name w:val="Heading 9 Char"/>
    <w:basedOn w:val="DefaultParagraphFont"/>
    <w:link w:val="Heading9"/>
    <w:rsid w:val="00DA632A"/>
    <w:rPr>
      <w:b/>
      <w:sz w:val="24"/>
      <w:lang w:val="fr-FR" w:eastAsia="en-US"/>
    </w:rPr>
  </w:style>
  <w:style w:type="paragraph" w:customStyle="1" w:styleId="Artheading">
    <w:name w:val="Art_heading"/>
    <w:basedOn w:val="Normal"/>
    <w:next w:val="Normal"/>
    <w:rsid w:val="00DA632A"/>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DA632A"/>
    <w:rPr>
      <w:vertAlign w:val="superscript"/>
    </w:rPr>
  </w:style>
  <w:style w:type="paragraph" w:customStyle="1" w:styleId="Figurewithouttitle">
    <w:name w:val="Figure_without_title"/>
    <w:basedOn w:val="FigureNo"/>
    <w:next w:val="Normal"/>
    <w:rsid w:val="00DA632A"/>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character" w:customStyle="1" w:styleId="FooterChar">
    <w:name w:val="Footer Char"/>
    <w:aliases w:val="f Char,footer Char"/>
    <w:basedOn w:val="DefaultParagraphFont"/>
    <w:link w:val="Footer"/>
    <w:rsid w:val="00DA632A"/>
    <w:rPr>
      <w:noProof/>
      <w:sz w:val="18"/>
      <w:lang w:val="fr-FR" w:eastAsia="en-US"/>
    </w:rPr>
  </w:style>
  <w:style w:type="paragraph" w:customStyle="1" w:styleId="FirstFooter">
    <w:name w:val="FirstFooter"/>
    <w:basedOn w:val="Footer"/>
    <w:rsid w:val="00DA632A"/>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link w:val="SourceChar"/>
    <w:uiPriority w:val="99"/>
    <w:rsid w:val="00DA632A"/>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DA632A"/>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Tabletitle"/>
    <w:rsid w:val="00DA632A"/>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Title2"/>
    <w:link w:val="Title1Char"/>
    <w:uiPriority w:val="99"/>
    <w:rsid w:val="00DA632A"/>
    <w:pPr>
      <w:tabs>
        <w:tab w:val="left" w:pos="567"/>
        <w:tab w:val="left" w:pos="1701"/>
        <w:tab w:val="left" w:pos="2835"/>
      </w:tabs>
      <w:spacing w:before="240"/>
    </w:pPr>
    <w:rPr>
      <w:b w:val="0"/>
      <w:caps/>
    </w:rPr>
  </w:style>
  <w:style w:type="paragraph" w:customStyle="1" w:styleId="Title2">
    <w:name w:val="Title 2"/>
    <w:basedOn w:val="Source"/>
    <w:next w:val="Title3"/>
    <w:link w:val="Title2Char"/>
    <w:rsid w:val="00DA632A"/>
    <w:pPr>
      <w:overflowPunct/>
      <w:autoSpaceDE/>
      <w:autoSpaceDN/>
      <w:adjustRightInd/>
      <w:spacing w:before="480"/>
      <w:textAlignment w:val="auto"/>
    </w:pPr>
    <w:rPr>
      <w:b w:val="0"/>
      <w:caps/>
    </w:rPr>
  </w:style>
  <w:style w:type="paragraph" w:customStyle="1" w:styleId="Title3">
    <w:name w:val="Title 3"/>
    <w:basedOn w:val="Title2"/>
    <w:next w:val="Title4"/>
    <w:rsid w:val="00DA632A"/>
    <w:pPr>
      <w:spacing w:before="240"/>
    </w:pPr>
    <w:rPr>
      <w:caps w:val="0"/>
    </w:rPr>
  </w:style>
  <w:style w:type="paragraph" w:customStyle="1" w:styleId="Title4">
    <w:name w:val="Title 4"/>
    <w:basedOn w:val="Title3"/>
    <w:next w:val="Heading1"/>
    <w:rsid w:val="00DA632A"/>
    <w:rPr>
      <w:b/>
    </w:rPr>
  </w:style>
  <w:style w:type="character" w:customStyle="1" w:styleId="Appdef">
    <w:name w:val="App_def"/>
    <w:basedOn w:val="DefaultParagraphFont"/>
    <w:rsid w:val="00DA632A"/>
    <w:rPr>
      <w:rFonts w:ascii="Times New Roman" w:hAnsi="Times New Roman"/>
      <w:b/>
    </w:rPr>
  </w:style>
  <w:style w:type="character" w:customStyle="1" w:styleId="Appref">
    <w:name w:val="App_ref"/>
    <w:basedOn w:val="DefaultParagraphFont"/>
    <w:rsid w:val="00DA632A"/>
  </w:style>
  <w:style w:type="character" w:customStyle="1" w:styleId="Artdef">
    <w:name w:val="Art_def"/>
    <w:basedOn w:val="DefaultParagraphFont"/>
    <w:rsid w:val="00DA632A"/>
    <w:rPr>
      <w:rFonts w:ascii="Times New Roman" w:hAnsi="Times New Roman"/>
      <w:b/>
    </w:rPr>
  </w:style>
  <w:style w:type="character" w:customStyle="1" w:styleId="Artref">
    <w:name w:val="Art_ref"/>
    <w:basedOn w:val="DefaultParagraphFont"/>
    <w:rsid w:val="00DA632A"/>
  </w:style>
  <w:style w:type="character" w:customStyle="1" w:styleId="Recdef">
    <w:name w:val="Rec_def"/>
    <w:basedOn w:val="DefaultParagraphFont"/>
    <w:rsid w:val="00DA632A"/>
    <w:rPr>
      <w:b/>
    </w:rPr>
  </w:style>
  <w:style w:type="character" w:customStyle="1" w:styleId="Resdef">
    <w:name w:val="Res_def"/>
    <w:basedOn w:val="DefaultParagraphFont"/>
    <w:rsid w:val="00DA632A"/>
    <w:rPr>
      <w:rFonts w:ascii="Times New Roman" w:hAnsi="Times New Roman"/>
      <w:b/>
    </w:rPr>
  </w:style>
  <w:style w:type="character" w:customStyle="1" w:styleId="Tablefreq">
    <w:name w:val="Table_freq"/>
    <w:basedOn w:val="DefaultParagraphFont"/>
    <w:rsid w:val="00DA632A"/>
    <w:rPr>
      <w:b/>
      <w:color w:val="auto"/>
      <w:sz w:val="20"/>
    </w:rPr>
  </w:style>
  <w:style w:type="paragraph" w:customStyle="1" w:styleId="Formal">
    <w:name w:val="Formal"/>
    <w:basedOn w:val="ASN1"/>
    <w:rsid w:val="00DA632A"/>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DA632A"/>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DA632A"/>
    <w:rPr>
      <w:b w:val="0"/>
      <w:i/>
    </w:rPr>
  </w:style>
  <w:style w:type="paragraph" w:customStyle="1" w:styleId="AnnexNo">
    <w:name w:val="Annex_No"/>
    <w:basedOn w:val="Normal"/>
    <w:next w:val="Normal"/>
    <w:rsid w:val="00DA632A"/>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DA632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DA632A"/>
  </w:style>
  <w:style w:type="paragraph" w:customStyle="1" w:styleId="Appendixtitle">
    <w:name w:val="Appendix_title"/>
    <w:basedOn w:val="Annextitle"/>
    <w:next w:val="Normal"/>
    <w:rsid w:val="00DA632A"/>
  </w:style>
  <w:style w:type="paragraph" w:customStyle="1" w:styleId="Border">
    <w:name w:val="Border"/>
    <w:basedOn w:val="Tabletext"/>
    <w:rsid w:val="00DA632A"/>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Theme="minorEastAsia"/>
      <w:b/>
      <w:noProof/>
      <w:sz w:val="20"/>
      <w:lang w:val="en-GB"/>
    </w:rPr>
  </w:style>
  <w:style w:type="paragraph" w:styleId="Index4">
    <w:name w:val="index 4"/>
    <w:basedOn w:val="Normal"/>
    <w:next w:val="Normal"/>
    <w:rsid w:val="00DA632A"/>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DA632A"/>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DA632A"/>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DA632A"/>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DA632A"/>
  </w:style>
  <w:style w:type="paragraph" w:customStyle="1" w:styleId="Proposal">
    <w:name w:val="Proposal"/>
    <w:basedOn w:val="Normal"/>
    <w:next w:val="Normal"/>
    <w:rsid w:val="00DA632A"/>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lang w:val="en-GB"/>
    </w:rPr>
  </w:style>
  <w:style w:type="paragraph" w:customStyle="1" w:styleId="Section3">
    <w:name w:val="Section_3"/>
    <w:basedOn w:val="Section1"/>
    <w:rsid w:val="00DA632A"/>
    <w:rPr>
      <w:b w:val="0"/>
    </w:rPr>
  </w:style>
  <w:style w:type="paragraph" w:customStyle="1" w:styleId="TableTextS5">
    <w:name w:val="Table_TextS5"/>
    <w:basedOn w:val="Normal"/>
    <w:rsid w:val="00DA632A"/>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character" w:customStyle="1" w:styleId="SourceChar">
    <w:name w:val="Source Char"/>
    <w:basedOn w:val="DefaultParagraphFont"/>
    <w:link w:val="Source"/>
    <w:uiPriority w:val="99"/>
    <w:rsid w:val="00DA632A"/>
    <w:rPr>
      <w:rFonts w:eastAsiaTheme="minorEastAsia"/>
      <w:b/>
      <w:sz w:val="28"/>
      <w:lang w:val="en-GB" w:eastAsia="en-US"/>
    </w:rPr>
  </w:style>
  <w:style w:type="character" w:customStyle="1" w:styleId="Title2Char">
    <w:name w:val="Title 2 Char"/>
    <w:basedOn w:val="DefaultParagraphFont"/>
    <w:link w:val="Title2"/>
    <w:rsid w:val="00DA632A"/>
    <w:rPr>
      <w:rFonts w:eastAsiaTheme="minorEastAsia"/>
      <w:caps/>
      <w:sz w:val="28"/>
      <w:lang w:val="en-GB" w:eastAsia="en-US"/>
    </w:rPr>
  </w:style>
  <w:style w:type="character" w:customStyle="1" w:styleId="Title1Char">
    <w:name w:val="Title 1 Char"/>
    <w:basedOn w:val="DefaultParagraphFont"/>
    <w:link w:val="Title1"/>
    <w:uiPriority w:val="99"/>
    <w:rsid w:val="00DA632A"/>
    <w:rPr>
      <w:rFonts w:eastAsiaTheme="minorEastAsia"/>
      <w:caps/>
      <w:sz w:val="28"/>
      <w:lang w:val="en-GB" w:eastAsia="en-US"/>
    </w:rPr>
  </w:style>
  <w:style w:type="paragraph" w:styleId="CommentText">
    <w:name w:val="annotation text"/>
    <w:basedOn w:val="Normal"/>
    <w:link w:val="CommentTextChar"/>
    <w:rsid w:val="00DA632A"/>
    <w:pPr>
      <w:jc w:val="left"/>
    </w:pPr>
    <w:rPr>
      <w:rFonts w:eastAsia="MS Mincho"/>
      <w:sz w:val="20"/>
      <w:lang w:val="en-GB"/>
    </w:rPr>
  </w:style>
  <w:style w:type="character" w:customStyle="1" w:styleId="CommentTextChar">
    <w:name w:val="Comment Text Char"/>
    <w:basedOn w:val="DefaultParagraphFont"/>
    <w:link w:val="CommentText"/>
    <w:rsid w:val="00DA632A"/>
    <w:rPr>
      <w:rFonts w:eastAsia="MS Mincho"/>
      <w:lang w:val="en-GB" w:eastAsia="en-US"/>
    </w:rPr>
  </w:style>
  <w:style w:type="paragraph" w:customStyle="1" w:styleId="TableNoBR">
    <w:name w:val="Table_No_BR"/>
    <w:basedOn w:val="Normal"/>
    <w:next w:val="Normal"/>
    <w:rsid w:val="00DA632A"/>
    <w:pPr>
      <w:keepNext/>
      <w:spacing w:before="560" w:after="120"/>
      <w:jc w:val="center"/>
    </w:pPr>
    <w:rPr>
      <w:rFonts w:eastAsia="MS Mincho"/>
      <w:caps/>
      <w:lang w:val="en-GB"/>
    </w:rPr>
  </w:style>
  <w:style w:type="character" w:styleId="PlaceholderText">
    <w:name w:val="Placeholder Text"/>
    <w:basedOn w:val="DefaultParagraphFont"/>
    <w:uiPriority w:val="99"/>
    <w:semiHidden/>
    <w:rsid w:val="00DA632A"/>
    <w:rPr>
      <w:color w:val="808080"/>
    </w:rPr>
  </w:style>
  <w:style w:type="paragraph" w:styleId="BodyText">
    <w:name w:val="Body Text"/>
    <w:basedOn w:val="Normal"/>
    <w:link w:val="BodyTextChar"/>
    <w:rsid w:val="00DA632A"/>
    <w:pPr>
      <w:tabs>
        <w:tab w:val="clear" w:pos="794"/>
        <w:tab w:val="clear" w:pos="1191"/>
        <w:tab w:val="clear" w:pos="1588"/>
        <w:tab w:val="clear" w:pos="1985"/>
      </w:tabs>
      <w:overflowPunct/>
      <w:autoSpaceDE/>
      <w:autoSpaceDN/>
      <w:adjustRightInd/>
      <w:spacing w:before="0"/>
      <w:jc w:val="center"/>
      <w:textAlignment w:val="auto"/>
    </w:pPr>
    <w:rPr>
      <w:rFonts w:ascii="Arial" w:eastAsia="MS Mincho" w:hAnsi="Arial" w:cs="Arial"/>
      <w:b/>
      <w:bCs/>
      <w:sz w:val="22"/>
      <w:szCs w:val="24"/>
      <w:lang w:val="en-US"/>
    </w:rPr>
  </w:style>
  <w:style w:type="character" w:customStyle="1" w:styleId="BodyTextChar">
    <w:name w:val="Body Text Char"/>
    <w:basedOn w:val="DefaultParagraphFont"/>
    <w:link w:val="BodyText"/>
    <w:rsid w:val="00DA632A"/>
    <w:rPr>
      <w:rFonts w:ascii="Arial" w:eastAsia="MS Mincho" w:hAnsi="Arial" w:cs="Arial"/>
      <w:b/>
      <w:bCs/>
      <w:sz w:val="22"/>
      <w:szCs w:val="24"/>
      <w:lang w:eastAsia="en-US"/>
    </w:rPr>
  </w:style>
  <w:style w:type="paragraph" w:customStyle="1" w:styleId="TableTitle0">
    <w:name w:val="Table_Title"/>
    <w:basedOn w:val="Normal"/>
    <w:next w:val="TableText0"/>
    <w:rsid w:val="00DA632A"/>
    <w:pPr>
      <w:keepNext/>
      <w:keepLines/>
      <w:overflowPunct/>
      <w:autoSpaceDE/>
      <w:autoSpaceDN/>
      <w:adjustRightInd/>
      <w:spacing w:before="0" w:after="120"/>
      <w:jc w:val="center"/>
      <w:textAlignment w:val="auto"/>
    </w:pPr>
    <w:rPr>
      <w:rFonts w:eastAsia="MS Mincho"/>
      <w:b/>
      <w:lang w:val="en-GB"/>
    </w:rPr>
  </w:style>
  <w:style w:type="paragraph" w:customStyle="1" w:styleId="TableText0">
    <w:name w:val="Table_Text"/>
    <w:basedOn w:val="Normal"/>
    <w:rsid w:val="00DA63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lang w:val="en-GB"/>
    </w:rPr>
  </w:style>
  <w:style w:type="character" w:customStyle="1" w:styleId="type5">
    <w:name w:val="type5"/>
    <w:basedOn w:val="DefaultParagraphFont"/>
    <w:rsid w:val="00DA632A"/>
    <w:rPr>
      <w:rFonts w:ascii="MS UI Gothic" w:eastAsia="MS UI Gothic" w:hAnsi="MS UI Gothic"/>
      <w:sz w:val="22"/>
    </w:rPr>
  </w:style>
  <w:style w:type="paragraph" w:customStyle="1" w:styleId="TableHead0">
    <w:name w:val="Table_Head"/>
    <w:basedOn w:val="TableText0"/>
    <w:rsid w:val="00DA632A"/>
    <w:pPr>
      <w:keepNext/>
      <w:spacing w:before="80" w:after="80"/>
      <w:jc w:val="center"/>
    </w:pPr>
    <w:rPr>
      <w:b/>
    </w:rPr>
  </w:style>
  <w:style w:type="paragraph" w:customStyle="1" w:styleId="TabletitleBR">
    <w:name w:val="Table_title_BR"/>
    <w:basedOn w:val="Normal"/>
    <w:next w:val="Tablehead"/>
    <w:rsid w:val="00DA632A"/>
    <w:pPr>
      <w:keepNext/>
      <w:keepLines/>
      <w:spacing w:before="0" w:after="120"/>
      <w:jc w:val="center"/>
    </w:pPr>
    <w:rPr>
      <w:rFonts w:eastAsia="MS Mincho"/>
      <w:b/>
      <w:lang w:val="en-GB"/>
    </w:rPr>
  </w:style>
  <w:style w:type="paragraph" w:customStyle="1" w:styleId="AppendixNotitle0">
    <w:name w:val="Appendix_No &amp; title"/>
    <w:basedOn w:val="AnnexNotitle0"/>
    <w:next w:val="Normalaftertitle"/>
    <w:rsid w:val="00DA632A"/>
  </w:style>
  <w:style w:type="paragraph" w:customStyle="1" w:styleId="AnnexNotitle0">
    <w:name w:val="Annex_No &amp; title"/>
    <w:basedOn w:val="Normal"/>
    <w:next w:val="Normalaftertitle"/>
    <w:rsid w:val="00DA632A"/>
    <w:pPr>
      <w:keepNext/>
      <w:keepLines/>
      <w:spacing w:before="480"/>
      <w:jc w:val="center"/>
    </w:pPr>
    <w:rPr>
      <w:rFonts w:eastAsia="MS Mincho"/>
      <w:b/>
      <w:sz w:val="28"/>
      <w:lang w:val="en-GB"/>
    </w:rPr>
  </w:style>
  <w:style w:type="paragraph" w:styleId="BalloonText">
    <w:name w:val="Balloon Text"/>
    <w:basedOn w:val="Normal"/>
    <w:link w:val="BalloonTextChar"/>
    <w:rsid w:val="00DA632A"/>
    <w:pPr>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rsid w:val="00DA632A"/>
    <w:rPr>
      <w:rFonts w:ascii="Tahoma" w:eastAsia="MS Mincho" w:hAnsi="Tahoma" w:cs="Tahoma"/>
      <w:sz w:val="16"/>
      <w:szCs w:val="16"/>
      <w:lang w:val="en-GB" w:eastAsia="en-US"/>
    </w:rPr>
  </w:style>
  <w:style w:type="paragraph" w:styleId="CommentSubject">
    <w:name w:val="annotation subject"/>
    <w:basedOn w:val="CommentText"/>
    <w:next w:val="CommentText"/>
    <w:link w:val="CommentSubjectChar"/>
    <w:rsid w:val="00DA632A"/>
    <w:rPr>
      <w:rFonts w:eastAsia="Times New Roman"/>
      <w:b/>
      <w:bCs/>
    </w:rPr>
  </w:style>
  <w:style w:type="character" w:customStyle="1" w:styleId="CommentSubjectChar">
    <w:name w:val="Comment Subject Char"/>
    <w:basedOn w:val="CommentTextChar"/>
    <w:link w:val="CommentSubject"/>
    <w:rsid w:val="00DA632A"/>
    <w:rPr>
      <w:rFonts w:eastAsia="Times New Roman"/>
      <w:b/>
      <w:bCs/>
      <w:lang w:val="en-GB" w:eastAsia="en-US"/>
    </w:rPr>
  </w:style>
  <w:style w:type="paragraph" w:customStyle="1" w:styleId="a">
    <w:name w:val="(文字) (文字)"/>
    <w:basedOn w:val="Normal"/>
    <w:rsid w:val="00DA632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styleId="FollowedHyperlink">
    <w:name w:val="FollowedHyperlink"/>
    <w:basedOn w:val="DefaultParagraphFont"/>
    <w:rsid w:val="00DA632A"/>
    <w:rPr>
      <w:color w:val="800080" w:themeColor="followedHyperlink"/>
      <w:u w:val="single"/>
    </w:rPr>
  </w:style>
  <w:style w:type="paragraph" w:styleId="ListParagraph">
    <w:name w:val="List Paragraph"/>
    <w:basedOn w:val="Normal"/>
    <w:uiPriority w:val="34"/>
    <w:qFormat/>
    <w:rsid w:val="00DA632A"/>
    <w:pPr>
      <w:tabs>
        <w:tab w:val="clear" w:pos="794"/>
        <w:tab w:val="clear" w:pos="1191"/>
        <w:tab w:val="clear" w:pos="1588"/>
        <w:tab w:val="clear" w:pos="1985"/>
        <w:tab w:val="left" w:pos="1134"/>
        <w:tab w:val="left" w:pos="1871"/>
        <w:tab w:val="left" w:pos="2268"/>
      </w:tabs>
      <w:ind w:leftChars="400" w:left="840"/>
      <w:jc w:val="left"/>
    </w:pPr>
    <w:rPr>
      <w:rFonts w:eastAsiaTheme="minorEastAsia"/>
      <w:lang w:val="en-GB"/>
    </w:rPr>
  </w:style>
  <w:style w:type="character" w:styleId="Emphasis">
    <w:name w:val="Emphasis"/>
    <w:basedOn w:val="DefaultParagraphFont"/>
    <w:qFormat/>
    <w:rsid w:val="00DA632A"/>
    <w:rPr>
      <w:i/>
      <w:iCs/>
    </w:rPr>
  </w:style>
  <w:style w:type="character" w:styleId="Strong">
    <w:name w:val="Strong"/>
    <w:basedOn w:val="DefaultParagraphFont"/>
    <w:qFormat/>
    <w:rsid w:val="00DA632A"/>
    <w:rPr>
      <w:b/>
      <w:bCs/>
    </w:rPr>
  </w:style>
  <w:style w:type="paragraph" w:styleId="Revision">
    <w:name w:val="Revision"/>
    <w:hidden/>
    <w:uiPriority w:val="99"/>
    <w:semiHidden/>
    <w:rsid w:val="00DA632A"/>
    <w:rPr>
      <w:rFonts w:eastAsiaTheme="minorEastAsia"/>
      <w:sz w:val="24"/>
      <w:lang w:val="en-GB" w:eastAsia="en-US"/>
    </w:rPr>
  </w:style>
  <w:style w:type="paragraph" w:styleId="NormalWeb">
    <w:name w:val="Normal (Web)"/>
    <w:basedOn w:val="Normal"/>
    <w:uiPriority w:val="99"/>
    <w:unhideWhenUsed/>
    <w:rsid w:val="00DA632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DocumentMap">
    <w:name w:val="Document Map"/>
    <w:basedOn w:val="Normal"/>
    <w:link w:val="DocumentMapChar"/>
    <w:rsid w:val="00DA632A"/>
    <w:rPr>
      <w:rFonts w:ascii="SimSun"/>
      <w:sz w:val="18"/>
      <w:szCs w:val="18"/>
    </w:rPr>
  </w:style>
  <w:style w:type="character" w:customStyle="1" w:styleId="DocumentMapChar">
    <w:name w:val="Document Map Char"/>
    <w:basedOn w:val="DefaultParagraphFont"/>
    <w:link w:val="DocumentMap"/>
    <w:rsid w:val="00DA632A"/>
    <w:rPr>
      <w:rFonts w:ascii="SimSun"/>
      <w:sz w:val="18"/>
      <w:szCs w:val="18"/>
      <w:lang w:val="fr-FR" w:eastAsia="en-US"/>
    </w:rPr>
  </w:style>
  <w:style w:type="character" w:customStyle="1" w:styleId="EquationeqChar">
    <w:name w:val="Equation.eq Char"/>
    <w:basedOn w:val="DefaultParagraphFont"/>
    <w:link w:val="Equation"/>
    <w:locked/>
    <w:rsid w:val="00DA632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oleObject" Target="embeddings/oleObject2.bin"/><Relationship Id="rId42" Type="http://schemas.openxmlformats.org/officeDocument/2006/relationships/oleObject" Target="embeddings/oleObject10.bin"/><Relationship Id="rId63" Type="http://schemas.openxmlformats.org/officeDocument/2006/relationships/image" Target="media/image33.wmf"/><Relationship Id="rId84" Type="http://schemas.openxmlformats.org/officeDocument/2006/relationships/oleObject" Target="embeddings/oleObject28.bin"/><Relationship Id="rId138" Type="http://schemas.openxmlformats.org/officeDocument/2006/relationships/image" Target="media/image69.wmf"/><Relationship Id="rId159" Type="http://schemas.openxmlformats.org/officeDocument/2006/relationships/oleObject" Target="embeddings/oleObject68.bin"/><Relationship Id="rId170" Type="http://schemas.openxmlformats.org/officeDocument/2006/relationships/image" Target="media/image86.wmf"/><Relationship Id="rId191" Type="http://schemas.openxmlformats.org/officeDocument/2006/relationships/oleObject" Target="embeddings/oleObject80.bin"/><Relationship Id="rId205" Type="http://schemas.openxmlformats.org/officeDocument/2006/relationships/oleObject" Target="embeddings/oleObject86.bin"/><Relationship Id="rId107" Type="http://schemas.openxmlformats.org/officeDocument/2006/relationships/oleObject" Target="embeddings/oleObject42.bin"/><Relationship Id="rId11" Type="http://schemas.openxmlformats.org/officeDocument/2006/relationships/hyperlink" Target="http://www.itu.int/ITU-R/go/patents/zh" TargetMode="External"/><Relationship Id="rId32" Type="http://schemas.openxmlformats.org/officeDocument/2006/relationships/image" Target="media/image15.wmf"/><Relationship Id="rId53" Type="http://schemas.openxmlformats.org/officeDocument/2006/relationships/image" Target="media/image26.wmf"/><Relationship Id="rId74" Type="http://schemas.openxmlformats.org/officeDocument/2006/relationships/image" Target="media/image39.wmf"/><Relationship Id="rId128" Type="http://schemas.openxmlformats.org/officeDocument/2006/relationships/image" Target="media/image64.wmf"/><Relationship Id="rId149" Type="http://schemas.openxmlformats.org/officeDocument/2006/relationships/oleObject" Target="embeddings/oleObject63.bin"/><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image" Target="media/image80.wmf"/><Relationship Id="rId181" Type="http://schemas.openxmlformats.org/officeDocument/2006/relationships/image" Target="media/image93.png"/><Relationship Id="rId22" Type="http://schemas.openxmlformats.org/officeDocument/2006/relationships/image" Target="media/image8.wmf"/><Relationship Id="rId43" Type="http://schemas.openxmlformats.org/officeDocument/2006/relationships/image" Target="media/image21.wmf"/><Relationship Id="rId64" Type="http://schemas.openxmlformats.org/officeDocument/2006/relationships/oleObject" Target="embeddings/oleObject19.bin"/><Relationship Id="rId118" Type="http://schemas.openxmlformats.org/officeDocument/2006/relationships/image" Target="media/image59.wmf"/><Relationship Id="rId139" Type="http://schemas.openxmlformats.org/officeDocument/2006/relationships/oleObject" Target="embeddings/oleObject58.bin"/><Relationship Id="rId85" Type="http://schemas.openxmlformats.org/officeDocument/2006/relationships/image" Target="media/image45.wmf"/><Relationship Id="rId150" Type="http://schemas.openxmlformats.org/officeDocument/2006/relationships/image" Target="media/image75.wmf"/><Relationship Id="rId171" Type="http://schemas.openxmlformats.org/officeDocument/2006/relationships/oleObject" Target="embeddings/oleObject73.bin"/><Relationship Id="rId192" Type="http://schemas.openxmlformats.org/officeDocument/2006/relationships/image" Target="media/image100.wmf"/><Relationship Id="rId206" Type="http://schemas.openxmlformats.org/officeDocument/2006/relationships/image" Target="media/image108.wmf"/><Relationship Id="rId12" Type="http://schemas.openxmlformats.org/officeDocument/2006/relationships/hyperlink" Target="http://www.itu.int/publ/R-REC/zh" TargetMode="External"/><Relationship Id="rId33" Type="http://schemas.openxmlformats.org/officeDocument/2006/relationships/oleObject" Target="embeddings/oleObject6.bin"/><Relationship Id="rId108" Type="http://schemas.openxmlformats.org/officeDocument/2006/relationships/image" Target="media/image54.emf"/><Relationship Id="rId129" Type="http://schemas.openxmlformats.org/officeDocument/2006/relationships/oleObject" Target="embeddings/oleObject53.bin"/><Relationship Id="rId54" Type="http://schemas.openxmlformats.org/officeDocument/2006/relationships/oleObject" Target="embeddings/oleObject16.bin"/><Relationship Id="rId75" Type="http://schemas.openxmlformats.org/officeDocument/2006/relationships/oleObject" Target="embeddings/oleObject24.bin"/><Relationship Id="rId96" Type="http://schemas.openxmlformats.org/officeDocument/2006/relationships/oleObject" Target="embeddings/oleObject36.bin"/><Relationship Id="rId140" Type="http://schemas.openxmlformats.org/officeDocument/2006/relationships/image" Target="media/image70.wmf"/><Relationship Id="rId161" Type="http://schemas.openxmlformats.org/officeDocument/2006/relationships/oleObject" Target="embeddings/oleObject69.bin"/><Relationship Id="rId182" Type="http://schemas.openxmlformats.org/officeDocument/2006/relationships/image" Target="media/image94.png"/><Relationship Id="rId6" Type="http://schemas.openxmlformats.org/officeDocument/2006/relationships/footnotes" Target="footnotes.xml"/><Relationship Id="rId23" Type="http://schemas.openxmlformats.org/officeDocument/2006/relationships/oleObject" Target="embeddings/oleObject3.bin"/><Relationship Id="rId119" Type="http://schemas.openxmlformats.org/officeDocument/2006/relationships/oleObject" Target="embeddings/oleObject48.bin"/><Relationship Id="rId44" Type="http://schemas.openxmlformats.org/officeDocument/2006/relationships/oleObject" Target="embeddings/oleObject11.bin"/><Relationship Id="rId65" Type="http://schemas.openxmlformats.org/officeDocument/2006/relationships/image" Target="media/image34.wmf"/><Relationship Id="rId86" Type="http://schemas.openxmlformats.org/officeDocument/2006/relationships/oleObject" Target="embeddings/oleObject29.bin"/><Relationship Id="rId130" Type="http://schemas.openxmlformats.org/officeDocument/2006/relationships/image" Target="media/image65.wmf"/><Relationship Id="rId151" Type="http://schemas.openxmlformats.org/officeDocument/2006/relationships/oleObject" Target="embeddings/oleObject64.bin"/><Relationship Id="rId172" Type="http://schemas.openxmlformats.org/officeDocument/2006/relationships/image" Target="media/image87.wmf"/><Relationship Id="rId193" Type="http://schemas.openxmlformats.org/officeDocument/2006/relationships/image" Target="media/image101.wmf"/><Relationship Id="rId207" Type="http://schemas.openxmlformats.org/officeDocument/2006/relationships/footer" Target="footer2.xml"/><Relationship Id="rId13" Type="http://schemas.openxmlformats.org/officeDocument/2006/relationships/header" Target="header3.xml"/><Relationship Id="rId109" Type="http://schemas.openxmlformats.org/officeDocument/2006/relationships/oleObject" Target="embeddings/oleObject43.bin"/><Relationship Id="rId34" Type="http://schemas.openxmlformats.org/officeDocument/2006/relationships/image" Target="media/image16.wmf"/><Relationship Id="rId55" Type="http://schemas.openxmlformats.org/officeDocument/2006/relationships/image" Target="media/image27.wmf"/><Relationship Id="rId76" Type="http://schemas.openxmlformats.org/officeDocument/2006/relationships/image" Target="media/image40.wmf"/><Relationship Id="rId97" Type="http://schemas.openxmlformats.org/officeDocument/2006/relationships/image" Target="media/image49.wmf"/><Relationship Id="rId120" Type="http://schemas.openxmlformats.org/officeDocument/2006/relationships/image" Target="media/image60.emf"/><Relationship Id="rId141" Type="http://schemas.openxmlformats.org/officeDocument/2006/relationships/oleObject" Target="embeddings/oleObject59.bin"/><Relationship Id="rId7" Type="http://schemas.openxmlformats.org/officeDocument/2006/relationships/endnotes" Target="endnotes.xml"/><Relationship Id="rId162" Type="http://schemas.openxmlformats.org/officeDocument/2006/relationships/image" Target="media/image81.emf"/><Relationship Id="rId183" Type="http://schemas.openxmlformats.org/officeDocument/2006/relationships/image" Target="media/image95.png"/><Relationship Id="rId24" Type="http://schemas.openxmlformats.org/officeDocument/2006/relationships/image" Target="media/image9.wmf"/><Relationship Id="rId45" Type="http://schemas.openxmlformats.org/officeDocument/2006/relationships/image" Target="media/image22.wmf"/><Relationship Id="rId66" Type="http://schemas.openxmlformats.org/officeDocument/2006/relationships/oleObject" Target="embeddings/oleObject20.bin"/><Relationship Id="rId87" Type="http://schemas.openxmlformats.org/officeDocument/2006/relationships/image" Target="media/image46.wmf"/><Relationship Id="rId110" Type="http://schemas.openxmlformats.org/officeDocument/2006/relationships/image" Target="media/image55.wmf"/><Relationship Id="rId131" Type="http://schemas.openxmlformats.org/officeDocument/2006/relationships/oleObject" Target="embeddings/oleObject54.bin"/><Relationship Id="rId61" Type="http://schemas.openxmlformats.org/officeDocument/2006/relationships/image" Target="media/image31.wmf"/><Relationship Id="rId82" Type="http://schemas.openxmlformats.org/officeDocument/2006/relationships/image" Target="media/image43.wmf"/><Relationship Id="rId152" Type="http://schemas.openxmlformats.org/officeDocument/2006/relationships/image" Target="media/image76.emf"/><Relationship Id="rId173" Type="http://schemas.openxmlformats.org/officeDocument/2006/relationships/oleObject" Target="embeddings/oleObject74.bin"/><Relationship Id="rId194" Type="http://schemas.openxmlformats.org/officeDocument/2006/relationships/oleObject" Target="embeddings/oleObject81.bin"/><Relationship Id="rId199" Type="http://schemas.openxmlformats.org/officeDocument/2006/relationships/image" Target="media/image104.wmf"/><Relationship Id="rId203" Type="http://schemas.openxmlformats.org/officeDocument/2006/relationships/oleObject" Target="embeddings/oleObject85.bin"/><Relationship Id="rId208"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header" Target="header4.xml"/><Relationship Id="rId30" Type="http://schemas.openxmlformats.org/officeDocument/2006/relationships/oleObject" Target="embeddings/oleObject5.bin"/><Relationship Id="rId35" Type="http://schemas.openxmlformats.org/officeDocument/2006/relationships/oleObject" Target="embeddings/oleObject7.bin"/><Relationship Id="rId56" Type="http://schemas.openxmlformats.org/officeDocument/2006/relationships/image" Target="media/image28.wmf"/><Relationship Id="rId77" Type="http://schemas.openxmlformats.org/officeDocument/2006/relationships/oleObject" Target="embeddings/oleObject25.bin"/><Relationship Id="rId100" Type="http://schemas.openxmlformats.org/officeDocument/2006/relationships/image" Target="media/image50.wmf"/><Relationship Id="rId105" Type="http://schemas.openxmlformats.org/officeDocument/2006/relationships/oleObject" Target="embeddings/oleObject41.bin"/><Relationship Id="rId126" Type="http://schemas.openxmlformats.org/officeDocument/2006/relationships/image" Target="media/image63.wmf"/><Relationship Id="rId147" Type="http://schemas.openxmlformats.org/officeDocument/2006/relationships/oleObject" Target="embeddings/oleObject62.bin"/><Relationship Id="rId168" Type="http://schemas.openxmlformats.org/officeDocument/2006/relationships/image" Target="media/image85.emf"/><Relationship Id="rId8" Type="http://schemas.openxmlformats.org/officeDocument/2006/relationships/header" Target="header1.xml"/><Relationship Id="rId51" Type="http://schemas.openxmlformats.org/officeDocument/2006/relationships/image" Target="media/image25.wmf"/><Relationship Id="rId72" Type="http://schemas.openxmlformats.org/officeDocument/2006/relationships/image" Target="media/image38.wmf"/><Relationship Id="rId93" Type="http://schemas.openxmlformats.org/officeDocument/2006/relationships/oleObject" Target="embeddings/oleObject34.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71.wmf"/><Relationship Id="rId163" Type="http://schemas.openxmlformats.org/officeDocument/2006/relationships/oleObject" Target="embeddings/oleObject70.bin"/><Relationship Id="rId184" Type="http://schemas.openxmlformats.org/officeDocument/2006/relationships/image" Target="media/image96.emf"/><Relationship Id="rId189" Type="http://schemas.openxmlformats.org/officeDocument/2006/relationships/oleObject" Target="embeddings/oleObject79.bin"/><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oleObject" Target="embeddings/oleObject12.bin"/><Relationship Id="rId67" Type="http://schemas.openxmlformats.org/officeDocument/2006/relationships/image" Target="media/image35.wmf"/><Relationship Id="rId116" Type="http://schemas.openxmlformats.org/officeDocument/2006/relationships/image" Target="media/image58.wmf"/><Relationship Id="rId137" Type="http://schemas.openxmlformats.org/officeDocument/2006/relationships/oleObject" Target="embeddings/oleObject57.bin"/><Relationship Id="rId158" Type="http://schemas.openxmlformats.org/officeDocument/2006/relationships/image" Target="media/image79.wmf"/><Relationship Id="rId20" Type="http://schemas.openxmlformats.org/officeDocument/2006/relationships/image" Target="media/image7.wmf"/><Relationship Id="rId41" Type="http://schemas.openxmlformats.org/officeDocument/2006/relationships/image" Target="media/image20.wmf"/><Relationship Id="rId62" Type="http://schemas.openxmlformats.org/officeDocument/2006/relationships/image" Target="media/image32.wmf"/><Relationship Id="rId83" Type="http://schemas.openxmlformats.org/officeDocument/2006/relationships/image" Target="media/image44.wmf"/><Relationship Id="rId88" Type="http://schemas.openxmlformats.org/officeDocument/2006/relationships/oleObject" Target="embeddings/oleObject30.bin"/><Relationship Id="rId111" Type="http://schemas.openxmlformats.org/officeDocument/2006/relationships/oleObject" Target="embeddings/oleObject44.bin"/><Relationship Id="rId132" Type="http://schemas.openxmlformats.org/officeDocument/2006/relationships/image" Target="media/image66.wmf"/><Relationship Id="rId153" Type="http://schemas.openxmlformats.org/officeDocument/2006/relationships/oleObject" Target="embeddings/oleObject65.bin"/><Relationship Id="rId174" Type="http://schemas.openxmlformats.org/officeDocument/2006/relationships/image" Target="media/image88.wmf"/><Relationship Id="rId179" Type="http://schemas.openxmlformats.org/officeDocument/2006/relationships/image" Target="media/image91.wmf"/><Relationship Id="rId195" Type="http://schemas.openxmlformats.org/officeDocument/2006/relationships/image" Target="media/image102.wmf"/><Relationship Id="rId209" Type="http://schemas.openxmlformats.org/officeDocument/2006/relationships/theme" Target="theme/theme1.xml"/><Relationship Id="rId190" Type="http://schemas.openxmlformats.org/officeDocument/2006/relationships/image" Target="media/image99.wmf"/><Relationship Id="rId204" Type="http://schemas.openxmlformats.org/officeDocument/2006/relationships/image" Target="media/image107.wmf"/><Relationship Id="rId15" Type="http://schemas.openxmlformats.org/officeDocument/2006/relationships/image" Target="media/image3.wmf"/><Relationship Id="rId36" Type="http://schemas.openxmlformats.org/officeDocument/2006/relationships/image" Target="media/image17.wmf"/><Relationship Id="rId57" Type="http://schemas.openxmlformats.org/officeDocument/2006/relationships/oleObject" Target="embeddings/oleObject17.bin"/><Relationship Id="rId106" Type="http://schemas.openxmlformats.org/officeDocument/2006/relationships/image" Target="media/image53.wmf"/><Relationship Id="rId127" Type="http://schemas.openxmlformats.org/officeDocument/2006/relationships/oleObject" Target="embeddings/oleObject52.bin"/><Relationship Id="rId10" Type="http://schemas.openxmlformats.org/officeDocument/2006/relationships/footer" Target="footer1.xml"/><Relationship Id="rId31" Type="http://schemas.openxmlformats.org/officeDocument/2006/relationships/image" Target="media/image14.wmf"/><Relationship Id="rId52" Type="http://schemas.openxmlformats.org/officeDocument/2006/relationships/oleObject" Target="embeddings/oleObject15.bin"/><Relationship Id="rId73" Type="http://schemas.openxmlformats.org/officeDocument/2006/relationships/oleObject" Target="embeddings/oleObject23.bin"/><Relationship Id="rId78" Type="http://schemas.openxmlformats.org/officeDocument/2006/relationships/image" Target="media/image41.wmf"/><Relationship Id="rId94" Type="http://schemas.openxmlformats.org/officeDocument/2006/relationships/image" Target="media/image48.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1.wmf"/><Relationship Id="rId143" Type="http://schemas.openxmlformats.org/officeDocument/2006/relationships/oleObject" Target="embeddings/oleObject60.bin"/><Relationship Id="rId148" Type="http://schemas.openxmlformats.org/officeDocument/2006/relationships/image" Target="media/image74.wmf"/><Relationship Id="rId164" Type="http://schemas.openxmlformats.org/officeDocument/2006/relationships/image" Target="media/image82.emf"/><Relationship Id="rId169" Type="http://schemas.openxmlformats.org/officeDocument/2006/relationships/oleObject" Target="embeddings/oleObject72.bin"/><Relationship Id="rId185" Type="http://schemas.openxmlformats.org/officeDocument/2006/relationships/oleObject" Target="embeddings/oleObject77.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92.png"/><Relationship Id="rId26" Type="http://schemas.openxmlformats.org/officeDocument/2006/relationships/image" Target="media/image10.wmf"/><Relationship Id="rId47" Type="http://schemas.openxmlformats.org/officeDocument/2006/relationships/image" Target="media/image23.wmf"/><Relationship Id="rId68" Type="http://schemas.openxmlformats.org/officeDocument/2006/relationships/oleObject" Target="embeddings/oleObject21.bin"/><Relationship Id="rId89" Type="http://schemas.openxmlformats.org/officeDocument/2006/relationships/oleObject" Target="embeddings/oleObject31.bin"/><Relationship Id="rId112" Type="http://schemas.openxmlformats.org/officeDocument/2006/relationships/image" Target="media/image56.wmf"/><Relationship Id="rId133" Type="http://schemas.openxmlformats.org/officeDocument/2006/relationships/oleObject" Target="embeddings/oleObject55.bin"/><Relationship Id="rId154" Type="http://schemas.openxmlformats.org/officeDocument/2006/relationships/image" Target="media/image77.wmf"/><Relationship Id="rId175" Type="http://schemas.openxmlformats.org/officeDocument/2006/relationships/image" Target="media/image89.wmf"/><Relationship Id="rId196" Type="http://schemas.openxmlformats.org/officeDocument/2006/relationships/oleObject" Target="embeddings/oleObject82.bin"/><Relationship Id="rId200" Type="http://schemas.openxmlformats.org/officeDocument/2006/relationships/image" Target="media/image105.wmf"/><Relationship Id="rId16" Type="http://schemas.openxmlformats.org/officeDocument/2006/relationships/image" Target="media/image4.wmf"/><Relationship Id="rId37" Type="http://schemas.openxmlformats.org/officeDocument/2006/relationships/image" Target="media/image18.wmf"/><Relationship Id="rId58" Type="http://schemas.openxmlformats.org/officeDocument/2006/relationships/image" Target="media/image29.wmf"/><Relationship Id="rId79" Type="http://schemas.openxmlformats.org/officeDocument/2006/relationships/oleObject" Target="embeddings/oleObject26.bin"/><Relationship Id="rId102" Type="http://schemas.openxmlformats.org/officeDocument/2006/relationships/image" Target="media/image51.wmf"/><Relationship Id="rId123" Type="http://schemas.openxmlformats.org/officeDocument/2006/relationships/oleObject" Target="embeddings/oleObject50.bin"/><Relationship Id="rId144" Type="http://schemas.openxmlformats.org/officeDocument/2006/relationships/image" Target="media/image72.wmf"/><Relationship Id="rId90" Type="http://schemas.openxmlformats.org/officeDocument/2006/relationships/image" Target="media/image47.wmf"/><Relationship Id="rId165" Type="http://schemas.openxmlformats.org/officeDocument/2006/relationships/oleObject" Target="embeddings/oleObject71.bin"/><Relationship Id="rId186" Type="http://schemas.openxmlformats.org/officeDocument/2006/relationships/image" Target="media/image97.emf"/><Relationship Id="rId27" Type="http://schemas.openxmlformats.org/officeDocument/2006/relationships/image" Target="media/image11.wmf"/><Relationship Id="rId48" Type="http://schemas.openxmlformats.org/officeDocument/2006/relationships/oleObject" Target="embeddings/oleObject13.bin"/><Relationship Id="rId69" Type="http://schemas.openxmlformats.org/officeDocument/2006/relationships/image" Target="media/image36.wmf"/><Relationship Id="rId113" Type="http://schemas.openxmlformats.org/officeDocument/2006/relationships/oleObject" Target="embeddings/oleObject45.bin"/><Relationship Id="rId134" Type="http://schemas.openxmlformats.org/officeDocument/2006/relationships/image" Target="media/image67.wmf"/><Relationship Id="rId80" Type="http://schemas.openxmlformats.org/officeDocument/2006/relationships/image" Target="media/image42.wmf"/><Relationship Id="rId155" Type="http://schemas.openxmlformats.org/officeDocument/2006/relationships/oleObject" Target="embeddings/oleObject66.bin"/><Relationship Id="rId176" Type="http://schemas.openxmlformats.org/officeDocument/2006/relationships/oleObject" Target="embeddings/oleObject75.bin"/><Relationship Id="rId197" Type="http://schemas.openxmlformats.org/officeDocument/2006/relationships/image" Target="media/image103.wmf"/><Relationship Id="rId201" Type="http://schemas.openxmlformats.org/officeDocument/2006/relationships/oleObject" Target="embeddings/oleObject84.bin"/><Relationship Id="rId17" Type="http://schemas.openxmlformats.org/officeDocument/2006/relationships/oleObject" Target="embeddings/oleObject1.bin"/><Relationship Id="rId38" Type="http://schemas.openxmlformats.org/officeDocument/2006/relationships/oleObject" Target="embeddings/oleObject8.bin"/><Relationship Id="rId59" Type="http://schemas.openxmlformats.org/officeDocument/2006/relationships/oleObject" Target="embeddings/oleObject18.bin"/><Relationship Id="rId103" Type="http://schemas.openxmlformats.org/officeDocument/2006/relationships/oleObject" Target="embeddings/oleObject40.bin"/><Relationship Id="rId124" Type="http://schemas.openxmlformats.org/officeDocument/2006/relationships/image" Target="media/image62.wmf"/><Relationship Id="rId70" Type="http://schemas.openxmlformats.org/officeDocument/2006/relationships/oleObject" Target="embeddings/oleObject22.bin"/><Relationship Id="rId91" Type="http://schemas.openxmlformats.org/officeDocument/2006/relationships/oleObject" Target="embeddings/oleObject32.bin"/><Relationship Id="rId145" Type="http://schemas.openxmlformats.org/officeDocument/2006/relationships/oleObject" Target="embeddings/oleObject61.bin"/><Relationship Id="rId166" Type="http://schemas.openxmlformats.org/officeDocument/2006/relationships/image" Target="media/image83.png"/><Relationship Id="rId187" Type="http://schemas.openxmlformats.org/officeDocument/2006/relationships/oleObject" Target="embeddings/oleObject78.bin"/><Relationship Id="rId1" Type="http://schemas.openxmlformats.org/officeDocument/2006/relationships/customXml" Target="../customXml/item1.xml"/><Relationship Id="rId28" Type="http://schemas.openxmlformats.org/officeDocument/2006/relationships/image" Target="media/image12.wmf"/><Relationship Id="rId49" Type="http://schemas.openxmlformats.org/officeDocument/2006/relationships/image" Target="media/image24.wmf"/><Relationship Id="rId114" Type="http://schemas.openxmlformats.org/officeDocument/2006/relationships/image" Target="media/image57.wmf"/><Relationship Id="rId60" Type="http://schemas.openxmlformats.org/officeDocument/2006/relationships/image" Target="media/image30.wmf"/><Relationship Id="rId81" Type="http://schemas.openxmlformats.org/officeDocument/2006/relationships/oleObject" Target="embeddings/oleObject27.bin"/><Relationship Id="rId135" Type="http://schemas.openxmlformats.org/officeDocument/2006/relationships/oleObject" Target="embeddings/oleObject56.bin"/><Relationship Id="rId156" Type="http://schemas.openxmlformats.org/officeDocument/2006/relationships/image" Target="media/image78.wmf"/><Relationship Id="rId177" Type="http://schemas.openxmlformats.org/officeDocument/2006/relationships/image" Target="media/image90.wmf"/><Relationship Id="rId198" Type="http://schemas.openxmlformats.org/officeDocument/2006/relationships/oleObject" Target="embeddings/oleObject83.bin"/><Relationship Id="rId202" Type="http://schemas.openxmlformats.org/officeDocument/2006/relationships/image" Target="media/image106.wmf"/><Relationship Id="rId18" Type="http://schemas.openxmlformats.org/officeDocument/2006/relationships/image" Target="media/image5.wmf"/><Relationship Id="rId39" Type="http://schemas.openxmlformats.org/officeDocument/2006/relationships/image" Target="media/image19.wmf"/><Relationship Id="rId50" Type="http://schemas.openxmlformats.org/officeDocument/2006/relationships/oleObject" Target="embeddings/oleObject14.bin"/><Relationship Id="rId104" Type="http://schemas.openxmlformats.org/officeDocument/2006/relationships/image" Target="media/image52.wmf"/><Relationship Id="rId125" Type="http://schemas.openxmlformats.org/officeDocument/2006/relationships/oleObject" Target="embeddings/oleObject51.bin"/><Relationship Id="rId146" Type="http://schemas.openxmlformats.org/officeDocument/2006/relationships/image" Target="media/image73.wmf"/><Relationship Id="rId167" Type="http://schemas.openxmlformats.org/officeDocument/2006/relationships/image" Target="media/image84.png"/><Relationship Id="rId188" Type="http://schemas.openxmlformats.org/officeDocument/2006/relationships/image" Target="media/image98.emf"/><Relationship Id="rId71" Type="http://schemas.openxmlformats.org/officeDocument/2006/relationships/image" Target="media/image37.wmf"/><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image" Target="media/image13.wmf"/><Relationship Id="rId40" Type="http://schemas.openxmlformats.org/officeDocument/2006/relationships/oleObject" Target="embeddings/oleObject9.bin"/><Relationship Id="rId115" Type="http://schemas.openxmlformats.org/officeDocument/2006/relationships/oleObject" Target="embeddings/oleObject46.bin"/><Relationship Id="rId136" Type="http://schemas.openxmlformats.org/officeDocument/2006/relationships/image" Target="media/image68.wmf"/><Relationship Id="rId157" Type="http://schemas.openxmlformats.org/officeDocument/2006/relationships/oleObject" Target="embeddings/oleObject67.bin"/><Relationship Id="rId178" Type="http://schemas.openxmlformats.org/officeDocument/2006/relationships/oleObject" Target="embeddings/oleObject76.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6FB0F-661D-4BAA-BC91-361A1F66C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185</TotalTime>
  <Pages>26</Pages>
  <Words>9292</Words>
  <Characters>8562</Characters>
  <Application>Microsoft Office Word</Application>
  <DocSecurity>0</DocSecurity>
  <Lines>71</Lines>
  <Paragraphs>35</Paragraphs>
  <ScaleCrop>false</ScaleCrop>
  <HeadingPairs>
    <vt:vector size="2" baseType="variant">
      <vt:variant>
        <vt:lpstr>Title</vt:lpstr>
      </vt:variant>
      <vt:variant>
        <vt:i4>1</vt:i4>
      </vt:variant>
    </vt:vector>
  </HeadingPairs>
  <TitlesOfParts>
    <vt:vector size="1" baseType="lpstr">
      <vt:lpstr>ITU-R P.2040-3建议书(08/2023) 建筑材料和结构对约100 MHz以上的无线电波传播的影响</vt:lpstr>
    </vt:vector>
  </TitlesOfParts>
  <Manager/>
  <Company>ITU</Company>
  <LinksUpToDate>false</LinksUpToDate>
  <CharactersWithSpaces>17819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P.2040-3建议书(08/2023) 建筑材料和结构对约100 MHz以上的无线电波传播的影响</dc:title>
  <dc:subject>P系列：无线电传播</dc:subject>
  <dc:creator>ITU</dc:creator>
  <cp:keywords>P.2040-3</cp:keywords>
  <dc:description/>
  <cp:lastModifiedBy>Liu, Sanping</cp:lastModifiedBy>
  <cp:revision>32</cp:revision>
  <cp:lastPrinted>2024-04-16T12:14:00Z</cp:lastPrinted>
  <dcterms:created xsi:type="dcterms:W3CDTF">2024-04-15T12:28:00Z</dcterms:created>
  <dcterms:modified xsi:type="dcterms:W3CDTF">2024-04-16T12:26:00Z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