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AE8" w:rsidRDefault="00993AE8">
      <w:pPr>
        <w:rPr>
          <w:lang w:eastAsia="zh-CN"/>
        </w:rPr>
      </w:pPr>
    </w:p>
    <w:p w:rsidR="00993AE8" w:rsidRDefault="00993AE8"/>
    <w:p w:rsidR="00993AE8" w:rsidRDefault="00993AE8"/>
    <w:p w:rsidR="00993AE8" w:rsidRDefault="00993AE8"/>
    <w:p w:rsidR="00993AE8" w:rsidRDefault="00993AE8"/>
    <w:p w:rsidR="00993AE8" w:rsidRDefault="00993AE8"/>
    <w:p w:rsidR="00993AE8" w:rsidRDefault="00993AE8"/>
    <w:p w:rsidR="00993AE8" w:rsidRDefault="00993AE8"/>
    <w:p w:rsidR="00993AE8" w:rsidRDefault="00993AE8"/>
    <w:p w:rsidR="00993AE8" w:rsidRDefault="00993AE8"/>
    <w:p w:rsidR="00993AE8" w:rsidRDefault="00993AE8"/>
    <w:p w:rsidR="00993AE8" w:rsidRDefault="00993AE8"/>
    <w:tbl>
      <w:tblPr>
        <w:tblW w:w="10089" w:type="dxa"/>
        <w:tblLook w:val="01E0" w:firstRow="1" w:lastRow="1" w:firstColumn="1" w:lastColumn="1" w:noHBand="0" w:noVBand="0"/>
      </w:tblPr>
      <w:tblGrid>
        <w:gridCol w:w="10089"/>
      </w:tblGrid>
      <w:tr w:rsidR="00993AE8" w:rsidRPr="004F65E4">
        <w:tc>
          <w:tcPr>
            <w:tcW w:w="10089" w:type="dxa"/>
          </w:tcPr>
          <w:p w:rsidR="00993AE8" w:rsidRPr="001511A6" w:rsidRDefault="00993AE8" w:rsidP="003D0799">
            <w:pPr>
              <w:spacing w:before="380" w:line="280" w:lineRule="exact"/>
              <w:jc w:val="right"/>
              <w:rPr>
                <w:rFonts w:ascii="Tahoma" w:hAnsi="Tahoma" w:cs="Tahoma"/>
                <w:b/>
                <w:bCs/>
                <w:iCs/>
                <w:color w:val="243285"/>
                <w:sz w:val="32"/>
                <w:szCs w:val="32"/>
                <w:lang w:val="en-US"/>
              </w:rPr>
            </w:pPr>
          </w:p>
          <w:p w:rsidR="00993AE8" w:rsidRPr="004F65E4" w:rsidRDefault="00993AE8" w:rsidP="007A5FF7">
            <w:pPr>
              <w:spacing w:before="380" w:line="280" w:lineRule="exact"/>
              <w:jc w:val="right"/>
              <w:rPr>
                <w:rFonts w:ascii="Tahoma" w:hAnsi="Tahoma" w:cs="Tahoma"/>
                <w:b/>
                <w:bCs/>
                <w:iCs/>
                <w:color w:val="243285"/>
                <w:sz w:val="36"/>
                <w:szCs w:val="36"/>
                <w:lang w:eastAsia="zh-CN"/>
              </w:rPr>
            </w:pPr>
            <w:bookmarkStart w:id="0" w:name="OLE_LINK11"/>
            <w:bookmarkStart w:id="1" w:name="OLE_LINK12"/>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7A5FF7">
              <w:rPr>
                <w:rFonts w:ascii="Tahoma" w:hAnsi="Tahoma" w:cs="Tahoma"/>
                <w:b/>
                <w:bCs/>
                <w:iCs/>
                <w:color w:val="243285"/>
                <w:sz w:val="36"/>
                <w:szCs w:val="36"/>
              </w:rPr>
              <w:t>2040</w:t>
            </w:r>
            <w:r w:rsidR="00E54C8B">
              <w:rPr>
                <w:rFonts w:ascii="Tahoma" w:hAnsi="Tahoma" w:cs="Tahoma"/>
                <w:b/>
                <w:bCs/>
                <w:iCs/>
                <w:color w:val="243285"/>
                <w:sz w:val="36"/>
                <w:szCs w:val="36"/>
              </w:rPr>
              <w:t>-1</w:t>
            </w:r>
            <w:r w:rsidR="00657AF9">
              <w:rPr>
                <w:rFonts w:ascii="Tahoma" w:hAnsi="Tahoma" w:cs="Tahoma"/>
                <w:b/>
                <w:bCs/>
                <w:iCs/>
                <w:color w:val="243285"/>
                <w:sz w:val="36"/>
                <w:szCs w:val="36"/>
              </w:rPr>
              <w:t xml:space="preserve"> </w:t>
            </w:r>
            <w:r w:rsidR="00687B82" w:rsidRPr="00657AF9">
              <w:rPr>
                <w:rFonts w:ascii="SimHei" w:eastAsia="SimHei" w:hAnsi="SimHei" w:cs="Tahoma" w:hint="eastAsia"/>
                <w:b/>
                <w:bCs/>
                <w:iCs/>
                <w:color w:val="243285"/>
                <w:sz w:val="36"/>
                <w:szCs w:val="36"/>
                <w:lang w:eastAsia="zh-CN"/>
              </w:rPr>
              <w:t>建议书</w:t>
            </w:r>
            <w:bookmarkEnd w:id="0"/>
            <w:bookmarkEnd w:id="1"/>
          </w:p>
          <w:p w:rsidR="00993AE8" w:rsidRPr="004F65E4" w:rsidRDefault="00993AE8" w:rsidP="00E54C8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A5FF7">
              <w:rPr>
                <w:rFonts w:ascii="Tahoma" w:hAnsi="Tahoma" w:cs="Tahoma"/>
                <w:b/>
                <w:bCs/>
                <w:iCs/>
                <w:color w:val="243285"/>
                <w:szCs w:val="24"/>
              </w:rPr>
              <w:t>0</w:t>
            </w:r>
            <w:r w:rsidR="00E54C8B">
              <w:rPr>
                <w:rFonts w:ascii="Tahoma" w:hAnsi="Tahoma" w:cs="Tahoma"/>
                <w:b/>
                <w:bCs/>
                <w:iCs/>
                <w:color w:val="243285"/>
                <w:szCs w:val="24"/>
              </w:rPr>
              <w:t>7</w:t>
            </w:r>
            <w:r w:rsidRPr="004F65E4">
              <w:rPr>
                <w:rFonts w:ascii="Tahoma" w:hAnsi="Tahoma" w:cs="Tahoma"/>
                <w:b/>
                <w:bCs/>
                <w:iCs/>
                <w:color w:val="243285"/>
                <w:szCs w:val="24"/>
              </w:rPr>
              <w:t>/</w:t>
            </w:r>
            <w:r w:rsidR="007A5FF7">
              <w:rPr>
                <w:rFonts w:ascii="Tahoma" w:hAnsi="Tahoma" w:cs="Tahoma"/>
                <w:b/>
                <w:bCs/>
                <w:iCs/>
                <w:color w:val="243285"/>
                <w:szCs w:val="24"/>
              </w:rPr>
              <w:t>201</w:t>
            </w:r>
            <w:r w:rsidR="00E54C8B">
              <w:rPr>
                <w:rFonts w:ascii="Tahoma" w:hAnsi="Tahoma" w:cs="Tahoma"/>
                <w:b/>
                <w:bCs/>
                <w:iCs/>
                <w:color w:val="243285"/>
                <w:szCs w:val="24"/>
              </w:rPr>
              <w:t>5</w:t>
            </w:r>
            <w:r w:rsidRPr="004F65E4">
              <w:rPr>
                <w:rFonts w:ascii="Tahoma" w:hAnsi="Tahoma" w:cs="Tahoma"/>
                <w:b/>
                <w:bCs/>
                <w:iCs/>
                <w:color w:val="243285"/>
                <w:szCs w:val="24"/>
              </w:rPr>
              <w:t>)</w:t>
            </w:r>
          </w:p>
        </w:tc>
      </w:tr>
      <w:tr w:rsidR="00993AE8" w:rsidRPr="009F2580">
        <w:tc>
          <w:tcPr>
            <w:tcW w:w="10089" w:type="dxa"/>
          </w:tcPr>
          <w:p w:rsidR="00993AE8" w:rsidRPr="00BA30E3" w:rsidRDefault="00993AE8" w:rsidP="003D0799">
            <w:pPr>
              <w:spacing w:before="80" w:line="500" w:lineRule="exact"/>
              <w:jc w:val="right"/>
              <w:rPr>
                <w:rFonts w:ascii="Tahoma" w:hAnsi="Tahoma" w:cs="Tahoma"/>
                <w:b/>
                <w:bCs/>
                <w:iCs/>
                <w:color w:val="243285"/>
                <w:sz w:val="44"/>
                <w:szCs w:val="44"/>
                <w:lang w:val="en-US" w:eastAsia="zh-CN"/>
              </w:rPr>
            </w:pPr>
          </w:p>
          <w:p w:rsidR="0037782F" w:rsidRDefault="00687B82" w:rsidP="00E54C8B">
            <w:pPr>
              <w:spacing w:before="80" w:line="500" w:lineRule="exact"/>
              <w:jc w:val="right"/>
              <w:rPr>
                <w:rFonts w:ascii="Tahoma" w:hAnsi="Tahoma" w:cs="Tahoma"/>
                <w:b/>
                <w:bCs/>
                <w:iCs/>
                <w:color w:val="243285"/>
                <w:sz w:val="44"/>
                <w:szCs w:val="44"/>
                <w:lang w:val="en-US" w:eastAsia="zh-CN"/>
              </w:rPr>
            </w:pPr>
            <w:r w:rsidRPr="0037782F">
              <w:rPr>
                <w:rFonts w:ascii="SimHei" w:eastAsia="SimHei" w:hAnsi="SimHei" w:cs="Tahoma" w:hint="eastAsia"/>
                <w:b/>
                <w:bCs/>
                <w:iCs/>
                <w:color w:val="243285"/>
                <w:sz w:val="44"/>
                <w:szCs w:val="44"/>
                <w:lang w:val="en-US" w:eastAsia="zh-CN"/>
              </w:rPr>
              <w:t>建筑材料和</w:t>
            </w:r>
            <w:r w:rsidR="00E54C8B">
              <w:rPr>
                <w:rFonts w:ascii="SimHei" w:eastAsia="SimHei" w:hAnsi="SimHei" w:cs="Tahoma" w:hint="eastAsia"/>
                <w:b/>
                <w:bCs/>
                <w:iCs/>
                <w:color w:val="243285"/>
                <w:sz w:val="44"/>
                <w:szCs w:val="44"/>
                <w:lang w:val="en-US" w:eastAsia="zh-CN"/>
              </w:rPr>
              <w:t>结构</w:t>
            </w:r>
            <w:r w:rsidRPr="0037782F">
              <w:rPr>
                <w:rFonts w:ascii="SimHei" w:eastAsia="SimHei" w:hAnsi="SimHei" w:cs="Tahoma" w:hint="eastAsia"/>
                <w:b/>
                <w:bCs/>
                <w:iCs/>
                <w:color w:val="243285"/>
                <w:sz w:val="44"/>
                <w:szCs w:val="44"/>
                <w:lang w:val="en-US" w:eastAsia="zh-CN"/>
              </w:rPr>
              <w:t>对约</w:t>
            </w:r>
            <w:r w:rsidR="00762DDA">
              <w:rPr>
                <w:rFonts w:ascii="Tahoma" w:hAnsi="Tahoma" w:cs="Tahoma"/>
                <w:b/>
                <w:bCs/>
                <w:iCs/>
                <w:color w:val="243285"/>
                <w:sz w:val="44"/>
                <w:szCs w:val="44"/>
                <w:lang w:val="en-US" w:eastAsia="zh-CN"/>
              </w:rPr>
              <w:t xml:space="preserve">100 </w:t>
            </w:r>
            <w:r w:rsidRPr="00687B82">
              <w:rPr>
                <w:rFonts w:ascii="Tahoma" w:hAnsi="Tahoma" w:cs="Tahoma"/>
                <w:b/>
                <w:bCs/>
                <w:iCs/>
                <w:color w:val="243285"/>
                <w:sz w:val="44"/>
                <w:szCs w:val="44"/>
                <w:lang w:val="en-US" w:eastAsia="zh-CN"/>
              </w:rPr>
              <w:t>MHz</w:t>
            </w:r>
          </w:p>
          <w:p w:rsidR="00687B82" w:rsidRPr="00687B82" w:rsidRDefault="00687B82" w:rsidP="0037782F">
            <w:pPr>
              <w:spacing w:before="80" w:line="500" w:lineRule="exact"/>
              <w:jc w:val="right"/>
              <w:rPr>
                <w:rFonts w:ascii="Tahoma" w:hAnsi="Tahoma" w:cs="Tahoma"/>
                <w:b/>
                <w:bCs/>
                <w:iCs/>
                <w:color w:val="243285"/>
                <w:sz w:val="44"/>
                <w:szCs w:val="44"/>
                <w:lang w:val="en-US" w:eastAsia="zh-CN"/>
              </w:rPr>
            </w:pPr>
            <w:r w:rsidRPr="0037782F">
              <w:rPr>
                <w:rFonts w:ascii="SimHei" w:eastAsia="SimHei" w:hAnsi="SimHei" w:cs="Tahoma" w:hint="eastAsia"/>
                <w:b/>
                <w:bCs/>
                <w:iCs/>
                <w:color w:val="243285"/>
                <w:sz w:val="44"/>
                <w:szCs w:val="44"/>
                <w:lang w:val="en-US" w:eastAsia="zh-CN"/>
              </w:rPr>
              <w:t>以上</w:t>
            </w:r>
            <w:r w:rsidR="00272674" w:rsidRPr="0037782F">
              <w:rPr>
                <w:rFonts w:ascii="SimHei" w:eastAsia="SimHei" w:hAnsi="SimHei" w:cs="Tahoma" w:hint="eastAsia"/>
                <w:b/>
                <w:bCs/>
                <w:iCs/>
                <w:color w:val="243285"/>
                <w:sz w:val="44"/>
                <w:szCs w:val="44"/>
                <w:lang w:val="en-US" w:eastAsia="zh-CN"/>
              </w:rPr>
              <w:t>的</w:t>
            </w:r>
            <w:r w:rsidRPr="0037782F">
              <w:rPr>
                <w:rFonts w:ascii="SimHei" w:eastAsia="SimHei" w:hAnsi="SimHei" w:cs="Tahoma" w:hint="eastAsia"/>
                <w:b/>
                <w:bCs/>
                <w:iCs/>
                <w:color w:val="243285"/>
                <w:sz w:val="44"/>
                <w:szCs w:val="44"/>
                <w:lang w:val="en-US" w:eastAsia="zh-CN"/>
              </w:rPr>
              <w:t>无线电波传播的影响</w:t>
            </w:r>
          </w:p>
          <w:p w:rsidR="00993AE8" w:rsidRPr="001511A6" w:rsidRDefault="00993AE8" w:rsidP="003D0799">
            <w:pPr>
              <w:spacing w:before="80" w:line="500" w:lineRule="exact"/>
              <w:jc w:val="right"/>
              <w:rPr>
                <w:rFonts w:ascii="Tahoma" w:hAnsi="Tahoma" w:cs="Tahoma"/>
                <w:b/>
                <w:bCs/>
                <w:iCs/>
                <w:color w:val="243285"/>
                <w:sz w:val="40"/>
                <w:szCs w:val="40"/>
                <w:lang w:val="en-US" w:eastAsia="zh-CN"/>
              </w:rPr>
            </w:pPr>
          </w:p>
        </w:tc>
      </w:tr>
      <w:tr w:rsidR="00993AE8">
        <w:tc>
          <w:tcPr>
            <w:tcW w:w="10089" w:type="dxa"/>
          </w:tcPr>
          <w:p w:rsidR="00993AE8" w:rsidRPr="009F2580" w:rsidRDefault="00993AE8" w:rsidP="003D0799">
            <w:pPr>
              <w:spacing w:before="80" w:line="280" w:lineRule="exact"/>
              <w:ind w:right="640"/>
              <w:rPr>
                <w:rFonts w:ascii="Tahoma" w:hAnsi="Tahoma" w:cs="Tahoma"/>
                <w:b/>
                <w:bCs/>
                <w:iCs/>
                <w:color w:val="243285"/>
                <w:sz w:val="32"/>
                <w:szCs w:val="32"/>
                <w:lang w:val="en-US" w:eastAsia="zh-CN"/>
              </w:rPr>
            </w:pPr>
          </w:p>
          <w:p w:rsidR="00993AE8" w:rsidRPr="009F2580" w:rsidRDefault="00993AE8" w:rsidP="003D0799">
            <w:pPr>
              <w:spacing w:before="80" w:line="280" w:lineRule="exact"/>
              <w:ind w:right="640"/>
              <w:rPr>
                <w:rFonts w:ascii="Tahoma" w:hAnsi="Tahoma" w:cs="Tahoma"/>
                <w:b/>
                <w:bCs/>
                <w:iCs/>
                <w:color w:val="243285"/>
                <w:sz w:val="32"/>
                <w:szCs w:val="32"/>
                <w:lang w:val="en-US" w:eastAsia="zh-CN"/>
              </w:rPr>
            </w:pPr>
          </w:p>
          <w:p w:rsidR="00993AE8" w:rsidRPr="009F2580" w:rsidRDefault="00993AE8" w:rsidP="003D0799">
            <w:pPr>
              <w:spacing w:before="80" w:after="180" w:line="360" w:lineRule="exact"/>
              <w:ind w:right="720"/>
              <w:rPr>
                <w:rFonts w:ascii="Tahoma" w:hAnsi="Tahoma" w:cs="Tahoma"/>
                <w:b/>
                <w:bCs/>
                <w:iCs/>
                <w:color w:val="243285"/>
                <w:sz w:val="36"/>
                <w:szCs w:val="36"/>
                <w:lang w:val="en-US" w:eastAsia="zh-CN"/>
              </w:rPr>
            </w:pPr>
          </w:p>
          <w:p w:rsidR="00993AE8" w:rsidRPr="001511A6" w:rsidRDefault="00993AE8" w:rsidP="003D0799">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P</w:t>
            </w:r>
            <w:r w:rsidR="0037782F">
              <w:rPr>
                <w:rFonts w:ascii="Tahoma" w:hAnsi="Tahoma" w:cs="Tahoma"/>
                <w:b/>
                <w:bCs/>
                <w:iCs/>
                <w:color w:val="243285"/>
                <w:sz w:val="36"/>
                <w:szCs w:val="36"/>
                <w:lang w:val="en-US"/>
              </w:rPr>
              <w:t xml:space="preserve"> </w:t>
            </w:r>
            <w:r w:rsidR="00687B82" w:rsidRPr="0037782F">
              <w:rPr>
                <w:rFonts w:ascii="SimHei" w:eastAsia="SimHei" w:hAnsi="SimHei" w:cs="Tahoma" w:hint="eastAsia"/>
                <w:b/>
                <w:bCs/>
                <w:iCs/>
                <w:color w:val="243285"/>
                <w:sz w:val="36"/>
                <w:szCs w:val="36"/>
                <w:lang w:val="en-US" w:eastAsia="zh-CN"/>
              </w:rPr>
              <w:t>系列</w:t>
            </w:r>
          </w:p>
          <w:p w:rsidR="00993AE8" w:rsidRPr="0037782F" w:rsidRDefault="00687B82" w:rsidP="00687B82">
            <w:pPr>
              <w:spacing w:before="80" w:line="360" w:lineRule="exact"/>
              <w:jc w:val="right"/>
              <w:rPr>
                <w:rFonts w:ascii="SimHei" w:eastAsia="SimHei" w:hAnsi="SimHei" w:cs="Tahoma"/>
                <w:b/>
                <w:bCs/>
                <w:iCs/>
                <w:color w:val="243285"/>
                <w:sz w:val="36"/>
                <w:szCs w:val="36"/>
                <w:lang w:val="en-US"/>
              </w:rPr>
            </w:pPr>
            <w:r w:rsidRPr="0037782F">
              <w:rPr>
                <w:rFonts w:ascii="SimHei" w:eastAsia="SimHei" w:hAnsi="SimHei" w:cs="Tahoma" w:hint="eastAsia"/>
                <w:b/>
                <w:bCs/>
                <w:color w:val="243285"/>
                <w:sz w:val="36"/>
                <w:szCs w:val="36"/>
                <w:lang w:val="fr-CH" w:eastAsia="zh-CN"/>
              </w:rPr>
              <w:t>无线电波传播</w:t>
            </w:r>
          </w:p>
        </w:tc>
      </w:tr>
    </w:tbl>
    <w:p w:rsidR="00993AE8" w:rsidRDefault="00993AE8" w:rsidP="003D0799">
      <w:pPr>
        <w:spacing w:before="80"/>
        <w:rPr>
          <w:i/>
          <w:sz w:val="22"/>
          <w:lang w:val="en-US"/>
        </w:rPr>
      </w:pPr>
    </w:p>
    <w:p w:rsidR="00993AE8" w:rsidRDefault="00993AE8" w:rsidP="003D0799">
      <w:pPr>
        <w:spacing w:before="80"/>
        <w:rPr>
          <w:i/>
          <w:sz w:val="22"/>
          <w:lang w:val="en-US"/>
        </w:rPr>
      </w:pPr>
    </w:p>
    <w:p w:rsidR="00993AE8" w:rsidRDefault="00993AE8" w:rsidP="003D0799">
      <w:pPr>
        <w:spacing w:before="80"/>
        <w:rPr>
          <w:i/>
          <w:sz w:val="22"/>
          <w:lang w:val="en-US"/>
        </w:rPr>
      </w:pPr>
    </w:p>
    <w:p w:rsidR="00993AE8" w:rsidRDefault="00993AE8" w:rsidP="003D0799">
      <w:pPr>
        <w:spacing w:before="80"/>
        <w:rPr>
          <w:i/>
          <w:sz w:val="22"/>
          <w:lang w:val="en-US"/>
        </w:rPr>
      </w:pPr>
    </w:p>
    <w:p w:rsidR="00993AE8" w:rsidRDefault="00993AE8" w:rsidP="003D0799">
      <w:pPr>
        <w:spacing w:before="80"/>
        <w:rPr>
          <w:i/>
          <w:sz w:val="22"/>
          <w:lang w:val="en-US"/>
        </w:rPr>
      </w:pPr>
    </w:p>
    <w:p w:rsidR="00993AE8" w:rsidRDefault="00993AE8" w:rsidP="003D0799">
      <w:pPr>
        <w:spacing w:before="80"/>
        <w:rPr>
          <w:i/>
          <w:sz w:val="22"/>
          <w:lang w:val="en-US"/>
        </w:rPr>
      </w:pPr>
    </w:p>
    <w:p w:rsidR="00993AE8" w:rsidRDefault="00993AE8" w:rsidP="003D0799">
      <w:pPr>
        <w:pStyle w:val="Equation"/>
        <w:tabs>
          <w:tab w:val="clear" w:pos="4820"/>
          <w:tab w:val="clear" w:pos="9639"/>
          <w:tab w:val="left" w:pos="1191"/>
          <w:tab w:val="left" w:pos="1588"/>
          <w:tab w:val="left" w:pos="1985"/>
        </w:tabs>
        <w:rPr>
          <w:rFonts w:ascii="Palatino Linotype" w:hAnsi="Palatino Linotype"/>
          <w:lang w:val="en-US"/>
        </w:rPr>
        <w:sectPr w:rsidR="00993AE8" w:rsidSect="003D0799">
          <w:headerReference w:type="even" r:id="rId8"/>
          <w:headerReference w:type="default" r:id="rId9"/>
          <w:pgSz w:w="11907" w:h="16834" w:code="9"/>
          <w:pgMar w:top="1418" w:right="1134" w:bottom="1134" w:left="1134" w:header="720" w:footer="482" w:gutter="0"/>
          <w:paperSrc w:first="15" w:other="15"/>
          <w:cols w:space="720"/>
        </w:sectPr>
      </w:pPr>
    </w:p>
    <w:p w:rsidR="00C802C2" w:rsidRPr="00C802C2" w:rsidRDefault="00C802C2" w:rsidP="00C802C2">
      <w:pPr>
        <w:rPr>
          <w:sz w:val="6"/>
          <w:szCs w:val="6"/>
          <w:lang w:val="fr-CH" w:eastAsia="zh-CN"/>
        </w:rPr>
      </w:pPr>
      <w:bookmarkStart w:id="2" w:name="c2tope"/>
      <w:bookmarkEnd w:id="2"/>
    </w:p>
    <w:p w:rsidR="00F92E6C" w:rsidRPr="00C802C2" w:rsidRDefault="00F92E6C" w:rsidP="00C802C2">
      <w:pPr>
        <w:pStyle w:val="Heading1"/>
        <w:spacing w:before="120"/>
        <w:jc w:val="center"/>
        <w:rPr>
          <w:sz w:val="22"/>
          <w:szCs w:val="22"/>
          <w:lang w:val="en-US" w:eastAsia="zh-CN"/>
        </w:rPr>
      </w:pPr>
      <w:r w:rsidRPr="00C802C2">
        <w:rPr>
          <w:rFonts w:hint="eastAsia"/>
          <w:sz w:val="22"/>
          <w:szCs w:val="22"/>
          <w:lang w:val="fr-CH" w:eastAsia="zh-CN"/>
        </w:rPr>
        <w:t>前言</w:t>
      </w:r>
    </w:p>
    <w:p w:rsidR="00F92E6C" w:rsidRPr="00355C93" w:rsidRDefault="00F92E6C" w:rsidP="00F92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92E6C" w:rsidRDefault="00F92E6C" w:rsidP="00F92E6C">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02C2" w:rsidRDefault="00C802C2" w:rsidP="00F92E6C">
      <w:pPr>
        <w:ind w:firstLineChars="200" w:firstLine="400"/>
        <w:rPr>
          <w:sz w:val="20"/>
          <w:lang w:val="en-US" w:eastAsia="zh-CN"/>
        </w:rPr>
      </w:pPr>
    </w:p>
    <w:p w:rsidR="00C802C2" w:rsidRPr="00C802C2" w:rsidRDefault="00C802C2" w:rsidP="00F92E6C">
      <w:pPr>
        <w:ind w:firstLineChars="200" w:firstLine="400"/>
        <w:rPr>
          <w:sz w:val="20"/>
          <w:lang w:val="en-US" w:eastAsia="zh-CN"/>
        </w:rPr>
      </w:pPr>
    </w:p>
    <w:p w:rsidR="00F92E6C" w:rsidRPr="00C802C2" w:rsidRDefault="00F92E6C" w:rsidP="00C802C2">
      <w:pPr>
        <w:jc w:val="center"/>
        <w:rPr>
          <w:b/>
          <w:bCs/>
          <w:sz w:val="22"/>
          <w:szCs w:val="22"/>
          <w:lang w:val="en-US" w:eastAsia="zh-CN"/>
        </w:rPr>
      </w:pPr>
      <w:r w:rsidRPr="00C802C2">
        <w:rPr>
          <w:rFonts w:hint="eastAsia"/>
          <w:b/>
          <w:bCs/>
          <w:sz w:val="22"/>
          <w:szCs w:val="22"/>
          <w:lang w:val="en-US" w:eastAsia="zh-CN"/>
        </w:rPr>
        <w:t>知识产权政策（</w:t>
      </w:r>
      <w:r w:rsidRPr="00C802C2">
        <w:rPr>
          <w:b/>
          <w:bCs/>
          <w:sz w:val="22"/>
          <w:szCs w:val="22"/>
          <w:lang w:val="en-US" w:eastAsia="zh-CN"/>
        </w:rPr>
        <w:t>IPR</w:t>
      </w:r>
      <w:r w:rsidRPr="00C802C2">
        <w:rPr>
          <w:rFonts w:hint="eastAsia"/>
          <w:b/>
          <w:bCs/>
          <w:sz w:val="22"/>
          <w:szCs w:val="22"/>
          <w:lang w:val="en-US" w:eastAsia="zh-CN"/>
        </w:rPr>
        <w:t>）</w:t>
      </w:r>
    </w:p>
    <w:p w:rsidR="00F92E6C" w:rsidRPr="00B714F3" w:rsidRDefault="00F92E6C" w:rsidP="00F92E6C">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w:t>
      </w:r>
      <w:r w:rsidR="005772CA">
        <w:rPr>
          <w:rFonts w:hint="eastAsia"/>
          <w:sz w:val="20"/>
          <w:lang w:eastAsia="zh-CN"/>
        </w:rPr>
        <w:t>其中</w:t>
      </w:r>
      <w:r w:rsidRPr="00355C93">
        <w:rPr>
          <w:rFonts w:hint="eastAsia"/>
          <w:sz w:val="20"/>
          <w:lang w:eastAsia="zh-CN"/>
        </w:rPr>
        <w:t>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92E6C" w:rsidRDefault="00F92E6C" w:rsidP="00F92E6C">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8"/>
        <w:gridCol w:w="8651"/>
      </w:tblGrid>
      <w:tr w:rsidR="00F92E6C" w:rsidRPr="00663192" w:rsidTr="008D3403">
        <w:trPr>
          <w:jc w:val="center"/>
        </w:trPr>
        <w:tc>
          <w:tcPr>
            <w:tcW w:w="9748" w:type="dxa"/>
            <w:gridSpan w:val="2"/>
          </w:tcPr>
          <w:p w:rsidR="00F92E6C" w:rsidRPr="00C12100"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F92E6C" w:rsidRPr="00F128B0" w:rsidRDefault="00F92E6C" w:rsidP="00C15FFF">
            <w:pPr>
              <w:jc w:val="center"/>
              <w:rPr>
                <w:sz w:val="18"/>
                <w:szCs w:val="18"/>
                <w:lang w:val="en-US" w:eastAsia="zh-CN"/>
              </w:rPr>
            </w:pPr>
            <w:r w:rsidRPr="00F128B0">
              <w:rPr>
                <w:rFonts w:hint="eastAsia"/>
                <w:sz w:val="18"/>
                <w:szCs w:val="18"/>
                <w:lang w:val="en-US" w:eastAsia="zh-CN"/>
              </w:rPr>
              <w:t>（也可在线查询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92E6C" w:rsidRPr="00355C93" w:rsidTr="008D3403">
        <w:trPr>
          <w:jc w:val="center"/>
        </w:trPr>
        <w:tc>
          <w:tcPr>
            <w:tcW w:w="960" w:type="dxa"/>
          </w:tcPr>
          <w:p w:rsidR="00F92E6C" w:rsidRPr="00355C93" w:rsidRDefault="00F92E6C" w:rsidP="00C15FF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BO</w:t>
            </w:r>
          </w:p>
        </w:tc>
        <w:tc>
          <w:tcPr>
            <w:tcW w:w="8788" w:type="dxa"/>
          </w:tcPr>
          <w:p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BR</w:t>
            </w:r>
          </w:p>
        </w:tc>
        <w:tc>
          <w:tcPr>
            <w:tcW w:w="8788" w:type="dxa"/>
          </w:tcPr>
          <w:p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BS</w:t>
            </w:r>
          </w:p>
        </w:tc>
        <w:tc>
          <w:tcPr>
            <w:tcW w:w="8788" w:type="dxa"/>
          </w:tcPr>
          <w:p w:rsidR="00F92E6C" w:rsidRPr="00355C93" w:rsidRDefault="00F92E6C" w:rsidP="00C15F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92E6C" w:rsidRPr="002B1F61" w:rsidTr="008D3403">
        <w:trPr>
          <w:jc w:val="center"/>
        </w:trPr>
        <w:tc>
          <w:tcPr>
            <w:tcW w:w="960" w:type="dxa"/>
            <w:shd w:val="clear" w:color="auto" w:fill="FFFFFF" w:themeFill="background1"/>
          </w:tcPr>
          <w:p w:rsidR="00F92E6C" w:rsidRPr="002B1F61" w:rsidRDefault="00F92E6C" w:rsidP="00C15FFF">
            <w:pPr>
              <w:spacing w:before="30" w:after="30"/>
              <w:ind w:left="57"/>
              <w:jc w:val="left"/>
              <w:rPr>
                <w:b/>
                <w:bCs/>
                <w:sz w:val="20"/>
                <w:lang w:val="en-US"/>
              </w:rPr>
            </w:pPr>
            <w:r w:rsidRPr="002B1F61">
              <w:rPr>
                <w:b/>
                <w:bCs/>
                <w:sz w:val="20"/>
                <w:lang w:val="en-US"/>
              </w:rPr>
              <w:t>BT</w:t>
            </w:r>
          </w:p>
        </w:tc>
        <w:tc>
          <w:tcPr>
            <w:tcW w:w="8788" w:type="dxa"/>
            <w:shd w:val="clear" w:color="auto" w:fill="FFFFFF" w:themeFill="background1"/>
          </w:tcPr>
          <w:p w:rsidR="00F92E6C" w:rsidRPr="002B1F61" w:rsidRDefault="00F92E6C" w:rsidP="00C15FFF">
            <w:pPr>
              <w:spacing w:before="30" w:after="30"/>
              <w:ind w:left="57" w:hanging="61"/>
              <w:jc w:val="left"/>
              <w:rPr>
                <w:sz w:val="20"/>
                <w:lang w:val="en-US"/>
              </w:rPr>
            </w:pPr>
            <w:r w:rsidRPr="002B1F61">
              <w:rPr>
                <w:rFonts w:hint="eastAsia"/>
                <w:sz w:val="20"/>
                <w:lang w:val="en-US"/>
              </w:rPr>
              <w:t>广播业务（电视）</w:t>
            </w:r>
          </w:p>
        </w:tc>
      </w:tr>
      <w:tr w:rsidR="00F92E6C" w:rsidRPr="00355C93" w:rsidTr="005967D4">
        <w:trPr>
          <w:jc w:val="center"/>
        </w:trPr>
        <w:tc>
          <w:tcPr>
            <w:tcW w:w="960" w:type="dxa"/>
            <w:tcBorders>
              <w:bottom w:val="nil"/>
            </w:tcBorders>
          </w:tcPr>
          <w:p w:rsidR="00F92E6C" w:rsidRPr="00355C93" w:rsidRDefault="00F92E6C" w:rsidP="00C15FFF">
            <w:pPr>
              <w:spacing w:before="30" w:after="30"/>
              <w:ind w:left="57"/>
              <w:jc w:val="left"/>
              <w:rPr>
                <w:b/>
                <w:bCs/>
                <w:sz w:val="20"/>
                <w:lang w:val="fr-CH"/>
              </w:rPr>
            </w:pPr>
            <w:r w:rsidRPr="00355C93">
              <w:rPr>
                <w:b/>
                <w:bCs/>
                <w:sz w:val="20"/>
                <w:lang w:val="fr-CH"/>
              </w:rPr>
              <w:t>F</w:t>
            </w:r>
          </w:p>
        </w:tc>
        <w:tc>
          <w:tcPr>
            <w:tcW w:w="8788" w:type="dxa"/>
            <w:tcBorders>
              <w:bottom w:val="nil"/>
            </w:tcBorders>
          </w:tcPr>
          <w:p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92E6C" w:rsidRPr="002B1F61" w:rsidTr="005967D4">
        <w:trPr>
          <w:jc w:val="center"/>
        </w:trPr>
        <w:tc>
          <w:tcPr>
            <w:tcW w:w="960" w:type="dxa"/>
            <w:tcBorders>
              <w:top w:val="nil"/>
              <w:bottom w:val="nil"/>
            </w:tcBorders>
            <w:shd w:val="clear" w:color="auto" w:fill="auto"/>
          </w:tcPr>
          <w:p w:rsidR="00F92E6C" w:rsidRPr="00F92E6C" w:rsidRDefault="00F92E6C" w:rsidP="00C15FFF">
            <w:pPr>
              <w:spacing w:before="30" w:after="30"/>
              <w:ind w:left="57"/>
              <w:jc w:val="left"/>
              <w:rPr>
                <w:b/>
                <w:bCs/>
                <w:sz w:val="20"/>
                <w:lang w:val="en-US"/>
              </w:rPr>
            </w:pPr>
            <w:r w:rsidRPr="00F92E6C">
              <w:rPr>
                <w:b/>
                <w:bCs/>
                <w:sz w:val="20"/>
                <w:lang w:val="en-US"/>
              </w:rPr>
              <w:t>M</w:t>
            </w:r>
          </w:p>
        </w:tc>
        <w:tc>
          <w:tcPr>
            <w:tcW w:w="8788" w:type="dxa"/>
            <w:tcBorders>
              <w:top w:val="nil"/>
              <w:bottom w:val="nil"/>
            </w:tcBorders>
            <w:shd w:val="clear" w:color="auto" w:fill="auto"/>
          </w:tcPr>
          <w:p w:rsidR="00F92E6C" w:rsidRPr="00F92E6C" w:rsidRDefault="00F92E6C" w:rsidP="00C15FFF">
            <w:pPr>
              <w:spacing w:before="30" w:after="30"/>
              <w:ind w:left="57" w:hanging="61"/>
              <w:jc w:val="left"/>
              <w:rPr>
                <w:bCs/>
                <w:sz w:val="20"/>
                <w:lang w:val="en-US" w:eastAsia="zh-CN"/>
              </w:rPr>
            </w:pPr>
            <w:r w:rsidRPr="00F92E6C">
              <w:rPr>
                <w:rFonts w:hint="eastAsia"/>
                <w:bCs/>
                <w:sz w:val="20"/>
                <w:lang w:val="en-US" w:eastAsia="zh-CN"/>
              </w:rPr>
              <w:t>移动、无线电定位、业余和相关卫星业务</w:t>
            </w:r>
          </w:p>
        </w:tc>
      </w:tr>
      <w:tr w:rsidR="00F92E6C" w:rsidRPr="00355C93" w:rsidTr="005967D4">
        <w:trPr>
          <w:jc w:val="center"/>
        </w:trPr>
        <w:tc>
          <w:tcPr>
            <w:tcW w:w="960" w:type="dxa"/>
            <w:tcBorders>
              <w:top w:val="nil"/>
              <w:bottom w:val="nil"/>
            </w:tcBorders>
            <w:shd w:val="pct5" w:color="auto" w:fill="auto"/>
          </w:tcPr>
          <w:p w:rsidR="00F92E6C" w:rsidRPr="00F92E6C" w:rsidRDefault="00F92E6C" w:rsidP="00C15FFF">
            <w:pPr>
              <w:spacing w:before="30" w:after="30"/>
              <w:ind w:left="57"/>
              <w:jc w:val="left"/>
              <w:rPr>
                <w:b/>
                <w:bCs/>
                <w:color w:val="000099"/>
                <w:sz w:val="20"/>
                <w:lang w:val="fr-CH"/>
              </w:rPr>
            </w:pPr>
            <w:r w:rsidRPr="00F92E6C">
              <w:rPr>
                <w:b/>
                <w:bCs/>
                <w:color w:val="000099"/>
                <w:sz w:val="20"/>
                <w:lang w:val="fr-CH"/>
              </w:rPr>
              <w:t>P</w:t>
            </w:r>
          </w:p>
        </w:tc>
        <w:tc>
          <w:tcPr>
            <w:tcW w:w="8788" w:type="dxa"/>
            <w:tcBorders>
              <w:top w:val="nil"/>
              <w:bottom w:val="nil"/>
            </w:tcBorders>
            <w:shd w:val="pct5" w:color="auto" w:fill="auto"/>
          </w:tcPr>
          <w:p w:rsidR="00F92E6C" w:rsidRPr="00F92E6C" w:rsidRDefault="00F92E6C" w:rsidP="00C15FFF">
            <w:pPr>
              <w:spacing w:before="30" w:after="30"/>
              <w:jc w:val="left"/>
              <w:rPr>
                <w:b/>
                <w:color w:val="000099"/>
                <w:sz w:val="20"/>
                <w:lang w:val="fr-CH"/>
              </w:rPr>
            </w:pPr>
            <w:r w:rsidRPr="00F92E6C">
              <w:rPr>
                <w:rFonts w:hint="eastAsia"/>
                <w:b/>
                <w:color w:val="000099"/>
                <w:sz w:val="20"/>
                <w:lang w:val="fr-CH" w:eastAsia="zh-CN"/>
              </w:rPr>
              <w:t>无线电波传播</w:t>
            </w:r>
          </w:p>
        </w:tc>
      </w:tr>
      <w:tr w:rsidR="00F92E6C" w:rsidRPr="00355C93" w:rsidTr="005967D4">
        <w:trPr>
          <w:jc w:val="center"/>
        </w:trPr>
        <w:tc>
          <w:tcPr>
            <w:tcW w:w="960" w:type="dxa"/>
            <w:tcBorders>
              <w:top w:val="nil"/>
            </w:tcBorders>
          </w:tcPr>
          <w:p w:rsidR="00F92E6C" w:rsidRPr="00355C93" w:rsidRDefault="00F92E6C" w:rsidP="00C15FFF">
            <w:pPr>
              <w:spacing w:before="30" w:after="30"/>
              <w:ind w:left="57"/>
              <w:jc w:val="left"/>
              <w:rPr>
                <w:b/>
                <w:bCs/>
                <w:sz w:val="20"/>
                <w:lang w:val="en-US"/>
              </w:rPr>
            </w:pPr>
            <w:r w:rsidRPr="00355C93">
              <w:rPr>
                <w:b/>
                <w:bCs/>
                <w:sz w:val="20"/>
                <w:lang w:val="en-US"/>
              </w:rPr>
              <w:t>RA</w:t>
            </w:r>
          </w:p>
        </w:tc>
        <w:tc>
          <w:tcPr>
            <w:tcW w:w="8788" w:type="dxa"/>
            <w:tcBorders>
              <w:top w:val="nil"/>
            </w:tcBorders>
          </w:tcPr>
          <w:p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RS</w:t>
            </w:r>
          </w:p>
        </w:tc>
        <w:tc>
          <w:tcPr>
            <w:tcW w:w="8788" w:type="dxa"/>
          </w:tcPr>
          <w:p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92E6C" w:rsidRPr="00C85949" w:rsidTr="008D3403">
        <w:trPr>
          <w:jc w:val="center"/>
        </w:trPr>
        <w:tc>
          <w:tcPr>
            <w:tcW w:w="960" w:type="dxa"/>
            <w:shd w:val="clear" w:color="auto" w:fill="FFFFFF"/>
          </w:tcPr>
          <w:p w:rsidR="00F92E6C" w:rsidRPr="00C85949" w:rsidRDefault="00F92E6C" w:rsidP="00C15FFF">
            <w:pPr>
              <w:spacing w:before="30" w:after="30"/>
              <w:ind w:left="57"/>
              <w:jc w:val="left"/>
              <w:rPr>
                <w:b/>
                <w:bCs/>
                <w:sz w:val="20"/>
                <w:lang w:val="en-US"/>
              </w:rPr>
            </w:pPr>
            <w:r w:rsidRPr="00C85949">
              <w:rPr>
                <w:b/>
                <w:bCs/>
                <w:sz w:val="20"/>
                <w:lang w:val="en-US"/>
              </w:rPr>
              <w:t>S</w:t>
            </w:r>
          </w:p>
        </w:tc>
        <w:tc>
          <w:tcPr>
            <w:tcW w:w="8788" w:type="dxa"/>
            <w:shd w:val="clear" w:color="auto" w:fill="FFFFFF"/>
          </w:tcPr>
          <w:p w:rsidR="00F92E6C" w:rsidRPr="00C85949" w:rsidRDefault="00F92E6C" w:rsidP="00C15FFF">
            <w:pPr>
              <w:spacing w:before="30" w:after="30"/>
              <w:ind w:left="57" w:hanging="61"/>
              <w:jc w:val="left"/>
              <w:rPr>
                <w:sz w:val="20"/>
                <w:lang w:val="en-US"/>
              </w:rPr>
            </w:pPr>
            <w:r w:rsidRPr="00C85949">
              <w:rPr>
                <w:rFonts w:hint="eastAsia"/>
                <w:sz w:val="20"/>
                <w:lang w:val="en-US"/>
              </w:rPr>
              <w:t>卫星固定业务</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SA</w:t>
            </w:r>
          </w:p>
        </w:tc>
        <w:tc>
          <w:tcPr>
            <w:tcW w:w="8788" w:type="dxa"/>
          </w:tcPr>
          <w:p w:rsidR="00F92E6C" w:rsidRPr="00355C93" w:rsidRDefault="00F92E6C" w:rsidP="00C15FFF">
            <w:pPr>
              <w:spacing w:before="30" w:after="30"/>
              <w:jc w:val="left"/>
              <w:rPr>
                <w:sz w:val="20"/>
                <w:lang w:val="en-US"/>
              </w:rPr>
            </w:pPr>
            <w:r w:rsidRPr="00355C93">
              <w:rPr>
                <w:rFonts w:hint="eastAsia"/>
                <w:sz w:val="20"/>
                <w:lang w:val="en-US" w:eastAsia="zh-CN"/>
              </w:rPr>
              <w:t>空间应用和气象</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SF</w:t>
            </w:r>
          </w:p>
        </w:tc>
        <w:tc>
          <w:tcPr>
            <w:tcW w:w="8788" w:type="dxa"/>
          </w:tcPr>
          <w:p w:rsidR="00F92E6C" w:rsidRPr="00355C93" w:rsidRDefault="00F92E6C" w:rsidP="00C15FF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SM</w:t>
            </w:r>
          </w:p>
        </w:tc>
        <w:tc>
          <w:tcPr>
            <w:tcW w:w="8788" w:type="dxa"/>
          </w:tcPr>
          <w:p w:rsidR="00F92E6C" w:rsidRPr="00355C93" w:rsidRDefault="00F92E6C" w:rsidP="00C15F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SNG</w:t>
            </w:r>
          </w:p>
        </w:tc>
        <w:tc>
          <w:tcPr>
            <w:tcW w:w="8788" w:type="dxa"/>
          </w:tcPr>
          <w:p w:rsidR="00F92E6C" w:rsidRPr="00355C93" w:rsidRDefault="00F92E6C" w:rsidP="00C15FFF">
            <w:pPr>
              <w:spacing w:before="30" w:after="30"/>
              <w:jc w:val="left"/>
              <w:rPr>
                <w:sz w:val="20"/>
                <w:lang w:val="en-US"/>
              </w:rPr>
            </w:pPr>
            <w:r w:rsidRPr="00355C93">
              <w:rPr>
                <w:rFonts w:hint="eastAsia"/>
                <w:sz w:val="20"/>
                <w:lang w:val="en-US" w:eastAsia="zh-CN"/>
              </w:rPr>
              <w:t>卫星新闻采集</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TF</w:t>
            </w:r>
          </w:p>
        </w:tc>
        <w:tc>
          <w:tcPr>
            <w:tcW w:w="8788" w:type="dxa"/>
          </w:tcPr>
          <w:p w:rsidR="00F92E6C" w:rsidRPr="00355C93" w:rsidRDefault="00F92E6C" w:rsidP="00C15FFF">
            <w:pPr>
              <w:spacing w:before="30" w:after="30"/>
              <w:jc w:val="left"/>
              <w:rPr>
                <w:sz w:val="20"/>
                <w:lang w:val="en-US" w:eastAsia="zh-CN"/>
              </w:rPr>
            </w:pPr>
            <w:r w:rsidRPr="00355C93">
              <w:rPr>
                <w:rFonts w:hint="eastAsia"/>
                <w:sz w:val="20"/>
                <w:lang w:val="en-US" w:eastAsia="zh-CN"/>
              </w:rPr>
              <w:t>时间信号和频率标准发射</w:t>
            </w:r>
          </w:p>
        </w:tc>
      </w:tr>
      <w:tr w:rsidR="00F92E6C" w:rsidRPr="00355C93" w:rsidTr="008D3403">
        <w:trPr>
          <w:jc w:val="center"/>
        </w:trPr>
        <w:tc>
          <w:tcPr>
            <w:tcW w:w="960" w:type="dxa"/>
          </w:tcPr>
          <w:p w:rsidR="00F92E6C" w:rsidRPr="00355C93" w:rsidRDefault="00F92E6C" w:rsidP="00C15FFF">
            <w:pPr>
              <w:spacing w:before="30" w:after="30"/>
              <w:ind w:left="57"/>
              <w:jc w:val="left"/>
              <w:rPr>
                <w:b/>
                <w:bCs/>
                <w:sz w:val="20"/>
                <w:lang w:val="en-US"/>
              </w:rPr>
            </w:pPr>
            <w:r w:rsidRPr="00355C93">
              <w:rPr>
                <w:b/>
                <w:bCs/>
                <w:sz w:val="20"/>
                <w:lang w:val="en-US"/>
              </w:rPr>
              <w:t>V</w:t>
            </w:r>
          </w:p>
        </w:tc>
        <w:tc>
          <w:tcPr>
            <w:tcW w:w="8788" w:type="dxa"/>
          </w:tcPr>
          <w:p w:rsidR="00F92E6C" w:rsidRPr="00355C93" w:rsidRDefault="00F92E6C" w:rsidP="00C15FFF">
            <w:pPr>
              <w:spacing w:before="30" w:after="180"/>
              <w:jc w:val="left"/>
              <w:rPr>
                <w:sz w:val="20"/>
                <w:lang w:val="en-US"/>
              </w:rPr>
            </w:pPr>
            <w:r w:rsidRPr="00355C93">
              <w:rPr>
                <w:rFonts w:hint="eastAsia"/>
                <w:sz w:val="20"/>
                <w:lang w:val="en-US" w:eastAsia="zh-CN"/>
              </w:rPr>
              <w:t>词汇和相关问题</w:t>
            </w:r>
          </w:p>
        </w:tc>
      </w:tr>
    </w:tbl>
    <w:p w:rsidR="00F92E6C" w:rsidRDefault="00F92E6C" w:rsidP="00815D3E">
      <w:pPr>
        <w:spacing w:before="0"/>
        <w:jc w:val="center"/>
        <w:rPr>
          <w:sz w:val="22"/>
          <w:lang w:val="en-US" w:eastAsia="zh-CN"/>
        </w:rPr>
      </w:pPr>
    </w:p>
    <w:p w:rsidR="00F92E6C" w:rsidRPr="00036EE3" w:rsidRDefault="00F92E6C" w:rsidP="00F92E6C">
      <w:pPr>
        <w:spacing w:before="30" w:after="30"/>
        <w:jc w:val="center"/>
        <w:rPr>
          <w:sz w:val="20"/>
          <w:lang w:val="en-US"/>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F92E6C" w:rsidRPr="00A94DBD" w:rsidTr="008D3403">
        <w:tc>
          <w:tcPr>
            <w:tcW w:w="9529" w:type="dxa"/>
          </w:tcPr>
          <w:p w:rsidR="00F92E6C" w:rsidRPr="00B013B0" w:rsidRDefault="00F92E6C" w:rsidP="00C15FFF">
            <w:pPr>
              <w:spacing w:after="120"/>
              <w:rPr>
                <w:rFonts w:eastAsia="STKaiti"/>
                <w:sz w:val="20"/>
                <w:lang w:eastAsia="zh-CN"/>
              </w:rPr>
            </w:pPr>
            <w:r w:rsidRPr="00B013B0">
              <w:rPr>
                <w:rFonts w:eastAsia="STKaiti" w:hint="eastAsia"/>
                <w:b/>
                <w:sz w:val="20"/>
                <w:lang w:eastAsia="zh-CN"/>
              </w:rPr>
              <w:t>说明：</w:t>
            </w:r>
            <w:r w:rsidRPr="00B013B0">
              <w:rPr>
                <w:rFonts w:eastAsia="STKaiti" w:hint="eastAsia"/>
                <w:sz w:val="20"/>
                <w:lang w:eastAsia="zh-CN"/>
              </w:rPr>
              <w:t>该</w:t>
            </w:r>
            <w:r w:rsidRPr="00B013B0">
              <w:rPr>
                <w:rFonts w:eastAsia="STKaiti" w:hint="eastAsia"/>
                <w:sz w:val="20"/>
                <w:lang w:eastAsia="zh-CN"/>
              </w:rPr>
              <w:t>ITU-R</w:t>
            </w:r>
            <w:r w:rsidRPr="00B013B0">
              <w:rPr>
                <w:rFonts w:eastAsia="STKaiti" w:hint="eastAsia"/>
                <w:sz w:val="20"/>
                <w:lang w:eastAsia="zh-CN"/>
              </w:rPr>
              <w:t>建议书的英文版本根据</w:t>
            </w:r>
            <w:r w:rsidRPr="00B013B0">
              <w:rPr>
                <w:rFonts w:eastAsia="STKaiti" w:hint="eastAsia"/>
                <w:sz w:val="20"/>
                <w:lang w:eastAsia="zh-CN"/>
              </w:rPr>
              <w:t>ITU-R</w:t>
            </w:r>
            <w:r w:rsidRPr="00B013B0">
              <w:rPr>
                <w:rFonts w:eastAsia="STKaiti" w:hint="eastAsia"/>
                <w:sz w:val="20"/>
                <w:lang w:eastAsia="zh-CN"/>
              </w:rPr>
              <w:t>第</w:t>
            </w:r>
            <w:r w:rsidRPr="00B013B0">
              <w:rPr>
                <w:rFonts w:eastAsia="STKaiti" w:hint="eastAsia"/>
                <w:sz w:val="20"/>
                <w:lang w:eastAsia="zh-CN"/>
              </w:rPr>
              <w:t>1</w:t>
            </w:r>
            <w:r w:rsidRPr="00B013B0">
              <w:rPr>
                <w:rFonts w:eastAsia="STKaiti" w:hint="eastAsia"/>
                <w:sz w:val="20"/>
                <w:lang w:eastAsia="zh-CN"/>
              </w:rPr>
              <w:t>号决议详述的程序予以批准。</w:t>
            </w:r>
          </w:p>
        </w:tc>
      </w:tr>
    </w:tbl>
    <w:p w:rsidR="00F92E6C" w:rsidRPr="00355C93" w:rsidRDefault="00F92E6C" w:rsidP="007E2791">
      <w:pPr>
        <w:tabs>
          <w:tab w:val="left" w:pos="9540"/>
        </w:tabs>
        <w:spacing w:before="360"/>
        <w:ind w:right="99"/>
        <w:jc w:val="right"/>
        <w:rPr>
          <w:sz w:val="20"/>
          <w:lang w:eastAsia="zh-CN"/>
        </w:rPr>
      </w:pPr>
      <w:r w:rsidRPr="00AE631A">
        <w:rPr>
          <w:rFonts w:ascii="STKaiti" w:eastAsia="STKaiti" w:hAnsi="STKaiti" w:hint="eastAsia"/>
          <w:sz w:val="20"/>
          <w:lang w:eastAsia="zh-CN"/>
        </w:rPr>
        <w:t>电子出版</w:t>
      </w:r>
      <w:r w:rsidRPr="00A94DBD">
        <w:rPr>
          <w:rFonts w:ascii="STKaiti" w:eastAsia="STKaiti" w:hAnsi="STKaiti"/>
          <w:strike/>
          <w:sz w:val="20"/>
          <w:lang w:eastAsia="zh-CN"/>
        </w:rPr>
        <w:br/>
      </w:r>
      <w:r w:rsidRPr="00355C93">
        <w:rPr>
          <w:rFonts w:hint="eastAsia"/>
          <w:sz w:val="20"/>
          <w:lang w:eastAsia="zh-CN"/>
        </w:rPr>
        <w:t>20</w:t>
      </w:r>
      <w:r>
        <w:rPr>
          <w:rFonts w:hint="eastAsia"/>
          <w:sz w:val="20"/>
          <w:lang w:eastAsia="zh-CN"/>
        </w:rPr>
        <w:t>1</w:t>
      </w:r>
      <w:r w:rsidR="007E2791">
        <w:rPr>
          <w:sz w:val="20"/>
          <w:lang w:eastAsia="zh-CN"/>
        </w:rPr>
        <w:t>6</w:t>
      </w:r>
      <w:r w:rsidRPr="00355C93">
        <w:rPr>
          <w:rFonts w:hint="eastAsia"/>
          <w:sz w:val="20"/>
          <w:lang w:eastAsia="zh-CN"/>
        </w:rPr>
        <w:t>年，日内瓦</w:t>
      </w:r>
    </w:p>
    <w:p w:rsidR="00F92E6C" w:rsidRDefault="00F92E6C" w:rsidP="00F92E6C">
      <w:pPr>
        <w:rPr>
          <w:szCs w:val="24"/>
          <w:lang w:eastAsia="zh-CN"/>
        </w:rPr>
      </w:pPr>
    </w:p>
    <w:p w:rsidR="00F92E6C" w:rsidRPr="00A613D0" w:rsidRDefault="00F92E6C" w:rsidP="007E2791">
      <w:pPr>
        <w:jc w:val="center"/>
        <w:rPr>
          <w:sz w:val="20"/>
          <w:lang w:val="en-US" w:eastAsia="zh-CN"/>
        </w:rPr>
      </w:pPr>
      <w:r w:rsidRPr="00A613D0">
        <w:rPr>
          <w:sz w:val="20"/>
          <w:lang w:val="en-US"/>
        </w:rPr>
        <w:sym w:font="Symbol" w:char="F0E3"/>
      </w:r>
      <w:r w:rsidRPr="00A613D0">
        <w:rPr>
          <w:sz w:val="20"/>
          <w:lang w:val="en-US" w:eastAsia="zh-CN"/>
        </w:rPr>
        <w:t xml:space="preserve"> </w:t>
      </w:r>
      <w:r w:rsidR="0037782F">
        <w:rPr>
          <w:rFonts w:hint="eastAsia"/>
          <w:sz w:val="20"/>
          <w:lang w:val="en-US" w:eastAsia="zh-CN"/>
        </w:rPr>
        <w:t>国际电</w:t>
      </w:r>
      <w:r w:rsidR="0037782F">
        <w:rPr>
          <w:sz w:val="20"/>
          <w:lang w:val="en-US" w:eastAsia="zh-CN"/>
        </w:rPr>
        <w:t>联</w:t>
      </w:r>
      <w:r w:rsidRPr="00A613D0">
        <w:rPr>
          <w:sz w:val="20"/>
          <w:lang w:val="en-US" w:eastAsia="zh-CN"/>
        </w:rPr>
        <w:t xml:space="preserve"> 20</w:t>
      </w:r>
      <w:r>
        <w:rPr>
          <w:rFonts w:hint="eastAsia"/>
          <w:sz w:val="20"/>
          <w:lang w:val="en-US" w:eastAsia="zh-CN"/>
        </w:rPr>
        <w:t>1</w:t>
      </w:r>
      <w:r w:rsidR="007E2791">
        <w:rPr>
          <w:sz w:val="20"/>
          <w:lang w:val="en-US" w:eastAsia="zh-CN"/>
        </w:rPr>
        <w:t>6</w:t>
      </w:r>
    </w:p>
    <w:p w:rsidR="00F92E6C" w:rsidRPr="00C13155" w:rsidRDefault="00F92E6C" w:rsidP="00F92E6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93AE8" w:rsidRDefault="00993AE8" w:rsidP="003D0799">
      <w:pPr>
        <w:spacing w:before="160"/>
        <w:rPr>
          <w:i/>
          <w:sz w:val="20"/>
          <w:lang w:val="en-US" w:eastAsia="zh-CN"/>
        </w:rPr>
        <w:sectPr w:rsidR="00993AE8" w:rsidSect="003D079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93AE8" w:rsidRPr="00C802C2" w:rsidRDefault="00993AE8" w:rsidP="00CB72C0">
      <w:pPr>
        <w:pStyle w:val="RecNoBR"/>
        <w:snapToGrid w:val="0"/>
        <w:spacing w:before="0"/>
        <w:rPr>
          <w:lang w:eastAsia="zh-CN"/>
        </w:rPr>
      </w:pPr>
      <w:bookmarkStart w:id="3" w:name="irecnoe"/>
      <w:bookmarkEnd w:id="3"/>
      <w:r w:rsidRPr="00C802C2">
        <w:rPr>
          <w:lang w:eastAsia="zh-CN"/>
        </w:rPr>
        <w:lastRenderedPageBreak/>
        <w:t>ITU-R  P.</w:t>
      </w:r>
      <w:r w:rsidR="00B20813" w:rsidRPr="00C802C2">
        <w:rPr>
          <w:lang w:eastAsia="zh-CN"/>
        </w:rPr>
        <w:t>2040</w:t>
      </w:r>
      <w:r w:rsidR="00E54C8B">
        <w:rPr>
          <w:lang w:eastAsia="zh-CN"/>
        </w:rPr>
        <w:t>-1</w:t>
      </w:r>
      <w:r w:rsidR="0037782F" w:rsidRPr="00C802C2">
        <w:rPr>
          <w:lang w:eastAsia="zh-CN"/>
        </w:rPr>
        <w:t xml:space="preserve"> </w:t>
      </w:r>
      <w:r w:rsidR="00687B82" w:rsidRPr="00C802C2">
        <w:rPr>
          <w:rFonts w:hint="eastAsia"/>
          <w:lang w:eastAsia="zh-CN"/>
        </w:rPr>
        <w:t>建议书</w:t>
      </w:r>
    </w:p>
    <w:p w:rsidR="00687B82" w:rsidRPr="00687B82" w:rsidRDefault="00687B82" w:rsidP="00C802C2">
      <w:pPr>
        <w:pStyle w:val="RectitleBR"/>
        <w:snapToGrid w:val="0"/>
        <w:rPr>
          <w:lang w:val="en-US" w:eastAsia="ja-JP"/>
        </w:rPr>
      </w:pPr>
      <w:bookmarkStart w:id="4" w:name="OLE_LINK13"/>
      <w:bookmarkStart w:id="5" w:name="OLE_LINK14"/>
      <w:r w:rsidRPr="00C802C2">
        <w:rPr>
          <w:rFonts w:hint="eastAsia"/>
          <w:lang w:eastAsia="zh-CN"/>
        </w:rPr>
        <w:t>建筑材料和</w:t>
      </w:r>
      <w:r w:rsidR="00ED3DE4" w:rsidRPr="00C802C2">
        <w:rPr>
          <w:rFonts w:hint="eastAsia"/>
          <w:lang w:eastAsia="zh-CN"/>
        </w:rPr>
        <w:t>结构</w:t>
      </w:r>
      <w:r w:rsidRPr="00C802C2">
        <w:rPr>
          <w:rFonts w:hint="eastAsia"/>
          <w:lang w:eastAsia="zh-CN"/>
        </w:rPr>
        <w:t>对约</w:t>
      </w:r>
      <w:r w:rsidR="004B4659">
        <w:rPr>
          <w:lang w:val="en-US" w:eastAsia="ja-JP"/>
        </w:rPr>
        <w:t xml:space="preserve">100 </w:t>
      </w:r>
      <w:r w:rsidRPr="00687B82">
        <w:rPr>
          <w:lang w:val="en-US" w:eastAsia="ja-JP"/>
        </w:rPr>
        <w:t>MHz</w:t>
      </w:r>
      <w:r w:rsidRPr="00687B82">
        <w:rPr>
          <w:rFonts w:hint="eastAsia"/>
          <w:lang w:val="en-US" w:eastAsia="ja-JP"/>
        </w:rPr>
        <w:t>以上</w:t>
      </w:r>
      <w:r w:rsidR="00272674">
        <w:rPr>
          <w:rFonts w:hint="eastAsia"/>
          <w:lang w:val="en-US" w:eastAsia="zh-CN"/>
        </w:rPr>
        <w:t>的</w:t>
      </w:r>
      <w:bookmarkEnd w:id="4"/>
      <w:bookmarkEnd w:id="5"/>
      <w:r w:rsidRPr="00687B82">
        <w:rPr>
          <w:lang w:val="en-US" w:eastAsia="ja-JP"/>
        </w:rPr>
        <w:br/>
      </w:r>
      <w:bookmarkStart w:id="6" w:name="OLE_LINK15"/>
      <w:bookmarkStart w:id="7" w:name="OLE_LINK16"/>
      <w:r w:rsidRPr="00687B82">
        <w:rPr>
          <w:rFonts w:hint="eastAsia"/>
          <w:lang w:val="en-US" w:eastAsia="ja-JP"/>
        </w:rPr>
        <w:t>无线电波传播的影响</w:t>
      </w:r>
      <w:bookmarkEnd w:id="6"/>
      <w:bookmarkEnd w:id="7"/>
    </w:p>
    <w:p w:rsidR="00B20813" w:rsidRPr="00C364BC" w:rsidRDefault="00B20813" w:rsidP="00C802C2">
      <w:pPr>
        <w:pStyle w:val="Recref"/>
        <w:snapToGrid w:val="0"/>
        <w:rPr>
          <w:lang w:val="en-US" w:eastAsia="ja-JP"/>
        </w:rPr>
      </w:pPr>
      <w:r w:rsidRPr="00337FDC">
        <w:rPr>
          <w:rFonts w:asciiTheme="minorEastAsia" w:hAnsiTheme="minorEastAsia"/>
          <w:lang w:val="en-US" w:eastAsia="ja-JP"/>
        </w:rPr>
        <w:t>(</w:t>
      </w:r>
      <w:r w:rsidR="00687B82">
        <w:rPr>
          <w:lang w:val="en-US" w:eastAsia="ja-JP"/>
        </w:rPr>
        <w:t>ITU-R</w:t>
      </w:r>
      <w:r w:rsidR="00687B82">
        <w:rPr>
          <w:rFonts w:hint="eastAsia"/>
          <w:lang w:val="en-US" w:eastAsia="zh-CN"/>
        </w:rPr>
        <w:t>第</w:t>
      </w:r>
      <w:r w:rsidRPr="00C364BC">
        <w:rPr>
          <w:lang w:val="en-US" w:eastAsia="ja-JP"/>
        </w:rPr>
        <w:t>211/3</w:t>
      </w:r>
      <w:r w:rsidR="00687B82">
        <w:rPr>
          <w:rFonts w:hint="eastAsia"/>
          <w:lang w:val="en-US" w:eastAsia="zh-CN"/>
        </w:rPr>
        <w:t>号课题</w:t>
      </w:r>
      <w:r w:rsidRPr="00337FDC">
        <w:rPr>
          <w:rFonts w:asciiTheme="minorEastAsia" w:hAnsiTheme="minorEastAsia"/>
          <w:lang w:val="en-US" w:eastAsia="ja-JP"/>
        </w:rPr>
        <w:t>)</w:t>
      </w:r>
    </w:p>
    <w:p w:rsidR="00B20813" w:rsidRPr="00EE078C" w:rsidRDefault="00B20813" w:rsidP="00B20813">
      <w:pPr>
        <w:pStyle w:val="Recdate"/>
        <w:rPr>
          <w:lang w:val="en-US" w:eastAsia="ja-JP"/>
        </w:rPr>
      </w:pPr>
      <w:r w:rsidRPr="00337FDC">
        <w:rPr>
          <w:rFonts w:asciiTheme="minorEastAsia" w:hAnsiTheme="minorEastAsia"/>
          <w:lang w:val="en-US" w:eastAsia="ja-JP"/>
        </w:rPr>
        <w:t>(</w:t>
      </w:r>
      <w:r w:rsidRPr="00EE078C">
        <w:rPr>
          <w:lang w:val="en-US" w:eastAsia="ja-JP"/>
        </w:rPr>
        <w:t>201</w:t>
      </w:r>
      <w:r>
        <w:rPr>
          <w:lang w:val="en-US" w:eastAsia="ja-JP"/>
        </w:rPr>
        <w:t>3</w:t>
      </w:r>
      <w:r w:rsidR="00E54C8B">
        <w:rPr>
          <w:lang w:val="en-US" w:eastAsia="ja-JP"/>
        </w:rPr>
        <w:t>-2015</w:t>
      </w:r>
      <w:r w:rsidRPr="00337FDC">
        <w:rPr>
          <w:rFonts w:asciiTheme="minorEastAsia" w:hAnsiTheme="minorEastAsia"/>
          <w:lang w:val="en-US" w:eastAsia="ja-JP"/>
        </w:rPr>
        <w:t>)</w:t>
      </w:r>
    </w:p>
    <w:p w:rsidR="00B20813" w:rsidRPr="00C802C2" w:rsidRDefault="00687B82" w:rsidP="00C802C2">
      <w:pPr>
        <w:pStyle w:val="Heading1"/>
        <w:rPr>
          <w:sz w:val="22"/>
          <w:szCs w:val="22"/>
          <w:lang w:eastAsia="zh-CN"/>
        </w:rPr>
      </w:pPr>
      <w:r w:rsidRPr="00C802C2">
        <w:rPr>
          <w:rFonts w:hint="eastAsia"/>
          <w:sz w:val="22"/>
          <w:szCs w:val="22"/>
          <w:lang w:eastAsia="zh-CN"/>
        </w:rPr>
        <w:t>范围</w:t>
      </w:r>
    </w:p>
    <w:p w:rsidR="00B20813" w:rsidRPr="00AE4906" w:rsidRDefault="00E54C8B" w:rsidP="00437A08">
      <w:pPr>
        <w:pStyle w:val="Summary"/>
        <w:ind w:firstLineChars="200" w:firstLine="440"/>
        <w:rPr>
          <w:lang w:val="en-US" w:eastAsia="zh-CN"/>
        </w:rPr>
      </w:pPr>
      <w:r>
        <w:rPr>
          <w:rFonts w:hint="eastAsia"/>
          <w:lang w:eastAsia="zh-CN"/>
        </w:rPr>
        <w:t>本建议书就建筑材料和结构对无线电波传播的影响给出指导意见。</w:t>
      </w:r>
    </w:p>
    <w:p w:rsidR="00B20813" w:rsidRPr="00592F28" w:rsidRDefault="00687B82" w:rsidP="00CB72C0">
      <w:pPr>
        <w:pStyle w:val="Normalaftertitle"/>
        <w:rPr>
          <w:szCs w:val="24"/>
          <w:lang w:val="en-US" w:eastAsia="zh-CN"/>
        </w:rPr>
      </w:pPr>
      <w:r>
        <w:rPr>
          <w:rFonts w:hint="eastAsia"/>
          <w:color w:val="000000"/>
          <w:lang w:eastAsia="zh-CN"/>
        </w:rPr>
        <w:t>国际电联无线电通信全会</w:t>
      </w:r>
      <w:r w:rsidR="00C15FFF">
        <w:rPr>
          <w:rFonts w:asciiTheme="minorEastAsia" w:hAnsiTheme="minorEastAsia" w:hint="eastAsia"/>
          <w:szCs w:val="24"/>
          <w:lang w:val="en-US" w:eastAsia="zh-CN"/>
        </w:rPr>
        <w:t xml:space="preserve">， </w:t>
      </w:r>
    </w:p>
    <w:p w:rsidR="00B20813" w:rsidRPr="00DB06FA" w:rsidRDefault="00687B82" w:rsidP="00B20813">
      <w:pPr>
        <w:pStyle w:val="Call"/>
        <w:rPr>
          <w:rFonts w:ascii="STKaiti" w:eastAsia="STKaiti" w:hAnsi="STKaiti"/>
          <w:i w:val="0"/>
          <w:lang w:val="en-US" w:eastAsia="zh-CN"/>
        </w:rPr>
      </w:pPr>
      <w:r w:rsidRPr="00DB06FA">
        <w:rPr>
          <w:rFonts w:ascii="STKaiti" w:eastAsia="STKaiti" w:hAnsi="STKaiti" w:hint="eastAsia"/>
          <w:i w:val="0"/>
          <w:lang w:val="en-US" w:eastAsia="zh-CN"/>
        </w:rPr>
        <w:t>考虑到</w:t>
      </w:r>
    </w:p>
    <w:p w:rsidR="00B20813" w:rsidRPr="00B20813" w:rsidRDefault="00B20813" w:rsidP="00B20813">
      <w:pPr>
        <w:rPr>
          <w:lang w:val="en-US" w:eastAsia="zh-CN"/>
        </w:rPr>
      </w:pPr>
      <w:r w:rsidRPr="007E2791">
        <w:rPr>
          <w:i/>
          <w:iCs/>
          <w:lang w:val="en-US" w:eastAsia="zh-CN"/>
        </w:rPr>
        <w:t>a)</w:t>
      </w:r>
      <w:r w:rsidRPr="00B20813">
        <w:rPr>
          <w:lang w:val="en-US" w:eastAsia="zh-CN"/>
        </w:rPr>
        <w:tab/>
      </w:r>
      <w:r w:rsidR="00687B82">
        <w:rPr>
          <w:rFonts w:hint="eastAsia"/>
          <w:lang w:val="en-US" w:eastAsia="zh-CN"/>
        </w:rPr>
        <w:t>材料的电气特性及其结构极大地影响着</w:t>
      </w:r>
      <w:r w:rsidR="00687B82">
        <w:rPr>
          <w:lang w:val="en-US" w:eastAsia="zh-CN"/>
        </w:rPr>
        <w:t>无线电波</w:t>
      </w:r>
      <w:r w:rsidR="00272674">
        <w:rPr>
          <w:rFonts w:hint="eastAsia"/>
          <w:lang w:val="en-US" w:eastAsia="zh-CN"/>
        </w:rPr>
        <w:t>的</w:t>
      </w:r>
      <w:r w:rsidR="00687B82">
        <w:rPr>
          <w:lang w:val="en-US" w:eastAsia="zh-CN"/>
        </w:rPr>
        <w:t>传播</w:t>
      </w:r>
      <w:r w:rsidR="00C15FFF">
        <w:rPr>
          <w:rFonts w:hint="eastAsia"/>
          <w:lang w:val="en-US" w:eastAsia="zh-CN"/>
        </w:rPr>
        <w:t>；</w:t>
      </w:r>
    </w:p>
    <w:p w:rsidR="00B20813" w:rsidRPr="00B20813" w:rsidRDefault="00B20813" w:rsidP="00687B82">
      <w:pPr>
        <w:tabs>
          <w:tab w:val="clear" w:pos="1588"/>
        </w:tabs>
        <w:rPr>
          <w:lang w:val="en-US" w:eastAsia="zh-CN"/>
        </w:rPr>
      </w:pPr>
      <w:r w:rsidRPr="007E2791">
        <w:rPr>
          <w:i/>
          <w:iCs/>
          <w:lang w:val="en-US" w:eastAsia="zh-CN"/>
        </w:rPr>
        <w:t>b)</w:t>
      </w:r>
      <w:r w:rsidRPr="003D0799">
        <w:rPr>
          <w:lang w:val="en-US" w:eastAsia="zh-CN"/>
        </w:rPr>
        <w:tab/>
      </w:r>
      <w:r w:rsidR="008F65A6">
        <w:rPr>
          <w:rFonts w:hint="eastAsia"/>
          <w:lang w:val="en-US" w:eastAsia="zh-CN"/>
        </w:rPr>
        <w:t>必须要了解由建筑材料和结构</w:t>
      </w:r>
      <w:r w:rsidR="00687B82">
        <w:rPr>
          <w:rFonts w:hint="eastAsia"/>
          <w:lang w:val="en-US" w:eastAsia="zh-CN"/>
        </w:rPr>
        <w:t>所引起的</w:t>
      </w:r>
      <w:r w:rsidR="00687B82">
        <w:rPr>
          <w:lang w:val="en-US" w:eastAsia="zh-CN"/>
        </w:rPr>
        <w:t>无线电波</w:t>
      </w:r>
      <w:r w:rsidR="00687B82">
        <w:rPr>
          <w:rFonts w:hint="eastAsia"/>
          <w:lang w:val="en-US" w:eastAsia="zh-CN"/>
        </w:rPr>
        <w:t>损耗</w:t>
      </w:r>
      <w:r w:rsidR="00C15FFF">
        <w:rPr>
          <w:rFonts w:hint="eastAsia"/>
          <w:lang w:val="en-US" w:eastAsia="zh-CN"/>
        </w:rPr>
        <w:t>；</w:t>
      </w:r>
    </w:p>
    <w:p w:rsidR="00B20813" w:rsidRPr="00B20813" w:rsidRDefault="00B20813" w:rsidP="00B20813">
      <w:pPr>
        <w:rPr>
          <w:lang w:val="en-US" w:eastAsia="zh-CN"/>
        </w:rPr>
      </w:pPr>
      <w:r w:rsidRPr="007E2791">
        <w:rPr>
          <w:i/>
          <w:iCs/>
          <w:lang w:val="en-US" w:eastAsia="zh-CN"/>
        </w:rPr>
        <w:t>c)</w:t>
      </w:r>
      <w:r w:rsidRPr="003D0799">
        <w:rPr>
          <w:lang w:val="en-US" w:eastAsia="zh-CN"/>
        </w:rPr>
        <w:tab/>
      </w:r>
      <w:r w:rsidR="00687B82">
        <w:rPr>
          <w:rFonts w:hint="eastAsia"/>
          <w:lang w:val="en-US" w:eastAsia="zh-CN"/>
        </w:rPr>
        <w:t>需要为工程师提供避免来自</w:t>
      </w:r>
      <w:r w:rsidR="00694ED9">
        <w:rPr>
          <w:rFonts w:hint="eastAsia"/>
          <w:lang w:val="en-US" w:eastAsia="zh-CN"/>
        </w:rPr>
        <w:t>从</w:t>
      </w:r>
      <w:r w:rsidR="00687B82">
        <w:rPr>
          <w:rFonts w:hint="eastAsia"/>
          <w:lang w:val="en-US" w:eastAsia="zh-CN"/>
        </w:rPr>
        <w:t>室外到室内和</w:t>
      </w:r>
      <w:r w:rsidR="00694ED9">
        <w:rPr>
          <w:rFonts w:hint="eastAsia"/>
          <w:lang w:val="en-US" w:eastAsia="zh-CN"/>
        </w:rPr>
        <w:t>从</w:t>
      </w:r>
      <w:r w:rsidR="00687B82">
        <w:rPr>
          <w:rFonts w:hint="eastAsia"/>
          <w:lang w:val="en-US" w:eastAsia="zh-CN"/>
        </w:rPr>
        <w:t>室内到室外系统干扰的指导</w:t>
      </w:r>
      <w:r w:rsidR="00C15FFF">
        <w:rPr>
          <w:rFonts w:hint="eastAsia"/>
          <w:lang w:val="en-US" w:eastAsia="zh-CN"/>
        </w:rPr>
        <w:t>；</w:t>
      </w:r>
    </w:p>
    <w:p w:rsidR="00B20813" w:rsidRPr="00B20813" w:rsidRDefault="00B20813" w:rsidP="00B20813">
      <w:pPr>
        <w:rPr>
          <w:lang w:val="en-US" w:eastAsia="zh-CN"/>
        </w:rPr>
      </w:pPr>
      <w:r w:rsidRPr="007E2791">
        <w:rPr>
          <w:i/>
          <w:iCs/>
          <w:lang w:val="en-US" w:eastAsia="zh-CN"/>
        </w:rPr>
        <w:t>d)</w:t>
      </w:r>
      <w:r w:rsidRPr="003D0799">
        <w:rPr>
          <w:lang w:val="en-US" w:eastAsia="zh-CN"/>
        </w:rPr>
        <w:tab/>
      </w:r>
      <w:r w:rsidR="008F65A6">
        <w:rPr>
          <w:rFonts w:hint="eastAsia"/>
          <w:lang w:val="en-US" w:eastAsia="zh-CN"/>
        </w:rPr>
        <w:t>需要为用户提供计算建筑材料和结构</w:t>
      </w:r>
      <w:r w:rsidR="00687B82">
        <w:rPr>
          <w:rFonts w:hint="eastAsia"/>
          <w:lang w:val="en-US" w:eastAsia="zh-CN"/>
        </w:rPr>
        <w:t>影响的统一信息</w:t>
      </w:r>
      <w:r w:rsidR="008F65A6">
        <w:rPr>
          <w:rFonts w:hint="eastAsia"/>
          <w:lang w:val="en-US" w:eastAsia="zh-CN"/>
        </w:rPr>
        <w:t>来</w:t>
      </w:r>
      <w:r w:rsidR="00687B82">
        <w:rPr>
          <w:rFonts w:hint="eastAsia"/>
          <w:lang w:val="en-US" w:eastAsia="zh-CN"/>
        </w:rPr>
        <w:t>源</w:t>
      </w:r>
      <w:r w:rsidR="00C15FFF">
        <w:rPr>
          <w:rFonts w:asciiTheme="minorEastAsia" w:hAnsiTheme="minorEastAsia" w:hint="eastAsia"/>
          <w:lang w:val="en-US" w:eastAsia="zh-CN"/>
        </w:rPr>
        <w:t>，</w:t>
      </w:r>
    </w:p>
    <w:p w:rsidR="00B20813" w:rsidRPr="00DB06FA" w:rsidRDefault="00687B82" w:rsidP="00B20813">
      <w:pPr>
        <w:pStyle w:val="Call"/>
        <w:rPr>
          <w:rFonts w:ascii="STKaiti" w:eastAsia="STKaiti" w:hAnsi="STKaiti"/>
          <w:i w:val="0"/>
          <w:lang w:val="en-US" w:eastAsia="zh-CN"/>
        </w:rPr>
      </w:pPr>
      <w:r w:rsidRPr="00DB06FA">
        <w:rPr>
          <w:rFonts w:ascii="STKaiti" w:eastAsia="STKaiti" w:hAnsi="STKaiti" w:hint="eastAsia"/>
          <w:i w:val="0"/>
          <w:lang w:val="en-US" w:eastAsia="zh-CN"/>
        </w:rPr>
        <w:t>注意到</w:t>
      </w:r>
    </w:p>
    <w:p w:rsidR="00B20813" w:rsidRDefault="00B20813" w:rsidP="00690F25">
      <w:pPr>
        <w:rPr>
          <w:lang w:eastAsia="zh-CN"/>
        </w:rPr>
      </w:pPr>
      <w:r w:rsidRPr="007E2791">
        <w:rPr>
          <w:i/>
          <w:iCs/>
          <w:lang w:val="en-US" w:eastAsia="zh-CN"/>
        </w:rPr>
        <w:t>a)</w:t>
      </w:r>
      <w:r w:rsidRPr="003D0799">
        <w:rPr>
          <w:lang w:val="en-US" w:eastAsia="zh-CN"/>
        </w:rPr>
        <w:tab/>
      </w:r>
      <w:r w:rsidR="00690F25">
        <w:rPr>
          <w:rFonts w:hint="eastAsia"/>
          <w:lang w:eastAsia="zh-CN"/>
        </w:rPr>
        <w:t>ITU-R P.526</w:t>
      </w:r>
      <w:r w:rsidR="00690F25">
        <w:rPr>
          <w:rFonts w:hint="eastAsia"/>
          <w:lang w:eastAsia="zh-CN"/>
        </w:rPr>
        <w:t>建议书就衍射效应给出了指导意见，包括建筑材料和结构引起</w:t>
      </w:r>
      <w:r w:rsidR="00690F25">
        <w:rPr>
          <w:lang w:eastAsia="zh-CN"/>
        </w:rPr>
        <w:t>的衍射效应</w:t>
      </w:r>
      <w:r w:rsidR="00690F25">
        <w:rPr>
          <w:rFonts w:hint="eastAsia"/>
          <w:lang w:eastAsia="zh-CN"/>
        </w:rPr>
        <w:t>；</w:t>
      </w:r>
    </w:p>
    <w:p w:rsidR="00690F25" w:rsidRDefault="00690F25" w:rsidP="00690F25">
      <w:pPr>
        <w:rPr>
          <w:lang w:eastAsia="zh-CN"/>
        </w:rPr>
      </w:pPr>
      <w:r w:rsidRPr="007E2791">
        <w:rPr>
          <w:i/>
          <w:iCs/>
          <w:lang w:eastAsia="zh-CN"/>
        </w:rPr>
        <w:t>b)</w:t>
      </w:r>
      <w:r>
        <w:rPr>
          <w:lang w:eastAsia="zh-CN"/>
        </w:rPr>
        <w:tab/>
      </w:r>
      <w:r>
        <w:rPr>
          <w:rFonts w:hint="eastAsia"/>
          <w:lang w:eastAsia="zh-CN"/>
        </w:rPr>
        <w:t>ITU-R P.527</w:t>
      </w:r>
      <w:r>
        <w:rPr>
          <w:rFonts w:hint="eastAsia"/>
          <w:lang w:eastAsia="zh-CN"/>
        </w:rPr>
        <w:t>建议书介绍</w:t>
      </w:r>
      <w:r>
        <w:rPr>
          <w:lang w:eastAsia="zh-CN"/>
        </w:rPr>
        <w:t>了</w:t>
      </w:r>
      <w:r>
        <w:rPr>
          <w:rFonts w:hint="eastAsia"/>
          <w:lang w:eastAsia="zh-CN"/>
        </w:rPr>
        <w:t>地球表面的</w:t>
      </w:r>
      <w:r w:rsidR="005772CA">
        <w:rPr>
          <w:rFonts w:hint="eastAsia"/>
          <w:lang w:eastAsia="zh-CN"/>
        </w:rPr>
        <w:t>电气性能</w:t>
      </w:r>
      <w:r>
        <w:rPr>
          <w:rFonts w:hint="eastAsia"/>
          <w:lang w:eastAsia="zh-CN"/>
        </w:rPr>
        <w:t>方面</w:t>
      </w:r>
      <w:r>
        <w:rPr>
          <w:lang w:eastAsia="zh-CN"/>
        </w:rPr>
        <w:t>的</w:t>
      </w:r>
      <w:r>
        <w:rPr>
          <w:rFonts w:hint="eastAsia"/>
          <w:lang w:eastAsia="zh-CN"/>
        </w:rPr>
        <w:t>情况；</w:t>
      </w:r>
    </w:p>
    <w:p w:rsidR="00690F25" w:rsidRPr="00690F25" w:rsidRDefault="00690F25" w:rsidP="00690F25">
      <w:pPr>
        <w:rPr>
          <w:lang w:eastAsia="zh-CN"/>
        </w:rPr>
      </w:pPr>
      <w:r w:rsidRPr="007E2791">
        <w:rPr>
          <w:i/>
          <w:iCs/>
          <w:lang w:eastAsia="zh-CN"/>
        </w:rPr>
        <w:t>c)</w:t>
      </w:r>
      <w:r>
        <w:rPr>
          <w:lang w:eastAsia="zh-CN"/>
        </w:rPr>
        <w:tab/>
      </w:r>
      <w:r>
        <w:rPr>
          <w:rFonts w:hint="eastAsia"/>
          <w:lang w:eastAsia="zh-CN"/>
        </w:rPr>
        <w:t>ITU-R P.679</w:t>
      </w:r>
      <w:r>
        <w:rPr>
          <w:rFonts w:hint="eastAsia"/>
          <w:lang w:eastAsia="zh-CN"/>
        </w:rPr>
        <w:t>建议书就卫星广播系统的规划给出</w:t>
      </w:r>
      <w:r>
        <w:rPr>
          <w:lang w:eastAsia="zh-CN"/>
        </w:rPr>
        <w:t>了</w:t>
      </w:r>
      <w:r>
        <w:rPr>
          <w:rFonts w:hint="eastAsia"/>
          <w:lang w:eastAsia="zh-CN"/>
        </w:rPr>
        <w:t>指导意见；</w:t>
      </w:r>
    </w:p>
    <w:p w:rsidR="00B20813" w:rsidRPr="00B20813" w:rsidRDefault="00690F25" w:rsidP="00690F25">
      <w:pPr>
        <w:rPr>
          <w:lang w:val="en-US" w:eastAsia="zh-CN"/>
        </w:rPr>
      </w:pPr>
      <w:r w:rsidRPr="007E2791">
        <w:rPr>
          <w:i/>
          <w:iCs/>
          <w:lang w:val="en-US" w:eastAsia="zh-CN"/>
        </w:rPr>
        <w:t>d</w:t>
      </w:r>
      <w:r w:rsidR="00B20813" w:rsidRPr="007E2791">
        <w:rPr>
          <w:i/>
          <w:iCs/>
          <w:lang w:val="en-US" w:eastAsia="zh-CN"/>
        </w:rPr>
        <w:t>)</w:t>
      </w:r>
      <w:r w:rsidR="00B20813" w:rsidRPr="003D0799">
        <w:rPr>
          <w:lang w:val="en-US" w:eastAsia="zh-CN"/>
        </w:rPr>
        <w:tab/>
      </w:r>
      <w:r w:rsidR="00B20813" w:rsidRPr="00B20813">
        <w:rPr>
          <w:lang w:val="en-US" w:eastAsia="zh-CN"/>
        </w:rPr>
        <w:t>ITU</w:t>
      </w:r>
      <w:r w:rsidR="00B20813" w:rsidRPr="00B20813">
        <w:rPr>
          <w:rFonts w:hint="eastAsia"/>
          <w:lang w:val="en-US" w:eastAsia="ja-JP"/>
        </w:rPr>
        <w:t>-</w:t>
      </w:r>
      <w:r w:rsidR="00B20813" w:rsidRPr="00B20813">
        <w:rPr>
          <w:lang w:val="en-US" w:eastAsia="zh-CN"/>
        </w:rPr>
        <w:t>R P.1238</w:t>
      </w:r>
      <w:r w:rsidR="00687B82">
        <w:rPr>
          <w:rFonts w:hint="eastAsia"/>
          <w:lang w:val="en-US" w:eastAsia="zh-CN"/>
        </w:rPr>
        <w:t>建议书提供了在</w:t>
      </w:r>
      <w:r w:rsidR="00687B82">
        <w:rPr>
          <w:rFonts w:hint="eastAsia"/>
          <w:lang w:val="en-US" w:eastAsia="zh-CN"/>
        </w:rPr>
        <w:t>900 MHz</w:t>
      </w:r>
      <w:r w:rsidR="00687B82">
        <w:rPr>
          <w:rFonts w:hint="eastAsia"/>
          <w:lang w:val="en-US" w:eastAsia="zh-CN"/>
        </w:rPr>
        <w:t>到</w:t>
      </w:r>
      <w:r w:rsidR="00687B82">
        <w:rPr>
          <w:rFonts w:hint="eastAsia"/>
          <w:lang w:val="en-US" w:eastAsia="zh-CN"/>
        </w:rPr>
        <w:t>100 GHz</w:t>
      </w:r>
      <w:r w:rsidR="00E05667">
        <w:rPr>
          <w:rFonts w:hint="eastAsia"/>
          <w:lang w:val="en-US" w:eastAsia="zh-CN"/>
        </w:rPr>
        <w:t>频率范围内</w:t>
      </w:r>
      <w:r w:rsidR="008F65A6">
        <w:rPr>
          <w:rFonts w:hint="eastAsia"/>
          <w:lang w:val="en-US" w:eastAsia="zh-CN"/>
        </w:rPr>
        <w:t>进行室内传播的指导</w:t>
      </w:r>
      <w:r w:rsidR="00C15FFF">
        <w:rPr>
          <w:rFonts w:hint="eastAsia"/>
          <w:lang w:val="en-US" w:eastAsia="zh-CN"/>
        </w:rPr>
        <w:t>；</w:t>
      </w:r>
    </w:p>
    <w:p w:rsidR="00B20813" w:rsidRDefault="00690F25" w:rsidP="00690F25">
      <w:pPr>
        <w:rPr>
          <w:lang w:val="en-US" w:eastAsia="zh-CN"/>
        </w:rPr>
      </w:pPr>
      <w:r w:rsidRPr="007E2791">
        <w:rPr>
          <w:i/>
          <w:iCs/>
          <w:szCs w:val="24"/>
          <w:lang w:val="en-US" w:eastAsia="zh-CN"/>
        </w:rPr>
        <w:t>e</w:t>
      </w:r>
      <w:r w:rsidR="00B20813" w:rsidRPr="007E2791">
        <w:rPr>
          <w:i/>
          <w:iCs/>
          <w:szCs w:val="24"/>
          <w:lang w:val="en-US" w:eastAsia="zh-CN"/>
        </w:rPr>
        <w:t>)</w:t>
      </w:r>
      <w:r w:rsidR="00B20813" w:rsidRPr="003D0799">
        <w:rPr>
          <w:lang w:val="en-US" w:eastAsia="zh-CN"/>
        </w:rPr>
        <w:tab/>
      </w:r>
      <w:r w:rsidR="00B20813" w:rsidRPr="00C1696F">
        <w:rPr>
          <w:lang w:val="en-US" w:eastAsia="zh-CN"/>
        </w:rPr>
        <w:t>ITU</w:t>
      </w:r>
      <w:r w:rsidR="00B20813" w:rsidRPr="00C1696F">
        <w:rPr>
          <w:rFonts w:hint="eastAsia"/>
          <w:lang w:val="en-US" w:eastAsia="zh-CN"/>
        </w:rPr>
        <w:t>-</w:t>
      </w:r>
      <w:r w:rsidR="00B20813" w:rsidRPr="00C1696F">
        <w:rPr>
          <w:lang w:val="en-US" w:eastAsia="zh-CN"/>
        </w:rPr>
        <w:t>R P.1406</w:t>
      </w:r>
      <w:r w:rsidR="00C1696F">
        <w:rPr>
          <w:rFonts w:hint="eastAsia"/>
          <w:lang w:val="en-US" w:eastAsia="zh-CN"/>
        </w:rPr>
        <w:t>建议书提供了</w:t>
      </w:r>
      <w:r w:rsidR="00C1696F" w:rsidRPr="00C1696F">
        <w:rPr>
          <w:rFonts w:hint="eastAsia"/>
          <w:lang w:val="en-US" w:eastAsia="zh-CN"/>
        </w:rPr>
        <w:t>与</w:t>
      </w:r>
      <w:r w:rsidR="00C1696F" w:rsidRPr="00C1696F">
        <w:rPr>
          <w:lang w:val="en-US" w:eastAsia="zh-CN"/>
        </w:rPr>
        <w:t>VHF</w:t>
      </w:r>
      <w:r w:rsidR="00C1696F" w:rsidRPr="00C1696F">
        <w:rPr>
          <w:rFonts w:hint="eastAsia"/>
          <w:lang w:val="en-US" w:eastAsia="zh-CN"/>
        </w:rPr>
        <w:t>和</w:t>
      </w:r>
      <w:r w:rsidR="00C1696F" w:rsidRPr="00C1696F">
        <w:rPr>
          <w:lang w:val="en-US" w:eastAsia="zh-CN"/>
        </w:rPr>
        <w:t>UHF</w:t>
      </w:r>
      <w:r w:rsidR="00C1696F" w:rsidRPr="00C1696F">
        <w:rPr>
          <w:rFonts w:hint="eastAsia"/>
          <w:lang w:val="en-US" w:eastAsia="zh-CN"/>
        </w:rPr>
        <w:t>频段内地面陆地移动和广播业务相关的</w:t>
      </w:r>
      <w:r w:rsidR="008F65A6">
        <w:rPr>
          <w:rFonts w:hint="eastAsia"/>
          <w:lang w:val="en-US" w:eastAsia="zh-CN"/>
        </w:rPr>
        <w:t>各类传播问题</w:t>
      </w:r>
      <w:r w:rsidR="00C15FFF">
        <w:rPr>
          <w:rFonts w:hint="eastAsia"/>
          <w:lang w:val="en-US" w:eastAsia="zh-CN"/>
        </w:rPr>
        <w:t>；</w:t>
      </w:r>
    </w:p>
    <w:p w:rsidR="00690F25" w:rsidRPr="00C1696F" w:rsidRDefault="00690F25" w:rsidP="00690F25">
      <w:pPr>
        <w:rPr>
          <w:b/>
          <w:lang w:val="en-US" w:eastAsia="zh-CN"/>
        </w:rPr>
      </w:pPr>
      <w:r w:rsidRPr="007E2791">
        <w:rPr>
          <w:rFonts w:hint="eastAsia"/>
          <w:i/>
          <w:iCs/>
          <w:lang w:val="en-US" w:eastAsia="zh-CN"/>
        </w:rPr>
        <w:t>f)</w:t>
      </w:r>
      <w:r>
        <w:rPr>
          <w:lang w:val="en-US" w:eastAsia="zh-CN"/>
        </w:rPr>
        <w:tab/>
      </w:r>
      <w:r>
        <w:rPr>
          <w:rFonts w:hint="eastAsia"/>
          <w:lang w:eastAsia="zh-CN"/>
        </w:rPr>
        <w:t>ITU-R P.1407</w:t>
      </w:r>
      <w:r>
        <w:rPr>
          <w:rFonts w:hint="eastAsia"/>
          <w:lang w:eastAsia="zh-CN"/>
        </w:rPr>
        <w:t>建议书介绍了多径传播的各方面情况；</w:t>
      </w:r>
    </w:p>
    <w:p w:rsidR="00B20813" w:rsidRDefault="00690F25" w:rsidP="00690F25">
      <w:pPr>
        <w:rPr>
          <w:lang w:val="en-US" w:eastAsia="zh-CN"/>
        </w:rPr>
      </w:pPr>
      <w:r w:rsidRPr="007E2791">
        <w:rPr>
          <w:i/>
          <w:iCs/>
          <w:lang w:val="en-US" w:eastAsia="zh-CN"/>
        </w:rPr>
        <w:t>g</w:t>
      </w:r>
      <w:r w:rsidR="00B20813" w:rsidRPr="007E2791">
        <w:rPr>
          <w:i/>
          <w:iCs/>
          <w:lang w:val="en-US" w:eastAsia="zh-CN"/>
        </w:rPr>
        <w:t>)</w:t>
      </w:r>
      <w:r w:rsidR="00B20813" w:rsidRPr="003D0799">
        <w:rPr>
          <w:lang w:val="en-US" w:eastAsia="zh-CN"/>
        </w:rPr>
        <w:tab/>
      </w:r>
      <w:r w:rsidR="00B20813" w:rsidRPr="00B20813">
        <w:rPr>
          <w:lang w:val="en-US" w:eastAsia="zh-CN"/>
        </w:rPr>
        <w:t>ITU</w:t>
      </w:r>
      <w:r w:rsidR="00B20813" w:rsidRPr="00B20813">
        <w:rPr>
          <w:rFonts w:hint="eastAsia"/>
          <w:lang w:val="en-US" w:eastAsia="ja-JP"/>
        </w:rPr>
        <w:t>-</w:t>
      </w:r>
      <w:r w:rsidR="00B20813" w:rsidRPr="00B20813">
        <w:rPr>
          <w:lang w:val="en-US" w:eastAsia="zh-CN"/>
        </w:rPr>
        <w:t>R P.1411</w:t>
      </w:r>
      <w:r w:rsidR="00C1696F">
        <w:rPr>
          <w:rFonts w:hint="eastAsia"/>
          <w:lang w:val="en-US" w:eastAsia="zh-CN"/>
        </w:rPr>
        <w:t>建议书提供了</w:t>
      </w:r>
      <w:r w:rsidR="008F65A6">
        <w:rPr>
          <w:rFonts w:hint="eastAsia"/>
          <w:lang w:val="en-US" w:eastAsia="zh-CN"/>
        </w:rPr>
        <w:t>从大约</w:t>
      </w:r>
      <w:r w:rsidR="00C1696F" w:rsidRPr="00C1696F">
        <w:rPr>
          <w:lang w:val="en-US" w:eastAsia="zh-CN"/>
        </w:rPr>
        <w:t>300 MHz</w:t>
      </w:r>
      <w:r w:rsidR="00C1696F" w:rsidRPr="00C1696F">
        <w:rPr>
          <w:rFonts w:hint="eastAsia"/>
          <w:lang w:val="en-US" w:eastAsia="zh-CN"/>
        </w:rPr>
        <w:t>至</w:t>
      </w:r>
      <w:r w:rsidR="00C1696F" w:rsidRPr="00C1696F">
        <w:rPr>
          <w:lang w:val="en-US" w:eastAsia="zh-CN"/>
        </w:rPr>
        <w:t>100 GHz</w:t>
      </w:r>
      <w:r w:rsidR="008F65A6">
        <w:rPr>
          <w:rFonts w:hint="eastAsia"/>
          <w:lang w:val="en-US" w:eastAsia="zh-CN"/>
        </w:rPr>
        <w:t>频率范围中</w:t>
      </w:r>
      <w:r w:rsidR="008F65A6" w:rsidRPr="00C1696F">
        <w:rPr>
          <w:rFonts w:hint="eastAsia"/>
          <w:lang w:val="en-US" w:eastAsia="zh-CN"/>
        </w:rPr>
        <w:t>室外</w:t>
      </w:r>
      <w:r w:rsidR="008F65A6">
        <w:rPr>
          <w:rFonts w:hint="eastAsia"/>
          <w:lang w:val="en-US" w:eastAsia="zh-CN"/>
        </w:rPr>
        <w:t>情形下短路径</w:t>
      </w:r>
      <w:r w:rsidR="00C1696F" w:rsidRPr="00C1696F">
        <w:rPr>
          <w:rFonts w:hint="eastAsia"/>
          <w:lang w:val="en-US" w:eastAsia="zh-CN"/>
        </w:rPr>
        <w:t>的传播方法</w:t>
      </w:r>
      <w:r>
        <w:rPr>
          <w:rFonts w:hint="eastAsia"/>
          <w:lang w:val="en-US" w:eastAsia="zh-CN"/>
        </w:rPr>
        <w:t>；</w:t>
      </w:r>
    </w:p>
    <w:p w:rsidR="00690F25" w:rsidRPr="00690F25" w:rsidRDefault="00690F25" w:rsidP="00690F25">
      <w:pPr>
        <w:rPr>
          <w:lang w:val="en-US" w:eastAsia="zh-CN"/>
        </w:rPr>
      </w:pPr>
      <w:r w:rsidRPr="007E2791">
        <w:rPr>
          <w:i/>
          <w:iCs/>
          <w:lang w:val="en-US" w:eastAsia="zh-CN"/>
        </w:rPr>
        <w:t>h)</w:t>
      </w:r>
      <w:r>
        <w:rPr>
          <w:lang w:val="en-US" w:eastAsia="zh-CN"/>
        </w:rPr>
        <w:tab/>
      </w:r>
      <w:r>
        <w:rPr>
          <w:rFonts w:hint="eastAsia"/>
          <w:lang w:eastAsia="zh-CN"/>
        </w:rPr>
        <w:t>ITU-R P.1812</w:t>
      </w:r>
      <w:r>
        <w:rPr>
          <w:rFonts w:hint="eastAsia"/>
          <w:lang w:eastAsia="zh-CN"/>
        </w:rPr>
        <w:t>建议书介绍了在</w:t>
      </w:r>
      <w:r>
        <w:rPr>
          <w:rFonts w:hint="eastAsia"/>
          <w:lang w:eastAsia="zh-CN"/>
        </w:rPr>
        <w:t>30 MHz</w:t>
      </w:r>
      <w:r>
        <w:rPr>
          <w:rFonts w:hint="eastAsia"/>
          <w:lang w:eastAsia="zh-CN"/>
        </w:rPr>
        <w:t>到</w:t>
      </w:r>
      <w:r>
        <w:rPr>
          <w:rFonts w:hint="eastAsia"/>
          <w:lang w:eastAsia="zh-CN"/>
        </w:rPr>
        <w:t>3 GHz</w:t>
      </w:r>
      <w:r>
        <w:rPr>
          <w:rFonts w:hint="eastAsia"/>
          <w:lang w:eastAsia="zh-CN"/>
        </w:rPr>
        <w:t>频率范围内地面点到面服务的传播预测方法，</w:t>
      </w:r>
    </w:p>
    <w:p w:rsidR="007E2791" w:rsidRDefault="007E279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i/>
          <w:lang w:val="en-US" w:eastAsia="zh-CN"/>
        </w:rPr>
        <w:br w:type="page"/>
      </w:r>
    </w:p>
    <w:p w:rsidR="00B20813" w:rsidRPr="00DB06FA" w:rsidRDefault="00C1696F" w:rsidP="00B20813">
      <w:pPr>
        <w:pStyle w:val="Call"/>
        <w:rPr>
          <w:rFonts w:ascii="STKaiti" w:eastAsia="STKaiti" w:hAnsi="STKaiti"/>
          <w:i w:val="0"/>
          <w:lang w:val="en-US" w:eastAsia="zh-CN"/>
        </w:rPr>
      </w:pPr>
      <w:r w:rsidRPr="00DB06FA">
        <w:rPr>
          <w:rFonts w:ascii="STKaiti" w:eastAsia="STKaiti" w:hAnsi="STKaiti" w:hint="eastAsia"/>
          <w:i w:val="0"/>
          <w:lang w:val="en-US" w:eastAsia="zh-CN"/>
        </w:rPr>
        <w:lastRenderedPageBreak/>
        <w:t>建议</w:t>
      </w:r>
    </w:p>
    <w:p w:rsidR="00F53AAC" w:rsidRDefault="00F53AAC" w:rsidP="00F53AAC">
      <w:pPr>
        <w:ind w:firstLineChars="200" w:firstLine="480"/>
        <w:rPr>
          <w:lang w:eastAsia="zh-CN"/>
        </w:rPr>
      </w:pPr>
      <w:r>
        <w:rPr>
          <w:rFonts w:hint="eastAsia"/>
          <w:lang w:eastAsia="zh-CN"/>
        </w:rPr>
        <w:t>在评估建筑材料特性和结构对无线电波传播的影响时，以及在</w:t>
      </w:r>
      <w:r>
        <w:rPr>
          <w:lang w:eastAsia="zh-CN"/>
        </w:rPr>
        <w:t>开发</w:t>
      </w:r>
      <w:r>
        <w:rPr>
          <w:rFonts w:hint="eastAsia"/>
          <w:lang w:eastAsia="zh-CN"/>
        </w:rPr>
        <w:t>涉及建筑环境的传播确定性模型时，应以附件</w:t>
      </w:r>
      <w:r>
        <w:rPr>
          <w:rFonts w:hint="eastAsia"/>
          <w:lang w:eastAsia="zh-CN"/>
        </w:rPr>
        <w:t>1</w:t>
      </w:r>
      <w:r>
        <w:rPr>
          <w:rFonts w:hint="eastAsia"/>
          <w:lang w:eastAsia="zh-CN"/>
        </w:rPr>
        <w:t>和附件</w:t>
      </w:r>
      <w:r>
        <w:rPr>
          <w:rFonts w:hint="eastAsia"/>
          <w:lang w:eastAsia="zh-CN"/>
        </w:rPr>
        <w:t>2</w:t>
      </w:r>
      <w:r>
        <w:rPr>
          <w:rFonts w:hint="eastAsia"/>
          <w:lang w:eastAsia="zh-CN"/>
        </w:rPr>
        <w:t>中</w:t>
      </w:r>
      <w:r>
        <w:rPr>
          <w:lang w:eastAsia="zh-CN"/>
        </w:rPr>
        <w:t>介绍的情况</w:t>
      </w:r>
      <w:r>
        <w:rPr>
          <w:rFonts w:hint="eastAsia"/>
          <w:lang w:eastAsia="zh-CN"/>
        </w:rPr>
        <w:t>和方法为指南。</w:t>
      </w:r>
    </w:p>
    <w:p w:rsidR="00F53AAC" w:rsidRDefault="00F53AAC" w:rsidP="00F53AAC">
      <w:pPr>
        <w:ind w:firstLineChars="200" w:firstLine="480"/>
        <w:rPr>
          <w:lang w:eastAsia="zh-CN"/>
        </w:rPr>
      </w:pPr>
      <w:r>
        <w:rPr>
          <w:rFonts w:hint="eastAsia"/>
          <w:lang w:eastAsia="zh-CN"/>
        </w:rPr>
        <w:t>附件</w:t>
      </w:r>
      <w:r>
        <w:rPr>
          <w:rFonts w:hint="eastAsia"/>
          <w:lang w:eastAsia="zh-CN"/>
        </w:rPr>
        <w:t>1</w:t>
      </w:r>
      <w:r>
        <w:rPr>
          <w:rFonts w:hint="eastAsia"/>
          <w:lang w:eastAsia="zh-CN"/>
        </w:rPr>
        <w:t>介绍了基本原则，并给出了评估建筑材料和结构产生</w:t>
      </w:r>
      <w:r>
        <w:rPr>
          <w:lang w:eastAsia="zh-CN"/>
        </w:rPr>
        <w:t>的</w:t>
      </w:r>
      <w:r>
        <w:rPr>
          <w:rFonts w:hint="eastAsia"/>
          <w:lang w:eastAsia="zh-CN"/>
        </w:rPr>
        <w:t>反射及完成的透射的公式，此外还介绍</w:t>
      </w:r>
      <w:r>
        <w:rPr>
          <w:lang w:eastAsia="zh-CN"/>
        </w:rPr>
        <w:t>了</w:t>
      </w:r>
      <w:r w:rsidR="005772CA">
        <w:rPr>
          <w:rFonts w:hint="eastAsia"/>
          <w:lang w:eastAsia="zh-CN"/>
        </w:rPr>
        <w:t>电气性能</w:t>
      </w:r>
      <w:r>
        <w:rPr>
          <w:rFonts w:hint="eastAsia"/>
          <w:lang w:eastAsia="zh-CN"/>
        </w:rPr>
        <w:t>作为频率的函数的</w:t>
      </w:r>
      <w:r>
        <w:rPr>
          <w:lang w:eastAsia="zh-CN"/>
        </w:rPr>
        <w:t>模型</w:t>
      </w:r>
      <w:r>
        <w:rPr>
          <w:rFonts w:hint="eastAsia"/>
          <w:lang w:eastAsia="zh-CN"/>
        </w:rPr>
        <w:t>以及相关材料的参数表。</w:t>
      </w:r>
    </w:p>
    <w:p w:rsidR="00F53AAC" w:rsidRDefault="00F53AAC" w:rsidP="00F53AAC">
      <w:pPr>
        <w:ind w:firstLineChars="200" w:firstLine="480"/>
        <w:rPr>
          <w:lang w:eastAsia="zh-CN"/>
        </w:rPr>
      </w:pPr>
      <w:r>
        <w:rPr>
          <w:rFonts w:hint="eastAsia"/>
          <w:lang w:eastAsia="zh-CN"/>
        </w:rPr>
        <w:t>附件</w:t>
      </w:r>
      <w:r>
        <w:rPr>
          <w:rFonts w:hint="eastAsia"/>
          <w:lang w:eastAsia="zh-CN"/>
        </w:rPr>
        <w:t>2</w:t>
      </w:r>
      <w:r>
        <w:rPr>
          <w:rFonts w:hint="eastAsia"/>
          <w:lang w:eastAsia="zh-CN"/>
        </w:rPr>
        <w:t>给出了与建筑</w:t>
      </w:r>
      <w:r>
        <w:rPr>
          <w:lang w:eastAsia="zh-CN"/>
        </w:rPr>
        <w:t>物</w:t>
      </w:r>
      <w:r>
        <w:rPr>
          <w:rFonts w:hint="eastAsia"/>
          <w:lang w:eastAsia="zh-CN"/>
        </w:rPr>
        <w:t>相关的各类传播损耗的定义，并</w:t>
      </w:r>
      <w:r>
        <w:rPr>
          <w:lang w:eastAsia="zh-CN"/>
        </w:rPr>
        <w:t>就</w:t>
      </w:r>
      <w:r>
        <w:rPr>
          <w:rFonts w:hint="eastAsia"/>
          <w:lang w:eastAsia="zh-CN"/>
        </w:rPr>
        <w:t>建筑物穿透</w:t>
      </w:r>
      <w:r>
        <w:rPr>
          <w:lang w:eastAsia="zh-CN"/>
        </w:rPr>
        <w:t>损耗</w:t>
      </w:r>
      <w:r>
        <w:rPr>
          <w:rFonts w:hint="eastAsia"/>
          <w:lang w:eastAsia="zh-CN"/>
        </w:rPr>
        <w:t>的测量给出了指导意见。</w:t>
      </w:r>
    </w:p>
    <w:p w:rsidR="00B20813" w:rsidRDefault="00F53AAC" w:rsidP="00F53AAC">
      <w:pPr>
        <w:ind w:firstLineChars="200" w:firstLine="480"/>
        <w:rPr>
          <w:lang w:eastAsia="zh-CN"/>
        </w:rPr>
      </w:pPr>
      <w:r>
        <w:rPr>
          <w:rFonts w:hint="eastAsia"/>
          <w:lang w:eastAsia="zh-CN"/>
        </w:rPr>
        <w:t>建筑物透射损耗的测量示例见</w:t>
      </w:r>
      <w:r>
        <w:rPr>
          <w:rFonts w:hint="eastAsia"/>
          <w:lang w:eastAsia="zh-CN"/>
        </w:rPr>
        <w:t>ITU-R P.2346</w:t>
      </w:r>
      <w:r>
        <w:rPr>
          <w:rFonts w:hint="eastAsia"/>
          <w:lang w:eastAsia="zh-CN"/>
        </w:rPr>
        <w:t>报告。</w:t>
      </w:r>
    </w:p>
    <w:p w:rsidR="007E2791" w:rsidRDefault="007E2791" w:rsidP="00F53AAC">
      <w:pPr>
        <w:ind w:firstLineChars="200" w:firstLine="480"/>
        <w:rPr>
          <w:lang w:eastAsia="zh-CN"/>
        </w:rPr>
      </w:pPr>
    </w:p>
    <w:p w:rsidR="007E2791" w:rsidRPr="00B20813" w:rsidRDefault="007E2791" w:rsidP="00F53AAC">
      <w:pPr>
        <w:ind w:firstLineChars="200" w:firstLine="480"/>
        <w:rPr>
          <w:lang w:val="en-US" w:eastAsia="zh-CN"/>
        </w:rPr>
      </w:pPr>
    </w:p>
    <w:p w:rsidR="00B20813" w:rsidRPr="00C364BC" w:rsidRDefault="00C1696F" w:rsidP="003D0799">
      <w:pPr>
        <w:pStyle w:val="AnnexNoTitle"/>
        <w:rPr>
          <w:lang w:val="en-US" w:eastAsia="zh-CN"/>
        </w:rPr>
      </w:pPr>
      <w:r>
        <w:rPr>
          <w:rFonts w:hint="eastAsia"/>
          <w:lang w:val="en-US" w:eastAsia="zh-CN"/>
        </w:rPr>
        <w:t>附件</w:t>
      </w:r>
      <w:r w:rsidR="00B20813" w:rsidRPr="00C364BC">
        <w:rPr>
          <w:rFonts w:hint="eastAsia"/>
          <w:lang w:val="en-US" w:eastAsia="ja-JP"/>
        </w:rPr>
        <w:t>1</w:t>
      </w:r>
    </w:p>
    <w:p w:rsidR="00B20813" w:rsidRPr="00B20813" w:rsidRDefault="00B20813" w:rsidP="003D0799">
      <w:pPr>
        <w:pStyle w:val="Heading1"/>
        <w:rPr>
          <w:lang w:val="en-US" w:eastAsia="ja-JP"/>
        </w:rPr>
      </w:pPr>
      <w:r w:rsidRPr="00B20813">
        <w:rPr>
          <w:lang w:val="en-US" w:eastAsia="zh-CN"/>
        </w:rPr>
        <w:t>1</w:t>
      </w:r>
      <w:r w:rsidRPr="00B20813">
        <w:rPr>
          <w:lang w:val="en-US" w:eastAsia="zh-CN"/>
        </w:rPr>
        <w:tab/>
      </w:r>
      <w:r w:rsidR="00C1696F">
        <w:rPr>
          <w:rFonts w:hint="eastAsia"/>
          <w:lang w:val="en-US" w:eastAsia="zh-CN"/>
        </w:rPr>
        <w:t>引言</w:t>
      </w:r>
    </w:p>
    <w:p w:rsidR="00E8425E" w:rsidRDefault="00E8425E" w:rsidP="00E8425E">
      <w:pPr>
        <w:spacing w:after="240"/>
        <w:ind w:firstLineChars="200" w:firstLine="480"/>
        <w:rPr>
          <w:lang w:eastAsia="zh-CN"/>
        </w:rPr>
      </w:pPr>
      <w:r>
        <w:rPr>
          <w:rFonts w:hint="eastAsia"/>
          <w:lang w:eastAsia="zh-CN"/>
        </w:rPr>
        <w:t>本附件就</w:t>
      </w:r>
      <w:r>
        <w:rPr>
          <w:lang w:eastAsia="zh-CN"/>
        </w:rPr>
        <w:t>建筑材料</w:t>
      </w:r>
      <w:r>
        <w:rPr>
          <w:rFonts w:hint="eastAsia"/>
          <w:lang w:eastAsia="zh-CN"/>
        </w:rPr>
        <w:t>的</w:t>
      </w:r>
      <w:r w:rsidR="005772CA">
        <w:rPr>
          <w:rFonts w:hint="eastAsia"/>
          <w:lang w:eastAsia="zh-CN"/>
        </w:rPr>
        <w:t>电气性能</w:t>
      </w:r>
      <w:r>
        <w:rPr>
          <w:rFonts w:hint="eastAsia"/>
          <w:lang w:eastAsia="zh-CN"/>
        </w:rPr>
        <w:t>和建筑物对无线电波传播的影响给出</w:t>
      </w:r>
      <w:r>
        <w:rPr>
          <w:lang w:eastAsia="zh-CN"/>
        </w:rPr>
        <w:t>了</w:t>
      </w:r>
      <w:r>
        <w:rPr>
          <w:rFonts w:hint="eastAsia"/>
          <w:lang w:eastAsia="zh-CN"/>
        </w:rPr>
        <w:t>指导意见。</w:t>
      </w:r>
    </w:p>
    <w:p w:rsidR="00E8425E" w:rsidRDefault="00E8425E" w:rsidP="00E8425E">
      <w:pPr>
        <w:spacing w:after="240"/>
        <w:ind w:firstLineChars="200" w:firstLine="480"/>
        <w:rPr>
          <w:lang w:eastAsia="zh-CN"/>
        </w:rPr>
      </w:pPr>
      <w:r>
        <w:rPr>
          <w:rFonts w:hint="eastAsia"/>
          <w:lang w:eastAsia="zh-CN"/>
        </w:rPr>
        <w:t>第</w:t>
      </w:r>
      <w:r>
        <w:rPr>
          <w:rFonts w:hint="eastAsia"/>
          <w:lang w:eastAsia="zh-CN"/>
        </w:rPr>
        <w:t>2</w:t>
      </w:r>
      <w:r>
        <w:rPr>
          <w:rFonts w:hint="eastAsia"/>
          <w:lang w:eastAsia="zh-CN"/>
        </w:rPr>
        <w:t>节介绍</w:t>
      </w:r>
      <w:r>
        <w:rPr>
          <w:lang w:eastAsia="zh-CN"/>
        </w:rPr>
        <w:t>了</w:t>
      </w:r>
      <w:r>
        <w:rPr>
          <w:rFonts w:hint="eastAsia"/>
          <w:lang w:eastAsia="zh-CN"/>
        </w:rPr>
        <w:t>关于无线电波与建筑材料的相互作用的基本原则，定义了用于此类目的的各种参数，并就典型建筑结构的单一材料界面以及单层和多层板坯产生</w:t>
      </w:r>
      <w:r>
        <w:rPr>
          <w:lang w:eastAsia="zh-CN"/>
        </w:rPr>
        <w:t>的反射和</w:t>
      </w:r>
      <w:r>
        <w:rPr>
          <w:rFonts w:hint="eastAsia"/>
          <w:lang w:eastAsia="zh-CN"/>
        </w:rPr>
        <w:t>完成</w:t>
      </w:r>
      <w:r>
        <w:rPr>
          <w:lang w:eastAsia="zh-CN"/>
        </w:rPr>
        <w:t>的透射</w:t>
      </w:r>
      <w:r>
        <w:rPr>
          <w:rFonts w:hint="eastAsia"/>
          <w:lang w:eastAsia="zh-CN"/>
        </w:rPr>
        <w:t>给出了基本公式。</w:t>
      </w:r>
    </w:p>
    <w:p w:rsidR="00B20813" w:rsidRPr="00B91588" w:rsidRDefault="00E8425E" w:rsidP="00E8425E">
      <w:pPr>
        <w:spacing w:after="240"/>
        <w:ind w:firstLineChars="200" w:firstLine="480"/>
        <w:rPr>
          <w:lang w:val="en-US" w:eastAsia="zh-CN"/>
        </w:rPr>
      </w:pPr>
      <w:r>
        <w:rPr>
          <w:rFonts w:hint="eastAsia"/>
          <w:lang w:eastAsia="zh-CN"/>
        </w:rPr>
        <w:t>第</w:t>
      </w:r>
      <w:r>
        <w:rPr>
          <w:rFonts w:hint="eastAsia"/>
          <w:lang w:eastAsia="zh-CN"/>
        </w:rPr>
        <w:t>3</w:t>
      </w:r>
      <w:r>
        <w:rPr>
          <w:rFonts w:hint="eastAsia"/>
          <w:lang w:eastAsia="zh-CN"/>
        </w:rPr>
        <w:t>节定义了</w:t>
      </w:r>
      <w:r w:rsidR="005772CA">
        <w:rPr>
          <w:rFonts w:hint="eastAsia"/>
          <w:lang w:eastAsia="zh-CN"/>
        </w:rPr>
        <w:t>电气特性</w:t>
      </w:r>
      <w:r>
        <w:rPr>
          <w:rFonts w:hint="eastAsia"/>
          <w:lang w:eastAsia="zh-CN"/>
        </w:rPr>
        <w:t>的模型，并</w:t>
      </w:r>
      <w:r>
        <w:rPr>
          <w:lang w:eastAsia="zh-CN"/>
        </w:rPr>
        <w:t>给出了</w:t>
      </w:r>
      <w:r>
        <w:rPr>
          <w:rFonts w:hint="eastAsia"/>
          <w:lang w:eastAsia="zh-CN"/>
        </w:rPr>
        <w:t>各种建筑材料的参数表。</w:t>
      </w:r>
    </w:p>
    <w:p w:rsidR="00B20813" w:rsidRPr="00B20813" w:rsidRDefault="00B20813" w:rsidP="00A57984">
      <w:pPr>
        <w:pStyle w:val="Heading1"/>
        <w:spacing w:after="240"/>
        <w:rPr>
          <w:lang w:val="en-US" w:eastAsia="ja-JP"/>
        </w:rPr>
      </w:pPr>
      <w:r w:rsidRPr="00B20813">
        <w:rPr>
          <w:lang w:val="en-US" w:eastAsia="zh-CN"/>
        </w:rPr>
        <w:t>2</w:t>
      </w:r>
      <w:r w:rsidRPr="00B20813">
        <w:rPr>
          <w:lang w:val="en-US" w:eastAsia="zh-CN"/>
        </w:rPr>
        <w:tab/>
      </w:r>
      <w:r w:rsidR="00760D47">
        <w:rPr>
          <w:rFonts w:hint="eastAsia"/>
          <w:lang w:val="en-US" w:eastAsia="zh-CN"/>
        </w:rPr>
        <w:t>基本原理和理论</w:t>
      </w:r>
    </w:p>
    <w:p w:rsidR="00B20813" w:rsidRPr="00B20813" w:rsidRDefault="00760D47" w:rsidP="00437A08">
      <w:pPr>
        <w:ind w:firstLineChars="200" w:firstLine="480"/>
        <w:rPr>
          <w:lang w:val="en-US" w:eastAsia="zh-CN"/>
        </w:rPr>
      </w:pPr>
      <w:r>
        <w:rPr>
          <w:rFonts w:hint="eastAsia"/>
          <w:lang w:val="en-US" w:eastAsia="zh-CN"/>
        </w:rPr>
        <w:t>与一个建筑物相互作用的</w:t>
      </w:r>
      <w:r w:rsidR="00687B82">
        <w:rPr>
          <w:rFonts w:hint="eastAsia"/>
          <w:lang w:val="en-US" w:eastAsia="ja-JP"/>
        </w:rPr>
        <w:t>无线电波</w:t>
      </w:r>
      <w:r>
        <w:rPr>
          <w:rFonts w:hint="eastAsia"/>
          <w:lang w:val="en-US" w:eastAsia="zh-CN"/>
        </w:rPr>
        <w:t>将产生损耗，它取决于建筑材料和材料结构的电气特性。在本节中</w:t>
      </w:r>
      <w:r w:rsidR="0022682B">
        <w:rPr>
          <w:rFonts w:hint="eastAsia"/>
          <w:lang w:val="en-US" w:eastAsia="ja-JP"/>
        </w:rPr>
        <w:t>，</w:t>
      </w:r>
      <w:r>
        <w:rPr>
          <w:rFonts w:hint="eastAsia"/>
          <w:lang w:val="en-US" w:eastAsia="zh-CN"/>
        </w:rPr>
        <w:t>将讨论材料电气特性和结构对</w:t>
      </w:r>
      <w:r w:rsidR="00687B82">
        <w:rPr>
          <w:rFonts w:hint="eastAsia"/>
          <w:lang w:val="en-US" w:eastAsia="ja-JP"/>
        </w:rPr>
        <w:t>无线电波传播</w:t>
      </w:r>
      <w:r>
        <w:rPr>
          <w:rFonts w:hint="eastAsia"/>
          <w:lang w:val="en-US" w:eastAsia="zh-CN"/>
        </w:rPr>
        <w:t>的</w:t>
      </w:r>
      <w:r w:rsidR="0020768E">
        <w:rPr>
          <w:rFonts w:hint="eastAsia"/>
          <w:lang w:val="en-US" w:eastAsia="zh-CN"/>
        </w:rPr>
        <w:t>理论</w:t>
      </w:r>
      <w:r>
        <w:rPr>
          <w:rFonts w:hint="eastAsia"/>
          <w:lang w:val="en-US" w:eastAsia="zh-CN"/>
        </w:rPr>
        <w:t>影响。</w:t>
      </w:r>
    </w:p>
    <w:p w:rsidR="00B20813" w:rsidRPr="00B20813" w:rsidRDefault="00B20813" w:rsidP="00A57984">
      <w:pPr>
        <w:pStyle w:val="Heading2"/>
        <w:spacing w:after="240"/>
        <w:rPr>
          <w:lang w:val="en-US" w:eastAsia="zh-CN"/>
        </w:rPr>
      </w:pPr>
      <w:r w:rsidRPr="00B20813">
        <w:rPr>
          <w:lang w:val="en-US" w:eastAsia="zh-CN"/>
        </w:rPr>
        <w:t>2.</w:t>
      </w:r>
      <w:r w:rsidRPr="00B20813">
        <w:rPr>
          <w:rFonts w:hint="eastAsia"/>
          <w:lang w:val="en-US" w:eastAsia="zh-CN"/>
        </w:rPr>
        <w:t>1</w:t>
      </w:r>
      <w:r w:rsidRPr="00B20813">
        <w:rPr>
          <w:lang w:val="en-US" w:eastAsia="zh-CN"/>
        </w:rPr>
        <w:tab/>
      </w:r>
      <w:r w:rsidR="00760D47">
        <w:rPr>
          <w:rFonts w:hint="eastAsia"/>
          <w:lang w:val="en-US" w:eastAsia="zh-CN"/>
        </w:rPr>
        <w:t>材料电气特性的理论</w:t>
      </w:r>
    </w:p>
    <w:p w:rsidR="00B20813" w:rsidRPr="00B20813" w:rsidRDefault="00B20813" w:rsidP="00F3527D">
      <w:pPr>
        <w:pStyle w:val="Heading3"/>
        <w:spacing w:after="240"/>
        <w:rPr>
          <w:lang w:val="en-US" w:eastAsia="zh-CN"/>
        </w:rPr>
      </w:pPr>
      <w:r w:rsidRPr="00B20813">
        <w:rPr>
          <w:lang w:val="en-US" w:eastAsia="zh-CN"/>
        </w:rPr>
        <w:t>2.</w:t>
      </w:r>
      <w:r w:rsidRPr="00B20813">
        <w:rPr>
          <w:rFonts w:hint="eastAsia"/>
          <w:lang w:val="en-US" w:eastAsia="ja-JP"/>
        </w:rPr>
        <w:t>1</w:t>
      </w:r>
      <w:r w:rsidRPr="00B20813">
        <w:rPr>
          <w:lang w:val="en-US" w:eastAsia="zh-CN"/>
        </w:rPr>
        <w:t>.1</w:t>
      </w:r>
      <w:r w:rsidRPr="00B20813">
        <w:rPr>
          <w:lang w:val="en-US" w:eastAsia="zh-CN"/>
        </w:rPr>
        <w:tab/>
      </w:r>
      <w:r w:rsidR="00760D47">
        <w:rPr>
          <w:rFonts w:hint="eastAsia"/>
          <w:lang w:val="en-US" w:eastAsia="zh-CN"/>
        </w:rPr>
        <w:t>引言</w:t>
      </w:r>
    </w:p>
    <w:p w:rsidR="00B20813" w:rsidRPr="00B20813" w:rsidRDefault="006715FB" w:rsidP="0019153E">
      <w:pPr>
        <w:spacing w:after="240" w:line="360" w:lineRule="exact"/>
        <w:ind w:firstLineChars="200" w:firstLine="480"/>
        <w:rPr>
          <w:lang w:val="en-US" w:eastAsia="zh-CN"/>
        </w:rPr>
      </w:pPr>
      <w:r>
        <w:rPr>
          <w:rFonts w:hint="eastAsia"/>
          <w:lang w:val="en-US" w:eastAsia="zh-CN"/>
        </w:rPr>
        <w:t>本节描述了普通建筑材料介电常数和电导率的简单频率相关公式的产生。该公式以对多个已公布测量结果进行拟合的曲线为基础</w:t>
      </w:r>
      <w:r w:rsidR="0022682B">
        <w:rPr>
          <w:lang w:val="en-US" w:eastAsia="zh-CN"/>
        </w:rPr>
        <w:t>，</w:t>
      </w:r>
      <w:r>
        <w:rPr>
          <w:rFonts w:hint="eastAsia"/>
          <w:lang w:val="en-US" w:eastAsia="zh-CN"/>
        </w:rPr>
        <w:t>主要在</w:t>
      </w:r>
      <w:r w:rsidR="00B20813" w:rsidRPr="00B20813">
        <w:rPr>
          <w:lang w:val="en-US" w:eastAsia="zh-CN"/>
        </w:rPr>
        <w:t>1-100 GHz</w:t>
      </w:r>
      <w:r w:rsidR="006B0325">
        <w:rPr>
          <w:rFonts w:hint="eastAsia"/>
          <w:lang w:val="en-US" w:eastAsia="zh-CN"/>
        </w:rPr>
        <w:t>频率范围内。目的是要为在</w:t>
      </w:r>
      <w:r w:rsidR="0020768E">
        <w:rPr>
          <w:rFonts w:hint="eastAsia"/>
          <w:lang w:val="en-US" w:eastAsia="zh-CN"/>
        </w:rPr>
        <w:t>室内</w:t>
      </w:r>
      <w:r w:rsidR="006B0325">
        <w:rPr>
          <w:rFonts w:hint="eastAsia"/>
          <w:lang w:val="en-US" w:eastAsia="zh-CN"/>
        </w:rPr>
        <w:t>和</w:t>
      </w:r>
      <w:r w:rsidR="0020768E">
        <w:rPr>
          <w:rFonts w:hint="eastAsia"/>
          <w:lang w:val="en-US" w:eastAsia="zh-CN"/>
        </w:rPr>
        <w:t>室外</w:t>
      </w:r>
      <w:r w:rsidR="006B0325">
        <w:rPr>
          <w:rFonts w:hint="eastAsia"/>
          <w:lang w:val="en-US" w:eastAsia="zh-CN"/>
        </w:rPr>
        <w:t>之间</w:t>
      </w:r>
      <w:r w:rsidR="0020768E">
        <w:rPr>
          <w:rFonts w:hint="eastAsia"/>
          <w:lang w:val="en-US" w:eastAsia="zh-CN"/>
        </w:rPr>
        <w:t>射线踪迹</w:t>
      </w:r>
      <w:r>
        <w:rPr>
          <w:rFonts w:hint="eastAsia"/>
          <w:lang w:val="en-US" w:eastAsia="zh-CN"/>
        </w:rPr>
        <w:t>建模中使用找出一个简单的参数化方法。</w:t>
      </w:r>
    </w:p>
    <w:p w:rsidR="00B20813" w:rsidRPr="00B20813" w:rsidRDefault="0020768E" w:rsidP="0019153E">
      <w:pPr>
        <w:spacing w:after="240" w:line="360" w:lineRule="exact"/>
        <w:ind w:firstLineChars="200" w:firstLine="480"/>
        <w:rPr>
          <w:lang w:val="en-US" w:eastAsia="ja-JP"/>
        </w:rPr>
      </w:pPr>
      <w:r>
        <w:rPr>
          <w:rFonts w:hint="eastAsia"/>
          <w:lang w:val="en-US" w:eastAsia="zh-CN"/>
        </w:rPr>
        <w:t>在文献中以多种不同的方式提出了材料电气特性的表征</w:t>
      </w:r>
      <w:r w:rsidR="006715FB">
        <w:rPr>
          <w:rFonts w:hint="eastAsia"/>
          <w:lang w:val="en-US" w:eastAsia="zh-CN"/>
        </w:rPr>
        <w:t>。为了</w:t>
      </w:r>
      <w:r>
        <w:rPr>
          <w:rFonts w:hint="eastAsia"/>
          <w:lang w:val="en-US" w:eastAsia="zh-CN"/>
        </w:rPr>
        <w:t>能够将测量的数据</w:t>
      </w:r>
      <w:r w:rsidR="006715FB">
        <w:rPr>
          <w:rFonts w:hint="eastAsia"/>
          <w:lang w:val="en-US" w:eastAsia="zh-CN"/>
        </w:rPr>
        <w:t>简化到一个通用的格式，将在</w:t>
      </w:r>
      <w:r>
        <w:rPr>
          <w:rFonts w:hint="eastAsia"/>
          <w:lang w:val="en-US" w:eastAsia="zh-CN"/>
        </w:rPr>
        <w:t>第</w:t>
      </w:r>
      <w:r w:rsidR="00B20813" w:rsidRPr="00B20813">
        <w:rPr>
          <w:lang w:val="en-US" w:eastAsia="zh-CN"/>
        </w:rPr>
        <w:t>2.</w:t>
      </w:r>
      <w:r w:rsidR="00B20813" w:rsidRPr="00B20813">
        <w:rPr>
          <w:rFonts w:hint="eastAsia"/>
          <w:lang w:val="en-US" w:eastAsia="ja-JP"/>
        </w:rPr>
        <w:t>1</w:t>
      </w:r>
      <w:r w:rsidR="00B20813" w:rsidRPr="00B20813">
        <w:rPr>
          <w:lang w:val="en-US" w:eastAsia="zh-CN"/>
        </w:rPr>
        <w:t>.2</w:t>
      </w:r>
      <w:r>
        <w:rPr>
          <w:rFonts w:hint="eastAsia"/>
          <w:lang w:val="en-US" w:eastAsia="zh-CN"/>
        </w:rPr>
        <w:t>节</w:t>
      </w:r>
      <w:r w:rsidR="006715FB">
        <w:rPr>
          <w:rFonts w:hint="eastAsia"/>
          <w:lang w:val="en-US" w:eastAsia="zh-CN"/>
        </w:rPr>
        <w:t>中对这些特性进行描述。</w:t>
      </w:r>
    </w:p>
    <w:p w:rsidR="00B20813" w:rsidRPr="00B20813" w:rsidRDefault="00B20813" w:rsidP="00A57984">
      <w:pPr>
        <w:pStyle w:val="Heading3"/>
        <w:spacing w:after="240"/>
        <w:rPr>
          <w:lang w:val="en-US" w:eastAsia="zh-CN"/>
        </w:rPr>
      </w:pPr>
      <w:r w:rsidRPr="00B20813">
        <w:rPr>
          <w:lang w:val="en-US" w:eastAsia="zh-CN"/>
        </w:rPr>
        <w:lastRenderedPageBreak/>
        <w:t>2.</w:t>
      </w:r>
      <w:r w:rsidRPr="00B20813">
        <w:rPr>
          <w:rFonts w:hint="eastAsia"/>
          <w:lang w:val="en-US" w:eastAsia="ja-JP"/>
        </w:rPr>
        <w:t>1</w:t>
      </w:r>
      <w:r w:rsidRPr="00B20813">
        <w:rPr>
          <w:lang w:val="en-US" w:eastAsia="zh-CN"/>
        </w:rPr>
        <w:t>.2</w:t>
      </w:r>
      <w:r w:rsidRPr="00B20813">
        <w:rPr>
          <w:lang w:val="en-US" w:eastAsia="zh-CN"/>
        </w:rPr>
        <w:tab/>
      </w:r>
      <w:r w:rsidR="006715FB">
        <w:rPr>
          <w:rFonts w:hint="eastAsia"/>
          <w:lang w:val="en-US" w:eastAsia="zh-CN"/>
        </w:rPr>
        <w:t>方法</w:t>
      </w:r>
    </w:p>
    <w:p w:rsidR="00B20813" w:rsidRPr="00B20813" w:rsidRDefault="00B20813" w:rsidP="00F3527D">
      <w:pPr>
        <w:pStyle w:val="Heading4"/>
        <w:spacing w:before="0" w:after="240"/>
        <w:rPr>
          <w:lang w:val="en-US" w:eastAsia="zh-CN"/>
        </w:rPr>
      </w:pPr>
      <w:r w:rsidRPr="00B20813">
        <w:rPr>
          <w:lang w:val="en-US" w:eastAsia="zh-CN"/>
        </w:rPr>
        <w:t>2.</w:t>
      </w:r>
      <w:r w:rsidRPr="00B20813">
        <w:rPr>
          <w:rFonts w:hint="eastAsia"/>
          <w:lang w:val="en-US" w:eastAsia="ja-JP"/>
        </w:rPr>
        <w:t>1</w:t>
      </w:r>
      <w:r w:rsidRPr="00B20813">
        <w:rPr>
          <w:lang w:val="en-US" w:eastAsia="zh-CN"/>
        </w:rPr>
        <w:t>.2.1</w:t>
      </w:r>
      <w:r w:rsidRPr="00B20813">
        <w:rPr>
          <w:lang w:val="en-US" w:eastAsia="zh-CN"/>
        </w:rPr>
        <w:tab/>
      </w:r>
      <w:r w:rsidR="006715FB">
        <w:rPr>
          <w:rFonts w:hint="eastAsia"/>
          <w:lang w:val="en-US" w:eastAsia="zh-CN"/>
        </w:rPr>
        <w:t>电气常数的定义</w:t>
      </w:r>
    </w:p>
    <w:p w:rsidR="00B20813" w:rsidRPr="00B20813" w:rsidRDefault="000007EE" w:rsidP="000007EE">
      <w:pPr>
        <w:spacing w:after="240" w:line="320" w:lineRule="exact"/>
        <w:ind w:firstLineChars="200" w:firstLine="480"/>
        <w:rPr>
          <w:lang w:val="en-US" w:eastAsia="zh-CN"/>
        </w:rPr>
      </w:pPr>
      <w:r>
        <w:rPr>
          <w:rFonts w:hint="eastAsia"/>
          <w:lang w:eastAsia="zh-CN"/>
        </w:rPr>
        <w:t>以下处理仅涉及</w:t>
      </w:r>
      <w:r w:rsidR="006715FB">
        <w:rPr>
          <w:rFonts w:hint="eastAsia"/>
          <w:lang w:val="en-US" w:eastAsia="zh-CN"/>
        </w:rPr>
        <w:t>非电离、非磁性材料</w:t>
      </w:r>
      <w:r w:rsidR="0022682B">
        <w:rPr>
          <w:lang w:val="en-US" w:eastAsia="zh-CN"/>
        </w:rPr>
        <w:t>，</w:t>
      </w:r>
      <w:r w:rsidR="006715FB">
        <w:rPr>
          <w:rFonts w:hint="eastAsia"/>
          <w:lang w:val="en-US" w:eastAsia="zh-CN"/>
        </w:rPr>
        <w:t>并且</w:t>
      </w:r>
      <w:r w:rsidR="0028089E">
        <w:rPr>
          <w:rFonts w:hint="eastAsia"/>
          <w:lang w:val="en-US" w:eastAsia="zh-CN"/>
        </w:rPr>
        <w:t>因此</w:t>
      </w:r>
      <w:r w:rsidR="006715FB">
        <w:rPr>
          <w:rFonts w:hint="eastAsia"/>
          <w:lang w:val="en-US" w:eastAsia="zh-CN"/>
        </w:rPr>
        <w:t>我们在这里通篇将自由电荷密度</w:t>
      </w:r>
      <w:r w:rsidR="00B20813" w:rsidRPr="002A2309">
        <w:sym w:font="Symbol" w:char="F072"/>
      </w:r>
      <w:r w:rsidR="00B20813" w:rsidRPr="000E764B">
        <w:rPr>
          <w:i/>
          <w:iCs/>
          <w:vertAlign w:val="subscript"/>
          <w:lang w:val="en-US" w:eastAsia="zh-CN"/>
        </w:rPr>
        <w:t>f</w:t>
      </w:r>
      <w:r w:rsidR="006715FB">
        <w:rPr>
          <w:rFonts w:hint="eastAsia"/>
          <w:lang w:val="en-US" w:eastAsia="zh-CN"/>
        </w:rPr>
        <w:t>设为零，并将材料的磁导率</w:t>
      </w:r>
      <w:r w:rsidR="00B20813" w:rsidRPr="002A2309">
        <w:sym w:font="Symbol" w:char="F06D"/>
      </w:r>
      <w:r w:rsidR="006715FB">
        <w:rPr>
          <w:rFonts w:hint="eastAsia"/>
          <w:lang w:val="en-US" w:eastAsia="zh-CN"/>
        </w:rPr>
        <w:t>设置为自由空间的磁导率</w:t>
      </w:r>
      <w:r w:rsidR="00B20813" w:rsidRPr="002A2309">
        <w:sym w:font="Symbol" w:char="F06D"/>
      </w:r>
      <w:r w:rsidR="00B20813" w:rsidRPr="00B20813">
        <w:rPr>
          <w:vertAlign w:val="subscript"/>
          <w:lang w:val="en-US" w:eastAsia="zh-CN"/>
        </w:rPr>
        <w:t>0</w:t>
      </w:r>
      <w:r w:rsidR="006715FB">
        <w:rPr>
          <w:rFonts w:hint="eastAsia"/>
          <w:lang w:val="en-US" w:eastAsia="zh-CN"/>
        </w:rPr>
        <w:t>。</w:t>
      </w:r>
    </w:p>
    <w:p w:rsidR="00A57984" w:rsidRDefault="006715FB" w:rsidP="0019153E">
      <w:pPr>
        <w:spacing w:after="240" w:line="320" w:lineRule="exact"/>
        <w:ind w:firstLineChars="200" w:firstLine="480"/>
        <w:rPr>
          <w:lang w:val="en-US" w:eastAsia="zh-CN"/>
        </w:rPr>
      </w:pPr>
      <w:r>
        <w:rPr>
          <w:rFonts w:hint="eastAsia"/>
          <w:lang w:val="en-US" w:eastAsia="zh-CN"/>
        </w:rPr>
        <w:t>所关心的基本量是</w:t>
      </w:r>
      <w:r w:rsidR="0028089E">
        <w:rPr>
          <w:rFonts w:hint="eastAsia"/>
          <w:lang w:val="en-US" w:eastAsia="zh-CN"/>
        </w:rPr>
        <w:t>电气</w:t>
      </w:r>
      <w:r>
        <w:rPr>
          <w:rFonts w:hint="eastAsia"/>
          <w:lang w:val="en-US" w:eastAsia="zh-CN"/>
        </w:rPr>
        <w:t>介电常数</w:t>
      </w:r>
      <w:r w:rsidR="00B20813" w:rsidRPr="002A2309">
        <w:sym w:font="Symbol" w:char="F065"/>
      </w:r>
      <w:r>
        <w:rPr>
          <w:rFonts w:hint="eastAsia"/>
          <w:lang w:eastAsia="zh-CN"/>
        </w:rPr>
        <w:t>和电导率</w:t>
      </w:r>
      <w:r w:rsidR="00B20813" w:rsidRPr="002A2309">
        <w:sym w:font="Symbol" w:char="F073"/>
      </w:r>
      <w:r>
        <w:rPr>
          <w:rFonts w:hint="eastAsia"/>
          <w:lang w:val="en-US" w:eastAsia="zh-CN"/>
        </w:rPr>
        <w:t>。在文献中有很多对这些参数进行量化的方式</w:t>
      </w:r>
      <w:r w:rsidR="0022682B">
        <w:rPr>
          <w:lang w:val="en-US" w:eastAsia="zh-CN"/>
        </w:rPr>
        <w:t>，</w:t>
      </w:r>
      <w:r w:rsidR="0020768E">
        <w:rPr>
          <w:rFonts w:hint="eastAsia"/>
          <w:lang w:val="en-US" w:eastAsia="zh-CN"/>
        </w:rPr>
        <w:t>所以，我们首先明确这些不同的表达方式以及它们之间的关系</w:t>
      </w:r>
      <w:r>
        <w:rPr>
          <w:rFonts w:hint="eastAsia"/>
          <w:lang w:val="en-US" w:eastAsia="zh-CN"/>
        </w:rPr>
        <w:t>。</w:t>
      </w:r>
    </w:p>
    <w:p w:rsidR="00B20813" w:rsidRPr="00B20813" w:rsidRDefault="00B20813" w:rsidP="00E00FB6">
      <w:pPr>
        <w:pStyle w:val="Heading4"/>
        <w:spacing w:before="120" w:line="360" w:lineRule="exact"/>
        <w:rPr>
          <w:lang w:val="en-US" w:eastAsia="zh-CN"/>
        </w:rPr>
      </w:pPr>
      <w:r w:rsidRPr="00B20813">
        <w:rPr>
          <w:lang w:val="en-US" w:eastAsia="zh-CN"/>
        </w:rPr>
        <w:t>2.</w:t>
      </w:r>
      <w:r w:rsidRPr="00B20813">
        <w:rPr>
          <w:rFonts w:hint="eastAsia"/>
          <w:lang w:val="en-US" w:eastAsia="ja-JP"/>
        </w:rPr>
        <w:t>1</w:t>
      </w:r>
      <w:r w:rsidRPr="00B20813">
        <w:rPr>
          <w:lang w:val="en-US" w:eastAsia="zh-CN"/>
        </w:rPr>
        <w:t>.2.2</w:t>
      </w:r>
      <w:r w:rsidRPr="00B20813">
        <w:rPr>
          <w:lang w:val="en-US" w:eastAsia="zh-CN"/>
        </w:rPr>
        <w:tab/>
      </w:r>
      <w:r w:rsidR="0020768E">
        <w:rPr>
          <w:rFonts w:hint="eastAsia"/>
          <w:lang w:val="en-US" w:eastAsia="zh-CN"/>
        </w:rPr>
        <w:t>推导</w:t>
      </w:r>
    </w:p>
    <w:p w:rsidR="00B20813" w:rsidRDefault="006715FB" w:rsidP="00E00FB6">
      <w:pPr>
        <w:spacing w:before="0" w:line="360" w:lineRule="exact"/>
        <w:ind w:firstLineChars="200" w:firstLine="480"/>
        <w:rPr>
          <w:lang w:val="en-US" w:eastAsia="zh-CN"/>
        </w:rPr>
      </w:pPr>
      <w:r>
        <w:rPr>
          <w:rFonts w:hint="eastAsia"/>
          <w:lang w:val="en-US" w:eastAsia="zh-CN"/>
        </w:rPr>
        <w:t>出发点是从麦克斯韦方程推演出来的波动方程。在以上假设的情况下</w:t>
      </w:r>
      <w:r w:rsidR="0022682B">
        <w:rPr>
          <w:lang w:val="en-US" w:eastAsia="zh-CN"/>
        </w:rPr>
        <w:t>，</w:t>
      </w:r>
      <w:r>
        <w:rPr>
          <w:rFonts w:hint="eastAsia"/>
          <w:lang w:val="en-US" w:eastAsia="zh-CN"/>
        </w:rPr>
        <w:t>电场</w:t>
      </w:r>
      <w:r w:rsidR="00B20813" w:rsidRPr="00946DD5">
        <w:rPr>
          <w:noProof/>
          <w:position w:val="-4"/>
          <w:lang w:val="en-GB" w:eastAsia="zh-CN"/>
        </w:rPr>
        <w:drawing>
          <wp:inline distT="0" distB="0" distL="0" distR="0">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的波动方程是：</w:t>
      </w:r>
    </w:p>
    <w:p w:rsidR="006A483E" w:rsidRDefault="006A483E" w:rsidP="0019153E">
      <w:pPr>
        <w:pStyle w:val="Blanc"/>
        <w:spacing w:line="60" w:lineRule="auto"/>
        <w:rPr>
          <w:lang w:eastAsia="zh-CN"/>
        </w:rPr>
      </w:pPr>
    </w:p>
    <w:p w:rsidR="00B20813" w:rsidRPr="00B20813" w:rsidRDefault="000E764B" w:rsidP="0019153E">
      <w:pPr>
        <w:pStyle w:val="Equation"/>
        <w:spacing w:before="0" w:line="60" w:lineRule="auto"/>
        <w:rPr>
          <w:lang w:val="en-US" w:eastAsia="zh-CN"/>
        </w:rPr>
      </w:pPr>
      <w:r>
        <w:rPr>
          <w:lang w:val="en-US" w:eastAsia="zh-CN"/>
        </w:rPr>
        <w:tab/>
      </w:r>
      <w:r>
        <w:rPr>
          <w:lang w:val="en-US" w:eastAsia="zh-CN"/>
        </w:rPr>
        <w:tab/>
      </w:r>
      <w:r w:rsidR="006A483E" w:rsidRPr="000E764B">
        <w:rPr>
          <w:position w:val="-26"/>
          <w:lang w:val="en-US"/>
        </w:rPr>
        <w:object w:dxaOrig="2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5pt;height:36pt" o:ole="">
            <v:imagedata r:id="rId15" o:title=""/>
          </v:shape>
          <o:OLEObject Type="Embed" ProgID="Equation.3" ShapeID="_x0000_i1025" DrawAspect="Content" ObjectID="_1535370768" r:id="rId16"/>
        </w:object>
      </w:r>
      <w:r w:rsidR="00B20813" w:rsidRPr="00B20813">
        <w:rPr>
          <w:lang w:val="en-US" w:eastAsia="zh-CN"/>
        </w:rPr>
        <w:tab/>
        <w:t>(1)</w:t>
      </w:r>
    </w:p>
    <w:p w:rsidR="00B20813" w:rsidRPr="00B20813" w:rsidRDefault="005772CA" w:rsidP="0019153E">
      <w:pPr>
        <w:spacing w:before="0" w:line="60" w:lineRule="auto"/>
        <w:ind w:firstLineChars="200" w:firstLine="480"/>
        <w:rPr>
          <w:lang w:val="en-US" w:eastAsia="zh-CN"/>
        </w:rPr>
      </w:pPr>
      <w:r>
        <w:rPr>
          <w:rFonts w:hint="eastAsia"/>
          <w:lang w:val="en-US" w:eastAsia="zh-CN"/>
        </w:rPr>
        <w:t>其中</w:t>
      </w:r>
      <w:r w:rsidR="00694ED9">
        <w:rPr>
          <w:lang w:val="en-US" w:eastAsia="zh-CN"/>
        </w:rPr>
        <w:t>：</w:t>
      </w:r>
    </w:p>
    <w:p w:rsidR="00B20813" w:rsidRPr="002A2309" w:rsidRDefault="00B20813" w:rsidP="00E00FB6">
      <w:pPr>
        <w:pStyle w:val="Equationlegend"/>
        <w:spacing w:before="0" w:line="360" w:lineRule="exact"/>
        <w:rPr>
          <w:lang w:eastAsia="zh-CN"/>
        </w:rPr>
      </w:pPr>
      <w:r w:rsidRPr="002A2309">
        <w:rPr>
          <w:lang w:eastAsia="zh-CN"/>
        </w:rPr>
        <w:tab/>
      </w:r>
      <w:r w:rsidRPr="00946DD5">
        <w:rPr>
          <w:noProof/>
          <w:position w:val="-4"/>
          <w:lang w:val="en-GB" w:eastAsia="zh-CN"/>
        </w:rPr>
        <w:drawing>
          <wp:inline distT="0" distB="0" distL="0" distR="0">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694ED9">
        <w:rPr>
          <w:lang w:eastAsia="zh-CN"/>
        </w:rPr>
        <w:t>：</w:t>
      </w:r>
      <w:r w:rsidRPr="002A2309">
        <w:rPr>
          <w:lang w:eastAsia="zh-CN"/>
        </w:rPr>
        <w:tab/>
      </w:r>
      <w:r w:rsidR="006715FB">
        <w:rPr>
          <w:lang w:eastAsia="zh-CN"/>
        </w:rPr>
        <w:t>(</w:t>
      </w:r>
      <w:r w:rsidR="006715FB">
        <w:rPr>
          <w:rFonts w:hint="eastAsia"/>
          <w:lang w:eastAsia="zh-CN"/>
        </w:rPr>
        <w:t>矢量</w:t>
      </w:r>
      <w:r w:rsidRPr="002A2309">
        <w:rPr>
          <w:lang w:eastAsia="zh-CN"/>
        </w:rPr>
        <w:t>)</w:t>
      </w:r>
      <w:r w:rsidR="0020768E">
        <w:rPr>
          <w:rFonts w:hint="eastAsia"/>
          <w:lang w:eastAsia="zh-CN"/>
        </w:rPr>
        <w:t>电场强</w:t>
      </w:r>
      <w:r w:rsidR="006715FB">
        <w:rPr>
          <w:rFonts w:hint="eastAsia"/>
          <w:lang w:eastAsia="zh-CN"/>
        </w:rPr>
        <w:t>度</w:t>
      </w:r>
      <w:r w:rsidRPr="002A2309">
        <w:rPr>
          <w:lang w:eastAsia="zh-CN"/>
        </w:rPr>
        <w:t xml:space="preserve"> (V/m)</w:t>
      </w:r>
    </w:p>
    <w:p w:rsidR="00B20813" w:rsidRPr="002A2309" w:rsidRDefault="00B20813" w:rsidP="00E00FB6">
      <w:pPr>
        <w:pStyle w:val="Equationlegend"/>
        <w:spacing w:before="0" w:line="360" w:lineRule="exact"/>
        <w:rPr>
          <w:lang w:eastAsia="zh-CN"/>
        </w:rPr>
      </w:pPr>
      <w:r w:rsidRPr="002A2309">
        <w:rPr>
          <w:lang w:eastAsia="zh-CN"/>
        </w:rPr>
        <w:tab/>
      </w:r>
      <w:r w:rsidRPr="002A2309">
        <w:rPr>
          <w:i/>
          <w:iCs/>
          <w:lang w:eastAsia="zh-CN"/>
        </w:rPr>
        <w:t>J</w:t>
      </w:r>
      <w:r w:rsidRPr="002A2309">
        <w:rPr>
          <w:i/>
          <w:vertAlign w:val="subscript"/>
          <w:lang w:eastAsia="zh-CN"/>
        </w:rPr>
        <w:t>f</w:t>
      </w:r>
      <w:r w:rsidR="00694ED9">
        <w:rPr>
          <w:iCs/>
          <w:lang w:eastAsia="zh-CN"/>
        </w:rPr>
        <w:t>：</w:t>
      </w:r>
      <w:r w:rsidRPr="002A2309">
        <w:rPr>
          <w:lang w:eastAsia="zh-CN"/>
        </w:rPr>
        <w:tab/>
      </w:r>
      <w:r w:rsidR="006715FB">
        <w:rPr>
          <w:rFonts w:hint="eastAsia"/>
          <w:lang w:eastAsia="zh-CN"/>
        </w:rPr>
        <w:t>自由电荷的电流密度</w:t>
      </w:r>
      <w:r w:rsidRPr="002A2309">
        <w:rPr>
          <w:lang w:eastAsia="zh-CN"/>
        </w:rPr>
        <w:t xml:space="preserve"> (A/m</w:t>
      </w:r>
      <w:r w:rsidRPr="002A2309">
        <w:rPr>
          <w:vertAlign w:val="superscript"/>
          <w:lang w:eastAsia="zh-CN"/>
        </w:rPr>
        <w:t>2</w:t>
      </w:r>
      <w:r w:rsidRPr="002A2309">
        <w:rPr>
          <w:lang w:eastAsia="zh-CN"/>
        </w:rPr>
        <w:t>)</w:t>
      </w:r>
    </w:p>
    <w:p w:rsidR="00B20813" w:rsidRPr="002A2309" w:rsidRDefault="00B20813" w:rsidP="00E00FB6">
      <w:pPr>
        <w:pStyle w:val="Equationlegend"/>
        <w:spacing w:before="0" w:line="360" w:lineRule="exact"/>
        <w:rPr>
          <w:lang w:eastAsia="zh-CN"/>
        </w:rPr>
      </w:pPr>
      <w:r w:rsidRPr="002A2309">
        <w:rPr>
          <w:lang w:eastAsia="zh-CN"/>
        </w:rPr>
        <w:tab/>
      </w:r>
      <w:r w:rsidRPr="002A2309">
        <w:sym w:font="Symbol" w:char="F065"/>
      </w:r>
      <w:r w:rsidR="00694ED9">
        <w:rPr>
          <w:lang w:eastAsia="zh-CN"/>
        </w:rPr>
        <w:t>：</w:t>
      </w:r>
      <w:r w:rsidRPr="002A2309">
        <w:rPr>
          <w:lang w:eastAsia="zh-CN"/>
        </w:rPr>
        <w:tab/>
      </w:r>
      <w:r w:rsidR="0020768E">
        <w:rPr>
          <w:rFonts w:hint="eastAsia"/>
          <w:lang w:eastAsia="zh-CN"/>
        </w:rPr>
        <w:t>电介质</w:t>
      </w:r>
      <w:r w:rsidR="006715FB">
        <w:rPr>
          <w:rFonts w:hint="eastAsia"/>
          <w:lang w:eastAsia="zh-CN"/>
        </w:rPr>
        <w:t>介电常数</w:t>
      </w:r>
      <w:r w:rsidRPr="002A2309">
        <w:rPr>
          <w:lang w:eastAsia="zh-CN"/>
        </w:rPr>
        <w:t xml:space="preserve"> (F/m)</w:t>
      </w:r>
    </w:p>
    <w:p w:rsidR="00B20813" w:rsidRPr="002A2309" w:rsidRDefault="00B20813" w:rsidP="00E00FB6">
      <w:pPr>
        <w:pStyle w:val="Equationlegend"/>
        <w:spacing w:before="0" w:line="360" w:lineRule="exact"/>
        <w:rPr>
          <w:lang w:eastAsia="zh-CN"/>
        </w:rPr>
      </w:pPr>
      <w:r w:rsidRPr="002A2309">
        <w:rPr>
          <w:lang w:eastAsia="zh-CN"/>
        </w:rPr>
        <w:tab/>
      </w:r>
      <w:r w:rsidRPr="002A2309">
        <w:sym w:font="Symbol" w:char="F06D"/>
      </w:r>
      <w:r w:rsidRPr="002A2309">
        <w:rPr>
          <w:vertAlign w:val="subscript"/>
          <w:lang w:eastAsia="zh-CN"/>
        </w:rPr>
        <w:t>0</w:t>
      </w:r>
      <w:r w:rsidR="00694ED9">
        <w:rPr>
          <w:lang w:eastAsia="zh-CN"/>
        </w:rPr>
        <w:t>：</w:t>
      </w:r>
      <w:r w:rsidRPr="002A2309">
        <w:rPr>
          <w:lang w:eastAsia="zh-CN"/>
        </w:rPr>
        <w:tab/>
      </w:r>
      <w:r w:rsidR="0020768E">
        <w:rPr>
          <w:rFonts w:hint="eastAsia"/>
          <w:lang w:eastAsia="zh-CN"/>
        </w:rPr>
        <w:t>自由空间</w:t>
      </w:r>
      <w:r w:rsidR="006715FB">
        <w:rPr>
          <w:rFonts w:hint="eastAsia"/>
          <w:lang w:eastAsia="zh-CN"/>
        </w:rPr>
        <w:t>磁导率</w:t>
      </w:r>
      <w:r w:rsidR="00950C79">
        <w:rPr>
          <w:rFonts w:hint="eastAsia"/>
          <w:lang w:eastAsia="zh-CN"/>
        </w:rPr>
        <w:t>,</w:t>
      </w:r>
      <w:r w:rsidR="00950C79">
        <w:rPr>
          <w:rFonts w:hint="eastAsia"/>
          <w:lang w:eastAsia="zh-CN"/>
        </w:rPr>
        <w:t>根据定义为</w:t>
      </w:r>
      <w:r w:rsidRPr="002A2309">
        <w:rPr>
          <w:lang w:eastAsia="zh-CN"/>
        </w:rPr>
        <w:t>(</w:t>
      </w:r>
      <w:r w:rsidRPr="003F0A99">
        <w:rPr>
          <w:lang w:eastAsia="zh-CN"/>
        </w:rPr>
        <w:t>N/A</w:t>
      </w:r>
      <w:r w:rsidRPr="000601B3">
        <w:rPr>
          <w:vertAlign w:val="superscript"/>
          <w:lang w:eastAsia="zh-CN"/>
        </w:rPr>
        <w:t>2</w:t>
      </w:r>
      <w:r w:rsidRPr="002A2309">
        <w:rPr>
          <w:lang w:eastAsia="zh-CN"/>
        </w:rPr>
        <w:t>)= 4</w:t>
      </w:r>
      <w:r w:rsidRPr="002A2309">
        <w:sym w:font="Symbol" w:char="F070"/>
      </w:r>
      <w:r w:rsidRPr="002A2309">
        <w:rPr>
          <w:lang w:eastAsia="zh-CN"/>
        </w:rPr>
        <w:t> </w:t>
      </w:r>
      <w:r w:rsidRPr="002A2309">
        <w:sym w:font="Symbol" w:char="F0B4"/>
      </w:r>
      <w:r w:rsidRPr="002A2309">
        <w:rPr>
          <w:lang w:eastAsia="zh-CN"/>
        </w:rPr>
        <w:t> 10</w:t>
      </w:r>
      <w:r w:rsidRPr="002A2309">
        <w:rPr>
          <w:vertAlign w:val="superscript"/>
        </w:rPr>
        <w:sym w:font="Symbol" w:char="F02D"/>
      </w:r>
      <w:r w:rsidRPr="002A2309">
        <w:rPr>
          <w:vertAlign w:val="superscript"/>
          <w:lang w:eastAsia="zh-CN"/>
        </w:rPr>
        <w:t>7</w:t>
      </w:r>
      <w:r w:rsidR="006715FB">
        <w:rPr>
          <w:rFonts w:hint="eastAsia"/>
          <w:lang w:eastAsia="zh-CN"/>
        </w:rPr>
        <w:t>。</w:t>
      </w:r>
    </w:p>
    <w:p w:rsidR="00B20813" w:rsidRPr="00B20813" w:rsidRDefault="006715FB" w:rsidP="00F3527D">
      <w:pPr>
        <w:spacing w:before="0"/>
        <w:ind w:firstLineChars="200" w:firstLine="480"/>
        <w:rPr>
          <w:lang w:val="en-US" w:eastAsia="zh-CN"/>
        </w:rPr>
      </w:pPr>
      <w:r>
        <w:rPr>
          <w:rFonts w:hint="eastAsia"/>
          <w:lang w:val="en-US" w:eastAsia="zh-CN"/>
        </w:rPr>
        <w:t>在一个导体中</w:t>
      </w:r>
      <w:r w:rsidR="0022682B">
        <w:rPr>
          <w:lang w:val="en-US" w:eastAsia="zh-CN"/>
        </w:rPr>
        <w:t>，</w:t>
      </w:r>
      <w:r w:rsidR="00B20813" w:rsidRPr="00946DD5">
        <w:rPr>
          <w:noProof/>
          <w:position w:val="-14"/>
          <w:lang w:val="en-GB" w:eastAsia="zh-CN"/>
        </w:rPr>
        <w:drawing>
          <wp:inline distT="0" distB="0" distL="0" distR="0">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Pr>
          <w:rFonts w:hint="eastAsia"/>
          <w:lang w:val="en-US" w:eastAsia="zh-CN"/>
        </w:rPr>
        <w:t>通过欧姆定律与</w:t>
      </w:r>
      <w:r w:rsidR="00B20813" w:rsidRPr="00946DD5">
        <w:rPr>
          <w:noProof/>
          <w:position w:val="-4"/>
          <w:lang w:val="en-GB" w:eastAsia="zh-CN"/>
        </w:rPr>
        <w:drawing>
          <wp:inline distT="0" distB="0" distL="0" distR="0">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相关</w:t>
      </w:r>
      <w:r w:rsidR="0020768E">
        <w:rPr>
          <w:rFonts w:hint="eastAsia"/>
          <w:lang w:val="en-US" w:eastAsia="zh-CN"/>
        </w:rPr>
        <w:t>联</w:t>
      </w:r>
      <w:r>
        <w:rPr>
          <w:rFonts w:hint="eastAsia"/>
          <w:lang w:val="en-US" w:eastAsia="zh-CN"/>
        </w:rPr>
        <w:t>：</w:t>
      </w:r>
    </w:p>
    <w:p w:rsidR="006A483E" w:rsidRDefault="006A483E" w:rsidP="00F06100">
      <w:pPr>
        <w:pStyle w:val="Blanc"/>
        <w:spacing w:line="280" w:lineRule="exact"/>
        <w:rPr>
          <w:lang w:eastAsia="zh-CN"/>
        </w:rPr>
      </w:pPr>
    </w:p>
    <w:p w:rsidR="00B20813" w:rsidRPr="00B20813" w:rsidRDefault="00B20813" w:rsidP="00F06100">
      <w:pPr>
        <w:pStyle w:val="Equation"/>
        <w:spacing w:before="0" w:line="280" w:lineRule="exact"/>
        <w:rPr>
          <w:lang w:val="en-US" w:eastAsia="zh-CN"/>
        </w:rPr>
      </w:pPr>
      <w:r w:rsidRPr="00B20813">
        <w:rPr>
          <w:lang w:val="en-US" w:eastAsia="zh-CN"/>
        </w:rPr>
        <w:tab/>
      </w:r>
      <w:r w:rsidRPr="00B20813">
        <w:rPr>
          <w:lang w:val="en-US" w:eastAsia="zh-CN"/>
        </w:rPr>
        <w:tab/>
      </w:r>
      <w:r w:rsidR="006A483E" w:rsidRPr="006A483E">
        <w:rPr>
          <w:noProof/>
          <w:position w:val="-14"/>
          <w:lang w:val="en-US" w:eastAsia="zh-CN"/>
        </w:rPr>
        <w:object w:dxaOrig="960" w:dyaOrig="420">
          <v:shape id="_x0000_i1026" type="#_x0000_t75" style="width:46.8pt;height:20.4pt" o:ole="">
            <v:imagedata r:id="rId19" o:title=""/>
          </v:shape>
          <o:OLEObject Type="Embed" ProgID="Equation.3" ShapeID="_x0000_i1026" DrawAspect="Content" ObjectID="_1535370769" r:id="rId20"/>
        </w:object>
      </w:r>
      <w:r w:rsidRPr="00B20813">
        <w:rPr>
          <w:lang w:val="en-US" w:eastAsia="zh-CN"/>
        </w:rPr>
        <w:tab/>
        <w:t>(2)</w:t>
      </w:r>
    </w:p>
    <w:p w:rsidR="006A483E" w:rsidRDefault="006A483E" w:rsidP="00F06100">
      <w:pPr>
        <w:pStyle w:val="Blanc"/>
        <w:spacing w:line="280" w:lineRule="exact"/>
        <w:rPr>
          <w:lang w:eastAsia="zh-CN"/>
        </w:rPr>
      </w:pPr>
    </w:p>
    <w:p w:rsidR="00B20813" w:rsidRPr="00B20813" w:rsidRDefault="005772CA" w:rsidP="00A57984">
      <w:pPr>
        <w:spacing w:before="0"/>
        <w:ind w:firstLineChars="200" w:firstLine="480"/>
        <w:rPr>
          <w:lang w:val="en-US" w:eastAsia="zh-CN"/>
        </w:rPr>
      </w:pPr>
      <w:r>
        <w:rPr>
          <w:rFonts w:hint="eastAsia"/>
          <w:lang w:val="en-US" w:eastAsia="zh-CN"/>
        </w:rPr>
        <w:t>其中</w:t>
      </w:r>
      <w:r w:rsidR="00694ED9">
        <w:rPr>
          <w:lang w:val="en-US" w:eastAsia="zh-CN"/>
        </w:rPr>
        <w:t>：</w:t>
      </w:r>
    </w:p>
    <w:p w:rsidR="00B20813" w:rsidRPr="002A2309" w:rsidRDefault="00B20813" w:rsidP="00A57984">
      <w:pPr>
        <w:pStyle w:val="Equationlegend"/>
        <w:spacing w:before="0"/>
        <w:rPr>
          <w:lang w:eastAsia="zh-CN"/>
        </w:rPr>
      </w:pPr>
      <w:r w:rsidRPr="002A2309">
        <w:rPr>
          <w:lang w:eastAsia="zh-CN"/>
        </w:rPr>
        <w:tab/>
      </w:r>
      <w:r w:rsidRPr="002A2309">
        <w:sym w:font="Symbol" w:char="F073"/>
      </w:r>
      <w:r w:rsidR="00694ED9">
        <w:rPr>
          <w:lang w:eastAsia="zh-CN"/>
        </w:rPr>
        <w:t>：</w:t>
      </w:r>
      <w:r w:rsidRPr="002A2309">
        <w:rPr>
          <w:lang w:eastAsia="zh-CN"/>
        </w:rPr>
        <w:tab/>
      </w:r>
      <w:r w:rsidR="006715FB">
        <w:rPr>
          <w:rFonts w:hint="eastAsia"/>
          <w:lang w:eastAsia="zh-CN"/>
        </w:rPr>
        <w:t>电导率</w:t>
      </w:r>
      <w:r w:rsidR="006715FB">
        <w:rPr>
          <w:lang w:eastAsia="zh-CN"/>
        </w:rPr>
        <w:t xml:space="preserve"> (S/m)</w:t>
      </w:r>
      <w:r w:rsidR="006715FB">
        <w:rPr>
          <w:rFonts w:hint="eastAsia"/>
          <w:lang w:eastAsia="zh-CN"/>
        </w:rPr>
        <w:t>。</w:t>
      </w:r>
    </w:p>
    <w:p w:rsidR="00B20813" w:rsidRPr="00B20813" w:rsidRDefault="006715FB" w:rsidP="00F06100">
      <w:pPr>
        <w:spacing w:before="0"/>
        <w:ind w:firstLineChars="350" w:firstLine="840"/>
        <w:rPr>
          <w:lang w:val="en-US" w:eastAsia="zh-CN"/>
        </w:rPr>
      </w:pPr>
      <w:r>
        <w:rPr>
          <w:rFonts w:hint="eastAsia"/>
          <w:lang w:val="en-US" w:eastAsia="zh-CN"/>
        </w:rPr>
        <w:t>将方程</w:t>
      </w:r>
      <w:r w:rsidR="00B20813" w:rsidRPr="00B20813">
        <w:rPr>
          <w:lang w:val="en-US" w:eastAsia="zh-CN"/>
        </w:rPr>
        <w:t>(1)</w:t>
      </w:r>
      <w:r>
        <w:rPr>
          <w:rFonts w:hint="eastAsia"/>
          <w:lang w:val="en-US" w:eastAsia="zh-CN"/>
        </w:rPr>
        <w:t>和</w:t>
      </w:r>
      <w:r w:rsidR="00B20813" w:rsidRPr="00B20813">
        <w:rPr>
          <w:lang w:val="en-US" w:eastAsia="zh-CN"/>
        </w:rPr>
        <w:t>(2)</w:t>
      </w:r>
      <w:r>
        <w:rPr>
          <w:rFonts w:hint="eastAsia"/>
          <w:lang w:val="en-US" w:eastAsia="zh-CN"/>
        </w:rPr>
        <w:t>结合得出</w:t>
      </w:r>
      <w:r w:rsidR="00694ED9">
        <w:rPr>
          <w:lang w:val="en-US" w:eastAsia="zh-CN"/>
        </w:rPr>
        <w:t>：</w:t>
      </w:r>
    </w:p>
    <w:p w:rsidR="006A483E" w:rsidRDefault="006A483E" w:rsidP="006A483E">
      <w:pPr>
        <w:pStyle w:val="Blanc"/>
        <w:rPr>
          <w:lang w:eastAsia="zh-CN"/>
        </w:rPr>
      </w:pPr>
    </w:p>
    <w:p w:rsidR="00B20813" w:rsidRPr="00B20813" w:rsidRDefault="00B20813" w:rsidP="00A57984">
      <w:pPr>
        <w:pStyle w:val="Equation"/>
        <w:spacing w:before="0"/>
        <w:rPr>
          <w:lang w:val="en-US" w:eastAsia="zh-CN"/>
        </w:rPr>
      </w:pPr>
      <w:r w:rsidRPr="00B20813">
        <w:rPr>
          <w:lang w:val="en-US" w:eastAsia="zh-CN"/>
        </w:rPr>
        <w:tab/>
      </w:r>
      <w:r w:rsidRPr="00B20813">
        <w:rPr>
          <w:lang w:val="en-US" w:eastAsia="zh-CN"/>
        </w:rPr>
        <w:tab/>
      </w:r>
      <w:r w:rsidR="006A483E" w:rsidRPr="000E764B">
        <w:rPr>
          <w:position w:val="-26"/>
          <w:lang w:val="en-US"/>
        </w:rPr>
        <w:object w:dxaOrig="2520" w:dyaOrig="700">
          <v:shape id="_x0000_i1027" type="#_x0000_t75" style="width:126.65pt;height:34.2pt" o:ole="">
            <v:imagedata r:id="rId21" o:title=""/>
          </v:shape>
          <o:OLEObject Type="Embed" ProgID="Equation.3" ShapeID="_x0000_i1027" DrawAspect="Content" ObjectID="_1535370770" r:id="rId22"/>
        </w:object>
      </w:r>
      <w:r w:rsidRPr="00B20813">
        <w:rPr>
          <w:lang w:val="en-US" w:eastAsia="zh-CN"/>
        </w:rPr>
        <w:tab/>
        <w:t>(3)</w:t>
      </w:r>
    </w:p>
    <w:p w:rsidR="006A483E" w:rsidRDefault="006A483E" w:rsidP="00F06100">
      <w:pPr>
        <w:pStyle w:val="Blanc"/>
        <w:spacing w:line="280" w:lineRule="exact"/>
        <w:rPr>
          <w:lang w:eastAsia="zh-CN"/>
        </w:rPr>
      </w:pPr>
    </w:p>
    <w:p w:rsidR="00B20813" w:rsidRPr="00B20813" w:rsidRDefault="006715FB" w:rsidP="00F06100">
      <w:pPr>
        <w:spacing w:before="0" w:line="280" w:lineRule="exact"/>
        <w:ind w:firstLineChars="200" w:firstLine="480"/>
        <w:rPr>
          <w:lang w:val="en-US" w:eastAsia="zh-CN"/>
        </w:rPr>
      </w:pPr>
      <w:r>
        <w:rPr>
          <w:rFonts w:hint="eastAsia"/>
          <w:lang w:val="en-US" w:eastAsia="zh-CN"/>
        </w:rPr>
        <w:t>将</w:t>
      </w:r>
      <w:r w:rsidR="00B20813" w:rsidRPr="00946DD5">
        <w:rPr>
          <w:noProof/>
          <w:position w:val="-4"/>
          <w:lang w:val="en-GB" w:eastAsia="zh-CN"/>
        </w:rPr>
        <w:drawing>
          <wp:inline distT="0" distB="0" distL="0" distR="0">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写为指数表达形式：</w:t>
      </w:r>
    </w:p>
    <w:p w:rsidR="0021769B" w:rsidRDefault="0021769B" w:rsidP="0021769B">
      <w:pPr>
        <w:pStyle w:val="Blanc"/>
        <w:rPr>
          <w:lang w:eastAsia="zh-CN"/>
        </w:rPr>
      </w:pPr>
    </w:p>
    <w:p w:rsidR="00B20813" w:rsidRPr="00B20813" w:rsidRDefault="00B20813" w:rsidP="00A57984">
      <w:pPr>
        <w:pStyle w:val="Equation"/>
        <w:spacing w:before="0"/>
        <w:rPr>
          <w:lang w:val="en-US" w:eastAsia="zh-CN"/>
        </w:rPr>
      </w:pPr>
      <w:r w:rsidRPr="00B20813">
        <w:rPr>
          <w:lang w:val="en-US" w:eastAsia="zh-CN"/>
        </w:rPr>
        <w:tab/>
      </w:r>
      <w:r w:rsidRPr="00B20813">
        <w:rPr>
          <w:lang w:val="en-US" w:eastAsia="zh-CN"/>
        </w:rPr>
        <w:tab/>
      </w:r>
      <w:r w:rsidR="00556AA5" w:rsidRPr="00AE4906">
        <w:rPr>
          <w:position w:val="-12"/>
          <w:lang w:val="en-US"/>
        </w:rPr>
        <w:object w:dxaOrig="1579" w:dyaOrig="460">
          <v:shape id="_x0000_i1028" type="#_x0000_t75" style="width:78pt;height:24pt" o:ole="">
            <v:imagedata r:id="rId23" o:title=""/>
          </v:shape>
          <o:OLEObject Type="Embed" ProgID="Equation.3" ShapeID="_x0000_i1028" DrawAspect="Content" ObjectID="_1535370771" r:id="rId24"/>
        </w:object>
      </w:r>
      <w:r w:rsidRPr="00B20813">
        <w:rPr>
          <w:lang w:val="en-US" w:eastAsia="zh-CN"/>
        </w:rPr>
        <w:tab/>
        <w:t>(4)</w:t>
      </w:r>
    </w:p>
    <w:p w:rsidR="0021769B" w:rsidRDefault="0021769B" w:rsidP="00E00FB6">
      <w:pPr>
        <w:pStyle w:val="Blanc"/>
        <w:spacing w:line="280" w:lineRule="exact"/>
        <w:rPr>
          <w:lang w:eastAsia="zh-CN"/>
        </w:rPr>
      </w:pPr>
    </w:p>
    <w:p w:rsidR="00B20813" w:rsidRPr="00B20813" w:rsidRDefault="005772CA" w:rsidP="00A57984">
      <w:pPr>
        <w:spacing w:before="0"/>
        <w:ind w:firstLineChars="200" w:firstLine="480"/>
        <w:rPr>
          <w:lang w:val="en-US" w:eastAsia="zh-CN"/>
        </w:rPr>
      </w:pPr>
      <w:r>
        <w:rPr>
          <w:rFonts w:hint="eastAsia"/>
          <w:lang w:val="en-US" w:eastAsia="zh-CN"/>
        </w:rPr>
        <w:t>其中</w:t>
      </w:r>
      <w:r w:rsidR="00694ED9">
        <w:rPr>
          <w:lang w:val="en-US" w:eastAsia="zh-CN"/>
        </w:rPr>
        <w:t>：</w:t>
      </w:r>
    </w:p>
    <w:p w:rsidR="00B20813" w:rsidRPr="002A2309" w:rsidRDefault="00B20813" w:rsidP="00E00FB6">
      <w:pPr>
        <w:pStyle w:val="Equationlegend"/>
        <w:spacing w:before="0" w:line="360" w:lineRule="exact"/>
        <w:rPr>
          <w:lang w:eastAsia="zh-CN"/>
        </w:rPr>
      </w:pPr>
      <w:r w:rsidRPr="002A2309">
        <w:rPr>
          <w:lang w:eastAsia="zh-CN"/>
        </w:rPr>
        <w:tab/>
      </w:r>
      <w:r w:rsidRPr="00946DD5">
        <w:rPr>
          <w:noProof/>
          <w:position w:val="-12"/>
          <w:lang w:val="en-GB" w:eastAsia="zh-CN"/>
        </w:rPr>
        <w:drawing>
          <wp:inline distT="0" distB="0" distL="0" distR="0">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694ED9">
        <w:rPr>
          <w:lang w:eastAsia="zh-CN"/>
        </w:rPr>
        <w:t>：</w:t>
      </w:r>
      <w:r w:rsidRPr="002A2309">
        <w:rPr>
          <w:lang w:eastAsia="zh-CN"/>
        </w:rPr>
        <w:tab/>
      </w:r>
      <w:r w:rsidR="006715FB" w:rsidRPr="002A2309">
        <w:rPr>
          <w:i/>
          <w:lang w:eastAsia="zh-CN"/>
        </w:rPr>
        <w:t>t</w:t>
      </w:r>
      <w:r w:rsidR="006715FB" w:rsidRPr="002A2309">
        <w:rPr>
          <w:lang w:eastAsia="zh-CN"/>
        </w:rPr>
        <w:t> = </w:t>
      </w:r>
      <w:r w:rsidR="006715FB" w:rsidRPr="00946DD5">
        <w:rPr>
          <w:noProof/>
          <w:position w:val="-4"/>
          <w:lang w:val="en-GB" w:eastAsia="zh-CN"/>
        </w:rPr>
        <w:drawing>
          <wp:inline distT="0" distB="0" distL="0" distR="0">
            <wp:extent cx="123825" cy="161925"/>
            <wp:effectExtent l="19050" t="0" r="0" b="0"/>
            <wp:docPr id="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006715FB" w:rsidRPr="002A2309">
        <w:rPr>
          <w:lang w:eastAsia="zh-CN"/>
        </w:rPr>
        <w:t> = 0 (V/m)</w:t>
      </w:r>
      <w:r w:rsidR="006715FB">
        <w:rPr>
          <w:rFonts w:hint="eastAsia"/>
          <w:lang w:eastAsia="zh-CN"/>
        </w:rPr>
        <w:t>的</w:t>
      </w:r>
      <w:r w:rsidRPr="00946DD5">
        <w:rPr>
          <w:noProof/>
          <w:position w:val="-4"/>
          <w:lang w:val="en-GB" w:eastAsia="zh-CN"/>
        </w:rPr>
        <w:drawing>
          <wp:inline distT="0" distB="0" distL="0" distR="0">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6715FB">
        <w:rPr>
          <w:rFonts w:hint="eastAsia"/>
          <w:lang w:eastAsia="zh-CN"/>
        </w:rPr>
        <w:t>值</w:t>
      </w:r>
    </w:p>
    <w:p w:rsidR="00B20813" w:rsidRPr="002A2309" w:rsidRDefault="00B20813" w:rsidP="00E00FB6">
      <w:pPr>
        <w:pStyle w:val="Equationlegend"/>
        <w:spacing w:before="0" w:line="360" w:lineRule="exact"/>
        <w:rPr>
          <w:lang w:eastAsia="zh-CN"/>
        </w:rPr>
      </w:pPr>
      <w:r w:rsidRPr="002A2309">
        <w:rPr>
          <w:lang w:eastAsia="zh-CN"/>
        </w:rPr>
        <w:tab/>
      </w:r>
      <w:r w:rsidRPr="00946DD5">
        <w:rPr>
          <w:noProof/>
          <w:position w:val="-6"/>
          <w:lang w:val="en-GB" w:eastAsia="zh-CN"/>
        </w:rPr>
        <w:drawing>
          <wp:inline distT="0" distB="0" distL="0" distR="0">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694ED9">
        <w:rPr>
          <w:lang w:eastAsia="zh-CN"/>
        </w:rPr>
        <w:t>：</w:t>
      </w:r>
      <w:r w:rsidRPr="002A2309">
        <w:rPr>
          <w:lang w:eastAsia="zh-CN"/>
        </w:rPr>
        <w:tab/>
        <w:t>(</w:t>
      </w:r>
      <w:r w:rsidR="006715FB">
        <w:rPr>
          <w:rFonts w:hint="eastAsia"/>
          <w:lang w:eastAsia="zh-CN"/>
        </w:rPr>
        <w:t>矢量</w:t>
      </w:r>
      <w:r w:rsidRPr="002A2309">
        <w:rPr>
          <w:lang w:eastAsia="zh-CN"/>
        </w:rPr>
        <w:t>)</w:t>
      </w:r>
      <w:r w:rsidR="006715FB">
        <w:rPr>
          <w:rFonts w:hint="eastAsia"/>
          <w:lang w:eastAsia="zh-CN"/>
        </w:rPr>
        <w:t>波数</w:t>
      </w:r>
      <w:r w:rsidRPr="002A2309">
        <w:rPr>
          <w:lang w:eastAsia="zh-CN"/>
        </w:rPr>
        <w:t>(m</w:t>
      </w:r>
      <w:r w:rsidRPr="002A2309">
        <w:rPr>
          <w:vertAlign w:val="superscript"/>
          <w:lang w:eastAsia="zh-CN"/>
        </w:rPr>
        <w:t>−1</w:t>
      </w:r>
      <w:r w:rsidR="006A483E">
        <w:rPr>
          <w:lang w:eastAsia="zh-CN"/>
        </w:rPr>
        <w:t>)</w:t>
      </w:r>
      <w:r w:rsidR="0020768E">
        <w:rPr>
          <w:rFonts w:hint="eastAsia"/>
          <w:lang w:eastAsia="zh-CN"/>
        </w:rPr>
        <w:t>量</w:t>
      </w:r>
      <w:r w:rsidR="00950C79">
        <w:rPr>
          <w:rFonts w:hint="eastAsia"/>
          <w:lang w:eastAsia="zh-CN"/>
        </w:rPr>
        <w:t>值</w:t>
      </w:r>
      <w:r w:rsidRPr="002A2309">
        <w:rPr>
          <w:lang w:eastAsia="zh-CN"/>
        </w:rPr>
        <w:t>= 2</w:t>
      </w:r>
      <w:r w:rsidRPr="002A2309">
        <w:sym w:font="Symbol" w:char="F070"/>
      </w:r>
      <w:r w:rsidRPr="002A2309">
        <w:rPr>
          <w:lang w:eastAsia="zh-CN"/>
        </w:rPr>
        <w:t>/</w:t>
      </w:r>
      <w:r w:rsidRPr="002A2309">
        <w:sym w:font="Symbol" w:char="F06C"/>
      </w:r>
      <w:r w:rsidR="006715FB">
        <w:rPr>
          <w:rFonts w:hint="eastAsia"/>
          <w:lang w:eastAsia="zh-CN"/>
        </w:rPr>
        <w:t>，</w:t>
      </w:r>
      <w:r w:rsidR="005772CA">
        <w:rPr>
          <w:rFonts w:hint="eastAsia"/>
          <w:lang w:eastAsia="zh-CN"/>
        </w:rPr>
        <w:t>其中</w:t>
      </w:r>
      <w:r w:rsidR="006715FB">
        <w:rPr>
          <w:rFonts w:hint="eastAsia"/>
          <w:lang w:eastAsia="zh-CN"/>
        </w:rPr>
        <w:t>，</w:t>
      </w:r>
      <w:r w:rsidRPr="002A2309">
        <w:sym w:font="Symbol" w:char="F06C"/>
      </w:r>
      <w:r w:rsidR="006715FB">
        <w:rPr>
          <w:rFonts w:hint="eastAsia"/>
          <w:lang w:eastAsia="zh-CN"/>
        </w:rPr>
        <w:t>是波长，单位是</w:t>
      </w:r>
      <w:r w:rsidRPr="002A2309">
        <w:rPr>
          <w:lang w:eastAsia="zh-CN"/>
        </w:rPr>
        <w:t>m</w:t>
      </w:r>
    </w:p>
    <w:p w:rsidR="00B20813" w:rsidRDefault="00B20813" w:rsidP="00E00FB6">
      <w:pPr>
        <w:pStyle w:val="Equationlegend"/>
        <w:spacing w:before="0" w:line="360" w:lineRule="exact"/>
        <w:rPr>
          <w:vertAlign w:val="superscript"/>
          <w:lang w:eastAsia="zh-CN"/>
        </w:rPr>
      </w:pPr>
      <w:r w:rsidRPr="002A2309">
        <w:rPr>
          <w:lang w:eastAsia="zh-CN"/>
        </w:rPr>
        <w:tab/>
      </w:r>
      <w:r w:rsidRPr="002A2309">
        <w:sym w:font="Symbol" w:char="F077"/>
      </w:r>
      <w:r w:rsidR="00694ED9">
        <w:rPr>
          <w:lang w:eastAsia="zh-CN"/>
        </w:rPr>
        <w:t>：</w:t>
      </w:r>
      <w:r w:rsidRPr="002A2309">
        <w:rPr>
          <w:lang w:eastAsia="zh-CN"/>
        </w:rPr>
        <w:tab/>
      </w:r>
      <w:r w:rsidR="006715FB">
        <w:rPr>
          <w:rFonts w:hint="eastAsia"/>
          <w:lang w:eastAsia="zh-CN"/>
        </w:rPr>
        <w:t>角频率</w:t>
      </w:r>
      <w:r w:rsidRPr="002A2309">
        <w:rPr>
          <w:lang w:eastAsia="zh-CN"/>
        </w:rPr>
        <w:t>(s</w:t>
      </w:r>
      <w:r w:rsidRPr="002A2309">
        <w:rPr>
          <w:vertAlign w:val="superscript"/>
        </w:rPr>
        <w:sym w:font="Symbol" w:char="F02D"/>
      </w:r>
      <w:r w:rsidRPr="002A2309">
        <w:rPr>
          <w:vertAlign w:val="superscript"/>
          <w:lang w:eastAsia="zh-CN"/>
        </w:rPr>
        <w:t>1</w:t>
      </w:r>
      <w:r w:rsidRPr="002A2309">
        <w:rPr>
          <w:lang w:eastAsia="zh-CN"/>
        </w:rPr>
        <w:t>)= 2</w:t>
      </w:r>
      <w:r w:rsidRPr="002A2309">
        <w:sym w:font="Symbol" w:char="F070"/>
      </w:r>
      <w:r w:rsidRPr="002A2309">
        <w:rPr>
          <w:i/>
          <w:iCs/>
          <w:lang w:eastAsia="zh-CN"/>
        </w:rPr>
        <w:t>f</w:t>
      </w:r>
      <w:r w:rsidR="006715FB">
        <w:rPr>
          <w:rFonts w:hint="eastAsia"/>
          <w:lang w:eastAsia="zh-CN"/>
        </w:rPr>
        <w:t>，</w:t>
      </w:r>
      <w:r w:rsidR="005772CA">
        <w:rPr>
          <w:rFonts w:hint="eastAsia"/>
          <w:lang w:eastAsia="zh-CN"/>
        </w:rPr>
        <w:t>其中</w:t>
      </w:r>
      <w:r w:rsidRPr="002A2309">
        <w:rPr>
          <w:i/>
          <w:iCs/>
          <w:lang w:eastAsia="zh-CN"/>
        </w:rPr>
        <w:t>f</w:t>
      </w:r>
      <w:r w:rsidR="006715FB">
        <w:rPr>
          <w:rFonts w:hint="eastAsia"/>
          <w:lang w:eastAsia="zh-CN"/>
        </w:rPr>
        <w:t>是频率，单位是</w:t>
      </w:r>
      <w:r w:rsidRPr="002A2309">
        <w:rPr>
          <w:lang w:eastAsia="zh-CN"/>
        </w:rPr>
        <w:t>s</w:t>
      </w:r>
      <w:r w:rsidRPr="002A2309">
        <w:rPr>
          <w:vertAlign w:val="superscript"/>
        </w:rPr>
        <w:sym w:font="Symbol" w:char="F02D"/>
      </w:r>
      <w:r w:rsidRPr="002A2309">
        <w:rPr>
          <w:vertAlign w:val="superscript"/>
          <w:lang w:eastAsia="zh-CN"/>
        </w:rPr>
        <w:t>1</w:t>
      </w:r>
    </w:p>
    <w:p w:rsidR="005772CA" w:rsidRDefault="007E2791" w:rsidP="007E2791">
      <w:pPr>
        <w:pStyle w:val="Equationlegend"/>
        <w:spacing w:before="0" w:line="360" w:lineRule="exact"/>
        <w:rPr>
          <w:vertAlign w:val="superscript"/>
          <w:lang w:eastAsia="zh-CN"/>
        </w:rPr>
      </w:pPr>
      <w:r>
        <w:rPr>
          <w:lang w:eastAsia="zh-CN"/>
        </w:rPr>
        <w:tab/>
      </w:r>
      <m:oMath>
        <m:acc>
          <m:accPr>
            <m:chr m:val="⃗"/>
            <m:ctrlPr>
              <w:rPr>
                <w:rFonts w:ascii="Cambria Math" w:hAnsi="Cambria Math"/>
                <w:i/>
              </w:rPr>
            </m:ctrlPr>
          </m:accPr>
          <m:e>
            <m:r>
              <w:rPr>
                <w:rFonts w:ascii="Cambria Math" w:hAnsi="Cambria Math"/>
                <w:lang w:eastAsia="zh-CN"/>
              </w:rPr>
              <m:t>r</m:t>
            </m:r>
          </m:e>
        </m:acc>
      </m:oMath>
      <w:r w:rsidR="005772CA" w:rsidRPr="00F870FA">
        <w:rPr>
          <w:rFonts w:hint="eastAsia"/>
          <w:lang w:eastAsia="zh-CN"/>
        </w:rPr>
        <w:t>：</w:t>
      </w:r>
      <w:r>
        <w:rPr>
          <w:lang w:eastAsia="zh-CN"/>
        </w:rPr>
        <w:tab/>
      </w:r>
      <w:r w:rsidR="005772CA" w:rsidRPr="00F870FA">
        <w:rPr>
          <w:rFonts w:hint="eastAsia"/>
          <w:lang w:eastAsia="zh-CN"/>
        </w:rPr>
        <w:t>（</w:t>
      </w:r>
      <w:r w:rsidR="005772CA">
        <w:rPr>
          <w:rFonts w:hint="eastAsia"/>
          <w:lang w:eastAsia="zh-CN"/>
        </w:rPr>
        <w:t>矢量）空间距离（</w:t>
      </w:r>
      <w:r w:rsidR="005772CA">
        <w:rPr>
          <w:rFonts w:hint="eastAsia"/>
          <w:lang w:eastAsia="zh-CN"/>
        </w:rPr>
        <w:t>m</w:t>
      </w:r>
      <w:r w:rsidR="005772CA">
        <w:rPr>
          <w:rFonts w:hint="eastAsia"/>
          <w:lang w:eastAsia="zh-CN"/>
        </w:rPr>
        <w:t>）。</w:t>
      </w:r>
    </w:p>
    <w:p w:rsidR="00B20813" w:rsidRPr="00B20813" w:rsidRDefault="006715FB" w:rsidP="00FE280A">
      <w:pPr>
        <w:spacing w:before="0" w:line="280" w:lineRule="exact"/>
        <w:ind w:firstLineChars="200" w:firstLine="480"/>
        <w:rPr>
          <w:lang w:val="en-US" w:eastAsia="zh-CN"/>
        </w:rPr>
      </w:pPr>
      <w:r>
        <w:rPr>
          <w:rFonts w:hint="eastAsia"/>
          <w:lang w:val="en-US" w:eastAsia="zh-CN"/>
        </w:rPr>
        <w:lastRenderedPageBreak/>
        <w:t>将其代入方程式</w:t>
      </w:r>
      <w:r w:rsidR="00B20813" w:rsidRPr="00B20813">
        <w:rPr>
          <w:lang w:val="en-US" w:eastAsia="zh-CN"/>
        </w:rPr>
        <w:t> (3)</w:t>
      </w:r>
      <w:r>
        <w:rPr>
          <w:rFonts w:hint="eastAsia"/>
          <w:lang w:val="en-US" w:eastAsia="zh-CN"/>
        </w:rPr>
        <w:t>得出</w:t>
      </w:r>
    </w:p>
    <w:p w:rsidR="0021769B" w:rsidRDefault="0021769B" w:rsidP="00FE280A">
      <w:pPr>
        <w:pStyle w:val="Blanc"/>
        <w:spacing w:line="280" w:lineRule="exact"/>
        <w:rPr>
          <w:lang w:eastAsia="zh-CN"/>
        </w:rPr>
      </w:pPr>
    </w:p>
    <w:p w:rsidR="00B20813" w:rsidRPr="00B20813" w:rsidRDefault="00FA5890" w:rsidP="00F3527D">
      <w:pPr>
        <w:pStyle w:val="Equation"/>
        <w:spacing w:before="0"/>
        <w:rPr>
          <w:lang w:val="en-US" w:eastAsia="zh-CN"/>
        </w:rPr>
      </w:pPr>
      <w:r>
        <w:rPr>
          <w:lang w:val="en-US" w:eastAsia="zh-CN"/>
        </w:rPr>
        <w:tab/>
      </w:r>
      <w:r>
        <w:rPr>
          <w:lang w:val="en-US" w:eastAsia="zh-CN"/>
        </w:rPr>
        <w:tab/>
      </w:r>
      <w:r w:rsidRPr="00FA5890">
        <w:rPr>
          <w:position w:val="-12"/>
          <w:lang w:val="en-US"/>
        </w:rPr>
        <w:object w:dxaOrig="2500" w:dyaOrig="420">
          <v:shape id="_x0000_i1029" type="#_x0000_t75" style="width:125.4pt;height:20.4pt" o:ole="">
            <v:imagedata r:id="rId28" o:title=""/>
          </v:shape>
          <o:OLEObject Type="Embed" ProgID="Equation.3" ShapeID="_x0000_i1029" DrawAspect="Content" ObjectID="_1535370772" r:id="rId29"/>
        </w:object>
      </w:r>
      <w:r w:rsidR="00B20813" w:rsidRPr="00B20813">
        <w:rPr>
          <w:lang w:val="en-US" w:eastAsia="zh-CN"/>
        </w:rPr>
        <w:tab/>
        <w:t>(5)</w:t>
      </w:r>
    </w:p>
    <w:p w:rsidR="00B20813" w:rsidRPr="00B20813" w:rsidRDefault="005772CA" w:rsidP="00FE280A">
      <w:pPr>
        <w:spacing w:before="0" w:line="320" w:lineRule="exact"/>
        <w:ind w:firstLineChars="200" w:firstLine="480"/>
        <w:rPr>
          <w:lang w:val="en-US" w:eastAsia="zh-CN"/>
        </w:rPr>
      </w:pPr>
      <w:r>
        <w:rPr>
          <w:rFonts w:hint="eastAsia"/>
          <w:lang w:val="en-US" w:eastAsia="zh-CN"/>
        </w:rPr>
        <w:t>其中</w:t>
      </w:r>
      <w:r w:rsidR="00B20813" w:rsidRPr="0021769B">
        <w:rPr>
          <w:i/>
          <w:iCs/>
          <w:lang w:val="en-US" w:eastAsia="zh-CN"/>
        </w:rPr>
        <w:t>k</w:t>
      </w:r>
      <w:r w:rsidR="006715FB">
        <w:rPr>
          <w:rFonts w:hint="eastAsia"/>
          <w:lang w:val="en-US" w:eastAsia="zh-CN"/>
        </w:rPr>
        <w:t>是</w:t>
      </w:r>
      <w:r w:rsidR="00B20813" w:rsidRPr="00946DD5">
        <w:rPr>
          <w:noProof/>
          <w:position w:val="-6"/>
          <w:lang w:val="en-GB" w:eastAsia="zh-CN"/>
        </w:rPr>
        <w:drawing>
          <wp:inline distT="0" distB="0" distL="0" distR="0">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950C79">
        <w:rPr>
          <w:rFonts w:hint="eastAsia"/>
          <w:lang w:val="en-US" w:eastAsia="zh-CN"/>
        </w:rPr>
        <w:t>的量值</w:t>
      </w:r>
      <w:r w:rsidR="006715FB">
        <w:rPr>
          <w:rFonts w:hint="eastAsia"/>
          <w:lang w:val="en-US" w:eastAsia="zh-CN"/>
        </w:rPr>
        <w:t>。</w:t>
      </w:r>
    </w:p>
    <w:p w:rsidR="00CB72C0" w:rsidRPr="00D55419" w:rsidRDefault="006715FB" w:rsidP="00D55419">
      <w:pPr>
        <w:spacing w:before="0" w:line="480" w:lineRule="exact"/>
        <w:ind w:firstLineChars="200" w:firstLine="480"/>
        <w:rPr>
          <w:lang w:val="en-US" w:eastAsia="zh-CN"/>
        </w:rPr>
      </w:pPr>
      <w:r>
        <w:rPr>
          <w:rFonts w:hint="eastAsia"/>
          <w:lang w:val="en-US" w:eastAsia="zh-CN"/>
        </w:rPr>
        <w:t>方程式</w:t>
      </w:r>
      <w:r w:rsidR="00B20813" w:rsidRPr="00B20813">
        <w:rPr>
          <w:lang w:val="en-US" w:eastAsia="zh-CN"/>
        </w:rPr>
        <w:t>(5)</w:t>
      </w:r>
      <w:r w:rsidR="00950C79">
        <w:rPr>
          <w:rFonts w:hint="eastAsia"/>
          <w:lang w:val="en-US" w:eastAsia="zh-CN"/>
        </w:rPr>
        <w:t>显示出，电场强度作为</w:t>
      </w:r>
      <w:r>
        <w:rPr>
          <w:rFonts w:hint="eastAsia"/>
          <w:lang w:val="en-US" w:eastAsia="zh-CN"/>
        </w:rPr>
        <w:t>衰减的正弦波传播。</w:t>
      </w:r>
    </w:p>
    <w:p w:rsidR="00B20813" w:rsidRPr="00B20813" w:rsidRDefault="00B20813" w:rsidP="00887B5F">
      <w:pPr>
        <w:pStyle w:val="Heading4"/>
        <w:spacing w:before="120" w:after="120"/>
        <w:rPr>
          <w:lang w:val="en-US" w:eastAsia="zh-CN"/>
        </w:rPr>
      </w:pPr>
      <w:r w:rsidRPr="00B20813">
        <w:rPr>
          <w:lang w:val="en-US" w:eastAsia="zh-CN"/>
        </w:rPr>
        <w:t>2.</w:t>
      </w:r>
      <w:r w:rsidRPr="00B20813">
        <w:rPr>
          <w:rFonts w:hint="eastAsia"/>
          <w:lang w:val="en-US" w:eastAsia="ja-JP"/>
        </w:rPr>
        <w:t>1</w:t>
      </w:r>
      <w:r w:rsidRPr="00B20813">
        <w:rPr>
          <w:lang w:val="en-US" w:eastAsia="zh-CN"/>
        </w:rPr>
        <w:t>.2.3</w:t>
      </w:r>
      <w:r w:rsidRPr="00B20813">
        <w:rPr>
          <w:lang w:val="en-US" w:eastAsia="zh-CN"/>
        </w:rPr>
        <w:tab/>
      </w:r>
      <w:r w:rsidR="00C6471F">
        <w:rPr>
          <w:rFonts w:hint="eastAsia"/>
          <w:lang w:val="en-US" w:eastAsia="zh-CN"/>
        </w:rPr>
        <w:t>非导电电</w:t>
      </w:r>
      <w:r w:rsidR="006715FB">
        <w:rPr>
          <w:rFonts w:hint="eastAsia"/>
          <w:lang w:val="en-US" w:eastAsia="zh-CN"/>
        </w:rPr>
        <w:t>介质</w:t>
      </w:r>
    </w:p>
    <w:p w:rsidR="00B20813" w:rsidRPr="00B20813" w:rsidRDefault="006715FB" w:rsidP="00887B5F">
      <w:pPr>
        <w:spacing w:before="0" w:line="480" w:lineRule="exact"/>
        <w:ind w:firstLineChars="200" w:firstLine="480"/>
        <w:rPr>
          <w:lang w:val="en-US" w:eastAsia="zh-CN"/>
        </w:rPr>
      </w:pPr>
      <w:r>
        <w:rPr>
          <w:rFonts w:hint="eastAsia"/>
          <w:lang w:val="en-US" w:eastAsia="zh-CN"/>
        </w:rPr>
        <w:t>在一个非导</w:t>
      </w:r>
      <w:r w:rsidR="00C6471F">
        <w:rPr>
          <w:rFonts w:hint="eastAsia"/>
          <w:lang w:val="en-US" w:eastAsia="zh-CN"/>
        </w:rPr>
        <w:t>电</w:t>
      </w:r>
      <w:r>
        <w:rPr>
          <w:rFonts w:hint="eastAsia"/>
          <w:lang w:val="en-US" w:eastAsia="zh-CN"/>
        </w:rPr>
        <w:t>电介质</w:t>
      </w:r>
      <w:r w:rsidR="00B20813" w:rsidRPr="00B20813">
        <w:rPr>
          <w:lang w:val="en-US" w:eastAsia="zh-CN"/>
        </w:rPr>
        <w:t>(</w:t>
      </w:r>
      <w:r w:rsidR="00B20813" w:rsidRPr="002A2309">
        <w:sym w:font="Symbol" w:char="F073"/>
      </w:r>
      <w:r w:rsidR="00B20813" w:rsidRPr="00B20813">
        <w:rPr>
          <w:lang w:val="en-US" w:eastAsia="zh-CN"/>
        </w:rPr>
        <w:t> = 0)</w:t>
      </w:r>
      <w:r>
        <w:rPr>
          <w:rFonts w:hint="eastAsia"/>
          <w:lang w:val="en-US" w:eastAsia="zh-CN"/>
        </w:rPr>
        <w:t>中，电场不衰减</w:t>
      </w:r>
      <w:r w:rsidR="00A2252F">
        <w:rPr>
          <w:rFonts w:hint="eastAsia"/>
          <w:lang w:val="en-US" w:eastAsia="zh-CN"/>
        </w:rPr>
        <w:t>，并且从方程式</w:t>
      </w:r>
      <w:r w:rsidR="00B20813" w:rsidRPr="00B20813">
        <w:rPr>
          <w:lang w:val="en-US" w:eastAsia="zh-CN"/>
        </w:rPr>
        <w:t>(5)</w:t>
      </w:r>
      <w:r w:rsidR="00A2252F">
        <w:rPr>
          <w:rFonts w:hint="eastAsia"/>
          <w:lang w:val="en-US" w:eastAsia="zh-CN"/>
        </w:rPr>
        <w:t>得出</w:t>
      </w:r>
      <w:r w:rsidR="00687B82">
        <w:rPr>
          <w:lang w:val="en-US" w:eastAsia="zh-CN"/>
        </w:rPr>
        <w:t>传播</w:t>
      </w:r>
      <w:r w:rsidR="00A2252F">
        <w:rPr>
          <w:rFonts w:hint="eastAsia"/>
          <w:lang w:val="en-US" w:eastAsia="zh-CN"/>
        </w:rPr>
        <w:t>速度</w:t>
      </w:r>
      <w:r w:rsidR="00B20813" w:rsidRPr="00B20813">
        <w:rPr>
          <w:i/>
          <w:iCs/>
          <w:lang w:val="en-US" w:eastAsia="zh-CN"/>
        </w:rPr>
        <w:t>v</w:t>
      </w:r>
      <w:r w:rsidR="00B20813" w:rsidRPr="00B20813">
        <w:rPr>
          <w:lang w:val="en-US" w:eastAsia="zh-CN"/>
        </w:rPr>
        <w:t xml:space="preserve"> (= </w:t>
      </w:r>
      <w:r w:rsidR="00B20813" w:rsidRPr="002A2309">
        <w:sym w:font="Symbol" w:char="F077"/>
      </w:r>
      <w:r w:rsidR="00B20813" w:rsidRPr="00B20813">
        <w:rPr>
          <w:lang w:val="en-US" w:eastAsia="zh-CN"/>
        </w:rPr>
        <w:t>/</w:t>
      </w:r>
      <w:r w:rsidR="00B20813" w:rsidRPr="00B20813">
        <w:rPr>
          <w:i/>
          <w:iCs/>
          <w:lang w:val="en-US" w:eastAsia="zh-CN"/>
        </w:rPr>
        <w:t>k</w:t>
      </w:r>
      <w:r w:rsidR="00B20813" w:rsidRPr="00B20813">
        <w:rPr>
          <w:lang w:val="en-US" w:eastAsia="zh-CN"/>
        </w:rPr>
        <w:t>)</w:t>
      </w:r>
      <w:r w:rsidR="00A2252F">
        <w:rPr>
          <w:rFonts w:hint="eastAsia"/>
          <w:lang w:val="en-US" w:eastAsia="zh-CN"/>
        </w:rPr>
        <w:t>是</w:t>
      </w:r>
      <w:r w:rsidR="00694ED9">
        <w:rPr>
          <w:lang w:val="en-US" w:eastAsia="zh-CN"/>
        </w:rPr>
        <w:t>：</w:t>
      </w:r>
    </w:p>
    <w:p w:rsidR="00B20813" w:rsidRPr="00B20813" w:rsidRDefault="00B20813" w:rsidP="00080075">
      <w:pPr>
        <w:pStyle w:val="Equation"/>
        <w:spacing w:before="0"/>
        <w:rPr>
          <w:lang w:val="en-US" w:eastAsia="zh-CN"/>
        </w:rPr>
      </w:pPr>
      <w:r w:rsidRPr="00B20813">
        <w:rPr>
          <w:lang w:val="en-US" w:eastAsia="zh-CN"/>
        </w:rPr>
        <w:tab/>
      </w:r>
      <w:r w:rsidRPr="00B20813">
        <w:rPr>
          <w:lang w:val="en-US" w:eastAsia="zh-CN"/>
        </w:rPr>
        <w:tab/>
      </w:r>
      <w:r w:rsidRPr="00946DD5">
        <w:rPr>
          <w:noProof/>
          <w:position w:val="-34"/>
          <w:lang w:val="en-GB" w:eastAsia="zh-CN"/>
        </w:rPr>
        <w:drawing>
          <wp:inline distT="0" distB="0" distL="0" distR="0">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B20813">
        <w:rPr>
          <w:lang w:val="en-US" w:eastAsia="zh-CN"/>
        </w:rPr>
        <w:tab/>
        <w:t>(6)</w:t>
      </w:r>
    </w:p>
    <w:p w:rsidR="00B20813" w:rsidRPr="00B20813" w:rsidRDefault="00B20813" w:rsidP="00FE280A">
      <w:pPr>
        <w:spacing w:before="0" w:line="280" w:lineRule="exact"/>
        <w:ind w:firstLineChars="200" w:firstLine="480"/>
        <w:rPr>
          <w:lang w:val="en-US" w:eastAsia="zh-CN"/>
        </w:rPr>
      </w:pPr>
      <w:r w:rsidRPr="002A2309">
        <w:sym w:font="Symbol" w:char="F065"/>
      </w:r>
      <w:r w:rsidR="00A2252F">
        <w:rPr>
          <w:rFonts w:hint="eastAsia"/>
          <w:lang w:val="en-US" w:eastAsia="zh-CN"/>
        </w:rPr>
        <w:t>习惯上以相对介电常数</w:t>
      </w:r>
      <w:r w:rsidR="00A2252F" w:rsidRPr="002A2309">
        <w:sym w:font="Symbol" w:char="F065"/>
      </w:r>
      <w:r w:rsidR="00A2252F" w:rsidRPr="00B20813">
        <w:rPr>
          <w:i/>
          <w:vertAlign w:val="subscript"/>
          <w:lang w:val="en-US" w:eastAsia="zh-CN"/>
        </w:rPr>
        <w:t>r</w:t>
      </w:r>
      <w:r w:rsidR="00A2252F">
        <w:rPr>
          <w:rFonts w:hint="eastAsia"/>
          <w:lang w:val="en-US" w:eastAsia="zh-CN"/>
        </w:rPr>
        <w:t>和自由空间的介电常数</w:t>
      </w:r>
      <w:r w:rsidR="00A2252F" w:rsidRPr="002A2309">
        <w:sym w:font="Symbol" w:char="F065"/>
      </w:r>
      <w:r w:rsidR="00A2252F" w:rsidRPr="00B20813">
        <w:rPr>
          <w:vertAlign w:val="subscript"/>
          <w:lang w:val="en-US" w:eastAsia="zh-CN"/>
        </w:rPr>
        <w:t>0</w:t>
      </w:r>
      <w:r w:rsidR="00A2252F">
        <w:rPr>
          <w:rFonts w:hint="eastAsia"/>
          <w:lang w:val="en-US" w:eastAsia="zh-CN"/>
        </w:rPr>
        <w:t>的形式写为</w:t>
      </w:r>
      <w:r w:rsidR="00694ED9">
        <w:rPr>
          <w:lang w:val="en-US" w:eastAsia="zh-CN"/>
        </w:rPr>
        <w:t>：</w:t>
      </w:r>
    </w:p>
    <w:p w:rsidR="00887B5F" w:rsidRPr="00887B5F" w:rsidRDefault="006A483E" w:rsidP="00887B5F">
      <w:pPr>
        <w:pStyle w:val="Equation"/>
        <w:spacing w:before="0" w:line="360" w:lineRule="exact"/>
        <w:rPr>
          <w:lang w:val="en-US" w:eastAsia="zh-CN"/>
        </w:rPr>
      </w:pPr>
      <w:r>
        <w:rPr>
          <w:lang w:val="en-US" w:eastAsia="zh-CN"/>
        </w:rPr>
        <w:tab/>
      </w:r>
      <w:r>
        <w:rPr>
          <w:lang w:val="en-US" w:eastAsia="zh-CN"/>
        </w:rPr>
        <w:tab/>
      </w:r>
      <w:r w:rsidR="00887B5F" w:rsidRPr="006B7E56">
        <w:rPr>
          <w:position w:val="-12"/>
          <w:lang w:val="en-US"/>
        </w:rPr>
        <w:object w:dxaOrig="740" w:dyaOrig="360">
          <v:shape id="_x0000_i1030" type="#_x0000_t75" style="width:37.5pt;height:18pt" o:ole="">
            <v:imagedata r:id="rId31" o:title=""/>
          </v:shape>
          <o:OLEObject Type="Embed" ProgID="Equation.3" ShapeID="_x0000_i1030" DrawAspect="Content" ObjectID="_1535370773" r:id="rId32"/>
        </w:object>
      </w:r>
      <w:r w:rsidR="00B20813" w:rsidRPr="00B20813">
        <w:rPr>
          <w:lang w:val="en-US" w:eastAsia="zh-CN"/>
        </w:rPr>
        <w:tab/>
        <w:t>(7)</w:t>
      </w:r>
    </w:p>
    <w:p w:rsidR="000007EE" w:rsidRDefault="000007EE" w:rsidP="00887B5F">
      <w:pPr>
        <w:pStyle w:val="Equation"/>
        <w:spacing w:before="0"/>
        <w:rPr>
          <w:lang w:eastAsia="zh-CN"/>
        </w:rPr>
      </w:pPr>
      <w:r>
        <w:rPr>
          <w:rFonts w:hint="eastAsia"/>
          <w:lang w:eastAsia="zh-CN"/>
        </w:rPr>
        <w:t>其中</w:t>
      </w:r>
    </w:p>
    <w:p w:rsidR="000007EE" w:rsidRDefault="00887B5F" w:rsidP="00887B5F">
      <w:pPr>
        <w:pStyle w:val="Equationlegend"/>
        <w:rPr>
          <w:lang w:eastAsia="zh-CN"/>
        </w:rPr>
      </w:pPr>
      <w:r>
        <w:rPr>
          <w:lang w:eastAsia="zh-CN"/>
        </w:rPr>
        <w:tab/>
      </w:r>
      <w:r w:rsidR="000007EE">
        <w:rPr>
          <w:lang w:eastAsia="zh-CN"/>
        </w:rPr>
        <w:tab/>
      </w:r>
      <w:r w:rsidR="000007EE" w:rsidRPr="00432236">
        <w:sym w:font="Symbol" w:char="F068"/>
      </w:r>
      <w:r w:rsidR="000007EE">
        <w:rPr>
          <w:rFonts w:hint="eastAsia"/>
          <w:lang w:eastAsia="zh-CN"/>
        </w:rPr>
        <w:t>：有关介质的相对介电常数</w:t>
      </w:r>
    </w:p>
    <w:p w:rsidR="000007EE" w:rsidRDefault="00887B5F" w:rsidP="00887B5F">
      <w:pPr>
        <w:pStyle w:val="Equationlegend"/>
        <w:rPr>
          <w:lang w:eastAsia="zh-CN"/>
        </w:rPr>
      </w:pPr>
      <w:r>
        <w:rPr>
          <w:lang w:eastAsia="zh-CN"/>
        </w:rPr>
        <w:tab/>
      </w:r>
      <w:r w:rsidR="000007EE">
        <w:rPr>
          <w:lang w:eastAsia="zh-CN"/>
        </w:rPr>
        <w:tab/>
      </w:r>
      <w:r w:rsidR="000007EE" w:rsidRPr="00432236">
        <w:sym w:font="Symbol" w:char="F065"/>
      </w:r>
      <w:r w:rsidR="000007EE" w:rsidRPr="00432236">
        <w:rPr>
          <w:vertAlign w:val="subscript"/>
          <w:lang w:eastAsia="zh-CN"/>
        </w:rPr>
        <w:t>0</w:t>
      </w:r>
      <w:r w:rsidR="000007EE">
        <w:rPr>
          <w:rFonts w:hint="eastAsia"/>
          <w:lang w:eastAsia="zh-CN"/>
        </w:rPr>
        <w:t>：自由空间介电常数</w:t>
      </w:r>
      <w:r w:rsidR="000007EE">
        <w:rPr>
          <w:lang w:eastAsia="zh-CN"/>
        </w:rPr>
        <w:t xml:space="preserve">= </w:t>
      </w:r>
      <w:r w:rsidR="000007EE" w:rsidRPr="00432236">
        <w:rPr>
          <w:lang w:eastAsia="zh-CN"/>
        </w:rPr>
        <w:t>8.854</w:t>
      </w:r>
      <w:r w:rsidR="000007EE">
        <w:rPr>
          <w:lang w:eastAsia="zh-CN"/>
        </w:rPr>
        <w:t xml:space="preserve"> </w:t>
      </w:r>
      <w:r w:rsidR="000007EE" w:rsidRPr="00432236">
        <w:sym w:font="Symbol" w:char="F0B4"/>
      </w:r>
      <w:r w:rsidR="000007EE">
        <w:rPr>
          <w:lang w:eastAsia="zh-CN"/>
        </w:rPr>
        <w:t xml:space="preserve"> </w:t>
      </w:r>
      <w:r w:rsidR="000007EE" w:rsidRPr="00432236">
        <w:rPr>
          <w:lang w:eastAsia="zh-CN"/>
        </w:rPr>
        <w:t>10</w:t>
      </w:r>
      <w:r w:rsidR="000007EE">
        <w:rPr>
          <w:vertAlign w:val="superscript"/>
          <w:lang w:eastAsia="zh-CN"/>
        </w:rPr>
        <w:t>−</w:t>
      </w:r>
      <w:r w:rsidR="000007EE" w:rsidRPr="005F5643">
        <w:rPr>
          <w:vertAlign w:val="superscript"/>
          <w:lang w:eastAsia="zh-CN"/>
        </w:rPr>
        <w:t>12</w:t>
      </w:r>
      <w:r w:rsidR="000007EE" w:rsidRPr="00432236">
        <w:rPr>
          <w:lang w:eastAsia="zh-CN"/>
        </w:rPr>
        <w:t xml:space="preserve"> (F/m)</w:t>
      </w:r>
      <w:r w:rsidR="000007EE">
        <w:rPr>
          <w:rFonts w:hint="eastAsia"/>
          <w:lang w:eastAsia="zh-CN"/>
        </w:rPr>
        <w:t>。</w:t>
      </w:r>
    </w:p>
    <w:p w:rsidR="00B20813" w:rsidRPr="00B20813" w:rsidRDefault="003A3CC4" w:rsidP="00887B5F">
      <w:pPr>
        <w:spacing w:before="0" w:line="480" w:lineRule="exact"/>
        <w:ind w:firstLineChars="200" w:firstLine="480"/>
        <w:rPr>
          <w:lang w:val="en-US" w:eastAsia="zh-CN"/>
        </w:rPr>
      </w:pPr>
      <w:r>
        <w:rPr>
          <w:rFonts w:hint="eastAsia"/>
          <w:lang w:eastAsia="zh-CN"/>
        </w:rPr>
        <w:t>因此相对介电常数的介质中的传播速度</w:t>
      </w:r>
      <w:r w:rsidRPr="00432236">
        <w:sym w:font="Symbol" w:char="F068"/>
      </w:r>
      <w:r>
        <w:rPr>
          <w:rFonts w:hint="eastAsia"/>
          <w:lang w:eastAsia="zh-CN"/>
        </w:rPr>
        <w:t>为：</w:t>
      </w:r>
    </w:p>
    <w:p w:rsidR="00B20813" w:rsidRPr="00B20813" w:rsidRDefault="006A483E" w:rsidP="00887B5F">
      <w:pPr>
        <w:pStyle w:val="Equation"/>
        <w:spacing w:before="0"/>
        <w:rPr>
          <w:lang w:val="en-US" w:eastAsia="zh-CN"/>
        </w:rPr>
      </w:pPr>
      <w:r>
        <w:rPr>
          <w:lang w:val="en-US" w:eastAsia="zh-CN"/>
        </w:rPr>
        <w:tab/>
      </w:r>
      <w:r>
        <w:rPr>
          <w:lang w:val="en-US" w:eastAsia="zh-CN"/>
        </w:rPr>
        <w:tab/>
      </w:r>
      <w:r w:rsidR="00887B5F" w:rsidRPr="00DD7A47">
        <w:rPr>
          <w:position w:val="-32"/>
          <w:lang w:val="en-US"/>
        </w:rPr>
        <w:object w:dxaOrig="720" w:dyaOrig="700">
          <v:shape id="_x0000_i1031" type="#_x0000_t75" style="width:30.5pt;height:29.5pt" o:ole="">
            <v:imagedata r:id="rId33" o:title=""/>
          </v:shape>
          <o:OLEObject Type="Embed" ProgID="Equation.3" ShapeID="_x0000_i1031" DrawAspect="Content" ObjectID="_1535370774" r:id="rId34"/>
        </w:object>
      </w:r>
      <w:r w:rsidR="00B20813" w:rsidRPr="00B20813">
        <w:rPr>
          <w:lang w:val="en-US" w:eastAsia="zh-CN"/>
        </w:rPr>
        <w:tab/>
        <w:t>(8)</w:t>
      </w:r>
    </w:p>
    <w:p w:rsidR="00B20813" w:rsidRPr="00B20813" w:rsidRDefault="003A3CC4" w:rsidP="00FE280A">
      <w:pPr>
        <w:spacing w:before="0" w:line="480" w:lineRule="exact"/>
        <w:ind w:firstLineChars="200" w:firstLine="480"/>
        <w:rPr>
          <w:lang w:val="en-US" w:eastAsia="zh-CN"/>
        </w:rPr>
      </w:pPr>
      <w:r w:rsidRPr="003A3CC4">
        <w:rPr>
          <w:rFonts w:hint="eastAsia"/>
          <w:lang w:val="en-US" w:eastAsia="zh-CN"/>
        </w:rPr>
        <w:t>其中</w:t>
      </w:r>
      <w:r w:rsidR="00B20813" w:rsidRPr="00B20813">
        <w:rPr>
          <w:i/>
          <w:iCs/>
          <w:lang w:val="en-US" w:eastAsia="zh-CN"/>
        </w:rPr>
        <w:t>c</w:t>
      </w:r>
      <w:r w:rsidR="00A2252F">
        <w:rPr>
          <w:rFonts w:hint="eastAsia"/>
          <w:lang w:val="en-US" w:eastAsia="zh-CN"/>
        </w:rPr>
        <w:t>是自由空间中的光速</w:t>
      </w:r>
      <w:r w:rsidR="00B20813" w:rsidRPr="00B20813">
        <w:rPr>
          <w:lang w:val="en-US" w:eastAsia="zh-CN"/>
        </w:rPr>
        <w:t>(= </w:t>
      </w:r>
      <w:r w:rsidR="00B20813" w:rsidRPr="00946DD5">
        <w:rPr>
          <w:noProof/>
          <w:position w:val="-14"/>
          <w:lang w:val="en-GB" w:eastAsia="zh-CN"/>
        </w:rPr>
        <w:drawing>
          <wp:inline distT="0" distB="0" distL="0" distR="0">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00A2252F">
        <w:rPr>
          <w:lang w:val="en-US" w:eastAsia="zh-CN"/>
        </w:rPr>
        <w:t>)</w:t>
      </w:r>
      <w:r w:rsidR="00A2252F">
        <w:rPr>
          <w:rFonts w:hint="eastAsia"/>
          <w:lang w:val="en-US" w:eastAsia="zh-CN"/>
        </w:rPr>
        <w:t>。换句话说</w:t>
      </w:r>
      <w:r w:rsidR="0022682B">
        <w:rPr>
          <w:lang w:val="en-US" w:eastAsia="zh-CN"/>
        </w:rPr>
        <w:t>，</w:t>
      </w:r>
      <w:r w:rsidRPr="00432236">
        <w:rPr>
          <w:position w:val="-12"/>
          <w:lang w:val="en-US"/>
        </w:rPr>
        <w:object w:dxaOrig="480" w:dyaOrig="400">
          <v:shape id="_x0000_i1032" type="#_x0000_t75" style="width:20.1pt;height:16.75pt" o:ole="">
            <v:imagedata r:id="rId36" o:title=""/>
          </v:shape>
          <o:OLEObject Type="Embed" ProgID="Equation.3" ShapeID="_x0000_i1032" DrawAspect="Content" ObjectID="_1535370775" r:id="rId37"/>
        </w:object>
      </w:r>
      <w:r w:rsidR="00A2252F">
        <w:rPr>
          <w:rFonts w:hint="eastAsia"/>
          <w:lang w:val="en-US" w:eastAsia="zh-CN"/>
        </w:rPr>
        <w:t>是电介质</w:t>
      </w:r>
      <w:r w:rsidR="002F3278">
        <w:rPr>
          <w:rFonts w:hint="eastAsia"/>
          <w:lang w:val="en-US" w:eastAsia="zh-CN"/>
        </w:rPr>
        <w:t>介质</w:t>
      </w:r>
      <w:r w:rsidR="00A2252F">
        <w:rPr>
          <w:rFonts w:hint="eastAsia"/>
          <w:lang w:val="en-US" w:eastAsia="zh-CN"/>
        </w:rPr>
        <w:t>的折射率。</w:t>
      </w:r>
    </w:p>
    <w:p w:rsidR="00B20813" w:rsidRPr="00B20813" w:rsidRDefault="00B20813" w:rsidP="00080075">
      <w:pPr>
        <w:pStyle w:val="Heading4"/>
        <w:rPr>
          <w:lang w:val="en-US" w:eastAsia="zh-CN"/>
        </w:rPr>
      </w:pPr>
      <w:r w:rsidRPr="00B20813">
        <w:rPr>
          <w:lang w:val="en-US" w:eastAsia="zh-CN"/>
        </w:rPr>
        <w:t>2.</w:t>
      </w:r>
      <w:r w:rsidRPr="00B20813">
        <w:rPr>
          <w:rFonts w:hint="eastAsia"/>
          <w:lang w:val="en-US" w:eastAsia="ja-JP"/>
        </w:rPr>
        <w:t>1</w:t>
      </w:r>
      <w:r w:rsidRPr="00B20813">
        <w:rPr>
          <w:lang w:val="en-US" w:eastAsia="zh-CN"/>
        </w:rPr>
        <w:t>.2.4</w:t>
      </w:r>
      <w:r w:rsidRPr="00B20813">
        <w:rPr>
          <w:lang w:val="en-US" w:eastAsia="zh-CN"/>
        </w:rPr>
        <w:tab/>
      </w:r>
      <w:r w:rsidR="00A2252F">
        <w:rPr>
          <w:rFonts w:hint="eastAsia"/>
          <w:lang w:val="en-US" w:eastAsia="zh-CN"/>
        </w:rPr>
        <w:t>导电</w:t>
      </w:r>
      <w:r w:rsidR="00C6471F">
        <w:rPr>
          <w:rFonts w:hint="eastAsia"/>
          <w:lang w:val="en-US" w:eastAsia="zh-CN"/>
        </w:rPr>
        <w:t>电</w:t>
      </w:r>
      <w:r w:rsidR="00A2252F">
        <w:rPr>
          <w:rFonts w:hint="eastAsia"/>
          <w:lang w:val="en-US" w:eastAsia="zh-CN"/>
        </w:rPr>
        <w:t>介质</w:t>
      </w:r>
    </w:p>
    <w:p w:rsidR="00B20813" w:rsidRPr="00B20813" w:rsidRDefault="003A3CC4" w:rsidP="00FE280A">
      <w:pPr>
        <w:spacing w:before="200" w:line="360" w:lineRule="exact"/>
        <w:ind w:firstLineChars="200" w:firstLine="480"/>
        <w:rPr>
          <w:lang w:val="en-US" w:eastAsia="zh-CN"/>
        </w:rPr>
      </w:pPr>
      <w:r>
        <w:rPr>
          <w:rFonts w:hint="eastAsia"/>
          <w:lang w:eastAsia="zh-CN"/>
        </w:rPr>
        <w:t>当</w:t>
      </w:r>
      <w:r w:rsidRPr="002A2309">
        <w:sym w:font="Symbol" w:char="F073"/>
      </w:r>
      <w:r w:rsidRPr="00B20813">
        <w:rPr>
          <w:lang w:eastAsia="zh-CN"/>
        </w:rPr>
        <w:t> </w:t>
      </w:r>
      <w:r w:rsidRPr="002A2309">
        <w:sym w:font="Symbol" w:char="F0B9"/>
      </w:r>
      <w:r w:rsidRPr="00B20813">
        <w:rPr>
          <w:lang w:eastAsia="zh-CN"/>
        </w:rPr>
        <w:t> 0</w:t>
      </w:r>
      <w:r>
        <w:rPr>
          <w:rFonts w:hint="eastAsia"/>
          <w:lang w:eastAsia="zh-CN"/>
        </w:rPr>
        <w:t>时，电波在传播时</w:t>
      </w:r>
      <w:r>
        <w:rPr>
          <w:lang w:eastAsia="zh-CN"/>
        </w:rPr>
        <w:t>会</w:t>
      </w:r>
      <w:r>
        <w:rPr>
          <w:rFonts w:hint="eastAsia"/>
          <w:lang w:eastAsia="zh-CN"/>
        </w:rPr>
        <w:t>衰减。在此情况下，很方便定义相对复介电常数，具体演算</w:t>
      </w:r>
      <w:r>
        <w:rPr>
          <w:lang w:eastAsia="zh-CN"/>
        </w:rPr>
        <w:t>过程如下</w:t>
      </w:r>
      <w:r>
        <w:rPr>
          <w:rFonts w:hint="eastAsia"/>
          <w:lang w:eastAsia="zh-CN"/>
        </w:rPr>
        <w:t>。可以通过替换</w:t>
      </w:r>
      <w:r w:rsidRPr="00432236">
        <w:rPr>
          <w:position w:val="-12"/>
        </w:rPr>
        <w:object w:dxaOrig="1359" w:dyaOrig="420">
          <v:shape id="_x0000_i1033" type="#_x0000_t75" style="width:60.4pt;height:17.65pt" o:ole="">
            <v:imagedata r:id="rId38" o:title=""/>
          </v:shape>
          <o:OLEObject Type="Embed" ProgID="Equation.3" ShapeID="_x0000_i1033" DrawAspect="Content" ObjectID="_1535370776" r:id="rId39"/>
        </w:object>
      </w:r>
      <w:r>
        <w:rPr>
          <w:rFonts w:hint="eastAsia"/>
          <w:lang w:eastAsia="zh-CN"/>
        </w:rPr>
        <w:t>对方程式（</w:t>
      </w:r>
      <w:r>
        <w:rPr>
          <w:lang w:eastAsia="zh-CN"/>
        </w:rPr>
        <w:t>5</w:t>
      </w:r>
      <w:r>
        <w:rPr>
          <w:rFonts w:hint="eastAsia"/>
          <w:lang w:eastAsia="zh-CN"/>
        </w:rPr>
        <w:t>）进行重新排列，如下：</w:t>
      </w:r>
    </w:p>
    <w:p w:rsidR="00887B5F" w:rsidRPr="00887B5F" w:rsidRDefault="00887B5F" w:rsidP="00887B5F">
      <w:pPr>
        <w:pStyle w:val="Equation"/>
        <w:spacing w:before="0"/>
        <w:rPr>
          <w:lang w:val="en-US" w:eastAsia="zh-CN"/>
        </w:rPr>
      </w:pPr>
      <w:r w:rsidRPr="00432236">
        <w:rPr>
          <w:lang w:val="en-US" w:eastAsia="zh-CN"/>
        </w:rPr>
        <w:tab/>
      </w:r>
      <w:r w:rsidRPr="00432236">
        <w:rPr>
          <w:lang w:val="en-US" w:eastAsia="zh-CN"/>
        </w:rPr>
        <w:tab/>
      </w:r>
      <w:r w:rsidRPr="006B7E56">
        <w:rPr>
          <w:position w:val="-32"/>
          <w:lang w:val="en-US" w:eastAsia="ja-JP"/>
        </w:rPr>
        <w:object w:dxaOrig="1500" w:dyaOrig="780">
          <v:shape id="_x0000_i1034" type="#_x0000_t75" style="width:68.45pt;height:35.5pt" o:ole="">
            <v:imagedata r:id="rId40" o:title=""/>
          </v:shape>
          <o:OLEObject Type="Embed" ProgID="Equation.3" ShapeID="_x0000_i1034" DrawAspect="Content" ObjectID="_1535370777" r:id="rId41"/>
        </w:object>
      </w:r>
      <w:r w:rsidRPr="00432236">
        <w:rPr>
          <w:lang w:val="en-US" w:eastAsia="zh-CN"/>
        </w:rPr>
        <w:tab/>
        <w:t>(9a)</w:t>
      </w:r>
    </w:p>
    <w:p w:rsidR="00887B5F" w:rsidRPr="00432236" w:rsidRDefault="00887B5F" w:rsidP="00887B5F">
      <w:pPr>
        <w:ind w:firstLineChars="200" w:firstLine="480"/>
        <w:rPr>
          <w:lang w:val="en-US" w:eastAsia="zh-CN"/>
        </w:rPr>
      </w:pPr>
      <w:r>
        <w:rPr>
          <w:rFonts w:hint="eastAsia"/>
          <w:lang w:eastAsia="zh-CN"/>
        </w:rPr>
        <w:t>由于方程式（</w:t>
      </w:r>
      <w:r>
        <w:rPr>
          <w:rFonts w:hint="eastAsia"/>
          <w:lang w:eastAsia="zh-CN"/>
        </w:rPr>
        <w:t>8</w:t>
      </w:r>
      <w:r>
        <w:rPr>
          <w:rFonts w:hint="eastAsia"/>
          <w:lang w:eastAsia="zh-CN"/>
        </w:rPr>
        <w:t>）规定</w:t>
      </w:r>
      <w:r w:rsidRPr="00DD7A47">
        <w:rPr>
          <w:position w:val="-24"/>
          <w:lang w:val="en-US" w:eastAsia="ja-JP"/>
        </w:rPr>
        <w:object w:dxaOrig="740" w:dyaOrig="660">
          <v:shape id="_x0000_i1035" type="#_x0000_t75" style="width:30.5pt;height:28pt" o:ole="">
            <v:imagedata r:id="rId42" o:title=""/>
          </v:shape>
          <o:OLEObject Type="Embed" ProgID="Equation.3" ShapeID="_x0000_i1035" DrawAspect="Content" ObjectID="_1535370778" r:id="rId43"/>
        </w:object>
      </w:r>
      <w:r>
        <w:rPr>
          <w:rFonts w:hint="eastAsia"/>
          <w:lang w:val="en-US" w:eastAsia="zh-CN"/>
        </w:rPr>
        <w:t>，</w:t>
      </w:r>
      <w:r>
        <w:rPr>
          <w:rFonts w:hint="eastAsia"/>
          <w:lang w:eastAsia="zh-CN"/>
        </w:rPr>
        <w:t>这可以解释为通过下式给出</w:t>
      </w:r>
      <w:r>
        <w:rPr>
          <w:lang w:eastAsia="zh-CN"/>
        </w:rPr>
        <w:t>的</w:t>
      </w:r>
      <w:r>
        <w:rPr>
          <w:rFonts w:hint="eastAsia"/>
          <w:lang w:eastAsia="zh-CN"/>
        </w:rPr>
        <w:t>相对复介电常数。</w:t>
      </w:r>
    </w:p>
    <w:p w:rsidR="003A3CC4" w:rsidRDefault="00887B5F" w:rsidP="0049167B">
      <w:pPr>
        <w:pStyle w:val="Equation"/>
        <w:rPr>
          <w:lang w:val="en-US" w:eastAsia="zh-CN"/>
        </w:rPr>
      </w:pPr>
      <w:r w:rsidRPr="00432236">
        <w:rPr>
          <w:lang w:val="en-US" w:eastAsia="zh-CN"/>
        </w:rPr>
        <w:tab/>
      </w:r>
      <w:r w:rsidRPr="00432236">
        <w:rPr>
          <w:lang w:val="en-US" w:eastAsia="zh-CN"/>
        </w:rPr>
        <w:tab/>
      </w:r>
      <w:r w:rsidRPr="006B7E56">
        <w:rPr>
          <w:position w:val="-30"/>
          <w:lang w:val="en-US" w:eastAsia="ja-JP"/>
        </w:rPr>
        <w:object w:dxaOrig="1340" w:dyaOrig="680">
          <v:shape id="_x0000_i1036" type="#_x0000_t75" style="width:58.5pt;height:29pt" o:ole="">
            <v:imagedata r:id="rId44" o:title=""/>
          </v:shape>
          <o:OLEObject Type="Embed" ProgID="Equation.3" ShapeID="_x0000_i1036" DrawAspect="Content" ObjectID="_1535370779" r:id="rId45"/>
        </w:object>
      </w:r>
      <w:r w:rsidRPr="00432236">
        <w:rPr>
          <w:lang w:val="en-US" w:eastAsia="zh-CN"/>
        </w:rPr>
        <w:tab/>
        <w:t>(9b)</w:t>
      </w:r>
    </w:p>
    <w:p w:rsidR="0049167B" w:rsidRPr="00887B5F" w:rsidRDefault="0049167B" w:rsidP="0049167B">
      <w:pPr>
        <w:spacing w:before="0" w:line="280" w:lineRule="exact"/>
        <w:ind w:firstLineChars="200" w:firstLine="480"/>
        <w:rPr>
          <w:lang w:val="en-US" w:eastAsia="zh-CN"/>
        </w:rPr>
      </w:pPr>
      <w:r w:rsidRPr="0049167B">
        <w:rPr>
          <w:rFonts w:hint="eastAsia"/>
          <w:lang w:val="en-US" w:eastAsia="zh-CN"/>
        </w:rPr>
        <w:t>这显示出，为一个纯电介质而定义的相对介电常数变成为一个导电电介质而定义的更一般的复数相对介电常数</w:t>
      </w:r>
      <w:r w:rsidRPr="00805D83">
        <w:rPr>
          <w:lang w:val="en-US"/>
        </w:rPr>
        <w:sym w:font="Symbol" w:char="F068"/>
      </w:r>
      <w:r w:rsidRPr="0049167B">
        <w:rPr>
          <w:rFonts w:hint="eastAsia"/>
          <w:lang w:val="en-US" w:eastAsia="zh-CN"/>
        </w:rPr>
        <w:t>的实数部分</w:t>
      </w:r>
      <w:r w:rsidRPr="00805D83">
        <w:rPr>
          <w:lang w:val="en-US"/>
        </w:rPr>
        <w:sym w:font="Symbol" w:char="F068"/>
      </w:r>
      <w:r w:rsidRPr="00805D83">
        <w:rPr>
          <w:lang w:val="en-US" w:eastAsia="zh-CN"/>
        </w:rPr>
        <w:t>'</w:t>
      </w:r>
      <w:r w:rsidRPr="0049167B">
        <w:rPr>
          <w:rFonts w:hint="eastAsia"/>
          <w:lang w:val="en-US" w:eastAsia="zh-CN"/>
        </w:rPr>
        <w:t>。</w:t>
      </w:r>
    </w:p>
    <w:p w:rsidR="00B20813" w:rsidRPr="00B20813" w:rsidRDefault="003A3CC4" w:rsidP="00887B5F">
      <w:pPr>
        <w:ind w:firstLineChars="200" w:firstLine="480"/>
        <w:rPr>
          <w:lang w:val="en-US" w:eastAsia="zh-CN"/>
        </w:rPr>
      </w:pPr>
      <w:r>
        <w:rPr>
          <w:rFonts w:hint="eastAsia"/>
          <w:lang w:eastAsia="zh-CN"/>
        </w:rPr>
        <w:t>对这些术语没有普遍接受的符号。在本建议书中，相对介电常数以</w:t>
      </w:r>
      <w:r>
        <w:rPr>
          <w:lang w:eastAsia="zh-CN"/>
        </w:rPr>
        <w:t>如下形式表示</w:t>
      </w:r>
      <w:r>
        <w:rPr>
          <w:rFonts w:hint="eastAsia"/>
          <w:lang w:eastAsia="zh-CN"/>
        </w:rPr>
        <w:t>：</w:t>
      </w:r>
    </w:p>
    <w:p w:rsidR="003A3CC4" w:rsidRDefault="00887B5F" w:rsidP="00887B5F">
      <w:pPr>
        <w:pStyle w:val="Equation"/>
        <w:rPr>
          <w:lang w:eastAsia="zh-CN"/>
        </w:rPr>
      </w:pPr>
      <w:r w:rsidRPr="00432236">
        <w:rPr>
          <w:lang w:val="en-US" w:eastAsia="zh-CN"/>
        </w:rPr>
        <w:tab/>
      </w:r>
      <w:r w:rsidRPr="00432236">
        <w:rPr>
          <w:lang w:val="en-US" w:eastAsia="zh-CN"/>
        </w:rPr>
        <w:tab/>
      </w:r>
      <w:r w:rsidRPr="00ED0547">
        <w:rPr>
          <w:position w:val="-10"/>
          <w:lang w:val="en-US" w:eastAsia="ja-JP"/>
        </w:rPr>
        <w:object w:dxaOrig="1160" w:dyaOrig="300">
          <v:shape id="_x0000_i1037" type="#_x0000_t75" style="width:56.5pt;height:15pt" o:ole="">
            <v:imagedata r:id="rId46" o:title=""/>
          </v:shape>
          <o:OLEObject Type="Embed" ProgID="Equation.3" ShapeID="_x0000_i1037" DrawAspect="Content" ObjectID="_1535370780" r:id="rId47"/>
        </w:object>
      </w:r>
      <w:r w:rsidRPr="00432236">
        <w:rPr>
          <w:lang w:val="en-US" w:eastAsia="zh-CN"/>
        </w:rPr>
        <w:tab/>
        <w:t>(10)</w:t>
      </w:r>
    </w:p>
    <w:p w:rsidR="007E2791" w:rsidRDefault="007E279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D3D2F" w:rsidRPr="0049167B" w:rsidRDefault="003A3CC4" w:rsidP="0049167B">
      <w:pPr>
        <w:pStyle w:val="Equation"/>
        <w:spacing w:before="0"/>
        <w:ind w:firstLineChars="200" w:firstLine="480"/>
        <w:rPr>
          <w:lang w:val="en-US" w:eastAsia="zh-CN"/>
        </w:rPr>
      </w:pPr>
      <w:r>
        <w:rPr>
          <w:rFonts w:hint="eastAsia"/>
          <w:lang w:eastAsia="zh-CN"/>
        </w:rPr>
        <w:lastRenderedPageBreak/>
        <w:t>其中，</w:t>
      </w:r>
      <w:r w:rsidRPr="00432236">
        <w:sym w:font="Symbol" w:char="F068"/>
      </w:r>
      <w:r w:rsidRPr="00432236">
        <w:rPr>
          <w:lang w:eastAsia="zh-CN"/>
        </w:rPr>
        <w:t>'</w:t>
      </w:r>
      <w:r>
        <w:rPr>
          <w:rFonts w:hint="eastAsia"/>
          <w:lang w:eastAsia="zh-CN"/>
        </w:rPr>
        <w:t>和</w:t>
      </w:r>
      <w:r w:rsidRPr="00432236">
        <w:sym w:font="Symbol" w:char="F068"/>
      </w:r>
      <w:r w:rsidRPr="00432236">
        <w:rPr>
          <w:lang w:eastAsia="zh-CN"/>
        </w:rPr>
        <w:t>'</w:t>
      </w:r>
      <w:r>
        <w:rPr>
          <w:rFonts w:hint="eastAsia"/>
          <w:lang w:eastAsia="zh-CN"/>
        </w:rPr>
        <w:t>为实数部分和虚数部分。</w:t>
      </w:r>
      <w:r w:rsidR="0049167B" w:rsidRPr="0049167B">
        <w:rPr>
          <w:rFonts w:hint="eastAsia"/>
          <w:lang w:val="en-US" w:eastAsia="zh-CN"/>
        </w:rPr>
        <w:t>采用公式</w:t>
      </w:r>
      <w:r w:rsidR="0049167B" w:rsidRPr="0049167B">
        <w:rPr>
          <w:rFonts w:hint="eastAsia"/>
          <w:lang w:val="en-US" w:eastAsia="zh-CN"/>
        </w:rPr>
        <w:t>(9b)</w:t>
      </w:r>
      <w:r w:rsidR="0049167B" w:rsidRPr="0049167B">
        <w:rPr>
          <w:rFonts w:hint="eastAsia"/>
          <w:lang w:val="en-US" w:eastAsia="zh-CN"/>
        </w:rPr>
        <w:t>，的虚数部分通过以下得出：</w:t>
      </w:r>
    </w:p>
    <w:p w:rsidR="00B20813" w:rsidRPr="00B20813" w:rsidRDefault="00762DDA" w:rsidP="00815D3E">
      <w:pPr>
        <w:pStyle w:val="Equation"/>
        <w:rPr>
          <w:lang w:val="en-US" w:eastAsia="zh-CN"/>
        </w:rPr>
      </w:pPr>
      <w:r w:rsidRPr="00432236">
        <w:rPr>
          <w:lang w:val="en-US" w:eastAsia="zh-CN"/>
        </w:rPr>
        <w:tab/>
      </w:r>
      <w:r w:rsidRPr="00432236">
        <w:rPr>
          <w:lang w:val="en-US" w:eastAsia="zh-CN"/>
        </w:rPr>
        <w:tab/>
      </w:r>
      <w:r w:rsidRPr="006B7E56">
        <w:rPr>
          <w:lang w:val="en-US" w:eastAsia="ja-JP"/>
        </w:rPr>
        <w:object w:dxaOrig="920" w:dyaOrig="700">
          <v:shape id="_x0000_i1038" type="#_x0000_t75" style="width:41.5pt;height:31pt" o:ole="">
            <v:imagedata r:id="rId48" o:title=""/>
          </v:shape>
          <o:OLEObject Type="Embed" ProgID="Equation.3" ShapeID="_x0000_i1038" DrawAspect="Content" ObjectID="_1535370781" r:id="rId49"/>
        </w:object>
      </w:r>
      <w:r w:rsidRPr="00432236">
        <w:rPr>
          <w:lang w:val="en-US" w:eastAsia="zh-CN"/>
        </w:rPr>
        <w:tab/>
        <w:t>(11)</w:t>
      </w:r>
    </w:p>
    <w:p w:rsidR="00B20813" w:rsidRPr="00B20813" w:rsidRDefault="00A2252F" w:rsidP="003A3CC4">
      <w:pPr>
        <w:spacing w:before="0" w:line="360" w:lineRule="exact"/>
        <w:ind w:firstLineChars="200" w:firstLine="480"/>
        <w:rPr>
          <w:lang w:val="en-US" w:eastAsia="zh-CN"/>
        </w:rPr>
      </w:pPr>
      <w:r>
        <w:rPr>
          <w:rFonts w:hint="eastAsia"/>
          <w:lang w:val="en-US" w:eastAsia="zh-CN"/>
        </w:rPr>
        <w:t>请注意，</w:t>
      </w:r>
      <w:r w:rsidR="003A3CC4" w:rsidRPr="00432236">
        <w:rPr>
          <w:lang w:val="en-US"/>
        </w:rPr>
        <w:sym w:font="Symbol" w:char="F068"/>
      </w:r>
      <w:r>
        <w:rPr>
          <w:rFonts w:hint="eastAsia"/>
          <w:lang w:val="en-US" w:eastAsia="zh-CN"/>
        </w:rPr>
        <w:t>虚数部分的符号是任意的</w:t>
      </w:r>
      <w:r w:rsidR="0022682B">
        <w:rPr>
          <w:lang w:val="en-US" w:eastAsia="zh-CN"/>
        </w:rPr>
        <w:t>，</w:t>
      </w:r>
      <w:r>
        <w:rPr>
          <w:rFonts w:hint="eastAsia"/>
          <w:lang w:val="en-US" w:eastAsia="zh-CN"/>
        </w:rPr>
        <w:t>并且反映出在方程式（</w:t>
      </w:r>
      <w:r>
        <w:rPr>
          <w:rFonts w:hint="eastAsia"/>
          <w:lang w:val="en-US" w:eastAsia="zh-CN"/>
        </w:rPr>
        <w:t>4</w:t>
      </w:r>
      <w:r>
        <w:rPr>
          <w:rFonts w:hint="eastAsia"/>
          <w:lang w:val="en-US" w:eastAsia="zh-CN"/>
        </w:rPr>
        <w:t>）中的符号约定。在实际单位中</w:t>
      </w:r>
      <w:r w:rsidR="0022682B">
        <w:rPr>
          <w:lang w:val="en-US" w:eastAsia="zh-CN"/>
        </w:rPr>
        <w:t>，</w:t>
      </w:r>
      <w:r w:rsidR="007E65F3">
        <w:rPr>
          <w:rFonts w:hint="eastAsia"/>
          <w:lang w:val="en-US" w:eastAsia="zh-CN"/>
        </w:rPr>
        <w:t>方程</w:t>
      </w:r>
      <w:r>
        <w:rPr>
          <w:rFonts w:hint="eastAsia"/>
          <w:lang w:val="en-US" w:eastAsia="zh-CN"/>
        </w:rPr>
        <w:t>式</w:t>
      </w:r>
      <w:r w:rsidR="00B20813" w:rsidRPr="00B20813">
        <w:rPr>
          <w:lang w:val="en-US" w:eastAsia="zh-CN"/>
        </w:rPr>
        <w:t>(</w:t>
      </w:r>
      <w:r w:rsidR="003A3CC4">
        <w:rPr>
          <w:lang w:val="en-US" w:eastAsia="zh-CN"/>
        </w:rPr>
        <w:t>11</w:t>
      </w:r>
      <w:r w:rsidR="00B20813" w:rsidRPr="00B20813">
        <w:rPr>
          <w:lang w:val="en-US" w:eastAsia="zh-CN"/>
        </w:rPr>
        <w:t>)</w:t>
      </w:r>
      <w:r>
        <w:rPr>
          <w:rFonts w:hint="eastAsia"/>
          <w:lang w:val="en-US" w:eastAsia="zh-CN"/>
        </w:rPr>
        <w:t>给出了从</w:t>
      </w:r>
      <w:r w:rsidR="003A3CC4" w:rsidRPr="00432236">
        <w:rPr>
          <w:lang w:val="en-US"/>
        </w:rPr>
        <w:sym w:font="Symbol" w:char="F068"/>
      </w:r>
      <w:r w:rsidR="003A3CC4" w:rsidRPr="00432236">
        <w:rPr>
          <w:lang w:val="en-US" w:eastAsia="zh-CN"/>
        </w:rPr>
        <w:t>"</w:t>
      </w:r>
      <w:r>
        <w:rPr>
          <w:rFonts w:hint="eastAsia"/>
          <w:lang w:val="en-US" w:eastAsia="zh-CN"/>
        </w:rPr>
        <w:t>到</w:t>
      </w:r>
      <w:r w:rsidR="00B20813" w:rsidRPr="002A2309">
        <w:sym w:font="Symbol" w:char="F073"/>
      </w:r>
      <w:r>
        <w:rPr>
          <w:rFonts w:hint="eastAsia"/>
          <w:lang w:eastAsia="zh-CN"/>
        </w:rPr>
        <w:t>的</w:t>
      </w:r>
      <w:r w:rsidR="00670F83">
        <w:rPr>
          <w:rFonts w:hint="eastAsia"/>
          <w:lang w:eastAsia="zh-CN"/>
        </w:rPr>
        <w:t>一个</w:t>
      </w:r>
      <w:r>
        <w:rPr>
          <w:rFonts w:hint="eastAsia"/>
          <w:lang w:eastAsia="zh-CN"/>
        </w:rPr>
        <w:t>变换</w:t>
      </w:r>
      <w:r w:rsidR="00694ED9">
        <w:rPr>
          <w:lang w:val="en-US" w:eastAsia="zh-CN"/>
        </w:rPr>
        <w:t>：</w:t>
      </w:r>
    </w:p>
    <w:p w:rsidR="00B20813" w:rsidRPr="00B20813" w:rsidRDefault="00887B5F" w:rsidP="00815D3E">
      <w:pPr>
        <w:pStyle w:val="Equation"/>
        <w:rPr>
          <w:lang w:val="en-US" w:eastAsia="zh-CN"/>
        </w:rPr>
      </w:pPr>
      <w:r w:rsidRPr="00432236">
        <w:rPr>
          <w:lang w:val="en-US" w:eastAsia="zh-CN"/>
        </w:rPr>
        <w:tab/>
      </w:r>
      <w:r w:rsidRPr="00432236">
        <w:rPr>
          <w:lang w:val="en-US" w:eastAsia="zh-CN"/>
        </w:rPr>
        <w:tab/>
      </w:r>
      <w:r w:rsidRPr="00DD7A47">
        <w:rPr>
          <w:lang w:val="en-US" w:eastAsia="zh-CN"/>
        </w:rPr>
        <w:object w:dxaOrig="1939" w:dyaOrig="380">
          <v:shape id="_x0000_i1039" type="#_x0000_t75" style="width:88.5pt;height:18pt" o:ole="">
            <v:imagedata r:id="rId50" o:title=""/>
          </v:shape>
          <o:OLEObject Type="Embed" ProgID="Equation.3" ShapeID="_x0000_i1039" DrawAspect="Content" ObjectID="_1535370782" r:id="rId51"/>
        </w:object>
      </w:r>
      <w:r w:rsidRPr="00432236">
        <w:rPr>
          <w:lang w:val="en-US" w:eastAsia="zh-CN"/>
        </w:rPr>
        <w:tab/>
        <w:t>(12)</w:t>
      </w:r>
    </w:p>
    <w:p w:rsidR="00B20813" w:rsidRPr="00B20813" w:rsidRDefault="003A3CC4" w:rsidP="00815D3E">
      <w:pPr>
        <w:snapToGrid w:val="0"/>
        <w:spacing w:before="0"/>
        <w:ind w:firstLineChars="200" w:firstLine="480"/>
        <w:rPr>
          <w:lang w:val="en-US" w:eastAsia="zh-CN"/>
        </w:rPr>
      </w:pPr>
      <w:r w:rsidRPr="00432236">
        <w:rPr>
          <w:lang w:val="en-US"/>
        </w:rPr>
        <w:sym w:font="Symbol" w:char="F068"/>
      </w:r>
      <w:r w:rsidR="00A2252F">
        <w:rPr>
          <w:rFonts w:hint="eastAsia"/>
          <w:lang w:val="en-US" w:eastAsia="zh-CN"/>
        </w:rPr>
        <w:t>虚数部分的另外一个公式</w:t>
      </w:r>
      <w:r w:rsidR="00670F83">
        <w:rPr>
          <w:rFonts w:hint="eastAsia"/>
          <w:lang w:val="en-US" w:eastAsia="zh-CN"/>
        </w:rPr>
        <w:t>是</w:t>
      </w:r>
      <w:r w:rsidR="00A2252F">
        <w:rPr>
          <w:rFonts w:hint="eastAsia"/>
          <w:lang w:val="en-US" w:eastAsia="zh-CN"/>
        </w:rPr>
        <w:t>以</w:t>
      </w:r>
      <w:r w:rsidR="00A2252F" w:rsidRPr="00CD6BFE">
        <w:rPr>
          <w:rFonts w:ascii="STKaiti" w:eastAsia="STKaiti" w:hAnsi="STKaiti" w:hint="eastAsia"/>
          <w:lang w:val="en-US" w:eastAsia="zh-CN"/>
        </w:rPr>
        <w:t>损耗</w:t>
      </w:r>
      <w:r w:rsidR="007E65F3" w:rsidRPr="00CD6BFE">
        <w:rPr>
          <w:rFonts w:ascii="STKaiti" w:eastAsia="STKaiti" w:hAnsi="STKaiti" w:hint="eastAsia"/>
          <w:lang w:val="en-US" w:eastAsia="zh-CN"/>
        </w:rPr>
        <w:t>角正切</w:t>
      </w:r>
      <w:r w:rsidR="00A2252F">
        <w:rPr>
          <w:rFonts w:hint="eastAsia"/>
          <w:lang w:val="en-US" w:eastAsia="zh-CN"/>
        </w:rPr>
        <w:t>来表示</w:t>
      </w:r>
      <w:r w:rsidR="0022682B">
        <w:rPr>
          <w:lang w:val="en-US" w:eastAsia="zh-CN"/>
        </w:rPr>
        <w:t>，</w:t>
      </w:r>
      <w:r w:rsidR="00A2252F">
        <w:rPr>
          <w:rFonts w:hint="eastAsia"/>
          <w:lang w:val="en-US" w:eastAsia="zh-CN"/>
        </w:rPr>
        <w:t>定义为</w:t>
      </w:r>
      <w:r w:rsidR="00694ED9">
        <w:rPr>
          <w:lang w:val="en-US" w:eastAsia="zh-CN"/>
        </w:rPr>
        <w:t>：</w:t>
      </w:r>
    </w:p>
    <w:p w:rsidR="00ED3D2F" w:rsidRDefault="00ED3D2F" w:rsidP="00815D3E">
      <w:pPr>
        <w:pStyle w:val="Blanc"/>
        <w:snapToGrid w:val="0"/>
        <w:rPr>
          <w:lang w:eastAsia="zh-CN"/>
        </w:rPr>
      </w:pPr>
    </w:p>
    <w:p w:rsidR="00B20813" w:rsidRPr="00B20813" w:rsidRDefault="00887B5F" w:rsidP="00815D3E">
      <w:pPr>
        <w:pStyle w:val="Equation"/>
        <w:snapToGrid w:val="0"/>
        <w:spacing w:before="0"/>
        <w:rPr>
          <w:lang w:val="en-US" w:eastAsia="zh-CN"/>
        </w:rPr>
      </w:pPr>
      <w:r w:rsidRPr="00432236">
        <w:rPr>
          <w:lang w:val="en-US" w:eastAsia="zh-CN"/>
        </w:rPr>
        <w:tab/>
      </w:r>
      <w:r w:rsidRPr="00432236">
        <w:rPr>
          <w:lang w:val="en-US" w:eastAsia="zh-CN"/>
        </w:rPr>
        <w:tab/>
      </w:r>
      <w:r w:rsidRPr="00703C18">
        <w:rPr>
          <w:position w:val="-28"/>
          <w:lang w:val="en-US" w:eastAsia="ja-JP"/>
        </w:rPr>
        <w:object w:dxaOrig="1040" w:dyaOrig="660">
          <v:shape id="_x0000_i1040" type="#_x0000_t75" style="width:41pt;height:27pt" o:ole="">
            <v:imagedata r:id="rId52" o:title=""/>
          </v:shape>
          <o:OLEObject Type="Embed" ProgID="Equation.3" ShapeID="_x0000_i1040" DrawAspect="Content" ObjectID="_1535370783" r:id="rId53"/>
        </w:object>
      </w:r>
      <w:r w:rsidRPr="00432236">
        <w:rPr>
          <w:lang w:val="en-US" w:eastAsia="zh-CN"/>
        </w:rPr>
        <w:tab/>
        <w:t>(13)</w:t>
      </w:r>
    </w:p>
    <w:p w:rsidR="00ED3D2F" w:rsidRDefault="00ED3D2F" w:rsidP="00815D3E">
      <w:pPr>
        <w:pStyle w:val="Blanc"/>
        <w:snapToGrid w:val="0"/>
        <w:rPr>
          <w:lang w:eastAsia="zh-CN"/>
        </w:rPr>
      </w:pPr>
    </w:p>
    <w:p w:rsidR="00B20813" w:rsidRPr="00B20813" w:rsidRDefault="00670F83" w:rsidP="00815D3E">
      <w:pPr>
        <w:snapToGrid w:val="0"/>
        <w:spacing w:before="0" w:line="280" w:lineRule="exact"/>
        <w:ind w:firstLineChars="200" w:firstLine="480"/>
        <w:rPr>
          <w:lang w:val="en-US" w:eastAsia="zh-CN"/>
        </w:rPr>
      </w:pPr>
      <w:r>
        <w:rPr>
          <w:rFonts w:hint="eastAsia"/>
          <w:lang w:val="en-US" w:eastAsia="zh-CN"/>
        </w:rPr>
        <w:t>以及</w:t>
      </w:r>
      <w:r w:rsidR="00694ED9">
        <w:rPr>
          <w:lang w:val="en-US" w:eastAsia="zh-CN"/>
        </w:rPr>
        <w:t>：</w:t>
      </w:r>
    </w:p>
    <w:p w:rsidR="00ED3D2F" w:rsidRDefault="00ED3D2F" w:rsidP="00815D3E">
      <w:pPr>
        <w:pStyle w:val="Blanc"/>
        <w:snapToGrid w:val="0"/>
        <w:rPr>
          <w:lang w:eastAsia="zh-CN"/>
        </w:rPr>
      </w:pPr>
    </w:p>
    <w:p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1B7906C1" wp14:editId="0D04D28A">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B20813">
        <w:rPr>
          <w:lang w:val="en-US" w:eastAsia="zh-CN"/>
        </w:rPr>
        <w:tab/>
        <w:t>(14)</w:t>
      </w:r>
    </w:p>
    <w:p w:rsidR="00ED3D2F" w:rsidRDefault="00ED3D2F" w:rsidP="00815D3E">
      <w:pPr>
        <w:pStyle w:val="Blanc"/>
        <w:snapToGrid w:val="0"/>
        <w:rPr>
          <w:lang w:eastAsia="zh-CN"/>
        </w:rPr>
      </w:pPr>
    </w:p>
    <w:p w:rsidR="00B20813" w:rsidRPr="00B20813" w:rsidRDefault="00B31A4D" w:rsidP="00815D3E">
      <w:pPr>
        <w:snapToGrid w:val="0"/>
        <w:spacing w:before="0" w:line="280" w:lineRule="exact"/>
        <w:ind w:firstLineChars="200" w:firstLine="480"/>
        <w:rPr>
          <w:lang w:val="en-US" w:eastAsia="zh-CN"/>
        </w:rPr>
      </w:pPr>
      <w:r>
        <w:rPr>
          <w:rFonts w:hint="eastAsia"/>
          <w:lang w:val="en-US" w:eastAsia="zh-CN"/>
        </w:rPr>
        <w:t>从方程式</w:t>
      </w:r>
      <w:r w:rsidR="00B20813" w:rsidRPr="00B20813">
        <w:rPr>
          <w:lang w:val="en-US" w:eastAsia="zh-CN"/>
        </w:rPr>
        <w:t> (10)</w:t>
      </w:r>
      <w:r>
        <w:rPr>
          <w:rFonts w:hint="eastAsia"/>
          <w:lang w:val="en-US" w:eastAsia="zh-CN"/>
        </w:rPr>
        <w:t>得出：</w:t>
      </w:r>
    </w:p>
    <w:p w:rsidR="00ED3D2F" w:rsidRDefault="00ED3D2F" w:rsidP="00815D3E">
      <w:pPr>
        <w:pStyle w:val="Blanc"/>
        <w:snapToGrid w:val="0"/>
        <w:rPr>
          <w:lang w:eastAsia="zh-CN"/>
        </w:rPr>
      </w:pPr>
    </w:p>
    <w:p w:rsidR="00B20813" w:rsidRPr="00B20813" w:rsidRDefault="00887B5F" w:rsidP="00815D3E">
      <w:pPr>
        <w:pStyle w:val="Equation"/>
        <w:snapToGrid w:val="0"/>
        <w:spacing w:before="0"/>
        <w:rPr>
          <w:lang w:val="en-US" w:eastAsia="zh-CN"/>
        </w:rPr>
      </w:pPr>
      <w:r w:rsidRPr="00432236">
        <w:rPr>
          <w:lang w:val="en-US" w:eastAsia="zh-CN"/>
        </w:rPr>
        <w:tab/>
      </w:r>
      <w:r w:rsidRPr="00432236">
        <w:rPr>
          <w:lang w:val="en-US" w:eastAsia="zh-CN"/>
        </w:rPr>
        <w:tab/>
      </w:r>
      <w:r w:rsidRPr="00FC504D">
        <w:rPr>
          <w:position w:val="-10"/>
          <w:lang w:val="en-US" w:eastAsia="ja-JP"/>
        </w:rPr>
        <w:object w:dxaOrig="1620" w:dyaOrig="300">
          <v:shape id="_x0000_i1041" type="#_x0000_t75" style="width:72.5pt;height:13.5pt" o:ole="">
            <v:imagedata r:id="rId55" o:title=""/>
          </v:shape>
          <o:OLEObject Type="Embed" ProgID="Equation.3" ShapeID="_x0000_i1041" DrawAspect="Content" ObjectID="_1535370784" r:id="rId56"/>
        </w:object>
      </w:r>
      <w:r w:rsidRPr="00432236">
        <w:rPr>
          <w:lang w:val="en-US" w:eastAsia="zh-CN"/>
        </w:rPr>
        <w:tab/>
        <w:t>(15)</w:t>
      </w:r>
    </w:p>
    <w:p w:rsidR="00ED3D2F" w:rsidRDefault="00ED3D2F" w:rsidP="00815D3E">
      <w:pPr>
        <w:pStyle w:val="Blanc"/>
        <w:snapToGrid w:val="0"/>
        <w:rPr>
          <w:lang w:eastAsia="zh-CN"/>
        </w:rPr>
      </w:pPr>
    </w:p>
    <w:p w:rsidR="00B20813" w:rsidRPr="00B20813" w:rsidRDefault="00670F83" w:rsidP="00815D3E">
      <w:pPr>
        <w:snapToGrid w:val="0"/>
        <w:spacing w:before="0" w:line="280" w:lineRule="exact"/>
        <w:ind w:firstLineChars="200" w:firstLine="480"/>
        <w:rPr>
          <w:lang w:val="en-US" w:eastAsia="zh-CN"/>
        </w:rPr>
      </w:pPr>
      <w:r>
        <w:rPr>
          <w:rFonts w:hint="eastAsia"/>
          <w:lang w:val="en-US" w:eastAsia="zh-CN"/>
        </w:rPr>
        <w:t>并且，以实际</w:t>
      </w:r>
      <w:r w:rsidR="00B31A4D">
        <w:rPr>
          <w:rFonts w:hint="eastAsia"/>
          <w:lang w:val="en-US" w:eastAsia="zh-CN"/>
        </w:rPr>
        <w:t>单位表示：</w:t>
      </w:r>
    </w:p>
    <w:p w:rsidR="00ED3D2F" w:rsidRDefault="00ED3D2F" w:rsidP="00815D3E">
      <w:pPr>
        <w:pStyle w:val="Blanc"/>
        <w:snapToGrid w:val="0"/>
        <w:spacing w:line="280" w:lineRule="exact"/>
        <w:rPr>
          <w:lang w:eastAsia="zh-CN"/>
        </w:rPr>
      </w:pPr>
    </w:p>
    <w:p w:rsidR="00B20813" w:rsidRPr="00B20813" w:rsidRDefault="00887B5F" w:rsidP="00815D3E">
      <w:pPr>
        <w:pStyle w:val="Equation"/>
        <w:snapToGrid w:val="0"/>
        <w:spacing w:before="0"/>
        <w:rPr>
          <w:lang w:val="en-US" w:eastAsia="zh-CN"/>
        </w:rPr>
      </w:pPr>
      <w:r w:rsidRPr="00432236">
        <w:rPr>
          <w:lang w:val="en-US" w:eastAsia="zh-CN"/>
        </w:rPr>
        <w:tab/>
      </w:r>
      <w:r w:rsidRPr="00432236">
        <w:rPr>
          <w:lang w:val="en-US" w:eastAsia="zh-CN"/>
        </w:rPr>
        <w:tab/>
      </w:r>
      <w:r w:rsidRPr="00432236">
        <w:rPr>
          <w:position w:val="-12"/>
          <w:lang w:val="en-US"/>
        </w:rPr>
        <w:object w:dxaOrig="2400" w:dyaOrig="360">
          <v:shape id="_x0000_i1042" type="#_x0000_t75" style="width:108pt;height:16pt" o:ole="">
            <v:imagedata r:id="rId57" o:title=""/>
          </v:shape>
          <o:OLEObject Type="Embed" ProgID="Equation.3" ShapeID="_x0000_i1042" DrawAspect="Content" ObjectID="_1535370785" r:id="rId58"/>
        </w:object>
      </w:r>
      <w:r w:rsidRPr="00432236">
        <w:rPr>
          <w:lang w:val="en-US" w:eastAsia="zh-CN"/>
        </w:rPr>
        <w:tab/>
        <w:t>(16)</w:t>
      </w:r>
    </w:p>
    <w:p w:rsidR="00ED3D2F" w:rsidRDefault="00ED3D2F" w:rsidP="00815D3E">
      <w:pPr>
        <w:pStyle w:val="Blanc"/>
        <w:snapToGrid w:val="0"/>
        <w:spacing w:line="280" w:lineRule="exact"/>
        <w:rPr>
          <w:lang w:eastAsia="zh-CN"/>
        </w:rPr>
      </w:pPr>
    </w:p>
    <w:p w:rsidR="00B20813" w:rsidRPr="00B20813" w:rsidRDefault="00B31A4D" w:rsidP="00815D3E">
      <w:pPr>
        <w:snapToGrid w:val="0"/>
        <w:spacing w:before="0" w:line="280" w:lineRule="exact"/>
        <w:ind w:firstLineChars="200" w:firstLine="480"/>
        <w:rPr>
          <w:lang w:val="en-US" w:eastAsia="zh-CN"/>
        </w:rPr>
      </w:pPr>
      <w:r>
        <w:rPr>
          <w:rFonts w:hint="eastAsia"/>
          <w:lang w:val="en-US" w:eastAsia="zh-CN"/>
        </w:rPr>
        <w:t>有时</w:t>
      </w:r>
      <w:r w:rsidR="00670F83">
        <w:rPr>
          <w:rFonts w:hint="eastAsia"/>
          <w:lang w:val="en-US" w:eastAsia="zh-CN"/>
        </w:rPr>
        <w:t>会</w:t>
      </w:r>
      <w:r w:rsidR="007E65F3">
        <w:rPr>
          <w:rFonts w:hint="eastAsia"/>
          <w:lang w:val="en-US" w:eastAsia="zh-CN"/>
        </w:rPr>
        <w:t>遇到的另外一个术语是</w:t>
      </w:r>
      <w:r w:rsidR="002F3278">
        <w:rPr>
          <w:rFonts w:hint="eastAsia"/>
          <w:lang w:val="en-US" w:eastAsia="zh-CN"/>
        </w:rPr>
        <w:t>介质</w:t>
      </w:r>
      <w:r>
        <w:rPr>
          <w:rFonts w:hint="eastAsia"/>
          <w:lang w:val="en-US" w:eastAsia="zh-CN"/>
        </w:rPr>
        <w:t>的</w:t>
      </w:r>
      <w:r w:rsidR="00B20813" w:rsidRPr="00B20813">
        <w:rPr>
          <w:i/>
          <w:iCs/>
          <w:lang w:val="en-US" w:eastAsia="zh-CN"/>
        </w:rPr>
        <w:t>Q</w:t>
      </w:r>
      <w:r>
        <w:rPr>
          <w:rFonts w:hint="eastAsia"/>
          <w:lang w:val="en-US" w:eastAsia="zh-CN"/>
        </w:rPr>
        <w:t>。它被定义为：</w:t>
      </w:r>
    </w:p>
    <w:p w:rsidR="00ED3D2F" w:rsidRDefault="00ED3D2F" w:rsidP="00815D3E">
      <w:pPr>
        <w:pStyle w:val="Blanc"/>
        <w:snapToGrid w:val="0"/>
        <w:spacing w:line="280" w:lineRule="exact"/>
        <w:rPr>
          <w:lang w:eastAsia="zh-CN"/>
        </w:rPr>
      </w:pPr>
    </w:p>
    <w:p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0D0DA2FF" wp14:editId="5F32C037">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B20813">
        <w:rPr>
          <w:lang w:val="en-US" w:eastAsia="zh-CN"/>
        </w:rPr>
        <w:tab/>
        <w:t>(17)</w:t>
      </w:r>
    </w:p>
    <w:p w:rsidR="00ED3D2F" w:rsidRDefault="00ED3D2F" w:rsidP="00815D3E">
      <w:pPr>
        <w:pStyle w:val="Blanc"/>
        <w:snapToGrid w:val="0"/>
        <w:spacing w:line="280" w:lineRule="exact"/>
        <w:rPr>
          <w:lang w:eastAsia="zh-CN"/>
        </w:rPr>
      </w:pPr>
    </w:p>
    <w:p w:rsidR="00B20813" w:rsidRPr="00B20813" w:rsidRDefault="00B31A4D" w:rsidP="00815D3E">
      <w:pPr>
        <w:snapToGrid w:val="0"/>
        <w:spacing w:before="0" w:line="320" w:lineRule="exact"/>
        <w:ind w:firstLineChars="200" w:firstLine="480"/>
        <w:rPr>
          <w:lang w:val="en-US" w:eastAsia="zh-CN"/>
        </w:rPr>
      </w:pPr>
      <w:r>
        <w:rPr>
          <w:rFonts w:hint="eastAsia"/>
          <w:lang w:val="en-US" w:eastAsia="zh-CN"/>
        </w:rPr>
        <w:t>并且是位移电流密度</w:t>
      </w:r>
      <w:r w:rsidR="00B20813" w:rsidRPr="00946DD5">
        <w:rPr>
          <w:noProof/>
          <w:position w:val="-6"/>
          <w:lang w:val="en-GB" w:eastAsia="zh-CN"/>
        </w:rPr>
        <w:drawing>
          <wp:inline distT="0" distB="0" distL="0" distR="0" wp14:anchorId="3904E4EF" wp14:editId="0BCF6E55">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Pr>
          <w:rFonts w:hint="eastAsia"/>
          <w:lang w:val="en-US" w:eastAsia="zh-CN"/>
        </w:rPr>
        <w:t>与传导电流密度</w:t>
      </w:r>
      <w:r w:rsidR="00B20813" w:rsidRPr="00B20813">
        <w:rPr>
          <w:i/>
          <w:iCs/>
          <w:lang w:val="en-US" w:eastAsia="zh-CN"/>
        </w:rPr>
        <w:t>J</w:t>
      </w:r>
      <w:r w:rsidR="00B20813" w:rsidRPr="00B20813">
        <w:rPr>
          <w:i/>
          <w:vertAlign w:val="subscript"/>
          <w:lang w:val="en-US" w:eastAsia="zh-CN"/>
        </w:rPr>
        <w:t>f</w:t>
      </w:r>
      <w:r>
        <w:rPr>
          <w:rFonts w:hint="eastAsia"/>
          <w:iCs/>
          <w:lang w:val="en-US" w:eastAsia="zh-CN"/>
        </w:rPr>
        <w:t>之比。对非导体</w:t>
      </w:r>
      <w:r w:rsidR="0022682B">
        <w:rPr>
          <w:lang w:val="en-US" w:eastAsia="zh-CN"/>
        </w:rPr>
        <w:t>，</w:t>
      </w:r>
      <w:r w:rsidR="00B20813" w:rsidRPr="00B20813">
        <w:rPr>
          <w:i/>
          <w:iCs/>
          <w:lang w:val="en-US" w:eastAsia="zh-CN"/>
        </w:rPr>
        <w:t>Q</w:t>
      </w:r>
      <w:r w:rsidR="00B20813" w:rsidRPr="00B20813">
        <w:rPr>
          <w:lang w:val="en-US" w:eastAsia="zh-CN"/>
        </w:rPr>
        <w:t> </w:t>
      </w:r>
      <w:r w:rsidR="00B20813" w:rsidRPr="002A2309">
        <w:sym w:font="Symbol" w:char="F0AE"/>
      </w:r>
      <w:r w:rsidR="00B20813" w:rsidRPr="00B20813">
        <w:rPr>
          <w:lang w:val="en-US" w:eastAsia="zh-CN"/>
        </w:rPr>
        <w:t> </w:t>
      </w:r>
      <w:r w:rsidR="00B20813" w:rsidRPr="002A2309">
        <w:sym w:font="Symbol" w:char="F0A5"/>
      </w:r>
      <w:r>
        <w:rPr>
          <w:rFonts w:hint="eastAsia"/>
          <w:lang w:val="en-US" w:eastAsia="zh-CN"/>
        </w:rPr>
        <w:t>。从方程式</w:t>
      </w:r>
      <w:r w:rsidR="00B20813" w:rsidRPr="00B20813">
        <w:rPr>
          <w:lang w:val="en-US" w:eastAsia="zh-CN"/>
        </w:rPr>
        <w:t>(14)</w:t>
      </w:r>
      <w:r w:rsidR="00670F83">
        <w:rPr>
          <w:rFonts w:hint="eastAsia"/>
          <w:lang w:val="en-US" w:eastAsia="zh-CN"/>
        </w:rPr>
        <w:t>得出</w:t>
      </w:r>
      <w:r w:rsidR="00694ED9">
        <w:rPr>
          <w:lang w:val="en-US" w:eastAsia="zh-CN"/>
        </w:rPr>
        <w:t>：</w:t>
      </w:r>
    </w:p>
    <w:p w:rsidR="00ED3D2F" w:rsidRDefault="00ED3D2F" w:rsidP="00815D3E">
      <w:pPr>
        <w:pStyle w:val="Blanc"/>
        <w:snapToGrid w:val="0"/>
        <w:rPr>
          <w:lang w:eastAsia="zh-CN"/>
        </w:rPr>
      </w:pPr>
    </w:p>
    <w:p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10"/>
          <w:lang w:val="en-GB" w:eastAsia="zh-CN"/>
        </w:rPr>
        <w:drawing>
          <wp:inline distT="0" distB="0" distL="0" distR="0" wp14:anchorId="2FC86DA0" wp14:editId="37225630">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B20813">
        <w:rPr>
          <w:lang w:val="en-US" w:eastAsia="zh-CN"/>
        </w:rPr>
        <w:tab/>
        <w:t>(18)</w:t>
      </w:r>
    </w:p>
    <w:p w:rsidR="00ED3D2F" w:rsidRDefault="00ED3D2F" w:rsidP="00815D3E">
      <w:pPr>
        <w:pStyle w:val="Blanc"/>
        <w:snapToGrid w:val="0"/>
        <w:rPr>
          <w:lang w:eastAsia="zh-CN"/>
        </w:rPr>
      </w:pPr>
    </w:p>
    <w:p w:rsidR="00B20813" w:rsidRPr="00B20813" w:rsidRDefault="0049167B" w:rsidP="00815D3E">
      <w:pPr>
        <w:snapToGrid w:val="0"/>
        <w:spacing w:before="0" w:line="340" w:lineRule="exact"/>
        <w:ind w:firstLineChars="200" w:firstLine="480"/>
        <w:rPr>
          <w:lang w:val="en-US" w:eastAsia="zh-CN"/>
        </w:rPr>
      </w:pPr>
      <w:r>
        <w:rPr>
          <w:rFonts w:hint="eastAsia"/>
          <w:lang w:val="en-US" w:eastAsia="zh-CN"/>
        </w:rPr>
        <w:t>而</w:t>
      </w:r>
      <w:r w:rsidR="00B31A4D" w:rsidRPr="00F20528">
        <w:rPr>
          <w:rFonts w:hint="eastAsia"/>
          <w:lang w:val="en-US" w:eastAsia="zh-CN"/>
        </w:rPr>
        <w:t>遇到的另外一术语是复数折射率</w:t>
      </w:r>
      <w:r w:rsidR="00F20528" w:rsidRPr="00F20528">
        <w:rPr>
          <w:i/>
          <w:iCs/>
          <w:lang w:val="en-US" w:eastAsia="zh-CN"/>
        </w:rPr>
        <w:t>n</w:t>
      </w:r>
      <w:r w:rsidR="00B31A4D" w:rsidRPr="00F20528">
        <w:rPr>
          <w:rFonts w:hint="eastAsia"/>
          <w:lang w:val="en-US" w:eastAsia="zh-CN"/>
        </w:rPr>
        <w:t>，它被定义为</w:t>
      </w:r>
      <w:r w:rsidR="00F20528" w:rsidRPr="00F20528">
        <w:rPr>
          <w:position w:val="-12"/>
          <w:lang w:val="en-US" w:eastAsia="ja-JP"/>
        </w:rPr>
        <w:object w:dxaOrig="400" w:dyaOrig="400">
          <v:shape id="_x0000_i1043" type="#_x0000_t75" style="width:20.5pt;height:20.5pt" o:ole="">
            <v:imagedata r:id="rId62" o:title=""/>
          </v:shape>
          <o:OLEObject Type="Embed" ProgID="Equation.3" ShapeID="_x0000_i1043" DrawAspect="Content" ObjectID="_1535370786" r:id="rId63"/>
        </w:object>
      </w:r>
      <w:r w:rsidR="00B31A4D" w:rsidRPr="00F20528">
        <w:rPr>
          <w:rFonts w:hint="eastAsia"/>
          <w:lang w:val="en-US" w:eastAsia="zh-CN"/>
        </w:rPr>
        <w:t>。以其实数和虚数部分</w:t>
      </w:r>
      <w:r w:rsidR="007E65F3" w:rsidRPr="00F20528">
        <w:rPr>
          <w:rFonts w:hint="eastAsia"/>
          <w:lang w:val="en-US" w:eastAsia="zh-CN"/>
        </w:rPr>
        <w:t>的形式</w:t>
      </w:r>
      <w:r w:rsidR="00B31A4D" w:rsidRPr="00F20528">
        <w:rPr>
          <w:rFonts w:hint="eastAsia"/>
          <w:lang w:val="en-US" w:eastAsia="zh-CN"/>
        </w:rPr>
        <w:t>写出</w:t>
      </w:r>
      <w:r w:rsidR="00F20528" w:rsidRPr="00F20528">
        <w:rPr>
          <w:i/>
          <w:iCs/>
          <w:lang w:val="en-US" w:eastAsia="zh-CN"/>
        </w:rPr>
        <w:t>n</w:t>
      </w:r>
      <w:r w:rsidR="00B31A4D" w:rsidRPr="00F20528">
        <w:rPr>
          <w:rFonts w:hint="eastAsia"/>
          <w:lang w:val="en-US" w:eastAsia="zh-CN"/>
        </w:rPr>
        <w:t>：</w:t>
      </w:r>
    </w:p>
    <w:p w:rsidR="00FA5890" w:rsidRDefault="00FA5890" w:rsidP="00815D3E">
      <w:pPr>
        <w:pStyle w:val="Blanc"/>
        <w:snapToGrid w:val="0"/>
        <w:rPr>
          <w:lang w:eastAsia="zh-CN"/>
        </w:rPr>
      </w:pPr>
    </w:p>
    <w:p w:rsidR="00B20813" w:rsidRPr="00B20813" w:rsidRDefault="00D55419" w:rsidP="00815D3E">
      <w:pPr>
        <w:pStyle w:val="Equation"/>
        <w:snapToGrid w:val="0"/>
        <w:spacing w:before="0"/>
        <w:rPr>
          <w:lang w:val="en-US" w:eastAsia="zh-CN"/>
        </w:rPr>
      </w:pPr>
      <w:r w:rsidRPr="00432236">
        <w:rPr>
          <w:lang w:val="en-US" w:eastAsia="zh-CN"/>
        </w:rPr>
        <w:tab/>
      </w:r>
      <w:r w:rsidRPr="00432236">
        <w:rPr>
          <w:lang w:val="en-US" w:eastAsia="zh-CN"/>
        </w:rPr>
        <w:tab/>
      </w:r>
      <w:r w:rsidRPr="00432236">
        <w:rPr>
          <w:position w:val="-12"/>
          <w:lang w:val="en-US" w:eastAsia="ja-JP"/>
        </w:rPr>
        <w:object w:dxaOrig="1740" w:dyaOrig="400">
          <v:shape id="_x0000_i1044" type="#_x0000_t75" style="width:83.5pt;height:20.5pt" o:ole="">
            <v:imagedata r:id="rId64" o:title=""/>
          </v:shape>
          <o:OLEObject Type="Embed" ProgID="Equation.3" ShapeID="_x0000_i1044" DrawAspect="Content" ObjectID="_1535370787" r:id="rId65"/>
        </w:object>
      </w:r>
      <w:r w:rsidRPr="00432236">
        <w:rPr>
          <w:lang w:val="en-US" w:eastAsia="zh-CN"/>
        </w:rPr>
        <w:tab/>
        <w:t>(19)</w:t>
      </w:r>
    </w:p>
    <w:p w:rsidR="00663192" w:rsidRDefault="0066319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20813" w:rsidRDefault="00B31A4D" w:rsidP="00815D3E">
      <w:pPr>
        <w:snapToGrid w:val="0"/>
        <w:spacing w:before="0"/>
        <w:ind w:firstLineChars="200" w:firstLine="480"/>
        <w:rPr>
          <w:lang w:val="en-US" w:eastAsia="zh-CN"/>
        </w:rPr>
      </w:pPr>
      <w:r>
        <w:rPr>
          <w:rFonts w:hint="eastAsia"/>
          <w:lang w:val="en-US" w:eastAsia="zh-CN"/>
        </w:rPr>
        <w:lastRenderedPageBreak/>
        <w:t>从方程式</w:t>
      </w:r>
      <w:r w:rsidR="00B20813" w:rsidRPr="00B20813">
        <w:rPr>
          <w:lang w:val="en-US" w:eastAsia="zh-CN"/>
        </w:rPr>
        <w:t>(10)</w:t>
      </w:r>
      <w:r>
        <w:rPr>
          <w:rFonts w:hint="eastAsia"/>
          <w:lang w:val="en-US" w:eastAsia="zh-CN"/>
        </w:rPr>
        <w:t>和</w:t>
      </w:r>
      <w:r w:rsidR="00B20813" w:rsidRPr="00B20813">
        <w:rPr>
          <w:lang w:val="en-US" w:eastAsia="zh-CN"/>
        </w:rPr>
        <w:t>(12)</w:t>
      </w:r>
      <w:r w:rsidR="00670F83">
        <w:rPr>
          <w:rFonts w:hint="eastAsia"/>
          <w:lang w:val="en-US" w:eastAsia="zh-CN"/>
        </w:rPr>
        <w:t>可以用</w:t>
      </w:r>
      <w:r>
        <w:rPr>
          <w:rFonts w:hint="eastAsia"/>
          <w:lang w:val="en-US" w:eastAsia="zh-CN"/>
        </w:rPr>
        <w:t>下式给出</w:t>
      </w:r>
      <w:r w:rsidR="003A3CC4" w:rsidRPr="00432236">
        <w:rPr>
          <w:lang w:val="en-US"/>
        </w:rPr>
        <w:sym w:font="Symbol" w:char="F068"/>
      </w:r>
      <w:r w:rsidR="003A3CC4" w:rsidRPr="00432236">
        <w:rPr>
          <w:lang w:val="en-US" w:eastAsia="zh-CN"/>
        </w:rPr>
        <w:t>'</w:t>
      </w:r>
      <w:r w:rsidR="003A3CC4">
        <w:rPr>
          <w:rFonts w:hint="eastAsia"/>
          <w:lang w:val="en-US" w:eastAsia="zh-CN"/>
        </w:rPr>
        <w:t>、</w:t>
      </w:r>
      <w:r w:rsidR="003A3CC4" w:rsidRPr="00432236">
        <w:rPr>
          <w:lang w:val="en-US"/>
        </w:rPr>
        <w:sym w:font="Symbol" w:char="F068"/>
      </w:r>
      <w:r w:rsidR="003A3CC4" w:rsidRPr="00432236">
        <w:rPr>
          <w:lang w:val="en-US" w:eastAsia="zh-CN"/>
        </w:rPr>
        <w:t>"</w:t>
      </w:r>
      <w:r>
        <w:rPr>
          <w:rFonts w:hint="eastAsia"/>
          <w:lang w:val="en-US" w:eastAsia="zh-CN"/>
        </w:rPr>
        <w:t>和</w:t>
      </w:r>
      <w:r w:rsidRPr="002A2309">
        <w:sym w:font="Symbol" w:char="F073"/>
      </w:r>
      <w:r w:rsidR="00694ED9">
        <w:rPr>
          <w:lang w:val="en-US" w:eastAsia="zh-CN"/>
        </w:rPr>
        <w:t>：</w:t>
      </w:r>
    </w:p>
    <w:p w:rsidR="00B20813" w:rsidRPr="00B20813" w:rsidRDefault="00AB469A" w:rsidP="00815D3E">
      <w:pPr>
        <w:pStyle w:val="Equation"/>
        <w:snapToGrid w:val="0"/>
        <w:rPr>
          <w:lang w:val="en-US" w:eastAsia="zh-CN"/>
        </w:rPr>
      </w:pPr>
      <w:r>
        <w:rPr>
          <w:lang w:val="en-US" w:eastAsia="zh-CN"/>
        </w:rPr>
        <w:tab/>
      </w:r>
      <w:r>
        <w:rPr>
          <w:lang w:val="en-US" w:eastAsia="zh-CN"/>
        </w:rPr>
        <w:tab/>
      </w:r>
      <w:r w:rsidR="00E57086" w:rsidRPr="00ED3D2F">
        <w:rPr>
          <w:lang w:val="en-US"/>
        </w:rPr>
        <w:object w:dxaOrig="2079" w:dyaOrig="1260">
          <v:shape id="_x0000_i1045" type="#_x0000_t75" style="width:103.2pt;height:62.35pt" o:ole="">
            <v:imagedata r:id="rId66" o:title=""/>
          </v:shape>
          <o:OLEObject Type="Embed" ProgID="Equation.3" ShapeID="_x0000_i1045" DrawAspect="Content" ObjectID="_1535370788" r:id="rId67"/>
        </w:object>
      </w:r>
      <w:r w:rsidR="00B20813" w:rsidRPr="00B20813">
        <w:rPr>
          <w:lang w:val="en-US" w:eastAsia="zh-CN"/>
        </w:rPr>
        <w:tab/>
        <w:t>(20)</w:t>
      </w:r>
    </w:p>
    <w:p w:rsidR="00B20813" w:rsidRPr="00B20813" w:rsidRDefault="00B20813" w:rsidP="00815D3E">
      <w:pPr>
        <w:pStyle w:val="Heading4"/>
        <w:snapToGrid w:val="0"/>
        <w:rPr>
          <w:lang w:val="en-US" w:eastAsia="zh-CN"/>
        </w:rPr>
      </w:pPr>
      <w:r w:rsidRPr="00B20813">
        <w:rPr>
          <w:lang w:val="en-US" w:eastAsia="zh-CN"/>
        </w:rPr>
        <w:t>2.</w:t>
      </w:r>
      <w:r w:rsidRPr="00B20813">
        <w:rPr>
          <w:rFonts w:hint="eastAsia"/>
          <w:lang w:val="en-US" w:eastAsia="ja-JP"/>
        </w:rPr>
        <w:t>1</w:t>
      </w:r>
      <w:r w:rsidRPr="00B20813">
        <w:rPr>
          <w:lang w:val="en-US" w:eastAsia="zh-CN"/>
        </w:rPr>
        <w:t>.2.5</w:t>
      </w:r>
      <w:r w:rsidRPr="00B20813">
        <w:rPr>
          <w:lang w:val="en-US" w:eastAsia="zh-CN"/>
        </w:rPr>
        <w:tab/>
      </w:r>
      <w:r w:rsidR="00B31A4D">
        <w:rPr>
          <w:rFonts w:hint="eastAsia"/>
          <w:lang w:val="en-US" w:eastAsia="zh-CN"/>
        </w:rPr>
        <w:t>衰减率</w:t>
      </w:r>
    </w:p>
    <w:p w:rsidR="00B20813" w:rsidRPr="00B20813" w:rsidRDefault="00985082" w:rsidP="00815D3E">
      <w:pPr>
        <w:snapToGrid w:val="0"/>
        <w:spacing w:line="360" w:lineRule="exact"/>
        <w:ind w:firstLineChars="200" w:firstLine="480"/>
        <w:rPr>
          <w:lang w:val="en-US" w:eastAsia="zh-CN"/>
        </w:rPr>
      </w:pPr>
      <w:r>
        <w:rPr>
          <w:rFonts w:hint="eastAsia"/>
          <w:lang w:val="en-US" w:eastAsia="zh-CN"/>
        </w:rPr>
        <w:t>一个导电</w:t>
      </w:r>
      <w:r w:rsidR="004F4151">
        <w:rPr>
          <w:rFonts w:hint="eastAsia"/>
          <w:lang w:val="en-US" w:eastAsia="zh-CN"/>
        </w:rPr>
        <w:t>电</w:t>
      </w:r>
      <w:r>
        <w:rPr>
          <w:rFonts w:hint="eastAsia"/>
          <w:lang w:val="en-US" w:eastAsia="zh-CN"/>
        </w:rPr>
        <w:t>介质将使电磁波随着它们的传播而衰减。为了对此进行量化，将方程式</w:t>
      </w:r>
      <w:r w:rsidR="00B20813" w:rsidRPr="00B20813">
        <w:rPr>
          <w:lang w:val="en-US" w:eastAsia="zh-CN"/>
        </w:rPr>
        <w:t>(5)</w:t>
      </w:r>
      <w:r>
        <w:rPr>
          <w:rFonts w:hint="eastAsia"/>
          <w:lang w:val="en-US" w:eastAsia="zh-CN"/>
        </w:rPr>
        <w:t>代入方程式</w:t>
      </w:r>
      <w:r w:rsidR="00B20813" w:rsidRPr="00B20813">
        <w:rPr>
          <w:lang w:val="en-US" w:eastAsia="zh-CN"/>
        </w:rPr>
        <w:t> (4)</w:t>
      </w:r>
      <w:r>
        <w:rPr>
          <w:rFonts w:hint="eastAsia"/>
          <w:lang w:val="en-US" w:eastAsia="zh-CN"/>
        </w:rPr>
        <w:t>，并利用方程式</w:t>
      </w:r>
      <w:r w:rsidR="00B20813" w:rsidRPr="00B20813">
        <w:rPr>
          <w:lang w:val="en-US" w:eastAsia="zh-CN"/>
        </w:rPr>
        <w:t> (14)</w:t>
      </w:r>
      <w:r>
        <w:rPr>
          <w:rFonts w:hint="eastAsia"/>
          <w:lang w:val="en-US" w:eastAsia="zh-CN"/>
        </w:rPr>
        <w:t>进行简化</w:t>
      </w:r>
      <w:r w:rsidR="00694ED9">
        <w:rPr>
          <w:lang w:val="en-US" w:eastAsia="zh-CN"/>
        </w:rPr>
        <w:t>：</w:t>
      </w:r>
    </w:p>
    <w:p w:rsidR="00B20813" w:rsidRPr="00B20813" w:rsidRDefault="00D55419" w:rsidP="00663192">
      <w:pPr>
        <w:pStyle w:val="Equation"/>
        <w:rPr>
          <w:lang w:val="en-US" w:eastAsia="zh-CN"/>
        </w:rPr>
      </w:pPr>
      <w:r w:rsidRPr="00432236">
        <w:rPr>
          <w:lang w:val="en-US" w:eastAsia="ja-JP"/>
        </w:rPr>
        <w:tab/>
      </w:r>
      <w:r w:rsidRPr="00432236">
        <w:rPr>
          <w:lang w:val="en-US" w:eastAsia="ja-JP"/>
        </w:rPr>
        <w:tab/>
      </w:r>
      <w:r w:rsidRPr="00071ED7">
        <w:rPr>
          <w:lang w:val="en-US" w:eastAsia="ja-JP"/>
        </w:rPr>
        <w:object w:dxaOrig="3760" w:dyaOrig="400">
          <v:shape id="_x0000_i1046" type="#_x0000_t75" style="width:169.6pt;height:18pt" o:ole="">
            <v:imagedata r:id="rId68" o:title=""/>
          </v:shape>
          <o:OLEObject Type="Embed" ProgID="Equation.3" ShapeID="_x0000_i1046" DrawAspect="Content" ObjectID="_1535370789" r:id="rId69"/>
        </w:object>
      </w:r>
      <w:r w:rsidRPr="00432236">
        <w:rPr>
          <w:lang w:val="en-US" w:eastAsia="zh-CN"/>
        </w:rPr>
        <w:tab/>
        <w:t>(21)</w:t>
      </w:r>
    </w:p>
    <w:p w:rsidR="00B20813" w:rsidRPr="00B20813" w:rsidRDefault="005772CA" w:rsidP="00815D3E">
      <w:pPr>
        <w:snapToGrid w:val="0"/>
        <w:spacing w:before="0"/>
        <w:ind w:firstLineChars="200" w:firstLine="480"/>
        <w:rPr>
          <w:lang w:val="en-US" w:eastAsia="zh-CN"/>
        </w:rPr>
      </w:pPr>
      <w:r>
        <w:rPr>
          <w:rFonts w:hint="eastAsia"/>
          <w:lang w:val="en-US" w:eastAsia="zh-CN"/>
        </w:rPr>
        <w:t>其中</w:t>
      </w:r>
      <w:r w:rsidR="00694ED9">
        <w:rPr>
          <w:lang w:val="en-US" w:eastAsia="zh-CN"/>
        </w:rPr>
        <w:t>：</w:t>
      </w:r>
    </w:p>
    <w:p w:rsidR="00FA5890" w:rsidRDefault="00B20813" w:rsidP="00815D3E">
      <w:pPr>
        <w:pStyle w:val="Equationlegend"/>
        <w:snapToGrid w:val="0"/>
        <w:spacing w:before="0"/>
        <w:rPr>
          <w:lang w:eastAsia="zh-CN"/>
        </w:rPr>
      </w:pPr>
      <w:r w:rsidRPr="002A2309">
        <w:rPr>
          <w:lang w:eastAsia="zh-CN"/>
        </w:rPr>
        <w:tab/>
      </w:r>
      <w:r w:rsidRPr="00946DD5">
        <w:rPr>
          <w:noProof/>
          <w:position w:val="-12"/>
          <w:lang w:val="en-GB" w:eastAsia="zh-CN"/>
        </w:rPr>
        <w:drawing>
          <wp:inline distT="0" distB="0" distL="0" distR="0" wp14:anchorId="47F016C9" wp14:editId="60A6E52C">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0"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00694ED9">
        <w:rPr>
          <w:lang w:eastAsia="zh-CN"/>
        </w:rPr>
        <w:t>：</w:t>
      </w:r>
      <w:r w:rsidRPr="002A2309">
        <w:rPr>
          <w:lang w:eastAsia="zh-CN"/>
        </w:rPr>
        <w:tab/>
        <w:t>(</w:t>
      </w:r>
      <w:r w:rsidR="00985082">
        <w:rPr>
          <w:rFonts w:hint="eastAsia"/>
          <w:lang w:eastAsia="zh-CN"/>
        </w:rPr>
        <w:t>矢量</w:t>
      </w:r>
      <w:r w:rsidRPr="002A2309">
        <w:rPr>
          <w:lang w:eastAsia="zh-CN"/>
        </w:rPr>
        <w:t>)</w:t>
      </w:r>
      <w:r w:rsidR="00985082">
        <w:rPr>
          <w:rFonts w:hint="eastAsia"/>
          <w:lang w:eastAsia="zh-CN"/>
        </w:rPr>
        <w:t>自由空间中的波数</w:t>
      </w:r>
      <w:r w:rsidRPr="002A2309">
        <w:rPr>
          <w:lang w:eastAsia="zh-CN"/>
        </w:rPr>
        <w:t>(m</w:t>
      </w:r>
      <w:r w:rsidRPr="002A2309">
        <w:rPr>
          <w:vertAlign w:val="superscript"/>
        </w:rPr>
        <w:sym w:font="Symbol" w:char="F02D"/>
      </w:r>
      <w:r w:rsidRPr="002A2309">
        <w:rPr>
          <w:vertAlign w:val="superscript"/>
          <w:lang w:eastAsia="zh-CN"/>
        </w:rPr>
        <w:t>1</w:t>
      </w:r>
      <w:r w:rsidRPr="002A2309">
        <w:rPr>
          <w:lang w:eastAsia="zh-CN"/>
        </w:rPr>
        <w:t>)</w:t>
      </w:r>
      <w:r w:rsidR="00985082">
        <w:rPr>
          <w:rFonts w:hint="eastAsia"/>
          <w:lang w:eastAsia="zh-CN"/>
        </w:rPr>
        <w:t>。</w:t>
      </w:r>
    </w:p>
    <w:p w:rsidR="00B20813" w:rsidRPr="00C364BC" w:rsidRDefault="007E65F3" w:rsidP="00815D3E">
      <w:pPr>
        <w:snapToGrid w:val="0"/>
        <w:spacing w:before="0"/>
        <w:ind w:firstLineChars="200" w:firstLine="480"/>
        <w:rPr>
          <w:lang w:val="en-US" w:eastAsia="ja-JP"/>
        </w:rPr>
      </w:pPr>
      <w:r>
        <w:rPr>
          <w:rFonts w:hint="eastAsia"/>
          <w:lang w:val="en-US" w:eastAsia="zh-CN"/>
        </w:rPr>
        <w:t>在平方根符号下的虚数部分导致电场随着距离而按指数</w:t>
      </w:r>
      <w:r w:rsidR="00985082">
        <w:rPr>
          <w:rFonts w:hint="eastAsia"/>
          <w:lang w:val="en-US" w:eastAsia="zh-CN"/>
        </w:rPr>
        <w:t>减小</w:t>
      </w:r>
      <w:r w:rsidR="00694ED9">
        <w:rPr>
          <w:lang w:val="en-US" w:eastAsia="zh-CN"/>
        </w:rPr>
        <w:t>：</w:t>
      </w:r>
    </w:p>
    <w:p w:rsidR="00FA5890" w:rsidRDefault="00FA5890" w:rsidP="00815D3E">
      <w:pPr>
        <w:pStyle w:val="Blanc"/>
        <w:snapToGrid w:val="0"/>
        <w:rPr>
          <w:lang w:eastAsia="zh-CN"/>
        </w:rPr>
      </w:pPr>
    </w:p>
    <w:p w:rsidR="00B20813" w:rsidRPr="00B20813" w:rsidRDefault="00B20813" w:rsidP="00663192">
      <w:pPr>
        <w:pStyle w:val="Equation"/>
        <w:rPr>
          <w:lang w:val="en-US" w:eastAsia="zh-CN"/>
        </w:rPr>
      </w:pPr>
      <w:r w:rsidRPr="00B20813">
        <w:rPr>
          <w:lang w:val="en-US" w:eastAsia="zh-CN"/>
        </w:rPr>
        <w:tab/>
      </w:r>
      <w:r w:rsidRPr="00B20813">
        <w:rPr>
          <w:lang w:val="en-US" w:eastAsia="zh-CN"/>
        </w:rPr>
        <w:tab/>
      </w:r>
      <w:r w:rsidRPr="00372AE3">
        <w:rPr>
          <w:noProof/>
          <w:lang w:val="en-GB" w:eastAsia="zh-CN"/>
        </w:rPr>
        <w:drawing>
          <wp:inline distT="0" distB="0" distL="0" distR="0" wp14:anchorId="7DB2C61C" wp14:editId="4E672D69">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B20813">
        <w:rPr>
          <w:lang w:val="en-US" w:eastAsia="zh-CN"/>
        </w:rPr>
        <w:tab/>
        <w:t>(22)</w:t>
      </w:r>
    </w:p>
    <w:p w:rsidR="00FA5890" w:rsidRDefault="00FA5890" w:rsidP="00815D3E">
      <w:pPr>
        <w:pStyle w:val="Blanc"/>
        <w:snapToGrid w:val="0"/>
        <w:rPr>
          <w:lang w:eastAsia="zh-CN"/>
        </w:rPr>
      </w:pPr>
    </w:p>
    <w:p w:rsidR="00B20813" w:rsidRPr="00B20813" w:rsidRDefault="003A3CC4" w:rsidP="00815D3E">
      <w:pPr>
        <w:snapToGrid w:val="0"/>
        <w:spacing w:before="0"/>
        <w:ind w:firstLineChars="200" w:firstLine="480"/>
        <w:rPr>
          <w:lang w:val="en-US" w:eastAsia="zh-CN"/>
        </w:rPr>
      </w:pPr>
      <w:r>
        <w:rPr>
          <w:rFonts w:hint="eastAsia"/>
          <w:lang w:eastAsia="zh-CN"/>
        </w:rPr>
        <w:t>在使用复杂变量的实际计算中，</w:t>
      </w:r>
      <w:r w:rsidR="00324A2D">
        <w:rPr>
          <w:rFonts w:hint="eastAsia"/>
          <w:lang w:val="en-US" w:eastAsia="zh-CN"/>
        </w:rPr>
        <w:t>电场幅度下降</w:t>
      </w:r>
      <w:r w:rsidR="00985082" w:rsidRPr="00B20813">
        <w:rPr>
          <w:lang w:val="en-US" w:eastAsia="zh-CN"/>
        </w:rPr>
        <w:t>1/</w:t>
      </w:r>
      <w:r w:rsidR="00985082" w:rsidRPr="00B20813">
        <w:rPr>
          <w:i/>
          <w:lang w:val="en-US" w:eastAsia="zh-CN"/>
        </w:rPr>
        <w:t>e</w:t>
      </w:r>
      <w:r w:rsidR="00985082">
        <w:rPr>
          <w:rFonts w:hint="eastAsia"/>
          <w:lang w:val="en-US" w:eastAsia="zh-CN"/>
        </w:rPr>
        <w:t>的衰减距离</w:t>
      </w:r>
      <w:r w:rsidR="00B20813" w:rsidRPr="002A2309">
        <w:sym w:font="Symbol" w:char="F044"/>
      </w:r>
      <w:r w:rsidR="00985082">
        <w:rPr>
          <w:rFonts w:hint="eastAsia"/>
          <w:lang w:val="en-US" w:eastAsia="zh-CN"/>
        </w:rPr>
        <w:t>是：</w:t>
      </w:r>
    </w:p>
    <w:p w:rsidR="00FA5890" w:rsidRDefault="00FA5890" w:rsidP="00815D3E">
      <w:pPr>
        <w:pStyle w:val="Blanc"/>
        <w:snapToGrid w:val="0"/>
        <w:rPr>
          <w:lang w:eastAsia="zh-CN"/>
        </w:rPr>
      </w:pPr>
    </w:p>
    <w:p w:rsidR="00B20813" w:rsidRPr="00B20813" w:rsidRDefault="00B20813" w:rsidP="00663192">
      <w:pPr>
        <w:pStyle w:val="Equation"/>
        <w:rPr>
          <w:lang w:val="en-US" w:eastAsia="zh-CN"/>
        </w:rPr>
      </w:pPr>
      <w:r w:rsidRPr="00B20813">
        <w:rPr>
          <w:lang w:val="en-US" w:eastAsia="zh-CN"/>
        </w:rPr>
        <w:tab/>
      </w:r>
      <w:r w:rsidRPr="00B20813">
        <w:rPr>
          <w:lang w:val="en-US" w:eastAsia="zh-CN"/>
        </w:rPr>
        <w:tab/>
      </w:r>
      <w:r w:rsidR="005772CA" w:rsidRPr="00432236">
        <w:rPr>
          <w:lang w:val="en-US"/>
        </w:rPr>
        <w:object w:dxaOrig="1420" w:dyaOrig="700">
          <v:shape id="_x0000_i1047" type="#_x0000_t75" style="width:60pt;height:29.25pt" o:ole="">
            <v:imagedata r:id="rId72" o:title=""/>
          </v:shape>
          <o:OLEObject Type="Embed" ProgID="Equation.3" ShapeID="_x0000_i1047" DrawAspect="Content" ObjectID="_1535370790" r:id="rId73"/>
        </w:object>
      </w:r>
      <w:r w:rsidRPr="00B20813">
        <w:rPr>
          <w:lang w:val="en-US" w:eastAsia="zh-CN"/>
        </w:rPr>
        <w:tab/>
        <w:t>(23</w:t>
      </w:r>
      <w:r w:rsidR="003A3CC4">
        <w:rPr>
          <w:lang w:val="en-US" w:eastAsia="zh-CN"/>
        </w:rPr>
        <w:t>a</w:t>
      </w:r>
      <w:r w:rsidRPr="00B20813">
        <w:rPr>
          <w:lang w:val="en-US" w:eastAsia="zh-CN"/>
        </w:rPr>
        <w:t>)</w:t>
      </w:r>
    </w:p>
    <w:p w:rsidR="003A3CC4" w:rsidRPr="00D55419" w:rsidRDefault="003A3CC4" w:rsidP="00815D3E">
      <w:pPr>
        <w:pStyle w:val="Blanc"/>
        <w:snapToGrid w:val="0"/>
        <w:ind w:firstLine="480"/>
        <w:rPr>
          <w:sz w:val="24"/>
          <w:lang w:val="en-US" w:eastAsia="zh-CN"/>
        </w:rPr>
      </w:pPr>
      <w:r w:rsidRPr="003A3CC4">
        <w:rPr>
          <w:rFonts w:hint="eastAsia"/>
          <w:sz w:val="24"/>
          <w:lang w:val="en-US" w:eastAsia="zh-CN"/>
        </w:rPr>
        <w:t>其中函数“</w:t>
      </w:r>
      <w:r w:rsidRPr="003A3CC4">
        <w:rPr>
          <w:sz w:val="24"/>
          <w:lang w:val="en-US" w:eastAsia="zh-CN"/>
        </w:rPr>
        <w:t>Im</w:t>
      </w:r>
      <w:r w:rsidRPr="003A3CC4">
        <w:rPr>
          <w:rFonts w:hint="eastAsia"/>
          <w:sz w:val="24"/>
          <w:lang w:val="en-US" w:eastAsia="zh-CN"/>
        </w:rPr>
        <w:t>”返回其参数的虚数部分。经过</w:t>
      </w:r>
      <w:r w:rsidRPr="003A3CC4">
        <w:rPr>
          <w:sz w:val="24"/>
          <w:lang w:val="en-US" w:eastAsia="zh-CN"/>
        </w:rPr>
        <w:t>分析</w:t>
      </w:r>
      <w:r w:rsidRPr="003A3CC4">
        <w:rPr>
          <w:rFonts w:hint="eastAsia"/>
          <w:sz w:val="24"/>
          <w:lang w:val="en-US" w:eastAsia="zh-CN"/>
        </w:rPr>
        <w:t>可以发现：</w:t>
      </w:r>
    </w:p>
    <w:p w:rsidR="003A3CC4" w:rsidRPr="00432236" w:rsidRDefault="00D55419" w:rsidP="00663192">
      <w:pPr>
        <w:pStyle w:val="Equation"/>
        <w:rPr>
          <w:lang w:val="en-US" w:eastAsia="zh-CN"/>
        </w:rPr>
      </w:pPr>
      <w:r w:rsidRPr="00432236">
        <w:rPr>
          <w:lang w:val="en-US" w:eastAsia="zh-CN"/>
        </w:rPr>
        <w:tab/>
      </w:r>
      <w:r w:rsidRPr="00432236">
        <w:rPr>
          <w:lang w:val="en-US" w:eastAsia="zh-CN"/>
        </w:rPr>
        <w:tab/>
      </w:r>
      <w:r w:rsidRPr="00DD7A47">
        <w:rPr>
          <w:lang w:val="en-US"/>
        </w:rPr>
        <w:object w:dxaOrig="2240" w:dyaOrig="760">
          <v:shape id="_x0000_i1048" type="#_x0000_t75" style="width:94.55pt;height:31.5pt" o:ole="">
            <v:imagedata r:id="rId74" o:title=""/>
          </v:shape>
          <o:OLEObject Type="Embed" ProgID="Equation.3" ShapeID="_x0000_i1048" DrawAspect="Content" ObjectID="_1535370791" r:id="rId75"/>
        </w:object>
      </w:r>
      <w:r w:rsidRPr="00432236">
        <w:rPr>
          <w:lang w:val="en-US" w:eastAsia="zh-CN"/>
        </w:rPr>
        <w:tab/>
        <w:t>(23b)</w:t>
      </w:r>
    </w:p>
    <w:p w:rsidR="00B20813" w:rsidRPr="00B20813" w:rsidRDefault="00985082" w:rsidP="00815D3E">
      <w:pPr>
        <w:snapToGrid w:val="0"/>
        <w:spacing w:before="0"/>
        <w:ind w:firstLineChars="200" w:firstLine="480"/>
        <w:rPr>
          <w:lang w:val="en-US" w:eastAsia="zh-CN"/>
        </w:rPr>
      </w:pPr>
      <w:r>
        <w:rPr>
          <w:rFonts w:hint="eastAsia"/>
          <w:lang w:val="en-US" w:eastAsia="zh-CN"/>
        </w:rPr>
        <w:t>这可以通过从</w:t>
      </w:r>
      <w:r w:rsidR="003A3CC4" w:rsidRPr="00432236">
        <w:rPr>
          <w:position w:val="-10"/>
          <w:lang w:val="en-US"/>
        </w:rPr>
        <w:object w:dxaOrig="240" w:dyaOrig="320">
          <v:shape id="_x0000_i1049" type="#_x0000_t75" style="width:13.4pt;height:15.9pt" o:ole="">
            <v:imagedata r:id="rId76" o:title=""/>
          </v:shape>
          <o:OLEObject Type="Embed" ProgID="Equation.3" ShapeID="_x0000_i1049" DrawAspect="Content" ObjectID="_1535370792" r:id="rId77"/>
        </w:object>
      </w:r>
      <w:r>
        <w:rPr>
          <w:rFonts w:hint="eastAsia"/>
          <w:lang w:val="en-US" w:eastAsia="zh-CN"/>
        </w:rPr>
        <w:t>和</w:t>
      </w:r>
      <w:r w:rsidR="00B20813" w:rsidRPr="002A2309">
        <w:sym w:font="Symbol" w:char="F073"/>
      </w:r>
      <w:r>
        <w:rPr>
          <w:rFonts w:hint="eastAsia"/>
          <w:lang w:eastAsia="zh-CN"/>
        </w:rPr>
        <w:t>计算</w:t>
      </w:r>
      <w:r w:rsidRPr="00B20813">
        <w:rPr>
          <w:lang w:val="en-US" w:eastAsia="zh-CN"/>
        </w:rPr>
        <w:t>tan</w:t>
      </w:r>
      <w:r>
        <w:rPr>
          <w:lang w:val="en-US" w:eastAsia="zh-CN"/>
        </w:rPr>
        <w:t> </w:t>
      </w:r>
      <w:r w:rsidRPr="002A2309">
        <w:sym w:font="Symbol" w:char="F064"/>
      </w:r>
      <w:r>
        <w:rPr>
          <w:rFonts w:hint="eastAsia"/>
          <w:lang w:eastAsia="zh-CN"/>
        </w:rPr>
        <w:t>，并转换得到</w:t>
      </w:r>
      <w:r w:rsidR="00B20813" w:rsidRPr="00B20813">
        <w:rPr>
          <w:lang w:val="en-US" w:eastAsia="zh-CN"/>
        </w:rPr>
        <w:t>cos</w:t>
      </w:r>
      <w:r w:rsidR="00556AA5">
        <w:rPr>
          <w:lang w:val="en-US" w:eastAsia="zh-CN"/>
        </w:rPr>
        <w:t> </w:t>
      </w:r>
      <w:r w:rsidR="00B20813" w:rsidRPr="002A2309">
        <w:sym w:font="Symbol" w:char="F064"/>
      </w:r>
      <w:r>
        <w:rPr>
          <w:rFonts w:hint="eastAsia"/>
          <w:lang w:eastAsia="zh-CN"/>
        </w:rPr>
        <w:t>来进行计算。在</w:t>
      </w:r>
      <w:r w:rsidRPr="002A2309">
        <w:sym w:font="Symbol" w:char="F073"/>
      </w:r>
      <w:r w:rsidRPr="00B20813">
        <w:rPr>
          <w:lang w:val="en-US" w:eastAsia="zh-CN"/>
        </w:rPr>
        <w:t> </w:t>
      </w:r>
      <w:r w:rsidRPr="002A2309">
        <w:sym w:font="Symbol" w:char="F0AE"/>
      </w:r>
      <w:r w:rsidRPr="00B20813">
        <w:rPr>
          <w:lang w:val="en-US" w:eastAsia="zh-CN"/>
        </w:rPr>
        <w:t> 0 (</w:t>
      </w:r>
      <w:r w:rsidR="00324A2D">
        <w:rPr>
          <w:rFonts w:hint="eastAsia"/>
          <w:lang w:val="en-US" w:eastAsia="zh-CN"/>
        </w:rPr>
        <w:t>电</w:t>
      </w:r>
      <w:r>
        <w:rPr>
          <w:rFonts w:hint="eastAsia"/>
          <w:lang w:val="en-US" w:eastAsia="zh-CN"/>
        </w:rPr>
        <w:t>介质极限</w:t>
      </w:r>
      <w:r w:rsidRPr="00B20813">
        <w:rPr>
          <w:lang w:val="en-US" w:eastAsia="zh-CN"/>
        </w:rPr>
        <w:t>)</w:t>
      </w:r>
      <w:r>
        <w:rPr>
          <w:rFonts w:hint="eastAsia"/>
          <w:lang w:val="en-US" w:eastAsia="zh-CN"/>
        </w:rPr>
        <w:t>和</w:t>
      </w:r>
      <w:r w:rsidRPr="002A2309">
        <w:sym w:font="Symbol" w:char="F073"/>
      </w:r>
      <w:r w:rsidRPr="00B20813">
        <w:rPr>
          <w:lang w:val="en-US" w:eastAsia="zh-CN"/>
        </w:rPr>
        <w:t> </w:t>
      </w:r>
      <w:r w:rsidRPr="002A2309">
        <w:sym w:font="Symbol" w:char="F0AE"/>
      </w:r>
      <w:r w:rsidRPr="00B20813">
        <w:rPr>
          <w:lang w:val="en-US" w:eastAsia="zh-CN"/>
        </w:rPr>
        <w:t> </w:t>
      </w:r>
      <w:r w:rsidRPr="002A2309">
        <w:sym w:font="Symbol" w:char="F0A5"/>
      </w:r>
      <w:r w:rsidRPr="00B20813">
        <w:rPr>
          <w:lang w:val="en-US" w:eastAsia="zh-CN"/>
        </w:rPr>
        <w:t xml:space="preserve"> (</w:t>
      </w:r>
      <w:r>
        <w:rPr>
          <w:rFonts w:hint="eastAsia"/>
          <w:lang w:val="en-US" w:eastAsia="zh-CN"/>
        </w:rPr>
        <w:t>良好导体极限</w:t>
      </w:r>
      <w:r w:rsidRPr="00B20813">
        <w:rPr>
          <w:lang w:val="en-US" w:eastAsia="zh-CN"/>
        </w:rPr>
        <w:t>)</w:t>
      </w:r>
      <w:r>
        <w:rPr>
          <w:rFonts w:hint="eastAsia"/>
          <w:lang w:val="en-US" w:eastAsia="zh-CN"/>
        </w:rPr>
        <w:t>二种极限情况下可以有</w:t>
      </w:r>
      <w:r>
        <w:rPr>
          <w:rFonts w:hint="eastAsia"/>
          <w:lang w:eastAsia="zh-CN"/>
        </w:rPr>
        <w:t>一个更加直接的计算</w:t>
      </w:r>
      <w:r>
        <w:rPr>
          <w:rFonts w:hint="eastAsia"/>
          <w:lang w:val="en-US" w:eastAsia="zh-CN"/>
        </w:rPr>
        <w:t>。通过对方程式（</w:t>
      </w:r>
      <w:r>
        <w:rPr>
          <w:rFonts w:hint="eastAsia"/>
          <w:lang w:val="en-US" w:eastAsia="zh-CN"/>
        </w:rPr>
        <w:t>21</w:t>
      </w:r>
      <w:r>
        <w:rPr>
          <w:rFonts w:hint="eastAsia"/>
          <w:lang w:val="en-US" w:eastAsia="zh-CN"/>
        </w:rPr>
        <w:t>）中平方根符号下的项选择适当近似</w:t>
      </w:r>
      <w:r w:rsidR="009306F1">
        <w:rPr>
          <w:rFonts w:hint="eastAsia"/>
          <w:lang w:val="en-US" w:eastAsia="zh-CN"/>
        </w:rPr>
        <w:t>，这些极限变为</w:t>
      </w:r>
      <w:r w:rsidR="00694ED9">
        <w:rPr>
          <w:lang w:val="en-US" w:eastAsia="zh-CN"/>
        </w:rPr>
        <w:t>：</w:t>
      </w:r>
    </w:p>
    <w:p w:rsidR="00FA5890" w:rsidRDefault="00FA5890" w:rsidP="00815D3E">
      <w:pPr>
        <w:pStyle w:val="Blanc"/>
        <w:snapToGrid w:val="0"/>
        <w:rPr>
          <w:lang w:eastAsia="zh-CN"/>
        </w:rPr>
      </w:pPr>
    </w:p>
    <w:p w:rsidR="00B20813" w:rsidRPr="00B20813" w:rsidRDefault="00D55419" w:rsidP="00663192">
      <w:pPr>
        <w:pStyle w:val="Equation"/>
        <w:rPr>
          <w:lang w:val="en-US" w:eastAsia="ja-JP"/>
        </w:rPr>
      </w:pPr>
      <w:r w:rsidRPr="00432236">
        <w:rPr>
          <w:lang w:val="en-US" w:eastAsia="zh-CN"/>
        </w:rPr>
        <w:tab/>
      </w:r>
      <w:r w:rsidRPr="00432236">
        <w:rPr>
          <w:lang w:val="en-US" w:eastAsia="zh-CN"/>
        </w:rPr>
        <w:tab/>
      </w:r>
      <w:r w:rsidRPr="00071ED7">
        <w:rPr>
          <w:lang w:val="en-US"/>
        </w:rPr>
        <w:object w:dxaOrig="2240" w:dyaOrig="700">
          <v:shape id="_x0000_i1050" type="#_x0000_t75" style="width:92.95pt;height:29.5pt" o:ole="">
            <v:imagedata r:id="rId78" o:title=""/>
          </v:shape>
          <o:OLEObject Type="Embed" ProgID="Equation.3" ShapeID="_x0000_i1050" DrawAspect="Content" ObjectID="_1535370793" r:id="rId79"/>
        </w:object>
      </w:r>
      <w:r w:rsidRPr="00432236">
        <w:rPr>
          <w:lang w:val="en-US" w:eastAsia="zh-CN"/>
        </w:rPr>
        <w:tab/>
        <w:t>(24)</w:t>
      </w:r>
    </w:p>
    <w:p w:rsidR="00B20813" w:rsidRPr="00B20813" w:rsidRDefault="009306F1" w:rsidP="00815D3E">
      <w:pPr>
        <w:snapToGrid w:val="0"/>
        <w:spacing w:before="0"/>
        <w:ind w:firstLineChars="200" w:firstLine="480"/>
        <w:rPr>
          <w:lang w:val="en-US" w:eastAsia="zh-CN"/>
        </w:rPr>
      </w:pPr>
      <w:r>
        <w:rPr>
          <w:rFonts w:hint="eastAsia"/>
          <w:lang w:val="en-US" w:eastAsia="zh-CN"/>
        </w:rPr>
        <w:t>和</w:t>
      </w:r>
      <w:r w:rsidR="00694ED9">
        <w:rPr>
          <w:lang w:val="en-US" w:eastAsia="zh-CN"/>
        </w:rPr>
        <w:t>：</w:t>
      </w:r>
    </w:p>
    <w:p w:rsidR="00B20813" w:rsidRPr="00B20813" w:rsidRDefault="00D55419" w:rsidP="00663192">
      <w:pPr>
        <w:pStyle w:val="Equation"/>
        <w:rPr>
          <w:lang w:val="en-US" w:eastAsia="zh-CN"/>
        </w:rPr>
      </w:pPr>
      <w:r w:rsidRPr="00432236">
        <w:rPr>
          <w:lang w:val="en-US" w:eastAsia="zh-CN"/>
        </w:rPr>
        <w:tab/>
      </w:r>
      <w:r w:rsidRPr="00432236">
        <w:rPr>
          <w:lang w:val="en-US" w:eastAsia="zh-CN"/>
        </w:rPr>
        <w:tab/>
      </w:r>
      <w:r w:rsidRPr="00071ED7">
        <w:rPr>
          <w:lang w:val="en-US"/>
        </w:rPr>
        <w:object w:dxaOrig="2480" w:dyaOrig="760">
          <v:shape id="_x0000_i1051" type="#_x0000_t75" style="width:106pt;height:31.5pt" o:ole="">
            <v:imagedata r:id="rId80" o:title=""/>
          </v:shape>
          <o:OLEObject Type="Embed" ProgID="Equation.3" ShapeID="_x0000_i1051" DrawAspect="Content" ObjectID="_1535370794" r:id="rId81"/>
        </w:object>
      </w:r>
      <w:r w:rsidRPr="00432236">
        <w:rPr>
          <w:lang w:val="en-US" w:eastAsia="zh-CN"/>
        </w:rPr>
        <w:tab/>
        <w:t>(25)</w:t>
      </w:r>
    </w:p>
    <w:p w:rsidR="00FA5890" w:rsidRDefault="00FA5890" w:rsidP="00815D3E">
      <w:pPr>
        <w:pStyle w:val="Blanc"/>
        <w:snapToGrid w:val="0"/>
        <w:rPr>
          <w:lang w:eastAsia="zh-CN"/>
        </w:rPr>
      </w:pPr>
    </w:p>
    <w:p w:rsidR="000956B4" w:rsidRDefault="009306F1" w:rsidP="00815D3E">
      <w:pPr>
        <w:snapToGrid w:val="0"/>
        <w:spacing w:before="0"/>
        <w:ind w:firstLineChars="200" w:firstLine="480"/>
        <w:rPr>
          <w:lang w:val="en-US" w:eastAsia="zh-CN"/>
        </w:rPr>
      </w:pPr>
      <w:r>
        <w:rPr>
          <w:rFonts w:hint="eastAsia"/>
          <w:lang w:val="en-US" w:eastAsia="zh-CN"/>
        </w:rPr>
        <w:t>方程式</w:t>
      </w:r>
      <w:r w:rsidR="00B20813" w:rsidRPr="00B20813">
        <w:rPr>
          <w:lang w:val="en-US" w:eastAsia="zh-CN"/>
        </w:rPr>
        <w:t>(24)</w:t>
      </w:r>
      <w:r>
        <w:rPr>
          <w:rFonts w:hint="eastAsia"/>
          <w:lang w:val="en-US" w:eastAsia="zh-CN"/>
        </w:rPr>
        <w:t>和</w:t>
      </w:r>
      <w:r w:rsidR="00B20813" w:rsidRPr="00B20813">
        <w:rPr>
          <w:lang w:val="en-US" w:eastAsia="zh-CN"/>
        </w:rPr>
        <w:t>(25)</w:t>
      </w:r>
      <w:r>
        <w:rPr>
          <w:rFonts w:hint="eastAsia"/>
          <w:lang w:val="en-US" w:eastAsia="zh-CN"/>
        </w:rPr>
        <w:t>对</w:t>
      </w:r>
      <w:r w:rsidR="00B20813" w:rsidRPr="00B20813">
        <w:rPr>
          <w:lang w:val="en-US" w:eastAsia="zh-CN"/>
        </w:rPr>
        <w:t>tan</w:t>
      </w:r>
      <w:r w:rsidR="00B20813" w:rsidRPr="002A2309">
        <w:sym w:font="Symbol" w:char="F064"/>
      </w:r>
      <w:r w:rsidR="00B20813" w:rsidRPr="00B20813">
        <w:rPr>
          <w:lang w:val="en-US" w:eastAsia="zh-CN"/>
        </w:rPr>
        <w:t> &lt; 0.5 (</w:t>
      </w:r>
      <w:r w:rsidR="00324A2D">
        <w:rPr>
          <w:rFonts w:hint="eastAsia"/>
          <w:lang w:val="en-US" w:eastAsia="zh-CN"/>
        </w:rPr>
        <w:t>电</w:t>
      </w:r>
      <w:r>
        <w:rPr>
          <w:rFonts w:hint="eastAsia"/>
          <w:lang w:val="en-US" w:eastAsia="zh-CN"/>
        </w:rPr>
        <w:t>介质</w:t>
      </w:r>
      <w:r w:rsidR="00B20813" w:rsidRPr="00B20813">
        <w:rPr>
          <w:lang w:val="en-US" w:eastAsia="zh-CN"/>
        </w:rPr>
        <w:t>) tan</w:t>
      </w:r>
      <w:r w:rsidR="00B20813" w:rsidRPr="002A2309">
        <w:sym w:font="Symbol" w:char="F064"/>
      </w:r>
      <w:r w:rsidR="00B20813" w:rsidRPr="00B20813">
        <w:rPr>
          <w:lang w:val="en-US" w:eastAsia="zh-CN"/>
        </w:rPr>
        <w:t> &gt; 15 (</w:t>
      </w:r>
      <w:r>
        <w:rPr>
          <w:rFonts w:hint="eastAsia"/>
          <w:lang w:val="en-US" w:eastAsia="zh-CN"/>
        </w:rPr>
        <w:t>导体</w:t>
      </w:r>
      <w:r w:rsidR="00B20813" w:rsidRPr="00B20813">
        <w:rPr>
          <w:lang w:val="en-US" w:eastAsia="zh-CN"/>
        </w:rPr>
        <w:t>)</w:t>
      </w:r>
      <w:r>
        <w:rPr>
          <w:rFonts w:hint="eastAsia"/>
          <w:lang w:val="en-US" w:eastAsia="zh-CN"/>
        </w:rPr>
        <w:t>准确到大约</w:t>
      </w:r>
      <w:r>
        <w:rPr>
          <w:lang w:val="en-US" w:eastAsia="zh-CN"/>
        </w:rPr>
        <w:t>3%</w:t>
      </w:r>
      <w:r>
        <w:rPr>
          <w:rFonts w:hint="eastAsia"/>
          <w:lang w:val="en-US" w:eastAsia="zh-CN"/>
        </w:rPr>
        <w:t>。</w:t>
      </w:r>
      <w:r w:rsidR="00B20813" w:rsidRPr="002A2309">
        <w:sym w:font="Symbol" w:char="F044"/>
      </w:r>
      <w:r w:rsidR="00B20813" w:rsidRPr="00B20813">
        <w:rPr>
          <w:i/>
          <w:vertAlign w:val="subscript"/>
          <w:lang w:val="en-US" w:eastAsia="zh-CN"/>
        </w:rPr>
        <w:t>conductor</w:t>
      </w:r>
      <w:r>
        <w:rPr>
          <w:rFonts w:hint="eastAsia"/>
          <w:lang w:val="en-US" w:eastAsia="zh-CN"/>
        </w:rPr>
        <w:t>通常被称为</w:t>
      </w:r>
      <w:r w:rsidR="00FD23A5">
        <w:rPr>
          <w:rFonts w:hint="eastAsia"/>
          <w:lang w:val="en-US" w:eastAsia="zh-CN"/>
        </w:rPr>
        <w:t>“</w:t>
      </w:r>
      <w:r>
        <w:rPr>
          <w:rFonts w:hint="eastAsia"/>
          <w:lang w:val="en-US" w:eastAsia="zh-CN"/>
        </w:rPr>
        <w:t>趋肤深度</w:t>
      </w:r>
      <w:r w:rsidR="00FD23A5">
        <w:rPr>
          <w:rFonts w:hint="eastAsia"/>
          <w:lang w:val="en-US" w:eastAsia="zh-CN"/>
        </w:rPr>
        <w:t>”</w:t>
      </w:r>
      <w:r>
        <w:rPr>
          <w:rFonts w:hint="eastAsia"/>
          <w:lang w:val="en-US" w:eastAsia="zh-CN"/>
        </w:rPr>
        <w:t>。</w:t>
      </w:r>
    </w:p>
    <w:p w:rsidR="00B20813" w:rsidRPr="00B20813" w:rsidRDefault="009306F1" w:rsidP="00815D3E">
      <w:pPr>
        <w:snapToGrid w:val="0"/>
        <w:spacing w:line="360" w:lineRule="exact"/>
        <w:ind w:firstLineChars="200" w:firstLine="480"/>
        <w:rPr>
          <w:lang w:val="en-US" w:eastAsia="zh-CN"/>
        </w:rPr>
      </w:pPr>
      <w:r>
        <w:rPr>
          <w:rFonts w:hint="eastAsia"/>
          <w:lang w:val="en-US" w:eastAsia="zh-CN"/>
        </w:rPr>
        <w:t>出于实用的目的，衰减率是比衰减距离更加有用的参量</w:t>
      </w:r>
      <w:r w:rsidR="0022682B">
        <w:rPr>
          <w:lang w:val="en-US" w:eastAsia="zh-CN"/>
        </w:rPr>
        <w:t>，</w:t>
      </w:r>
      <w:r>
        <w:rPr>
          <w:rFonts w:hint="eastAsia"/>
          <w:lang w:val="en-US" w:eastAsia="zh-CN"/>
        </w:rPr>
        <w:t>并且通过下式直接地与其相关</w:t>
      </w:r>
      <w:r w:rsidR="00B27648">
        <w:rPr>
          <w:rFonts w:hint="eastAsia"/>
          <w:lang w:val="en-US" w:eastAsia="zh-CN"/>
        </w:rPr>
        <w:t>联</w:t>
      </w:r>
    </w:p>
    <w:p w:rsidR="00405515" w:rsidRDefault="00405515" w:rsidP="00815D3E">
      <w:pPr>
        <w:pStyle w:val="Blanc"/>
        <w:snapToGrid w:val="0"/>
        <w:rPr>
          <w:lang w:eastAsia="zh-CN"/>
        </w:rPr>
      </w:pPr>
    </w:p>
    <w:p w:rsidR="00B20813" w:rsidRPr="00B20813" w:rsidRDefault="00B20813" w:rsidP="00815D3E">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4A5422CE" wp14:editId="18C8123A">
            <wp:extent cx="1495425" cy="390525"/>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cstate="print"/>
                    <a:srcRect/>
                    <a:stretch>
                      <a:fillRect/>
                    </a:stretch>
                  </pic:blipFill>
                  <pic:spPr bwMode="auto">
                    <a:xfrm>
                      <a:off x="0" y="0"/>
                      <a:ext cx="1495425" cy="390525"/>
                    </a:xfrm>
                    <a:prstGeom prst="rect">
                      <a:avLst/>
                    </a:prstGeom>
                    <a:noFill/>
                    <a:ln w="9525">
                      <a:noFill/>
                      <a:miter lim="800000"/>
                      <a:headEnd/>
                      <a:tailEnd/>
                    </a:ln>
                  </pic:spPr>
                </pic:pic>
              </a:graphicData>
            </a:graphic>
          </wp:inline>
        </w:drawing>
      </w:r>
      <w:r w:rsidRPr="00B20813">
        <w:rPr>
          <w:lang w:val="en-US" w:eastAsia="zh-CN"/>
        </w:rPr>
        <w:tab/>
        <w:t>(26)</w:t>
      </w:r>
    </w:p>
    <w:p w:rsidR="00B20813" w:rsidRPr="00B20813" w:rsidRDefault="005772CA" w:rsidP="00815D3E">
      <w:pPr>
        <w:snapToGrid w:val="0"/>
        <w:spacing w:before="0"/>
        <w:ind w:firstLineChars="200" w:firstLine="480"/>
        <w:rPr>
          <w:lang w:val="en-US" w:eastAsia="zh-CN"/>
        </w:rPr>
      </w:pPr>
      <w:r>
        <w:rPr>
          <w:rFonts w:hint="eastAsia"/>
          <w:lang w:val="en-US" w:eastAsia="zh-CN"/>
        </w:rPr>
        <w:t>其中</w:t>
      </w:r>
      <w:r w:rsidR="00694ED9">
        <w:rPr>
          <w:lang w:val="en-US" w:eastAsia="zh-CN"/>
        </w:rPr>
        <w:t>：</w:t>
      </w:r>
    </w:p>
    <w:p w:rsidR="00B20813" w:rsidRPr="002A2309" w:rsidRDefault="00B20813" w:rsidP="00815D3E">
      <w:pPr>
        <w:pStyle w:val="Equationlegend"/>
        <w:snapToGrid w:val="0"/>
        <w:spacing w:before="0"/>
        <w:rPr>
          <w:lang w:eastAsia="zh-CN"/>
        </w:rPr>
      </w:pPr>
      <w:r w:rsidRPr="002A2309">
        <w:rPr>
          <w:lang w:eastAsia="zh-CN"/>
        </w:rPr>
        <w:tab/>
      </w:r>
      <w:r w:rsidRPr="002A2309">
        <w:rPr>
          <w:i/>
          <w:iCs/>
          <w:lang w:eastAsia="zh-CN"/>
        </w:rPr>
        <w:t>A</w:t>
      </w:r>
      <w:r w:rsidR="00694ED9">
        <w:rPr>
          <w:lang w:eastAsia="zh-CN"/>
        </w:rPr>
        <w:t>：</w:t>
      </w:r>
      <w:r w:rsidRPr="002A2309">
        <w:rPr>
          <w:lang w:eastAsia="zh-CN"/>
        </w:rPr>
        <w:tab/>
      </w:r>
      <w:r w:rsidR="009306F1">
        <w:rPr>
          <w:rFonts w:hint="eastAsia"/>
          <w:lang w:eastAsia="zh-CN"/>
        </w:rPr>
        <w:t>衰减率，单位是</w:t>
      </w:r>
      <w:r w:rsidR="00324A2D">
        <w:rPr>
          <w:lang w:eastAsia="zh-CN"/>
        </w:rPr>
        <w:t>dB/m (</w:t>
      </w:r>
      <w:r w:rsidRPr="002A2309">
        <w:sym w:font="Symbol" w:char="F044"/>
      </w:r>
      <w:r w:rsidR="00324A2D">
        <w:rPr>
          <w:rFonts w:hint="eastAsia"/>
          <w:lang w:eastAsia="zh-CN"/>
        </w:rPr>
        <w:t>的单位是</w:t>
      </w:r>
      <w:r w:rsidR="009306F1">
        <w:rPr>
          <w:lang w:eastAsia="zh-CN"/>
        </w:rPr>
        <w:t>m)</w:t>
      </w:r>
      <w:r w:rsidR="009306F1">
        <w:rPr>
          <w:rFonts w:hint="eastAsia"/>
          <w:lang w:eastAsia="zh-CN"/>
        </w:rPr>
        <w:t>。</w:t>
      </w:r>
    </w:p>
    <w:p w:rsidR="00B20813" w:rsidRPr="00B20813" w:rsidRDefault="009306F1" w:rsidP="00663192">
      <w:pPr>
        <w:ind w:firstLineChars="200" w:firstLine="480"/>
        <w:rPr>
          <w:lang w:val="en-US" w:eastAsia="zh-CN"/>
        </w:rPr>
      </w:pPr>
      <w:r>
        <w:rPr>
          <w:rFonts w:hint="eastAsia"/>
          <w:lang w:val="en-US" w:eastAsia="zh-CN"/>
        </w:rPr>
        <w:t>将方程式</w:t>
      </w:r>
      <w:r w:rsidR="00B20813" w:rsidRPr="00B20813">
        <w:rPr>
          <w:lang w:val="en-US" w:eastAsia="zh-CN"/>
        </w:rPr>
        <w:t>(24)</w:t>
      </w:r>
      <w:r>
        <w:rPr>
          <w:rFonts w:hint="eastAsia"/>
          <w:lang w:val="en-US" w:eastAsia="zh-CN"/>
        </w:rPr>
        <w:t>和</w:t>
      </w:r>
      <w:r w:rsidR="00B20813" w:rsidRPr="00B20813">
        <w:rPr>
          <w:lang w:val="en-US" w:eastAsia="zh-CN"/>
        </w:rPr>
        <w:t>(25)</w:t>
      </w:r>
      <w:r>
        <w:rPr>
          <w:rFonts w:hint="eastAsia"/>
          <w:lang w:val="en-US" w:eastAsia="zh-CN"/>
        </w:rPr>
        <w:t>代入方程式</w:t>
      </w:r>
      <w:r w:rsidR="00B20813" w:rsidRPr="00B20813">
        <w:rPr>
          <w:lang w:val="en-US" w:eastAsia="zh-CN"/>
        </w:rPr>
        <w:t xml:space="preserve"> (26)</w:t>
      </w:r>
      <w:r>
        <w:rPr>
          <w:rFonts w:hint="eastAsia"/>
          <w:lang w:val="en-US" w:eastAsia="zh-CN"/>
        </w:rPr>
        <w:t>，并变换到实用单位，得出：</w:t>
      </w:r>
    </w:p>
    <w:p w:rsidR="00405515" w:rsidRDefault="00405515" w:rsidP="00815D3E">
      <w:pPr>
        <w:pStyle w:val="Blanc"/>
        <w:snapToGrid w:val="0"/>
        <w:rPr>
          <w:lang w:eastAsia="zh-CN"/>
        </w:rPr>
      </w:pPr>
    </w:p>
    <w:p w:rsidR="00D55419" w:rsidRPr="00432236" w:rsidRDefault="00D55419" w:rsidP="00815D3E">
      <w:pPr>
        <w:pStyle w:val="Equation"/>
        <w:snapToGrid w:val="0"/>
        <w:rPr>
          <w:lang w:val="en-US" w:eastAsia="ja-JP"/>
        </w:rPr>
      </w:pPr>
      <w:r w:rsidRPr="00432236">
        <w:rPr>
          <w:lang w:val="en-US" w:eastAsia="zh-CN"/>
        </w:rPr>
        <w:tab/>
      </w:r>
      <w:r w:rsidRPr="00432236">
        <w:rPr>
          <w:lang w:val="en-US" w:eastAsia="zh-CN"/>
        </w:rPr>
        <w:tab/>
      </w:r>
      <w:r w:rsidRPr="00071ED7">
        <w:rPr>
          <w:position w:val="-32"/>
          <w:lang w:val="en-US"/>
        </w:rPr>
        <w:object w:dxaOrig="2060" w:dyaOrig="700">
          <v:shape id="_x0000_i1052" type="#_x0000_t75" style="width:89.5pt;height:30pt" o:ole="">
            <v:imagedata r:id="rId83" o:title=""/>
          </v:shape>
          <o:OLEObject Type="Embed" ProgID="Equation.3" ShapeID="_x0000_i1052" DrawAspect="Content" ObjectID="_1535370795" r:id="rId84"/>
        </w:object>
      </w:r>
      <w:r w:rsidRPr="00432236">
        <w:rPr>
          <w:lang w:val="en-US" w:eastAsia="zh-CN"/>
        </w:rPr>
        <w:tab/>
        <w:t>(27a)</w:t>
      </w:r>
    </w:p>
    <w:p w:rsidR="003A3CC4" w:rsidRPr="00B20813" w:rsidRDefault="00D55419" w:rsidP="00815D3E">
      <w:pPr>
        <w:pStyle w:val="Equation"/>
        <w:snapToGrid w:val="0"/>
        <w:rPr>
          <w:lang w:val="en-US" w:eastAsia="ja-JP"/>
        </w:rPr>
      </w:pPr>
      <w:r w:rsidRPr="00432236">
        <w:rPr>
          <w:lang w:val="en-US" w:eastAsia="zh-CN"/>
        </w:rPr>
        <w:tab/>
      </w:r>
      <w:r w:rsidRPr="00432236">
        <w:rPr>
          <w:lang w:val="en-US" w:eastAsia="zh-CN"/>
        </w:rPr>
        <w:tab/>
      </w:r>
      <w:r w:rsidRPr="00432236">
        <w:rPr>
          <w:position w:val="-14"/>
          <w:lang w:val="en-US"/>
        </w:rPr>
        <w:object w:dxaOrig="2480" w:dyaOrig="420">
          <v:shape id="_x0000_i1053" type="#_x0000_t75" style="width:117.05pt;height:20pt" o:ole="">
            <v:imagedata r:id="rId85" o:title=""/>
          </v:shape>
          <o:OLEObject Type="Embed" ProgID="Equation.3" ShapeID="_x0000_i1053" DrawAspect="Content" ObjectID="_1535370796" r:id="rId86"/>
        </w:object>
      </w:r>
      <w:r w:rsidRPr="00432236">
        <w:rPr>
          <w:lang w:val="en-US" w:eastAsia="zh-CN"/>
        </w:rPr>
        <w:tab/>
        <w:t>(27b)</w:t>
      </w:r>
    </w:p>
    <w:p w:rsidR="00B20813" w:rsidRPr="00B20813" w:rsidRDefault="00B20813" w:rsidP="00815D3E">
      <w:pPr>
        <w:pStyle w:val="Heading3"/>
        <w:snapToGrid w:val="0"/>
        <w:rPr>
          <w:lang w:val="en-US" w:eastAsia="zh-CN"/>
        </w:rPr>
      </w:pPr>
      <w:r w:rsidRPr="00B20813">
        <w:rPr>
          <w:lang w:val="en-US" w:eastAsia="zh-CN"/>
        </w:rPr>
        <w:t>2.</w:t>
      </w:r>
      <w:r w:rsidRPr="00B20813">
        <w:rPr>
          <w:rFonts w:hint="eastAsia"/>
          <w:lang w:val="en-US" w:eastAsia="ja-JP"/>
        </w:rPr>
        <w:t>1</w:t>
      </w:r>
      <w:r w:rsidRPr="00B20813">
        <w:rPr>
          <w:lang w:val="en-US" w:eastAsia="zh-CN"/>
        </w:rPr>
        <w:t>.</w:t>
      </w:r>
      <w:r w:rsidRPr="00B20813">
        <w:rPr>
          <w:rFonts w:hint="eastAsia"/>
          <w:lang w:val="en-US" w:eastAsia="ja-JP"/>
        </w:rPr>
        <w:t>3</w:t>
      </w:r>
      <w:r w:rsidRPr="00B20813">
        <w:rPr>
          <w:lang w:val="en-US" w:eastAsia="zh-CN"/>
        </w:rPr>
        <w:tab/>
      </w:r>
      <w:r w:rsidR="009306F1">
        <w:rPr>
          <w:rFonts w:hint="eastAsia"/>
          <w:lang w:val="en-US" w:eastAsia="zh-CN"/>
        </w:rPr>
        <w:t>材料特性的频率相关性</w:t>
      </w:r>
    </w:p>
    <w:p w:rsidR="00B20813" w:rsidRPr="00B20813" w:rsidRDefault="009306F1" w:rsidP="00815D3E">
      <w:pPr>
        <w:snapToGrid w:val="0"/>
        <w:ind w:firstLineChars="200" w:firstLine="480"/>
        <w:rPr>
          <w:lang w:val="en-US" w:eastAsia="zh-CN"/>
        </w:rPr>
      </w:pPr>
      <w:r>
        <w:rPr>
          <w:rFonts w:hint="eastAsia"/>
          <w:lang w:val="en-US" w:eastAsia="zh-CN"/>
        </w:rPr>
        <w:t>在文献中</w:t>
      </w:r>
      <w:r w:rsidR="0022682B">
        <w:rPr>
          <w:lang w:val="en-US" w:eastAsia="zh-CN"/>
        </w:rPr>
        <w:t>，</w:t>
      </w:r>
      <w:r w:rsidR="00B27648">
        <w:rPr>
          <w:rFonts w:hint="eastAsia"/>
          <w:lang w:val="en-US" w:eastAsia="zh-CN"/>
        </w:rPr>
        <w:t>总是给出电介质</w:t>
      </w:r>
      <w:r>
        <w:rPr>
          <w:rFonts w:hint="eastAsia"/>
          <w:lang w:val="en-US" w:eastAsia="zh-CN"/>
        </w:rPr>
        <w:t>常数的实数部分</w:t>
      </w:r>
      <w:r w:rsidR="00437BD5" w:rsidRPr="00432236">
        <w:rPr>
          <w:lang w:val="en-US"/>
        </w:rPr>
        <w:sym w:font="Symbol" w:char="F068"/>
      </w:r>
      <w:r w:rsidR="00437BD5" w:rsidRPr="00432236">
        <w:rPr>
          <w:lang w:val="en-US" w:eastAsia="zh-CN"/>
        </w:rPr>
        <w:t>'</w:t>
      </w:r>
      <w:r w:rsidR="0022682B">
        <w:rPr>
          <w:lang w:val="en-US" w:eastAsia="zh-CN"/>
        </w:rPr>
        <w:t>，</w:t>
      </w:r>
      <w:r>
        <w:rPr>
          <w:rFonts w:hint="eastAsia"/>
          <w:lang w:val="en-US" w:eastAsia="zh-CN"/>
        </w:rPr>
        <w:t>但经常不指明频率。在实际中，对于很多材料</w:t>
      </w:r>
      <w:r w:rsidR="0022682B">
        <w:rPr>
          <w:lang w:val="en-US" w:eastAsia="zh-CN"/>
        </w:rPr>
        <w:t>，</w:t>
      </w:r>
      <w:r>
        <w:rPr>
          <w:rFonts w:hint="eastAsia"/>
          <w:lang w:val="en-US" w:eastAsia="zh-CN"/>
        </w:rPr>
        <w:t>从直流到大约</w:t>
      </w:r>
      <w:r w:rsidR="00B20813" w:rsidRPr="00B20813">
        <w:rPr>
          <w:lang w:val="en-US" w:eastAsia="zh-CN"/>
        </w:rPr>
        <w:t>5</w:t>
      </w:r>
      <w:r w:rsidR="00B20813" w:rsidRPr="00B20813">
        <w:rPr>
          <w:lang w:val="en-US" w:eastAsia="zh-CN"/>
        </w:rPr>
        <w:noBreakHyphen/>
        <w:t>10 GHz</w:t>
      </w:r>
      <w:r w:rsidR="00437BD5">
        <w:rPr>
          <w:lang w:val="en-US" w:eastAsia="zh-CN"/>
        </w:rPr>
        <w:t xml:space="preserve"> </w:t>
      </w:r>
      <w:r w:rsidR="00437BD5" w:rsidRPr="00432236">
        <w:rPr>
          <w:lang w:val="en-US"/>
        </w:rPr>
        <w:sym w:font="Symbol" w:char="F068"/>
      </w:r>
      <w:r w:rsidR="00437BD5" w:rsidRPr="00432236">
        <w:rPr>
          <w:lang w:val="en-US" w:eastAsia="zh-CN"/>
        </w:rPr>
        <w:t>'</w:t>
      </w:r>
      <w:r>
        <w:rPr>
          <w:rFonts w:hint="eastAsia"/>
          <w:lang w:val="en-US" w:eastAsia="zh-CN"/>
        </w:rPr>
        <w:t>是常数，之后它开始随频率下降。</w:t>
      </w:r>
    </w:p>
    <w:p w:rsidR="00B20813" w:rsidRPr="00B20813" w:rsidRDefault="00B20813" w:rsidP="00815D3E">
      <w:pPr>
        <w:snapToGrid w:val="0"/>
        <w:ind w:firstLineChars="200" w:firstLine="480"/>
        <w:rPr>
          <w:lang w:val="en-US" w:eastAsia="zh-CN"/>
        </w:rPr>
      </w:pPr>
      <w:r w:rsidRPr="002A2309">
        <w:sym w:font="Symbol" w:char="F073"/>
      </w:r>
      <w:r w:rsidR="009306F1">
        <w:rPr>
          <w:rFonts w:hint="eastAsia"/>
          <w:lang w:eastAsia="zh-CN"/>
        </w:rPr>
        <w:t>的值通常在关心的频段中是与频率密切相关的函数</w:t>
      </w:r>
      <w:r w:rsidR="0022682B">
        <w:rPr>
          <w:lang w:val="en-US" w:eastAsia="zh-CN"/>
        </w:rPr>
        <w:t>，</w:t>
      </w:r>
      <w:r w:rsidR="009306F1">
        <w:rPr>
          <w:rFonts w:hint="eastAsia"/>
          <w:lang w:val="en-US" w:eastAsia="zh-CN"/>
        </w:rPr>
        <w:t>随频率而增加。</w:t>
      </w:r>
      <w:r w:rsidR="00B27648">
        <w:rPr>
          <w:rFonts w:hint="eastAsia"/>
          <w:lang w:val="en-US" w:eastAsia="zh-CN"/>
        </w:rPr>
        <w:t>这可能就是为什么经常在文献中指明电介质</w:t>
      </w:r>
      <w:r w:rsidR="002B695E">
        <w:rPr>
          <w:rFonts w:hint="eastAsia"/>
          <w:lang w:val="en-US" w:eastAsia="zh-CN"/>
        </w:rPr>
        <w:t>常数的虚数部分或者</w:t>
      </w:r>
      <w:r w:rsidR="002B695E" w:rsidRPr="00F56436">
        <w:rPr>
          <w:rFonts w:hint="eastAsia"/>
          <w:lang w:val="en-US" w:eastAsia="zh-CN"/>
        </w:rPr>
        <w:t>损耗角正切</w:t>
      </w:r>
      <w:r w:rsidR="009306F1">
        <w:rPr>
          <w:rFonts w:hint="eastAsia"/>
          <w:lang w:val="en-US" w:eastAsia="zh-CN"/>
        </w:rPr>
        <w:t>的一个原因</w:t>
      </w:r>
      <w:r w:rsidR="00694ED9">
        <w:rPr>
          <w:lang w:val="en-US" w:eastAsia="zh-CN"/>
        </w:rPr>
        <w:t>：</w:t>
      </w:r>
      <w:r w:rsidR="009306F1">
        <w:rPr>
          <w:rFonts w:hint="eastAsia"/>
          <w:lang w:val="en-US" w:eastAsia="zh-CN"/>
        </w:rPr>
        <w:t>方程式</w:t>
      </w:r>
      <w:r w:rsidRPr="00B20813">
        <w:rPr>
          <w:lang w:val="en-US" w:eastAsia="zh-CN"/>
        </w:rPr>
        <w:t>(12)</w:t>
      </w:r>
      <w:r w:rsidR="009306F1">
        <w:rPr>
          <w:rFonts w:hint="eastAsia"/>
          <w:lang w:val="en-US" w:eastAsia="zh-CN"/>
        </w:rPr>
        <w:t>和</w:t>
      </w:r>
      <w:r w:rsidRPr="00B20813">
        <w:rPr>
          <w:lang w:val="en-US" w:eastAsia="zh-CN"/>
        </w:rPr>
        <w:t>(16)</w:t>
      </w:r>
      <w:r w:rsidR="009306F1">
        <w:rPr>
          <w:rFonts w:hint="eastAsia"/>
          <w:lang w:val="en-US" w:eastAsia="zh-CN"/>
        </w:rPr>
        <w:t>显示出，与</w:t>
      </w:r>
      <w:r w:rsidR="009306F1" w:rsidRPr="002A2309">
        <w:sym w:font="Symbol" w:char="F073"/>
      </w:r>
      <w:r w:rsidR="00B27648">
        <w:rPr>
          <w:rFonts w:hint="eastAsia"/>
          <w:lang w:eastAsia="zh-CN"/>
        </w:rPr>
        <w:t>的频率相关性</w:t>
      </w:r>
      <w:r w:rsidR="009306F1">
        <w:rPr>
          <w:rFonts w:hint="eastAsia"/>
          <w:lang w:eastAsia="zh-CN"/>
        </w:rPr>
        <w:t>相比</w:t>
      </w:r>
      <w:r w:rsidR="007A2C09">
        <w:rPr>
          <w:rFonts w:hint="eastAsia"/>
          <w:lang w:eastAsia="zh-CN"/>
        </w:rPr>
        <w:t>，</w:t>
      </w:r>
      <w:r w:rsidR="007A2C09">
        <w:rPr>
          <w:rFonts w:hint="eastAsia"/>
          <w:lang w:val="en-US" w:eastAsia="zh-CN"/>
        </w:rPr>
        <w:t>这些项</w:t>
      </w:r>
      <w:r w:rsidR="009306F1">
        <w:rPr>
          <w:rFonts w:hint="eastAsia"/>
          <w:lang w:val="en-US" w:eastAsia="zh-CN"/>
        </w:rPr>
        <w:t>消除了线性频率相关性。</w:t>
      </w:r>
    </w:p>
    <w:p w:rsidR="00B20813" w:rsidRPr="00B20813" w:rsidRDefault="009306F1" w:rsidP="00815D3E">
      <w:pPr>
        <w:snapToGrid w:val="0"/>
        <w:ind w:firstLineChars="200" w:firstLine="480"/>
        <w:rPr>
          <w:lang w:val="en-US" w:eastAsia="zh-CN"/>
        </w:rPr>
      </w:pPr>
      <w:r>
        <w:rPr>
          <w:rFonts w:hint="eastAsia"/>
          <w:lang w:val="en-US" w:eastAsia="zh-CN"/>
        </w:rPr>
        <w:t>对每种材料，可以通过对在多个频率上测量得到的</w:t>
      </w:r>
      <w:r w:rsidRPr="002A2309">
        <w:sym w:font="Symbol" w:char="F073"/>
      </w:r>
      <w:r>
        <w:rPr>
          <w:rFonts w:hint="eastAsia"/>
          <w:lang w:eastAsia="zh-CN"/>
        </w:rPr>
        <w:t>值进行拟合</w:t>
      </w:r>
      <w:r w:rsidR="007A2C09">
        <w:rPr>
          <w:rFonts w:hint="eastAsia"/>
          <w:lang w:eastAsia="zh-CN"/>
        </w:rPr>
        <w:t>来</w:t>
      </w:r>
      <w:r>
        <w:rPr>
          <w:rFonts w:hint="eastAsia"/>
          <w:lang w:eastAsia="zh-CN"/>
        </w:rPr>
        <w:t>得到</w:t>
      </w:r>
      <w:r w:rsidRPr="002A2309">
        <w:sym w:font="Symbol" w:char="F073"/>
      </w:r>
      <w:r>
        <w:rPr>
          <w:rFonts w:hint="eastAsia"/>
          <w:lang w:eastAsia="zh-CN"/>
        </w:rPr>
        <w:t>频率相关性</w:t>
      </w:r>
      <w:r w:rsidR="007A2C09">
        <w:rPr>
          <w:rFonts w:hint="eastAsia"/>
          <w:lang w:eastAsia="zh-CN"/>
        </w:rPr>
        <w:t>的一个简单回归模型</w:t>
      </w:r>
      <w:r>
        <w:rPr>
          <w:rFonts w:hint="eastAsia"/>
          <w:lang w:val="en-US" w:eastAsia="zh-CN"/>
        </w:rPr>
        <w:t>。</w:t>
      </w:r>
    </w:p>
    <w:p w:rsidR="00B20813" w:rsidRPr="00B20813" w:rsidRDefault="00B20813" w:rsidP="00815D3E">
      <w:pPr>
        <w:pStyle w:val="Heading3"/>
        <w:snapToGrid w:val="0"/>
        <w:rPr>
          <w:lang w:val="en-US" w:eastAsia="zh-CN"/>
        </w:rPr>
      </w:pPr>
      <w:r w:rsidRPr="00B20813">
        <w:rPr>
          <w:lang w:val="en-US" w:eastAsia="zh-CN"/>
        </w:rPr>
        <w:t>2.</w:t>
      </w:r>
      <w:r w:rsidRPr="00B20813">
        <w:rPr>
          <w:rFonts w:hint="eastAsia"/>
          <w:lang w:val="en-US" w:eastAsia="ja-JP"/>
        </w:rPr>
        <w:t>1</w:t>
      </w:r>
      <w:r w:rsidRPr="00B20813">
        <w:rPr>
          <w:lang w:val="en-US" w:eastAsia="zh-CN"/>
        </w:rPr>
        <w:t>.</w:t>
      </w:r>
      <w:r w:rsidRPr="00B20813">
        <w:rPr>
          <w:rFonts w:hint="eastAsia"/>
          <w:lang w:val="en-US" w:eastAsia="ja-JP"/>
        </w:rPr>
        <w:t>4</w:t>
      </w:r>
      <w:r w:rsidRPr="00B20813">
        <w:rPr>
          <w:lang w:val="en-US" w:eastAsia="zh-CN"/>
        </w:rPr>
        <w:tab/>
      </w:r>
      <w:r w:rsidR="009306F1">
        <w:rPr>
          <w:rFonts w:hint="eastAsia"/>
          <w:lang w:val="en-US" w:eastAsia="zh-CN"/>
        </w:rPr>
        <w:t>材</w:t>
      </w:r>
      <w:r w:rsidR="007A2C09">
        <w:rPr>
          <w:rFonts w:hint="eastAsia"/>
          <w:lang w:val="en-US" w:eastAsia="zh-CN"/>
        </w:rPr>
        <w:t>料特性频率相关性</w:t>
      </w:r>
      <w:r w:rsidR="009306F1">
        <w:rPr>
          <w:rFonts w:hint="eastAsia"/>
          <w:lang w:val="en-US" w:eastAsia="zh-CN"/>
        </w:rPr>
        <w:t>的模型</w:t>
      </w:r>
    </w:p>
    <w:p w:rsidR="00B20813" w:rsidRPr="00B20813" w:rsidRDefault="007A2C09" w:rsidP="00815D3E">
      <w:pPr>
        <w:snapToGrid w:val="0"/>
        <w:ind w:firstLineChars="200" w:firstLine="480"/>
        <w:rPr>
          <w:lang w:val="en-US" w:eastAsia="zh-CN"/>
        </w:rPr>
      </w:pPr>
      <w:r>
        <w:rPr>
          <w:rFonts w:hint="eastAsia"/>
          <w:lang w:val="en-US" w:eastAsia="zh-CN"/>
        </w:rPr>
        <w:t>为了推算出材料特性的频率相关性</w:t>
      </w:r>
      <w:r w:rsidR="00B27648">
        <w:rPr>
          <w:rFonts w:hint="eastAsia"/>
          <w:lang w:val="en-US" w:eastAsia="zh-CN"/>
        </w:rPr>
        <w:t>，可以根据</w:t>
      </w:r>
      <w:r w:rsidR="009306F1">
        <w:rPr>
          <w:rFonts w:hint="eastAsia"/>
          <w:lang w:val="en-US" w:eastAsia="zh-CN"/>
        </w:rPr>
        <w:t>测量频率、相对介电常数的实数部分</w:t>
      </w:r>
      <w:r w:rsidR="00B20813" w:rsidRPr="00B20813">
        <w:rPr>
          <w:rFonts w:hint="eastAsia"/>
          <w:lang w:val="en-US" w:eastAsia="ja-JP"/>
        </w:rPr>
        <w:t>(</w:t>
      </w:r>
      <w:r w:rsidR="00437BD5" w:rsidRPr="00432236">
        <w:rPr>
          <w:lang w:val="en-US"/>
        </w:rPr>
        <w:sym w:font="Symbol" w:char="F068"/>
      </w:r>
      <w:r w:rsidR="00437BD5" w:rsidRPr="00432236">
        <w:rPr>
          <w:lang w:val="en-US" w:eastAsia="zh-CN"/>
        </w:rPr>
        <w:t>'</w:t>
      </w:r>
      <w:r w:rsidR="00B20813" w:rsidRPr="00B20813">
        <w:rPr>
          <w:rFonts w:hint="eastAsia"/>
          <w:lang w:val="en-US" w:eastAsia="ja-JP"/>
        </w:rPr>
        <w:t>)</w:t>
      </w:r>
      <w:r w:rsidR="009306F1">
        <w:rPr>
          <w:rFonts w:hint="eastAsia"/>
          <w:lang w:val="en-US" w:eastAsia="zh-CN"/>
        </w:rPr>
        <w:t>和虚数部分</w:t>
      </w:r>
      <w:r w:rsidR="00B20813" w:rsidRPr="00B20813">
        <w:rPr>
          <w:rFonts w:hint="eastAsia"/>
          <w:lang w:val="en-US" w:eastAsia="ja-JP"/>
        </w:rPr>
        <w:t>(</w:t>
      </w:r>
      <w:r w:rsidR="00437BD5" w:rsidRPr="00432236">
        <w:rPr>
          <w:lang w:val="en-US" w:eastAsia="ja-JP"/>
        </w:rPr>
        <w:sym w:font="Symbol" w:char="F068"/>
      </w:r>
      <w:r w:rsidR="00437BD5" w:rsidRPr="00432236">
        <w:rPr>
          <w:lang w:val="en-US" w:eastAsia="ja-JP"/>
        </w:rPr>
        <w:t>''</w:t>
      </w:r>
      <w:r w:rsidR="00B20813" w:rsidRPr="00B20813">
        <w:rPr>
          <w:rFonts w:hint="eastAsia"/>
          <w:lang w:val="en-US" w:eastAsia="ja-JP"/>
        </w:rPr>
        <w:t>)</w:t>
      </w:r>
      <w:r>
        <w:rPr>
          <w:rFonts w:hint="eastAsia"/>
          <w:lang w:val="en-US" w:eastAsia="zh-CN"/>
        </w:rPr>
        <w:t>、损耗角正切</w:t>
      </w:r>
      <w:r w:rsidR="00B20813" w:rsidRPr="00B20813">
        <w:rPr>
          <w:rFonts w:hint="eastAsia"/>
          <w:lang w:val="en-US" w:eastAsia="ja-JP"/>
        </w:rPr>
        <w:t>(tan</w:t>
      </w:r>
      <w:r w:rsidR="00556AA5" w:rsidRPr="00556AA5">
        <w:rPr>
          <w:lang w:val="en-US" w:eastAsia="zh-CN"/>
        </w:rPr>
        <w:t> </w:t>
      </w:r>
      <w:r w:rsidR="00B20813" w:rsidRPr="002A2309">
        <w:sym w:font="Symbol" w:char="F064"/>
      </w:r>
      <w:r w:rsidR="00B20813" w:rsidRPr="00B20813">
        <w:rPr>
          <w:rFonts w:hint="eastAsia"/>
          <w:lang w:val="en-US" w:eastAsia="ja-JP"/>
        </w:rPr>
        <w:t>)</w:t>
      </w:r>
      <w:r w:rsidR="009306F1">
        <w:rPr>
          <w:rFonts w:hint="eastAsia"/>
          <w:lang w:val="en-US" w:eastAsia="zh-CN"/>
        </w:rPr>
        <w:t>和电导率</w:t>
      </w:r>
      <w:r w:rsidR="00B20813" w:rsidRPr="00B20813">
        <w:rPr>
          <w:rFonts w:hint="eastAsia"/>
          <w:lang w:val="en-US" w:eastAsia="ja-JP"/>
        </w:rPr>
        <w:t>(</w:t>
      </w:r>
      <w:r w:rsidR="00B20813" w:rsidRPr="002A2309">
        <w:sym w:font="Symbol" w:char="F073"/>
      </w:r>
      <w:r w:rsidR="00405515">
        <w:rPr>
          <w:rFonts w:hint="eastAsia"/>
          <w:lang w:val="en-US" w:eastAsia="ja-JP"/>
        </w:rPr>
        <w:t>)</w:t>
      </w:r>
      <w:r w:rsidR="00B27648">
        <w:rPr>
          <w:rFonts w:hint="eastAsia"/>
          <w:lang w:val="en-US" w:eastAsia="zh-CN"/>
        </w:rPr>
        <w:t>来描述材料电常数值</w:t>
      </w:r>
      <w:r w:rsidR="009306F1">
        <w:rPr>
          <w:rFonts w:hint="eastAsia"/>
          <w:lang w:val="en-US" w:eastAsia="zh-CN"/>
        </w:rPr>
        <w:t>的</w:t>
      </w:r>
      <w:r>
        <w:rPr>
          <w:rFonts w:hint="eastAsia"/>
          <w:lang w:val="en-US" w:eastAsia="zh-CN"/>
        </w:rPr>
        <w:t>特性。</w:t>
      </w:r>
      <w:r w:rsidR="002F3278">
        <w:rPr>
          <w:rFonts w:hint="eastAsia"/>
          <w:lang w:eastAsia="zh-CN"/>
        </w:rPr>
        <w:t>§</w:t>
      </w:r>
      <w:r w:rsidR="002F3278">
        <w:rPr>
          <w:rFonts w:hint="eastAsia"/>
          <w:lang w:eastAsia="zh-CN"/>
        </w:rPr>
        <w:t>2.1.2.4</w:t>
      </w:r>
      <w:r w:rsidR="002F3278">
        <w:rPr>
          <w:rFonts w:hint="eastAsia"/>
          <w:lang w:eastAsia="zh-CN"/>
        </w:rPr>
        <w:t>中</w:t>
      </w:r>
      <w:r w:rsidR="002F3278">
        <w:rPr>
          <w:lang w:eastAsia="zh-CN"/>
        </w:rPr>
        <w:t>的公式允许在</w:t>
      </w:r>
      <w:r w:rsidR="002F3278">
        <w:rPr>
          <w:rFonts w:hint="eastAsia"/>
          <w:lang w:eastAsia="zh-CN"/>
        </w:rPr>
        <w:t>这些量之间进行转换。</w:t>
      </w:r>
    </w:p>
    <w:p w:rsidR="00AA5850" w:rsidRPr="00D55419" w:rsidRDefault="009306F1" w:rsidP="00815D3E">
      <w:pPr>
        <w:snapToGrid w:val="0"/>
        <w:ind w:firstLineChars="200" w:firstLine="480"/>
        <w:rPr>
          <w:lang w:val="en-US" w:eastAsia="zh-CN"/>
        </w:rPr>
      </w:pPr>
      <w:r>
        <w:rPr>
          <w:rFonts w:hint="eastAsia"/>
          <w:lang w:val="en-US" w:eastAsia="zh-CN"/>
        </w:rPr>
        <w:t>对电导率</w:t>
      </w:r>
      <w:r w:rsidR="0022682B">
        <w:rPr>
          <w:lang w:val="en-US" w:eastAsia="zh-CN"/>
        </w:rPr>
        <w:t>，</w:t>
      </w:r>
      <w:r w:rsidR="007A2C09">
        <w:rPr>
          <w:rFonts w:hint="eastAsia"/>
          <w:lang w:val="en-US" w:eastAsia="zh-CN"/>
        </w:rPr>
        <w:t>通常</w:t>
      </w:r>
      <w:r w:rsidR="00B27648">
        <w:rPr>
          <w:rFonts w:hint="eastAsia"/>
          <w:lang w:val="en-US" w:eastAsia="zh-CN"/>
        </w:rPr>
        <w:t>在统计上有随频率增加的明显</w:t>
      </w:r>
      <w:r w:rsidR="007A2C09">
        <w:rPr>
          <w:rFonts w:hint="eastAsia"/>
          <w:lang w:val="en-US" w:eastAsia="zh-CN"/>
        </w:rPr>
        <w:t>证据</w:t>
      </w:r>
      <w:r>
        <w:rPr>
          <w:rFonts w:hint="eastAsia"/>
          <w:lang w:val="en-US" w:eastAsia="zh-CN"/>
        </w:rPr>
        <w:t>。在此情况下，已经采用</w:t>
      </w:r>
      <w:r w:rsidR="002F3278">
        <w:rPr>
          <w:rFonts w:hint="eastAsia"/>
          <w:lang w:val="en-US" w:eastAsia="zh-CN"/>
        </w:rPr>
        <w:t>下</w:t>
      </w:r>
      <w:r>
        <w:rPr>
          <w:rFonts w:hint="eastAsia"/>
          <w:lang w:val="en-US" w:eastAsia="zh-CN"/>
        </w:rPr>
        <w:t>式对趋势进行了建模：</w:t>
      </w:r>
      <w:r w:rsidR="00AA5850" w:rsidRPr="00405515">
        <w:object w:dxaOrig="139" w:dyaOrig="200">
          <v:shape id="_x0000_i1054" type="#_x0000_t75" style="width:8.4pt;height:9.6pt" o:ole="">
            <v:imagedata r:id="rId87" o:title=""/>
          </v:shape>
          <o:OLEObject Type="Embed" ProgID="Equation.3" ShapeID="_x0000_i1054" DrawAspect="Content" ObjectID="_1535370797" r:id="rId88"/>
        </w:object>
      </w:r>
    </w:p>
    <w:p w:rsidR="00B20813" w:rsidRPr="00B20813" w:rsidRDefault="00D55419" w:rsidP="00815D3E">
      <w:pPr>
        <w:pStyle w:val="Equation"/>
        <w:snapToGrid w:val="0"/>
        <w:rPr>
          <w:lang w:val="en-US"/>
        </w:rPr>
      </w:pPr>
      <w:r w:rsidRPr="00432236">
        <w:rPr>
          <w:lang w:val="en-US"/>
        </w:rPr>
        <w:object w:dxaOrig="139" w:dyaOrig="200">
          <v:shape id="_x0000_i1055" type="#_x0000_t75" style="width:7.5pt;height:10pt" o:ole="">
            <v:imagedata r:id="rId87" o:title=""/>
          </v:shape>
          <o:OLEObject Type="Embed" ProgID="Equation.3" ShapeID="_x0000_i1055" DrawAspect="Content" ObjectID="_1535370798" r:id="rId89"/>
        </w:object>
      </w:r>
      <w:r w:rsidRPr="00432236">
        <w:rPr>
          <w:lang w:val="en-US"/>
        </w:rPr>
        <w:tab/>
      </w:r>
      <w:r w:rsidRPr="00432236">
        <w:rPr>
          <w:lang w:val="en-US"/>
        </w:rPr>
        <w:tab/>
      </w:r>
      <w:r w:rsidRPr="00071ED7">
        <w:rPr>
          <w:position w:val="-12"/>
          <w:lang w:val="en-US" w:eastAsia="zh-CN"/>
        </w:rPr>
        <w:object w:dxaOrig="1040" w:dyaOrig="440">
          <v:shape id="_x0000_i1056" type="#_x0000_t75" style="width:51pt;height:22.5pt" o:ole="">
            <v:imagedata r:id="rId90" o:title=""/>
          </v:shape>
          <o:OLEObject Type="Embed" ProgID="Equation.3" ShapeID="_x0000_i1056" DrawAspect="Content" ObjectID="_1535370799" r:id="rId91"/>
        </w:object>
      </w:r>
      <w:r w:rsidRPr="00432236">
        <w:rPr>
          <w:lang w:val="en-US"/>
        </w:rPr>
        <w:tab/>
        <w:t>(</w:t>
      </w:r>
      <w:r w:rsidRPr="00432236">
        <w:rPr>
          <w:lang w:val="en-US" w:eastAsia="ja-JP"/>
        </w:rPr>
        <w:t>28</w:t>
      </w:r>
      <w:r w:rsidRPr="00432236">
        <w:rPr>
          <w:lang w:val="en-US"/>
        </w:rPr>
        <w:t>)</w:t>
      </w:r>
    </w:p>
    <w:p w:rsidR="00AA5850" w:rsidRDefault="00AA5850" w:rsidP="00815D3E">
      <w:pPr>
        <w:pStyle w:val="Blanc"/>
        <w:snapToGrid w:val="0"/>
      </w:pPr>
      <w:r w:rsidRPr="00405515">
        <w:object w:dxaOrig="139" w:dyaOrig="200">
          <v:shape id="_x0000_i1057" type="#_x0000_t75" style="width:8.4pt;height:9.6pt" o:ole="">
            <v:imagedata r:id="rId87" o:title=""/>
          </v:shape>
          <o:OLEObject Type="Embed" ProgID="Equation.3" ShapeID="_x0000_i1057" DrawAspect="Content" ObjectID="_1535370800" r:id="rId92"/>
        </w:object>
      </w:r>
    </w:p>
    <w:p w:rsidR="00B20813" w:rsidRPr="00B20813" w:rsidRDefault="002F3278" w:rsidP="00815D3E">
      <w:pPr>
        <w:snapToGrid w:val="0"/>
        <w:ind w:firstLineChars="200" w:firstLine="480"/>
        <w:rPr>
          <w:lang w:val="en-US" w:eastAsia="zh-CN"/>
        </w:rPr>
      </w:pPr>
      <w:r>
        <w:rPr>
          <w:rFonts w:hint="eastAsia"/>
          <w:lang w:eastAsia="zh-CN"/>
        </w:rPr>
        <w:t>其中，</w:t>
      </w:r>
      <w:r w:rsidRPr="00432236">
        <w:rPr>
          <w:i/>
          <w:lang w:eastAsia="zh-CN"/>
        </w:rPr>
        <w:t>c</w:t>
      </w:r>
      <w:r w:rsidRPr="00432236">
        <w:rPr>
          <w:lang w:eastAsia="zh-CN"/>
        </w:rPr>
        <w:t xml:space="preserve"> </w:t>
      </w:r>
      <w:r>
        <w:rPr>
          <w:rFonts w:hint="eastAsia"/>
          <w:lang w:eastAsia="zh-CN"/>
        </w:rPr>
        <w:t>和</w:t>
      </w:r>
      <w:r w:rsidRPr="00432236">
        <w:rPr>
          <w:i/>
          <w:lang w:eastAsia="zh-CN"/>
        </w:rPr>
        <w:t>d</w:t>
      </w:r>
      <w:r>
        <w:rPr>
          <w:rFonts w:hint="eastAsia"/>
          <w:lang w:eastAsia="zh-CN"/>
        </w:rPr>
        <w:t>为表征材料的常数。</w:t>
      </w:r>
      <w:r w:rsidR="009306F1">
        <w:rPr>
          <w:rFonts w:hint="eastAsia"/>
          <w:lang w:val="en-US" w:eastAsia="zh-CN"/>
        </w:rPr>
        <w:t>这在一个</w:t>
      </w:r>
      <w:r w:rsidR="00B20813" w:rsidRPr="00B20813">
        <w:rPr>
          <w:lang w:val="en-US" w:eastAsia="zh-CN"/>
        </w:rPr>
        <w:t>log(</w:t>
      </w:r>
      <w:r w:rsidR="00B20813" w:rsidRPr="002A2309">
        <w:sym w:font="Symbol" w:char="F073"/>
      </w:r>
      <w:r w:rsidR="00B20813" w:rsidRPr="00B20813">
        <w:rPr>
          <w:lang w:val="en-US" w:eastAsia="zh-CN"/>
        </w:rPr>
        <w:t>)–log(</w:t>
      </w:r>
      <w:r w:rsidR="00B20813" w:rsidRPr="00B20813">
        <w:rPr>
          <w:i/>
          <w:iCs/>
          <w:lang w:val="en-US" w:eastAsia="zh-CN"/>
        </w:rPr>
        <w:t>f</w:t>
      </w:r>
      <w:r w:rsidR="00B20813" w:rsidRPr="00B20813">
        <w:rPr>
          <w:lang w:val="en-US" w:eastAsia="zh-CN"/>
        </w:rPr>
        <w:t>)</w:t>
      </w:r>
      <w:r w:rsidR="007A2C09">
        <w:rPr>
          <w:rFonts w:hint="eastAsia"/>
          <w:lang w:val="en-US" w:eastAsia="zh-CN"/>
        </w:rPr>
        <w:t>图上是一条直线。此趋势直线最好地适合了所有可以得到的</w:t>
      </w:r>
      <w:r w:rsidR="009306F1">
        <w:rPr>
          <w:rFonts w:hint="eastAsia"/>
          <w:lang w:val="en-US" w:eastAsia="zh-CN"/>
        </w:rPr>
        <w:t>数据。</w:t>
      </w:r>
    </w:p>
    <w:p w:rsidR="00B20813" w:rsidRPr="00B20813" w:rsidRDefault="009306F1" w:rsidP="00815D3E">
      <w:pPr>
        <w:snapToGrid w:val="0"/>
        <w:ind w:firstLineChars="200" w:firstLine="480"/>
        <w:rPr>
          <w:lang w:val="en-US" w:eastAsia="zh-CN"/>
        </w:rPr>
      </w:pPr>
      <w:r>
        <w:rPr>
          <w:rFonts w:hint="eastAsia"/>
          <w:lang w:val="en-US" w:eastAsia="zh-CN"/>
        </w:rPr>
        <w:t>对于相对</w:t>
      </w:r>
      <w:r w:rsidR="00A2252F">
        <w:rPr>
          <w:lang w:val="en-US" w:eastAsia="zh-CN"/>
        </w:rPr>
        <w:t>介电常数</w:t>
      </w:r>
      <w:r>
        <w:rPr>
          <w:rFonts w:hint="eastAsia"/>
          <w:lang w:val="en-US" w:eastAsia="zh-CN"/>
        </w:rPr>
        <w:t>，可以假设类似的频率相关性：</w:t>
      </w:r>
    </w:p>
    <w:p w:rsidR="00AA5850" w:rsidRDefault="00405515" w:rsidP="00815D3E">
      <w:pPr>
        <w:pStyle w:val="Blanc"/>
        <w:snapToGrid w:val="0"/>
      </w:pPr>
      <w:r w:rsidRPr="00405515">
        <w:object w:dxaOrig="139" w:dyaOrig="200">
          <v:shape id="_x0000_i1058" type="#_x0000_t75" style="width:8.4pt;height:9.6pt" o:ole="">
            <v:imagedata r:id="rId87" o:title=""/>
          </v:shape>
          <o:OLEObject Type="Embed" ProgID="Equation.3" ShapeID="_x0000_i1058" DrawAspect="Content" ObjectID="_1535370801" r:id="rId93"/>
        </w:object>
      </w:r>
    </w:p>
    <w:p w:rsidR="00B20813" w:rsidRPr="00B20813" w:rsidRDefault="00405515" w:rsidP="00815D3E">
      <w:pPr>
        <w:pStyle w:val="Equation"/>
        <w:snapToGrid w:val="0"/>
        <w:rPr>
          <w:lang w:val="en-US"/>
        </w:rPr>
      </w:pPr>
      <w:r w:rsidRPr="00C364BC">
        <w:rPr>
          <w:lang w:val="en-US"/>
        </w:rPr>
        <w:tab/>
      </w:r>
      <w:r w:rsidRPr="00C364BC">
        <w:rPr>
          <w:lang w:val="en-US"/>
        </w:rPr>
        <w:tab/>
      </w:r>
      <w:r w:rsidRPr="00405515">
        <w:rPr>
          <w:noProof/>
          <w:position w:val="-12"/>
          <w:lang w:val="en-US" w:eastAsia="zh-CN"/>
        </w:rPr>
        <w:object w:dxaOrig="1120" w:dyaOrig="420">
          <v:shape id="_x0000_i1059" type="#_x0000_t75" style="width:56.4pt;height:20.4pt" o:ole="">
            <v:imagedata r:id="rId94" o:title=""/>
          </v:shape>
          <o:OLEObject Type="Embed" ProgID="Equation.3" ShapeID="_x0000_i1059" DrawAspect="Content" ObjectID="_1535370802" r:id="rId95"/>
        </w:object>
      </w:r>
      <w:r w:rsidR="00B20813" w:rsidRPr="00C364BC">
        <w:rPr>
          <w:lang w:val="en-US"/>
        </w:rPr>
        <w:tab/>
      </w:r>
      <w:r w:rsidR="00B20813" w:rsidRPr="00B20813">
        <w:rPr>
          <w:lang w:val="en-US"/>
        </w:rPr>
        <w:t>(</w:t>
      </w:r>
      <w:r w:rsidR="00B20813" w:rsidRPr="00B20813">
        <w:rPr>
          <w:rFonts w:hint="eastAsia"/>
          <w:lang w:val="en-US" w:eastAsia="ja-JP"/>
        </w:rPr>
        <w:t>29</w:t>
      </w:r>
      <w:r w:rsidR="00B20813" w:rsidRPr="00B20813">
        <w:rPr>
          <w:lang w:val="en-US"/>
        </w:rPr>
        <w:t>)</w:t>
      </w:r>
    </w:p>
    <w:p w:rsidR="00AA5850" w:rsidRDefault="00AA5850" w:rsidP="00815D3E">
      <w:pPr>
        <w:pStyle w:val="Blanc"/>
        <w:snapToGrid w:val="0"/>
      </w:pPr>
      <w:r w:rsidRPr="00405515">
        <w:object w:dxaOrig="139" w:dyaOrig="200">
          <v:shape id="_x0000_i1060" type="#_x0000_t75" style="width:8.4pt;height:9.6pt" o:ole="">
            <v:imagedata r:id="rId87" o:title=""/>
          </v:shape>
          <o:OLEObject Type="Embed" ProgID="Equation.3" ShapeID="_x0000_i1060" DrawAspect="Content" ObjectID="_1535370803" r:id="rId96"/>
        </w:object>
      </w:r>
    </w:p>
    <w:p w:rsidR="00B20813" w:rsidRPr="00B20813" w:rsidRDefault="002F3278" w:rsidP="00815D3E">
      <w:pPr>
        <w:snapToGrid w:val="0"/>
        <w:ind w:firstLineChars="200" w:firstLine="480"/>
        <w:rPr>
          <w:lang w:val="en-US" w:eastAsia="zh-CN"/>
        </w:rPr>
      </w:pPr>
      <w:r>
        <w:rPr>
          <w:rFonts w:hint="eastAsia"/>
          <w:lang w:eastAsia="zh-CN"/>
        </w:rPr>
        <w:t>其中</w:t>
      </w:r>
      <w:r w:rsidRPr="00432236">
        <w:rPr>
          <w:i/>
          <w:lang w:eastAsia="zh-CN"/>
        </w:rPr>
        <w:t>a</w:t>
      </w:r>
      <w:r>
        <w:rPr>
          <w:rFonts w:hint="eastAsia"/>
          <w:lang w:eastAsia="zh-CN"/>
        </w:rPr>
        <w:t>和</w:t>
      </w:r>
      <w:r w:rsidRPr="00432236">
        <w:rPr>
          <w:i/>
          <w:lang w:eastAsia="zh-CN"/>
        </w:rPr>
        <w:t>b</w:t>
      </w:r>
      <w:r>
        <w:rPr>
          <w:rFonts w:hint="eastAsia"/>
          <w:lang w:eastAsia="zh-CN"/>
        </w:rPr>
        <w:t>为表征材料的常数。</w:t>
      </w:r>
      <w:r w:rsidR="009306F1">
        <w:rPr>
          <w:rFonts w:hint="eastAsia"/>
          <w:lang w:val="en-US" w:eastAsia="zh-CN"/>
        </w:rPr>
        <w:t>但是，几乎在所有情况下，</w:t>
      </w:r>
      <w:r w:rsidR="003F400C">
        <w:rPr>
          <w:rFonts w:hint="eastAsia"/>
          <w:lang w:val="en-US" w:eastAsia="zh-CN"/>
        </w:rPr>
        <w:t>都</w:t>
      </w:r>
      <w:r w:rsidR="009306F1">
        <w:rPr>
          <w:rFonts w:hint="eastAsia"/>
          <w:lang w:val="en-US" w:eastAsia="zh-CN"/>
        </w:rPr>
        <w:t>没有相对介电常数随频率变化趋势的证据。在这些情况下，可以在所有频率下采用一个常数值。这个常数值是所有所画数值的平均值。在表</w:t>
      </w:r>
      <w:r>
        <w:rPr>
          <w:rFonts w:hint="eastAsia"/>
          <w:lang w:val="en-US" w:eastAsia="zh-CN"/>
        </w:rPr>
        <w:t>3</w:t>
      </w:r>
      <w:r w:rsidR="009306F1">
        <w:rPr>
          <w:rFonts w:hint="eastAsia"/>
          <w:lang w:val="en-US" w:eastAsia="zh-CN"/>
        </w:rPr>
        <w:t>中给出了一些实例。</w:t>
      </w:r>
    </w:p>
    <w:p w:rsidR="00B20813" w:rsidRPr="00B20813" w:rsidRDefault="00B20813" w:rsidP="00B20813">
      <w:pPr>
        <w:pStyle w:val="Heading2"/>
        <w:rPr>
          <w:lang w:val="en-US" w:eastAsia="zh-CN"/>
        </w:rPr>
      </w:pPr>
      <w:r w:rsidRPr="00B20813">
        <w:rPr>
          <w:lang w:val="en-US" w:eastAsia="zh-CN"/>
        </w:rPr>
        <w:lastRenderedPageBreak/>
        <w:t>2.2</w:t>
      </w:r>
      <w:r w:rsidRPr="00B20813">
        <w:rPr>
          <w:lang w:val="en-US" w:eastAsia="zh-CN"/>
        </w:rPr>
        <w:tab/>
      </w:r>
      <w:r w:rsidR="005A2A51">
        <w:rPr>
          <w:rFonts w:hint="eastAsia"/>
          <w:lang w:val="en-US" w:eastAsia="zh-CN"/>
        </w:rPr>
        <w:t>材料结构对</w:t>
      </w:r>
      <w:r w:rsidR="00687B82">
        <w:rPr>
          <w:lang w:val="en-US" w:eastAsia="zh-CN"/>
        </w:rPr>
        <w:t>无线电波传播</w:t>
      </w:r>
      <w:r w:rsidR="005A2A51">
        <w:rPr>
          <w:rFonts w:hint="eastAsia"/>
          <w:lang w:val="en-US" w:eastAsia="zh-CN"/>
        </w:rPr>
        <w:t>的影响</w:t>
      </w:r>
    </w:p>
    <w:p w:rsidR="00B20813" w:rsidRDefault="00B20813" w:rsidP="00B20813">
      <w:pPr>
        <w:pStyle w:val="Heading3"/>
        <w:rPr>
          <w:lang w:val="en-US" w:eastAsia="zh-CN"/>
        </w:rPr>
      </w:pPr>
      <w:r w:rsidRPr="00B20813">
        <w:rPr>
          <w:lang w:val="en-US" w:eastAsia="zh-CN"/>
        </w:rPr>
        <w:t>2.2.1</w:t>
      </w:r>
      <w:r w:rsidRPr="00B20813">
        <w:rPr>
          <w:lang w:val="en-US" w:eastAsia="zh-CN"/>
        </w:rPr>
        <w:tab/>
      </w:r>
      <w:r w:rsidR="000820EB">
        <w:rPr>
          <w:rFonts w:hint="eastAsia"/>
          <w:lang w:val="en-US" w:eastAsia="zh-CN"/>
        </w:rPr>
        <w:t>在单独一个界面处的</w:t>
      </w:r>
      <w:r w:rsidR="003F400C">
        <w:rPr>
          <w:rFonts w:hint="eastAsia"/>
          <w:lang w:val="en-US" w:eastAsia="zh-CN"/>
        </w:rPr>
        <w:t>平面波</w:t>
      </w:r>
      <w:r w:rsidR="000820EB">
        <w:rPr>
          <w:rFonts w:hint="eastAsia"/>
          <w:lang w:val="en-US" w:eastAsia="zh-CN"/>
        </w:rPr>
        <w:t>反射与</w:t>
      </w:r>
      <w:r w:rsidR="008A254C">
        <w:rPr>
          <w:rFonts w:hint="eastAsia"/>
          <w:lang w:val="en-US" w:eastAsia="zh-CN"/>
        </w:rPr>
        <w:t>透射</w:t>
      </w:r>
    </w:p>
    <w:p w:rsidR="00D55419" w:rsidRDefault="002F3278" w:rsidP="00D55419">
      <w:pPr>
        <w:ind w:firstLineChars="200" w:firstLine="480"/>
        <w:rPr>
          <w:lang w:eastAsia="zh-CN"/>
        </w:rPr>
      </w:pPr>
      <w:r>
        <w:rPr>
          <w:rFonts w:hint="eastAsia"/>
          <w:lang w:eastAsia="zh-CN"/>
        </w:rPr>
        <w:t>本节讨论到具有不同</w:t>
      </w:r>
      <w:r w:rsidR="005772CA">
        <w:rPr>
          <w:rFonts w:hint="eastAsia"/>
          <w:lang w:eastAsia="zh-CN"/>
        </w:rPr>
        <w:t>电气性能</w:t>
      </w:r>
      <w:r>
        <w:rPr>
          <w:rFonts w:hint="eastAsia"/>
          <w:lang w:eastAsia="zh-CN"/>
        </w:rPr>
        <w:t>的两个均匀各向同性介质之间的平面界面的平面波入射。介质自界面延伸足够远，使得任何其它界面的影响可以忽略不计。这可能并非典型的建筑几何情况。例如，一道墙引起</w:t>
      </w:r>
      <w:r>
        <w:rPr>
          <w:lang w:eastAsia="zh-CN"/>
        </w:rPr>
        <w:t>的</w:t>
      </w:r>
      <w:r>
        <w:rPr>
          <w:rFonts w:hint="eastAsia"/>
          <w:lang w:eastAsia="zh-CN"/>
        </w:rPr>
        <w:t>传播损耗可以受到多个内部反射的影响。单层和多层板坯反射和透射系数的计算方法见§</w:t>
      </w:r>
      <w:r>
        <w:rPr>
          <w:rFonts w:hint="eastAsia"/>
          <w:lang w:eastAsia="zh-CN"/>
        </w:rPr>
        <w:t>2.2.2</w:t>
      </w:r>
      <w:r>
        <w:rPr>
          <w:rFonts w:hint="eastAsia"/>
          <w:lang w:eastAsia="zh-CN"/>
        </w:rPr>
        <w:t>。</w:t>
      </w:r>
    </w:p>
    <w:p w:rsidR="002F3278" w:rsidRPr="00D55419" w:rsidRDefault="002F3278" w:rsidP="00D55419">
      <w:pPr>
        <w:ind w:firstLineChars="200" w:firstLine="480"/>
        <w:rPr>
          <w:lang w:eastAsia="zh-CN"/>
        </w:rPr>
      </w:pPr>
      <w:r>
        <w:rPr>
          <w:rFonts w:hint="eastAsia"/>
          <w:lang w:eastAsia="zh-CN"/>
        </w:rPr>
        <w:t>平面波对分析有用，但此概念一般</w:t>
      </w:r>
      <w:r>
        <w:rPr>
          <w:lang w:eastAsia="zh-CN"/>
        </w:rPr>
        <w:t>仅具有</w:t>
      </w:r>
      <w:r>
        <w:rPr>
          <w:rFonts w:hint="eastAsia"/>
          <w:lang w:eastAsia="zh-CN"/>
        </w:rPr>
        <w:t>理论意义。在实践中，电波可能近似于平面，但不会完全呈平面状。在此</w:t>
      </w:r>
      <w:r>
        <w:rPr>
          <w:lang w:eastAsia="zh-CN"/>
        </w:rPr>
        <w:t>强调这</w:t>
      </w:r>
      <w:r>
        <w:rPr>
          <w:rFonts w:hint="eastAsia"/>
          <w:lang w:eastAsia="zh-CN"/>
        </w:rPr>
        <w:t>一点很重要，</w:t>
      </w:r>
      <w:r>
        <w:rPr>
          <w:lang w:eastAsia="zh-CN"/>
        </w:rPr>
        <w:t>原因是</w:t>
      </w:r>
      <w:r>
        <w:rPr>
          <w:rFonts w:hint="eastAsia"/>
          <w:lang w:eastAsia="zh-CN"/>
        </w:rPr>
        <w:t>真正的平面波不会发生自由空间（扩散）损耗。下列方法没有考虑自由空间损耗，仅</w:t>
      </w:r>
      <w:r>
        <w:rPr>
          <w:lang w:eastAsia="zh-CN"/>
        </w:rPr>
        <w:t>考虑了</w:t>
      </w:r>
      <w:r>
        <w:rPr>
          <w:rFonts w:hint="eastAsia"/>
          <w:lang w:eastAsia="zh-CN"/>
        </w:rPr>
        <w:t>介质界面的影响。</w:t>
      </w:r>
    </w:p>
    <w:p w:rsidR="00B20813" w:rsidRPr="00B20813" w:rsidRDefault="00B20813" w:rsidP="002F3278">
      <w:pPr>
        <w:pStyle w:val="Heading4"/>
        <w:rPr>
          <w:lang w:val="en-US" w:eastAsia="zh-CN"/>
        </w:rPr>
      </w:pPr>
      <w:r w:rsidRPr="00B20813">
        <w:rPr>
          <w:lang w:val="en-US" w:eastAsia="zh-CN"/>
        </w:rPr>
        <w:t>2.2.1.1</w:t>
      </w:r>
      <w:r w:rsidRPr="00B20813">
        <w:rPr>
          <w:lang w:val="en-US" w:eastAsia="zh-CN"/>
        </w:rPr>
        <w:tab/>
      </w:r>
      <w:r w:rsidR="002F3278">
        <w:rPr>
          <w:rFonts w:hint="eastAsia"/>
          <w:lang w:eastAsia="zh-CN"/>
        </w:rPr>
        <w:t>平面介质界面上的倾斜入射</w:t>
      </w:r>
    </w:p>
    <w:p w:rsidR="002F3278" w:rsidRDefault="002F3278" w:rsidP="00437A08">
      <w:pPr>
        <w:ind w:firstLineChars="200" w:firstLine="480"/>
        <w:rPr>
          <w:lang w:eastAsia="zh-CN"/>
        </w:rPr>
      </w:pPr>
      <w:r>
        <w:rPr>
          <w:rFonts w:hint="eastAsia"/>
          <w:lang w:eastAsia="zh-CN"/>
        </w:rPr>
        <w:t>图</w:t>
      </w:r>
      <w:r>
        <w:rPr>
          <w:lang w:eastAsia="zh-CN"/>
        </w:rPr>
        <w:t>1</w:t>
      </w:r>
      <w:r>
        <w:rPr>
          <w:rFonts w:hint="eastAsia"/>
          <w:lang w:eastAsia="zh-CN"/>
        </w:rPr>
        <w:t>为到平面界面的正弦平面波倾斜入射，</w:t>
      </w:r>
      <w:r>
        <w:rPr>
          <w:lang w:eastAsia="zh-CN"/>
        </w:rPr>
        <w:t>此入射</w:t>
      </w:r>
      <w:r>
        <w:rPr>
          <w:rFonts w:hint="eastAsia"/>
          <w:lang w:eastAsia="zh-CN"/>
        </w:rPr>
        <w:t>分离了具有相对介电常数</w:t>
      </w:r>
      <w:r w:rsidRPr="00432236">
        <w:sym w:font="Symbol" w:char="F068"/>
      </w:r>
      <w:r w:rsidRPr="00432236">
        <w:rPr>
          <w:vertAlign w:val="subscript"/>
          <w:lang w:eastAsia="zh-CN"/>
        </w:rPr>
        <w:t>1</w:t>
      </w:r>
      <w:r>
        <w:rPr>
          <w:rFonts w:hint="eastAsia"/>
          <w:lang w:eastAsia="zh-CN"/>
        </w:rPr>
        <w:t>和</w:t>
      </w:r>
      <w:r w:rsidRPr="00432236">
        <w:sym w:font="Symbol" w:char="F068"/>
      </w:r>
      <w:r w:rsidRPr="00432236">
        <w:rPr>
          <w:vertAlign w:val="subscript"/>
          <w:lang w:eastAsia="zh-CN"/>
        </w:rPr>
        <w:t>2</w:t>
      </w:r>
      <w:r>
        <w:rPr>
          <w:rFonts w:hint="eastAsia"/>
          <w:lang w:eastAsia="zh-CN"/>
        </w:rPr>
        <w:t>的</w:t>
      </w:r>
      <w:r>
        <w:rPr>
          <w:lang w:eastAsia="zh-CN"/>
        </w:rPr>
        <w:t>两</w:t>
      </w:r>
      <w:r>
        <w:rPr>
          <w:rFonts w:hint="eastAsia"/>
          <w:lang w:eastAsia="zh-CN"/>
        </w:rPr>
        <w:t>种同类非磁性电介质。</w:t>
      </w:r>
      <w:r w:rsidRPr="00432236">
        <w:sym w:font="Symbol" w:char="F068"/>
      </w:r>
      <w:r>
        <w:rPr>
          <w:rFonts w:hint="eastAsia"/>
          <w:lang w:eastAsia="zh-CN"/>
        </w:rPr>
        <w:t>值可通过使用方程式（</w:t>
      </w:r>
      <w:r>
        <w:rPr>
          <w:lang w:eastAsia="zh-CN"/>
        </w:rPr>
        <w:t>10</w:t>
      </w:r>
      <w:r>
        <w:rPr>
          <w:rFonts w:hint="eastAsia"/>
          <w:lang w:eastAsia="zh-CN"/>
        </w:rPr>
        <w:t>）和（</w:t>
      </w:r>
      <w:r>
        <w:rPr>
          <w:lang w:eastAsia="zh-CN"/>
        </w:rPr>
        <w:t>11</w:t>
      </w:r>
      <w:r>
        <w:rPr>
          <w:rFonts w:hint="eastAsia"/>
          <w:lang w:eastAsia="zh-CN"/>
        </w:rPr>
        <w:t>）从介电常数的实数部分</w:t>
      </w:r>
      <w:r w:rsidRPr="00432236">
        <w:sym w:font="Symbol" w:char="F068"/>
      </w:r>
      <w:r w:rsidRPr="00432236">
        <w:rPr>
          <w:lang w:eastAsia="zh-CN"/>
        </w:rPr>
        <w:t>'</w:t>
      </w:r>
      <w:r>
        <w:rPr>
          <w:rFonts w:hint="eastAsia"/>
          <w:lang w:eastAsia="zh-CN"/>
        </w:rPr>
        <w:t>和导电性</w:t>
      </w:r>
      <w:r w:rsidRPr="00432236">
        <w:sym w:font="Symbol" w:char="F073"/>
      </w:r>
      <w:r>
        <w:rPr>
          <w:rFonts w:hint="eastAsia"/>
          <w:lang w:eastAsia="zh-CN"/>
        </w:rPr>
        <w:t>来计算。表</w:t>
      </w:r>
      <w:r>
        <w:rPr>
          <w:lang w:eastAsia="zh-CN"/>
        </w:rPr>
        <w:t>3</w:t>
      </w:r>
      <w:r>
        <w:rPr>
          <w:rFonts w:hint="eastAsia"/>
          <w:lang w:eastAsia="zh-CN"/>
        </w:rPr>
        <w:t>给出了可作为频率的函数来计算的这些值的参数。</w:t>
      </w:r>
    </w:p>
    <w:p w:rsidR="00B20813" w:rsidRPr="00B20813" w:rsidRDefault="007A2C09" w:rsidP="00437A08">
      <w:pPr>
        <w:ind w:firstLineChars="200" w:firstLine="480"/>
        <w:rPr>
          <w:lang w:val="en-US" w:eastAsia="zh-CN"/>
        </w:rPr>
      </w:pPr>
      <w:r>
        <w:rPr>
          <w:rFonts w:hint="eastAsia"/>
          <w:lang w:val="en-US" w:eastAsia="zh-CN"/>
        </w:rPr>
        <w:t>对这种情况，有三条</w:t>
      </w:r>
      <w:r w:rsidR="000820EB">
        <w:rPr>
          <w:rFonts w:hint="eastAsia"/>
          <w:lang w:val="en-US" w:eastAsia="zh-CN"/>
        </w:rPr>
        <w:t>出自几何考虑的重要定律。</w:t>
      </w:r>
    </w:p>
    <w:p w:rsidR="00B20813" w:rsidRPr="00B20813" w:rsidRDefault="00B20813" w:rsidP="002F3278">
      <w:pPr>
        <w:pStyle w:val="enumlev1"/>
        <w:rPr>
          <w:lang w:val="en-US" w:eastAsia="zh-CN"/>
        </w:rPr>
      </w:pPr>
      <w:r w:rsidRPr="00B20813">
        <w:rPr>
          <w:lang w:val="en-US" w:eastAsia="zh-CN"/>
        </w:rPr>
        <w:t>1)</w:t>
      </w:r>
      <w:r w:rsidRPr="00B20813">
        <w:rPr>
          <w:lang w:val="en-US" w:eastAsia="zh-CN"/>
        </w:rPr>
        <w:tab/>
      </w:r>
      <w:r w:rsidR="008A254C">
        <w:rPr>
          <w:rFonts w:hint="eastAsia"/>
          <w:lang w:val="en-US" w:eastAsia="zh-CN"/>
        </w:rPr>
        <w:t>反射和透射（折射）波的矢量波数位于入射平面中</w:t>
      </w:r>
      <w:r w:rsidR="0022682B">
        <w:rPr>
          <w:lang w:val="en-US" w:eastAsia="zh-CN"/>
        </w:rPr>
        <w:t>，</w:t>
      </w:r>
      <w:r w:rsidR="008A254C">
        <w:rPr>
          <w:rFonts w:hint="eastAsia"/>
          <w:lang w:val="en-US" w:eastAsia="zh-CN"/>
        </w:rPr>
        <w:t>即，</w:t>
      </w:r>
      <w:r w:rsidR="007A2C09">
        <w:rPr>
          <w:rFonts w:hint="eastAsia"/>
          <w:lang w:val="en-US" w:eastAsia="zh-CN"/>
        </w:rPr>
        <w:t>由</w:t>
      </w:r>
      <w:r w:rsidR="008A254C">
        <w:rPr>
          <w:rFonts w:hint="eastAsia"/>
          <w:lang w:val="en-US" w:eastAsia="zh-CN"/>
        </w:rPr>
        <w:t>入射波数</w:t>
      </w:r>
      <w:r w:rsidR="008A254C" w:rsidRPr="001647E2">
        <w:rPr>
          <w:bCs/>
          <w:i/>
          <w:iCs/>
          <w:lang w:val="en-US" w:eastAsia="zh-CN"/>
        </w:rPr>
        <w:t>k</w:t>
      </w:r>
      <w:r w:rsidR="008A254C" w:rsidRPr="00B20813">
        <w:rPr>
          <w:vertAlign w:val="subscript"/>
          <w:lang w:val="en-US" w:eastAsia="zh-CN"/>
        </w:rPr>
        <w:t>1</w:t>
      </w:r>
      <w:r w:rsidR="007A2C09">
        <w:rPr>
          <w:rFonts w:hint="eastAsia"/>
          <w:lang w:val="en-US" w:eastAsia="zh-CN"/>
        </w:rPr>
        <w:t>和</w:t>
      </w:r>
      <w:r w:rsidR="008A254C">
        <w:rPr>
          <w:rFonts w:hint="eastAsia"/>
          <w:lang w:val="en-US" w:eastAsia="zh-CN"/>
        </w:rPr>
        <w:t>该界面法线所确定的平面。这个平面在图</w:t>
      </w:r>
      <w:r w:rsidR="002F3278">
        <w:rPr>
          <w:rFonts w:hint="eastAsia"/>
          <w:lang w:val="en-US" w:eastAsia="zh-CN"/>
        </w:rPr>
        <w:t>1</w:t>
      </w:r>
      <w:r w:rsidR="008A254C">
        <w:rPr>
          <w:rFonts w:hint="eastAsia"/>
          <w:lang w:val="en-US" w:eastAsia="zh-CN"/>
        </w:rPr>
        <w:t>中被作为</w:t>
      </w:r>
      <w:r w:rsidRPr="00B20813">
        <w:rPr>
          <w:i/>
          <w:lang w:val="en-US" w:eastAsia="zh-CN"/>
        </w:rPr>
        <w:t>x-z</w:t>
      </w:r>
      <w:r w:rsidR="008A254C">
        <w:rPr>
          <w:rFonts w:hint="eastAsia"/>
          <w:lang w:val="en-US" w:eastAsia="zh-CN"/>
        </w:rPr>
        <w:t>平面。</w:t>
      </w:r>
    </w:p>
    <w:p w:rsidR="00B20813" w:rsidRPr="00B20813" w:rsidRDefault="00B20813" w:rsidP="002F3278">
      <w:pPr>
        <w:pStyle w:val="enumlev1"/>
        <w:rPr>
          <w:lang w:val="en-US" w:eastAsia="zh-CN"/>
        </w:rPr>
      </w:pPr>
      <w:r w:rsidRPr="00B20813">
        <w:rPr>
          <w:lang w:val="en-US" w:eastAsia="zh-CN"/>
        </w:rPr>
        <w:t>2)</w:t>
      </w:r>
      <w:r w:rsidRPr="00B20813">
        <w:rPr>
          <w:lang w:val="en-US" w:eastAsia="zh-CN"/>
        </w:rPr>
        <w:tab/>
      </w:r>
      <w:r w:rsidR="008A254C">
        <w:rPr>
          <w:rFonts w:hint="eastAsia"/>
          <w:lang w:val="en-US" w:eastAsia="zh-CN"/>
        </w:rPr>
        <w:t>入射角和反射角相等</w:t>
      </w:r>
      <w:r w:rsidRPr="00B20813">
        <w:rPr>
          <w:lang w:val="en-US" w:eastAsia="zh-CN"/>
        </w:rPr>
        <w:t>(</w:t>
      </w:r>
      <w:r w:rsidR="008A254C">
        <w:rPr>
          <w:rFonts w:hint="eastAsia"/>
          <w:lang w:val="en-US" w:eastAsia="zh-CN"/>
        </w:rPr>
        <w:t>在图</w:t>
      </w:r>
      <w:r w:rsidR="002F3278">
        <w:rPr>
          <w:rFonts w:hint="eastAsia"/>
          <w:lang w:val="en-US" w:eastAsia="zh-CN"/>
        </w:rPr>
        <w:t>1</w:t>
      </w:r>
      <w:r w:rsidR="008A254C">
        <w:rPr>
          <w:rFonts w:hint="eastAsia"/>
          <w:lang w:val="en-US" w:eastAsia="zh-CN"/>
        </w:rPr>
        <w:t>中都是</w:t>
      </w:r>
      <w:r w:rsidRPr="002A2309">
        <w:rPr>
          <w:rFonts w:ascii="Symbol" w:hAnsi="Symbol"/>
          <w:lang w:eastAsia="zh-CN"/>
        </w:rPr>
        <w:t></w:t>
      </w:r>
      <w:r w:rsidRPr="002A2309">
        <w:rPr>
          <w:rFonts w:ascii="Symbol" w:hAnsi="Symbol"/>
          <w:vertAlign w:val="subscript"/>
          <w:lang w:eastAsia="zh-CN"/>
        </w:rPr>
        <w:t></w:t>
      </w:r>
      <w:r w:rsidRPr="00B20813">
        <w:rPr>
          <w:lang w:val="en-US" w:eastAsia="zh-CN"/>
        </w:rPr>
        <w:t>)</w:t>
      </w:r>
      <w:r w:rsidR="008A254C">
        <w:rPr>
          <w:rFonts w:hint="eastAsia"/>
          <w:lang w:val="en-US" w:eastAsia="zh-CN"/>
        </w:rPr>
        <w:t>。</w:t>
      </w:r>
    </w:p>
    <w:p w:rsidR="00B20813" w:rsidRPr="00B20813" w:rsidRDefault="00B20813" w:rsidP="00B20813">
      <w:pPr>
        <w:pStyle w:val="enumlev1"/>
        <w:rPr>
          <w:lang w:val="en-US" w:eastAsia="zh-CN"/>
        </w:rPr>
      </w:pPr>
      <w:r w:rsidRPr="00B20813">
        <w:rPr>
          <w:lang w:val="en-US" w:eastAsia="zh-CN"/>
        </w:rPr>
        <w:t>3)</w:t>
      </w:r>
      <w:r w:rsidRPr="00B20813">
        <w:rPr>
          <w:lang w:val="en-US" w:eastAsia="zh-CN"/>
        </w:rPr>
        <w:tab/>
      </w:r>
      <w:r w:rsidR="007A2C09">
        <w:rPr>
          <w:rFonts w:hint="eastAsia"/>
          <w:lang w:val="en-US" w:eastAsia="zh-CN"/>
        </w:rPr>
        <w:t>折</w:t>
      </w:r>
      <w:r w:rsidR="008A254C">
        <w:rPr>
          <w:rFonts w:hint="eastAsia"/>
          <w:lang w:val="en-US" w:eastAsia="zh-CN"/>
        </w:rPr>
        <w:t>射角</w:t>
      </w:r>
      <w:r w:rsidRPr="002A2309">
        <w:rPr>
          <w:rFonts w:ascii="Symbol" w:hAnsi="Symbol"/>
          <w:lang w:eastAsia="zh-CN"/>
        </w:rPr>
        <w:t></w:t>
      </w:r>
      <w:r w:rsidRPr="002A2309">
        <w:rPr>
          <w:rFonts w:ascii="Symbol" w:hAnsi="Symbol"/>
          <w:vertAlign w:val="subscript"/>
          <w:lang w:eastAsia="zh-CN"/>
        </w:rPr>
        <w:t></w:t>
      </w:r>
      <w:r w:rsidR="007A2C09">
        <w:rPr>
          <w:rFonts w:ascii="Symbol" w:hAnsi="Symbol"/>
          <w:lang w:eastAsia="zh-CN"/>
        </w:rPr>
        <w:t>根据</w:t>
      </w:r>
      <w:r w:rsidR="008A254C" w:rsidRPr="008A254C">
        <w:rPr>
          <w:rFonts w:ascii="Symbol" w:hAnsi="Symbol"/>
          <w:bCs/>
          <w:lang w:eastAsia="zh-CN"/>
        </w:rPr>
        <w:t>斯涅尔定律</w:t>
      </w:r>
      <w:r w:rsidR="008A254C">
        <w:rPr>
          <w:rFonts w:ascii="Symbol" w:hAnsi="Symbol"/>
          <w:lang w:eastAsia="zh-CN"/>
        </w:rPr>
        <w:t>与入射角相关联。</w:t>
      </w:r>
    </w:p>
    <w:p w:rsidR="00AA5850" w:rsidRDefault="00AA5850" w:rsidP="00AA5850">
      <w:pPr>
        <w:pStyle w:val="Blanc"/>
      </w:pPr>
      <w:r w:rsidRPr="00405515">
        <w:object w:dxaOrig="139" w:dyaOrig="200">
          <v:shape id="_x0000_i1061" type="#_x0000_t75" style="width:8.4pt;height:9.6pt" o:ole="">
            <v:imagedata r:id="rId87" o:title=""/>
          </v:shape>
          <o:OLEObject Type="Embed" ProgID="Equation.3" ShapeID="_x0000_i1061" DrawAspect="Content" ObjectID="_1535370804" r:id="rId97"/>
        </w:object>
      </w:r>
    </w:p>
    <w:p w:rsidR="00B20813" w:rsidRPr="00B20813" w:rsidRDefault="00405515" w:rsidP="00405515">
      <w:pPr>
        <w:pStyle w:val="Equation"/>
        <w:rPr>
          <w:lang w:val="en-US"/>
        </w:rPr>
      </w:pPr>
      <w:r>
        <w:rPr>
          <w:lang w:val="en-US"/>
        </w:rPr>
        <w:tab/>
      </w:r>
      <w:r w:rsidR="00B20813" w:rsidRPr="00B20813">
        <w:rPr>
          <w:lang w:val="en-US"/>
        </w:rPr>
        <w:tab/>
      </w:r>
      <w:r w:rsidR="00A60633" w:rsidRPr="00405515">
        <w:rPr>
          <w:position w:val="-30"/>
          <w:lang w:val="en-US"/>
        </w:rPr>
        <w:object w:dxaOrig="1939" w:dyaOrig="680">
          <v:shape id="_x0000_i1062" type="#_x0000_t75" style="width:97.25pt;height:32.4pt" o:ole="">
            <v:imagedata r:id="rId98" o:title=""/>
          </v:shape>
          <o:OLEObject Type="Embed" ProgID="Equation.3" ShapeID="_x0000_i1062" DrawAspect="Content" ObjectID="_1535370805" r:id="rId99"/>
        </w:object>
      </w:r>
      <w:r w:rsidR="00B20813" w:rsidRPr="00B20813">
        <w:rPr>
          <w:lang w:val="en-US"/>
        </w:rPr>
        <w:tab/>
        <w:t>(</w:t>
      </w:r>
      <w:r w:rsidR="00B20813" w:rsidRPr="00B20813">
        <w:rPr>
          <w:rFonts w:hint="eastAsia"/>
          <w:lang w:val="en-US" w:eastAsia="ja-JP"/>
        </w:rPr>
        <w:t>30</w:t>
      </w:r>
      <w:r w:rsidR="00B20813" w:rsidRPr="00B20813">
        <w:rPr>
          <w:lang w:val="en-US"/>
        </w:rPr>
        <w:t>)</w:t>
      </w:r>
    </w:p>
    <w:p w:rsidR="00AA5850" w:rsidRDefault="00AA5850" w:rsidP="00AA5850">
      <w:pPr>
        <w:pStyle w:val="Blanc"/>
      </w:pPr>
      <w:r w:rsidRPr="00405515">
        <w:object w:dxaOrig="139" w:dyaOrig="200">
          <v:shape id="_x0000_i1063" type="#_x0000_t75" style="width:8.4pt;height:9.6pt" o:ole="">
            <v:imagedata r:id="rId87" o:title=""/>
          </v:shape>
          <o:OLEObject Type="Embed" ProgID="Equation.3" ShapeID="_x0000_i1063" DrawAspect="Content" ObjectID="_1535370806" r:id="rId100"/>
        </w:object>
      </w:r>
    </w:p>
    <w:p w:rsidR="00B20813" w:rsidRPr="00B20813" w:rsidRDefault="005772CA" w:rsidP="00D55419">
      <w:pPr>
        <w:ind w:firstLineChars="200" w:firstLine="480"/>
        <w:rPr>
          <w:lang w:val="en-US" w:eastAsia="zh-CN"/>
        </w:rPr>
      </w:pPr>
      <w:r>
        <w:rPr>
          <w:rFonts w:hint="eastAsia"/>
          <w:lang w:val="en-US" w:eastAsia="zh-CN"/>
        </w:rPr>
        <w:t>其中</w:t>
      </w:r>
      <w:r w:rsidR="008A254C">
        <w:rPr>
          <w:rFonts w:hint="eastAsia"/>
          <w:lang w:val="en-US" w:eastAsia="zh-CN"/>
        </w:rPr>
        <w:t>，</w:t>
      </w:r>
      <w:r w:rsidR="00D55419" w:rsidRPr="005C280B">
        <w:rPr>
          <w:position w:val="-12"/>
          <w:lang w:val="en-US"/>
        </w:rPr>
        <w:object w:dxaOrig="1160" w:dyaOrig="400">
          <v:shape id="_x0000_i1064" type="#_x0000_t75" style="width:49pt;height:17.5pt" o:ole="">
            <v:imagedata r:id="rId101" o:title=""/>
          </v:shape>
          <o:OLEObject Type="Embed" ProgID="Equation.3" ShapeID="_x0000_i1064" DrawAspect="Content" ObjectID="_1535370807" r:id="rId102"/>
        </w:object>
      </w:r>
      <w:r w:rsidR="00D55419">
        <w:rPr>
          <w:rFonts w:hint="eastAsia"/>
          <w:lang w:val="en-US" w:eastAsia="zh-CN"/>
        </w:rPr>
        <w:t>和</w:t>
      </w:r>
      <w:r w:rsidR="00D55419" w:rsidRPr="005C280B">
        <w:rPr>
          <w:position w:val="-12"/>
          <w:lang w:val="en-US"/>
        </w:rPr>
        <w:object w:dxaOrig="1240" w:dyaOrig="400">
          <v:shape id="_x0000_i1065" type="#_x0000_t75" style="width:51.05pt;height:16.5pt" o:ole="">
            <v:imagedata r:id="rId103" o:title=""/>
          </v:shape>
          <o:OLEObject Type="Embed" ProgID="Equation.3" ShapeID="_x0000_i1065" DrawAspect="Content" ObjectID="_1535370808" r:id="rId104"/>
        </w:object>
      </w:r>
      <w:r w:rsidR="007A2C09">
        <w:rPr>
          <w:rFonts w:hint="eastAsia"/>
          <w:lang w:val="en-US" w:eastAsia="zh-CN"/>
        </w:rPr>
        <w:t>分别是在二种</w:t>
      </w:r>
      <w:r w:rsidR="002F3278">
        <w:rPr>
          <w:rFonts w:hint="eastAsia"/>
          <w:lang w:val="en-US" w:eastAsia="zh-CN"/>
        </w:rPr>
        <w:t>介质</w:t>
      </w:r>
      <w:r w:rsidR="008A254C">
        <w:rPr>
          <w:rFonts w:hint="eastAsia"/>
          <w:lang w:val="en-US" w:eastAsia="zh-CN"/>
        </w:rPr>
        <w:t>中的波速</w:t>
      </w:r>
      <w:r w:rsidR="0022682B">
        <w:rPr>
          <w:lang w:val="en-US" w:eastAsia="zh-CN"/>
        </w:rPr>
        <w:t>，</w:t>
      </w:r>
      <w:r w:rsidR="002F3278" w:rsidRPr="00432236">
        <w:rPr>
          <w:lang w:eastAsia="zh-CN"/>
        </w:rPr>
        <w:t xml:space="preserve"> </w:t>
      </w:r>
      <w:r w:rsidR="002F3278" w:rsidRPr="00432236">
        <w:sym w:font="Symbol" w:char="F068"/>
      </w:r>
      <w:r w:rsidR="002F3278" w:rsidRPr="00556AA5">
        <w:rPr>
          <w:vertAlign w:val="subscript"/>
          <w:lang w:eastAsia="zh-CN"/>
        </w:rPr>
        <w:t>1</w:t>
      </w:r>
      <w:r w:rsidR="002F3278" w:rsidRPr="00556AA5">
        <w:rPr>
          <w:lang w:eastAsia="zh-CN"/>
        </w:rPr>
        <w:t xml:space="preserve"> </w:t>
      </w:r>
      <w:r w:rsidR="002F3278">
        <w:rPr>
          <w:rFonts w:hint="eastAsia"/>
          <w:lang w:eastAsia="zh-CN"/>
        </w:rPr>
        <w:t>和</w:t>
      </w:r>
      <w:r w:rsidR="002F3278" w:rsidRPr="00432236">
        <w:sym w:font="Symbol" w:char="F068"/>
      </w:r>
      <w:r w:rsidR="002F3278" w:rsidRPr="00556AA5">
        <w:rPr>
          <w:vertAlign w:val="subscript"/>
          <w:lang w:eastAsia="zh-CN"/>
        </w:rPr>
        <w:t>2</w:t>
      </w:r>
      <w:r w:rsidR="002F3278">
        <w:rPr>
          <w:rFonts w:hint="eastAsia"/>
          <w:lang w:eastAsia="zh-CN"/>
        </w:rPr>
        <w:t>表示两种介质的相对复介电常数。</w:t>
      </w:r>
    </w:p>
    <w:p w:rsidR="00B20813" w:rsidRPr="00B20813" w:rsidRDefault="008A254C" w:rsidP="00437A08">
      <w:pPr>
        <w:ind w:firstLineChars="200" w:firstLine="480"/>
        <w:rPr>
          <w:lang w:val="en-US" w:eastAsia="zh-CN"/>
        </w:rPr>
      </w:pPr>
      <w:r>
        <w:rPr>
          <w:rFonts w:hint="eastAsia"/>
          <w:lang w:val="en-US" w:eastAsia="zh-CN"/>
        </w:rPr>
        <w:t>这些定律保证这三个波</w:t>
      </w:r>
      <w:r>
        <w:rPr>
          <w:lang w:val="en-US" w:eastAsia="zh-CN"/>
        </w:rPr>
        <w:t>(</w:t>
      </w:r>
      <w:r>
        <w:rPr>
          <w:rFonts w:hint="eastAsia"/>
          <w:lang w:val="en-US" w:eastAsia="zh-CN"/>
        </w:rPr>
        <w:t>分别是</w:t>
      </w:r>
      <w:r w:rsidRPr="00A60633">
        <w:rPr>
          <w:position w:val="-10"/>
          <w:lang w:val="en-US"/>
        </w:rPr>
        <w:object w:dxaOrig="1340" w:dyaOrig="400">
          <v:shape id="_x0000_i1066" type="#_x0000_t75" style="width:66pt;height:20.4pt" o:ole="">
            <v:imagedata r:id="rId105" o:title=""/>
          </v:shape>
          <o:OLEObject Type="Embed" ProgID="Equation.3" ShapeID="_x0000_i1066" DrawAspect="Content" ObjectID="_1535370809" r:id="rId106"/>
        </w:object>
      </w:r>
      <w:r w:rsidRPr="00B20813">
        <w:rPr>
          <w:lang w:val="en-US" w:eastAsia="zh-CN"/>
        </w:rPr>
        <w:t>)</w:t>
      </w:r>
      <w:r>
        <w:rPr>
          <w:rFonts w:hint="eastAsia"/>
          <w:lang w:val="en-US" w:eastAsia="zh-CN"/>
        </w:rPr>
        <w:t>的指数时空因子</w:t>
      </w:r>
      <w:r w:rsidR="00734E38" w:rsidRPr="00734E38">
        <w:rPr>
          <w:position w:val="-16"/>
          <w:lang w:val="en-US"/>
        </w:rPr>
        <w:object w:dxaOrig="1719" w:dyaOrig="440">
          <v:shape id="_x0000_i1067" type="#_x0000_t75" style="width:86.4pt;height:24pt" o:ole="">
            <v:imagedata r:id="rId107" o:title=""/>
          </v:shape>
          <o:OLEObject Type="Embed" ProgID="Equation.DSMT4" ShapeID="_x0000_i1067" DrawAspect="Content" ObjectID="_1535370810" r:id="rId108"/>
        </w:object>
      </w:r>
      <w:r>
        <w:rPr>
          <w:rFonts w:hint="eastAsia"/>
          <w:lang w:val="en-US" w:eastAsia="zh-CN"/>
        </w:rPr>
        <w:t>在该界面所有</w:t>
      </w:r>
      <w:r w:rsidR="00821C36">
        <w:rPr>
          <w:rFonts w:hint="eastAsia"/>
          <w:lang w:val="en-US" w:eastAsia="zh-CN"/>
        </w:rPr>
        <w:t>的</w:t>
      </w:r>
      <w:r>
        <w:rPr>
          <w:rFonts w:hint="eastAsia"/>
          <w:lang w:val="en-US" w:eastAsia="zh-CN"/>
        </w:rPr>
        <w:t>点上相同。</w:t>
      </w:r>
    </w:p>
    <w:p w:rsidR="00B20813" w:rsidRPr="00B20813" w:rsidRDefault="008A254C" w:rsidP="002F3278">
      <w:pPr>
        <w:pStyle w:val="FigureNo"/>
        <w:rPr>
          <w:lang w:val="en-US" w:eastAsia="ja-JP"/>
        </w:rPr>
      </w:pPr>
      <w:r>
        <w:rPr>
          <w:rFonts w:hint="eastAsia"/>
          <w:lang w:val="en-US" w:eastAsia="zh-CN"/>
        </w:rPr>
        <w:lastRenderedPageBreak/>
        <w:t>图</w:t>
      </w:r>
      <w:r w:rsidR="002F3278">
        <w:rPr>
          <w:rFonts w:hint="eastAsia"/>
          <w:lang w:val="en-US" w:eastAsia="zh-CN"/>
        </w:rPr>
        <w:t>1</w:t>
      </w:r>
    </w:p>
    <w:p w:rsidR="000956B4" w:rsidRPr="00432236" w:rsidRDefault="008A254C" w:rsidP="000956B4">
      <w:pPr>
        <w:pStyle w:val="Figuretitle"/>
        <w:rPr>
          <w:lang w:val="en-US" w:eastAsia="zh-CN"/>
        </w:rPr>
      </w:pPr>
      <w:r>
        <w:rPr>
          <w:rFonts w:hint="eastAsia"/>
          <w:lang w:val="en-US" w:eastAsia="zh-CN"/>
        </w:rPr>
        <w:t>平面波在平面界面上的反射和折射</w:t>
      </w:r>
    </w:p>
    <w:p w:rsidR="000956B4" w:rsidRPr="00432236" w:rsidRDefault="005967D4" w:rsidP="000956B4">
      <w:pPr>
        <w:pStyle w:val="Figure"/>
        <w:rPr>
          <w:lang w:val="en-US"/>
        </w:rPr>
      </w:pPr>
      <w:r>
        <w:object w:dxaOrig="4774" w:dyaOrig="2867">
          <v:shape id="_x0000_i1068" type="#_x0000_t75" style="width:311.5pt;height:186.95pt" o:ole="">
            <v:imagedata r:id="rId109" o:title=""/>
          </v:shape>
          <o:OLEObject Type="Embed" ProgID="CorelDraw.Graphic.16" ShapeID="_x0000_i1068" DrawAspect="Content" ObjectID="_1535370811" r:id="rId110"/>
        </w:object>
      </w:r>
    </w:p>
    <w:p w:rsidR="00AC27AD" w:rsidRPr="008311B1" w:rsidRDefault="00AC27AD" w:rsidP="00AC27AD">
      <w:pPr>
        <w:ind w:firstLineChars="200" w:firstLine="480"/>
        <w:rPr>
          <w:lang w:val="en-US" w:eastAsia="zh-CN"/>
        </w:rPr>
      </w:pPr>
      <w:r>
        <w:rPr>
          <w:rFonts w:hint="eastAsia"/>
          <w:lang w:eastAsia="zh-CN"/>
        </w:rPr>
        <w:t>入射波的两个极化如图</w:t>
      </w:r>
      <w:r w:rsidRPr="008311B1">
        <w:rPr>
          <w:rFonts w:hint="eastAsia"/>
          <w:lang w:val="en-US" w:eastAsia="zh-CN"/>
        </w:rPr>
        <w:t>1</w:t>
      </w:r>
      <w:r>
        <w:rPr>
          <w:rFonts w:hint="eastAsia"/>
          <w:lang w:eastAsia="zh-CN"/>
        </w:rPr>
        <w:t>所示。</w:t>
      </w:r>
    </w:p>
    <w:p w:rsidR="002F3278" w:rsidRDefault="002F3278" w:rsidP="007C33C9">
      <w:pPr>
        <w:pStyle w:val="enumlev1"/>
        <w:rPr>
          <w:lang w:eastAsia="zh-CN"/>
        </w:rPr>
      </w:pPr>
      <w:r w:rsidRPr="008311B1">
        <w:rPr>
          <w:rFonts w:hint="eastAsia"/>
          <w:lang w:val="en-US" w:eastAsia="zh-CN"/>
        </w:rPr>
        <w:t>a</w:t>
      </w:r>
      <w:r w:rsidR="007C33C9">
        <w:rPr>
          <w:rFonts w:hint="eastAsia"/>
          <w:lang w:val="en-US" w:eastAsia="zh-CN"/>
        </w:rPr>
        <w:t>)</w:t>
      </w:r>
      <w:r w:rsidR="000956B4" w:rsidRPr="008311B1">
        <w:rPr>
          <w:lang w:val="en-US" w:eastAsia="zh-CN"/>
        </w:rPr>
        <w:tab/>
      </w:r>
      <w:r>
        <w:rPr>
          <w:rFonts w:hint="eastAsia"/>
          <w:lang w:eastAsia="zh-CN"/>
        </w:rPr>
        <w:t>左侧的入射向量</w:t>
      </w:r>
      <w:r w:rsidRPr="008311B1">
        <w:rPr>
          <w:lang w:val="en-US" w:eastAsia="zh-CN"/>
        </w:rPr>
        <w:t>Ei</w:t>
      </w:r>
      <w:r>
        <w:rPr>
          <w:rFonts w:hint="eastAsia"/>
          <w:lang w:eastAsia="zh-CN"/>
        </w:rPr>
        <w:t>与入射平面垂直。这被称为横电（</w:t>
      </w:r>
      <w:r>
        <w:rPr>
          <w:lang w:eastAsia="zh-CN"/>
        </w:rPr>
        <w:t>TE</w:t>
      </w:r>
      <w:r>
        <w:rPr>
          <w:rFonts w:hint="eastAsia"/>
          <w:lang w:eastAsia="zh-CN"/>
        </w:rPr>
        <w:t>）极化，</w:t>
      </w:r>
      <w:r>
        <w:rPr>
          <w:lang w:eastAsia="zh-CN"/>
        </w:rPr>
        <w:t>又称为</w:t>
      </w:r>
      <w:r>
        <w:rPr>
          <w:rFonts w:hint="eastAsia"/>
          <w:lang w:eastAsia="zh-CN"/>
        </w:rPr>
        <w:t>垂直极化、</w:t>
      </w:r>
      <w:r>
        <w:rPr>
          <w:lang w:eastAsia="zh-CN"/>
        </w:rPr>
        <w:t>s</w:t>
      </w:r>
      <w:r>
        <w:rPr>
          <w:rFonts w:hint="eastAsia"/>
          <w:lang w:eastAsia="zh-CN"/>
        </w:rPr>
        <w:t>极化和</w:t>
      </w:r>
      <w:r w:rsidRPr="00432236">
        <w:rPr>
          <w:lang w:eastAsia="zh-CN"/>
        </w:rPr>
        <w:sym w:font="Symbol" w:char="F073"/>
      </w:r>
      <w:r>
        <w:rPr>
          <w:rFonts w:hint="eastAsia"/>
          <w:lang w:eastAsia="zh-CN"/>
        </w:rPr>
        <w:t>极化。</w:t>
      </w:r>
    </w:p>
    <w:p w:rsidR="000956B4" w:rsidRDefault="002F3278" w:rsidP="007C33C9">
      <w:pPr>
        <w:pStyle w:val="enumlev1"/>
        <w:rPr>
          <w:lang w:eastAsia="zh-CN"/>
        </w:rPr>
      </w:pPr>
      <w:r>
        <w:rPr>
          <w:rFonts w:hint="eastAsia"/>
          <w:lang w:eastAsia="zh-CN"/>
        </w:rPr>
        <w:t>b</w:t>
      </w:r>
      <w:r w:rsidR="007C33C9">
        <w:rPr>
          <w:rFonts w:hint="eastAsia"/>
          <w:lang w:eastAsia="zh-CN"/>
        </w:rPr>
        <w:t>)</w:t>
      </w:r>
      <w:r w:rsidR="000956B4">
        <w:rPr>
          <w:lang w:eastAsia="zh-CN"/>
        </w:rPr>
        <w:tab/>
      </w:r>
      <w:r>
        <w:rPr>
          <w:rFonts w:hint="eastAsia"/>
          <w:lang w:eastAsia="zh-CN"/>
        </w:rPr>
        <w:t>右侧的入射向量电</w:t>
      </w:r>
      <w:r w:rsidRPr="00432236">
        <w:rPr>
          <w:i/>
          <w:lang w:eastAsia="zh-CN"/>
        </w:rPr>
        <w:t>E</w:t>
      </w:r>
      <w:r w:rsidRPr="00432236">
        <w:rPr>
          <w:i/>
          <w:vertAlign w:val="subscript"/>
          <w:lang w:eastAsia="zh-CN"/>
        </w:rPr>
        <w:t>i</w:t>
      </w:r>
      <w:r>
        <w:rPr>
          <w:rFonts w:hint="eastAsia"/>
          <w:lang w:eastAsia="zh-CN"/>
        </w:rPr>
        <w:t>与入射平面平行。</w:t>
      </w:r>
      <w:r w:rsidR="00AC27AD">
        <w:rPr>
          <w:rFonts w:hint="eastAsia"/>
          <w:lang w:eastAsia="zh-CN"/>
        </w:rPr>
        <w:t>这就是所谓的横向磁（</w:t>
      </w:r>
      <w:r w:rsidR="00AC27AD">
        <w:rPr>
          <w:lang w:eastAsia="zh-CN"/>
        </w:rPr>
        <w:t>TM</w:t>
      </w:r>
      <w:r w:rsidR="00AC27AD">
        <w:rPr>
          <w:rFonts w:hint="eastAsia"/>
          <w:lang w:eastAsia="zh-CN"/>
        </w:rPr>
        <w:t>）极化，</w:t>
      </w:r>
      <w:r w:rsidR="00AC27AD">
        <w:rPr>
          <w:lang w:eastAsia="zh-CN"/>
        </w:rPr>
        <w:t>又称为</w:t>
      </w:r>
      <w:r w:rsidR="00AC27AD">
        <w:rPr>
          <w:rFonts w:hint="eastAsia"/>
          <w:lang w:eastAsia="zh-CN"/>
        </w:rPr>
        <w:t>平行极化、</w:t>
      </w:r>
      <w:r w:rsidR="00AC27AD">
        <w:rPr>
          <w:lang w:eastAsia="zh-CN"/>
        </w:rPr>
        <w:t>p</w:t>
      </w:r>
      <w:r w:rsidR="00AC27AD">
        <w:rPr>
          <w:rFonts w:hint="eastAsia"/>
          <w:lang w:eastAsia="zh-CN"/>
        </w:rPr>
        <w:t>极化和</w:t>
      </w:r>
      <w:r w:rsidR="00AC27AD" w:rsidRPr="00432236">
        <w:rPr>
          <w:lang w:eastAsia="zh-CN"/>
        </w:rPr>
        <w:sym w:font="Symbol" w:char="F070"/>
      </w:r>
      <w:r w:rsidR="00AC27AD">
        <w:rPr>
          <w:rFonts w:hint="eastAsia"/>
          <w:lang w:eastAsia="zh-CN"/>
        </w:rPr>
        <w:t>极化。</w:t>
      </w:r>
    </w:p>
    <w:p w:rsidR="00AC27AD" w:rsidRDefault="00AC27AD" w:rsidP="000956B4">
      <w:pPr>
        <w:ind w:firstLineChars="200" w:firstLine="480"/>
        <w:rPr>
          <w:lang w:eastAsia="zh-CN"/>
        </w:rPr>
      </w:pPr>
      <w:r>
        <w:rPr>
          <w:rFonts w:hint="eastAsia"/>
          <w:lang w:eastAsia="zh-CN"/>
        </w:rPr>
        <w:t>在以下描述中，极化将用</w:t>
      </w:r>
      <w:r>
        <w:rPr>
          <w:rFonts w:hint="eastAsia"/>
          <w:lang w:eastAsia="zh-CN"/>
        </w:rPr>
        <w:t>TE</w:t>
      </w:r>
      <w:r>
        <w:rPr>
          <w:rFonts w:hint="eastAsia"/>
          <w:lang w:eastAsia="zh-CN"/>
        </w:rPr>
        <w:t>或</w:t>
      </w:r>
      <w:r>
        <w:rPr>
          <w:rFonts w:hint="eastAsia"/>
          <w:lang w:eastAsia="zh-CN"/>
        </w:rPr>
        <w:t>TM</w:t>
      </w:r>
      <w:r>
        <w:rPr>
          <w:rFonts w:hint="eastAsia"/>
          <w:lang w:eastAsia="zh-CN"/>
        </w:rPr>
        <w:t>来</w:t>
      </w:r>
      <w:r>
        <w:rPr>
          <w:lang w:eastAsia="zh-CN"/>
        </w:rPr>
        <w:t>表示</w:t>
      </w:r>
      <w:r>
        <w:rPr>
          <w:rFonts w:hint="eastAsia"/>
          <w:lang w:eastAsia="zh-CN"/>
        </w:rPr>
        <w:t>。</w:t>
      </w:r>
    </w:p>
    <w:p w:rsidR="00AC27AD" w:rsidRDefault="00AC27AD" w:rsidP="004B15B7">
      <w:pPr>
        <w:ind w:firstLineChars="200" w:firstLine="480"/>
        <w:rPr>
          <w:lang w:eastAsia="zh-CN"/>
        </w:rPr>
      </w:pPr>
      <w:r>
        <w:rPr>
          <w:rFonts w:hint="eastAsia"/>
          <w:lang w:eastAsia="zh-CN"/>
        </w:rPr>
        <w:t>出于计算目的，任意或圆极化波可分解为</w:t>
      </w:r>
      <w:r>
        <w:rPr>
          <w:lang w:eastAsia="zh-CN"/>
        </w:rPr>
        <w:t>其</w:t>
      </w:r>
      <w:r>
        <w:rPr>
          <w:rFonts w:hint="eastAsia"/>
          <w:lang w:eastAsia="zh-CN"/>
        </w:rPr>
        <w:t>TE</w:t>
      </w:r>
      <w:r>
        <w:rPr>
          <w:rFonts w:hint="eastAsia"/>
          <w:lang w:eastAsia="zh-CN"/>
        </w:rPr>
        <w:t>与</w:t>
      </w:r>
      <w:r>
        <w:rPr>
          <w:rFonts w:hint="eastAsia"/>
          <w:lang w:eastAsia="zh-CN"/>
        </w:rPr>
        <w:t>TM</w:t>
      </w:r>
      <w:r>
        <w:rPr>
          <w:rFonts w:hint="eastAsia"/>
          <w:lang w:eastAsia="zh-CN"/>
        </w:rPr>
        <w:t>分量，然后可重新组合。</w:t>
      </w:r>
    </w:p>
    <w:p w:rsidR="00AC27AD" w:rsidRDefault="00AC27AD" w:rsidP="004B15B7">
      <w:pPr>
        <w:ind w:firstLineChars="200" w:firstLine="480"/>
        <w:rPr>
          <w:lang w:eastAsia="zh-CN"/>
        </w:rPr>
      </w:pPr>
      <w:r>
        <w:rPr>
          <w:rFonts w:hint="eastAsia"/>
          <w:lang w:eastAsia="zh-CN"/>
        </w:rPr>
        <w:t>电场反射和透射系数分别被定义为在其</w:t>
      </w:r>
      <w:r>
        <w:rPr>
          <w:lang w:eastAsia="zh-CN"/>
        </w:rPr>
        <w:t>所</w:t>
      </w:r>
      <w:r>
        <w:rPr>
          <w:rFonts w:hint="eastAsia"/>
          <w:lang w:eastAsia="zh-CN"/>
        </w:rPr>
        <w:t>在界面处存在的反射和透射（折射）向量与相应的入射向量的比率。此类系数通常较</w:t>
      </w:r>
      <w:r>
        <w:rPr>
          <w:lang w:eastAsia="zh-CN"/>
        </w:rPr>
        <w:t>为</w:t>
      </w:r>
      <w:r>
        <w:rPr>
          <w:rFonts w:hint="eastAsia"/>
          <w:lang w:eastAsia="zh-CN"/>
        </w:rPr>
        <w:t>复杂。以下公式不考虑自由空间或电波</w:t>
      </w:r>
      <w:r>
        <w:rPr>
          <w:lang w:eastAsia="zh-CN"/>
        </w:rPr>
        <w:t>与</w:t>
      </w:r>
      <w:r>
        <w:rPr>
          <w:rFonts w:hint="eastAsia"/>
          <w:lang w:eastAsia="zh-CN"/>
        </w:rPr>
        <w:t>界面相互作用前后的其他损耗。</w:t>
      </w:r>
    </w:p>
    <w:p w:rsidR="000956B4" w:rsidRDefault="00AC27AD" w:rsidP="000956B4">
      <w:pPr>
        <w:ind w:firstLineChars="200" w:firstLine="480"/>
        <w:rPr>
          <w:lang w:eastAsia="zh-CN"/>
        </w:rPr>
      </w:pPr>
      <w:r>
        <w:rPr>
          <w:rFonts w:hint="eastAsia"/>
          <w:lang w:eastAsia="zh-CN"/>
        </w:rPr>
        <w:t>电场和磁场矢量在界面的平面中须</w:t>
      </w:r>
      <w:r>
        <w:rPr>
          <w:lang w:eastAsia="zh-CN"/>
        </w:rPr>
        <w:t>为</w:t>
      </w:r>
      <w:r>
        <w:rPr>
          <w:rFonts w:hint="eastAsia"/>
          <w:lang w:eastAsia="zh-CN"/>
        </w:rPr>
        <w:t>连续，由此给出以下电场系数公式。反射和透射系数分别用</w:t>
      </w:r>
      <w:r w:rsidRPr="00432236">
        <w:rPr>
          <w:i/>
          <w:lang w:eastAsia="zh-CN"/>
        </w:rPr>
        <w:t>R</w:t>
      </w:r>
      <w:r>
        <w:rPr>
          <w:rFonts w:hint="eastAsia"/>
          <w:lang w:eastAsia="zh-CN"/>
        </w:rPr>
        <w:t>和</w:t>
      </w:r>
      <w:r w:rsidRPr="00432236">
        <w:rPr>
          <w:i/>
          <w:lang w:eastAsia="zh-CN"/>
        </w:rPr>
        <w:t>T</w:t>
      </w:r>
      <w:r>
        <w:rPr>
          <w:lang w:eastAsia="zh-CN"/>
        </w:rPr>
        <w:t>来</w:t>
      </w:r>
      <w:r>
        <w:rPr>
          <w:rFonts w:hint="eastAsia"/>
          <w:lang w:eastAsia="zh-CN"/>
        </w:rPr>
        <w:t>表示。下标表示相关矢量以及极化是</w:t>
      </w:r>
      <w:r>
        <w:rPr>
          <w:rFonts w:hint="eastAsia"/>
          <w:lang w:eastAsia="zh-CN"/>
        </w:rPr>
        <w:t>TE</w:t>
      </w:r>
      <w:r>
        <w:rPr>
          <w:rFonts w:hint="eastAsia"/>
          <w:lang w:eastAsia="zh-CN"/>
        </w:rPr>
        <w:t>还是</w:t>
      </w:r>
      <w:r>
        <w:rPr>
          <w:rFonts w:hint="eastAsia"/>
          <w:lang w:eastAsia="zh-CN"/>
        </w:rPr>
        <w:t>TM</w:t>
      </w:r>
      <w:r>
        <w:rPr>
          <w:rFonts w:hint="eastAsia"/>
          <w:lang w:eastAsia="zh-CN"/>
        </w:rPr>
        <w:t>。根据是否发生全内反射，（</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）的每个公式</w:t>
      </w:r>
      <w:r>
        <w:rPr>
          <w:lang w:eastAsia="zh-CN"/>
        </w:rPr>
        <w:t>均分为</w:t>
      </w:r>
      <w:r>
        <w:rPr>
          <w:rFonts w:hint="eastAsia"/>
          <w:lang w:eastAsia="zh-CN"/>
        </w:rPr>
        <w:t>两部分。全内反射仅</w:t>
      </w:r>
      <w:r>
        <w:rPr>
          <w:lang w:eastAsia="zh-CN"/>
        </w:rPr>
        <w:t>在</w:t>
      </w:r>
      <w:r>
        <w:rPr>
          <w:rFonts w:hint="eastAsia"/>
          <w:lang w:eastAsia="zh-CN"/>
        </w:rPr>
        <w:t>电波入射在具有较低折射率的介质上</w:t>
      </w:r>
      <w:r>
        <w:rPr>
          <w:lang w:eastAsia="zh-CN"/>
        </w:rPr>
        <w:t>时才</w:t>
      </w:r>
      <w:r>
        <w:rPr>
          <w:rFonts w:hint="eastAsia"/>
          <w:lang w:eastAsia="zh-CN"/>
        </w:rPr>
        <w:t>可能发生。</w:t>
      </w:r>
    </w:p>
    <w:p w:rsidR="00AC27AD" w:rsidRDefault="00AC27AD" w:rsidP="000956B4">
      <w:pPr>
        <w:ind w:firstLineChars="200" w:firstLine="480"/>
        <w:rPr>
          <w:lang w:eastAsia="zh-CN"/>
        </w:rPr>
      </w:pPr>
      <w:r>
        <w:rPr>
          <w:rFonts w:hint="eastAsia"/>
          <w:lang w:eastAsia="zh-CN"/>
        </w:rPr>
        <w:t>TE</w:t>
      </w:r>
      <w:r>
        <w:rPr>
          <w:rFonts w:hint="eastAsia"/>
          <w:lang w:eastAsia="zh-CN"/>
        </w:rPr>
        <w:t>极化的电场反射系数：</w:t>
      </w:r>
    </w:p>
    <w:p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679" w:dyaOrig="1640">
          <v:shape id="_x0000_i1069" type="#_x0000_t75" style="width:214.4pt;height:63.45pt" o:ole="">
            <v:imagedata r:id="rId111" o:title=""/>
          </v:shape>
          <o:OLEObject Type="Embed" ProgID="Equation.3" ShapeID="_x0000_i1069" DrawAspect="Content" ObjectID="_1535370812" r:id="rId112"/>
        </w:object>
      </w:r>
      <w:r w:rsidRPr="00432236">
        <w:rPr>
          <w:lang w:val="en-US" w:eastAsia="zh-CN"/>
        </w:rPr>
        <w:tab/>
        <w:t>(</w:t>
      </w:r>
      <w:r w:rsidRPr="00432236">
        <w:rPr>
          <w:lang w:val="en-US" w:eastAsia="ja-JP"/>
        </w:rPr>
        <w:t>31a</w:t>
      </w:r>
      <w:r w:rsidRPr="00432236">
        <w:rPr>
          <w:lang w:val="en-US" w:eastAsia="zh-CN"/>
        </w:rPr>
        <w:t>)</w:t>
      </w:r>
    </w:p>
    <w:p w:rsidR="00AC27AD" w:rsidRDefault="00AC27AD" w:rsidP="005967D4">
      <w:pPr>
        <w:ind w:firstLineChars="200" w:firstLine="480"/>
        <w:rPr>
          <w:lang w:eastAsia="zh-CN"/>
        </w:rPr>
      </w:pPr>
      <w:r>
        <w:rPr>
          <w:rFonts w:hint="eastAsia"/>
          <w:lang w:eastAsia="zh-CN"/>
        </w:rPr>
        <w:t>TM</w:t>
      </w:r>
      <w:r>
        <w:rPr>
          <w:rFonts w:hint="eastAsia"/>
          <w:lang w:eastAsia="zh-CN"/>
        </w:rPr>
        <w:t>极化的电场反射系数</w:t>
      </w:r>
      <w:r w:rsidR="00663192">
        <w:rPr>
          <w:rFonts w:hint="eastAsia"/>
          <w:lang w:eastAsia="zh-CN"/>
        </w:rPr>
        <w:t>：</w:t>
      </w:r>
    </w:p>
    <w:p w:rsidR="007C33C9" w:rsidRDefault="007C33C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B15B7" w:rsidRPr="00432236" w:rsidRDefault="000956B4" w:rsidP="004B15B7">
      <w:pPr>
        <w:pStyle w:val="Equation"/>
        <w:rPr>
          <w:lang w:val="en-US" w:eastAsia="zh-CN"/>
        </w:rPr>
      </w:pPr>
      <w:r w:rsidRPr="00432236">
        <w:rPr>
          <w:lang w:val="en-US" w:eastAsia="zh-CN"/>
        </w:rPr>
        <w:lastRenderedPageBreak/>
        <w:tab/>
      </w:r>
      <w:r w:rsidRPr="00432236">
        <w:rPr>
          <w:lang w:val="en-US" w:eastAsia="zh-CN"/>
        </w:rPr>
        <w:tab/>
      </w:r>
      <w:r w:rsidRPr="005F5643">
        <w:rPr>
          <w:position w:val="-76"/>
          <w:lang w:val="en-US" w:eastAsia="zh-CN"/>
        </w:rPr>
        <w:object w:dxaOrig="5700" w:dyaOrig="1640">
          <v:shape id="_x0000_i1070" type="#_x0000_t75" style="width:219.45pt;height:66pt" o:ole="">
            <v:imagedata r:id="rId113" o:title=""/>
          </v:shape>
          <o:OLEObject Type="Embed" ProgID="Equation.3" ShapeID="_x0000_i1070" DrawAspect="Content" ObjectID="_1535370813" r:id="rId114"/>
        </w:object>
      </w:r>
      <w:r w:rsidRPr="00432236">
        <w:rPr>
          <w:lang w:val="en-US" w:eastAsia="zh-CN"/>
        </w:rPr>
        <w:tab/>
        <w:t>(</w:t>
      </w:r>
      <w:r w:rsidRPr="00432236">
        <w:rPr>
          <w:lang w:val="en-US" w:eastAsia="ja-JP"/>
        </w:rPr>
        <w:t>31b</w:t>
      </w:r>
      <w:r w:rsidRPr="00432236">
        <w:rPr>
          <w:lang w:val="en-US" w:eastAsia="zh-CN"/>
        </w:rPr>
        <w:t>)</w:t>
      </w:r>
    </w:p>
    <w:p w:rsidR="00AC27AD" w:rsidRDefault="00AC27AD" w:rsidP="005967D4">
      <w:pPr>
        <w:ind w:firstLineChars="200" w:firstLine="480"/>
        <w:rPr>
          <w:lang w:eastAsia="zh-CN"/>
        </w:rPr>
      </w:pPr>
      <w:r>
        <w:rPr>
          <w:rFonts w:hint="eastAsia"/>
          <w:lang w:eastAsia="zh-CN"/>
        </w:rPr>
        <w:t>TE</w:t>
      </w:r>
      <w:r>
        <w:rPr>
          <w:rFonts w:hint="eastAsia"/>
          <w:lang w:eastAsia="zh-CN"/>
        </w:rPr>
        <w:t>极化的电场透射系数：</w:t>
      </w:r>
    </w:p>
    <w:p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560" w:dyaOrig="1640">
          <v:shape id="_x0000_i1071" type="#_x0000_t75" style="width:221.55pt;height:66pt" o:ole="">
            <v:imagedata r:id="rId115" o:title=""/>
          </v:shape>
          <o:OLEObject Type="Embed" ProgID="Equation.3" ShapeID="_x0000_i1071" DrawAspect="Content" ObjectID="_1535370814" r:id="rId116"/>
        </w:object>
      </w:r>
      <w:r w:rsidRPr="00432236">
        <w:rPr>
          <w:lang w:val="en-US" w:eastAsia="zh-CN"/>
        </w:rPr>
        <w:tab/>
        <w:t>(</w:t>
      </w:r>
      <w:r w:rsidRPr="00432236">
        <w:rPr>
          <w:lang w:val="en-US" w:eastAsia="ja-JP"/>
        </w:rPr>
        <w:t>32a</w:t>
      </w:r>
      <w:r w:rsidRPr="00432236">
        <w:rPr>
          <w:lang w:val="en-US" w:eastAsia="zh-CN"/>
        </w:rPr>
        <w:t>)</w:t>
      </w:r>
    </w:p>
    <w:p w:rsidR="00AC27AD" w:rsidRDefault="00AC27AD" w:rsidP="005967D4">
      <w:pPr>
        <w:ind w:firstLineChars="200" w:firstLine="480"/>
        <w:rPr>
          <w:lang w:eastAsia="zh-CN"/>
        </w:rPr>
      </w:pPr>
      <w:r>
        <w:rPr>
          <w:rFonts w:hint="eastAsia"/>
          <w:lang w:eastAsia="zh-CN"/>
        </w:rPr>
        <w:t>TM</w:t>
      </w:r>
      <w:r>
        <w:rPr>
          <w:rFonts w:hint="eastAsia"/>
          <w:lang w:eastAsia="zh-CN"/>
        </w:rPr>
        <w:t>极化的电场透射系数：</w:t>
      </w:r>
    </w:p>
    <w:p w:rsidR="004B15B7" w:rsidRPr="00B20813" w:rsidRDefault="000956B4" w:rsidP="004B15B7">
      <w:pPr>
        <w:pStyle w:val="Equation"/>
        <w:keepNext/>
        <w:keepLines/>
        <w:rPr>
          <w:lang w:val="en-US" w:eastAsia="ja-JP"/>
        </w:rPr>
      </w:pPr>
      <w:r w:rsidRPr="00432236">
        <w:rPr>
          <w:lang w:val="en-US" w:eastAsia="zh-CN"/>
        </w:rPr>
        <w:tab/>
      </w:r>
      <w:r w:rsidRPr="00432236">
        <w:rPr>
          <w:lang w:val="en-US" w:eastAsia="zh-CN"/>
        </w:rPr>
        <w:tab/>
      </w:r>
      <w:r w:rsidRPr="005F5643">
        <w:rPr>
          <w:position w:val="-76"/>
          <w:lang w:val="en-US" w:eastAsia="zh-CN"/>
        </w:rPr>
        <w:object w:dxaOrig="5560" w:dyaOrig="1640">
          <v:shape id="_x0000_i1072" type="#_x0000_t75" style="width:227.15pt;height:67.5pt" o:ole="">
            <v:imagedata r:id="rId117" o:title=""/>
          </v:shape>
          <o:OLEObject Type="Embed" ProgID="Equation.3" ShapeID="_x0000_i1072" DrawAspect="Content" ObjectID="_1535370815" r:id="rId118"/>
        </w:object>
      </w:r>
      <w:r w:rsidRPr="00432236">
        <w:rPr>
          <w:lang w:val="en-US" w:eastAsia="zh-CN"/>
        </w:rPr>
        <w:tab/>
        <w:t>(</w:t>
      </w:r>
      <w:r w:rsidRPr="00432236">
        <w:rPr>
          <w:lang w:val="en-US" w:eastAsia="ja-JP"/>
        </w:rPr>
        <w:t>32b</w:t>
      </w:r>
      <w:r w:rsidRPr="00432236">
        <w:rPr>
          <w:lang w:val="en-US" w:eastAsia="zh-CN"/>
        </w:rPr>
        <w:t>)</w:t>
      </w:r>
    </w:p>
    <w:p w:rsidR="00AC27AD" w:rsidRDefault="00AC27AD" w:rsidP="000956B4">
      <w:pPr>
        <w:ind w:firstLineChars="200" w:firstLine="480"/>
        <w:rPr>
          <w:lang w:eastAsia="zh-CN"/>
        </w:rPr>
      </w:pPr>
      <w:r>
        <w:rPr>
          <w:rFonts w:hint="eastAsia"/>
          <w:lang w:eastAsia="zh-CN"/>
        </w:rPr>
        <w:t>其中，</w:t>
      </w:r>
      <w:r w:rsidRPr="00432236">
        <w:sym w:font="Symbol" w:char="F068"/>
      </w:r>
      <w:r w:rsidRPr="00432236">
        <w:rPr>
          <w:vertAlign w:val="subscript"/>
          <w:lang w:eastAsia="zh-CN"/>
        </w:rPr>
        <w:t>1</w:t>
      </w:r>
      <w:r w:rsidRPr="00432236">
        <w:rPr>
          <w:lang w:eastAsia="zh-CN"/>
        </w:rPr>
        <w:t xml:space="preserve"> </w:t>
      </w:r>
      <w:r>
        <w:rPr>
          <w:rFonts w:hint="eastAsia"/>
          <w:lang w:eastAsia="zh-CN"/>
        </w:rPr>
        <w:t>和</w:t>
      </w:r>
      <w:r w:rsidRPr="00432236">
        <w:sym w:font="Symbol" w:char="F068"/>
      </w:r>
      <w:r w:rsidRPr="00432236">
        <w:rPr>
          <w:vertAlign w:val="subscript"/>
          <w:lang w:eastAsia="zh-CN"/>
        </w:rPr>
        <w:t>2</w:t>
      </w:r>
      <w:r>
        <w:rPr>
          <w:rFonts w:hint="eastAsia"/>
          <w:lang w:eastAsia="zh-CN"/>
        </w:rPr>
        <w:t>分别为介质</w:t>
      </w:r>
      <w:r>
        <w:rPr>
          <w:lang w:eastAsia="zh-CN"/>
        </w:rPr>
        <w:t>1</w:t>
      </w:r>
      <w:r>
        <w:rPr>
          <w:rFonts w:hint="eastAsia"/>
          <w:lang w:eastAsia="zh-CN"/>
        </w:rPr>
        <w:t>和</w:t>
      </w:r>
      <w:r>
        <w:rPr>
          <w:lang w:eastAsia="zh-CN"/>
        </w:rPr>
        <w:t>2</w:t>
      </w:r>
      <w:r>
        <w:rPr>
          <w:rFonts w:hint="eastAsia"/>
          <w:lang w:eastAsia="zh-CN"/>
        </w:rPr>
        <w:t>的相对复介电常数。可以通过使用方程式（</w:t>
      </w:r>
      <w:r>
        <w:rPr>
          <w:lang w:eastAsia="zh-CN"/>
        </w:rPr>
        <w:t>9b</w:t>
      </w:r>
      <w:r>
        <w:rPr>
          <w:rFonts w:hint="eastAsia"/>
          <w:lang w:eastAsia="zh-CN"/>
        </w:rPr>
        <w:t>）以及</w:t>
      </w:r>
      <w:r>
        <w:rPr>
          <w:lang w:eastAsia="zh-CN"/>
        </w:rPr>
        <w:t>从</w:t>
      </w:r>
      <w:r>
        <w:rPr>
          <w:rFonts w:hint="eastAsia"/>
          <w:lang w:eastAsia="zh-CN"/>
        </w:rPr>
        <w:t>§</w:t>
      </w:r>
      <w:r>
        <w:rPr>
          <w:lang w:eastAsia="zh-CN"/>
        </w:rPr>
        <w:t>3</w:t>
      </w:r>
      <w:r>
        <w:rPr>
          <w:rFonts w:hint="eastAsia"/>
          <w:lang w:eastAsia="zh-CN"/>
        </w:rPr>
        <w:t>和表</w:t>
      </w:r>
      <w:r>
        <w:rPr>
          <w:lang w:eastAsia="zh-CN"/>
        </w:rPr>
        <w:t>3</w:t>
      </w:r>
      <w:r>
        <w:rPr>
          <w:rFonts w:hint="eastAsia"/>
          <w:lang w:eastAsia="zh-CN"/>
        </w:rPr>
        <w:t>获得的</w:t>
      </w:r>
      <w:r w:rsidRPr="00432236">
        <w:sym w:font="Symbol" w:char="F068"/>
      </w:r>
      <w:r w:rsidRPr="00432236">
        <w:rPr>
          <w:lang w:eastAsia="zh-CN"/>
        </w:rPr>
        <w:t xml:space="preserve">' </w:t>
      </w:r>
      <w:r>
        <w:rPr>
          <w:rFonts w:hint="eastAsia"/>
          <w:lang w:eastAsia="zh-CN"/>
        </w:rPr>
        <w:t>和</w:t>
      </w:r>
      <w:r w:rsidRPr="00432236">
        <w:rPr>
          <w:lang w:eastAsia="zh-CN"/>
        </w:rPr>
        <w:t xml:space="preserve"> </w:t>
      </w:r>
      <w:r w:rsidRPr="00432236">
        <w:sym w:font="Symbol" w:char="F073"/>
      </w:r>
      <w:r>
        <w:rPr>
          <w:rFonts w:hint="eastAsia"/>
          <w:lang w:eastAsia="zh-CN"/>
        </w:rPr>
        <w:t>值来对</w:t>
      </w:r>
      <w:r>
        <w:rPr>
          <w:lang w:eastAsia="zh-CN"/>
        </w:rPr>
        <w:t>这些</w:t>
      </w:r>
      <w:r>
        <w:rPr>
          <w:rFonts w:hint="eastAsia"/>
          <w:lang w:eastAsia="zh-CN"/>
        </w:rPr>
        <w:t>常数</w:t>
      </w:r>
      <w:r>
        <w:rPr>
          <w:lang w:eastAsia="zh-CN"/>
        </w:rPr>
        <w:t>进行评估</w:t>
      </w:r>
      <w:r>
        <w:rPr>
          <w:rFonts w:hint="eastAsia"/>
          <w:lang w:eastAsia="zh-CN"/>
        </w:rPr>
        <w:t>。</w:t>
      </w:r>
    </w:p>
    <w:p w:rsidR="00AC27AD" w:rsidRDefault="00AC27AD" w:rsidP="000956B4">
      <w:pPr>
        <w:ind w:firstLineChars="200" w:firstLine="480"/>
        <w:rPr>
          <w:lang w:eastAsia="zh-CN"/>
        </w:rPr>
      </w:pPr>
      <w:r>
        <w:rPr>
          <w:rFonts w:hint="eastAsia"/>
          <w:lang w:eastAsia="zh-CN"/>
        </w:rPr>
        <w:t>方程式（</w:t>
      </w:r>
      <w:r>
        <w:rPr>
          <w:lang w:eastAsia="zh-CN"/>
        </w:rPr>
        <w:t>31a</w:t>
      </w:r>
      <w:r>
        <w:rPr>
          <w:rFonts w:hint="eastAsia"/>
          <w:lang w:eastAsia="zh-CN"/>
        </w:rPr>
        <w:t>）至（</w:t>
      </w:r>
      <w:r>
        <w:rPr>
          <w:lang w:eastAsia="zh-CN"/>
        </w:rPr>
        <w:t>32b</w:t>
      </w:r>
      <w:r>
        <w:rPr>
          <w:rFonts w:hint="eastAsia"/>
          <w:lang w:eastAsia="zh-CN"/>
        </w:rPr>
        <w:t>）中</w:t>
      </w:r>
      <w:r>
        <w:rPr>
          <w:lang w:eastAsia="zh-CN"/>
        </w:rPr>
        <w:t>的</w:t>
      </w:r>
      <w:r>
        <w:rPr>
          <w:rFonts w:hint="eastAsia"/>
          <w:lang w:eastAsia="zh-CN"/>
        </w:rPr>
        <w:t>术语</w:t>
      </w:r>
      <w:r w:rsidRPr="00432236">
        <w:rPr>
          <w:lang w:eastAsia="zh-CN"/>
        </w:rPr>
        <w:t>cos</w:t>
      </w:r>
      <w:r w:rsidRPr="00432236">
        <w:sym w:font="Symbol" w:char="F071"/>
      </w:r>
      <w:r w:rsidRPr="00432236">
        <w:rPr>
          <w:vertAlign w:val="subscript"/>
          <w:lang w:eastAsia="zh-CN"/>
        </w:rPr>
        <w:t>2</w:t>
      </w:r>
      <w:r>
        <w:rPr>
          <w:rFonts w:hint="eastAsia"/>
          <w:lang w:eastAsia="zh-CN"/>
        </w:rPr>
        <w:t>可</w:t>
      </w:r>
      <w:r>
        <w:rPr>
          <w:lang w:eastAsia="zh-CN"/>
        </w:rPr>
        <w:t>通过</w:t>
      </w:r>
      <w:r>
        <w:rPr>
          <w:rFonts w:hint="eastAsia"/>
          <w:lang w:eastAsia="zh-CN"/>
        </w:rPr>
        <w:t>使用方程式（</w:t>
      </w:r>
      <w:r>
        <w:rPr>
          <w:lang w:eastAsia="zh-CN"/>
        </w:rPr>
        <w:t>30</w:t>
      </w:r>
      <w:r>
        <w:rPr>
          <w:rFonts w:hint="eastAsia"/>
          <w:lang w:eastAsia="zh-CN"/>
        </w:rPr>
        <w:t>）以及</w:t>
      </w:r>
      <w:r w:rsidRPr="00432236">
        <w:sym w:font="Symbol" w:char="F071"/>
      </w:r>
      <w:r w:rsidRPr="00432236">
        <w:rPr>
          <w:vertAlign w:val="subscript"/>
          <w:lang w:eastAsia="zh-CN"/>
        </w:rPr>
        <w:t>1</w:t>
      </w:r>
      <w:r>
        <w:rPr>
          <w:rFonts w:hint="eastAsia"/>
          <w:lang w:eastAsia="zh-CN"/>
        </w:rPr>
        <w:t>来</w:t>
      </w:r>
      <w:r>
        <w:rPr>
          <w:lang w:eastAsia="zh-CN"/>
        </w:rPr>
        <w:t>进行评估</w:t>
      </w:r>
      <w:r>
        <w:rPr>
          <w:rFonts w:hint="eastAsia"/>
          <w:lang w:eastAsia="zh-CN"/>
        </w:rPr>
        <w:t>：</w:t>
      </w:r>
    </w:p>
    <w:p w:rsidR="004B15B7" w:rsidRPr="00432236" w:rsidRDefault="000956B4" w:rsidP="004B15B7">
      <w:pPr>
        <w:pStyle w:val="Equation"/>
        <w:rPr>
          <w:lang w:val="en-US" w:eastAsia="zh-CN"/>
        </w:rPr>
      </w:pPr>
      <w:r w:rsidRPr="00432236">
        <w:rPr>
          <w:lang w:val="en-US" w:eastAsia="zh-CN"/>
        </w:rPr>
        <w:tab/>
      </w:r>
      <w:r w:rsidRPr="00432236">
        <w:rPr>
          <w:lang w:val="en-US" w:eastAsia="zh-CN"/>
        </w:rPr>
        <w:tab/>
      </w:r>
      <w:r w:rsidRPr="005C280B">
        <w:rPr>
          <w:position w:val="-32"/>
          <w:lang w:val="en-US" w:eastAsia="zh-CN"/>
        </w:rPr>
        <w:object w:dxaOrig="2360" w:dyaOrig="760">
          <v:shape id="_x0000_i1073" type="#_x0000_t75" style="width:110pt;height:35.5pt" o:ole="">
            <v:imagedata r:id="rId119" o:title=""/>
          </v:shape>
          <o:OLEObject Type="Embed" ProgID="Equation.3" ShapeID="_x0000_i1073" DrawAspect="Content" ObjectID="_1535370816" r:id="rId120"/>
        </w:object>
      </w:r>
      <w:r w:rsidRPr="00432236">
        <w:rPr>
          <w:lang w:val="en-US" w:eastAsia="zh-CN"/>
        </w:rPr>
        <w:tab/>
        <w:t>(</w:t>
      </w:r>
      <w:r w:rsidRPr="00432236">
        <w:rPr>
          <w:lang w:val="en-US" w:eastAsia="ja-JP"/>
        </w:rPr>
        <w:t>33</w:t>
      </w:r>
      <w:r w:rsidRPr="00432236">
        <w:rPr>
          <w:lang w:val="en-US" w:eastAsia="zh-CN"/>
        </w:rPr>
        <w:t>)</w:t>
      </w:r>
    </w:p>
    <w:p w:rsidR="00AC27AD" w:rsidRPr="00B20813" w:rsidRDefault="00AC27AD" w:rsidP="00A071E7">
      <w:pPr>
        <w:pStyle w:val="Equation"/>
        <w:ind w:firstLineChars="200" w:firstLine="480"/>
        <w:rPr>
          <w:lang w:val="en-US" w:eastAsia="zh-CN"/>
        </w:rPr>
      </w:pPr>
      <w:r>
        <w:rPr>
          <w:rFonts w:hint="eastAsia"/>
          <w:lang w:eastAsia="zh-CN"/>
        </w:rPr>
        <w:t>当</w:t>
      </w:r>
      <w:r w:rsidRPr="00432236">
        <w:sym w:font="Symbol" w:char="F071"/>
      </w:r>
      <w:r w:rsidRPr="00432236">
        <w:rPr>
          <w:vertAlign w:val="subscript"/>
          <w:lang w:eastAsia="zh-CN"/>
        </w:rPr>
        <w:t>1</w:t>
      </w:r>
      <w:r w:rsidRPr="00432236">
        <w:rPr>
          <w:lang w:eastAsia="zh-CN"/>
        </w:rPr>
        <w:t xml:space="preserve"> </w:t>
      </w:r>
      <w:r>
        <w:rPr>
          <w:lang w:eastAsia="zh-CN"/>
        </w:rPr>
        <w:t>= 0</w:t>
      </w:r>
      <w:r>
        <w:rPr>
          <w:rFonts w:hint="eastAsia"/>
          <w:lang w:eastAsia="zh-CN"/>
        </w:rPr>
        <w:t>时</w:t>
      </w:r>
      <w:r>
        <w:rPr>
          <w:lang w:eastAsia="zh-CN"/>
        </w:rPr>
        <w:t>，</w:t>
      </w:r>
      <w:r>
        <w:rPr>
          <w:rFonts w:hint="eastAsia"/>
          <w:lang w:eastAsia="zh-CN"/>
        </w:rPr>
        <w:t>入射面并非唯一限定。在此情况下，传播的所有方向均垂直于界面，且对每个极化而言从公式得到</w:t>
      </w:r>
      <w:r>
        <w:rPr>
          <w:lang w:eastAsia="zh-CN"/>
        </w:rPr>
        <w:t>的</w:t>
      </w:r>
      <w:r>
        <w:rPr>
          <w:rFonts w:hint="eastAsia"/>
          <w:lang w:eastAsia="zh-CN"/>
        </w:rPr>
        <w:t>系数振幅是相同的。在反射的情况下存在明显的符号变化。这纯粹</w:t>
      </w:r>
      <w:r>
        <w:rPr>
          <w:lang w:eastAsia="zh-CN"/>
        </w:rPr>
        <w:t>因</w:t>
      </w:r>
      <w:r>
        <w:rPr>
          <w:rFonts w:hint="eastAsia"/>
          <w:lang w:eastAsia="zh-CN"/>
        </w:rPr>
        <w:t>极化的定义方式</w:t>
      </w:r>
      <w:r>
        <w:rPr>
          <w:lang w:eastAsia="zh-CN"/>
        </w:rPr>
        <w:t>而</w:t>
      </w:r>
      <w:r>
        <w:rPr>
          <w:rFonts w:hint="eastAsia"/>
          <w:lang w:eastAsia="zh-CN"/>
        </w:rPr>
        <w:t>产生</w:t>
      </w:r>
      <w:r>
        <w:rPr>
          <w:lang w:eastAsia="zh-CN"/>
        </w:rPr>
        <w:t>，且并非</w:t>
      </w:r>
      <w:r>
        <w:rPr>
          <w:rFonts w:hint="eastAsia"/>
          <w:lang w:eastAsia="zh-CN"/>
        </w:rPr>
        <w:t>物理上</w:t>
      </w:r>
      <w:r>
        <w:rPr>
          <w:lang w:eastAsia="zh-CN"/>
        </w:rPr>
        <w:t>的</w:t>
      </w:r>
      <w:r>
        <w:rPr>
          <w:rFonts w:hint="eastAsia"/>
          <w:lang w:eastAsia="zh-CN"/>
        </w:rPr>
        <w:t>不连续性。</w:t>
      </w:r>
    </w:p>
    <w:p w:rsidR="00AC27AD" w:rsidRDefault="00B20813" w:rsidP="00A071E7">
      <w:pPr>
        <w:pStyle w:val="Heading4"/>
        <w:rPr>
          <w:lang w:eastAsia="zh-CN"/>
        </w:rPr>
      </w:pPr>
      <w:r w:rsidRPr="004B15B7">
        <w:rPr>
          <w:bCs/>
          <w:lang w:val="en-US" w:eastAsia="zh-CN"/>
        </w:rPr>
        <w:t>2.2.1.2</w:t>
      </w:r>
      <w:r w:rsidRPr="004B15B7">
        <w:rPr>
          <w:bCs/>
          <w:lang w:val="en-US" w:eastAsia="zh-CN"/>
        </w:rPr>
        <w:tab/>
      </w:r>
      <w:r w:rsidR="00AC27AD" w:rsidRPr="00AC27AD">
        <w:rPr>
          <w:rFonts w:hint="eastAsia"/>
          <w:bCs/>
          <w:lang w:eastAsia="zh-CN"/>
        </w:rPr>
        <w:t>计算示例</w:t>
      </w:r>
    </w:p>
    <w:p w:rsidR="00AC27AD" w:rsidRDefault="00AC27AD" w:rsidP="00A071E7">
      <w:pPr>
        <w:ind w:firstLineChars="200" w:firstLine="480"/>
        <w:rPr>
          <w:lang w:eastAsia="zh-CN"/>
        </w:rPr>
      </w:pPr>
      <w:r>
        <w:rPr>
          <w:rFonts w:hint="eastAsia"/>
          <w:lang w:eastAsia="zh-CN"/>
        </w:rPr>
        <w:t>图</w:t>
      </w:r>
      <w:r>
        <w:rPr>
          <w:rFonts w:hint="eastAsia"/>
          <w:lang w:eastAsia="zh-CN"/>
        </w:rPr>
        <w:t>2</w:t>
      </w:r>
      <w:r>
        <w:rPr>
          <w:rFonts w:hint="eastAsia"/>
          <w:lang w:eastAsia="zh-CN"/>
        </w:rPr>
        <w:t>为反射和透射系数的振幅示例</w:t>
      </w:r>
      <w:r>
        <w:rPr>
          <w:lang w:eastAsia="zh-CN"/>
        </w:rPr>
        <w:t>，</w:t>
      </w:r>
      <w:r>
        <w:rPr>
          <w:rFonts w:hint="eastAsia"/>
          <w:lang w:eastAsia="zh-CN"/>
        </w:rPr>
        <w:t>其中</w:t>
      </w:r>
      <w:r>
        <w:rPr>
          <w:lang w:eastAsia="zh-CN"/>
        </w:rPr>
        <w:t>电波</w:t>
      </w:r>
      <w:r>
        <w:rPr>
          <w:rFonts w:hint="eastAsia"/>
          <w:lang w:eastAsia="zh-CN"/>
        </w:rPr>
        <w:t>在</w:t>
      </w:r>
      <w:r>
        <w:rPr>
          <w:rFonts w:hint="eastAsia"/>
          <w:lang w:eastAsia="zh-CN"/>
        </w:rPr>
        <w:t>1 GHz</w:t>
      </w:r>
      <w:r>
        <w:rPr>
          <w:rFonts w:hint="eastAsia"/>
          <w:lang w:eastAsia="zh-CN"/>
        </w:rPr>
        <w:t>从空气入射到混凝土中，相关</w:t>
      </w:r>
      <w:r>
        <w:rPr>
          <w:lang w:eastAsia="zh-CN"/>
        </w:rPr>
        <w:t>计算</w:t>
      </w:r>
      <w:r>
        <w:rPr>
          <w:rFonts w:hint="eastAsia"/>
          <w:lang w:eastAsia="zh-CN"/>
        </w:rPr>
        <w:t>使用了（</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）方程式，且涉及两种极化的一系列入射角，在</w:t>
      </w:r>
      <w:r>
        <w:rPr>
          <w:lang w:eastAsia="zh-CN"/>
        </w:rPr>
        <w:t>计算</w:t>
      </w:r>
      <w:r>
        <w:rPr>
          <w:rFonts w:hint="eastAsia"/>
          <w:lang w:eastAsia="zh-CN"/>
        </w:rPr>
        <w:t>时采用</w:t>
      </w:r>
      <w:r>
        <w:rPr>
          <w:lang w:eastAsia="zh-CN"/>
        </w:rPr>
        <w:t>了</w:t>
      </w:r>
      <w:r>
        <w:rPr>
          <w:rFonts w:hint="eastAsia"/>
          <w:lang w:eastAsia="zh-CN"/>
        </w:rPr>
        <w:t>表</w:t>
      </w:r>
      <w:r>
        <w:rPr>
          <w:rFonts w:hint="eastAsia"/>
          <w:lang w:eastAsia="zh-CN"/>
        </w:rPr>
        <w:t>3</w:t>
      </w:r>
      <w:r>
        <w:rPr>
          <w:rFonts w:hint="eastAsia"/>
          <w:lang w:eastAsia="zh-CN"/>
        </w:rPr>
        <w:t>中所示</w:t>
      </w:r>
      <w:r>
        <w:rPr>
          <w:lang w:eastAsia="zh-CN"/>
        </w:rPr>
        <w:t>的混凝土</w:t>
      </w:r>
      <w:r>
        <w:rPr>
          <w:rFonts w:hint="eastAsia"/>
          <w:lang w:eastAsia="zh-CN"/>
        </w:rPr>
        <w:t>特性。</w:t>
      </w:r>
    </w:p>
    <w:p w:rsidR="00AC27AD" w:rsidRDefault="00AC27AD" w:rsidP="00A071E7">
      <w:pPr>
        <w:pStyle w:val="FigureNo"/>
        <w:rPr>
          <w:lang w:eastAsia="zh-CN"/>
        </w:rPr>
      </w:pPr>
      <w:r>
        <w:rPr>
          <w:rFonts w:hint="eastAsia"/>
          <w:lang w:eastAsia="zh-CN"/>
        </w:rPr>
        <w:lastRenderedPageBreak/>
        <w:t>图</w:t>
      </w:r>
      <w:r>
        <w:rPr>
          <w:rFonts w:hint="eastAsia"/>
          <w:lang w:eastAsia="zh-CN"/>
        </w:rPr>
        <w:t>2</w:t>
      </w:r>
    </w:p>
    <w:p w:rsidR="00AC27AD" w:rsidRPr="004B15B7" w:rsidRDefault="00AC27AD" w:rsidP="00A071E7">
      <w:pPr>
        <w:pStyle w:val="Figuretitle"/>
        <w:rPr>
          <w:b w:val="0"/>
          <w:bCs/>
          <w:lang w:eastAsia="zh-CN"/>
        </w:rPr>
      </w:pPr>
      <w:r w:rsidRPr="004B15B7">
        <w:rPr>
          <w:rFonts w:hint="eastAsia"/>
          <w:bCs/>
          <w:lang w:eastAsia="zh-CN"/>
        </w:rPr>
        <w:t>1 GHz</w:t>
      </w:r>
      <w:r w:rsidRPr="004B15B7">
        <w:rPr>
          <w:rFonts w:hint="eastAsia"/>
          <w:bCs/>
          <w:lang w:eastAsia="zh-CN"/>
        </w:rPr>
        <w:t>时空气</w:t>
      </w:r>
      <w:r w:rsidRPr="004B15B7">
        <w:rPr>
          <w:rFonts w:hint="eastAsia"/>
          <w:bCs/>
          <w:lang w:eastAsia="zh-CN"/>
        </w:rPr>
        <w:t>/</w:t>
      </w:r>
      <w:r w:rsidRPr="004B15B7">
        <w:rPr>
          <w:rFonts w:hint="eastAsia"/>
          <w:bCs/>
          <w:lang w:eastAsia="zh-CN"/>
        </w:rPr>
        <w:t>混凝土界面的反射和透射系数</w:t>
      </w:r>
    </w:p>
    <w:p w:rsidR="00AC27AD" w:rsidRDefault="007C33C9" w:rsidP="007C33C9">
      <w:pPr>
        <w:pStyle w:val="Figure"/>
        <w:rPr>
          <w:lang w:eastAsia="zh-CN"/>
        </w:rPr>
      </w:pPr>
      <w:r>
        <w:object w:dxaOrig="5559" w:dyaOrig="2410">
          <v:shape id="_x0000_i1074" type="#_x0000_t75" style="width:354.65pt;height:153.75pt" o:ole="">
            <v:imagedata r:id="rId121" o:title=""/>
          </v:shape>
          <o:OLEObject Type="Embed" ProgID="CorelDraw.Graphic.16" ShapeID="_x0000_i1074" DrawAspect="Content" ObjectID="_1535370817" r:id="rId122"/>
        </w:object>
      </w:r>
    </w:p>
    <w:p w:rsidR="00AC27AD" w:rsidRPr="00101BEE" w:rsidRDefault="00AC27AD" w:rsidP="00663192">
      <w:pPr>
        <w:pStyle w:val="Heading4"/>
        <w:snapToGrid w:val="0"/>
        <w:spacing w:before="240"/>
        <w:rPr>
          <w:b w:val="0"/>
          <w:bCs/>
          <w:lang w:eastAsia="zh-CN"/>
        </w:rPr>
      </w:pPr>
      <w:r w:rsidRPr="00101BEE">
        <w:rPr>
          <w:rFonts w:hint="eastAsia"/>
          <w:bCs/>
          <w:lang w:eastAsia="zh-CN"/>
        </w:rPr>
        <w:t>2.2.1.3</w:t>
      </w:r>
      <w:r w:rsidR="00A071E7">
        <w:rPr>
          <w:bCs/>
          <w:lang w:eastAsia="zh-CN"/>
        </w:rPr>
        <w:tab/>
      </w:r>
      <w:r w:rsidRPr="00101BEE">
        <w:rPr>
          <w:rFonts w:hint="eastAsia"/>
          <w:bCs/>
          <w:lang w:eastAsia="zh-CN"/>
        </w:rPr>
        <w:t>系数值的可用</w:t>
      </w:r>
      <w:r w:rsidRPr="00101BEE">
        <w:rPr>
          <w:bCs/>
          <w:lang w:eastAsia="zh-CN"/>
        </w:rPr>
        <w:t>替换</w:t>
      </w:r>
      <w:r w:rsidRPr="00101BEE">
        <w:rPr>
          <w:rFonts w:hint="eastAsia"/>
          <w:bCs/>
          <w:lang w:eastAsia="zh-CN"/>
        </w:rPr>
        <w:t>值</w:t>
      </w:r>
    </w:p>
    <w:p w:rsidR="00A071E7" w:rsidRDefault="00AC27AD" w:rsidP="00663192">
      <w:pPr>
        <w:snapToGrid w:val="0"/>
        <w:ind w:firstLineChars="200" w:firstLine="480"/>
        <w:rPr>
          <w:lang w:eastAsia="zh-CN"/>
        </w:rPr>
      </w:pPr>
      <w:r>
        <w:rPr>
          <w:rFonts w:hint="eastAsia"/>
          <w:lang w:eastAsia="zh-CN"/>
        </w:rPr>
        <w:t>需要注意的</w:t>
      </w:r>
      <w:r>
        <w:rPr>
          <w:rFonts w:hint="eastAsia"/>
          <w:lang w:eastAsia="zh-CN"/>
        </w:rPr>
        <w:t>E-</w:t>
      </w:r>
      <w:r>
        <w:rPr>
          <w:rFonts w:hint="eastAsia"/>
          <w:lang w:eastAsia="zh-CN"/>
        </w:rPr>
        <w:t>矢量系数的</w:t>
      </w:r>
      <w:r>
        <w:rPr>
          <w:lang w:eastAsia="zh-CN"/>
        </w:rPr>
        <w:t>以下替换值</w:t>
      </w:r>
      <w:r>
        <w:rPr>
          <w:rFonts w:hint="eastAsia"/>
          <w:lang w:eastAsia="zh-CN"/>
        </w:rPr>
        <w:t>，其中下标表示介质</w:t>
      </w:r>
      <w:r>
        <w:rPr>
          <w:rFonts w:hint="eastAsia"/>
          <w:lang w:eastAsia="zh-CN"/>
        </w:rPr>
        <w:t>1</w:t>
      </w:r>
      <w:r>
        <w:rPr>
          <w:rFonts w:hint="eastAsia"/>
          <w:lang w:eastAsia="zh-CN"/>
        </w:rPr>
        <w:t>或</w:t>
      </w:r>
      <w:r>
        <w:rPr>
          <w:rFonts w:hint="eastAsia"/>
          <w:lang w:eastAsia="zh-CN"/>
        </w:rPr>
        <w:t>2</w:t>
      </w:r>
      <w:r>
        <w:rPr>
          <w:rFonts w:hint="eastAsia"/>
          <w:lang w:eastAsia="zh-CN"/>
        </w:rPr>
        <w:t>，电波入射到</w:t>
      </w:r>
      <w:r>
        <w:rPr>
          <w:lang w:eastAsia="zh-CN"/>
        </w:rPr>
        <w:t>其中的</w:t>
      </w:r>
      <w:r>
        <w:rPr>
          <w:rFonts w:hint="eastAsia"/>
          <w:lang w:eastAsia="zh-CN"/>
        </w:rPr>
        <w:t>一个界面上：</w:t>
      </w:r>
    </w:p>
    <w:p w:rsidR="00A071E7" w:rsidRDefault="00AC27AD" w:rsidP="00663192">
      <w:pPr>
        <w:pStyle w:val="enumlev1"/>
        <w:snapToGrid w:val="0"/>
        <w:spacing w:before="0"/>
        <w:rPr>
          <w:lang w:eastAsia="zh-CN"/>
        </w:rPr>
      </w:pPr>
      <w:r>
        <w:rPr>
          <w:rFonts w:hint="eastAsia"/>
          <w:lang w:eastAsia="zh-CN"/>
        </w:rPr>
        <w:t>a</w:t>
      </w:r>
      <w:r w:rsidR="007C33C9">
        <w:rPr>
          <w:rFonts w:hint="eastAsia"/>
          <w:lang w:eastAsia="zh-CN"/>
        </w:rPr>
        <w:t>)</w:t>
      </w:r>
      <w:r w:rsidR="00A071E7">
        <w:rPr>
          <w:lang w:eastAsia="zh-CN"/>
        </w:rPr>
        <w:tab/>
      </w:r>
      <w:r>
        <w:rPr>
          <w:rFonts w:hint="eastAsia"/>
          <w:lang w:eastAsia="zh-CN"/>
        </w:rPr>
        <w:t>对于任一极化，</w:t>
      </w:r>
      <w:r w:rsidRPr="006438DE">
        <w:rPr>
          <w:position w:val="-10"/>
        </w:rPr>
        <w:object w:dxaOrig="900" w:dyaOrig="340">
          <v:shape id="_x0000_i1075" type="#_x0000_t75" style="width:39.4pt;height:15.75pt" o:ole="">
            <v:imagedata r:id="rId123" o:title=""/>
          </v:shape>
          <o:OLEObject Type="Embed" ProgID="Equation.3" ShapeID="_x0000_i1075" DrawAspect="Content" ObjectID="_1535370818" r:id="rId124"/>
        </w:object>
      </w:r>
      <w:r>
        <w:rPr>
          <w:rFonts w:hint="eastAsia"/>
          <w:lang w:eastAsia="zh-CN"/>
        </w:rPr>
        <w:t>，并因此</w:t>
      </w:r>
      <w:r w:rsidRPr="006438DE">
        <w:rPr>
          <w:position w:val="-10"/>
        </w:rPr>
        <w:object w:dxaOrig="840" w:dyaOrig="360">
          <v:shape id="_x0000_i1076" type="#_x0000_t75" style="width:37.5pt;height:15.75pt" o:ole="">
            <v:imagedata r:id="rId125" o:title=""/>
          </v:shape>
          <o:OLEObject Type="Embed" ProgID="Equation.3" ShapeID="_x0000_i1076" DrawAspect="Content" ObjectID="_1535370819" r:id="rId126"/>
        </w:object>
      </w:r>
    </w:p>
    <w:p w:rsidR="00AC27AD" w:rsidRPr="00A071E7" w:rsidRDefault="00AC27AD" w:rsidP="00663192">
      <w:pPr>
        <w:pStyle w:val="enumlev1"/>
        <w:snapToGrid w:val="0"/>
        <w:spacing w:before="0"/>
        <w:rPr>
          <w:lang w:eastAsia="zh-CN"/>
        </w:rPr>
      </w:pPr>
      <w:r w:rsidRPr="00AC27AD">
        <w:rPr>
          <w:rFonts w:hint="eastAsia"/>
          <w:bCs/>
          <w:lang w:eastAsia="zh-CN"/>
        </w:rPr>
        <w:t>b</w:t>
      </w:r>
      <w:r w:rsidR="007C33C9">
        <w:rPr>
          <w:rFonts w:hint="eastAsia"/>
          <w:bCs/>
          <w:lang w:eastAsia="zh-CN"/>
        </w:rPr>
        <w:t>)</w:t>
      </w:r>
      <w:r w:rsidR="00A071E7">
        <w:rPr>
          <w:bCs/>
          <w:lang w:eastAsia="zh-CN"/>
        </w:rPr>
        <w:tab/>
      </w:r>
      <w:r w:rsidRPr="00AC27AD">
        <w:rPr>
          <w:rFonts w:hint="eastAsia"/>
          <w:bCs/>
          <w:lang w:eastAsia="zh-CN"/>
        </w:rPr>
        <w:t>对于任一极化，</w:t>
      </w:r>
      <w:r w:rsidRPr="00AC27AD">
        <w:rPr>
          <w:bCs/>
          <w:position w:val="-12"/>
        </w:rPr>
        <w:object w:dxaOrig="1460" w:dyaOrig="440">
          <v:shape id="_x0000_i1077" type="#_x0000_t75" style="width:63.75pt;height:18.4pt" o:ole="">
            <v:imagedata r:id="rId127" o:title=""/>
          </v:shape>
          <o:OLEObject Type="Embed" ProgID="Equation.3" ShapeID="_x0000_i1077" DrawAspect="Content" ObjectID="_1535370820" r:id="rId128"/>
        </w:object>
      </w:r>
      <w:r w:rsidRPr="00AC27AD">
        <w:rPr>
          <w:rFonts w:hint="eastAsia"/>
          <w:bCs/>
          <w:lang w:eastAsia="zh-CN"/>
        </w:rPr>
        <w:t>，其中根据</w:t>
      </w:r>
      <w:r w:rsidRPr="00AC27AD">
        <w:rPr>
          <w:rFonts w:hint="eastAsia"/>
          <w:bCs/>
          <w:lang w:eastAsia="zh-CN"/>
        </w:rPr>
        <w:t>a</w:t>
      </w:r>
      <w:r w:rsidRPr="00AC27AD">
        <w:rPr>
          <w:rFonts w:hint="eastAsia"/>
          <w:bCs/>
          <w:lang w:eastAsia="zh-CN"/>
        </w:rPr>
        <w:t>），</w:t>
      </w:r>
      <w:r w:rsidRPr="00AC27AD">
        <w:rPr>
          <w:rFonts w:hint="eastAsia"/>
          <w:bCs/>
          <w:lang w:eastAsia="zh-CN"/>
        </w:rPr>
        <w:t>R</w:t>
      </w:r>
      <w:r w:rsidRPr="00AC27AD">
        <w:rPr>
          <w:rFonts w:hint="eastAsia"/>
          <w:bCs/>
          <w:lang w:eastAsia="zh-CN"/>
        </w:rPr>
        <w:t>可以是</w:t>
      </w:r>
      <w:r w:rsidRPr="00AC27AD">
        <w:rPr>
          <w:rFonts w:hint="eastAsia"/>
          <w:bCs/>
          <w:lang w:eastAsia="zh-CN"/>
        </w:rPr>
        <w:t>R1</w:t>
      </w:r>
      <w:r w:rsidRPr="00AC27AD">
        <w:rPr>
          <w:rFonts w:hint="eastAsia"/>
          <w:bCs/>
          <w:lang w:eastAsia="zh-CN"/>
        </w:rPr>
        <w:t>或</w:t>
      </w:r>
      <w:r w:rsidRPr="00AC27AD">
        <w:rPr>
          <w:rFonts w:hint="eastAsia"/>
          <w:bCs/>
          <w:lang w:eastAsia="zh-CN"/>
        </w:rPr>
        <w:t>R2</w:t>
      </w:r>
      <w:r w:rsidRPr="00AC27AD">
        <w:rPr>
          <w:rFonts w:hint="eastAsia"/>
          <w:bCs/>
          <w:lang w:eastAsia="zh-CN"/>
        </w:rPr>
        <w:t>。</w:t>
      </w:r>
    </w:p>
    <w:p w:rsidR="00AC27AD" w:rsidRPr="00101BEE" w:rsidRDefault="00AC27AD" w:rsidP="00663192">
      <w:pPr>
        <w:pStyle w:val="Heading4"/>
        <w:snapToGrid w:val="0"/>
        <w:rPr>
          <w:b w:val="0"/>
          <w:bCs/>
          <w:lang w:eastAsia="zh-CN"/>
        </w:rPr>
      </w:pPr>
      <w:r w:rsidRPr="00101BEE">
        <w:rPr>
          <w:rFonts w:hint="eastAsia"/>
          <w:bCs/>
          <w:lang w:eastAsia="zh-CN"/>
        </w:rPr>
        <w:t>2.2.1.4</w:t>
      </w:r>
      <w:r w:rsidR="00A071E7">
        <w:rPr>
          <w:b w:val="0"/>
          <w:bCs/>
          <w:lang w:eastAsia="zh-CN"/>
        </w:rPr>
        <w:tab/>
      </w:r>
      <w:r w:rsidRPr="00101BEE">
        <w:rPr>
          <w:rFonts w:hint="eastAsia"/>
          <w:bCs/>
          <w:lang w:eastAsia="zh-CN"/>
        </w:rPr>
        <w:t>功率通量密度系数</w:t>
      </w:r>
    </w:p>
    <w:p w:rsidR="00AC27AD" w:rsidRDefault="00AC27AD" w:rsidP="00663192">
      <w:pPr>
        <w:snapToGrid w:val="0"/>
        <w:ind w:firstLineChars="200" w:firstLine="480"/>
        <w:rPr>
          <w:lang w:eastAsia="zh-CN"/>
        </w:rPr>
      </w:pPr>
      <w:r>
        <w:rPr>
          <w:rFonts w:hint="eastAsia"/>
          <w:lang w:eastAsia="zh-CN"/>
        </w:rPr>
        <w:t>功率通量密度系数可从</w:t>
      </w:r>
      <w:r>
        <w:rPr>
          <w:rFonts w:hint="eastAsia"/>
          <w:lang w:eastAsia="zh-CN"/>
        </w:rPr>
        <w:t>E-</w:t>
      </w:r>
      <w:r>
        <w:rPr>
          <w:rFonts w:hint="eastAsia"/>
          <w:lang w:eastAsia="zh-CN"/>
        </w:rPr>
        <w:t>向量系数来获得：</w:t>
      </w:r>
    </w:p>
    <w:p w:rsidR="00101BEE" w:rsidRPr="00432236" w:rsidRDefault="00101BEE" w:rsidP="00663192">
      <w:pPr>
        <w:pStyle w:val="Equation"/>
        <w:snapToGrid w:val="0"/>
        <w:rPr>
          <w:lang w:val="en-US" w:eastAsia="zh-CN"/>
        </w:rPr>
      </w:pPr>
      <w:r>
        <w:rPr>
          <w:lang w:val="en-US" w:eastAsia="zh-CN"/>
        </w:rPr>
        <w:tab/>
      </w:r>
      <w:r>
        <w:rPr>
          <w:lang w:val="en-US" w:eastAsia="zh-CN"/>
        </w:rPr>
        <w:tab/>
      </w:r>
      <w:r w:rsidRPr="00A955F4">
        <w:rPr>
          <w:lang w:val="en-US" w:eastAsia="zh-CN"/>
        </w:rPr>
        <w:object w:dxaOrig="1960" w:dyaOrig="680">
          <v:shape id="_x0000_i1078" type="#_x0000_t75" style="width:86.25pt;height:30pt" o:ole="">
            <v:imagedata r:id="rId129" o:title=""/>
          </v:shape>
          <o:OLEObject Type="Embed" ProgID="Equation.3" ShapeID="_x0000_i1078" DrawAspect="Content" ObjectID="_1535370821" r:id="rId130"/>
        </w:object>
      </w:r>
      <w:r w:rsidRPr="00432236">
        <w:rPr>
          <w:lang w:val="en-US" w:eastAsia="zh-CN"/>
        </w:rPr>
        <w:tab/>
        <w:t>(</w:t>
      </w:r>
      <w:r w:rsidRPr="00432236">
        <w:rPr>
          <w:lang w:val="en-US" w:eastAsia="ja-JP"/>
        </w:rPr>
        <w:t>34a</w:t>
      </w:r>
      <w:r w:rsidRPr="00432236">
        <w:rPr>
          <w:lang w:val="en-US" w:eastAsia="zh-CN"/>
        </w:rPr>
        <w:t>)</w:t>
      </w:r>
    </w:p>
    <w:p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A955F4">
        <w:rPr>
          <w:lang w:val="en-US" w:eastAsia="zh-CN"/>
        </w:rPr>
        <w:object w:dxaOrig="2140" w:dyaOrig="700">
          <v:shape id="_x0000_i1079" type="#_x0000_t75" style="width:88.5pt;height:30.75pt" o:ole="">
            <v:imagedata r:id="rId131" o:title=""/>
          </v:shape>
          <o:OLEObject Type="Embed" ProgID="Equation.3" ShapeID="_x0000_i1079" DrawAspect="Content" ObjectID="_1535370822" r:id="rId132"/>
        </w:object>
      </w:r>
      <w:r w:rsidRPr="00432236">
        <w:rPr>
          <w:lang w:val="en-US" w:eastAsia="zh-CN"/>
        </w:rPr>
        <w:tab/>
        <w:t>(</w:t>
      </w:r>
      <w:r w:rsidRPr="00432236">
        <w:rPr>
          <w:lang w:val="en-US" w:eastAsia="ja-JP"/>
        </w:rPr>
        <w:t>34b</w:t>
      </w:r>
      <w:r w:rsidRPr="00432236">
        <w:rPr>
          <w:lang w:val="en-US" w:eastAsia="zh-CN"/>
        </w:rPr>
        <w:t>)</w:t>
      </w:r>
    </w:p>
    <w:p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5F5643">
        <w:rPr>
          <w:lang w:val="en-US" w:eastAsia="zh-CN"/>
        </w:rPr>
        <w:object w:dxaOrig="2340" w:dyaOrig="760">
          <v:shape id="_x0000_i1080" type="#_x0000_t75" style="width:96.05pt;height:30.75pt" o:ole="">
            <v:imagedata r:id="rId133" o:title=""/>
          </v:shape>
          <o:OLEObject Type="Embed" ProgID="Equation.3" ShapeID="_x0000_i1080" DrawAspect="Content" ObjectID="_1535370823" r:id="rId134"/>
        </w:object>
      </w:r>
      <w:r w:rsidRPr="00432236">
        <w:rPr>
          <w:lang w:val="en-US" w:eastAsia="zh-CN"/>
        </w:rPr>
        <w:tab/>
        <w:t>(</w:t>
      </w:r>
      <w:r w:rsidRPr="00432236">
        <w:rPr>
          <w:lang w:val="en-US" w:eastAsia="ja-JP"/>
        </w:rPr>
        <w:t>35a</w:t>
      </w:r>
      <w:r w:rsidRPr="00432236">
        <w:rPr>
          <w:lang w:val="en-US" w:eastAsia="zh-CN"/>
        </w:rPr>
        <w:t>)</w:t>
      </w:r>
    </w:p>
    <w:p w:rsidR="00AC27AD" w:rsidRPr="00A071E7" w:rsidRDefault="00101BEE" w:rsidP="00663192">
      <w:pPr>
        <w:pStyle w:val="Equation"/>
        <w:rPr>
          <w:lang w:val="en-US" w:eastAsia="zh-CN"/>
        </w:rPr>
      </w:pPr>
      <w:r w:rsidRPr="00432236">
        <w:rPr>
          <w:lang w:val="en-US" w:eastAsia="zh-CN"/>
        </w:rPr>
        <w:tab/>
      </w:r>
      <w:r w:rsidRPr="00432236">
        <w:rPr>
          <w:lang w:val="en-US" w:eastAsia="zh-CN"/>
        </w:rPr>
        <w:tab/>
      </w:r>
      <w:r w:rsidRPr="005F5643">
        <w:rPr>
          <w:lang w:val="en-US" w:eastAsia="zh-CN"/>
        </w:rPr>
        <w:object w:dxaOrig="2460" w:dyaOrig="760">
          <v:shape id="_x0000_i1081" type="#_x0000_t75" style="width:99.75pt;height:30.75pt" o:ole="">
            <v:imagedata r:id="rId135" o:title=""/>
          </v:shape>
          <o:OLEObject Type="Embed" ProgID="Equation.3" ShapeID="_x0000_i1081" DrawAspect="Content" ObjectID="_1535370824" r:id="rId136"/>
        </w:object>
      </w:r>
      <w:r w:rsidRPr="00432236">
        <w:rPr>
          <w:lang w:val="en-US" w:eastAsia="zh-CN"/>
        </w:rPr>
        <w:tab/>
        <w:t>(</w:t>
      </w:r>
      <w:r w:rsidRPr="00432236">
        <w:rPr>
          <w:lang w:val="en-US" w:eastAsia="ja-JP"/>
        </w:rPr>
        <w:t>35b</w:t>
      </w:r>
      <w:r w:rsidRPr="00432236">
        <w:rPr>
          <w:lang w:val="en-US" w:eastAsia="zh-CN"/>
        </w:rPr>
        <w:t>)</w:t>
      </w:r>
    </w:p>
    <w:p w:rsidR="00A071E7" w:rsidRDefault="00AC27AD" w:rsidP="00663192">
      <w:pPr>
        <w:snapToGrid w:val="0"/>
        <w:ind w:firstLineChars="200" w:firstLine="480"/>
        <w:rPr>
          <w:lang w:eastAsia="zh-CN"/>
        </w:rPr>
      </w:pPr>
      <w:r>
        <w:rPr>
          <w:rFonts w:hint="eastAsia"/>
          <w:lang w:eastAsia="zh-CN"/>
        </w:rPr>
        <w:t>因此，因反射或透射而</w:t>
      </w:r>
      <w:r>
        <w:rPr>
          <w:lang w:eastAsia="zh-CN"/>
        </w:rPr>
        <w:t>产生的</w:t>
      </w:r>
      <w:r>
        <w:rPr>
          <w:rFonts w:hint="eastAsia"/>
          <w:lang w:eastAsia="zh-CN"/>
        </w:rPr>
        <w:t>信号电平分贝数的变化可</w:t>
      </w:r>
      <w:r>
        <w:rPr>
          <w:lang w:eastAsia="zh-CN"/>
        </w:rPr>
        <w:t>由</w:t>
      </w:r>
      <w:r w:rsidRPr="00432236">
        <w:rPr>
          <w:position w:val="-14"/>
        </w:rPr>
        <w:object w:dxaOrig="1080" w:dyaOrig="400">
          <v:shape id="_x0000_i1082" type="#_x0000_t75" style="width:46.15pt;height:18.4pt" o:ole="">
            <v:imagedata r:id="rId137" o:title=""/>
          </v:shape>
          <o:OLEObject Type="Embed" ProgID="Equation.3" ShapeID="_x0000_i1082" DrawAspect="Content" ObjectID="_1535370825" r:id="rId138"/>
        </w:object>
      </w:r>
      <w:r>
        <w:rPr>
          <w:rFonts w:hint="eastAsia"/>
          <w:lang w:eastAsia="zh-CN"/>
        </w:rPr>
        <w:t>或</w:t>
      </w:r>
      <w:r w:rsidRPr="00432236">
        <w:rPr>
          <w:position w:val="-14"/>
        </w:rPr>
        <w:object w:dxaOrig="1040" w:dyaOrig="400">
          <v:shape id="_x0000_i1083" type="#_x0000_t75" style="width:46.9pt;height:18.4pt" o:ole="">
            <v:imagedata r:id="rId139" o:title=""/>
          </v:shape>
          <o:OLEObject Type="Embed" ProgID="Equation.3" ShapeID="_x0000_i1083" DrawAspect="Content" ObjectID="_1535370826" r:id="rId140"/>
        </w:object>
      </w:r>
      <w:r>
        <w:rPr>
          <w:rFonts w:hint="eastAsia"/>
          <w:lang w:eastAsia="zh-CN"/>
        </w:rPr>
        <w:t>来</w:t>
      </w:r>
      <w:r>
        <w:rPr>
          <w:lang w:eastAsia="zh-CN"/>
        </w:rPr>
        <w:t>给出，</w:t>
      </w:r>
      <w:r>
        <w:rPr>
          <w:rFonts w:hint="eastAsia"/>
          <w:lang w:eastAsia="zh-CN"/>
        </w:rPr>
        <w:t>其中</w:t>
      </w:r>
      <w:r w:rsidRPr="00432236">
        <w:rPr>
          <w:i/>
          <w:lang w:eastAsia="zh-CN"/>
        </w:rPr>
        <w:t>R</w:t>
      </w:r>
      <w:r w:rsidRPr="00432236">
        <w:rPr>
          <w:i/>
          <w:vertAlign w:val="subscript"/>
          <w:lang w:eastAsia="zh-CN"/>
        </w:rPr>
        <w:t>S</w:t>
      </w:r>
      <w:r>
        <w:rPr>
          <w:rFonts w:hint="eastAsia"/>
          <w:lang w:eastAsia="zh-CN"/>
        </w:rPr>
        <w:t>和</w:t>
      </w:r>
      <w:r w:rsidRPr="00432236">
        <w:rPr>
          <w:i/>
          <w:lang w:eastAsia="zh-CN"/>
        </w:rPr>
        <w:t>T</w:t>
      </w:r>
      <w:r w:rsidRPr="00432236">
        <w:rPr>
          <w:i/>
          <w:vertAlign w:val="subscript"/>
          <w:lang w:eastAsia="zh-CN"/>
        </w:rPr>
        <w:t>S</w:t>
      </w:r>
      <w:r>
        <w:rPr>
          <w:rFonts w:hint="eastAsia"/>
          <w:lang w:eastAsia="zh-CN"/>
        </w:rPr>
        <w:t>代表方程式（</w:t>
      </w:r>
      <w:r>
        <w:rPr>
          <w:rFonts w:hint="eastAsia"/>
          <w:lang w:eastAsia="zh-CN"/>
        </w:rPr>
        <w:t>34</w:t>
      </w:r>
      <w:r>
        <w:rPr>
          <w:lang w:eastAsia="zh-CN"/>
        </w:rPr>
        <w:t>a</w:t>
      </w:r>
      <w:r>
        <w:rPr>
          <w:rFonts w:hint="eastAsia"/>
          <w:lang w:eastAsia="zh-CN"/>
        </w:rPr>
        <w:t>）至（</w:t>
      </w:r>
      <w:r>
        <w:rPr>
          <w:rFonts w:hint="eastAsia"/>
          <w:lang w:eastAsia="zh-CN"/>
        </w:rPr>
        <w:t>35</w:t>
      </w:r>
      <w:r>
        <w:rPr>
          <w:lang w:eastAsia="zh-CN"/>
        </w:rPr>
        <w:t>b</w:t>
      </w:r>
      <w:r>
        <w:rPr>
          <w:rFonts w:hint="eastAsia"/>
          <w:lang w:eastAsia="zh-CN"/>
        </w:rPr>
        <w:t>）中</w:t>
      </w:r>
      <w:r>
        <w:rPr>
          <w:lang w:eastAsia="zh-CN"/>
        </w:rPr>
        <w:t>的</w:t>
      </w:r>
      <w:r>
        <w:rPr>
          <w:rFonts w:hint="eastAsia"/>
          <w:lang w:eastAsia="zh-CN"/>
        </w:rPr>
        <w:t>反射或透射</w:t>
      </w:r>
      <w:r>
        <w:rPr>
          <w:rFonts w:hint="eastAsia"/>
          <w:lang w:eastAsia="zh-CN"/>
        </w:rPr>
        <w:t>S</w:t>
      </w:r>
      <w:r>
        <w:rPr>
          <w:rFonts w:hint="eastAsia"/>
          <w:lang w:eastAsia="zh-CN"/>
        </w:rPr>
        <w:t>矢量系数。</w:t>
      </w:r>
    </w:p>
    <w:p w:rsidR="00AC27AD" w:rsidRDefault="00AC27AD" w:rsidP="00663192">
      <w:pPr>
        <w:snapToGrid w:val="0"/>
        <w:ind w:firstLineChars="200" w:firstLine="480"/>
        <w:rPr>
          <w:lang w:eastAsia="zh-CN"/>
        </w:rPr>
      </w:pPr>
      <w:r>
        <w:rPr>
          <w:rFonts w:hint="eastAsia"/>
          <w:lang w:eastAsia="zh-CN"/>
        </w:rPr>
        <w:t>在介质界面的能量守恒要求对于给定的入射波前区而言，反射和透射功率通量的总和等于入射功率通量。为了说明这一点，必须考虑折射波面宽度的变化。对任一极化而言：</w:t>
      </w:r>
    </w:p>
    <w:p w:rsidR="00101BEE" w:rsidRPr="00432236" w:rsidRDefault="00A071E7" w:rsidP="00663192">
      <w:pPr>
        <w:pStyle w:val="Equation"/>
        <w:rPr>
          <w:lang w:val="en-US" w:eastAsia="zh-CN"/>
        </w:rPr>
      </w:pPr>
      <w:r w:rsidRPr="00432236">
        <w:rPr>
          <w:lang w:val="en-US" w:eastAsia="zh-CN"/>
        </w:rPr>
        <w:tab/>
      </w:r>
      <w:r w:rsidRPr="00432236">
        <w:rPr>
          <w:lang w:val="en-US" w:eastAsia="zh-CN"/>
        </w:rPr>
        <w:tab/>
      </w:r>
      <w:r w:rsidRPr="00432236">
        <w:rPr>
          <w:lang w:val="en-US" w:eastAsia="zh-CN"/>
        </w:rPr>
        <w:object w:dxaOrig="1820" w:dyaOrig="680">
          <v:shape id="_x0000_i1084" type="#_x0000_t75" style="width:90pt;height:34pt" o:ole="">
            <v:imagedata r:id="rId141" o:title=""/>
          </v:shape>
          <o:OLEObject Type="Embed" ProgID="Equation.3" ShapeID="_x0000_i1084" DrawAspect="Content" ObjectID="_1535370827" r:id="rId142"/>
        </w:object>
      </w:r>
      <w:r w:rsidRPr="00432236">
        <w:rPr>
          <w:lang w:val="en-US" w:eastAsia="zh-CN"/>
        </w:rPr>
        <w:tab/>
        <w:t>(</w:t>
      </w:r>
      <w:r w:rsidRPr="00432236">
        <w:rPr>
          <w:lang w:val="en-US" w:eastAsia="ja-JP"/>
        </w:rPr>
        <w:t>36</w:t>
      </w:r>
      <w:r w:rsidRPr="00432236">
        <w:rPr>
          <w:lang w:val="en-US" w:eastAsia="zh-CN"/>
        </w:rPr>
        <w:t>)</w:t>
      </w:r>
    </w:p>
    <w:p w:rsidR="00AC27AD" w:rsidRDefault="00AC27AD" w:rsidP="00663192">
      <w:pPr>
        <w:snapToGrid w:val="0"/>
        <w:ind w:firstLineChars="200" w:firstLine="480"/>
        <w:rPr>
          <w:lang w:eastAsia="zh-CN"/>
        </w:rPr>
      </w:pPr>
      <w:r>
        <w:rPr>
          <w:rFonts w:hint="eastAsia"/>
          <w:lang w:eastAsia="zh-CN"/>
        </w:rPr>
        <w:t>其中，</w:t>
      </w:r>
      <w:r w:rsidRPr="00432236">
        <w:rPr>
          <w:position w:val="-30"/>
        </w:rPr>
        <w:object w:dxaOrig="700" w:dyaOrig="680">
          <v:shape id="_x0000_i1085" type="#_x0000_t75" style="width:35.25pt;height:33.4pt" o:ole="">
            <v:imagedata r:id="rId143" o:title=""/>
          </v:shape>
          <o:OLEObject Type="Embed" ProgID="Equation.3" ShapeID="_x0000_i1085" DrawAspect="Content" ObjectID="_1535370828" r:id="rId144"/>
        </w:object>
      </w:r>
      <w:r>
        <w:rPr>
          <w:rFonts w:hint="eastAsia"/>
          <w:lang w:eastAsia="zh-CN"/>
        </w:rPr>
        <w:t>根据波面宽度的变化进行调整。</w:t>
      </w:r>
    </w:p>
    <w:p w:rsidR="00CF21F7" w:rsidRDefault="00CF21F7" w:rsidP="00663192">
      <w:pPr>
        <w:pStyle w:val="Heading4"/>
        <w:snapToGrid w:val="0"/>
        <w:rPr>
          <w:lang w:eastAsia="zh-CN"/>
        </w:rPr>
      </w:pPr>
      <w:r w:rsidRPr="00432236">
        <w:rPr>
          <w:lang w:val="en-US" w:eastAsia="zh-CN"/>
        </w:rPr>
        <w:lastRenderedPageBreak/>
        <w:t>2.2.1.5</w:t>
      </w:r>
      <w:r w:rsidRPr="00432236">
        <w:rPr>
          <w:lang w:val="en-US" w:eastAsia="zh-CN"/>
        </w:rPr>
        <w:tab/>
      </w:r>
      <w:r>
        <w:rPr>
          <w:rFonts w:hint="eastAsia"/>
          <w:lang w:eastAsia="zh-CN"/>
        </w:rPr>
        <w:t>经</w:t>
      </w:r>
      <w:r>
        <w:rPr>
          <w:lang w:eastAsia="zh-CN"/>
        </w:rPr>
        <w:t>简化的</w:t>
      </w:r>
      <w:r>
        <w:rPr>
          <w:rFonts w:hint="eastAsia"/>
          <w:lang w:eastAsia="zh-CN"/>
        </w:rPr>
        <w:t>空气入射波公式</w:t>
      </w:r>
    </w:p>
    <w:p w:rsidR="00CF21F7" w:rsidRDefault="00CF21F7" w:rsidP="00663192">
      <w:pPr>
        <w:snapToGrid w:val="0"/>
        <w:ind w:firstLineChars="200" w:firstLine="480"/>
        <w:rPr>
          <w:lang w:eastAsia="zh-CN"/>
        </w:rPr>
      </w:pPr>
      <w:r>
        <w:rPr>
          <w:rFonts w:hint="eastAsia"/>
          <w:lang w:eastAsia="zh-CN"/>
        </w:rPr>
        <w:t>当介质</w:t>
      </w:r>
      <w:r>
        <w:rPr>
          <w:rFonts w:hint="eastAsia"/>
          <w:lang w:eastAsia="zh-CN"/>
        </w:rPr>
        <w:t>1</w:t>
      </w:r>
      <w:r>
        <w:rPr>
          <w:rFonts w:hint="eastAsia"/>
          <w:lang w:eastAsia="zh-CN"/>
        </w:rPr>
        <w:t>是空气时，公式（</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）可简化为：</w:t>
      </w:r>
    </w:p>
    <w:p w:rsidR="00101BEE" w:rsidRPr="00432236" w:rsidRDefault="00101BEE" w:rsidP="00663192">
      <w:pPr>
        <w:pStyle w:val="Equation"/>
        <w:rPr>
          <w:lang w:val="en-US" w:eastAsia="zh-CN"/>
        </w:rPr>
      </w:pPr>
      <w:r>
        <w:rPr>
          <w:lang w:val="en-US" w:eastAsia="zh-CN"/>
        </w:rPr>
        <w:tab/>
      </w:r>
      <w:r>
        <w:rPr>
          <w:lang w:val="en-US" w:eastAsia="zh-CN"/>
        </w:rPr>
        <w:tab/>
      </w:r>
      <w:r w:rsidRPr="00A955F4">
        <w:rPr>
          <w:lang w:val="en-US" w:eastAsia="zh-CN"/>
        </w:rPr>
        <w:object w:dxaOrig="2900" w:dyaOrig="999">
          <v:shape id="_x0000_i1086" type="#_x0000_t75" style="width:130.5pt;height:44.25pt" o:ole="">
            <v:imagedata r:id="rId145" o:title=""/>
          </v:shape>
          <o:OLEObject Type="Embed" ProgID="Equation.3" ShapeID="_x0000_i1086" DrawAspect="Content" ObjectID="_1535370829" r:id="rId146"/>
        </w:object>
      </w:r>
      <w:r w:rsidRPr="00432236">
        <w:rPr>
          <w:lang w:val="en-US" w:eastAsia="zh-CN"/>
        </w:rPr>
        <w:tab/>
        <w:t>(</w:t>
      </w:r>
      <w:r w:rsidRPr="00432236">
        <w:rPr>
          <w:lang w:val="en-US" w:eastAsia="ja-JP"/>
        </w:rPr>
        <w:t>37a</w:t>
      </w:r>
      <w:r w:rsidRPr="00432236">
        <w:rPr>
          <w:lang w:val="en-US" w:eastAsia="zh-CN"/>
        </w:rPr>
        <w:t>)</w:t>
      </w:r>
    </w:p>
    <w:p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A955F4">
        <w:rPr>
          <w:lang w:val="en-US" w:eastAsia="zh-CN"/>
        </w:rPr>
        <w:object w:dxaOrig="3000" w:dyaOrig="999">
          <v:shape id="_x0000_i1087" type="#_x0000_t75" style="width:134.25pt;height:44.25pt" o:ole="">
            <v:imagedata r:id="rId147" o:title=""/>
          </v:shape>
          <o:OLEObject Type="Embed" ProgID="Equation.3" ShapeID="_x0000_i1087" DrawAspect="Content" ObjectID="_1535370830" r:id="rId148"/>
        </w:object>
      </w:r>
      <w:r w:rsidRPr="00432236">
        <w:rPr>
          <w:lang w:val="en-US" w:eastAsia="zh-CN"/>
        </w:rPr>
        <w:tab/>
        <w:t>(</w:t>
      </w:r>
      <w:r w:rsidRPr="00432236">
        <w:rPr>
          <w:lang w:val="en-US" w:eastAsia="ja-JP"/>
        </w:rPr>
        <w:t>37b</w:t>
      </w:r>
      <w:r w:rsidRPr="00432236">
        <w:rPr>
          <w:lang w:val="en-US" w:eastAsia="zh-CN"/>
        </w:rPr>
        <w:t>)</w:t>
      </w:r>
    </w:p>
    <w:p w:rsidR="00101BEE" w:rsidRPr="00432236" w:rsidRDefault="00101BEE" w:rsidP="00663192">
      <w:pPr>
        <w:pStyle w:val="Equation"/>
        <w:rPr>
          <w:lang w:val="en-US" w:eastAsia="zh-CN"/>
        </w:rPr>
      </w:pPr>
      <w:r w:rsidRPr="00432236">
        <w:rPr>
          <w:lang w:val="en-US" w:eastAsia="zh-CN"/>
        </w:rPr>
        <w:tab/>
      </w:r>
      <w:r w:rsidRPr="00432236">
        <w:rPr>
          <w:lang w:val="en-US" w:eastAsia="zh-CN"/>
        </w:rPr>
        <w:tab/>
      </w:r>
      <w:r w:rsidRPr="00A955F4">
        <w:rPr>
          <w:lang w:val="en-US" w:eastAsia="zh-CN"/>
        </w:rPr>
        <w:object w:dxaOrig="2700" w:dyaOrig="880">
          <v:shape id="_x0000_i1088" type="#_x0000_t75" style="width:123.8pt;height:41.25pt" o:ole="">
            <v:imagedata r:id="rId149" o:title=""/>
          </v:shape>
          <o:OLEObject Type="Embed" ProgID="Equation.3" ShapeID="_x0000_i1088" DrawAspect="Content" ObjectID="_1535370831" r:id="rId150"/>
        </w:object>
      </w:r>
      <w:r w:rsidRPr="00432236">
        <w:rPr>
          <w:lang w:val="en-US" w:eastAsia="zh-CN"/>
        </w:rPr>
        <w:tab/>
        <w:t>(</w:t>
      </w:r>
      <w:r w:rsidRPr="00432236">
        <w:rPr>
          <w:lang w:val="en-US" w:eastAsia="ja-JP"/>
        </w:rPr>
        <w:t>38a</w:t>
      </w:r>
      <w:r w:rsidRPr="00432236">
        <w:rPr>
          <w:lang w:val="en-US" w:eastAsia="zh-CN"/>
        </w:rPr>
        <w:t>)</w:t>
      </w:r>
    </w:p>
    <w:p w:rsidR="00101BEE" w:rsidRDefault="00A071E7" w:rsidP="00663192">
      <w:pPr>
        <w:pStyle w:val="Equation"/>
        <w:rPr>
          <w:lang w:eastAsia="zh-CN"/>
        </w:rPr>
      </w:pPr>
      <w:r w:rsidRPr="00432236">
        <w:rPr>
          <w:lang w:val="en-US" w:eastAsia="zh-CN"/>
        </w:rPr>
        <w:tab/>
      </w:r>
      <w:r w:rsidRPr="00432236">
        <w:rPr>
          <w:lang w:val="en-US" w:eastAsia="zh-CN"/>
        </w:rPr>
        <w:tab/>
      </w:r>
      <w:r w:rsidRPr="00A955F4">
        <w:rPr>
          <w:lang w:val="en-US" w:eastAsia="zh-CN"/>
        </w:rPr>
        <w:object w:dxaOrig="2900" w:dyaOrig="900">
          <v:shape id="_x0000_i1089" type="#_x0000_t75" style="width:136.45pt;height:43.5pt" o:ole="">
            <v:imagedata r:id="rId151" o:title=""/>
          </v:shape>
          <o:OLEObject Type="Embed" ProgID="Equation.3" ShapeID="_x0000_i1089" DrawAspect="Content" ObjectID="_1535370832" r:id="rId152"/>
        </w:object>
      </w:r>
      <w:r w:rsidRPr="00432236">
        <w:rPr>
          <w:lang w:val="en-US" w:eastAsia="zh-CN"/>
        </w:rPr>
        <w:tab/>
        <w:t>(</w:t>
      </w:r>
      <w:r w:rsidRPr="00432236">
        <w:rPr>
          <w:lang w:val="en-US" w:eastAsia="ja-JP"/>
        </w:rPr>
        <w:t>38b</w:t>
      </w:r>
      <w:r w:rsidRPr="00432236">
        <w:rPr>
          <w:lang w:val="en-US" w:eastAsia="zh-CN"/>
        </w:rPr>
        <w:t>)</w:t>
      </w:r>
    </w:p>
    <w:p w:rsidR="00CF21F7" w:rsidRDefault="00CF21F7" w:rsidP="00663192">
      <w:pPr>
        <w:snapToGrid w:val="0"/>
        <w:ind w:firstLineChars="200" w:firstLine="480"/>
        <w:rPr>
          <w:lang w:eastAsia="zh-CN"/>
        </w:rPr>
      </w:pPr>
      <w:r>
        <w:rPr>
          <w:rFonts w:hint="eastAsia"/>
          <w:lang w:eastAsia="zh-CN"/>
        </w:rPr>
        <w:t>其中，</w:t>
      </w:r>
      <w:r w:rsidRPr="00432236">
        <w:sym w:font="Symbol" w:char="F071"/>
      </w:r>
      <w:r>
        <w:rPr>
          <w:rFonts w:hint="eastAsia"/>
          <w:lang w:eastAsia="zh-CN"/>
        </w:rPr>
        <w:t>为入射角，</w:t>
      </w:r>
      <w:r w:rsidRPr="00432236">
        <w:sym w:font="Symbol" w:char="F068"/>
      </w:r>
      <w:r>
        <w:rPr>
          <w:rFonts w:hint="eastAsia"/>
          <w:lang w:eastAsia="zh-CN"/>
        </w:rPr>
        <w:t>为电波所入射介质的相对介电常数。</w:t>
      </w:r>
    </w:p>
    <w:p w:rsidR="00CF21F7" w:rsidRPr="00CF21F7" w:rsidRDefault="00CF21F7" w:rsidP="00663192">
      <w:pPr>
        <w:snapToGrid w:val="0"/>
        <w:ind w:firstLineChars="200" w:firstLine="480"/>
        <w:rPr>
          <w:lang w:val="en-US" w:eastAsia="zh-CN"/>
        </w:rPr>
      </w:pPr>
      <w:r>
        <w:rPr>
          <w:rFonts w:hint="eastAsia"/>
          <w:lang w:eastAsia="zh-CN"/>
        </w:rPr>
        <w:t>在公式（</w:t>
      </w:r>
      <w:r>
        <w:rPr>
          <w:rFonts w:hint="eastAsia"/>
          <w:lang w:eastAsia="zh-CN"/>
        </w:rPr>
        <w:t>37</w:t>
      </w:r>
      <w:r>
        <w:rPr>
          <w:lang w:eastAsia="zh-CN"/>
        </w:rPr>
        <w:t>a</w:t>
      </w:r>
      <w:r>
        <w:rPr>
          <w:rFonts w:hint="eastAsia"/>
          <w:lang w:eastAsia="zh-CN"/>
        </w:rPr>
        <w:t>）至（</w:t>
      </w:r>
      <w:r>
        <w:rPr>
          <w:rFonts w:hint="eastAsia"/>
          <w:lang w:eastAsia="zh-CN"/>
        </w:rPr>
        <w:t>38</w:t>
      </w:r>
      <w:r>
        <w:rPr>
          <w:lang w:eastAsia="zh-CN"/>
        </w:rPr>
        <w:t>b</w:t>
      </w:r>
      <w:r>
        <w:rPr>
          <w:rFonts w:hint="eastAsia"/>
          <w:lang w:eastAsia="zh-CN"/>
        </w:rPr>
        <w:t>）中</w:t>
      </w:r>
      <w:r>
        <w:rPr>
          <w:lang w:eastAsia="zh-CN"/>
        </w:rPr>
        <w:t>，</w:t>
      </w:r>
      <w:r>
        <w:rPr>
          <w:rFonts w:hint="eastAsia"/>
          <w:lang w:eastAsia="zh-CN"/>
        </w:rPr>
        <w:t>在界面处的全内反射不可能发生，原因是可假设电波入射的</w:t>
      </w:r>
      <w:r>
        <w:rPr>
          <w:lang w:eastAsia="zh-CN"/>
        </w:rPr>
        <w:t>介质</w:t>
      </w:r>
      <w:r>
        <w:rPr>
          <w:rFonts w:hint="eastAsia"/>
          <w:lang w:eastAsia="zh-CN"/>
        </w:rPr>
        <w:t>具有比空气更高的折射率。</w:t>
      </w:r>
    </w:p>
    <w:p w:rsidR="00B20813" w:rsidRPr="00B20813" w:rsidRDefault="00B20813" w:rsidP="00663192">
      <w:pPr>
        <w:pStyle w:val="Heading3"/>
        <w:snapToGrid w:val="0"/>
        <w:rPr>
          <w:lang w:val="en-US" w:eastAsia="zh-CN"/>
        </w:rPr>
      </w:pPr>
      <w:r w:rsidRPr="00B20813">
        <w:rPr>
          <w:lang w:val="en-US" w:eastAsia="zh-CN"/>
        </w:rPr>
        <w:t>2.</w:t>
      </w:r>
      <w:r w:rsidRPr="00B20813">
        <w:rPr>
          <w:rFonts w:hint="eastAsia"/>
          <w:lang w:val="en-US" w:eastAsia="ja-JP"/>
        </w:rPr>
        <w:t>2.</w:t>
      </w:r>
      <w:r w:rsidRPr="00B20813">
        <w:rPr>
          <w:lang w:val="en-US" w:eastAsia="zh-CN"/>
        </w:rPr>
        <w:t>2</w:t>
      </w:r>
      <w:r w:rsidRPr="00B20813">
        <w:rPr>
          <w:lang w:val="en-US" w:eastAsia="zh-CN"/>
        </w:rPr>
        <w:tab/>
      </w:r>
      <w:r w:rsidR="00565386">
        <w:rPr>
          <w:rFonts w:hint="eastAsia"/>
          <w:lang w:val="en-US" w:eastAsia="zh-CN"/>
        </w:rPr>
        <w:t>单层和多层</w:t>
      </w:r>
      <w:r w:rsidR="00AC27AD">
        <w:rPr>
          <w:rFonts w:hint="eastAsia"/>
          <w:lang w:val="en-US" w:eastAsia="zh-CN"/>
        </w:rPr>
        <w:t>板坯</w:t>
      </w:r>
      <w:r w:rsidR="00565386">
        <w:rPr>
          <w:rFonts w:hint="eastAsia"/>
          <w:lang w:val="en-US" w:eastAsia="zh-CN"/>
        </w:rPr>
        <w:t>的平面波反射和透射</w:t>
      </w:r>
    </w:p>
    <w:p w:rsidR="00B20813" w:rsidRPr="00B20813" w:rsidRDefault="00B20813" w:rsidP="00663192">
      <w:pPr>
        <w:pStyle w:val="Heading4"/>
        <w:snapToGrid w:val="0"/>
        <w:rPr>
          <w:lang w:val="en-US" w:eastAsia="zh-CN"/>
        </w:rPr>
      </w:pPr>
      <w:r w:rsidRPr="00B20813">
        <w:rPr>
          <w:lang w:val="en-US" w:eastAsia="zh-CN"/>
        </w:rPr>
        <w:t>2.</w:t>
      </w:r>
      <w:r w:rsidRPr="00B20813">
        <w:rPr>
          <w:rFonts w:hint="eastAsia"/>
          <w:lang w:val="en-US" w:eastAsia="ja-JP"/>
        </w:rPr>
        <w:t>2.</w:t>
      </w:r>
      <w:r w:rsidRPr="00B20813">
        <w:rPr>
          <w:lang w:val="en-US" w:eastAsia="zh-CN"/>
        </w:rPr>
        <w:t>2.1</w:t>
      </w:r>
      <w:r w:rsidRPr="00B20813">
        <w:rPr>
          <w:lang w:val="en-US" w:eastAsia="zh-CN"/>
        </w:rPr>
        <w:tab/>
      </w:r>
      <w:r w:rsidR="00CF21F7">
        <w:rPr>
          <w:rFonts w:hint="eastAsia"/>
          <w:lang w:val="en-US" w:eastAsia="zh-CN"/>
        </w:rPr>
        <w:t>多</w:t>
      </w:r>
      <w:r w:rsidR="00565386">
        <w:rPr>
          <w:rFonts w:hint="eastAsia"/>
          <w:lang w:val="en-US" w:eastAsia="zh-CN"/>
        </w:rPr>
        <w:t>层</w:t>
      </w:r>
      <w:r w:rsidR="00AC27AD">
        <w:rPr>
          <w:rFonts w:hint="eastAsia"/>
          <w:lang w:val="en-US" w:eastAsia="zh-CN"/>
        </w:rPr>
        <w:t>板坯</w:t>
      </w:r>
      <w:r w:rsidR="00CF21F7">
        <w:rPr>
          <w:rFonts w:hint="eastAsia"/>
          <w:lang w:val="en-US" w:eastAsia="zh-CN"/>
        </w:rPr>
        <w:t>的常</w:t>
      </w:r>
      <w:r w:rsidR="00CF21F7">
        <w:rPr>
          <w:lang w:val="en-US" w:eastAsia="zh-CN"/>
        </w:rPr>
        <w:t>用方法</w:t>
      </w:r>
    </w:p>
    <w:p w:rsidR="00CF21F7" w:rsidRDefault="00CF21F7" w:rsidP="00663192">
      <w:pPr>
        <w:snapToGrid w:val="0"/>
        <w:ind w:firstLineChars="200" w:firstLine="480"/>
        <w:rPr>
          <w:lang w:eastAsia="zh-CN"/>
        </w:rPr>
      </w:pPr>
      <w:r>
        <w:rPr>
          <w:rFonts w:hint="eastAsia"/>
          <w:lang w:eastAsia="zh-CN"/>
        </w:rPr>
        <w:t>图</w:t>
      </w:r>
      <w:r>
        <w:rPr>
          <w:lang w:eastAsia="zh-CN"/>
        </w:rPr>
        <w:t>3</w:t>
      </w:r>
      <w:r>
        <w:rPr>
          <w:rFonts w:hint="eastAsia"/>
          <w:lang w:eastAsia="zh-CN"/>
        </w:rPr>
        <w:t>为</w:t>
      </w:r>
      <w:r w:rsidRPr="00AC7B40">
        <w:rPr>
          <w:i/>
          <w:iCs/>
          <w:lang w:eastAsia="zh-CN"/>
        </w:rPr>
        <w:t>N</w:t>
      </w:r>
      <w:r>
        <w:rPr>
          <w:rFonts w:hint="eastAsia"/>
          <w:lang w:eastAsia="zh-CN"/>
        </w:rPr>
        <w:t>层</w:t>
      </w:r>
      <w:r>
        <w:rPr>
          <w:lang w:eastAsia="zh-CN"/>
        </w:rPr>
        <w:t>板坯上的</w:t>
      </w:r>
      <w:r>
        <w:rPr>
          <w:rFonts w:hint="eastAsia"/>
          <w:lang w:eastAsia="zh-CN"/>
        </w:rPr>
        <w:t>平面波入射，每层</w:t>
      </w:r>
      <w:r>
        <w:rPr>
          <w:lang w:eastAsia="zh-CN"/>
        </w:rPr>
        <w:t>板坯均具有</w:t>
      </w:r>
      <w:r>
        <w:rPr>
          <w:rFonts w:hint="eastAsia"/>
          <w:lang w:eastAsia="zh-CN"/>
        </w:rPr>
        <w:t>光滑的、平面的和平行的表面，其中</w:t>
      </w:r>
      <w:r>
        <w:rPr>
          <w:lang w:eastAsia="zh-CN"/>
        </w:rPr>
        <w:t>N</w:t>
      </w:r>
      <w:r>
        <w:rPr>
          <w:rFonts w:hint="eastAsia"/>
          <w:lang w:eastAsia="zh-CN"/>
        </w:rPr>
        <w:t>可为</w:t>
      </w:r>
      <w:r>
        <w:rPr>
          <w:lang w:eastAsia="zh-CN"/>
        </w:rPr>
        <w:t>1</w:t>
      </w:r>
      <w:r>
        <w:rPr>
          <w:rFonts w:hint="eastAsia"/>
          <w:lang w:eastAsia="zh-CN"/>
        </w:rPr>
        <w:t>或更大。第</w:t>
      </w:r>
      <w:r w:rsidRPr="00AC7B40">
        <w:rPr>
          <w:i/>
          <w:iCs/>
          <w:lang w:eastAsia="zh-CN"/>
        </w:rPr>
        <w:t>n</w:t>
      </w:r>
      <w:r>
        <w:rPr>
          <w:rFonts w:hint="eastAsia"/>
          <w:lang w:eastAsia="zh-CN"/>
        </w:rPr>
        <w:t>层的相对介电常数为</w:t>
      </w:r>
      <w:r w:rsidRPr="00432236">
        <w:sym w:font="Symbol" w:char="F068"/>
      </w:r>
      <w:r w:rsidRPr="00432236">
        <w:rPr>
          <w:i/>
          <w:vertAlign w:val="subscript"/>
          <w:lang w:eastAsia="zh-CN"/>
        </w:rPr>
        <w:t>n</w:t>
      </w:r>
      <w:r>
        <w:rPr>
          <w:rFonts w:hint="eastAsia"/>
          <w:lang w:eastAsia="zh-CN"/>
        </w:rPr>
        <w:t>，其宽度为</w:t>
      </w:r>
      <w:r w:rsidRPr="00432236">
        <w:rPr>
          <w:i/>
          <w:lang w:eastAsia="zh-CN"/>
        </w:rPr>
        <w:t>d</w:t>
      </w:r>
      <w:r w:rsidRPr="00432236">
        <w:rPr>
          <w:i/>
          <w:vertAlign w:val="subscript"/>
          <w:lang w:eastAsia="zh-CN"/>
        </w:rPr>
        <w:t>n</w:t>
      </w:r>
      <w:r>
        <w:rPr>
          <w:rFonts w:hint="eastAsia"/>
          <w:lang w:eastAsia="zh-CN"/>
        </w:rPr>
        <w:t>米。假定板坯在空气中，且</w:t>
      </w:r>
      <w:r>
        <w:rPr>
          <w:lang w:eastAsia="zh-CN"/>
        </w:rPr>
        <w:t>出</w:t>
      </w:r>
      <w:r>
        <w:rPr>
          <w:rFonts w:hint="eastAsia"/>
          <w:lang w:eastAsia="zh-CN"/>
        </w:rPr>
        <w:t>于计算目的其被表示为第</w:t>
      </w:r>
      <w:r>
        <w:rPr>
          <w:lang w:eastAsia="zh-CN"/>
        </w:rPr>
        <w:t>0</w:t>
      </w:r>
      <w:r>
        <w:rPr>
          <w:rFonts w:hint="eastAsia"/>
          <w:lang w:eastAsia="zh-CN"/>
        </w:rPr>
        <w:t>层和第</w:t>
      </w:r>
      <w:r w:rsidRPr="00AC7B40">
        <w:rPr>
          <w:i/>
          <w:iCs/>
          <w:lang w:eastAsia="zh-CN"/>
        </w:rPr>
        <w:t>N</w:t>
      </w:r>
      <w:r>
        <w:rPr>
          <w:lang w:eastAsia="zh-CN"/>
        </w:rPr>
        <w:t xml:space="preserve"> + 1</w:t>
      </w:r>
      <w:r>
        <w:rPr>
          <w:rFonts w:hint="eastAsia"/>
          <w:lang w:eastAsia="zh-CN"/>
        </w:rPr>
        <w:t>层，且相对介电常数为</w:t>
      </w:r>
      <w:r>
        <w:rPr>
          <w:lang w:eastAsia="zh-CN"/>
        </w:rPr>
        <w:t>1</w:t>
      </w:r>
      <w:r>
        <w:rPr>
          <w:rFonts w:hint="eastAsia"/>
          <w:lang w:eastAsia="zh-CN"/>
        </w:rPr>
        <w:t>，宽度为</w:t>
      </w:r>
      <w:r>
        <w:rPr>
          <w:lang w:eastAsia="zh-CN"/>
        </w:rPr>
        <w:t>0</w:t>
      </w:r>
      <w:r>
        <w:rPr>
          <w:rFonts w:hint="eastAsia"/>
          <w:lang w:eastAsia="zh-CN"/>
        </w:rPr>
        <w:t>。</w:t>
      </w:r>
    </w:p>
    <w:p w:rsidR="00CF21F7" w:rsidRDefault="00CF21F7" w:rsidP="00A071E7">
      <w:pPr>
        <w:pStyle w:val="FigureNo"/>
        <w:rPr>
          <w:lang w:eastAsia="zh-CN"/>
        </w:rPr>
      </w:pPr>
      <w:r>
        <w:rPr>
          <w:rFonts w:hint="eastAsia"/>
          <w:lang w:eastAsia="zh-CN"/>
        </w:rPr>
        <w:t>图</w:t>
      </w:r>
      <w:r>
        <w:rPr>
          <w:rFonts w:hint="eastAsia"/>
          <w:lang w:eastAsia="zh-CN"/>
        </w:rPr>
        <w:t>3</w:t>
      </w:r>
    </w:p>
    <w:p w:rsidR="00CF21F7" w:rsidRPr="00101BEE" w:rsidRDefault="00CF21F7" w:rsidP="00A071E7">
      <w:pPr>
        <w:pStyle w:val="Figuretitle"/>
        <w:rPr>
          <w:b w:val="0"/>
          <w:bCs/>
          <w:lang w:eastAsia="zh-CN"/>
        </w:rPr>
      </w:pPr>
      <w:r w:rsidRPr="00101BEE">
        <w:rPr>
          <w:rFonts w:hint="eastAsia"/>
          <w:bCs/>
          <w:lang w:eastAsia="zh-CN"/>
        </w:rPr>
        <w:t>单层或多层板坯的平面波反射</w:t>
      </w:r>
    </w:p>
    <w:p w:rsidR="00CF21F7" w:rsidRDefault="007C33C9" w:rsidP="007C33C9">
      <w:pPr>
        <w:pStyle w:val="Figure"/>
        <w:rPr>
          <w:lang w:eastAsia="zh-CN"/>
        </w:rPr>
      </w:pPr>
      <w:r>
        <w:object w:dxaOrig="5163" w:dyaOrig="2930">
          <v:shape id="_x0000_i1090" type="#_x0000_t75" style="width:346.2pt;height:196.75pt" o:ole="">
            <v:imagedata r:id="rId153" o:title=""/>
          </v:shape>
          <o:OLEObject Type="Embed" ProgID="CorelDraw.Graphic.16" ShapeID="_x0000_i1090" DrawAspect="Content" ObjectID="_1535370833" r:id="rId154"/>
        </w:object>
      </w:r>
    </w:p>
    <w:p w:rsidR="00CF21F7" w:rsidRDefault="00CF21F7" w:rsidP="00A071E7">
      <w:pPr>
        <w:ind w:firstLineChars="200" w:firstLine="480"/>
        <w:rPr>
          <w:lang w:eastAsia="zh-CN"/>
        </w:rPr>
      </w:pPr>
      <w:r>
        <w:rPr>
          <w:rFonts w:hint="eastAsia"/>
          <w:lang w:eastAsia="zh-CN"/>
        </w:rPr>
        <w:lastRenderedPageBreak/>
        <w:t>入射</w:t>
      </w:r>
      <w:r>
        <w:rPr>
          <w:lang w:eastAsia="zh-CN"/>
        </w:rPr>
        <w:t>和</w:t>
      </w:r>
      <w:r>
        <w:rPr>
          <w:rFonts w:hint="eastAsia"/>
          <w:lang w:eastAsia="zh-CN"/>
        </w:rPr>
        <w:t>反射角为</w:t>
      </w:r>
      <w:r w:rsidRPr="00432236">
        <w:sym w:font="Symbol" w:char="F071"/>
      </w:r>
      <w:r w:rsidRPr="00432236">
        <w:rPr>
          <w:vertAlign w:val="subscript"/>
          <w:lang w:eastAsia="zh-CN"/>
        </w:rPr>
        <w:t>0</w:t>
      </w:r>
      <w:r>
        <w:rPr>
          <w:rFonts w:hint="eastAsia"/>
          <w:lang w:eastAsia="zh-CN"/>
        </w:rPr>
        <w:t>，且</w:t>
      </w:r>
      <w:r>
        <w:rPr>
          <w:lang w:eastAsia="zh-CN"/>
        </w:rPr>
        <w:t>电</w:t>
      </w:r>
      <w:r>
        <w:rPr>
          <w:rFonts w:hint="eastAsia"/>
          <w:lang w:eastAsia="zh-CN"/>
        </w:rPr>
        <w:t>波会从第</w:t>
      </w:r>
      <w:r w:rsidRPr="00B94A8B">
        <w:rPr>
          <w:i/>
          <w:iCs/>
          <w:lang w:eastAsia="zh-CN"/>
        </w:rPr>
        <w:t>N</w:t>
      </w:r>
      <w:r>
        <w:rPr>
          <w:rFonts w:hint="eastAsia"/>
          <w:lang w:eastAsia="zh-CN"/>
        </w:rPr>
        <w:t>层出现，</w:t>
      </w:r>
      <w:r w:rsidRPr="00432236">
        <w:sym w:font="Symbol" w:char="F071"/>
      </w:r>
      <w:r w:rsidRPr="00432236">
        <w:rPr>
          <w:i/>
          <w:vertAlign w:val="subscript"/>
          <w:lang w:eastAsia="zh-CN"/>
        </w:rPr>
        <w:t>N</w:t>
      </w:r>
      <w:r w:rsidRPr="00432236">
        <w:rPr>
          <w:vertAlign w:val="subscript"/>
          <w:lang w:eastAsia="zh-CN"/>
        </w:rPr>
        <w:t>+1</w:t>
      </w:r>
      <w:r w:rsidRPr="00432236">
        <w:rPr>
          <w:lang w:eastAsia="zh-CN"/>
        </w:rPr>
        <w:t> = </w:t>
      </w:r>
      <w:r w:rsidRPr="00432236">
        <w:sym w:font="Symbol" w:char="F071"/>
      </w:r>
      <w:r w:rsidRPr="00432236">
        <w:rPr>
          <w:vertAlign w:val="subscript"/>
          <w:lang w:eastAsia="zh-CN"/>
        </w:rPr>
        <w:t>0</w:t>
      </w:r>
      <w:r>
        <w:rPr>
          <w:rFonts w:hint="eastAsia"/>
          <w:lang w:eastAsia="zh-CN"/>
        </w:rPr>
        <w:t>。</w:t>
      </w:r>
    </w:p>
    <w:p w:rsidR="00CF21F7" w:rsidRDefault="00CF21F7" w:rsidP="00A071E7">
      <w:pPr>
        <w:ind w:firstLineChars="200" w:firstLine="480"/>
        <w:rPr>
          <w:lang w:eastAsia="zh-CN"/>
        </w:rPr>
      </w:pPr>
      <w:r>
        <w:rPr>
          <w:rFonts w:hint="eastAsia"/>
          <w:lang w:eastAsia="zh-CN"/>
        </w:rPr>
        <w:t>第</w:t>
      </w:r>
      <w:r>
        <w:rPr>
          <w:lang w:eastAsia="zh-CN"/>
        </w:rPr>
        <w:t>n</w:t>
      </w:r>
      <w:r>
        <w:rPr>
          <w:rFonts w:hint="eastAsia"/>
          <w:lang w:eastAsia="zh-CN"/>
        </w:rPr>
        <w:t>层的传播方向为</w:t>
      </w:r>
      <w:r w:rsidRPr="00432236">
        <w:sym w:font="Symbol" w:char="F071"/>
      </w:r>
      <w:r w:rsidRPr="00432236">
        <w:rPr>
          <w:i/>
          <w:vertAlign w:val="subscript"/>
          <w:lang w:eastAsia="zh-CN"/>
        </w:rPr>
        <w:t>n</w:t>
      </w:r>
      <w:r>
        <w:rPr>
          <w:rFonts w:hint="eastAsia"/>
          <w:lang w:eastAsia="zh-CN"/>
        </w:rPr>
        <w:t>。图</w:t>
      </w:r>
      <w:r w:rsidRPr="00B94A8B">
        <w:rPr>
          <w:lang w:eastAsia="zh-CN"/>
        </w:rPr>
        <w:t>3</w:t>
      </w:r>
      <w:r w:rsidRPr="00B94A8B">
        <w:rPr>
          <w:rFonts w:hint="eastAsia"/>
          <w:lang w:eastAsia="zh-CN"/>
        </w:rPr>
        <w:t>中</w:t>
      </w:r>
      <w:r w:rsidRPr="00B94A8B">
        <w:rPr>
          <w:lang w:eastAsia="zh-CN"/>
        </w:rPr>
        <w:t>并未给出</w:t>
      </w:r>
      <w:r>
        <w:rPr>
          <w:rFonts w:hint="eastAsia"/>
          <w:lang w:eastAsia="zh-CN"/>
        </w:rPr>
        <w:t>通过这些层的完整射线路径。对于单个入射射线</w:t>
      </w:r>
      <w:r w:rsidRPr="00432236">
        <w:rPr>
          <w:i/>
          <w:lang w:eastAsia="zh-CN"/>
        </w:rPr>
        <w:t>S</w:t>
      </w:r>
      <w:r w:rsidRPr="00432236">
        <w:rPr>
          <w:i/>
          <w:vertAlign w:val="subscript"/>
          <w:lang w:eastAsia="zh-CN"/>
        </w:rPr>
        <w:t>i</w:t>
      </w:r>
      <w:r>
        <w:rPr>
          <w:rFonts w:hint="eastAsia"/>
          <w:lang w:eastAsia="zh-CN"/>
        </w:rPr>
        <w:t>而言</w:t>
      </w:r>
      <w:r>
        <w:rPr>
          <w:lang w:eastAsia="zh-CN"/>
        </w:rPr>
        <w:t>，</w:t>
      </w:r>
      <w:r>
        <w:rPr>
          <w:rFonts w:hint="eastAsia"/>
          <w:lang w:eastAsia="zh-CN"/>
        </w:rPr>
        <w:t>由于在各层发生的多次内部反射，所</w:t>
      </w:r>
      <w:r>
        <w:rPr>
          <w:lang w:eastAsia="zh-CN"/>
        </w:rPr>
        <w:t>发出的</w:t>
      </w:r>
      <w:r>
        <w:rPr>
          <w:rFonts w:hint="eastAsia"/>
          <w:lang w:eastAsia="zh-CN"/>
        </w:rPr>
        <w:t>射线</w:t>
      </w:r>
      <w:r w:rsidRPr="00432236">
        <w:rPr>
          <w:i/>
          <w:lang w:eastAsia="zh-CN"/>
        </w:rPr>
        <w:t>S</w:t>
      </w:r>
      <w:r w:rsidRPr="00432236">
        <w:rPr>
          <w:i/>
          <w:vertAlign w:val="subscript"/>
          <w:lang w:eastAsia="zh-CN"/>
        </w:rPr>
        <w:t>r</w:t>
      </w:r>
      <w:r>
        <w:rPr>
          <w:rFonts w:hint="eastAsia"/>
          <w:lang w:eastAsia="zh-CN"/>
        </w:rPr>
        <w:t>和</w:t>
      </w:r>
      <w:r w:rsidRPr="00432236">
        <w:rPr>
          <w:i/>
          <w:lang w:eastAsia="zh-CN"/>
        </w:rPr>
        <w:t>S</w:t>
      </w:r>
      <w:r w:rsidRPr="00432236">
        <w:rPr>
          <w:i/>
          <w:vertAlign w:val="subscript"/>
          <w:lang w:eastAsia="zh-CN"/>
        </w:rPr>
        <w:t>t</w:t>
      </w:r>
      <w:r>
        <w:rPr>
          <w:rFonts w:hint="eastAsia"/>
          <w:lang w:eastAsia="zh-CN"/>
        </w:rPr>
        <w:t>在空间内进行分布。</w:t>
      </w:r>
    </w:p>
    <w:p w:rsidR="00CF21F7" w:rsidRDefault="00CF21F7" w:rsidP="00A071E7">
      <w:pPr>
        <w:ind w:firstLineChars="200" w:firstLine="480"/>
        <w:rPr>
          <w:lang w:eastAsia="zh-CN"/>
        </w:rPr>
      </w:pPr>
      <w:r>
        <w:rPr>
          <w:rFonts w:hint="eastAsia"/>
          <w:lang w:eastAsia="zh-CN"/>
        </w:rPr>
        <w:t>板坯的反射和透射系数可以通过以下递归方法来计算。</w:t>
      </w:r>
    </w:p>
    <w:p w:rsidR="00CF21F7" w:rsidRDefault="00CF21F7" w:rsidP="00A071E7">
      <w:pPr>
        <w:ind w:firstLineChars="200" w:firstLine="480"/>
        <w:rPr>
          <w:lang w:eastAsia="zh-CN"/>
        </w:rPr>
      </w:pPr>
      <w:r>
        <w:rPr>
          <w:rFonts w:hint="eastAsia"/>
          <w:lang w:eastAsia="zh-CN"/>
        </w:rPr>
        <w:t>首先进行</w:t>
      </w:r>
      <w:r>
        <w:rPr>
          <w:lang w:eastAsia="zh-CN"/>
        </w:rPr>
        <w:t>初始化</w:t>
      </w:r>
      <w:r>
        <w:rPr>
          <w:rFonts w:hint="eastAsia"/>
          <w:lang w:eastAsia="zh-CN"/>
        </w:rPr>
        <w:t>：</w:t>
      </w:r>
    </w:p>
    <w:p w:rsidR="00101BEE" w:rsidRPr="00887B5F" w:rsidRDefault="00A071E7" w:rsidP="00101BEE">
      <w:pPr>
        <w:pStyle w:val="Equation"/>
        <w:tabs>
          <w:tab w:val="clear" w:pos="4820"/>
          <w:tab w:val="left" w:pos="567"/>
          <w:tab w:val="left" w:pos="2268"/>
          <w:tab w:val="left" w:pos="3969"/>
          <w:tab w:val="left" w:pos="5670"/>
        </w:tabs>
      </w:pPr>
      <w:r w:rsidRPr="008311B1">
        <w:tab/>
      </w:r>
      <w:r w:rsidRPr="00432236">
        <w:rPr>
          <w:position w:val="-12"/>
          <w:lang w:val="en-US" w:eastAsia="zh-CN"/>
        </w:rPr>
        <w:object w:dxaOrig="800" w:dyaOrig="360">
          <v:shape id="_x0000_i1091" type="#_x0000_t75" style="width:39pt;height:18pt" o:ole="">
            <v:imagedata r:id="rId155" o:title=""/>
          </v:shape>
          <o:OLEObject Type="Embed" ProgID="Equation.3" ShapeID="_x0000_i1091" DrawAspect="Content" ObjectID="_1535370834" r:id="rId156"/>
        </w:object>
      </w:r>
      <w:r w:rsidRPr="008311B1">
        <w:rPr>
          <w:lang w:eastAsia="zh-CN"/>
        </w:rPr>
        <w:tab/>
      </w:r>
      <w:r w:rsidRPr="00432236">
        <w:rPr>
          <w:position w:val="-12"/>
          <w:lang w:val="en-US" w:eastAsia="zh-CN"/>
        </w:rPr>
        <w:object w:dxaOrig="840" w:dyaOrig="360">
          <v:shape id="_x0000_i1092" type="#_x0000_t75" style="width:41pt;height:18pt" o:ole="">
            <v:imagedata r:id="rId157" o:title=""/>
          </v:shape>
          <o:OLEObject Type="Embed" ProgID="Equation.3" ShapeID="_x0000_i1092" DrawAspect="Content" ObjectID="_1535370835" r:id="rId158"/>
        </w:object>
      </w:r>
      <w:r w:rsidRPr="008311B1">
        <w:rPr>
          <w:lang w:eastAsia="zh-CN"/>
        </w:rPr>
        <w:tab/>
      </w:r>
      <w:r w:rsidRPr="00432236">
        <w:rPr>
          <w:position w:val="-12"/>
          <w:lang w:val="en-US" w:eastAsia="zh-CN"/>
        </w:rPr>
        <w:object w:dxaOrig="780" w:dyaOrig="360">
          <v:shape id="_x0000_i1093" type="#_x0000_t75" style="width:37.5pt;height:18pt" o:ole="">
            <v:imagedata r:id="rId159" o:title=""/>
          </v:shape>
          <o:OLEObject Type="Embed" ProgID="Equation.3" ShapeID="_x0000_i1093" DrawAspect="Content" ObjectID="_1535370836" r:id="rId160"/>
        </w:object>
      </w:r>
      <w:r w:rsidRPr="008311B1">
        <w:rPr>
          <w:lang w:eastAsia="zh-CN"/>
        </w:rPr>
        <w:tab/>
      </w:r>
      <w:r w:rsidRPr="00432236">
        <w:rPr>
          <w:position w:val="-12"/>
          <w:lang w:val="en-US" w:eastAsia="zh-CN"/>
        </w:rPr>
        <w:object w:dxaOrig="859" w:dyaOrig="360">
          <v:shape id="_x0000_i1094" type="#_x0000_t75" style="width:41pt;height:18pt" o:ole="">
            <v:imagedata r:id="rId161" o:title=""/>
          </v:shape>
          <o:OLEObject Type="Embed" ProgID="Equation.3" ShapeID="_x0000_i1094" DrawAspect="Content" ObjectID="_1535370837" r:id="rId162"/>
        </w:object>
      </w:r>
      <w:r w:rsidRPr="008311B1">
        <w:tab/>
        <w:t>(</w:t>
      </w:r>
      <w:r w:rsidRPr="008311B1">
        <w:rPr>
          <w:lang w:eastAsia="ja-JP"/>
        </w:rPr>
        <w:t>39a</w:t>
      </w:r>
      <w:r w:rsidRPr="008311B1">
        <w:t>)-(39d)</w:t>
      </w:r>
    </w:p>
    <w:p w:rsidR="00CF21F7" w:rsidRDefault="00CF21F7" w:rsidP="00CF21F7">
      <w:pPr>
        <w:rPr>
          <w:lang w:eastAsia="zh-CN"/>
        </w:rPr>
      </w:pPr>
      <w:r>
        <w:rPr>
          <w:rFonts w:hint="eastAsia"/>
          <w:lang w:eastAsia="zh-CN"/>
        </w:rPr>
        <w:t>然后</w:t>
      </w:r>
      <w:r>
        <w:rPr>
          <w:rFonts w:hint="eastAsia"/>
          <w:lang w:eastAsia="zh-CN"/>
        </w:rPr>
        <w:t xml:space="preserve">n = </w:t>
      </w:r>
      <w:r w:rsidRPr="00B94A8B">
        <w:rPr>
          <w:rFonts w:hint="eastAsia"/>
          <w:i/>
          <w:iCs/>
          <w:lang w:eastAsia="zh-CN"/>
        </w:rPr>
        <w:t>N</w:t>
      </w:r>
      <w:r>
        <w:rPr>
          <w:rFonts w:hint="eastAsia"/>
          <w:lang w:eastAsia="zh-CN"/>
        </w:rPr>
        <w:t>、</w:t>
      </w:r>
      <w:r w:rsidRPr="00B94A8B">
        <w:rPr>
          <w:rFonts w:hint="eastAsia"/>
          <w:i/>
          <w:iCs/>
          <w:lang w:eastAsia="zh-CN"/>
        </w:rPr>
        <w:t>N</w:t>
      </w:r>
      <w:r>
        <w:rPr>
          <w:rFonts w:hint="eastAsia"/>
          <w:lang w:eastAsia="zh-CN"/>
        </w:rPr>
        <w:t>-1</w:t>
      </w:r>
      <w:r>
        <w:rPr>
          <w:rFonts w:hint="eastAsia"/>
          <w:lang w:eastAsia="zh-CN"/>
        </w:rPr>
        <w:t>等</w:t>
      </w:r>
      <w:r>
        <w:rPr>
          <w:rFonts w:hint="eastAsia"/>
          <w:lang w:eastAsia="zh-CN"/>
        </w:rPr>
        <w:t>... ... 0</w:t>
      </w:r>
      <w:r>
        <w:rPr>
          <w:rFonts w:hint="eastAsia"/>
          <w:lang w:eastAsia="zh-CN"/>
        </w:rPr>
        <w:t>：</w:t>
      </w:r>
    </w:p>
    <w:p w:rsidR="00101BEE" w:rsidRPr="00887B5F" w:rsidRDefault="00101BEE" w:rsidP="00101BEE">
      <w:pPr>
        <w:pStyle w:val="Equation"/>
      </w:pPr>
      <w:r w:rsidRPr="00887B5F">
        <w:rPr>
          <w:lang w:eastAsia="zh-CN"/>
        </w:rPr>
        <w:tab/>
      </w:r>
      <w:r w:rsidRPr="00887B5F">
        <w:rPr>
          <w:lang w:eastAsia="zh-CN"/>
        </w:rPr>
        <w:tab/>
      </w:r>
      <w:r w:rsidRPr="00432236">
        <w:rPr>
          <w:position w:val="-12"/>
          <w:lang w:val="en-US" w:eastAsia="zh-CN"/>
        </w:rPr>
        <w:object w:dxaOrig="5760" w:dyaOrig="360">
          <v:shape id="_x0000_i1095" type="#_x0000_t75" style="width:279.05pt;height:18pt" o:ole="">
            <v:imagedata r:id="rId163" o:title=""/>
          </v:shape>
          <o:OLEObject Type="Embed" ProgID="Equation.3" ShapeID="_x0000_i1095" DrawAspect="Content" ObjectID="_1535370838" r:id="rId164"/>
        </w:object>
      </w:r>
      <w:r w:rsidRPr="00887B5F">
        <w:tab/>
        <w:t>(</w:t>
      </w:r>
      <w:r w:rsidRPr="00887B5F">
        <w:rPr>
          <w:lang w:eastAsia="ja-JP"/>
        </w:rPr>
        <w:t>40a</w:t>
      </w:r>
      <w:r w:rsidRPr="00887B5F">
        <w:t>)</w:t>
      </w:r>
    </w:p>
    <w:p w:rsidR="00101BEE" w:rsidRPr="00887B5F" w:rsidRDefault="00101BEE" w:rsidP="00101BEE">
      <w:pPr>
        <w:pStyle w:val="Equation"/>
      </w:pPr>
      <w:r w:rsidRPr="00887B5F">
        <w:tab/>
      </w:r>
      <w:r w:rsidRPr="00887B5F">
        <w:tab/>
      </w:r>
      <w:r w:rsidRPr="00432236">
        <w:rPr>
          <w:position w:val="-12"/>
          <w:lang w:val="en-US" w:eastAsia="zh-CN"/>
        </w:rPr>
        <w:object w:dxaOrig="5920" w:dyaOrig="360">
          <v:shape id="_x0000_i1096" type="#_x0000_t75" style="width:283.55pt;height:18pt" o:ole="">
            <v:imagedata r:id="rId165" o:title=""/>
          </v:shape>
          <o:OLEObject Type="Embed" ProgID="Equation.3" ShapeID="_x0000_i1096" DrawAspect="Content" ObjectID="_1535370839" r:id="rId166"/>
        </w:object>
      </w:r>
      <w:r w:rsidRPr="00887B5F">
        <w:tab/>
        <w:t>(</w:t>
      </w:r>
      <w:r w:rsidRPr="00887B5F">
        <w:rPr>
          <w:lang w:eastAsia="ja-JP"/>
        </w:rPr>
        <w:t>40b</w:t>
      </w:r>
      <w:r w:rsidRPr="00887B5F">
        <w:t>)</w:t>
      </w:r>
    </w:p>
    <w:p w:rsidR="00101BEE" w:rsidRPr="00887B5F" w:rsidRDefault="00101BEE" w:rsidP="00101BEE">
      <w:pPr>
        <w:pStyle w:val="Equation"/>
      </w:pPr>
      <w:r w:rsidRPr="00887B5F">
        <w:tab/>
      </w:r>
      <w:r w:rsidRPr="00887B5F">
        <w:tab/>
      </w:r>
      <w:r w:rsidRPr="00432236">
        <w:rPr>
          <w:position w:val="-12"/>
          <w:lang w:val="en-US" w:eastAsia="zh-CN"/>
        </w:rPr>
        <w:object w:dxaOrig="5880" w:dyaOrig="360">
          <v:shape id="_x0000_i1097" type="#_x0000_t75" style="width:285.75pt;height:18pt" o:ole="">
            <v:imagedata r:id="rId167" o:title=""/>
          </v:shape>
          <o:OLEObject Type="Embed" ProgID="Equation.3" ShapeID="_x0000_i1097" DrawAspect="Content" ObjectID="_1535370840" r:id="rId168"/>
        </w:object>
      </w:r>
      <w:r w:rsidRPr="00887B5F">
        <w:tab/>
        <w:t>(</w:t>
      </w:r>
      <w:r w:rsidRPr="00887B5F">
        <w:rPr>
          <w:lang w:eastAsia="ja-JP"/>
        </w:rPr>
        <w:t>40c</w:t>
      </w:r>
      <w:r w:rsidRPr="00887B5F">
        <w:t>)</w:t>
      </w:r>
    </w:p>
    <w:p w:rsidR="00101BEE" w:rsidRDefault="00101BEE" w:rsidP="00A071E7">
      <w:pPr>
        <w:pStyle w:val="Equation"/>
      </w:pPr>
      <w:r w:rsidRPr="00887B5F">
        <w:tab/>
      </w:r>
      <w:r w:rsidRPr="00887B5F">
        <w:tab/>
      </w:r>
      <w:r w:rsidRPr="00432236">
        <w:rPr>
          <w:position w:val="-12"/>
          <w:lang w:val="en-US" w:eastAsia="zh-CN"/>
        </w:rPr>
        <w:object w:dxaOrig="6080" w:dyaOrig="360">
          <v:shape id="_x0000_i1098" type="#_x0000_t75" style="width:294.9pt;height:18pt" o:ole="">
            <v:imagedata r:id="rId169" o:title=""/>
          </v:shape>
          <o:OLEObject Type="Embed" ProgID="Equation.3" ShapeID="_x0000_i1098" DrawAspect="Content" ObjectID="_1535370841" r:id="rId170"/>
        </w:object>
      </w:r>
      <w:r w:rsidRPr="00887B5F">
        <w:tab/>
        <w:t>(</w:t>
      </w:r>
      <w:r w:rsidRPr="00887B5F">
        <w:rPr>
          <w:lang w:eastAsia="ja-JP"/>
        </w:rPr>
        <w:t>40d</w:t>
      </w:r>
      <w:r w:rsidRPr="00887B5F">
        <w:t>)</w:t>
      </w:r>
    </w:p>
    <w:p w:rsidR="00CF21F7" w:rsidRDefault="00CF21F7" w:rsidP="00CF21F7">
      <w:pPr>
        <w:rPr>
          <w:lang w:eastAsia="zh-CN"/>
        </w:rPr>
      </w:pPr>
      <w:r>
        <w:rPr>
          <w:rFonts w:hint="eastAsia"/>
          <w:lang w:eastAsia="zh-CN"/>
        </w:rPr>
        <w:t>其中</w:t>
      </w:r>
    </w:p>
    <w:p w:rsidR="00101BEE" w:rsidRPr="00887B5F" w:rsidRDefault="00101BEE" w:rsidP="00101BEE">
      <w:pPr>
        <w:pStyle w:val="Equation"/>
      </w:pPr>
      <w:r w:rsidRPr="00887B5F">
        <w:rPr>
          <w:lang w:eastAsia="zh-CN"/>
        </w:rPr>
        <w:tab/>
      </w:r>
      <w:r w:rsidRPr="00887B5F">
        <w:rPr>
          <w:lang w:eastAsia="zh-CN"/>
        </w:rPr>
        <w:tab/>
      </w:r>
      <w:r w:rsidRPr="00A955F4">
        <w:rPr>
          <w:position w:val="-32"/>
          <w:lang w:val="en-US" w:eastAsia="zh-CN"/>
        </w:rPr>
        <w:object w:dxaOrig="2320" w:dyaOrig="760">
          <v:shape id="_x0000_i1099" type="#_x0000_t75" style="width:99.75pt;height:31.5pt" o:ole="">
            <v:imagedata r:id="rId171" o:title=""/>
          </v:shape>
          <o:OLEObject Type="Embed" ProgID="Equation.3" ShapeID="_x0000_i1099" DrawAspect="Content" ObjectID="_1535370842" r:id="rId172"/>
        </w:object>
      </w:r>
      <w:r w:rsidRPr="00887B5F">
        <w:tab/>
        <w:t>(41a)</w:t>
      </w:r>
    </w:p>
    <w:p w:rsidR="00101BEE" w:rsidRPr="00887B5F" w:rsidRDefault="00101BEE" w:rsidP="00101BEE">
      <w:pPr>
        <w:pStyle w:val="Equation"/>
      </w:pPr>
      <w:r w:rsidRPr="00887B5F">
        <w:tab/>
      </w:r>
      <w:r w:rsidRPr="00887B5F">
        <w:tab/>
      </w:r>
      <w:r w:rsidRPr="00A955F4">
        <w:rPr>
          <w:position w:val="-32"/>
          <w:lang w:val="en-US" w:eastAsia="zh-CN"/>
        </w:rPr>
        <w:object w:dxaOrig="2240" w:dyaOrig="760">
          <v:shape id="_x0000_i1100" type="#_x0000_t75" style="width:98.2pt;height:31.5pt" o:ole="">
            <v:imagedata r:id="rId173" o:title=""/>
          </v:shape>
          <o:OLEObject Type="Embed" ProgID="Equation.3" ShapeID="_x0000_i1100" DrawAspect="Content" ObjectID="_1535370843" r:id="rId174"/>
        </w:object>
      </w:r>
      <w:r w:rsidRPr="00887B5F">
        <w:tab/>
        <w:t>(41</w:t>
      </w:r>
      <w:r w:rsidRPr="00887B5F">
        <w:rPr>
          <w:lang w:eastAsia="ja-JP"/>
        </w:rPr>
        <w:t>b</w:t>
      </w:r>
      <w:r w:rsidRPr="00887B5F">
        <w:t>)</w:t>
      </w:r>
    </w:p>
    <w:p w:rsidR="00101BEE" w:rsidRPr="00887B5F" w:rsidRDefault="00101BEE" w:rsidP="00101BEE">
      <w:pPr>
        <w:pStyle w:val="Equation"/>
        <w:rPr>
          <w:lang w:eastAsia="zh-CN"/>
        </w:rPr>
      </w:pPr>
      <w:r w:rsidRPr="00887B5F">
        <w:tab/>
      </w:r>
      <w:bookmarkStart w:id="8" w:name="_GoBack"/>
      <w:bookmarkEnd w:id="8"/>
      <w:r w:rsidRPr="00887B5F">
        <w:tab/>
      </w:r>
      <w:r w:rsidRPr="00A955F4">
        <w:rPr>
          <w:position w:val="-34"/>
          <w:lang w:val="en-US" w:eastAsia="zh-CN"/>
        </w:rPr>
        <w:object w:dxaOrig="1440" w:dyaOrig="720">
          <v:shape id="_x0000_i1101" type="#_x0000_t75" style="width:63.7pt;height:31.5pt" o:ole="">
            <v:imagedata r:id="rId175" o:title=""/>
          </v:shape>
          <o:OLEObject Type="Embed" ProgID="Equation.3" ShapeID="_x0000_i1101" DrawAspect="Content" ObjectID="_1535370844" r:id="rId176"/>
        </w:object>
      </w:r>
      <w:r w:rsidRPr="00887B5F">
        <w:rPr>
          <w:lang w:eastAsia="zh-CN"/>
        </w:rPr>
        <w:tab/>
        <w:t>(41</w:t>
      </w:r>
      <w:r w:rsidRPr="00887B5F">
        <w:rPr>
          <w:lang w:eastAsia="ja-JP"/>
        </w:rPr>
        <w:t>c</w:t>
      </w:r>
      <w:r w:rsidRPr="00887B5F">
        <w:rPr>
          <w:lang w:eastAsia="zh-CN"/>
        </w:rPr>
        <w:t>)</w:t>
      </w:r>
    </w:p>
    <w:p w:rsidR="00101BEE" w:rsidRDefault="00101BEE" w:rsidP="00A071E7">
      <w:pPr>
        <w:pStyle w:val="Equation"/>
        <w:rPr>
          <w:lang w:eastAsia="zh-CN"/>
        </w:rPr>
      </w:pPr>
      <w:r w:rsidRPr="00887B5F">
        <w:rPr>
          <w:lang w:eastAsia="zh-CN"/>
        </w:rPr>
        <w:tab/>
      </w:r>
      <w:r w:rsidRPr="00887B5F">
        <w:rPr>
          <w:lang w:eastAsia="zh-CN"/>
        </w:rPr>
        <w:tab/>
      </w:r>
      <w:r w:rsidRPr="00A955F4">
        <w:rPr>
          <w:position w:val="-24"/>
          <w:lang w:val="en-US" w:eastAsia="zh-CN"/>
        </w:rPr>
        <w:object w:dxaOrig="1340" w:dyaOrig="620">
          <v:shape id="_x0000_i1102" type="#_x0000_t75" style="width:55.5pt;height:27pt" o:ole="">
            <v:imagedata r:id="rId177" o:title=""/>
          </v:shape>
          <o:OLEObject Type="Embed" ProgID="Equation.3" ShapeID="_x0000_i1102" DrawAspect="Content" ObjectID="_1535370845" r:id="rId178"/>
        </w:object>
      </w:r>
      <w:r w:rsidRPr="00887B5F">
        <w:rPr>
          <w:lang w:eastAsia="zh-CN"/>
        </w:rPr>
        <w:tab/>
        <w:t>(41</w:t>
      </w:r>
      <w:r w:rsidRPr="00887B5F">
        <w:rPr>
          <w:lang w:eastAsia="ja-JP"/>
        </w:rPr>
        <w:t>d</w:t>
      </w:r>
      <w:r w:rsidRPr="00887B5F">
        <w:rPr>
          <w:lang w:eastAsia="zh-CN"/>
        </w:rPr>
        <w:t>)</w:t>
      </w:r>
    </w:p>
    <w:p w:rsidR="00CF21F7" w:rsidRDefault="00CF21F7" w:rsidP="00A071E7">
      <w:pPr>
        <w:ind w:firstLineChars="200" w:firstLine="480"/>
        <w:rPr>
          <w:lang w:eastAsia="zh-CN"/>
        </w:rPr>
      </w:pPr>
      <w:r w:rsidRPr="00432236">
        <w:sym w:font="Symbol" w:char="F06C"/>
      </w:r>
      <w:r>
        <w:rPr>
          <w:rFonts w:hint="eastAsia"/>
          <w:lang w:eastAsia="zh-CN"/>
        </w:rPr>
        <w:t>是单位</w:t>
      </w:r>
      <w:r>
        <w:rPr>
          <w:lang w:eastAsia="zh-CN"/>
        </w:rPr>
        <w:t>为</w:t>
      </w:r>
      <w:r>
        <w:rPr>
          <w:rFonts w:hint="eastAsia"/>
          <w:lang w:eastAsia="zh-CN"/>
        </w:rPr>
        <w:t>米的自由空间波长。</w:t>
      </w:r>
    </w:p>
    <w:p w:rsidR="00CF21F7" w:rsidRDefault="00CF21F7" w:rsidP="00A071E7">
      <w:pPr>
        <w:ind w:firstLineChars="200" w:firstLine="480"/>
        <w:rPr>
          <w:lang w:eastAsia="zh-CN"/>
        </w:rPr>
      </w:pPr>
      <w:r>
        <w:rPr>
          <w:rFonts w:hint="eastAsia"/>
          <w:lang w:eastAsia="zh-CN"/>
        </w:rPr>
        <w:t>名义宽度</w:t>
      </w:r>
      <w:r w:rsidRPr="00432236">
        <w:rPr>
          <w:i/>
          <w:lang w:eastAsia="zh-CN"/>
        </w:rPr>
        <w:t>d</w:t>
      </w:r>
      <w:r w:rsidRPr="00432236">
        <w:rPr>
          <w:vertAlign w:val="subscript"/>
          <w:lang w:eastAsia="zh-CN"/>
        </w:rPr>
        <w:t>0</w:t>
      </w:r>
      <w:r>
        <w:rPr>
          <w:rFonts w:hint="eastAsia"/>
          <w:lang w:eastAsia="zh-CN"/>
        </w:rPr>
        <w:t xml:space="preserve"> = 0</w:t>
      </w:r>
      <w:r>
        <w:rPr>
          <w:rFonts w:hint="eastAsia"/>
          <w:lang w:eastAsia="zh-CN"/>
        </w:rPr>
        <w:t>导致方程式（</w:t>
      </w:r>
      <w:r>
        <w:rPr>
          <w:rFonts w:hint="eastAsia"/>
          <w:lang w:eastAsia="zh-CN"/>
        </w:rPr>
        <w:t>40</w:t>
      </w:r>
      <w:r>
        <w:rPr>
          <w:lang w:eastAsia="zh-CN"/>
        </w:rPr>
        <w:t>a</w:t>
      </w:r>
      <w:r>
        <w:rPr>
          <w:rFonts w:hint="eastAsia"/>
          <w:lang w:eastAsia="zh-CN"/>
        </w:rPr>
        <w:t>）至（</w:t>
      </w:r>
      <w:r>
        <w:rPr>
          <w:rFonts w:hint="eastAsia"/>
          <w:lang w:eastAsia="zh-CN"/>
        </w:rPr>
        <w:t>40</w:t>
      </w:r>
      <w:r>
        <w:rPr>
          <w:lang w:eastAsia="zh-CN"/>
        </w:rPr>
        <w:t>d</w:t>
      </w:r>
      <w:r>
        <w:rPr>
          <w:rFonts w:hint="eastAsia"/>
          <w:lang w:eastAsia="zh-CN"/>
        </w:rPr>
        <w:t>）中</w:t>
      </w:r>
      <w:r>
        <w:rPr>
          <w:lang w:eastAsia="zh-CN"/>
        </w:rPr>
        <w:t>的</w:t>
      </w:r>
      <w:r>
        <w:rPr>
          <w:rFonts w:hint="eastAsia"/>
          <w:lang w:eastAsia="zh-CN"/>
        </w:rPr>
        <w:t>指数项在</w:t>
      </w:r>
      <w:r>
        <w:rPr>
          <w:rFonts w:hint="eastAsia"/>
          <w:lang w:eastAsia="zh-CN"/>
        </w:rPr>
        <w:t>n = 0</w:t>
      </w:r>
      <w:r>
        <w:rPr>
          <w:rFonts w:hint="eastAsia"/>
          <w:lang w:eastAsia="zh-CN"/>
        </w:rPr>
        <w:t>时的评估值为</w:t>
      </w:r>
      <w:r>
        <w:rPr>
          <w:rFonts w:hint="eastAsia"/>
          <w:lang w:eastAsia="zh-CN"/>
        </w:rPr>
        <w:t>1</w:t>
      </w:r>
      <w:r>
        <w:rPr>
          <w:rFonts w:hint="eastAsia"/>
          <w:lang w:eastAsia="zh-CN"/>
        </w:rPr>
        <w:t>。之所以</w:t>
      </w:r>
      <w:r>
        <w:rPr>
          <w:lang w:eastAsia="zh-CN"/>
        </w:rPr>
        <w:t>将</w:t>
      </w:r>
      <w:r w:rsidRPr="00E928E5">
        <w:rPr>
          <w:rFonts w:hint="eastAsia"/>
          <w:i/>
          <w:iCs/>
          <w:lang w:eastAsia="zh-CN"/>
        </w:rPr>
        <w:t>N</w:t>
      </w:r>
      <w:r>
        <w:rPr>
          <w:rFonts w:hint="eastAsia"/>
          <w:lang w:eastAsia="zh-CN"/>
        </w:rPr>
        <w:t xml:space="preserve"> + 1</w:t>
      </w:r>
      <w:r>
        <w:rPr>
          <w:rFonts w:hint="eastAsia"/>
          <w:lang w:eastAsia="zh-CN"/>
        </w:rPr>
        <w:t>的相对介电常数包含在图</w:t>
      </w:r>
      <w:r>
        <w:rPr>
          <w:rFonts w:hint="eastAsia"/>
          <w:lang w:eastAsia="zh-CN"/>
        </w:rPr>
        <w:t>3</w:t>
      </w:r>
      <w:r>
        <w:rPr>
          <w:rFonts w:hint="eastAsia"/>
          <w:lang w:eastAsia="zh-CN"/>
        </w:rPr>
        <w:t>中，</w:t>
      </w:r>
      <w:r>
        <w:rPr>
          <w:lang w:eastAsia="zh-CN"/>
        </w:rPr>
        <w:t>仅</w:t>
      </w:r>
      <w:r>
        <w:rPr>
          <w:rFonts w:hint="eastAsia"/>
          <w:lang w:eastAsia="zh-CN"/>
        </w:rPr>
        <w:t>出于一致性方面</w:t>
      </w:r>
      <w:r>
        <w:rPr>
          <w:lang w:eastAsia="zh-CN"/>
        </w:rPr>
        <w:t>的考虑</w:t>
      </w:r>
      <w:r>
        <w:rPr>
          <w:rFonts w:hint="eastAsia"/>
          <w:lang w:eastAsia="zh-CN"/>
        </w:rPr>
        <w:t>，在计算中不会使用这些常数。</w:t>
      </w:r>
    </w:p>
    <w:p w:rsidR="00CF21F7" w:rsidRDefault="00CF21F7" w:rsidP="00A071E7">
      <w:pPr>
        <w:ind w:firstLineChars="200" w:firstLine="480"/>
        <w:rPr>
          <w:lang w:eastAsia="zh-CN"/>
        </w:rPr>
      </w:pPr>
      <w:r>
        <w:rPr>
          <w:rFonts w:hint="eastAsia"/>
          <w:lang w:eastAsia="zh-CN"/>
        </w:rPr>
        <w:t>已</w:t>
      </w:r>
      <w:r>
        <w:rPr>
          <w:lang w:eastAsia="zh-CN"/>
        </w:rPr>
        <w:t>按</w:t>
      </w:r>
      <w:r w:rsidRPr="00E928E5">
        <w:rPr>
          <w:rFonts w:hint="eastAsia"/>
          <w:i/>
          <w:iCs/>
          <w:lang w:eastAsia="zh-CN"/>
        </w:rPr>
        <w:t>n = N</w:t>
      </w:r>
      <w:r>
        <w:rPr>
          <w:rFonts w:hint="eastAsia"/>
          <w:lang w:eastAsia="zh-CN"/>
        </w:rPr>
        <w:t>到</w:t>
      </w:r>
      <w:r w:rsidRPr="00E928E5">
        <w:rPr>
          <w:rFonts w:hint="eastAsia"/>
          <w:i/>
          <w:iCs/>
          <w:lang w:eastAsia="zh-CN"/>
        </w:rPr>
        <w:t>n</w:t>
      </w:r>
      <w:r>
        <w:rPr>
          <w:rFonts w:hint="eastAsia"/>
          <w:lang w:eastAsia="zh-CN"/>
        </w:rPr>
        <w:t xml:space="preserve"> = 0</w:t>
      </w:r>
      <w:r>
        <w:rPr>
          <w:rFonts w:hint="eastAsia"/>
          <w:lang w:eastAsia="zh-CN"/>
        </w:rPr>
        <w:t>的</w:t>
      </w:r>
      <w:r>
        <w:rPr>
          <w:lang w:eastAsia="zh-CN"/>
        </w:rPr>
        <w:t>顺序</w:t>
      </w:r>
      <w:r>
        <w:rPr>
          <w:rFonts w:hint="eastAsia"/>
          <w:lang w:eastAsia="zh-CN"/>
        </w:rPr>
        <w:t>，对电场就方程式（</w:t>
      </w:r>
      <w:r>
        <w:rPr>
          <w:rFonts w:hint="eastAsia"/>
          <w:lang w:eastAsia="zh-CN"/>
        </w:rPr>
        <w:t>40</w:t>
      </w:r>
      <w:r>
        <w:rPr>
          <w:lang w:eastAsia="zh-CN"/>
        </w:rPr>
        <w:t>a</w:t>
      </w:r>
      <w:r>
        <w:rPr>
          <w:rFonts w:hint="eastAsia"/>
          <w:lang w:eastAsia="zh-CN"/>
        </w:rPr>
        <w:t>）至（</w:t>
      </w:r>
      <w:r>
        <w:rPr>
          <w:rFonts w:hint="eastAsia"/>
          <w:lang w:eastAsia="zh-CN"/>
        </w:rPr>
        <w:t>40</w:t>
      </w:r>
      <w:r>
        <w:rPr>
          <w:lang w:eastAsia="zh-CN"/>
        </w:rPr>
        <w:t>d</w:t>
      </w:r>
      <w:r>
        <w:rPr>
          <w:rFonts w:hint="eastAsia"/>
          <w:lang w:eastAsia="zh-CN"/>
        </w:rPr>
        <w:t>）进行</w:t>
      </w:r>
      <w:r>
        <w:rPr>
          <w:lang w:eastAsia="zh-CN"/>
        </w:rPr>
        <w:t>了</w:t>
      </w:r>
      <w:r>
        <w:rPr>
          <w:rFonts w:hint="eastAsia"/>
          <w:lang w:eastAsia="zh-CN"/>
        </w:rPr>
        <w:t>评估。</w:t>
      </w:r>
    </w:p>
    <w:p w:rsidR="00101BEE" w:rsidRPr="00432236" w:rsidRDefault="00A071E7" w:rsidP="00101BEE">
      <w:pPr>
        <w:pStyle w:val="Equation"/>
        <w:tabs>
          <w:tab w:val="clear" w:pos="4820"/>
          <w:tab w:val="left" w:pos="567"/>
          <w:tab w:val="left" w:pos="2268"/>
          <w:tab w:val="left" w:pos="3969"/>
          <w:tab w:val="left" w:pos="5670"/>
        </w:tabs>
        <w:rPr>
          <w:lang w:val="en-US" w:eastAsia="zh-CN"/>
        </w:rPr>
      </w:pPr>
      <w:r w:rsidRPr="00432236">
        <w:rPr>
          <w:lang w:val="en-US" w:eastAsia="zh-CN"/>
        </w:rPr>
        <w:tab/>
      </w:r>
      <w:r w:rsidRPr="00432236">
        <w:rPr>
          <w:position w:val="-34"/>
          <w:lang w:val="en-US" w:eastAsia="zh-CN"/>
        </w:rPr>
        <w:object w:dxaOrig="1080" w:dyaOrig="780">
          <v:shape id="_x0000_i1103" type="#_x0000_t75" style="width:43.5pt;height:32.5pt" o:ole="">
            <v:imagedata r:id="rId179" o:title=""/>
          </v:shape>
          <o:OLEObject Type="Embed" ProgID="Equation.3" ShapeID="_x0000_i1103" DrawAspect="Content" ObjectID="_1535370846" r:id="rId180"/>
        </w:object>
      </w:r>
      <w:r w:rsidRPr="00432236">
        <w:rPr>
          <w:lang w:val="en-US" w:eastAsia="zh-CN"/>
        </w:rPr>
        <w:tab/>
      </w:r>
      <w:r w:rsidRPr="00432236">
        <w:rPr>
          <w:position w:val="-34"/>
          <w:lang w:val="en-US" w:eastAsia="zh-CN"/>
        </w:rPr>
        <w:object w:dxaOrig="1160" w:dyaOrig="780">
          <v:shape id="_x0000_i1104" type="#_x0000_t75" style="width:44.5pt;height:30.5pt" o:ole="">
            <v:imagedata r:id="rId181" o:title=""/>
          </v:shape>
          <o:OLEObject Type="Embed" ProgID="Equation.3" ShapeID="_x0000_i1104" DrawAspect="Content" ObjectID="_1535370847" r:id="rId182"/>
        </w:object>
      </w:r>
      <w:r w:rsidRPr="00432236">
        <w:rPr>
          <w:lang w:val="en-US" w:eastAsia="zh-CN"/>
        </w:rPr>
        <w:tab/>
      </w:r>
      <w:r w:rsidRPr="00432236">
        <w:rPr>
          <w:position w:val="-34"/>
          <w:lang w:val="en-US" w:eastAsia="zh-CN"/>
        </w:rPr>
        <w:object w:dxaOrig="1040" w:dyaOrig="780">
          <v:shape id="_x0000_i1105" type="#_x0000_t75" style="width:38.5pt;height:29.5pt" o:ole="">
            <v:imagedata r:id="rId183" o:title=""/>
          </v:shape>
          <o:OLEObject Type="Embed" ProgID="Equation.3" ShapeID="_x0000_i1105" DrawAspect="Content" ObjectID="_1535370848" r:id="rId184"/>
        </w:object>
      </w:r>
      <w:r w:rsidRPr="00432236">
        <w:rPr>
          <w:lang w:val="en-US" w:eastAsia="zh-CN"/>
        </w:rPr>
        <w:tab/>
      </w:r>
      <w:r w:rsidRPr="00432236">
        <w:rPr>
          <w:position w:val="-34"/>
          <w:lang w:val="en-US" w:eastAsia="zh-CN"/>
        </w:rPr>
        <w:object w:dxaOrig="1080" w:dyaOrig="780">
          <v:shape id="_x0000_i1106" type="#_x0000_t75" style="width:43.5pt;height:32.5pt" o:ole="">
            <v:imagedata r:id="rId185" o:title=""/>
          </v:shape>
          <o:OLEObject Type="Embed" ProgID="Equation.3" ShapeID="_x0000_i1106" DrawAspect="Content" ObjectID="_1535370849" r:id="rId186"/>
        </w:object>
      </w:r>
      <w:r w:rsidRPr="00432236">
        <w:rPr>
          <w:lang w:val="en-US" w:eastAsia="zh-CN"/>
        </w:rPr>
        <w:tab/>
        <w:t>(</w:t>
      </w:r>
      <w:r w:rsidRPr="00432236">
        <w:rPr>
          <w:lang w:val="en-US" w:eastAsia="ja-JP"/>
        </w:rPr>
        <w:t>42a</w:t>
      </w:r>
      <w:r w:rsidRPr="00432236">
        <w:rPr>
          <w:lang w:val="en-US" w:eastAsia="zh-CN"/>
        </w:rPr>
        <w:t>)-(42d)</w:t>
      </w:r>
    </w:p>
    <w:p w:rsidR="00CF21F7" w:rsidRDefault="00CF21F7" w:rsidP="00A071E7">
      <w:pPr>
        <w:ind w:firstLineChars="200" w:firstLine="480"/>
        <w:rPr>
          <w:lang w:eastAsia="zh-CN"/>
        </w:rPr>
      </w:pPr>
      <w:r>
        <w:rPr>
          <w:rFonts w:hint="eastAsia"/>
          <w:lang w:eastAsia="zh-CN"/>
        </w:rPr>
        <w:t>其中下标</w:t>
      </w:r>
      <w:r w:rsidRPr="00E928E5">
        <w:rPr>
          <w:rFonts w:hint="eastAsia"/>
          <w:i/>
          <w:iCs/>
          <w:lang w:eastAsia="zh-CN"/>
        </w:rPr>
        <w:t>TE</w:t>
      </w:r>
      <w:r>
        <w:rPr>
          <w:rFonts w:hint="eastAsia"/>
          <w:lang w:eastAsia="zh-CN"/>
        </w:rPr>
        <w:t>和</w:t>
      </w:r>
      <w:r w:rsidRPr="00E928E5">
        <w:rPr>
          <w:rFonts w:hint="eastAsia"/>
          <w:i/>
          <w:iCs/>
          <w:lang w:eastAsia="zh-CN"/>
        </w:rPr>
        <w:t>TM</w:t>
      </w:r>
      <w:r>
        <w:rPr>
          <w:rFonts w:hint="eastAsia"/>
          <w:lang w:eastAsia="zh-CN"/>
        </w:rPr>
        <w:t>分别表示横电和横磁入射极化。</w:t>
      </w:r>
    </w:p>
    <w:p w:rsidR="00101BEE" w:rsidRPr="00A071E7" w:rsidRDefault="00CF21F7" w:rsidP="00A071E7">
      <w:pPr>
        <w:ind w:firstLineChars="200" w:firstLine="480"/>
        <w:rPr>
          <w:b/>
          <w:bCs/>
          <w:lang w:val="en-US" w:eastAsia="zh-CN"/>
        </w:rPr>
      </w:pPr>
      <w:r>
        <w:rPr>
          <w:rFonts w:hint="eastAsia"/>
          <w:bCs/>
          <w:lang w:eastAsia="zh-CN"/>
        </w:rPr>
        <w:t>后附资料</w:t>
      </w:r>
      <w:r w:rsidRPr="00CF21F7">
        <w:rPr>
          <w:rFonts w:hint="eastAsia"/>
          <w:bCs/>
          <w:lang w:eastAsia="zh-CN"/>
        </w:rPr>
        <w:t>1</w:t>
      </w:r>
      <w:r w:rsidRPr="00CF21F7">
        <w:rPr>
          <w:rFonts w:hint="eastAsia"/>
          <w:bCs/>
          <w:lang w:eastAsia="zh-CN"/>
        </w:rPr>
        <w:t>规定了多层板坯方法的替代公式。</w:t>
      </w:r>
    </w:p>
    <w:p w:rsidR="00CF21F7" w:rsidRPr="00101BEE" w:rsidRDefault="00CF21F7" w:rsidP="00A071E7">
      <w:pPr>
        <w:pStyle w:val="Heading4"/>
        <w:rPr>
          <w:b w:val="0"/>
          <w:bCs/>
          <w:lang w:eastAsia="zh-CN"/>
        </w:rPr>
      </w:pPr>
      <w:r w:rsidRPr="00A071E7">
        <w:rPr>
          <w:rFonts w:eastAsia="Times New Roman" w:hint="eastAsia"/>
          <w:lang w:val="en-US" w:eastAsia="zh-CN"/>
        </w:rPr>
        <w:lastRenderedPageBreak/>
        <w:t>2</w:t>
      </w:r>
      <w:r w:rsidRPr="00101BEE">
        <w:rPr>
          <w:rFonts w:hint="eastAsia"/>
          <w:bCs/>
          <w:lang w:eastAsia="zh-CN"/>
        </w:rPr>
        <w:t>.2.2.2</w:t>
      </w:r>
      <w:r w:rsidR="004B4659">
        <w:rPr>
          <w:bCs/>
          <w:lang w:eastAsia="zh-CN"/>
        </w:rPr>
        <w:tab/>
      </w:r>
      <w:r w:rsidRPr="00101BEE">
        <w:rPr>
          <w:rFonts w:hint="eastAsia"/>
          <w:bCs/>
          <w:lang w:eastAsia="zh-CN"/>
        </w:rPr>
        <w:t>经简化的单层板坯方法</w:t>
      </w:r>
    </w:p>
    <w:p w:rsidR="00CF21F7" w:rsidRDefault="00CF21F7" w:rsidP="00A071E7">
      <w:pPr>
        <w:ind w:firstLineChars="200" w:firstLine="480"/>
        <w:rPr>
          <w:lang w:eastAsia="zh-CN"/>
        </w:rPr>
      </w:pPr>
      <w:r>
        <w:rPr>
          <w:rFonts w:hint="eastAsia"/>
          <w:lang w:eastAsia="zh-CN"/>
        </w:rPr>
        <w:t>对单层板坯而言，</w:t>
      </w:r>
      <w:r w:rsidRPr="00E928E5">
        <w:rPr>
          <w:rFonts w:hint="eastAsia"/>
          <w:i/>
          <w:iCs/>
          <w:lang w:eastAsia="zh-CN"/>
        </w:rPr>
        <w:t>N</w:t>
      </w:r>
      <w:r>
        <w:rPr>
          <w:rFonts w:hint="eastAsia"/>
          <w:lang w:eastAsia="zh-CN"/>
        </w:rPr>
        <w:t xml:space="preserve"> = 1</w:t>
      </w:r>
      <w:r>
        <w:rPr>
          <w:rFonts w:hint="eastAsia"/>
          <w:lang w:eastAsia="zh-CN"/>
        </w:rPr>
        <w:t>，前述方法可简化为：</w:t>
      </w:r>
    </w:p>
    <w:p w:rsidR="00A071E7" w:rsidRPr="00D84C4C" w:rsidRDefault="00A071E7" w:rsidP="00A071E7">
      <w:pPr>
        <w:pStyle w:val="Equation"/>
        <w:tabs>
          <w:tab w:val="clear" w:pos="4820"/>
          <w:tab w:val="left" w:pos="1985"/>
          <w:tab w:val="left" w:pos="5670"/>
        </w:tabs>
        <w:rPr>
          <w:lang w:val="fr-CH" w:eastAsia="zh-CN"/>
        </w:rPr>
      </w:pPr>
      <w:r>
        <w:rPr>
          <w:lang w:val="en-US" w:eastAsia="zh-CN"/>
        </w:rPr>
        <w:tab/>
      </w:r>
      <w:r w:rsidRPr="00432236">
        <w:rPr>
          <w:lang w:val="en-US" w:eastAsia="zh-CN"/>
        </w:rPr>
        <w:tab/>
      </w:r>
      <w:r w:rsidRPr="00432236">
        <w:rPr>
          <w:position w:val="-34"/>
          <w:lang w:val="en-US"/>
        </w:rPr>
        <w:object w:dxaOrig="2540" w:dyaOrig="780">
          <v:shape id="_x0000_i1107" type="#_x0000_t75" style="width:106.55pt;height:33.5pt" o:ole="" fillcolor="window">
            <v:imagedata r:id="rId187" o:title=""/>
          </v:shape>
          <o:OLEObject Type="Embed" ProgID="Equation.3" ShapeID="_x0000_i1107" DrawAspect="Content" ObjectID="_1535370850" r:id="rId188"/>
        </w:object>
      </w:r>
      <w:r w:rsidRPr="00D84C4C">
        <w:rPr>
          <w:lang w:val="fr-CH" w:eastAsia="zh-CN"/>
        </w:rPr>
        <w:t>         </w:t>
      </w:r>
      <w:r>
        <w:rPr>
          <w:rFonts w:hint="eastAsia"/>
          <w:lang w:val="fr-CH" w:eastAsia="zh-CN"/>
        </w:rPr>
        <w:t>（反射</w:t>
      </w:r>
      <w:r>
        <w:rPr>
          <w:lang w:val="fr-CH" w:eastAsia="zh-CN"/>
        </w:rPr>
        <w:t>系数）</w:t>
      </w:r>
      <w:r w:rsidRPr="00D84C4C">
        <w:rPr>
          <w:lang w:val="fr-CH" w:eastAsia="zh-CN"/>
        </w:rPr>
        <w:tab/>
        <w:t>(43a)</w:t>
      </w:r>
    </w:p>
    <w:p w:rsidR="00101BEE" w:rsidRPr="000127DE" w:rsidRDefault="00A071E7" w:rsidP="000127DE">
      <w:pPr>
        <w:pStyle w:val="Equation"/>
        <w:tabs>
          <w:tab w:val="clear" w:pos="4820"/>
          <w:tab w:val="left" w:pos="1985"/>
          <w:tab w:val="left" w:pos="5670"/>
        </w:tabs>
        <w:rPr>
          <w:lang w:eastAsia="zh-CN"/>
        </w:rPr>
      </w:pPr>
      <w:r w:rsidRPr="00D84C4C">
        <w:rPr>
          <w:lang w:val="fr-CH" w:eastAsia="zh-CN"/>
        </w:rPr>
        <w:tab/>
      </w:r>
      <w:r w:rsidRPr="00D84C4C">
        <w:rPr>
          <w:lang w:val="fr-CH" w:eastAsia="zh-CN"/>
        </w:rPr>
        <w:tab/>
      </w:r>
      <w:r w:rsidRPr="00432236">
        <w:rPr>
          <w:position w:val="-34"/>
          <w:lang w:val="en-US"/>
        </w:rPr>
        <w:object w:dxaOrig="2540" w:dyaOrig="840">
          <v:shape id="_x0000_i1108" type="#_x0000_t75" style="width:112pt;height:35pt" o:ole="" fillcolor="window">
            <v:imagedata r:id="rId189" o:title=""/>
          </v:shape>
          <o:OLEObject Type="Embed" ProgID="Equation.3" ShapeID="_x0000_i1108" DrawAspect="Content" ObjectID="_1535370851" r:id="rId190"/>
        </w:object>
      </w:r>
      <w:r w:rsidRPr="00D84C4C">
        <w:rPr>
          <w:lang w:val="fr-CH" w:eastAsia="zh-CN"/>
        </w:rPr>
        <w:t>      </w:t>
      </w:r>
      <w:r>
        <w:rPr>
          <w:rFonts w:hint="eastAsia"/>
          <w:lang w:eastAsia="zh-CN"/>
        </w:rPr>
        <w:t>（透射系数）</w:t>
      </w:r>
      <w:r w:rsidRPr="00D84C4C">
        <w:rPr>
          <w:lang w:val="fr-CH" w:eastAsia="zh-CN"/>
        </w:rPr>
        <w:tab/>
        <w:t>(43b)</w:t>
      </w:r>
    </w:p>
    <w:p w:rsidR="00CF21F7" w:rsidRDefault="00CF21F7" w:rsidP="00CF21F7">
      <w:pPr>
        <w:rPr>
          <w:lang w:eastAsia="zh-CN"/>
        </w:rPr>
      </w:pPr>
      <w:r>
        <w:rPr>
          <w:rFonts w:hint="eastAsia"/>
          <w:lang w:eastAsia="zh-CN"/>
        </w:rPr>
        <w:t>其中</w:t>
      </w:r>
      <w:r>
        <w:rPr>
          <w:lang w:eastAsia="zh-CN"/>
        </w:rPr>
        <w:t>：</w:t>
      </w:r>
    </w:p>
    <w:p w:rsidR="00101BEE" w:rsidRPr="000127DE" w:rsidRDefault="000127DE" w:rsidP="000127DE">
      <w:pPr>
        <w:pStyle w:val="Equation"/>
        <w:rPr>
          <w:lang w:eastAsia="zh-CN"/>
        </w:rPr>
      </w:pPr>
      <w:r w:rsidRPr="00432236">
        <w:rPr>
          <w:lang w:val="en-US" w:eastAsia="zh-CN"/>
        </w:rPr>
        <w:tab/>
      </w:r>
      <w:r w:rsidRPr="00432236">
        <w:rPr>
          <w:lang w:val="en-US" w:eastAsia="zh-CN"/>
        </w:rPr>
        <w:tab/>
      </w:r>
      <w:r w:rsidRPr="00A955F4">
        <w:rPr>
          <w:position w:val="-24"/>
          <w:lang w:val="en-US"/>
        </w:rPr>
        <w:object w:dxaOrig="2100" w:dyaOrig="620">
          <v:shape id="_x0000_i1109" type="#_x0000_t75" style="width:93.95pt;height:28.5pt" o:ole="" fillcolor="window">
            <v:imagedata r:id="rId191" o:title=""/>
          </v:shape>
          <o:OLEObject Type="Embed" ProgID="Equation.3" ShapeID="_x0000_i1109" DrawAspect="Content" ObjectID="_1535370852" r:id="rId192"/>
        </w:object>
      </w:r>
      <w:r w:rsidRPr="00432236">
        <w:rPr>
          <w:lang w:val="en-US" w:eastAsia="zh-CN"/>
        </w:rPr>
        <w:tab/>
        <w:t>(44)</w:t>
      </w:r>
    </w:p>
    <w:p w:rsidR="00014966" w:rsidRDefault="00CF21F7" w:rsidP="000127DE">
      <w:pPr>
        <w:ind w:firstLineChars="200" w:firstLine="480"/>
        <w:rPr>
          <w:lang w:eastAsia="zh-CN"/>
        </w:rPr>
      </w:pPr>
      <w:r w:rsidRPr="00FE787A">
        <w:rPr>
          <w:rFonts w:hint="eastAsia"/>
          <w:i/>
          <w:lang w:eastAsia="ja-JP"/>
        </w:rPr>
        <w:t>d</w:t>
      </w:r>
      <w:r>
        <w:rPr>
          <w:rFonts w:hint="eastAsia"/>
          <w:lang w:val="en-US" w:eastAsia="zh-CN"/>
        </w:rPr>
        <w:t>是</w:t>
      </w:r>
      <w:r>
        <w:rPr>
          <w:lang w:val="en-US" w:eastAsia="zh-CN"/>
        </w:rPr>
        <w:t>建筑材料的厚度</w:t>
      </w:r>
      <w:r w:rsidRPr="00101BEE">
        <w:rPr>
          <w:rFonts w:hint="eastAsia"/>
          <w:lang w:eastAsia="zh-CN"/>
        </w:rPr>
        <w:t>，</w:t>
      </w:r>
      <w:r w:rsidRPr="00432236">
        <w:rPr>
          <w:rFonts w:ascii="Times New Roman Bold" w:eastAsia="Times New Roman" w:hAnsi="Times New Roman Bold"/>
          <w:b/>
          <w:position w:val="-4"/>
          <w:lang w:val="en-US"/>
        </w:rPr>
        <w:object w:dxaOrig="279" w:dyaOrig="260">
          <v:shape id="_x0000_i1110" type="#_x0000_t75" style="width:15.9pt;height:12.55pt" o:ole="">
            <v:imagedata r:id="rId193" o:title=""/>
          </v:shape>
          <o:OLEObject Type="Embed" ProgID="Equation.3" ShapeID="_x0000_i1110" DrawAspect="Content" ObjectID="_1535370853" r:id="rId194"/>
        </w:object>
      </w:r>
      <w:r>
        <w:rPr>
          <w:rFonts w:hint="eastAsia"/>
          <w:lang w:val="en-US" w:eastAsia="zh-CN"/>
        </w:rPr>
        <w:t>表示</w:t>
      </w:r>
      <w:r>
        <w:rPr>
          <w:rFonts w:hint="eastAsia"/>
          <w:lang w:eastAsia="zh-CN"/>
        </w:rPr>
        <w:t>方程式（</w:t>
      </w:r>
      <w:r>
        <w:rPr>
          <w:rFonts w:hint="eastAsia"/>
          <w:lang w:eastAsia="zh-CN"/>
        </w:rPr>
        <w:t>37</w:t>
      </w:r>
      <w:r>
        <w:rPr>
          <w:lang w:eastAsia="zh-CN"/>
        </w:rPr>
        <w:t>a</w:t>
      </w:r>
      <w:r>
        <w:rPr>
          <w:rFonts w:hint="eastAsia"/>
          <w:lang w:eastAsia="zh-CN"/>
        </w:rPr>
        <w:t>）或（</w:t>
      </w:r>
      <w:r>
        <w:rPr>
          <w:rFonts w:hint="eastAsia"/>
          <w:lang w:eastAsia="zh-CN"/>
        </w:rPr>
        <w:t>37</w:t>
      </w:r>
      <w:r>
        <w:rPr>
          <w:lang w:eastAsia="zh-CN"/>
        </w:rPr>
        <w:t>b</w:t>
      </w:r>
      <w:r>
        <w:rPr>
          <w:rFonts w:hint="eastAsia"/>
          <w:lang w:eastAsia="zh-CN"/>
        </w:rPr>
        <w:t>）分别给出</w:t>
      </w:r>
      <w:r>
        <w:rPr>
          <w:lang w:eastAsia="zh-CN"/>
        </w:rPr>
        <w:t>的</w:t>
      </w:r>
      <w:r w:rsidRPr="00101BEE">
        <w:rPr>
          <w:i/>
          <w:iCs/>
          <w:lang w:eastAsia="zh-CN"/>
        </w:rPr>
        <w:t>R</w:t>
      </w:r>
      <w:r w:rsidRPr="00101BEE">
        <w:rPr>
          <w:i/>
          <w:iCs/>
          <w:vertAlign w:val="subscript"/>
          <w:lang w:eastAsia="zh-CN"/>
        </w:rPr>
        <w:t>eTE</w:t>
      </w:r>
      <w:r w:rsidRPr="00101BEE">
        <w:rPr>
          <w:lang w:eastAsia="zh-CN"/>
        </w:rPr>
        <w:t xml:space="preserve"> </w:t>
      </w:r>
      <w:r>
        <w:rPr>
          <w:rFonts w:hint="eastAsia"/>
          <w:lang w:val="en-US" w:eastAsia="zh-CN"/>
        </w:rPr>
        <w:t>或</w:t>
      </w:r>
      <w:r w:rsidRPr="00101BEE">
        <w:rPr>
          <w:i/>
          <w:iCs/>
          <w:lang w:eastAsia="zh-CN"/>
        </w:rPr>
        <w:t>R</w:t>
      </w:r>
      <w:r w:rsidRPr="00101BEE">
        <w:rPr>
          <w:i/>
          <w:iCs/>
          <w:vertAlign w:val="subscript"/>
          <w:lang w:eastAsia="zh-CN"/>
        </w:rPr>
        <w:t>eTM</w:t>
      </w:r>
      <w:r w:rsidRPr="00101BEE">
        <w:rPr>
          <w:rFonts w:hint="eastAsia"/>
          <w:lang w:eastAsia="zh-CN"/>
        </w:rPr>
        <w:t>，</w:t>
      </w:r>
      <w:r>
        <w:rPr>
          <w:rFonts w:hint="eastAsia"/>
          <w:lang w:val="en-US" w:eastAsia="zh-CN"/>
        </w:rPr>
        <w:t>这</w:t>
      </w:r>
      <w:r>
        <w:rPr>
          <w:rFonts w:hint="eastAsia"/>
          <w:lang w:eastAsia="zh-CN"/>
        </w:rPr>
        <w:t>取决于入射电场的极化情况。</w:t>
      </w:r>
    </w:p>
    <w:p w:rsidR="00014966" w:rsidRPr="004B4659" w:rsidRDefault="00014966" w:rsidP="004B4659">
      <w:pPr>
        <w:pStyle w:val="Heading4"/>
        <w:rPr>
          <w:lang w:eastAsia="zh-CN"/>
        </w:rPr>
      </w:pPr>
      <w:r w:rsidRPr="004B4659">
        <w:rPr>
          <w:rFonts w:hint="eastAsia"/>
          <w:lang w:eastAsia="zh-CN"/>
        </w:rPr>
        <w:t>2.2.2.3</w:t>
      </w:r>
      <w:r w:rsidR="004B4659" w:rsidRPr="004B4659">
        <w:rPr>
          <w:lang w:eastAsia="zh-CN"/>
        </w:rPr>
        <w:tab/>
      </w:r>
      <w:r w:rsidRPr="004B4659">
        <w:rPr>
          <w:rFonts w:hint="eastAsia"/>
          <w:lang w:eastAsia="zh-CN"/>
        </w:rPr>
        <w:t>计算示例</w:t>
      </w:r>
    </w:p>
    <w:p w:rsidR="00014966" w:rsidRDefault="00014966" w:rsidP="000127DE">
      <w:pPr>
        <w:ind w:firstLineChars="200" w:firstLine="480"/>
        <w:rPr>
          <w:lang w:eastAsia="zh-CN"/>
        </w:rPr>
      </w:pPr>
      <w:r>
        <w:rPr>
          <w:rFonts w:hint="eastAsia"/>
          <w:lang w:eastAsia="zh-CN"/>
        </w:rPr>
        <w:t>图</w:t>
      </w:r>
      <w:r>
        <w:rPr>
          <w:rFonts w:hint="eastAsia"/>
          <w:lang w:eastAsia="zh-CN"/>
        </w:rPr>
        <w:t>4</w:t>
      </w:r>
      <w:r>
        <w:rPr>
          <w:rFonts w:hint="eastAsia"/>
          <w:lang w:eastAsia="zh-CN"/>
        </w:rPr>
        <w:t>至</w:t>
      </w:r>
      <w:r>
        <w:rPr>
          <w:rFonts w:hint="eastAsia"/>
          <w:lang w:eastAsia="zh-CN"/>
        </w:rPr>
        <w:t>7</w:t>
      </w:r>
      <w:r>
        <w:rPr>
          <w:rFonts w:hint="eastAsia"/>
          <w:lang w:eastAsia="zh-CN"/>
        </w:rPr>
        <w:t>为在</w:t>
      </w:r>
      <w:r>
        <w:rPr>
          <w:rFonts w:hint="eastAsia"/>
          <w:lang w:eastAsia="zh-CN"/>
        </w:rPr>
        <w:t>1 GHz</w:t>
      </w:r>
      <w:r>
        <w:rPr>
          <w:rFonts w:hint="eastAsia"/>
          <w:lang w:eastAsia="zh-CN"/>
        </w:rPr>
        <w:t>单层混凝土板坯的四个入射角使用公式（</w:t>
      </w:r>
      <w:r>
        <w:rPr>
          <w:rFonts w:hint="eastAsia"/>
          <w:lang w:eastAsia="zh-CN"/>
        </w:rPr>
        <w:t>42</w:t>
      </w:r>
      <w:r>
        <w:rPr>
          <w:lang w:eastAsia="zh-CN"/>
        </w:rPr>
        <w:t>a</w:t>
      </w:r>
      <w:r>
        <w:rPr>
          <w:rFonts w:hint="eastAsia"/>
          <w:lang w:eastAsia="zh-CN"/>
        </w:rPr>
        <w:t>）至（</w:t>
      </w:r>
      <w:r>
        <w:rPr>
          <w:rFonts w:hint="eastAsia"/>
          <w:lang w:eastAsia="zh-CN"/>
        </w:rPr>
        <w:t>42</w:t>
      </w:r>
      <w:r>
        <w:rPr>
          <w:lang w:eastAsia="zh-CN"/>
        </w:rPr>
        <w:t>d</w:t>
      </w:r>
      <w:r>
        <w:rPr>
          <w:rFonts w:hint="eastAsia"/>
          <w:lang w:eastAsia="zh-CN"/>
        </w:rPr>
        <w:t>）的</w:t>
      </w:r>
      <w:r>
        <w:rPr>
          <w:lang w:eastAsia="zh-CN"/>
        </w:rPr>
        <w:t>结果示例</w:t>
      </w:r>
      <w:r>
        <w:rPr>
          <w:rFonts w:hint="eastAsia"/>
          <w:lang w:eastAsia="zh-CN"/>
        </w:rPr>
        <w:t>。从方程式（</w:t>
      </w:r>
      <w:r>
        <w:rPr>
          <w:rFonts w:hint="eastAsia"/>
          <w:lang w:eastAsia="zh-CN"/>
        </w:rPr>
        <w:t>43</w:t>
      </w:r>
      <w:r>
        <w:rPr>
          <w:lang w:eastAsia="zh-CN"/>
        </w:rPr>
        <w:t>a</w:t>
      </w:r>
      <w:r>
        <w:rPr>
          <w:rFonts w:hint="eastAsia"/>
          <w:lang w:eastAsia="zh-CN"/>
        </w:rPr>
        <w:t>）和（</w:t>
      </w:r>
      <w:r>
        <w:rPr>
          <w:rFonts w:hint="eastAsia"/>
          <w:lang w:eastAsia="zh-CN"/>
        </w:rPr>
        <w:t>43</w:t>
      </w:r>
      <w:r>
        <w:rPr>
          <w:lang w:eastAsia="zh-CN"/>
        </w:rPr>
        <w:t>b</w:t>
      </w:r>
      <w:r>
        <w:rPr>
          <w:rFonts w:hint="eastAsia"/>
          <w:lang w:eastAsia="zh-CN"/>
        </w:rPr>
        <w:t>）可获得相同的结果。混凝土的</w:t>
      </w:r>
      <w:r w:rsidR="005772CA">
        <w:rPr>
          <w:rFonts w:hint="eastAsia"/>
          <w:lang w:eastAsia="zh-CN"/>
        </w:rPr>
        <w:t>电气特性</w:t>
      </w:r>
      <w:r>
        <w:rPr>
          <w:rFonts w:hint="eastAsia"/>
          <w:lang w:eastAsia="zh-CN"/>
        </w:rPr>
        <w:t>来自表</w:t>
      </w:r>
      <w:r>
        <w:rPr>
          <w:rFonts w:hint="eastAsia"/>
          <w:lang w:eastAsia="zh-CN"/>
        </w:rPr>
        <w:t>3</w:t>
      </w:r>
      <w:r>
        <w:rPr>
          <w:rFonts w:hint="eastAsia"/>
          <w:lang w:eastAsia="zh-CN"/>
        </w:rPr>
        <w:t>。</w:t>
      </w:r>
    </w:p>
    <w:p w:rsidR="00014966" w:rsidRDefault="00014966" w:rsidP="0024075E">
      <w:pPr>
        <w:pStyle w:val="FigureNo"/>
        <w:rPr>
          <w:lang w:eastAsia="zh-CN"/>
        </w:rPr>
      </w:pPr>
      <w:r>
        <w:rPr>
          <w:rFonts w:hint="eastAsia"/>
          <w:lang w:eastAsia="zh-CN"/>
        </w:rPr>
        <w:t>图</w:t>
      </w:r>
      <w:r>
        <w:rPr>
          <w:rFonts w:hint="eastAsia"/>
          <w:lang w:eastAsia="zh-CN"/>
        </w:rPr>
        <w:t>4</w:t>
      </w:r>
    </w:p>
    <w:p w:rsidR="00014966" w:rsidRPr="0024075E" w:rsidRDefault="00014966" w:rsidP="0024075E">
      <w:pPr>
        <w:pStyle w:val="Figuretitle"/>
        <w:rPr>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的混凝土板坯反射系数，</w:t>
      </w:r>
      <w:r w:rsidRPr="0024075E">
        <w:rPr>
          <w:rFonts w:hint="eastAsia"/>
          <w:lang w:eastAsia="zh-CN"/>
        </w:rPr>
        <w:t>TE</w:t>
      </w:r>
      <w:r w:rsidRPr="0024075E">
        <w:rPr>
          <w:rFonts w:hint="eastAsia"/>
          <w:lang w:eastAsia="zh-CN"/>
        </w:rPr>
        <w:t>极化</w:t>
      </w:r>
    </w:p>
    <w:p w:rsidR="004D0AE7" w:rsidRPr="0024075E" w:rsidRDefault="00F8166C" w:rsidP="005967D4">
      <w:pPr>
        <w:pStyle w:val="Figure"/>
        <w:rPr>
          <w:lang w:eastAsia="zh-CN"/>
        </w:rPr>
      </w:pPr>
      <w:r>
        <w:object w:dxaOrig="4700" w:dyaOrig="2678">
          <v:shape id="_x0000_i1111" type="#_x0000_t75" style="width:309.5pt;height:176.6pt" o:ole="">
            <v:imagedata r:id="rId195" o:title=""/>
          </v:shape>
          <o:OLEObject Type="Embed" ProgID="CorelDraw.Graphic.16" ShapeID="_x0000_i1111" DrawAspect="Content" ObjectID="_1535370854" r:id="rId196"/>
        </w:object>
      </w:r>
    </w:p>
    <w:p w:rsidR="00014966" w:rsidRDefault="00014966" w:rsidP="005967D4">
      <w:pPr>
        <w:pStyle w:val="FigureNo"/>
        <w:rPr>
          <w:lang w:eastAsia="zh-CN"/>
        </w:rPr>
      </w:pPr>
      <w:r>
        <w:rPr>
          <w:rFonts w:hint="eastAsia"/>
          <w:lang w:eastAsia="zh-CN"/>
        </w:rPr>
        <w:lastRenderedPageBreak/>
        <w:t>图</w:t>
      </w:r>
      <w:r>
        <w:rPr>
          <w:rFonts w:hint="eastAsia"/>
          <w:lang w:eastAsia="zh-CN"/>
        </w:rPr>
        <w:t>5</w:t>
      </w:r>
    </w:p>
    <w:p w:rsidR="00014966" w:rsidRPr="004D0AE7" w:rsidRDefault="00014966" w:rsidP="0024075E">
      <w:pPr>
        <w:pStyle w:val="Figuretitle"/>
        <w:rPr>
          <w:b w:val="0"/>
          <w:bCs/>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的混凝土板坯反射系数，</w:t>
      </w:r>
      <w:r w:rsidRPr="0024075E">
        <w:rPr>
          <w:rFonts w:hint="eastAsia"/>
          <w:lang w:eastAsia="zh-CN"/>
        </w:rPr>
        <w:t>TM</w:t>
      </w:r>
      <w:r w:rsidRPr="0024075E">
        <w:rPr>
          <w:rFonts w:hint="eastAsia"/>
          <w:lang w:eastAsia="zh-CN"/>
        </w:rPr>
        <w:t>极化</w:t>
      </w:r>
    </w:p>
    <w:p w:rsidR="00014966" w:rsidRDefault="00F8166C" w:rsidP="00F8166C">
      <w:pPr>
        <w:pStyle w:val="Figure"/>
        <w:rPr>
          <w:lang w:eastAsia="zh-CN"/>
        </w:rPr>
      </w:pPr>
      <w:r>
        <w:object w:dxaOrig="4720" w:dyaOrig="2642">
          <v:shape id="_x0000_i1112" type="#_x0000_t75" style="width:306.55pt;height:164.75pt" o:ole="">
            <v:imagedata r:id="rId197" o:title="" cropright="-2736f"/>
          </v:shape>
          <o:OLEObject Type="Embed" ProgID="CorelDraw.Graphic.16" ShapeID="_x0000_i1112" DrawAspect="Content" ObjectID="_1535370855" r:id="rId198"/>
        </w:object>
      </w:r>
    </w:p>
    <w:p w:rsidR="00014966" w:rsidRDefault="00014966" w:rsidP="005967D4">
      <w:pPr>
        <w:pStyle w:val="FigureNo"/>
        <w:rPr>
          <w:lang w:eastAsia="zh-CN"/>
        </w:rPr>
      </w:pPr>
      <w:r>
        <w:rPr>
          <w:rFonts w:hint="eastAsia"/>
          <w:lang w:eastAsia="zh-CN"/>
        </w:rPr>
        <w:t>图</w:t>
      </w:r>
      <w:r>
        <w:rPr>
          <w:rFonts w:hint="eastAsia"/>
          <w:lang w:eastAsia="zh-CN"/>
        </w:rPr>
        <w:t>6</w:t>
      </w:r>
    </w:p>
    <w:p w:rsidR="00014966" w:rsidRPr="0024075E" w:rsidRDefault="00014966" w:rsidP="0024075E">
      <w:pPr>
        <w:pStyle w:val="Figuretitle"/>
        <w:rPr>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的混凝土板坯透射系数，</w:t>
      </w:r>
      <w:r w:rsidRPr="0024075E">
        <w:rPr>
          <w:rFonts w:hint="eastAsia"/>
          <w:lang w:eastAsia="zh-CN"/>
        </w:rPr>
        <w:t>TE</w:t>
      </w:r>
      <w:r w:rsidRPr="0024075E">
        <w:rPr>
          <w:rFonts w:hint="eastAsia"/>
          <w:lang w:eastAsia="zh-CN"/>
        </w:rPr>
        <w:t>极化</w:t>
      </w:r>
    </w:p>
    <w:p w:rsidR="00014966" w:rsidRDefault="005967D4" w:rsidP="00F8166C">
      <w:pPr>
        <w:pStyle w:val="Figure"/>
        <w:rPr>
          <w:lang w:eastAsia="zh-CN"/>
        </w:rPr>
      </w:pPr>
      <w:r>
        <w:object w:dxaOrig="4707" w:dyaOrig="2658">
          <v:shape id="_x0000_i1113" type="#_x0000_t75" style="width:293.5pt;height:161.6pt" o:ole="">
            <v:imagedata r:id="rId199" o:title="" cropright="-1371f"/>
          </v:shape>
          <o:OLEObject Type="Embed" ProgID="CorelDraw.Graphic.16" ShapeID="_x0000_i1113" DrawAspect="Content" ObjectID="_1535370856" r:id="rId200"/>
        </w:object>
      </w:r>
    </w:p>
    <w:p w:rsidR="00014966" w:rsidRDefault="00014966" w:rsidP="0024075E">
      <w:pPr>
        <w:pStyle w:val="FigureNo"/>
        <w:rPr>
          <w:lang w:eastAsia="zh-CN"/>
        </w:rPr>
      </w:pPr>
      <w:r>
        <w:rPr>
          <w:rFonts w:hint="eastAsia"/>
          <w:lang w:eastAsia="zh-CN"/>
        </w:rPr>
        <w:t>图</w:t>
      </w:r>
      <w:r>
        <w:rPr>
          <w:rFonts w:hint="eastAsia"/>
          <w:lang w:eastAsia="zh-CN"/>
        </w:rPr>
        <w:t>7</w:t>
      </w:r>
    </w:p>
    <w:p w:rsidR="00014966" w:rsidRPr="004D0AE7" w:rsidRDefault="00014966" w:rsidP="0024075E">
      <w:pPr>
        <w:pStyle w:val="Figuretitle"/>
        <w:rPr>
          <w:b w:val="0"/>
          <w:bCs/>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的混凝土板坯透射系数，</w:t>
      </w:r>
      <w:r w:rsidRPr="0024075E">
        <w:rPr>
          <w:rFonts w:hint="eastAsia"/>
          <w:lang w:eastAsia="zh-CN"/>
        </w:rPr>
        <w:t>TM</w:t>
      </w:r>
      <w:r w:rsidRPr="0024075E">
        <w:rPr>
          <w:rFonts w:hint="eastAsia"/>
          <w:lang w:eastAsia="zh-CN"/>
        </w:rPr>
        <w:t>极化</w:t>
      </w:r>
    </w:p>
    <w:p w:rsidR="00014966" w:rsidRDefault="005967D4" w:rsidP="00F8166C">
      <w:pPr>
        <w:pStyle w:val="Figure"/>
        <w:rPr>
          <w:lang w:eastAsia="zh-CN"/>
        </w:rPr>
      </w:pPr>
      <w:r>
        <w:object w:dxaOrig="4720" w:dyaOrig="2675">
          <v:shape id="_x0000_i1114" type="#_x0000_t75" style="width:271.85pt;height:154.2pt" o:ole="">
            <v:imagedata r:id="rId201" o:title=""/>
          </v:shape>
          <o:OLEObject Type="Embed" ProgID="CorelDraw.Graphic.16" ShapeID="_x0000_i1114" DrawAspect="Content" ObjectID="_1535370857" r:id="rId202"/>
        </w:object>
      </w:r>
    </w:p>
    <w:p w:rsidR="00014966" w:rsidRPr="0024075E" w:rsidRDefault="00014966" w:rsidP="0024075E">
      <w:pPr>
        <w:ind w:firstLineChars="200" w:firstLine="480"/>
        <w:rPr>
          <w:lang w:eastAsia="zh-CN"/>
        </w:rPr>
      </w:pPr>
      <w:r>
        <w:rPr>
          <w:rFonts w:hint="eastAsia"/>
          <w:lang w:eastAsia="zh-CN"/>
        </w:rPr>
        <w:t>在图</w:t>
      </w:r>
      <w:r>
        <w:rPr>
          <w:rFonts w:hint="eastAsia"/>
          <w:lang w:eastAsia="zh-CN"/>
        </w:rPr>
        <w:t>5</w:t>
      </w:r>
      <w:r>
        <w:rPr>
          <w:rFonts w:hint="eastAsia"/>
          <w:lang w:eastAsia="zh-CN"/>
        </w:rPr>
        <w:t>和</w:t>
      </w:r>
      <w:r>
        <w:rPr>
          <w:rFonts w:hint="eastAsia"/>
          <w:lang w:eastAsia="zh-CN"/>
        </w:rPr>
        <w:t>7</w:t>
      </w:r>
      <w:r>
        <w:rPr>
          <w:rFonts w:hint="eastAsia"/>
          <w:lang w:eastAsia="zh-CN"/>
        </w:rPr>
        <w:t>中可注意到，与其他三个角相比</w:t>
      </w:r>
      <w:r>
        <w:rPr>
          <w:lang w:eastAsia="zh-CN"/>
        </w:rPr>
        <w:t>，</w:t>
      </w:r>
      <w:r>
        <w:rPr>
          <w:rFonts w:hint="eastAsia"/>
          <w:lang w:eastAsia="zh-CN"/>
        </w:rPr>
        <w:t>85</w:t>
      </w:r>
      <w:r>
        <w:rPr>
          <w:rFonts w:hint="eastAsia"/>
          <w:lang w:eastAsia="zh-CN"/>
        </w:rPr>
        <w:t>度入射角的</w:t>
      </w:r>
      <w:r>
        <w:rPr>
          <w:rFonts w:hint="eastAsia"/>
          <w:lang w:eastAsia="zh-CN"/>
        </w:rPr>
        <w:t>TM</w:t>
      </w:r>
      <w:r>
        <w:rPr>
          <w:rFonts w:hint="eastAsia"/>
          <w:lang w:eastAsia="zh-CN"/>
        </w:rPr>
        <w:t>极化系数值较为异常。这体现</w:t>
      </w:r>
      <w:r>
        <w:rPr>
          <w:lang w:eastAsia="zh-CN"/>
        </w:rPr>
        <w:t>了</w:t>
      </w:r>
      <w:r>
        <w:rPr>
          <w:rFonts w:hint="eastAsia"/>
          <w:lang w:eastAsia="zh-CN"/>
        </w:rPr>
        <w:t>在图</w:t>
      </w:r>
      <w:r>
        <w:rPr>
          <w:rFonts w:hint="eastAsia"/>
          <w:lang w:eastAsia="zh-CN"/>
        </w:rPr>
        <w:t>2</w:t>
      </w:r>
      <w:r>
        <w:rPr>
          <w:rFonts w:hint="eastAsia"/>
          <w:lang w:eastAsia="zh-CN"/>
        </w:rPr>
        <w:t>中可见的</w:t>
      </w:r>
      <w:r>
        <w:rPr>
          <w:rFonts w:hint="eastAsia"/>
          <w:lang w:eastAsia="zh-CN"/>
        </w:rPr>
        <w:t>TM</w:t>
      </w:r>
      <w:r>
        <w:rPr>
          <w:rFonts w:hint="eastAsia"/>
          <w:lang w:eastAsia="zh-CN"/>
        </w:rPr>
        <w:t>极化最小反射系数</w:t>
      </w:r>
      <w:r>
        <w:rPr>
          <w:lang w:eastAsia="zh-CN"/>
        </w:rPr>
        <w:t>的影响</w:t>
      </w:r>
      <w:r>
        <w:rPr>
          <w:rFonts w:hint="eastAsia"/>
          <w:lang w:eastAsia="zh-CN"/>
        </w:rPr>
        <w:t>，这一</w:t>
      </w:r>
      <w:r>
        <w:rPr>
          <w:lang w:eastAsia="zh-CN"/>
        </w:rPr>
        <w:t>角度被</w:t>
      </w:r>
      <w:r>
        <w:rPr>
          <w:rFonts w:hint="eastAsia"/>
          <w:lang w:eastAsia="zh-CN"/>
        </w:rPr>
        <w:t>称为假性布儒斯特角。</w:t>
      </w:r>
    </w:p>
    <w:p w:rsidR="00014966" w:rsidRPr="004D0AE7" w:rsidRDefault="00014966" w:rsidP="0024075E">
      <w:pPr>
        <w:pStyle w:val="Heading3"/>
        <w:rPr>
          <w:lang w:eastAsia="zh-CN"/>
        </w:rPr>
      </w:pPr>
      <w:r w:rsidRPr="004D0AE7">
        <w:rPr>
          <w:rFonts w:hint="eastAsia"/>
          <w:lang w:eastAsia="zh-CN"/>
        </w:rPr>
        <w:lastRenderedPageBreak/>
        <w:t>2.2.3</w:t>
      </w:r>
      <w:r w:rsidR="0024075E">
        <w:rPr>
          <w:lang w:eastAsia="zh-CN"/>
        </w:rPr>
        <w:tab/>
      </w:r>
      <w:r w:rsidRPr="004D0AE7">
        <w:rPr>
          <w:rFonts w:hint="eastAsia"/>
          <w:lang w:eastAsia="zh-CN"/>
        </w:rPr>
        <w:t>建筑物</w:t>
      </w:r>
      <w:r w:rsidRPr="004D0AE7">
        <w:rPr>
          <w:lang w:eastAsia="zh-CN"/>
        </w:rPr>
        <w:t>中的</w:t>
      </w:r>
      <w:r w:rsidRPr="004D0AE7">
        <w:rPr>
          <w:rFonts w:hint="eastAsia"/>
          <w:lang w:eastAsia="zh-CN"/>
        </w:rPr>
        <w:t>波导传播</w:t>
      </w:r>
    </w:p>
    <w:p w:rsidR="00B20813" w:rsidRPr="00B20813" w:rsidRDefault="00014966" w:rsidP="0024075E">
      <w:pPr>
        <w:pStyle w:val="Heading4"/>
        <w:rPr>
          <w:lang w:val="en-US" w:eastAsia="ja-JP"/>
        </w:rPr>
      </w:pPr>
      <w:r>
        <w:rPr>
          <w:rFonts w:hint="eastAsia"/>
          <w:lang w:val="en-US" w:eastAsia="zh-CN"/>
        </w:rPr>
        <w:t>2.</w:t>
      </w:r>
      <w:r w:rsidR="0024075E">
        <w:rPr>
          <w:lang w:val="en-US" w:eastAsia="zh-CN"/>
        </w:rPr>
        <w:t>2.3.1</w:t>
      </w:r>
      <w:r w:rsidR="0024075E">
        <w:rPr>
          <w:lang w:val="en-US" w:eastAsia="zh-CN"/>
        </w:rPr>
        <w:tab/>
      </w:r>
      <w:r w:rsidR="0040124D">
        <w:rPr>
          <w:rFonts w:hint="eastAsia"/>
          <w:lang w:val="en-US" w:eastAsia="zh-CN"/>
        </w:rPr>
        <w:t>关于波导中衰减常数频率特性的理论</w:t>
      </w:r>
    </w:p>
    <w:p w:rsidR="00B20813" w:rsidRPr="00B20813" w:rsidRDefault="0040124D" w:rsidP="00437A08">
      <w:pPr>
        <w:ind w:firstLineChars="200" w:firstLine="480"/>
        <w:rPr>
          <w:lang w:val="en-US" w:eastAsia="ja-JP"/>
        </w:rPr>
      </w:pPr>
      <w:r>
        <w:rPr>
          <w:rFonts w:hint="eastAsia"/>
          <w:lang w:val="en-US" w:eastAsia="zh-CN"/>
        </w:rPr>
        <w:t>一个波导可以是由损耗电介质材料包围的一个空腔空间构成。在一个建筑物结构的情况中，一个走廊、地下购物中心、或者隧道可以被视为是一个波导。在一个波导中传播的</w:t>
      </w:r>
      <w:r w:rsidR="00687B82">
        <w:rPr>
          <w:lang w:val="en-US" w:eastAsia="ja-JP"/>
        </w:rPr>
        <w:t>无线电波</w:t>
      </w:r>
      <w:r>
        <w:rPr>
          <w:rFonts w:hint="eastAsia"/>
          <w:lang w:val="en-US" w:eastAsia="zh-CN"/>
        </w:rPr>
        <w:t>功率随着距离</w:t>
      </w:r>
      <w:r w:rsidR="007A21F4">
        <w:rPr>
          <w:rFonts w:hint="eastAsia"/>
          <w:lang w:val="en-US" w:eastAsia="zh-CN"/>
        </w:rPr>
        <w:t>被衰减。众所周知，一个波导具有频率特性，例如，根据形状变化的截止</w:t>
      </w:r>
      <w:r>
        <w:rPr>
          <w:rFonts w:hint="eastAsia"/>
          <w:lang w:val="en-US" w:eastAsia="zh-CN"/>
        </w:rPr>
        <w:t>频率。在本节中，介绍了一个推导波导中</w:t>
      </w:r>
      <w:r w:rsidR="007A21F4">
        <w:rPr>
          <w:rFonts w:hint="eastAsia"/>
          <w:lang w:val="en-US" w:eastAsia="zh-CN"/>
        </w:rPr>
        <w:t>衰减常数</w:t>
      </w:r>
      <w:r>
        <w:rPr>
          <w:rFonts w:hint="eastAsia"/>
          <w:lang w:val="en-US" w:eastAsia="zh-CN"/>
        </w:rPr>
        <w:t>频率特性的公式。</w:t>
      </w:r>
    </w:p>
    <w:p w:rsidR="00B20813" w:rsidRPr="00B20813" w:rsidRDefault="0040124D" w:rsidP="00014966">
      <w:pPr>
        <w:ind w:firstLineChars="200" w:firstLine="480"/>
        <w:rPr>
          <w:lang w:val="en-US" w:eastAsia="zh-CN"/>
        </w:rPr>
      </w:pPr>
      <w:r>
        <w:rPr>
          <w:rFonts w:hint="eastAsia"/>
          <w:lang w:val="en-US" w:eastAsia="zh-CN"/>
        </w:rPr>
        <w:t>图</w:t>
      </w:r>
      <w:r w:rsidR="00014966">
        <w:rPr>
          <w:rFonts w:hint="eastAsia"/>
          <w:lang w:val="en-US" w:eastAsia="zh-CN"/>
        </w:rPr>
        <w:t>8</w:t>
      </w:r>
      <w:r>
        <w:rPr>
          <w:rFonts w:hint="eastAsia"/>
          <w:lang w:val="en-US" w:eastAsia="zh-CN"/>
        </w:rPr>
        <w:t>中显示了一个正方形波导结构的横截面。在此情况下，损耗电介质材料的固有常数对边墙、天花板和地板是不同的。</w:t>
      </w:r>
    </w:p>
    <w:p w:rsidR="00B20813" w:rsidRPr="00B20813" w:rsidRDefault="0040124D" w:rsidP="00014966">
      <w:pPr>
        <w:pStyle w:val="FigureNo"/>
        <w:rPr>
          <w:lang w:val="en-US" w:eastAsia="ja-JP"/>
        </w:rPr>
      </w:pPr>
      <w:r>
        <w:rPr>
          <w:rFonts w:hint="eastAsia"/>
          <w:lang w:val="en-US" w:eastAsia="zh-CN"/>
        </w:rPr>
        <w:t>图</w:t>
      </w:r>
      <w:r w:rsidR="00014966">
        <w:rPr>
          <w:rFonts w:hint="eastAsia"/>
          <w:lang w:val="en-US" w:eastAsia="zh-CN"/>
        </w:rPr>
        <w:t>8</w:t>
      </w:r>
    </w:p>
    <w:p w:rsidR="004B4659" w:rsidRPr="00432236" w:rsidRDefault="0040124D" w:rsidP="004B4659">
      <w:pPr>
        <w:pStyle w:val="Figuretitle"/>
        <w:rPr>
          <w:lang w:val="en-US" w:eastAsia="zh-CN"/>
        </w:rPr>
      </w:pPr>
      <w:r>
        <w:rPr>
          <w:rFonts w:hint="eastAsia"/>
          <w:lang w:val="en-US" w:eastAsia="zh-CN"/>
        </w:rPr>
        <w:t>波导的横截面和材料常数</w:t>
      </w:r>
    </w:p>
    <w:p w:rsidR="004B4659" w:rsidRDefault="004B4659" w:rsidP="004B4659">
      <w:pPr>
        <w:pStyle w:val="Figure"/>
        <w:rPr>
          <w:lang w:val="en-US" w:eastAsia="ja-JP"/>
        </w:rPr>
      </w:pPr>
      <w:r>
        <w:object w:dxaOrig="4461" w:dyaOrig="3823">
          <v:shape id="_x0000_i1115" type="#_x0000_t75" style="width:223.05pt;height:190.6pt" o:ole="">
            <v:imagedata r:id="rId203" o:title=""/>
          </v:shape>
          <o:OLEObject Type="Embed" ProgID="CorelDraw.Graphic.16" ShapeID="_x0000_i1115" DrawAspect="Content" ObjectID="_1535370858" r:id="rId204"/>
        </w:object>
      </w:r>
    </w:p>
    <w:p w:rsidR="00B20813" w:rsidRPr="00B20813" w:rsidRDefault="0040124D" w:rsidP="00014966">
      <w:pPr>
        <w:ind w:firstLineChars="200" w:firstLine="480"/>
        <w:rPr>
          <w:lang w:val="en-US" w:eastAsia="ja-JP"/>
        </w:rPr>
      </w:pPr>
      <w:r>
        <w:rPr>
          <w:rFonts w:hint="eastAsia"/>
          <w:lang w:val="en-US" w:eastAsia="zh-CN"/>
        </w:rPr>
        <w:t>在图</w:t>
      </w:r>
      <w:r w:rsidR="00014966">
        <w:rPr>
          <w:lang w:val="en-US" w:eastAsia="ja-JP"/>
        </w:rPr>
        <w:t>8</w:t>
      </w:r>
      <w:r>
        <w:rPr>
          <w:rFonts w:hint="eastAsia"/>
          <w:lang w:val="en-US" w:eastAsia="zh-CN"/>
        </w:rPr>
        <w:t>中</w:t>
      </w:r>
      <w:r w:rsidR="0022682B">
        <w:rPr>
          <w:lang w:val="en-US" w:eastAsia="ja-JP"/>
        </w:rPr>
        <w:t>，</w:t>
      </w:r>
      <w:r w:rsidR="00B20813" w:rsidRPr="00BA30E3">
        <w:rPr>
          <w:b/>
          <w:i/>
          <w:iCs/>
          <w:lang w:val="en-US" w:eastAsia="ja-JP"/>
        </w:rPr>
        <w:t>a</w:t>
      </w:r>
      <w:r>
        <w:rPr>
          <w:rFonts w:hint="eastAsia"/>
          <w:lang w:val="en-US" w:eastAsia="zh-CN"/>
        </w:rPr>
        <w:t>是波导的宽度，</w:t>
      </w:r>
      <w:r w:rsidR="00B20813" w:rsidRPr="00BA30E3">
        <w:rPr>
          <w:b/>
          <w:i/>
          <w:iCs/>
          <w:lang w:val="en-US" w:eastAsia="ja-JP"/>
        </w:rPr>
        <w:t>b</w:t>
      </w:r>
      <w:r>
        <w:rPr>
          <w:rFonts w:hint="eastAsia"/>
          <w:lang w:val="en-US" w:eastAsia="zh-CN"/>
        </w:rPr>
        <w:t>是高度</w:t>
      </w:r>
      <w:r w:rsidR="00B20813" w:rsidRPr="00B20813">
        <w:rPr>
          <w:rFonts w:hint="eastAsia"/>
          <w:lang w:val="en-US" w:eastAsia="ja-JP"/>
        </w:rPr>
        <w:t>(</w:t>
      </w:r>
      <w:r w:rsidR="00B20813" w:rsidRPr="00B20813">
        <w:rPr>
          <w:lang w:val="en-US" w:eastAsia="ja-JP"/>
        </w:rPr>
        <w:t>m</w:t>
      </w:r>
      <w:r w:rsidR="00B20813" w:rsidRPr="00B20813">
        <w:rPr>
          <w:rFonts w:hint="eastAsia"/>
          <w:lang w:val="en-US" w:eastAsia="ja-JP"/>
        </w:rPr>
        <w:t>)</w:t>
      </w:r>
      <w:r w:rsidR="0022682B">
        <w:rPr>
          <w:lang w:val="en-US" w:eastAsia="ja-JP"/>
        </w:rPr>
        <w:t>，</w:t>
      </w:r>
      <w:r w:rsidR="00B20813" w:rsidRPr="00B20813">
        <w:rPr>
          <w:i/>
          <w:lang w:val="en-US" w:eastAsia="ja-JP"/>
        </w:rPr>
        <w:t>h</w:t>
      </w:r>
      <w:r w:rsidR="00B20813" w:rsidRPr="00B20813">
        <w:rPr>
          <w:vertAlign w:val="subscript"/>
          <w:lang w:val="en-US" w:eastAsia="ja-JP"/>
        </w:rPr>
        <w:t>1</w:t>
      </w:r>
      <w:r>
        <w:rPr>
          <w:rFonts w:hint="eastAsia"/>
          <w:lang w:val="en-US" w:eastAsia="zh-CN"/>
        </w:rPr>
        <w:t>和</w:t>
      </w:r>
      <w:r w:rsidR="00B20813" w:rsidRPr="00B20813">
        <w:rPr>
          <w:i/>
          <w:lang w:val="en-US" w:eastAsia="ja-JP"/>
        </w:rPr>
        <w:t>h</w:t>
      </w:r>
      <w:r w:rsidR="00B20813" w:rsidRPr="00B20813">
        <w:rPr>
          <w:vertAlign w:val="subscript"/>
          <w:lang w:val="en-US" w:eastAsia="ja-JP"/>
        </w:rPr>
        <w:t>2</w:t>
      </w:r>
      <w:r>
        <w:rPr>
          <w:rFonts w:hint="eastAsia"/>
          <w:lang w:val="en-US" w:eastAsia="zh-CN"/>
        </w:rPr>
        <w:t>是表面电平高斯分布的均方根</w:t>
      </w:r>
      <w:r w:rsidR="004C1C38">
        <w:rPr>
          <w:rFonts w:hint="eastAsia"/>
          <w:lang w:val="en-US" w:eastAsia="zh-CN"/>
        </w:rPr>
        <w:t>粗糙度</w:t>
      </w:r>
      <w:r w:rsidR="0022682B">
        <w:rPr>
          <w:lang w:val="en-US" w:eastAsia="ja-JP"/>
        </w:rPr>
        <w:t>，</w:t>
      </w:r>
      <w:r w:rsidR="004C1C38">
        <w:rPr>
          <w:rFonts w:hint="eastAsia"/>
          <w:lang w:val="en-US" w:eastAsia="zh-CN"/>
        </w:rPr>
        <w:t>而</w:t>
      </w:r>
      <w:r w:rsidR="007264D7">
        <w:rPr>
          <w:rFonts w:asciiTheme="majorBidi" w:hAnsiTheme="majorBidi" w:cstheme="majorBidi"/>
          <w:lang w:eastAsia="ja-JP"/>
        </w:rPr>
        <w:sym w:font="Symbol" w:char="F071"/>
      </w:r>
      <w:r w:rsidR="004C1C38">
        <w:rPr>
          <w:rFonts w:asciiTheme="majorBidi" w:hAnsiTheme="majorBidi" w:cstheme="majorBidi" w:hint="eastAsia"/>
          <w:lang w:eastAsia="zh-CN"/>
        </w:rPr>
        <w:t>是均方根的倾角</w:t>
      </w:r>
      <w:r w:rsidR="00B20813" w:rsidRPr="00B20813">
        <w:rPr>
          <w:rFonts w:hint="eastAsia"/>
          <w:lang w:val="en-US" w:eastAsia="ja-JP"/>
        </w:rPr>
        <w:t>(</w:t>
      </w:r>
      <w:r w:rsidR="00B20813" w:rsidRPr="00B20813">
        <w:rPr>
          <w:lang w:val="en-US" w:eastAsia="ja-JP"/>
        </w:rPr>
        <w:t>rad</w:t>
      </w:r>
      <w:r w:rsidR="00B20813" w:rsidRPr="00B20813">
        <w:rPr>
          <w:rFonts w:hint="eastAsia"/>
          <w:lang w:val="en-US" w:eastAsia="ja-JP"/>
        </w:rPr>
        <w:t>)</w:t>
      </w:r>
      <w:r w:rsidR="004C1C38">
        <w:rPr>
          <w:rFonts w:hint="eastAsia"/>
          <w:lang w:val="en-US" w:eastAsia="zh-CN"/>
        </w:rPr>
        <w:t>。材料的复数</w:t>
      </w:r>
      <w:r w:rsidR="00A2252F">
        <w:rPr>
          <w:lang w:val="en-US" w:eastAsia="ja-JP"/>
        </w:rPr>
        <w:t>介电常数</w:t>
      </w:r>
      <w:r w:rsidR="004C1C38">
        <w:rPr>
          <w:rFonts w:hint="eastAsia"/>
          <w:lang w:val="en-US" w:eastAsia="zh-CN"/>
        </w:rPr>
        <w:t>值</w:t>
      </w:r>
      <w:r w:rsidR="007264D7">
        <w:rPr>
          <w:rFonts w:asciiTheme="majorBidi" w:hAnsiTheme="majorBidi" w:cstheme="majorBidi"/>
          <w:lang w:eastAsia="ja-JP"/>
        </w:rPr>
        <w:sym w:font="Symbol" w:char="F065"/>
      </w:r>
      <w:r w:rsidR="00B20813" w:rsidRPr="00B20813">
        <w:rPr>
          <w:i/>
          <w:vertAlign w:val="subscript"/>
          <w:lang w:val="en-US" w:eastAsia="ja-JP"/>
        </w:rPr>
        <w:t>ri</w:t>
      </w:r>
      <w:r w:rsidR="00B20813" w:rsidRPr="00B20813">
        <w:rPr>
          <w:vertAlign w:val="superscript"/>
          <w:lang w:val="en-US" w:eastAsia="ja-JP"/>
        </w:rPr>
        <w:t>*</w:t>
      </w:r>
      <w:r w:rsidR="007A21F4">
        <w:rPr>
          <w:rFonts w:hint="eastAsia"/>
          <w:lang w:val="en-US" w:eastAsia="zh-CN"/>
        </w:rPr>
        <w:t>计算</w:t>
      </w:r>
      <w:r w:rsidR="004C1C38">
        <w:rPr>
          <w:rFonts w:hint="eastAsia"/>
          <w:lang w:val="en-US" w:eastAsia="zh-CN"/>
        </w:rPr>
        <w:t>如下。</w:t>
      </w:r>
    </w:p>
    <w:p w:rsidR="00FD5DFB" w:rsidRDefault="00FD5DFB" w:rsidP="00FD5DFB">
      <w:pPr>
        <w:pStyle w:val="Blanc"/>
        <w:rPr>
          <w:lang w:eastAsia="ja-JP"/>
        </w:rPr>
      </w:pPr>
    </w:p>
    <w:p w:rsidR="004D0AE7" w:rsidRDefault="0089740F" w:rsidP="004D0AE7">
      <w:pPr>
        <w:pStyle w:val="Equation"/>
        <w:rPr>
          <w:lang w:val="en-US" w:eastAsia="ja-JP"/>
        </w:rPr>
      </w:pPr>
      <w:r>
        <w:rPr>
          <w:lang w:val="en-US" w:eastAsia="ja-JP"/>
        </w:rPr>
        <w:tab/>
      </w:r>
      <w:r>
        <w:rPr>
          <w:lang w:val="en-US" w:eastAsia="ja-JP"/>
        </w:rPr>
        <w:tab/>
      </w:r>
      <w:r w:rsidR="004D0AE7" w:rsidRPr="0089740F">
        <w:rPr>
          <w:position w:val="-32"/>
          <w:lang w:val="en-US" w:eastAsia="ja-JP"/>
        </w:rPr>
        <w:object w:dxaOrig="3379" w:dyaOrig="760">
          <v:shape id="_x0000_i1116" type="#_x0000_t75" style="width:168.8pt;height:37.5pt" o:ole="">
            <v:imagedata r:id="rId205" o:title=""/>
          </v:shape>
          <o:OLEObject Type="Embed" ProgID="Equation.3" ShapeID="_x0000_i1116" DrawAspect="Content" ObjectID="_1535370859" r:id="rId206"/>
        </w:object>
      </w:r>
      <w:r w:rsidR="004D0AE7">
        <w:rPr>
          <w:lang w:val="en-US" w:eastAsia="ja-JP"/>
        </w:rPr>
        <w:tab/>
      </w:r>
      <w:r w:rsidR="004D0AE7" w:rsidRPr="00B20813">
        <w:rPr>
          <w:lang w:val="en-US" w:eastAsia="ja-JP"/>
        </w:rPr>
        <w:t>(</w:t>
      </w:r>
      <w:r w:rsidR="004D0AE7" w:rsidRPr="00432236">
        <w:rPr>
          <w:lang w:val="en-US" w:eastAsia="ja-JP"/>
        </w:rPr>
        <w:t>45</w:t>
      </w:r>
      <w:r w:rsidR="004D0AE7" w:rsidRPr="00B20813">
        <w:rPr>
          <w:lang w:val="en-US" w:eastAsia="ja-JP"/>
        </w:rPr>
        <w:t>)</w:t>
      </w:r>
    </w:p>
    <w:p w:rsidR="005967D4" w:rsidRDefault="005967D4" w:rsidP="005967D4">
      <w:pPr>
        <w:pStyle w:val="Blanc"/>
        <w:rPr>
          <w:lang w:eastAsia="ja-JP"/>
        </w:rPr>
      </w:pPr>
    </w:p>
    <w:p w:rsidR="00B20813" w:rsidRPr="00B20813" w:rsidRDefault="005772CA" w:rsidP="00437A08">
      <w:pPr>
        <w:ind w:firstLineChars="200" w:firstLine="480"/>
        <w:rPr>
          <w:lang w:val="en-US" w:eastAsia="zh-CN"/>
        </w:rPr>
      </w:pPr>
      <w:r>
        <w:rPr>
          <w:rFonts w:hint="eastAsia"/>
          <w:lang w:val="en-US" w:eastAsia="zh-CN"/>
        </w:rPr>
        <w:t>其中</w:t>
      </w:r>
      <w:r w:rsidR="007264D7">
        <w:rPr>
          <w:rFonts w:asciiTheme="majorBidi" w:hAnsiTheme="majorBidi" w:cstheme="majorBidi"/>
          <w:lang w:eastAsia="ja-JP"/>
        </w:rPr>
        <w:sym w:font="Symbol" w:char="F065"/>
      </w:r>
      <w:r w:rsidR="00B20813" w:rsidRPr="00B20813">
        <w:rPr>
          <w:i/>
          <w:vertAlign w:val="subscript"/>
          <w:lang w:val="en-US" w:eastAsia="ja-JP"/>
        </w:rPr>
        <w:t>ri</w:t>
      </w:r>
      <w:r w:rsidR="007A21F4">
        <w:rPr>
          <w:rFonts w:hint="eastAsia"/>
          <w:lang w:val="en-US" w:eastAsia="zh-CN"/>
        </w:rPr>
        <w:t>是相对电介质</w:t>
      </w:r>
      <w:r w:rsidR="004C1C38">
        <w:rPr>
          <w:rFonts w:hint="eastAsia"/>
          <w:lang w:val="en-US" w:eastAsia="zh-CN"/>
        </w:rPr>
        <w:t>常数，而</w:t>
      </w:r>
      <w:r w:rsidR="007264D7">
        <w:rPr>
          <w:rFonts w:asciiTheme="majorBidi" w:hAnsiTheme="majorBidi" w:cstheme="majorBidi"/>
          <w:lang w:eastAsia="ja-JP"/>
        </w:rPr>
        <w:sym w:font="Symbol" w:char="F073"/>
      </w:r>
      <w:r w:rsidR="00B20813" w:rsidRPr="00A1521F">
        <w:rPr>
          <w:i/>
          <w:iCs/>
          <w:vertAlign w:val="subscript"/>
          <w:lang w:val="en-US" w:eastAsia="ja-JP"/>
        </w:rPr>
        <w:t>i</w:t>
      </w:r>
      <w:r w:rsidR="001400C0">
        <w:rPr>
          <w:rFonts w:hint="eastAsia"/>
          <w:lang w:val="en-US" w:eastAsia="zh-CN"/>
        </w:rPr>
        <w:t>是电导率。量值</w:t>
      </w:r>
      <w:r w:rsidR="007264D7">
        <w:rPr>
          <w:rFonts w:asciiTheme="majorBidi" w:hAnsiTheme="majorBidi" w:cstheme="majorBidi"/>
          <w:lang w:eastAsia="ja-JP"/>
        </w:rPr>
        <w:sym w:font="Symbol" w:char="F065"/>
      </w:r>
      <w:r w:rsidR="00B20813" w:rsidRPr="00B20813">
        <w:rPr>
          <w:i/>
          <w:vertAlign w:val="subscript"/>
          <w:lang w:val="en-US" w:eastAsia="ja-JP"/>
        </w:rPr>
        <w:t>ri</w:t>
      </w:r>
      <w:r w:rsidR="004C1C38">
        <w:rPr>
          <w:lang w:val="en-US" w:eastAsia="ja-JP"/>
        </w:rPr>
        <w:t>″</w:t>
      </w:r>
      <w:r w:rsidR="004C1C38">
        <w:rPr>
          <w:rFonts w:hint="eastAsia"/>
          <w:lang w:val="en-US" w:eastAsia="zh-CN"/>
        </w:rPr>
        <w:t>是材料的损耗</w:t>
      </w:r>
      <w:r w:rsidR="00F56436">
        <w:rPr>
          <w:rFonts w:hint="eastAsia"/>
          <w:lang w:val="en-US" w:eastAsia="zh-CN"/>
        </w:rPr>
        <w:t>角</w:t>
      </w:r>
      <w:r w:rsidR="004C1C38">
        <w:rPr>
          <w:rFonts w:hint="eastAsia"/>
          <w:lang w:val="en-US" w:eastAsia="zh-CN"/>
        </w:rPr>
        <w:t>正切</w:t>
      </w:r>
      <w:r w:rsidR="0022682B">
        <w:rPr>
          <w:lang w:val="en-US" w:eastAsia="ja-JP"/>
        </w:rPr>
        <w:t>，</w:t>
      </w:r>
      <w:r w:rsidR="007264D7">
        <w:rPr>
          <w:rFonts w:asciiTheme="majorBidi" w:hAnsiTheme="majorBidi" w:cstheme="majorBidi"/>
          <w:lang w:eastAsia="ja-JP"/>
        </w:rPr>
        <w:sym w:font="Symbol" w:char="F077"/>
      </w:r>
      <w:r w:rsidR="004C1C38">
        <w:rPr>
          <w:rFonts w:asciiTheme="majorBidi" w:hAnsiTheme="majorBidi" w:cstheme="majorBidi" w:hint="eastAsia"/>
          <w:lang w:eastAsia="zh-CN"/>
        </w:rPr>
        <w:t>是角频率，而</w:t>
      </w:r>
      <w:r w:rsidR="00B20813" w:rsidRPr="002A2309">
        <w:rPr>
          <w:rFonts w:ascii="Symbol" w:hAnsi="Symbol"/>
          <w:lang w:eastAsia="ja-JP"/>
        </w:rPr>
        <w:t></w:t>
      </w:r>
      <w:r w:rsidR="00B20813" w:rsidRPr="00B20813">
        <w:rPr>
          <w:vertAlign w:val="subscript"/>
          <w:lang w:val="en-US" w:eastAsia="ja-JP"/>
        </w:rPr>
        <w:t>0</w:t>
      </w:r>
      <w:r w:rsidR="004C1C38">
        <w:rPr>
          <w:rFonts w:hint="eastAsia"/>
          <w:lang w:val="en-US" w:eastAsia="zh-CN"/>
        </w:rPr>
        <w:t>是自由空间的</w:t>
      </w:r>
      <w:r w:rsidR="00A2252F">
        <w:rPr>
          <w:lang w:val="en-US" w:eastAsia="ja-JP"/>
        </w:rPr>
        <w:t>介电常数</w:t>
      </w:r>
      <w:r w:rsidR="004C1C38">
        <w:rPr>
          <w:rFonts w:hint="eastAsia"/>
          <w:lang w:val="en-US" w:eastAsia="zh-CN"/>
        </w:rPr>
        <w:t>。</w:t>
      </w:r>
    </w:p>
    <w:p w:rsidR="00B20813" w:rsidRDefault="004C1C38" w:rsidP="00437A08">
      <w:pPr>
        <w:ind w:firstLineChars="200" w:firstLine="480"/>
        <w:rPr>
          <w:lang w:val="en-US" w:eastAsia="zh-CN"/>
        </w:rPr>
      </w:pPr>
      <w:r>
        <w:rPr>
          <w:rFonts w:hint="eastAsia"/>
          <w:lang w:val="en-US" w:eastAsia="zh-CN"/>
        </w:rPr>
        <w:t>基本衰减常数用公式表示如下。</w:t>
      </w:r>
    </w:p>
    <w:p w:rsidR="00FD5DFB" w:rsidRDefault="00FD5DFB" w:rsidP="00FD5DFB">
      <w:pPr>
        <w:pStyle w:val="Blanc"/>
        <w:rPr>
          <w:lang w:eastAsia="ja-JP"/>
        </w:rPr>
      </w:pPr>
    </w:p>
    <w:p w:rsidR="00F7518D" w:rsidRPr="00195D58" w:rsidRDefault="004D0AE7" w:rsidP="00195D58">
      <w:pPr>
        <w:pStyle w:val="Equation"/>
        <w:rPr>
          <w:lang w:val="en-US" w:eastAsia="ja-JP"/>
        </w:rPr>
      </w:pPr>
      <w:r w:rsidRPr="002927FB">
        <w:rPr>
          <w:position w:val="-118"/>
          <w:lang w:val="en-US" w:eastAsia="ja-JP"/>
        </w:rPr>
        <w:object w:dxaOrig="8240" w:dyaOrig="2480">
          <v:shape id="_x0000_i1117" type="#_x0000_t75" style="width:363.8pt;height:110.25pt" o:ole="">
            <v:imagedata r:id="rId207" o:title=""/>
          </v:shape>
          <o:OLEObject Type="Embed" ProgID="Equation.3" ShapeID="_x0000_i1117" DrawAspect="Content" ObjectID="_1535370860" r:id="rId208"/>
        </w:object>
      </w:r>
      <w:r w:rsidRPr="00B20813">
        <w:rPr>
          <w:lang w:val="en-US" w:eastAsia="ja-JP"/>
        </w:rPr>
        <w:t xml:space="preserve"> </w:t>
      </w:r>
      <w:r w:rsidRPr="00B20813">
        <w:rPr>
          <w:rFonts w:hint="eastAsia"/>
          <w:lang w:val="en-US" w:eastAsia="ja-JP"/>
        </w:rPr>
        <w:t>(</w:t>
      </w:r>
      <w:r w:rsidRPr="00B20813">
        <w:rPr>
          <w:lang w:val="en-US" w:eastAsia="ja-JP"/>
        </w:rPr>
        <w:t>dB/m</w:t>
      </w:r>
      <w:r w:rsidRPr="00B20813">
        <w:rPr>
          <w:rFonts w:hint="eastAsia"/>
          <w:lang w:val="en-US" w:eastAsia="ja-JP"/>
        </w:rPr>
        <w:t>)</w:t>
      </w:r>
      <w:r w:rsidRPr="00B20813">
        <w:rPr>
          <w:lang w:val="en-US" w:eastAsia="ja-JP"/>
        </w:rPr>
        <w:tab/>
        <w:t>(</w:t>
      </w:r>
      <w:r w:rsidRPr="00432236">
        <w:rPr>
          <w:lang w:val="en-US" w:eastAsia="ja-JP"/>
        </w:rPr>
        <w:t>46</w:t>
      </w:r>
      <w:r w:rsidRPr="00B20813">
        <w:rPr>
          <w:lang w:val="en-US" w:eastAsia="ja-JP"/>
        </w:rPr>
        <w:t>)</w:t>
      </w:r>
    </w:p>
    <w:p w:rsidR="00B20813" w:rsidRPr="00B20813" w:rsidRDefault="00B20813" w:rsidP="00014966">
      <w:pPr>
        <w:ind w:firstLineChars="200" w:firstLine="480"/>
        <w:rPr>
          <w:lang w:val="en-US" w:eastAsia="zh-CN"/>
        </w:rPr>
      </w:pPr>
      <w:r w:rsidRPr="00462E38">
        <w:rPr>
          <w:iCs/>
          <w:lang w:val="en-US" w:eastAsia="ja-JP"/>
        </w:rPr>
        <w:t>K</w:t>
      </w:r>
      <w:r w:rsidRPr="00462E38">
        <w:rPr>
          <w:iCs/>
          <w:vertAlign w:val="subscript"/>
          <w:lang w:val="en-US" w:eastAsia="ja-JP"/>
        </w:rPr>
        <w:t>h</w:t>
      </w:r>
      <w:r w:rsidR="004C1C38">
        <w:rPr>
          <w:rFonts w:hint="eastAsia"/>
          <w:iCs/>
          <w:lang w:val="en-US" w:eastAsia="zh-CN"/>
        </w:rPr>
        <w:t>和</w:t>
      </w:r>
      <w:r w:rsidRPr="00462E38">
        <w:rPr>
          <w:iCs/>
          <w:lang w:val="en-US" w:eastAsia="ja-JP"/>
        </w:rPr>
        <w:t>K</w:t>
      </w:r>
      <w:r w:rsidRPr="00462E38">
        <w:rPr>
          <w:iCs/>
          <w:vertAlign w:val="subscript"/>
          <w:lang w:val="en-US" w:eastAsia="ja-JP"/>
        </w:rPr>
        <w:t>v</w:t>
      </w:r>
      <w:r w:rsidR="004C1C38">
        <w:rPr>
          <w:rFonts w:hint="eastAsia"/>
          <w:lang w:val="en-US" w:eastAsia="zh-CN"/>
        </w:rPr>
        <w:t>是取决于截面形状的常数值。在表</w:t>
      </w:r>
      <w:r w:rsidR="00014966">
        <w:rPr>
          <w:rFonts w:hint="eastAsia"/>
          <w:lang w:val="en-US" w:eastAsia="zh-CN"/>
        </w:rPr>
        <w:t>1</w:t>
      </w:r>
      <w:r w:rsidR="004C1C38">
        <w:rPr>
          <w:rFonts w:hint="eastAsia"/>
          <w:lang w:val="en-US" w:eastAsia="zh-CN"/>
        </w:rPr>
        <w:t>中给出了取决于截面形状的常数值。</w:t>
      </w:r>
    </w:p>
    <w:p w:rsidR="00B20813" w:rsidRPr="00B20813" w:rsidRDefault="004C1C38" w:rsidP="00014966">
      <w:pPr>
        <w:pStyle w:val="TableNo"/>
        <w:rPr>
          <w:lang w:val="en-US" w:eastAsia="ja-JP"/>
        </w:rPr>
      </w:pPr>
      <w:r>
        <w:rPr>
          <w:rFonts w:hint="eastAsia"/>
          <w:lang w:val="en-US" w:eastAsia="zh-CN"/>
        </w:rPr>
        <w:t>表</w:t>
      </w:r>
      <w:r w:rsidR="00014966">
        <w:rPr>
          <w:rFonts w:hint="eastAsia"/>
          <w:lang w:val="en-US" w:eastAsia="zh-CN"/>
        </w:rPr>
        <w:t>1</w:t>
      </w:r>
    </w:p>
    <w:p w:rsidR="00B20813" w:rsidRPr="00B20813" w:rsidRDefault="004C1C38" w:rsidP="00B20813">
      <w:pPr>
        <w:pStyle w:val="Tabletitle"/>
        <w:rPr>
          <w:lang w:val="en-US" w:eastAsia="ja-JP"/>
        </w:rPr>
      </w:pPr>
      <w:r>
        <w:rPr>
          <w:rFonts w:hint="eastAsia"/>
          <w:lang w:val="en-US" w:eastAsia="zh-CN"/>
        </w:rPr>
        <w:t>各种横截面形状的常数值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B20813" w:rsidRPr="002A2309" w:rsidTr="003D0799">
        <w:trPr>
          <w:jc w:val="center"/>
        </w:trPr>
        <w:tc>
          <w:tcPr>
            <w:tcW w:w="1814" w:type="dxa"/>
          </w:tcPr>
          <w:p w:rsidR="00B20813" w:rsidRPr="002A2309" w:rsidRDefault="004C1C38" w:rsidP="004C1C38">
            <w:pPr>
              <w:pStyle w:val="Tablehead"/>
              <w:rPr>
                <w:rFonts w:cs="Tahoma"/>
                <w:szCs w:val="16"/>
                <w:lang w:eastAsia="ja-JP"/>
              </w:rPr>
            </w:pPr>
            <w:r>
              <w:rPr>
                <w:rFonts w:cs="Tahoma" w:hint="eastAsia"/>
                <w:szCs w:val="16"/>
                <w:lang w:eastAsia="zh-CN"/>
              </w:rPr>
              <w:t>形状</w:t>
            </w:r>
          </w:p>
        </w:tc>
        <w:tc>
          <w:tcPr>
            <w:tcW w:w="1814" w:type="dxa"/>
          </w:tcPr>
          <w:p w:rsidR="00B20813" w:rsidRPr="002A2309" w:rsidRDefault="004C1C38" w:rsidP="004C1C38">
            <w:pPr>
              <w:pStyle w:val="Tablehead"/>
              <w:rPr>
                <w:rFonts w:cs="Tahoma"/>
                <w:szCs w:val="16"/>
                <w:lang w:eastAsia="ja-JP"/>
              </w:rPr>
            </w:pPr>
            <w:r>
              <w:rPr>
                <w:rFonts w:cs="Tahoma" w:hint="eastAsia"/>
                <w:szCs w:val="16"/>
                <w:lang w:eastAsia="zh-CN"/>
              </w:rPr>
              <w:t>圆</w:t>
            </w:r>
          </w:p>
        </w:tc>
        <w:tc>
          <w:tcPr>
            <w:tcW w:w="1814" w:type="dxa"/>
          </w:tcPr>
          <w:p w:rsidR="00B20813" w:rsidRPr="002A2309" w:rsidRDefault="004C1C38" w:rsidP="004C1C38">
            <w:pPr>
              <w:pStyle w:val="Tablehead"/>
              <w:rPr>
                <w:rFonts w:cs="Tahoma"/>
                <w:szCs w:val="16"/>
                <w:lang w:eastAsia="ja-JP"/>
              </w:rPr>
            </w:pPr>
            <w:r>
              <w:rPr>
                <w:rFonts w:cs="Tahoma" w:hint="eastAsia"/>
                <w:szCs w:val="16"/>
                <w:lang w:eastAsia="zh-CN"/>
              </w:rPr>
              <w:t>椭圆</w:t>
            </w:r>
          </w:p>
        </w:tc>
        <w:tc>
          <w:tcPr>
            <w:tcW w:w="1814" w:type="dxa"/>
          </w:tcPr>
          <w:p w:rsidR="00B20813" w:rsidRPr="002A2309" w:rsidRDefault="004C1C38" w:rsidP="004C1C38">
            <w:pPr>
              <w:pStyle w:val="Tablehead"/>
              <w:rPr>
                <w:rFonts w:cs="Tahoma"/>
                <w:szCs w:val="16"/>
                <w:lang w:eastAsia="ja-JP"/>
              </w:rPr>
            </w:pPr>
            <w:r>
              <w:rPr>
                <w:rFonts w:cs="Tahoma" w:hint="eastAsia"/>
                <w:szCs w:val="16"/>
                <w:lang w:eastAsia="zh-CN"/>
              </w:rPr>
              <w:t>正方形</w:t>
            </w:r>
          </w:p>
        </w:tc>
        <w:tc>
          <w:tcPr>
            <w:tcW w:w="1814" w:type="dxa"/>
          </w:tcPr>
          <w:p w:rsidR="00B20813" w:rsidRPr="002A2309" w:rsidRDefault="004C1C38" w:rsidP="003D0799">
            <w:pPr>
              <w:pStyle w:val="Tablehead"/>
              <w:rPr>
                <w:rFonts w:cs="Tahoma"/>
                <w:szCs w:val="16"/>
                <w:lang w:eastAsia="zh-CN"/>
              </w:rPr>
            </w:pPr>
            <w:r>
              <w:rPr>
                <w:rFonts w:cs="Tahoma" w:hint="eastAsia"/>
                <w:szCs w:val="16"/>
                <w:lang w:eastAsia="zh-CN"/>
              </w:rPr>
              <w:t>拱形</w:t>
            </w:r>
          </w:p>
        </w:tc>
      </w:tr>
      <w:tr w:rsidR="00B20813" w:rsidRPr="002A2309" w:rsidTr="003D0799">
        <w:trPr>
          <w:jc w:val="center"/>
        </w:trPr>
        <w:tc>
          <w:tcPr>
            <w:tcW w:w="1814" w:type="dxa"/>
          </w:tcPr>
          <w:p w:rsidR="00B20813" w:rsidRPr="00462E38" w:rsidRDefault="00B20813" w:rsidP="00A1521F">
            <w:pPr>
              <w:pStyle w:val="Tabletext"/>
              <w:jc w:val="center"/>
              <w:rPr>
                <w:rFonts w:cs="Tahoma"/>
                <w:szCs w:val="16"/>
                <w:lang w:eastAsia="ja-JP"/>
              </w:rPr>
            </w:pPr>
            <w:r w:rsidRPr="00462E38">
              <w:rPr>
                <w:rFonts w:cs="Tahoma"/>
                <w:szCs w:val="16"/>
                <w:lang w:eastAsia="ja-JP"/>
              </w:rPr>
              <w:t>K</w:t>
            </w:r>
            <w:r w:rsidRPr="00462E38">
              <w:rPr>
                <w:rFonts w:cs="Tahoma"/>
                <w:szCs w:val="16"/>
                <w:vertAlign w:val="subscript"/>
                <w:lang w:eastAsia="ja-JP"/>
              </w:rPr>
              <w:t>h</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5.09</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4.45</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4.34</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5.13</w:t>
            </w:r>
          </w:p>
        </w:tc>
      </w:tr>
      <w:tr w:rsidR="00B20813" w:rsidRPr="002A2309" w:rsidTr="003D0799">
        <w:trPr>
          <w:jc w:val="center"/>
        </w:trPr>
        <w:tc>
          <w:tcPr>
            <w:tcW w:w="1814" w:type="dxa"/>
          </w:tcPr>
          <w:p w:rsidR="00B20813" w:rsidRPr="00462E38" w:rsidRDefault="00B20813" w:rsidP="00A1521F">
            <w:pPr>
              <w:pStyle w:val="Tabletext"/>
              <w:jc w:val="center"/>
              <w:rPr>
                <w:rFonts w:cs="Tahoma"/>
                <w:szCs w:val="16"/>
                <w:lang w:eastAsia="ja-JP"/>
              </w:rPr>
            </w:pPr>
            <w:r w:rsidRPr="00462E38">
              <w:rPr>
                <w:rFonts w:cs="Tahoma"/>
                <w:szCs w:val="16"/>
                <w:lang w:eastAsia="ja-JP"/>
              </w:rPr>
              <w:t>K</w:t>
            </w:r>
            <w:r w:rsidRPr="00462E38">
              <w:rPr>
                <w:rFonts w:cs="Tahoma"/>
                <w:szCs w:val="16"/>
                <w:vertAlign w:val="subscript"/>
                <w:lang w:eastAsia="ja-JP"/>
              </w:rPr>
              <w:t>v</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5.09</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4.40</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4.34</w:t>
            </w:r>
          </w:p>
        </w:tc>
        <w:tc>
          <w:tcPr>
            <w:tcW w:w="1814" w:type="dxa"/>
          </w:tcPr>
          <w:p w:rsidR="00B20813" w:rsidRPr="002A2309" w:rsidRDefault="00B20813" w:rsidP="00A1521F">
            <w:pPr>
              <w:pStyle w:val="Tabletext"/>
              <w:jc w:val="center"/>
              <w:rPr>
                <w:rFonts w:cs="Tahoma"/>
                <w:szCs w:val="16"/>
                <w:lang w:eastAsia="ja-JP"/>
              </w:rPr>
            </w:pPr>
            <w:r w:rsidRPr="002A2309">
              <w:rPr>
                <w:rFonts w:cs="Tahoma"/>
                <w:szCs w:val="16"/>
                <w:lang w:eastAsia="ja-JP"/>
              </w:rPr>
              <w:t>5.09</w:t>
            </w:r>
          </w:p>
        </w:tc>
      </w:tr>
    </w:tbl>
    <w:p w:rsidR="00B20813" w:rsidRPr="00B20813" w:rsidRDefault="004C1C38" w:rsidP="00014966">
      <w:pPr>
        <w:pStyle w:val="Normalaftertitle"/>
        <w:ind w:firstLineChars="200" w:firstLine="480"/>
        <w:rPr>
          <w:lang w:val="en-US" w:eastAsia="zh-CN"/>
        </w:rPr>
      </w:pPr>
      <w:r>
        <w:rPr>
          <w:rFonts w:hint="eastAsia"/>
          <w:lang w:val="en-US" w:eastAsia="zh-CN"/>
        </w:rPr>
        <w:t>根据表述限制条件的方程式（</w:t>
      </w:r>
      <w:r w:rsidR="00014966">
        <w:rPr>
          <w:rFonts w:hint="eastAsia"/>
          <w:lang w:val="en-US" w:eastAsia="zh-CN"/>
        </w:rPr>
        <w:t>4</w:t>
      </w:r>
      <w:r>
        <w:rPr>
          <w:rFonts w:hint="eastAsia"/>
          <w:lang w:val="en-US" w:eastAsia="zh-CN"/>
        </w:rPr>
        <w:t>7</w:t>
      </w:r>
      <w:r w:rsidR="001400C0">
        <w:rPr>
          <w:rFonts w:hint="eastAsia"/>
          <w:lang w:val="en-US" w:eastAsia="zh-CN"/>
        </w:rPr>
        <w:t>），</w:t>
      </w:r>
      <w:r>
        <w:rPr>
          <w:rFonts w:hint="eastAsia"/>
          <w:lang w:val="en-US" w:eastAsia="zh-CN"/>
        </w:rPr>
        <w:t>以上所提到的公式</w:t>
      </w:r>
      <w:r w:rsidR="001400C0">
        <w:rPr>
          <w:rFonts w:hint="eastAsia"/>
          <w:lang w:val="en-US" w:eastAsia="zh-CN"/>
        </w:rPr>
        <w:t>有效</w:t>
      </w:r>
      <w:r>
        <w:rPr>
          <w:rFonts w:hint="eastAsia"/>
          <w:lang w:val="en-US" w:eastAsia="zh-CN"/>
        </w:rPr>
        <w:t>。</w:t>
      </w:r>
    </w:p>
    <w:p w:rsidR="00A1521F" w:rsidRDefault="00A1521F" w:rsidP="00A1521F">
      <w:pPr>
        <w:pStyle w:val="Blanc"/>
        <w:rPr>
          <w:lang w:eastAsia="ja-JP"/>
        </w:rPr>
      </w:pPr>
    </w:p>
    <w:p w:rsidR="00A1521F" w:rsidRPr="0024075E" w:rsidRDefault="00B20813" w:rsidP="0024075E">
      <w:pPr>
        <w:pStyle w:val="Equation"/>
        <w:rPr>
          <w:lang w:val="en-US" w:eastAsia="ja-JP"/>
        </w:rPr>
      </w:pPr>
      <w:r w:rsidRPr="00B20813">
        <w:rPr>
          <w:lang w:val="en-US" w:eastAsia="ja-JP"/>
        </w:rPr>
        <w:tab/>
      </w:r>
      <w:r w:rsidRPr="00B20813">
        <w:rPr>
          <w:lang w:val="en-US" w:eastAsia="ja-JP"/>
        </w:rPr>
        <w:tab/>
      </w:r>
      <w:r w:rsidR="004D0AE7">
        <w:rPr>
          <w:noProof/>
          <w:position w:val="-54"/>
          <w:lang w:val="en-GB" w:eastAsia="zh-CN"/>
        </w:rPr>
        <w:drawing>
          <wp:inline distT="0" distB="0" distL="0" distR="0" wp14:anchorId="693F0B0E" wp14:editId="32981870">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9"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004D0AE7">
        <w:rPr>
          <w:lang w:val="en-US" w:eastAsia="ja-JP"/>
        </w:rPr>
        <w:t>                </w:t>
      </w:r>
      <w:r w:rsidR="004D0AE7" w:rsidRPr="00B20813">
        <w:rPr>
          <w:rFonts w:hint="eastAsia"/>
          <w:lang w:val="en-US" w:eastAsia="ja-JP"/>
        </w:rPr>
        <w:t>(</w:t>
      </w:r>
      <w:r w:rsidR="004D0AE7" w:rsidRPr="00B20813">
        <w:rPr>
          <w:lang w:val="en-US" w:eastAsia="ja-JP"/>
        </w:rPr>
        <w:t>m</w:t>
      </w:r>
      <w:r w:rsidR="004D0AE7" w:rsidRPr="00B20813">
        <w:rPr>
          <w:rFonts w:hint="eastAsia"/>
          <w:lang w:val="en-US" w:eastAsia="ja-JP"/>
        </w:rPr>
        <w:t>)</w:t>
      </w:r>
      <w:r w:rsidR="004D0AE7" w:rsidRPr="00B20813">
        <w:rPr>
          <w:lang w:val="en-US" w:eastAsia="ja-JP"/>
        </w:rPr>
        <w:tab/>
        <w:t>(</w:t>
      </w:r>
      <w:r w:rsidR="004D0AE7" w:rsidRPr="00432236">
        <w:rPr>
          <w:lang w:val="en-US" w:eastAsia="ja-JP"/>
        </w:rPr>
        <w:t>47</w:t>
      </w:r>
      <w:r w:rsidR="004D0AE7" w:rsidRPr="00B20813">
        <w:rPr>
          <w:lang w:val="en-US" w:eastAsia="ja-JP"/>
        </w:rPr>
        <w:t>)</w:t>
      </w:r>
    </w:p>
    <w:p w:rsidR="00B20813" w:rsidRPr="0024075E" w:rsidRDefault="004C1C38" w:rsidP="0024075E">
      <w:pPr>
        <w:pStyle w:val="Headingb"/>
        <w:rPr>
          <w:lang w:val="en-US" w:eastAsia="ja-JP"/>
        </w:rPr>
      </w:pPr>
      <w:r w:rsidRPr="0024075E">
        <w:rPr>
          <w:rFonts w:hint="eastAsia"/>
          <w:lang w:val="en-US" w:eastAsia="zh-CN"/>
        </w:rPr>
        <w:t>正方形情况下的独特特性</w:t>
      </w:r>
    </w:p>
    <w:p w:rsidR="00F80E87" w:rsidRPr="0024075E" w:rsidRDefault="004C1C38" w:rsidP="0024075E">
      <w:pPr>
        <w:ind w:firstLineChars="200" w:firstLine="480"/>
        <w:rPr>
          <w:lang w:val="en-US" w:eastAsia="zh-CN"/>
        </w:rPr>
      </w:pPr>
      <w:r>
        <w:rPr>
          <w:rFonts w:hint="eastAsia"/>
          <w:lang w:val="en-US" w:eastAsia="zh-CN"/>
        </w:rPr>
        <w:t>由于粗糙度所造成的衰减常数用公式表达在</w:t>
      </w:r>
      <w:r w:rsidR="00014966">
        <w:rPr>
          <w:rFonts w:hint="eastAsia"/>
          <w:lang w:val="en-US" w:eastAsia="zh-CN"/>
        </w:rPr>
        <w:t>下</w:t>
      </w:r>
      <w:r>
        <w:rPr>
          <w:rFonts w:hint="eastAsia"/>
          <w:lang w:val="en-US" w:eastAsia="zh-CN"/>
        </w:rPr>
        <w:t>式</w:t>
      </w:r>
      <w:r w:rsidR="001400C0">
        <w:rPr>
          <w:rFonts w:hint="eastAsia"/>
          <w:lang w:val="en-US" w:eastAsia="zh-CN"/>
        </w:rPr>
        <w:t>中，它被认为是相对于一堵</w:t>
      </w:r>
      <w:r>
        <w:rPr>
          <w:rFonts w:hint="eastAsia"/>
          <w:lang w:val="en-US" w:eastAsia="zh-CN"/>
        </w:rPr>
        <w:t>墙</w:t>
      </w:r>
      <w:r w:rsidR="001400C0">
        <w:rPr>
          <w:rFonts w:hint="eastAsia"/>
          <w:lang w:val="en-US" w:eastAsia="zh-CN"/>
        </w:rPr>
        <w:t>壁</w:t>
      </w:r>
      <w:r>
        <w:rPr>
          <w:rFonts w:hint="eastAsia"/>
          <w:lang w:val="en-US" w:eastAsia="zh-CN"/>
        </w:rPr>
        <w:t>表面平均电平的表面电平的局部变化。</w:t>
      </w:r>
    </w:p>
    <w:p w:rsidR="004D0AE7" w:rsidRDefault="00F80E87" w:rsidP="004D0AE7">
      <w:pPr>
        <w:pStyle w:val="Equation"/>
        <w:rPr>
          <w:lang w:val="en-US" w:eastAsia="ja-JP"/>
        </w:rPr>
      </w:pPr>
      <w:r>
        <w:rPr>
          <w:lang w:val="en-US" w:eastAsia="ja-JP"/>
        </w:rPr>
        <w:tab/>
      </w:r>
      <w:r>
        <w:rPr>
          <w:lang w:val="en-US" w:eastAsia="ja-JP"/>
        </w:rPr>
        <w:tab/>
      </w:r>
      <w:r w:rsidR="004D0AE7" w:rsidRPr="00F80E87">
        <w:rPr>
          <w:position w:val="-82"/>
          <w:lang w:val="en-US" w:eastAsia="ja-JP"/>
        </w:rPr>
        <w:object w:dxaOrig="3700" w:dyaOrig="1760">
          <v:shape id="_x0000_i1118" type="#_x0000_t75" style="width:185.2pt;height:88.55pt" o:ole="">
            <v:imagedata r:id="rId210" o:title=""/>
          </v:shape>
          <o:OLEObject Type="Embed" ProgID="Equation.3" ShapeID="_x0000_i1118" DrawAspect="Content" ObjectID="_1535370861" r:id="rId211"/>
        </w:object>
      </w:r>
      <w:r w:rsidR="004D0AE7" w:rsidRPr="0034111B">
        <w:rPr>
          <w:lang w:val="en-US" w:eastAsia="zh-CN"/>
        </w:rPr>
        <w:t>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Pr>
          <w:lang w:val="en-US" w:eastAsia="ja-JP"/>
        </w:rPr>
        <w:tab/>
        <w:t>(</w:t>
      </w:r>
      <w:r w:rsidR="004D0AE7" w:rsidRPr="00432236">
        <w:rPr>
          <w:lang w:val="en-US" w:eastAsia="ja-JP"/>
        </w:rPr>
        <w:t>48</w:t>
      </w:r>
      <w:r w:rsidR="004D0AE7">
        <w:rPr>
          <w:lang w:val="en-US" w:eastAsia="ja-JP"/>
        </w:rPr>
        <w:t>)</w:t>
      </w:r>
    </w:p>
    <w:p w:rsidR="00A1521F" w:rsidRPr="0024075E" w:rsidRDefault="004C1C38" w:rsidP="0024075E">
      <w:pPr>
        <w:ind w:firstLineChars="200" w:firstLine="480"/>
        <w:rPr>
          <w:lang w:val="en-US" w:eastAsia="ja-JP"/>
        </w:rPr>
      </w:pPr>
      <w:r>
        <w:rPr>
          <w:rFonts w:hint="eastAsia"/>
          <w:lang w:val="en-US" w:eastAsia="zh-CN"/>
        </w:rPr>
        <w:t>由于墙</w:t>
      </w:r>
      <w:r w:rsidR="001400C0">
        <w:rPr>
          <w:rFonts w:hint="eastAsia"/>
          <w:lang w:val="en-US" w:eastAsia="zh-CN"/>
        </w:rPr>
        <w:t>壁</w:t>
      </w:r>
      <w:r>
        <w:rPr>
          <w:rFonts w:hint="eastAsia"/>
          <w:lang w:val="en-US" w:eastAsia="zh-CN"/>
        </w:rPr>
        <w:t>倾角所造成的衰减常数用公式表达在</w:t>
      </w:r>
      <w:r w:rsidR="00014966">
        <w:rPr>
          <w:rFonts w:hint="eastAsia"/>
          <w:lang w:val="en-US" w:eastAsia="zh-CN"/>
        </w:rPr>
        <w:t>下</w:t>
      </w:r>
      <w:r>
        <w:rPr>
          <w:rFonts w:hint="eastAsia"/>
          <w:lang w:val="en-US" w:eastAsia="zh-CN"/>
        </w:rPr>
        <w:t>式中。</w:t>
      </w:r>
    </w:p>
    <w:p w:rsidR="004D0AE7" w:rsidRDefault="004D4ACF" w:rsidP="004D0AE7">
      <w:pPr>
        <w:pStyle w:val="Equation"/>
        <w:rPr>
          <w:lang w:val="en-US" w:eastAsia="ja-JP"/>
        </w:rPr>
      </w:pPr>
      <w:r>
        <w:rPr>
          <w:lang w:val="en-US" w:eastAsia="ja-JP"/>
        </w:rPr>
        <w:tab/>
      </w:r>
      <w:r>
        <w:rPr>
          <w:lang w:val="en-US" w:eastAsia="ja-JP"/>
        </w:rPr>
        <w:tab/>
      </w:r>
      <w:r w:rsidR="004D0AE7" w:rsidRPr="004D4ACF">
        <w:rPr>
          <w:position w:val="-64"/>
          <w:lang w:val="en-US" w:eastAsia="ja-JP"/>
        </w:rPr>
        <w:object w:dxaOrig="1660" w:dyaOrig="1400">
          <v:shape id="_x0000_i1119" type="#_x0000_t75" style="width:83.25pt;height:70.5pt" o:ole="">
            <v:imagedata r:id="rId212" o:title=""/>
          </v:shape>
          <o:OLEObject Type="Embed" ProgID="Equation.3" ShapeID="_x0000_i1119" DrawAspect="Content" ObjectID="_1535370862" r:id="rId213"/>
        </w:object>
      </w:r>
      <w:r w:rsidR="004D0AE7">
        <w:rPr>
          <w:lang w:val="en-US" w:eastAsia="ja-JP"/>
        </w:rPr>
        <w:t>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sidRPr="00B20813">
        <w:rPr>
          <w:lang w:val="en-US" w:eastAsia="ja-JP"/>
        </w:rPr>
        <w:tab/>
        <w:t>(</w:t>
      </w:r>
      <w:r w:rsidR="004D0AE7" w:rsidRPr="00432236">
        <w:rPr>
          <w:lang w:val="en-US" w:eastAsia="ja-JP"/>
        </w:rPr>
        <w:t>49</w:t>
      </w:r>
      <w:r w:rsidR="004D0AE7" w:rsidRPr="00B20813">
        <w:rPr>
          <w:lang w:val="en-US" w:eastAsia="ja-JP"/>
        </w:rPr>
        <w:t>)</w:t>
      </w:r>
    </w:p>
    <w:p w:rsidR="00626DC3" w:rsidRPr="00432236" w:rsidRDefault="00626DC3" w:rsidP="00626DC3">
      <w:pPr>
        <w:pStyle w:val="Blanc"/>
        <w:rPr>
          <w:lang w:val="en-US" w:eastAsia="ja-JP"/>
        </w:rPr>
      </w:pPr>
    </w:p>
    <w:p w:rsidR="00B20813" w:rsidRPr="00B20813" w:rsidRDefault="004C1C38" w:rsidP="00014966">
      <w:pPr>
        <w:spacing w:before="0"/>
        <w:ind w:firstLineChars="200" w:firstLine="480"/>
        <w:rPr>
          <w:lang w:val="en-US" w:eastAsia="zh-CN"/>
        </w:rPr>
      </w:pPr>
      <w:r>
        <w:rPr>
          <w:rFonts w:hint="eastAsia"/>
          <w:lang w:val="en-US" w:eastAsia="zh-CN"/>
        </w:rPr>
        <w:t>因此</w:t>
      </w:r>
      <w:r w:rsidR="0022682B">
        <w:rPr>
          <w:lang w:val="en-US" w:eastAsia="ja-JP"/>
        </w:rPr>
        <w:t>，</w:t>
      </w:r>
      <w:r>
        <w:rPr>
          <w:rFonts w:hint="eastAsia"/>
          <w:lang w:val="en-US" w:eastAsia="zh-CN"/>
        </w:rPr>
        <w:t>在一个正方形情况下的总衰减常数是以上损耗之和。</w:t>
      </w:r>
    </w:p>
    <w:p w:rsidR="00A1521F" w:rsidRPr="0024075E" w:rsidRDefault="00A1521F" w:rsidP="00A1521F">
      <w:pPr>
        <w:pStyle w:val="Blanc"/>
        <w:rPr>
          <w:lang w:val="en-US" w:eastAsia="ja-JP"/>
        </w:rPr>
      </w:pPr>
    </w:p>
    <w:p w:rsidR="00A1521F" w:rsidRDefault="00B20813" w:rsidP="004D0AE7">
      <w:pPr>
        <w:pStyle w:val="Equation"/>
        <w:spacing w:before="0"/>
        <w:rPr>
          <w:lang w:eastAsia="ja-JP"/>
        </w:rPr>
      </w:pPr>
      <w:r w:rsidRPr="00B20813">
        <w:rPr>
          <w:lang w:val="en-US" w:eastAsia="ja-JP"/>
        </w:rPr>
        <w:tab/>
      </w:r>
      <w:r w:rsidRPr="00B20813">
        <w:rPr>
          <w:lang w:val="en-US" w:eastAsia="ja-JP"/>
        </w:rPr>
        <w:tab/>
      </w:r>
      <w:r w:rsidR="004D0AE7">
        <w:rPr>
          <w:noProof/>
          <w:position w:val="-36"/>
          <w:lang w:val="en-GB" w:eastAsia="zh-CN"/>
        </w:rPr>
        <w:drawing>
          <wp:inline distT="0" distB="0" distL="0" distR="0" wp14:anchorId="0FEE604D" wp14:editId="46F114C2">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4"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004D0AE7">
        <w:rPr>
          <w:lang w:val="en-US" w:eastAsia="ja-JP"/>
        </w:rPr>
        <w:t>                </w:t>
      </w:r>
      <w:r w:rsidR="004D0AE7" w:rsidRPr="00B20813">
        <w:rPr>
          <w:rFonts w:hint="eastAsia"/>
          <w:lang w:val="en-US" w:eastAsia="ja-JP"/>
        </w:rPr>
        <w:t>(</w:t>
      </w:r>
      <w:r w:rsidR="004D0AE7" w:rsidRPr="00B20813">
        <w:rPr>
          <w:lang w:val="en-US" w:eastAsia="ja-JP"/>
        </w:rPr>
        <w:t>dB/m</w:t>
      </w:r>
      <w:r w:rsidR="004D0AE7" w:rsidRPr="00B20813">
        <w:rPr>
          <w:rFonts w:hint="eastAsia"/>
          <w:lang w:val="en-US" w:eastAsia="ja-JP"/>
        </w:rPr>
        <w:t>)</w:t>
      </w:r>
      <w:r w:rsidR="004D0AE7" w:rsidRPr="00B20813">
        <w:rPr>
          <w:lang w:val="en-US" w:eastAsia="ja-JP"/>
        </w:rPr>
        <w:tab/>
        <w:t>(</w:t>
      </w:r>
      <w:r w:rsidR="004D0AE7" w:rsidRPr="00432236">
        <w:rPr>
          <w:lang w:val="en-US" w:eastAsia="ja-JP"/>
        </w:rPr>
        <w:t>50</w:t>
      </w:r>
      <w:r w:rsidR="004D0AE7" w:rsidRPr="00B20813">
        <w:rPr>
          <w:lang w:val="en-US" w:eastAsia="ja-JP"/>
        </w:rPr>
        <w:t>)</w:t>
      </w:r>
    </w:p>
    <w:p w:rsidR="00B20813" w:rsidRPr="00B20813" w:rsidRDefault="00B20813" w:rsidP="0024075E">
      <w:pPr>
        <w:pStyle w:val="Heading4"/>
        <w:rPr>
          <w:lang w:val="en-US" w:eastAsia="ja-JP"/>
        </w:rPr>
      </w:pPr>
      <w:r w:rsidRPr="00B20813">
        <w:rPr>
          <w:lang w:val="en-US" w:eastAsia="ja-JP"/>
        </w:rPr>
        <w:t>2.</w:t>
      </w:r>
      <w:r w:rsidRPr="00B20813">
        <w:rPr>
          <w:rFonts w:hint="eastAsia"/>
          <w:lang w:val="en-US" w:eastAsia="ja-JP"/>
        </w:rPr>
        <w:t>2.3</w:t>
      </w:r>
      <w:r w:rsidRPr="00B20813">
        <w:rPr>
          <w:lang w:val="en-US" w:eastAsia="ja-JP"/>
        </w:rPr>
        <w:t>.2</w:t>
      </w:r>
      <w:r w:rsidRPr="00B20813">
        <w:rPr>
          <w:lang w:val="en-US" w:eastAsia="ja-JP"/>
        </w:rPr>
        <w:tab/>
      </w:r>
      <w:r w:rsidR="004C1C38">
        <w:rPr>
          <w:rFonts w:hint="eastAsia"/>
          <w:lang w:val="en-US" w:eastAsia="zh-CN"/>
        </w:rPr>
        <w:t>波导理论的适用性</w:t>
      </w:r>
    </w:p>
    <w:p w:rsidR="00B20813" w:rsidRPr="00B20813" w:rsidRDefault="004C1C38" w:rsidP="00437A08">
      <w:pPr>
        <w:ind w:firstLineChars="200" w:firstLine="480"/>
        <w:rPr>
          <w:lang w:val="en-US" w:eastAsia="zh-CN"/>
        </w:rPr>
      </w:pPr>
      <w:r>
        <w:rPr>
          <w:rFonts w:hint="eastAsia"/>
          <w:lang w:val="en-US" w:eastAsia="zh-CN"/>
        </w:rPr>
        <w:t>波导理论显示出与在走廊中没有</w:t>
      </w:r>
      <w:r w:rsidR="00F50DFB">
        <w:rPr>
          <w:rFonts w:hint="eastAsia"/>
          <w:lang w:val="en-US" w:eastAsia="zh-CN"/>
        </w:rPr>
        <w:t>行进</w:t>
      </w:r>
      <w:r w:rsidR="005C4EB7">
        <w:rPr>
          <w:rFonts w:hint="eastAsia"/>
          <w:lang w:val="en-US" w:eastAsia="zh-CN"/>
        </w:rPr>
        <w:t>人流</w:t>
      </w:r>
      <w:r>
        <w:rPr>
          <w:rFonts w:hint="eastAsia"/>
          <w:lang w:val="en-US" w:eastAsia="zh-CN"/>
        </w:rPr>
        <w:t>的情况下在</w:t>
      </w:r>
      <w:r>
        <w:rPr>
          <w:rFonts w:hint="eastAsia"/>
          <w:lang w:val="en-US" w:eastAsia="zh-CN"/>
        </w:rPr>
        <w:t>200 MHz</w:t>
      </w:r>
      <w:r>
        <w:rPr>
          <w:rFonts w:hint="eastAsia"/>
          <w:lang w:val="en-US" w:eastAsia="zh-CN"/>
        </w:rPr>
        <w:t>到</w:t>
      </w:r>
      <w:r>
        <w:rPr>
          <w:rFonts w:hint="eastAsia"/>
          <w:lang w:val="en-US" w:eastAsia="zh-CN"/>
        </w:rPr>
        <w:t>12 GHz</w:t>
      </w:r>
      <w:r w:rsidR="00051229">
        <w:rPr>
          <w:rFonts w:hint="eastAsia"/>
          <w:lang w:val="en-US" w:eastAsia="zh-CN"/>
        </w:rPr>
        <w:t>频率范围内在走廊中所测量的传播特性很好地</w:t>
      </w:r>
      <w:r>
        <w:rPr>
          <w:rFonts w:hint="eastAsia"/>
          <w:lang w:val="en-US" w:eastAsia="zh-CN"/>
        </w:rPr>
        <w:t>吻合。</w:t>
      </w:r>
    </w:p>
    <w:p w:rsidR="00B20813" w:rsidRPr="0024075E" w:rsidRDefault="00F50DFB" w:rsidP="0024075E">
      <w:pPr>
        <w:pStyle w:val="Headingb"/>
        <w:rPr>
          <w:lang w:val="en-US" w:eastAsia="ja-JP"/>
        </w:rPr>
      </w:pPr>
      <w:r w:rsidRPr="0024075E">
        <w:rPr>
          <w:rFonts w:hint="eastAsia"/>
          <w:lang w:val="en-US" w:eastAsia="zh-CN"/>
        </w:rPr>
        <w:t>行进人流</w:t>
      </w:r>
      <w:r w:rsidR="004C1C38" w:rsidRPr="0024075E">
        <w:rPr>
          <w:rFonts w:hint="eastAsia"/>
          <w:lang w:val="en-US" w:eastAsia="zh-CN"/>
        </w:rPr>
        <w:t>对波导的影响</w:t>
      </w:r>
    </w:p>
    <w:p w:rsidR="00B20813" w:rsidRPr="00B20813" w:rsidRDefault="004C1C38" w:rsidP="00014966">
      <w:pPr>
        <w:ind w:firstLineChars="200" w:firstLine="480"/>
        <w:rPr>
          <w:lang w:val="en-US" w:eastAsia="zh-CN"/>
        </w:rPr>
      </w:pPr>
      <w:r>
        <w:rPr>
          <w:rFonts w:hint="eastAsia"/>
          <w:lang w:val="en-US" w:eastAsia="zh-CN"/>
        </w:rPr>
        <w:t>图</w:t>
      </w:r>
      <w:r w:rsidR="00014966">
        <w:rPr>
          <w:rFonts w:hint="eastAsia"/>
          <w:lang w:val="en-US" w:eastAsia="zh-CN"/>
        </w:rPr>
        <w:t>9</w:t>
      </w:r>
      <w:r>
        <w:rPr>
          <w:rFonts w:hint="eastAsia"/>
          <w:lang w:val="en-US" w:eastAsia="zh-CN"/>
        </w:rPr>
        <w:t>显示了在</w:t>
      </w:r>
      <w:r w:rsidR="005C4EB7">
        <w:rPr>
          <w:rFonts w:hint="eastAsia"/>
          <w:lang w:val="en-US" w:eastAsia="zh-CN"/>
        </w:rPr>
        <w:t>白天</w:t>
      </w:r>
      <w:r w:rsidRPr="00B20813">
        <w:rPr>
          <w:lang w:val="en-US" w:eastAsia="ja-JP"/>
        </w:rPr>
        <w:t>(</w:t>
      </w:r>
      <w:r w:rsidR="005C4EB7">
        <w:rPr>
          <w:rFonts w:hint="eastAsia"/>
          <w:lang w:val="en-US" w:eastAsia="zh-CN"/>
        </w:rPr>
        <w:t>有</w:t>
      </w:r>
      <w:r w:rsidR="00F50DFB">
        <w:rPr>
          <w:rFonts w:hint="eastAsia"/>
          <w:lang w:val="en-US" w:eastAsia="zh-CN"/>
        </w:rPr>
        <w:t>行进</w:t>
      </w:r>
      <w:r w:rsidR="005C4EB7">
        <w:rPr>
          <w:rFonts w:hint="eastAsia"/>
          <w:lang w:val="en-US" w:eastAsia="zh-CN"/>
        </w:rPr>
        <w:t>人流</w:t>
      </w:r>
      <w:r>
        <w:rPr>
          <w:rFonts w:hint="eastAsia"/>
          <w:lang w:val="en-US" w:eastAsia="zh-CN"/>
        </w:rPr>
        <w:t>时</w:t>
      </w:r>
      <w:r w:rsidRPr="00B20813">
        <w:rPr>
          <w:lang w:val="en-US" w:eastAsia="ja-JP"/>
        </w:rPr>
        <w:t>)</w:t>
      </w:r>
      <w:r w:rsidR="005C4EB7">
        <w:rPr>
          <w:rFonts w:hint="eastAsia"/>
          <w:lang w:val="en-US" w:eastAsia="zh-CN"/>
        </w:rPr>
        <w:t>和在夜间</w:t>
      </w:r>
      <w:r w:rsidR="005C4EB7" w:rsidRPr="00B20813">
        <w:rPr>
          <w:lang w:val="en-US" w:eastAsia="ja-JP"/>
        </w:rPr>
        <w:t>(</w:t>
      </w:r>
      <w:r w:rsidR="00051229">
        <w:rPr>
          <w:rFonts w:hint="eastAsia"/>
          <w:lang w:val="en-US" w:eastAsia="zh-CN"/>
        </w:rPr>
        <w:t>走廊里</w:t>
      </w:r>
      <w:r w:rsidR="00F50DFB">
        <w:rPr>
          <w:rFonts w:hint="eastAsia"/>
          <w:lang w:val="en-US" w:eastAsia="zh-CN"/>
        </w:rPr>
        <w:t>空无一人</w:t>
      </w:r>
      <w:r w:rsidR="005C4EB7">
        <w:rPr>
          <w:rFonts w:hint="eastAsia"/>
          <w:lang w:val="en-US" w:eastAsia="zh-CN"/>
        </w:rPr>
        <w:t>时</w:t>
      </w:r>
      <w:r w:rsidR="005C4EB7" w:rsidRPr="00B20813">
        <w:rPr>
          <w:lang w:val="en-US" w:eastAsia="ja-JP"/>
        </w:rPr>
        <w:t>)</w:t>
      </w:r>
      <w:r w:rsidR="00F50DFB">
        <w:rPr>
          <w:rFonts w:hint="eastAsia"/>
          <w:lang w:val="en-US" w:eastAsia="zh-CN"/>
        </w:rPr>
        <w:t>理论与实测</w:t>
      </w:r>
      <w:r>
        <w:rPr>
          <w:rFonts w:hint="eastAsia"/>
          <w:lang w:val="en-US" w:eastAsia="zh-CN"/>
        </w:rPr>
        <w:t>衰减常数</w:t>
      </w:r>
      <w:r w:rsidR="00F50DFB">
        <w:rPr>
          <w:rFonts w:hint="eastAsia"/>
          <w:lang w:val="en-US" w:eastAsia="zh-CN"/>
        </w:rPr>
        <w:t>的比较</w:t>
      </w:r>
      <w:r w:rsidR="005C4EB7">
        <w:rPr>
          <w:rFonts w:hint="eastAsia"/>
          <w:lang w:val="en-US" w:eastAsia="zh-CN"/>
        </w:rPr>
        <w:t>。理论值是根据表</w:t>
      </w:r>
      <w:r w:rsidR="00014966">
        <w:rPr>
          <w:rFonts w:hint="eastAsia"/>
          <w:lang w:val="en-US" w:eastAsia="zh-CN"/>
        </w:rPr>
        <w:t>2</w:t>
      </w:r>
      <w:r w:rsidR="00F50DFB">
        <w:rPr>
          <w:rFonts w:hint="eastAsia"/>
          <w:lang w:val="en-US" w:eastAsia="zh-CN"/>
        </w:rPr>
        <w:t>中所给</w:t>
      </w:r>
      <w:r w:rsidR="005C4EB7">
        <w:rPr>
          <w:rFonts w:hint="eastAsia"/>
          <w:lang w:val="en-US" w:eastAsia="zh-CN"/>
        </w:rPr>
        <w:t>参数计算出来的。</w:t>
      </w:r>
    </w:p>
    <w:p w:rsidR="00B20813" w:rsidRPr="00B20813" w:rsidRDefault="005C4EB7" w:rsidP="00014966">
      <w:pPr>
        <w:pStyle w:val="TableNo"/>
        <w:rPr>
          <w:lang w:val="en-US" w:eastAsia="ja-JP"/>
        </w:rPr>
      </w:pPr>
      <w:r>
        <w:rPr>
          <w:rFonts w:hint="eastAsia"/>
          <w:lang w:val="en-US" w:eastAsia="zh-CN"/>
        </w:rPr>
        <w:t>表</w:t>
      </w:r>
      <w:r w:rsidR="00014966">
        <w:rPr>
          <w:rFonts w:hint="eastAsia"/>
          <w:lang w:val="en-US" w:eastAsia="zh-CN"/>
        </w:rPr>
        <w:t>2</w:t>
      </w:r>
    </w:p>
    <w:p w:rsidR="00B20813" w:rsidRPr="00B20813" w:rsidRDefault="005C4EB7" w:rsidP="00B20813">
      <w:pPr>
        <w:pStyle w:val="Tabletitle"/>
        <w:rPr>
          <w:lang w:val="en-US" w:eastAsia="ja-JP"/>
        </w:rPr>
      </w:pPr>
      <w:r>
        <w:rPr>
          <w:rFonts w:hint="eastAsia"/>
          <w:lang w:val="en-US" w:eastAsia="zh-CN"/>
        </w:rPr>
        <w:t>用于对地下空间进行计算的参数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105"/>
        <w:gridCol w:w="596"/>
        <w:gridCol w:w="680"/>
        <w:gridCol w:w="680"/>
        <w:gridCol w:w="680"/>
        <w:gridCol w:w="680"/>
        <w:gridCol w:w="680"/>
      </w:tblGrid>
      <w:tr w:rsidR="00B20813" w:rsidRPr="002A2309" w:rsidTr="007264D7">
        <w:trPr>
          <w:trHeight w:val="398"/>
          <w:jc w:val="center"/>
        </w:trPr>
        <w:tc>
          <w:tcPr>
            <w:tcW w:w="1701" w:type="dxa"/>
            <w:vMerge w:val="restart"/>
            <w:vAlign w:val="center"/>
          </w:tcPr>
          <w:p w:rsidR="00B20813" w:rsidRPr="00B20813" w:rsidRDefault="00B20813" w:rsidP="003D0799">
            <w:pPr>
              <w:pStyle w:val="Tablehead"/>
              <w:rPr>
                <w:rFonts w:cs="Tahoma"/>
                <w:szCs w:val="16"/>
                <w:lang w:val="en-US" w:eastAsia="ja-JP"/>
              </w:rPr>
            </w:pPr>
          </w:p>
        </w:tc>
        <w:tc>
          <w:tcPr>
            <w:tcW w:w="1021" w:type="dxa"/>
            <w:vMerge w:val="restart"/>
            <w:vAlign w:val="center"/>
          </w:tcPr>
          <w:p w:rsidR="00B20813" w:rsidRPr="002A2309" w:rsidRDefault="005C4EB7" w:rsidP="005C4EB7">
            <w:pPr>
              <w:pStyle w:val="Tablehead"/>
              <w:rPr>
                <w:rFonts w:cs="Tahoma"/>
                <w:szCs w:val="16"/>
                <w:lang w:eastAsia="ja-JP"/>
              </w:rPr>
            </w:pPr>
            <w:r>
              <w:rPr>
                <w:rFonts w:cs="Tahoma" w:hint="eastAsia"/>
                <w:szCs w:val="16"/>
                <w:lang w:eastAsia="zh-CN"/>
              </w:rPr>
              <w:t>宽度</w:t>
            </w:r>
            <w:r w:rsidR="00B20813" w:rsidRPr="002A2309">
              <w:rPr>
                <w:rFonts w:cs="Tahoma"/>
                <w:szCs w:val="16"/>
                <w:lang w:eastAsia="ja-JP"/>
              </w:rPr>
              <w:br/>
            </w:r>
            <w:r w:rsidR="00B20813">
              <w:rPr>
                <w:rFonts w:cs="Tahoma" w:hint="eastAsia"/>
                <w:szCs w:val="16"/>
                <w:lang w:eastAsia="ja-JP"/>
              </w:rPr>
              <w:t>(</w:t>
            </w:r>
            <w:r w:rsidR="00B20813" w:rsidRPr="002A2309">
              <w:rPr>
                <w:rFonts w:cs="Tahoma"/>
                <w:szCs w:val="16"/>
                <w:lang w:eastAsia="ja-JP"/>
              </w:rPr>
              <w:t>m</w:t>
            </w:r>
            <w:r w:rsidR="00B20813">
              <w:rPr>
                <w:rFonts w:cs="Tahoma" w:hint="eastAsia"/>
                <w:szCs w:val="16"/>
                <w:lang w:eastAsia="ja-JP"/>
              </w:rPr>
              <w:t>)</w:t>
            </w:r>
          </w:p>
        </w:tc>
        <w:tc>
          <w:tcPr>
            <w:tcW w:w="1021" w:type="dxa"/>
            <w:vMerge w:val="restart"/>
            <w:vAlign w:val="center"/>
          </w:tcPr>
          <w:p w:rsidR="00B20813" w:rsidRPr="002A2309" w:rsidRDefault="005C4EB7" w:rsidP="005C4EB7">
            <w:pPr>
              <w:pStyle w:val="Tablehead"/>
              <w:rPr>
                <w:rFonts w:cs="Tahoma"/>
                <w:szCs w:val="16"/>
                <w:lang w:eastAsia="ja-JP"/>
              </w:rPr>
            </w:pPr>
            <w:r>
              <w:rPr>
                <w:rFonts w:cs="Tahoma" w:hint="eastAsia"/>
                <w:szCs w:val="16"/>
                <w:lang w:eastAsia="zh-CN"/>
              </w:rPr>
              <w:t>高度</w:t>
            </w:r>
            <w:r w:rsidR="00B20813" w:rsidRPr="002A2309">
              <w:rPr>
                <w:rFonts w:cs="Tahoma"/>
                <w:szCs w:val="16"/>
                <w:lang w:eastAsia="ja-JP"/>
              </w:rPr>
              <w:br/>
            </w:r>
            <w:r w:rsidR="00B20813">
              <w:rPr>
                <w:rFonts w:cs="Tahoma" w:hint="eastAsia"/>
                <w:szCs w:val="16"/>
                <w:lang w:eastAsia="ja-JP"/>
              </w:rPr>
              <w:t>(</w:t>
            </w:r>
            <w:r w:rsidR="00B20813" w:rsidRPr="002A2309">
              <w:rPr>
                <w:rFonts w:cs="Tahoma"/>
                <w:szCs w:val="16"/>
                <w:lang w:eastAsia="ja-JP"/>
              </w:rPr>
              <w:t>m</w:t>
            </w:r>
            <w:r w:rsidR="00B20813">
              <w:rPr>
                <w:rFonts w:cs="Tahoma" w:hint="eastAsia"/>
                <w:szCs w:val="16"/>
                <w:lang w:eastAsia="ja-JP"/>
              </w:rPr>
              <w:t>)</w:t>
            </w:r>
          </w:p>
        </w:tc>
        <w:tc>
          <w:tcPr>
            <w:tcW w:w="1105" w:type="dxa"/>
            <w:vMerge w:val="restart"/>
            <w:vAlign w:val="center"/>
          </w:tcPr>
          <w:p w:rsidR="00B20813" w:rsidRPr="002A2309" w:rsidRDefault="005C4EB7" w:rsidP="005C4EB7">
            <w:pPr>
              <w:pStyle w:val="Tablehead"/>
              <w:rPr>
                <w:rFonts w:cs="Tahoma"/>
                <w:szCs w:val="16"/>
                <w:lang w:eastAsia="ja-JP"/>
              </w:rPr>
            </w:pPr>
            <w:r>
              <w:rPr>
                <w:rFonts w:cs="Tahoma" w:hint="eastAsia"/>
                <w:szCs w:val="16"/>
                <w:lang w:eastAsia="zh-CN"/>
              </w:rPr>
              <w:t>倾角</w:t>
            </w:r>
            <w:r w:rsidR="00B20813" w:rsidRPr="002A2309">
              <w:rPr>
                <w:rFonts w:cs="Tahoma"/>
                <w:szCs w:val="16"/>
                <w:lang w:eastAsia="ja-JP"/>
              </w:rPr>
              <w:br/>
            </w:r>
            <w:r w:rsidR="00B20813">
              <w:rPr>
                <w:rFonts w:cs="Tahoma" w:hint="eastAsia"/>
                <w:szCs w:val="16"/>
                <w:lang w:eastAsia="ja-JP"/>
              </w:rPr>
              <w:t>(</w:t>
            </w:r>
            <w:r>
              <w:rPr>
                <w:rFonts w:cs="Tahoma" w:hint="eastAsia"/>
                <w:szCs w:val="16"/>
                <w:lang w:eastAsia="zh-CN"/>
              </w:rPr>
              <w:t>度</w:t>
            </w:r>
            <w:r w:rsidR="00B20813">
              <w:rPr>
                <w:rFonts w:cs="Tahoma" w:hint="eastAsia"/>
                <w:szCs w:val="16"/>
                <w:lang w:eastAsia="ja-JP"/>
              </w:rPr>
              <w:t>)</w:t>
            </w:r>
          </w:p>
        </w:tc>
        <w:tc>
          <w:tcPr>
            <w:tcW w:w="1276" w:type="dxa"/>
            <w:gridSpan w:val="2"/>
            <w:vAlign w:val="center"/>
          </w:tcPr>
          <w:p w:rsidR="00B20813" w:rsidRPr="002A2309" w:rsidRDefault="005C4EB7" w:rsidP="005C4EB7">
            <w:pPr>
              <w:pStyle w:val="Tablehead"/>
              <w:rPr>
                <w:rFonts w:cs="Tahoma"/>
                <w:szCs w:val="16"/>
                <w:lang w:eastAsia="ja-JP"/>
              </w:rPr>
            </w:pPr>
            <w:r>
              <w:rPr>
                <w:rFonts w:cs="Tahoma" w:hint="eastAsia"/>
                <w:szCs w:val="16"/>
                <w:lang w:eastAsia="zh-CN"/>
              </w:rPr>
              <w:t>粗糙度</w:t>
            </w:r>
          </w:p>
        </w:tc>
        <w:tc>
          <w:tcPr>
            <w:tcW w:w="2720" w:type="dxa"/>
            <w:gridSpan w:val="4"/>
            <w:shd w:val="clear" w:color="auto" w:fill="auto"/>
            <w:vAlign w:val="center"/>
          </w:tcPr>
          <w:p w:rsidR="00B20813" w:rsidRPr="002A2309" w:rsidRDefault="005C4EB7" w:rsidP="005C4EB7">
            <w:pPr>
              <w:pStyle w:val="Tablehead"/>
              <w:rPr>
                <w:rFonts w:cs="Tahoma"/>
                <w:szCs w:val="16"/>
                <w:lang w:eastAsia="ja-JP"/>
              </w:rPr>
            </w:pPr>
            <w:r>
              <w:rPr>
                <w:rFonts w:cs="Tahoma" w:hint="eastAsia"/>
                <w:szCs w:val="16"/>
                <w:lang w:eastAsia="zh-CN"/>
              </w:rPr>
              <w:t>材料</w:t>
            </w:r>
            <w:r w:rsidR="00F50DFB">
              <w:rPr>
                <w:rFonts w:cs="Tahoma" w:hint="eastAsia"/>
                <w:szCs w:val="16"/>
                <w:lang w:eastAsia="zh-CN"/>
              </w:rPr>
              <w:t>常数</w:t>
            </w:r>
          </w:p>
        </w:tc>
      </w:tr>
      <w:tr w:rsidR="00B20813" w:rsidRPr="002A2309" w:rsidTr="007264D7">
        <w:trPr>
          <w:trHeight w:val="397"/>
          <w:jc w:val="center"/>
        </w:trPr>
        <w:tc>
          <w:tcPr>
            <w:tcW w:w="1701" w:type="dxa"/>
            <w:vMerge/>
            <w:vAlign w:val="center"/>
          </w:tcPr>
          <w:p w:rsidR="00B20813" w:rsidRPr="002A2309" w:rsidRDefault="00B20813" w:rsidP="003D0799">
            <w:pPr>
              <w:pStyle w:val="Tablehead"/>
              <w:rPr>
                <w:rFonts w:cs="Tahoma"/>
                <w:szCs w:val="16"/>
                <w:lang w:eastAsia="ja-JP"/>
              </w:rPr>
            </w:pPr>
          </w:p>
        </w:tc>
        <w:tc>
          <w:tcPr>
            <w:tcW w:w="1021" w:type="dxa"/>
            <w:vMerge/>
            <w:vAlign w:val="center"/>
          </w:tcPr>
          <w:p w:rsidR="00B20813" w:rsidRPr="002A2309" w:rsidRDefault="00B20813" w:rsidP="003D0799">
            <w:pPr>
              <w:pStyle w:val="Tablehead"/>
              <w:rPr>
                <w:rFonts w:cs="Tahoma"/>
                <w:szCs w:val="16"/>
                <w:lang w:eastAsia="ja-JP"/>
              </w:rPr>
            </w:pPr>
          </w:p>
        </w:tc>
        <w:tc>
          <w:tcPr>
            <w:tcW w:w="1021" w:type="dxa"/>
            <w:vMerge/>
            <w:vAlign w:val="center"/>
          </w:tcPr>
          <w:p w:rsidR="00B20813" w:rsidRPr="002A2309" w:rsidRDefault="00B20813" w:rsidP="003D0799">
            <w:pPr>
              <w:pStyle w:val="Tablehead"/>
              <w:rPr>
                <w:rFonts w:cs="Tahoma"/>
                <w:szCs w:val="16"/>
                <w:lang w:eastAsia="ja-JP"/>
              </w:rPr>
            </w:pPr>
          </w:p>
        </w:tc>
        <w:tc>
          <w:tcPr>
            <w:tcW w:w="1105" w:type="dxa"/>
            <w:vMerge/>
            <w:vAlign w:val="center"/>
          </w:tcPr>
          <w:p w:rsidR="00B20813" w:rsidRPr="002A2309" w:rsidRDefault="00B20813" w:rsidP="003D0799">
            <w:pPr>
              <w:pStyle w:val="Tablehead"/>
              <w:rPr>
                <w:rFonts w:cs="Tahoma"/>
                <w:szCs w:val="16"/>
                <w:lang w:eastAsia="ja-JP"/>
              </w:rPr>
            </w:pPr>
          </w:p>
        </w:tc>
        <w:tc>
          <w:tcPr>
            <w:tcW w:w="596" w:type="dxa"/>
            <w:vAlign w:val="center"/>
          </w:tcPr>
          <w:p w:rsidR="00B20813" w:rsidRPr="002A2309" w:rsidRDefault="00B20813" w:rsidP="003D0799">
            <w:pPr>
              <w:pStyle w:val="Tablehead"/>
              <w:rPr>
                <w:rFonts w:cs="Tahoma"/>
                <w:szCs w:val="16"/>
                <w:lang w:eastAsia="ja-JP"/>
              </w:rPr>
            </w:pPr>
            <w:r w:rsidRPr="002A2309">
              <w:rPr>
                <w:rFonts w:cs="Tahoma"/>
                <w:i/>
                <w:szCs w:val="16"/>
                <w:lang w:eastAsia="ja-JP"/>
              </w:rPr>
              <w:t>h</w:t>
            </w:r>
            <w:r w:rsidRPr="002A2309">
              <w:rPr>
                <w:rFonts w:cs="Tahoma"/>
                <w:szCs w:val="16"/>
                <w:vertAlign w:val="subscript"/>
                <w:lang w:eastAsia="ja-JP"/>
              </w:rPr>
              <w:t>1</w:t>
            </w:r>
          </w:p>
        </w:tc>
        <w:tc>
          <w:tcPr>
            <w:tcW w:w="680" w:type="dxa"/>
            <w:shd w:val="clear" w:color="auto" w:fill="auto"/>
            <w:vAlign w:val="center"/>
          </w:tcPr>
          <w:p w:rsidR="00B20813" w:rsidRPr="002A2309" w:rsidRDefault="00B20813" w:rsidP="003D0799">
            <w:pPr>
              <w:pStyle w:val="Tablehead"/>
              <w:rPr>
                <w:rFonts w:cs="Tahoma"/>
                <w:szCs w:val="16"/>
                <w:lang w:eastAsia="ja-JP"/>
              </w:rPr>
            </w:pPr>
            <w:r w:rsidRPr="002A2309">
              <w:rPr>
                <w:rFonts w:cs="Tahoma"/>
                <w:i/>
                <w:szCs w:val="16"/>
                <w:lang w:eastAsia="ja-JP"/>
              </w:rPr>
              <w:t>h</w:t>
            </w:r>
            <w:r w:rsidRPr="002A2309">
              <w:rPr>
                <w:rFonts w:cs="Tahoma"/>
                <w:szCs w:val="16"/>
                <w:vertAlign w:val="subscript"/>
                <w:lang w:eastAsia="ja-JP"/>
              </w:rPr>
              <w:t>2</w:t>
            </w:r>
          </w:p>
        </w:tc>
        <w:tc>
          <w:tcPr>
            <w:tcW w:w="680" w:type="dxa"/>
            <w:shd w:val="clear" w:color="auto" w:fill="auto"/>
            <w:vAlign w:val="center"/>
          </w:tcPr>
          <w:p w:rsidR="00B20813" w:rsidRPr="002A2309" w:rsidRDefault="007264D7" w:rsidP="003D0799">
            <w:pPr>
              <w:pStyle w:val="Tablehead"/>
              <w:rPr>
                <w:rFonts w:cs="Tahoma"/>
                <w:szCs w:val="16"/>
                <w:lang w:eastAsia="ja-JP"/>
              </w:rPr>
            </w:pPr>
            <w:r>
              <w:rPr>
                <w:rFonts w:asciiTheme="majorBidi" w:hAnsiTheme="majorBidi" w:cstheme="majorBidi"/>
                <w:szCs w:val="16"/>
                <w:lang w:eastAsia="ja-JP"/>
              </w:rPr>
              <w:sym w:font="Symbol" w:char="F065"/>
            </w:r>
            <w:r w:rsidR="00B20813" w:rsidRPr="002A2309">
              <w:rPr>
                <w:rFonts w:cs="Tahoma"/>
                <w:i/>
                <w:szCs w:val="16"/>
                <w:vertAlign w:val="subscript"/>
                <w:lang w:eastAsia="ja-JP"/>
              </w:rPr>
              <w:t>r</w:t>
            </w:r>
            <w:r w:rsidR="00B20813" w:rsidRPr="002A2309">
              <w:rPr>
                <w:rFonts w:cs="Tahoma"/>
                <w:szCs w:val="16"/>
                <w:vertAlign w:val="subscript"/>
                <w:lang w:eastAsia="ja-JP"/>
              </w:rPr>
              <w:t>1</w:t>
            </w:r>
          </w:p>
        </w:tc>
        <w:tc>
          <w:tcPr>
            <w:tcW w:w="680" w:type="dxa"/>
            <w:shd w:val="clear" w:color="auto" w:fill="auto"/>
            <w:vAlign w:val="center"/>
          </w:tcPr>
          <w:p w:rsidR="00B20813" w:rsidRPr="002A2309" w:rsidRDefault="007264D7" w:rsidP="003D0799">
            <w:pPr>
              <w:pStyle w:val="Tablehead"/>
              <w:rPr>
                <w:rFonts w:cs="Tahoma"/>
                <w:szCs w:val="16"/>
                <w:lang w:eastAsia="ja-JP"/>
              </w:rPr>
            </w:pPr>
            <w:r>
              <w:rPr>
                <w:rFonts w:asciiTheme="majorBidi" w:hAnsiTheme="majorBidi" w:cstheme="majorBidi"/>
                <w:szCs w:val="16"/>
                <w:lang w:eastAsia="ja-JP"/>
              </w:rPr>
              <w:sym w:font="Symbol" w:char="F065"/>
            </w:r>
            <w:r w:rsidR="00B20813" w:rsidRPr="002A2309">
              <w:rPr>
                <w:rFonts w:cs="Tahoma"/>
                <w:i/>
                <w:szCs w:val="16"/>
                <w:vertAlign w:val="subscript"/>
                <w:lang w:eastAsia="ja-JP"/>
              </w:rPr>
              <w:t>r</w:t>
            </w:r>
            <w:r w:rsidR="00B20813" w:rsidRPr="002A2309">
              <w:rPr>
                <w:rFonts w:cs="Tahoma"/>
                <w:szCs w:val="16"/>
                <w:vertAlign w:val="subscript"/>
                <w:lang w:eastAsia="ja-JP"/>
              </w:rPr>
              <w:t>2</w:t>
            </w:r>
          </w:p>
        </w:tc>
        <w:tc>
          <w:tcPr>
            <w:tcW w:w="680" w:type="dxa"/>
            <w:shd w:val="clear" w:color="auto" w:fill="auto"/>
            <w:vAlign w:val="center"/>
          </w:tcPr>
          <w:p w:rsidR="00B20813" w:rsidRPr="002A2309" w:rsidRDefault="007264D7" w:rsidP="003D0799">
            <w:pPr>
              <w:pStyle w:val="Tablehead"/>
              <w:rPr>
                <w:rFonts w:ascii="Symbol" w:hAnsi="Symbol" w:cs="Tahoma"/>
                <w:szCs w:val="16"/>
                <w:lang w:eastAsia="ja-JP"/>
              </w:rPr>
            </w:pPr>
            <w:r>
              <w:rPr>
                <w:rFonts w:asciiTheme="majorBidi" w:hAnsiTheme="majorBidi" w:cstheme="majorBidi"/>
                <w:szCs w:val="16"/>
                <w:lang w:eastAsia="ja-JP"/>
              </w:rPr>
              <w:sym w:font="Symbol" w:char="F073"/>
            </w:r>
            <w:r w:rsidR="00B20813" w:rsidRPr="002A2309">
              <w:rPr>
                <w:rFonts w:ascii="Symbol" w:hAnsi="Symbol" w:cs="Tahoma"/>
                <w:szCs w:val="16"/>
                <w:vertAlign w:val="subscript"/>
                <w:lang w:eastAsia="ja-JP"/>
              </w:rPr>
              <w:t></w:t>
            </w:r>
          </w:p>
        </w:tc>
        <w:tc>
          <w:tcPr>
            <w:tcW w:w="680" w:type="dxa"/>
            <w:shd w:val="clear" w:color="auto" w:fill="auto"/>
            <w:vAlign w:val="center"/>
          </w:tcPr>
          <w:p w:rsidR="00B20813" w:rsidRPr="002A2309" w:rsidRDefault="007264D7" w:rsidP="003D0799">
            <w:pPr>
              <w:pStyle w:val="Tablehead"/>
              <w:rPr>
                <w:rFonts w:ascii="Symbol" w:hAnsi="Symbol" w:cs="Tahoma"/>
                <w:szCs w:val="16"/>
                <w:lang w:eastAsia="ja-JP"/>
              </w:rPr>
            </w:pPr>
            <w:r>
              <w:rPr>
                <w:rFonts w:asciiTheme="majorBidi" w:hAnsiTheme="majorBidi" w:cstheme="majorBidi"/>
                <w:szCs w:val="16"/>
                <w:lang w:eastAsia="ja-JP"/>
              </w:rPr>
              <w:sym w:font="Symbol" w:char="F073"/>
            </w:r>
            <w:r w:rsidR="00B20813" w:rsidRPr="002A2309">
              <w:rPr>
                <w:rFonts w:ascii="Symbol" w:hAnsi="Symbol" w:cs="Tahoma"/>
                <w:szCs w:val="16"/>
                <w:vertAlign w:val="subscript"/>
                <w:lang w:eastAsia="ja-JP"/>
              </w:rPr>
              <w:t></w:t>
            </w:r>
          </w:p>
        </w:tc>
      </w:tr>
      <w:tr w:rsidR="00B20813" w:rsidRPr="002A2309" w:rsidTr="007264D7">
        <w:trPr>
          <w:jc w:val="center"/>
        </w:trPr>
        <w:tc>
          <w:tcPr>
            <w:tcW w:w="1701" w:type="dxa"/>
            <w:vAlign w:val="center"/>
          </w:tcPr>
          <w:p w:rsidR="00B20813" w:rsidRPr="002A2309" w:rsidRDefault="005C4EB7" w:rsidP="003D0799">
            <w:pPr>
              <w:pStyle w:val="Tabletext"/>
              <w:rPr>
                <w:rFonts w:cs="Tahoma"/>
                <w:szCs w:val="16"/>
                <w:lang w:eastAsia="zh-CN"/>
              </w:rPr>
            </w:pPr>
            <w:r>
              <w:rPr>
                <w:rFonts w:cs="Tahoma" w:hint="eastAsia"/>
                <w:szCs w:val="16"/>
                <w:lang w:eastAsia="zh-CN"/>
              </w:rPr>
              <w:t>地下空间</w:t>
            </w:r>
          </w:p>
        </w:tc>
        <w:tc>
          <w:tcPr>
            <w:tcW w:w="1021"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6.4</w:t>
            </w:r>
          </w:p>
        </w:tc>
        <w:tc>
          <w:tcPr>
            <w:tcW w:w="1021"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3.0</w:t>
            </w:r>
          </w:p>
        </w:tc>
        <w:tc>
          <w:tcPr>
            <w:tcW w:w="1105"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0.35</w:t>
            </w:r>
          </w:p>
        </w:tc>
        <w:tc>
          <w:tcPr>
            <w:tcW w:w="596"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0.4</w:t>
            </w:r>
          </w:p>
        </w:tc>
        <w:tc>
          <w:tcPr>
            <w:tcW w:w="680"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0.2</w:t>
            </w:r>
          </w:p>
        </w:tc>
        <w:tc>
          <w:tcPr>
            <w:tcW w:w="680"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15</w:t>
            </w:r>
          </w:p>
        </w:tc>
        <w:tc>
          <w:tcPr>
            <w:tcW w:w="680"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10</w:t>
            </w:r>
          </w:p>
        </w:tc>
        <w:tc>
          <w:tcPr>
            <w:tcW w:w="680"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0.5</w:t>
            </w:r>
          </w:p>
        </w:tc>
        <w:tc>
          <w:tcPr>
            <w:tcW w:w="680" w:type="dxa"/>
            <w:vAlign w:val="center"/>
          </w:tcPr>
          <w:p w:rsidR="00B20813" w:rsidRPr="002A2309" w:rsidRDefault="00B20813" w:rsidP="007264D7">
            <w:pPr>
              <w:pStyle w:val="Tabletext"/>
              <w:jc w:val="center"/>
              <w:rPr>
                <w:rFonts w:cs="Tahoma"/>
                <w:szCs w:val="16"/>
                <w:lang w:eastAsia="ja-JP"/>
              </w:rPr>
            </w:pPr>
            <w:r w:rsidRPr="002A2309">
              <w:rPr>
                <w:rFonts w:cs="Tahoma"/>
                <w:szCs w:val="16"/>
                <w:lang w:eastAsia="ja-JP"/>
              </w:rPr>
              <w:t>0.1</w:t>
            </w:r>
          </w:p>
        </w:tc>
      </w:tr>
    </w:tbl>
    <w:p w:rsidR="00B20813" w:rsidRPr="002A2309" w:rsidRDefault="005C4EB7" w:rsidP="00014966">
      <w:pPr>
        <w:pStyle w:val="FigureNo"/>
        <w:rPr>
          <w:lang w:eastAsia="ja-JP"/>
        </w:rPr>
      </w:pPr>
      <w:r>
        <w:rPr>
          <w:rFonts w:hint="eastAsia"/>
          <w:lang w:eastAsia="zh-CN"/>
        </w:rPr>
        <w:t>图</w:t>
      </w:r>
      <w:r w:rsidR="00014966">
        <w:rPr>
          <w:rFonts w:hint="eastAsia"/>
          <w:lang w:eastAsia="zh-CN"/>
        </w:rPr>
        <w:t>9</w:t>
      </w:r>
    </w:p>
    <w:p w:rsidR="00B20813" w:rsidRPr="00B20813" w:rsidRDefault="00CE7F11" w:rsidP="003D0799">
      <w:pPr>
        <w:pStyle w:val="Figuretitle"/>
        <w:rPr>
          <w:lang w:val="en-US" w:eastAsia="ja-JP"/>
        </w:rPr>
      </w:pPr>
      <w:r>
        <w:rPr>
          <w:noProof/>
          <w:lang w:val="en-GB" w:eastAsia="zh-CN"/>
        </w:rPr>
        <mc:AlternateContent>
          <mc:Choice Requires="wps">
            <w:drawing>
              <wp:anchor distT="0" distB="0" distL="114300" distR="114300" simplePos="0" relativeHeight="251760640" behindDoc="0" locked="0" layoutInCell="1" allowOverlap="1" wp14:anchorId="29B62574" wp14:editId="4BC797D9">
                <wp:simplePos x="0" y="0"/>
                <wp:positionH relativeFrom="column">
                  <wp:posOffset>3242945</wp:posOffset>
                </wp:positionH>
                <wp:positionV relativeFrom="paragraph">
                  <wp:posOffset>254635</wp:posOffset>
                </wp:positionV>
                <wp:extent cx="172085" cy="274320"/>
                <wp:effectExtent l="4445" t="0" r="4445" b="4445"/>
                <wp:wrapNone/>
                <wp:docPr id="4018"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B62574" id="Rectangle 2791" o:spid="_x0000_s1026" style="position:absolute;left:0;text-align:left;margin-left:255.35pt;margin-top:20.05pt;width:13.55pt;height:21.6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" filled="f" stroked="f">
                <v:textbox style="mso-fit-shape-to-text:t" inset="0,0,0,0">
                  <w:txbxContent>
                    <w:p w:rsidR="008D3403" w:rsidRDefault="008D3403">
                      <w:r>
                        <w:rPr>
                          <w:color w:val="24282B"/>
                          <w:sz w:val="18"/>
                          <w:szCs w:val="18"/>
                        </w:rPr>
                        <w:t>100</w:t>
                      </w:r>
                    </w:p>
                  </w:txbxContent>
                </v:textbox>
              </v:rect>
            </w:pict>
          </mc:Fallback>
        </mc:AlternateContent>
      </w:r>
      <w:r>
        <w:rPr>
          <w:noProof/>
          <w:lang w:val="en-GB" w:eastAsia="zh-CN"/>
        </w:rPr>
        <mc:AlternateContent>
          <mc:Choice Requires="wps">
            <w:drawing>
              <wp:anchor distT="0" distB="0" distL="114300" distR="114300" simplePos="0" relativeHeight="251758592" behindDoc="0" locked="0" layoutInCell="1" allowOverlap="1" wp14:anchorId="43194F53" wp14:editId="3D0507C8">
                <wp:simplePos x="0" y="0"/>
                <wp:positionH relativeFrom="column">
                  <wp:posOffset>640080</wp:posOffset>
                </wp:positionH>
                <wp:positionV relativeFrom="paragraph">
                  <wp:posOffset>236855</wp:posOffset>
                </wp:positionV>
                <wp:extent cx="172085" cy="274320"/>
                <wp:effectExtent l="1905" t="0" r="0" b="3175"/>
                <wp:wrapNone/>
                <wp:docPr id="4017" name="Rectangle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3194F53" id="Rectangle 2734" o:spid="_x0000_s1027" style="position:absolute;left:0;text-align:left;margin-left:50.4pt;margin-top:18.65pt;width:13.55pt;height:21.6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" filled="f" stroked="f">
                <v:textbox style="mso-fit-shape-to-text:t" inset="0,0,0,0">
                  <w:txbxContent>
                    <w:p w:rsidR="008D3403" w:rsidRDefault="008D3403">
                      <w:r>
                        <w:rPr>
                          <w:color w:val="24282B"/>
                          <w:sz w:val="18"/>
                          <w:szCs w:val="18"/>
                        </w:rPr>
                        <w:t>100</w:t>
                      </w:r>
                    </w:p>
                  </w:txbxContent>
                </v:textbox>
              </v:rect>
            </w:pict>
          </mc:Fallback>
        </mc:AlternateContent>
      </w:r>
      <w:r w:rsidR="005C4EB7">
        <w:rPr>
          <w:rFonts w:hint="eastAsia"/>
          <w:lang w:val="en-US" w:eastAsia="zh-CN"/>
        </w:rPr>
        <w:t>对白天与夜间衰减常数的比较</w:t>
      </w:r>
    </w:p>
    <w:p w:rsidR="00B20813" w:rsidRDefault="00CE7F11" w:rsidP="007264D7">
      <w:pPr>
        <w:pStyle w:val="Figure"/>
        <w:rPr>
          <w:noProof/>
          <w:lang w:val="en-US" w:eastAsia="zh-CN"/>
        </w:rPr>
      </w:pPr>
      <w:r>
        <w:rPr>
          <w:noProof/>
          <w:lang w:val="en-GB" w:eastAsia="zh-CN"/>
        </w:rPr>
        <mc:AlternateContent>
          <mc:Choice Requires="wps">
            <w:drawing>
              <wp:anchor distT="0" distB="0" distL="114300" distR="114300" simplePos="0" relativeHeight="251759616" behindDoc="0" locked="0" layoutInCell="1" allowOverlap="1" wp14:anchorId="05085B54" wp14:editId="2CA4468F">
                <wp:simplePos x="0" y="0"/>
                <wp:positionH relativeFrom="column">
                  <wp:posOffset>3301365</wp:posOffset>
                </wp:positionH>
                <wp:positionV relativeFrom="paragraph">
                  <wp:posOffset>119380</wp:posOffset>
                </wp:positionV>
                <wp:extent cx="114935" cy="274320"/>
                <wp:effectExtent l="0" t="0" r="3175" b="0"/>
                <wp:wrapNone/>
                <wp:docPr id="4016" name="Rectangle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70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085B54" id="Rectangle 2790" o:spid="_x0000_s1028" style="position:absolute;left:0;text-align:left;margin-left:259.95pt;margin-top:9.4pt;width:9.05pt;height:21.6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" filled="f" stroked="f">
                <v:textbox style="mso-fit-shape-to-text:t" inset="0,0,0,0">
                  <w:txbxContent>
                    <w:p w:rsidR="008D3403" w:rsidRDefault="008D3403">
                      <w:r>
                        <w:rPr>
                          <w:color w:val="24282B"/>
                          <w:sz w:val="18"/>
                          <w:szCs w:val="18"/>
                        </w:rPr>
                        <w:t>70</w:t>
                      </w:r>
                    </w:p>
                  </w:txbxContent>
                </v:textbox>
              </v:rect>
            </w:pict>
          </mc:Fallback>
        </mc:AlternateContent>
      </w:r>
      <w:r>
        <w:rPr>
          <w:noProof/>
          <w:lang w:val="en-GB" w:eastAsia="zh-CN"/>
        </w:rPr>
        <mc:AlternateContent>
          <mc:Choice Requires="wps">
            <w:drawing>
              <wp:anchor distT="0" distB="0" distL="114300" distR="114300" simplePos="0" relativeHeight="251702272" behindDoc="0" locked="0" layoutInCell="1" allowOverlap="1" wp14:anchorId="3533B9C3" wp14:editId="1C6A3134">
                <wp:simplePos x="0" y="0"/>
                <wp:positionH relativeFrom="column">
                  <wp:posOffset>-10795</wp:posOffset>
                </wp:positionH>
                <wp:positionV relativeFrom="paragraph">
                  <wp:posOffset>1109345</wp:posOffset>
                </wp:positionV>
                <wp:extent cx="1111885" cy="274320"/>
                <wp:effectExtent l="0" t="4445" r="3175" b="0"/>
                <wp:wrapNone/>
                <wp:docPr id="4015" name="Rectangle 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118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8"/>
                                <w:szCs w:val="18"/>
                                <w:lang w:eastAsia="zh-CN"/>
                              </w:rPr>
                              <w:t>衰减常数（</w:t>
                            </w:r>
                            <w:r>
                              <w:rPr>
                                <w:color w:val="24282B"/>
                                <w:sz w:val="18"/>
                                <w:szCs w:val="18"/>
                                <w:lang w:eastAsia="zh-CN"/>
                              </w:rPr>
                              <w:t>d</w:t>
                            </w:r>
                            <w:r>
                              <w:rPr>
                                <w:rFonts w:hint="eastAsia"/>
                                <w:color w:val="24282B"/>
                                <w:sz w:val="18"/>
                                <w:szCs w:val="18"/>
                                <w:lang w:eastAsia="zh-CN"/>
                              </w:rPr>
                              <w:t>B/100m</w:t>
                            </w:r>
                            <w:r>
                              <w:rPr>
                                <w:rFonts w:hint="eastAsia"/>
                                <w:color w:val="24282B"/>
                                <w:sz w:val="18"/>
                                <w:szCs w:val="18"/>
                                <w:lang w:eastAsia="zh-CN"/>
                              </w:rPr>
                              <w:t>）</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33B9C3" id="Rectangle 2765" o:spid="_x0000_s1029" style="position:absolute;left:0;text-align:left;margin-left:-.85pt;margin-top:87.35pt;width:87.55pt;height:21.6pt;rotation:-90;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" filled="f" stroked="f">
                <v:textbox style="layout-flow:vertical;mso-layout-flow-alt:bottom-to-top;mso-fit-shape-to-text:t" inset="0,0,0,0">
                  <w:txbxContent>
                    <w:p w:rsidR="008D3403" w:rsidRDefault="008D3403">
                      <w:pPr>
                        <w:rPr>
                          <w:lang w:eastAsia="zh-CN"/>
                        </w:rPr>
                      </w:pPr>
                      <w:r>
                        <w:rPr>
                          <w:rFonts w:hint="eastAsia"/>
                          <w:color w:val="24282B"/>
                          <w:sz w:val="18"/>
                          <w:szCs w:val="18"/>
                          <w:lang w:eastAsia="zh-CN"/>
                        </w:rPr>
                        <w:t>衰减常数（</w:t>
                      </w:r>
                      <w:r>
                        <w:rPr>
                          <w:color w:val="24282B"/>
                          <w:sz w:val="18"/>
                          <w:szCs w:val="18"/>
                          <w:lang w:eastAsia="zh-CN"/>
                        </w:rPr>
                        <w:t>d</w:t>
                      </w:r>
                      <w:r>
                        <w:rPr>
                          <w:rFonts w:hint="eastAsia"/>
                          <w:color w:val="24282B"/>
                          <w:sz w:val="18"/>
                          <w:szCs w:val="18"/>
                          <w:lang w:eastAsia="zh-CN"/>
                        </w:rPr>
                        <w:t>B/100m</w:t>
                      </w:r>
                      <w:r>
                        <w:rPr>
                          <w:rFonts w:hint="eastAsia"/>
                          <w:color w:val="24282B"/>
                          <w:sz w:val="18"/>
                          <w:szCs w:val="18"/>
                          <w:lang w:eastAsia="zh-CN"/>
                        </w:rPr>
                        <w:t>）</w:t>
                      </w:r>
                    </w:p>
                  </w:txbxContent>
                </v:textbox>
              </v:rect>
            </w:pict>
          </mc:Fallback>
        </mc:AlternateContent>
      </w:r>
      <w:r>
        <w:rPr>
          <w:noProof/>
          <w:lang w:val="en-GB" w:eastAsia="zh-CN"/>
        </w:rPr>
        <mc:AlternateContent>
          <mc:Choice Requires="wpc">
            <w:drawing>
              <wp:inline distT="0" distB="0" distL="0" distR="0" wp14:anchorId="30EE56AF" wp14:editId="4280334B">
                <wp:extent cx="5158740" cy="3009265"/>
                <wp:effectExtent l="0" t="0" r="0" b="635"/>
                <wp:docPr id="2711" name="Canvas 2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35" name="Rectangle 2712"/>
                        <wps:cNvSpPr>
                          <a:spLocks noChangeArrowheads="1"/>
                        </wps:cNvSpPr>
                        <wps:spPr bwMode="auto">
                          <a:xfrm>
                            <a:off x="4703445" y="2720975"/>
                            <a:ext cx="3683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352FEA">
                              <w:r>
                                <w:rPr>
                                  <w:color w:val="24282B"/>
                                  <w:sz w:val="14"/>
                                  <w:szCs w:val="14"/>
                                </w:rPr>
                                <w:t>P.2040-09</w:t>
                              </w:r>
                            </w:p>
                          </w:txbxContent>
                        </wps:txbx>
                        <wps:bodyPr rot="0" vert="horz" wrap="none" lIns="0" tIns="0" rIns="0" bIns="0" anchor="t" anchorCtr="0" upright="1">
                          <a:spAutoFit/>
                        </wps:bodyPr>
                      </wps:wsp>
                      <pic:pic xmlns:pic="http://schemas.openxmlformats.org/drawingml/2006/picture">
                        <pic:nvPicPr>
                          <pic:cNvPr id="3036" name="Picture 271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70485" y="21590"/>
                            <a:ext cx="5001260" cy="2480310"/>
                          </a:xfrm>
                          <a:prstGeom prst="rect">
                            <a:avLst/>
                          </a:prstGeom>
                          <a:noFill/>
                          <a:extLst>
                            <a:ext uri="{909E8E84-426E-40DD-AFC4-6F175D3DCCD1}">
                              <a14:hiddenFill xmlns:a14="http://schemas.microsoft.com/office/drawing/2010/main">
                                <a:solidFill>
                                  <a:srgbClr val="FFFFFF"/>
                                </a:solidFill>
                              </a14:hiddenFill>
                            </a:ext>
                          </a:extLst>
                        </pic:spPr>
                      </pic:pic>
                      <wps:wsp>
                        <wps:cNvPr id="3037" name="Rectangle 2714"/>
                        <wps:cNvSpPr>
                          <a:spLocks noChangeArrowheads="1"/>
                        </wps:cNvSpPr>
                        <wps:spPr bwMode="auto">
                          <a:xfrm>
                            <a:off x="323215"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0.2</w:t>
                              </w:r>
                            </w:p>
                          </w:txbxContent>
                        </wps:txbx>
                        <wps:bodyPr rot="0" vert="horz" wrap="none" lIns="0" tIns="0" rIns="0" bIns="0" anchor="t" anchorCtr="0" upright="1">
                          <a:spAutoFit/>
                        </wps:bodyPr>
                      </wps:wsp>
                      <wps:wsp>
                        <wps:cNvPr id="3038" name="Rectangle 2715"/>
                        <wps:cNvSpPr>
                          <a:spLocks noChangeArrowheads="1"/>
                        </wps:cNvSpPr>
                        <wps:spPr bwMode="auto">
                          <a:xfrm>
                            <a:off x="64516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0.4</w:t>
                              </w:r>
                            </w:p>
                          </w:txbxContent>
                        </wps:txbx>
                        <wps:bodyPr rot="0" vert="horz" wrap="none" lIns="0" tIns="0" rIns="0" bIns="0" anchor="t" anchorCtr="0" upright="1">
                          <a:spAutoFit/>
                        </wps:bodyPr>
                      </wps:wsp>
                      <wps:wsp>
                        <wps:cNvPr id="3039" name="Rectangle 2716"/>
                        <wps:cNvSpPr>
                          <a:spLocks noChangeArrowheads="1"/>
                        </wps:cNvSpPr>
                        <wps:spPr bwMode="auto">
                          <a:xfrm>
                            <a:off x="90805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0.7</w:t>
                              </w:r>
                            </w:p>
                          </w:txbxContent>
                        </wps:txbx>
                        <wps:bodyPr rot="0" vert="horz" wrap="none" lIns="0" tIns="0" rIns="0" bIns="0" anchor="t" anchorCtr="0" upright="1">
                          <a:spAutoFit/>
                        </wps:bodyPr>
                      </wps:wsp>
                      <wps:wsp>
                        <wps:cNvPr id="2880" name="Rectangle 2717"/>
                        <wps:cNvSpPr>
                          <a:spLocks noChangeArrowheads="1"/>
                        </wps:cNvSpPr>
                        <wps:spPr bwMode="auto">
                          <a:xfrm>
                            <a:off x="112776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w:t>
                              </w:r>
                            </w:p>
                          </w:txbxContent>
                        </wps:txbx>
                        <wps:bodyPr rot="0" vert="horz" wrap="none" lIns="0" tIns="0" rIns="0" bIns="0" anchor="t" anchorCtr="0" upright="1">
                          <a:spAutoFit/>
                        </wps:bodyPr>
                      </wps:wsp>
                      <wps:wsp>
                        <wps:cNvPr id="2881" name="Rectangle 2718"/>
                        <wps:cNvSpPr>
                          <a:spLocks noChangeArrowheads="1"/>
                        </wps:cNvSpPr>
                        <wps:spPr bwMode="auto">
                          <a:xfrm>
                            <a:off x="144208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2</w:t>
                              </w:r>
                            </w:p>
                          </w:txbxContent>
                        </wps:txbx>
                        <wps:bodyPr rot="0" vert="horz" wrap="none" lIns="0" tIns="0" rIns="0" bIns="0" anchor="t" anchorCtr="0" upright="1">
                          <a:spAutoFit/>
                        </wps:bodyPr>
                      </wps:wsp>
                      <wps:wsp>
                        <wps:cNvPr id="2882" name="Rectangle 2719"/>
                        <wps:cNvSpPr>
                          <a:spLocks noChangeArrowheads="1"/>
                        </wps:cNvSpPr>
                        <wps:spPr bwMode="auto">
                          <a:xfrm>
                            <a:off x="988695" y="2406650"/>
                            <a:ext cx="8401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rFonts w:hint="eastAsia"/>
                                  <w:color w:val="24282B"/>
                                  <w:sz w:val="18"/>
                                  <w:szCs w:val="18"/>
                                  <w:lang w:eastAsia="zh-CN"/>
                                </w:rPr>
                                <w:t>频率</w:t>
                              </w:r>
                              <w:r>
                                <w:rPr>
                                  <w:color w:val="24282B"/>
                                  <w:sz w:val="18"/>
                                  <w:szCs w:val="18"/>
                                </w:rPr>
                                <w:t xml:space="preserve"> (GHz)</w:t>
                              </w:r>
                            </w:p>
                          </w:txbxContent>
                        </wps:txbx>
                        <wps:bodyPr rot="0" vert="horz" wrap="square" lIns="0" tIns="0" rIns="0" bIns="0" anchor="t" anchorCtr="0" upright="1">
                          <a:spAutoFit/>
                        </wps:bodyPr>
                      </wps:wsp>
                      <wps:wsp>
                        <wps:cNvPr id="2883" name="Rectangle 2720"/>
                        <wps:cNvSpPr>
                          <a:spLocks noChangeArrowheads="1"/>
                        </wps:cNvSpPr>
                        <wps:spPr bwMode="auto">
                          <a:xfrm>
                            <a:off x="177101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4</w:t>
                              </w:r>
                            </w:p>
                          </w:txbxContent>
                        </wps:txbx>
                        <wps:bodyPr rot="0" vert="horz" wrap="none" lIns="0" tIns="0" rIns="0" bIns="0" anchor="t" anchorCtr="0" upright="1">
                          <a:spAutoFit/>
                        </wps:bodyPr>
                      </wps:wsp>
                      <wps:wsp>
                        <wps:cNvPr id="2884" name="Rectangle 2721"/>
                        <wps:cNvSpPr>
                          <a:spLocks noChangeArrowheads="1"/>
                        </wps:cNvSpPr>
                        <wps:spPr bwMode="auto">
                          <a:xfrm>
                            <a:off x="203454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7</w:t>
                              </w:r>
                            </w:p>
                          </w:txbxContent>
                        </wps:txbx>
                        <wps:bodyPr rot="0" vert="horz" wrap="none" lIns="0" tIns="0" rIns="0" bIns="0" anchor="t" anchorCtr="0" upright="1">
                          <a:spAutoFit/>
                        </wps:bodyPr>
                      </wps:wsp>
                      <wps:wsp>
                        <wps:cNvPr id="2885" name="Rectangle 2722"/>
                        <wps:cNvSpPr>
                          <a:spLocks noChangeArrowheads="1"/>
                        </wps:cNvSpPr>
                        <wps:spPr bwMode="auto">
                          <a:xfrm>
                            <a:off x="2172970" y="222377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10</w:t>
                              </w:r>
                            </w:p>
                          </w:txbxContent>
                        </wps:txbx>
                        <wps:bodyPr rot="0" vert="horz" wrap="none" lIns="0" tIns="0" rIns="0" bIns="0" anchor="t" anchorCtr="0" upright="1">
                          <a:spAutoFit/>
                        </wps:bodyPr>
                      </wps:wsp>
                      <wps:wsp>
                        <wps:cNvPr id="2886" name="Rectangle 2723"/>
                        <wps:cNvSpPr>
                          <a:spLocks noChangeArrowheads="1"/>
                        </wps:cNvSpPr>
                        <wps:spPr bwMode="auto">
                          <a:xfrm>
                            <a:off x="710565" y="147066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实测</w:t>
                              </w:r>
                            </w:p>
                          </w:txbxContent>
                        </wps:txbx>
                        <wps:bodyPr rot="0" vert="horz" wrap="none" lIns="0" tIns="0" rIns="0" bIns="0" anchor="t" anchorCtr="0" upright="1">
                          <a:spAutoFit/>
                        </wps:bodyPr>
                      </wps:wsp>
                      <wps:wsp>
                        <wps:cNvPr id="2887" name="Rectangle 2724"/>
                        <wps:cNvSpPr>
                          <a:spLocks noChangeArrowheads="1"/>
                        </wps:cNvSpPr>
                        <wps:spPr bwMode="auto">
                          <a:xfrm>
                            <a:off x="996315" y="166243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白天</w:t>
                              </w:r>
                            </w:p>
                          </w:txbxContent>
                        </wps:txbx>
                        <wps:bodyPr rot="0" vert="horz" wrap="none" lIns="0" tIns="0" rIns="0" bIns="0" anchor="t" anchorCtr="0" upright="1">
                          <a:spAutoFit/>
                        </wps:bodyPr>
                      </wps:wsp>
                      <wps:wsp>
                        <wps:cNvPr id="2888" name="Rectangle 2725"/>
                        <wps:cNvSpPr>
                          <a:spLocks noChangeArrowheads="1"/>
                        </wps:cNvSpPr>
                        <wps:spPr bwMode="auto">
                          <a:xfrm>
                            <a:off x="1003300" y="178625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夜间</w:t>
                              </w:r>
                            </w:p>
                          </w:txbxContent>
                        </wps:txbx>
                        <wps:bodyPr rot="0" vert="horz" wrap="none" lIns="0" tIns="0" rIns="0" bIns="0" anchor="t" anchorCtr="0" upright="1">
                          <a:spAutoFit/>
                        </wps:bodyPr>
                      </wps:wsp>
                      <wps:wsp>
                        <wps:cNvPr id="2889" name="Rectangle 2726"/>
                        <wps:cNvSpPr>
                          <a:spLocks noChangeArrowheads="1"/>
                        </wps:cNvSpPr>
                        <wps:spPr bwMode="auto">
                          <a:xfrm>
                            <a:off x="264795" y="202755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w:t>
                              </w:r>
                            </w:p>
                          </w:txbxContent>
                        </wps:txbx>
                        <wps:bodyPr rot="0" vert="horz" wrap="none" lIns="0" tIns="0" rIns="0" bIns="0" anchor="t" anchorCtr="0" upright="1">
                          <a:spAutoFit/>
                        </wps:bodyPr>
                      </wps:wsp>
                      <wps:wsp>
                        <wps:cNvPr id="2890" name="Rectangle 2727"/>
                        <wps:cNvSpPr>
                          <a:spLocks noChangeArrowheads="1"/>
                        </wps:cNvSpPr>
                        <wps:spPr bwMode="auto">
                          <a:xfrm>
                            <a:off x="264795" y="172212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2</w:t>
                              </w:r>
                            </w:p>
                          </w:txbxContent>
                        </wps:txbx>
                        <wps:bodyPr rot="0" vert="horz" wrap="none" lIns="0" tIns="0" rIns="0" bIns="0" anchor="t" anchorCtr="0" upright="1">
                          <a:spAutoFit/>
                        </wps:bodyPr>
                      </wps:wsp>
                      <wps:wsp>
                        <wps:cNvPr id="2891" name="Rectangle 2728"/>
                        <wps:cNvSpPr>
                          <a:spLocks noChangeArrowheads="1"/>
                        </wps:cNvSpPr>
                        <wps:spPr bwMode="auto">
                          <a:xfrm>
                            <a:off x="264795" y="139319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4</w:t>
                              </w:r>
                            </w:p>
                          </w:txbxContent>
                        </wps:txbx>
                        <wps:bodyPr rot="0" vert="horz" wrap="none" lIns="0" tIns="0" rIns="0" bIns="0" anchor="t" anchorCtr="0" upright="1">
                          <a:spAutoFit/>
                        </wps:bodyPr>
                      </wps:wsp>
                      <wps:wsp>
                        <wps:cNvPr id="2892" name="Rectangle 2729"/>
                        <wps:cNvSpPr>
                          <a:spLocks noChangeArrowheads="1"/>
                        </wps:cNvSpPr>
                        <wps:spPr bwMode="auto">
                          <a:xfrm>
                            <a:off x="264795" y="111315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7</w:t>
                              </w:r>
                            </w:p>
                          </w:txbxContent>
                        </wps:txbx>
                        <wps:bodyPr rot="0" vert="horz" wrap="none" lIns="0" tIns="0" rIns="0" bIns="0" anchor="t" anchorCtr="0" upright="1">
                          <a:spAutoFit/>
                        </wps:bodyPr>
                      </wps:wsp>
                      <wps:wsp>
                        <wps:cNvPr id="2894" name="Rectangle 2730"/>
                        <wps:cNvSpPr>
                          <a:spLocks noChangeArrowheads="1"/>
                        </wps:cNvSpPr>
                        <wps:spPr bwMode="auto">
                          <a:xfrm>
                            <a:off x="206375" y="94488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10</w:t>
                              </w:r>
                            </w:p>
                          </w:txbxContent>
                        </wps:txbx>
                        <wps:bodyPr rot="0" vert="horz" wrap="none" lIns="0" tIns="0" rIns="0" bIns="0" anchor="t" anchorCtr="0" upright="1">
                          <a:spAutoFit/>
                        </wps:bodyPr>
                      </wps:wsp>
                      <wps:wsp>
                        <wps:cNvPr id="2895" name="Rectangle 2731"/>
                        <wps:cNvSpPr>
                          <a:spLocks noChangeArrowheads="1"/>
                        </wps:cNvSpPr>
                        <wps:spPr bwMode="auto">
                          <a:xfrm>
                            <a:off x="206375" y="615950"/>
                            <a:ext cx="1816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20</w:t>
                              </w:r>
                            </w:p>
                          </w:txbxContent>
                        </wps:txbx>
                        <wps:bodyPr rot="0" vert="horz" wrap="square" lIns="0" tIns="0" rIns="0" bIns="0" anchor="t" anchorCtr="0" upright="1">
                          <a:spAutoFit/>
                        </wps:bodyPr>
                      </wps:wsp>
                      <wps:wsp>
                        <wps:cNvPr id="2896" name="Rectangle 2732"/>
                        <wps:cNvSpPr>
                          <a:spLocks noChangeArrowheads="1"/>
                        </wps:cNvSpPr>
                        <wps:spPr bwMode="auto">
                          <a:xfrm>
                            <a:off x="206375" y="294005"/>
                            <a:ext cx="116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40</w:t>
                              </w:r>
                            </w:p>
                          </w:txbxContent>
                        </wps:txbx>
                        <wps:bodyPr rot="0" vert="horz" wrap="square" lIns="0" tIns="0" rIns="0" bIns="0" anchor="t" anchorCtr="0" upright="1">
                          <a:spAutoFit/>
                        </wps:bodyPr>
                      </wps:wsp>
                      <wps:wsp>
                        <wps:cNvPr id="2897" name="Rectangle 2733"/>
                        <wps:cNvSpPr>
                          <a:spLocks noChangeArrowheads="1"/>
                        </wps:cNvSpPr>
                        <wps:spPr bwMode="auto">
                          <a:xfrm>
                            <a:off x="206375" y="32385"/>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70</w:t>
                              </w:r>
                            </w:p>
                          </w:txbxContent>
                        </wps:txbx>
                        <wps:bodyPr rot="0" vert="horz" wrap="none" lIns="0" tIns="0" rIns="0" bIns="0" anchor="t" anchorCtr="0" upright="1">
                          <a:spAutoFit/>
                        </wps:bodyPr>
                      </wps:wsp>
                      <wps:wsp>
                        <wps:cNvPr id="2898" name="Rectangle 2767"/>
                        <wps:cNvSpPr>
                          <a:spLocks noChangeArrowheads="1"/>
                        </wps:cNvSpPr>
                        <wps:spPr bwMode="auto">
                          <a:xfrm>
                            <a:off x="1654175" y="147320"/>
                            <a:ext cx="35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水平极化</w:t>
                              </w:r>
                            </w:p>
                          </w:txbxContent>
                        </wps:txbx>
                        <wps:bodyPr rot="0" vert="horz" wrap="none" lIns="0" tIns="0" rIns="0" bIns="0" anchor="t" anchorCtr="0" upright="1">
                          <a:spAutoFit/>
                        </wps:bodyPr>
                      </wps:wsp>
                      <wps:wsp>
                        <wps:cNvPr id="2899" name="Rectangle 2768"/>
                        <wps:cNvSpPr>
                          <a:spLocks noChangeArrowheads="1"/>
                        </wps:cNvSpPr>
                        <wps:spPr bwMode="auto">
                          <a:xfrm>
                            <a:off x="1756410" y="49974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理论</w:t>
                              </w:r>
                            </w:p>
                          </w:txbxContent>
                        </wps:txbx>
                        <wps:bodyPr rot="0" vert="horz" wrap="none" lIns="0" tIns="0" rIns="0" bIns="0" anchor="t" anchorCtr="0" upright="1">
                          <a:spAutoFit/>
                        </wps:bodyPr>
                      </wps:wsp>
                      <wps:wsp>
                        <wps:cNvPr id="2900" name="Rectangle 2769"/>
                        <wps:cNvSpPr>
                          <a:spLocks noChangeArrowheads="1"/>
                        </wps:cNvSpPr>
                        <wps:spPr bwMode="auto">
                          <a:xfrm>
                            <a:off x="1098550" y="474980"/>
                            <a:ext cx="2736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626DC3">
                              <w:pPr>
                                <w:pStyle w:val="Figure"/>
                              </w:pPr>
                              <w:r>
                                <w:t>6.4 m</w:t>
                              </w:r>
                            </w:p>
                          </w:txbxContent>
                        </wps:txbx>
                        <wps:bodyPr rot="0" vert="horz" wrap="none" lIns="0" tIns="0" rIns="0" bIns="0" anchor="t" anchorCtr="0" upright="1">
                          <a:spAutoFit/>
                        </wps:bodyPr>
                      </wps:wsp>
                      <wps:wsp>
                        <wps:cNvPr id="2901" name="Rectangle 2770"/>
                        <wps:cNvSpPr>
                          <a:spLocks noChangeArrowheads="1"/>
                        </wps:cNvSpPr>
                        <wps:spPr bwMode="auto">
                          <a:xfrm>
                            <a:off x="820420" y="139700"/>
                            <a:ext cx="13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4"/>
                                  <w:szCs w:val="14"/>
                                </w:rPr>
                                <w:t>3 m</w:t>
                              </w:r>
                            </w:p>
                          </w:txbxContent>
                        </wps:txbx>
                        <wps:bodyPr rot="0" vert="horz" wrap="none" lIns="0" tIns="0" rIns="0" bIns="0" anchor="t" anchorCtr="0" upright="1">
                          <a:spAutoFit/>
                        </wps:bodyPr>
                      </wps:wsp>
                      <wps:wsp>
                        <wps:cNvPr id="2902" name="Rectangle 2771"/>
                        <wps:cNvSpPr>
                          <a:spLocks noChangeArrowheads="1"/>
                        </wps:cNvSpPr>
                        <wps:spPr bwMode="auto">
                          <a:xfrm>
                            <a:off x="292608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0.2</w:t>
                              </w:r>
                            </w:p>
                          </w:txbxContent>
                        </wps:txbx>
                        <wps:bodyPr rot="0" vert="horz" wrap="none" lIns="0" tIns="0" rIns="0" bIns="0" anchor="t" anchorCtr="0" upright="1">
                          <a:spAutoFit/>
                        </wps:bodyPr>
                      </wps:wsp>
                      <wps:wsp>
                        <wps:cNvPr id="2903" name="Rectangle 2772"/>
                        <wps:cNvSpPr>
                          <a:spLocks noChangeArrowheads="1"/>
                        </wps:cNvSpPr>
                        <wps:spPr bwMode="auto">
                          <a:xfrm>
                            <a:off x="3248025"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0.4</w:t>
                              </w:r>
                            </w:p>
                          </w:txbxContent>
                        </wps:txbx>
                        <wps:bodyPr rot="0" vert="horz" wrap="none" lIns="0" tIns="0" rIns="0" bIns="0" anchor="t" anchorCtr="0" upright="1">
                          <a:spAutoFit/>
                        </wps:bodyPr>
                      </wps:wsp>
                      <wps:wsp>
                        <wps:cNvPr id="2904" name="Rectangle 2773"/>
                        <wps:cNvSpPr>
                          <a:spLocks noChangeArrowheads="1"/>
                        </wps:cNvSpPr>
                        <wps:spPr bwMode="auto">
                          <a:xfrm>
                            <a:off x="3511550" y="2223770"/>
                            <a:ext cx="1435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0.7</w:t>
                              </w:r>
                            </w:p>
                          </w:txbxContent>
                        </wps:txbx>
                        <wps:bodyPr rot="0" vert="horz" wrap="none" lIns="0" tIns="0" rIns="0" bIns="0" anchor="t" anchorCtr="0" upright="1">
                          <a:spAutoFit/>
                        </wps:bodyPr>
                      </wps:wsp>
                      <wps:wsp>
                        <wps:cNvPr id="2905" name="Rectangle 2774"/>
                        <wps:cNvSpPr>
                          <a:spLocks noChangeArrowheads="1"/>
                        </wps:cNvSpPr>
                        <wps:spPr bwMode="auto">
                          <a:xfrm>
                            <a:off x="373062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w:t>
                              </w:r>
                            </w:p>
                          </w:txbxContent>
                        </wps:txbx>
                        <wps:bodyPr rot="0" vert="horz" wrap="none" lIns="0" tIns="0" rIns="0" bIns="0" anchor="t" anchorCtr="0" upright="1">
                          <a:spAutoFit/>
                        </wps:bodyPr>
                      </wps:wsp>
                      <wps:wsp>
                        <wps:cNvPr id="2906" name="Rectangle 2775"/>
                        <wps:cNvSpPr>
                          <a:spLocks noChangeArrowheads="1"/>
                        </wps:cNvSpPr>
                        <wps:spPr bwMode="auto">
                          <a:xfrm>
                            <a:off x="404495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2</w:t>
                              </w:r>
                            </w:p>
                          </w:txbxContent>
                        </wps:txbx>
                        <wps:bodyPr rot="0" vert="horz" wrap="none" lIns="0" tIns="0" rIns="0" bIns="0" anchor="t" anchorCtr="0" upright="1">
                          <a:spAutoFit/>
                        </wps:bodyPr>
                      </wps:wsp>
                      <wps:wsp>
                        <wps:cNvPr id="2907" name="Rectangle 2776"/>
                        <wps:cNvSpPr>
                          <a:spLocks noChangeArrowheads="1"/>
                        </wps:cNvSpPr>
                        <wps:spPr bwMode="auto">
                          <a:xfrm>
                            <a:off x="3591560" y="2406650"/>
                            <a:ext cx="8401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rFonts w:hint="eastAsia"/>
                                  <w:color w:val="24282B"/>
                                  <w:sz w:val="18"/>
                                  <w:szCs w:val="18"/>
                                  <w:lang w:eastAsia="zh-CN"/>
                                </w:rPr>
                                <w:t>频率</w:t>
                              </w:r>
                              <w:r>
                                <w:rPr>
                                  <w:color w:val="24282B"/>
                                  <w:sz w:val="18"/>
                                  <w:szCs w:val="18"/>
                                </w:rPr>
                                <w:t xml:space="preserve"> (GHz)</w:t>
                              </w:r>
                            </w:p>
                          </w:txbxContent>
                        </wps:txbx>
                        <wps:bodyPr rot="0" vert="horz" wrap="square" lIns="0" tIns="0" rIns="0" bIns="0" anchor="t" anchorCtr="0" upright="1">
                          <a:spAutoFit/>
                        </wps:bodyPr>
                      </wps:wsp>
                      <wps:wsp>
                        <wps:cNvPr id="2908" name="Rectangle 2777"/>
                        <wps:cNvSpPr>
                          <a:spLocks noChangeArrowheads="1"/>
                        </wps:cNvSpPr>
                        <wps:spPr bwMode="auto">
                          <a:xfrm>
                            <a:off x="4373880"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4</w:t>
                              </w:r>
                            </w:p>
                          </w:txbxContent>
                        </wps:txbx>
                        <wps:bodyPr rot="0" vert="horz" wrap="none" lIns="0" tIns="0" rIns="0" bIns="0" anchor="t" anchorCtr="0" upright="1">
                          <a:spAutoFit/>
                        </wps:bodyPr>
                      </wps:wsp>
                      <wps:wsp>
                        <wps:cNvPr id="2909" name="Rectangle 2778"/>
                        <wps:cNvSpPr>
                          <a:spLocks noChangeArrowheads="1"/>
                        </wps:cNvSpPr>
                        <wps:spPr bwMode="auto">
                          <a:xfrm>
                            <a:off x="4637405" y="222377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7</w:t>
                              </w:r>
                            </w:p>
                          </w:txbxContent>
                        </wps:txbx>
                        <wps:bodyPr rot="0" vert="horz" wrap="none" lIns="0" tIns="0" rIns="0" bIns="0" anchor="t" anchorCtr="0" upright="1">
                          <a:spAutoFit/>
                        </wps:bodyPr>
                      </wps:wsp>
                      <wps:wsp>
                        <wps:cNvPr id="2910" name="Rectangle 2779"/>
                        <wps:cNvSpPr>
                          <a:spLocks noChangeArrowheads="1"/>
                        </wps:cNvSpPr>
                        <wps:spPr bwMode="auto">
                          <a:xfrm>
                            <a:off x="4776470" y="222377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10</w:t>
                              </w:r>
                            </w:p>
                          </w:txbxContent>
                        </wps:txbx>
                        <wps:bodyPr rot="0" vert="horz" wrap="none" lIns="0" tIns="0" rIns="0" bIns="0" anchor="t" anchorCtr="0" upright="1">
                          <a:spAutoFit/>
                        </wps:bodyPr>
                      </wps:wsp>
                      <wps:wsp>
                        <wps:cNvPr id="2911" name="Rectangle 2780"/>
                        <wps:cNvSpPr>
                          <a:spLocks noChangeArrowheads="1"/>
                        </wps:cNvSpPr>
                        <wps:spPr bwMode="auto">
                          <a:xfrm>
                            <a:off x="3314065" y="147828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实测</w:t>
                              </w:r>
                            </w:p>
                          </w:txbxContent>
                        </wps:txbx>
                        <wps:bodyPr rot="0" vert="horz" wrap="none" lIns="0" tIns="0" rIns="0" bIns="0" anchor="t" anchorCtr="0" upright="1">
                          <a:spAutoFit/>
                        </wps:bodyPr>
                      </wps:wsp>
                      <wps:wsp>
                        <wps:cNvPr id="4000" name="Rectangle 2781"/>
                        <wps:cNvSpPr>
                          <a:spLocks noChangeArrowheads="1"/>
                        </wps:cNvSpPr>
                        <wps:spPr bwMode="auto">
                          <a:xfrm>
                            <a:off x="3599180" y="1662430"/>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白天</w:t>
                              </w:r>
                            </w:p>
                          </w:txbxContent>
                        </wps:txbx>
                        <wps:bodyPr rot="0" vert="horz" wrap="none" lIns="0" tIns="0" rIns="0" bIns="0" anchor="t" anchorCtr="0" upright="1">
                          <a:spAutoFit/>
                        </wps:bodyPr>
                      </wps:wsp>
                      <wps:wsp>
                        <wps:cNvPr id="4001" name="Rectangle 2782"/>
                        <wps:cNvSpPr>
                          <a:spLocks noChangeArrowheads="1"/>
                        </wps:cNvSpPr>
                        <wps:spPr bwMode="auto">
                          <a:xfrm>
                            <a:off x="3606165" y="179387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夜间</w:t>
                              </w:r>
                            </w:p>
                          </w:txbxContent>
                        </wps:txbx>
                        <wps:bodyPr rot="0" vert="horz" wrap="none" lIns="0" tIns="0" rIns="0" bIns="0" anchor="t" anchorCtr="0" upright="1">
                          <a:spAutoFit/>
                        </wps:bodyPr>
                      </wps:wsp>
                      <wps:wsp>
                        <wps:cNvPr id="4002" name="Rectangle 2783"/>
                        <wps:cNvSpPr>
                          <a:spLocks noChangeArrowheads="1"/>
                        </wps:cNvSpPr>
                        <wps:spPr bwMode="auto">
                          <a:xfrm>
                            <a:off x="2867660" y="204533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w:t>
                              </w:r>
                            </w:p>
                          </w:txbxContent>
                        </wps:txbx>
                        <wps:bodyPr rot="0" vert="horz" wrap="none" lIns="0" tIns="0" rIns="0" bIns="0" anchor="t" anchorCtr="0" upright="1">
                          <a:spAutoFit/>
                        </wps:bodyPr>
                      </wps:wsp>
                      <wps:wsp>
                        <wps:cNvPr id="4003" name="Rectangle 2784"/>
                        <wps:cNvSpPr>
                          <a:spLocks noChangeArrowheads="1"/>
                        </wps:cNvSpPr>
                        <wps:spPr bwMode="auto">
                          <a:xfrm>
                            <a:off x="2867660" y="173101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2</w:t>
                              </w:r>
                            </w:p>
                          </w:txbxContent>
                        </wps:txbx>
                        <wps:bodyPr rot="0" vert="horz" wrap="none" lIns="0" tIns="0" rIns="0" bIns="0" anchor="t" anchorCtr="0" upright="1">
                          <a:spAutoFit/>
                        </wps:bodyPr>
                      </wps:wsp>
                      <wps:wsp>
                        <wps:cNvPr id="4004" name="Rectangle 2785"/>
                        <wps:cNvSpPr>
                          <a:spLocks noChangeArrowheads="1"/>
                        </wps:cNvSpPr>
                        <wps:spPr bwMode="auto">
                          <a:xfrm>
                            <a:off x="2867660" y="1402080"/>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4</w:t>
                              </w:r>
                            </w:p>
                          </w:txbxContent>
                        </wps:txbx>
                        <wps:bodyPr rot="0" vert="horz" wrap="none" lIns="0" tIns="0" rIns="0" bIns="0" anchor="t" anchorCtr="0" upright="1">
                          <a:spAutoFit/>
                        </wps:bodyPr>
                      </wps:wsp>
                      <wps:wsp>
                        <wps:cNvPr id="4005" name="Rectangle 2786"/>
                        <wps:cNvSpPr>
                          <a:spLocks noChangeArrowheads="1"/>
                        </wps:cNvSpPr>
                        <wps:spPr bwMode="auto">
                          <a:xfrm>
                            <a:off x="2867660" y="1130935"/>
                            <a:ext cx="577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7</w:t>
                              </w:r>
                            </w:p>
                          </w:txbxContent>
                        </wps:txbx>
                        <wps:bodyPr rot="0" vert="horz" wrap="none" lIns="0" tIns="0" rIns="0" bIns="0" anchor="t" anchorCtr="0" upright="1">
                          <a:spAutoFit/>
                        </wps:bodyPr>
                      </wps:wsp>
                      <wps:wsp>
                        <wps:cNvPr id="4006" name="Rectangle 2787"/>
                        <wps:cNvSpPr>
                          <a:spLocks noChangeArrowheads="1"/>
                        </wps:cNvSpPr>
                        <wps:spPr bwMode="auto">
                          <a:xfrm>
                            <a:off x="2809240" y="92710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10</w:t>
                              </w:r>
                            </w:p>
                          </w:txbxContent>
                        </wps:txbx>
                        <wps:bodyPr rot="0" vert="horz" wrap="none" lIns="0" tIns="0" rIns="0" bIns="0" anchor="t" anchorCtr="0" upright="1">
                          <a:spAutoFit/>
                        </wps:bodyPr>
                      </wps:wsp>
                      <wps:wsp>
                        <wps:cNvPr id="4007" name="Rectangle 2788"/>
                        <wps:cNvSpPr>
                          <a:spLocks noChangeArrowheads="1"/>
                        </wps:cNvSpPr>
                        <wps:spPr bwMode="auto">
                          <a:xfrm>
                            <a:off x="2809240" y="63373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20</w:t>
                              </w:r>
                            </w:p>
                          </w:txbxContent>
                        </wps:txbx>
                        <wps:bodyPr rot="0" vert="horz" wrap="none" lIns="0" tIns="0" rIns="0" bIns="0" anchor="t" anchorCtr="0" upright="1">
                          <a:spAutoFit/>
                        </wps:bodyPr>
                      </wps:wsp>
                      <wps:wsp>
                        <wps:cNvPr id="4008" name="Rectangle 2789"/>
                        <wps:cNvSpPr>
                          <a:spLocks noChangeArrowheads="1"/>
                        </wps:cNvSpPr>
                        <wps:spPr bwMode="auto">
                          <a:xfrm>
                            <a:off x="2809240" y="311785"/>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40</w:t>
                              </w:r>
                            </w:p>
                          </w:txbxContent>
                        </wps:txbx>
                        <wps:bodyPr rot="0" vert="horz" wrap="none" lIns="0" tIns="0" rIns="0" bIns="0" anchor="t" anchorCtr="0" upright="1">
                          <a:spAutoFit/>
                        </wps:bodyPr>
                      </wps:wsp>
                      <wps:wsp>
                        <wps:cNvPr id="4009" name="Rectangle 2822"/>
                        <wps:cNvSpPr>
                          <a:spLocks noChangeArrowheads="1"/>
                        </wps:cNvSpPr>
                        <wps:spPr bwMode="auto">
                          <a:xfrm rot="16200000">
                            <a:off x="2092325" y="659765"/>
                            <a:ext cx="1067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8"/>
                                  <w:szCs w:val="18"/>
                                  <w:lang w:eastAsia="zh-CN"/>
                                </w:rPr>
                                <w:t>衰减常数</w:t>
                              </w:r>
                              <w:r>
                                <w:rPr>
                                  <w:rFonts w:hint="eastAsia"/>
                                  <w:color w:val="24282B"/>
                                  <w:sz w:val="18"/>
                                  <w:szCs w:val="18"/>
                                  <w:lang w:eastAsia="zh-CN"/>
                                </w:rPr>
                                <w:t>(dB/100m)</w:t>
                              </w:r>
                            </w:p>
                          </w:txbxContent>
                        </wps:txbx>
                        <wps:bodyPr rot="0" vert="vert270" wrap="square" lIns="0" tIns="0" rIns="0" bIns="0" anchor="t" anchorCtr="0" upright="1">
                          <a:spAutoFit/>
                        </wps:bodyPr>
                      </wps:wsp>
                      <wps:wsp>
                        <wps:cNvPr id="4010" name="Rectangle 2824"/>
                        <wps:cNvSpPr>
                          <a:spLocks noChangeArrowheads="1"/>
                        </wps:cNvSpPr>
                        <wps:spPr bwMode="auto">
                          <a:xfrm>
                            <a:off x="4169410" y="62230"/>
                            <a:ext cx="35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垂直极化</w:t>
                              </w:r>
                            </w:p>
                          </w:txbxContent>
                        </wps:txbx>
                        <wps:bodyPr rot="0" vert="horz" wrap="none" lIns="0" tIns="0" rIns="0" bIns="0" anchor="t" anchorCtr="0" upright="1">
                          <a:spAutoFit/>
                        </wps:bodyPr>
                      </wps:wsp>
                      <wps:wsp>
                        <wps:cNvPr id="4011" name="Rectangle 2825"/>
                        <wps:cNvSpPr>
                          <a:spLocks noChangeArrowheads="1"/>
                        </wps:cNvSpPr>
                        <wps:spPr bwMode="auto">
                          <a:xfrm>
                            <a:off x="4293870" y="396875"/>
                            <a:ext cx="178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pPr>
                                <w:rPr>
                                  <w:lang w:eastAsia="zh-CN"/>
                                </w:rPr>
                              </w:pPr>
                              <w:r>
                                <w:rPr>
                                  <w:rFonts w:hint="eastAsia"/>
                                  <w:color w:val="24282B"/>
                                  <w:sz w:val="14"/>
                                  <w:szCs w:val="14"/>
                                  <w:lang w:eastAsia="zh-CN"/>
                                </w:rPr>
                                <w:t>理论</w:t>
                              </w:r>
                            </w:p>
                          </w:txbxContent>
                        </wps:txbx>
                        <wps:bodyPr rot="0" vert="horz" wrap="none" lIns="0" tIns="0" rIns="0" bIns="0" anchor="t" anchorCtr="0" upright="1">
                          <a:spAutoFit/>
                        </wps:bodyPr>
                      </wps:wsp>
                      <wps:wsp>
                        <wps:cNvPr id="4012" name="Rectangle 2826"/>
                        <wps:cNvSpPr>
                          <a:spLocks noChangeArrowheads="1"/>
                        </wps:cNvSpPr>
                        <wps:spPr bwMode="auto">
                          <a:xfrm>
                            <a:off x="3730625" y="394335"/>
                            <a:ext cx="2025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4"/>
                                  <w:szCs w:val="14"/>
                                </w:rPr>
                                <w:t>6.4 m</w:t>
                              </w:r>
                            </w:p>
                          </w:txbxContent>
                        </wps:txbx>
                        <wps:bodyPr rot="0" vert="horz" wrap="none" lIns="0" tIns="0" rIns="0" bIns="0" anchor="t" anchorCtr="0" upright="1">
                          <a:spAutoFit/>
                        </wps:bodyPr>
                      </wps:wsp>
                      <wps:wsp>
                        <wps:cNvPr id="4013" name="Rectangle 2827"/>
                        <wps:cNvSpPr>
                          <a:spLocks noChangeArrowheads="1"/>
                        </wps:cNvSpPr>
                        <wps:spPr bwMode="auto">
                          <a:xfrm>
                            <a:off x="3453130" y="75565"/>
                            <a:ext cx="1358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4"/>
                                  <w:szCs w:val="14"/>
                                </w:rPr>
                                <w:t>3 m</w:t>
                              </w:r>
                            </w:p>
                          </w:txbxContent>
                        </wps:txbx>
                        <wps:bodyPr rot="0" vert="horz" wrap="none" lIns="0" tIns="0" rIns="0" bIns="0" anchor="t" anchorCtr="0" upright="1">
                          <a:spAutoFit/>
                        </wps:bodyPr>
                      </wps:wsp>
                      <wps:wsp>
                        <wps:cNvPr id="4014" name="Rectangle 2828"/>
                        <wps:cNvSpPr>
                          <a:spLocks noChangeArrowheads="1"/>
                        </wps:cNvSpPr>
                        <wps:spPr bwMode="auto">
                          <a:xfrm>
                            <a:off x="4959350" y="222377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
                                <w:rPr>
                                  <w:color w:val="24282B"/>
                                  <w:sz w:val="18"/>
                                  <w:szCs w:val="18"/>
                                </w:rPr>
                                <w:t>15</w:t>
                              </w:r>
                            </w:p>
                          </w:txbxContent>
                        </wps:txbx>
                        <wps:bodyPr rot="0" vert="horz" wrap="none" lIns="0" tIns="0" rIns="0" bIns="0" anchor="t" anchorCtr="0" upright="1">
                          <a:spAutoFit/>
                        </wps:bodyPr>
                      </wps:wsp>
                    </wpc:wpc>
                  </a:graphicData>
                </a:graphic>
              </wp:inline>
            </w:drawing>
          </mc:Choice>
          <mc:Fallback>
            <w:pict>
              <v:group w14:anchorId="30EE56AF" id="Canvas 2711" o:spid="_x0000_s1030" editas="canvas" style="width:406.2pt;height:236.95pt;mso-position-horizontal-relative:char;mso-position-vertical-relative:line" coordsize="51587,3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">
                <v:shape id="_x0000_s1031" type="#_x0000_t75" style="position:absolute;width:51587;height:30092;visibility:visible;mso-wrap-style:square">
                  <v:fill o:detectmouseclick="t"/>
                  <v:path o:connecttype="none"/>
                </v:shape>
                <v:rect id="Rectangle 2712" o:spid="_x0000_s1032" style="position:absolute;left:47034;top:27209;width:368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TTMQA&#10;AADdAAAADwAAAGRycy9kb3ducmV2LnhtbESPzWrDMBCE74W+g9hCbo3Uh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U0zEAAAA3QAAAA8AAAAAAAAAAAAAAAAAmAIAAGRycy9k&#10;b3ducmV2LnhtbFBLBQYAAAAABAAEAPUAAACJAwAAAAA=&#10;" filled="f" stroked="f">
                  <v:textbox style="mso-fit-shape-to-text:t" inset="0,0,0,0">
                    <w:txbxContent>
                      <w:p w:rsidR="008D3403" w:rsidRDefault="008D3403" w:rsidP="00352FEA">
                        <w:r>
                          <w:rPr>
                            <w:color w:val="24282B"/>
                            <w:sz w:val="14"/>
                            <w:szCs w:val="14"/>
                          </w:rPr>
                          <w:t>P.2040-09</w:t>
                        </w:r>
                      </w:p>
                    </w:txbxContent>
                  </v:textbox>
                </v:rect>
                <v:shape id="Picture 2713" o:spid="_x0000_s1033" type="#_x0000_t75" style="position:absolute;left:704;top:215;width:50013;height:24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A3BAAAA3QAAAA8AAABkcnMvZG93bnJldi54bWxEj82qwjAUhPcXfIdwBHfX1B+KVqOIILgS&#10;btX9sTk2xeakNFHr25sLgsthZr5hluvO1uJBra8cKxgNExDEhdMVlwpOx93vDIQPyBprx6TgRR7W&#10;q97PEjPtnvxHjzyUIkLYZ6jAhNBkUvrCkEU/dA1x9K6utRiibEupW3xGuK3lOElSabHiuGCwoa2h&#10;4pbfrYJqPttMOT1d8mCbbjw/++3BeKUG/W6zABGoC9/wp73XCibJJIX/N/EJ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1A3BAAAA3QAAAA8AAAAAAAAAAAAAAAAAnwIA&#10;AGRycy9kb3ducmV2LnhtbFBLBQYAAAAABAAEAPcAAACNAwAAAAA=&#10;">
                  <v:imagedata r:id="rId216" o:title=""/>
                </v:shape>
                <v:rect id="Rectangle 2714" o:spid="_x0000_s1034" style="position:absolute;left:3232;top:22237;width:1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ooMQA&#10;AADdAAAADwAAAGRycy9kb3ducmV2LnhtbESPzWrDMBCE74W+g9hCbo3UB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aKDEAAAA3QAAAA8AAAAAAAAAAAAAAAAAmAIAAGRycy9k&#10;b3ducmV2LnhtbFBLBQYAAAAABAAEAPUAAACJAwAAAAA=&#10;" filled="f" stroked="f">
                  <v:textbox style="mso-fit-shape-to-text:t" inset="0,0,0,0">
                    <w:txbxContent>
                      <w:p w:rsidR="008D3403" w:rsidRDefault="008D3403">
                        <w:r>
                          <w:rPr>
                            <w:color w:val="24282B"/>
                            <w:sz w:val="18"/>
                            <w:szCs w:val="18"/>
                          </w:rPr>
                          <w:t>0.2</w:t>
                        </w:r>
                      </w:p>
                    </w:txbxContent>
                  </v:textbox>
                </v:rect>
                <v:rect id="Rectangle 2715" o:spid="_x0000_s1035" style="position:absolute;left:6451;top:22237;width:1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80r8A&#10;AADdAAAADwAAAGRycy9kb3ducmV2LnhtbERPy2oCMRTdF/yHcAV3NVGh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ZfzSvwAAAN0AAAAPAAAAAAAAAAAAAAAAAJgCAABkcnMvZG93bnJl&#10;di54bWxQSwUGAAAAAAQABAD1AAAAhAMAAAAA&#10;" filled="f" stroked="f">
                  <v:textbox style="mso-fit-shape-to-text:t" inset="0,0,0,0">
                    <w:txbxContent>
                      <w:p w:rsidR="008D3403" w:rsidRDefault="008D3403">
                        <w:r>
                          <w:rPr>
                            <w:color w:val="24282B"/>
                            <w:sz w:val="18"/>
                            <w:szCs w:val="18"/>
                          </w:rPr>
                          <w:t>0.4</w:t>
                        </w:r>
                      </w:p>
                    </w:txbxContent>
                  </v:textbox>
                </v:rect>
                <v:rect id="Rectangle 2716" o:spid="_x0000_s1036" style="position:absolute;left:9080;top:22237;width:1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ZScMA&#10;AADdAAAADwAAAGRycy9kb3ducmV2LnhtbESP3WoCMRSE7wu+QzhC72qiQr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ZScMAAADdAAAADwAAAAAAAAAAAAAAAACYAgAAZHJzL2Rv&#10;d25yZXYueG1sUEsFBgAAAAAEAAQA9QAAAIgDAAAAAA==&#10;" filled="f" stroked="f">
                  <v:textbox style="mso-fit-shape-to-text:t" inset="0,0,0,0">
                    <w:txbxContent>
                      <w:p w:rsidR="008D3403" w:rsidRDefault="008D3403">
                        <w:r>
                          <w:rPr>
                            <w:color w:val="24282B"/>
                            <w:sz w:val="18"/>
                            <w:szCs w:val="18"/>
                          </w:rPr>
                          <w:t>0.7</w:t>
                        </w:r>
                      </w:p>
                    </w:txbxContent>
                  </v:textbox>
                </v:rect>
                <v:rect id="Rectangle 2717" o:spid="_x0000_s1037" style="position:absolute;left:11277;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bub8A&#10;AADdAAAADwAAAGRycy9kb3ducmV2LnhtbERPy4rCMBTdC/MP4Q64s+l0MZRqFBEEldlY5wMuze0D&#10;k5uSZGz9e7MQZnk4781utkY8yIfBsYKvLAdB3Dg9cKfg93ZclSBCRNZoHJOCJwXYbT8WG6y0m/hK&#10;jzp2IoVwqFBBH+NYSRmaniyGzI3EiWudtxgT9J3UHqcUbo0s8vxbWhw4NfQ40qGn5l7/WQXyVh+n&#10;sjY+d5ei/THn07Ulp9Tyc96vQUSa47/47T5pBUVZpv3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aZu5vwAAAN0AAAAPAAAAAAAAAAAAAAAAAJgCAABkcnMvZG93bnJl&#10;di54bWxQSwUGAAAAAAQABAD1AAAAhAMAAAAA&#10;" filled="f" stroked="f">
                  <v:textbox style="mso-fit-shape-to-text:t" inset="0,0,0,0">
                    <w:txbxContent>
                      <w:p w:rsidR="008D3403" w:rsidRDefault="008D3403">
                        <w:r>
                          <w:rPr>
                            <w:color w:val="24282B"/>
                            <w:sz w:val="18"/>
                            <w:szCs w:val="18"/>
                          </w:rPr>
                          <w:t>1</w:t>
                        </w:r>
                      </w:p>
                    </w:txbxContent>
                  </v:textbox>
                </v:rect>
                <v:rect id="Rectangle 2718" o:spid="_x0000_s1038" style="position:absolute;left:14420;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sIA&#10;AADdAAAADwAAAGRycy9kb3ducmV2LnhtbESP3YrCMBSE7xd8h3CEvVtTe7GUahQRBF28sfoAh+b0&#10;B5OTkkTbfXuzsODlMDPfMOvtZI14kg+9YwXLRQaCuHa651bB7Xr4KkCEiKzROCYFvxRgu5l9rLHU&#10;buQLPavYigThUKKCLsahlDLUHVkMCzcQJ69x3mJM0rdSexwT3BqZZ9m3tNhzWuhwoH1H9b16WAXy&#10;Wh3GojI+cz95czan46Uhp9TnfNqtQESa4jv83z5qBXlRLOHvTX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T4iwgAAAN0AAAAPAAAAAAAAAAAAAAAAAJgCAABkcnMvZG93&#10;bnJldi54bWxQSwUGAAAAAAQABAD1AAAAhwMAAAAA&#10;" filled="f" stroked="f">
                  <v:textbox style="mso-fit-shape-to-text:t" inset="0,0,0,0">
                    <w:txbxContent>
                      <w:p w:rsidR="008D3403" w:rsidRDefault="008D3403">
                        <w:r>
                          <w:rPr>
                            <w:color w:val="24282B"/>
                            <w:sz w:val="18"/>
                            <w:szCs w:val="18"/>
                          </w:rPr>
                          <w:t>2</w:t>
                        </w:r>
                      </w:p>
                    </w:txbxContent>
                  </v:textbox>
                </v:rect>
                <v:rect id="Rectangle 2719" o:spid="_x0000_s1039" style="position:absolute;left:9886;top:24066;width:840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bmcYA&#10;AADdAAAADwAAAGRycy9kb3ducmV2LnhtbESPQWvCQBSE74X+h+UVvJS6aQ4ljW5CKQgeBDH10N4e&#10;2Wc2mn0bslsT/fVdQehxmJlvmGU52U6cafCtYwWv8wQEce10y42C/dfqJQPhA7LGzjEpuJCHsnh8&#10;WGKu3cg7OlehERHCPkcFJoQ+l9LXhiz6ueuJo3dwg8UQ5dBIPeAY4baTaZK8SYstxwWDPX0aqk/V&#10;r1Ww2n63xFe5e37PRnes05/KbHqlZk/TxwJEoCn8h+/ttVaQZlkK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3bmcYAAADdAAAADwAAAAAAAAAAAAAAAACYAgAAZHJz&#10;L2Rvd25yZXYueG1sUEsFBgAAAAAEAAQA9QAAAIsDAAAAAA==&#10;" filled="f" stroked="f">
                  <v:textbox style="mso-fit-shape-to-text:t" inset="0,0,0,0">
                    <w:txbxContent>
                      <w:p w:rsidR="008D3403" w:rsidRDefault="008D3403">
                        <w:r>
                          <w:rPr>
                            <w:rFonts w:hint="eastAsia"/>
                            <w:color w:val="24282B"/>
                            <w:sz w:val="18"/>
                            <w:szCs w:val="18"/>
                            <w:lang w:eastAsia="zh-CN"/>
                          </w:rPr>
                          <w:t>频率</w:t>
                        </w:r>
                        <w:r>
                          <w:rPr>
                            <w:color w:val="24282B"/>
                            <w:sz w:val="18"/>
                            <w:szCs w:val="18"/>
                          </w:rPr>
                          <w:t xml:space="preserve"> (GHz)</w:t>
                        </w:r>
                      </w:p>
                    </w:txbxContent>
                  </v:textbox>
                </v:rect>
                <v:rect id="Rectangle 2720" o:spid="_x0000_s1040" style="position:absolute;left:17710;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FzsMA&#10;AADdAAAADwAAAGRycy9kb3ducmV2LnhtbESP3WoCMRSE7wu+QziCdzXbF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FzsMAAADdAAAADwAAAAAAAAAAAAAAAACYAgAAZHJzL2Rv&#10;d25yZXYueG1sUEsFBgAAAAAEAAQA9QAAAIgDAAAAAA==&#10;" filled="f" stroked="f">
                  <v:textbox style="mso-fit-shape-to-text:t" inset="0,0,0,0">
                    <w:txbxContent>
                      <w:p w:rsidR="008D3403" w:rsidRDefault="008D3403">
                        <w:r>
                          <w:rPr>
                            <w:color w:val="24282B"/>
                            <w:sz w:val="18"/>
                            <w:szCs w:val="18"/>
                          </w:rPr>
                          <w:t>4</w:t>
                        </w:r>
                      </w:p>
                    </w:txbxContent>
                  </v:textbox>
                </v:rect>
                <v:rect id="Rectangle 2721" o:spid="_x0000_s1041" style="position:absolute;left:20345;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dusMA&#10;AADdAAAADwAAAGRycy9kb3ducmV2LnhtbESP3WoCMRSE7wu+QziCdzXbR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dusMAAADdAAAADwAAAAAAAAAAAAAAAACYAgAAZHJzL2Rv&#10;d25yZXYueG1sUEsFBgAAAAAEAAQA9QAAAIgDAAAAAA==&#10;" filled="f" stroked="f">
                  <v:textbox style="mso-fit-shape-to-text:t" inset="0,0,0,0">
                    <w:txbxContent>
                      <w:p w:rsidR="008D3403" w:rsidRDefault="008D3403">
                        <w:r>
                          <w:rPr>
                            <w:color w:val="24282B"/>
                            <w:sz w:val="18"/>
                            <w:szCs w:val="18"/>
                          </w:rPr>
                          <w:t>7</w:t>
                        </w:r>
                      </w:p>
                    </w:txbxContent>
                  </v:textbox>
                </v:rect>
                <v:rect id="Rectangle 2722" o:spid="_x0000_s1042" style="position:absolute;left:21729;top:22237;width:1150;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4IcMA&#10;AADdAAAADwAAAGRycy9kb3ducmV2LnhtbESP3WoCMRSE7wu+QziCdzXbBcu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4IcMAAADdAAAADwAAAAAAAAAAAAAAAACYAgAAZHJzL2Rv&#10;d25yZXYueG1sUEsFBgAAAAAEAAQA9QAAAIgDAAAAAA==&#10;" filled="f" stroked="f">
                  <v:textbox style="mso-fit-shape-to-text:t" inset="0,0,0,0">
                    <w:txbxContent>
                      <w:p w:rsidR="008D3403" w:rsidRDefault="008D3403">
                        <w:r>
                          <w:rPr>
                            <w:color w:val="24282B"/>
                            <w:sz w:val="18"/>
                            <w:szCs w:val="18"/>
                          </w:rPr>
                          <w:t>10</w:t>
                        </w:r>
                      </w:p>
                    </w:txbxContent>
                  </v:textbox>
                </v:rect>
                <v:rect id="Rectangle 2723" o:spid="_x0000_s1043" style="position:absolute;left:7105;top:14706;width:178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mVsIA&#10;AADdAAAADwAAAGRycy9kb3ducmV2LnhtbESP3YrCMBSE7wXfIZwF7zTdXkjpGmVZEFS8se4DHJrT&#10;HzY5KUm09e2NIOzlMDPfMJvdZI24kw+9YwWfqwwEce10z62C3+t+WYAIEVmjcUwKHhRgt53PNlhq&#10;N/KF7lVsRYJwKFFBF+NQShnqjiyGlRuIk9c4bzEm6VupPY4Jbo3Ms2wtLfacFjoc6Kej+q+6WQXy&#10;Wu3HojI+c6e8OZvj4dKQU2rxMX1/gYg0xf/wu33QCvKi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KZWwgAAAN0AAAAPAAAAAAAAAAAAAAAAAJgCAABkcnMvZG93&#10;bnJldi54bWxQSwUGAAAAAAQABAD1AAAAhwMAAAAA&#10;" filled="f" stroked="f">
                  <v:textbox style="mso-fit-shape-to-text:t" inset="0,0,0,0">
                    <w:txbxContent>
                      <w:p w:rsidR="008D3403" w:rsidRDefault="008D3403">
                        <w:pPr>
                          <w:rPr>
                            <w:lang w:eastAsia="zh-CN"/>
                          </w:rPr>
                        </w:pPr>
                        <w:r>
                          <w:rPr>
                            <w:rFonts w:hint="eastAsia"/>
                            <w:color w:val="24282B"/>
                            <w:sz w:val="14"/>
                            <w:szCs w:val="14"/>
                            <w:lang w:eastAsia="zh-CN"/>
                          </w:rPr>
                          <w:t>实测</w:t>
                        </w:r>
                      </w:p>
                    </w:txbxContent>
                  </v:textbox>
                </v:rect>
                <v:rect id="Rectangle 2724" o:spid="_x0000_s1044" style="position:absolute;left:9963;top:16624;width:178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DzcMA&#10;AADdAAAADwAAAGRycy9kb3ducmV2LnhtbESP3WoCMRSE7wu+QziCdzXbvbDL1iilIKh449oHOGzO&#10;/tDkZEmiu769EYReDjPzDbPeTtaIG/nQO1bwscxAENdO99wq+L3s3gsQISJrNI5JwZ0CbDeztzWW&#10;2o18plsVW5EgHEpU0MU4lFKGuiOLYekG4uQ1zluMSfpWao9jglsj8yxbSYs9p4UOB/rpqP6rrlaB&#10;vFS7saiMz9wxb07msD835JRazKfvLxCRpvgffrX3WkFeFJ/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ADzcMAAADdAAAADwAAAAAAAAAAAAAAAACYAgAAZHJzL2Rv&#10;d25yZXYueG1sUEsFBgAAAAAEAAQA9QAAAIgDAAAAAA==&#10;" filled="f" stroked="f">
                  <v:textbox style="mso-fit-shape-to-text:t" inset="0,0,0,0">
                    <w:txbxContent>
                      <w:p w:rsidR="008D3403" w:rsidRDefault="008D3403">
                        <w:pPr>
                          <w:rPr>
                            <w:lang w:eastAsia="zh-CN"/>
                          </w:rPr>
                        </w:pPr>
                        <w:r>
                          <w:rPr>
                            <w:rFonts w:hint="eastAsia"/>
                            <w:color w:val="24282B"/>
                            <w:sz w:val="14"/>
                            <w:szCs w:val="14"/>
                            <w:lang w:eastAsia="zh-CN"/>
                          </w:rPr>
                          <w:t>白天</w:t>
                        </w:r>
                      </w:p>
                    </w:txbxContent>
                  </v:textbox>
                </v:rect>
                <v:rect id="Rectangle 2725" o:spid="_x0000_s1045" style="position:absolute;left:10033;top:17862;width:178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78A&#10;AADdAAAADwAAAGRycy9kb3ducmV2LnhtbERPy4rCMBTdC/MP4Q64s+l0MZRqFBEEldlY5wMuze0D&#10;k5uSZGz9e7MQZnk4781utkY8yIfBsYKvLAdB3Dg9cKfg93ZclSBCRNZoHJOCJwXYbT8WG6y0m/hK&#10;jzp2IoVwqFBBH+NYSRmaniyGzI3EiWudtxgT9J3UHqcUbo0s8vxbWhw4NfQ40qGn5l7/WQXyVh+n&#10;sjY+d5ei/THn07Ulp9Tyc96vQUSa47/47T5pBUVZprn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5e/vwAAAN0AAAAPAAAAAAAAAAAAAAAAAJgCAABkcnMvZG93bnJl&#10;di54bWxQSwUGAAAAAAQABAD1AAAAhAMAAAAA&#10;" filled="f" stroked="f">
                  <v:textbox style="mso-fit-shape-to-text:t" inset="0,0,0,0">
                    <w:txbxContent>
                      <w:p w:rsidR="008D3403" w:rsidRDefault="008D3403">
                        <w:pPr>
                          <w:rPr>
                            <w:lang w:eastAsia="zh-CN"/>
                          </w:rPr>
                        </w:pPr>
                        <w:r>
                          <w:rPr>
                            <w:rFonts w:hint="eastAsia"/>
                            <w:color w:val="24282B"/>
                            <w:sz w:val="14"/>
                            <w:szCs w:val="14"/>
                            <w:lang w:eastAsia="zh-CN"/>
                          </w:rPr>
                          <w:t>夜间</w:t>
                        </w:r>
                      </w:p>
                    </w:txbxContent>
                  </v:textbox>
                </v:rect>
                <v:rect id="Rectangle 2726" o:spid="_x0000_s1046" style="position:absolute;left:2647;top:20275;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yJMMA&#10;AADdAAAADwAAAGRycy9kb3ducmV2LnhtbESP3WoCMRSE7wu+QziCdzXbvZDt1iilIKh449oHOGzO&#10;/tDkZEmiu769EYReDjPzDbPeTtaIG/nQO1bwscxAENdO99wq+L3s3gsQISJrNI5JwZ0CbDeztzWW&#10;2o18plsVW5EgHEpU0MU4lFKGuiOLYekG4uQ1zluMSfpWao9jglsj8yxbSYs9p4UOB/rpqP6rrlaB&#10;vFS7saiMz9wxb07msD835JRazKfvLxCRpvgffrX3WkFeFJ/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yJMMAAADdAAAADwAAAAAAAAAAAAAAAACYAgAAZHJzL2Rv&#10;d25yZXYueG1sUEsFBgAAAAAEAAQA9QAAAIgDAAAAAA==&#10;" filled="f" stroked="f">
                  <v:textbox style="mso-fit-shape-to-text:t" inset="0,0,0,0">
                    <w:txbxContent>
                      <w:p w:rsidR="008D3403" w:rsidRDefault="008D3403">
                        <w:r>
                          <w:rPr>
                            <w:color w:val="24282B"/>
                            <w:sz w:val="18"/>
                            <w:szCs w:val="18"/>
                          </w:rPr>
                          <w:t>1</w:t>
                        </w:r>
                      </w:p>
                    </w:txbxContent>
                  </v:textbox>
                </v:rect>
                <v:rect id="Rectangle 2727" o:spid="_x0000_s1047" style="position:absolute;left:2647;top:17221;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NZL8A&#10;AADdAAAADwAAAGRycy9kb3ducmV2LnhtbERPy4rCMBTdC/5DuAPuNJ0upFO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sA1kvwAAAN0AAAAPAAAAAAAAAAAAAAAAAJgCAABkcnMvZG93bnJl&#10;di54bWxQSwUGAAAAAAQABAD1AAAAhAMAAAAA&#10;" filled="f" stroked="f">
                  <v:textbox style="mso-fit-shape-to-text:t" inset="0,0,0,0">
                    <w:txbxContent>
                      <w:p w:rsidR="008D3403" w:rsidRDefault="008D3403">
                        <w:r>
                          <w:rPr>
                            <w:color w:val="24282B"/>
                            <w:sz w:val="18"/>
                            <w:szCs w:val="18"/>
                          </w:rPr>
                          <w:t>2</w:t>
                        </w:r>
                      </w:p>
                    </w:txbxContent>
                  </v:textbox>
                </v:rect>
                <v:rect id="Rectangle 2728" o:spid="_x0000_s1048" style="position:absolute;left:2647;top:13931;width:578;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o/8MA&#10;AADdAAAADwAAAGRycy9kb3ducmV2LnhtbESPzWrDMBCE74G+g9hCb7EcH4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yo/8MAAADdAAAADwAAAAAAAAAAAAAAAACYAgAAZHJzL2Rv&#10;d25yZXYueG1sUEsFBgAAAAAEAAQA9QAAAIgDAAAAAA==&#10;" filled="f" stroked="f">
                  <v:textbox style="mso-fit-shape-to-text:t" inset="0,0,0,0">
                    <w:txbxContent>
                      <w:p w:rsidR="008D3403" w:rsidRDefault="008D3403">
                        <w:r>
                          <w:rPr>
                            <w:color w:val="24282B"/>
                            <w:sz w:val="18"/>
                            <w:szCs w:val="18"/>
                          </w:rPr>
                          <w:t>4</w:t>
                        </w:r>
                      </w:p>
                    </w:txbxContent>
                  </v:textbox>
                </v:rect>
                <v:rect id="Rectangle 2729" o:spid="_x0000_s1049" style="position:absolute;left:2647;top:11131;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iMMA&#10;AADdAAAADwAAAGRycy9kb3ducmV2LnhtbESPzWrDMBCE74G8g9hAb7FcH4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2iMMAAADdAAAADwAAAAAAAAAAAAAAAACYAgAAZHJzL2Rv&#10;d25yZXYueG1sUEsFBgAAAAAEAAQA9QAAAIgDAAAAAA==&#10;" filled="f" stroked="f">
                  <v:textbox style="mso-fit-shape-to-text:t" inset="0,0,0,0">
                    <w:txbxContent>
                      <w:p w:rsidR="008D3403" w:rsidRDefault="008D3403">
                        <w:r>
                          <w:rPr>
                            <w:color w:val="24282B"/>
                            <w:sz w:val="18"/>
                            <w:szCs w:val="18"/>
                          </w:rPr>
                          <w:t>7</w:t>
                        </w:r>
                      </w:p>
                    </w:txbxContent>
                  </v:textbox>
                </v:rect>
                <v:rect id="Rectangle 2730" o:spid="_x0000_s1050" style="position:absolute;left:2063;top:9448;width:1150;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LZ8QA&#10;AADdAAAADwAAAGRycy9kb3ducmV2LnhtbESPzWrDMBCE74W+g9hCbo1cU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C2fEAAAA3QAAAA8AAAAAAAAAAAAAAAAAmAIAAGRycy9k&#10;b3ducmV2LnhtbFBLBQYAAAAABAAEAPUAAACJAwAAAAA=&#10;" filled="f" stroked="f">
                  <v:textbox style="mso-fit-shape-to-text:t" inset="0,0,0,0">
                    <w:txbxContent>
                      <w:p w:rsidR="008D3403" w:rsidRDefault="008D3403">
                        <w:r>
                          <w:rPr>
                            <w:color w:val="24282B"/>
                            <w:sz w:val="18"/>
                            <w:szCs w:val="18"/>
                          </w:rPr>
                          <w:t>10</w:t>
                        </w:r>
                      </w:p>
                    </w:txbxContent>
                  </v:textbox>
                </v:rect>
                <v:rect id="Rectangle 2731" o:spid="_x0000_s1051" style="position:absolute;left:2063;top:6159;width:181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VMMYA&#10;AADdAAAADwAAAGRycy9kb3ducmV2LnhtbESPQWvCQBSE7wX/w/IEL0U3DbTE6CoiCB4KxehBb4/s&#10;MxvNvg3ZrUn767uFQo/DzHzDLNeDbcSDOl87VvAyS0AQl07XXCk4HXfTDIQPyBobx6TgizysV6On&#10;Jeba9XygRxEqESHsc1RgQmhzKX1pyKKfuZY4elfXWQxRdpXUHfYRbhuZJsmbtFhzXDDY0tZQeS8+&#10;rYLdx7km/paH53nWu1uZXgrz3io1GQ+bBYhAQ/gP/7X3WkGazV/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3VMMYAAADdAAAADwAAAAAAAAAAAAAAAACYAgAAZHJz&#10;L2Rvd25yZXYueG1sUEsFBgAAAAAEAAQA9QAAAIsDAAAAAA==&#10;" filled="f" stroked="f">
                  <v:textbox style="mso-fit-shape-to-text:t" inset="0,0,0,0">
                    <w:txbxContent>
                      <w:p w:rsidR="008D3403" w:rsidRDefault="008D3403">
                        <w:r>
                          <w:rPr>
                            <w:color w:val="24282B"/>
                            <w:sz w:val="18"/>
                            <w:szCs w:val="18"/>
                          </w:rPr>
                          <w:t>20</w:t>
                        </w:r>
                      </w:p>
                    </w:txbxContent>
                  </v:textbox>
                </v:rect>
                <v:rect id="Rectangle 2732" o:spid="_x0000_s1052" style="position:absolute;left:2063;top:2940;width:11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LR8YA&#10;AADdAAAADwAAAGRycy9kb3ducmV2LnhtbESPQWvCQBSE74X+h+UVeim6MQeJ0VWKIHgoFKMHvT2y&#10;z2xs9m3Iribtr+8KgsdhZr5hFqvBNuJGna8dK5iMExDEpdM1VwoO+80oA+EDssbGMSn4JQ+r5evL&#10;AnPtet7RrQiViBD2OSowIbS5lL40ZNGPXUscvbPrLIYou0rqDvsIt41Mk2QqLdYcFwy2tDZU/hRX&#10;q2DzfayJ/+TuY5b17lKmp8J8tUq9vw2fcxCBhvAMP9pbrSDNZl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9LR8YAAADdAAAADwAAAAAAAAAAAAAAAACYAgAAZHJz&#10;L2Rvd25yZXYueG1sUEsFBgAAAAAEAAQA9QAAAIsDAAAAAA==&#10;" filled="f" stroked="f">
                  <v:textbox style="mso-fit-shape-to-text:t" inset="0,0,0,0">
                    <w:txbxContent>
                      <w:p w:rsidR="008D3403" w:rsidRDefault="008D3403">
                        <w:r>
                          <w:rPr>
                            <w:color w:val="24282B"/>
                            <w:sz w:val="18"/>
                            <w:szCs w:val="18"/>
                          </w:rPr>
                          <w:t>40</w:t>
                        </w:r>
                      </w:p>
                    </w:txbxContent>
                  </v:textbox>
                </v:rect>
                <v:rect id="Rectangle 2733" o:spid="_x0000_s1053" style="position:absolute;left:2063;top:323;width:1150;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VEMQA&#10;AADdAAAADwAAAGRycy9kb3ducmV2LnhtbESPzWrDMBCE74W+g9hCbo1cH1rXjWJCwZCGXuLkARZr&#10;/UOklZHU2H37KFDocZiZb5hNtVgjruTD6FjByzoDQdw6PXKv4HyqnwsQISJrNI5JwS8FqLaPDxss&#10;tZv5SNcm9iJBOJSoYIhxKqUM7UAWw9pNxMnrnLcYk/S91B7nBLdG5ln2Ki2OnBYGnOhzoPbS/FgF&#10;8tTUc9EYn7lD3n2br/2xI6fU6mnZfYCItMT/8F97rxXkxfs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lRDEAAAA3QAAAA8AAAAAAAAAAAAAAAAAmAIAAGRycy9k&#10;b3ducmV2LnhtbFBLBQYAAAAABAAEAPUAAACJAwAAAAA=&#10;" filled="f" stroked="f">
                  <v:textbox style="mso-fit-shape-to-text:t" inset="0,0,0,0">
                    <w:txbxContent>
                      <w:p w:rsidR="008D3403" w:rsidRDefault="008D3403">
                        <w:r>
                          <w:rPr>
                            <w:color w:val="24282B"/>
                            <w:sz w:val="18"/>
                            <w:szCs w:val="18"/>
                          </w:rPr>
                          <w:t>70</w:t>
                        </w:r>
                      </w:p>
                    </w:txbxContent>
                  </v:textbox>
                </v:rect>
                <v:rect id="Rectangle 2767" o:spid="_x0000_s1054" style="position:absolute;left:16541;top:1473;width:356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Yr8A&#10;AADdAAAADwAAAGRycy9kb3ducmV2LnhtbERPy4rCMBTdC/5DuAPuNJ0upFO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FivwAAAN0AAAAPAAAAAAAAAAAAAAAAAJgCAABkcnMvZG93bnJl&#10;di54bWxQSwUGAAAAAAQABAD1AAAAhAMAAAAA&#10;" filled="f" stroked="f">
                  <v:textbox style="mso-fit-shape-to-text:t" inset="0,0,0,0">
                    <w:txbxContent>
                      <w:p w:rsidR="008D3403" w:rsidRDefault="008D3403">
                        <w:pPr>
                          <w:rPr>
                            <w:lang w:eastAsia="zh-CN"/>
                          </w:rPr>
                        </w:pPr>
                        <w:r>
                          <w:rPr>
                            <w:rFonts w:hint="eastAsia"/>
                            <w:color w:val="24282B"/>
                            <w:sz w:val="14"/>
                            <w:szCs w:val="14"/>
                            <w:lang w:eastAsia="zh-CN"/>
                          </w:rPr>
                          <w:t>水平极化</w:t>
                        </w:r>
                      </w:p>
                    </w:txbxContent>
                  </v:textbox>
                </v:rect>
                <v:rect id="Rectangle 2768" o:spid="_x0000_s1055" style="position:absolute;left:17564;top:4997;width:178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8D3403" w:rsidRDefault="008D3403">
                        <w:pPr>
                          <w:rPr>
                            <w:lang w:eastAsia="zh-CN"/>
                          </w:rPr>
                        </w:pPr>
                        <w:r>
                          <w:rPr>
                            <w:rFonts w:hint="eastAsia"/>
                            <w:color w:val="24282B"/>
                            <w:sz w:val="14"/>
                            <w:szCs w:val="14"/>
                            <w:lang w:eastAsia="zh-CN"/>
                          </w:rPr>
                          <w:t>理论</w:t>
                        </w:r>
                      </w:p>
                    </w:txbxContent>
                  </v:textbox>
                </v:rect>
                <v:rect id="Rectangle 2769" o:spid="_x0000_s1056" style="position:absolute;left:10985;top:4749;width:2737;height:3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8D3403" w:rsidRDefault="008D3403" w:rsidP="00626DC3">
                        <w:pPr>
                          <w:pStyle w:val="Figure"/>
                        </w:pPr>
                        <w:r>
                          <w:t>6.4 m</w:t>
                        </w:r>
                      </w:p>
                    </w:txbxContent>
                  </v:textbox>
                </v:rect>
                <v:rect id="Rectangle 2770" o:spid="_x0000_s1057" style="position:absolute;left:8204;top:1397;width:135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8D3403" w:rsidRDefault="008D3403">
                        <w:r>
                          <w:rPr>
                            <w:color w:val="24282B"/>
                            <w:sz w:val="14"/>
                            <w:szCs w:val="14"/>
                          </w:rPr>
                          <w:t>3 m</w:t>
                        </w:r>
                      </w:p>
                    </w:txbxContent>
                  </v:textbox>
                </v:rect>
                <v:rect id="Rectangle 2771" o:spid="_x0000_s1058" style="position:absolute;left:29260;top:22237;width:1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ksMA&#10;AADdAAAADwAAAGRycy9kb3ducmV2LnhtbESP3WoCMRSE74W+QziF3mnSvRBdjSIFwUpvXH2Aw+bs&#10;DyYnS5K627dvCgUvh5n5htnuJ2fFg0LsPWt4XygQxLU3PbcabtfjfAUiJmSD1jNp+KEI+93LbIul&#10;8SNf6FGlVmQIxxI1dCkNpZSx7shhXPiBOHuNDw5TlqGVJuCY4c7KQqmldNhzXuhwoI+O6nv17TTI&#10;a3UcV5UNyp+L5st+ni4Nea3fXqfDBkSiKT3D/+2T0VCs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ksMAAADdAAAADwAAAAAAAAAAAAAAAACYAgAAZHJzL2Rv&#10;d25yZXYueG1sUEsFBgAAAAAEAAQA9QAAAIgDAAAAAA==&#10;" filled="f" stroked="f">
                  <v:textbox style="mso-fit-shape-to-text:t" inset="0,0,0,0">
                    <w:txbxContent>
                      <w:p w:rsidR="008D3403" w:rsidRDefault="008D3403">
                        <w:r>
                          <w:rPr>
                            <w:color w:val="24282B"/>
                            <w:sz w:val="18"/>
                            <w:szCs w:val="18"/>
                          </w:rPr>
                          <w:t>0.2</w:t>
                        </w:r>
                      </w:p>
                    </w:txbxContent>
                  </v:textbox>
                </v:rect>
                <v:rect id="Rectangle 2772" o:spid="_x0000_s1059" style="position:absolute;left:32480;top:22237;width:1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JCcMA&#10;AADdAAAADwAAAGRycy9kb3ducmV2LnhtbESP3WoCMRSE74W+QziF3mnSL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kJCcMAAADdAAAADwAAAAAAAAAAAAAAAACYAgAAZHJzL2Rv&#10;d25yZXYueG1sUEsFBgAAAAAEAAQA9QAAAIgDAAAAAA==&#10;" filled="f" stroked="f">
                  <v:textbox style="mso-fit-shape-to-text:t" inset="0,0,0,0">
                    <w:txbxContent>
                      <w:p w:rsidR="008D3403" w:rsidRDefault="008D3403">
                        <w:r>
                          <w:rPr>
                            <w:color w:val="24282B"/>
                            <w:sz w:val="18"/>
                            <w:szCs w:val="18"/>
                          </w:rPr>
                          <w:t>0.4</w:t>
                        </w:r>
                      </w:p>
                    </w:txbxContent>
                  </v:textbox>
                </v:rect>
                <v:rect id="Rectangle 2773" o:spid="_x0000_s1060" style="position:absolute;left:35115;top:22237;width:1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RfcMA&#10;AADdAAAADwAAAGRycy9kb3ducmV2LnhtbESP3WoCMRSE74W+QziF3mnSp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RfcMAAADdAAAADwAAAAAAAAAAAAAAAACYAgAAZHJzL2Rv&#10;d25yZXYueG1sUEsFBgAAAAAEAAQA9QAAAIgDAAAAAA==&#10;" filled="f" stroked="f">
                  <v:textbox style="mso-fit-shape-to-text:t" inset="0,0,0,0">
                    <w:txbxContent>
                      <w:p w:rsidR="008D3403" w:rsidRDefault="008D3403">
                        <w:r>
                          <w:rPr>
                            <w:color w:val="24282B"/>
                            <w:sz w:val="18"/>
                            <w:szCs w:val="18"/>
                          </w:rPr>
                          <w:t>0.7</w:t>
                        </w:r>
                      </w:p>
                    </w:txbxContent>
                  </v:textbox>
                </v:rect>
                <v:rect id="Rectangle 2774" o:spid="_x0000_s1061" style="position:absolute;left:37306;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05sMA&#10;AADdAAAADwAAAGRycy9kb3ducmV2LnhtbESP3WoCMRSE74W+QziF3mnShYr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05sMAAADdAAAADwAAAAAAAAAAAAAAAACYAgAAZHJzL2Rv&#10;d25yZXYueG1sUEsFBgAAAAAEAAQA9QAAAIgDAAAAAA==&#10;" filled="f" stroked="f">
                  <v:textbox style="mso-fit-shape-to-text:t" inset="0,0,0,0">
                    <w:txbxContent>
                      <w:p w:rsidR="008D3403" w:rsidRDefault="008D3403">
                        <w:r>
                          <w:rPr>
                            <w:color w:val="24282B"/>
                            <w:sz w:val="18"/>
                            <w:szCs w:val="18"/>
                          </w:rPr>
                          <w:t>1</w:t>
                        </w:r>
                      </w:p>
                    </w:txbxContent>
                  </v:textbox>
                </v:rect>
                <v:rect id="Rectangle 2775" o:spid="_x0000_s1062" style="position:absolute;left:40449;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8D3403" w:rsidRDefault="008D3403">
                        <w:r>
                          <w:rPr>
                            <w:color w:val="24282B"/>
                            <w:sz w:val="18"/>
                            <w:szCs w:val="18"/>
                          </w:rPr>
                          <w:t>2</w:t>
                        </w:r>
                      </w:p>
                    </w:txbxContent>
                  </v:textbox>
                </v:rect>
                <v:rect id="Rectangle 2776" o:spid="_x0000_s1063" style="position:absolute;left:35915;top:24066;width:840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0xscA&#10;AADdAAAADwAAAGRycy9kb3ducmV2LnhtbESPQWvCQBSE74X+h+UVvJS6MQer0U0oBcGDUIw9tLdH&#10;9pmNZt+G7Gpif71bKPQ4zMw3zLoYbSuu1PvGsYLZNAFBXDndcK3g87B5WYDwAVlj65gU3MhDkT8+&#10;rDHTbuA9XctQiwhhn6ECE0KXSekrQxb91HXE0Tu63mKIsq+l7nGIcNvKNEnm0mLDccFgR++GqnN5&#10;sQo2H18N8Y/cPy8XgztV6Xdpdp1Sk6fxbQUi0Bj+w3/trVaQLpN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dMbHAAAA3QAAAA8AAAAAAAAAAAAAAAAAmAIAAGRy&#10;cy9kb3ducmV2LnhtbFBLBQYAAAAABAAEAPUAAACMAwAAAAA=&#10;" filled="f" stroked="f">
                  <v:textbox style="mso-fit-shape-to-text:t" inset="0,0,0,0">
                    <w:txbxContent>
                      <w:p w:rsidR="008D3403" w:rsidRDefault="008D3403">
                        <w:r>
                          <w:rPr>
                            <w:rFonts w:hint="eastAsia"/>
                            <w:color w:val="24282B"/>
                            <w:sz w:val="18"/>
                            <w:szCs w:val="18"/>
                            <w:lang w:eastAsia="zh-CN"/>
                          </w:rPr>
                          <w:t>频率</w:t>
                        </w:r>
                        <w:r>
                          <w:rPr>
                            <w:color w:val="24282B"/>
                            <w:sz w:val="18"/>
                            <w:szCs w:val="18"/>
                          </w:rPr>
                          <w:t xml:space="preserve"> (GHz)</w:t>
                        </w:r>
                      </w:p>
                    </w:txbxContent>
                  </v:textbox>
                </v:rect>
                <v:rect id="Rectangle 2777" o:spid="_x0000_s1064" style="position:absolute;left:43738;top:22237;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fit-shape-to-text:t" inset="0,0,0,0">
                    <w:txbxContent>
                      <w:p w:rsidR="008D3403" w:rsidRDefault="008D3403">
                        <w:r>
                          <w:rPr>
                            <w:color w:val="24282B"/>
                            <w:sz w:val="18"/>
                            <w:szCs w:val="18"/>
                          </w:rPr>
                          <w:t>4</w:t>
                        </w:r>
                      </w:p>
                    </w:txbxContent>
                  </v:textbox>
                </v:rect>
                <v:rect id="Rectangle 2778" o:spid="_x0000_s1065" style="position:absolute;left:46374;top:22237;width:577;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48MA&#10;AADdAAAADwAAAGRycy9kb3ducmV2LnhtbESP3WoCMRSE74W+QziF3mnSvSi6NUopCFq8cfUBDpuz&#10;PzQ5WZLUXd++EQQvh5n5hllvJ2fFlULsPWt4XygQxLU3PbcaLufdfAkiJmSD1jNpuFGE7eZltsbS&#10;+JFPdK1SKzKEY4kaupSGUspYd+QwLvxAnL3GB4cpy9BKE3DMcGdlodSHdNhzXuhwoO+O6t/qz2mQ&#10;52o3LisblP8pmqM97E8Nea3fXqevTxCJpvQMP9p7o6FYqR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48MAAADdAAAADwAAAAAAAAAAAAAAAACYAgAAZHJzL2Rv&#10;d25yZXYueG1sUEsFBgAAAAAEAAQA9QAAAIgDAAAAAA==&#10;" filled="f" stroked="f">
                  <v:textbox style="mso-fit-shape-to-text:t" inset="0,0,0,0">
                    <w:txbxContent>
                      <w:p w:rsidR="008D3403" w:rsidRDefault="008D3403">
                        <w:r>
                          <w:rPr>
                            <w:color w:val="24282B"/>
                            <w:sz w:val="18"/>
                            <w:szCs w:val="18"/>
                          </w:rPr>
                          <w:t>7</w:t>
                        </w:r>
                      </w:p>
                    </w:txbxContent>
                  </v:textbox>
                </v:rect>
                <v:rect id="Rectangle 2779" o:spid="_x0000_s1066" style="position:absolute;left:47764;top:22237;width:1150;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fit-shape-to-text:t" inset="0,0,0,0">
                    <w:txbxContent>
                      <w:p w:rsidR="008D3403" w:rsidRDefault="008D3403">
                        <w:r>
                          <w:rPr>
                            <w:color w:val="24282B"/>
                            <w:sz w:val="18"/>
                            <w:szCs w:val="18"/>
                          </w:rPr>
                          <w:t>10</w:t>
                        </w:r>
                      </w:p>
                    </w:txbxContent>
                  </v:textbox>
                </v:rect>
                <v:rect id="Rectangle 2780" o:spid="_x0000_s1067" style="position:absolute;left:33140;top:14782;width:1785;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kOMMA&#10;AADdAAAADwAAAGRycy9kb3ducmV2LnhtbESPzWrDMBCE74G+g9hCb7FsH0LiRgkhEEhDL3HyAIu1&#10;/qHSykhq7L59VSjkOMzMN8x2P1sjHuTD4FhBkeUgiBunB+4U3G+n5RpEiMgajWNS8EMB9ruXxRYr&#10;7Sa+0qOOnUgQDhUq6GMcKylD05PFkLmROHmt8xZjkr6T2uOU4NbIMs9X0uLAaaHHkY49NV/1t1Ug&#10;b/VpWtfG5+5Stp/m43xtySn19jof3kFEmuMz/N8+awXlp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kOMMAAADdAAAADwAAAAAAAAAAAAAAAACYAgAAZHJzL2Rv&#10;d25yZXYueG1sUEsFBgAAAAAEAAQA9QAAAIgDAAAAAA==&#10;" filled="f" stroked="f">
                  <v:textbox style="mso-fit-shape-to-text:t" inset="0,0,0,0">
                    <w:txbxContent>
                      <w:p w:rsidR="008D3403" w:rsidRDefault="008D3403">
                        <w:pPr>
                          <w:rPr>
                            <w:lang w:eastAsia="zh-CN"/>
                          </w:rPr>
                        </w:pPr>
                        <w:r>
                          <w:rPr>
                            <w:rFonts w:hint="eastAsia"/>
                            <w:color w:val="24282B"/>
                            <w:sz w:val="14"/>
                            <w:szCs w:val="14"/>
                            <w:lang w:eastAsia="zh-CN"/>
                          </w:rPr>
                          <w:t>实测</w:t>
                        </w:r>
                      </w:p>
                    </w:txbxContent>
                  </v:textbox>
                </v:rect>
                <v:rect id="Rectangle 2781" o:spid="_x0000_s1068" style="position:absolute;left:35991;top:16624;width:178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78r8A&#10;AADdAAAADwAAAGRycy9kb3ducmV2LnhtbERPy2oCMRTdC/5DuEJ3miil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DvyvwAAAN0AAAAPAAAAAAAAAAAAAAAAAJgCAABkcnMvZG93bnJl&#10;di54bWxQSwUGAAAAAAQABAD1AAAAhAMAAAAA&#10;" filled="f" stroked="f">
                  <v:textbox style="mso-fit-shape-to-text:t" inset="0,0,0,0">
                    <w:txbxContent>
                      <w:p w:rsidR="008D3403" w:rsidRDefault="008D3403">
                        <w:pPr>
                          <w:rPr>
                            <w:lang w:eastAsia="zh-CN"/>
                          </w:rPr>
                        </w:pPr>
                        <w:r>
                          <w:rPr>
                            <w:rFonts w:hint="eastAsia"/>
                            <w:color w:val="24282B"/>
                            <w:sz w:val="14"/>
                            <w:szCs w:val="14"/>
                            <w:lang w:eastAsia="zh-CN"/>
                          </w:rPr>
                          <w:t>白天</w:t>
                        </w:r>
                      </w:p>
                    </w:txbxContent>
                  </v:textbox>
                </v:rect>
                <v:rect id="Rectangle 2782" o:spid="_x0000_s1069" style="position:absolute;left:36061;top:17938;width:178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8D3403" w:rsidRDefault="008D3403">
                        <w:pPr>
                          <w:rPr>
                            <w:lang w:eastAsia="zh-CN"/>
                          </w:rPr>
                        </w:pPr>
                        <w:r>
                          <w:rPr>
                            <w:rFonts w:hint="eastAsia"/>
                            <w:color w:val="24282B"/>
                            <w:sz w:val="14"/>
                            <w:szCs w:val="14"/>
                            <w:lang w:eastAsia="zh-CN"/>
                          </w:rPr>
                          <w:t>夜间</w:t>
                        </w:r>
                      </w:p>
                    </w:txbxContent>
                  </v:textbox>
                </v:rect>
                <v:rect id="Rectangle 2783" o:spid="_x0000_s1070" style="position:absolute;left:28676;top:20453;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rsidR="008D3403" w:rsidRDefault="008D3403">
                        <w:r>
                          <w:rPr>
                            <w:color w:val="24282B"/>
                            <w:sz w:val="18"/>
                            <w:szCs w:val="18"/>
                          </w:rPr>
                          <w:t>1</w:t>
                        </w:r>
                      </w:p>
                    </w:txbxContent>
                  </v:textbox>
                </v:rect>
                <v:rect id="Rectangle 2784" o:spid="_x0000_s1071" style="position:absolute;left:28676;top:17310;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rsidR="008D3403" w:rsidRDefault="008D3403">
                        <w:r>
                          <w:rPr>
                            <w:color w:val="24282B"/>
                            <w:sz w:val="18"/>
                            <w:szCs w:val="18"/>
                          </w:rPr>
                          <w:t>2</w:t>
                        </w:r>
                      </w:p>
                    </w:txbxContent>
                  </v:textbox>
                </v:rect>
                <v:rect id="Rectangle 2785" o:spid="_x0000_s1072" style="position:absolute;left:28676;top:14020;width:578;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8D3403" w:rsidRDefault="008D3403">
                        <w:r>
                          <w:rPr>
                            <w:color w:val="24282B"/>
                            <w:sz w:val="18"/>
                            <w:szCs w:val="18"/>
                          </w:rPr>
                          <w:t>4</w:t>
                        </w:r>
                      </w:p>
                    </w:txbxContent>
                  </v:textbox>
                </v:rect>
                <v:rect id="Rectangle 2786" o:spid="_x0000_s1073" style="position:absolute;left:28676;top:11309;width:57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8D3403" w:rsidRDefault="008D3403">
                        <w:r>
                          <w:rPr>
                            <w:color w:val="24282B"/>
                            <w:sz w:val="18"/>
                            <w:szCs w:val="18"/>
                          </w:rPr>
                          <w:t>7</w:t>
                        </w:r>
                      </w:p>
                    </w:txbxContent>
                  </v:textbox>
                </v:rect>
                <v:rect id="Rectangle 2787" o:spid="_x0000_s1074" style="position:absolute;left:28092;top:9271;width:114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rsidR="008D3403" w:rsidRDefault="008D3403">
                        <w:r>
                          <w:rPr>
                            <w:color w:val="24282B"/>
                            <w:sz w:val="18"/>
                            <w:szCs w:val="18"/>
                          </w:rPr>
                          <w:t>10</w:t>
                        </w:r>
                      </w:p>
                    </w:txbxContent>
                  </v:textbox>
                </v:rect>
                <v:rect id="Rectangle 2788" o:spid="_x0000_s1075" style="position:absolute;left:28092;top:6337;width:114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rsidR="008D3403" w:rsidRDefault="008D3403">
                        <w:r>
                          <w:rPr>
                            <w:color w:val="24282B"/>
                            <w:sz w:val="18"/>
                            <w:szCs w:val="18"/>
                          </w:rPr>
                          <w:t>20</w:t>
                        </w:r>
                      </w:p>
                    </w:txbxContent>
                  </v:textbox>
                </v:rect>
                <v:rect id="Rectangle 2789" o:spid="_x0000_s1076" style="position:absolute;left:28092;top:3117;width:1149;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rsidR="008D3403" w:rsidRDefault="008D3403">
                        <w:r>
                          <w:rPr>
                            <w:color w:val="24282B"/>
                            <w:sz w:val="18"/>
                            <w:szCs w:val="18"/>
                          </w:rPr>
                          <w:t>40</w:t>
                        </w:r>
                      </w:p>
                    </w:txbxContent>
                  </v:textbox>
                </v:rect>
                <v:rect id="Rectangle 2822" o:spid="_x0000_s1077" style="position:absolute;left:20923;top:6597;width:10674;height:27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q8YA&#10;AADdAAAADwAAAGRycy9kb3ducmV2LnhtbESPQWsCMRSE74L/ITyhN00qpbRbo6ggCBbp2hZ6fGye&#10;m203L8smrqu/vikIPQ4z8w0zW/SuFh21ofKs4X6iQBAX3lRcavh434yfQISIbLD2TBouFGAxHw5m&#10;mBl/5py6QyxFgnDIUIONscmkDIUlh2HiG+LkHX3rMCbZltK0eE5wV8upUo/SYcVpwWJDa0vFz+Hk&#10;NJj8+G1Wr5/7/IvermW373frpdX6btQvX0BE6uN/+NbeGg0PSj3D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q8YAAADdAAAADwAAAAAAAAAAAAAAAACYAgAAZHJz&#10;L2Rvd25yZXYueG1sUEsFBgAAAAAEAAQA9QAAAIsDAAAAAA==&#10;" filled="f" stroked="f">
                  <v:textbox style="layout-flow:vertical;mso-layout-flow-alt:bottom-to-top;mso-fit-shape-to-text:t" inset="0,0,0,0">
                    <w:txbxContent>
                      <w:p w:rsidR="008D3403" w:rsidRDefault="008D3403">
                        <w:pPr>
                          <w:rPr>
                            <w:lang w:eastAsia="zh-CN"/>
                          </w:rPr>
                        </w:pPr>
                        <w:r>
                          <w:rPr>
                            <w:rFonts w:hint="eastAsia"/>
                            <w:color w:val="24282B"/>
                            <w:sz w:val="18"/>
                            <w:szCs w:val="18"/>
                            <w:lang w:eastAsia="zh-CN"/>
                          </w:rPr>
                          <w:t>衰减常数</w:t>
                        </w:r>
                        <w:r>
                          <w:rPr>
                            <w:rFonts w:hint="eastAsia"/>
                            <w:color w:val="24282B"/>
                            <w:sz w:val="18"/>
                            <w:szCs w:val="18"/>
                            <w:lang w:eastAsia="zh-CN"/>
                          </w:rPr>
                          <w:t>(dB/100m)</w:t>
                        </w:r>
                      </w:p>
                    </w:txbxContent>
                  </v:textbox>
                </v:rect>
                <v:rect id="Rectangle 2824" o:spid="_x0000_s1078" style="position:absolute;left:41694;top:622;width:3562;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rsidR="008D3403" w:rsidRDefault="008D3403">
                        <w:pPr>
                          <w:rPr>
                            <w:lang w:eastAsia="zh-CN"/>
                          </w:rPr>
                        </w:pPr>
                        <w:r>
                          <w:rPr>
                            <w:rFonts w:hint="eastAsia"/>
                            <w:color w:val="24282B"/>
                            <w:sz w:val="14"/>
                            <w:szCs w:val="14"/>
                            <w:lang w:eastAsia="zh-CN"/>
                          </w:rPr>
                          <w:t>垂直极化</w:t>
                        </w:r>
                      </w:p>
                    </w:txbxContent>
                  </v:textbox>
                </v:rect>
                <v:rect id="Rectangle 2825" o:spid="_x0000_s1079" style="position:absolute;left:42938;top:3968;width:178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8D3403" w:rsidRDefault="008D3403">
                        <w:pPr>
                          <w:rPr>
                            <w:lang w:eastAsia="zh-CN"/>
                          </w:rPr>
                        </w:pPr>
                        <w:r>
                          <w:rPr>
                            <w:rFonts w:hint="eastAsia"/>
                            <w:color w:val="24282B"/>
                            <w:sz w:val="14"/>
                            <w:szCs w:val="14"/>
                            <w:lang w:eastAsia="zh-CN"/>
                          </w:rPr>
                          <w:t>理论</w:t>
                        </w:r>
                      </w:p>
                    </w:txbxContent>
                  </v:textbox>
                </v:rect>
                <v:rect id="Rectangle 2826" o:spid="_x0000_s1080" style="position:absolute;left:37306;top:3943;width:202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8D3403" w:rsidRDefault="008D3403">
                        <w:r>
                          <w:rPr>
                            <w:color w:val="24282B"/>
                            <w:sz w:val="14"/>
                            <w:szCs w:val="14"/>
                          </w:rPr>
                          <w:t>6.4 m</w:t>
                        </w:r>
                      </w:p>
                    </w:txbxContent>
                  </v:textbox>
                </v:rect>
                <v:rect id="Rectangle 2827" o:spid="_x0000_s1081" style="position:absolute;left:34531;top:755;width:135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8D3403" w:rsidRDefault="008D3403">
                        <w:r>
                          <w:rPr>
                            <w:color w:val="24282B"/>
                            <w:sz w:val="14"/>
                            <w:szCs w:val="14"/>
                          </w:rPr>
                          <w:t>3 m</w:t>
                        </w:r>
                      </w:p>
                    </w:txbxContent>
                  </v:textbox>
                </v:rect>
                <v:rect id="Rectangle 2828" o:spid="_x0000_s1082" style="position:absolute;left:49593;top:22237;width:114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rsidR="008D3403" w:rsidRDefault="008D3403">
                        <w:r>
                          <w:rPr>
                            <w:color w:val="24282B"/>
                            <w:sz w:val="18"/>
                            <w:szCs w:val="18"/>
                          </w:rPr>
                          <w:t>15</w:t>
                        </w:r>
                      </w:p>
                    </w:txbxContent>
                  </v:textbox>
                </v:rect>
                <w10:anchorlock/>
              </v:group>
            </w:pict>
          </mc:Fallback>
        </mc:AlternateContent>
      </w:r>
    </w:p>
    <w:p w:rsidR="00B20813" w:rsidRPr="00B20813" w:rsidRDefault="005C4EB7" w:rsidP="00014966">
      <w:pPr>
        <w:pStyle w:val="Normalaftertitle"/>
        <w:ind w:firstLineChars="200" w:firstLine="480"/>
        <w:rPr>
          <w:lang w:val="en-US" w:eastAsia="zh-CN"/>
        </w:rPr>
      </w:pPr>
      <w:r>
        <w:rPr>
          <w:rFonts w:hint="eastAsia"/>
          <w:lang w:val="en-US" w:eastAsia="zh-CN"/>
        </w:rPr>
        <w:t>图</w:t>
      </w:r>
      <w:r w:rsidR="00014966">
        <w:rPr>
          <w:lang w:val="en-US" w:eastAsia="ja-JP"/>
        </w:rPr>
        <w:t>9</w:t>
      </w:r>
      <w:r>
        <w:rPr>
          <w:rFonts w:hint="eastAsia"/>
          <w:lang w:val="en-US" w:eastAsia="zh-CN"/>
        </w:rPr>
        <w:t>显示出波导理论适用于夜间</w:t>
      </w:r>
      <w:r>
        <w:rPr>
          <w:rFonts w:hint="eastAsia"/>
          <w:lang w:val="en-US" w:eastAsia="zh-CN"/>
        </w:rPr>
        <w:t>200 MHz</w:t>
      </w:r>
      <w:r>
        <w:rPr>
          <w:rFonts w:hint="eastAsia"/>
          <w:lang w:val="en-US" w:eastAsia="zh-CN"/>
        </w:rPr>
        <w:t>到</w:t>
      </w:r>
      <w:r>
        <w:rPr>
          <w:rFonts w:hint="eastAsia"/>
          <w:lang w:val="en-US" w:eastAsia="zh-CN"/>
        </w:rPr>
        <w:t>12 GHz</w:t>
      </w:r>
      <w:r>
        <w:rPr>
          <w:rFonts w:hint="eastAsia"/>
          <w:lang w:val="en-US" w:eastAsia="zh-CN"/>
        </w:rPr>
        <w:t>频率范围内走廊中</w:t>
      </w:r>
      <w:r w:rsidR="00051229">
        <w:rPr>
          <w:rFonts w:hint="eastAsia"/>
          <w:lang w:val="en-US" w:eastAsia="zh-CN"/>
        </w:rPr>
        <w:t>的现实传播特性。但是，波导理论不适用于白天的</w:t>
      </w:r>
      <w:r w:rsidR="00F50DFB">
        <w:rPr>
          <w:rFonts w:hint="eastAsia"/>
          <w:lang w:val="en-US" w:eastAsia="zh-CN"/>
        </w:rPr>
        <w:t>现实</w:t>
      </w:r>
      <w:r>
        <w:rPr>
          <w:rFonts w:hint="eastAsia"/>
          <w:lang w:val="en-US" w:eastAsia="zh-CN"/>
        </w:rPr>
        <w:t>传播特性</w:t>
      </w:r>
      <w:r w:rsidR="0022682B">
        <w:rPr>
          <w:lang w:val="en-US" w:eastAsia="ja-JP"/>
        </w:rPr>
        <w:t>，</w:t>
      </w:r>
      <w:r w:rsidR="00F50DFB">
        <w:rPr>
          <w:rFonts w:hint="eastAsia"/>
          <w:lang w:val="en-US" w:eastAsia="zh-CN"/>
        </w:rPr>
        <w:t>因为接收功率受到行进人流</w:t>
      </w:r>
      <w:r>
        <w:rPr>
          <w:rFonts w:hint="eastAsia"/>
          <w:lang w:val="en-US" w:eastAsia="zh-CN"/>
        </w:rPr>
        <w:t>的衰减。</w:t>
      </w:r>
    </w:p>
    <w:p w:rsidR="00B20813" w:rsidRPr="00B20813" w:rsidRDefault="005C4EB7" w:rsidP="00437A08">
      <w:pPr>
        <w:ind w:firstLineChars="200" w:firstLine="480"/>
        <w:rPr>
          <w:lang w:val="en-US" w:eastAsia="zh-CN"/>
        </w:rPr>
      </w:pPr>
      <w:r>
        <w:rPr>
          <w:rFonts w:hint="eastAsia"/>
          <w:lang w:val="en-US" w:eastAsia="zh-CN"/>
        </w:rPr>
        <w:t>因此，波导理论适用于没有来自</w:t>
      </w:r>
      <w:r w:rsidR="00F50DFB">
        <w:rPr>
          <w:rFonts w:hint="eastAsia"/>
          <w:lang w:val="en-US" w:eastAsia="zh-CN"/>
        </w:rPr>
        <w:t>遮蔽</w:t>
      </w:r>
      <w:r>
        <w:rPr>
          <w:rFonts w:hint="eastAsia"/>
          <w:lang w:val="en-US" w:eastAsia="zh-CN"/>
        </w:rPr>
        <w:t>障碍物</w:t>
      </w:r>
      <w:r w:rsidR="00F50DFB">
        <w:rPr>
          <w:rFonts w:hint="eastAsia"/>
          <w:lang w:val="en-US" w:eastAsia="zh-CN"/>
        </w:rPr>
        <w:t>影响</w:t>
      </w:r>
      <w:r>
        <w:rPr>
          <w:rFonts w:hint="eastAsia"/>
          <w:lang w:val="en-US" w:eastAsia="zh-CN"/>
        </w:rPr>
        <w:t>的情形。</w:t>
      </w:r>
    </w:p>
    <w:p w:rsidR="00B20813" w:rsidRPr="00B20813" w:rsidRDefault="00B20813" w:rsidP="003D0799">
      <w:pPr>
        <w:pStyle w:val="Heading2"/>
        <w:rPr>
          <w:lang w:val="en-US" w:eastAsia="zh-CN"/>
        </w:rPr>
      </w:pPr>
      <w:r w:rsidRPr="00B20813">
        <w:rPr>
          <w:rFonts w:hint="eastAsia"/>
          <w:lang w:val="en-US" w:eastAsia="ja-JP"/>
        </w:rPr>
        <w:lastRenderedPageBreak/>
        <w:t>2</w:t>
      </w:r>
      <w:r w:rsidRPr="00B20813">
        <w:rPr>
          <w:lang w:val="en-US" w:eastAsia="zh-CN"/>
        </w:rPr>
        <w:t>.</w:t>
      </w:r>
      <w:r w:rsidRPr="00B20813">
        <w:rPr>
          <w:rFonts w:hint="eastAsia"/>
          <w:lang w:val="en-US" w:eastAsia="ja-JP"/>
        </w:rPr>
        <w:t>3</w:t>
      </w:r>
      <w:r w:rsidRPr="00B20813">
        <w:rPr>
          <w:lang w:val="en-US" w:eastAsia="zh-CN"/>
        </w:rPr>
        <w:tab/>
      </w:r>
      <w:r w:rsidR="00B66416">
        <w:rPr>
          <w:rFonts w:hint="eastAsia"/>
          <w:lang w:val="en-US" w:eastAsia="zh-CN"/>
        </w:rPr>
        <w:t>频率选择性表面材料的理论和结果</w:t>
      </w:r>
    </w:p>
    <w:p w:rsidR="00B20813" w:rsidRPr="00B20813" w:rsidRDefault="00B20813" w:rsidP="00B20813">
      <w:pPr>
        <w:pStyle w:val="Heading3"/>
        <w:rPr>
          <w:lang w:val="en-US" w:eastAsia="zh-CN"/>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.1</w:t>
      </w:r>
      <w:r w:rsidRPr="00B20813">
        <w:rPr>
          <w:lang w:val="en-US" w:eastAsia="zh-CN"/>
        </w:rPr>
        <w:tab/>
      </w:r>
      <w:r w:rsidR="00B66416">
        <w:rPr>
          <w:rFonts w:hint="eastAsia"/>
          <w:lang w:val="en-US" w:eastAsia="zh-CN"/>
        </w:rPr>
        <w:t>频率选择性表面</w:t>
      </w:r>
    </w:p>
    <w:p w:rsidR="0024075E" w:rsidRDefault="00B66416" w:rsidP="00233880">
      <w:pPr>
        <w:ind w:firstLineChars="200" w:firstLine="480"/>
        <w:jc w:val="left"/>
        <w:rPr>
          <w:lang w:val="en-US" w:eastAsia="zh-CN"/>
        </w:rPr>
      </w:pPr>
      <w:r>
        <w:rPr>
          <w:rFonts w:hint="eastAsia"/>
          <w:lang w:val="en-US" w:eastAsia="zh-CN"/>
        </w:rPr>
        <w:t>散射波功率随表面的粗糙度变化。在本节中</w:t>
      </w:r>
      <w:r w:rsidR="0022682B">
        <w:rPr>
          <w:lang w:val="en-US" w:eastAsia="ja-JP"/>
        </w:rPr>
        <w:t>，</w:t>
      </w:r>
      <w:r>
        <w:rPr>
          <w:rFonts w:hint="eastAsia"/>
          <w:lang w:val="en-US" w:eastAsia="zh-CN"/>
        </w:rPr>
        <w:t>描述了计算来自具有圆凸起阵列表面的散射场的一个理论。首先</w:t>
      </w:r>
      <w:r w:rsidR="0022682B">
        <w:rPr>
          <w:lang w:val="en-US" w:eastAsia="ja-JP"/>
        </w:rPr>
        <w:t>，</w:t>
      </w:r>
      <w:r>
        <w:rPr>
          <w:rFonts w:hint="eastAsia"/>
          <w:lang w:val="en-US" w:eastAsia="zh-CN"/>
        </w:rPr>
        <w:t>为了特性化该表面的粗糙度，通过采用一个周期性排列圆柱体形成的圆凸起阵列定义粗糙的表面。</w:t>
      </w:r>
    </w:p>
    <w:p w:rsidR="00B20813" w:rsidRDefault="00B66416" w:rsidP="0024075E">
      <w:pPr>
        <w:ind w:firstLineChars="200" w:firstLine="480"/>
        <w:jc w:val="left"/>
        <w:rPr>
          <w:lang w:val="en-US" w:eastAsia="zh-CN"/>
        </w:rPr>
      </w:pPr>
      <w:r>
        <w:rPr>
          <w:rFonts w:hint="eastAsia"/>
          <w:lang w:val="en-US" w:eastAsia="zh-CN"/>
        </w:rPr>
        <w:t>其次</w:t>
      </w:r>
      <w:r w:rsidR="0022682B">
        <w:rPr>
          <w:lang w:val="en-US" w:eastAsia="ja-JP"/>
        </w:rPr>
        <w:t>，</w:t>
      </w:r>
      <w:r w:rsidR="00F50DFB">
        <w:rPr>
          <w:rFonts w:hint="eastAsia"/>
          <w:lang w:val="en-US" w:eastAsia="zh-CN"/>
        </w:rPr>
        <w:t>通过采用格形求和</w:t>
      </w:r>
      <w:r>
        <w:rPr>
          <w:rFonts w:hint="eastAsia"/>
          <w:lang w:val="en-US" w:eastAsia="zh-CN"/>
        </w:rPr>
        <w:t>描述一个周期性排列的散射物体以及采用</w:t>
      </w:r>
      <w:r>
        <w:rPr>
          <w:rFonts w:hint="eastAsia"/>
          <w:lang w:val="en-US" w:eastAsia="zh-CN"/>
        </w:rPr>
        <w:t>T</w:t>
      </w:r>
      <w:r w:rsidR="00F50DFB">
        <w:rPr>
          <w:rFonts w:hint="eastAsia"/>
          <w:lang w:val="en-US" w:eastAsia="zh-CN"/>
        </w:rPr>
        <w:t>矩阵</w:t>
      </w:r>
      <w:r>
        <w:rPr>
          <w:rFonts w:hint="eastAsia"/>
          <w:lang w:val="en-US" w:eastAsia="zh-CN"/>
        </w:rPr>
        <w:t>描述圆柱阵列来定义散射场的反射系数。第三</w:t>
      </w:r>
      <w:r w:rsidR="0022682B">
        <w:rPr>
          <w:lang w:val="en-US" w:eastAsia="ja-JP"/>
        </w:rPr>
        <w:t>，</w:t>
      </w:r>
      <w:r>
        <w:rPr>
          <w:rFonts w:hint="eastAsia"/>
          <w:lang w:val="en-US" w:eastAsia="zh-CN"/>
        </w:rPr>
        <w:t>显示了一个数值结果，它展示了来自圆凸起表面的反射的频率相关特性。最后</w:t>
      </w:r>
      <w:r w:rsidR="0022682B">
        <w:rPr>
          <w:lang w:val="en-US" w:eastAsia="ja-JP"/>
        </w:rPr>
        <w:t>，</w:t>
      </w:r>
      <w:r>
        <w:rPr>
          <w:rFonts w:hint="eastAsia"/>
          <w:lang w:val="en-US" w:eastAsia="zh-CN"/>
        </w:rPr>
        <w:t>显示了一个实测结果来解释当在一个建筑物的表面上有一个圆凸起阵列</w:t>
      </w:r>
      <w:r w:rsidR="00966092">
        <w:rPr>
          <w:rFonts w:hint="eastAsia"/>
          <w:lang w:val="en-US" w:eastAsia="zh-CN"/>
        </w:rPr>
        <w:t>时</w:t>
      </w:r>
      <w:r>
        <w:rPr>
          <w:rFonts w:hint="eastAsia"/>
          <w:lang w:val="en-US" w:eastAsia="zh-CN"/>
        </w:rPr>
        <w:t>散射波功率随一个入射波</w:t>
      </w:r>
      <w:r w:rsidR="00966092">
        <w:rPr>
          <w:rFonts w:hint="eastAsia"/>
          <w:lang w:val="en-US" w:eastAsia="zh-CN"/>
        </w:rPr>
        <w:t>的</w:t>
      </w:r>
      <w:r>
        <w:rPr>
          <w:rFonts w:hint="eastAsia"/>
          <w:lang w:val="en-US" w:eastAsia="zh-CN"/>
        </w:rPr>
        <w:t>频率变化</w:t>
      </w:r>
      <w:r w:rsidR="00966092">
        <w:rPr>
          <w:rFonts w:hint="eastAsia"/>
          <w:lang w:val="en-US" w:eastAsia="zh-CN"/>
        </w:rPr>
        <w:t>。</w:t>
      </w:r>
    </w:p>
    <w:p w:rsidR="00B20813" w:rsidRDefault="00B20813" w:rsidP="007264D7">
      <w:pPr>
        <w:pStyle w:val="Heading3"/>
        <w:rPr>
          <w:lang w:val="en-US" w:eastAsia="ja-JP"/>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w:t>
      </w:r>
      <w:r w:rsidRPr="00B20813">
        <w:rPr>
          <w:rFonts w:hint="eastAsia"/>
          <w:lang w:val="en-US" w:eastAsia="ja-JP"/>
        </w:rPr>
        <w:t>2</w:t>
      </w:r>
      <w:r w:rsidRPr="00B20813">
        <w:rPr>
          <w:lang w:val="en-US" w:eastAsia="zh-CN"/>
        </w:rPr>
        <w:tab/>
      </w:r>
      <w:r w:rsidR="00966092">
        <w:rPr>
          <w:rFonts w:hint="eastAsia"/>
          <w:lang w:val="en-US" w:eastAsia="zh-CN"/>
        </w:rPr>
        <w:t>围绕圆凸起阵列表面的波传播理论</w:t>
      </w:r>
    </w:p>
    <w:p w:rsidR="00B20813" w:rsidRPr="00C3048F" w:rsidRDefault="00966092" w:rsidP="00014966">
      <w:pPr>
        <w:ind w:firstLineChars="200" w:firstLine="480"/>
        <w:rPr>
          <w:lang w:val="en-US" w:eastAsia="zh-CN"/>
        </w:rPr>
      </w:pPr>
      <w:r>
        <w:rPr>
          <w:rFonts w:hint="eastAsia"/>
          <w:lang w:val="en-US" w:eastAsia="zh-CN"/>
        </w:rPr>
        <w:t>通过在一个建筑物的表面上做出周期性凸起阵列</w:t>
      </w:r>
      <w:r w:rsidR="0022682B">
        <w:rPr>
          <w:lang w:val="en-US" w:eastAsia="ja-JP"/>
        </w:rPr>
        <w:t>，</w:t>
      </w:r>
      <w:r>
        <w:rPr>
          <w:rFonts w:hint="eastAsia"/>
          <w:lang w:val="en-US" w:eastAsia="zh-CN"/>
        </w:rPr>
        <w:t>如图</w:t>
      </w:r>
      <w:r w:rsidR="00B20813">
        <w:rPr>
          <w:rFonts w:hint="eastAsia"/>
          <w:lang w:val="en-US" w:eastAsia="ja-JP"/>
        </w:rPr>
        <w:t>1</w:t>
      </w:r>
      <w:r w:rsidR="00014966">
        <w:rPr>
          <w:lang w:val="en-US" w:eastAsia="ja-JP"/>
        </w:rPr>
        <w:t>0</w:t>
      </w:r>
      <w:r>
        <w:rPr>
          <w:rFonts w:hint="eastAsia"/>
          <w:lang w:val="en-US" w:eastAsia="zh-CN"/>
        </w:rPr>
        <w:t>所示</w:t>
      </w:r>
      <w:r w:rsidR="0022682B">
        <w:rPr>
          <w:lang w:val="en-US" w:eastAsia="ja-JP"/>
        </w:rPr>
        <w:t>，</w:t>
      </w:r>
      <w:r>
        <w:rPr>
          <w:rFonts w:hint="eastAsia"/>
          <w:lang w:val="en-US" w:eastAsia="zh-CN"/>
        </w:rPr>
        <w:t>可以比对平坦表面更好地控制反射</w:t>
      </w:r>
      <w:r w:rsidR="00B20813" w:rsidRPr="000A2645">
        <w:rPr>
          <w:lang w:val="en-US" w:eastAsia="ja-JP"/>
        </w:rPr>
        <w:t>/</w:t>
      </w:r>
      <w:r>
        <w:rPr>
          <w:rFonts w:hint="eastAsia"/>
          <w:lang w:val="en-US" w:eastAsia="zh-CN"/>
        </w:rPr>
        <w:t>散射波。计算来自周期性圆柱体</w:t>
      </w:r>
      <w:r w:rsidR="00F50DFB">
        <w:rPr>
          <w:rFonts w:hint="eastAsia"/>
          <w:lang w:val="en-US" w:eastAsia="zh-CN"/>
        </w:rPr>
        <w:t>阵列</w:t>
      </w:r>
      <w:r>
        <w:rPr>
          <w:rFonts w:hint="eastAsia"/>
          <w:lang w:val="en-US" w:eastAsia="zh-CN"/>
        </w:rPr>
        <w:t>的散射波的理论可以被用来定义围绕一个凸起阵列表面的</w:t>
      </w:r>
      <w:r w:rsidR="00687B82">
        <w:rPr>
          <w:rFonts w:hint="eastAsia"/>
          <w:lang w:val="en-US" w:eastAsia="ja-JP"/>
        </w:rPr>
        <w:t>传播</w:t>
      </w:r>
      <w:r>
        <w:rPr>
          <w:rFonts w:hint="eastAsia"/>
          <w:lang w:val="en-US" w:eastAsia="zh-CN"/>
        </w:rPr>
        <w:t>波。</w:t>
      </w:r>
    </w:p>
    <w:p w:rsidR="00B20813" w:rsidRPr="00B20813" w:rsidRDefault="00966092" w:rsidP="00014966">
      <w:pPr>
        <w:pStyle w:val="FigureNo"/>
        <w:rPr>
          <w:lang w:val="en-US" w:eastAsia="ja-JP"/>
        </w:rPr>
      </w:pPr>
      <w:r>
        <w:rPr>
          <w:rFonts w:hint="eastAsia"/>
          <w:lang w:val="en-US" w:eastAsia="zh-CN"/>
        </w:rPr>
        <w:t>图</w:t>
      </w:r>
      <w:r w:rsidR="00B20813" w:rsidRPr="00B20813">
        <w:rPr>
          <w:rFonts w:hint="eastAsia"/>
          <w:lang w:val="en-US" w:eastAsia="ja-JP"/>
        </w:rPr>
        <w:t>1</w:t>
      </w:r>
      <w:r w:rsidR="00014966">
        <w:rPr>
          <w:lang w:val="en-US" w:eastAsia="ja-JP"/>
        </w:rPr>
        <w:t>0</w:t>
      </w:r>
    </w:p>
    <w:p w:rsidR="00B20813" w:rsidRPr="00B20813" w:rsidRDefault="00966092" w:rsidP="00B20813">
      <w:pPr>
        <w:pStyle w:val="Figuretitle"/>
        <w:rPr>
          <w:lang w:val="en-US" w:eastAsia="ja-JP"/>
        </w:rPr>
      </w:pPr>
      <w:r>
        <w:rPr>
          <w:rFonts w:hint="eastAsia"/>
          <w:lang w:val="en-US" w:eastAsia="zh-CN"/>
        </w:rPr>
        <w:t>圆凸起阵列的表面</w:t>
      </w:r>
    </w:p>
    <w:p w:rsidR="00B20813" w:rsidRDefault="00352FEA" w:rsidP="001A2708">
      <w:pPr>
        <w:pStyle w:val="Figure"/>
        <w:rPr>
          <w:lang w:val="en-US" w:eastAsia="ja-JP"/>
        </w:rPr>
      </w:pPr>
      <w:r>
        <w:rPr>
          <w:rFonts w:hint="eastAsia"/>
          <w:noProof/>
          <w:lang w:val="en-GB" w:eastAsia="zh-CN"/>
        </w:rPr>
        <mc:AlternateContent>
          <mc:Choice Requires="wps">
            <w:drawing>
              <wp:anchor distT="0" distB="0" distL="114300" distR="114300" simplePos="0" relativeHeight="251765760" behindDoc="0" locked="0" layoutInCell="1" allowOverlap="1">
                <wp:simplePos x="0" y="0"/>
                <wp:positionH relativeFrom="column">
                  <wp:posOffset>3870960</wp:posOffset>
                </wp:positionH>
                <wp:positionV relativeFrom="paragraph">
                  <wp:posOffset>1746250</wp:posOffset>
                </wp:positionV>
                <wp:extent cx="419100" cy="139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910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403" w:rsidRPr="00352FEA" w:rsidRDefault="008D3403" w:rsidP="00352FEA">
                            <w:pPr>
                              <w:spacing w:before="0"/>
                              <w:rPr>
                                <w:sz w:val="12"/>
                                <w:szCs w:val="12"/>
                              </w:rPr>
                            </w:pPr>
                            <w:r>
                              <w:rPr>
                                <w:sz w:val="12"/>
                                <w:szCs w:val="12"/>
                              </w:rPr>
                              <w:t>P.2040-10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83" type="#_x0000_t202" style="position:absolute;left:0;text-align:left;margin-left:304.8pt;margin-top:137.5pt;width:33pt;height:11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" fillcolor="white [3201]" stroked="f" strokeweight=".5pt">
                <v:textbox inset="0,0,0,0">
                  <w:txbxContent>
                    <w:p w:rsidR="008D3403" w:rsidRPr="00352FEA" w:rsidRDefault="008D3403" w:rsidP="00352FEA">
                      <w:pPr>
                        <w:spacing w:before="0"/>
                        <w:rPr>
                          <w:sz w:val="12"/>
                          <w:szCs w:val="12"/>
                        </w:rPr>
                      </w:pPr>
                      <w:r>
                        <w:rPr>
                          <w:sz w:val="12"/>
                          <w:szCs w:val="12"/>
                        </w:rPr>
                        <w:t>P.2040-10</w:t>
                      </w:r>
                    </w:p>
                  </w:txbxContent>
                </v:textbox>
              </v:shape>
            </w:pict>
          </mc:Fallback>
        </mc:AlternateContent>
      </w:r>
      <w:r w:rsidR="00F50DFB">
        <w:rPr>
          <w:rFonts w:hint="eastAsia"/>
          <w:noProof/>
          <w:lang w:val="en-US" w:eastAsia="zh-CN"/>
        </w:rPr>
        <w:tab/>
      </w:r>
      <w:bookmarkStart w:id="9" w:name="OLE_LINK7"/>
      <w:bookmarkStart w:id="10" w:name="OLE_LINK8"/>
      <w:r w:rsidR="001A2708" w:rsidRPr="001A2708">
        <w:object w:dxaOrig="3368" w:dyaOrig="3051">
          <v:shape id="_x0000_i1120" type="#_x0000_t75" style="width:124.3pt;height:113.2pt" o:ole="">
            <v:imagedata r:id="rId217" o:title=""/>
          </v:shape>
          <o:OLEObject Type="Embed" ProgID="CorelDRAW.Graphic.14" ShapeID="_x0000_i1120" DrawAspect="Content" ObjectID="_1535370863" r:id="rId218"/>
        </w:object>
      </w:r>
      <w:bookmarkEnd w:id="9"/>
      <w:bookmarkEnd w:id="10"/>
    </w:p>
    <w:p w:rsidR="00B20813" w:rsidRPr="00B20813" w:rsidRDefault="00966092" w:rsidP="001A2708">
      <w:pPr>
        <w:pStyle w:val="FigureNo"/>
        <w:rPr>
          <w:lang w:val="en-US" w:eastAsia="ja-JP"/>
        </w:rPr>
      </w:pPr>
      <w:r>
        <w:rPr>
          <w:rFonts w:hint="eastAsia"/>
          <w:lang w:val="en-US" w:eastAsia="zh-CN"/>
        </w:rPr>
        <w:t>图</w:t>
      </w:r>
      <w:r w:rsidR="00014966" w:rsidRPr="001A2708">
        <w:rPr>
          <w:rFonts w:hint="eastAsia"/>
          <w:lang w:eastAsia="zh-CN"/>
        </w:rPr>
        <w:t>11</w:t>
      </w:r>
    </w:p>
    <w:p w:rsidR="00B20813" w:rsidRPr="00B20813" w:rsidRDefault="00F50DFB" w:rsidP="00B20813">
      <w:pPr>
        <w:pStyle w:val="Figuretitle"/>
        <w:rPr>
          <w:lang w:val="en-US" w:eastAsia="ja-JP"/>
        </w:rPr>
      </w:pPr>
      <w:r>
        <w:rPr>
          <w:rFonts w:hint="eastAsia"/>
          <w:lang w:val="en-US" w:eastAsia="zh-CN"/>
        </w:rPr>
        <w:t>一个</w:t>
      </w:r>
      <w:r w:rsidR="00966092">
        <w:rPr>
          <w:rFonts w:hint="eastAsia"/>
          <w:lang w:val="en-US" w:eastAsia="zh-CN"/>
        </w:rPr>
        <w:t>周期性圆柱体阵列的几何图形</w:t>
      </w:r>
    </w:p>
    <w:p w:rsidR="00B20813" w:rsidRDefault="00352FEA" w:rsidP="001A2708">
      <w:pPr>
        <w:pStyle w:val="Figure"/>
        <w:rPr>
          <w:lang w:val="en-US" w:eastAsia="ja-JP"/>
        </w:rPr>
      </w:pPr>
      <w:r>
        <w:rPr>
          <w:noProof/>
          <w:lang w:val="en-GB" w:eastAsia="zh-CN"/>
        </w:rPr>
        <mc:AlternateContent>
          <mc:Choice Requires="wps">
            <w:drawing>
              <wp:anchor distT="0" distB="0" distL="114300" distR="114300" simplePos="0" relativeHeight="251766784" behindDoc="0" locked="0" layoutInCell="1" allowOverlap="1">
                <wp:simplePos x="0" y="0"/>
                <wp:positionH relativeFrom="column">
                  <wp:posOffset>4290060</wp:posOffset>
                </wp:positionH>
                <wp:positionV relativeFrom="paragraph">
                  <wp:posOffset>1559560</wp:posOffset>
                </wp:positionV>
                <wp:extent cx="476250" cy="1841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76250" cy="18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403" w:rsidRPr="00352FEA" w:rsidRDefault="008D3403" w:rsidP="00352FEA">
                            <w:pPr>
                              <w:spacing w:before="0"/>
                              <w:rPr>
                                <w:sz w:val="12"/>
                                <w:szCs w:val="12"/>
                              </w:rPr>
                            </w:pPr>
                            <w:r>
                              <w:rPr>
                                <w:sz w:val="12"/>
                                <w:szCs w:val="12"/>
                              </w:rPr>
                              <w:t>P.2040-11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0" o:spid="_x0000_s1084" type="#_x0000_t202" style="position:absolute;left:0;text-align:left;margin-left:337.8pt;margin-top:122.8pt;width:37.5pt;height:14.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" fillcolor="white [3201]" stroked="f" strokeweight=".5pt">
                <v:textbox inset="0,0,0,0">
                  <w:txbxContent>
                    <w:p w:rsidR="008D3403" w:rsidRPr="00352FEA" w:rsidRDefault="008D3403" w:rsidP="00352FEA">
                      <w:pPr>
                        <w:spacing w:before="0"/>
                        <w:rPr>
                          <w:sz w:val="12"/>
                          <w:szCs w:val="12"/>
                        </w:rPr>
                      </w:pPr>
                      <w:r>
                        <w:rPr>
                          <w:sz w:val="12"/>
                          <w:szCs w:val="12"/>
                        </w:rPr>
                        <w:t>P.2040-11</w:t>
                      </w:r>
                    </w:p>
                  </w:txbxContent>
                </v:textbox>
              </v:shape>
            </w:pict>
          </mc:Fallback>
        </mc:AlternateContent>
      </w:r>
      <w:r w:rsidR="001A2708" w:rsidRPr="001A2708">
        <w:object w:dxaOrig="5784" w:dyaOrig="2950">
          <v:shape id="_x0000_i1121" type="#_x0000_t75" style="width:207.05pt;height:105.15pt" o:ole="">
            <v:imagedata r:id="rId219" o:title=""/>
          </v:shape>
          <o:OLEObject Type="Embed" ProgID="CorelDRAW.Graphic.14" ShapeID="_x0000_i1121" DrawAspect="Content" ObjectID="_1535370864" r:id="rId220"/>
        </w:object>
      </w:r>
    </w:p>
    <w:p w:rsidR="00B20813" w:rsidRDefault="00966092" w:rsidP="00014966">
      <w:pPr>
        <w:spacing w:before="0"/>
        <w:ind w:firstLineChars="200" w:firstLine="480"/>
        <w:rPr>
          <w:lang w:val="en-US" w:eastAsia="zh-CN"/>
        </w:rPr>
      </w:pPr>
      <w:r>
        <w:rPr>
          <w:rFonts w:hint="eastAsia"/>
          <w:lang w:val="en-US" w:eastAsia="zh-CN"/>
        </w:rPr>
        <w:t>当如图</w:t>
      </w:r>
      <w:r w:rsidR="00014966">
        <w:rPr>
          <w:rFonts w:hint="eastAsia"/>
          <w:lang w:val="en-US" w:eastAsia="zh-CN"/>
        </w:rPr>
        <w:t>11</w:t>
      </w:r>
      <w:r>
        <w:rPr>
          <w:rFonts w:hint="eastAsia"/>
          <w:lang w:val="en-US" w:eastAsia="zh-CN"/>
        </w:rPr>
        <w:t>中所示将相同的圆柱体周期性地排列在一个</w:t>
      </w:r>
      <w:r w:rsidRPr="00966092">
        <w:rPr>
          <w:rFonts w:hint="eastAsia"/>
          <w:i/>
          <w:lang w:val="en-US" w:eastAsia="zh-CN"/>
        </w:rPr>
        <w:t>x</w:t>
      </w:r>
      <w:r>
        <w:rPr>
          <w:rFonts w:hint="eastAsia"/>
          <w:lang w:val="en-US" w:eastAsia="zh-CN"/>
        </w:rPr>
        <w:t>轴上时</w:t>
      </w:r>
      <w:r w:rsidR="0022682B">
        <w:rPr>
          <w:rFonts w:hint="eastAsia"/>
          <w:lang w:val="en-US" w:eastAsia="ja-JP"/>
        </w:rPr>
        <w:t>，</w:t>
      </w:r>
      <w:r w:rsidRPr="006E4422">
        <w:rPr>
          <w:rFonts w:hint="eastAsia"/>
          <w:i/>
          <w:lang w:val="en-US" w:eastAsia="ja-JP"/>
        </w:rPr>
        <w:t>k</w:t>
      </w:r>
      <w:r w:rsidRPr="006E4422">
        <w:rPr>
          <w:rFonts w:ascii="Symbol" w:hAnsi="Symbol"/>
          <w:i/>
          <w:vertAlign w:val="subscript"/>
          <w:lang w:val="en-US" w:eastAsia="ja-JP"/>
        </w:rPr>
        <w:t></w:t>
      </w:r>
      <w:r>
        <w:rPr>
          <w:rFonts w:hint="eastAsia"/>
          <w:lang w:val="en-US" w:eastAsia="ja-JP"/>
        </w:rPr>
        <w:t>&gt; 0</w:t>
      </w:r>
      <w:r>
        <w:rPr>
          <w:rFonts w:hint="eastAsia"/>
          <w:lang w:val="en-US" w:eastAsia="zh-CN"/>
        </w:rPr>
        <w:t>的第</w:t>
      </w:r>
      <w:r w:rsidRPr="00296D4F">
        <w:rPr>
          <w:rFonts w:ascii="Symbol" w:hAnsi="Symbol"/>
          <w:i/>
          <w:lang w:val="en-US" w:eastAsia="ja-JP"/>
        </w:rPr>
        <w:t></w:t>
      </w:r>
      <w:r>
        <w:rPr>
          <w:rFonts w:hint="eastAsia"/>
          <w:lang w:val="en-US" w:eastAsia="zh-CN"/>
        </w:rPr>
        <w:t>阶传播模的功率反射系数</w:t>
      </w:r>
      <w:r w:rsidR="00F50DFB">
        <w:rPr>
          <w:i/>
          <w:lang w:val="en-US" w:eastAsia="ja-JP"/>
        </w:rPr>
        <w:t>R</w:t>
      </w:r>
      <w:r w:rsidR="00F50DFB">
        <w:rPr>
          <w:rFonts w:ascii="Symbol" w:hAnsi="Symbol"/>
          <w:i/>
          <w:vertAlign w:val="subscript"/>
          <w:lang w:val="en-US" w:eastAsia="ja-JP"/>
        </w:rPr>
        <w:t></w:t>
      </w:r>
      <w:r>
        <w:rPr>
          <w:rFonts w:hint="eastAsia"/>
          <w:lang w:val="en-US" w:eastAsia="zh-CN"/>
        </w:rPr>
        <w:t>给出如下：</w:t>
      </w:r>
    </w:p>
    <w:p w:rsidR="00FD5DFB" w:rsidRDefault="00FD5DFB" w:rsidP="00FD5DFB">
      <w:pPr>
        <w:pStyle w:val="Blanc"/>
        <w:rPr>
          <w:lang w:eastAsia="ja-JP"/>
        </w:rPr>
      </w:pPr>
    </w:p>
    <w:p w:rsidR="004D0AE7" w:rsidRDefault="00B20813" w:rsidP="004D0AE7">
      <w:pPr>
        <w:pStyle w:val="Equation"/>
        <w:rPr>
          <w:lang w:val="en-US" w:eastAsia="ja-JP"/>
        </w:rPr>
      </w:pPr>
      <w:r>
        <w:rPr>
          <w:lang w:val="en-US" w:eastAsia="ja-JP"/>
        </w:rPr>
        <w:tab/>
      </w:r>
      <w:r>
        <w:rPr>
          <w:lang w:val="en-US" w:eastAsia="ja-JP"/>
        </w:rPr>
        <w:tab/>
      </w:r>
      <m:oMath>
        <m:sSub>
          <m:sSubPr>
            <m:ctrlPr>
              <w:rPr>
                <w:rFonts w:ascii="Cambria Math" w:hAnsi="Cambria Math"/>
                <w:lang w:val="en-US" w:eastAsia="ja-JP"/>
              </w:rPr>
            </m:ctrlPr>
          </m:sSubPr>
          <m:e>
            <m:r>
              <w:rPr>
                <w:rFonts w:ascii="Cambria Math" w:hAnsi="Cambria Math"/>
                <w:lang w:val="en-US" w:eastAsia="ja-JP"/>
              </w:rPr>
              <m:t>R</m:t>
            </m:r>
          </m:e>
          <m:sub>
            <m:r>
              <w:rPr>
                <w:rFonts w:ascii="Cambria Math" w:hAnsi="Cambria Math"/>
                <w:lang w:val="en-US" w:eastAsia="ja-JP"/>
              </w:rPr>
              <m:t>ν</m:t>
            </m:r>
          </m:sub>
        </m:sSub>
        <m:r>
          <m:rPr>
            <m:sty m:val="p"/>
          </m:rPr>
          <w:rPr>
            <w:rFonts w:ascii="Cambria Math" w:hAnsi="Cambria Math"/>
            <w:lang w:val="en-US" w:eastAsia="ja-JP"/>
          </w:rPr>
          <m:t>=</m:t>
        </m:r>
        <m:f>
          <m:fPr>
            <m:ctrlPr>
              <w:rPr>
                <w:rFonts w:ascii="Cambria Math" w:hAnsi="Cambria Math"/>
                <w:lang w:val="en-US" w:eastAsia="ja-JP"/>
              </w:rPr>
            </m:ctrlPr>
          </m:fPr>
          <m:num>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num>
          <m:den>
            <m:sSub>
              <m:sSubPr>
                <m:ctrlPr>
                  <w:rPr>
                    <w:rFonts w:ascii="Cambria Math" w:hAnsi="Cambria Math"/>
                    <w:lang w:val="en-US"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val="en-US" w:eastAsia="ja-JP"/>
                  </w:rPr>
                </m:ctrlPr>
              </m:funcPr>
              <m:fName>
                <m:r>
                  <m:rPr>
                    <m:sty m:val="p"/>
                  </m:rPr>
                  <w:rPr>
                    <w:rFonts w:ascii="Cambria Math" w:hAnsi="Cambria Math"/>
                    <w:lang w:val="en-US"/>
                  </w:rPr>
                  <m:t>sin</m:t>
                </m:r>
              </m:fName>
              <m:e>
                <m:sSup>
                  <m:sSupPr>
                    <m:ctrlPr>
                      <w:rPr>
                        <w:rFonts w:ascii="Cambria Math" w:hAnsi="Cambria Math"/>
                        <w:lang w:val="en-US" w:eastAsia="ja-JP"/>
                      </w:rPr>
                    </m:ctrlPr>
                  </m:sSupPr>
                  <m:e>
                    <m:r>
                      <m:rPr>
                        <m:sty m:val="p"/>
                      </m:rPr>
                      <w:rPr>
                        <w:rFonts w:ascii="Cambria Math" w:hAnsi="Cambria Math"/>
                        <w:lang w:val="en-US" w:eastAsia="ja-JP"/>
                      </w:rPr>
                      <m:t>φ</m:t>
                    </m:r>
                  </m:e>
                  <m:sup>
                    <m:r>
                      <m:rPr>
                        <m:nor/>
                      </m:rPr>
                      <w:rPr>
                        <w:rFonts w:hint="eastAsia"/>
                        <w:lang w:val="en-US" w:eastAsia="ja-JP"/>
                      </w:rPr>
                      <m:t>in</m:t>
                    </m:r>
                  </m:sup>
                </m:sSup>
              </m:e>
            </m:func>
          </m:den>
        </m:f>
        <m:sSup>
          <m:sSupPr>
            <m:ctrlPr>
              <w:rPr>
                <w:rFonts w:ascii="Cambria Math" w:hAnsi="Cambria Math"/>
                <w:lang w:val="en-US" w:eastAsia="ja-JP"/>
              </w:rPr>
            </m:ctrlPr>
          </m:sSupPr>
          <m:e>
            <m:d>
              <m:dPr>
                <m:begChr m:val="|"/>
                <m:endChr m:val="|"/>
                <m:ctrlPr>
                  <w:rPr>
                    <w:rFonts w:ascii="Cambria Math" w:hAnsi="Cambria Math"/>
                    <w:lang w:val="en-US" w:eastAsia="ja-JP"/>
                  </w:rPr>
                </m:ctrlPr>
              </m:dPr>
              <m:e>
                <m:sSubSup>
                  <m:sSubSupPr>
                    <m:ctrlPr>
                      <w:rPr>
                        <w:rFonts w:ascii="Cambria Math" w:hAnsi="Cambria Math"/>
                        <w:lang w:val="en-US" w:eastAsia="ja-JP"/>
                      </w:rPr>
                    </m:ctrlPr>
                  </m:sSubSupPr>
                  <m:e>
                    <m:r>
                      <m:rPr>
                        <m:sty m:val="bi"/>
                      </m:rPr>
                      <w:rPr>
                        <w:rFonts w:ascii="Cambria Math" w:hAnsi="Cambria Math"/>
                        <w:lang w:val="en-US" w:eastAsia="ja-JP"/>
                      </w:rPr>
                      <m:t>p</m:t>
                    </m:r>
                  </m:e>
                  <m:sub>
                    <m:r>
                      <w:rPr>
                        <w:rFonts w:ascii="Cambria Math" w:hAnsi="Cambria Math"/>
                        <w:lang w:val="en-US" w:eastAsia="ja-JP"/>
                      </w:rPr>
                      <m:t>ν</m:t>
                    </m:r>
                  </m:sub>
                  <m:sup>
                    <m:r>
                      <w:rPr>
                        <w:rFonts w:ascii="Cambria Math" w:hAnsi="Cambria Math"/>
                        <w:lang w:val="en-US" w:eastAsia="ja-JP"/>
                      </w:rPr>
                      <m:t>T</m:t>
                    </m:r>
                  </m:sup>
                </m:sSubSup>
                <m:r>
                  <m:rPr>
                    <m:sty m:val="p"/>
                  </m:rPr>
                  <w:rPr>
                    <w:rFonts w:ascii="Cambria Math" w:hAnsi="Cambria Math"/>
                    <w:lang w:val="en-US" w:eastAsia="ja-JP"/>
                  </w:rPr>
                  <m:t>∙</m:t>
                </m:r>
                <m:sSubSup>
                  <m:sSubSupPr>
                    <m:ctrlPr>
                      <w:rPr>
                        <w:rFonts w:ascii="Cambria Math" w:hAnsi="Cambria Math"/>
                        <w:lang w:val="en-US" w:eastAsia="ja-JP"/>
                      </w:rPr>
                    </m:ctrlPr>
                  </m:sSubSupPr>
                  <m:e>
                    <m:r>
                      <m:rPr>
                        <m:sty m:val="bi"/>
                      </m:rPr>
                      <w:rPr>
                        <w:rFonts w:ascii="Cambria Math" w:hAnsi="Cambria Math" w:hint="eastAsia"/>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004D0AE7">
        <w:rPr>
          <w:lang w:val="en-US" w:eastAsia="ja-JP"/>
        </w:rPr>
        <w:tab/>
      </w:r>
      <w:r w:rsidR="004D0AE7">
        <w:rPr>
          <w:rFonts w:hint="eastAsia"/>
          <w:lang w:val="en-US" w:eastAsia="ja-JP"/>
        </w:rPr>
        <w:t>(</w:t>
      </w:r>
      <w:r w:rsidR="004D0AE7" w:rsidRPr="00432236">
        <w:rPr>
          <w:lang w:val="en-US" w:eastAsia="ja-JP"/>
        </w:rPr>
        <w:t>51</w:t>
      </w:r>
      <w:r w:rsidR="004D0AE7">
        <w:rPr>
          <w:rFonts w:hint="eastAsia"/>
          <w:lang w:val="en-US" w:eastAsia="ja-JP"/>
        </w:rPr>
        <w:t>)</w:t>
      </w:r>
    </w:p>
    <w:p w:rsidR="00B20813" w:rsidRPr="00176869" w:rsidRDefault="005772CA" w:rsidP="00064019">
      <w:pPr>
        <w:spacing w:before="0"/>
        <w:ind w:firstLineChars="200" w:firstLine="480"/>
        <w:rPr>
          <w:kern w:val="2"/>
          <w:lang w:val="en-US" w:eastAsia="zh-CN"/>
        </w:rPr>
      </w:pPr>
      <w:r>
        <w:rPr>
          <w:rFonts w:hint="eastAsia"/>
          <w:kern w:val="2"/>
          <w:lang w:val="en-US" w:eastAsia="zh-CN"/>
        </w:rPr>
        <w:lastRenderedPageBreak/>
        <w:t>其中</w:t>
      </w:r>
      <w:r w:rsidR="00966092">
        <w:rPr>
          <w:rFonts w:hint="eastAsia"/>
          <w:kern w:val="2"/>
          <w:lang w:val="en-US" w:eastAsia="zh-CN"/>
        </w:rPr>
        <w:t>，</w:t>
      </w:r>
      <w:r w:rsidR="00B20813" w:rsidRPr="006E4422">
        <w:rPr>
          <w:rFonts w:hint="eastAsia"/>
          <w:i/>
          <w:kern w:val="2"/>
          <w:lang w:val="en-US" w:eastAsia="ja-JP"/>
        </w:rPr>
        <w:t>k</w:t>
      </w:r>
      <w:r w:rsidR="00B20813" w:rsidRPr="00BD65B3">
        <w:rPr>
          <w:kern w:val="2"/>
          <w:vertAlign w:val="subscript"/>
          <w:lang w:val="en-US" w:eastAsia="ja-JP"/>
        </w:rPr>
        <w:t>0</w:t>
      </w:r>
      <w:r w:rsidR="00B20813" w:rsidRPr="00BD65B3">
        <w:rPr>
          <w:rFonts w:hint="eastAsia"/>
          <w:kern w:val="2"/>
          <w:lang w:val="en-US" w:eastAsia="ja-JP"/>
        </w:rPr>
        <w:t>=</w:t>
      </w:r>
      <w:r w:rsidR="00B20813">
        <w:rPr>
          <w:rFonts w:hint="eastAsia"/>
          <w:kern w:val="2"/>
          <w:lang w:val="en-US" w:eastAsia="ja-JP"/>
        </w:rPr>
        <w:t xml:space="preserve"> 2</w:t>
      </w:r>
      <w:r w:rsidR="00B20813" w:rsidRPr="00BD65B3">
        <w:rPr>
          <w:rFonts w:ascii="Symbol" w:hAnsi="Symbol"/>
          <w:kern w:val="2"/>
          <w:lang w:val="en-US" w:eastAsia="ja-JP"/>
        </w:rPr>
        <w:t></w:t>
      </w:r>
      <w:r w:rsidR="00B20813">
        <w:rPr>
          <w:rFonts w:ascii="Symbol" w:hAnsi="Symbol"/>
          <w:kern w:val="2"/>
          <w:lang w:val="en-US" w:eastAsia="ja-JP"/>
        </w:rPr>
        <w:t></w:t>
      </w:r>
      <w:r w:rsidR="00B20813">
        <w:rPr>
          <w:rFonts w:ascii="Symbol" w:hAnsi="Symbol"/>
          <w:kern w:val="2"/>
          <w:lang w:val="en-US" w:eastAsia="ja-JP"/>
        </w:rPr>
        <w:t></w:t>
      </w:r>
      <w:r w:rsidR="00B20813">
        <w:rPr>
          <w:rFonts w:ascii="Symbol" w:hAnsi="Symbol"/>
          <w:kern w:val="2"/>
          <w:lang w:val="en-US" w:eastAsia="ja-JP"/>
        </w:rPr>
        <w:t></w:t>
      </w:r>
      <w:r w:rsidR="00B20813">
        <w:rPr>
          <w:rFonts w:ascii="Symbol" w:hAnsi="Symbol"/>
          <w:kern w:val="2"/>
          <w:lang w:val="en-US" w:eastAsia="ja-JP"/>
        </w:rPr>
        <w:t></w:t>
      </w:r>
      <w:r w:rsidR="00B20813" w:rsidRPr="00BD65B3">
        <w:rPr>
          <w:kern w:val="2"/>
          <w:vertAlign w:val="subscript"/>
          <w:lang w:val="en-US" w:eastAsia="ja-JP"/>
        </w:rPr>
        <w:t>0</w:t>
      </w:r>
      <w:r w:rsidR="0022682B">
        <w:rPr>
          <w:rFonts w:hint="eastAsia"/>
          <w:kern w:val="2"/>
          <w:lang w:val="en-US" w:eastAsia="ja-JP"/>
        </w:rPr>
        <w:t>，</w:t>
      </w:r>
      <w:r w:rsidR="00B20813">
        <w:rPr>
          <w:rFonts w:ascii="Symbol" w:hAnsi="Symbol"/>
          <w:kern w:val="2"/>
          <w:lang w:val="en-US" w:eastAsia="ja-JP"/>
        </w:rPr>
        <w:t></w:t>
      </w:r>
      <w:r w:rsidR="00B20813" w:rsidRPr="00BD65B3">
        <w:rPr>
          <w:kern w:val="2"/>
          <w:vertAlign w:val="subscript"/>
          <w:lang w:val="en-US" w:eastAsia="ja-JP"/>
        </w:rPr>
        <w:t>0</w:t>
      </w:r>
      <w:r w:rsidR="00966092">
        <w:rPr>
          <w:rFonts w:hint="eastAsia"/>
          <w:kern w:val="2"/>
          <w:lang w:val="en-US" w:eastAsia="zh-CN"/>
        </w:rPr>
        <w:t>是以角度</w:t>
      </w:r>
      <w:r w:rsidR="00966092">
        <w:rPr>
          <w:kern w:val="2"/>
          <w:lang w:val="en-US" w:eastAsia="ja-JP"/>
        </w:rPr>
        <w:sym w:font="Symbol" w:char="F06A"/>
      </w:r>
      <w:r w:rsidR="00966092" w:rsidRPr="007264D7">
        <w:rPr>
          <w:i/>
          <w:iCs/>
          <w:kern w:val="2"/>
          <w:vertAlign w:val="superscript"/>
          <w:lang w:val="en-US" w:eastAsia="ja-JP"/>
        </w:rPr>
        <w:t>in</w:t>
      </w:r>
      <w:r w:rsidR="00966092">
        <w:rPr>
          <w:rFonts w:hint="eastAsia"/>
          <w:kern w:val="2"/>
          <w:lang w:val="en-US" w:eastAsia="zh-CN"/>
        </w:rPr>
        <w:t>入射波的波长。在方程式</w:t>
      </w:r>
      <w:r w:rsidR="00B20813">
        <w:rPr>
          <w:rFonts w:hint="eastAsia"/>
          <w:kern w:val="2"/>
          <w:lang w:val="en-US" w:eastAsia="ja-JP"/>
        </w:rPr>
        <w:t>(79)</w:t>
      </w:r>
      <w:r w:rsidR="00966092">
        <w:rPr>
          <w:rFonts w:hint="eastAsia"/>
          <w:kern w:val="2"/>
          <w:lang w:val="en-US" w:eastAsia="zh-CN"/>
        </w:rPr>
        <w:t>中</w:t>
      </w:r>
      <w:r w:rsidR="0022682B">
        <w:rPr>
          <w:rFonts w:hint="eastAsia"/>
          <w:kern w:val="2"/>
          <w:lang w:val="en-US" w:eastAsia="ja-JP"/>
        </w:rPr>
        <w:t>，</w:t>
      </w:r>
      <w:r w:rsidR="00966092">
        <w:rPr>
          <w:rFonts w:hint="eastAsia"/>
          <w:kern w:val="2"/>
          <w:lang w:val="en-US" w:eastAsia="zh-CN"/>
        </w:rPr>
        <w:t>得到</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p</m:t>
            </m:r>
          </m:e>
          <m:sub>
            <m:r>
              <w:rPr>
                <w:rFonts w:ascii="Cambria Math" w:hAnsi="Cambria Math"/>
                <w:kern w:val="2"/>
                <w:lang w:val="en-US" w:eastAsia="ja-JP"/>
              </w:rPr>
              <m:t>ν</m:t>
            </m:r>
          </m:sub>
          <m:sup>
            <m:r>
              <w:rPr>
                <w:rFonts w:ascii="Cambria Math" w:hAnsi="Cambria Math"/>
                <w:kern w:val="2"/>
                <w:lang w:val="en-US" w:eastAsia="ja-JP"/>
              </w:rPr>
              <m:t>T</m:t>
            </m:r>
          </m:sup>
        </m:sSubSup>
      </m:oMath>
      <w:r w:rsidR="00B20813">
        <w:rPr>
          <w:kern w:val="2"/>
          <w:lang w:val="en-US" w:eastAsia="ja-JP"/>
        </w:rPr>
        <w:t> </w:t>
      </w:r>
      <w:r w:rsidR="00966092">
        <w:rPr>
          <w:rFonts w:hint="eastAsia"/>
          <w:kern w:val="2"/>
          <w:lang w:val="en-US" w:eastAsia="zh-CN"/>
        </w:rPr>
        <w:t>和</w:t>
      </w:r>
      <m:oMath>
        <m:sSubSup>
          <m:sSubSupPr>
            <m:ctrlPr>
              <w:rPr>
                <w:rFonts w:ascii="Cambria Math" w:hAnsi="Cambria Math"/>
                <w:i/>
                <w:kern w:val="2"/>
                <w:lang w:val="en-US" w:eastAsia="ja-JP"/>
              </w:rPr>
            </m:ctrlPr>
          </m:sSubSupPr>
          <m:e>
            <m:r>
              <m:rPr>
                <m:sty m:val="bi"/>
              </m:rPr>
              <w:rPr>
                <w:rFonts w:ascii="Cambria Math" w:hAnsi="Cambria Math" w:hint="eastAsia"/>
                <w:kern w:val="2"/>
                <w:lang w:val="en-US" w:eastAsia="ja-JP"/>
              </w:rPr>
              <m:t>a</m:t>
            </m:r>
          </m:e>
          <m:sub>
            <m:r>
              <w:rPr>
                <w:rFonts w:ascii="Cambria Math" w:hAnsi="Cambria Math"/>
                <w:kern w:val="2"/>
                <w:lang w:val="en-US" w:eastAsia="ja-JP"/>
              </w:rPr>
              <m:t>0</m:t>
            </m:r>
          </m:sub>
          <m:sup>
            <m:r>
              <m:rPr>
                <m:sty m:val="p"/>
              </m:rPr>
              <w:rPr>
                <w:rFonts w:ascii="Cambria Math" w:hAnsi="Cambria Math"/>
                <w:kern w:val="2"/>
                <w:lang w:val="en-US" w:eastAsia="ja-JP"/>
              </w:rPr>
              <m:t>sc</m:t>
            </m:r>
          </m:sup>
        </m:sSubSup>
      </m:oMath>
      <w:r w:rsidR="00966092">
        <w:rPr>
          <w:rFonts w:hint="eastAsia"/>
          <w:kern w:val="2"/>
          <w:lang w:val="en-US" w:eastAsia="zh-CN"/>
        </w:rPr>
        <w:t>如下：</w:t>
      </w:r>
    </w:p>
    <w:p w:rsidR="00FD5DFB" w:rsidRDefault="00FD5DFB" w:rsidP="00FD5DFB">
      <w:pPr>
        <w:pStyle w:val="Blanc"/>
        <w:rPr>
          <w:lang w:eastAsia="ja-JP"/>
        </w:rPr>
      </w:pPr>
    </w:p>
    <w:p w:rsidR="004D0AE7" w:rsidRDefault="00B20813" w:rsidP="004D0AE7">
      <w:pPr>
        <w:pStyle w:val="Equation"/>
        <w:rPr>
          <w:lang w:val="en-US" w:eastAsia="ja-JP"/>
        </w:rPr>
      </w:pPr>
      <w:r>
        <w:rPr>
          <w:lang w:val="en-US" w:eastAsia="ja-JP"/>
        </w:rPr>
        <w:tab/>
      </w:r>
      <w:r>
        <w:rPr>
          <w:lang w:val="en-US" w:eastAsia="ja-JP"/>
        </w:rPr>
        <w:tab/>
      </w:r>
      <m:oMath>
        <m:sSub>
          <m:sSubPr>
            <m:ctrlPr>
              <w:rPr>
                <w:rFonts w:ascii="Cambria Math" w:hAnsi="Cambria Math"/>
                <w:lang w:val="en-US" w:eastAsia="ja-JP"/>
              </w:rPr>
            </m:ctrlPr>
          </m:sSubPr>
          <m:e>
            <m:r>
              <m:rPr>
                <m:sty m:val="bi"/>
              </m:rPr>
              <w:rPr>
                <w:rFonts w:ascii="Cambria Math" w:hAnsi="Cambria Math"/>
                <w:lang w:val="en-US" w:eastAsia="ja-JP"/>
              </w:rPr>
              <m:t>p</m:t>
            </m:r>
          </m:e>
          <m:sub>
            <m:r>
              <w:rPr>
                <w:rFonts w:ascii="Cambria Math" w:hAnsi="Cambria Math"/>
                <w:lang w:val="en-US" w:eastAsia="ja-JP"/>
              </w:rPr>
              <m:t>ν</m:t>
            </m:r>
          </m:sub>
        </m:sSub>
        <m:r>
          <m:rPr>
            <m:sty m:val="p"/>
          </m:rPr>
          <w:rPr>
            <w:rFonts w:ascii="Cambria Math" w:hAnsi="Cambria Math"/>
            <w:lang w:val="en-US" w:eastAsia="ja-JP"/>
          </w:rPr>
          <m:t>=</m:t>
        </m:r>
        <m:d>
          <m:dPr>
            <m:begChr m:val="["/>
            <m:endChr m:val="]"/>
            <m:ctrlPr>
              <w:rPr>
                <w:rFonts w:ascii="Cambria Math" w:hAnsi="Cambria Math"/>
                <w:lang w:val="en-US" w:eastAsia="ja-JP"/>
              </w:rPr>
            </m:ctrlPr>
          </m:dPr>
          <m:e>
            <m:eqArr>
              <m:eqArrPr>
                <m:ctrlPr>
                  <w:rPr>
                    <w:rFonts w:ascii="Cambria Math" w:hAnsi="Cambria Math"/>
                    <w:lang w:val="en-US" w:eastAsia="ja-JP"/>
                  </w:rPr>
                </m:ctrlPr>
              </m:eqArrPr>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m</m:t>
                        </m:r>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r>
                          <w:rPr>
                            <w:rFonts w:ascii="Cambria Math" w:hAnsi="Cambria Math"/>
                            <w:lang w:val="en-US" w:eastAsia="ja-JP"/>
                          </w:rPr>
                          <m:t>m</m:t>
                        </m:r>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r>
                          <w:rPr>
                            <w:rFonts w:ascii="Cambria Math" w:hAnsi="Cambria Math"/>
                            <w:lang w:val="en-US" w:eastAsia="ja-JP"/>
                          </w:rPr>
                          <m:t>m</m:t>
                        </m:r>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≥0</m:t>
                    </m:r>
                  </m:e>
                </m:d>
              </m:e>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m:rPr>
                                <m:sty m:val="p"/>
                              </m:rPr>
                              <w:rPr>
                                <w:rFonts w:ascii="Cambria Math" w:hAnsi="Cambria Math"/>
                                <w:lang w:val="en-US" w:eastAsia="ja-JP"/>
                              </w:rPr>
                              <m:t>-</m:t>
                            </m:r>
                            <m:r>
                              <w:rPr>
                                <w:rFonts w:ascii="Cambria Math" w:hAnsi="Cambria Math"/>
                                <w:lang w:val="en-US" w:eastAsia="ja-JP"/>
                              </w:rPr>
                              <m:t>j</m:t>
                            </m:r>
                          </m:e>
                        </m:d>
                      </m:e>
                      <m:sup>
                        <m:d>
                          <m:dPr>
                            <m:begChr m:val="|"/>
                            <m:endChr m:val="|"/>
                            <m:ctrlPr>
                              <w:rPr>
                                <w:rFonts w:ascii="Cambria Math" w:hAnsi="Cambria Math"/>
                                <w:lang w:val="en-US" w:eastAsia="ja-JP"/>
                              </w:rPr>
                            </m:ctrlPr>
                          </m:dPr>
                          <m:e>
                            <m:r>
                              <w:rPr>
                                <w:rFonts w:ascii="Cambria Math" w:hAnsi="Cambria Math"/>
                                <w:lang w:val="en-US" w:eastAsia="ja-JP"/>
                              </w:rPr>
                              <m:t>m</m:t>
                            </m:r>
                          </m:e>
                        </m:d>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d>
                          <m:dPr>
                            <m:begChr m:val="|"/>
                            <m:endChr m:val="|"/>
                            <m:ctrlPr>
                              <w:rPr>
                                <w:rFonts w:ascii="Cambria Math" w:hAnsi="Cambria Math"/>
                                <w:lang w:val="en-US" w:eastAsia="ja-JP"/>
                              </w:rPr>
                            </m:ctrlPr>
                          </m:dPr>
                          <m:e>
                            <m:r>
                              <w:rPr>
                                <w:rFonts w:ascii="Cambria Math" w:hAnsi="Cambria Math"/>
                                <w:lang w:val="en-US" w:eastAsia="ja-JP"/>
                              </w:rPr>
                              <m:t>m</m:t>
                            </m:r>
                          </m:e>
                        </m:d>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d>
                          <m:dPr>
                            <m:begChr m:val="|"/>
                            <m:endChr m:val="|"/>
                            <m:ctrlPr>
                              <w:rPr>
                                <w:rFonts w:ascii="Cambria Math" w:hAnsi="Cambria Math"/>
                                <w:lang w:val="en-US" w:eastAsia="ja-JP"/>
                              </w:rPr>
                            </m:ctrlPr>
                          </m:dPr>
                          <m:e>
                            <m:r>
                              <w:rPr>
                                <w:rFonts w:ascii="Cambria Math" w:hAnsi="Cambria Math"/>
                                <w:lang w:val="en-US" w:eastAsia="ja-JP"/>
                              </w:rPr>
                              <m:t>m</m:t>
                            </m:r>
                          </m:e>
                        </m:d>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&lt;</m:t>
                    </m:r>
                    <m:r>
                      <w:rPr>
                        <w:rFonts w:ascii="Cambria Math" w:hAnsi="Cambria Math"/>
                        <w:lang w:val="en-US" w:eastAsia="ja-JP"/>
                      </w:rPr>
                      <m:t>0</m:t>
                    </m:r>
                  </m:e>
                </m:d>
              </m:e>
            </m:eqArr>
          </m:e>
        </m:d>
      </m:oMath>
      <w:r w:rsidR="004D0AE7">
        <w:rPr>
          <w:lang w:val="en-US" w:eastAsia="ja-JP"/>
        </w:rPr>
        <w:tab/>
      </w:r>
      <w:r w:rsidR="004D0AE7">
        <w:rPr>
          <w:rFonts w:hint="eastAsia"/>
          <w:lang w:val="en-US" w:eastAsia="ja-JP"/>
        </w:rPr>
        <w:t>(</w:t>
      </w:r>
      <w:r w:rsidR="004D0AE7" w:rsidRPr="00432236">
        <w:rPr>
          <w:lang w:val="en-US" w:eastAsia="ja-JP"/>
        </w:rPr>
        <w:t>52</w:t>
      </w:r>
      <w:r w:rsidR="004D0AE7">
        <w:rPr>
          <w:rFonts w:hint="eastAsia"/>
          <w:lang w:val="en-US" w:eastAsia="ja-JP"/>
        </w:rPr>
        <w:t>)</w:t>
      </w:r>
    </w:p>
    <w:p w:rsidR="004D0AE7" w:rsidRDefault="004D0AE7" w:rsidP="004D0AE7">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m:rPr>
                <m:sty m:val="bi"/>
              </m:rPr>
              <w:rPr>
                <w:rFonts w:ascii="Cambria Math" w:hAnsi="Cambria Math" w:hint="eastAsia"/>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r>
          <m:rPr>
            <m:sty m:val="p"/>
          </m:rPr>
          <w:rPr>
            <w:rFonts w:ascii="Cambria Math" w:hAnsi="Cambria Math"/>
            <w:lang w:val="en-US" w:eastAsia="ja-JP"/>
          </w:rPr>
          <m:t>=</m:t>
        </m:r>
        <m:sSup>
          <m:sSupPr>
            <m:ctrlPr>
              <w:rPr>
                <w:rFonts w:ascii="Cambria Math" w:hAnsi="Cambria Math"/>
                <w:lang w:val="en-US" w:eastAsia="ja-JP"/>
              </w:rPr>
            </m:ctrlPr>
          </m:sSupPr>
          <m:e>
            <m:d>
              <m:dPr>
                <m:ctrlPr>
                  <w:rPr>
                    <w:rFonts w:ascii="Cambria Math" w:hAnsi="Cambria Math"/>
                    <w:lang w:val="en-US" w:eastAsia="ja-JP"/>
                  </w:rPr>
                </m:ctrlPr>
              </m:dPr>
              <m:e>
                <m:acc>
                  <m:accPr>
                    <m:chr m:val="̅"/>
                    <m:ctrlPr>
                      <w:rPr>
                        <w:rFonts w:ascii="Cambria Math" w:hAnsi="Cambria Math"/>
                        <w:b/>
                        <w:lang w:val="en-US" w:eastAsia="ja-JP"/>
                      </w:rPr>
                    </m:ctrlPr>
                  </m:accPr>
                  <m:e>
                    <m:r>
                      <m:rPr>
                        <m:sty m:val="bi"/>
                      </m:rPr>
                      <w:rPr>
                        <w:rFonts w:ascii="Cambria Math" w:hAnsi="Cambria Math"/>
                        <w:lang w:val="en-US" w:eastAsia="ja-JP"/>
                      </w:rPr>
                      <m:t>I</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L</m:t>
                    </m:r>
                  </m:e>
                </m:acc>
              </m:e>
            </m:d>
          </m:e>
          <m:sup>
            <m:r>
              <m:rPr>
                <m:sty m:val="p"/>
              </m:rPr>
              <w:rPr>
                <w:rFonts w:ascii="Cambria Math" w:hAnsi="Cambria Math"/>
                <w:lang w:val="en-US" w:eastAsia="ja-JP"/>
              </w:rPr>
              <m:t>-1</m:t>
            </m:r>
          </m:sup>
        </m:sSup>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b"/>
          </m:rPr>
          <w:rPr>
            <w:rFonts w:ascii="Cambria Math" w:hAnsi="Cambria Math"/>
            <w:lang w:val="en-US" w:eastAsia="ja-JP"/>
          </w:rPr>
          <m:t>⋅</m:t>
        </m:r>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oMath>
      <w:r>
        <w:rPr>
          <w:lang w:val="en-US" w:eastAsia="ja-JP"/>
        </w:rPr>
        <w:tab/>
      </w:r>
      <w:r>
        <w:rPr>
          <w:rFonts w:hint="eastAsia"/>
          <w:lang w:val="en-US" w:eastAsia="ja-JP"/>
        </w:rPr>
        <w:t>(</w:t>
      </w:r>
      <w:r w:rsidRPr="00432236">
        <w:rPr>
          <w:lang w:val="en-US" w:eastAsia="ja-JP"/>
        </w:rPr>
        <w:t>53</w:t>
      </w:r>
      <w:r>
        <w:rPr>
          <w:rFonts w:hint="eastAsia"/>
          <w:lang w:val="en-US" w:eastAsia="ja-JP"/>
        </w:rPr>
        <w:t>)</w:t>
      </w:r>
    </w:p>
    <w:p w:rsidR="00B20813" w:rsidRDefault="005772CA" w:rsidP="0024075E">
      <w:pPr>
        <w:pStyle w:val="Equation"/>
        <w:ind w:firstLineChars="200" w:firstLine="480"/>
        <w:rPr>
          <w:kern w:val="2"/>
          <w:lang w:val="en-US" w:eastAsia="zh-CN"/>
        </w:rPr>
      </w:pPr>
      <w:r>
        <w:rPr>
          <w:rFonts w:hint="eastAsia"/>
          <w:kern w:val="2"/>
          <w:lang w:val="en-US" w:eastAsia="zh-CN"/>
        </w:rPr>
        <w:t>其中</w:t>
      </w:r>
      <w:r w:rsidR="00375D8C">
        <w:rPr>
          <w:rFonts w:hint="eastAsia"/>
          <w:kern w:val="2"/>
          <w:lang w:val="en-US" w:eastAsia="zh-CN"/>
        </w:rPr>
        <w:t>，</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I</m:t>
            </m:r>
          </m:e>
        </m:acc>
      </m:oMath>
      <w:r w:rsidR="00375D8C" w:rsidRPr="00375D8C">
        <w:rPr>
          <w:rFonts w:hint="eastAsia"/>
          <w:kern w:val="2"/>
          <w:lang w:val="en-US" w:eastAsia="zh-CN"/>
        </w:rPr>
        <w:t>是单位矩阵</w:t>
      </w:r>
      <w:r w:rsidR="0022682B">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xν</m:t>
            </m:r>
          </m:sub>
        </m:sSub>
        <m:r>
          <w:rPr>
            <w:rFonts w:ascii="Cambria Math" w:hAnsi="Cambria Math"/>
            <w:kern w:val="2"/>
            <w:lang w:val="en-US" w:eastAsia="ja-JP"/>
          </w:rPr>
          <m:t>=-</m:t>
        </m:r>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0</m:t>
            </m:r>
          </m:sub>
        </m:sSub>
        <m:func>
          <m:funcPr>
            <m:ctrlPr>
              <w:rPr>
                <w:rFonts w:ascii="Cambria Math" w:hAnsi="Cambria Math"/>
                <w:i/>
                <w:kern w:val="2"/>
                <w:lang w:val="en-US" w:eastAsia="ja-JP"/>
              </w:rPr>
            </m:ctrlPr>
          </m:funcPr>
          <m:fName>
            <m:r>
              <m:rPr>
                <m:sty m:val="p"/>
              </m:rPr>
              <w:rPr>
                <w:rFonts w:ascii="Cambria Math" w:hAnsi="Cambria Math"/>
                <w:lang w:val="en-US" w:eastAsia="zh-CN"/>
              </w:rPr>
              <m:t>cos</m:t>
            </m:r>
          </m:fName>
          <m:e>
            <m:sSup>
              <m:sSupPr>
                <m:ctrlPr>
                  <w:rPr>
                    <w:rFonts w:ascii="Cambria Math" w:hAnsi="Cambria Math"/>
                    <w:i/>
                    <w:kern w:val="2"/>
                    <w:lang w:val="en-US" w:eastAsia="ja-JP"/>
                  </w:rPr>
                </m:ctrlPr>
              </m:sSupPr>
              <m:e>
                <m:r>
                  <m:rPr>
                    <m:sty m:val="p"/>
                  </m:rPr>
                  <w:rPr>
                    <w:rFonts w:ascii="Cambria Math" w:hAnsi="Cambria Math"/>
                    <w:kern w:val="2"/>
                    <w:lang w:val="en-US" w:eastAsia="ja-JP"/>
                  </w:rPr>
                  <w:sym w:font="Symbol" w:char="F06A"/>
                </m:r>
              </m:e>
              <m:sup>
                <m:r>
                  <m:rPr>
                    <m:nor/>
                  </m:rPr>
                  <w:rPr>
                    <w:rFonts w:ascii="Cambria Math" w:hAnsi="Cambria Math" w:hint="eastAsia"/>
                    <w:i/>
                    <w:iCs/>
                    <w:kern w:val="2"/>
                    <w:lang w:val="en-US" w:eastAsia="ja-JP"/>
                  </w:rPr>
                  <m:t>in</m:t>
                </m:r>
              </m:sup>
            </m:sSup>
          </m:e>
        </m:func>
        <m:r>
          <w:rPr>
            <w:rFonts w:ascii="Cambria Math" w:hAnsi="Cambria Math"/>
            <w:kern w:val="2"/>
            <w:lang w:val="en-US" w:eastAsia="ja-JP"/>
          </w:rPr>
          <m:t>+2ν</m:t>
        </m:r>
        <m:r>
          <m:rPr>
            <m:sty m:val="p"/>
          </m:rPr>
          <w:rPr>
            <w:rFonts w:ascii="Cambria Math" w:hAnsi="Cambria Math"/>
            <w:kern w:val="2"/>
            <w:lang w:val="en-US" w:eastAsia="ja-JP"/>
          </w:rPr>
          <m:t>π/</m:t>
        </m:r>
        <m:r>
          <w:rPr>
            <w:rFonts w:ascii="Cambria Math" w:hAnsi="Cambria Math"/>
            <w:kern w:val="2"/>
            <w:lang w:val="en-US" w:eastAsia="ja-JP"/>
          </w:rPr>
          <m:t>h</m:t>
        </m:r>
      </m:oMath>
      <w:r w:rsidR="0022682B">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 xml:space="preserve"> k</m:t>
            </m:r>
          </m:e>
          <m:sub>
            <m:r>
              <w:rPr>
                <w:rFonts w:ascii="Cambria Math" w:hAnsi="Cambria Math"/>
                <w:kern w:val="2"/>
                <w:lang w:val="en-US" w:eastAsia="ja-JP"/>
              </w:rPr>
              <m:t>ν</m:t>
            </m:r>
          </m:sub>
        </m:sSub>
        <m:r>
          <w:rPr>
            <w:rFonts w:ascii="Cambria Math" w:hAnsi="Cambria Math"/>
            <w:kern w:val="2"/>
            <w:lang w:val="en-US" w:eastAsia="ja-JP"/>
          </w:rPr>
          <m:t>=</m:t>
        </m:r>
        <m:rad>
          <m:radPr>
            <m:degHide m:val="1"/>
            <m:ctrlPr>
              <w:rPr>
                <w:rFonts w:ascii="Cambria Math" w:hAnsi="Cambria Math"/>
                <w:kern w:val="2"/>
                <w:lang w:val="en-US" w:eastAsia="ja-JP"/>
              </w:rPr>
            </m:ctrlPr>
          </m:radPr>
          <m:deg/>
          <m:e>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0</m:t>
                </m:r>
              </m:sub>
              <m:sup>
                <m:r>
                  <w:rPr>
                    <w:rFonts w:ascii="Cambria Math" w:hAnsi="Cambria Math"/>
                    <w:kern w:val="2"/>
                    <w:lang w:val="en-US" w:eastAsia="ja-JP"/>
                  </w:rPr>
                  <m:t>2</m:t>
                </m:r>
              </m:sup>
            </m:sSubSup>
            <m:r>
              <w:rPr>
                <w:rFonts w:ascii="Cambria Math" w:hAnsi="Cambria Math"/>
                <w:kern w:val="2"/>
                <w:lang w:val="en-US" w:eastAsia="ja-JP"/>
              </w:rPr>
              <m:t>-</m:t>
            </m:r>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xν</m:t>
                </m:r>
              </m:sub>
              <m:sup>
                <m:r>
                  <w:rPr>
                    <w:rFonts w:ascii="Cambria Math" w:hAnsi="Cambria Math"/>
                    <w:kern w:val="2"/>
                    <w:lang w:val="en-US" w:eastAsia="ja-JP"/>
                  </w:rPr>
                  <m:t>2</m:t>
                </m:r>
              </m:sup>
            </m:sSubSup>
          </m:e>
        </m:rad>
      </m:oMath>
      <w:r w:rsidR="00836FB6">
        <w:rPr>
          <w:rFonts w:hint="eastAsia"/>
          <w:kern w:val="2"/>
          <w:lang w:val="en-US" w:eastAsia="zh-CN"/>
        </w:rPr>
        <w:t>，而</w:t>
      </w:r>
      <w:r w:rsidR="00B20813" w:rsidRPr="0029394B">
        <w:rPr>
          <w:rFonts w:hint="eastAsia"/>
          <w:i/>
          <w:kern w:val="2"/>
          <w:lang w:val="en-US" w:eastAsia="ja-JP"/>
        </w:rPr>
        <w:t>h</w:t>
      </w:r>
      <w:r w:rsidR="00375D8C">
        <w:rPr>
          <w:rFonts w:hint="eastAsia"/>
          <w:kern w:val="2"/>
          <w:lang w:val="en-US" w:eastAsia="zh-CN"/>
        </w:rPr>
        <w:t>是每个圆凸起之间的周期性间隔。</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L</m:t>
            </m:r>
          </m:e>
        </m:acc>
      </m:oMath>
      <w:r w:rsidR="00375D8C" w:rsidRPr="00375D8C">
        <w:rPr>
          <w:rFonts w:hint="eastAsia"/>
          <w:kern w:val="2"/>
          <w:lang w:val="en-US" w:eastAsia="zh-CN"/>
        </w:rPr>
        <w:t>是一个正方形矩阵</w:t>
      </w:r>
      <w:r w:rsidR="00F50DFB">
        <w:rPr>
          <w:rFonts w:hint="eastAsia"/>
          <w:kern w:val="2"/>
          <w:lang w:val="en-US" w:eastAsia="zh-CN"/>
        </w:rPr>
        <w:t>，其元素以如下的格形和形式定义</w:t>
      </w:r>
      <w:r w:rsidR="00375D8C">
        <w:rPr>
          <w:rFonts w:hint="eastAsia"/>
          <w:kern w:val="2"/>
          <w:lang w:val="en-US" w:eastAsia="zh-CN"/>
        </w:rPr>
        <w:t>：</w:t>
      </w:r>
    </w:p>
    <w:p w:rsidR="00FD5DFB" w:rsidRDefault="00FD5DFB" w:rsidP="00FD5DFB">
      <w:pPr>
        <w:pStyle w:val="Blanc"/>
        <w:rPr>
          <w:lang w:eastAsia="ja-JP"/>
        </w:rPr>
      </w:pPr>
    </w:p>
    <w:p w:rsidR="004D0AE7" w:rsidRPr="008D3403" w:rsidRDefault="00B20813" w:rsidP="004D0AE7">
      <w:pPr>
        <w:pStyle w:val="Equation"/>
        <w:rPr>
          <w:lang w:val="de-CH" w:eastAsia="ja-JP"/>
        </w:rPr>
      </w:pPr>
      <w:r>
        <w:rPr>
          <w:lang w:val="en-US" w:eastAsia="ja-JP"/>
        </w:rPr>
        <w:tab/>
      </w:r>
      <w:r>
        <w:rPr>
          <w:lang w:val="en-US" w:eastAsia="ja-JP"/>
        </w:rPr>
        <w:tab/>
      </w:r>
      <m:oMath>
        <m:sSub>
          <m:sSubPr>
            <m:ctrlPr>
              <w:rPr>
                <w:rFonts w:ascii="Cambria Math" w:hAnsi="Cambria Math"/>
                <w:lang w:val="en-US" w:eastAsia="ja-JP"/>
              </w:rPr>
            </m:ctrlPr>
          </m:sSubPr>
          <m:e>
            <m:r>
              <w:rPr>
                <w:rFonts w:ascii="Cambria Math" w:hAnsi="Cambria Math"/>
                <w:lang w:val="en-US" w:eastAsia="ja-JP"/>
              </w:rPr>
              <m:t>L</m:t>
            </m:r>
          </m:e>
          <m:sub>
            <m:r>
              <w:rPr>
                <w:rFonts w:ascii="Cambria Math" w:hAnsi="Cambria Math"/>
                <w:lang w:val="en-US" w:eastAsia="ja-JP"/>
              </w:rPr>
              <m:t>mn</m:t>
            </m:r>
          </m:sub>
        </m:sSub>
        <m:r>
          <m:rPr>
            <m:sty m:val="p"/>
          </m:rPr>
          <w:rPr>
            <w:rFonts w:ascii="Cambria Math" w:hAnsi="Cambria Math"/>
            <w:lang w:val="de-CH" w:eastAsia="ja-JP"/>
          </w:rPr>
          <m:t>=</m:t>
        </m:r>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rPr>
              <m:t>e</m:t>
            </m:r>
          </m:e>
          <m:sup>
            <m:r>
              <w:rPr>
                <w:rFonts w:ascii="Cambria Math" w:hAnsi="Cambria Math"/>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de-CH" w:eastAsia="ja-JP"/>
                  </w:rPr>
                  <m:t>in</m:t>
                </m:r>
              </m:sup>
            </m:sSup>
          </m:sup>
        </m:sSup>
        <m:r>
          <m:rPr>
            <m:sty m:val="p"/>
          </m:rPr>
          <w:rPr>
            <w:rFonts w:ascii="Cambria Math" w:hAnsi="Cambria Math"/>
            <w:lang w:val="de-CH" w:eastAsia="ja-JP"/>
          </w:rPr>
          <m:t>+</m:t>
        </m:r>
        <m:sSup>
          <m:sSupPr>
            <m:ctrlPr>
              <w:rPr>
                <w:rFonts w:ascii="Cambria Math" w:hAnsi="Cambria Math"/>
                <w:lang w:val="en-US" w:eastAsia="ja-JP"/>
              </w:rPr>
            </m:ctrlPr>
          </m:sSupPr>
          <m:e>
            <m:r>
              <m:rPr>
                <m:sty m:val="p"/>
              </m:rPr>
              <w:rPr>
                <w:rFonts w:ascii="Cambria Math" w:hAnsi="Cambria Math"/>
                <w:lang w:val="de-CH" w:eastAsia="ja-JP"/>
              </w:rPr>
              <m:t>(-1)</m:t>
            </m:r>
          </m:e>
          <m:sup>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p>
        </m:sSup>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de-CH" w:eastAsia="ja-JP"/>
                  </w:rPr>
                  <m:t>in</m:t>
                </m:r>
              </m:sup>
            </m:sSup>
          </m:sup>
        </m:sSup>
      </m:oMath>
      <w:r w:rsidR="004D0AE7" w:rsidRPr="008D3403">
        <w:rPr>
          <w:lang w:val="de-CH" w:eastAsia="ja-JP"/>
        </w:rPr>
        <w:tab/>
      </w:r>
      <w:r w:rsidR="004D0AE7" w:rsidRPr="008D3403">
        <w:rPr>
          <w:rFonts w:hint="eastAsia"/>
          <w:lang w:val="de-CH" w:eastAsia="ja-JP"/>
        </w:rPr>
        <w:t>(</w:t>
      </w:r>
      <w:r w:rsidR="004D0AE7" w:rsidRPr="00D84C4C">
        <w:rPr>
          <w:lang w:val="de-CH" w:eastAsia="ja-JP"/>
        </w:rPr>
        <w:t>54</w:t>
      </w:r>
      <w:r w:rsidR="004D0AE7" w:rsidRPr="008D3403">
        <w:rPr>
          <w:rFonts w:hint="eastAsia"/>
          <w:lang w:val="de-CH" w:eastAsia="ja-JP"/>
        </w:rPr>
        <w:t>)</w:t>
      </w:r>
    </w:p>
    <w:p w:rsidR="00B20813" w:rsidRPr="00014742" w:rsidRDefault="005772CA" w:rsidP="0024075E">
      <w:pPr>
        <w:pStyle w:val="Equation"/>
        <w:ind w:firstLineChars="200" w:firstLine="480"/>
        <w:rPr>
          <w:kern w:val="2"/>
          <w:lang w:val="en-US" w:eastAsia="zh-CN"/>
        </w:rPr>
      </w:pPr>
      <w:r>
        <w:rPr>
          <w:rFonts w:hint="eastAsia"/>
          <w:kern w:val="2"/>
          <w:lang w:val="en-US" w:eastAsia="zh-CN"/>
        </w:rPr>
        <w:t>其中</w:t>
      </w:r>
      <w:r w:rsidR="00375D8C">
        <w:rPr>
          <w:rFonts w:hint="eastAsia"/>
          <w:kern w:val="2"/>
          <w:lang w:val="en-US" w:eastAsia="zh-CN"/>
        </w:rPr>
        <w:t>，</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m</m:t>
            </m:r>
          </m:sub>
          <m:sup>
            <m:d>
              <m:dPr>
                <m:ctrlPr>
                  <w:rPr>
                    <w:rFonts w:ascii="Cambria Math" w:hAnsi="Cambria Math"/>
                    <w:i/>
                    <w:kern w:val="2"/>
                    <w:lang w:val="en-US" w:eastAsia="ja-JP"/>
                  </w:rPr>
                </m:ctrlPr>
              </m:dPr>
              <m:e>
                <m:r>
                  <w:rPr>
                    <w:rFonts w:ascii="Cambria Math" w:hAnsi="Cambria Math"/>
                    <w:kern w:val="2"/>
                    <w:lang w:val="en-US" w:eastAsia="ja-JP"/>
                  </w:rPr>
                  <m:t>2</m:t>
                </m:r>
              </m:e>
            </m:d>
          </m:sup>
        </m:sSubSup>
      </m:oMath>
      <w:r w:rsidR="00375D8C">
        <w:rPr>
          <w:rFonts w:hint="eastAsia"/>
          <w:kern w:val="2"/>
          <w:lang w:val="en-US" w:eastAsia="zh-CN"/>
        </w:rPr>
        <w:t>是第一类第</w:t>
      </w:r>
      <w:r w:rsidR="00B20813" w:rsidRPr="007357FC">
        <w:rPr>
          <w:rFonts w:hint="eastAsia"/>
          <w:i/>
          <w:kern w:val="2"/>
          <w:lang w:val="en-US" w:eastAsia="ja-JP"/>
        </w:rPr>
        <w:t>m</w:t>
      </w:r>
      <w:r w:rsidR="00375D8C">
        <w:rPr>
          <w:rFonts w:hint="eastAsia"/>
          <w:kern w:val="2"/>
          <w:lang w:val="en-US" w:eastAsia="zh-CN"/>
        </w:rPr>
        <w:t>阶汉克尔函数。</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T</m:t>
            </m:r>
          </m:e>
        </m:acc>
      </m:oMath>
      <w:r w:rsidR="00375D8C">
        <w:rPr>
          <w:rFonts w:hint="eastAsia"/>
          <w:bCs/>
          <w:kern w:val="2"/>
          <w:lang w:val="en-US" w:eastAsia="zh-CN"/>
        </w:rPr>
        <w:t>是散射场的</w:t>
      </w:r>
      <w:r w:rsidR="00B20813">
        <w:rPr>
          <w:rFonts w:hint="eastAsia"/>
          <w:kern w:val="2"/>
          <w:lang w:val="en-US" w:eastAsia="ja-JP"/>
        </w:rPr>
        <w:t>T</w:t>
      </w:r>
      <w:r w:rsidR="00375D8C">
        <w:rPr>
          <w:rFonts w:hint="eastAsia"/>
          <w:kern w:val="2"/>
          <w:lang w:val="en-US" w:eastAsia="zh-CN"/>
        </w:rPr>
        <w:t>矩阵，并且</w:t>
      </w:r>
      <w:r w:rsidR="00295191">
        <w:rPr>
          <w:rFonts w:hint="eastAsia"/>
          <w:kern w:val="2"/>
          <w:lang w:val="en-US" w:eastAsia="zh-CN"/>
        </w:rPr>
        <w:t>分别</w:t>
      </w:r>
      <w:r w:rsidR="00375D8C">
        <w:rPr>
          <w:rFonts w:hint="eastAsia"/>
          <w:kern w:val="2"/>
          <w:lang w:val="en-US" w:eastAsia="zh-CN"/>
        </w:rPr>
        <w:t>由以下入射电场</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sidR="00375D8C">
        <w:rPr>
          <w:rFonts w:hint="eastAsia"/>
          <w:kern w:val="2"/>
          <w:lang w:val="en-US" w:eastAsia="zh-CN"/>
        </w:rPr>
        <w:t>和入射磁场</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z</m:t>
            </m:r>
          </m:sub>
          <m:sup>
            <m:r>
              <w:rPr>
                <w:rFonts w:ascii="Cambria Math" w:hAnsi="Cambria Math"/>
                <w:kern w:val="2"/>
                <w:lang w:val="en-US" w:eastAsia="ja-JP"/>
              </w:rPr>
              <m:t>in</m:t>
            </m:r>
          </m:sup>
        </m:sSubSup>
      </m:oMath>
      <w:r w:rsidR="00375D8C">
        <w:rPr>
          <w:rFonts w:hint="eastAsia"/>
          <w:kern w:val="2"/>
          <w:lang w:val="en-US" w:eastAsia="zh-CN"/>
        </w:rPr>
        <w:t>的对角线矩阵给出。</w:t>
      </w:r>
    </w:p>
    <w:p w:rsidR="00FD5DFB" w:rsidRDefault="00FD5DFB" w:rsidP="00FD5DFB">
      <w:pPr>
        <w:pStyle w:val="Blanc"/>
        <w:rPr>
          <w:lang w:eastAsia="ja-JP"/>
        </w:rPr>
      </w:pPr>
    </w:p>
    <w:p w:rsidR="004D0AE7" w:rsidRDefault="00B20813" w:rsidP="004D0AE7">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w:rPr>
                <w:rFonts w:ascii="Cambria Math" w:hAnsi="Cambria Math"/>
                <w:lang w:val="en-US" w:eastAsia="ja-JP"/>
              </w:rPr>
              <m:t>E</m:t>
            </m:r>
          </m:sup>
        </m:sSubSup>
        <m:r>
          <m:rPr>
            <m:sty m:val="p"/>
          </m:rPr>
          <w:rPr>
            <w:rFonts w:ascii="Cambria Math" w:hAnsi="Cambria Math"/>
            <w:lang w:val="en-US" w:eastAsia="ja-JP"/>
          </w:rPr>
          <m:t>=-</m:t>
        </m:r>
        <m:f>
          <m:fPr>
            <m:ctrlPr>
              <w:rPr>
                <w:rFonts w:ascii="Cambria Math" w:hAnsi="Cambria Math"/>
                <w:lang w:val="en-US" w:eastAsia="ja-JP"/>
              </w:rPr>
            </m:ctrlPr>
          </m:fPr>
          <m:num>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rad>
              <m:radPr>
                <m:degHide m:val="1"/>
                <m:ctrlPr>
                  <w:rPr>
                    <w:rFonts w:ascii="Cambria Math" w:hAnsi="Cambria Math"/>
                    <w:lang w:val="en-US" w:eastAsia="ja-JP"/>
                  </w:rPr>
                </m:ctrlPr>
              </m:radPr>
              <m:deg/>
              <m:e>
                <m:sSub>
                  <m:sSubPr>
                    <m:ctrlPr>
                      <w:rPr>
                        <w:rFonts w:ascii="Cambria Math" w:hAnsi="Cambria Math"/>
                        <w:iCs/>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sidR="004D0AE7">
        <w:rPr>
          <w:lang w:val="en-US" w:eastAsia="ja-JP"/>
        </w:rPr>
        <w:tab/>
      </w:r>
      <w:r w:rsidR="004D0AE7">
        <w:rPr>
          <w:rFonts w:hint="eastAsia"/>
          <w:lang w:val="en-US" w:eastAsia="ja-JP"/>
        </w:rPr>
        <w:t>(</w:t>
      </w:r>
      <w:r w:rsidR="004D0AE7" w:rsidRPr="00432236">
        <w:rPr>
          <w:lang w:val="en-US" w:eastAsia="ja-JP"/>
        </w:rPr>
        <w:t>55a</w:t>
      </w:r>
      <w:r w:rsidR="004D0AE7">
        <w:rPr>
          <w:rFonts w:hint="eastAsia"/>
          <w:lang w:val="en-US" w:eastAsia="ja-JP"/>
        </w:rPr>
        <w:t>)</w:t>
      </w:r>
    </w:p>
    <w:p w:rsidR="004D0AE7" w:rsidRDefault="004D0AE7" w:rsidP="004D0AE7">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n-US" w:eastAsia="ja-JP"/>
              </w:rPr>
            </m:ctrlPr>
          </m:fPr>
          <m:num>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Pr>
          <w:lang w:val="en-US" w:eastAsia="ja-JP"/>
        </w:rPr>
        <w:tab/>
      </w:r>
      <w:r>
        <w:rPr>
          <w:rFonts w:hint="eastAsia"/>
          <w:lang w:val="en-US" w:eastAsia="ja-JP"/>
        </w:rPr>
        <w:t>(</w:t>
      </w:r>
      <w:r w:rsidRPr="00432236">
        <w:rPr>
          <w:lang w:val="en-US" w:eastAsia="ja-JP"/>
        </w:rPr>
        <w:t>55b</w:t>
      </w:r>
      <w:r>
        <w:rPr>
          <w:rFonts w:hint="eastAsia"/>
          <w:lang w:val="en-US" w:eastAsia="ja-JP"/>
        </w:rPr>
        <w:t>)</w:t>
      </w:r>
    </w:p>
    <w:p w:rsidR="00B20813" w:rsidRDefault="005772CA" w:rsidP="00437A08">
      <w:pPr>
        <w:ind w:firstLineChars="200" w:firstLine="480"/>
        <w:rPr>
          <w:kern w:val="2"/>
          <w:lang w:val="en-US" w:eastAsia="zh-CN"/>
        </w:rPr>
      </w:pPr>
      <w:r>
        <w:rPr>
          <w:rFonts w:hint="eastAsia"/>
          <w:kern w:val="2"/>
          <w:lang w:val="en-US" w:eastAsia="zh-CN"/>
        </w:rPr>
        <w:t>其中</w:t>
      </w:r>
      <w:r w:rsidR="00375D8C">
        <w:rPr>
          <w:rFonts w:hint="eastAsia"/>
          <w:kern w:val="2"/>
          <w:lang w:val="en-US" w:eastAsia="zh-CN"/>
        </w:rPr>
        <w:t>，</w:t>
      </w:r>
      <m:oMath>
        <m:sSub>
          <m:sSubPr>
            <m:ctrlPr>
              <w:rPr>
                <w:rFonts w:ascii="Cambria Math" w:hAnsi="Cambria Math"/>
                <w:i/>
                <w:kern w:val="2"/>
                <w:lang w:val="en-US" w:eastAsia="ja-JP"/>
              </w:rPr>
            </m:ctrlPr>
          </m:sSubPr>
          <m:e>
            <m:r>
              <m:rPr>
                <m:sty m:val="p"/>
              </m:rPr>
              <w:rPr>
                <w:rFonts w:ascii="Cambria Math" w:hAnsi="Cambria Math"/>
                <w:kern w:val="2"/>
                <w:lang w:val="en-US" w:eastAsia="ja-JP"/>
              </w:rPr>
              <m:t>ε</m:t>
            </m:r>
          </m:e>
          <m:sub>
            <m:r>
              <w:rPr>
                <w:rFonts w:ascii="Cambria Math" w:hAnsi="Cambria Math"/>
                <w:kern w:val="2"/>
                <w:lang w:val="en-US" w:eastAsia="ja-JP"/>
              </w:rPr>
              <m:t>r</m:t>
            </m:r>
          </m:sub>
        </m:sSub>
      </m:oMath>
      <w:r w:rsidR="00375D8C">
        <w:rPr>
          <w:rFonts w:hint="eastAsia"/>
          <w:kern w:val="2"/>
          <w:lang w:val="en-US" w:eastAsia="zh-CN"/>
        </w:rPr>
        <w:t>是电介质柱体的相对</w:t>
      </w:r>
      <w:r w:rsidR="00A2252F">
        <w:rPr>
          <w:rFonts w:hint="eastAsia"/>
          <w:kern w:val="2"/>
          <w:lang w:val="en-US" w:eastAsia="ja-JP"/>
        </w:rPr>
        <w:t>介电常数</w:t>
      </w:r>
      <w:r w:rsidR="0022682B">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J</m:t>
            </m:r>
          </m:e>
          <m:sub>
            <m:r>
              <w:rPr>
                <w:rFonts w:ascii="Cambria Math" w:hAnsi="Cambria Math"/>
                <w:kern w:val="2"/>
                <w:lang w:val="en-US" w:eastAsia="ja-JP"/>
              </w:rPr>
              <m:t>m</m:t>
            </m:r>
          </m:sub>
        </m:sSub>
      </m:oMath>
      <w:r w:rsidR="00295191">
        <w:rPr>
          <w:rFonts w:hint="eastAsia"/>
          <w:kern w:val="2"/>
          <w:lang w:val="en-US" w:eastAsia="zh-CN"/>
        </w:rPr>
        <w:t>是</w:t>
      </w:r>
      <w:r w:rsidR="00375D8C">
        <w:rPr>
          <w:rFonts w:hint="eastAsia"/>
          <w:kern w:val="2"/>
          <w:lang w:val="en-US" w:eastAsia="zh-CN"/>
        </w:rPr>
        <w:t>第</w:t>
      </w:r>
      <w:r w:rsidR="00B20813" w:rsidRPr="007357FC">
        <w:rPr>
          <w:rFonts w:hint="eastAsia"/>
          <w:i/>
          <w:kern w:val="2"/>
          <w:lang w:val="en-US" w:eastAsia="ja-JP"/>
        </w:rPr>
        <w:t>m</w:t>
      </w:r>
      <w:r w:rsidR="00375D8C">
        <w:rPr>
          <w:rFonts w:hint="eastAsia"/>
          <w:kern w:val="2"/>
          <w:lang w:val="en-US" w:eastAsia="zh-CN"/>
        </w:rPr>
        <w:t>阶贝塞尔函数</w:t>
      </w:r>
      <w:r w:rsidR="0022682B">
        <w:rPr>
          <w:rFonts w:hint="eastAsia"/>
          <w:kern w:val="2"/>
          <w:lang w:val="en-US" w:eastAsia="ja-JP"/>
        </w:rPr>
        <w:t>，</w:t>
      </w:r>
      <w:r w:rsidR="007E0C6E">
        <w:rPr>
          <w:rFonts w:hint="eastAsia"/>
          <w:kern w:val="2"/>
          <w:lang w:val="en-US" w:eastAsia="zh-CN"/>
        </w:rPr>
        <w:t>主要部分表示对于自变量的导数</w:t>
      </w:r>
      <w:r w:rsidR="0022682B">
        <w:rPr>
          <w:rFonts w:hint="eastAsia"/>
          <w:kern w:val="2"/>
          <w:lang w:val="en-US" w:eastAsia="ja-JP"/>
        </w:rPr>
        <w:t>，</w:t>
      </w:r>
      <m:oMath>
        <m:sSub>
          <m:sSubPr>
            <m:ctrlPr>
              <w:rPr>
                <w:rFonts w:ascii="Cambria Math" w:hAnsi="Cambria Math"/>
                <w:i/>
                <w:kern w:val="2"/>
                <w:lang w:val="en-US" w:eastAsia="ja-JP"/>
              </w:rPr>
            </m:ctrlPr>
          </m:sSubPr>
          <m:e>
            <m:r>
              <m:rPr>
                <m:sty m:val="p"/>
              </m:rPr>
              <w:rPr>
                <w:rFonts w:ascii="Cambria Math" w:hAnsi="Cambria Math"/>
                <w:kern w:val="2"/>
                <w:lang w:val="en-US" w:eastAsia="ja-JP"/>
              </w:rPr>
              <m:t>δ</m:t>
            </m:r>
          </m:e>
          <m:sub>
            <m:r>
              <w:rPr>
                <w:rFonts w:ascii="Cambria Math" w:hAnsi="Cambria Math"/>
                <w:kern w:val="2"/>
                <w:lang w:val="en-US" w:eastAsia="ja-JP"/>
              </w:rPr>
              <m:t>mn</m:t>
            </m:r>
          </m:sub>
        </m:sSub>
      </m:oMath>
      <w:r w:rsidR="007E0C6E">
        <w:rPr>
          <w:rFonts w:hint="eastAsia"/>
          <w:kern w:val="2"/>
          <w:lang w:val="en-US" w:eastAsia="zh-CN"/>
        </w:rPr>
        <w:t>表示</w:t>
      </w:r>
      <w:r w:rsidR="007E0C6E" w:rsidRPr="007E0C6E">
        <w:rPr>
          <w:kern w:val="2"/>
          <w:lang w:eastAsia="zh-CN"/>
        </w:rPr>
        <w:t>罗内克</w:t>
      </w:r>
      <w:r w:rsidR="007E0C6E" w:rsidRPr="007E0C6E">
        <w:rPr>
          <w:kern w:val="2"/>
          <w:lang w:eastAsia="zh-CN"/>
        </w:rPr>
        <w:t>δ</w:t>
      </w:r>
      <w:r w:rsidR="007E0C6E" w:rsidRPr="007E0C6E">
        <w:rPr>
          <w:kern w:val="2"/>
          <w:lang w:eastAsia="zh-CN"/>
        </w:rPr>
        <w:t>函数</w:t>
      </w:r>
      <w:r w:rsidR="007E0C6E">
        <w:rPr>
          <w:rFonts w:hint="eastAsia"/>
          <w:kern w:val="2"/>
          <w:lang w:val="en-US" w:eastAsia="zh-CN"/>
        </w:rPr>
        <w:t>。</w:t>
      </w:r>
      <m:oMath>
        <m:sSup>
          <m:sSupPr>
            <m:ctrlPr>
              <w:rPr>
                <w:rFonts w:ascii="Cambria Math" w:hAnsi="Cambria Math"/>
                <w:i/>
                <w:kern w:val="2"/>
                <w:lang w:val="en-US" w:eastAsia="ja-JP"/>
              </w:rPr>
            </m:ctrlPr>
          </m:sSupPr>
          <m:e>
            <m:r>
              <m:rPr>
                <m:sty m:val="bi"/>
              </m:rPr>
              <w:rPr>
                <w:rFonts w:ascii="Cambria Math" w:hAnsi="Cambria Math"/>
                <w:kern w:val="2"/>
                <w:lang w:val="en-US" w:eastAsia="ja-JP"/>
              </w:rPr>
              <m:t>a</m:t>
            </m:r>
          </m:e>
          <m:sup>
            <m:r>
              <w:rPr>
                <w:rFonts w:ascii="Cambria Math" w:hAnsi="Cambria Math"/>
                <w:kern w:val="2"/>
                <w:lang w:val="en-US" w:eastAsia="ja-JP"/>
              </w:rPr>
              <m:t>in</m:t>
            </m:r>
          </m:sup>
        </m:sSup>
      </m:oMath>
      <w:r w:rsidR="007E0C6E">
        <w:rPr>
          <w:rFonts w:hint="eastAsia"/>
          <w:kern w:val="2"/>
          <w:lang w:val="en-US" w:eastAsia="zh-CN"/>
        </w:rPr>
        <w:t>表示</w:t>
      </w:r>
      <w:r w:rsidR="00295191">
        <w:rPr>
          <w:rFonts w:hint="eastAsia"/>
          <w:kern w:val="2"/>
          <w:lang w:val="en-US" w:eastAsia="zh-CN"/>
        </w:rPr>
        <w:t>一个列矢量，其元素表示未知的入射场幅度</w:t>
      </w:r>
      <w:r w:rsidR="007E0C6E">
        <w:rPr>
          <w:rFonts w:hint="eastAsia"/>
          <w:kern w:val="2"/>
          <w:lang w:val="en-US" w:eastAsia="zh-CN"/>
        </w:rPr>
        <w:t>。</w:t>
      </w:r>
    </w:p>
    <w:p w:rsidR="00FD5DFB" w:rsidRDefault="00FD5DFB" w:rsidP="00FD5DFB">
      <w:pPr>
        <w:pStyle w:val="Blanc"/>
        <w:rPr>
          <w:lang w:eastAsia="ja-JP"/>
        </w:rPr>
      </w:pPr>
    </w:p>
    <w:p w:rsidR="004D0AE7" w:rsidRDefault="00B20813" w:rsidP="004D0AE7">
      <w:pPr>
        <w:pStyle w:val="Equation"/>
        <w:rPr>
          <w:lang w:val="en-US" w:eastAsia="ja-JP"/>
        </w:rPr>
      </w:pPr>
      <w:r>
        <w:rPr>
          <w:lang w:val="en-US" w:eastAsia="ja-JP"/>
        </w:rPr>
        <w:tab/>
      </w:r>
      <w:r>
        <w:rPr>
          <w:lang w:val="en-US" w:eastAsia="ja-JP"/>
        </w:rPr>
        <w:tab/>
      </w:r>
      <m:oMath>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r>
          <m:rPr>
            <m:sty m:val="p"/>
          </m:rPr>
          <w:rPr>
            <w:rFonts w:ascii="Cambria Math" w:hAnsi="Cambria Math"/>
            <w:lang w:val="en-US" w:eastAsia="ja-JP"/>
          </w:rPr>
          <m:t>=</m:t>
        </m:r>
        <m:d>
          <m:dPr>
            <m:begChr m:val="["/>
            <m:endChr m:val="]"/>
            <m:ctrlPr>
              <w:rPr>
                <w:rFonts w:ascii="Cambria Math" w:hAnsi="Cambria Math"/>
                <w:lang w:val="en-US" w:eastAsia="ja-JP"/>
              </w:rPr>
            </m:ctrlPr>
          </m:dPr>
          <m:e>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n</m:t>
                </m:r>
              </m:sup>
            </m:sSup>
            <m:sSup>
              <m:sSupPr>
                <m:ctrlPr>
                  <w:rPr>
                    <w:rFonts w:ascii="Cambria Math" w:hAnsi="Cambria Math"/>
                    <w:lang w:val="en-US" w:eastAsia="ja-JP"/>
                  </w:rPr>
                </m:ctrlPr>
              </m:sSupPr>
              <m:e>
                <m:r>
                  <w:rPr>
                    <w:rFonts w:ascii="Cambria Math" w:hAnsi="Cambria Math"/>
                    <w:lang w:eastAsia="zh-CN"/>
                  </w:rPr>
                  <m:t>e</m:t>
                </m:r>
              </m:e>
              <m:sup>
                <m:r>
                  <m:rPr>
                    <m:sty m:val="p"/>
                  </m:rPr>
                  <w:rPr>
                    <w:rFonts w:ascii="Cambria Math" w:hAnsi="Cambria Math"/>
                    <w:lang w:val="en-US" w:eastAsia="zh-CN"/>
                  </w:rPr>
                  <m:t>-</m:t>
                </m:r>
                <m:r>
                  <w:rPr>
                    <w:rFonts w:ascii="Cambria Math" w:hAnsi="Cambria Math"/>
                    <w:lang w:eastAsia="zh-CN"/>
                  </w:rPr>
                  <m:t>jn</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en-US" w:eastAsia="ja-JP"/>
                      </w:rPr>
                      <m:t>in</m:t>
                    </m:r>
                  </m:sup>
                </m:sSup>
              </m:sup>
            </m:sSup>
          </m:e>
        </m:d>
      </m:oMath>
      <w:r w:rsidR="004D0AE7">
        <w:rPr>
          <w:lang w:val="en-US" w:eastAsia="ja-JP"/>
        </w:rPr>
        <w:tab/>
      </w:r>
      <w:r w:rsidR="004D0AE7">
        <w:rPr>
          <w:rFonts w:hint="eastAsia"/>
          <w:lang w:val="en-US" w:eastAsia="ja-JP"/>
        </w:rPr>
        <w:t>(</w:t>
      </w:r>
      <w:r w:rsidR="004D0AE7" w:rsidRPr="00432236">
        <w:rPr>
          <w:lang w:val="en-US" w:eastAsia="ja-JP"/>
        </w:rPr>
        <w:t>56</w:t>
      </w:r>
      <w:r w:rsidR="004D0AE7">
        <w:rPr>
          <w:rFonts w:hint="eastAsia"/>
          <w:lang w:val="en-US" w:eastAsia="ja-JP"/>
        </w:rPr>
        <w:t>)</w:t>
      </w:r>
    </w:p>
    <w:p w:rsidR="00FD5DFB" w:rsidRDefault="00FD5DFB" w:rsidP="00FD5DFB">
      <w:pPr>
        <w:pStyle w:val="Blanc"/>
        <w:rPr>
          <w:lang w:eastAsia="ja-JP"/>
        </w:rPr>
      </w:pPr>
    </w:p>
    <w:p w:rsidR="00B20813" w:rsidRDefault="00B20813" w:rsidP="00B20813">
      <w:pPr>
        <w:pStyle w:val="Heading3"/>
        <w:rPr>
          <w:lang w:val="en-US" w:eastAsia="zh-CN"/>
        </w:rPr>
      </w:pPr>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w:t>
      </w:r>
      <w:r w:rsidRPr="00B20813">
        <w:rPr>
          <w:rFonts w:hint="eastAsia"/>
          <w:lang w:val="en-US" w:eastAsia="ja-JP"/>
        </w:rPr>
        <w:t>3</w:t>
      </w:r>
      <w:r w:rsidRPr="00B20813">
        <w:rPr>
          <w:lang w:val="en-US" w:eastAsia="zh-CN"/>
        </w:rPr>
        <w:tab/>
      </w:r>
      <w:r w:rsidR="007E0C6E">
        <w:rPr>
          <w:rFonts w:hint="eastAsia"/>
          <w:lang w:val="en-US" w:eastAsia="zh-CN"/>
        </w:rPr>
        <w:t>计算结果</w:t>
      </w:r>
    </w:p>
    <w:p w:rsidR="00B20813" w:rsidRPr="00C3048F" w:rsidRDefault="007E0C6E" w:rsidP="004D0AE7">
      <w:pPr>
        <w:ind w:firstLineChars="200" w:firstLine="480"/>
        <w:rPr>
          <w:lang w:val="en-US" w:eastAsia="ja-JP"/>
        </w:rPr>
      </w:pPr>
      <w:r>
        <w:rPr>
          <w:rFonts w:hint="eastAsia"/>
          <w:lang w:val="en-US" w:eastAsia="zh-CN"/>
        </w:rPr>
        <w:t>在图</w:t>
      </w:r>
      <w:r w:rsidR="004D0AE7">
        <w:rPr>
          <w:rFonts w:hint="eastAsia"/>
          <w:lang w:val="en-US" w:eastAsia="zh-CN"/>
        </w:rPr>
        <w:t>1</w:t>
      </w:r>
      <w:r>
        <w:rPr>
          <w:rFonts w:hint="eastAsia"/>
          <w:lang w:val="en-US" w:eastAsia="zh-CN"/>
        </w:rPr>
        <w:t>2</w:t>
      </w:r>
      <w:r w:rsidR="00295191">
        <w:rPr>
          <w:rFonts w:hint="eastAsia"/>
          <w:lang w:val="en-US" w:eastAsia="zh-CN"/>
        </w:rPr>
        <w:t>中显示了一个功率反射系数的计算结果。该结果是采用方程式（</w:t>
      </w:r>
      <w:r w:rsidR="004D0AE7">
        <w:rPr>
          <w:rFonts w:hint="eastAsia"/>
          <w:lang w:val="en-US" w:eastAsia="zh-CN"/>
        </w:rPr>
        <w:t>51</w:t>
      </w:r>
      <w:r w:rsidR="00295191">
        <w:rPr>
          <w:rFonts w:hint="eastAsia"/>
          <w:lang w:val="en-US" w:eastAsia="zh-CN"/>
        </w:rPr>
        <w:t>）针对</w:t>
      </w:r>
      <w:r>
        <w:rPr>
          <w:rFonts w:hint="eastAsia"/>
          <w:lang w:val="en-US" w:eastAsia="zh-CN"/>
        </w:rPr>
        <w:t>电场</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Pr>
          <w:rFonts w:hint="eastAsia"/>
          <w:lang w:val="en-US" w:eastAsia="zh-CN"/>
        </w:rPr>
        <w:t>以角度</w:t>
      </w:r>
      <w:r w:rsidR="009B69C3">
        <w:rPr>
          <w:kern w:val="2"/>
          <w:lang w:val="en-US" w:eastAsia="ja-JP"/>
        </w:rPr>
        <w:sym w:font="Symbol" w:char="F06A"/>
      </w:r>
      <w:r w:rsidR="00B20813" w:rsidRPr="009B69C3">
        <w:rPr>
          <w:rFonts w:hint="eastAsia"/>
          <w:i/>
          <w:iCs/>
          <w:vertAlign w:val="superscript"/>
          <w:lang w:val="en-US" w:eastAsia="ja-JP"/>
        </w:rPr>
        <w:t>in</w:t>
      </w:r>
      <w:r w:rsidR="00B20813" w:rsidRPr="00B20813">
        <w:rPr>
          <w:rFonts w:hint="eastAsia"/>
          <w:lang w:val="en-US" w:eastAsia="ja-JP"/>
        </w:rPr>
        <w:t>=90</w:t>
      </w:r>
      <w:r w:rsidR="00B20813" w:rsidRPr="00B20813">
        <w:rPr>
          <w:lang w:val="en-US" w:eastAsia="ja-JP"/>
        </w:rPr>
        <w:t>°</w:t>
      </w:r>
      <w:r w:rsidR="00295191">
        <w:rPr>
          <w:rFonts w:hint="eastAsia"/>
          <w:lang w:val="en-US" w:eastAsia="zh-CN"/>
        </w:rPr>
        <w:t>对直径和介电常数</w:t>
      </w:r>
      <w:r>
        <w:rPr>
          <w:rFonts w:hint="eastAsia"/>
          <w:lang w:val="en-US" w:eastAsia="zh-CN"/>
        </w:rPr>
        <w:t>分别是</w:t>
      </w:r>
      <w:r w:rsidRPr="00B20813">
        <w:rPr>
          <w:rFonts w:hint="eastAsia"/>
          <w:i/>
          <w:lang w:val="en-US" w:eastAsia="ja-JP"/>
        </w:rPr>
        <w:t>d</w:t>
      </w:r>
      <w:r w:rsidRPr="00B20813">
        <w:rPr>
          <w:rFonts w:hint="eastAsia"/>
          <w:lang w:val="en-US" w:eastAsia="ja-JP"/>
        </w:rPr>
        <w:t>=0.3</w:t>
      </w:r>
      <w:r w:rsidRPr="00B20813">
        <w:rPr>
          <w:rFonts w:hint="eastAsia"/>
          <w:i/>
          <w:lang w:val="en-US" w:eastAsia="ja-JP"/>
        </w:rPr>
        <w:t>h</w:t>
      </w:r>
      <w:r>
        <w:rPr>
          <w:rFonts w:hint="eastAsia"/>
          <w:lang w:val="en-US" w:eastAsia="zh-CN"/>
        </w:rPr>
        <w:t>和</w:t>
      </w:r>
      <w:r>
        <w:rPr>
          <w:rFonts w:asciiTheme="majorBidi" w:hAnsiTheme="majorBidi" w:cstheme="majorBidi"/>
          <w:lang w:eastAsia="ja-JP"/>
        </w:rPr>
        <w:sym w:font="Symbol" w:char="F065"/>
      </w:r>
      <w:r w:rsidRPr="008253F8">
        <w:rPr>
          <w:rFonts w:hint="eastAsia"/>
          <w:i/>
          <w:iCs/>
          <w:vertAlign w:val="subscript"/>
          <w:lang w:val="en-US" w:eastAsia="ja-JP"/>
        </w:rPr>
        <w:t>r</w:t>
      </w:r>
      <w:r w:rsidRPr="00B20813">
        <w:rPr>
          <w:rFonts w:hint="eastAsia"/>
          <w:lang w:val="en-US" w:eastAsia="ja-JP"/>
        </w:rPr>
        <w:t>=2.0</w:t>
      </w:r>
      <w:r w:rsidR="00295191">
        <w:rPr>
          <w:rFonts w:hint="eastAsia"/>
          <w:lang w:val="en-US" w:eastAsia="zh-CN"/>
        </w:rPr>
        <w:t>的电介质圆凸起发射的情况计算的。在结果中，存在着入射波几乎完全被该表面反射的频段，即使其</w:t>
      </w:r>
      <w:r>
        <w:rPr>
          <w:rFonts w:hint="eastAsia"/>
          <w:lang w:val="en-US" w:eastAsia="zh-CN"/>
        </w:rPr>
        <w:t>材料是一个无损电介质物质。</w:t>
      </w:r>
    </w:p>
    <w:p w:rsidR="00B20813" w:rsidRPr="00B20813" w:rsidRDefault="007E0C6E" w:rsidP="004D0AE7">
      <w:pPr>
        <w:pStyle w:val="FigureNo"/>
        <w:rPr>
          <w:lang w:val="en-US" w:eastAsia="ja-JP"/>
        </w:rPr>
      </w:pPr>
      <w:r>
        <w:rPr>
          <w:rFonts w:hint="eastAsia"/>
          <w:lang w:val="en-US" w:eastAsia="zh-CN"/>
        </w:rPr>
        <w:lastRenderedPageBreak/>
        <w:t>图</w:t>
      </w:r>
      <w:r w:rsidR="004D0AE7">
        <w:rPr>
          <w:rFonts w:hint="eastAsia"/>
          <w:lang w:val="en-US" w:eastAsia="zh-CN"/>
        </w:rPr>
        <w:t>1</w:t>
      </w:r>
      <w:r w:rsidR="0024075E">
        <w:rPr>
          <w:rFonts w:hint="eastAsia"/>
          <w:lang w:val="en-US" w:eastAsia="ja-JP"/>
        </w:rPr>
        <w:t>2</w:t>
      </w:r>
    </w:p>
    <w:p w:rsidR="00B20813" w:rsidRPr="00B20813" w:rsidRDefault="007E0C6E" w:rsidP="00F57CB9">
      <w:pPr>
        <w:pStyle w:val="Figuretitle"/>
        <w:rPr>
          <w:lang w:val="en-US" w:eastAsia="ja-JP"/>
        </w:rPr>
      </w:pPr>
      <w:r>
        <w:rPr>
          <w:rFonts w:hint="eastAsia"/>
          <w:lang w:val="en-US" w:eastAsia="zh-CN"/>
        </w:rPr>
        <w:t>在垂直入射电场</w:t>
      </w:r>
      <m:oMath>
        <m:sSubSup>
          <m:sSubSupPr>
            <m:ctrlPr>
              <w:rPr>
                <w:rFonts w:ascii="Cambria Math" w:hAnsi="Cambria Math"/>
                <w:i/>
                <w:sz w:val="24"/>
                <w:lang w:val="en-US" w:eastAsia="ja-JP"/>
              </w:rPr>
            </m:ctrlPr>
          </m:sSubSupPr>
          <m:e>
            <m:r>
              <m:rPr>
                <m:sty m:val="bi"/>
              </m:rPr>
              <w:rPr>
                <w:rFonts w:ascii="Cambria Math" w:hAnsi="Cambria Math"/>
                <w:lang w:val="en-US" w:eastAsia="ja-JP"/>
              </w:rPr>
              <m:t>E</m:t>
            </m:r>
          </m:e>
          <m:sub>
            <m:r>
              <m:rPr>
                <m:sty m:val="bi"/>
              </m:rPr>
              <w:rPr>
                <w:rFonts w:ascii="Cambria Math" w:hAnsi="Cambria Math"/>
                <w:lang w:val="en-US" w:eastAsia="ja-JP"/>
              </w:rPr>
              <m:t>z</m:t>
            </m:r>
          </m:sub>
          <m:sup>
            <m:r>
              <m:rPr>
                <m:sty m:val="bi"/>
              </m:rPr>
              <w:rPr>
                <w:rFonts w:ascii="Cambria Math" w:hAnsi="Cambria Math"/>
                <w:lang w:val="en-US" w:eastAsia="ja-JP"/>
              </w:rPr>
              <m:t>in</m:t>
            </m:r>
          </m:sup>
        </m:sSubSup>
      </m:oMath>
      <w:r w:rsidR="00836FB6" w:rsidRPr="00836FB6">
        <w:rPr>
          <w:rFonts w:hint="eastAsia"/>
          <w:lang w:val="en-US" w:eastAsia="zh-CN"/>
        </w:rPr>
        <w:t>情况</w:t>
      </w:r>
      <w:r w:rsidR="00084483">
        <w:rPr>
          <w:rFonts w:hint="eastAsia"/>
          <w:lang w:val="en-US" w:eastAsia="zh-CN"/>
        </w:rPr>
        <w:t>下</w:t>
      </w:r>
      <w:r w:rsidR="00F57CB9">
        <w:rPr>
          <w:lang w:val="en-US" w:eastAsia="zh-CN"/>
        </w:rPr>
        <w:br/>
      </w:r>
      <w:r>
        <w:rPr>
          <w:rFonts w:hint="eastAsia"/>
          <w:lang w:val="en-US" w:eastAsia="zh-CN"/>
        </w:rPr>
        <w:t>功率反射系数作为归一化波长</w:t>
      </w:r>
      <w:r w:rsidR="00B20813" w:rsidRPr="009B69C3">
        <w:rPr>
          <w:rFonts w:cs="Times New Roman Bold"/>
          <w:bCs/>
          <w:i/>
          <w:iCs/>
          <w:lang w:val="en-US" w:eastAsia="ja-JP"/>
        </w:rPr>
        <w:t>h</w:t>
      </w:r>
      <w:r w:rsidR="00B20813" w:rsidRPr="009B69C3">
        <w:rPr>
          <w:rFonts w:cs="Times New Roman Bold"/>
          <w:bCs/>
          <w:lang w:val="en-US" w:eastAsia="ja-JP"/>
        </w:rPr>
        <w:t>/</w:t>
      </w:r>
      <w:r w:rsidR="009B69C3" w:rsidRPr="009B69C3">
        <w:rPr>
          <w:rFonts w:cs="Times New Roman Bold"/>
          <w:bCs/>
          <w:lang w:val="en-US" w:eastAsia="ja-JP"/>
        </w:rPr>
        <w:sym w:font="Symbol" w:char="F06C"/>
      </w:r>
      <w:r w:rsidR="00B20813" w:rsidRPr="009B69C3">
        <w:rPr>
          <w:rFonts w:cs="Times New Roman Bold"/>
          <w:bCs/>
          <w:vertAlign w:val="subscript"/>
          <w:lang w:val="en-US" w:eastAsia="ja-JP"/>
        </w:rPr>
        <w:t>0</w:t>
      </w:r>
      <w:r>
        <w:rPr>
          <w:rFonts w:hint="eastAsia"/>
          <w:lang w:val="en-US" w:eastAsia="zh-CN"/>
        </w:rPr>
        <w:t>的函数</w:t>
      </w:r>
    </w:p>
    <w:p w:rsidR="00B20813" w:rsidRDefault="0024075E" w:rsidP="00B20813">
      <w:pPr>
        <w:pStyle w:val="Figure"/>
        <w:rPr>
          <w:lang w:eastAsia="ja-JP"/>
        </w:rPr>
      </w:pPr>
      <w:r>
        <w:rPr>
          <w:noProof/>
          <w:lang w:val="en-GB" w:eastAsia="zh-CN"/>
        </w:rPr>
        <mc:AlternateContent>
          <mc:Choice Requires="wps">
            <w:drawing>
              <wp:anchor distT="0" distB="0" distL="114300" distR="114300" simplePos="0" relativeHeight="251764736" behindDoc="0" locked="0" layoutInCell="1" allowOverlap="1">
                <wp:simplePos x="0" y="0"/>
                <wp:positionH relativeFrom="column">
                  <wp:posOffset>3890010</wp:posOffset>
                </wp:positionH>
                <wp:positionV relativeFrom="paragraph">
                  <wp:posOffset>2740660</wp:posOffset>
                </wp:positionV>
                <wp:extent cx="558800" cy="209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8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403" w:rsidRPr="00352FEA" w:rsidRDefault="008D3403" w:rsidP="0024075E">
                            <w:pPr>
                              <w:spacing w:before="0"/>
                              <w:rPr>
                                <w:sz w:val="12"/>
                                <w:szCs w:val="12"/>
                              </w:rPr>
                            </w:pPr>
                            <w:r w:rsidRPr="00352FEA">
                              <w:rPr>
                                <w:sz w:val="12"/>
                                <w:szCs w:val="12"/>
                              </w:rPr>
                              <w:t>P.2040-12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 o:spid="_x0000_s1085" type="#_x0000_t202" style="position:absolute;left:0;text-align:left;margin-left:306.3pt;margin-top:215.8pt;width:44pt;height:16.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" fillcolor="white [3201]" stroked="f" strokeweight=".5pt">
                <v:textbox inset="0,0,0,0">
                  <w:txbxContent>
                    <w:p w:rsidR="008D3403" w:rsidRPr="00352FEA" w:rsidRDefault="008D3403" w:rsidP="0024075E">
                      <w:pPr>
                        <w:spacing w:before="0"/>
                        <w:rPr>
                          <w:sz w:val="12"/>
                          <w:szCs w:val="12"/>
                        </w:rPr>
                      </w:pPr>
                      <w:r w:rsidRPr="00352FEA">
                        <w:rPr>
                          <w:sz w:val="12"/>
                          <w:szCs w:val="12"/>
                        </w:rPr>
                        <w:t>P.2040-12</w:t>
                      </w:r>
                    </w:p>
                  </w:txbxContent>
                </v:textbox>
              </v:shape>
            </w:pict>
          </mc:Fallback>
        </mc:AlternateContent>
      </w:r>
      <w:bookmarkStart w:id="11" w:name="OLE_LINK1"/>
      <w:bookmarkStart w:id="12" w:name="OLE_LINK2"/>
      <w:r w:rsidR="001A2708" w:rsidRPr="00AB3A7D">
        <w:rPr>
          <w:noProof/>
          <w:lang w:val="en-US" w:eastAsia="zh-CN"/>
        </w:rPr>
        <w:object w:dxaOrig="4376" w:dyaOrig="4700">
          <v:shape id="_x0000_i1122" type="#_x0000_t75" style="width:151.85pt;height:164.95pt" o:ole="">
            <v:imagedata r:id="rId221" o:title=""/>
          </v:shape>
          <o:OLEObject Type="Embed" ProgID="CorelDRAW.Graphic.14" ShapeID="_x0000_i1122" DrawAspect="Content" ObjectID="_1535370865" r:id="rId222"/>
        </w:object>
      </w:r>
      <w:bookmarkEnd w:id="11"/>
      <w:bookmarkEnd w:id="12"/>
    </w:p>
    <w:p w:rsidR="00B20813" w:rsidRPr="00B20813" w:rsidRDefault="00B20813" w:rsidP="00B20813">
      <w:pPr>
        <w:pStyle w:val="Heading3"/>
        <w:rPr>
          <w:lang w:val="en-US" w:eastAsia="zh-CN"/>
        </w:rPr>
      </w:pPr>
      <w:r w:rsidRPr="00B20813">
        <w:rPr>
          <w:rFonts w:hint="eastAsia"/>
          <w:lang w:val="en-US" w:eastAsia="zh-CN"/>
        </w:rPr>
        <w:t>2</w:t>
      </w:r>
      <w:r w:rsidRPr="00B20813">
        <w:rPr>
          <w:lang w:val="en-US" w:eastAsia="zh-CN"/>
        </w:rPr>
        <w:t>.</w:t>
      </w:r>
      <w:r w:rsidRPr="00B20813">
        <w:rPr>
          <w:rFonts w:hint="eastAsia"/>
          <w:lang w:val="en-US" w:eastAsia="zh-CN"/>
        </w:rPr>
        <w:t>3</w:t>
      </w:r>
      <w:r w:rsidRPr="00B20813">
        <w:rPr>
          <w:lang w:val="en-US" w:eastAsia="zh-CN"/>
        </w:rPr>
        <w:t>.</w:t>
      </w:r>
      <w:r w:rsidRPr="00B20813">
        <w:rPr>
          <w:rFonts w:hint="eastAsia"/>
          <w:lang w:val="en-US" w:eastAsia="zh-CN"/>
        </w:rPr>
        <w:t>4</w:t>
      </w:r>
      <w:r w:rsidRPr="00B20813">
        <w:rPr>
          <w:lang w:val="en-US" w:eastAsia="zh-CN"/>
        </w:rPr>
        <w:tab/>
      </w:r>
      <w:r w:rsidR="007E0C6E">
        <w:rPr>
          <w:rFonts w:hint="eastAsia"/>
          <w:lang w:val="en-US" w:eastAsia="zh-CN"/>
        </w:rPr>
        <w:t>测量</w:t>
      </w:r>
    </w:p>
    <w:p w:rsidR="00B20813" w:rsidRPr="00946DD5" w:rsidRDefault="007E0C6E" w:rsidP="004D0AE7">
      <w:pPr>
        <w:ind w:firstLineChars="200" w:firstLine="480"/>
        <w:rPr>
          <w:smallCaps/>
          <w:lang w:val="en-US" w:eastAsia="zh-CN"/>
        </w:rPr>
      </w:pPr>
      <w:r>
        <w:rPr>
          <w:rFonts w:hint="eastAsia"/>
          <w:lang w:val="en-US" w:eastAsia="zh-CN"/>
        </w:rPr>
        <w:t>对来自具有圆凸起阵列</w:t>
      </w:r>
      <w:r w:rsidR="00783472">
        <w:rPr>
          <w:rFonts w:hint="eastAsia"/>
          <w:lang w:val="en-US" w:eastAsia="zh-CN"/>
        </w:rPr>
        <w:t>的</w:t>
      </w:r>
      <w:r>
        <w:rPr>
          <w:rFonts w:hint="eastAsia"/>
          <w:lang w:val="en-US" w:eastAsia="zh-CN"/>
        </w:rPr>
        <w:t>建筑物的散射波进行了测量。图</w:t>
      </w:r>
      <w:r w:rsidR="004D0AE7">
        <w:rPr>
          <w:rFonts w:hint="eastAsia"/>
          <w:lang w:val="en-US" w:eastAsia="zh-CN"/>
        </w:rPr>
        <w:t>13</w:t>
      </w:r>
      <w:r>
        <w:rPr>
          <w:rFonts w:hint="eastAsia"/>
          <w:lang w:val="en-US" w:eastAsia="zh-CN"/>
        </w:rPr>
        <w:t>显示了来自平坦表面和具有圆凸起阵列表面建筑物的散射波之间的比较。当电场以角度</w:t>
      </w:r>
      <w:r>
        <w:rPr>
          <w:rFonts w:asciiTheme="majorBidi" w:hAnsiTheme="majorBidi" w:cstheme="majorBidi"/>
          <w:lang w:eastAsia="ja-JP"/>
        </w:rPr>
        <w:sym w:font="Symbol" w:char="F06A"/>
      </w:r>
      <w:r w:rsidRPr="00B57EB8">
        <w:rPr>
          <w:rFonts w:hint="eastAsia"/>
          <w:i/>
          <w:iCs/>
          <w:vertAlign w:val="superscript"/>
          <w:lang w:val="en-US" w:eastAsia="ja-JP"/>
        </w:rPr>
        <w:t>in</w:t>
      </w:r>
      <w:r w:rsidR="00295191">
        <w:rPr>
          <w:rFonts w:hint="eastAsia"/>
          <w:lang w:val="en-US" w:eastAsia="zh-CN"/>
        </w:rPr>
        <w:t>发射</w:t>
      </w:r>
      <w:r>
        <w:rPr>
          <w:rFonts w:hint="eastAsia"/>
          <w:lang w:val="en-US" w:eastAsia="zh-CN"/>
        </w:rPr>
        <w:t>时，以</w:t>
      </w:r>
      <w:r>
        <w:rPr>
          <w:rFonts w:hint="eastAsia"/>
          <w:lang w:val="en-US" w:eastAsia="ja-JP"/>
        </w:rPr>
        <w:t>30</w:t>
      </w:r>
      <w:r w:rsidRPr="00B20813">
        <w:rPr>
          <w:lang w:val="en-US" w:eastAsia="ja-JP"/>
        </w:rPr>
        <w:t>°</w:t>
      </w:r>
      <w:r>
        <w:rPr>
          <w:rFonts w:hint="eastAsia"/>
          <w:lang w:val="en-US" w:eastAsia="zh-CN"/>
        </w:rPr>
        <w:t>到</w:t>
      </w:r>
      <w:r>
        <w:rPr>
          <w:rFonts w:hint="eastAsia"/>
          <w:lang w:val="en-US" w:eastAsia="ja-JP"/>
        </w:rPr>
        <w:t>90</w:t>
      </w:r>
      <w:r w:rsidRPr="00B20813">
        <w:rPr>
          <w:lang w:val="en-US" w:eastAsia="ja-JP"/>
        </w:rPr>
        <w:t>°</w:t>
      </w:r>
      <w:r>
        <w:rPr>
          <w:rFonts w:hint="eastAsia"/>
          <w:lang w:val="en-US" w:eastAsia="zh-CN"/>
        </w:rPr>
        <w:t>之间各种反射角测量了来自建筑物的散射波。入射角和反射角定义如图</w:t>
      </w:r>
      <w:r w:rsidR="004D0AE7">
        <w:rPr>
          <w:rFonts w:hint="eastAsia"/>
          <w:lang w:val="en-US" w:eastAsia="zh-CN"/>
        </w:rPr>
        <w:t>14</w:t>
      </w:r>
      <w:r>
        <w:rPr>
          <w:rFonts w:hint="eastAsia"/>
          <w:lang w:val="en-US" w:eastAsia="zh-CN"/>
        </w:rPr>
        <w:t>所示。</w:t>
      </w:r>
    </w:p>
    <w:p w:rsidR="00B20813" w:rsidRDefault="007E0C6E" w:rsidP="004D0AE7">
      <w:pPr>
        <w:pStyle w:val="FigureNo"/>
        <w:rPr>
          <w:lang w:val="en-US" w:eastAsia="zh-CN"/>
        </w:rPr>
      </w:pPr>
      <w:r>
        <w:rPr>
          <w:rFonts w:hint="eastAsia"/>
          <w:lang w:val="en-US" w:eastAsia="zh-CN"/>
        </w:rPr>
        <w:t>图</w:t>
      </w:r>
      <w:r w:rsidR="004D0AE7">
        <w:rPr>
          <w:rFonts w:hint="eastAsia"/>
          <w:lang w:val="en-US" w:eastAsia="zh-CN"/>
        </w:rPr>
        <w:t>13</w:t>
      </w:r>
    </w:p>
    <w:p w:rsidR="00195D58" w:rsidRPr="00432236" w:rsidRDefault="00195D58" w:rsidP="00195D58">
      <w:pPr>
        <w:pStyle w:val="Figuretitle"/>
        <w:rPr>
          <w:lang w:val="en-US" w:eastAsia="zh-CN"/>
        </w:rPr>
      </w:pPr>
      <w:r>
        <w:rPr>
          <w:rFonts w:hint="eastAsia"/>
          <w:lang w:val="en-US" w:eastAsia="zh-CN"/>
        </w:rPr>
        <w:t>一个周期性圆柱体阵列的几何图形</w:t>
      </w:r>
    </w:p>
    <w:p w:rsidR="00195D58" w:rsidRDefault="00D4354C" w:rsidP="00195D58">
      <w:pPr>
        <w:pStyle w:val="Figure"/>
        <w:rPr>
          <w:lang w:val="en-US" w:eastAsia="ja-JP"/>
        </w:rPr>
      </w:pPr>
      <w:r>
        <w:object w:dxaOrig="2655" w:dyaOrig="2797">
          <v:shape id="_x0000_i1123" type="#_x0000_t75" style="width:164.35pt;height:173.15pt" o:ole="">
            <v:imagedata r:id="rId223" o:title=""/>
          </v:shape>
          <o:OLEObject Type="Embed" ProgID="CorelDraw.Graphic.16" ShapeID="_x0000_i1123" DrawAspect="Content" ObjectID="_1535370866" r:id="rId224"/>
        </w:object>
      </w:r>
    </w:p>
    <w:p w:rsidR="00B20813" w:rsidRPr="00B20813" w:rsidRDefault="007E0C6E" w:rsidP="004D0AE7">
      <w:pPr>
        <w:pStyle w:val="FigureNo"/>
        <w:rPr>
          <w:lang w:val="en-US" w:eastAsia="ja-JP"/>
        </w:rPr>
      </w:pPr>
      <w:r>
        <w:rPr>
          <w:rFonts w:hint="eastAsia"/>
          <w:lang w:val="en-US" w:eastAsia="zh-CN"/>
        </w:rPr>
        <w:lastRenderedPageBreak/>
        <w:t>图</w:t>
      </w:r>
      <w:r w:rsidR="004D0AE7">
        <w:rPr>
          <w:rFonts w:hint="eastAsia"/>
          <w:lang w:val="en-US" w:eastAsia="zh-CN"/>
        </w:rPr>
        <w:t>14</w:t>
      </w:r>
    </w:p>
    <w:p w:rsidR="00B20813" w:rsidRDefault="00295191" w:rsidP="009B69C3">
      <w:pPr>
        <w:pStyle w:val="Figuretitle"/>
        <w:rPr>
          <w:lang w:val="en-US" w:eastAsia="ja-JP"/>
        </w:rPr>
      </w:pPr>
      <w:r>
        <w:rPr>
          <w:rFonts w:hint="eastAsia"/>
          <w:lang w:val="en-US" w:eastAsia="zh-CN"/>
        </w:rPr>
        <w:t>测量组合图的平面图</w:t>
      </w:r>
    </w:p>
    <w:p w:rsidR="00B57EB8" w:rsidRDefault="00352FEA" w:rsidP="00352FEA">
      <w:pPr>
        <w:pStyle w:val="Figure"/>
        <w:rPr>
          <w:lang w:val="en-US" w:eastAsia="ja-JP"/>
        </w:rPr>
      </w:pPr>
      <w:r>
        <w:rPr>
          <w:noProof/>
          <w:lang w:val="en-GB" w:eastAsia="zh-CN"/>
        </w:rPr>
        <mc:AlternateContent>
          <mc:Choice Requires="wps">
            <w:drawing>
              <wp:anchor distT="0" distB="0" distL="114300" distR="114300" simplePos="0" relativeHeight="251767808" behindDoc="0" locked="0" layoutInCell="1" allowOverlap="1">
                <wp:simplePos x="0" y="0"/>
                <wp:positionH relativeFrom="column">
                  <wp:posOffset>3401060</wp:posOffset>
                </wp:positionH>
                <wp:positionV relativeFrom="paragraph">
                  <wp:posOffset>1402080</wp:posOffset>
                </wp:positionV>
                <wp:extent cx="419100" cy="152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910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403" w:rsidRPr="00352FEA" w:rsidRDefault="008D3403" w:rsidP="00352FEA">
                            <w:pPr>
                              <w:spacing w:before="0"/>
                              <w:rPr>
                                <w:sz w:val="12"/>
                                <w:szCs w:val="12"/>
                              </w:rPr>
                            </w:pPr>
                            <w:r>
                              <w:rPr>
                                <w:sz w:val="12"/>
                                <w:szCs w:val="12"/>
                              </w:rPr>
                              <w:t>P.2040-14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1" o:spid="_x0000_s1086" type="#_x0000_t202" style="position:absolute;left:0;text-align:left;margin-left:267.8pt;margin-top:110.4pt;width:33pt;height:1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" fillcolor="white [3201]" stroked="f" strokeweight=".5pt">
                <v:textbox inset="0,0,0,0">
                  <w:txbxContent>
                    <w:p w:rsidR="008D3403" w:rsidRPr="00352FEA" w:rsidRDefault="008D3403" w:rsidP="00352FEA">
                      <w:pPr>
                        <w:spacing w:before="0"/>
                        <w:rPr>
                          <w:sz w:val="12"/>
                          <w:szCs w:val="12"/>
                        </w:rPr>
                      </w:pPr>
                      <w:r>
                        <w:rPr>
                          <w:sz w:val="12"/>
                          <w:szCs w:val="12"/>
                        </w:rPr>
                        <w:t>P.2040-14</w:t>
                      </w:r>
                    </w:p>
                  </w:txbxContent>
                </v:textbox>
              </v:shape>
            </w:pict>
          </mc:Fallback>
        </mc:AlternateContent>
      </w:r>
      <w:bookmarkStart w:id="13" w:name="OLE_LINK9"/>
      <w:bookmarkStart w:id="14" w:name="OLE_LINK10"/>
      <w:r w:rsidR="00626DC3">
        <w:object w:dxaOrig="2690" w:dyaOrig="2683">
          <v:shape id="_x0000_i1124" type="#_x0000_t75" style="width:103.85pt;height:101.7pt" o:ole="">
            <v:imagedata r:id="rId225" o:title=""/>
          </v:shape>
          <o:OLEObject Type="Embed" ProgID="CorelDRAW.Graphic.14" ShapeID="_x0000_i1124" DrawAspect="Content" ObjectID="_1535370867" r:id="rId226"/>
        </w:object>
      </w:r>
      <w:bookmarkEnd w:id="13"/>
      <w:bookmarkEnd w:id="14"/>
    </w:p>
    <w:p w:rsidR="00B20813" w:rsidRDefault="00A12DEA" w:rsidP="00437A08">
      <w:pPr>
        <w:ind w:firstLineChars="200" w:firstLine="480"/>
        <w:rPr>
          <w:kern w:val="2"/>
          <w:lang w:val="en-US" w:eastAsia="zh-CN"/>
        </w:rPr>
      </w:pPr>
      <w:r>
        <w:rPr>
          <w:rFonts w:hint="eastAsia"/>
          <w:lang w:val="en-US" w:eastAsia="zh-CN"/>
        </w:rPr>
        <w:t>测量结果显示，来自具有圆凸起阵列表面的散射场功率大于来自平坦表面的散射场功率</w:t>
      </w:r>
      <w:r w:rsidR="0022682B">
        <w:rPr>
          <w:rFonts w:hint="eastAsia"/>
          <w:lang w:val="en-US" w:eastAsia="ja-JP"/>
        </w:rPr>
        <w:t>，</w:t>
      </w:r>
      <w:r w:rsidR="00295191">
        <w:rPr>
          <w:rFonts w:hint="eastAsia"/>
          <w:lang w:val="en-US" w:eastAsia="zh-CN"/>
        </w:rPr>
        <w:t>而且可以受每个圆凸起之间间隔周期</w:t>
      </w:r>
      <w:r>
        <w:rPr>
          <w:rFonts w:hint="eastAsia"/>
          <w:lang w:val="en-US" w:eastAsia="zh-CN"/>
        </w:rPr>
        <w:t>和直径的控制。请注意，建筑材料的相对</w:t>
      </w:r>
      <w:r w:rsidR="00A2252F">
        <w:rPr>
          <w:rFonts w:hint="eastAsia"/>
          <w:lang w:val="en-US" w:eastAsia="ja-JP"/>
        </w:rPr>
        <w:t>介电常数</w:t>
      </w:r>
      <w:r>
        <w:rPr>
          <w:rFonts w:hint="eastAsia"/>
          <w:lang w:val="en-US" w:eastAsia="zh-CN"/>
        </w:rPr>
        <w:t>和电导率分别被估计为</w:t>
      </w:r>
      <w:r w:rsidR="00B57EB8">
        <w:rPr>
          <w:rFonts w:asciiTheme="majorBidi" w:hAnsiTheme="majorBidi" w:cstheme="majorBidi"/>
          <w:kern w:val="2"/>
          <w:lang w:val="en-US" w:eastAsia="ja-JP"/>
        </w:rPr>
        <w:sym w:font="Symbol" w:char="F065"/>
      </w:r>
      <w:r w:rsidR="00B20813" w:rsidRPr="00B57EB8">
        <w:rPr>
          <w:i/>
          <w:iCs/>
          <w:kern w:val="2"/>
          <w:vertAlign w:val="subscript"/>
          <w:lang w:val="en-US" w:eastAsia="ja-JP"/>
        </w:rPr>
        <w:t>r</w:t>
      </w:r>
      <w:r w:rsidR="00B20813" w:rsidRPr="003D1E03">
        <w:rPr>
          <w:kern w:val="2"/>
          <w:lang w:val="en-US" w:eastAsia="ja-JP"/>
        </w:rPr>
        <w:t>= 6.0</w:t>
      </w:r>
      <w:r>
        <w:rPr>
          <w:rFonts w:hint="eastAsia"/>
          <w:kern w:val="2"/>
          <w:lang w:val="en-US" w:eastAsia="zh-CN"/>
        </w:rPr>
        <w:t>和</w:t>
      </w:r>
      <w:r w:rsidR="00B20813" w:rsidRPr="003D1E03">
        <w:rPr>
          <w:kern w:val="2"/>
          <w:lang w:val="en-US" w:eastAsia="ja-JP"/>
        </w:rPr>
        <w:t>σ = 0.1 S/m</w:t>
      </w:r>
      <w:r>
        <w:rPr>
          <w:rFonts w:hint="eastAsia"/>
          <w:kern w:val="2"/>
          <w:lang w:val="en-US" w:eastAsia="zh-CN"/>
        </w:rPr>
        <w:t>。</w:t>
      </w:r>
    </w:p>
    <w:p w:rsidR="00B20813" w:rsidRPr="00B20813" w:rsidRDefault="00B20813" w:rsidP="00B57EB8">
      <w:pPr>
        <w:pStyle w:val="Heading1"/>
        <w:rPr>
          <w:lang w:val="en-US" w:eastAsia="zh-CN"/>
        </w:rPr>
      </w:pPr>
      <w:r w:rsidRPr="00B20813">
        <w:rPr>
          <w:lang w:val="en-US" w:eastAsia="zh-CN"/>
        </w:rPr>
        <w:t>3</w:t>
      </w:r>
      <w:r w:rsidRPr="00B20813">
        <w:rPr>
          <w:lang w:val="en-US" w:eastAsia="zh-CN"/>
        </w:rPr>
        <w:tab/>
      </w:r>
      <w:r w:rsidR="00A12DEA">
        <w:rPr>
          <w:rFonts w:hint="eastAsia"/>
          <w:lang w:val="en-US" w:eastAsia="zh-CN"/>
        </w:rPr>
        <w:t>材料电气特性汇总</w:t>
      </w:r>
    </w:p>
    <w:p w:rsidR="00B20813" w:rsidRPr="00B20813" w:rsidRDefault="00A12DEA" w:rsidP="00437A08">
      <w:pPr>
        <w:ind w:firstLineChars="200" w:firstLine="480"/>
        <w:rPr>
          <w:lang w:val="en-US" w:eastAsia="zh-CN"/>
        </w:rPr>
      </w:pPr>
      <w:r>
        <w:rPr>
          <w:rFonts w:hint="eastAsia"/>
          <w:lang w:val="en-US" w:eastAsia="zh-CN"/>
        </w:rPr>
        <w:t>很难找到关于</w:t>
      </w:r>
      <w:r w:rsidR="00295191">
        <w:rPr>
          <w:rFonts w:hint="eastAsia"/>
          <w:lang w:val="en-US" w:eastAsia="zh-CN"/>
        </w:rPr>
        <w:t>材料电气特性的代表性数据，因为特性是采用不同参数组合来表示的，而</w:t>
      </w:r>
      <w:r>
        <w:rPr>
          <w:rFonts w:hint="eastAsia"/>
          <w:lang w:val="en-US" w:eastAsia="zh-CN"/>
        </w:rPr>
        <w:t>且</w:t>
      </w:r>
      <w:r w:rsidR="00295191">
        <w:rPr>
          <w:rFonts w:hint="eastAsia"/>
          <w:lang w:val="en-US" w:eastAsia="zh-CN"/>
        </w:rPr>
        <w:t>所</w:t>
      </w:r>
      <w:r>
        <w:rPr>
          <w:rFonts w:hint="eastAsia"/>
          <w:lang w:val="en-US" w:eastAsia="zh-CN"/>
        </w:rPr>
        <w:t>引用的相对</w:t>
      </w:r>
      <w:r>
        <w:rPr>
          <w:lang w:val="en-US" w:eastAsia="zh-CN"/>
        </w:rPr>
        <w:t>介电常数</w:t>
      </w:r>
      <w:r w:rsidR="00295191">
        <w:rPr>
          <w:rFonts w:hint="eastAsia"/>
          <w:lang w:val="en-US" w:eastAsia="zh-CN"/>
        </w:rPr>
        <w:t>可能不是在接</w:t>
      </w:r>
      <w:r>
        <w:rPr>
          <w:rFonts w:hint="eastAsia"/>
          <w:lang w:val="en-US" w:eastAsia="zh-CN"/>
        </w:rPr>
        <w:t>近所关心的频率上。因此采用在</w:t>
      </w:r>
      <w:r w:rsidR="004D0AE7">
        <w:rPr>
          <w:rFonts w:hint="eastAsia"/>
          <w:lang w:val="en-US" w:eastAsia="zh-CN"/>
        </w:rPr>
        <w:t>第</w:t>
      </w:r>
      <w:r>
        <w:rPr>
          <w:rFonts w:hint="eastAsia"/>
          <w:lang w:val="en-US" w:eastAsia="zh-CN"/>
        </w:rPr>
        <w:t>2.1.4</w:t>
      </w:r>
      <w:r>
        <w:rPr>
          <w:rFonts w:hint="eastAsia"/>
          <w:lang w:val="en-US" w:eastAsia="zh-CN"/>
        </w:rPr>
        <w:t>节所描述的曲线拟合方法汇总了一个代表性材料特性表。</w:t>
      </w:r>
    </w:p>
    <w:p w:rsidR="00352FEA" w:rsidRDefault="00295191" w:rsidP="00E2653B">
      <w:pPr>
        <w:spacing w:line="320" w:lineRule="exact"/>
        <w:ind w:firstLineChars="200" w:firstLine="480"/>
        <w:rPr>
          <w:lang w:val="en-US" w:eastAsia="zh-CN"/>
        </w:rPr>
      </w:pPr>
      <w:r>
        <w:rPr>
          <w:rFonts w:hint="eastAsia"/>
          <w:lang w:val="en-US" w:eastAsia="zh-CN"/>
        </w:rPr>
        <w:t>已经对来自公开文献</w:t>
      </w:r>
      <w:r w:rsidR="00A12DEA">
        <w:rPr>
          <w:rFonts w:hint="eastAsia"/>
          <w:lang w:val="en-US" w:eastAsia="zh-CN"/>
        </w:rPr>
        <w:t>的</w:t>
      </w:r>
      <w:r w:rsidR="00A12DEA">
        <w:rPr>
          <w:rFonts w:hint="eastAsia"/>
          <w:lang w:val="en-US" w:eastAsia="zh-CN"/>
        </w:rPr>
        <w:t>8</w:t>
      </w:r>
      <w:r w:rsidR="00A12DEA">
        <w:rPr>
          <w:rFonts w:hint="eastAsia"/>
          <w:lang w:val="en-US" w:eastAsia="zh-CN"/>
        </w:rPr>
        <w:t>组材料电气特性</w:t>
      </w:r>
      <w:r>
        <w:rPr>
          <w:rFonts w:hint="eastAsia"/>
          <w:lang w:val="en-US" w:eastAsia="zh-CN"/>
        </w:rPr>
        <w:t>的</w:t>
      </w:r>
      <w:r w:rsidR="00A12DEA">
        <w:rPr>
          <w:rFonts w:hint="eastAsia"/>
          <w:lang w:val="en-US" w:eastAsia="zh-CN"/>
        </w:rPr>
        <w:t>数据</w:t>
      </w:r>
      <w:r w:rsidR="00B20813" w:rsidRPr="00B20813">
        <w:rPr>
          <w:lang w:val="en-US" w:eastAsia="zh-CN"/>
        </w:rPr>
        <w:t>(</w:t>
      </w:r>
      <w:r w:rsidR="00A12DEA">
        <w:rPr>
          <w:rFonts w:hint="eastAsia"/>
          <w:lang w:val="en-US" w:eastAsia="zh-CN"/>
        </w:rPr>
        <w:t>总共超过</w:t>
      </w:r>
      <w:r w:rsidR="00B20813" w:rsidRPr="00B20813">
        <w:rPr>
          <w:lang w:val="en-US" w:eastAsia="zh-CN"/>
        </w:rPr>
        <w:t>90</w:t>
      </w:r>
      <w:r w:rsidR="00A12DEA">
        <w:rPr>
          <w:rFonts w:hint="eastAsia"/>
          <w:lang w:val="en-US" w:eastAsia="zh-CN"/>
        </w:rPr>
        <w:t>个分别的特性</w:t>
      </w:r>
      <w:r w:rsidR="00B20813" w:rsidRPr="00B20813">
        <w:rPr>
          <w:lang w:val="en-US" w:eastAsia="zh-CN"/>
        </w:rPr>
        <w:t>)</w:t>
      </w:r>
      <w:r>
        <w:rPr>
          <w:rFonts w:hint="eastAsia"/>
          <w:lang w:val="en-US" w:eastAsia="zh-CN"/>
        </w:rPr>
        <w:t>进行了整理，转换成了一个</w:t>
      </w:r>
      <w:r w:rsidR="00A12DEA">
        <w:rPr>
          <w:rFonts w:hint="eastAsia"/>
          <w:lang w:val="en-US" w:eastAsia="zh-CN"/>
        </w:rPr>
        <w:t>标准</w:t>
      </w:r>
      <w:r>
        <w:rPr>
          <w:rFonts w:hint="eastAsia"/>
          <w:lang w:val="en-US" w:eastAsia="zh-CN"/>
        </w:rPr>
        <w:t>的</w:t>
      </w:r>
      <w:r w:rsidR="00A12DEA">
        <w:rPr>
          <w:rFonts w:hint="eastAsia"/>
          <w:lang w:val="en-US" w:eastAsia="zh-CN"/>
        </w:rPr>
        <w:t>格式</w:t>
      </w:r>
      <w:r>
        <w:rPr>
          <w:rFonts w:hint="eastAsia"/>
          <w:lang w:val="en-US" w:eastAsia="zh-CN"/>
        </w:rPr>
        <w:t>，</w:t>
      </w:r>
      <w:r w:rsidR="00A12DEA">
        <w:rPr>
          <w:rFonts w:hint="eastAsia"/>
          <w:lang w:val="en-US" w:eastAsia="zh-CN"/>
        </w:rPr>
        <w:t>并按材料分类进行了分组。</w:t>
      </w:r>
    </w:p>
    <w:p w:rsidR="00B20813" w:rsidRPr="00B20813" w:rsidRDefault="00E2653B" w:rsidP="00E2653B">
      <w:pPr>
        <w:spacing w:line="320" w:lineRule="exact"/>
        <w:ind w:firstLineChars="200" w:firstLine="480"/>
        <w:rPr>
          <w:lang w:val="en-US" w:eastAsia="zh-CN"/>
        </w:rPr>
      </w:pPr>
      <w:r>
        <w:rPr>
          <w:rFonts w:hint="eastAsia"/>
          <w:lang w:eastAsia="zh-CN"/>
        </w:rPr>
        <w:t>对各组而言，已得到相对介电常数实数部分的频率相关值</w:t>
      </w:r>
      <w:r w:rsidRPr="00432236">
        <w:sym w:font="Symbol" w:char="F068"/>
      </w:r>
      <w:r w:rsidRPr="00432236">
        <w:rPr>
          <w:lang w:eastAsia="zh-CN"/>
        </w:rPr>
        <w:t>'</w:t>
      </w:r>
      <w:r>
        <w:rPr>
          <w:rFonts w:hint="eastAsia"/>
          <w:lang w:eastAsia="zh-CN"/>
        </w:rPr>
        <w:t>和电导率</w:t>
      </w:r>
      <w:r w:rsidRPr="00432236">
        <w:sym w:font="Symbol" w:char="F073"/>
      </w:r>
      <w:r>
        <w:rPr>
          <w:rFonts w:hint="eastAsia"/>
          <w:lang w:eastAsia="zh-CN"/>
        </w:rPr>
        <w:t>的简单公式。具体为：</w:t>
      </w:r>
    </w:p>
    <w:p w:rsidR="004D0AE7" w:rsidRPr="00432236" w:rsidRDefault="00B20813" w:rsidP="004D0AE7">
      <w:pPr>
        <w:pStyle w:val="Equation"/>
        <w:rPr>
          <w:lang w:val="en-US" w:eastAsia="zh-CN"/>
        </w:rPr>
      </w:pPr>
      <w:r w:rsidRPr="00B20813">
        <w:rPr>
          <w:lang w:val="en-US" w:eastAsia="zh-CN"/>
        </w:rPr>
        <w:tab/>
      </w:r>
      <w:r w:rsidRPr="00B20813">
        <w:rPr>
          <w:lang w:val="en-US" w:eastAsia="zh-CN"/>
        </w:rPr>
        <w:tab/>
      </w:r>
      <w:r w:rsidR="004D0AE7" w:rsidRPr="00432236">
        <w:rPr>
          <w:position w:val="-16"/>
          <w:lang w:val="en-US"/>
        </w:rPr>
        <w:object w:dxaOrig="900" w:dyaOrig="460">
          <v:shape id="_x0000_i1125" type="#_x0000_t75" style="width:42.75pt;height:21pt" o:ole="">
            <v:imagedata r:id="rId227" o:title=""/>
          </v:shape>
          <o:OLEObject Type="Embed" ProgID="Equation.3" ShapeID="_x0000_i1125" DrawAspect="Content" ObjectID="_1535370868" r:id="rId228"/>
        </w:object>
      </w:r>
      <w:r w:rsidR="004D0AE7" w:rsidRPr="00432236">
        <w:rPr>
          <w:lang w:val="en-US" w:eastAsia="zh-CN"/>
        </w:rPr>
        <w:tab/>
        <w:t>(</w:t>
      </w:r>
      <w:r w:rsidR="004D0AE7" w:rsidRPr="00432236">
        <w:rPr>
          <w:lang w:val="en-US" w:eastAsia="ja-JP"/>
        </w:rPr>
        <w:t>57</w:t>
      </w:r>
      <w:r w:rsidR="004D0AE7" w:rsidRPr="00432236">
        <w:rPr>
          <w:lang w:val="en-US" w:eastAsia="zh-CN"/>
        </w:rPr>
        <w:t>)</w:t>
      </w:r>
    </w:p>
    <w:p w:rsidR="00B20813" w:rsidRPr="00B20813" w:rsidRDefault="00A12DEA" w:rsidP="004D0AE7">
      <w:pPr>
        <w:pStyle w:val="Equation"/>
        <w:spacing w:before="0"/>
        <w:rPr>
          <w:lang w:val="en-US" w:eastAsia="zh-CN"/>
        </w:rPr>
      </w:pPr>
      <w:r>
        <w:rPr>
          <w:rFonts w:hint="eastAsia"/>
          <w:lang w:val="en-US" w:eastAsia="zh-CN"/>
        </w:rPr>
        <w:t>和</w:t>
      </w:r>
      <w:r w:rsidR="00694ED9">
        <w:rPr>
          <w:lang w:val="en-US" w:eastAsia="zh-CN"/>
        </w:rPr>
        <w:t>：</w:t>
      </w:r>
    </w:p>
    <w:p w:rsidR="004D0AE7" w:rsidRPr="00432236" w:rsidRDefault="00B20813" w:rsidP="004D0AE7">
      <w:pPr>
        <w:pStyle w:val="Equation"/>
        <w:rPr>
          <w:lang w:val="en-US" w:eastAsia="zh-CN"/>
        </w:rPr>
      </w:pPr>
      <w:r w:rsidRPr="00B20813">
        <w:rPr>
          <w:lang w:val="en-US" w:eastAsia="zh-CN"/>
        </w:rPr>
        <w:tab/>
      </w:r>
      <w:r w:rsidRPr="00B20813">
        <w:rPr>
          <w:lang w:val="en-US" w:eastAsia="zh-CN"/>
        </w:rPr>
        <w:tab/>
      </w:r>
      <w:r w:rsidR="004D0AE7" w:rsidRPr="00432236">
        <w:rPr>
          <w:position w:val="-16"/>
          <w:lang w:val="en-US"/>
        </w:rPr>
        <w:object w:dxaOrig="820" w:dyaOrig="460">
          <v:shape id="_x0000_i1126" type="#_x0000_t75" style="width:33.75pt;height:20.25pt" o:ole="">
            <v:imagedata r:id="rId229" o:title=""/>
          </v:shape>
          <o:OLEObject Type="Embed" ProgID="Equation.3" ShapeID="_x0000_i1126" DrawAspect="Content" ObjectID="_1535370869" r:id="rId230"/>
        </w:object>
      </w:r>
      <w:r w:rsidR="004D0AE7" w:rsidRPr="00432236">
        <w:rPr>
          <w:lang w:val="en-US" w:eastAsia="zh-CN"/>
        </w:rPr>
        <w:t xml:space="preserve"> </w:t>
      </w:r>
      <w:r w:rsidR="004D0AE7" w:rsidRPr="00432236">
        <w:rPr>
          <w:lang w:val="en-US" w:eastAsia="zh-CN"/>
        </w:rPr>
        <w:tab/>
        <w:t>(</w:t>
      </w:r>
      <w:r w:rsidR="004D0AE7" w:rsidRPr="00432236">
        <w:rPr>
          <w:lang w:val="en-US" w:eastAsia="ja-JP"/>
        </w:rPr>
        <w:t>58</w:t>
      </w:r>
      <w:r w:rsidR="004D0AE7" w:rsidRPr="00432236">
        <w:rPr>
          <w:lang w:val="en-US" w:eastAsia="zh-CN"/>
        </w:rPr>
        <w:t>)</w:t>
      </w:r>
    </w:p>
    <w:p w:rsidR="00B20813" w:rsidRPr="00B20813" w:rsidRDefault="005772CA" w:rsidP="00352FEA">
      <w:pPr>
        <w:pStyle w:val="Equation"/>
        <w:spacing w:before="0"/>
        <w:ind w:firstLineChars="200" w:firstLine="480"/>
        <w:rPr>
          <w:lang w:val="en-US" w:eastAsia="zh-CN"/>
        </w:rPr>
      </w:pPr>
      <w:r>
        <w:rPr>
          <w:rFonts w:hint="eastAsia"/>
          <w:lang w:val="en-US" w:eastAsia="zh-CN"/>
        </w:rPr>
        <w:t>其中</w:t>
      </w:r>
      <w:r w:rsidR="00A12DEA">
        <w:rPr>
          <w:rFonts w:hint="eastAsia"/>
          <w:lang w:val="en-US" w:eastAsia="zh-CN"/>
        </w:rPr>
        <w:t>，</w:t>
      </w:r>
      <w:r w:rsidR="00B20813" w:rsidRPr="00B20813">
        <w:rPr>
          <w:i/>
          <w:iCs/>
          <w:lang w:val="en-US" w:eastAsia="zh-CN"/>
        </w:rPr>
        <w:t>f</w:t>
      </w:r>
      <w:r w:rsidR="00B20813" w:rsidRPr="00B57EB8">
        <w:rPr>
          <w:vertAlign w:val="subscript"/>
          <w:lang w:val="en-US" w:eastAsia="zh-CN"/>
        </w:rPr>
        <w:t>GHz</w:t>
      </w:r>
      <w:r w:rsidR="00A12DEA">
        <w:rPr>
          <w:rFonts w:hint="eastAsia"/>
          <w:lang w:val="en-US" w:eastAsia="zh-CN"/>
        </w:rPr>
        <w:t>是以</w:t>
      </w:r>
      <w:r w:rsidR="00A12DEA" w:rsidRPr="00B20813">
        <w:rPr>
          <w:lang w:val="en-US" w:eastAsia="zh-CN"/>
        </w:rPr>
        <w:t>GHz</w:t>
      </w:r>
      <w:r w:rsidR="00A12DEA">
        <w:rPr>
          <w:rFonts w:hint="eastAsia"/>
          <w:lang w:val="en-US" w:eastAsia="zh-CN"/>
        </w:rPr>
        <w:t>为单位的频率，和以</w:t>
      </w:r>
      <w:r w:rsidR="00B20813" w:rsidRPr="00B20813">
        <w:rPr>
          <w:lang w:val="en-US" w:eastAsia="zh-CN"/>
        </w:rPr>
        <w:t>S/m</w:t>
      </w:r>
      <w:r w:rsidR="00A12DEA">
        <w:rPr>
          <w:rFonts w:hint="eastAsia"/>
          <w:lang w:val="en-US" w:eastAsia="zh-CN"/>
        </w:rPr>
        <w:t>为单位的</w:t>
      </w:r>
      <w:r w:rsidR="00A12DEA" w:rsidRPr="002A2309">
        <w:sym w:font="Symbol" w:char="F073"/>
      </w:r>
      <w:r w:rsidR="00A12DEA">
        <w:rPr>
          <w:rFonts w:hint="eastAsia"/>
          <w:lang w:eastAsia="zh-CN"/>
        </w:rPr>
        <w:t>。</w:t>
      </w:r>
      <w:r w:rsidR="00B20813" w:rsidRPr="00B20813">
        <w:rPr>
          <w:lang w:val="en-US" w:eastAsia="zh-CN"/>
        </w:rPr>
        <w:t>(</w:t>
      </w:r>
      <w:r w:rsidR="00B20813">
        <w:rPr>
          <w:noProof/>
          <w:position w:val="-10"/>
          <w:lang w:val="en-GB" w:eastAsia="zh-CN"/>
        </w:rPr>
        <w:drawing>
          <wp:inline distT="0" distB="0" distL="0" distR="0" wp14:anchorId="7DD67577" wp14:editId="27655815">
            <wp:extent cx="180975" cy="2667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1"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r w:rsidR="00A12DEA">
        <w:rPr>
          <w:rFonts w:hint="eastAsia"/>
          <w:lang w:val="en-US" w:eastAsia="zh-CN"/>
        </w:rPr>
        <w:t>无量纲。</w:t>
      </w:r>
      <w:r w:rsidR="00B20813" w:rsidRPr="00B20813">
        <w:rPr>
          <w:lang w:val="en-US" w:eastAsia="zh-CN"/>
        </w:rPr>
        <w:t>)</w:t>
      </w:r>
      <w:r w:rsidR="00A12DEA">
        <w:rPr>
          <w:rFonts w:hint="eastAsia"/>
          <w:lang w:val="en-US" w:eastAsia="zh-CN"/>
        </w:rPr>
        <w:t>在表</w:t>
      </w:r>
      <w:r w:rsidR="00E2653B">
        <w:rPr>
          <w:rFonts w:hint="eastAsia"/>
          <w:lang w:val="en-US" w:eastAsia="zh-CN"/>
        </w:rPr>
        <w:t>3</w:t>
      </w:r>
      <w:r w:rsidR="00A12DEA">
        <w:rPr>
          <w:rFonts w:hint="eastAsia"/>
          <w:lang w:val="en-US" w:eastAsia="zh-CN"/>
        </w:rPr>
        <w:t>中给出了</w:t>
      </w:r>
      <w:r w:rsidR="00B20813" w:rsidRPr="00B20813">
        <w:rPr>
          <w:i/>
          <w:iCs/>
          <w:lang w:val="en-US" w:eastAsia="zh-CN"/>
        </w:rPr>
        <w:t>a</w:t>
      </w:r>
      <w:r w:rsidR="00A12DEA">
        <w:rPr>
          <w:rFonts w:hint="eastAsia"/>
          <w:lang w:val="en-US" w:eastAsia="zh-CN"/>
        </w:rPr>
        <w:t>、</w:t>
      </w:r>
      <w:r w:rsidR="00B20813" w:rsidRPr="00B20813">
        <w:rPr>
          <w:i/>
          <w:iCs/>
          <w:lang w:val="en-US" w:eastAsia="zh-CN"/>
        </w:rPr>
        <w:t>b</w:t>
      </w:r>
      <w:r w:rsidR="00A12DEA">
        <w:rPr>
          <w:rFonts w:hint="eastAsia"/>
          <w:lang w:val="en-US" w:eastAsia="zh-CN"/>
        </w:rPr>
        <w:t>、</w:t>
      </w:r>
      <w:r w:rsidR="00B20813" w:rsidRPr="00B20813">
        <w:rPr>
          <w:i/>
          <w:iCs/>
          <w:lang w:val="en-US" w:eastAsia="zh-CN"/>
        </w:rPr>
        <w:t>c</w:t>
      </w:r>
      <w:r w:rsidR="00A12DEA">
        <w:rPr>
          <w:rFonts w:hint="eastAsia"/>
          <w:lang w:val="en-US" w:eastAsia="zh-CN"/>
        </w:rPr>
        <w:t>和</w:t>
      </w:r>
      <w:r w:rsidR="00B20813" w:rsidRPr="00B20813">
        <w:rPr>
          <w:i/>
          <w:iCs/>
          <w:lang w:val="en-US" w:eastAsia="zh-CN"/>
        </w:rPr>
        <w:t>d</w:t>
      </w:r>
      <w:r w:rsidR="00A12DEA">
        <w:rPr>
          <w:rFonts w:hint="eastAsia"/>
          <w:lang w:val="en-US" w:eastAsia="zh-CN"/>
        </w:rPr>
        <w:t>的值。</w:t>
      </w:r>
      <w:r w:rsidR="00E2653B">
        <w:rPr>
          <w:rFonts w:hint="eastAsia"/>
          <w:lang w:val="en-US" w:eastAsia="zh-CN"/>
        </w:rPr>
        <w:t>当</w:t>
      </w:r>
      <w:r w:rsidR="00B20813" w:rsidRPr="00B20813">
        <w:rPr>
          <w:i/>
          <w:iCs/>
          <w:lang w:val="en-US" w:eastAsia="zh-CN"/>
        </w:rPr>
        <w:t>b</w:t>
      </w:r>
      <w:r w:rsidR="00A12DEA">
        <w:rPr>
          <w:rFonts w:hint="eastAsia"/>
          <w:lang w:val="en-US" w:eastAsia="zh-CN"/>
        </w:rPr>
        <w:t>或</w:t>
      </w:r>
      <w:r w:rsidR="00B20813" w:rsidRPr="00B20813">
        <w:rPr>
          <w:i/>
          <w:iCs/>
          <w:lang w:val="en-US" w:eastAsia="zh-CN"/>
        </w:rPr>
        <w:t>d</w:t>
      </w:r>
      <w:r w:rsidR="00295191">
        <w:rPr>
          <w:rFonts w:hint="eastAsia"/>
          <w:lang w:val="en-US" w:eastAsia="zh-CN"/>
        </w:rPr>
        <w:t>值</w:t>
      </w:r>
      <w:r w:rsidR="00E2653B">
        <w:rPr>
          <w:rFonts w:hint="eastAsia"/>
          <w:lang w:val="en-US" w:eastAsia="zh-CN"/>
        </w:rPr>
        <w:t>为</w:t>
      </w:r>
      <w:r w:rsidR="00E2653B">
        <w:rPr>
          <w:lang w:val="en-US" w:eastAsia="zh-CN"/>
        </w:rPr>
        <w:t>零时，</w:t>
      </w:r>
      <w:r w:rsidR="00E2653B" w:rsidRPr="00432236">
        <w:rPr>
          <w:position w:val="-10"/>
          <w:lang w:val="en-US"/>
        </w:rPr>
        <w:object w:dxaOrig="260" w:dyaOrig="320">
          <v:shape id="_x0000_i1127" type="#_x0000_t75" style="width:14.25pt;height:16.75pt" o:ole="">
            <v:imagedata r:id="rId232" o:title=""/>
          </v:shape>
          <o:OLEObject Type="Embed" ProgID="Equation.3" ShapeID="_x0000_i1127" DrawAspect="Content" ObjectID="_1535370870" r:id="rId233"/>
        </w:object>
      </w:r>
      <w:r w:rsidR="00A12DEA">
        <w:rPr>
          <w:rFonts w:hint="eastAsia"/>
          <w:lang w:val="en-US" w:eastAsia="zh-CN"/>
        </w:rPr>
        <w:t>或</w:t>
      </w:r>
      <w:r w:rsidR="00B20813" w:rsidRPr="002A2309">
        <w:sym w:font="Symbol" w:char="F073"/>
      </w:r>
      <w:r w:rsidR="00E2653B">
        <w:rPr>
          <w:rFonts w:hint="eastAsia"/>
          <w:lang w:eastAsia="zh-CN"/>
        </w:rPr>
        <w:t>的</w:t>
      </w:r>
      <w:r w:rsidR="00E2653B">
        <w:rPr>
          <w:lang w:eastAsia="zh-CN"/>
        </w:rPr>
        <w:t>对应值</w:t>
      </w:r>
      <w:r w:rsidR="00E2653B">
        <w:rPr>
          <w:rFonts w:hint="eastAsia"/>
          <w:lang w:eastAsia="zh-CN"/>
        </w:rPr>
        <w:t>将</w:t>
      </w:r>
      <w:r w:rsidR="00E2653B">
        <w:rPr>
          <w:lang w:eastAsia="zh-CN"/>
        </w:rPr>
        <w:t>为</w:t>
      </w:r>
      <w:r w:rsidR="00B20813" w:rsidRPr="00B20813">
        <w:rPr>
          <w:i/>
          <w:iCs/>
          <w:lang w:val="en-US" w:eastAsia="zh-CN"/>
        </w:rPr>
        <w:t>a</w:t>
      </w:r>
      <w:r w:rsidR="00A12DEA">
        <w:rPr>
          <w:rFonts w:hint="eastAsia"/>
          <w:lang w:val="en-US" w:eastAsia="zh-CN"/>
        </w:rPr>
        <w:t>或</w:t>
      </w:r>
      <w:r w:rsidR="00B20813" w:rsidRPr="00B20813">
        <w:rPr>
          <w:i/>
          <w:iCs/>
          <w:lang w:val="en-US" w:eastAsia="zh-CN"/>
        </w:rPr>
        <w:t>c</w:t>
      </w:r>
      <w:r w:rsidR="00E2653B" w:rsidRPr="00E2653B">
        <w:rPr>
          <w:rFonts w:hint="eastAsia"/>
          <w:lang w:val="en-US" w:eastAsia="zh-CN"/>
        </w:rPr>
        <w:t>，</w:t>
      </w:r>
      <w:r w:rsidR="00E2653B" w:rsidRPr="00E2653B">
        <w:rPr>
          <w:lang w:val="en-US" w:eastAsia="zh-CN"/>
        </w:rPr>
        <w:t>且与频率无关</w:t>
      </w:r>
      <w:r w:rsidR="00A12DEA">
        <w:rPr>
          <w:rFonts w:hint="eastAsia"/>
          <w:lang w:val="en-US" w:eastAsia="zh-CN"/>
        </w:rPr>
        <w:t>。</w:t>
      </w:r>
    </w:p>
    <w:p w:rsidR="00B20813" w:rsidRPr="00B20813" w:rsidRDefault="00A12DEA" w:rsidP="00437A08">
      <w:pPr>
        <w:ind w:firstLineChars="200" w:firstLine="480"/>
        <w:rPr>
          <w:lang w:val="en-US" w:eastAsia="zh-CN"/>
        </w:rPr>
      </w:pPr>
      <w:r>
        <w:rPr>
          <w:rFonts w:hint="eastAsia"/>
          <w:lang w:val="en-US" w:eastAsia="zh-CN"/>
        </w:rPr>
        <w:t>如果需要</w:t>
      </w:r>
      <w:r w:rsidR="0022682B">
        <w:rPr>
          <w:lang w:val="en-US" w:eastAsia="zh-CN"/>
        </w:rPr>
        <w:t>，</w:t>
      </w:r>
      <w:r w:rsidR="00295191">
        <w:rPr>
          <w:rFonts w:hint="eastAsia"/>
          <w:lang w:val="en-US" w:eastAsia="zh-CN"/>
        </w:rPr>
        <w:t>可以从电导率和频率得到相对</w:t>
      </w:r>
      <w:r w:rsidR="00A2252F">
        <w:rPr>
          <w:lang w:val="en-US" w:eastAsia="zh-CN"/>
        </w:rPr>
        <w:t>介电常数</w:t>
      </w:r>
      <w:r w:rsidR="00E2653B" w:rsidRPr="00432236">
        <w:rPr>
          <w:lang w:val="en-US"/>
        </w:rPr>
        <w:sym w:font="Symbol" w:char="F068"/>
      </w:r>
      <w:r w:rsidR="00E2653B" w:rsidRPr="00432236">
        <w:rPr>
          <w:lang w:val="en-US" w:eastAsia="zh-CN"/>
        </w:rPr>
        <w:t>"</w:t>
      </w:r>
      <w:r>
        <w:rPr>
          <w:rFonts w:hint="eastAsia"/>
          <w:lang w:val="en-US" w:eastAsia="zh-CN"/>
        </w:rPr>
        <w:t>的虚数部分</w:t>
      </w:r>
      <w:r w:rsidR="00694ED9">
        <w:rPr>
          <w:lang w:val="en-US" w:eastAsia="zh-CN"/>
        </w:rPr>
        <w:t>：</w:t>
      </w:r>
    </w:p>
    <w:p w:rsidR="004D0AE7" w:rsidRPr="00432236" w:rsidRDefault="00B20813" w:rsidP="004D0AE7">
      <w:pPr>
        <w:pStyle w:val="Equation"/>
        <w:rPr>
          <w:lang w:val="en-US" w:eastAsia="zh-CN"/>
        </w:rPr>
      </w:pPr>
      <w:r w:rsidRPr="00B20813">
        <w:rPr>
          <w:lang w:val="en-US" w:eastAsia="zh-CN"/>
        </w:rPr>
        <w:tab/>
      </w:r>
      <w:r w:rsidRPr="00B20813">
        <w:rPr>
          <w:lang w:val="en-US" w:eastAsia="zh-CN"/>
        </w:rPr>
        <w:tab/>
      </w:r>
      <w:r w:rsidR="004D0AE7" w:rsidRPr="00B53FAE">
        <w:rPr>
          <w:position w:val="-10"/>
          <w:lang w:val="en-US"/>
        </w:rPr>
        <w:object w:dxaOrig="1460" w:dyaOrig="320">
          <v:shape id="_x0000_i1128" type="#_x0000_t75" style="width:66pt;height:15.75pt" o:ole="">
            <v:imagedata r:id="rId234" o:title=""/>
          </v:shape>
          <o:OLEObject Type="Embed" ProgID="Equation.3" ShapeID="_x0000_i1128" DrawAspect="Content" ObjectID="_1535370871" r:id="rId235"/>
        </w:object>
      </w:r>
      <w:r w:rsidR="004D0AE7" w:rsidRPr="00432236">
        <w:rPr>
          <w:lang w:val="en-US" w:eastAsia="zh-CN"/>
        </w:rPr>
        <w:tab/>
        <w:t>(</w:t>
      </w:r>
      <w:r w:rsidR="004D0AE7" w:rsidRPr="00432236">
        <w:rPr>
          <w:lang w:val="en-US" w:eastAsia="ja-JP"/>
        </w:rPr>
        <w:t>59</w:t>
      </w:r>
      <w:r w:rsidR="004D0AE7" w:rsidRPr="00432236">
        <w:rPr>
          <w:lang w:val="en-US" w:eastAsia="zh-CN"/>
        </w:rPr>
        <w:t>)</w:t>
      </w:r>
    </w:p>
    <w:p w:rsidR="00E2653B" w:rsidRDefault="00E2653B" w:rsidP="00352FEA">
      <w:pPr>
        <w:pStyle w:val="Equation"/>
        <w:ind w:firstLineChars="200" w:firstLine="480"/>
        <w:rPr>
          <w:lang w:eastAsia="zh-CN"/>
        </w:rPr>
      </w:pPr>
      <w:r>
        <w:rPr>
          <w:rFonts w:hint="eastAsia"/>
          <w:lang w:eastAsia="zh-CN"/>
        </w:rPr>
        <w:t>为</w:t>
      </w:r>
      <w:r>
        <w:rPr>
          <w:lang w:eastAsia="zh-CN"/>
        </w:rPr>
        <w:t>确保</w:t>
      </w:r>
      <w:r>
        <w:rPr>
          <w:rFonts w:hint="eastAsia"/>
          <w:lang w:eastAsia="zh-CN"/>
        </w:rPr>
        <w:t>完整性，空气、金属和三种接地条件的参数均包括在表</w:t>
      </w:r>
      <w:r>
        <w:rPr>
          <w:rFonts w:hint="eastAsia"/>
          <w:lang w:eastAsia="zh-CN"/>
        </w:rPr>
        <w:t>3</w:t>
      </w:r>
      <w:r>
        <w:rPr>
          <w:rFonts w:hint="eastAsia"/>
          <w:lang w:eastAsia="zh-CN"/>
        </w:rPr>
        <w:t>中。</w:t>
      </w:r>
    </w:p>
    <w:p w:rsidR="00B20813" w:rsidRPr="002A2309" w:rsidRDefault="00C7634B" w:rsidP="00E2653B">
      <w:pPr>
        <w:pStyle w:val="TableNo"/>
      </w:pPr>
      <w:r>
        <w:rPr>
          <w:rFonts w:hint="eastAsia"/>
          <w:lang w:eastAsia="zh-CN"/>
        </w:rPr>
        <w:lastRenderedPageBreak/>
        <w:t>表</w:t>
      </w:r>
      <w:r w:rsidR="00E2653B">
        <w:rPr>
          <w:rFonts w:hint="eastAsia"/>
          <w:lang w:eastAsia="zh-CN"/>
        </w:rPr>
        <w:t>3</w:t>
      </w:r>
    </w:p>
    <w:p w:rsidR="00B20813" w:rsidRPr="002A2309" w:rsidRDefault="00C7634B" w:rsidP="00B20813">
      <w:pPr>
        <w:pStyle w:val="Tabletitle"/>
      </w:pPr>
      <w:r>
        <w:rPr>
          <w:rFonts w:hint="eastAsia"/>
          <w:lang w:eastAsia="zh-CN"/>
        </w:rPr>
        <w:t>材料特性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B20813" w:rsidRPr="002A2309" w:rsidTr="00E2653B">
        <w:trPr>
          <w:cantSplit/>
          <w:jc w:val="center"/>
        </w:trPr>
        <w:tc>
          <w:tcPr>
            <w:tcW w:w="2862" w:type="dxa"/>
          </w:tcPr>
          <w:p w:rsidR="00B20813" w:rsidRPr="002A2309" w:rsidRDefault="00C7634B" w:rsidP="00C7634B">
            <w:pPr>
              <w:pStyle w:val="Tablehead"/>
            </w:pPr>
            <w:r>
              <w:rPr>
                <w:rFonts w:hint="eastAsia"/>
                <w:lang w:eastAsia="zh-CN"/>
              </w:rPr>
              <w:t>材料分类</w:t>
            </w:r>
          </w:p>
        </w:tc>
        <w:tc>
          <w:tcPr>
            <w:tcW w:w="2304" w:type="dxa"/>
            <w:gridSpan w:val="2"/>
          </w:tcPr>
          <w:p w:rsidR="00B20813" w:rsidRPr="002A2309" w:rsidRDefault="00C7634B" w:rsidP="003D0799">
            <w:pPr>
              <w:pStyle w:val="Tablehead"/>
              <w:rPr>
                <w:lang w:eastAsia="zh-CN"/>
              </w:rPr>
            </w:pPr>
            <w:r>
              <w:rPr>
                <w:lang w:eastAsia="zh-CN"/>
              </w:rPr>
              <w:t>相对介电常数</w:t>
            </w:r>
            <w:r w:rsidR="00E2653B">
              <w:rPr>
                <w:rFonts w:hint="eastAsia"/>
                <w:lang w:eastAsia="zh-CN"/>
              </w:rPr>
              <w:t>的</w:t>
            </w:r>
            <w:r w:rsidR="00626DC3">
              <w:rPr>
                <w:lang w:eastAsia="zh-CN"/>
              </w:rPr>
              <w:br/>
            </w:r>
            <w:r w:rsidR="00E2653B">
              <w:rPr>
                <w:lang w:eastAsia="zh-CN"/>
              </w:rPr>
              <w:t>实数部分</w:t>
            </w:r>
          </w:p>
        </w:tc>
        <w:tc>
          <w:tcPr>
            <w:tcW w:w="2304" w:type="dxa"/>
            <w:gridSpan w:val="2"/>
          </w:tcPr>
          <w:p w:rsidR="00E2653B" w:rsidRPr="00E2653B" w:rsidRDefault="00C7634B" w:rsidP="00626DC3">
            <w:pPr>
              <w:pStyle w:val="Tablehead"/>
              <w:rPr>
                <w:lang w:eastAsia="zh-CN"/>
              </w:rPr>
            </w:pPr>
            <w:r>
              <w:rPr>
                <w:lang w:eastAsia="zh-CN"/>
              </w:rPr>
              <w:t>电导率</w:t>
            </w:r>
            <w:r w:rsidR="00626DC3">
              <w:rPr>
                <w:lang w:eastAsia="zh-CN"/>
              </w:rPr>
              <w:br/>
            </w:r>
            <w:r w:rsidR="00E2653B" w:rsidRPr="00432236">
              <w:rPr>
                <w:lang w:val="en-US" w:eastAsia="zh-CN"/>
              </w:rPr>
              <w:t>S/m</w:t>
            </w:r>
          </w:p>
        </w:tc>
        <w:tc>
          <w:tcPr>
            <w:tcW w:w="2169" w:type="dxa"/>
          </w:tcPr>
          <w:p w:rsidR="00B20813" w:rsidRPr="002A2309" w:rsidRDefault="00C7634B" w:rsidP="003D0799">
            <w:pPr>
              <w:pStyle w:val="Tablehead"/>
              <w:rPr>
                <w:lang w:eastAsia="zh-CN"/>
              </w:rPr>
            </w:pPr>
            <w:r>
              <w:rPr>
                <w:rFonts w:hint="eastAsia"/>
                <w:lang w:eastAsia="zh-CN"/>
              </w:rPr>
              <w:t>频率范围</w:t>
            </w:r>
          </w:p>
        </w:tc>
      </w:tr>
      <w:tr w:rsidR="00B20813" w:rsidRPr="002A2309" w:rsidTr="00E2653B">
        <w:trPr>
          <w:cantSplit/>
          <w:jc w:val="center"/>
        </w:trPr>
        <w:tc>
          <w:tcPr>
            <w:tcW w:w="2862" w:type="dxa"/>
            <w:vAlign w:val="center"/>
          </w:tcPr>
          <w:p w:rsidR="00B20813" w:rsidRPr="002A2309" w:rsidRDefault="00B20813" w:rsidP="00B57EB8">
            <w:pPr>
              <w:pStyle w:val="Tabletext"/>
              <w:jc w:val="left"/>
              <w:rPr>
                <w:lang w:eastAsia="zh-CN"/>
              </w:rPr>
            </w:pPr>
          </w:p>
        </w:tc>
        <w:tc>
          <w:tcPr>
            <w:tcW w:w="1152" w:type="dxa"/>
            <w:vAlign w:val="center"/>
          </w:tcPr>
          <w:p w:rsidR="00B20813" w:rsidRPr="002A2309" w:rsidRDefault="00B20813" w:rsidP="00B57EB8">
            <w:pPr>
              <w:pStyle w:val="Tabletext"/>
              <w:jc w:val="center"/>
              <w:rPr>
                <w:i/>
                <w:iCs/>
                <w:lang w:eastAsia="zh-CN"/>
              </w:rPr>
            </w:pPr>
            <w:r w:rsidRPr="002A2309">
              <w:rPr>
                <w:i/>
                <w:iCs/>
                <w:lang w:eastAsia="zh-CN"/>
              </w:rPr>
              <w:t>a</w:t>
            </w:r>
          </w:p>
        </w:tc>
        <w:tc>
          <w:tcPr>
            <w:tcW w:w="1152" w:type="dxa"/>
            <w:vAlign w:val="center"/>
          </w:tcPr>
          <w:p w:rsidR="00B20813" w:rsidRPr="002A2309" w:rsidRDefault="002E5E94" w:rsidP="00B57EB8">
            <w:pPr>
              <w:pStyle w:val="Tabletext"/>
              <w:jc w:val="center"/>
              <w:rPr>
                <w:i/>
                <w:iCs/>
                <w:lang w:eastAsia="zh-CN"/>
              </w:rPr>
            </w:pPr>
            <w:r w:rsidRPr="002A2309">
              <w:rPr>
                <w:i/>
                <w:iCs/>
                <w:lang w:eastAsia="zh-CN"/>
              </w:rPr>
              <w:t>B</w:t>
            </w:r>
          </w:p>
        </w:tc>
        <w:tc>
          <w:tcPr>
            <w:tcW w:w="1152" w:type="dxa"/>
            <w:vAlign w:val="center"/>
          </w:tcPr>
          <w:p w:rsidR="00B20813" w:rsidRPr="002A2309" w:rsidRDefault="00B20813" w:rsidP="00B57EB8">
            <w:pPr>
              <w:pStyle w:val="Tabletext"/>
              <w:jc w:val="center"/>
              <w:rPr>
                <w:i/>
                <w:iCs/>
                <w:lang w:eastAsia="zh-CN"/>
              </w:rPr>
            </w:pPr>
            <w:r w:rsidRPr="002A2309">
              <w:rPr>
                <w:i/>
                <w:iCs/>
                <w:lang w:eastAsia="zh-CN"/>
              </w:rPr>
              <w:t>c</w:t>
            </w:r>
          </w:p>
        </w:tc>
        <w:tc>
          <w:tcPr>
            <w:tcW w:w="1152" w:type="dxa"/>
            <w:vAlign w:val="center"/>
          </w:tcPr>
          <w:p w:rsidR="00B20813" w:rsidRPr="002A2309" w:rsidRDefault="00B20813" w:rsidP="00B57EB8">
            <w:pPr>
              <w:pStyle w:val="Tabletext"/>
              <w:jc w:val="center"/>
              <w:rPr>
                <w:i/>
                <w:iCs/>
                <w:lang w:eastAsia="zh-CN"/>
              </w:rPr>
            </w:pPr>
            <w:r w:rsidRPr="002A2309">
              <w:rPr>
                <w:i/>
                <w:iCs/>
                <w:lang w:eastAsia="zh-CN"/>
              </w:rPr>
              <w:t>d</w:t>
            </w:r>
          </w:p>
        </w:tc>
        <w:tc>
          <w:tcPr>
            <w:tcW w:w="2169" w:type="dxa"/>
            <w:vAlign w:val="center"/>
          </w:tcPr>
          <w:p w:rsidR="00B20813" w:rsidRPr="002A2309" w:rsidRDefault="00B20813" w:rsidP="00B57EB8">
            <w:pPr>
              <w:pStyle w:val="Tabletext"/>
              <w:jc w:val="center"/>
              <w:rPr>
                <w:lang w:eastAsia="zh-CN"/>
              </w:rPr>
            </w:pPr>
            <w:r w:rsidRPr="002A2309">
              <w:rPr>
                <w:lang w:eastAsia="zh-CN"/>
              </w:rPr>
              <w:t>GHz</w:t>
            </w:r>
          </w:p>
        </w:tc>
      </w:tr>
      <w:tr w:rsidR="00E2653B" w:rsidRPr="002A2309" w:rsidTr="00E2653B">
        <w:trPr>
          <w:cantSplit/>
          <w:jc w:val="center"/>
        </w:trPr>
        <w:tc>
          <w:tcPr>
            <w:tcW w:w="2862" w:type="dxa"/>
            <w:vAlign w:val="center"/>
          </w:tcPr>
          <w:p w:rsidR="00E2653B" w:rsidRPr="002A2309" w:rsidRDefault="00E2653B" w:rsidP="00E2653B">
            <w:pPr>
              <w:pStyle w:val="Tabletext"/>
              <w:jc w:val="left"/>
              <w:rPr>
                <w:lang w:eastAsia="zh-CN"/>
              </w:rPr>
            </w:pPr>
            <w:r>
              <w:rPr>
                <w:rFonts w:hint="eastAsia"/>
                <w:lang w:eastAsia="zh-CN"/>
              </w:rPr>
              <w:t>真空</w:t>
            </w:r>
            <w:r>
              <w:rPr>
                <w:lang w:eastAsia="zh-CN"/>
              </w:rPr>
              <w:t>（</w:t>
            </w:r>
            <w:r w:rsidRPr="00432236">
              <w:rPr>
                <w:lang w:val="en-US" w:eastAsia="zh-CN"/>
              </w:rPr>
              <w:t xml:space="preserve">≈ </w:t>
            </w:r>
            <w:r>
              <w:rPr>
                <w:rFonts w:hint="eastAsia"/>
                <w:lang w:val="en-US" w:eastAsia="zh-CN"/>
              </w:rPr>
              <w:t>空气</w:t>
            </w:r>
            <w:r>
              <w:rPr>
                <w:lang w:eastAsia="zh-CN"/>
              </w:rPr>
              <w:t>）</w:t>
            </w:r>
          </w:p>
        </w:tc>
        <w:tc>
          <w:tcPr>
            <w:tcW w:w="1152" w:type="dxa"/>
            <w:vAlign w:val="center"/>
          </w:tcPr>
          <w:p w:rsidR="00E2653B" w:rsidRPr="00432236" w:rsidRDefault="00E2653B" w:rsidP="00E2653B">
            <w:pPr>
              <w:pStyle w:val="Tabletext"/>
              <w:jc w:val="center"/>
              <w:rPr>
                <w:lang w:val="en-US" w:eastAsia="zh-CN"/>
              </w:rPr>
            </w:pPr>
            <w:r w:rsidRPr="00432236">
              <w:rPr>
                <w:lang w:val="en-US" w:eastAsia="zh-CN"/>
              </w:rPr>
              <w:t>1</w:t>
            </w:r>
          </w:p>
        </w:tc>
        <w:tc>
          <w:tcPr>
            <w:tcW w:w="1152" w:type="dxa"/>
            <w:vAlign w:val="center"/>
          </w:tcPr>
          <w:p w:rsidR="00E2653B" w:rsidRPr="00432236" w:rsidRDefault="00E2653B" w:rsidP="00E2653B">
            <w:pPr>
              <w:pStyle w:val="Tabletext"/>
              <w:jc w:val="center"/>
              <w:rPr>
                <w:lang w:val="en-US" w:eastAsia="zh-CN"/>
              </w:rPr>
            </w:pPr>
            <w:r w:rsidRPr="00432236">
              <w:rPr>
                <w:lang w:val="en-US" w:eastAsia="zh-CN"/>
              </w:rPr>
              <w:t>0</w:t>
            </w:r>
          </w:p>
        </w:tc>
        <w:tc>
          <w:tcPr>
            <w:tcW w:w="1152" w:type="dxa"/>
            <w:vAlign w:val="center"/>
          </w:tcPr>
          <w:p w:rsidR="00E2653B" w:rsidRPr="00432236" w:rsidRDefault="00E2653B" w:rsidP="00E2653B">
            <w:pPr>
              <w:pStyle w:val="Tabletext"/>
              <w:jc w:val="center"/>
              <w:rPr>
                <w:lang w:val="en-US" w:eastAsia="zh-CN"/>
              </w:rPr>
            </w:pPr>
            <w:r w:rsidRPr="00432236">
              <w:rPr>
                <w:lang w:val="en-US" w:eastAsia="zh-CN"/>
              </w:rPr>
              <w:t>0</w:t>
            </w:r>
          </w:p>
        </w:tc>
        <w:tc>
          <w:tcPr>
            <w:tcW w:w="1152" w:type="dxa"/>
            <w:vAlign w:val="center"/>
          </w:tcPr>
          <w:p w:rsidR="00E2653B" w:rsidRPr="00432236" w:rsidRDefault="00E2653B" w:rsidP="00E2653B">
            <w:pPr>
              <w:pStyle w:val="Tabletext"/>
              <w:jc w:val="center"/>
              <w:rPr>
                <w:lang w:val="en-US" w:eastAsia="zh-CN"/>
              </w:rPr>
            </w:pPr>
            <w:r w:rsidRPr="00432236">
              <w:rPr>
                <w:lang w:val="en-US" w:eastAsia="zh-CN"/>
              </w:rPr>
              <w:t>0</w:t>
            </w:r>
          </w:p>
        </w:tc>
        <w:tc>
          <w:tcPr>
            <w:tcW w:w="2169" w:type="dxa"/>
            <w:vAlign w:val="center"/>
          </w:tcPr>
          <w:p w:rsidR="00E2653B" w:rsidRPr="00432236" w:rsidRDefault="00E2653B" w:rsidP="00E2653B">
            <w:pPr>
              <w:pStyle w:val="Tabletext"/>
              <w:jc w:val="center"/>
              <w:rPr>
                <w:lang w:val="en-US" w:eastAsia="zh-CN"/>
              </w:rPr>
            </w:pPr>
            <w:r w:rsidRPr="00432236">
              <w:rPr>
                <w:lang w:val="en-US" w:eastAsia="zh-CN"/>
              </w:rPr>
              <w:t>0.001</w:t>
            </w:r>
            <w:r>
              <w:rPr>
                <w:lang w:val="en-US" w:eastAsia="zh-CN"/>
              </w:rPr>
              <w:t>-</w:t>
            </w:r>
            <w:r w:rsidRPr="00432236">
              <w:rPr>
                <w:lang w:val="en-US" w:eastAsia="zh-CN"/>
              </w:rPr>
              <w:t>100</w:t>
            </w:r>
          </w:p>
        </w:tc>
      </w:tr>
      <w:tr w:rsidR="00B20813" w:rsidRPr="002A2309" w:rsidTr="00E2653B">
        <w:trPr>
          <w:cantSplit/>
          <w:jc w:val="center"/>
        </w:trPr>
        <w:tc>
          <w:tcPr>
            <w:tcW w:w="2862" w:type="dxa"/>
            <w:vAlign w:val="center"/>
          </w:tcPr>
          <w:p w:rsidR="00B20813" w:rsidRPr="002A2309" w:rsidRDefault="00C7634B" w:rsidP="00C7634B">
            <w:pPr>
              <w:pStyle w:val="Tabletext"/>
              <w:jc w:val="left"/>
              <w:rPr>
                <w:lang w:eastAsia="zh-CN"/>
              </w:rPr>
            </w:pPr>
            <w:r>
              <w:rPr>
                <w:rFonts w:hint="eastAsia"/>
                <w:lang w:eastAsia="zh-CN"/>
              </w:rPr>
              <w:t>水泥</w:t>
            </w:r>
          </w:p>
        </w:tc>
        <w:tc>
          <w:tcPr>
            <w:tcW w:w="1152" w:type="dxa"/>
            <w:vAlign w:val="center"/>
          </w:tcPr>
          <w:p w:rsidR="00B20813" w:rsidRPr="002A2309" w:rsidRDefault="00B20813" w:rsidP="00B57EB8">
            <w:pPr>
              <w:pStyle w:val="Tabletext"/>
              <w:jc w:val="center"/>
              <w:rPr>
                <w:lang w:eastAsia="zh-CN"/>
              </w:rPr>
            </w:pPr>
            <w:r w:rsidRPr="002A2309">
              <w:rPr>
                <w:lang w:eastAsia="zh-CN"/>
              </w:rPr>
              <w:t>5.31</w:t>
            </w:r>
          </w:p>
        </w:tc>
        <w:tc>
          <w:tcPr>
            <w:tcW w:w="1152" w:type="dxa"/>
            <w:vAlign w:val="center"/>
          </w:tcPr>
          <w:p w:rsidR="00B20813" w:rsidRPr="002A2309" w:rsidRDefault="00B20813" w:rsidP="00B57EB8">
            <w:pPr>
              <w:pStyle w:val="Tabletext"/>
              <w:jc w:val="center"/>
              <w:rPr>
                <w:lang w:eastAsia="zh-CN"/>
              </w:rPr>
            </w:pPr>
            <w:r w:rsidRPr="002A2309">
              <w:rPr>
                <w:lang w:eastAsia="zh-CN"/>
              </w:rPr>
              <w:t>0</w:t>
            </w:r>
          </w:p>
        </w:tc>
        <w:tc>
          <w:tcPr>
            <w:tcW w:w="1152" w:type="dxa"/>
            <w:vAlign w:val="center"/>
          </w:tcPr>
          <w:p w:rsidR="00B20813" w:rsidRPr="002A2309" w:rsidRDefault="00B20813" w:rsidP="00B57EB8">
            <w:pPr>
              <w:pStyle w:val="Tabletext"/>
              <w:jc w:val="center"/>
              <w:rPr>
                <w:lang w:eastAsia="zh-CN"/>
              </w:rPr>
            </w:pPr>
            <w:r w:rsidRPr="002A2309">
              <w:rPr>
                <w:lang w:eastAsia="zh-CN"/>
              </w:rPr>
              <w:t>0.0326</w:t>
            </w:r>
          </w:p>
        </w:tc>
        <w:tc>
          <w:tcPr>
            <w:tcW w:w="1152" w:type="dxa"/>
            <w:vAlign w:val="center"/>
          </w:tcPr>
          <w:p w:rsidR="00B20813" w:rsidRPr="002A2309" w:rsidRDefault="00B20813" w:rsidP="00B57EB8">
            <w:pPr>
              <w:pStyle w:val="Tabletext"/>
              <w:jc w:val="center"/>
              <w:rPr>
                <w:lang w:eastAsia="zh-CN"/>
              </w:rPr>
            </w:pPr>
            <w:r w:rsidRPr="002A2309">
              <w:rPr>
                <w:lang w:eastAsia="zh-CN"/>
              </w:rPr>
              <w:t>0.8095</w:t>
            </w:r>
          </w:p>
        </w:tc>
        <w:tc>
          <w:tcPr>
            <w:tcW w:w="2169" w:type="dxa"/>
            <w:vAlign w:val="center"/>
          </w:tcPr>
          <w:p w:rsidR="00B20813" w:rsidRPr="002A2309" w:rsidRDefault="00B20813" w:rsidP="00B57EB8">
            <w:pPr>
              <w:pStyle w:val="Tabletext"/>
              <w:jc w:val="center"/>
              <w:rPr>
                <w:lang w:eastAsia="zh-CN"/>
              </w:rPr>
            </w:pPr>
            <w:r w:rsidRPr="002A2309">
              <w:rPr>
                <w:lang w:eastAsia="zh-CN"/>
              </w:rPr>
              <w:t>1-100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砖</w:t>
            </w:r>
          </w:p>
        </w:tc>
        <w:tc>
          <w:tcPr>
            <w:tcW w:w="1152" w:type="dxa"/>
            <w:vAlign w:val="center"/>
          </w:tcPr>
          <w:p w:rsidR="00B20813" w:rsidRPr="002A2309" w:rsidRDefault="00B20813" w:rsidP="00B57EB8">
            <w:pPr>
              <w:pStyle w:val="Tabletext"/>
              <w:jc w:val="center"/>
              <w:rPr>
                <w:lang w:eastAsia="zh-CN"/>
              </w:rPr>
            </w:pPr>
            <w:r w:rsidRPr="002A2309">
              <w:rPr>
                <w:lang w:eastAsia="zh-CN"/>
              </w:rPr>
              <w:t>3.75</w:t>
            </w:r>
          </w:p>
        </w:tc>
        <w:tc>
          <w:tcPr>
            <w:tcW w:w="1152" w:type="dxa"/>
            <w:vAlign w:val="center"/>
          </w:tcPr>
          <w:p w:rsidR="00B20813" w:rsidRPr="002A2309" w:rsidRDefault="00B20813" w:rsidP="00B57EB8">
            <w:pPr>
              <w:pStyle w:val="Tabletext"/>
              <w:jc w:val="center"/>
              <w:rPr>
                <w:lang w:eastAsia="zh-CN"/>
              </w:rPr>
            </w:pPr>
            <w:r w:rsidRPr="002A2309">
              <w:rPr>
                <w:lang w:eastAsia="zh-CN"/>
              </w:rPr>
              <w:t>0</w:t>
            </w:r>
          </w:p>
        </w:tc>
        <w:tc>
          <w:tcPr>
            <w:tcW w:w="1152" w:type="dxa"/>
            <w:vAlign w:val="center"/>
          </w:tcPr>
          <w:p w:rsidR="00B20813" w:rsidRPr="002A2309" w:rsidRDefault="00B20813" w:rsidP="00B57EB8">
            <w:pPr>
              <w:pStyle w:val="Tabletext"/>
              <w:jc w:val="center"/>
              <w:rPr>
                <w:lang w:eastAsia="zh-CN"/>
              </w:rPr>
            </w:pPr>
            <w:r w:rsidRPr="002A2309">
              <w:rPr>
                <w:lang w:eastAsia="zh-CN"/>
              </w:rPr>
              <w:t>0.038</w:t>
            </w:r>
          </w:p>
        </w:tc>
        <w:tc>
          <w:tcPr>
            <w:tcW w:w="1152" w:type="dxa"/>
            <w:vAlign w:val="center"/>
          </w:tcPr>
          <w:p w:rsidR="00B20813" w:rsidRPr="002A2309" w:rsidRDefault="00B20813" w:rsidP="00B57EB8">
            <w:pPr>
              <w:pStyle w:val="Tabletext"/>
              <w:jc w:val="center"/>
              <w:rPr>
                <w:lang w:eastAsia="zh-CN"/>
              </w:rPr>
            </w:pPr>
            <w:r w:rsidRPr="002A2309">
              <w:rPr>
                <w:lang w:eastAsia="zh-CN"/>
              </w:rPr>
              <w:t>0</w:t>
            </w:r>
          </w:p>
        </w:tc>
        <w:tc>
          <w:tcPr>
            <w:tcW w:w="2169" w:type="dxa"/>
            <w:vAlign w:val="center"/>
          </w:tcPr>
          <w:p w:rsidR="00B20813" w:rsidRPr="002A2309" w:rsidRDefault="00B20813" w:rsidP="00B57EB8">
            <w:pPr>
              <w:pStyle w:val="Tabletext"/>
              <w:jc w:val="center"/>
              <w:rPr>
                <w:lang w:eastAsia="zh-CN"/>
              </w:rPr>
            </w:pPr>
            <w:r w:rsidRPr="002A2309">
              <w:rPr>
                <w:lang w:eastAsia="zh-CN"/>
              </w:rPr>
              <w:t>1-10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石膏板</w:t>
            </w:r>
          </w:p>
        </w:tc>
        <w:tc>
          <w:tcPr>
            <w:tcW w:w="1152" w:type="dxa"/>
            <w:vAlign w:val="center"/>
          </w:tcPr>
          <w:p w:rsidR="00B20813" w:rsidRPr="002A2309" w:rsidRDefault="00B20813" w:rsidP="00B57EB8">
            <w:pPr>
              <w:pStyle w:val="Tabletext"/>
              <w:jc w:val="center"/>
              <w:rPr>
                <w:lang w:eastAsia="zh-CN"/>
              </w:rPr>
            </w:pPr>
            <w:r w:rsidRPr="002A2309">
              <w:rPr>
                <w:lang w:eastAsia="zh-CN"/>
              </w:rPr>
              <w:t>2.94</w:t>
            </w:r>
          </w:p>
        </w:tc>
        <w:tc>
          <w:tcPr>
            <w:tcW w:w="1152" w:type="dxa"/>
            <w:vAlign w:val="center"/>
          </w:tcPr>
          <w:p w:rsidR="00B20813" w:rsidRPr="002A2309" w:rsidRDefault="00B20813" w:rsidP="00B57EB8">
            <w:pPr>
              <w:pStyle w:val="Tabletext"/>
              <w:jc w:val="center"/>
              <w:rPr>
                <w:lang w:eastAsia="zh-CN"/>
              </w:rPr>
            </w:pPr>
            <w:r w:rsidRPr="002A2309">
              <w:rPr>
                <w:lang w:eastAsia="zh-CN"/>
              </w:rPr>
              <w:t>0</w:t>
            </w:r>
          </w:p>
        </w:tc>
        <w:tc>
          <w:tcPr>
            <w:tcW w:w="1152" w:type="dxa"/>
            <w:vAlign w:val="center"/>
          </w:tcPr>
          <w:p w:rsidR="00B20813" w:rsidRPr="002A2309" w:rsidRDefault="00B20813" w:rsidP="00B57EB8">
            <w:pPr>
              <w:pStyle w:val="Tabletext"/>
              <w:jc w:val="center"/>
              <w:rPr>
                <w:lang w:eastAsia="zh-CN"/>
              </w:rPr>
            </w:pPr>
            <w:r w:rsidRPr="002A2309">
              <w:rPr>
                <w:lang w:eastAsia="zh-CN"/>
              </w:rPr>
              <w:t>0.0116</w:t>
            </w:r>
          </w:p>
        </w:tc>
        <w:tc>
          <w:tcPr>
            <w:tcW w:w="1152" w:type="dxa"/>
            <w:vAlign w:val="center"/>
          </w:tcPr>
          <w:p w:rsidR="00B20813" w:rsidRPr="002A2309" w:rsidRDefault="00B20813" w:rsidP="00B57EB8">
            <w:pPr>
              <w:pStyle w:val="Tabletext"/>
              <w:jc w:val="center"/>
            </w:pPr>
            <w:r w:rsidRPr="002A2309">
              <w:t>0.7076</w:t>
            </w:r>
          </w:p>
        </w:tc>
        <w:tc>
          <w:tcPr>
            <w:tcW w:w="2169" w:type="dxa"/>
            <w:vAlign w:val="center"/>
          </w:tcPr>
          <w:p w:rsidR="00B20813" w:rsidRPr="002A2309" w:rsidRDefault="00B20813" w:rsidP="00B57EB8">
            <w:pPr>
              <w:pStyle w:val="Tabletext"/>
              <w:jc w:val="center"/>
            </w:pPr>
            <w:r w:rsidRPr="002A2309">
              <w:t>1-100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木材</w:t>
            </w:r>
          </w:p>
        </w:tc>
        <w:tc>
          <w:tcPr>
            <w:tcW w:w="1152" w:type="dxa"/>
            <w:vAlign w:val="center"/>
          </w:tcPr>
          <w:p w:rsidR="00B20813" w:rsidRPr="002A2309" w:rsidRDefault="00B20813" w:rsidP="00B57EB8">
            <w:pPr>
              <w:pStyle w:val="Tabletext"/>
              <w:jc w:val="center"/>
            </w:pPr>
            <w:r w:rsidRPr="002A2309">
              <w:t>1.99</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0.0047</w:t>
            </w:r>
          </w:p>
        </w:tc>
        <w:tc>
          <w:tcPr>
            <w:tcW w:w="1152" w:type="dxa"/>
            <w:vAlign w:val="center"/>
          </w:tcPr>
          <w:p w:rsidR="00B20813" w:rsidRPr="002A2309" w:rsidRDefault="00B20813" w:rsidP="00B57EB8">
            <w:pPr>
              <w:pStyle w:val="Tabletext"/>
              <w:jc w:val="center"/>
            </w:pPr>
            <w:r w:rsidRPr="002A2309">
              <w:t>1.0718</w:t>
            </w:r>
          </w:p>
        </w:tc>
        <w:tc>
          <w:tcPr>
            <w:tcW w:w="2169" w:type="dxa"/>
            <w:vAlign w:val="center"/>
          </w:tcPr>
          <w:p w:rsidR="00B20813" w:rsidRPr="002A2309" w:rsidRDefault="00B20813" w:rsidP="00B57EB8">
            <w:pPr>
              <w:pStyle w:val="Tabletext"/>
              <w:jc w:val="center"/>
            </w:pPr>
            <w:r w:rsidRPr="002A2309">
              <w:t>0.001-100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玻璃</w:t>
            </w:r>
          </w:p>
        </w:tc>
        <w:tc>
          <w:tcPr>
            <w:tcW w:w="1152" w:type="dxa"/>
            <w:vAlign w:val="center"/>
          </w:tcPr>
          <w:p w:rsidR="00B20813" w:rsidRPr="002A2309" w:rsidRDefault="00B20813" w:rsidP="00B57EB8">
            <w:pPr>
              <w:pStyle w:val="Tabletext"/>
              <w:jc w:val="center"/>
            </w:pPr>
            <w:r w:rsidRPr="002A2309">
              <w:t>6.27</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0.0043</w:t>
            </w:r>
          </w:p>
        </w:tc>
        <w:tc>
          <w:tcPr>
            <w:tcW w:w="1152" w:type="dxa"/>
            <w:vAlign w:val="center"/>
          </w:tcPr>
          <w:p w:rsidR="00B20813" w:rsidRPr="002A2309" w:rsidRDefault="00B20813" w:rsidP="00B57EB8">
            <w:pPr>
              <w:pStyle w:val="Tabletext"/>
              <w:jc w:val="center"/>
            </w:pPr>
            <w:r w:rsidRPr="002A2309">
              <w:t>1.1925</w:t>
            </w:r>
          </w:p>
        </w:tc>
        <w:tc>
          <w:tcPr>
            <w:tcW w:w="2169" w:type="dxa"/>
            <w:vAlign w:val="center"/>
          </w:tcPr>
          <w:p w:rsidR="00B20813" w:rsidRPr="002A2309" w:rsidRDefault="00B20813" w:rsidP="00B57EB8">
            <w:pPr>
              <w:pStyle w:val="Tabletext"/>
              <w:jc w:val="center"/>
            </w:pPr>
            <w:r w:rsidRPr="002A2309">
              <w:t>0.1-100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天花板</w:t>
            </w:r>
          </w:p>
        </w:tc>
        <w:tc>
          <w:tcPr>
            <w:tcW w:w="1152" w:type="dxa"/>
            <w:vAlign w:val="center"/>
          </w:tcPr>
          <w:p w:rsidR="00B20813" w:rsidRPr="002A2309" w:rsidRDefault="00B20813" w:rsidP="00B57EB8">
            <w:pPr>
              <w:pStyle w:val="Tabletext"/>
              <w:jc w:val="center"/>
            </w:pPr>
            <w:r w:rsidRPr="002A2309">
              <w:t>1.50</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0.0005</w:t>
            </w:r>
          </w:p>
        </w:tc>
        <w:tc>
          <w:tcPr>
            <w:tcW w:w="1152" w:type="dxa"/>
            <w:vAlign w:val="center"/>
          </w:tcPr>
          <w:p w:rsidR="00B20813" w:rsidRPr="002A2309" w:rsidRDefault="00B20813" w:rsidP="00B57EB8">
            <w:pPr>
              <w:pStyle w:val="Tabletext"/>
              <w:jc w:val="center"/>
            </w:pPr>
            <w:r w:rsidRPr="002A2309">
              <w:t>1.1634</w:t>
            </w:r>
          </w:p>
        </w:tc>
        <w:tc>
          <w:tcPr>
            <w:tcW w:w="2169" w:type="dxa"/>
            <w:vAlign w:val="center"/>
          </w:tcPr>
          <w:p w:rsidR="00B20813" w:rsidRPr="002A2309" w:rsidRDefault="00B20813" w:rsidP="00B57EB8">
            <w:pPr>
              <w:pStyle w:val="Tabletext"/>
              <w:jc w:val="center"/>
            </w:pPr>
            <w:r w:rsidRPr="002A2309">
              <w:t>1-100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纤维板</w:t>
            </w:r>
          </w:p>
        </w:tc>
        <w:tc>
          <w:tcPr>
            <w:tcW w:w="1152" w:type="dxa"/>
            <w:vAlign w:val="center"/>
          </w:tcPr>
          <w:p w:rsidR="00B20813" w:rsidRPr="002A2309" w:rsidRDefault="00B20813" w:rsidP="00B57EB8">
            <w:pPr>
              <w:pStyle w:val="Tabletext"/>
              <w:jc w:val="center"/>
            </w:pPr>
            <w:r w:rsidRPr="002A2309">
              <w:t>2.58</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0.0217</w:t>
            </w:r>
          </w:p>
        </w:tc>
        <w:tc>
          <w:tcPr>
            <w:tcW w:w="1152" w:type="dxa"/>
            <w:vAlign w:val="center"/>
          </w:tcPr>
          <w:p w:rsidR="00B20813" w:rsidRPr="002A2309" w:rsidRDefault="00B20813" w:rsidP="00B57EB8">
            <w:pPr>
              <w:pStyle w:val="Tabletext"/>
              <w:jc w:val="center"/>
            </w:pPr>
            <w:r w:rsidRPr="002A2309">
              <w:t>0.7800</w:t>
            </w:r>
          </w:p>
        </w:tc>
        <w:tc>
          <w:tcPr>
            <w:tcW w:w="2169" w:type="dxa"/>
            <w:vAlign w:val="center"/>
          </w:tcPr>
          <w:p w:rsidR="00B20813" w:rsidRPr="002A2309" w:rsidRDefault="00B20813" w:rsidP="00B57EB8">
            <w:pPr>
              <w:pStyle w:val="Tabletext"/>
              <w:jc w:val="center"/>
            </w:pPr>
            <w:r w:rsidRPr="002A2309">
              <w:t>1-100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木塑地板</w:t>
            </w:r>
          </w:p>
        </w:tc>
        <w:tc>
          <w:tcPr>
            <w:tcW w:w="1152" w:type="dxa"/>
            <w:vAlign w:val="center"/>
          </w:tcPr>
          <w:p w:rsidR="00B20813" w:rsidRPr="002A2309" w:rsidRDefault="00B20813" w:rsidP="00B57EB8">
            <w:pPr>
              <w:pStyle w:val="Tabletext"/>
              <w:jc w:val="center"/>
            </w:pPr>
            <w:r w:rsidRPr="002A2309">
              <w:t>3.66</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0.0044</w:t>
            </w:r>
          </w:p>
        </w:tc>
        <w:tc>
          <w:tcPr>
            <w:tcW w:w="1152" w:type="dxa"/>
            <w:vAlign w:val="center"/>
          </w:tcPr>
          <w:p w:rsidR="00B20813" w:rsidRPr="002A2309" w:rsidRDefault="00B20813" w:rsidP="00B57EB8">
            <w:pPr>
              <w:pStyle w:val="Tabletext"/>
              <w:jc w:val="center"/>
            </w:pPr>
            <w:r w:rsidRPr="002A2309">
              <w:t>1.3515</w:t>
            </w:r>
          </w:p>
        </w:tc>
        <w:tc>
          <w:tcPr>
            <w:tcW w:w="2169" w:type="dxa"/>
            <w:vAlign w:val="center"/>
          </w:tcPr>
          <w:p w:rsidR="00B20813" w:rsidRPr="002A2309" w:rsidRDefault="00B20813" w:rsidP="00B57EB8">
            <w:pPr>
              <w:pStyle w:val="Tabletext"/>
              <w:jc w:val="center"/>
            </w:pPr>
            <w:r w:rsidRPr="002A2309">
              <w:t>50-100</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金属</w:t>
            </w:r>
          </w:p>
        </w:tc>
        <w:tc>
          <w:tcPr>
            <w:tcW w:w="1152" w:type="dxa"/>
            <w:vAlign w:val="center"/>
          </w:tcPr>
          <w:p w:rsidR="00B20813" w:rsidRPr="002A2309" w:rsidRDefault="00B20813" w:rsidP="00B57EB8">
            <w:pPr>
              <w:pStyle w:val="Tabletext"/>
              <w:jc w:val="center"/>
            </w:pPr>
            <w:r w:rsidRPr="002A2309">
              <w:t>1</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10</w:t>
            </w:r>
            <w:r w:rsidRPr="002A2309">
              <w:rPr>
                <w:vertAlign w:val="superscript"/>
              </w:rPr>
              <w:t>7</w:t>
            </w:r>
          </w:p>
        </w:tc>
        <w:tc>
          <w:tcPr>
            <w:tcW w:w="1152" w:type="dxa"/>
            <w:vAlign w:val="center"/>
          </w:tcPr>
          <w:p w:rsidR="00B20813" w:rsidRPr="002A2309" w:rsidRDefault="00B20813" w:rsidP="00B57EB8">
            <w:pPr>
              <w:pStyle w:val="Tabletext"/>
              <w:jc w:val="center"/>
            </w:pPr>
            <w:r w:rsidRPr="002A2309">
              <w:t>0</w:t>
            </w:r>
          </w:p>
        </w:tc>
        <w:tc>
          <w:tcPr>
            <w:tcW w:w="2169" w:type="dxa"/>
            <w:vAlign w:val="center"/>
          </w:tcPr>
          <w:p w:rsidR="00B20813" w:rsidRPr="002A2309" w:rsidRDefault="00B20813" w:rsidP="00B57EB8">
            <w:pPr>
              <w:pStyle w:val="Tabletext"/>
              <w:jc w:val="center"/>
            </w:pPr>
            <w:r w:rsidRPr="002A2309">
              <w:t>1-100</w:t>
            </w:r>
          </w:p>
        </w:tc>
      </w:tr>
      <w:tr w:rsidR="00B20813" w:rsidRPr="002A2309" w:rsidTr="00E2653B">
        <w:trPr>
          <w:cantSplit/>
          <w:jc w:val="center"/>
        </w:trPr>
        <w:tc>
          <w:tcPr>
            <w:tcW w:w="2862" w:type="dxa"/>
            <w:vAlign w:val="center"/>
          </w:tcPr>
          <w:p w:rsidR="00B20813" w:rsidRPr="002A2309" w:rsidRDefault="00C7634B" w:rsidP="00C7634B">
            <w:pPr>
              <w:pStyle w:val="Tabletext"/>
              <w:jc w:val="left"/>
            </w:pPr>
            <w:r>
              <w:rPr>
                <w:rFonts w:hint="eastAsia"/>
                <w:lang w:eastAsia="zh-CN"/>
              </w:rPr>
              <w:t>非常干燥的地面</w:t>
            </w:r>
          </w:p>
        </w:tc>
        <w:tc>
          <w:tcPr>
            <w:tcW w:w="1152" w:type="dxa"/>
            <w:vAlign w:val="center"/>
          </w:tcPr>
          <w:p w:rsidR="00B20813" w:rsidRPr="002A2309" w:rsidRDefault="00B20813" w:rsidP="00B57EB8">
            <w:pPr>
              <w:pStyle w:val="Tabletext"/>
              <w:jc w:val="center"/>
            </w:pPr>
            <w:r w:rsidRPr="002A2309">
              <w:t>3</w:t>
            </w:r>
          </w:p>
        </w:tc>
        <w:tc>
          <w:tcPr>
            <w:tcW w:w="1152" w:type="dxa"/>
            <w:vAlign w:val="center"/>
          </w:tcPr>
          <w:p w:rsidR="00B20813" w:rsidRPr="002A2309" w:rsidRDefault="00B20813" w:rsidP="00B57EB8">
            <w:pPr>
              <w:pStyle w:val="Tabletext"/>
              <w:jc w:val="center"/>
            </w:pPr>
            <w:r w:rsidRPr="002A2309">
              <w:t>0</w:t>
            </w:r>
          </w:p>
        </w:tc>
        <w:tc>
          <w:tcPr>
            <w:tcW w:w="1152" w:type="dxa"/>
            <w:vAlign w:val="center"/>
          </w:tcPr>
          <w:p w:rsidR="00B20813" w:rsidRPr="002A2309" w:rsidRDefault="00B20813" w:rsidP="00B57EB8">
            <w:pPr>
              <w:pStyle w:val="Tabletext"/>
              <w:jc w:val="center"/>
            </w:pPr>
            <w:r w:rsidRPr="002A2309">
              <w:t>0.00015</w:t>
            </w:r>
          </w:p>
        </w:tc>
        <w:tc>
          <w:tcPr>
            <w:tcW w:w="1152" w:type="dxa"/>
            <w:vAlign w:val="center"/>
          </w:tcPr>
          <w:p w:rsidR="00B20813" w:rsidRPr="002A2309" w:rsidRDefault="00B20813" w:rsidP="00B57EB8">
            <w:pPr>
              <w:pStyle w:val="Tabletext"/>
              <w:jc w:val="center"/>
            </w:pPr>
            <w:r w:rsidRPr="002A2309">
              <w:t>2.52</w:t>
            </w:r>
          </w:p>
        </w:tc>
        <w:tc>
          <w:tcPr>
            <w:tcW w:w="2169" w:type="dxa"/>
            <w:vAlign w:val="center"/>
          </w:tcPr>
          <w:p w:rsidR="00B20813" w:rsidRPr="002A2309" w:rsidRDefault="00C7634B" w:rsidP="00B57EB8">
            <w:pPr>
              <w:pStyle w:val="Tabletext"/>
              <w:jc w:val="center"/>
              <w:rPr>
                <w:lang w:eastAsia="zh-CN"/>
              </w:rPr>
            </w:pPr>
            <w:r>
              <w:rPr>
                <w:rFonts w:hint="eastAsia"/>
                <w:lang w:eastAsia="zh-CN"/>
              </w:rPr>
              <w:t>仅仅</w:t>
            </w:r>
            <w:r>
              <w:t>1-10</w:t>
            </w:r>
          </w:p>
        </w:tc>
      </w:tr>
      <w:tr w:rsidR="00B20813" w:rsidRPr="002A2309" w:rsidTr="00E2653B">
        <w:trPr>
          <w:cantSplit/>
          <w:jc w:val="center"/>
        </w:trPr>
        <w:tc>
          <w:tcPr>
            <w:tcW w:w="2862" w:type="dxa"/>
            <w:vAlign w:val="center"/>
          </w:tcPr>
          <w:p w:rsidR="00B20813" w:rsidRPr="002A2309" w:rsidRDefault="00C7634B" w:rsidP="00C7634B">
            <w:pPr>
              <w:pStyle w:val="Tabletext"/>
              <w:jc w:val="left"/>
            </w:pPr>
            <w:r>
              <w:rPr>
                <w:rFonts w:hint="eastAsia"/>
                <w:lang w:eastAsia="zh-CN"/>
              </w:rPr>
              <w:t>中等干燥的地面</w:t>
            </w:r>
          </w:p>
        </w:tc>
        <w:tc>
          <w:tcPr>
            <w:tcW w:w="1152" w:type="dxa"/>
            <w:vAlign w:val="center"/>
          </w:tcPr>
          <w:p w:rsidR="00B20813" w:rsidRPr="002A2309" w:rsidRDefault="00B20813" w:rsidP="00B57EB8">
            <w:pPr>
              <w:pStyle w:val="Tabletext"/>
              <w:jc w:val="center"/>
            </w:pPr>
            <w:r w:rsidRPr="002A2309">
              <w:t>15</w:t>
            </w:r>
          </w:p>
        </w:tc>
        <w:tc>
          <w:tcPr>
            <w:tcW w:w="1152" w:type="dxa"/>
            <w:vAlign w:val="center"/>
          </w:tcPr>
          <w:p w:rsidR="00B20813" w:rsidRPr="002A2309" w:rsidRDefault="00B20813" w:rsidP="00B57EB8">
            <w:pPr>
              <w:pStyle w:val="Tabletext"/>
              <w:jc w:val="center"/>
            </w:pPr>
            <w:r w:rsidRPr="002A2309">
              <w:t>−0.1</w:t>
            </w:r>
          </w:p>
        </w:tc>
        <w:tc>
          <w:tcPr>
            <w:tcW w:w="1152" w:type="dxa"/>
            <w:vAlign w:val="center"/>
          </w:tcPr>
          <w:p w:rsidR="00B20813" w:rsidRPr="002A2309" w:rsidRDefault="00B20813" w:rsidP="00B57EB8">
            <w:pPr>
              <w:pStyle w:val="Tabletext"/>
              <w:jc w:val="center"/>
            </w:pPr>
            <w:r w:rsidRPr="002A2309">
              <w:t>0.035</w:t>
            </w:r>
          </w:p>
        </w:tc>
        <w:tc>
          <w:tcPr>
            <w:tcW w:w="1152" w:type="dxa"/>
            <w:vAlign w:val="center"/>
          </w:tcPr>
          <w:p w:rsidR="00B20813" w:rsidRPr="002A2309" w:rsidRDefault="00B20813" w:rsidP="00B57EB8">
            <w:pPr>
              <w:pStyle w:val="Tabletext"/>
              <w:jc w:val="center"/>
            </w:pPr>
            <w:r w:rsidRPr="002A2309">
              <w:t>1.63</w:t>
            </w:r>
          </w:p>
        </w:tc>
        <w:tc>
          <w:tcPr>
            <w:tcW w:w="2169" w:type="dxa"/>
            <w:vAlign w:val="center"/>
          </w:tcPr>
          <w:p w:rsidR="00B20813" w:rsidRPr="002A2309" w:rsidRDefault="00C7634B" w:rsidP="00C7634B">
            <w:pPr>
              <w:pStyle w:val="Tabletext"/>
              <w:jc w:val="center"/>
            </w:pPr>
            <w:r>
              <w:rPr>
                <w:rFonts w:hint="eastAsia"/>
                <w:lang w:eastAsia="zh-CN"/>
              </w:rPr>
              <w:t>仅仅</w:t>
            </w:r>
            <w:r w:rsidR="00B20813" w:rsidRPr="002A2309">
              <w:t xml:space="preserve">1-10 </w:t>
            </w:r>
          </w:p>
        </w:tc>
      </w:tr>
      <w:tr w:rsidR="00B20813" w:rsidRPr="002A2309" w:rsidTr="00E2653B">
        <w:trPr>
          <w:cantSplit/>
          <w:jc w:val="center"/>
        </w:trPr>
        <w:tc>
          <w:tcPr>
            <w:tcW w:w="2862" w:type="dxa"/>
            <w:vAlign w:val="center"/>
          </w:tcPr>
          <w:p w:rsidR="00B20813" w:rsidRPr="002A2309" w:rsidRDefault="00C7634B" w:rsidP="00B57EB8">
            <w:pPr>
              <w:pStyle w:val="Tabletext"/>
              <w:jc w:val="left"/>
              <w:rPr>
                <w:lang w:eastAsia="zh-CN"/>
              </w:rPr>
            </w:pPr>
            <w:r>
              <w:rPr>
                <w:rFonts w:hint="eastAsia"/>
                <w:lang w:eastAsia="zh-CN"/>
              </w:rPr>
              <w:t>潮湿地面</w:t>
            </w:r>
          </w:p>
        </w:tc>
        <w:tc>
          <w:tcPr>
            <w:tcW w:w="1152" w:type="dxa"/>
            <w:vAlign w:val="center"/>
          </w:tcPr>
          <w:p w:rsidR="00B20813" w:rsidRPr="002A2309" w:rsidRDefault="00B20813" w:rsidP="00B57EB8">
            <w:pPr>
              <w:pStyle w:val="Tabletext"/>
              <w:jc w:val="center"/>
            </w:pPr>
            <w:r w:rsidRPr="002A2309">
              <w:t>30</w:t>
            </w:r>
          </w:p>
        </w:tc>
        <w:tc>
          <w:tcPr>
            <w:tcW w:w="1152" w:type="dxa"/>
            <w:vAlign w:val="center"/>
          </w:tcPr>
          <w:p w:rsidR="00B20813" w:rsidRPr="002A2309" w:rsidRDefault="00B20813" w:rsidP="00B57EB8">
            <w:pPr>
              <w:pStyle w:val="Tabletext"/>
              <w:jc w:val="center"/>
            </w:pPr>
            <w:r w:rsidRPr="002A2309">
              <w:t>−0.4</w:t>
            </w:r>
          </w:p>
        </w:tc>
        <w:tc>
          <w:tcPr>
            <w:tcW w:w="1152" w:type="dxa"/>
            <w:vAlign w:val="center"/>
          </w:tcPr>
          <w:p w:rsidR="00B20813" w:rsidRPr="002A2309" w:rsidRDefault="00B20813" w:rsidP="00B57EB8">
            <w:pPr>
              <w:pStyle w:val="Tabletext"/>
              <w:jc w:val="center"/>
            </w:pPr>
            <w:r w:rsidRPr="002A2309">
              <w:t>0.15</w:t>
            </w:r>
          </w:p>
        </w:tc>
        <w:tc>
          <w:tcPr>
            <w:tcW w:w="1152" w:type="dxa"/>
            <w:vAlign w:val="center"/>
          </w:tcPr>
          <w:p w:rsidR="00B20813" w:rsidRPr="002A2309" w:rsidRDefault="00B20813" w:rsidP="00B57EB8">
            <w:pPr>
              <w:pStyle w:val="Tabletext"/>
              <w:jc w:val="center"/>
            </w:pPr>
            <w:r w:rsidRPr="002A2309">
              <w:t>1.30</w:t>
            </w:r>
          </w:p>
        </w:tc>
        <w:tc>
          <w:tcPr>
            <w:tcW w:w="2169" w:type="dxa"/>
            <w:vAlign w:val="center"/>
          </w:tcPr>
          <w:p w:rsidR="00B20813" w:rsidRPr="002A2309" w:rsidRDefault="00C7634B" w:rsidP="00C7634B">
            <w:pPr>
              <w:pStyle w:val="Tabletext"/>
              <w:jc w:val="center"/>
            </w:pPr>
            <w:r>
              <w:rPr>
                <w:rFonts w:hint="eastAsia"/>
                <w:lang w:eastAsia="zh-CN"/>
              </w:rPr>
              <w:t>仅仅</w:t>
            </w:r>
            <w:r w:rsidR="00B20813" w:rsidRPr="002A2309">
              <w:t xml:space="preserve">1-10 </w:t>
            </w:r>
          </w:p>
        </w:tc>
      </w:tr>
    </w:tbl>
    <w:p w:rsidR="00B57EB8" w:rsidRDefault="00B57EB8" w:rsidP="00B57EB8">
      <w:pPr>
        <w:pStyle w:val="Tablefin"/>
      </w:pPr>
    </w:p>
    <w:p w:rsidR="00352FEA" w:rsidRDefault="00C7634B" w:rsidP="00352FEA">
      <w:pPr>
        <w:ind w:firstLineChars="200" w:firstLine="480"/>
        <w:rPr>
          <w:lang w:val="en-US" w:eastAsia="zh-CN"/>
        </w:rPr>
      </w:pPr>
      <w:r>
        <w:rPr>
          <w:rFonts w:hint="eastAsia"/>
          <w:lang w:val="en-US" w:eastAsia="zh-CN"/>
        </w:rPr>
        <w:t>在表</w:t>
      </w:r>
      <w:r w:rsidR="00E2653B">
        <w:rPr>
          <w:rFonts w:hint="eastAsia"/>
          <w:lang w:val="en-US" w:eastAsia="zh-CN"/>
        </w:rPr>
        <w:t>3</w:t>
      </w:r>
      <w:r>
        <w:rPr>
          <w:rFonts w:hint="eastAsia"/>
          <w:lang w:val="en-US" w:eastAsia="zh-CN"/>
        </w:rPr>
        <w:t>中给出的频率</w:t>
      </w:r>
      <w:r w:rsidR="00E2653B">
        <w:rPr>
          <w:rFonts w:hint="eastAsia"/>
          <w:lang w:val="en-US" w:eastAsia="zh-CN"/>
        </w:rPr>
        <w:t>范围</w:t>
      </w:r>
      <w:r>
        <w:rPr>
          <w:rFonts w:hint="eastAsia"/>
          <w:lang w:val="en-US" w:eastAsia="zh-CN"/>
        </w:rPr>
        <w:t>不是硬性限制，而是对推导模型所用</w:t>
      </w:r>
      <w:r w:rsidR="00E2653B">
        <w:rPr>
          <w:rFonts w:hint="eastAsia"/>
          <w:lang w:val="en-US" w:eastAsia="zh-CN"/>
        </w:rPr>
        <w:t>测量结果</w:t>
      </w:r>
      <w:r>
        <w:rPr>
          <w:rFonts w:hint="eastAsia"/>
          <w:lang w:val="en-US" w:eastAsia="zh-CN"/>
        </w:rPr>
        <w:t>的陈述。对三种地面是例外，对它们不得超过</w:t>
      </w:r>
      <w:r w:rsidR="00B20813" w:rsidRPr="00B20813">
        <w:rPr>
          <w:lang w:val="en-US" w:eastAsia="zh-CN"/>
        </w:rPr>
        <w:t>1</w:t>
      </w:r>
      <w:r w:rsidR="00B20813" w:rsidRPr="00B20813">
        <w:rPr>
          <w:lang w:val="en-US" w:eastAsia="zh-CN"/>
        </w:rPr>
        <w:noBreakHyphen/>
        <w:t>10 GHz</w:t>
      </w:r>
      <w:r>
        <w:rPr>
          <w:rFonts w:hint="eastAsia"/>
          <w:lang w:val="en-US" w:eastAsia="zh-CN"/>
        </w:rPr>
        <w:t>的频率限制。在</w:t>
      </w:r>
      <w:r w:rsidRPr="00B20813">
        <w:rPr>
          <w:lang w:val="en-US" w:eastAsia="zh-CN"/>
        </w:rPr>
        <w:t>ITU-R P.527</w:t>
      </w:r>
      <w:r>
        <w:rPr>
          <w:rFonts w:hint="eastAsia"/>
          <w:lang w:val="en-US" w:eastAsia="zh-CN"/>
        </w:rPr>
        <w:t>建议书中给出了不同种类地面</w:t>
      </w:r>
      <w:r>
        <w:rPr>
          <w:lang w:val="en-US" w:eastAsia="zh-CN"/>
        </w:rPr>
        <w:t>相对介电常数</w:t>
      </w:r>
      <w:r>
        <w:rPr>
          <w:rFonts w:hint="eastAsia"/>
          <w:lang w:val="en-US" w:eastAsia="zh-CN"/>
        </w:rPr>
        <w:t>和</w:t>
      </w:r>
      <w:r>
        <w:rPr>
          <w:lang w:val="en-US" w:eastAsia="zh-CN"/>
        </w:rPr>
        <w:t>电导率</w:t>
      </w:r>
      <w:r w:rsidR="00042975">
        <w:rPr>
          <w:rFonts w:hint="eastAsia"/>
          <w:lang w:val="en-US" w:eastAsia="zh-CN"/>
        </w:rPr>
        <w:t>作为</w:t>
      </w:r>
      <w:r w:rsidR="00042975" w:rsidRPr="00B20813">
        <w:rPr>
          <w:lang w:val="en-US" w:eastAsia="zh-CN"/>
        </w:rPr>
        <w:t>0.01 MHz</w:t>
      </w:r>
      <w:r w:rsidR="00042975">
        <w:rPr>
          <w:rFonts w:hint="eastAsia"/>
          <w:lang w:val="en-US" w:eastAsia="zh-CN"/>
        </w:rPr>
        <w:t>至</w:t>
      </w:r>
      <w:r w:rsidR="00042975" w:rsidRPr="00B20813">
        <w:rPr>
          <w:lang w:val="en-US" w:eastAsia="zh-CN"/>
        </w:rPr>
        <w:t>100 GHz</w:t>
      </w:r>
      <w:r w:rsidR="00042975">
        <w:rPr>
          <w:rFonts w:hint="eastAsia"/>
          <w:lang w:val="en-US" w:eastAsia="zh-CN"/>
        </w:rPr>
        <w:t>范围</w:t>
      </w:r>
      <w:r w:rsidR="002E5E94">
        <w:rPr>
          <w:rFonts w:hint="eastAsia"/>
          <w:lang w:val="en-US" w:eastAsia="zh-CN"/>
        </w:rPr>
        <w:t>中</w:t>
      </w:r>
      <w:r w:rsidR="00042975">
        <w:rPr>
          <w:rFonts w:hint="eastAsia"/>
          <w:lang w:val="en-US" w:eastAsia="zh-CN"/>
        </w:rPr>
        <w:t>的频率函数的</w:t>
      </w:r>
      <w:r>
        <w:rPr>
          <w:rFonts w:hint="eastAsia"/>
          <w:lang w:val="en-US" w:eastAsia="zh-CN"/>
        </w:rPr>
        <w:t>典型值。</w:t>
      </w:r>
    </w:p>
    <w:p w:rsidR="00B20813" w:rsidRDefault="00C7634B" w:rsidP="00352FEA">
      <w:pPr>
        <w:ind w:firstLineChars="200" w:firstLine="480"/>
        <w:rPr>
          <w:lang w:val="en-US" w:eastAsia="zh-CN"/>
        </w:rPr>
      </w:pPr>
      <w:r>
        <w:rPr>
          <w:rFonts w:hint="eastAsia"/>
          <w:lang w:val="en-US" w:eastAsia="zh-CN"/>
        </w:rPr>
        <w:t>表</w:t>
      </w:r>
      <w:r w:rsidR="00E2653B">
        <w:rPr>
          <w:rFonts w:hint="eastAsia"/>
          <w:lang w:val="en-US" w:eastAsia="zh-CN"/>
        </w:rPr>
        <w:t>3</w:t>
      </w:r>
      <w:r>
        <w:rPr>
          <w:rFonts w:hint="eastAsia"/>
          <w:lang w:val="en-US" w:eastAsia="zh-CN"/>
        </w:rPr>
        <w:t>中所有电介质材料在</w:t>
      </w:r>
      <w:r w:rsidR="00042975">
        <w:rPr>
          <w:rFonts w:hint="eastAsia"/>
          <w:lang w:val="en-US" w:eastAsia="zh-CN"/>
        </w:rPr>
        <w:t>所</w:t>
      </w:r>
      <w:r w:rsidR="002E5E94">
        <w:rPr>
          <w:rFonts w:hint="eastAsia"/>
          <w:lang w:val="en-US" w:eastAsia="zh-CN"/>
        </w:rPr>
        <w:t>指明</w:t>
      </w:r>
      <w:r>
        <w:rPr>
          <w:rFonts w:hint="eastAsia"/>
          <w:lang w:val="en-US" w:eastAsia="zh-CN"/>
        </w:rPr>
        <w:t>频率范围上的损耗</w:t>
      </w:r>
      <w:r w:rsidR="00F56436">
        <w:rPr>
          <w:rFonts w:hint="eastAsia"/>
          <w:lang w:val="en-US" w:eastAsia="zh-CN"/>
        </w:rPr>
        <w:t>角</w:t>
      </w:r>
      <w:r>
        <w:rPr>
          <w:rFonts w:hint="eastAsia"/>
          <w:lang w:val="en-US" w:eastAsia="zh-CN"/>
        </w:rPr>
        <w:t>正切小于</w:t>
      </w:r>
      <w:r w:rsidR="00B20813" w:rsidRPr="00B20813">
        <w:rPr>
          <w:lang w:val="en-US" w:eastAsia="zh-CN"/>
        </w:rPr>
        <w:t>0.5</w:t>
      </w:r>
      <w:r>
        <w:rPr>
          <w:rFonts w:hint="eastAsia"/>
          <w:lang w:val="en-US" w:eastAsia="zh-CN"/>
        </w:rPr>
        <w:t>。因此，可以采用对方程式（</w:t>
      </w:r>
      <w:r>
        <w:rPr>
          <w:rFonts w:hint="eastAsia"/>
          <w:lang w:val="en-US" w:eastAsia="zh-CN"/>
        </w:rPr>
        <w:t>24</w:t>
      </w:r>
      <w:r>
        <w:rPr>
          <w:rFonts w:hint="eastAsia"/>
          <w:lang w:val="en-US" w:eastAsia="zh-CN"/>
        </w:rPr>
        <w:t>）和（</w:t>
      </w:r>
      <w:r>
        <w:rPr>
          <w:rFonts w:hint="eastAsia"/>
          <w:lang w:val="en-US" w:eastAsia="zh-CN"/>
        </w:rPr>
        <w:t>27</w:t>
      </w:r>
      <w:r>
        <w:rPr>
          <w:rFonts w:hint="eastAsia"/>
          <w:lang w:val="en-US" w:eastAsia="zh-CN"/>
        </w:rPr>
        <w:t>）中</w:t>
      </w:r>
      <w:r w:rsidR="00042975">
        <w:rPr>
          <w:rFonts w:hint="eastAsia"/>
          <w:lang w:val="en-US" w:eastAsia="zh-CN"/>
        </w:rPr>
        <w:t>所给出</w:t>
      </w:r>
      <w:r>
        <w:rPr>
          <w:rFonts w:hint="eastAsia"/>
          <w:lang w:val="en-US" w:eastAsia="zh-CN"/>
        </w:rPr>
        <w:t>衰减率的电介质极限近似来估算通过这些材料的电磁波的衰减</w:t>
      </w:r>
      <w:r w:rsidR="00E2653B">
        <w:rPr>
          <w:rFonts w:hint="eastAsia"/>
          <w:lang w:val="en-US" w:eastAsia="zh-CN"/>
        </w:rPr>
        <w:t>。</w:t>
      </w:r>
    </w:p>
    <w:p w:rsidR="00A72092" w:rsidRPr="00B20813" w:rsidRDefault="00A72092" w:rsidP="00352FEA">
      <w:pPr>
        <w:ind w:firstLineChars="200" w:firstLine="480"/>
        <w:rPr>
          <w:lang w:val="en-US" w:eastAsia="zh-CN"/>
        </w:rPr>
      </w:pPr>
    </w:p>
    <w:p w:rsidR="00352FEA" w:rsidRPr="00352FEA" w:rsidRDefault="00E2653B" w:rsidP="00A72092">
      <w:pPr>
        <w:pStyle w:val="AppendixNoTitle"/>
        <w:keepNext w:val="0"/>
        <w:keepLines w:val="0"/>
        <w:widowControl w:val="0"/>
        <w:snapToGrid w:val="0"/>
        <w:spacing w:before="0" w:after="0" w:line="400" w:lineRule="exact"/>
        <w:rPr>
          <w:lang w:val="en-US" w:eastAsia="ja-JP"/>
        </w:rPr>
      </w:pPr>
      <w:r w:rsidRPr="00352FEA">
        <w:rPr>
          <w:rFonts w:hint="eastAsia"/>
          <w:bCs/>
          <w:szCs w:val="28"/>
          <w:lang w:val="en-US" w:eastAsia="zh-CN"/>
        </w:rPr>
        <w:t>（附件</w:t>
      </w:r>
      <w:r w:rsidRPr="00352FEA">
        <w:rPr>
          <w:rFonts w:hint="eastAsia"/>
          <w:bCs/>
          <w:szCs w:val="28"/>
          <w:lang w:val="en-US" w:eastAsia="zh-CN"/>
        </w:rPr>
        <w:t>1</w:t>
      </w:r>
      <w:r w:rsidRPr="00352FEA">
        <w:rPr>
          <w:rFonts w:hint="eastAsia"/>
          <w:bCs/>
          <w:szCs w:val="28"/>
          <w:lang w:val="en-US" w:eastAsia="zh-CN"/>
        </w:rPr>
        <w:t>的）后附资料</w:t>
      </w:r>
      <w:r w:rsidR="00352FEA" w:rsidRPr="00352FEA">
        <w:rPr>
          <w:bCs/>
          <w:szCs w:val="28"/>
          <w:lang w:val="en-US" w:eastAsia="ja-JP"/>
        </w:rPr>
        <w:t>1</w:t>
      </w:r>
      <w:r w:rsidR="00A72092">
        <w:rPr>
          <w:szCs w:val="28"/>
          <w:lang w:val="en-US" w:eastAsia="ja-JP"/>
        </w:rPr>
        <w:br/>
      </w:r>
      <w:r w:rsidR="008311B1">
        <w:rPr>
          <w:szCs w:val="28"/>
          <w:lang w:val="en-US" w:eastAsia="zh-CN"/>
        </w:rPr>
        <w:br/>
      </w:r>
      <w:r w:rsidR="00352FEA" w:rsidRPr="00352FEA">
        <w:rPr>
          <w:rFonts w:hint="eastAsia"/>
          <w:szCs w:val="28"/>
          <w:lang w:val="en-US" w:eastAsia="zh-CN"/>
        </w:rPr>
        <w:t>根据</w:t>
      </w:r>
      <w:r w:rsidR="00352FEA" w:rsidRPr="00352FEA">
        <w:rPr>
          <w:rFonts w:hint="eastAsia"/>
          <w:szCs w:val="28"/>
          <w:lang w:val="en-US" w:eastAsia="zh-CN"/>
        </w:rPr>
        <w:t>ABCD</w:t>
      </w:r>
      <w:r w:rsidR="00352FEA" w:rsidRPr="00352FEA">
        <w:rPr>
          <w:rFonts w:hint="eastAsia"/>
          <w:szCs w:val="28"/>
          <w:lang w:val="en-US" w:eastAsia="zh-CN"/>
        </w:rPr>
        <w:t>矩阵公式得到由</w:t>
      </w:r>
      <w:r w:rsidR="00352FEA" w:rsidRPr="00352FEA">
        <w:rPr>
          <w:rFonts w:hint="eastAsia"/>
          <w:i/>
          <w:szCs w:val="28"/>
          <w:lang w:val="en-US" w:eastAsia="zh-CN"/>
        </w:rPr>
        <w:t>N</w:t>
      </w:r>
      <w:r w:rsidR="00352FEA" w:rsidRPr="00352FEA">
        <w:rPr>
          <w:rFonts w:hint="eastAsia"/>
          <w:szCs w:val="28"/>
          <w:lang w:val="en-US" w:eastAsia="zh-CN"/>
        </w:rPr>
        <w:t>层电介质板坯</w:t>
      </w:r>
      <w:r w:rsidR="00352FEA" w:rsidRPr="00352FEA">
        <w:rPr>
          <w:szCs w:val="28"/>
          <w:lang w:val="en-US" w:eastAsia="zh-CN"/>
        </w:rPr>
        <w:br/>
      </w:r>
      <w:r w:rsidR="00352FEA" w:rsidRPr="00352FEA">
        <w:rPr>
          <w:rFonts w:hint="eastAsia"/>
          <w:szCs w:val="28"/>
          <w:lang w:val="en-US" w:eastAsia="zh-CN"/>
        </w:rPr>
        <w:t>所表示的建筑材料的反射和</w:t>
      </w:r>
      <w:r w:rsidR="00A72092">
        <w:rPr>
          <w:szCs w:val="28"/>
          <w:lang w:val="en-US" w:eastAsia="zh-CN"/>
        </w:rPr>
        <w:br/>
      </w:r>
      <w:r w:rsidR="00352FEA" w:rsidRPr="00352FEA">
        <w:rPr>
          <w:rFonts w:hint="eastAsia"/>
          <w:szCs w:val="28"/>
          <w:lang w:val="en-US" w:eastAsia="zh-CN"/>
        </w:rPr>
        <w:t>透射系数的替代方法</w:t>
      </w:r>
    </w:p>
    <w:p w:rsidR="00B20813" w:rsidRPr="00B20813" w:rsidRDefault="00B5604E" w:rsidP="00352FEA">
      <w:pPr>
        <w:pStyle w:val="Normalaftertitle"/>
        <w:widowControl w:val="0"/>
        <w:ind w:firstLineChars="200" w:firstLine="480"/>
        <w:jc w:val="left"/>
        <w:rPr>
          <w:lang w:val="en-US" w:eastAsia="zh-CN"/>
        </w:rPr>
      </w:pPr>
      <w:r>
        <w:rPr>
          <w:rFonts w:hint="eastAsia"/>
          <w:lang w:val="en-US" w:eastAsia="zh-CN"/>
        </w:rPr>
        <w:t>如</w:t>
      </w:r>
      <w:r>
        <w:rPr>
          <w:lang w:val="en-US" w:eastAsia="zh-CN"/>
        </w:rPr>
        <w:t>图</w:t>
      </w:r>
      <w:r>
        <w:rPr>
          <w:rFonts w:hint="eastAsia"/>
          <w:lang w:val="en-US" w:eastAsia="zh-CN"/>
        </w:rPr>
        <w:t>5</w:t>
      </w:r>
      <w:r>
        <w:rPr>
          <w:rFonts w:hint="eastAsia"/>
          <w:lang w:val="en-US" w:eastAsia="zh-CN"/>
        </w:rPr>
        <w:t>所示</w:t>
      </w:r>
      <w:r>
        <w:rPr>
          <w:lang w:val="en-US" w:eastAsia="zh-CN"/>
        </w:rPr>
        <w:t>，</w:t>
      </w:r>
      <w:r w:rsidR="00FE0D2D">
        <w:rPr>
          <w:rFonts w:hint="eastAsia"/>
          <w:lang w:val="en-US" w:eastAsia="zh-CN"/>
        </w:rPr>
        <w:t>下面</w:t>
      </w:r>
      <w:r>
        <w:rPr>
          <w:rFonts w:hint="eastAsia"/>
          <w:lang w:val="en-US" w:eastAsia="zh-CN"/>
        </w:rPr>
        <w:t>介绍</w:t>
      </w:r>
      <w:r w:rsidR="00FE0D2D">
        <w:rPr>
          <w:rFonts w:hint="eastAsia"/>
          <w:lang w:val="en-US" w:eastAsia="zh-CN"/>
        </w:rPr>
        <w:t>第</w:t>
      </w:r>
      <w:r w:rsidR="00FE0D2D">
        <w:rPr>
          <w:rFonts w:hint="eastAsia"/>
          <w:lang w:val="en-US" w:eastAsia="zh-CN"/>
        </w:rPr>
        <w:t>2.2.2.</w:t>
      </w:r>
      <w:r>
        <w:rPr>
          <w:lang w:val="en-US" w:eastAsia="zh-CN"/>
        </w:rPr>
        <w:t>1</w:t>
      </w:r>
      <w:r w:rsidR="00FE0D2D">
        <w:rPr>
          <w:rFonts w:hint="eastAsia"/>
          <w:lang w:val="en-US" w:eastAsia="zh-CN"/>
        </w:rPr>
        <w:t>节的替代</w:t>
      </w:r>
      <w:r>
        <w:rPr>
          <w:rFonts w:hint="eastAsia"/>
          <w:lang w:val="en-US" w:eastAsia="zh-CN"/>
        </w:rPr>
        <w:t>方法</w:t>
      </w:r>
      <w:r w:rsidR="00FE0D2D">
        <w:rPr>
          <w:rFonts w:hint="eastAsia"/>
          <w:lang w:val="en-US" w:eastAsia="zh-CN"/>
        </w:rPr>
        <w:t>，</w:t>
      </w:r>
      <w:r w:rsidR="00FE7317">
        <w:rPr>
          <w:rFonts w:hint="eastAsia"/>
          <w:lang w:val="en-US" w:eastAsia="zh-CN"/>
        </w:rPr>
        <w:t>根据</w:t>
      </w:r>
      <w:r w:rsidR="00FE7317">
        <w:rPr>
          <w:rFonts w:hint="eastAsia"/>
          <w:lang w:val="en-US" w:eastAsia="zh-CN"/>
        </w:rPr>
        <w:t>ABCD</w:t>
      </w:r>
      <w:r w:rsidR="00FE7317">
        <w:rPr>
          <w:rFonts w:hint="eastAsia"/>
          <w:lang w:val="en-US" w:eastAsia="zh-CN"/>
        </w:rPr>
        <w:t>矩阵公式</w:t>
      </w:r>
      <w:r w:rsidR="00FE0D2D">
        <w:rPr>
          <w:rFonts w:hint="eastAsia"/>
          <w:lang w:val="en-US" w:eastAsia="zh-CN"/>
        </w:rPr>
        <w:t>来</w:t>
      </w:r>
      <w:r w:rsidR="00FE7317">
        <w:rPr>
          <w:rFonts w:hint="eastAsia"/>
          <w:lang w:val="en-US" w:eastAsia="zh-CN"/>
        </w:rPr>
        <w:t>得到以</w:t>
      </w:r>
      <w:r w:rsidR="00FE7317" w:rsidRPr="00FE7317">
        <w:rPr>
          <w:rFonts w:hint="eastAsia"/>
          <w:i/>
          <w:lang w:val="en-US" w:eastAsia="zh-CN"/>
        </w:rPr>
        <w:t>N</w:t>
      </w:r>
      <w:r w:rsidR="00FE7317">
        <w:rPr>
          <w:rFonts w:hint="eastAsia"/>
          <w:lang w:val="en-US" w:eastAsia="zh-CN"/>
        </w:rPr>
        <w:t>层电介质</w:t>
      </w:r>
      <w:r w:rsidR="00AC27AD">
        <w:rPr>
          <w:rFonts w:hint="eastAsia"/>
          <w:lang w:val="en-US" w:eastAsia="zh-CN"/>
        </w:rPr>
        <w:t>板坯</w:t>
      </w:r>
      <w:r w:rsidR="00FE7317">
        <w:rPr>
          <w:rFonts w:hint="eastAsia"/>
          <w:lang w:val="en-US" w:eastAsia="zh-CN"/>
        </w:rPr>
        <w:t>所表示的建筑材料的反射</w:t>
      </w:r>
      <w:r w:rsidR="00FE7317" w:rsidRPr="00B20813">
        <w:rPr>
          <w:lang w:val="en-US" w:eastAsia="zh-CN"/>
        </w:rPr>
        <w:t>(</w:t>
      </w:r>
      <w:r w:rsidR="00FE7317" w:rsidRPr="00B20813">
        <w:rPr>
          <w:i/>
          <w:iCs/>
          <w:lang w:val="en-US" w:eastAsia="zh-CN"/>
        </w:rPr>
        <w:t>R</w:t>
      </w:r>
      <w:r w:rsidR="00FE7317" w:rsidRPr="00B20813">
        <w:rPr>
          <w:lang w:val="en-US" w:eastAsia="zh-CN"/>
        </w:rPr>
        <w:t>)</w:t>
      </w:r>
      <w:r w:rsidR="00FE7317">
        <w:rPr>
          <w:rFonts w:hint="eastAsia"/>
          <w:lang w:val="en-US" w:eastAsia="zh-CN"/>
        </w:rPr>
        <w:t>和透射</w:t>
      </w:r>
      <w:r w:rsidR="00FE7317" w:rsidRPr="00B20813">
        <w:rPr>
          <w:lang w:val="en-US" w:eastAsia="zh-CN"/>
        </w:rPr>
        <w:t>(</w:t>
      </w:r>
      <w:r w:rsidR="00FE7317" w:rsidRPr="00B20813">
        <w:rPr>
          <w:i/>
          <w:iCs/>
          <w:lang w:val="en-US" w:eastAsia="zh-CN"/>
        </w:rPr>
        <w:t>T</w:t>
      </w:r>
      <w:r w:rsidR="00FE7317" w:rsidRPr="00B20813">
        <w:rPr>
          <w:lang w:val="en-US" w:eastAsia="zh-CN"/>
        </w:rPr>
        <w:t>)</w:t>
      </w:r>
      <w:r w:rsidR="00FE0D2D">
        <w:rPr>
          <w:rFonts w:hint="eastAsia"/>
          <w:lang w:val="en-US" w:eastAsia="zh-CN"/>
        </w:rPr>
        <w:t>系数</w:t>
      </w:r>
      <w:r w:rsidR="00FE7317">
        <w:rPr>
          <w:rFonts w:hint="eastAsia"/>
          <w:lang w:val="en-US" w:eastAsia="zh-CN"/>
        </w:rPr>
        <w:t>。假设在建筑材料的二侧</w:t>
      </w:r>
      <w:r w:rsidR="00FE0D2D">
        <w:rPr>
          <w:rFonts w:hint="eastAsia"/>
          <w:lang w:val="en-US" w:eastAsia="zh-CN"/>
        </w:rPr>
        <w:t>的区域</w:t>
      </w:r>
      <w:r w:rsidR="00FE7317">
        <w:rPr>
          <w:rFonts w:hint="eastAsia"/>
          <w:lang w:val="en-US" w:eastAsia="zh-CN"/>
        </w:rPr>
        <w:t>都是自由空间。这个替代方法产生出与在第</w:t>
      </w:r>
      <w:r w:rsidR="00FE7317">
        <w:rPr>
          <w:rFonts w:hint="eastAsia"/>
          <w:lang w:val="en-US" w:eastAsia="zh-CN"/>
        </w:rPr>
        <w:t>2.2.2.</w:t>
      </w:r>
      <w:r>
        <w:rPr>
          <w:lang w:val="en-US" w:eastAsia="zh-CN"/>
        </w:rPr>
        <w:t>1</w:t>
      </w:r>
      <w:r w:rsidR="00FE7317">
        <w:rPr>
          <w:rFonts w:hint="eastAsia"/>
          <w:lang w:val="en-US" w:eastAsia="zh-CN"/>
        </w:rPr>
        <w:t>节中</w:t>
      </w:r>
      <w:r w:rsidR="00FE0D2D">
        <w:rPr>
          <w:rFonts w:hint="eastAsia"/>
          <w:lang w:val="en-US" w:eastAsia="zh-CN"/>
        </w:rPr>
        <w:t>所给出的</w:t>
      </w:r>
      <w:r w:rsidR="00FE7317">
        <w:rPr>
          <w:rFonts w:hint="eastAsia"/>
          <w:lang w:val="en-US" w:eastAsia="zh-CN"/>
        </w:rPr>
        <w:t>完全相同的结果。</w:t>
      </w:r>
    </w:p>
    <w:p w:rsidR="004D0AE7" w:rsidRPr="00432236" w:rsidRDefault="004D0AE7" w:rsidP="004D0AE7">
      <w:pPr>
        <w:pStyle w:val="Equation"/>
        <w:widowControl w:val="0"/>
        <w:rPr>
          <w:lang w:val="en-US"/>
        </w:rPr>
      </w:pPr>
      <w:r>
        <w:rPr>
          <w:lang w:val="en-US" w:eastAsia="zh-CN"/>
        </w:rPr>
        <w:tab/>
      </w:r>
      <w:r>
        <w:rPr>
          <w:lang w:val="en-US" w:eastAsia="zh-CN"/>
        </w:rPr>
        <w:tab/>
      </w:r>
      <w:r w:rsidRPr="007E2D48">
        <w:rPr>
          <w:position w:val="-30"/>
          <w:lang w:val="en-US"/>
        </w:rPr>
        <w:object w:dxaOrig="2240" w:dyaOrig="700">
          <v:shape id="_x0000_i1129" type="#_x0000_t75" style="width:92.95pt;height:29.25pt" o:ole="">
            <v:imagedata r:id="rId236" o:title=""/>
          </v:shape>
          <o:OLEObject Type="Embed" ProgID="Equation.3" ShapeID="_x0000_i1129" DrawAspect="Content" ObjectID="_1535370872" r:id="rId237"/>
        </w:object>
      </w:r>
      <w:r w:rsidRPr="00432236">
        <w:rPr>
          <w:lang w:val="en-US"/>
        </w:rPr>
        <w:t xml:space="preserve"> </w:t>
      </w:r>
      <w:r w:rsidRPr="00432236">
        <w:rPr>
          <w:lang w:val="en-US"/>
        </w:rPr>
        <w:tab/>
        <w:t>(</w:t>
      </w:r>
      <w:r w:rsidRPr="00432236">
        <w:rPr>
          <w:lang w:val="en-US" w:eastAsia="ja-JP"/>
        </w:rPr>
        <w:t>60a</w:t>
      </w:r>
      <w:r w:rsidRPr="00432236">
        <w:rPr>
          <w:lang w:val="en-US"/>
        </w:rPr>
        <w:t>)</w:t>
      </w:r>
    </w:p>
    <w:p w:rsidR="004D0AE7" w:rsidRPr="00432236" w:rsidRDefault="004D0AE7" w:rsidP="00A72092">
      <w:pPr>
        <w:pStyle w:val="Equation"/>
        <w:widowControl w:val="0"/>
        <w:snapToGrid w:val="0"/>
        <w:rPr>
          <w:lang w:val="en-US"/>
        </w:rPr>
      </w:pPr>
      <w:r w:rsidRPr="00432236">
        <w:rPr>
          <w:lang w:val="en-US"/>
        </w:rPr>
        <w:lastRenderedPageBreak/>
        <w:tab/>
      </w:r>
      <w:r w:rsidRPr="00432236">
        <w:rPr>
          <w:lang w:val="en-US"/>
        </w:rPr>
        <w:tab/>
      </w:r>
      <w:r w:rsidRPr="007E2D48">
        <w:rPr>
          <w:position w:val="-30"/>
          <w:lang w:val="en-US"/>
        </w:rPr>
        <w:object w:dxaOrig="2160" w:dyaOrig="680">
          <v:shape id="_x0000_i1130" type="#_x0000_t75" style="width:89.2pt;height:28.5pt" o:ole="">
            <v:imagedata r:id="rId238" o:title=""/>
          </v:shape>
          <o:OLEObject Type="Embed" ProgID="Equation.3" ShapeID="_x0000_i1130" DrawAspect="Content" ObjectID="_1535370873" r:id="rId239"/>
        </w:object>
      </w:r>
      <w:r w:rsidRPr="00432236">
        <w:rPr>
          <w:lang w:val="en-US"/>
        </w:rPr>
        <w:t xml:space="preserve"> </w:t>
      </w:r>
      <w:r w:rsidRPr="00432236">
        <w:rPr>
          <w:lang w:val="en-US"/>
        </w:rPr>
        <w:tab/>
        <w:t>(</w:t>
      </w:r>
      <w:r w:rsidRPr="00432236">
        <w:rPr>
          <w:lang w:val="en-US" w:eastAsia="ja-JP"/>
        </w:rPr>
        <w:t>60b</w:t>
      </w:r>
      <w:r w:rsidRPr="00432236">
        <w:rPr>
          <w:lang w:val="en-US"/>
        </w:rPr>
        <w:t>)</w:t>
      </w:r>
    </w:p>
    <w:p w:rsidR="00B20813" w:rsidRPr="00B20813" w:rsidRDefault="00B5604E" w:rsidP="00626DC3">
      <w:pPr>
        <w:ind w:firstLineChars="200" w:firstLine="480"/>
        <w:rPr>
          <w:lang w:val="en-US" w:eastAsia="zh-CN"/>
        </w:rPr>
      </w:pPr>
      <w:r>
        <w:rPr>
          <w:rFonts w:hint="eastAsia"/>
          <w:lang w:val="en-US" w:eastAsia="zh-CN"/>
        </w:rPr>
        <w:t>其中</w:t>
      </w:r>
      <w:r>
        <w:rPr>
          <w:lang w:val="en-US" w:eastAsia="zh-CN"/>
        </w:rPr>
        <w:t>，</w:t>
      </w:r>
      <w:r w:rsidR="00B20813" w:rsidRPr="00B20813">
        <w:rPr>
          <w:i/>
          <w:iCs/>
          <w:lang w:val="en-US" w:eastAsia="zh-CN"/>
        </w:rPr>
        <w:t>A</w:t>
      </w:r>
      <w:r w:rsidR="00FE7317">
        <w:rPr>
          <w:rFonts w:hint="eastAsia"/>
          <w:lang w:val="en-US" w:eastAsia="zh-CN"/>
        </w:rPr>
        <w:t>、</w:t>
      </w:r>
      <w:r w:rsidR="00B20813" w:rsidRPr="00B20813">
        <w:rPr>
          <w:i/>
          <w:iCs/>
          <w:lang w:val="en-US" w:eastAsia="zh-CN"/>
        </w:rPr>
        <w:t>B</w:t>
      </w:r>
      <w:r w:rsidR="00FE7317">
        <w:rPr>
          <w:rFonts w:hint="eastAsia"/>
          <w:lang w:val="en-US" w:eastAsia="zh-CN"/>
        </w:rPr>
        <w:t>、和</w:t>
      </w:r>
      <w:r w:rsidR="00B20813" w:rsidRPr="00B20813">
        <w:rPr>
          <w:i/>
          <w:iCs/>
          <w:lang w:val="en-US" w:eastAsia="zh-CN"/>
        </w:rPr>
        <w:t>C</w:t>
      </w:r>
      <w:r w:rsidR="00FE7317">
        <w:rPr>
          <w:rFonts w:hint="eastAsia"/>
          <w:lang w:val="en-US" w:eastAsia="zh-CN"/>
        </w:rPr>
        <w:t>是</w:t>
      </w:r>
      <w:r>
        <w:rPr>
          <w:rFonts w:hint="eastAsia"/>
          <w:lang w:val="en-US" w:eastAsia="zh-CN"/>
        </w:rPr>
        <w:t>使用</w:t>
      </w:r>
      <w:r>
        <w:rPr>
          <w:lang w:val="en-US" w:eastAsia="zh-CN"/>
        </w:rPr>
        <w:t>矩阵</w:t>
      </w:r>
      <w:r>
        <w:rPr>
          <w:rFonts w:hint="eastAsia"/>
          <w:lang w:val="en-US" w:eastAsia="zh-CN"/>
        </w:rPr>
        <w:t>乘法</w:t>
      </w:r>
      <w:r w:rsidR="00FE7317">
        <w:rPr>
          <w:rFonts w:hint="eastAsia"/>
          <w:lang w:val="en-US" w:eastAsia="zh-CN"/>
        </w:rPr>
        <w:t>由下式给出的</w:t>
      </w:r>
      <w:r w:rsidR="00FE7317">
        <w:rPr>
          <w:rFonts w:hint="eastAsia"/>
          <w:lang w:val="en-US" w:eastAsia="zh-CN"/>
        </w:rPr>
        <w:t>ABCD</w:t>
      </w:r>
      <w:r w:rsidR="00FE7317">
        <w:rPr>
          <w:rFonts w:hint="eastAsia"/>
          <w:lang w:val="en-US" w:eastAsia="zh-CN"/>
        </w:rPr>
        <w:t>矩阵的元素：</w:t>
      </w:r>
    </w:p>
    <w:p w:rsidR="00B20813" w:rsidRPr="00887B5F" w:rsidRDefault="00B20813" w:rsidP="00626DC3">
      <w:pPr>
        <w:pStyle w:val="Equation"/>
        <w:rPr>
          <w:lang w:val="en-US" w:eastAsia="zh-CN"/>
        </w:rPr>
      </w:pPr>
      <w:r w:rsidRPr="00B20813">
        <w:rPr>
          <w:lang w:val="en-US" w:eastAsia="zh-CN"/>
        </w:rPr>
        <w:tab/>
      </w:r>
      <w:r w:rsidRPr="00B20813">
        <w:rPr>
          <w:lang w:val="en-US" w:eastAsia="zh-CN"/>
        </w:rPr>
        <w:tab/>
      </w:r>
      <w:r w:rsidR="004D0AE7">
        <w:rPr>
          <w:noProof/>
          <w:position w:val="-32"/>
          <w:lang w:val="en-GB" w:eastAsia="zh-CN"/>
        </w:rPr>
        <w:drawing>
          <wp:inline distT="0" distB="0" distL="0" distR="0" wp14:anchorId="75F0EF39" wp14:editId="3716567E">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0"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004D0AE7" w:rsidRPr="00887B5F">
        <w:rPr>
          <w:lang w:val="en-US"/>
        </w:rPr>
        <w:tab/>
        <w:t>(</w:t>
      </w:r>
      <w:r w:rsidR="004D0AE7" w:rsidRPr="00887B5F">
        <w:rPr>
          <w:lang w:val="en-US" w:eastAsia="ja-JP"/>
        </w:rPr>
        <w:t>61</w:t>
      </w:r>
      <w:r w:rsidR="004D0AE7" w:rsidRPr="00887B5F">
        <w:rPr>
          <w:lang w:val="en-US"/>
        </w:rPr>
        <w:t>a)</w:t>
      </w:r>
    </w:p>
    <w:p w:rsidR="00B20813" w:rsidRPr="00887B5F" w:rsidRDefault="005772CA" w:rsidP="00A72092">
      <w:pPr>
        <w:widowControl w:val="0"/>
        <w:snapToGrid w:val="0"/>
        <w:spacing w:before="0" w:line="280" w:lineRule="exact"/>
        <w:ind w:firstLineChars="200" w:firstLine="480"/>
        <w:rPr>
          <w:lang w:val="en-US" w:eastAsia="zh-CN"/>
        </w:rPr>
      </w:pPr>
      <w:r>
        <w:rPr>
          <w:rFonts w:hint="eastAsia"/>
          <w:lang w:val="en-US" w:eastAsia="zh-CN"/>
        </w:rPr>
        <w:t>其中</w:t>
      </w:r>
      <w:r w:rsidR="00694ED9" w:rsidRPr="00887B5F">
        <w:rPr>
          <w:lang w:val="en-US" w:eastAsia="zh-CN"/>
        </w:rPr>
        <w:t>：</w:t>
      </w:r>
    </w:p>
    <w:p w:rsidR="004D0AE7" w:rsidRPr="00887B5F" w:rsidRDefault="00B20813" w:rsidP="00A72092">
      <w:pPr>
        <w:pStyle w:val="Equation"/>
        <w:widowControl w:val="0"/>
        <w:snapToGrid w:val="0"/>
        <w:rPr>
          <w:lang w:val="en-US"/>
        </w:rPr>
      </w:pPr>
      <w:r w:rsidRPr="00887B5F">
        <w:rPr>
          <w:lang w:val="en-US" w:eastAsia="zh-CN"/>
        </w:rPr>
        <w:tab/>
      </w:r>
      <w:r w:rsidRPr="00887B5F">
        <w:rPr>
          <w:lang w:val="en-US" w:eastAsia="zh-CN"/>
        </w:rPr>
        <w:tab/>
      </w:r>
      <w:r w:rsidR="004D0AE7" w:rsidRPr="00FD1918">
        <w:rPr>
          <w:position w:val="-12"/>
          <w:lang w:val="en-US"/>
        </w:rPr>
        <w:object w:dxaOrig="1640" w:dyaOrig="360">
          <v:shape id="_x0000_i1131" type="#_x0000_t75" style="width:82.5pt;height:18pt" o:ole="">
            <v:imagedata r:id="rId241" o:title=""/>
          </v:shape>
          <o:OLEObject Type="Embed" ProgID="Equation.3" ShapeID="_x0000_i1131" DrawAspect="Content" ObjectID="_1535370874" r:id="rId242"/>
        </w:object>
      </w:r>
      <w:r w:rsidR="004D0AE7" w:rsidRPr="00887B5F">
        <w:rPr>
          <w:lang w:val="en-US"/>
        </w:rPr>
        <w:t xml:space="preserve"> </w:t>
      </w:r>
      <w:r w:rsidR="004D0AE7" w:rsidRPr="00887B5F">
        <w:rPr>
          <w:lang w:val="en-US"/>
        </w:rPr>
        <w:tab/>
        <w:t>(</w:t>
      </w:r>
      <w:r w:rsidR="004D0AE7" w:rsidRPr="00887B5F">
        <w:rPr>
          <w:lang w:val="en-US" w:eastAsia="ja-JP"/>
        </w:rPr>
        <w:t>61</w:t>
      </w:r>
      <w:r w:rsidR="004D0AE7" w:rsidRPr="00887B5F">
        <w:rPr>
          <w:lang w:val="en-US"/>
        </w:rPr>
        <w:t>b)</w:t>
      </w:r>
    </w:p>
    <w:p w:rsidR="004D0AE7" w:rsidRPr="00887B5F" w:rsidRDefault="004D0AE7" w:rsidP="00A72092">
      <w:pPr>
        <w:pStyle w:val="Equation"/>
        <w:widowControl w:val="0"/>
        <w:snapToGrid w:val="0"/>
        <w:rPr>
          <w:lang w:val="en-US"/>
        </w:rPr>
      </w:pPr>
      <w:r w:rsidRPr="00887B5F">
        <w:rPr>
          <w:lang w:val="en-US"/>
        </w:rPr>
        <w:tab/>
      </w:r>
      <w:r w:rsidRPr="00887B5F">
        <w:rPr>
          <w:lang w:val="en-US"/>
        </w:rPr>
        <w:tab/>
      </w:r>
      <w:r w:rsidRPr="00FD1918">
        <w:rPr>
          <w:position w:val="-12"/>
          <w:lang w:val="en-US"/>
        </w:rPr>
        <w:object w:dxaOrig="2000" w:dyaOrig="360">
          <v:shape id="_x0000_i1132" type="#_x0000_t75" style="width:100.5pt;height:18pt" o:ole="">
            <v:imagedata r:id="rId243" o:title=""/>
          </v:shape>
          <o:OLEObject Type="Embed" ProgID="Equation.3" ShapeID="_x0000_i1132" DrawAspect="Content" ObjectID="_1535370875" r:id="rId244"/>
        </w:object>
      </w:r>
      <w:r w:rsidRPr="00887B5F">
        <w:rPr>
          <w:lang w:val="en-US"/>
        </w:rPr>
        <w:tab/>
        <w:t>(</w:t>
      </w:r>
      <w:r w:rsidRPr="00887B5F">
        <w:rPr>
          <w:lang w:val="en-US" w:eastAsia="ja-JP"/>
        </w:rPr>
        <w:t>61</w:t>
      </w:r>
      <w:r w:rsidRPr="00887B5F">
        <w:rPr>
          <w:lang w:val="en-US"/>
        </w:rPr>
        <w:t>c)</w:t>
      </w:r>
    </w:p>
    <w:p w:rsidR="004D0AE7" w:rsidRPr="00887B5F" w:rsidRDefault="004D0AE7" w:rsidP="00A72092">
      <w:pPr>
        <w:pStyle w:val="Equation"/>
        <w:widowControl w:val="0"/>
        <w:snapToGrid w:val="0"/>
        <w:rPr>
          <w:lang w:val="en-US"/>
        </w:rPr>
      </w:pPr>
      <w:r w:rsidRPr="00887B5F">
        <w:rPr>
          <w:lang w:val="en-US"/>
        </w:rPr>
        <w:tab/>
      </w:r>
      <w:r w:rsidRPr="00887B5F">
        <w:rPr>
          <w:lang w:val="en-US"/>
        </w:rPr>
        <w:tab/>
      </w:r>
      <w:r w:rsidRPr="00FD1918">
        <w:rPr>
          <w:position w:val="-30"/>
          <w:lang w:val="en-US"/>
        </w:rPr>
        <w:object w:dxaOrig="1760" w:dyaOrig="680">
          <v:shape id="_x0000_i1133" type="#_x0000_t75" style="width:88.55pt;height:34.5pt" o:ole="">
            <v:imagedata r:id="rId245" o:title=""/>
          </v:shape>
          <o:OLEObject Type="Embed" ProgID="Equation.3" ShapeID="_x0000_i1133" DrawAspect="Content" ObjectID="_1535370876" r:id="rId246"/>
        </w:object>
      </w:r>
      <w:r w:rsidRPr="00887B5F">
        <w:rPr>
          <w:lang w:val="en-US"/>
        </w:rPr>
        <w:tab/>
        <w:t>(</w:t>
      </w:r>
      <w:r w:rsidRPr="00887B5F">
        <w:rPr>
          <w:lang w:val="en-US" w:eastAsia="ja-JP"/>
        </w:rPr>
        <w:t>61</w:t>
      </w:r>
      <w:r w:rsidRPr="00887B5F">
        <w:rPr>
          <w:lang w:val="en-US"/>
        </w:rPr>
        <w:t>d)</w:t>
      </w:r>
    </w:p>
    <w:p w:rsidR="004D0AE7" w:rsidRPr="004D0AE7" w:rsidRDefault="004D0AE7" w:rsidP="00A72092">
      <w:pPr>
        <w:pStyle w:val="Equation"/>
        <w:widowControl w:val="0"/>
        <w:snapToGrid w:val="0"/>
        <w:rPr>
          <w:lang w:val="es-ES_tradnl" w:eastAsia="zh-CN"/>
        </w:rPr>
      </w:pPr>
      <w:r w:rsidRPr="00887B5F">
        <w:rPr>
          <w:lang w:val="en-US"/>
        </w:rPr>
        <w:tab/>
      </w:r>
      <w:r w:rsidRPr="00887B5F">
        <w:rPr>
          <w:lang w:val="en-US"/>
        </w:rPr>
        <w:tab/>
      </w:r>
      <w:r w:rsidRPr="00FD1918">
        <w:rPr>
          <w:position w:val="-12"/>
          <w:lang w:val="en-US"/>
        </w:rPr>
        <w:object w:dxaOrig="920" w:dyaOrig="360">
          <v:shape id="_x0000_i1134" type="#_x0000_t75" style="width:45.75pt;height:18pt" o:ole="">
            <v:imagedata r:id="rId247" o:title=""/>
          </v:shape>
          <o:OLEObject Type="Embed" ProgID="Equation.3" ShapeID="_x0000_i1134" DrawAspect="Content" ObjectID="_1535370877" r:id="rId248"/>
        </w:object>
      </w:r>
      <w:r w:rsidRPr="004D0AE7">
        <w:rPr>
          <w:lang w:val="es-ES_tradnl" w:eastAsia="zh-CN"/>
        </w:rPr>
        <w:tab/>
        <w:t>(</w:t>
      </w:r>
      <w:r w:rsidRPr="004D0AE7">
        <w:rPr>
          <w:lang w:val="es-ES_tradnl" w:eastAsia="ja-JP"/>
        </w:rPr>
        <w:t>61</w:t>
      </w:r>
      <w:r w:rsidRPr="004D0AE7">
        <w:rPr>
          <w:lang w:val="es-ES_tradnl" w:eastAsia="zh-CN"/>
        </w:rPr>
        <w:t>e)</w:t>
      </w:r>
    </w:p>
    <w:p w:rsidR="004D0AE7" w:rsidRPr="004D0AE7" w:rsidRDefault="004D0AE7" w:rsidP="00A72092">
      <w:pPr>
        <w:pStyle w:val="Equation"/>
        <w:widowControl w:val="0"/>
        <w:snapToGrid w:val="0"/>
        <w:rPr>
          <w:i/>
          <w:iCs/>
          <w:lang w:val="es-ES_tradnl" w:eastAsia="zh-CN"/>
        </w:rPr>
      </w:pPr>
      <w:r w:rsidRPr="004D0AE7">
        <w:rPr>
          <w:lang w:val="es-ES_tradnl" w:eastAsia="zh-CN"/>
        </w:rPr>
        <w:tab/>
      </w:r>
      <w:r w:rsidRPr="004D0AE7">
        <w:rPr>
          <w:lang w:val="es-ES_tradnl" w:eastAsia="zh-CN"/>
        </w:rPr>
        <w:tab/>
      </w:r>
      <w:r w:rsidRPr="007E2D48">
        <w:rPr>
          <w:position w:val="-36"/>
          <w:lang w:val="en-US"/>
        </w:rPr>
        <w:object w:dxaOrig="3780" w:dyaOrig="900">
          <v:shape id="_x0000_i1135" type="#_x0000_t75" style="width:188.25pt;height:45.75pt" o:ole="">
            <v:imagedata r:id="rId249" o:title=""/>
          </v:shape>
          <o:OLEObject Type="Embed" ProgID="Equation.3" ShapeID="_x0000_i1135" DrawAspect="Content" ObjectID="_1535370878" r:id="rId250"/>
        </w:object>
      </w:r>
      <w:r w:rsidRPr="004D0AE7">
        <w:rPr>
          <w:lang w:val="es-ES_tradnl" w:eastAsia="zh-CN"/>
        </w:rPr>
        <w:tab/>
        <w:t>(</w:t>
      </w:r>
      <w:r w:rsidRPr="004D0AE7">
        <w:rPr>
          <w:lang w:val="es-ES_tradnl" w:eastAsia="ja-JP"/>
        </w:rPr>
        <w:t>61</w:t>
      </w:r>
      <w:r w:rsidRPr="004D0AE7">
        <w:rPr>
          <w:lang w:val="es-ES_tradnl" w:eastAsia="zh-CN"/>
        </w:rPr>
        <w:t>f)</w:t>
      </w:r>
    </w:p>
    <w:p w:rsidR="004D0AE7" w:rsidRPr="004D0AE7" w:rsidRDefault="004D0AE7" w:rsidP="00A72092">
      <w:pPr>
        <w:pStyle w:val="Equation"/>
        <w:widowControl w:val="0"/>
        <w:snapToGrid w:val="0"/>
        <w:rPr>
          <w:lang w:val="es-ES_tradnl" w:eastAsia="zh-CN"/>
        </w:rPr>
      </w:pPr>
      <w:r w:rsidRPr="004D0AE7">
        <w:rPr>
          <w:lang w:val="es-ES_tradnl" w:eastAsia="zh-CN"/>
        </w:rPr>
        <w:tab/>
      </w:r>
      <w:r w:rsidRPr="004D0AE7">
        <w:rPr>
          <w:lang w:val="es-ES_tradnl" w:eastAsia="zh-CN"/>
        </w:rPr>
        <w:tab/>
      </w:r>
      <w:r w:rsidRPr="006A0C36">
        <w:rPr>
          <w:position w:val="-24"/>
          <w:lang w:val="en-US"/>
        </w:rPr>
        <w:object w:dxaOrig="840" w:dyaOrig="620">
          <v:shape id="_x0000_i1136" type="#_x0000_t75" style="width:42pt;height:31.5pt" o:ole="">
            <v:imagedata r:id="rId251" o:title=""/>
          </v:shape>
          <o:OLEObject Type="Embed" ProgID="Equation.3" ShapeID="_x0000_i1136" DrawAspect="Content" ObjectID="_1535370879" r:id="rId252"/>
        </w:object>
      </w:r>
      <w:r w:rsidRPr="004D0AE7">
        <w:rPr>
          <w:lang w:val="es-ES_tradnl" w:eastAsia="zh-CN"/>
        </w:rPr>
        <w:tab/>
        <w:t>(</w:t>
      </w:r>
      <w:r w:rsidRPr="004D0AE7">
        <w:rPr>
          <w:lang w:val="es-ES_tradnl" w:eastAsia="ja-JP"/>
        </w:rPr>
        <w:t>61</w:t>
      </w:r>
      <w:r w:rsidRPr="004D0AE7">
        <w:rPr>
          <w:lang w:val="es-ES_tradnl" w:eastAsia="zh-CN"/>
        </w:rPr>
        <w:t>g)</w:t>
      </w:r>
    </w:p>
    <w:p w:rsidR="004D0AE7" w:rsidRPr="00432236" w:rsidRDefault="004D0AE7" w:rsidP="00A72092">
      <w:pPr>
        <w:pStyle w:val="Equation"/>
        <w:widowControl w:val="0"/>
        <w:snapToGrid w:val="0"/>
        <w:rPr>
          <w:lang w:val="en-US" w:eastAsia="zh-CN"/>
        </w:rPr>
      </w:pPr>
      <w:r w:rsidRPr="004D0AE7">
        <w:rPr>
          <w:lang w:val="es-ES_tradnl" w:eastAsia="zh-CN"/>
        </w:rPr>
        <w:tab/>
      </w:r>
      <w:r w:rsidRPr="004D0AE7">
        <w:rPr>
          <w:lang w:val="es-ES_tradnl" w:eastAsia="zh-CN"/>
        </w:rPr>
        <w:tab/>
      </w:r>
      <w:r w:rsidRPr="00432236">
        <w:rPr>
          <w:position w:val="-16"/>
          <w:lang w:val="en-US"/>
        </w:rPr>
        <w:object w:dxaOrig="1340" w:dyaOrig="440">
          <v:shape id="_x0000_i1137" type="#_x0000_t75" style="width:60.75pt;height:20.25pt" o:ole="">
            <v:imagedata r:id="rId253" o:title=""/>
          </v:shape>
          <o:OLEObject Type="Embed" ProgID="Equation.3" ShapeID="_x0000_i1137" DrawAspect="Content" ObjectID="_1535370880" r:id="rId254"/>
        </w:object>
      </w:r>
      <w:r w:rsidRPr="00432236">
        <w:rPr>
          <w:lang w:val="en-US" w:eastAsia="zh-CN"/>
        </w:rPr>
        <w:tab/>
        <w:t>(</w:t>
      </w:r>
      <w:r w:rsidRPr="00432236">
        <w:rPr>
          <w:lang w:val="en-US" w:eastAsia="ja-JP"/>
        </w:rPr>
        <w:t>61</w:t>
      </w:r>
      <w:r w:rsidRPr="00432236">
        <w:rPr>
          <w:lang w:val="en-US" w:eastAsia="zh-CN"/>
        </w:rPr>
        <w:t>h)</w:t>
      </w:r>
    </w:p>
    <w:p w:rsidR="00B20813" w:rsidRPr="00B20813" w:rsidRDefault="00B20813" w:rsidP="00A72092">
      <w:pPr>
        <w:keepNext/>
        <w:keepLines/>
        <w:snapToGrid w:val="0"/>
        <w:ind w:firstLineChars="200" w:firstLine="480"/>
        <w:rPr>
          <w:lang w:val="en-US" w:eastAsia="zh-CN"/>
        </w:rPr>
      </w:pPr>
      <w:r>
        <w:rPr>
          <w:noProof/>
          <w:position w:val="-6"/>
          <w:lang w:val="en-GB" w:eastAsia="zh-CN"/>
        </w:rPr>
        <w:drawing>
          <wp:inline distT="0" distB="0" distL="0" distR="0" wp14:anchorId="6F00F21E" wp14:editId="12555AA5">
            <wp:extent cx="123825" cy="18097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5"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00FE7317">
        <w:rPr>
          <w:rFonts w:hint="eastAsia"/>
          <w:lang w:val="en-US" w:eastAsia="zh-CN"/>
        </w:rPr>
        <w:t>是自由空间波长</w:t>
      </w:r>
      <w:r w:rsidR="0022682B">
        <w:rPr>
          <w:lang w:val="en-US" w:eastAsia="zh-CN"/>
        </w:rPr>
        <w:t>，</w:t>
      </w:r>
      <w:r w:rsidRPr="00B20813">
        <w:rPr>
          <w:i/>
          <w:iCs/>
          <w:lang w:val="en-US" w:eastAsia="zh-CN"/>
        </w:rPr>
        <w:t>k</w:t>
      </w:r>
      <w:r w:rsidRPr="00B20813">
        <w:rPr>
          <w:vertAlign w:val="subscript"/>
          <w:lang w:val="en-US" w:eastAsia="zh-CN"/>
        </w:rPr>
        <w:t>0</w:t>
      </w:r>
      <w:r w:rsidR="00FE7317">
        <w:rPr>
          <w:rFonts w:hint="eastAsia"/>
          <w:lang w:val="en-US" w:eastAsia="zh-CN"/>
        </w:rPr>
        <w:t>是自由空间波数，</w:t>
      </w:r>
      <w:r w:rsidRPr="002A2309">
        <w:sym w:font="Symbol" w:char="F068"/>
      </w:r>
      <w:r w:rsidRPr="00B20813">
        <w:rPr>
          <w:i/>
          <w:iCs/>
          <w:vertAlign w:val="subscript"/>
          <w:lang w:val="en-US" w:eastAsia="zh-CN"/>
        </w:rPr>
        <w:t>m</w:t>
      </w:r>
      <w:r w:rsidR="00FE7317">
        <w:rPr>
          <w:rFonts w:hint="eastAsia"/>
          <w:lang w:val="en-US" w:eastAsia="zh-CN"/>
        </w:rPr>
        <w:t>和</w:t>
      </w:r>
      <w:r w:rsidRPr="00B20813">
        <w:rPr>
          <w:i/>
          <w:iCs/>
          <w:lang w:val="en-US" w:eastAsia="zh-CN"/>
        </w:rPr>
        <w:t>k</w:t>
      </w:r>
      <w:r w:rsidRPr="00B20813">
        <w:rPr>
          <w:i/>
          <w:iCs/>
          <w:vertAlign w:val="subscript"/>
          <w:lang w:val="en-US" w:eastAsia="zh-CN"/>
        </w:rPr>
        <w:t>m</w:t>
      </w:r>
      <w:r w:rsidR="00FE7317">
        <w:rPr>
          <w:rFonts w:hint="eastAsia"/>
          <w:lang w:val="en-US" w:eastAsia="zh-CN"/>
        </w:rPr>
        <w:t>是</w:t>
      </w:r>
      <w:r w:rsidR="00FE0D2D">
        <w:rPr>
          <w:rFonts w:hint="eastAsia"/>
          <w:lang w:val="en-US" w:eastAsia="zh-CN"/>
        </w:rPr>
        <w:t>在第</w:t>
      </w:r>
      <w:r w:rsidR="00FE0D2D" w:rsidRPr="00B20813">
        <w:rPr>
          <w:i/>
          <w:iCs/>
          <w:lang w:val="en-US" w:eastAsia="zh-CN"/>
        </w:rPr>
        <w:t>m</w:t>
      </w:r>
      <w:r w:rsidR="00FE0D2D">
        <w:rPr>
          <w:rFonts w:hint="eastAsia"/>
          <w:lang w:val="en-US" w:eastAsia="zh-CN"/>
        </w:rPr>
        <w:t>层</w:t>
      </w:r>
      <w:r w:rsidR="00AC27AD">
        <w:rPr>
          <w:rFonts w:hint="eastAsia"/>
          <w:lang w:val="en-US" w:eastAsia="zh-CN"/>
        </w:rPr>
        <w:t>板坯</w:t>
      </w:r>
      <w:r w:rsidR="00FE0D2D">
        <w:rPr>
          <w:rFonts w:hint="eastAsia"/>
          <w:lang w:val="en-US" w:eastAsia="zh-CN"/>
        </w:rPr>
        <w:t>中的</w:t>
      </w:r>
      <w:r w:rsidR="00FE7317">
        <w:rPr>
          <w:rFonts w:hint="eastAsia"/>
          <w:lang w:val="en-US" w:eastAsia="zh-CN"/>
        </w:rPr>
        <w:t>复数</w:t>
      </w:r>
      <w:r w:rsidR="00A2252F">
        <w:rPr>
          <w:lang w:val="en-US" w:eastAsia="zh-CN"/>
        </w:rPr>
        <w:t>介电常数</w:t>
      </w:r>
      <w:r w:rsidR="00FE7317">
        <w:rPr>
          <w:rFonts w:hint="eastAsia"/>
          <w:lang w:val="en-US" w:eastAsia="zh-CN"/>
        </w:rPr>
        <w:t>和波数</w:t>
      </w:r>
      <w:r w:rsidR="0022682B">
        <w:rPr>
          <w:lang w:val="en-US" w:eastAsia="zh-CN"/>
        </w:rPr>
        <w:t>，</w:t>
      </w:r>
      <w:r w:rsidRPr="002A2309">
        <w:sym w:font="Symbol" w:char="F062"/>
      </w:r>
      <w:r w:rsidRPr="00B20813">
        <w:rPr>
          <w:i/>
          <w:iCs/>
          <w:vertAlign w:val="subscript"/>
          <w:lang w:val="en-US" w:eastAsia="zh-CN"/>
        </w:rPr>
        <w:t>m</w:t>
      </w:r>
      <w:r w:rsidR="00FE0D2D">
        <w:rPr>
          <w:rFonts w:hint="eastAsia"/>
          <w:lang w:val="en-US" w:eastAsia="zh-CN"/>
        </w:rPr>
        <w:t>是</w:t>
      </w:r>
      <w:r w:rsidR="00FE7317">
        <w:rPr>
          <w:rFonts w:hint="eastAsia"/>
          <w:lang w:val="en-US" w:eastAsia="zh-CN"/>
        </w:rPr>
        <w:t>垂直于</w:t>
      </w:r>
      <w:r w:rsidR="00AC27AD">
        <w:rPr>
          <w:rFonts w:hint="eastAsia"/>
          <w:lang w:val="en-US" w:eastAsia="zh-CN"/>
        </w:rPr>
        <w:t>板坯</w:t>
      </w:r>
      <w:r w:rsidR="00FE0D2D">
        <w:rPr>
          <w:rFonts w:hint="eastAsia"/>
          <w:lang w:val="en-US" w:eastAsia="zh-CN"/>
        </w:rPr>
        <w:t>平面</w:t>
      </w:r>
      <w:r w:rsidR="00FE7317">
        <w:rPr>
          <w:rFonts w:hint="eastAsia"/>
          <w:lang w:val="en-US" w:eastAsia="zh-CN"/>
        </w:rPr>
        <w:t>方向上的</w:t>
      </w:r>
      <w:r w:rsidR="00687B82">
        <w:rPr>
          <w:lang w:val="en-US" w:eastAsia="zh-CN"/>
        </w:rPr>
        <w:t>传播</w:t>
      </w:r>
      <w:r w:rsidR="00FE7317">
        <w:rPr>
          <w:rFonts w:hint="eastAsia"/>
          <w:lang w:val="en-US" w:eastAsia="zh-CN"/>
        </w:rPr>
        <w:t>常数</w:t>
      </w:r>
      <w:r w:rsidR="0022682B">
        <w:rPr>
          <w:lang w:val="en-US" w:eastAsia="zh-CN"/>
        </w:rPr>
        <w:t>，</w:t>
      </w:r>
      <w:r w:rsidRPr="00B20813">
        <w:rPr>
          <w:i/>
          <w:iCs/>
          <w:lang w:val="en-US" w:eastAsia="zh-CN"/>
        </w:rPr>
        <w:t>d</w:t>
      </w:r>
      <w:r w:rsidRPr="00B20813">
        <w:rPr>
          <w:i/>
          <w:iCs/>
          <w:vertAlign w:val="subscript"/>
          <w:lang w:val="en-US" w:eastAsia="zh-CN"/>
        </w:rPr>
        <w:t>m</w:t>
      </w:r>
      <w:r w:rsidR="00FE7317">
        <w:rPr>
          <w:rFonts w:hint="eastAsia"/>
          <w:lang w:val="en-US" w:eastAsia="zh-CN"/>
        </w:rPr>
        <w:t>是第</w:t>
      </w:r>
      <w:r w:rsidRPr="00B20813">
        <w:rPr>
          <w:i/>
          <w:iCs/>
          <w:lang w:val="en-US" w:eastAsia="zh-CN"/>
        </w:rPr>
        <w:t>m</w:t>
      </w:r>
      <w:r w:rsidR="00FE7317">
        <w:rPr>
          <w:rFonts w:hint="eastAsia"/>
          <w:lang w:val="en-US" w:eastAsia="zh-CN"/>
        </w:rPr>
        <w:t>层</w:t>
      </w:r>
      <w:r w:rsidR="00AC27AD">
        <w:rPr>
          <w:rFonts w:hint="eastAsia"/>
          <w:lang w:val="en-US" w:eastAsia="zh-CN"/>
        </w:rPr>
        <w:t>板坯</w:t>
      </w:r>
      <w:r w:rsidR="00FE7317">
        <w:rPr>
          <w:rFonts w:hint="eastAsia"/>
          <w:lang w:val="en-US" w:eastAsia="zh-CN"/>
        </w:rPr>
        <w:t>的宽度。</w:t>
      </w:r>
    </w:p>
    <w:p w:rsidR="00B20813" w:rsidRDefault="00F42F01" w:rsidP="00A72092">
      <w:pPr>
        <w:widowControl w:val="0"/>
        <w:snapToGrid w:val="0"/>
        <w:ind w:firstLineChars="200" w:firstLine="480"/>
        <w:rPr>
          <w:lang w:val="en-US" w:eastAsia="zh-CN"/>
        </w:rPr>
      </w:pPr>
      <w:r>
        <w:rPr>
          <w:rFonts w:hint="eastAsia"/>
          <w:lang w:val="en-US" w:eastAsia="zh-CN"/>
        </w:rPr>
        <w:t>波阻抗</w:t>
      </w:r>
      <w:r w:rsidR="00B20813" w:rsidRPr="00B20813">
        <w:rPr>
          <w:i/>
          <w:iCs/>
          <w:lang w:val="en-US" w:eastAsia="zh-CN"/>
        </w:rPr>
        <w:t>Z</w:t>
      </w:r>
      <w:r w:rsidR="00B5604E">
        <w:rPr>
          <w:rFonts w:hint="eastAsia"/>
          <w:iCs/>
          <w:lang w:val="en-US" w:eastAsia="zh-CN"/>
        </w:rPr>
        <w:t>根据</w:t>
      </w:r>
      <w:r w:rsidR="00B5604E">
        <w:rPr>
          <w:iCs/>
          <w:lang w:val="en-US" w:eastAsia="zh-CN"/>
        </w:rPr>
        <w:t>入射极化</w:t>
      </w:r>
      <w:r>
        <w:rPr>
          <w:rFonts w:hint="eastAsia"/>
          <w:lang w:val="en-US" w:eastAsia="zh-CN"/>
        </w:rPr>
        <w:t>给出：</w:t>
      </w:r>
    </w:p>
    <w:p w:rsidR="00A72092" w:rsidRDefault="00A72092" w:rsidP="00A72092">
      <w:pPr>
        <w:pStyle w:val="Blanc"/>
        <w:rPr>
          <w:lang w:val="en-US" w:eastAsia="zh-CN"/>
        </w:rPr>
      </w:pPr>
    </w:p>
    <w:p w:rsidR="004D0AE7" w:rsidRPr="00D84C4C" w:rsidRDefault="004D0AE7" w:rsidP="00A72092">
      <w:pPr>
        <w:pStyle w:val="Equation"/>
        <w:tabs>
          <w:tab w:val="left" w:pos="6804"/>
        </w:tabs>
        <w:snapToGrid w:val="0"/>
        <w:rPr>
          <w:lang w:val="fr-CH" w:eastAsia="zh-CN"/>
        </w:rPr>
      </w:pPr>
      <w:r>
        <w:rPr>
          <w:lang w:val="en-US" w:eastAsia="zh-CN"/>
        </w:rPr>
        <w:tab/>
      </w:r>
      <w:r>
        <w:rPr>
          <w:lang w:val="en-US" w:eastAsia="zh-CN"/>
        </w:rPr>
        <w:tab/>
      </w:r>
      <w:r w:rsidRPr="00101BCA">
        <w:rPr>
          <w:position w:val="-34"/>
          <w:lang w:val="en-US"/>
        </w:rPr>
        <w:object w:dxaOrig="1760" w:dyaOrig="720">
          <v:shape id="_x0000_i1138" type="#_x0000_t75" style="width:77.95pt;height:31.5pt" o:ole="">
            <v:imagedata r:id="rId256" o:title=""/>
          </v:shape>
          <o:OLEObject Type="Embed" ProgID="Equation.3" ShapeID="_x0000_i1138" DrawAspect="Content" ObjectID="_1535370881" r:id="rId257"/>
        </w:object>
      </w:r>
      <w:r w:rsidRPr="00D84C4C">
        <w:rPr>
          <w:lang w:val="fr-CH" w:eastAsia="zh-CN"/>
        </w:rPr>
        <w:tab/>
        <w:t>TE</w:t>
      </w:r>
      <w:r>
        <w:rPr>
          <w:rFonts w:hint="eastAsia"/>
          <w:lang w:val="en-US" w:eastAsia="zh-CN"/>
        </w:rPr>
        <w:t>极化</w:t>
      </w:r>
      <w:r w:rsidRPr="00D84C4C">
        <w:rPr>
          <w:lang w:val="fr-CH" w:eastAsia="zh-CN"/>
        </w:rPr>
        <w:tab/>
        <w:t>(</w:t>
      </w:r>
      <w:r w:rsidRPr="00D84C4C">
        <w:rPr>
          <w:lang w:val="fr-CH" w:eastAsia="ja-JP"/>
        </w:rPr>
        <w:t>62</w:t>
      </w:r>
      <w:r w:rsidRPr="00D84C4C">
        <w:rPr>
          <w:lang w:val="fr-CH" w:eastAsia="zh-CN"/>
        </w:rPr>
        <w:t>a)</w:t>
      </w:r>
    </w:p>
    <w:p w:rsidR="004D0AE7" w:rsidRPr="00D84C4C" w:rsidRDefault="004D0AE7" w:rsidP="00A72092">
      <w:pPr>
        <w:pStyle w:val="Equation"/>
        <w:tabs>
          <w:tab w:val="left" w:pos="6804"/>
        </w:tabs>
        <w:snapToGrid w:val="0"/>
        <w:rPr>
          <w:lang w:val="fr-CH" w:eastAsia="zh-CN"/>
        </w:rPr>
      </w:pPr>
      <w:r w:rsidRPr="00D84C4C">
        <w:rPr>
          <w:lang w:val="fr-CH" w:eastAsia="zh-CN"/>
        </w:rPr>
        <w:tab/>
      </w:r>
      <w:r w:rsidRPr="00D84C4C">
        <w:rPr>
          <w:lang w:val="fr-CH" w:eastAsia="zh-CN"/>
        </w:rPr>
        <w:tab/>
      </w:r>
      <w:r w:rsidRPr="00101BCA">
        <w:rPr>
          <w:position w:val="-34"/>
          <w:lang w:val="en-US"/>
        </w:rPr>
        <w:object w:dxaOrig="1780" w:dyaOrig="720">
          <v:shape id="_x0000_i1139" type="#_x0000_t75" style="width:78.75pt;height:31.5pt" o:ole="">
            <v:imagedata r:id="rId258" o:title=""/>
          </v:shape>
          <o:OLEObject Type="Embed" ProgID="Equation.3" ShapeID="_x0000_i1139" DrawAspect="Content" ObjectID="_1535370882" r:id="rId259"/>
        </w:object>
      </w:r>
      <w:r w:rsidRPr="00D84C4C">
        <w:rPr>
          <w:lang w:val="fr-CH" w:eastAsia="zh-CN"/>
        </w:rPr>
        <w:tab/>
        <w:t>TM</w:t>
      </w:r>
      <w:r>
        <w:rPr>
          <w:rFonts w:hint="eastAsia"/>
          <w:lang w:val="en-US" w:eastAsia="zh-CN"/>
        </w:rPr>
        <w:t>极化</w:t>
      </w:r>
      <w:r w:rsidRPr="00D84C4C">
        <w:rPr>
          <w:lang w:val="fr-CH" w:eastAsia="zh-CN"/>
        </w:rPr>
        <w:tab/>
        <w:t>(</w:t>
      </w:r>
      <w:r w:rsidRPr="00D84C4C">
        <w:rPr>
          <w:lang w:val="fr-CH" w:eastAsia="ja-JP"/>
        </w:rPr>
        <w:t>62</w:t>
      </w:r>
      <w:r w:rsidRPr="00D84C4C">
        <w:rPr>
          <w:lang w:val="fr-CH" w:eastAsia="zh-CN"/>
        </w:rPr>
        <w:t>b)</w:t>
      </w:r>
    </w:p>
    <w:p w:rsidR="004A3020" w:rsidRDefault="004A3020" w:rsidP="00A72092">
      <w:pPr>
        <w:pStyle w:val="Equation"/>
        <w:widowControl w:val="0"/>
        <w:snapToGrid w:val="0"/>
        <w:rPr>
          <w:lang w:val="en-US" w:eastAsia="zh-CN"/>
        </w:rPr>
      </w:pPr>
      <w:r>
        <w:rPr>
          <w:rFonts w:hint="eastAsia"/>
          <w:lang w:val="en-US" w:eastAsia="zh-CN"/>
        </w:rPr>
        <w:t>其中</w:t>
      </w:r>
      <w:r>
        <w:rPr>
          <w:lang w:val="en-US" w:eastAsia="zh-CN"/>
        </w:rPr>
        <w:t>：</w:t>
      </w:r>
    </w:p>
    <w:p w:rsidR="004D0AE7" w:rsidRPr="00432236" w:rsidRDefault="004D0AE7" w:rsidP="00A72092">
      <w:pPr>
        <w:pStyle w:val="Equation"/>
        <w:snapToGrid w:val="0"/>
        <w:rPr>
          <w:lang w:val="en-US" w:eastAsia="zh-CN"/>
        </w:rPr>
      </w:pPr>
      <w:r>
        <w:rPr>
          <w:lang w:val="en-US" w:eastAsia="zh-CN"/>
        </w:rPr>
        <w:tab/>
      </w:r>
      <w:r>
        <w:rPr>
          <w:lang w:val="en-US" w:eastAsia="zh-CN"/>
        </w:rPr>
        <w:tab/>
      </w:r>
      <w:r w:rsidRPr="00432236">
        <w:rPr>
          <w:noProof/>
          <w:position w:val="-12"/>
          <w:lang w:val="en-GB" w:eastAsia="zh-CN"/>
        </w:rPr>
        <w:drawing>
          <wp:inline distT="0" distB="0" distL="0" distR="0" wp14:anchorId="6F831539" wp14:editId="12D22F22">
            <wp:extent cx="838200" cy="228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0"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432236">
        <w:rPr>
          <w:lang w:val="en-US" w:eastAsia="zh-CN"/>
        </w:rPr>
        <w:tab/>
        <w:t>(</w:t>
      </w:r>
      <w:r w:rsidRPr="00432236">
        <w:rPr>
          <w:lang w:val="en-US" w:eastAsia="ja-JP"/>
        </w:rPr>
        <w:t>63a)</w:t>
      </w:r>
    </w:p>
    <w:p w:rsidR="004D0AE7" w:rsidRPr="00432236" w:rsidRDefault="004D0AE7" w:rsidP="00A72092">
      <w:pPr>
        <w:pStyle w:val="Equation"/>
        <w:snapToGrid w:val="0"/>
        <w:rPr>
          <w:lang w:val="en-US" w:eastAsia="zh-CN"/>
        </w:rPr>
      </w:pPr>
      <w:r w:rsidRPr="00432236">
        <w:rPr>
          <w:lang w:val="en-US" w:eastAsia="zh-CN"/>
        </w:rPr>
        <w:tab/>
      </w:r>
      <w:r w:rsidRPr="00432236">
        <w:rPr>
          <w:lang w:val="en-US" w:eastAsia="zh-CN"/>
        </w:rPr>
        <w:tab/>
      </w:r>
      <w:r w:rsidRPr="00432236">
        <w:rPr>
          <w:noProof/>
          <w:position w:val="-12"/>
          <w:lang w:val="en-GB" w:eastAsia="zh-CN"/>
        </w:rPr>
        <w:drawing>
          <wp:inline distT="0" distB="0" distL="0" distR="0" wp14:anchorId="2466F5E8" wp14:editId="1CF494DC">
            <wp:extent cx="847725" cy="228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1"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432236">
        <w:rPr>
          <w:lang w:val="en-US" w:eastAsia="zh-CN"/>
        </w:rPr>
        <w:t xml:space="preserve"> </w:t>
      </w:r>
      <w:r w:rsidRPr="00432236">
        <w:rPr>
          <w:lang w:val="en-US" w:eastAsia="zh-CN"/>
        </w:rPr>
        <w:tab/>
        <w:t>(</w:t>
      </w:r>
      <w:r w:rsidRPr="00432236">
        <w:rPr>
          <w:lang w:val="en-US" w:eastAsia="ja-JP"/>
        </w:rPr>
        <w:t>63b)</w:t>
      </w:r>
    </w:p>
    <w:p w:rsidR="004A3020" w:rsidRPr="00B20813" w:rsidRDefault="004D0AE7" w:rsidP="00A72092">
      <w:pPr>
        <w:pStyle w:val="Equation"/>
        <w:widowControl w:val="0"/>
        <w:snapToGrid w:val="0"/>
        <w:rPr>
          <w:lang w:val="en-US" w:eastAsia="ja-JP"/>
        </w:rPr>
      </w:pPr>
      <w:r w:rsidRPr="00432236">
        <w:rPr>
          <w:lang w:val="en-US" w:eastAsia="zh-CN"/>
        </w:rPr>
        <w:tab/>
      </w:r>
      <w:r w:rsidRPr="00432236">
        <w:rPr>
          <w:lang w:val="en-US" w:eastAsia="zh-CN"/>
        </w:rPr>
        <w:tab/>
      </w:r>
      <w:r w:rsidRPr="00432236">
        <w:rPr>
          <w:noProof/>
          <w:position w:val="-12"/>
          <w:lang w:val="en-GB" w:eastAsia="zh-CN"/>
        </w:rPr>
        <w:drawing>
          <wp:inline distT="0" distB="0" distL="0" distR="0" wp14:anchorId="6DFF6BA6" wp14:editId="7AD1B431">
            <wp:extent cx="6572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2"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432236">
        <w:rPr>
          <w:lang w:val="en-US" w:eastAsia="zh-CN"/>
        </w:rPr>
        <w:tab/>
      </w:r>
      <w:r w:rsidRPr="00432236">
        <w:rPr>
          <w:lang w:val="en-US" w:eastAsia="ja-JP"/>
        </w:rPr>
        <w:t>(63c)</w:t>
      </w:r>
    </w:p>
    <w:p w:rsidR="00352FEA" w:rsidRDefault="00352FEA">
      <w:pPr>
        <w:tabs>
          <w:tab w:val="clear" w:pos="794"/>
          <w:tab w:val="clear" w:pos="1191"/>
          <w:tab w:val="clear" w:pos="1588"/>
          <w:tab w:val="clear" w:pos="1985"/>
        </w:tabs>
        <w:overflowPunct/>
        <w:autoSpaceDE/>
        <w:autoSpaceDN/>
        <w:adjustRightInd/>
        <w:spacing w:before="0"/>
        <w:jc w:val="left"/>
        <w:textAlignment w:val="auto"/>
        <w:rPr>
          <w:b/>
          <w:bCs/>
          <w:sz w:val="28"/>
          <w:szCs w:val="28"/>
          <w:lang w:eastAsia="zh-CN"/>
        </w:rPr>
      </w:pPr>
      <w:r>
        <w:rPr>
          <w:b/>
          <w:bCs/>
          <w:sz w:val="28"/>
          <w:szCs w:val="28"/>
          <w:lang w:eastAsia="zh-CN"/>
        </w:rPr>
        <w:br w:type="page"/>
      </w:r>
    </w:p>
    <w:p w:rsidR="004D0AE7" w:rsidRPr="00352FEA" w:rsidRDefault="00610E1E" w:rsidP="00352FEA">
      <w:pPr>
        <w:pStyle w:val="AnnexNoTitle"/>
        <w:rPr>
          <w:szCs w:val="28"/>
          <w:lang w:eastAsia="zh-CN"/>
        </w:rPr>
      </w:pPr>
      <w:r w:rsidRPr="00352FEA">
        <w:rPr>
          <w:rFonts w:hint="eastAsia"/>
          <w:szCs w:val="28"/>
          <w:lang w:eastAsia="zh-CN"/>
        </w:rPr>
        <w:lastRenderedPageBreak/>
        <w:t>附件</w:t>
      </w:r>
      <w:r w:rsidRPr="00352FEA">
        <w:rPr>
          <w:rFonts w:hint="eastAsia"/>
          <w:szCs w:val="28"/>
          <w:lang w:eastAsia="zh-CN"/>
        </w:rPr>
        <w:t>2</w:t>
      </w:r>
    </w:p>
    <w:p w:rsidR="00610E1E" w:rsidRPr="004D0AE7" w:rsidRDefault="00610E1E" w:rsidP="00352FEA">
      <w:pPr>
        <w:pStyle w:val="Heading1"/>
        <w:rPr>
          <w:lang w:eastAsia="zh-CN"/>
        </w:rPr>
      </w:pPr>
      <w:r w:rsidRPr="004D0AE7">
        <w:rPr>
          <w:rFonts w:hint="eastAsia"/>
          <w:lang w:eastAsia="zh-CN"/>
        </w:rPr>
        <w:t>1</w:t>
      </w:r>
      <w:r w:rsidR="00352FEA">
        <w:rPr>
          <w:lang w:eastAsia="zh-CN"/>
        </w:rPr>
        <w:tab/>
      </w:r>
      <w:r w:rsidRPr="004D0AE7">
        <w:rPr>
          <w:rFonts w:hint="eastAsia"/>
          <w:lang w:eastAsia="zh-CN"/>
        </w:rPr>
        <w:t>引言</w:t>
      </w:r>
    </w:p>
    <w:p w:rsidR="00610E1E" w:rsidRPr="009A733C" w:rsidRDefault="00610E1E" w:rsidP="00626DC3">
      <w:pPr>
        <w:ind w:firstLineChars="200" w:firstLine="480"/>
        <w:rPr>
          <w:lang w:val="en-US" w:eastAsia="zh-CN"/>
        </w:rPr>
      </w:pPr>
      <w:r w:rsidRPr="009A733C">
        <w:rPr>
          <w:rFonts w:hint="eastAsia"/>
          <w:lang w:val="en-US" w:eastAsia="zh-CN"/>
        </w:rPr>
        <w:t>本附件提供建筑物损耗方面的术语定义，并就所推荐的测量做法给出了指导意见。</w:t>
      </w:r>
    </w:p>
    <w:p w:rsidR="00610E1E" w:rsidRPr="009A733C" w:rsidRDefault="00610E1E" w:rsidP="009A733C">
      <w:pPr>
        <w:ind w:firstLineChars="200" w:firstLine="480"/>
        <w:rPr>
          <w:lang w:val="en-US" w:eastAsia="zh-CN"/>
        </w:rPr>
      </w:pPr>
      <w:r w:rsidRPr="009A733C">
        <w:rPr>
          <w:rFonts w:hint="eastAsia"/>
          <w:lang w:val="en-US" w:eastAsia="zh-CN"/>
        </w:rPr>
        <w:t>ITU-R P.2346</w:t>
      </w:r>
      <w:r w:rsidRPr="009A733C">
        <w:rPr>
          <w:rFonts w:hint="eastAsia"/>
          <w:lang w:val="en-US" w:eastAsia="zh-CN"/>
        </w:rPr>
        <w:t>报告整合</w:t>
      </w:r>
      <w:r w:rsidRPr="009A733C">
        <w:rPr>
          <w:lang w:val="en-US" w:eastAsia="zh-CN"/>
        </w:rPr>
        <w:t>了</w:t>
      </w:r>
      <w:r w:rsidRPr="009A733C">
        <w:rPr>
          <w:rFonts w:hint="eastAsia"/>
          <w:lang w:val="en-US" w:eastAsia="zh-CN"/>
        </w:rPr>
        <w:t>建筑物射入损耗的测量结果。</w:t>
      </w:r>
    </w:p>
    <w:p w:rsidR="00610E1E" w:rsidRPr="009A733C" w:rsidRDefault="00610E1E" w:rsidP="00352FEA">
      <w:pPr>
        <w:pStyle w:val="Heading1"/>
        <w:spacing w:before="360"/>
        <w:rPr>
          <w:lang w:eastAsia="zh-CN"/>
        </w:rPr>
      </w:pPr>
      <w:r w:rsidRPr="009A733C">
        <w:rPr>
          <w:rFonts w:hint="eastAsia"/>
          <w:lang w:eastAsia="zh-CN"/>
        </w:rPr>
        <w:t>2</w:t>
      </w:r>
      <w:r w:rsidR="00352FEA">
        <w:rPr>
          <w:lang w:eastAsia="zh-CN"/>
        </w:rPr>
        <w:tab/>
      </w:r>
      <w:r w:rsidRPr="009A733C">
        <w:rPr>
          <w:rFonts w:hint="eastAsia"/>
          <w:lang w:eastAsia="zh-CN"/>
        </w:rPr>
        <w:t>涉及室外</w:t>
      </w:r>
      <w:r w:rsidRPr="009A733C">
        <w:rPr>
          <w:rFonts w:hint="eastAsia"/>
          <w:lang w:eastAsia="zh-CN"/>
        </w:rPr>
        <w:t>-</w:t>
      </w:r>
      <w:r w:rsidRPr="009A733C">
        <w:rPr>
          <w:rFonts w:hint="eastAsia"/>
          <w:lang w:eastAsia="zh-CN"/>
        </w:rPr>
        <w:t>室内界面的场景说明</w:t>
      </w:r>
    </w:p>
    <w:p w:rsidR="00610E1E" w:rsidRPr="00B20813" w:rsidRDefault="00610E1E" w:rsidP="00352FEA">
      <w:pPr>
        <w:pStyle w:val="Heading2"/>
        <w:rPr>
          <w:lang w:val="en-US" w:eastAsia="zh-CN"/>
        </w:rPr>
      </w:pPr>
      <w:r>
        <w:rPr>
          <w:lang w:eastAsia="zh-CN"/>
        </w:rPr>
        <w:t>2.1</w:t>
      </w:r>
      <w:r w:rsidR="00352FEA">
        <w:rPr>
          <w:lang w:eastAsia="zh-CN"/>
        </w:rPr>
        <w:tab/>
      </w:r>
      <w:r>
        <w:rPr>
          <w:rFonts w:hint="eastAsia"/>
          <w:lang w:val="en-US" w:eastAsia="zh-CN"/>
        </w:rPr>
        <w:t>从室外到室内</w:t>
      </w:r>
      <w:r>
        <w:rPr>
          <w:lang w:val="en-US" w:eastAsia="zh-CN"/>
        </w:rPr>
        <w:t>传播：</w:t>
      </w:r>
      <w:r>
        <w:rPr>
          <w:rFonts w:hint="eastAsia"/>
          <w:lang w:val="en-US" w:eastAsia="zh-CN"/>
        </w:rPr>
        <w:t>关于入射损耗参考场的问题</w:t>
      </w:r>
    </w:p>
    <w:p w:rsidR="00610E1E" w:rsidRPr="00B20813" w:rsidRDefault="00610E1E" w:rsidP="00610E1E">
      <w:pPr>
        <w:ind w:firstLineChars="200" w:firstLine="480"/>
        <w:rPr>
          <w:lang w:val="en-US" w:eastAsia="zh-CN"/>
        </w:rPr>
      </w:pPr>
      <w:r>
        <w:rPr>
          <w:rFonts w:hint="eastAsia"/>
          <w:lang w:val="en-US" w:eastAsia="zh-CN"/>
        </w:rPr>
        <w:t>定义入射损耗参考场的一个困难是建筑物的存在将改变在其外面的信号强度。采用简单一些的形式，图</w:t>
      </w:r>
      <w:r>
        <w:rPr>
          <w:rFonts w:hint="eastAsia"/>
          <w:lang w:val="en-US" w:eastAsia="zh-CN"/>
        </w:rPr>
        <w:t>A2.1</w:t>
      </w:r>
      <w:r>
        <w:rPr>
          <w:rFonts w:hint="eastAsia"/>
          <w:lang w:val="en-US" w:eastAsia="zh-CN"/>
        </w:rPr>
        <w:t>显示出所涉及的问题。该图的三个部分显示出</w:t>
      </w:r>
      <w:r>
        <w:rPr>
          <w:lang w:val="en-US" w:eastAsia="zh-CN"/>
        </w:rPr>
        <w:t>：</w:t>
      </w:r>
    </w:p>
    <w:p w:rsidR="00610E1E" w:rsidRPr="00B20813" w:rsidRDefault="00610E1E" w:rsidP="00610E1E">
      <w:pPr>
        <w:pStyle w:val="enumlev1"/>
        <w:rPr>
          <w:lang w:val="en-US" w:eastAsia="zh-CN"/>
        </w:rPr>
      </w:pPr>
      <w:r w:rsidRPr="00B20813">
        <w:rPr>
          <w:lang w:val="en-US" w:eastAsia="zh-CN"/>
        </w:rPr>
        <w:t>a)</w:t>
      </w:r>
      <w:r w:rsidRPr="00B20813">
        <w:rPr>
          <w:lang w:val="en-US" w:eastAsia="zh-CN"/>
        </w:rPr>
        <w:tab/>
      </w:r>
      <w:r>
        <w:rPr>
          <w:rFonts w:hint="eastAsia"/>
          <w:lang w:val="en-US" w:eastAsia="zh-CN"/>
        </w:rPr>
        <w:t>一个相对孤立的室外点接收一个直接和地面反射射线。在一个城市环境下，这两个射线实际上可能从一个远距离的信号源通过在一个建筑物上绕射后充分地到达图的左侧。对于相对于水平面较小角度的</w:t>
      </w:r>
      <w:r>
        <w:rPr>
          <w:lang w:val="en-US" w:eastAsia="zh-CN"/>
        </w:rPr>
        <w:t>传播，</w:t>
      </w:r>
      <w:r>
        <w:rPr>
          <w:rFonts w:hint="eastAsia"/>
          <w:lang w:val="en-US" w:eastAsia="zh-CN"/>
        </w:rPr>
        <w:t>将会有相当简单和主要是垂直的波瓣</w:t>
      </w:r>
      <w:r>
        <w:rPr>
          <w:lang w:val="en-US" w:eastAsia="zh-CN"/>
        </w:rPr>
        <w:t>，</w:t>
      </w:r>
      <w:r>
        <w:rPr>
          <w:rFonts w:hint="eastAsia"/>
          <w:lang w:val="en-US" w:eastAsia="zh-CN"/>
        </w:rPr>
        <w:t>即</w:t>
      </w:r>
      <w:r>
        <w:rPr>
          <w:lang w:val="en-US" w:eastAsia="zh-CN"/>
        </w:rPr>
        <w:t>，</w:t>
      </w:r>
      <w:r>
        <w:rPr>
          <w:rFonts w:hint="eastAsia"/>
          <w:lang w:val="en-US" w:eastAsia="zh-CN"/>
        </w:rPr>
        <w:t>当该点垂直移动时有最大和最小值。</w:t>
      </w:r>
    </w:p>
    <w:p w:rsidR="00D8253D" w:rsidRDefault="00610E1E" w:rsidP="00D8253D">
      <w:pPr>
        <w:pStyle w:val="enumlev1"/>
        <w:rPr>
          <w:lang w:val="en-US" w:eastAsia="zh-CN"/>
        </w:rPr>
      </w:pPr>
      <w:r w:rsidRPr="00B20813">
        <w:rPr>
          <w:lang w:val="en-US" w:eastAsia="zh-CN"/>
        </w:rPr>
        <w:t>b)</w:t>
      </w:r>
      <w:r w:rsidRPr="00B20813">
        <w:rPr>
          <w:lang w:val="en-US" w:eastAsia="zh-CN"/>
        </w:rPr>
        <w:tab/>
      </w:r>
      <w:r>
        <w:rPr>
          <w:rFonts w:hint="eastAsia"/>
          <w:lang w:val="en-US" w:eastAsia="zh-CN"/>
        </w:rPr>
        <w:t>不移动该点</w:t>
      </w:r>
      <w:r>
        <w:rPr>
          <w:lang w:val="en-US" w:eastAsia="zh-CN"/>
        </w:rPr>
        <w:t>，</w:t>
      </w:r>
      <w:r>
        <w:rPr>
          <w:rFonts w:hint="eastAsia"/>
          <w:lang w:val="en-US" w:eastAsia="zh-CN"/>
        </w:rPr>
        <w:t>而仅仅在其后面有一个建筑物。它现在接收从该建筑物反射的两个额外射线</w:t>
      </w:r>
      <w:r>
        <w:rPr>
          <w:lang w:val="en-US" w:eastAsia="zh-CN"/>
        </w:rPr>
        <w:t>，</w:t>
      </w:r>
      <w:r>
        <w:rPr>
          <w:rFonts w:hint="eastAsia"/>
          <w:lang w:val="en-US" w:eastAsia="zh-CN"/>
        </w:rPr>
        <w:t>其中一个也是地面反射射线。波瓣图现在将在垂直和水平方向都有很好的结构。</w:t>
      </w:r>
    </w:p>
    <w:p w:rsidR="00610E1E" w:rsidRPr="00D8253D" w:rsidRDefault="00610E1E" w:rsidP="00D8253D">
      <w:pPr>
        <w:pStyle w:val="enumlev1"/>
        <w:rPr>
          <w:lang w:val="en-US" w:eastAsia="zh-CN"/>
        </w:rPr>
      </w:pPr>
      <w:r w:rsidRPr="00B20813">
        <w:rPr>
          <w:lang w:val="en-US" w:eastAsia="zh-CN"/>
        </w:rPr>
        <w:t>c)</w:t>
      </w:r>
      <w:r w:rsidRPr="00B20813">
        <w:rPr>
          <w:lang w:val="en-US" w:eastAsia="zh-CN"/>
        </w:rPr>
        <w:tab/>
      </w:r>
      <w:r>
        <w:rPr>
          <w:rFonts w:hint="eastAsia"/>
          <w:lang w:val="en-US" w:eastAsia="zh-CN"/>
        </w:rPr>
        <w:t>该点现在在建筑物内移动。出于演示的目的，假设频率足够高，使得仅仅进入窗口的射线是明显的。而在一个较低的频率，穿过墙壁的透射是明显的，射线图将会改变。</w:t>
      </w:r>
    </w:p>
    <w:p w:rsidR="00610E1E" w:rsidRPr="00B20813" w:rsidRDefault="00610E1E" w:rsidP="00610E1E">
      <w:pPr>
        <w:pStyle w:val="FigureNo"/>
        <w:rPr>
          <w:lang w:val="en-US" w:eastAsia="zh-CN"/>
        </w:rPr>
      </w:pPr>
      <w:r>
        <w:rPr>
          <w:rFonts w:hint="eastAsia"/>
          <w:lang w:val="en-US" w:eastAsia="zh-CN"/>
        </w:rPr>
        <w:t>图</w:t>
      </w:r>
      <w:r>
        <w:rPr>
          <w:rFonts w:hint="eastAsia"/>
          <w:lang w:val="en-US" w:eastAsia="zh-CN"/>
        </w:rPr>
        <w:t>A2.</w:t>
      </w:r>
      <w:r w:rsidRPr="00B20813">
        <w:rPr>
          <w:lang w:val="en-US" w:eastAsia="zh-CN"/>
        </w:rPr>
        <w:t>1</w:t>
      </w:r>
    </w:p>
    <w:p w:rsidR="00610E1E" w:rsidRPr="00B20813" w:rsidRDefault="00610E1E" w:rsidP="00610E1E">
      <w:pPr>
        <w:pStyle w:val="Figuretitle"/>
        <w:rPr>
          <w:lang w:val="en-US" w:eastAsia="zh-CN"/>
        </w:rPr>
      </w:pPr>
      <w:r>
        <w:rPr>
          <w:rFonts w:hint="eastAsia"/>
          <w:lang w:val="en-US" w:eastAsia="zh-CN"/>
        </w:rPr>
        <w:t>对室外和室内点的简化射线图</w:t>
      </w:r>
    </w:p>
    <w:p w:rsidR="00610E1E" w:rsidRPr="00DC5596" w:rsidRDefault="00610E1E" w:rsidP="00610E1E">
      <w:pPr>
        <w:pStyle w:val="Figure"/>
        <w:rPr>
          <w:noProof/>
          <w:lang w:val="en-US" w:eastAsia="zh-CN"/>
        </w:rPr>
      </w:pPr>
      <w:r>
        <w:rPr>
          <w:noProof/>
          <w:lang w:val="en-GB" w:eastAsia="zh-CN"/>
        </w:rPr>
        <mc:AlternateContent>
          <mc:Choice Requires="wpc">
            <w:drawing>
              <wp:inline distT="0" distB="0" distL="0" distR="0" wp14:anchorId="572CC325" wp14:editId="6B47414C">
                <wp:extent cx="3058160" cy="2084070"/>
                <wp:effectExtent l="0" t="0" r="8890" b="11430"/>
                <wp:docPr id="5239" name="Canvas 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9" name="Rectangle 285"/>
                        <wps:cNvSpPr>
                          <a:spLocks noChangeArrowheads="1"/>
                        </wps:cNvSpPr>
                        <wps:spPr bwMode="auto">
                          <a:xfrm>
                            <a:off x="2551430" y="1809750"/>
                            <a:ext cx="506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610E1E">
                              <w:r>
                                <w:rPr>
                                  <w:color w:val="24282B"/>
                                  <w:sz w:val="14"/>
                                  <w:szCs w:val="14"/>
                                </w:rPr>
                                <w:t>P.2040-A2-01</w:t>
                              </w:r>
                            </w:p>
                          </w:txbxContent>
                        </wps:txbx>
                        <wps:bodyPr rot="0" vert="horz" wrap="none" lIns="0" tIns="0" rIns="0" bIns="0" anchor="t" anchorCtr="0" upright="1">
                          <a:spAutoFit/>
                        </wps:bodyPr>
                      </wps:wsp>
                      <wps:wsp>
                        <wps:cNvPr id="440" name="Freeform 286"/>
                        <wps:cNvSpPr>
                          <a:spLocks/>
                        </wps:cNvSpPr>
                        <wps:spPr bwMode="auto">
                          <a:xfrm>
                            <a:off x="932180" y="14605"/>
                            <a:ext cx="911225" cy="412750"/>
                          </a:xfrm>
                          <a:custGeom>
                            <a:avLst/>
                            <a:gdLst>
                              <a:gd name="T0" fmla="*/ 1 w 126"/>
                              <a:gd name="T1" fmla="*/ 0 h 57"/>
                              <a:gd name="T2" fmla="*/ 126 w 126"/>
                              <a:gd name="T3" fmla="*/ 31 h 57"/>
                              <a:gd name="T4" fmla="*/ 30 w 126"/>
                              <a:gd name="T5" fmla="*/ 57 h 57"/>
                              <a:gd name="T6" fmla="*/ 0 w 126"/>
                              <a:gd name="T7" fmla="*/ 48 h 57"/>
                            </a:gdLst>
                            <a:ahLst/>
                            <a:cxnLst>
                              <a:cxn ang="0">
                                <a:pos x="T0" y="T1"/>
                              </a:cxn>
                              <a:cxn ang="0">
                                <a:pos x="T2" y="T3"/>
                              </a:cxn>
                              <a:cxn ang="0">
                                <a:pos x="T4" y="T5"/>
                              </a:cxn>
                              <a:cxn ang="0">
                                <a:pos x="T6" y="T7"/>
                              </a:cxn>
                            </a:cxnLst>
                            <a:rect l="0" t="0" r="r" b="b"/>
                            <a:pathLst>
                              <a:path w="126" h="57">
                                <a:moveTo>
                                  <a:pt x="1" y="0"/>
                                </a:moveTo>
                                <a:lnTo>
                                  <a:pt x="126" y="31"/>
                                </a:lnTo>
                                <a:lnTo>
                                  <a:pt x="30" y="57"/>
                                </a:lnTo>
                                <a:lnTo>
                                  <a:pt x="0" y="48"/>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Oval 287"/>
                        <wps:cNvSpPr>
                          <a:spLocks noChangeArrowheads="1"/>
                        </wps:cNvSpPr>
                        <wps:spPr bwMode="auto">
                          <a:xfrm>
                            <a:off x="1821815" y="224155"/>
                            <a:ext cx="36195" cy="36195"/>
                          </a:xfrm>
                          <a:prstGeom prst="ellipse">
                            <a:avLst/>
                          </a:prstGeom>
                          <a:solidFill>
                            <a:srgbClr val="EE8817"/>
                          </a:solidFill>
                          <a:ln w="11">
                            <a:solidFill>
                              <a:srgbClr val="24211D"/>
                            </a:solidFill>
                            <a:miter lim="800000"/>
                            <a:headEnd/>
                            <a:tailEnd/>
                          </a:ln>
                        </wps:spPr>
                        <wps:bodyPr rot="0" vert="horz" wrap="square" lIns="91440" tIns="45720" rIns="91440" bIns="45720" anchor="t" anchorCtr="0" upright="1">
                          <a:noAutofit/>
                        </wps:bodyPr>
                      </wps:wsp>
                      <wps:wsp>
                        <wps:cNvPr id="442" name="Freeform 288"/>
                        <wps:cNvSpPr>
                          <a:spLocks/>
                        </wps:cNvSpPr>
                        <wps:spPr bwMode="auto">
                          <a:xfrm>
                            <a:off x="925195" y="173990"/>
                            <a:ext cx="151765" cy="57785"/>
                          </a:xfrm>
                          <a:custGeom>
                            <a:avLst/>
                            <a:gdLst>
                              <a:gd name="T0" fmla="*/ 2 w 21"/>
                              <a:gd name="T1" fmla="*/ 0 h 8"/>
                              <a:gd name="T2" fmla="*/ 0 w 21"/>
                              <a:gd name="T3" fmla="*/ 2 h 8"/>
                              <a:gd name="T4" fmla="*/ 12 w 21"/>
                              <a:gd name="T5" fmla="*/ 5 h 8"/>
                              <a:gd name="T6" fmla="*/ 10 w 21"/>
                              <a:gd name="T7" fmla="*/ 8 h 8"/>
                              <a:gd name="T8" fmla="*/ 21 w 21"/>
                              <a:gd name="T9" fmla="*/ 6 h 8"/>
                              <a:gd name="T10" fmla="*/ 14 w 21"/>
                              <a:gd name="T11" fmla="*/ 0 h 8"/>
                              <a:gd name="T12" fmla="*/ 13 w 21"/>
                              <a:gd name="T13" fmla="*/ 3 h 8"/>
                              <a:gd name="T14" fmla="*/ 2 w 21"/>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8">
                                <a:moveTo>
                                  <a:pt x="2" y="0"/>
                                </a:moveTo>
                                <a:lnTo>
                                  <a:pt x="0" y="2"/>
                                </a:lnTo>
                                <a:lnTo>
                                  <a:pt x="12" y="5"/>
                                </a:lnTo>
                                <a:lnTo>
                                  <a:pt x="10" y="8"/>
                                </a:lnTo>
                                <a:lnTo>
                                  <a:pt x="21" y="6"/>
                                </a:lnTo>
                                <a:lnTo>
                                  <a:pt x="14" y="0"/>
                                </a:lnTo>
                                <a:lnTo>
                                  <a:pt x="13" y="3"/>
                                </a:lnTo>
                                <a:lnTo>
                                  <a:pt x="2" y="0"/>
                                </a:lnTo>
                                <a:close/>
                              </a:path>
                            </a:pathLst>
                          </a:custGeom>
                          <a:solidFill>
                            <a:srgbClr val="60BFF3"/>
                          </a:solidFill>
                          <a:ln w="11">
                            <a:solidFill>
                              <a:srgbClr val="24211D"/>
                            </a:solidFill>
                            <a:miter lim="800000"/>
                            <a:headEnd/>
                            <a:tailEnd/>
                          </a:ln>
                        </wps:spPr>
                        <wps:bodyPr rot="0" vert="horz" wrap="square" lIns="91440" tIns="45720" rIns="91440" bIns="45720" anchor="t" anchorCtr="0" upright="1">
                          <a:noAutofit/>
                        </wps:bodyPr>
                      </wps:wsp>
                      <wps:wsp>
                        <wps:cNvPr id="443" name="Line 289"/>
                        <wps:cNvCnPr/>
                        <wps:spPr bwMode="auto">
                          <a:xfrm>
                            <a:off x="939800" y="434340"/>
                            <a:ext cx="1965960" cy="63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444" name="Freeform 290"/>
                        <wps:cNvSpPr>
                          <a:spLocks/>
                        </wps:cNvSpPr>
                        <wps:spPr bwMode="auto">
                          <a:xfrm>
                            <a:off x="932180" y="600710"/>
                            <a:ext cx="911225" cy="405765"/>
                          </a:xfrm>
                          <a:custGeom>
                            <a:avLst/>
                            <a:gdLst>
                              <a:gd name="T0" fmla="*/ 1 w 126"/>
                              <a:gd name="T1" fmla="*/ 0 h 56"/>
                              <a:gd name="T2" fmla="*/ 126 w 126"/>
                              <a:gd name="T3" fmla="*/ 31 h 56"/>
                              <a:gd name="T4" fmla="*/ 30 w 126"/>
                              <a:gd name="T5" fmla="*/ 56 h 56"/>
                              <a:gd name="T6" fmla="*/ 0 w 126"/>
                              <a:gd name="T7" fmla="*/ 48 h 56"/>
                            </a:gdLst>
                            <a:ahLst/>
                            <a:cxnLst>
                              <a:cxn ang="0">
                                <a:pos x="T0" y="T1"/>
                              </a:cxn>
                              <a:cxn ang="0">
                                <a:pos x="T2" y="T3"/>
                              </a:cxn>
                              <a:cxn ang="0">
                                <a:pos x="T4" y="T5"/>
                              </a:cxn>
                              <a:cxn ang="0">
                                <a:pos x="T6" y="T7"/>
                              </a:cxn>
                            </a:cxnLst>
                            <a:rect l="0" t="0" r="r" b="b"/>
                            <a:pathLst>
                              <a:path w="126" h="56">
                                <a:moveTo>
                                  <a:pt x="1" y="0"/>
                                </a:moveTo>
                                <a:lnTo>
                                  <a:pt x="126" y="31"/>
                                </a:lnTo>
                                <a:lnTo>
                                  <a:pt x="30" y="56"/>
                                </a:lnTo>
                                <a:lnTo>
                                  <a:pt x="0" y="48"/>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91"/>
                        <wps:cNvSpPr>
                          <a:spLocks/>
                        </wps:cNvSpPr>
                        <wps:spPr bwMode="auto">
                          <a:xfrm>
                            <a:off x="925195" y="810895"/>
                            <a:ext cx="151765" cy="57785"/>
                          </a:xfrm>
                          <a:custGeom>
                            <a:avLst/>
                            <a:gdLst>
                              <a:gd name="T0" fmla="*/ 2 w 21"/>
                              <a:gd name="T1" fmla="*/ 0 h 8"/>
                              <a:gd name="T2" fmla="*/ 0 w 21"/>
                              <a:gd name="T3" fmla="*/ 2 h 8"/>
                              <a:gd name="T4" fmla="*/ 12 w 21"/>
                              <a:gd name="T5" fmla="*/ 5 h 8"/>
                              <a:gd name="T6" fmla="*/ 10 w 21"/>
                              <a:gd name="T7" fmla="*/ 8 h 8"/>
                              <a:gd name="T8" fmla="*/ 21 w 21"/>
                              <a:gd name="T9" fmla="*/ 6 h 8"/>
                              <a:gd name="T10" fmla="*/ 14 w 21"/>
                              <a:gd name="T11" fmla="*/ 0 h 8"/>
                              <a:gd name="T12" fmla="*/ 13 w 21"/>
                              <a:gd name="T13" fmla="*/ 2 h 8"/>
                              <a:gd name="T14" fmla="*/ 2 w 21"/>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8">
                                <a:moveTo>
                                  <a:pt x="2" y="0"/>
                                </a:moveTo>
                                <a:lnTo>
                                  <a:pt x="0" y="2"/>
                                </a:lnTo>
                                <a:lnTo>
                                  <a:pt x="12" y="5"/>
                                </a:lnTo>
                                <a:lnTo>
                                  <a:pt x="10" y="8"/>
                                </a:lnTo>
                                <a:lnTo>
                                  <a:pt x="21" y="6"/>
                                </a:lnTo>
                                <a:lnTo>
                                  <a:pt x="14" y="0"/>
                                </a:lnTo>
                                <a:lnTo>
                                  <a:pt x="13" y="2"/>
                                </a:lnTo>
                                <a:lnTo>
                                  <a:pt x="2" y="0"/>
                                </a:lnTo>
                                <a:close/>
                              </a:path>
                            </a:pathLst>
                          </a:custGeom>
                          <a:solidFill>
                            <a:srgbClr val="60BFF3"/>
                          </a:solidFill>
                          <a:ln w="11">
                            <a:solidFill>
                              <a:srgbClr val="24211D"/>
                            </a:solidFill>
                            <a:miter lim="800000"/>
                            <a:headEnd/>
                            <a:tailEnd/>
                          </a:ln>
                        </wps:spPr>
                        <wps:bodyPr rot="0" vert="horz" wrap="square" lIns="91440" tIns="45720" rIns="91440" bIns="45720" anchor="t" anchorCtr="0" upright="1">
                          <a:noAutofit/>
                        </wps:bodyPr>
                      </wps:wsp>
                      <wps:wsp>
                        <wps:cNvPr id="446" name="Line 292"/>
                        <wps:cNvCnPr/>
                        <wps:spPr bwMode="auto">
                          <a:xfrm>
                            <a:off x="939800" y="1020445"/>
                            <a:ext cx="1965960" cy="63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447" name="Freeform 293"/>
                        <wps:cNvSpPr>
                          <a:spLocks/>
                        </wps:cNvSpPr>
                        <wps:spPr bwMode="auto">
                          <a:xfrm>
                            <a:off x="925195" y="1259840"/>
                            <a:ext cx="151765" cy="64770"/>
                          </a:xfrm>
                          <a:custGeom>
                            <a:avLst/>
                            <a:gdLst>
                              <a:gd name="T0" fmla="*/ 2 w 21"/>
                              <a:gd name="T1" fmla="*/ 0 h 9"/>
                              <a:gd name="T2" fmla="*/ 0 w 21"/>
                              <a:gd name="T3" fmla="*/ 3 h 9"/>
                              <a:gd name="T4" fmla="*/ 12 w 21"/>
                              <a:gd name="T5" fmla="*/ 6 h 9"/>
                              <a:gd name="T6" fmla="*/ 10 w 21"/>
                              <a:gd name="T7" fmla="*/ 9 h 9"/>
                              <a:gd name="T8" fmla="*/ 21 w 21"/>
                              <a:gd name="T9" fmla="*/ 7 h 9"/>
                              <a:gd name="T10" fmla="*/ 14 w 21"/>
                              <a:gd name="T11" fmla="*/ 1 h 9"/>
                              <a:gd name="T12" fmla="*/ 13 w 21"/>
                              <a:gd name="T13" fmla="*/ 3 h 9"/>
                              <a:gd name="T14" fmla="*/ 2 w 21"/>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9">
                                <a:moveTo>
                                  <a:pt x="2" y="0"/>
                                </a:moveTo>
                                <a:lnTo>
                                  <a:pt x="0" y="3"/>
                                </a:lnTo>
                                <a:lnTo>
                                  <a:pt x="12" y="6"/>
                                </a:lnTo>
                                <a:lnTo>
                                  <a:pt x="10" y="9"/>
                                </a:lnTo>
                                <a:lnTo>
                                  <a:pt x="21" y="7"/>
                                </a:lnTo>
                                <a:lnTo>
                                  <a:pt x="14" y="1"/>
                                </a:lnTo>
                                <a:lnTo>
                                  <a:pt x="13" y="3"/>
                                </a:lnTo>
                                <a:lnTo>
                                  <a:pt x="2" y="0"/>
                                </a:lnTo>
                                <a:close/>
                              </a:path>
                            </a:pathLst>
                          </a:custGeom>
                          <a:solidFill>
                            <a:srgbClr val="60BFF3"/>
                          </a:solidFill>
                          <a:ln w="11">
                            <a:solidFill>
                              <a:srgbClr val="24211D"/>
                            </a:solidFill>
                            <a:miter lim="800000"/>
                            <a:headEnd/>
                            <a:tailEnd/>
                          </a:ln>
                        </wps:spPr>
                        <wps:bodyPr rot="0" vert="horz" wrap="square" lIns="91440" tIns="45720" rIns="91440" bIns="45720" anchor="t" anchorCtr="0" upright="1">
                          <a:noAutofit/>
                        </wps:bodyPr>
                      </wps:wsp>
                      <wps:wsp>
                        <wps:cNvPr id="5216" name="Line 294"/>
                        <wps:cNvCnPr/>
                        <wps:spPr bwMode="auto">
                          <a:xfrm>
                            <a:off x="939800" y="1577975"/>
                            <a:ext cx="1965960" cy="635"/>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217" name="Freeform 295"/>
                        <wps:cNvSpPr>
                          <a:spLocks/>
                        </wps:cNvSpPr>
                        <wps:spPr bwMode="auto">
                          <a:xfrm>
                            <a:off x="939800" y="622300"/>
                            <a:ext cx="1365885" cy="391160"/>
                          </a:xfrm>
                          <a:custGeom>
                            <a:avLst/>
                            <a:gdLst>
                              <a:gd name="T0" fmla="*/ 0 w 189"/>
                              <a:gd name="T1" fmla="*/ 13 h 54"/>
                              <a:gd name="T2" fmla="*/ 160 w 189"/>
                              <a:gd name="T3" fmla="*/ 54 h 54"/>
                              <a:gd name="T4" fmla="*/ 189 w 189"/>
                              <a:gd name="T5" fmla="*/ 45 h 54"/>
                              <a:gd name="T6" fmla="*/ 125 w 189"/>
                              <a:gd name="T7" fmla="*/ 28 h 54"/>
                              <a:gd name="T8" fmla="*/ 189 w 189"/>
                              <a:gd name="T9" fmla="*/ 13 h 54"/>
                              <a:gd name="T10" fmla="*/ 137 w 189"/>
                              <a:gd name="T11" fmla="*/ 0 h 54"/>
                            </a:gdLst>
                            <a:ahLst/>
                            <a:cxnLst>
                              <a:cxn ang="0">
                                <a:pos x="T0" y="T1"/>
                              </a:cxn>
                              <a:cxn ang="0">
                                <a:pos x="T2" y="T3"/>
                              </a:cxn>
                              <a:cxn ang="0">
                                <a:pos x="T4" y="T5"/>
                              </a:cxn>
                              <a:cxn ang="0">
                                <a:pos x="T6" y="T7"/>
                              </a:cxn>
                              <a:cxn ang="0">
                                <a:pos x="T8" y="T9"/>
                              </a:cxn>
                              <a:cxn ang="0">
                                <a:pos x="T10" y="T11"/>
                              </a:cxn>
                            </a:cxnLst>
                            <a:rect l="0" t="0" r="r" b="b"/>
                            <a:pathLst>
                              <a:path w="189" h="54">
                                <a:moveTo>
                                  <a:pt x="0" y="13"/>
                                </a:moveTo>
                                <a:lnTo>
                                  <a:pt x="160" y="54"/>
                                </a:lnTo>
                                <a:lnTo>
                                  <a:pt x="189" y="45"/>
                                </a:lnTo>
                                <a:lnTo>
                                  <a:pt x="125" y="28"/>
                                </a:lnTo>
                                <a:lnTo>
                                  <a:pt x="189" y="13"/>
                                </a:lnTo>
                                <a:lnTo>
                                  <a:pt x="137"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 name="Oval 296"/>
                        <wps:cNvSpPr>
                          <a:spLocks noChangeArrowheads="1"/>
                        </wps:cNvSpPr>
                        <wps:spPr bwMode="auto">
                          <a:xfrm>
                            <a:off x="1821815" y="810895"/>
                            <a:ext cx="36195" cy="28575"/>
                          </a:xfrm>
                          <a:prstGeom prst="ellipse">
                            <a:avLst/>
                          </a:prstGeom>
                          <a:solidFill>
                            <a:srgbClr val="EE8817"/>
                          </a:solidFill>
                          <a:ln w="11">
                            <a:solidFill>
                              <a:srgbClr val="24211D"/>
                            </a:solidFill>
                            <a:miter lim="800000"/>
                            <a:headEnd/>
                            <a:tailEnd/>
                          </a:ln>
                        </wps:spPr>
                        <wps:bodyPr rot="0" vert="horz" wrap="square" lIns="91440" tIns="45720" rIns="91440" bIns="45720" anchor="t" anchorCtr="0" upright="1">
                          <a:noAutofit/>
                        </wps:bodyPr>
                      </wps:wsp>
                      <wps:wsp>
                        <wps:cNvPr id="5219" name="Freeform 297"/>
                        <wps:cNvSpPr>
                          <a:spLocks/>
                        </wps:cNvSpPr>
                        <wps:spPr bwMode="auto">
                          <a:xfrm>
                            <a:off x="2320290" y="861695"/>
                            <a:ext cx="14605" cy="158750"/>
                          </a:xfrm>
                          <a:custGeom>
                            <a:avLst/>
                            <a:gdLst>
                              <a:gd name="T0" fmla="*/ 0 w 2"/>
                              <a:gd name="T1" fmla="*/ 22 h 22"/>
                              <a:gd name="T2" fmla="*/ 0 w 2"/>
                              <a:gd name="T3" fmla="*/ 0 h 22"/>
                              <a:gd name="T4" fmla="*/ 2 w 2"/>
                              <a:gd name="T5" fmla="*/ 0 h 22"/>
                              <a:gd name="T6" fmla="*/ 2 w 2"/>
                              <a:gd name="T7" fmla="*/ 22 h 22"/>
                            </a:gdLst>
                            <a:ahLst/>
                            <a:cxnLst>
                              <a:cxn ang="0">
                                <a:pos x="T0" y="T1"/>
                              </a:cxn>
                              <a:cxn ang="0">
                                <a:pos x="T2" y="T3"/>
                              </a:cxn>
                              <a:cxn ang="0">
                                <a:pos x="T4" y="T5"/>
                              </a:cxn>
                              <a:cxn ang="0">
                                <a:pos x="T6" y="T7"/>
                              </a:cxn>
                            </a:cxnLst>
                            <a:rect l="0" t="0" r="r" b="b"/>
                            <a:pathLst>
                              <a:path w="2" h="22">
                                <a:moveTo>
                                  <a:pt x="0" y="22"/>
                                </a:moveTo>
                                <a:lnTo>
                                  <a:pt x="0" y="0"/>
                                </a:lnTo>
                                <a:lnTo>
                                  <a:pt x="2" y="0"/>
                                </a:lnTo>
                                <a:lnTo>
                                  <a:pt x="2" y="22"/>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 name="Freeform 298"/>
                        <wps:cNvSpPr>
                          <a:spLocks/>
                        </wps:cNvSpPr>
                        <wps:spPr bwMode="auto">
                          <a:xfrm>
                            <a:off x="2320290" y="622300"/>
                            <a:ext cx="542290" cy="398145"/>
                          </a:xfrm>
                          <a:custGeom>
                            <a:avLst/>
                            <a:gdLst>
                              <a:gd name="T0" fmla="*/ 0 w 75"/>
                              <a:gd name="T1" fmla="*/ 0 h 55"/>
                              <a:gd name="T2" fmla="*/ 0 w 75"/>
                              <a:gd name="T3" fmla="*/ 14 h 55"/>
                              <a:gd name="T4" fmla="*/ 2 w 75"/>
                              <a:gd name="T5" fmla="*/ 14 h 55"/>
                              <a:gd name="T6" fmla="*/ 2 w 75"/>
                              <a:gd name="T7" fmla="*/ 8 h 55"/>
                              <a:gd name="T8" fmla="*/ 75 w 75"/>
                              <a:gd name="T9" fmla="*/ 8 h 55"/>
                              <a:gd name="T10" fmla="*/ 75 w 75"/>
                              <a:gd name="T11" fmla="*/ 55 h 55"/>
                            </a:gdLst>
                            <a:ahLst/>
                            <a:cxnLst>
                              <a:cxn ang="0">
                                <a:pos x="T0" y="T1"/>
                              </a:cxn>
                              <a:cxn ang="0">
                                <a:pos x="T2" y="T3"/>
                              </a:cxn>
                              <a:cxn ang="0">
                                <a:pos x="T4" y="T5"/>
                              </a:cxn>
                              <a:cxn ang="0">
                                <a:pos x="T6" y="T7"/>
                              </a:cxn>
                              <a:cxn ang="0">
                                <a:pos x="T8" y="T9"/>
                              </a:cxn>
                              <a:cxn ang="0">
                                <a:pos x="T10" y="T11"/>
                              </a:cxn>
                            </a:cxnLst>
                            <a:rect l="0" t="0" r="r" b="b"/>
                            <a:pathLst>
                              <a:path w="75" h="55">
                                <a:moveTo>
                                  <a:pt x="0" y="0"/>
                                </a:moveTo>
                                <a:lnTo>
                                  <a:pt x="0" y="14"/>
                                </a:lnTo>
                                <a:lnTo>
                                  <a:pt x="2" y="14"/>
                                </a:lnTo>
                                <a:lnTo>
                                  <a:pt x="2" y="8"/>
                                </a:lnTo>
                                <a:lnTo>
                                  <a:pt x="75" y="8"/>
                                </a:lnTo>
                                <a:lnTo>
                                  <a:pt x="75" y="55"/>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 name="Line 299"/>
                        <wps:cNvCnPr/>
                        <wps:spPr bwMode="auto">
                          <a:xfrm flipV="1">
                            <a:off x="2877185" y="615315"/>
                            <a:ext cx="635" cy="40513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222" name="Freeform 300"/>
                        <wps:cNvSpPr>
                          <a:spLocks/>
                        </wps:cNvSpPr>
                        <wps:spPr bwMode="auto">
                          <a:xfrm>
                            <a:off x="2334895" y="615315"/>
                            <a:ext cx="527685" cy="50800"/>
                          </a:xfrm>
                          <a:custGeom>
                            <a:avLst/>
                            <a:gdLst>
                              <a:gd name="T0" fmla="*/ 73 w 73"/>
                              <a:gd name="T1" fmla="*/ 0 h 7"/>
                              <a:gd name="T2" fmla="*/ 73 w 73"/>
                              <a:gd name="T3" fmla="*/ 7 h 7"/>
                              <a:gd name="T4" fmla="*/ 0 w 73"/>
                              <a:gd name="T5" fmla="*/ 7 h 7"/>
                            </a:gdLst>
                            <a:ahLst/>
                            <a:cxnLst>
                              <a:cxn ang="0">
                                <a:pos x="T0" y="T1"/>
                              </a:cxn>
                              <a:cxn ang="0">
                                <a:pos x="T2" y="T3"/>
                              </a:cxn>
                              <a:cxn ang="0">
                                <a:pos x="T4" y="T5"/>
                              </a:cxn>
                            </a:cxnLst>
                            <a:rect l="0" t="0" r="r" b="b"/>
                            <a:pathLst>
                              <a:path w="73" h="7">
                                <a:moveTo>
                                  <a:pt x="73" y="0"/>
                                </a:moveTo>
                                <a:lnTo>
                                  <a:pt x="73" y="7"/>
                                </a:lnTo>
                                <a:lnTo>
                                  <a:pt x="0" y="7"/>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 name="Freeform 301"/>
                        <wps:cNvSpPr>
                          <a:spLocks/>
                        </wps:cNvSpPr>
                        <wps:spPr bwMode="auto">
                          <a:xfrm>
                            <a:off x="2320290" y="1418590"/>
                            <a:ext cx="14605" cy="159385"/>
                          </a:xfrm>
                          <a:custGeom>
                            <a:avLst/>
                            <a:gdLst>
                              <a:gd name="T0" fmla="*/ 0 w 2"/>
                              <a:gd name="T1" fmla="*/ 22 h 22"/>
                              <a:gd name="T2" fmla="*/ 0 w 2"/>
                              <a:gd name="T3" fmla="*/ 0 h 22"/>
                              <a:gd name="T4" fmla="*/ 2 w 2"/>
                              <a:gd name="T5" fmla="*/ 0 h 22"/>
                              <a:gd name="T6" fmla="*/ 2 w 2"/>
                              <a:gd name="T7" fmla="*/ 22 h 22"/>
                            </a:gdLst>
                            <a:ahLst/>
                            <a:cxnLst>
                              <a:cxn ang="0">
                                <a:pos x="T0" y="T1"/>
                              </a:cxn>
                              <a:cxn ang="0">
                                <a:pos x="T2" y="T3"/>
                              </a:cxn>
                              <a:cxn ang="0">
                                <a:pos x="T4" y="T5"/>
                              </a:cxn>
                              <a:cxn ang="0">
                                <a:pos x="T6" y="T7"/>
                              </a:cxn>
                            </a:cxnLst>
                            <a:rect l="0" t="0" r="r" b="b"/>
                            <a:pathLst>
                              <a:path w="2" h="22">
                                <a:moveTo>
                                  <a:pt x="0" y="22"/>
                                </a:moveTo>
                                <a:lnTo>
                                  <a:pt x="0" y="0"/>
                                </a:lnTo>
                                <a:lnTo>
                                  <a:pt x="2" y="0"/>
                                </a:lnTo>
                                <a:lnTo>
                                  <a:pt x="2" y="22"/>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 name="Freeform 302"/>
                        <wps:cNvSpPr>
                          <a:spLocks/>
                        </wps:cNvSpPr>
                        <wps:spPr bwMode="auto">
                          <a:xfrm>
                            <a:off x="2320290" y="1179830"/>
                            <a:ext cx="542290" cy="398145"/>
                          </a:xfrm>
                          <a:custGeom>
                            <a:avLst/>
                            <a:gdLst>
                              <a:gd name="T0" fmla="*/ 0 w 75"/>
                              <a:gd name="T1" fmla="*/ 0 h 55"/>
                              <a:gd name="T2" fmla="*/ 0 w 75"/>
                              <a:gd name="T3" fmla="*/ 14 h 55"/>
                              <a:gd name="T4" fmla="*/ 2 w 75"/>
                              <a:gd name="T5" fmla="*/ 14 h 55"/>
                              <a:gd name="T6" fmla="*/ 2 w 75"/>
                              <a:gd name="T7" fmla="*/ 8 h 55"/>
                              <a:gd name="T8" fmla="*/ 75 w 75"/>
                              <a:gd name="T9" fmla="*/ 8 h 55"/>
                              <a:gd name="T10" fmla="*/ 75 w 75"/>
                              <a:gd name="T11" fmla="*/ 55 h 55"/>
                            </a:gdLst>
                            <a:ahLst/>
                            <a:cxnLst>
                              <a:cxn ang="0">
                                <a:pos x="T0" y="T1"/>
                              </a:cxn>
                              <a:cxn ang="0">
                                <a:pos x="T2" y="T3"/>
                              </a:cxn>
                              <a:cxn ang="0">
                                <a:pos x="T4" y="T5"/>
                              </a:cxn>
                              <a:cxn ang="0">
                                <a:pos x="T6" y="T7"/>
                              </a:cxn>
                              <a:cxn ang="0">
                                <a:pos x="T8" y="T9"/>
                              </a:cxn>
                              <a:cxn ang="0">
                                <a:pos x="T10" y="T11"/>
                              </a:cxn>
                            </a:cxnLst>
                            <a:rect l="0" t="0" r="r" b="b"/>
                            <a:pathLst>
                              <a:path w="75" h="55">
                                <a:moveTo>
                                  <a:pt x="0" y="0"/>
                                </a:moveTo>
                                <a:lnTo>
                                  <a:pt x="0" y="14"/>
                                </a:lnTo>
                                <a:lnTo>
                                  <a:pt x="2" y="14"/>
                                </a:lnTo>
                                <a:lnTo>
                                  <a:pt x="2" y="8"/>
                                </a:lnTo>
                                <a:lnTo>
                                  <a:pt x="75" y="8"/>
                                </a:lnTo>
                                <a:lnTo>
                                  <a:pt x="75" y="55"/>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 name="Line 303"/>
                        <wps:cNvCnPr/>
                        <wps:spPr bwMode="auto">
                          <a:xfrm flipV="1">
                            <a:off x="2877185" y="1172845"/>
                            <a:ext cx="635" cy="40513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5226" name="Freeform 304"/>
                        <wps:cNvSpPr>
                          <a:spLocks/>
                        </wps:cNvSpPr>
                        <wps:spPr bwMode="auto">
                          <a:xfrm>
                            <a:off x="2334895" y="1172845"/>
                            <a:ext cx="527685" cy="50800"/>
                          </a:xfrm>
                          <a:custGeom>
                            <a:avLst/>
                            <a:gdLst>
                              <a:gd name="T0" fmla="*/ 73 w 73"/>
                              <a:gd name="T1" fmla="*/ 0 h 7"/>
                              <a:gd name="T2" fmla="*/ 73 w 73"/>
                              <a:gd name="T3" fmla="*/ 7 h 7"/>
                              <a:gd name="T4" fmla="*/ 0 w 73"/>
                              <a:gd name="T5" fmla="*/ 7 h 7"/>
                            </a:gdLst>
                            <a:ahLst/>
                            <a:cxnLst>
                              <a:cxn ang="0">
                                <a:pos x="T0" y="T1"/>
                              </a:cxn>
                              <a:cxn ang="0">
                                <a:pos x="T2" y="T3"/>
                              </a:cxn>
                              <a:cxn ang="0">
                                <a:pos x="T4" y="T5"/>
                              </a:cxn>
                            </a:cxnLst>
                            <a:rect l="0" t="0" r="r" b="b"/>
                            <a:pathLst>
                              <a:path w="73" h="7">
                                <a:moveTo>
                                  <a:pt x="73" y="0"/>
                                </a:moveTo>
                                <a:lnTo>
                                  <a:pt x="73" y="7"/>
                                </a:lnTo>
                                <a:lnTo>
                                  <a:pt x="0" y="7"/>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 name="Freeform 305"/>
                        <wps:cNvSpPr>
                          <a:spLocks/>
                        </wps:cNvSpPr>
                        <wps:spPr bwMode="auto">
                          <a:xfrm>
                            <a:off x="932180" y="1216025"/>
                            <a:ext cx="1381125" cy="354965"/>
                          </a:xfrm>
                          <a:custGeom>
                            <a:avLst/>
                            <a:gdLst>
                              <a:gd name="T0" fmla="*/ 0 w 191"/>
                              <a:gd name="T1" fmla="*/ 21 h 49"/>
                              <a:gd name="T2" fmla="*/ 112 w 191"/>
                              <a:gd name="T3" fmla="*/ 49 h 49"/>
                              <a:gd name="T4" fmla="*/ 191 w 191"/>
                              <a:gd name="T5" fmla="*/ 28 h 49"/>
                              <a:gd name="T6" fmla="*/ 78 w 191"/>
                              <a:gd name="T7" fmla="*/ 0 h 49"/>
                            </a:gdLst>
                            <a:ahLst/>
                            <a:cxnLst>
                              <a:cxn ang="0">
                                <a:pos x="T0" y="T1"/>
                              </a:cxn>
                              <a:cxn ang="0">
                                <a:pos x="T2" y="T3"/>
                              </a:cxn>
                              <a:cxn ang="0">
                                <a:pos x="T4" y="T5"/>
                              </a:cxn>
                              <a:cxn ang="0">
                                <a:pos x="T6" y="T7"/>
                              </a:cxn>
                            </a:cxnLst>
                            <a:rect l="0" t="0" r="r" b="b"/>
                            <a:pathLst>
                              <a:path w="191" h="49">
                                <a:moveTo>
                                  <a:pt x="0" y="21"/>
                                </a:moveTo>
                                <a:lnTo>
                                  <a:pt x="112" y="49"/>
                                </a:lnTo>
                                <a:lnTo>
                                  <a:pt x="191" y="28"/>
                                </a:lnTo>
                                <a:lnTo>
                                  <a:pt x="78"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 name="Freeform 306"/>
                        <wps:cNvSpPr>
                          <a:spLocks/>
                        </wps:cNvSpPr>
                        <wps:spPr bwMode="auto">
                          <a:xfrm>
                            <a:off x="1814195" y="1216025"/>
                            <a:ext cx="1040765" cy="354965"/>
                          </a:xfrm>
                          <a:custGeom>
                            <a:avLst/>
                            <a:gdLst>
                              <a:gd name="T0" fmla="*/ 0 w 144"/>
                              <a:gd name="T1" fmla="*/ 0 h 49"/>
                              <a:gd name="T2" fmla="*/ 100 w 144"/>
                              <a:gd name="T3" fmla="*/ 25 h 49"/>
                              <a:gd name="T4" fmla="*/ 88 w 144"/>
                              <a:gd name="T5" fmla="*/ 48 h 49"/>
                              <a:gd name="T6" fmla="*/ 73 w 144"/>
                              <a:gd name="T7" fmla="*/ 29 h 49"/>
                              <a:gd name="T8" fmla="*/ 113 w 144"/>
                              <a:gd name="T9" fmla="*/ 49 h 49"/>
                              <a:gd name="T10" fmla="*/ 143 w 144"/>
                              <a:gd name="T11" fmla="*/ 36 h 49"/>
                              <a:gd name="T12" fmla="*/ 100 w 144"/>
                              <a:gd name="T13" fmla="*/ 26 h 49"/>
                              <a:gd name="T14" fmla="*/ 73 w 144"/>
                              <a:gd name="T15" fmla="*/ 28 h 49"/>
                              <a:gd name="T16" fmla="*/ 144 w 144"/>
                              <a:gd name="T17" fmla="*/ 27 h 49"/>
                              <a:gd name="T18" fmla="*/ 102 w 144"/>
                              <a:gd name="T19" fmla="*/ 25 h 49"/>
                              <a:gd name="T20" fmla="*/ 142 w 144"/>
                              <a:gd name="T21" fmla="*/ 19 h 49"/>
                              <a:gd name="T22" fmla="*/ 71 w 144"/>
                              <a:gd name="T23" fmla="*/ 10 h 49"/>
                              <a:gd name="T24" fmla="*/ 98 w 144"/>
                              <a:gd name="T25" fmla="*/ 4 h 49"/>
                              <a:gd name="T26" fmla="*/ 143 w 144"/>
                              <a:gd name="T27" fmla="*/ 14 h 49"/>
                              <a:gd name="T28" fmla="*/ 99 w 144"/>
                              <a:gd name="T29" fmla="*/ 2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 h="49">
                                <a:moveTo>
                                  <a:pt x="0" y="0"/>
                                </a:moveTo>
                                <a:lnTo>
                                  <a:pt x="100" y="25"/>
                                </a:lnTo>
                                <a:lnTo>
                                  <a:pt x="88" y="48"/>
                                </a:lnTo>
                                <a:lnTo>
                                  <a:pt x="73" y="29"/>
                                </a:lnTo>
                                <a:lnTo>
                                  <a:pt x="113" y="49"/>
                                </a:lnTo>
                                <a:lnTo>
                                  <a:pt x="143" y="36"/>
                                </a:lnTo>
                                <a:lnTo>
                                  <a:pt x="100" y="26"/>
                                </a:lnTo>
                                <a:lnTo>
                                  <a:pt x="73" y="28"/>
                                </a:lnTo>
                                <a:lnTo>
                                  <a:pt x="144" y="27"/>
                                </a:lnTo>
                                <a:lnTo>
                                  <a:pt x="102" y="25"/>
                                </a:lnTo>
                                <a:lnTo>
                                  <a:pt x="142" y="19"/>
                                </a:lnTo>
                                <a:lnTo>
                                  <a:pt x="71" y="10"/>
                                </a:lnTo>
                                <a:lnTo>
                                  <a:pt x="98" y="4"/>
                                </a:lnTo>
                                <a:lnTo>
                                  <a:pt x="143" y="14"/>
                                </a:lnTo>
                                <a:lnTo>
                                  <a:pt x="99" y="24"/>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 name="Oval 307"/>
                        <wps:cNvSpPr>
                          <a:spLocks noChangeArrowheads="1"/>
                        </wps:cNvSpPr>
                        <wps:spPr bwMode="auto">
                          <a:xfrm>
                            <a:off x="2515235" y="1375410"/>
                            <a:ext cx="29210" cy="36195"/>
                          </a:xfrm>
                          <a:prstGeom prst="ellipse">
                            <a:avLst/>
                          </a:prstGeom>
                          <a:solidFill>
                            <a:srgbClr val="EE8817"/>
                          </a:solidFill>
                          <a:ln w="11">
                            <a:solidFill>
                              <a:srgbClr val="24211D"/>
                            </a:solidFill>
                            <a:miter lim="800000"/>
                            <a:headEnd/>
                            <a:tailEnd/>
                          </a:ln>
                        </wps:spPr>
                        <wps:bodyPr rot="0" vert="horz" wrap="square" lIns="91440" tIns="45720" rIns="91440" bIns="45720" anchor="t" anchorCtr="0" upright="1">
                          <a:noAutofit/>
                        </wps:bodyPr>
                      </wps:wsp>
                      <wps:wsp>
                        <wps:cNvPr id="5230" name="Line 308"/>
                        <wps:cNvCnPr/>
                        <wps:spPr bwMode="auto">
                          <a:xfrm>
                            <a:off x="1937385" y="1201420"/>
                            <a:ext cx="389890" cy="8699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31" name="Rectangle 309"/>
                        <wps:cNvSpPr>
                          <a:spLocks noChangeArrowheads="1"/>
                        </wps:cNvSpPr>
                        <wps:spPr bwMode="auto">
                          <a:xfrm>
                            <a:off x="14605" y="6985"/>
                            <a:ext cx="88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610E1E">
                              <w:r>
                                <w:rPr>
                                  <w:color w:val="24282B"/>
                                  <w:sz w:val="18"/>
                                  <w:szCs w:val="18"/>
                                </w:rPr>
                                <w:t>a)</w:t>
                              </w:r>
                            </w:p>
                          </w:txbxContent>
                        </wps:txbx>
                        <wps:bodyPr rot="0" vert="horz" wrap="none" lIns="0" tIns="0" rIns="0" bIns="0" anchor="t" anchorCtr="0" upright="1">
                          <a:spAutoFit/>
                        </wps:bodyPr>
                      </wps:wsp>
                      <wps:wsp>
                        <wps:cNvPr id="5232" name="Rectangle 310"/>
                        <wps:cNvSpPr>
                          <a:spLocks noChangeArrowheads="1"/>
                        </wps:cNvSpPr>
                        <wps:spPr bwMode="auto">
                          <a:xfrm>
                            <a:off x="14605" y="115570"/>
                            <a:ext cx="3435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7D6EF6" w:rsidRDefault="008D3403" w:rsidP="00610E1E">
                              <w:pPr>
                                <w:rPr>
                                  <w:rFonts w:asciiTheme="minorEastAsia" w:hAnsiTheme="minorEastAsia"/>
                                  <w:color w:val="000000" w:themeColor="text1"/>
                                  <w:sz w:val="18"/>
                                  <w:szCs w:val="18"/>
                                </w:rPr>
                              </w:pPr>
                              <w:r w:rsidRPr="007D6EF6">
                                <w:rPr>
                                  <w:rFonts w:asciiTheme="minorEastAsia" w:hAnsiTheme="minorEastAsia" w:hint="eastAsia"/>
                                  <w:color w:val="000000" w:themeColor="text1"/>
                                  <w:sz w:val="18"/>
                                  <w:szCs w:val="18"/>
                                  <w:lang w:val="en-US" w:eastAsia="zh-CN"/>
                                </w:rPr>
                                <w:t>室外点</w:t>
                              </w:r>
                            </w:p>
                          </w:txbxContent>
                        </wps:txbx>
                        <wps:bodyPr rot="0" vert="horz" wrap="none" lIns="0" tIns="0" rIns="0" bIns="0" anchor="t" anchorCtr="0" upright="1">
                          <a:spAutoFit/>
                        </wps:bodyPr>
                      </wps:wsp>
                      <wps:wsp>
                        <wps:cNvPr id="5233" name="Rectangle 311"/>
                        <wps:cNvSpPr>
                          <a:spLocks noChangeArrowheads="1"/>
                        </wps:cNvSpPr>
                        <wps:spPr bwMode="auto">
                          <a:xfrm>
                            <a:off x="14605" y="564515"/>
                            <a:ext cx="952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610E1E">
                              <w:r>
                                <w:rPr>
                                  <w:color w:val="24282B"/>
                                  <w:sz w:val="18"/>
                                  <w:szCs w:val="18"/>
                                </w:rPr>
                                <w:t>b)</w:t>
                              </w:r>
                            </w:p>
                          </w:txbxContent>
                        </wps:txbx>
                        <wps:bodyPr rot="0" vert="horz" wrap="none" lIns="0" tIns="0" rIns="0" bIns="0" anchor="t" anchorCtr="0" upright="1">
                          <a:spAutoFit/>
                        </wps:bodyPr>
                      </wps:wsp>
                      <wps:wsp>
                        <wps:cNvPr id="5235" name="Rectangle 313"/>
                        <wps:cNvSpPr>
                          <a:spLocks noChangeArrowheads="1"/>
                        </wps:cNvSpPr>
                        <wps:spPr bwMode="auto">
                          <a:xfrm>
                            <a:off x="14605" y="788670"/>
                            <a:ext cx="64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355505" w:rsidRDefault="008D3403" w:rsidP="00610E1E">
                              <w:pPr>
                                <w:spacing w:before="0"/>
                                <w:rPr>
                                  <w:color w:val="000000" w:themeColor="text1"/>
                                  <w:sz w:val="18"/>
                                  <w:szCs w:val="18"/>
                                  <w:lang w:val="en-US" w:eastAsia="zh-CN"/>
                                </w:rPr>
                              </w:pPr>
                              <w:r w:rsidRPr="00276FF1">
                                <w:rPr>
                                  <w:rFonts w:hint="eastAsia"/>
                                  <w:color w:val="000000" w:themeColor="text1"/>
                                  <w:sz w:val="18"/>
                                  <w:szCs w:val="18"/>
                                  <w:lang w:val="en-US" w:eastAsia="zh-CN"/>
                                </w:rPr>
                                <w:t>在建筑物前</w:t>
                              </w:r>
                            </w:p>
                          </w:txbxContent>
                        </wps:txbx>
                        <wps:bodyPr rot="0" vert="horz" wrap="square" lIns="0" tIns="0" rIns="0" bIns="0" anchor="t" anchorCtr="0" upright="1">
                          <a:noAutofit/>
                        </wps:bodyPr>
                      </wps:wsp>
                      <wps:wsp>
                        <wps:cNvPr id="5236" name="Rectangle 314"/>
                        <wps:cNvSpPr>
                          <a:spLocks noChangeArrowheads="1"/>
                        </wps:cNvSpPr>
                        <wps:spPr bwMode="auto">
                          <a:xfrm>
                            <a:off x="14605" y="1194435"/>
                            <a:ext cx="88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610E1E">
                              <w:r>
                                <w:rPr>
                                  <w:color w:val="24282B"/>
                                  <w:sz w:val="18"/>
                                  <w:szCs w:val="18"/>
                                </w:rPr>
                                <w:t>c)</w:t>
                              </w:r>
                            </w:p>
                          </w:txbxContent>
                        </wps:txbx>
                        <wps:bodyPr rot="0" vert="horz" wrap="none" lIns="0" tIns="0" rIns="0" bIns="0" anchor="t" anchorCtr="0" upright="1">
                          <a:spAutoFit/>
                        </wps:bodyPr>
                      </wps:wsp>
                      <wps:wsp>
                        <wps:cNvPr id="5237" name="Rectangle 315"/>
                        <wps:cNvSpPr>
                          <a:spLocks noChangeArrowheads="1"/>
                        </wps:cNvSpPr>
                        <wps:spPr bwMode="auto">
                          <a:xfrm>
                            <a:off x="14605" y="1310005"/>
                            <a:ext cx="641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276FF1" w:rsidRDefault="008D3403" w:rsidP="00610E1E">
                              <w:pPr>
                                <w:rPr>
                                  <w:sz w:val="18"/>
                                  <w:szCs w:val="18"/>
                                </w:rPr>
                              </w:pPr>
                              <w:r w:rsidRPr="00276FF1">
                                <w:rPr>
                                  <w:rFonts w:hint="eastAsia"/>
                                  <w:sz w:val="18"/>
                                  <w:szCs w:val="18"/>
                                  <w:lang w:val="en-US" w:eastAsia="zh-CN"/>
                                </w:rPr>
                                <w:t>室内点</w:t>
                              </w:r>
                            </w:p>
                          </w:txbxContent>
                        </wps:txbx>
                        <wps:bodyPr rot="0" vert="horz" wrap="square" lIns="0" tIns="0" rIns="0" bIns="0" anchor="t" anchorCtr="0" upright="1">
                          <a:spAutoFit/>
                        </wps:bodyPr>
                      </wps:wsp>
                      <wps:wsp>
                        <wps:cNvPr id="5238" name="Rectangle 317"/>
                        <wps:cNvSpPr>
                          <a:spLocks noChangeArrowheads="1"/>
                        </wps:cNvSpPr>
                        <wps:spPr bwMode="auto">
                          <a:xfrm>
                            <a:off x="21590" y="933450"/>
                            <a:ext cx="6419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276FF1" w:rsidRDefault="008D3403" w:rsidP="00610E1E">
                              <w:pPr>
                                <w:spacing w:before="0"/>
                                <w:rPr>
                                  <w:color w:val="000000" w:themeColor="text1"/>
                                  <w:sz w:val="18"/>
                                  <w:szCs w:val="18"/>
                                </w:rPr>
                              </w:pPr>
                              <w:r w:rsidRPr="00276FF1">
                                <w:rPr>
                                  <w:rFonts w:hint="eastAsia"/>
                                  <w:color w:val="000000" w:themeColor="text1"/>
                                  <w:sz w:val="18"/>
                                  <w:szCs w:val="18"/>
                                  <w:lang w:val="en-US" w:eastAsia="zh-CN"/>
                                </w:rPr>
                                <w:t>面的室外点</w:t>
                              </w:r>
                            </w:p>
                          </w:txbxContent>
                        </wps:txbx>
                        <wps:bodyPr rot="0" vert="horz" wrap="square" lIns="0" tIns="0" rIns="0" bIns="0" anchor="t" anchorCtr="0" upright="1">
                          <a:noAutofit/>
                        </wps:bodyPr>
                      </wps:wsp>
                    </wpc:wpc>
                  </a:graphicData>
                </a:graphic>
              </wp:inline>
            </w:drawing>
          </mc:Choice>
          <mc:Fallback>
            <w:pict>
              <v:group w14:anchorId="572CC325" id="Canvas 284" o:spid="_x0000_s1087" editas="canvas" style="width:240.8pt;height:164.1pt;mso-position-horizontal-relative:char;mso-position-vertical-relative:line" coordsize="30581,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">
                <v:shape id="_x0000_s1088" type="#_x0000_t75" style="position:absolute;width:30581;height:20840;visibility:visible;mso-wrap-style:square">
                  <v:fill o:detectmouseclick="t"/>
                  <v:path o:connecttype="none"/>
                </v:shape>
                <v:rect id="Rectangle 285" o:spid="_x0000_s1089" style="position:absolute;left:25514;top:18097;width:5067;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8D3403" w:rsidRDefault="008D3403" w:rsidP="00610E1E">
                        <w:r>
                          <w:rPr>
                            <w:color w:val="24282B"/>
                            <w:sz w:val="14"/>
                            <w:szCs w:val="14"/>
                          </w:rPr>
                          <w:t>P.2040-A2-01</w:t>
                        </w:r>
                      </w:p>
                    </w:txbxContent>
                  </v:textbox>
                </v:rect>
                <v:shape id="Freeform 286" o:spid="_x0000_s1090" style="position:absolute;left:9321;top:146;width:9113;height:4127;visibility:visible;mso-wrap-style:square;v-text-anchor:top" coordsize="1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R48UA&#10;AADcAAAADwAAAGRycy9kb3ducmV2LnhtbESPTWvCQBCG74X+h2WE3upGkVJSVxFroHgpfkCvY3ZM&#10;VrOzIbuNaX995yD0OLzzPvPMfDn4RvXURRfYwGScgSIug3VcGTgeiudXUDEhW2wCk4EfirBcPD7M&#10;Mbfhxjvq96lSAuGYo4E6pTbXOpY1eYzj0BJLdg6dxyRjV2nb4U3gvtHTLHvRHh3LhRpbWtdUXvff&#10;XjTc53vbfxGd1tstF8X11102B2OeRsPqDVSiIf0v39sf1sBsJvryjBB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lHjxQAAANwAAAAPAAAAAAAAAAAAAAAAAJgCAABkcnMv&#10;ZG93bnJldi54bWxQSwUGAAAAAAQABAD1AAAAigMAAAAA&#10;" path="m1,l126,31,30,57,,48e" filled="f" strokecolor="#24211d" strokeweight="0">
                  <v:path arrowok="t" o:connecttype="custom" o:connectlocs="7232,0;911225,224478;216958,412750;0,347579" o:connectangles="0,0,0,0"/>
                </v:shape>
                <v:oval id="Oval 287" o:spid="_x0000_s1091" style="position:absolute;left:18218;top:2241;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uP8QA&#10;AADcAAAADwAAAGRycy9kb3ducmV2LnhtbESPT4vCMBTE7wt+h/CEva2JIq5Uo0hBWNDL2oW9PpvX&#10;P9i8lCba6qffCMIeh5n5DbPeDrYRN+p87VjDdKJAEOfO1Fxq+Mn2H0sQPiAbbByThjt52G5Gb2tM&#10;jOv5m26nUIoIYZ+ghiqENpHS5xVZ9BPXEkevcJ3FEGVXStNhH+G2kTOlFtJizXGhwpbSivLL6Wo1&#10;zHp7L9LDQn2mZ5XtD0V2/JUPrd/Hw24FItAQ/sOv9pfRMJ9P4X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rj/EAAAA3AAAAA8AAAAAAAAAAAAAAAAAmAIAAGRycy9k&#10;b3ducmV2LnhtbFBLBQYAAAAABAAEAPUAAACJAwAAAAA=&#10;" fillcolor="#ee8817" strokecolor="#24211d" strokeweight="31e-5mm">
                  <v:stroke joinstyle="miter"/>
                </v:oval>
                <v:shape id="Freeform 288" o:spid="_x0000_s1092" style="position:absolute;left:9251;top:1739;width:1518;height:57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T5cUA&#10;AADcAAAADwAAAGRycy9kb3ducmV2LnhtbESPS4vCQBCE74L/YWjBm07UIJp1FBEU9+Zj18etyfQm&#10;wUxPyIya/feOsLDHoqq+omaLxpTiQbUrLCsY9CMQxKnVBWcKvo7r3gSE88gaS8uk4JccLObt1gwT&#10;bZ+8p8fBZyJA2CWoIPe+SqR0aU4GXd9WxMH7sbVBH2SdSV3jM8BNKYdRNJYGCw4LOVa0yim9He5G&#10;wXV55uNkukt339EoPl02l1XzGSvV7TTLDxCeGv8f/mtvtYI4HsL7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NPlxQAAANwAAAAPAAAAAAAAAAAAAAAAAJgCAABkcnMv&#10;ZG93bnJldi54bWxQSwUGAAAAAAQABAD1AAAAigMAAAAA&#10;" path="m2,l,2,12,5,10,8,21,6,14,,13,3,2,xe" fillcolor="#60bff3" strokecolor="#24211d" strokeweight="31e-5mm">
                  <v:stroke joinstyle="miter"/>
                  <v:path arrowok="t" o:connecttype="custom" o:connectlocs="14454,0;0,14446;86723,36116;72269,57785;151765,43339;101177,0;93950,21669;14454,0" o:connectangles="0,0,0,0,0,0,0,0"/>
                </v:shape>
                <v:line id="Line 289" o:spid="_x0000_s1093" style="position:absolute;visibility:visible;mso-wrap-style:square" from="9398,4343" to="29057,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MbMUAAADcAAAADwAAAGRycy9kb3ducmV2LnhtbESPQWvCQBSE74L/YXkFb2ZTq1JS16BC&#10;wVupaUl7e2SfSdrs25jdaPrv3YLgcZiZb5hVOphGnKlztWUFj1EMgriwuuZSwUf2On0G4TyyxsYy&#10;KfgjB+l6PFphou2F3+l88KUIEHYJKqi8bxMpXVGRQRfZljh4R9sZ9EF2pdQdXgLcNHIWx0tpsOaw&#10;UGFLu4qK30NvFHwtvpdvP81nnm39MbN5n5/Q5kpNHobNCwhPg7+Hb+29VjCfP8H/mXA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bMbMUAAADcAAAADwAAAAAAAAAA&#10;AAAAAAChAgAAZHJzL2Rvd25yZXYueG1sUEsFBgAAAAAEAAQA+QAAAJMDAAAAAA==&#10;" strokecolor="#24211d" strokeweight="31e-5mm">
                  <v:stroke joinstyle="miter"/>
                </v:line>
                <v:shape id="Freeform 290" o:spid="_x0000_s1094" style="position:absolute;left:9321;top:6007;width:9113;height:4057;visibility:visible;mso-wrap-style:square;v-text-anchor:top" coordsize="1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lqcQA&#10;AADcAAAADwAAAGRycy9kb3ducmV2LnhtbESPT2vCQBTE70K/w/IKvZldJRSbukqRCsaDoE3vr9mX&#10;PzT7NmRXTb+9WxA8DjPzG2a5Hm0nLjT41rGGWaJAEJfOtFxrKL620wUIH5ANdo5Jwx95WK+eJkvM&#10;jLvykS6nUIsIYZ+hhiaEPpPSlw1Z9InriaNXucFiiHKopRnwGuG2k3OlXqXFluNCgz1tGip/T2er&#10;4e37WLU/Y/6ZV2qDs6Lec35ArV+ex493EIHG8Ajf2zujIU1T+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5anEAAAA3AAAAA8AAAAAAAAAAAAAAAAAmAIAAGRycy9k&#10;b3ducmV2LnhtbFBLBQYAAAAABAAEAPUAAACJAwAAAAA=&#10;" path="m1,l126,31,30,56,,48e" filled="f" strokecolor="#24211d" strokeweight="0">
                  <v:path arrowok="t" o:connecttype="custom" o:connectlocs="7232,0;911225,224620;216958,405765;0,347799" o:connectangles="0,0,0,0"/>
                </v:shape>
                <v:shape id="Freeform 291" o:spid="_x0000_s1095" style="position:absolute;left:9251;top:8108;width:1518;height:57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LkcUA&#10;AADcAAAADwAAAGRycy9kb3ducmV2LnhtbESPQWvCQBSE7wX/w/IEb3WjpmKjq4ig6M2qbfX2yD6T&#10;YPZtyK4a/70rFHocZuYbZjJrTCluVLvCsoJeNwJBnFpdcKbgsF++j0A4j6yxtEwKHuRgNm29TTDR&#10;9s5fdNv5TAQIuwQV5N5XiZQuzcmg69qKOHhnWxv0QdaZ1DXeA9yUsh9FQ2mw4LCQY0WLnNLL7moU&#10;nOa/vB99btPtdzSIf46r46LZxEp12s18DMJT4//Df+21VhDHH/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uRxQAAANwAAAAPAAAAAAAAAAAAAAAAAJgCAABkcnMv&#10;ZG93bnJldi54bWxQSwUGAAAAAAQABAD1AAAAigMAAAAA&#10;" path="m2,l,2,12,5,10,8,21,6,14,,13,2,2,xe" fillcolor="#60bff3" strokecolor="#24211d" strokeweight="31e-5mm">
                  <v:stroke joinstyle="miter"/>
                  <v:path arrowok="t" o:connecttype="custom" o:connectlocs="14454,0;0,14446;86723,36116;72269,57785;151765,43339;101177,0;93950,14446;14454,0" o:connectangles="0,0,0,0,0,0,0,0"/>
                </v:shape>
                <v:line id="Line 292" o:spid="_x0000_s1096" style="position:absolute;visibility:visible;mso-wrap-style:square" from="9398,10204" to="29057,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Fv9MQAAADcAAAADwAAAGRycy9kb3ducmV2LnhtbESPQWvCQBSE74X+h+UJvZmNRUOJrmIL&#10;hd5EY4neHtlnEs2+TbOrxn/vCkKPw8x8w8wWvWnEhTpXW1YwimIQxIXVNZcKttn38AOE88gaG8uk&#10;4EYOFvPXlxmm2l55TZeNL0WAsEtRQeV9m0rpiooMusi2xME72M6gD7Irpe7wGuCmke9xnEiDNYeF&#10;Clv6qqg4bc5GwW6yT1bH5jfPPv0hs/k5/0ObK/U26JdTEJ56/x9+tn+0gvE4gce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W/0xAAAANwAAAAPAAAAAAAAAAAA&#10;AAAAAKECAABkcnMvZG93bnJldi54bWxQSwUGAAAAAAQABAD5AAAAkgMAAAAA&#10;" strokecolor="#24211d" strokeweight="31e-5mm">
                  <v:stroke joinstyle="miter"/>
                </v:line>
                <v:shape id="Freeform 293" o:spid="_x0000_s1097" style="position:absolute;left:9251;top:12598;width:1518;height:648;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TY8cA&#10;AADcAAAADwAAAGRycy9kb3ducmV2LnhtbESPT2vCQBTE7wW/w/KE3szGkmqNrtI/lnoQpCqtx0f2&#10;mYRm34bdraZ++m5B6HGYmd8ws0VnGnEi52vLCoZJCoK4sLrmUsF+9zp4AOEDssbGMin4IQ+Lee9m&#10;hrm2Z36n0zaUIkLY56igCqHNpfRFRQZ9Ylvi6B2tMxiidKXUDs8Rbhp5l6YjabDmuFBhS88VFV/b&#10;bxMpo+ztw/j7tXuRT8tNObl8HvxOqdt+9zgFEagL/+Fre6UVZNkY/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2E2PHAAAA3AAAAA8AAAAAAAAAAAAAAAAAmAIAAGRy&#10;cy9kb3ducmV2LnhtbFBLBQYAAAAABAAEAPUAAACMAwAAAAA=&#10;" path="m2,l,3,12,6,10,9,21,7,14,1,13,3,2,xe" fillcolor="#60bff3" strokecolor="#24211d" strokeweight="31e-5mm">
                  <v:stroke joinstyle="miter"/>
                  <v:path arrowok="t" o:connecttype="custom" o:connectlocs="14454,0;0,21590;86723,43180;72269,64770;151765,50377;101177,7197;93950,21590;14454,0" o:connectangles="0,0,0,0,0,0,0,0"/>
                </v:shape>
                <v:line id="Line 294" o:spid="_x0000_s1098" style="position:absolute;visibility:visible;mso-wrap-style:square" from="9398,15779" to="29057,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UR8QAAADdAAAADwAAAGRycy9kb3ducmV2LnhtbESPQYvCMBSE7wv+h/CEva2pgmWpRlFB&#10;8CZrd6neHs2zrTYvtYla/70RhD0OM/MNM513phY3al1lWcFwEIEgzq2uuFDwm66/vkE4j6yxtkwK&#10;HuRgPut9TDHR9s4/dNv5QgQIuwQVlN43iZQuL8mgG9iGOHhH2xr0QbaF1C3eA9zUchRFsTRYcVgo&#10;saFVSfl5dzUK9uNDvD3Vf1m69MfUZtfsgjZT6rPfLSYgPHX+P/xub7SC8WgY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9RHxAAAAN0AAAAPAAAAAAAAAAAA&#10;AAAAAKECAABkcnMvZG93bnJldi54bWxQSwUGAAAAAAQABAD5AAAAkgMAAAAA&#10;" strokecolor="#24211d" strokeweight="31e-5mm">
                  <v:stroke joinstyle="miter"/>
                </v:line>
                <v:shape id="Freeform 295" o:spid="_x0000_s1099" style="position:absolute;left:9398;top:6223;width:13658;height:3911;visibility:visible;mso-wrap-style:square;v-text-anchor:top" coordsize="18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qPcgA&#10;AADdAAAADwAAAGRycy9kb3ducmV2LnhtbESPQWvCQBSE74L/YXlCb7oxYCupq6jV1iI9NIq9PrLP&#10;JDb7NmS3mvz7bqHgcZiZb5jZojWVuFLjSssKxqMIBHFmdcm5guNhO5yCcB5ZY2WZFHTkYDHv92aY&#10;aHvjT7qmPhcBwi5BBYX3dSKlywoy6Ea2Jg7e2TYGfZBNLnWDtwA3lYyj6FEaLDksFFjTuqDsO/0x&#10;CjbH/Ve3fX/brz9O8W51Orykr91FqYdBu3wG4an19/B/e6cVTOLxE/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eo9yAAAAN0AAAAPAAAAAAAAAAAAAAAAAJgCAABk&#10;cnMvZG93bnJldi54bWxQSwUGAAAAAAQABAD1AAAAjQMAAAAA&#10;" path="m,13l160,54r29,-9l125,28,189,13,137,e" filled="f" strokecolor="#24211d" strokeweight="0">
                  <v:path arrowok="t" o:connecttype="custom" o:connectlocs="0,94168;1156305,391160;1365885,325967;903363,202824;1365885,94168;990086,0" o:connectangles="0,0,0,0,0,0"/>
                </v:shape>
                <v:oval id="Oval 296" o:spid="_x0000_s1100" style="position:absolute;left:18218;top:8108;width:36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jXcIA&#10;AADdAAAADwAAAGRycy9kb3ducmV2LnhtbERPy4rCMBTdD/gP4Q7MbkwsjErHKENBGNCNVnB7bW4f&#10;THNTmmjrfL1ZCC4P573ajLYVN+p941jDbKpAEBfONFxpOOXbzyUIH5ANto5Jw508bNaTtxWmxg18&#10;oNsxVCKGsE9RQx1Cl0rpi5os+qnriCNXut5iiLCvpOlxiOG2lYlSc2mx4dhQY0dZTcXf8Wo1JIO9&#10;l9lurhbZReXbXZnvz/Jf64/38ecbRKAxvMRP96/R8JXM4tz4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ONdwgAAAN0AAAAPAAAAAAAAAAAAAAAAAJgCAABkcnMvZG93&#10;bnJldi54bWxQSwUGAAAAAAQABAD1AAAAhwMAAAAA&#10;" fillcolor="#ee8817" strokecolor="#24211d" strokeweight="31e-5mm">
                  <v:stroke joinstyle="miter"/>
                </v:oval>
                <v:shape id="Freeform 297" o:spid="_x0000_s1101" style="position:absolute;left:23202;top:8616;width:146;height:1588;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mOsUA&#10;AADdAAAADwAAAGRycy9kb3ducmV2LnhtbESPQWvCQBSE70L/w/IKvekmYsWmrlJSC3oR1IJ4e2Sf&#10;Seju25DdaPz3XUHwOMzMN8x82VsjLtT62rGCdJSAIC6crrlU8Hv4Gc5A+ICs0TgmBTfysFy8DOaY&#10;aXflHV32oRQRwj5DBVUITSalLyqy6EeuIY7e2bUWQ5RtKXWL1wi3Ro6TZCot1hwXKmwor6j423dW&#10;wdrmJndmcuxu/er83XV02qRbpd5e+69PEIH68Aw/2mut4H2cfs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CY6xQAAAN0AAAAPAAAAAAAAAAAAAAAAAJgCAABkcnMv&#10;ZG93bnJldi54bWxQSwUGAAAAAAQABAD1AAAAigMAAAAA&#10;" path="m,22l,,2,r,22e" filled="f" strokecolor="#24211d" strokeweight="31e-5mm">
                  <v:stroke joinstyle="miter"/>
                  <v:path arrowok="t" o:connecttype="custom" o:connectlocs="0,158750;0,0;14605,0;14605,158750" o:connectangles="0,0,0,0"/>
                </v:shape>
                <v:shape id="Freeform 298" o:spid="_x0000_s1102" style="position:absolute;left:23202;top:6223;width:5423;height:3981;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IcQA&#10;AADdAAAADwAAAGRycy9kb3ducmV2LnhtbERPz2vCMBS+C/sfwhvsZhMLG9IZZQiDsUuZTt3x2Tzb&#10;zualNLHt/OvNYeDx4/u9WI22ET11vnasYZYoEMSFMzWXGr6379M5CB+QDTaOScMfeVgtHyYLzIwb&#10;+Iv6TShFDGGfoYYqhDaT0hcVWfSJa4kjd3KdxRBhV0rT4RDDbSNTpV6kxZpjQ4UtrSsqzpuL1fA7&#10;5Fd1detjv7OfB/Xj8n16ybV+ehzfXkEEGsNd/O/+MBqe0zTuj2/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KSHEAAAA3QAAAA8AAAAAAAAAAAAAAAAAmAIAAGRycy9k&#10;b3ducmV2LnhtbFBLBQYAAAAABAAEAPUAAACJAwAAAAA=&#10;" path="m,l,14r2,l2,8r73,l75,55e" filled="f" strokecolor="#24211d" strokeweight="31e-5mm">
                  <v:stroke joinstyle="miter"/>
                  <v:path arrowok="t" o:connecttype="custom" o:connectlocs="0,0;0,101346;14461,101346;14461,57912;542290,57912;542290,398145" o:connectangles="0,0,0,0,0,0"/>
                </v:shape>
                <v:line id="Line 299" o:spid="_x0000_s1103" style="position:absolute;flip:y;visibility:visible;mso-wrap-style:square" from="28771,6153" to="28778,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A4RMUAAADdAAAADwAAAGRycy9kb3ducmV2LnhtbESPQWvCQBSE70L/w/IK3szGoE1JXaUV&#10;FXsRTO39kX1NQrNvY3bV+O9dQfA4zMw3zGzRm0acqXO1ZQXjKAZBXFhdc6ng8LMevYNwHlljY5kU&#10;XMnBYv4ymGGm7YX3dM59KQKEXYYKKu/bTEpXVGTQRbYlDt6f7Qz6ILtS6g4vAW4amcTxmzRYc1io&#10;sKVlRcV/fjIKTpO0qLfHw2aSp2b3dV2lv9+bVKnha//5AcJT75/hR3urFUyTZAz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A4RMUAAADdAAAADwAAAAAAAAAA&#10;AAAAAAChAgAAZHJzL2Rvd25yZXYueG1sUEsFBgAAAAAEAAQA+QAAAJMDAAAAAA==&#10;" strokecolor="#24211d" strokeweight="31e-5mm">
                  <v:stroke joinstyle="miter"/>
                </v:line>
                <v:shape id="Freeform 300" o:spid="_x0000_s1104" style="position:absolute;left:23348;top:6153;width:5277;height:508;visibility:visible;mso-wrap-style:square;v-text-anchor:top" coordsize="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OZMQA&#10;AADdAAAADwAAAGRycy9kb3ducmV2LnhtbESPQWsCMRSE7wX/Q3hCbzVxwSqrUUQQSwuCa4vXR/K6&#10;Wbp5WTZRt/++KRR6HGbmG2a1GXwrbtTHJrCG6USBIDbBNlxreD/vnxYgYkK22AYmDd8UYbMePayw&#10;tOHOJ7pVqRYZwrFEDS6lrpQyGkce4yR0xNn7DL3HlGVfS9vjPcN9KwulnqXHhvOCw452jsxXdfUa&#10;5tMZqnB8e7Vo3PHDXuL+oIzWj+NhuwSRaEj/4b/2i9UwK4o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TmTEAAAA3QAAAA8AAAAAAAAAAAAAAAAAmAIAAGRycy9k&#10;b3ducmV2LnhtbFBLBQYAAAAABAAEAPUAAACJAwAAAAA=&#10;" path="m73,r,7l,7e" filled="f" strokecolor="#24211d" strokeweight="31e-5mm">
                  <v:stroke joinstyle="miter"/>
                  <v:path arrowok="t" o:connecttype="custom" o:connectlocs="527685,0;527685,50800;0,50800" o:connectangles="0,0,0"/>
                </v:shape>
                <v:shape id="Freeform 301" o:spid="_x0000_s1105" style="position:absolute;left:23202;top:14185;width:146;height:1594;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bbcUA&#10;AADdAAAADwAAAGRycy9kb3ducmV2LnhtbESPQWvCQBSE74X+h+UVvOnGqKWkriJRQS8FbUG8PbLP&#10;JHT3bchuNP57Vyj0OMzMN8x82VsjrtT62rGC8SgBQVw4XXOp4Od7O/wA4QOyRuOYFNzJw3Lx+jLH&#10;TLsbH+h6DKWIEPYZKqhCaDIpfVGRRT9yDXH0Lq61GKJsS6lbvEW4NTJNkndpsea4UGFDeUXF77Gz&#10;CnY2N7kz01N37zeXddfReT/+Umrw1q8+QQTqw3/4r73TCmZpOoH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NttxQAAAN0AAAAPAAAAAAAAAAAAAAAAAJgCAABkcnMv&#10;ZG93bnJldi54bWxQSwUGAAAAAAQABAD1AAAAigMAAAAA&#10;" path="m,22l,,2,r,22e" filled="f" strokecolor="#24211d" strokeweight="31e-5mm">
                  <v:stroke joinstyle="miter"/>
                  <v:path arrowok="t" o:connecttype="custom" o:connectlocs="0,159385;0,0;14605,0;14605,159385" o:connectangles="0,0,0,0"/>
                </v:shape>
                <v:shape id="Freeform 302" o:spid="_x0000_s1106" style="position:absolute;left:23202;top:11798;width:5423;height:3981;visibility:visible;mso-wrap-style:square;v-text-anchor:top" coordsize="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vIscA&#10;AADdAAAADwAAAGRycy9kb3ducmV2LnhtbESPzWrDMBCE74W8g9hAb4kU05bgRgkhEAi9mOan7XFr&#10;bW231spYiu3m6aNCoMdhZr5hFqvB1qKj1leONcymCgRx7kzFhYbjYTuZg/AB2WDtmDT8kofVcnS3&#10;wNS4nl+p24dCRAj7FDWUITSplD4vyaKfuoY4el+utRiibAtpWuwj3NYyUepJWqw4LpTY0Kak/Gd/&#10;thq+++yiLm7z2Z3sy7v6cNlbcs60vh8P62cQgYbwH761d0bDY5I8wN+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LyLHAAAA3QAAAA8AAAAAAAAAAAAAAAAAmAIAAGRy&#10;cy9kb3ducmV2LnhtbFBLBQYAAAAABAAEAPUAAACMAwAAAAA=&#10;" path="m,l,14r2,l2,8r73,l75,55e" filled="f" strokecolor="#24211d" strokeweight="31e-5mm">
                  <v:stroke joinstyle="miter"/>
                  <v:path arrowok="t" o:connecttype="custom" o:connectlocs="0,0;0,101346;14461,101346;14461,57912;542290,57912;542290,398145" o:connectangles="0,0,0,0,0,0"/>
                </v:shape>
                <v:line id="Line 303" o:spid="_x0000_s1107" style="position:absolute;flip:y;visibility:visible;mso-wrap-style:square" from="28771,11728" to="28778,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R8YAAADdAAAADwAAAGRycy9kb3ducmV2LnhtbESPQWvCQBSE74X+h+UVems2DdqUmFWq&#10;WLGXQlO9P7LPJJh9G7NrjP/eFQo9DjPzDZMvRtOKgXrXWFbwGsUgiEurG64U7H4/X95BOI+ssbVM&#10;Cq7kYDF/fMgx0/bCPzQUvhIBwi5DBbX3XSalK2sy6CLbEQfvYHuDPsi+krrHS4CbViZx/CYNNhwW&#10;auxoVVN5LM5GwXmSls32tNtMitR8L6/rdP+1SZV6fho/ZiA8jf4//NfeagXTJJnC/U1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PkfGAAAA3QAAAA8AAAAAAAAA&#10;AAAAAAAAoQIAAGRycy9kb3ducmV2LnhtbFBLBQYAAAAABAAEAPkAAACUAwAAAAA=&#10;" strokecolor="#24211d" strokeweight="31e-5mm">
                  <v:stroke joinstyle="miter"/>
                </v:line>
                <v:shape id="Freeform 304" o:spid="_x0000_s1108" style="position:absolute;left:23348;top:11728;width:5277;height:508;visibility:visible;mso-wrap-style:square;v-text-anchor:top" coordsize="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IZ8MA&#10;AADdAAAADwAAAGRycy9kb3ducmV2LnhtbESPQWsCMRSE74L/ITzBmyYuqGVrlFKQioKgtvT6SF43&#10;Szcvyybq9t83QqHHYWa+YVab3jfiRl2sA2uYTRUIYhNszZWG98t28gQiJmSLTWDS8EMRNuvhYIWl&#10;DXc+0e2cKpEhHEvU4FJqSymjceQxTkNLnL2v0HlMWXaVtB3eM9w3slBqIT3WnBcctvTqyHyfr17D&#10;cjZHFY6HvUXjjh/2M27flNF6POpfnkEk6tN/+K+9sxrmRbGAx5v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IZ8MAAADdAAAADwAAAAAAAAAAAAAAAACYAgAAZHJzL2Rv&#10;d25yZXYueG1sUEsFBgAAAAAEAAQA9QAAAIgDAAAAAA==&#10;" path="m73,r,7l,7e" filled="f" strokecolor="#24211d" strokeweight="31e-5mm">
                  <v:stroke joinstyle="miter"/>
                  <v:path arrowok="t" o:connecttype="custom" o:connectlocs="527685,0;527685,50800;0,50800" o:connectangles="0,0,0"/>
                </v:shape>
                <v:shape id="Freeform 305" o:spid="_x0000_s1109" style="position:absolute;left:9321;top:12160;width:13812;height:3549;visibility:visible;mso-wrap-style:square;v-text-anchor:top" coordsize="1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CY8UA&#10;AADdAAAADwAAAGRycy9kb3ducmV2LnhtbESPUWvCMBSF34X9h3AHe9PUMp10RpGBIMMVVt37XXPX&#10;ljU3IYna/ftFEHw8nHO+w1muB9OLM/nQWVYwnWQgiGurO24UHA/b8QJEiMgae8uk4I8CrFcPoyUW&#10;2l74k85VbESCcChQQRujK6QMdUsGw8Q64uT9WG8wJukbqT1eEtz0Ms+yuTTYcVpo0dFbS/VvdTIK&#10;nqvjqfzYHGw53X/NF837t3OlV+rpcdi8gog0xHv41t5pBbM8f4H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UJjxQAAAN0AAAAPAAAAAAAAAAAAAAAAAJgCAABkcnMv&#10;ZG93bnJldi54bWxQSwUGAAAAAAQABAD1AAAAigMAAAAA&#10;" path="m,21l112,49,191,28,78,e" filled="f" strokecolor="#24211d" strokeweight="0">
                  <v:path arrowok="t" o:connecttype="custom" o:connectlocs="0,152128;809874,354965;1381125,202837;564020,0" o:connectangles="0,0,0,0"/>
                </v:shape>
                <v:shape id="Freeform 306" o:spid="_x0000_s1110" style="position:absolute;left:18141;top:12160;width:10408;height:3549;visibility:visible;mso-wrap-style:square;v-text-anchor:top" coordsize="1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0v8IA&#10;AADdAAAADwAAAGRycy9kb3ducmV2LnhtbERPy4rCMBTdC/5DuII7TVtQtBqLD2ZwM4uqKO4uzbUt&#10;NjelyWjn7yeLgVkeznud9aYRL+pcbVlBPI1AEBdW11wquJw/JgsQziNrbCyTgh9ykG2GgzWm2r45&#10;p9fJlyKEsEtRQeV9m0rpiooMuqltiQP3sJ1BH2BXSt3hO4SbRiZRNJcGaw4NFba0r6h4nr6NgkUR&#10;3/RdW8p3n81yd8iv+HUwSo1H/XYFwlPv/8V/7qNWMEuSMDe8C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rS/wgAAAN0AAAAPAAAAAAAAAAAAAAAAAJgCAABkcnMvZG93&#10;bnJldi54bWxQSwUGAAAAAAQABAD1AAAAhwMAAAAA&#10;" path="m,l100,25,88,48,73,29r40,20l143,36,100,26,73,28r71,-1l102,25r40,-6l71,10,98,4r45,10l99,24e" filled="f" strokecolor="#24211d" strokeweight="0">
                  <v:path arrowok="t" o:connecttype="custom" o:connectlocs="0,0;722753,181105;636023,347721;527610,210081;816711,354965;1033537,260791;722753,188349;527610,202837;1040765,195593;737209,181105;1026310,137639;513155,72442;708298,28977;1033537,101419;715526,173860" o:connectangles="0,0,0,0,0,0,0,0,0,0,0,0,0,0,0"/>
                </v:shape>
                <v:oval id="Oval 307" o:spid="_x0000_s1111" style="position:absolute;left:25152;top:13754;width:29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Me8YA&#10;AADdAAAADwAAAGRycy9kb3ducmV2LnhtbESPzWrDMBCE74G+g9hCb7FUQ5PWiRKKIVBILo0DvW6t&#10;9Q+xVsZSY6dPXwUKOQ4z8w2z3k62ExcafOtYw3OiQBCXzrRcazgVu/krCB+QDXaOScOVPGw3D7M1&#10;ZsaN/EmXY6hFhLDPUEMTQp9J6cuGLPrE9cTRq9xgMUQ51NIMOEa47WSq1EJabDkuNNhT3lB5Pv5Y&#10;Delor1W+X6hl/q2K3b4qDl/yV+unx+l9BSLQFO7h//aH0fCSpm9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CMe8YAAADdAAAADwAAAAAAAAAAAAAAAACYAgAAZHJz&#10;L2Rvd25yZXYueG1sUEsFBgAAAAAEAAQA9QAAAIsDAAAAAA==&#10;" fillcolor="#ee8817" strokecolor="#24211d" strokeweight="31e-5mm">
                  <v:stroke joinstyle="miter"/>
                </v:oval>
                <v:line id="Line 308" o:spid="_x0000_s1112" style="position:absolute;visibility:visible;mso-wrap-style:square" from="19373,12014" to="23272,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JG8IAAADdAAAADwAAAGRycy9kb3ducmV2LnhtbERPy4rCMBTdC/5DuIK7MVXHItUozjiC&#10;G2HG5/bSXNtic1OaWOvfm8WAy8N5z5etKUVDtSssKxgOIhDEqdUFZwqOh83HFITzyBpLy6TgSQ6W&#10;i25njom2D/6jZu8zEULYJagg975KpHRpTgbdwFbEgbva2qAPsM6krvERwk0pR1EUS4MFh4YcK/rO&#10;Kb3t70bBb3a5MLdxdf5qduefz91pbaYbpfq9djUD4an1b/G/e6sVTEbj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dJG8IAAADdAAAADwAAAAAAAAAAAAAA&#10;AAChAgAAZHJzL2Rvd25yZXYueG1sUEsFBgAAAAAEAAQA+QAAAJADAAAAAA==&#10;" strokecolor="#24211d" strokeweight="0"/>
                <v:rect id="Rectangle 309" o:spid="_x0000_s1113" style="position:absolute;left:146;top:69;width:889;height:27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jMMA&#10;AADdAAAADwAAAGRycy9kb3ducmV2LnhtbESP3WoCMRSE7wu+QziCdzXrSou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jMMAAADdAAAADwAAAAAAAAAAAAAAAACYAgAAZHJzL2Rv&#10;d25yZXYueG1sUEsFBgAAAAAEAAQA9QAAAIgDAAAAAA==&#10;" filled="f" stroked="f">
                  <v:textbox style="mso-fit-shape-to-text:t" inset="0,0,0,0">
                    <w:txbxContent>
                      <w:p w:rsidR="008D3403" w:rsidRDefault="008D3403" w:rsidP="00610E1E">
                        <w:r>
                          <w:rPr>
                            <w:color w:val="24282B"/>
                            <w:sz w:val="18"/>
                            <w:szCs w:val="18"/>
                          </w:rPr>
                          <w:t>a)</w:t>
                        </w:r>
                      </w:p>
                    </w:txbxContent>
                  </v:textbox>
                </v:rect>
                <v:rect id="Rectangle 310" o:spid="_x0000_s1114" style="position:absolute;left:146;top:1155;width:3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f+8MA&#10;AADdAAAADwAAAGRycy9kb3ducmV2LnhtbESP3WoCMRSE7wXfIRzBO8260i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f+8MAAADdAAAADwAAAAAAAAAAAAAAAACYAgAAZHJzL2Rv&#10;d25yZXYueG1sUEsFBgAAAAAEAAQA9QAAAIgDAAAAAA==&#10;" filled="f" stroked="f">
                  <v:textbox style="mso-fit-shape-to-text:t" inset="0,0,0,0">
                    <w:txbxContent>
                      <w:p w:rsidR="008D3403" w:rsidRPr="007D6EF6" w:rsidRDefault="008D3403" w:rsidP="00610E1E">
                        <w:pPr>
                          <w:rPr>
                            <w:rFonts w:asciiTheme="minorEastAsia" w:hAnsiTheme="minorEastAsia"/>
                            <w:color w:val="000000" w:themeColor="text1"/>
                            <w:sz w:val="18"/>
                            <w:szCs w:val="18"/>
                          </w:rPr>
                        </w:pPr>
                        <w:r w:rsidRPr="007D6EF6">
                          <w:rPr>
                            <w:rFonts w:asciiTheme="minorEastAsia" w:hAnsiTheme="minorEastAsia" w:hint="eastAsia"/>
                            <w:color w:val="000000" w:themeColor="text1"/>
                            <w:sz w:val="18"/>
                            <w:szCs w:val="18"/>
                            <w:lang w:val="en-US" w:eastAsia="zh-CN"/>
                          </w:rPr>
                          <w:t>室外点</w:t>
                        </w:r>
                      </w:p>
                    </w:txbxContent>
                  </v:textbox>
                </v:rect>
                <v:rect id="Rectangle 311" o:spid="_x0000_s1115" style="position:absolute;left:146;top:5645;width:952;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6YMMA&#10;AADdAAAADwAAAGRycy9kb3ducmV2LnhtbESP3WoCMRSE7wXfIRyhd5p1x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6YMMAAADdAAAADwAAAAAAAAAAAAAAAACYAgAAZHJzL2Rv&#10;d25yZXYueG1sUEsFBgAAAAAEAAQA9QAAAIgDAAAAAA==&#10;" filled="f" stroked="f">
                  <v:textbox style="mso-fit-shape-to-text:t" inset="0,0,0,0">
                    <w:txbxContent>
                      <w:p w:rsidR="008D3403" w:rsidRDefault="008D3403" w:rsidP="00610E1E">
                        <w:r>
                          <w:rPr>
                            <w:color w:val="24282B"/>
                            <w:sz w:val="18"/>
                            <w:szCs w:val="18"/>
                          </w:rPr>
                          <w:t>b)</w:t>
                        </w:r>
                      </w:p>
                    </w:txbxContent>
                  </v:textbox>
                </v:rect>
                <v:rect id="Rectangle 313" o:spid="_x0000_s1116" style="position:absolute;left:146;top:7886;width:641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rsidR="008D3403" w:rsidRPr="00355505" w:rsidRDefault="008D3403" w:rsidP="00610E1E">
                        <w:pPr>
                          <w:spacing w:before="0"/>
                          <w:rPr>
                            <w:color w:val="000000" w:themeColor="text1"/>
                            <w:sz w:val="18"/>
                            <w:szCs w:val="18"/>
                            <w:lang w:val="en-US" w:eastAsia="zh-CN"/>
                          </w:rPr>
                        </w:pPr>
                        <w:r w:rsidRPr="00276FF1">
                          <w:rPr>
                            <w:rFonts w:hint="eastAsia"/>
                            <w:color w:val="000000" w:themeColor="text1"/>
                            <w:sz w:val="18"/>
                            <w:szCs w:val="18"/>
                            <w:lang w:val="en-US" w:eastAsia="zh-CN"/>
                          </w:rPr>
                          <w:t>在建筑物前</w:t>
                        </w:r>
                      </w:p>
                    </w:txbxContent>
                  </v:textbox>
                </v:rect>
                <v:rect id="Rectangle 314" o:spid="_x0000_s1117" style="position:absolute;left:146;top:11944;width:88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Z+MMA&#10;AADdAAAADwAAAGRycy9kb3ducmV2LnhtbESP3WoCMRSE7wXfIRyhd5p1R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Z+MMAAADdAAAADwAAAAAAAAAAAAAAAACYAgAAZHJzL2Rv&#10;d25yZXYueG1sUEsFBgAAAAAEAAQA9QAAAIgDAAAAAA==&#10;" filled="f" stroked="f">
                  <v:textbox style="mso-fit-shape-to-text:t" inset="0,0,0,0">
                    <w:txbxContent>
                      <w:p w:rsidR="008D3403" w:rsidRDefault="008D3403" w:rsidP="00610E1E">
                        <w:r>
                          <w:rPr>
                            <w:color w:val="24282B"/>
                            <w:sz w:val="18"/>
                            <w:szCs w:val="18"/>
                          </w:rPr>
                          <w:t>c)</w:t>
                        </w:r>
                      </w:p>
                    </w:txbxContent>
                  </v:textbox>
                </v:rect>
                <v:rect id="Rectangle 315" o:spid="_x0000_s1118" style="position:absolute;left:146;top:13100;width:641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Hr8gA&#10;AADdAAAADwAAAGRycy9kb3ducmV2LnhtbESPT2vCQBTE7wW/w/KEXopuGql/oquUgtBDoRg96O2R&#10;fWbTZt+G7NbEfnpXKPQ4zMxvmNWmt7W4UOsrxwqexwkI4sLpiksFh/12NAfhA7LG2jEpuJKHzXrw&#10;sMJMu453dMlDKSKEfYYKTAhNJqUvDFn0Y9cQR+/sWoshyraUusUuwm0t0ySZSosVxwWDDb0ZKr7z&#10;H6tg+3msiH/l7mkx79xXkZ5y89Eo9TjsX5cgAvXhP/zXftcKXtLJD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IevyAAAAN0AAAAPAAAAAAAAAAAAAAAAAJgCAABk&#10;cnMvZG93bnJldi54bWxQSwUGAAAAAAQABAD1AAAAjQMAAAAA&#10;" filled="f" stroked="f">
                  <v:textbox style="mso-fit-shape-to-text:t" inset="0,0,0,0">
                    <w:txbxContent>
                      <w:p w:rsidR="008D3403" w:rsidRPr="00276FF1" w:rsidRDefault="008D3403" w:rsidP="00610E1E">
                        <w:pPr>
                          <w:rPr>
                            <w:sz w:val="18"/>
                            <w:szCs w:val="18"/>
                          </w:rPr>
                        </w:pPr>
                        <w:r w:rsidRPr="00276FF1">
                          <w:rPr>
                            <w:rFonts w:hint="eastAsia"/>
                            <w:sz w:val="18"/>
                            <w:szCs w:val="18"/>
                            <w:lang w:val="en-US" w:eastAsia="zh-CN"/>
                          </w:rPr>
                          <w:t>室内点</w:t>
                        </w:r>
                      </w:p>
                    </w:txbxContent>
                  </v:textbox>
                </v:rect>
                <v:rect id="Rectangle 317" o:spid="_x0000_s1119" style="position:absolute;left:215;top:9334;width:642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inset="0,0,0,0">
                    <w:txbxContent>
                      <w:p w:rsidR="008D3403" w:rsidRPr="00276FF1" w:rsidRDefault="008D3403" w:rsidP="00610E1E">
                        <w:pPr>
                          <w:spacing w:before="0"/>
                          <w:rPr>
                            <w:color w:val="000000" w:themeColor="text1"/>
                            <w:sz w:val="18"/>
                            <w:szCs w:val="18"/>
                          </w:rPr>
                        </w:pPr>
                        <w:r w:rsidRPr="00276FF1">
                          <w:rPr>
                            <w:rFonts w:hint="eastAsia"/>
                            <w:color w:val="000000" w:themeColor="text1"/>
                            <w:sz w:val="18"/>
                            <w:szCs w:val="18"/>
                            <w:lang w:val="en-US" w:eastAsia="zh-CN"/>
                          </w:rPr>
                          <w:t>面的室外点</w:t>
                        </w:r>
                      </w:p>
                    </w:txbxContent>
                  </v:textbox>
                </v:rect>
                <w10:anchorlock/>
              </v:group>
            </w:pict>
          </mc:Fallback>
        </mc:AlternateContent>
      </w:r>
    </w:p>
    <w:p w:rsidR="00610E1E" w:rsidRDefault="00610E1E" w:rsidP="004B4659">
      <w:pPr>
        <w:ind w:firstLineChars="200" w:firstLine="480"/>
        <w:rPr>
          <w:lang w:eastAsia="zh-CN"/>
        </w:rPr>
      </w:pPr>
      <w:r>
        <w:rPr>
          <w:rFonts w:hint="eastAsia"/>
          <w:lang w:val="en-US" w:eastAsia="zh-CN"/>
        </w:rPr>
        <w:t>尽管多径传播导引起波瓣的形成，但是多径射线的功率和近似于空间平均场。因此，一般而言，可以预期在一个接收机后面存在一个建筑物将增加接收信号的强度。在建筑物内，特别是靠近受辐射的外墙时</w:t>
      </w:r>
      <w:r>
        <w:rPr>
          <w:lang w:val="en-US" w:eastAsia="zh-CN"/>
        </w:rPr>
        <w:t>，</w:t>
      </w:r>
      <w:r>
        <w:rPr>
          <w:rFonts w:hint="eastAsia"/>
          <w:lang w:val="en-US" w:eastAsia="zh-CN"/>
        </w:rPr>
        <w:t>很可能接收到大量的射线</w:t>
      </w:r>
      <w:r>
        <w:rPr>
          <w:lang w:val="en-US" w:eastAsia="zh-CN"/>
        </w:rPr>
        <w:t>，</w:t>
      </w:r>
      <w:r>
        <w:rPr>
          <w:rFonts w:hint="eastAsia"/>
          <w:lang w:val="en-US" w:eastAsia="zh-CN"/>
        </w:rPr>
        <w:t>尽管很多将会受到传输、反射或绕射的衰减。因此有可能在室内比在室外会有更强的信号。</w:t>
      </w:r>
    </w:p>
    <w:p w:rsidR="00610E1E" w:rsidRPr="00B20813" w:rsidRDefault="00610E1E" w:rsidP="004B4659">
      <w:pPr>
        <w:pStyle w:val="Heading2"/>
        <w:rPr>
          <w:lang w:val="en-US" w:eastAsia="zh-CN"/>
        </w:rPr>
      </w:pPr>
      <w:r>
        <w:rPr>
          <w:rFonts w:hint="eastAsia"/>
          <w:lang w:val="en-US" w:eastAsia="zh-CN"/>
        </w:rPr>
        <w:lastRenderedPageBreak/>
        <w:t>2.2</w:t>
      </w:r>
      <w:r w:rsidR="004B4659">
        <w:rPr>
          <w:lang w:val="en-US" w:eastAsia="zh-CN"/>
        </w:rPr>
        <w:tab/>
      </w:r>
      <w:r>
        <w:rPr>
          <w:rFonts w:hint="eastAsia"/>
          <w:lang w:val="en-US" w:eastAsia="zh-CN"/>
        </w:rPr>
        <w:t>建筑物</w:t>
      </w:r>
      <w:r>
        <w:rPr>
          <w:lang w:val="en-US" w:eastAsia="zh-CN"/>
        </w:rPr>
        <w:t>传播</w:t>
      </w:r>
      <w:r>
        <w:rPr>
          <w:rFonts w:hint="eastAsia"/>
          <w:lang w:val="en-US" w:eastAsia="zh-CN"/>
        </w:rPr>
        <w:t>损耗</w:t>
      </w:r>
    </w:p>
    <w:p w:rsidR="00610E1E" w:rsidRDefault="00610E1E" w:rsidP="00610E1E">
      <w:pPr>
        <w:ind w:firstLineChars="200" w:firstLine="480"/>
        <w:rPr>
          <w:lang w:val="en-US" w:eastAsia="zh-CN"/>
        </w:rPr>
      </w:pPr>
      <w:r>
        <w:rPr>
          <w:rFonts w:hint="eastAsia"/>
          <w:lang w:val="en-US" w:eastAsia="zh-CN"/>
        </w:rPr>
        <w:t>图</w:t>
      </w:r>
      <w:r>
        <w:rPr>
          <w:rFonts w:hint="eastAsia"/>
          <w:lang w:val="en-US" w:eastAsia="zh-CN"/>
        </w:rPr>
        <w:t>A2.</w:t>
      </w:r>
      <w:r w:rsidRPr="00B20813">
        <w:rPr>
          <w:rFonts w:hint="eastAsia"/>
          <w:lang w:val="en-US" w:eastAsia="ja-JP"/>
        </w:rPr>
        <w:t>2</w:t>
      </w:r>
      <w:r>
        <w:rPr>
          <w:rFonts w:hint="eastAsia"/>
          <w:lang w:val="en-US" w:eastAsia="zh-CN"/>
        </w:rPr>
        <w:t>显示了在一个从室外到室内和从室内到室外应用场景中遇到的不同类型的建筑物损耗。在后面几节中给出它们的定义。</w:t>
      </w:r>
    </w:p>
    <w:p w:rsidR="00610E1E" w:rsidRPr="00B20813" w:rsidRDefault="00610E1E" w:rsidP="00610E1E">
      <w:pPr>
        <w:pStyle w:val="FigureNo"/>
        <w:spacing w:before="240"/>
        <w:rPr>
          <w:lang w:val="en-US" w:eastAsia="zh-CN"/>
        </w:rPr>
      </w:pPr>
      <w:r>
        <w:rPr>
          <w:rFonts w:hint="eastAsia"/>
          <w:lang w:val="en-US" w:eastAsia="zh-CN"/>
        </w:rPr>
        <w:t>图</w:t>
      </w:r>
      <w:r>
        <w:rPr>
          <w:rFonts w:hint="eastAsia"/>
          <w:lang w:val="en-US" w:eastAsia="zh-CN"/>
        </w:rPr>
        <w:t>A2.</w:t>
      </w:r>
      <w:r w:rsidRPr="00B20813">
        <w:rPr>
          <w:rFonts w:hint="eastAsia"/>
          <w:lang w:val="en-US" w:eastAsia="ja-JP"/>
        </w:rPr>
        <w:t>2</w:t>
      </w:r>
    </w:p>
    <w:p w:rsidR="00610E1E" w:rsidRDefault="00610E1E" w:rsidP="00610E1E">
      <w:pPr>
        <w:pStyle w:val="Figuretitle"/>
        <w:spacing w:after="0"/>
        <w:rPr>
          <w:lang w:val="en-US" w:eastAsia="ja-JP"/>
        </w:rPr>
      </w:pPr>
      <w:r>
        <w:rPr>
          <w:rFonts w:hint="eastAsia"/>
          <w:lang w:val="en-US" w:eastAsia="zh-CN"/>
        </w:rPr>
        <w:t>不同类型的建筑物</w:t>
      </w:r>
      <w:r>
        <w:rPr>
          <w:rFonts w:hint="eastAsia"/>
          <w:lang w:val="en-US" w:eastAsia="ja-JP"/>
        </w:rPr>
        <w:t>传播</w:t>
      </w:r>
      <w:r>
        <w:rPr>
          <w:rFonts w:hint="eastAsia"/>
          <w:lang w:val="en-US" w:eastAsia="zh-CN"/>
        </w:rPr>
        <w:t>损耗</w:t>
      </w:r>
    </w:p>
    <w:p w:rsidR="00610E1E" w:rsidRDefault="00610E1E" w:rsidP="00610E1E">
      <w:pPr>
        <w:pStyle w:val="Figure"/>
        <w:spacing w:after="0"/>
        <w:rPr>
          <w:lang w:val="en-US" w:eastAsia="zh-CN"/>
        </w:rPr>
      </w:pPr>
      <w:r>
        <w:rPr>
          <w:noProof/>
          <w:lang w:val="en-GB" w:eastAsia="zh-CN"/>
        </w:rPr>
        <mc:AlternateContent>
          <mc:Choice Requires="wpc">
            <w:drawing>
              <wp:inline distT="0" distB="0" distL="0" distR="0" wp14:anchorId="6E8423BA" wp14:editId="5E5B7D85">
                <wp:extent cx="4214495" cy="1917065"/>
                <wp:effectExtent l="0" t="0" r="0" b="6985"/>
                <wp:docPr id="5243"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 name="Rectangle 119"/>
                        <wps:cNvSpPr>
                          <a:spLocks noChangeArrowheads="1"/>
                        </wps:cNvSpPr>
                        <wps:spPr bwMode="auto">
                          <a:xfrm>
                            <a:off x="3676650" y="1628775"/>
                            <a:ext cx="506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Default="008D3403" w:rsidP="00610E1E">
                              <w:r>
                                <w:rPr>
                                  <w:color w:val="24282B"/>
                                  <w:sz w:val="14"/>
                                  <w:szCs w:val="14"/>
                                </w:rPr>
                                <w:t>P.2040-A2-02</w:t>
                              </w:r>
                            </w:p>
                          </w:txbxContent>
                        </wps:txbx>
                        <wps:bodyPr rot="0" vert="horz" wrap="none" lIns="0" tIns="0" rIns="0" bIns="0" anchor="t" anchorCtr="0">
                          <a:spAutoFit/>
                        </wps:bodyPr>
                      </wps:wsp>
                      <wps:wsp>
                        <wps:cNvPr id="421" name="Rectangle 120"/>
                        <wps:cNvSpPr>
                          <a:spLocks noChangeArrowheads="1"/>
                        </wps:cNvSpPr>
                        <wps:spPr bwMode="auto">
                          <a:xfrm>
                            <a:off x="527050" y="21590"/>
                            <a:ext cx="758825" cy="1391285"/>
                          </a:xfrm>
                          <a:prstGeom prst="rect">
                            <a:avLst/>
                          </a:prstGeom>
                          <a:noFill/>
                          <a:ln w="23">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121"/>
                        <wps:cNvCnPr/>
                        <wps:spPr bwMode="auto">
                          <a:xfrm>
                            <a:off x="187960" y="382270"/>
                            <a:ext cx="46228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3" name="Freeform 122"/>
                        <wps:cNvSpPr>
                          <a:spLocks/>
                        </wps:cNvSpPr>
                        <wps:spPr bwMode="auto">
                          <a:xfrm>
                            <a:off x="614045" y="353060"/>
                            <a:ext cx="43180" cy="57785"/>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123"/>
                        <wps:cNvCnPr/>
                        <wps:spPr bwMode="auto">
                          <a:xfrm>
                            <a:off x="1148715" y="382270"/>
                            <a:ext cx="46228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5" name="Freeform 124"/>
                        <wps:cNvSpPr>
                          <a:spLocks/>
                        </wps:cNvSpPr>
                        <wps:spPr bwMode="auto">
                          <a:xfrm>
                            <a:off x="1574800" y="353060"/>
                            <a:ext cx="43180" cy="57785"/>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125"/>
                        <wps:cNvCnPr/>
                        <wps:spPr bwMode="auto">
                          <a:xfrm>
                            <a:off x="678815" y="612775"/>
                            <a:ext cx="46228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7" name="Freeform 126"/>
                        <wps:cNvSpPr>
                          <a:spLocks/>
                        </wps:cNvSpPr>
                        <wps:spPr bwMode="auto">
                          <a:xfrm>
                            <a:off x="1104900" y="583565"/>
                            <a:ext cx="50800" cy="57785"/>
                          </a:xfrm>
                          <a:custGeom>
                            <a:avLst/>
                            <a:gdLst>
                              <a:gd name="T0" fmla="*/ 80 w 80"/>
                              <a:gd name="T1" fmla="*/ 46 h 91"/>
                              <a:gd name="T2" fmla="*/ 0 w 80"/>
                              <a:gd name="T3" fmla="*/ 0 h 91"/>
                              <a:gd name="T4" fmla="*/ 0 w 80"/>
                              <a:gd name="T5" fmla="*/ 91 h 91"/>
                              <a:gd name="T6" fmla="*/ 80 w 80"/>
                              <a:gd name="T7" fmla="*/ 46 h 91"/>
                            </a:gdLst>
                            <a:ahLst/>
                            <a:cxnLst>
                              <a:cxn ang="0">
                                <a:pos x="T0" y="T1"/>
                              </a:cxn>
                              <a:cxn ang="0">
                                <a:pos x="T2" y="T3"/>
                              </a:cxn>
                              <a:cxn ang="0">
                                <a:pos x="T4" y="T5"/>
                              </a:cxn>
                              <a:cxn ang="0">
                                <a:pos x="T6" y="T7"/>
                              </a:cxn>
                            </a:cxnLst>
                            <a:rect l="0" t="0" r="r" b="b"/>
                            <a:pathLst>
                              <a:path w="80" h="91">
                                <a:moveTo>
                                  <a:pt x="80" y="46"/>
                                </a:moveTo>
                                <a:lnTo>
                                  <a:pt x="0" y="0"/>
                                </a:lnTo>
                                <a:lnTo>
                                  <a:pt x="0" y="91"/>
                                </a:lnTo>
                                <a:lnTo>
                                  <a:pt x="8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127"/>
                        <wps:cNvCnPr/>
                        <wps:spPr bwMode="auto">
                          <a:xfrm>
                            <a:off x="2202815" y="461645"/>
                            <a:ext cx="45529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29" name="Freeform 128"/>
                        <wps:cNvSpPr>
                          <a:spLocks/>
                        </wps:cNvSpPr>
                        <wps:spPr bwMode="auto">
                          <a:xfrm>
                            <a:off x="2621915" y="432435"/>
                            <a:ext cx="50800" cy="57785"/>
                          </a:xfrm>
                          <a:custGeom>
                            <a:avLst/>
                            <a:gdLst>
                              <a:gd name="T0" fmla="*/ 80 w 80"/>
                              <a:gd name="T1" fmla="*/ 46 h 91"/>
                              <a:gd name="T2" fmla="*/ 0 w 80"/>
                              <a:gd name="T3" fmla="*/ 0 h 91"/>
                              <a:gd name="T4" fmla="*/ 0 w 80"/>
                              <a:gd name="T5" fmla="*/ 91 h 91"/>
                              <a:gd name="T6" fmla="*/ 80 w 80"/>
                              <a:gd name="T7" fmla="*/ 46 h 91"/>
                            </a:gdLst>
                            <a:ahLst/>
                            <a:cxnLst>
                              <a:cxn ang="0">
                                <a:pos x="T0" y="T1"/>
                              </a:cxn>
                              <a:cxn ang="0">
                                <a:pos x="T2" y="T3"/>
                              </a:cxn>
                              <a:cxn ang="0">
                                <a:pos x="T4" y="T5"/>
                              </a:cxn>
                              <a:cxn ang="0">
                                <a:pos x="T6" y="T7"/>
                              </a:cxn>
                            </a:cxnLst>
                            <a:rect l="0" t="0" r="r" b="b"/>
                            <a:pathLst>
                              <a:path w="80" h="91">
                                <a:moveTo>
                                  <a:pt x="80" y="46"/>
                                </a:moveTo>
                                <a:lnTo>
                                  <a:pt x="0" y="0"/>
                                </a:lnTo>
                                <a:lnTo>
                                  <a:pt x="0" y="91"/>
                                </a:lnTo>
                                <a:lnTo>
                                  <a:pt x="80"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129"/>
                        <wps:cNvCnPr/>
                        <wps:spPr bwMode="auto">
                          <a:xfrm>
                            <a:off x="3517900" y="461645"/>
                            <a:ext cx="50546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2" name="Freeform 130"/>
                        <wps:cNvSpPr>
                          <a:spLocks/>
                        </wps:cNvSpPr>
                        <wps:spPr bwMode="auto">
                          <a:xfrm>
                            <a:off x="3994150" y="432435"/>
                            <a:ext cx="43815" cy="57785"/>
                          </a:xfrm>
                          <a:custGeom>
                            <a:avLst/>
                            <a:gdLst>
                              <a:gd name="T0" fmla="*/ 69 w 69"/>
                              <a:gd name="T1" fmla="*/ 46 h 91"/>
                              <a:gd name="T2" fmla="*/ 0 w 69"/>
                              <a:gd name="T3" fmla="*/ 0 h 91"/>
                              <a:gd name="T4" fmla="*/ 0 w 69"/>
                              <a:gd name="T5" fmla="*/ 91 h 91"/>
                              <a:gd name="T6" fmla="*/ 69 w 69"/>
                              <a:gd name="T7" fmla="*/ 46 h 91"/>
                            </a:gdLst>
                            <a:ahLst/>
                            <a:cxnLst>
                              <a:cxn ang="0">
                                <a:pos x="T0" y="T1"/>
                              </a:cxn>
                              <a:cxn ang="0">
                                <a:pos x="T2" y="T3"/>
                              </a:cxn>
                              <a:cxn ang="0">
                                <a:pos x="T4" y="T5"/>
                              </a:cxn>
                              <a:cxn ang="0">
                                <a:pos x="T6" y="T7"/>
                              </a:cxn>
                            </a:cxnLst>
                            <a:rect l="0" t="0" r="r" b="b"/>
                            <a:pathLst>
                              <a:path w="69" h="91">
                                <a:moveTo>
                                  <a:pt x="69" y="46"/>
                                </a:moveTo>
                                <a:lnTo>
                                  <a:pt x="0" y="0"/>
                                </a:lnTo>
                                <a:lnTo>
                                  <a:pt x="0" y="91"/>
                                </a:lnTo>
                                <a:lnTo>
                                  <a:pt x="69"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131"/>
                        <wps:cNvCnPr/>
                        <wps:spPr bwMode="auto">
                          <a:xfrm>
                            <a:off x="2694305" y="36195"/>
                            <a:ext cx="0" cy="79248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434" name="Freeform 132"/>
                        <wps:cNvSpPr>
                          <a:spLocks/>
                        </wps:cNvSpPr>
                        <wps:spPr bwMode="auto">
                          <a:xfrm>
                            <a:off x="2665095" y="28575"/>
                            <a:ext cx="57785" cy="43815"/>
                          </a:xfrm>
                          <a:custGeom>
                            <a:avLst/>
                            <a:gdLst>
                              <a:gd name="T0" fmla="*/ 46 w 91"/>
                              <a:gd name="T1" fmla="*/ 0 h 69"/>
                              <a:gd name="T2" fmla="*/ 91 w 91"/>
                              <a:gd name="T3" fmla="*/ 69 h 69"/>
                              <a:gd name="T4" fmla="*/ 0 w 91"/>
                              <a:gd name="T5" fmla="*/ 69 h 69"/>
                              <a:gd name="T6" fmla="*/ 46 w 91"/>
                              <a:gd name="T7" fmla="*/ 0 h 69"/>
                            </a:gdLst>
                            <a:ahLst/>
                            <a:cxnLst>
                              <a:cxn ang="0">
                                <a:pos x="T0" y="T1"/>
                              </a:cxn>
                              <a:cxn ang="0">
                                <a:pos x="T2" y="T3"/>
                              </a:cxn>
                              <a:cxn ang="0">
                                <a:pos x="T4" y="T5"/>
                              </a:cxn>
                              <a:cxn ang="0">
                                <a:pos x="T6" y="T7"/>
                              </a:cxn>
                            </a:cxnLst>
                            <a:rect l="0" t="0" r="r" b="b"/>
                            <a:pathLst>
                              <a:path w="91" h="69">
                                <a:moveTo>
                                  <a:pt x="46" y="0"/>
                                </a:moveTo>
                                <a:lnTo>
                                  <a:pt x="91" y="69"/>
                                </a:lnTo>
                                <a:lnTo>
                                  <a:pt x="0" y="69"/>
                                </a:lnTo>
                                <a:lnTo>
                                  <a:pt x="46"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33"/>
                        <wps:cNvSpPr>
                          <a:spLocks/>
                        </wps:cNvSpPr>
                        <wps:spPr bwMode="auto">
                          <a:xfrm>
                            <a:off x="2665095" y="793115"/>
                            <a:ext cx="57785" cy="43180"/>
                          </a:xfrm>
                          <a:custGeom>
                            <a:avLst/>
                            <a:gdLst>
                              <a:gd name="T0" fmla="*/ 46 w 91"/>
                              <a:gd name="T1" fmla="*/ 68 h 68"/>
                              <a:gd name="T2" fmla="*/ 91 w 91"/>
                              <a:gd name="T3" fmla="*/ 0 h 68"/>
                              <a:gd name="T4" fmla="*/ 0 w 91"/>
                              <a:gd name="T5" fmla="*/ 0 h 68"/>
                              <a:gd name="T6" fmla="*/ 46 w 91"/>
                              <a:gd name="T7" fmla="*/ 68 h 68"/>
                            </a:gdLst>
                            <a:ahLst/>
                            <a:cxnLst>
                              <a:cxn ang="0">
                                <a:pos x="T0" y="T1"/>
                              </a:cxn>
                              <a:cxn ang="0">
                                <a:pos x="T2" y="T3"/>
                              </a:cxn>
                              <a:cxn ang="0">
                                <a:pos x="T4" y="T5"/>
                              </a:cxn>
                              <a:cxn ang="0">
                                <a:pos x="T6" y="T7"/>
                              </a:cxn>
                            </a:cxnLst>
                            <a:rect l="0" t="0" r="r" b="b"/>
                            <a:pathLst>
                              <a:path w="91" h="68">
                                <a:moveTo>
                                  <a:pt x="46" y="68"/>
                                </a:moveTo>
                                <a:lnTo>
                                  <a:pt x="91" y="0"/>
                                </a:lnTo>
                                <a:lnTo>
                                  <a:pt x="0" y="0"/>
                                </a:lnTo>
                                <a:lnTo>
                                  <a:pt x="46"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4"/>
                        <wps:cNvSpPr>
                          <a:spLocks/>
                        </wps:cNvSpPr>
                        <wps:spPr bwMode="auto">
                          <a:xfrm>
                            <a:off x="2694305" y="21590"/>
                            <a:ext cx="931545" cy="417830"/>
                          </a:xfrm>
                          <a:custGeom>
                            <a:avLst/>
                            <a:gdLst>
                              <a:gd name="T0" fmla="*/ 0 w 129"/>
                              <a:gd name="T1" fmla="*/ 0 h 58"/>
                              <a:gd name="T2" fmla="*/ 129 w 129"/>
                              <a:gd name="T3" fmla="*/ 0 h 58"/>
                              <a:gd name="T4" fmla="*/ 129 w 129"/>
                              <a:gd name="T5" fmla="*/ 58 h 58"/>
                            </a:gdLst>
                            <a:ahLst/>
                            <a:cxnLst>
                              <a:cxn ang="0">
                                <a:pos x="T0" y="T1"/>
                              </a:cxn>
                              <a:cxn ang="0">
                                <a:pos x="T2" y="T3"/>
                              </a:cxn>
                              <a:cxn ang="0">
                                <a:pos x="T4" y="T5"/>
                              </a:cxn>
                            </a:cxnLst>
                            <a:rect l="0" t="0" r="r" b="b"/>
                            <a:pathLst>
                              <a:path w="129" h="58">
                                <a:moveTo>
                                  <a:pt x="0" y="0"/>
                                </a:moveTo>
                                <a:lnTo>
                                  <a:pt x="129" y="0"/>
                                </a:lnTo>
                                <a:lnTo>
                                  <a:pt x="129" y="58"/>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5"/>
                        <wps:cNvSpPr>
                          <a:spLocks/>
                        </wps:cNvSpPr>
                        <wps:spPr bwMode="auto">
                          <a:xfrm>
                            <a:off x="3597275" y="410845"/>
                            <a:ext cx="57785" cy="43180"/>
                          </a:xfrm>
                          <a:custGeom>
                            <a:avLst/>
                            <a:gdLst>
                              <a:gd name="T0" fmla="*/ 45 w 91"/>
                              <a:gd name="T1" fmla="*/ 68 h 68"/>
                              <a:gd name="T2" fmla="*/ 91 w 91"/>
                              <a:gd name="T3" fmla="*/ 0 h 68"/>
                              <a:gd name="T4" fmla="*/ 0 w 91"/>
                              <a:gd name="T5" fmla="*/ 0 h 68"/>
                              <a:gd name="T6" fmla="*/ 45 w 91"/>
                              <a:gd name="T7" fmla="*/ 68 h 68"/>
                            </a:gdLst>
                            <a:ahLst/>
                            <a:cxnLst>
                              <a:cxn ang="0">
                                <a:pos x="T0" y="T1"/>
                              </a:cxn>
                              <a:cxn ang="0">
                                <a:pos x="T2" y="T3"/>
                              </a:cxn>
                              <a:cxn ang="0">
                                <a:pos x="T4" y="T5"/>
                              </a:cxn>
                              <a:cxn ang="0">
                                <a:pos x="T6" y="T7"/>
                              </a:cxn>
                            </a:cxnLst>
                            <a:rect l="0" t="0" r="r" b="b"/>
                            <a:pathLst>
                              <a:path w="91" h="68">
                                <a:moveTo>
                                  <a:pt x="45" y="68"/>
                                </a:moveTo>
                                <a:lnTo>
                                  <a:pt x="91" y="0"/>
                                </a:lnTo>
                                <a:lnTo>
                                  <a:pt x="0" y="0"/>
                                </a:lnTo>
                                <a:lnTo>
                                  <a:pt x="45"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Rectangle 136"/>
                        <wps:cNvSpPr>
                          <a:spLocks noChangeArrowheads="1"/>
                        </wps:cNvSpPr>
                        <wps:spPr bwMode="auto">
                          <a:xfrm>
                            <a:off x="2766695" y="137160"/>
                            <a:ext cx="751205" cy="598170"/>
                          </a:xfrm>
                          <a:prstGeom prst="rect">
                            <a:avLst/>
                          </a:prstGeom>
                          <a:noFill/>
                          <a:ln w="23">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5" name="Freeform 137"/>
                        <wps:cNvSpPr>
                          <a:spLocks/>
                        </wps:cNvSpPr>
                        <wps:spPr bwMode="auto">
                          <a:xfrm>
                            <a:off x="2694305" y="483235"/>
                            <a:ext cx="931545" cy="367030"/>
                          </a:xfrm>
                          <a:custGeom>
                            <a:avLst/>
                            <a:gdLst>
                              <a:gd name="T0" fmla="*/ 0 w 129"/>
                              <a:gd name="T1" fmla="*/ 51 h 51"/>
                              <a:gd name="T2" fmla="*/ 129 w 129"/>
                              <a:gd name="T3" fmla="*/ 51 h 51"/>
                              <a:gd name="T4" fmla="*/ 129 w 129"/>
                              <a:gd name="T5" fmla="*/ 0 h 51"/>
                            </a:gdLst>
                            <a:ahLst/>
                            <a:cxnLst>
                              <a:cxn ang="0">
                                <a:pos x="T0" y="T1"/>
                              </a:cxn>
                              <a:cxn ang="0">
                                <a:pos x="T2" y="T3"/>
                              </a:cxn>
                              <a:cxn ang="0">
                                <a:pos x="T4" y="T5"/>
                              </a:cxn>
                            </a:cxnLst>
                            <a:rect l="0" t="0" r="r" b="b"/>
                            <a:pathLst>
                              <a:path w="129" h="51">
                                <a:moveTo>
                                  <a:pt x="0" y="51"/>
                                </a:moveTo>
                                <a:lnTo>
                                  <a:pt x="129" y="51"/>
                                </a:lnTo>
                                <a:lnTo>
                                  <a:pt x="129"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6" name="Freeform 138"/>
                        <wps:cNvSpPr>
                          <a:spLocks/>
                        </wps:cNvSpPr>
                        <wps:spPr bwMode="auto">
                          <a:xfrm>
                            <a:off x="3597275" y="468630"/>
                            <a:ext cx="57785" cy="50165"/>
                          </a:xfrm>
                          <a:custGeom>
                            <a:avLst/>
                            <a:gdLst>
                              <a:gd name="T0" fmla="*/ 45 w 91"/>
                              <a:gd name="T1" fmla="*/ 0 h 79"/>
                              <a:gd name="T2" fmla="*/ 0 w 91"/>
                              <a:gd name="T3" fmla="*/ 79 h 79"/>
                              <a:gd name="T4" fmla="*/ 91 w 91"/>
                              <a:gd name="T5" fmla="*/ 79 h 79"/>
                              <a:gd name="T6" fmla="*/ 45 w 91"/>
                              <a:gd name="T7" fmla="*/ 0 h 79"/>
                            </a:gdLst>
                            <a:ahLst/>
                            <a:cxnLst>
                              <a:cxn ang="0">
                                <a:pos x="T0" y="T1"/>
                              </a:cxn>
                              <a:cxn ang="0">
                                <a:pos x="T2" y="T3"/>
                              </a:cxn>
                              <a:cxn ang="0">
                                <a:pos x="T4" y="T5"/>
                              </a:cxn>
                              <a:cxn ang="0">
                                <a:pos x="T6" y="T7"/>
                              </a:cxn>
                            </a:cxnLst>
                            <a:rect l="0" t="0" r="r" b="b"/>
                            <a:pathLst>
                              <a:path w="91" h="79">
                                <a:moveTo>
                                  <a:pt x="45" y="0"/>
                                </a:moveTo>
                                <a:lnTo>
                                  <a:pt x="0" y="79"/>
                                </a:lnTo>
                                <a:lnTo>
                                  <a:pt x="91" y="79"/>
                                </a:lnTo>
                                <a:lnTo>
                                  <a:pt x="45"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7" name="Line 139"/>
                        <wps:cNvCnPr/>
                        <wps:spPr bwMode="auto">
                          <a:xfrm>
                            <a:off x="269430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88" name="Line 140"/>
                        <wps:cNvCnPr/>
                        <wps:spPr bwMode="auto">
                          <a:xfrm>
                            <a:off x="273050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89" name="Line 141"/>
                        <wps:cNvCnPr/>
                        <wps:spPr bwMode="auto">
                          <a:xfrm>
                            <a:off x="276669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0" name="Line 142"/>
                        <wps:cNvCnPr/>
                        <wps:spPr bwMode="auto">
                          <a:xfrm>
                            <a:off x="280289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1" name="Line 143"/>
                        <wps:cNvCnPr/>
                        <wps:spPr bwMode="auto">
                          <a:xfrm>
                            <a:off x="2838450" y="461645"/>
                            <a:ext cx="222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2" name="Line 144"/>
                        <wps:cNvCnPr/>
                        <wps:spPr bwMode="auto">
                          <a:xfrm>
                            <a:off x="287464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3" name="Line 145"/>
                        <wps:cNvCnPr/>
                        <wps:spPr bwMode="auto">
                          <a:xfrm>
                            <a:off x="291084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4" name="Line 146"/>
                        <wps:cNvCnPr/>
                        <wps:spPr bwMode="auto">
                          <a:xfrm>
                            <a:off x="294703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5" name="Line 147"/>
                        <wps:cNvCnPr/>
                        <wps:spPr bwMode="auto">
                          <a:xfrm>
                            <a:off x="298323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6" name="Line 148"/>
                        <wps:cNvCnPr/>
                        <wps:spPr bwMode="auto">
                          <a:xfrm>
                            <a:off x="301942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7" name="Line 149"/>
                        <wps:cNvCnPr/>
                        <wps:spPr bwMode="auto">
                          <a:xfrm>
                            <a:off x="305562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8" name="Line 150"/>
                        <wps:cNvCnPr/>
                        <wps:spPr bwMode="auto">
                          <a:xfrm>
                            <a:off x="309181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199" name="Line 151"/>
                        <wps:cNvCnPr/>
                        <wps:spPr bwMode="auto">
                          <a:xfrm>
                            <a:off x="3127375" y="461645"/>
                            <a:ext cx="222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0" name="Line 152"/>
                        <wps:cNvCnPr/>
                        <wps:spPr bwMode="auto">
                          <a:xfrm>
                            <a:off x="316357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1" name="Line 153"/>
                        <wps:cNvCnPr/>
                        <wps:spPr bwMode="auto">
                          <a:xfrm>
                            <a:off x="319976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2" name="Line 154"/>
                        <wps:cNvCnPr/>
                        <wps:spPr bwMode="auto">
                          <a:xfrm>
                            <a:off x="323596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3" name="Line 155"/>
                        <wps:cNvCnPr/>
                        <wps:spPr bwMode="auto">
                          <a:xfrm>
                            <a:off x="327215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4" name="Line 156"/>
                        <wps:cNvCnPr/>
                        <wps:spPr bwMode="auto">
                          <a:xfrm>
                            <a:off x="330835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5" name="Line 157"/>
                        <wps:cNvCnPr/>
                        <wps:spPr bwMode="auto">
                          <a:xfrm>
                            <a:off x="3344545"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6" name="Line 158"/>
                        <wps:cNvCnPr/>
                        <wps:spPr bwMode="auto">
                          <a:xfrm>
                            <a:off x="3380740" y="461645"/>
                            <a:ext cx="2159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7" name="Line 159"/>
                        <wps:cNvCnPr/>
                        <wps:spPr bwMode="auto">
                          <a:xfrm>
                            <a:off x="3416300" y="461645"/>
                            <a:ext cx="22225"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8" name="Line 160"/>
                        <wps:cNvCnPr/>
                        <wps:spPr bwMode="auto">
                          <a:xfrm>
                            <a:off x="3452495" y="461645"/>
                            <a:ext cx="762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5209" name="Freeform 161"/>
                        <wps:cNvSpPr>
                          <a:spLocks/>
                        </wps:cNvSpPr>
                        <wps:spPr bwMode="auto">
                          <a:xfrm>
                            <a:off x="3460115" y="432435"/>
                            <a:ext cx="43180" cy="57785"/>
                          </a:xfrm>
                          <a:custGeom>
                            <a:avLst/>
                            <a:gdLst>
                              <a:gd name="T0" fmla="*/ 68 w 68"/>
                              <a:gd name="T1" fmla="*/ 46 h 91"/>
                              <a:gd name="T2" fmla="*/ 0 w 68"/>
                              <a:gd name="T3" fmla="*/ 0 h 91"/>
                              <a:gd name="T4" fmla="*/ 0 w 68"/>
                              <a:gd name="T5" fmla="*/ 91 h 91"/>
                              <a:gd name="T6" fmla="*/ 68 w 68"/>
                              <a:gd name="T7" fmla="*/ 46 h 91"/>
                            </a:gdLst>
                            <a:ahLst/>
                            <a:cxnLst>
                              <a:cxn ang="0">
                                <a:pos x="T0" y="T1"/>
                              </a:cxn>
                              <a:cxn ang="0">
                                <a:pos x="T2" y="T3"/>
                              </a:cxn>
                              <a:cxn ang="0">
                                <a:pos x="T4" y="T5"/>
                              </a:cxn>
                              <a:cxn ang="0">
                                <a:pos x="T6" y="T7"/>
                              </a:cxn>
                            </a:cxnLst>
                            <a:rect l="0" t="0" r="r" b="b"/>
                            <a:pathLst>
                              <a:path w="68" h="91">
                                <a:moveTo>
                                  <a:pt x="68" y="46"/>
                                </a:moveTo>
                                <a:lnTo>
                                  <a:pt x="0" y="0"/>
                                </a:lnTo>
                                <a:lnTo>
                                  <a:pt x="0" y="91"/>
                                </a:lnTo>
                                <a:lnTo>
                                  <a:pt x="68" y="4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0" name="Rectangle 162"/>
                        <wps:cNvSpPr>
                          <a:spLocks noChangeArrowheads="1"/>
                        </wps:cNvSpPr>
                        <wps:spPr bwMode="auto">
                          <a:xfrm>
                            <a:off x="14605" y="475615"/>
                            <a:ext cx="5048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入射损耗</w:t>
                              </w:r>
                              <w:r w:rsidRPr="001D3B71">
                                <w:rPr>
                                  <w:rFonts w:hint="eastAsia"/>
                                  <w:color w:val="000000" w:themeColor="text1"/>
                                  <w:sz w:val="18"/>
                                  <w:szCs w:val="18"/>
                                  <w:lang w:val="en-US" w:eastAsia="zh-CN"/>
                                </w:rPr>
                                <w:tab/>
                              </w:r>
                            </w:p>
                          </w:txbxContent>
                        </wps:txbx>
                        <wps:bodyPr rot="0" vert="horz" wrap="none" lIns="0" tIns="0" rIns="0" bIns="0" anchor="t" anchorCtr="0">
                          <a:spAutoFit/>
                        </wps:bodyPr>
                      </wps:wsp>
                      <wps:wsp>
                        <wps:cNvPr id="5211" name="Rectangle 164"/>
                        <wps:cNvSpPr>
                          <a:spLocks noChangeArrowheads="1"/>
                        </wps:cNvSpPr>
                        <wps:spPr bwMode="auto">
                          <a:xfrm>
                            <a:off x="1389380" y="410845"/>
                            <a:ext cx="229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355505" w:rsidRDefault="008D3403" w:rsidP="00610E1E">
                              <w:pPr>
                                <w:rPr>
                                  <w:color w:val="000000" w:themeColor="text1"/>
                                  <w:sz w:val="18"/>
                                  <w:szCs w:val="18"/>
                                  <w:lang w:val="en-US" w:eastAsia="zh-CN"/>
                                </w:rPr>
                              </w:pPr>
                              <w:r w:rsidRPr="001D3B71">
                                <w:rPr>
                                  <w:rFonts w:hint="eastAsia"/>
                                  <w:color w:val="000000" w:themeColor="text1"/>
                                  <w:sz w:val="18"/>
                                  <w:szCs w:val="18"/>
                                  <w:lang w:val="en-US" w:eastAsia="zh-CN"/>
                                </w:rPr>
                                <w:t>射出</w:t>
                              </w:r>
                            </w:p>
                          </w:txbxContent>
                        </wps:txbx>
                        <wps:bodyPr rot="0" vert="horz" wrap="none" lIns="0" tIns="0" rIns="0" bIns="0" anchor="t" anchorCtr="0">
                          <a:spAutoFit/>
                        </wps:bodyPr>
                      </wps:wsp>
                      <wps:wsp>
                        <wps:cNvPr id="5212" name="Rectangle 165"/>
                        <wps:cNvSpPr>
                          <a:spLocks noChangeArrowheads="1"/>
                        </wps:cNvSpPr>
                        <wps:spPr bwMode="auto">
                          <a:xfrm>
                            <a:off x="789940" y="118110"/>
                            <a:ext cx="229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wps:txbx>
                        <wps:bodyPr rot="0" vert="horz" wrap="none" lIns="0" tIns="0" rIns="0" bIns="0" anchor="t" anchorCtr="0">
                          <a:noAutofit/>
                        </wps:bodyPr>
                      </wps:wsp>
                      <wps:wsp>
                        <wps:cNvPr id="5213" name="Rectangle 166"/>
                        <wps:cNvSpPr>
                          <a:spLocks noChangeArrowheads="1"/>
                        </wps:cNvSpPr>
                        <wps:spPr bwMode="auto">
                          <a:xfrm>
                            <a:off x="744220" y="641350"/>
                            <a:ext cx="3435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lang w:eastAsia="zh-CN"/>
                                </w:rPr>
                              </w:pPr>
                              <w:r w:rsidRPr="001D3B71">
                                <w:rPr>
                                  <w:rFonts w:hint="eastAsia"/>
                                  <w:color w:val="000000" w:themeColor="text1"/>
                                  <w:sz w:val="18"/>
                                  <w:szCs w:val="18"/>
                                  <w:lang w:val="en-US" w:eastAsia="zh-CN"/>
                                </w:rPr>
                                <w:t>建筑物</w:t>
                              </w:r>
                            </w:p>
                          </w:txbxContent>
                        </wps:txbx>
                        <wps:bodyPr rot="0" vert="horz" wrap="none" lIns="0" tIns="0" rIns="0" bIns="0" anchor="t" anchorCtr="0">
                          <a:spAutoFit/>
                        </wps:bodyPr>
                      </wps:wsp>
                      <wps:wsp>
                        <wps:cNvPr id="5214" name="Rectangle 167"/>
                        <wps:cNvSpPr>
                          <a:spLocks noChangeArrowheads="1"/>
                        </wps:cNvSpPr>
                        <wps:spPr bwMode="auto">
                          <a:xfrm>
                            <a:off x="744220" y="807720"/>
                            <a:ext cx="3435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内的损</w:t>
                              </w:r>
                            </w:p>
                          </w:txbxContent>
                        </wps:txbx>
                        <wps:bodyPr rot="0" vert="horz" wrap="none" lIns="0" tIns="0" rIns="0" bIns="0" anchor="t" anchorCtr="0">
                          <a:spAutoFit/>
                        </wps:bodyPr>
                      </wps:wsp>
                      <wps:wsp>
                        <wps:cNvPr id="5215" name="Rectangle 168"/>
                        <wps:cNvSpPr>
                          <a:spLocks noChangeArrowheads="1"/>
                        </wps:cNvSpPr>
                        <wps:spPr bwMode="auto">
                          <a:xfrm>
                            <a:off x="744220" y="97155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耗</w:t>
                              </w:r>
                            </w:p>
                          </w:txbxContent>
                        </wps:txbx>
                        <wps:bodyPr rot="0" vert="horz" wrap="none" lIns="0" tIns="0" rIns="0" bIns="0" anchor="t" anchorCtr="0">
                          <a:spAutoFit/>
                        </wps:bodyPr>
                      </wps:wsp>
                      <wps:wsp>
                        <wps:cNvPr id="5240" name="Rectangle 169"/>
                        <wps:cNvSpPr>
                          <a:spLocks noChangeArrowheads="1"/>
                        </wps:cNvSpPr>
                        <wps:spPr bwMode="auto">
                          <a:xfrm>
                            <a:off x="3001010" y="147955"/>
                            <a:ext cx="281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wps:txbx>
                        <wps:bodyPr rot="0" vert="horz" wrap="square" lIns="0" tIns="0" rIns="0" bIns="0" anchor="t" anchorCtr="0">
                          <a:noAutofit/>
                        </wps:bodyPr>
                      </wps:wsp>
                      <wps:wsp>
                        <wps:cNvPr id="5241" name="Rectangle 170"/>
                        <wps:cNvSpPr>
                          <a:spLocks noChangeArrowheads="1"/>
                        </wps:cNvSpPr>
                        <wps:spPr bwMode="auto">
                          <a:xfrm>
                            <a:off x="2766695" y="994410"/>
                            <a:ext cx="6864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355505" w:rsidRDefault="008D3403" w:rsidP="00610E1E">
                              <w:pPr>
                                <w:tabs>
                                  <w:tab w:val="clear" w:pos="794"/>
                                </w:tabs>
                                <w:rPr>
                                  <w:color w:val="000000" w:themeColor="text1"/>
                                  <w:sz w:val="18"/>
                                  <w:szCs w:val="18"/>
                                  <w:lang w:val="en-US" w:eastAsia="zh-CN"/>
                                </w:rPr>
                              </w:pPr>
                              <w:r w:rsidRPr="00355505">
                                <w:rPr>
                                  <w:rFonts w:hint="eastAsia"/>
                                  <w:color w:val="000000" w:themeColor="text1"/>
                                  <w:sz w:val="18"/>
                                  <w:szCs w:val="18"/>
                                  <w:lang w:val="en-US" w:eastAsia="zh-CN"/>
                                </w:rPr>
                                <w:t>室内遮蔽损耗</w:t>
                              </w:r>
                            </w:p>
                            <w:p w:rsidR="008D3403" w:rsidRPr="00355505" w:rsidRDefault="008D3403" w:rsidP="00610E1E"/>
                          </w:txbxContent>
                        </wps:txbx>
                        <wps:bodyPr rot="0" vert="horz" wrap="none" lIns="0" tIns="0" rIns="0" bIns="0" anchor="t" anchorCtr="0">
                          <a:spAutoFit/>
                        </wps:bodyPr>
                      </wps:wsp>
                      <wps:wsp>
                        <wps:cNvPr id="5242" name="Rectangle 316"/>
                        <wps:cNvSpPr>
                          <a:spLocks noChangeArrowheads="1"/>
                        </wps:cNvSpPr>
                        <wps:spPr bwMode="auto">
                          <a:xfrm>
                            <a:off x="1389380" y="543560"/>
                            <a:ext cx="229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损耗</w:t>
                              </w:r>
                            </w:p>
                          </w:txbxContent>
                        </wps:txbx>
                        <wps:bodyPr rot="0" vert="horz" wrap="none" lIns="0" tIns="0" rIns="0" bIns="0" anchor="t" anchorCtr="0">
                          <a:spAutoFit/>
                        </wps:bodyPr>
                      </wps:wsp>
                    </wpc:wpc>
                  </a:graphicData>
                </a:graphic>
              </wp:inline>
            </w:drawing>
          </mc:Choice>
          <mc:Fallback>
            <w:pict>
              <v:group w14:anchorId="6E8423BA" id="Canvas 118" o:spid="_x0000_s1120" editas="canvas" style="width:331.85pt;height:150.95pt;mso-position-horizontal-relative:char;mso-position-vertical-relative:line" coordsize="4214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">
                <v:shape id="_x0000_s1121" type="#_x0000_t75" style="position:absolute;width:42144;height:19170;visibility:visible;mso-wrap-style:square">
                  <v:fill o:detectmouseclick="t"/>
                  <v:path o:connecttype="none"/>
                </v:shape>
                <v:rect id="Rectangle 119" o:spid="_x0000_s1122" style="position:absolute;left:36766;top:16287;width:5067;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8D3403" w:rsidRDefault="008D3403" w:rsidP="00610E1E">
                        <w:r>
                          <w:rPr>
                            <w:color w:val="24282B"/>
                            <w:sz w:val="14"/>
                            <w:szCs w:val="14"/>
                          </w:rPr>
                          <w:t>P.2040-A2-02</w:t>
                        </w:r>
                      </w:p>
                    </w:txbxContent>
                  </v:textbox>
                </v:rect>
                <v:rect id="Rectangle 120" o:spid="_x0000_s1123" style="position:absolute;left:5270;top:215;width:7588;height:1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DNcAA&#10;AADcAAAADwAAAGRycy9kb3ducmV2LnhtbESPzQrCMBCE74LvEFbwpmlVRKpRRBQUvPhz8Lg0a1ts&#10;NqWJtr69EQSPw3wzwyxWrSnFi2pXWFYQDyMQxKnVBWcKrpfdYAbCeWSNpWVS8CYHq2W3s8BE24ZP&#10;9Dr7TIQSdgkqyL2vEildmpNBN7QVcfDutjbog6wzqWtsQrkp5SiKptJgwWEhx4o2OaWP89MoaE5Z&#10;ND7E1+p9awJzLB7lYbJVqt9r13MQnlr/h3/pvVYwGcX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XDNcAAAADcAAAADwAAAAAAAAAAAAAAAACYAgAAZHJzL2Rvd25y&#10;ZXYueG1sUEsFBgAAAAAEAAQA9QAAAIUDAAAAAA==&#10;" filled="f" strokecolor="#24211d" strokeweight="64e-5mm"/>
                <v:line id="Line 121" o:spid="_x0000_s1124" style="position:absolute;visibility:visible;mso-wrap-style:square" from="1879,3822" to="6502,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fcQAAADcAAAADwAAAGRycy9kb3ducmV2LnhtbESPT4vCMBTE74LfITxhbzbdIiLVKK5/&#10;YC/Cqrt6fTTPtti8lCbW+u3NguBxmJnfMLNFZyrRUuNKywo+oxgEcWZ1ybmC3+N2OAHhPLLGyjIp&#10;eJCDxbzfm2Gq7Z331B58LgKEXYoKCu/rVEqXFWTQRbYmDt7FNgZ9kE0udYP3ADeVTOJ4LA2WHBYK&#10;rGlVUHY93IyCn/x8Zu7G9emr3Z02o93f2ky2Sn0MuuUUhKfOv8Ov9rdWMEoS+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ZR9xAAAANwAAAAPAAAAAAAAAAAA&#10;AAAAAKECAABkcnMvZG93bnJldi54bWxQSwUGAAAAAAQABAD5AAAAkgMAAAAA&#10;" strokecolor="#24211d" strokeweight="0"/>
                <v:shape id="Freeform 122" o:spid="_x0000_s1125" style="position:absolute;left:6140;top:3530;width:432;height:578;visibility:visible;mso-wrap-style:square;v-text-anchor:top" coordsize="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mssMA&#10;AADcAAAADwAAAGRycy9kb3ducmV2LnhtbESPzYrCMBSF9wO+Q7iCuzG1TodSjSIDggPjwupmdpfm&#10;2habm5JktL79RBBcHs7Px1muB9OJKznfWlYwmyYgiCurW64VnI7b9xyED8gaO8uk4E4e1qvR2xIL&#10;bW98oGsZahFH2BeooAmhL6T0VUMG/dT2xNE7W2cwROlqqR3e4rjpZJokn9Jgy5HQYE9fDVWX8s9E&#10;SH467H1WyVnmyt9j+vPttnmm1GQ8bBYgAg3hFX62d1rBRzqH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mssMAAADcAAAADwAAAAAAAAAAAAAAAACYAgAAZHJzL2Rv&#10;d25yZXYueG1sUEsFBgAAAAAEAAQA9QAAAIgDAAAAAA==&#10;" path="m68,46l,,,91,68,46xe" fillcolor="#24211d" stroked="f">
                  <v:path arrowok="t" o:connecttype="custom" o:connectlocs="43180,29210;0,0;0,57785;43180,29210" o:connectangles="0,0,0,0"/>
                </v:shape>
                <v:line id="Line 123" o:spid="_x0000_s1126" style="position:absolute;visibility:visible;mso-wrap-style:square" from="11487,3822" to="16109,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ksQAAADcAAAADwAAAGRycy9kb3ducmV2LnhtbESPT4vCMBTE74LfITxhbzZdKSLVKK5/&#10;YC/Cqrt6fTTPtti8lCbW+u3NguBxmJnfMLNFZyrRUuNKywo+oxgEcWZ1ybmC3+N2OAHhPLLGyjIp&#10;eJCDxbzfm2Gq7Z331B58LgKEXYoKCu/rVEqXFWTQRbYmDt7FNgZ9kE0udYP3ADeVHMXxWBosOSwU&#10;WNOqoOx6uBkFP/n5zNyN69NXuzttkt3f2ky2Sn0MuuUUhKfOv8Ov9rdWkIwS+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KmSxAAAANwAAAAPAAAAAAAAAAAA&#10;AAAAAKECAABkcnMvZG93bnJldi54bWxQSwUGAAAAAAQABAD5AAAAkgMAAAAA&#10;" strokecolor="#24211d" strokeweight="0"/>
                <v:shape id="Freeform 124" o:spid="_x0000_s1127" style="position:absolute;left:15748;top:3530;width:431;height:578;visibility:visible;mso-wrap-style:square;v-text-anchor:top" coordsize="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bXcMA&#10;AADcAAAADwAAAGRycy9kb3ducmV2LnhtbESPzYrCMBSF98K8Q7gDs9PUMpVSjSKCMAO6sLpxd2mu&#10;bbG5KUnUzttPBMHl4fx8nMVqMJ24k/OtZQXTSQKCuLK65VrB6bgd5yB8QNbYWSYFf+RhtfwYLbDQ&#10;9sEHupehFnGEfYEKmhD6QkpfNWTQT2xPHL2LdQZDlK6W2uEjjptOpkkykwZbjoQGe9o0VF3Lm4mQ&#10;/HTY+6yS08yV52O6+3XbPFPq63NYz0EEGsI7/Gr/aAXfaQb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bXcMAAADcAAAADwAAAAAAAAAAAAAAAACYAgAAZHJzL2Rv&#10;d25yZXYueG1sUEsFBgAAAAAEAAQA9QAAAIgDAAAAAA==&#10;" path="m68,46l,,,91,68,46xe" fillcolor="#24211d" stroked="f">
                  <v:path arrowok="t" o:connecttype="custom" o:connectlocs="43180,29210;0,0;0,57785;43180,29210" o:connectangles="0,0,0,0"/>
                </v:shape>
                <v:line id="Line 125" o:spid="_x0000_s1128" style="position:absolute;visibility:visible;mso-wrap-style:square" from="6788,6127" to="1141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SfsQAAADcAAAADwAAAGRycy9kb3ducmV2LnhtbESPS4vCQBCE74L/YWhhb2ayIkGio7g+&#10;YC+Cj129Npk2CWZ6QmaM2X+/Iwgei6r6ipotOlOJlhpXWlbwGcUgiDOrS84V/Jy2wwkI55E1VpZJ&#10;wR85WMz7vRmm2j74QO3R5yJA2KWooPC+TqV0WUEGXWRr4uBdbWPQB9nkUjf4CHBTyVEcJ9JgyWGh&#10;wJpWBWW3490o2OeXC3OX1OevdnfejHe/azPZKvUx6JZTEJ46/w6/2t9awXiUwP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pJ+xAAAANwAAAAPAAAAAAAAAAAA&#10;AAAAAKECAABkcnMvZG93bnJldi54bWxQSwUGAAAAAAQABAD5AAAAkgMAAAAA&#10;" strokecolor="#24211d" strokeweight="0"/>
                <v:shape id="Freeform 126" o:spid="_x0000_s1129" style="position:absolute;left:11049;top:5835;width:508;height:578;visibility:visible;mso-wrap-style:square;v-text-anchor:top" coordsize="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GlcUA&#10;AADcAAAADwAAAGRycy9kb3ducmV2LnhtbESP0WrCQBRE3wX/YblC33RjWtqSuoq2CIJPaj/gmr0m&#10;0ezdNbvR1K93hYKPw8ycYSazztTiQo2vLCsYjxIQxLnVFRcKfnfL4ScIH5A11pZJwR95mE37vQlm&#10;2l55Q5dtKESEsM9QQRmCy6T0eUkG/cg64ugdbGMwRNkUUjd4jXBTyzRJ3qXBiuNCiY6+S8pP29Yo&#10;2K/PS7da5O70uvup5W3d7o9pq9TLoJt/gQjUhWf4v73SCt7SD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saVxQAAANwAAAAPAAAAAAAAAAAAAAAAAJgCAABkcnMv&#10;ZG93bnJldi54bWxQSwUGAAAAAAQABAD1AAAAigMAAAAA&#10;" path="m80,46l,,,91,80,46xe" fillcolor="#24211d" stroked="f">
                  <v:path arrowok="t" o:connecttype="custom" o:connectlocs="50800,29210;0,0;0,57785;50800,29210" o:connectangles="0,0,0,0"/>
                </v:shape>
                <v:line id="Line 127" o:spid="_x0000_s1130" style="position:absolute;visibility:visible;mso-wrap-style:square" from="22028,4616" to="2658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jl74AAADcAAAADwAAAGRycy9kb3ducmV2LnhtbERPy6rCMBDdC/5DGMGdpoqIVKP4BDeC&#10;1+d2aMa22ExKE2v9e7MQ7vJw3rNFYwpRU+VyywoG/QgEcWJ1zqmCy3nXm4BwHlljYZkUfMjBYt5u&#10;zTDW9s1/VJ98KkIIuxgVZN6XsZQuycig69uSOHAPWxn0AVap1BW+Q7gp5DCKxtJgzqEhw5LWGSXP&#10;08soOKb3O3MzLm+r+nDbjg7XjZnslOp2muUUhKfG/4t/7r1WMBqGt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0aOXvgAAANwAAAAPAAAAAAAAAAAAAAAAAKEC&#10;AABkcnMvZG93bnJldi54bWxQSwUGAAAAAAQABAD5AAAAjAMAAAAA&#10;" strokecolor="#24211d" strokeweight="0"/>
                <v:shape id="Freeform 128" o:spid="_x0000_s1131" style="position:absolute;left:26219;top:4324;width:508;height:578;visibility:visible;mso-wrap-style:square;v-text-anchor:top" coordsize="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3fMUA&#10;AADcAAAADwAAAGRycy9kb3ducmV2LnhtbESP0WrCQBRE3wX/YblC33RjWkqbuoq2CIJPaj/gmr0m&#10;0ezdNbvR1K93hYKPw8ycYSazztTiQo2vLCsYjxIQxLnVFRcKfnfL4QcIH5A11pZJwR95mE37vQlm&#10;2l55Q5dtKESEsM9QQRmCy6T0eUkG/cg64ugdbGMwRNkUUjd4jXBTyzRJ3qXBiuNCiY6+S8pP29Yo&#10;2K/PS7da5O70uvup5W3d7o9pq9TLoJt/gQjUhWf4v73SCt7ST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fd8xQAAANwAAAAPAAAAAAAAAAAAAAAAAJgCAABkcnMv&#10;ZG93bnJldi54bWxQSwUGAAAAAAQABAD1AAAAigMAAAAA&#10;" path="m80,46l,,,91,80,46xe" fillcolor="#24211d" stroked="f">
                  <v:path arrowok="t" o:connecttype="custom" o:connectlocs="50800,29210;0,0;0,57785;50800,29210" o:connectangles="0,0,0,0"/>
                </v:shape>
                <v:line id="Line 129" o:spid="_x0000_s1132" style="position:absolute;visibility:visible;mso-wrap-style:square" from="35179,4616" to="4023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c18MAAADcAAAADwAAAGRycy9kb3ducmV2LnhtbESPT4vCMBTE74LfITzBm6auIlKNoq6C&#10;F2H9f300z7bYvJQm1vrtNwsLHoeZ+Q0zWzSmEDVVLresYNCPQBAnVuecKjiftr0JCOeRNRaWScGb&#10;HCzm7dYMY21ffKD66FMRIOxiVJB5X8ZSuiQjg65vS+Lg3W1l0AdZpVJX+ApwU8ivKBpLgzmHhQxL&#10;WmeUPI5Po+Anvd2Ym3F5XdX762a0v3ybyVapbqdZTkF4avwn/N/eaQWj4QD+zo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ynNfDAAAA3AAAAA8AAAAAAAAAAAAA&#10;AAAAoQIAAGRycy9kb3ducmV2LnhtbFBLBQYAAAAABAAEAPkAAACRAwAAAAA=&#10;" strokecolor="#24211d" strokeweight="0"/>
                <v:shape id="Freeform 130" o:spid="_x0000_s1133" style="position:absolute;left:39941;top:4324;width:438;height:578;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1X8MA&#10;AADcAAAADwAAAGRycy9kb3ducmV2LnhtbESPUWvCQBCE3wv9D8cWfCn1YrRFUk8pguBjjf0BS25N&#10;QnN76d1G47/3CoKPw8x8w6w2o+vUmUJsPRuYTTNQxJW3LdcGfo67tyWoKMgWO89k4EoRNuvnpxUW&#10;1l/4QOdSapUgHAs00Ij0hdaxashhnPqeOHknHxxKkqHWNuAlwV2n8yz70A5bTgsN9rRtqPotB2cg&#10;/yv78D1/11c5lq/1YZBhoa0xk5fx6xOU0CiP8L29twYW8xz+z6Qj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S1X8MAAADcAAAADwAAAAAAAAAAAAAAAACYAgAAZHJzL2Rv&#10;d25yZXYueG1sUEsFBgAAAAAEAAQA9QAAAIgDAAAAAA==&#10;" path="m69,46l,,,91,69,46xe" fillcolor="#24211d" stroked="f">
                  <v:path arrowok="t" o:connecttype="custom" o:connectlocs="43815,29210;0,0;0,57785;43815,29210" o:connectangles="0,0,0,0"/>
                </v:shape>
                <v:line id="Line 131" o:spid="_x0000_s1134" style="position:absolute;visibility:visible;mso-wrap-style:square" from="26943,361" to="2694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nO8UAAADcAAAADwAAAGRycy9kb3ducmV2LnhtbESPQWvCQBSE7wX/w/IEb83GGkRSV9G2&#10;Qi9C1TZeH9nXJJh9G7Jrkv57Vyh4HGbmG2a5HkwtOmpdZVnBNIpBEOdWV1wo+D7tnhcgnEfWWFsm&#10;BX/kYL0aPS0x1bbnA3VHX4gAYZeigtL7JpXS5SUZdJFtiIP3a1uDPsi2kLrFPsBNLV/ieC4NVhwW&#10;SmzoraT8crwaBV/F+cw8zJts2+2zj2T/824WO6Um42HzCsLT4B/h//anVpDMZn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nO8UAAADcAAAADwAAAAAAAAAA&#10;AAAAAAChAgAAZHJzL2Rvd25yZXYueG1sUEsFBgAAAAAEAAQA+QAAAJMDAAAAAA==&#10;" strokecolor="#24211d" strokeweight="0"/>
                <v:shape id="Freeform 132" o:spid="_x0000_s1135" style="position:absolute;left:26650;top:285;width:578;height:438;visibility:visible;mso-wrap-style:square;v-text-anchor:top" coordsize="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a5sMA&#10;AADcAAAADwAAAGRycy9kb3ducmV2LnhtbESPQWsCMRSE7wX/Q3hCbzWrLkVWo4hW6MFL1R/w2Dw3&#10;0eRl2aTrtr++KRR6HGbmG2a1GbwTPXXRBlYwnRQgiOugLTcKLufDywJETMgaXWBS8EURNuvR0wor&#10;HR78Qf0pNSJDOFaowKTUVlLG2pDHOAktcfauofOYsuwaqTt8ZLh3clYUr9Kj5bxgsKWdofp++vQK&#10;7KyP5Rtf9RS9M3b/fXQ3fVTqeTxslyASDek//Nd+1wrKeQm/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a5sMAAADcAAAADwAAAAAAAAAAAAAAAACYAgAAZHJzL2Rv&#10;d25yZXYueG1sUEsFBgAAAAAEAAQA9QAAAIgDAAAAAA==&#10;" path="m46,l91,69,,69,46,xe" fillcolor="#24211d" stroked="f">
                  <v:path arrowok="t" o:connecttype="custom" o:connectlocs="29210,0;57785,43815;0,43815;29210,0" o:connectangles="0,0,0,0"/>
                </v:shape>
                <v:shape id="Freeform 133" o:spid="_x0000_s1136" style="position:absolute;left:26650;top:7931;width:578;height:431;visibility:visible;mso-wrap-style:square;v-text-anchor:top" coordsize="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g8cA&#10;AADcAAAADwAAAGRycy9kb3ducmV2LnhtbESP0WrCQBRE3wv+w3KFvpS6sVUr0VXa0mJEimjzAZfs&#10;NQnN3g3ZbRL/3hUEH4eZOcMs172pREuNKy0rGI8iEMSZ1SXnCtLf7+c5COeRNVaWScGZHKxXg4cl&#10;xtp2fKD26HMRIOxiVFB4X8dSuqwgg25ka+LgnWxj0AfZ5FI32AW4qeRLFM2kwZLDQoE1fRaU/R3/&#10;jYL+afyxSfZv7c/0a7Y1ad3u0slJqcdh/74A4an39/CtnWgFk9cpX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IPHAAAA3AAAAA8AAAAAAAAAAAAAAAAAmAIAAGRy&#10;cy9kb3ducmV2LnhtbFBLBQYAAAAABAAEAPUAAACMAwAAAAA=&#10;" path="m46,68l91,,,,46,68xe" fillcolor="#24211d" stroked="f">
                  <v:path arrowok="t" o:connecttype="custom" o:connectlocs="29210,43180;57785,0;0,0;29210,43180" o:connectangles="0,0,0,0"/>
                </v:shape>
                <v:shape id="Freeform 134" o:spid="_x0000_s1137" style="position:absolute;left:26943;top:215;width:9315;height:4179;visibility:visible;mso-wrap-style:square;v-text-anchor:top" coordsize="1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9msMA&#10;AADcAAAADwAAAGRycy9kb3ducmV2LnhtbESPS6vCMBSE94L/IRzBnaY+EK1GUUFwcxe2gttDc/rQ&#10;5qQ0Ueu/Nxcu3OUwM98wm11navGi1lWWFUzGEQjizOqKCwXX9DRagnAeWWNtmRR8yMFu2+9tMNb2&#10;zRd6Jb4QAcIuRgWl900spctKMujGtiEOXm5bgz7ItpC6xXeAm1pOo2ghDVYcFkps6FhS9kieRsH0&#10;5164NL3kSb6aV8dDdLvuDzelhoNuvwbhqfP/4b/2WSuYzxbweyYcAb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k9msMAAADcAAAADwAAAAAAAAAAAAAAAACYAgAAZHJzL2Rv&#10;d25yZXYueG1sUEsFBgAAAAAEAAQA9QAAAIgDAAAAAA==&#10;" path="m,l129,r,58e" filled="f" strokecolor="#24211d" strokeweight="0">
                  <v:path arrowok="t" o:connecttype="custom" o:connectlocs="0,0;931545,0;931545,417830" o:connectangles="0,0,0"/>
                </v:shape>
                <v:shape id="Freeform 135" o:spid="_x0000_s1138" style="position:absolute;left:35972;top:4108;width:578;height:432;visibility:visible;mso-wrap-style:square;v-text-anchor:top" coordsize="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bb8YA&#10;AADcAAAADwAAAGRycy9kb3ducmV2LnhtbESP3WrCQBSE7wt9h+UUvCm68acqqau0oqgUETUPcMge&#10;k9Ds2ZBdY3x7Vyj0cpiZb5jZojWlaKh2hWUF/V4Egji1uuBMQXJed6cgnEfWWFomBXdysJi/vsww&#10;1vbGR2pOPhMBwi5GBbn3VSylS3My6Hq2Ig7exdYGfZB1JnWNtwA3pRxE0VgaLDgs5FjRMqf093Q1&#10;Ctr3/vdme5g0+4/VeGeSqvlJRhelOm/t1ycIT63/D/+1t1rBaDiB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bb8YAAADcAAAADwAAAAAAAAAAAAAAAACYAgAAZHJz&#10;L2Rvd25yZXYueG1sUEsFBgAAAAAEAAQA9QAAAIsDAAAAAA==&#10;" path="m45,68l91,,,,45,68xe" fillcolor="#24211d" stroked="f">
                  <v:path arrowok="t" o:connecttype="custom" o:connectlocs="28575,43180;57785,0;0,0;28575,43180" o:connectangles="0,0,0,0"/>
                </v:shape>
                <v:rect id="Rectangle 136" o:spid="_x0000_s1139" style="position:absolute;left:27666;top:1371;width:7513;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8dcAA&#10;AADcAAAADwAAAGRycy9kb3ducmV2LnhtbERPS4vCMBC+L+x/CLPgbU19INI1LYsoKHjxcdjj0My2&#10;xWZSmmjrv3cOgseP773KB9eoO3Wh9mxgMk5AERfe1lwauJy330tQISJbbDyTgQcFyLPPjxWm1vd8&#10;pPsplkpCOKRooIqxTbUORUUOw9i3xML9+85hFNiV2nbYS7hr9DRJFtphzdJQYUvriorr6eYM9Mcy&#10;me0nl/bx14vmUF+b/XxjzOhr+P0BFWmIb/HLvbMG5jNZK2fkCO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b8dcAAAADcAAAADwAAAAAAAAAAAAAAAACYAgAAZHJzL2Rvd25y&#10;ZXYueG1sUEsFBgAAAAAEAAQA9QAAAIUDAAAAAA==&#10;" filled="f" strokecolor="#24211d" strokeweight="64e-5mm"/>
                <v:shape id="Freeform 137" o:spid="_x0000_s1140" style="position:absolute;left:26943;top:4832;width:9315;height:3670;visibility:visible;mso-wrap-style:square;v-text-anchor:top" coordsize="1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hK8cA&#10;AADdAAAADwAAAGRycy9kb3ducmV2LnhtbESPQWvCQBSE70L/w/IKXkQ3WiwSXaVVBEEPmgpen9nX&#10;JDb7NmTXmPrruwXB4zAz3zCzRWtK0VDtCssKhoMIBHFqdcGZguPXuj8B4TyyxtIyKfglB4v5S2eG&#10;sbY3PlCT+EwECLsYFeTeV7GULs3JoBvYijh437Y26IOsM6lrvAW4KeUoit6lwYLDQo4VLXNKf5Kr&#10;UXBINtveaeQub7vP5kzn/eoSre5KdV/bjykIT61/hh/tjVYwHk7G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4SvHAAAA3QAAAA8AAAAAAAAAAAAAAAAAmAIAAGRy&#10;cy9kb3ducmV2LnhtbFBLBQYAAAAABAAEAPUAAACMAwAAAAA=&#10;" path="m,51r129,l129,e" filled="f" strokecolor="#24211d" strokeweight="0">
                  <v:path arrowok="t" o:connecttype="custom" o:connectlocs="0,367030;931545,367030;931545,0" o:connectangles="0,0,0"/>
                </v:shape>
                <v:shape id="Freeform 138" o:spid="_x0000_s1141" style="position:absolute;left:35972;top:4686;width:578;height:501;visibility:visible;mso-wrap-style:square;v-text-anchor:top" coordsize="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KDcUA&#10;AADdAAAADwAAAGRycy9kb3ducmV2LnhtbESPQWvCQBSE74X+h+UVequblCohuooUbBUvVdv7I/tM&#10;gtm3IfsaU3+9KxQ8DjPzDTNbDK5RPXWh9mwgHSWgiAtvay4NfB9WLxmoIMgWG89k4I8CLOaPDzPM&#10;rT/zjvq9lCpCOORooBJpc61DUZHDMPItcfSOvnMoUXalth2eI9w1+jVJJtphzXGhwpbeKypO+19n&#10;wF5OB9m8hT7166+POpOfz+V2Zczz07CcghIa5B7+b6+tgXGaTeD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coNxQAAAN0AAAAPAAAAAAAAAAAAAAAAAJgCAABkcnMv&#10;ZG93bnJldi54bWxQSwUGAAAAAAQABAD1AAAAigMAAAAA&#10;" path="m45,l,79r91,l45,xe" fillcolor="#24211d" stroked="f">
                  <v:path arrowok="t" o:connecttype="custom" o:connectlocs="28575,0;0,50165;57785,50165;28575,0" o:connectangles="0,0,0,0"/>
                </v:shape>
                <v:line id="Line 139" o:spid="_x0000_s1142" style="position:absolute;visibility:visible;mso-wrap-style:square" from="26943,4616" to="2715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59MYAAADdAAAADwAAAGRycy9kb3ducmV2LnhtbESPQWvCQBSE7wX/w/KE3upGqTZE16BW&#10;oRfBplWvj+wzCWbfhuw2Sf99t1DocZiZb5hVOphadNS6yrKC6SQCQZxbXXGh4PPj8BSDcB5ZY22Z&#10;FHyTg3Q9elhhom3P79RlvhABwi5BBaX3TSKly0sy6Ca2IQ7ezbYGfZBtIXWLfYCbWs6iaCENVhwW&#10;SmxoV1J+z76MglNxvTIPi+ay7Y6X/fPx/Grig1KP42GzBOFp8P/hv/abVjCfxi/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EefTGAAAA3QAAAA8AAAAAAAAA&#10;AAAAAAAAoQIAAGRycy9kb3ducmV2LnhtbFBLBQYAAAAABAAEAPkAAACUAwAAAAA=&#10;" strokecolor="#24211d" strokeweight="0"/>
                <v:line id="Line 140" o:spid="_x0000_s1143" style="position:absolute;visibility:visible;mso-wrap-style:square" from="27305,4616" to="27520,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thsAAAADdAAAADwAAAGRycy9kb3ducmV2LnhtbERPy4rCMBTdD/gP4QqzG1PFkVKN4hNm&#10;I/h2e2mubbG5KU2m1r83C8Hl4bwns9aUoqHaFZYV9HsRCOLU6oIzBafj5icG4TyyxtIyKXiSg9m0&#10;8zXBRNsH76k5+EyEEHYJKsi9rxIpXZqTQdezFXHgbrY26AOsM6lrfIRwU8pBFI2kwYJDQ44VLXNK&#10;74d/o2CXXa/M7ai6LJrtZT3cnlcm3ij13W3nYxCeWv8Rv91/WsFvPw5zw5vw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b7YbAAAAA3QAAAA8AAAAAAAAAAAAAAAAA&#10;oQIAAGRycy9kb3ducmV2LnhtbFBLBQYAAAAABAAEAPkAAACOAwAAAAA=&#10;" strokecolor="#24211d" strokeweight="0"/>
                <v:line id="Line 141" o:spid="_x0000_s1144" style="position:absolute;visibility:visible;mso-wrap-style:square" from="27666,4616" to="27882,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IHcUAAADdAAAADwAAAGRycy9kb3ducmV2LnhtbESPW2vCQBSE3wv9D8sp+FY3ipUYXcVL&#10;BV8E774essckmD0bstuY/vuuUPBxmJlvmMmsNaVoqHaFZQW9bgSCOLW64EzB6bj+jEE4j6yxtEwK&#10;fsnBbPr+NsFE2wfvqTn4TAQIuwQV5N5XiZQuzcmg69qKOHg3Wxv0QdaZ1DU+AtyUsh9FQ2mw4LCQ&#10;Y0XLnNL74cco2GXXK3M7rC6LZnv5HmzPKxOvlep8tPMxCE+tf4X/2xut4KsXj+D5Jjw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dIHcUAAADdAAAADwAAAAAAAAAA&#10;AAAAAAChAgAAZHJzL2Rvd25yZXYueG1sUEsFBgAAAAAEAAQA+QAAAJMDAAAAAA==&#10;" strokecolor="#24211d" strokeweight="0"/>
                <v:line id="Line 142" o:spid="_x0000_s1145" style="position:absolute;visibility:visible;mso-wrap-style:square" from="28028,4616" to="28244,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3XcIAAADdAAAADwAAAGRycy9kb3ducmV2LnhtbERPy4rCMBTdD/gP4Qqz01QZpVaj+BjB&#10;jTDjc3tprm2xuSlNpta/Nwthlofzni1aU4qGaldYVjDoRyCIU6sLzhScjtteDMJ5ZI2lZVLwJAeL&#10;eedjhom2D/6l5uAzEULYJagg975KpHRpTgZd31bEgbvZ2qAPsM6krvERwk0ph1E0lgYLDg05VrTO&#10;Kb0f/oyCn+x6ZW7H1WXV7C/fX/vzxsRbpT677XIKwlPr/8Vv904rGA0mYX9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R3XcIAAADdAAAADwAAAAAAAAAAAAAA&#10;AAChAgAAZHJzL2Rvd25yZXYueG1sUEsFBgAAAAAEAAQA+QAAAJADAAAAAA==&#10;" strokecolor="#24211d" strokeweight="0"/>
                <v:line id="Line 143" o:spid="_x0000_s1146" style="position:absolute;visibility:visible;mso-wrap-style:square" from="28384,4616" to="28606,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xscAAADdAAAADwAAAGRycy9kb3ducmV2LnhtbESPW2vCQBSE3wX/w3KEvukmpYpNXaUX&#10;A30RbOrl9ZA9TUKzZ0N2TeK/dwtCH4eZ+YZZbQZTi45aV1lWEM8iEMS51RUXCg7f6XQJwnlkjbVl&#10;UnAlB5v1eLTCRNuev6jLfCEChF2CCkrvm0RKl5dk0M1sQxy8H9sa9EG2hdQt9gFuavkYRQtpsOKw&#10;UGJD7yXlv9nFKNgX5zPzsGhOb93utH3aHT/MMlXqYTK8voDwNPj/8L39qRXM4+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LGxwAAAN0AAAAPAAAAAAAA&#10;AAAAAAAAAKECAABkcnMvZG93bnJldi54bWxQSwUGAAAAAAQABAD5AAAAlQMAAAAA&#10;" strokecolor="#24211d" strokeweight="0"/>
                <v:line id="Line 144" o:spid="_x0000_s1147" style="position:absolute;visibility:visible;mso-wrap-style:square" from="28746,4616" to="28962,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scUAAADdAAAADwAAAGRycy9kb3ducmV2LnhtbESPS4vCQBCE7wv+h6EFb+tEcUWjo/hY&#10;wYuwvq9Npk2CmZ6QmY3Zf+8Iwh6LqvqKms4bU4iaKpdbVtDrRiCIE6tzThWcjpvPEQjnkTUWlknB&#10;HzmYz1ofU4y1ffCe6oNPRYCwi1FB5n0ZS+mSjAy6ri2Jg3ezlUEfZJVKXeEjwE0h+1E0lAZzDgsZ&#10;lrTKKLkffo2Cn/R6ZW6G5WVZ7y7fg915bUYbpTrtZjEB4anx/+F3e6sVfPXGf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MscUAAADdAAAADwAAAAAAAAAA&#10;AAAAAAChAgAAZHJzL2Rvd25yZXYueG1sUEsFBgAAAAAEAAQA+QAAAJMDAAAAAA==&#10;" strokecolor="#24211d" strokeweight="0"/>
                <v:line id="Line 145" o:spid="_x0000_s1148" style="position:absolute;visibility:visible;mso-wrap-style:square" from="29108,4616" to="29324,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pKsYAAADdAAAADwAAAGRycy9kb3ducmV2LnhtbESPQWvCQBSE7wX/w/IEb3Vjq5KmrtJW&#10;BS9Ca9vk+si+JqHZtyG7xvjvXUHwOMzMN8xi1ZtadNS6yrKCyTgCQZxbXXGh4Od7+xiDcB5ZY22Z&#10;FJzJwWo5eFhgou2Jv6g7+EIECLsEFZTeN4mULi/JoBvbhjh4f7Y16INsC6lbPAW4qeVTFM2lwYrD&#10;QokNfZSU/x+ORsFnkWXM/bxJ37t9upnuf9cm3io1GvZvryA89f4evrV3WsFs8vIM1zfh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m6SrGAAAA3QAAAA8AAAAAAAAA&#10;AAAAAAAAoQIAAGRycy9kb3ducmV2LnhtbFBLBQYAAAAABAAEAPkAAACUAwAAAAA=&#10;" strokecolor="#24211d" strokeweight="0"/>
                <v:line id="Line 146" o:spid="_x0000_s1149" style="position:absolute;visibility:visible;mso-wrap-style:square" from="29470,4616" to="29686,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xXsYAAADdAAAADwAAAGRycy9kb3ducmV2LnhtbESPQWvCQBSE7wX/w/IEb3WjWElTV2m1&#10;gV6Eqm1yfWSfSTD7NmS3Mf33bkHocZiZb5jVZjCN6KlztWUFs2kEgriwuuZSwdcpfYxBOI+ssbFM&#10;Cn7JwWY9elhhou2VD9QffSkChF2CCirv20RKV1Rk0E1tSxy8s+0M+iC7UuoOrwFuGjmPoqU0WHNY&#10;qLClbUXF5fhjFHyWec48LNvsrd9n74v9987EqVKT8fD6AsLT4P/D9/aHVvA0e17A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cV7GAAAA3QAAAA8AAAAAAAAA&#10;AAAAAAAAoQIAAGRycy9kb3ducmV2LnhtbFBLBQYAAAAABAAEAPkAAACUAwAAAAA=&#10;" strokecolor="#24211d" strokeweight="0"/>
                <v:line id="Line 147" o:spid="_x0000_s1150" style="position:absolute;visibility:visible;mso-wrap-style:square" from="29832,4616" to="3004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UxcYAAADdAAAADwAAAGRycy9kb3ducmV2LnhtbESPQWvCQBSE7wX/w/KE3upG0WBTV2m1&#10;Qi+Bqm1yfWSfSTD7NmS3Mf33bkHocZiZb5jVZjCN6KlztWUF00kEgriwuuZSwddp/7QE4TyyxsYy&#10;KfglB5v16GGFibZXPlB/9KUIEHYJKqi8bxMpXVGRQTexLXHwzrYz6IPsSqk7vAa4aeQsimJpsOaw&#10;UGFL24qKy/HHKPgs85x5iNvsrU+z93n6vTPLvVKP4+H1BYSnwf+H7+0PrWAxfV7A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D1MXGAAAA3QAAAA8AAAAAAAAA&#10;AAAAAAAAoQIAAGRycy9kb3ducmV2LnhtbFBLBQYAAAAABAAEAPkAAACUAwAAAAA=&#10;" strokecolor="#24211d" strokeweight="0"/>
                <v:line id="Line 148" o:spid="_x0000_s1151" style="position:absolute;visibility:visible;mso-wrap-style:square" from="30194,4616" to="30410,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KsscAAADdAAAADwAAAGRycy9kb3ducmV2LnhtbESPT2vCQBTE74LfYXlCb7pR2mBT11Bb&#10;hV4Em/rn+si+JqHZtyG7Jum3dwtCj8PM/IZZpYOpRUetqywrmM8iEMS51RUXCo5fu+kShPPIGmvL&#10;pOCXHKTr8WiFibY9f1KX+UIECLsEFZTeN4mULi/JoJvZhjh437Y16INsC6lb7APc1HIRRbE0WHFY&#10;KLGht5Lyn+xqFByKy4V5iJvzptuft4/707tZ7pR6mAyvLyA8Df4/fG9/aAVP8+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qyxwAAAN0AAAAPAAAAAAAA&#10;AAAAAAAAAKECAABkcnMvZG93bnJldi54bWxQSwUGAAAAAAQABAD5AAAAlQMAAAAA&#10;" strokecolor="#24211d" strokeweight="0"/>
                <v:line id="Line 149" o:spid="_x0000_s1152" style="position:absolute;visibility:visible;mso-wrap-style:square" from="30556,4616" to="30772,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3vKcYAAADdAAAADwAAAGRycy9kb3ducmV2LnhtbESPQWvCQBSE7wX/w/KE3nRjUZumrmJt&#10;BS+CtW1yfWRfk2D2bchuY/z3riD0OMzMN8xi1ZtadNS6yrKCyTgCQZxbXXGh4PtrO4pBOI+ssbZM&#10;Ci7kYLUcPCww0fbMn9QdfSEChF2CCkrvm0RKl5dk0I1tQxy8X9sa9EG2hdQtngPc1PIpiubSYMVh&#10;ocSGNiXlp+OfUXAosoy5nzfpW7dPP6b7n3cTb5V6HPbrVxCeev8fvrd3WsFs8vIM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d7ynGAAAA3QAAAA8AAAAAAAAA&#10;AAAAAAAAoQIAAGRycy9kb3ducmV2LnhtbFBLBQYAAAAABAAEAPkAAACUAwAAAAA=&#10;" strokecolor="#24211d" strokeweight="0"/>
                <v:line id="Line 150" o:spid="_x0000_s1153" style="position:absolute;visibility:visible;mso-wrap-style:square" from="30918,4616" to="31134,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7W8IAAADdAAAADwAAAGRycy9kb3ducmV2LnhtbERPy4rCMBTdD/gP4Qqz01QZpVaj+BjB&#10;jTDjc3tprm2xuSlNpta/Nwthlofzni1aU4qGaldYVjDoRyCIU6sLzhScjtteDMJ5ZI2lZVLwJAeL&#10;eedjhom2D/6l5uAzEULYJagg975KpHRpTgZd31bEgbvZ2qAPsM6krvERwk0ph1E0lgYLDg05VrTO&#10;Kb0f/oyCn+x6ZW7H1WXV7C/fX/vzxsRbpT677XIKwlPr/8Vv904rGA0m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J7W8IAAADdAAAADwAAAAAAAAAAAAAA&#10;AAChAgAAZHJzL2Rvd25yZXYueG1sUEsFBgAAAAAEAAQA+QAAAJADAAAAAA==&#10;" strokecolor="#24211d" strokeweight="0"/>
                <v:line id="Line 151" o:spid="_x0000_s1154" style="position:absolute;visibility:visible;mso-wrap-style:square" from="31273,4616" to="31496,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ewMYAAADdAAAADwAAAGRycy9kb3ducmV2LnhtbESPS4vCQBCE7wv+h6EFb+tEUdGso/hY&#10;wYvgY1evTaY3CWZ6QmY2xn/vCILHoqq+oqbzxhSipsrllhX0uhEI4sTqnFMFP6fN5xiE88gaC8uk&#10;4E4O5rPWxxRjbW98oProUxEg7GJUkHlfxlK6JCODrmtL4uD92cqgD7JKpa7wFuCmkP0oGkmDOYeF&#10;DEtaZZRcj/9GwT69XJibUXle1rvz92D3uzbjjVKddrP4AuGp8e/wq73VCoa9yQS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O3sDGAAAA3QAAAA8AAAAAAAAA&#10;AAAAAAAAoQIAAGRycy9kb3ducmV2LnhtbFBLBQYAAAAABAAEAPkAAACUAwAAAAA=&#10;" strokecolor="#24211d" strokeweight="0"/>
                <v:line id="Line 152" o:spid="_x0000_s1155" style="position:absolute;visibility:visible;mso-wrap-style:square" from="31635,4616" to="3185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DpsMAAADdAAAADwAAAGRycy9kb3ducmV2LnhtbESPS4vCQBCE74L/YegFbzpZUZHoKD7B&#10;i7Dr+rg2mTYJZnpCZozx3zvCgseiqr6ipvPGFKKmyuWWFXz3IhDEidU5pwqOf9vuGITzyBoLy6Tg&#10;SQ7ms3ZrirG2D/6l+uBTESDsYlSQeV/GUrokI4OuZ0vi4F1tZdAHWaVSV/gIcFPIfhSNpMGcw0KG&#10;Ja0ySm6Hu1Hwk14uzM2oPC/r/Xkz2J/WZrxVqvPVLCYgPDX+E/5v77SCYUDC+01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bg6bDAAAA3QAAAA8AAAAAAAAAAAAA&#10;AAAAoQIAAGRycy9kb3ducmV2LnhtbFBLBQYAAAAABAAEAPkAAACRAwAAAAA=&#10;" strokecolor="#24211d" strokeweight="0"/>
                <v:line id="Line 153" o:spid="_x0000_s1156" style="position:absolute;visibility:visible;mso-wrap-style:square" from="31997,4616" to="3221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mPcQAAADdAAAADwAAAGRycy9kb3ducmV2LnhtbESPT4vCMBTE74LfITzBm6aKilSjqLvC&#10;XoT1//XRPNti81KabK3f3ggLHoeZ+Q0zXzamEDVVLresYNCPQBAnVuecKjgdt70pCOeRNRaWScGT&#10;HCwX7dYcY20fvKf64FMRIOxiVJB5X8ZSuiQjg65vS+Lg3Wxl0AdZpVJX+AhwU8hhFE2kwZzDQoYl&#10;bTJK7oc/o+A3vV6Zm0l5Wde7y/dod/4y061S3U6zmoHw1PhP+L/9oxWMh9EA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1yY9xAAAAN0AAAAPAAAAAAAAAAAA&#10;AAAAAKECAABkcnMvZG93bnJldi54bWxQSwUGAAAAAAQABAD5AAAAkgMAAAAA&#10;" strokecolor="#24211d" strokeweight="0"/>
                <v:line id="Line 154" o:spid="_x0000_s1157" style="position:absolute;visibility:visible;mso-wrap-style:square" from="32359,4616" to="32575,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4SsQAAADdAAAADwAAAGRycy9kb3ducmV2LnhtbESPT4vCMBTE74LfITzBm6YWFekaxb/g&#10;RdhVV6+P5m1btnkpTaz12xthYY/DzPyGmS9bU4qGaldYVjAaRiCIU6sLzhRczvvBDITzyBpLy6Tg&#10;SQ6Wi25njom2D/6i5uQzESDsElSQe18lUro0J4NuaCvi4P3Y2qAPss6krvER4KaUcRRNpcGCw0KO&#10;FW1ySn9Pd6PgM7vdmNtpdV03x+tufPzemtleqX6vXX2A8NT6//Bf+6AVTOI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bhKxAAAAN0AAAAPAAAAAAAAAAAA&#10;AAAAAKECAABkcnMvZG93bnJldi54bWxQSwUGAAAAAAQABAD5AAAAkgMAAAAA&#10;" strokecolor="#24211d" strokeweight="0"/>
                <v:line id="Line 155" o:spid="_x0000_s1158" style="position:absolute;visibility:visible;mso-wrap-style:square" from="32721,4616" to="32937,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d0cYAAADdAAAADwAAAGRycy9kb3ducmV2LnhtbESPzWrDMBCE74W8g9hAb41cNw3BiWya&#10;NIFeAvnPdbG2tqm1MpZqu29fFQo5DjPzDbPMBlOLjlpXWVbwPIlAEOdWV1woOJ+2T3MQziNrrC2T&#10;gh9ykKWjhyUm2vZ8oO7oCxEg7BJUUHrfJFK6vCSDbmIb4uB92tagD7ItpG6xD3BTyziKZtJgxWGh&#10;xIbWJeVfx2+jYF/cbszDrLmuut11M91d3s18q9TjeHhbgPA0+Hv4v/2hFbzG0Qv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HdHGAAAA3QAAAA8AAAAAAAAA&#10;AAAAAAAAoQIAAGRycy9kb3ducmV2LnhtbFBLBQYAAAAABAAEAPkAAACUAwAAAAA=&#10;" strokecolor="#24211d" strokeweight="0"/>
                <v:line id="Line 156" o:spid="_x0000_s1159" style="position:absolute;visibility:visible;mso-wrap-style:square" from="33083,4616" to="33299,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FpcYAAADdAAAADwAAAGRycy9kb3ducmV2LnhtbESPT2vCQBTE7wW/w/IKvTWbiopEN6G2&#10;FXoR6r94fWSfSWj2bchuY/z2rlDwOMzMb5hlNphG9NS52rKCtygGQVxYXXOp4LBfv85BOI+ssbFM&#10;Cq7kIEtHT0tMtL3wlvqdL0WAsEtQQeV9m0jpiooMusi2xME7286gD7Irpe7wEuCmkeM4nkmDNYeF&#10;Clv6qKj43f0ZBT/l6cQ8zNp81W/yr8nm+Gnma6Venof3BQhPg3+E/9vfWsF0HE/g/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haXGAAAA3QAAAA8AAAAAAAAA&#10;AAAAAAAAoQIAAGRycy9kb3ducmV2LnhtbFBLBQYAAAAABAAEAPkAAACUAwAAAAA=&#10;" strokecolor="#24211d" strokeweight="0"/>
                <v:line id="Line 157" o:spid="_x0000_s1160" style="position:absolute;visibility:visible;mso-wrap-style:square" from="33445,4616" to="3366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PsQAAADdAAAADwAAAGRycy9kb3ducmV2LnhtbESPT4vCMBTE7wt+h/AEb2uqqEjXKP6F&#10;vQhad/X6aN62xealNLF2v70RBI/DzPyGmS1aU4qGaldYVjDoRyCIU6sLzhT8nHafUxDOI2ssLZOC&#10;f3KwmHc+Zhhre+cjNYnPRICwi1FB7n0VS+nSnAy6vq2Ig/dna4M+yDqTusZ7gJtSDqNoIg0WHBZy&#10;rGidU3pNbkbBIbtcmNtJdV41+/N2tP/dmOlOqV63XX6B8NT6d/jV/tYKxsNoDM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CA+xAAAAN0AAAAPAAAAAAAAAAAA&#10;AAAAAKECAABkcnMvZG93bnJldi54bWxQSwUGAAAAAAQABAD5AAAAkgMAAAAA&#10;" strokecolor="#24211d" strokeweight="0"/>
                <v:line id="Line 158" o:spid="_x0000_s1161" style="position:absolute;visibility:visible;mso-wrap-style:square" from="33807,4616" to="3402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6+ScYAAADdAAAADwAAAGRycy9kb3ducmV2LnhtbESPzWrDMBCE74W8g9hAb43c0JrgRAnN&#10;jyGXQJs29nWxNraJtTKWYrtvXxUKPQ4z8w2z2oymET11rras4HkWgSAurK65VPD1mT4tQDiPrLGx&#10;TAq+ycFmPXlYYaLtwB/Un30pAoRdggoq79tESldUZNDNbEscvKvtDPogu1LqDocAN42cR1EsDdYc&#10;FipsaVdRcTvfjYL3Ms+Zx7jNtv0pO7ycLnuzSJV6nI5vSxCeRv8f/msftYLXeRT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knGAAAA3QAAAA8AAAAAAAAA&#10;AAAAAAAAoQIAAGRycy9kb3ducmV2LnhtbFBLBQYAAAAABAAEAPkAAACUAwAAAAA=&#10;" strokecolor="#24211d" strokeweight="0"/>
                <v:line id="Line 159" o:spid="_x0000_s1162" style="position:absolute;visibility:visible;mso-wrap-style:square" from="34163,4616" to="34385,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b0sYAAADdAAAADwAAAGRycy9kb3ducmV2LnhtbESPS2vDMBCE74X8B7GB3hq5pnngRDZN&#10;mkAvgbxzXaytbWqtjKXa7r+vCoUeh5n5hlllg6lFR62rLCt4nkQgiHOrKy4UXM67pwUI55E11pZJ&#10;wTc5yNLRwwoTbXs+UnfyhQgQdgkqKL1vEildXpJBN7ENcfA+bGvQB9kWUrfYB7ipZRxFM2mw4rBQ&#10;YkObkvLP05dRcCjud+Zh1tzW3f62fdlf38xip9TjeHhdgvA0+P/wX/tdK5jG0Rx+34Qn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yG9LGAAAA3QAAAA8AAAAAAAAA&#10;AAAAAAAAoQIAAGRycy9kb3ducmV2LnhtbFBLBQYAAAAABAAEAPkAAACUAwAAAAA=&#10;" strokecolor="#24211d" strokeweight="0"/>
                <v:line id="Line 160" o:spid="_x0000_s1163" style="position:absolute;visibility:visible;mso-wrap-style:square" from="34524,4616" to="346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oMIAAADdAAAADwAAAGRycy9kb3ducmV2LnhtbERPz2vCMBS+D/Y/hCd4m6kypVSjbDrB&#10;S2HqptdH82zLmpeSxFr/e3MYePz4fi9WvWlER87XlhWMRwkI4sLqmksFP8ftWwrCB2SNjWVScCcP&#10;q+XrywIzbW+8p+4QShFD2GeooAqhzaT0RUUG/ci2xJG7WGcwROhKqR3eYrhp5CRJZtJgzbGhwpbW&#10;FRV/h6tR8F2ez8z9rD19dvnp6z3/3Zh0q9Rw0H/MQQTqw1P8795pBdNJE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2PoMIAAADdAAAADwAAAAAAAAAAAAAA&#10;AAChAgAAZHJzL2Rvd25yZXYueG1sUEsFBgAAAAAEAAQA+QAAAJADAAAAAA==&#10;" strokecolor="#24211d" strokeweight="0"/>
                <v:shape id="Freeform 161" o:spid="_x0000_s1164" style="position:absolute;left:34601;top:4324;width:431;height:578;visibility:visible;mso-wrap-style:square;v-text-anchor:top" coordsize="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OUcMA&#10;AADdAAAADwAAAGRycy9kb3ducmV2LnhtbESPzYrCMBSF9wO+Q7iCuzG10KFWo4ggjDCzsLpxd2mu&#10;bbG5KUlG69ubAcHl4fx8nOV6MJ24kfOtZQWzaQKCuLK65VrB6bj7zEH4gKyxs0wKHuRhvRp9LLHQ&#10;9s4HupWhFnGEfYEKmhD6QkpfNWTQT21PHL2LdQZDlK6W2uE9jptOpknyJQ22HAkN9rRtqLqWfyZC&#10;8tPh12eVnGWuPB/Tn73b5ZlSk/GwWYAINIR3+NX+1gqyNJnD/5v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OUcMAAADdAAAADwAAAAAAAAAAAAAAAACYAgAAZHJzL2Rv&#10;d25yZXYueG1sUEsFBgAAAAAEAAQA9QAAAIgDAAAAAA==&#10;" path="m68,46l,,,91,68,46xe" fillcolor="#24211d" stroked="f">
                  <v:path arrowok="t" o:connecttype="custom" o:connectlocs="43180,29210;0,0;0,57785;43180,29210" o:connectangles="0,0,0,0"/>
                </v:shape>
                <v:rect id="Rectangle 162" o:spid="_x0000_s1165" style="position:absolute;left:146;top:4756;width:504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4d78A&#10;AADdAAAADwAAAGRycy9kb3ducmV2LnhtbERPy4rCMBTdC/5DuII7TS04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jh3vwAAAN0AAAAPAAAAAAAAAAAAAAAAAJgCAABkcnMvZG93bnJl&#10;di54bWxQSwUGAAAAAAQABAD1AAAAhAMAAAAA&#10;" filled="f" stroked="f">
                  <v:textbox style="mso-fit-shape-to-text:t" inset="0,0,0,0">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入射损耗</w:t>
                        </w:r>
                        <w:r w:rsidRPr="001D3B71">
                          <w:rPr>
                            <w:rFonts w:hint="eastAsia"/>
                            <w:color w:val="000000" w:themeColor="text1"/>
                            <w:sz w:val="18"/>
                            <w:szCs w:val="18"/>
                            <w:lang w:val="en-US" w:eastAsia="zh-CN"/>
                          </w:rPr>
                          <w:tab/>
                        </w:r>
                      </w:p>
                    </w:txbxContent>
                  </v:textbox>
                </v:rect>
                <v:rect id="Rectangle 164" o:spid="_x0000_s1166" style="position:absolute;left:13893;top:4108;width:229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d7MMA&#10;AADdAAAADwAAAGRycy9kb3ducmV2LnhtbESPzWrDMBCE74G+g9hCb7FsQ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qd7MMAAADdAAAADwAAAAAAAAAAAAAAAACYAgAAZHJzL2Rv&#10;d25yZXYueG1sUEsFBgAAAAAEAAQA9QAAAIgDAAAAAA==&#10;" filled="f" stroked="f">
                  <v:textbox style="mso-fit-shape-to-text:t" inset="0,0,0,0">
                    <w:txbxContent>
                      <w:p w:rsidR="008D3403" w:rsidRPr="00355505" w:rsidRDefault="008D3403" w:rsidP="00610E1E">
                        <w:pPr>
                          <w:rPr>
                            <w:color w:val="000000" w:themeColor="text1"/>
                            <w:sz w:val="18"/>
                            <w:szCs w:val="18"/>
                            <w:lang w:val="en-US" w:eastAsia="zh-CN"/>
                          </w:rPr>
                        </w:pPr>
                        <w:r w:rsidRPr="001D3B71">
                          <w:rPr>
                            <w:rFonts w:hint="eastAsia"/>
                            <w:color w:val="000000" w:themeColor="text1"/>
                            <w:sz w:val="18"/>
                            <w:szCs w:val="18"/>
                            <w:lang w:val="en-US" w:eastAsia="zh-CN"/>
                          </w:rPr>
                          <w:t>射出</w:t>
                        </w:r>
                      </w:p>
                    </w:txbxContent>
                  </v:textbox>
                </v:rect>
                <v:rect id="Rectangle 165" o:spid="_x0000_s1167" style="position:absolute;left:7899;top:1181;width:2292;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aaMUA&#10;AADdAAAADwAAAGRycy9kb3ducmV2LnhtbESP3WoCMRSE7wXfIRyhd5rdRaVujaIFUQpe+PMAh83p&#10;ZtvNyZqkun37plDo5TAz3zDLdW9bcScfGscK8kkGgrhyuuFawfWyGz+DCBFZY+uYFHxTgPVqOFhi&#10;qd2DT3Q/x1okCIcSFZgYu1LKUBmyGCauI07eu/MWY5K+ltrjI8FtK4ssm0uLDacFgx29Gqo+z19W&#10;AW33p8XHJpij9HnIj2/zxXR/U+pp1G9eQETq43/4r33QCmZF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ppoxQAAAN0AAAAPAAAAAAAAAAAAAAAAAJgCAABkcnMv&#10;ZG93bnJldi54bWxQSwUGAAAAAAQABAD1AAAAigMAAAAA&#10;" filled="f" stroked="f">
                  <v:textbox inset="0,0,0,0">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v:textbox>
                </v:rect>
                <v:rect id="Rectangle 166" o:spid="_x0000_s1168" style="position:absolute;left:7442;top:6413;width:3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mAMMA&#10;AADdAAAADwAAAGRycy9kb3ducmV2LnhtbESP3WoCMRSE7wu+QziCdzXrSou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mAMMAAADdAAAADwAAAAAAAAAAAAAAAACYAgAAZHJzL2Rv&#10;d25yZXYueG1sUEsFBgAAAAAEAAQA9QAAAIgDAAAAAA==&#10;" filled="f" stroked="f">
                  <v:textbox style="mso-fit-shape-to-text:t" inset="0,0,0,0">
                    <w:txbxContent>
                      <w:p w:rsidR="008D3403" w:rsidRPr="001D3B71" w:rsidRDefault="008D3403" w:rsidP="00610E1E">
                        <w:pPr>
                          <w:rPr>
                            <w:color w:val="000000" w:themeColor="text1"/>
                            <w:sz w:val="18"/>
                            <w:szCs w:val="18"/>
                            <w:lang w:eastAsia="zh-CN"/>
                          </w:rPr>
                        </w:pPr>
                        <w:r w:rsidRPr="001D3B71">
                          <w:rPr>
                            <w:rFonts w:hint="eastAsia"/>
                            <w:color w:val="000000" w:themeColor="text1"/>
                            <w:sz w:val="18"/>
                            <w:szCs w:val="18"/>
                            <w:lang w:val="en-US" w:eastAsia="zh-CN"/>
                          </w:rPr>
                          <w:t>建筑物</w:t>
                        </w:r>
                      </w:p>
                    </w:txbxContent>
                  </v:textbox>
                </v:rect>
                <v:rect id="Rectangle 167" o:spid="_x0000_s1169" style="position:absolute;left:7442;top:8077;width:343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dMMA&#10;AADdAAAADwAAAGRycy9kb3ducmV2LnhtbESP3WoCMRSE7wu+QziCdzXrYou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dMMAAADdAAAADwAAAAAAAAAAAAAAAACYAgAAZHJzL2Rv&#10;d25yZXYueG1sUEsFBgAAAAAEAAQA9QAAAIgDAAAAAA==&#10;" filled="f" stroked="f">
                  <v:textbox style="mso-fit-shape-to-text:t" inset="0,0,0,0">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内的损</w:t>
                        </w:r>
                      </w:p>
                    </w:txbxContent>
                  </v:textbox>
                </v:rect>
                <v:rect id="Rectangle 168" o:spid="_x0000_s1170" style="position:absolute;left:7442;top:9715;width:1149;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b78IA&#10;AADdAAAADwAAAGRycy9kb3ducmV2LnhtbESP3YrCMBSE7xd8h3AE79bUg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ZvvwgAAAN0AAAAPAAAAAAAAAAAAAAAAAJgCAABkcnMvZG93&#10;bnJldi54bWxQSwUGAAAAAAQABAD1AAAAhwMAAAAA&#10;" filled="f" stroked="f">
                  <v:textbox style="mso-fit-shape-to-text:t" inset="0,0,0,0">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耗</w:t>
                        </w:r>
                      </w:p>
                    </w:txbxContent>
                  </v:textbox>
                </v:rect>
                <v:rect id="Rectangle 169" o:spid="_x0000_s1171" style="position:absolute;left:30010;top:1479;width:281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IsMA&#10;AADdAAAADwAAAGRycy9kb3ducmV2LnhtbERPTYvCMBC9C/sfwix403RlF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BIsMAAADdAAAADwAAAAAAAAAAAAAAAACYAgAAZHJzL2Rv&#10;d25yZXYueG1sUEsFBgAAAAAEAAQA9QAAAIgDAAAAAA==&#10;" filled="f" stroked="f">
                  <v:textbox inset="0,0,0,0">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室内</w:t>
                        </w:r>
                      </w:p>
                    </w:txbxContent>
                  </v:textbox>
                </v:rect>
                <v:rect id="Rectangle 170" o:spid="_x0000_s1172" style="position:absolute;left:27666;top:9944;width:6865;height:5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y8cMA&#10;AADdAAAADwAAAGRycy9kb3ducmV2LnhtbESP3WoCMRSE7wu+QziCdzXrYou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my8cMAAADdAAAADwAAAAAAAAAAAAAAAACYAgAAZHJzL2Rv&#10;d25yZXYueG1sUEsFBgAAAAAEAAQA9QAAAIgDAAAAAA==&#10;" filled="f" stroked="f">
                  <v:textbox style="mso-fit-shape-to-text:t" inset="0,0,0,0">
                    <w:txbxContent>
                      <w:p w:rsidR="008D3403" w:rsidRPr="00355505" w:rsidRDefault="008D3403" w:rsidP="00610E1E">
                        <w:pPr>
                          <w:tabs>
                            <w:tab w:val="clear" w:pos="794"/>
                          </w:tabs>
                          <w:rPr>
                            <w:color w:val="000000" w:themeColor="text1"/>
                            <w:sz w:val="18"/>
                            <w:szCs w:val="18"/>
                            <w:lang w:val="en-US" w:eastAsia="zh-CN"/>
                          </w:rPr>
                        </w:pPr>
                        <w:r w:rsidRPr="00355505">
                          <w:rPr>
                            <w:rFonts w:hint="eastAsia"/>
                            <w:color w:val="000000" w:themeColor="text1"/>
                            <w:sz w:val="18"/>
                            <w:szCs w:val="18"/>
                            <w:lang w:val="en-US" w:eastAsia="zh-CN"/>
                          </w:rPr>
                          <w:t>室内遮蔽损耗</w:t>
                        </w:r>
                      </w:p>
                      <w:p w:rsidR="008D3403" w:rsidRPr="00355505" w:rsidRDefault="008D3403" w:rsidP="00610E1E"/>
                    </w:txbxContent>
                  </v:textbox>
                </v:rect>
                <v:rect id="Rectangle 316" o:spid="_x0000_s1173" style="position:absolute;left:13893;top:5435;width:229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shsMA&#10;AADdAAAADwAAAGRycy9kb3ducmV2LnhtbESP3WoCMRSE7wXfIRzBO8262C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shsMAAADdAAAADwAAAAAAAAAAAAAAAACYAgAAZHJzL2Rv&#10;d25yZXYueG1sUEsFBgAAAAAEAAQA9QAAAIgDAAAAAA==&#10;" filled="f" stroked="f">
                  <v:textbox style="mso-fit-shape-to-text:t" inset="0,0,0,0">
                    <w:txbxContent>
                      <w:p w:rsidR="008D3403" w:rsidRPr="001D3B71" w:rsidRDefault="008D3403" w:rsidP="00610E1E">
                        <w:pPr>
                          <w:rPr>
                            <w:color w:val="000000" w:themeColor="text1"/>
                            <w:sz w:val="18"/>
                            <w:szCs w:val="18"/>
                          </w:rPr>
                        </w:pPr>
                        <w:r w:rsidRPr="001D3B71">
                          <w:rPr>
                            <w:rFonts w:hint="eastAsia"/>
                            <w:color w:val="000000" w:themeColor="text1"/>
                            <w:sz w:val="18"/>
                            <w:szCs w:val="18"/>
                            <w:lang w:val="en-US" w:eastAsia="zh-CN"/>
                          </w:rPr>
                          <w:t>损耗</w:t>
                        </w:r>
                      </w:p>
                    </w:txbxContent>
                  </v:textbox>
                </v:rect>
                <w10:anchorlock/>
              </v:group>
            </w:pict>
          </mc:Fallback>
        </mc:AlternateContent>
      </w:r>
    </w:p>
    <w:p w:rsidR="00610E1E" w:rsidRPr="009A733C" w:rsidRDefault="00610E1E" w:rsidP="004B4659">
      <w:pPr>
        <w:pStyle w:val="Heading1"/>
        <w:rPr>
          <w:lang w:eastAsia="zh-CN"/>
        </w:rPr>
      </w:pPr>
      <w:r w:rsidRPr="009A733C">
        <w:rPr>
          <w:rFonts w:hint="eastAsia"/>
          <w:lang w:eastAsia="zh-CN"/>
        </w:rPr>
        <w:t>3</w:t>
      </w:r>
      <w:r w:rsidR="004B4659">
        <w:rPr>
          <w:lang w:eastAsia="zh-CN"/>
        </w:rPr>
        <w:tab/>
      </w:r>
      <w:r w:rsidRPr="009A733C">
        <w:rPr>
          <w:rFonts w:hint="eastAsia"/>
          <w:lang w:eastAsia="zh-CN"/>
        </w:rPr>
        <w:t>定义</w:t>
      </w:r>
    </w:p>
    <w:p w:rsidR="00610E1E" w:rsidRPr="009A733C" w:rsidRDefault="00610E1E" w:rsidP="004B4659">
      <w:pPr>
        <w:pStyle w:val="Heading2"/>
        <w:rPr>
          <w:lang w:eastAsia="zh-CN"/>
        </w:rPr>
      </w:pPr>
      <w:r w:rsidRPr="009A733C">
        <w:rPr>
          <w:rFonts w:hint="eastAsia"/>
          <w:lang w:eastAsia="zh-CN"/>
        </w:rPr>
        <w:t>3.1</w:t>
      </w:r>
      <w:r w:rsidR="004B4659">
        <w:rPr>
          <w:lang w:eastAsia="zh-CN"/>
        </w:rPr>
        <w:tab/>
      </w:r>
      <w:r w:rsidRPr="009A733C">
        <w:rPr>
          <w:rFonts w:hint="eastAsia"/>
          <w:lang w:eastAsia="zh-CN"/>
        </w:rPr>
        <w:t>建筑物射入损耗的定义</w:t>
      </w:r>
    </w:p>
    <w:p w:rsidR="00610E1E" w:rsidRPr="009A733C" w:rsidRDefault="00610E1E" w:rsidP="009A733C">
      <w:pPr>
        <w:spacing w:line="320" w:lineRule="exact"/>
        <w:ind w:firstLineChars="200" w:firstLine="480"/>
        <w:rPr>
          <w:lang w:val="en-US" w:eastAsia="zh-CN"/>
        </w:rPr>
      </w:pPr>
      <w:r w:rsidRPr="009A733C">
        <w:rPr>
          <w:rFonts w:hint="eastAsia"/>
          <w:lang w:val="en-US" w:eastAsia="zh-CN"/>
        </w:rPr>
        <w:t>建筑物射入损耗是因建筑物内的终端而</w:t>
      </w:r>
      <w:r w:rsidRPr="009A733C">
        <w:rPr>
          <w:lang w:val="en-US" w:eastAsia="zh-CN"/>
        </w:rPr>
        <w:t>产生的</w:t>
      </w:r>
      <w:r w:rsidRPr="009A733C">
        <w:rPr>
          <w:rFonts w:hint="eastAsia"/>
          <w:lang w:val="en-US" w:eastAsia="zh-CN"/>
        </w:rPr>
        <w:t>附加损耗。</w:t>
      </w:r>
    </w:p>
    <w:p w:rsidR="00610E1E" w:rsidRPr="004B4659" w:rsidRDefault="00610E1E" w:rsidP="004B4659">
      <w:pPr>
        <w:pStyle w:val="Heading2"/>
        <w:rPr>
          <w:lang w:eastAsia="zh-CN"/>
        </w:rPr>
      </w:pPr>
      <w:r w:rsidRPr="004B4659">
        <w:rPr>
          <w:rFonts w:hint="eastAsia"/>
          <w:lang w:eastAsia="zh-CN"/>
        </w:rPr>
        <w:t>3.</w:t>
      </w:r>
      <w:r w:rsidRPr="004B4659">
        <w:rPr>
          <w:lang w:eastAsia="zh-CN"/>
        </w:rPr>
        <w:t>2</w:t>
      </w:r>
      <w:r w:rsidR="004B4659">
        <w:rPr>
          <w:lang w:eastAsia="zh-CN"/>
        </w:rPr>
        <w:tab/>
      </w:r>
      <w:r w:rsidRPr="004B4659">
        <w:rPr>
          <w:rFonts w:hint="eastAsia"/>
          <w:lang w:eastAsia="zh-CN"/>
        </w:rPr>
        <w:t>建筑物遮蔽损耗的定义</w:t>
      </w:r>
    </w:p>
    <w:p w:rsidR="00610E1E" w:rsidRPr="00B20813" w:rsidRDefault="00610E1E" w:rsidP="00610E1E">
      <w:pPr>
        <w:spacing w:line="320" w:lineRule="exact"/>
        <w:ind w:firstLineChars="200" w:firstLine="480"/>
        <w:rPr>
          <w:lang w:val="en-US" w:eastAsia="zh-CN"/>
        </w:rPr>
      </w:pPr>
      <w:r>
        <w:rPr>
          <w:rFonts w:hint="eastAsia"/>
          <w:lang w:val="en-US" w:eastAsia="zh-CN"/>
        </w:rPr>
        <w:t>建筑物遮蔽损耗是在距离地面相同高度处一个建筑物被辐射表面外信号电平随位置变化性中值和该建筑物相对表面外信号电平之间的差值</w:t>
      </w:r>
      <w:r>
        <w:rPr>
          <w:lang w:val="en-US" w:eastAsia="zh-CN"/>
        </w:rPr>
        <w:t>，</w:t>
      </w:r>
      <w:r>
        <w:rPr>
          <w:rFonts w:hint="eastAsia"/>
          <w:lang w:val="en-US" w:eastAsia="zh-CN"/>
        </w:rPr>
        <w:t>对两个信号都进行了多径衰落空间平均。它可以被视为通过一个建筑物的传输损耗。</w:t>
      </w:r>
    </w:p>
    <w:p w:rsidR="00610E1E" w:rsidRPr="00B20813" w:rsidRDefault="00610E1E" w:rsidP="00610E1E">
      <w:pPr>
        <w:pStyle w:val="Heading2"/>
        <w:rPr>
          <w:lang w:val="en-US" w:eastAsia="ja-JP"/>
        </w:rPr>
      </w:pPr>
      <w:r>
        <w:rPr>
          <w:lang w:val="en-US" w:eastAsia="zh-CN"/>
        </w:rPr>
        <w:t>3</w:t>
      </w:r>
      <w:r w:rsidRPr="00B20813">
        <w:rPr>
          <w:lang w:val="en-US" w:eastAsia="zh-CN"/>
        </w:rPr>
        <w:t>.</w:t>
      </w:r>
      <w:r>
        <w:rPr>
          <w:lang w:val="en-US" w:eastAsia="zh-CN"/>
        </w:rPr>
        <w:t>3</w:t>
      </w:r>
      <w:r w:rsidRPr="00B20813">
        <w:rPr>
          <w:lang w:val="en-US" w:eastAsia="zh-CN"/>
        </w:rPr>
        <w:tab/>
      </w:r>
      <w:r>
        <w:rPr>
          <w:rFonts w:hint="eastAsia"/>
          <w:lang w:val="en-US" w:eastAsia="zh-CN"/>
        </w:rPr>
        <w:t>透射（例如，墙壁）的定义</w:t>
      </w:r>
    </w:p>
    <w:p w:rsidR="00610E1E" w:rsidRPr="00B20813" w:rsidRDefault="00610E1E" w:rsidP="00610E1E">
      <w:pPr>
        <w:spacing w:line="320" w:lineRule="exact"/>
        <w:ind w:firstLineChars="200" w:firstLine="480"/>
        <w:rPr>
          <w:lang w:val="en-US" w:eastAsia="zh-CN"/>
        </w:rPr>
      </w:pPr>
      <w:r>
        <w:rPr>
          <w:rFonts w:hint="eastAsia"/>
          <w:lang w:val="en-US" w:eastAsia="zh-CN"/>
        </w:rPr>
        <w:t>在一个建筑物外的信号主要通过穿过墙壁透射进入一个封闭的建筑物。对墙壁的透射也可以指对穿过建筑物内部部分的透射。在建筑物内</w:t>
      </w:r>
      <w:r>
        <w:rPr>
          <w:rFonts w:hint="eastAsia"/>
          <w:lang w:val="en-US" w:eastAsia="ja-JP"/>
        </w:rPr>
        <w:t>，</w:t>
      </w:r>
      <w:r>
        <w:rPr>
          <w:rFonts w:hint="eastAsia"/>
          <w:lang w:val="en-US" w:eastAsia="zh-CN"/>
        </w:rPr>
        <w:t>墙壁透射损耗是在距离地面相同高度处墙壁一侧的信号电平随位置变化性中值和该墙壁的相对侧的信号电平之间的差值，对两个信号都进行了多径衰落空间平均。它可以被视为通过一面墙的传输损耗。</w:t>
      </w:r>
    </w:p>
    <w:p w:rsidR="00610E1E" w:rsidRPr="00B20813" w:rsidRDefault="00610E1E" w:rsidP="00626DC3">
      <w:pPr>
        <w:pStyle w:val="Heading2"/>
        <w:rPr>
          <w:lang w:val="en-US" w:eastAsia="ja-JP"/>
        </w:rPr>
      </w:pPr>
      <w:r>
        <w:rPr>
          <w:lang w:val="en-US" w:eastAsia="zh-CN"/>
        </w:rPr>
        <w:t>3</w:t>
      </w:r>
      <w:r w:rsidRPr="00B20813">
        <w:rPr>
          <w:lang w:val="en-US" w:eastAsia="zh-CN"/>
        </w:rPr>
        <w:t>.</w:t>
      </w:r>
      <w:r>
        <w:rPr>
          <w:lang w:val="en-US" w:eastAsia="zh-CN"/>
        </w:rPr>
        <w:t>4</w:t>
      </w:r>
      <w:r w:rsidRPr="00B20813">
        <w:rPr>
          <w:lang w:val="en-US" w:eastAsia="zh-CN"/>
        </w:rPr>
        <w:tab/>
      </w:r>
      <w:r w:rsidRPr="00626DC3">
        <w:rPr>
          <w:rFonts w:hint="eastAsia"/>
          <w:lang w:eastAsia="zh-CN"/>
        </w:rPr>
        <w:t>孔洞透射的定义</w:t>
      </w:r>
    </w:p>
    <w:p w:rsidR="00610E1E" w:rsidRPr="009A733C" w:rsidRDefault="00610E1E" w:rsidP="009A733C">
      <w:pPr>
        <w:spacing w:line="320" w:lineRule="exact"/>
        <w:ind w:firstLineChars="200" w:firstLine="480"/>
        <w:rPr>
          <w:lang w:val="en-US" w:eastAsia="zh-CN"/>
        </w:rPr>
      </w:pPr>
      <w:r>
        <w:rPr>
          <w:rFonts w:hint="eastAsia"/>
          <w:lang w:val="en-US" w:eastAsia="zh-CN"/>
        </w:rPr>
        <w:t>孔洞透射是信号从墙壁的一侧通过在墙壁上的开口透射到另外的一侧，例如窗口。</w:t>
      </w:r>
    </w:p>
    <w:p w:rsidR="00610E1E" w:rsidRPr="009A733C" w:rsidRDefault="00610E1E" w:rsidP="00626DC3">
      <w:pPr>
        <w:pStyle w:val="Heading2"/>
        <w:rPr>
          <w:lang w:eastAsia="zh-CN"/>
        </w:rPr>
      </w:pPr>
      <w:r w:rsidRPr="009A733C">
        <w:rPr>
          <w:rFonts w:hint="eastAsia"/>
          <w:lang w:eastAsia="zh-CN"/>
        </w:rPr>
        <w:t>3.5</w:t>
      </w:r>
      <w:r w:rsidR="004B4659">
        <w:rPr>
          <w:lang w:eastAsia="zh-CN"/>
        </w:rPr>
        <w:tab/>
      </w:r>
      <w:r w:rsidRPr="009A733C">
        <w:rPr>
          <w:rFonts w:hint="eastAsia"/>
          <w:lang w:eastAsia="zh-CN"/>
        </w:rPr>
        <w:t>建筑物射出损耗的定义</w:t>
      </w:r>
    </w:p>
    <w:p w:rsidR="00610E1E" w:rsidRPr="009A733C" w:rsidRDefault="00610E1E" w:rsidP="009A733C">
      <w:pPr>
        <w:spacing w:line="320" w:lineRule="exact"/>
        <w:ind w:firstLineChars="200" w:firstLine="480"/>
        <w:rPr>
          <w:lang w:val="en-US" w:eastAsia="zh-CN"/>
        </w:rPr>
      </w:pPr>
      <w:r w:rsidRPr="009A733C">
        <w:rPr>
          <w:rFonts w:hint="eastAsia"/>
          <w:lang w:val="en-US" w:eastAsia="zh-CN"/>
        </w:rPr>
        <w:t>出于对等考虑，建筑物</w:t>
      </w:r>
      <w:r w:rsidRPr="009A733C">
        <w:rPr>
          <w:lang w:val="en-US" w:eastAsia="zh-CN"/>
        </w:rPr>
        <w:t>射出</w:t>
      </w:r>
      <w:r w:rsidRPr="009A733C">
        <w:rPr>
          <w:rFonts w:hint="eastAsia"/>
          <w:lang w:val="en-US" w:eastAsia="zh-CN"/>
        </w:rPr>
        <w:t>损耗的数值将与建筑物射入损耗相同。在本文的其余部分，</w:t>
      </w:r>
      <w:r w:rsidRPr="009A733C">
        <w:rPr>
          <w:lang w:val="en-US" w:eastAsia="zh-CN"/>
        </w:rPr>
        <w:t>两个</w:t>
      </w:r>
      <w:r w:rsidRPr="009A733C">
        <w:rPr>
          <w:rFonts w:hint="eastAsia"/>
          <w:lang w:val="en-US" w:eastAsia="zh-CN"/>
        </w:rPr>
        <w:t>术语可互换使用。</w:t>
      </w:r>
    </w:p>
    <w:p w:rsidR="00610E1E" w:rsidRPr="009A733C" w:rsidRDefault="00610E1E" w:rsidP="004B4659">
      <w:pPr>
        <w:pStyle w:val="Heading1"/>
        <w:rPr>
          <w:lang w:eastAsia="zh-CN"/>
        </w:rPr>
      </w:pPr>
      <w:r w:rsidRPr="009A733C">
        <w:rPr>
          <w:rFonts w:hint="eastAsia"/>
          <w:lang w:eastAsia="zh-CN"/>
        </w:rPr>
        <w:lastRenderedPageBreak/>
        <w:t>4</w:t>
      </w:r>
      <w:r w:rsidR="004B4659">
        <w:rPr>
          <w:lang w:eastAsia="zh-CN"/>
        </w:rPr>
        <w:tab/>
      </w:r>
      <w:r w:rsidRPr="009A733C">
        <w:rPr>
          <w:rFonts w:hint="eastAsia"/>
          <w:lang w:eastAsia="zh-CN"/>
        </w:rPr>
        <w:t>建筑物射入损耗的测量</w:t>
      </w:r>
    </w:p>
    <w:p w:rsidR="00610E1E" w:rsidRPr="009A733C" w:rsidRDefault="00610E1E" w:rsidP="004B4659">
      <w:pPr>
        <w:pStyle w:val="Heading2"/>
        <w:rPr>
          <w:lang w:eastAsia="zh-CN"/>
        </w:rPr>
      </w:pPr>
      <w:r w:rsidRPr="009A733C">
        <w:rPr>
          <w:rFonts w:hint="eastAsia"/>
          <w:lang w:eastAsia="zh-CN"/>
        </w:rPr>
        <w:t>4.1</w:t>
      </w:r>
      <w:r w:rsidR="004B4659">
        <w:rPr>
          <w:lang w:eastAsia="zh-CN"/>
        </w:rPr>
        <w:tab/>
      </w:r>
      <w:r w:rsidRPr="009A733C">
        <w:rPr>
          <w:rFonts w:hint="eastAsia"/>
          <w:lang w:eastAsia="zh-CN"/>
        </w:rPr>
        <w:t>引言</w:t>
      </w:r>
    </w:p>
    <w:p w:rsidR="00610E1E" w:rsidRDefault="00610E1E" w:rsidP="004B4659">
      <w:pPr>
        <w:ind w:firstLineChars="200" w:firstLine="480"/>
        <w:rPr>
          <w:lang w:eastAsia="zh-CN"/>
        </w:rPr>
      </w:pPr>
      <w:r>
        <w:rPr>
          <w:rFonts w:hint="eastAsia"/>
          <w:lang w:eastAsia="zh-CN"/>
        </w:rPr>
        <w:t>所</w:t>
      </w:r>
      <w:r>
        <w:rPr>
          <w:lang w:eastAsia="zh-CN"/>
        </w:rPr>
        <w:t>测得</w:t>
      </w:r>
      <w:r>
        <w:rPr>
          <w:rFonts w:hint="eastAsia"/>
          <w:lang w:eastAsia="zh-CN"/>
        </w:rPr>
        <w:t>的建筑物射入损耗以</w:t>
      </w:r>
      <w:r>
        <w:rPr>
          <w:rFonts w:hint="eastAsia"/>
          <w:lang w:eastAsia="zh-CN"/>
        </w:rPr>
        <w:t>dB</w:t>
      </w:r>
      <w:r>
        <w:rPr>
          <w:rFonts w:hint="eastAsia"/>
          <w:lang w:eastAsia="zh-CN"/>
        </w:rPr>
        <w:t>表示，指建筑物被照射面以外的信号电平空间中位数与地面以上同一高度建筑物内的信号电平空间中位数之差，在下图</w:t>
      </w:r>
      <w:r>
        <w:rPr>
          <w:rFonts w:hint="eastAsia"/>
          <w:lang w:eastAsia="zh-CN"/>
        </w:rPr>
        <w:t>A2.3</w:t>
      </w:r>
      <w:r>
        <w:rPr>
          <w:rFonts w:hint="eastAsia"/>
          <w:lang w:eastAsia="zh-CN"/>
        </w:rPr>
        <w:t>中</w:t>
      </w:r>
      <w:r>
        <w:rPr>
          <w:lang w:eastAsia="zh-CN"/>
        </w:rPr>
        <w:t>显示为</w:t>
      </w:r>
      <w:r w:rsidRPr="00251691">
        <w:rPr>
          <w:rFonts w:ascii="SimSun" w:eastAsia="SimSun" w:hAnsi="SimSun"/>
          <w:lang w:eastAsia="zh-CN"/>
        </w:rPr>
        <w:t>“</w:t>
      </w:r>
      <w:r w:rsidRPr="00251691">
        <w:rPr>
          <w:rFonts w:asciiTheme="majorBidi" w:eastAsia="SimSun" w:hAnsiTheme="majorBidi" w:cstheme="majorBidi"/>
          <w:lang w:eastAsia="zh-CN"/>
        </w:rPr>
        <w:t>h</w:t>
      </w:r>
      <w:r w:rsidRPr="00251691">
        <w:rPr>
          <w:rFonts w:ascii="SimSun" w:eastAsia="SimSun" w:hAnsi="SimSun"/>
          <w:lang w:eastAsia="zh-CN"/>
        </w:rPr>
        <w:t>”</w:t>
      </w:r>
      <w:r>
        <w:rPr>
          <w:rFonts w:hint="eastAsia"/>
          <w:lang w:eastAsia="zh-CN"/>
        </w:rPr>
        <w:t>（即：损耗</w:t>
      </w:r>
      <w:r>
        <w:rPr>
          <w:rFonts w:hint="eastAsia"/>
          <w:lang w:eastAsia="zh-CN"/>
        </w:rPr>
        <w:t>=</w:t>
      </w:r>
      <w:r>
        <w:rPr>
          <w:rFonts w:hint="eastAsia"/>
          <w:lang w:eastAsia="zh-CN"/>
        </w:rPr>
        <w:t>外场空间中位数</w:t>
      </w:r>
      <w:r>
        <w:rPr>
          <w:rFonts w:hint="eastAsia"/>
          <w:lang w:eastAsia="zh-CN"/>
        </w:rPr>
        <w:t>-</w:t>
      </w:r>
      <w:r>
        <w:rPr>
          <w:rFonts w:hint="eastAsia"/>
          <w:lang w:eastAsia="zh-CN"/>
        </w:rPr>
        <w:t>内场空间中位数，测量单位为分贝）。外部测量旨在对不存在建筑物的</w:t>
      </w:r>
      <w:r>
        <w:rPr>
          <w:lang w:eastAsia="zh-CN"/>
        </w:rPr>
        <w:t>情况</w:t>
      </w:r>
      <w:r>
        <w:rPr>
          <w:rFonts w:hint="eastAsia"/>
          <w:lang w:eastAsia="zh-CN"/>
        </w:rPr>
        <w:t>就室内场强做出</w:t>
      </w:r>
      <w:r>
        <w:rPr>
          <w:lang w:eastAsia="zh-CN"/>
        </w:rPr>
        <w:t>近似估计</w:t>
      </w:r>
      <w:r>
        <w:rPr>
          <w:rFonts w:hint="eastAsia"/>
          <w:lang w:eastAsia="zh-CN"/>
        </w:rPr>
        <w:t>。若外部和内部测量的</w:t>
      </w:r>
      <w:r>
        <w:rPr>
          <w:lang w:eastAsia="zh-CN"/>
        </w:rPr>
        <w:t>间隔</w:t>
      </w:r>
      <w:r>
        <w:rPr>
          <w:rFonts w:hint="eastAsia"/>
          <w:lang w:eastAsia="zh-CN"/>
        </w:rPr>
        <w:t>占了整体路径的较大部分，则应允许出现额外的可用空间损耗。</w:t>
      </w:r>
    </w:p>
    <w:p w:rsidR="00610E1E" w:rsidRDefault="00610E1E" w:rsidP="004B4659">
      <w:pPr>
        <w:ind w:firstLineChars="200" w:firstLine="480"/>
        <w:rPr>
          <w:lang w:eastAsia="zh-CN"/>
        </w:rPr>
      </w:pPr>
      <w:r>
        <w:rPr>
          <w:rFonts w:hint="eastAsia"/>
          <w:lang w:eastAsia="zh-CN"/>
        </w:rPr>
        <w:t>在测量室外电场时，应尽可能靠近建筑物，</w:t>
      </w:r>
      <w:r>
        <w:rPr>
          <w:lang w:eastAsia="zh-CN"/>
        </w:rPr>
        <w:t>同时</w:t>
      </w:r>
      <w:r>
        <w:rPr>
          <w:rFonts w:hint="eastAsia"/>
          <w:lang w:eastAsia="zh-CN"/>
        </w:rPr>
        <w:t>确保避免发生近场效应及天线特性不受影响。用定向和全向天线进行的测量预计会产生不同结果；在任何情况下，均应对天线特性进行细致描述。当不可能测量室外电场到建筑物的入射电波</w:t>
      </w:r>
      <w:r>
        <w:rPr>
          <w:lang w:eastAsia="zh-CN"/>
        </w:rPr>
        <w:t>时</w:t>
      </w:r>
      <w:r>
        <w:rPr>
          <w:rFonts w:hint="eastAsia"/>
          <w:lang w:eastAsia="zh-CN"/>
        </w:rPr>
        <w:t>，应使用预测值，并对此</w:t>
      </w:r>
      <w:r>
        <w:rPr>
          <w:lang w:eastAsia="zh-CN"/>
        </w:rPr>
        <w:t>加以</w:t>
      </w:r>
      <w:r>
        <w:rPr>
          <w:rFonts w:hint="eastAsia"/>
          <w:lang w:eastAsia="zh-CN"/>
        </w:rPr>
        <w:t>明确说明。</w:t>
      </w:r>
    </w:p>
    <w:p w:rsidR="00610E1E" w:rsidRDefault="00610E1E" w:rsidP="004B4659">
      <w:pPr>
        <w:ind w:firstLineChars="200" w:firstLine="480"/>
        <w:rPr>
          <w:lang w:eastAsia="zh-CN"/>
        </w:rPr>
      </w:pPr>
      <w:r>
        <w:rPr>
          <w:rFonts w:hint="eastAsia"/>
          <w:lang w:eastAsia="zh-CN"/>
        </w:rPr>
        <w:t>测量通常应</w:t>
      </w:r>
      <w:r>
        <w:rPr>
          <w:lang w:eastAsia="zh-CN"/>
        </w:rPr>
        <w:t>在</w:t>
      </w:r>
      <w:r>
        <w:rPr>
          <w:rFonts w:hint="eastAsia"/>
          <w:lang w:eastAsia="zh-CN"/>
        </w:rPr>
        <w:t>室外终端与被测建筑物的一个面之间的视距（</w:t>
      </w:r>
      <w:r>
        <w:rPr>
          <w:rFonts w:hint="eastAsia"/>
          <w:lang w:eastAsia="zh-CN"/>
        </w:rPr>
        <w:t>LOS</w:t>
      </w:r>
      <w:r>
        <w:rPr>
          <w:rFonts w:hint="eastAsia"/>
          <w:lang w:eastAsia="zh-CN"/>
        </w:rPr>
        <w:t>）上进行。</w:t>
      </w:r>
    </w:p>
    <w:p w:rsidR="00610E1E" w:rsidRDefault="00610E1E" w:rsidP="004B4659">
      <w:pPr>
        <w:pStyle w:val="FigureNo"/>
        <w:rPr>
          <w:lang w:eastAsia="zh-CN"/>
        </w:rPr>
      </w:pPr>
      <w:r>
        <w:rPr>
          <w:rFonts w:hint="eastAsia"/>
          <w:lang w:eastAsia="zh-CN"/>
        </w:rPr>
        <w:t>图</w:t>
      </w:r>
      <w:r>
        <w:rPr>
          <w:rFonts w:hint="eastAsia"/>
          <w:lang w:eastAsia="zh-CN"/>
        </w:rPr>
        <w:t>A2.3</w:t>
      </w:r>
    </w:p>
    <w:p w:rsidR="00610E1E" w:rsidRPr="004B4659" w:rsidRDefault="00610E1E" w:rsidP="004B4659">
      <w:pPr>
        <w:pStyle w:val="Figuretitle"/>
        <w:rPr>
          <w:lang w:eastAsia="zh-CN"/>
        </w:rPr>
      </w:pPr>
      <w:r w:rsidRPr="004B4659">
        <w:rPr>
          <w:rFonts w:hint="eastAsia"/>
          <w:lang w:eastAsia="zh-CN"/>
        </w:rPr>
        <w:t>建筑物射入损耗测量的参考和测量天线位置</w:t>
      </w:r>
    </w:p>
    <w:p w:rsidR="00610E1E" w:rsidRDefault="005967D4" w:rsidP="00A72092">
      <w:pPr>
        <w:pStyle w:val="Figure"/>
        <w:rPr>
          <w:lang w:eastAsia="zh-CN"/>
        </w:rPr>
      </w:pPr>
      <w:r>
        <w:object w:dxaOrig="5542" w:dyaOrig="2575">
          <v:shape id="_x0000_i1140" type="#_x0000_t75" style="width:369.65pt;height:174.85pt" o:ole="">
            <v:imagedata r:id="rId263" o:title="" cropbottom="-2107f" cropright="-1079f"/>
          </v:shape>
          <o:OLEObject Type="Embed" ProgID="CorelDraw.Graphic.16" ShapeID="_x0000_i1140" DrawAspect="Content" ObjectID="_1535370883" r:id="rId264"/>
        </w:object>
      </w:r>
    </w:p>
    <w:p w:rsidR="00610E1E" w:rsidRDefault="00610E1E" w:rsidP="004B4659">
      <w:pPr>
        <w:spacing w:before="240"/>
        <w:ind w:firstLineChars="200" w:firstLine="480"/>
        <w:rPr>
          <w:lang w:eastAsia="zh-CN"/>
        </w:rPr>
      </w:pPr>
      <w:r>
        <w:rPr>
          <w:rFonts w:hint="eastAsia"/>
          <w:lang w:eastAsia="zh-CN"/>
        </w:rPr>
        <w:t>在建筑物内被</w:t>
      </w:r>
      <w:r>
        <w:rPr>
          <w:lang w:eastAsia="zh-CN"/>
        </w:rPr>
        <w:t>选作</w:t>
      </w:r>
      <w:r>
        <w:rPr>
          <w:rFonts w:hint="eastAsia"/>
          <w:lang w:eastAsia="zh-CN"/>
        </w:rPr>
        <w:t>进行空间平均的区域将取决于特定应用，应对</w:t>
      </w:r>
      <w:r>
        <w:rPr>
          <w:lang w:eastAsia="zh-CN"/>
        </w:rPr>
        <w:t>其加以</w:t>
      </w:r>
      <w:r>
        <w:rPr>
          <w:rFonts w:hint="eastAsia"/>
          <w:lang w:eastAsia="zh-CN"/>
        </w:rPr>
        <w:t>明确说明；在表示离散方面</w:t>
      </w:r>
      <w:r>
        <w:rPr>
          <w:lang w:eastAsia="zh-CN"/>
        </w:rPr>
        <w:t>，</w:t>
      </w:r>
      <w:r>
        <w:rPr>
          <w:rFonts w:hint="eastAsia"/>
          <w:lang w:eastAsia="zh-CN"/>
        </w:rPr>
        <w:t>房间平均数可作为实用和有益基础。</w:t>
      </w:r>
    </w:p>
    <w:p w:rsidR="00610E1E" w:rsidRPr="009A733C" w:rsidRDefault="00610E1E" w:rsidP="004B4659">
      <w:pPr>
        <w:pStyle w:val="Heading2"/>
        <w:rPr>
          <w:lang w:eastAsia="zh-CN"/>
        </w:rPr>
      </w:pPr>
      <w:r w:rsidRPr="009A733C">
        <w:rPr>
          <w:rFonts w:hint="eastAsia"/>
          <w:lang w:eastAsia="zh-CN"/>
        </w:rPr>
        <w:t>4.2</w:t>
      </w:r>
      <w:r w:rsidR="004B4659">
        <w:rPr>
          <w:lang w:eastAsia="zh-CN"/>
        </w:rPr>
        <w:tab/>
      </w:r>
      <w:r w:rsidRPr="009A733C">
        <w:rPr>
          <w:rFonts w:hint="eastAsia"/>
          <w:lang w:eastAsia="zh-CN"/>
        </w:rPr>
        <w:t>应记录的参数</w:t>
      </w:r>
    </w:p>
    <w:p w:rsidR="00610E1E" w:rsidRDefault="00610E1E" w:rsidP="004B4659">
      <w:pPr>
        <w:ind w:firstLineChars="200" w:firstLine="480"/>
        <w:rPr>
          <w:lang w:eastAsia="zh-CN"/>
        </w:rPr>
      </w:pPr>
      <w:r>
        <w:rPr>
          <w:rFonts w:hint="eastAsia"/>
          <w:lang w:eastAsia="zh-CN"/>
        </w:rPr>
        <w:t>在测量建筑物射入</w:t>
      </w:r>
      <w:r>
        <w:rPr>
          <w:lang w:eastAsia="zh-CN"/>
        </w:rPr>
        <w:t>损耗</w:t>
      </w:r>
      <w:r>
        <w:rPr>
          <w:rFonts w:hint="eastAsia"/>
          <w:lang w:eastAsia="zh-CN"/>
        </w:rPr>
        <w:t>时，</w:t>
      </w:r>
      <w:r>
        <w:rPr>
          <w:lang w:eastAsia="zh-CN"/>
        </w:rPr>
        <w:t>应</w:t>
      </w:r>
      <w:r>
        <w:rPr>
          <w:rFonts w:hint="eastAsia"/>
          <w:lang w:eastAsia="zh-CN"/>
        </w:rPr>
        <w:t>记录以下参数。</w:t>
      </w:r>
    </w:p>
    <w:p w:rsidR="00610E1E" w:rsidRDefault="00610E1E" w:rsidP="004B4659">
      <w:pPr>
        <w:ind w:firstLineChars="200" w:firstLine="480"/>
        <w:rPr>
          <w:lang w:eastAsia="zh-CN"/>
        </w:rPr>
      </w:pPr>
      <w:r>
        <w:rPr>
          <w:rFonts w:hint="eastAsia"/>
          <w:lang w:eastAsia="zh-CN"/>
        </w:rPr>
        <w:t>假定每组测量值均将包括若干取样，且相关结果被表示为损耗的表列累积分布函数。</w:t>
      </w:r>
    </w:p>
    <w:p w:rsidR="00610E1E" w:rsidRDefault="00610E1E" w:rsidP="004B4659">
      <w:pPr>
        <w:ind w:firstLineChars="200" w:firstLine="480"/>
        <w:rPr>
          <w:lang w:eastAsia="zh-CN"/>
        </w:rPr>
      </w:pPr>
      <w:r>
        <w:rPr>
          <w:rFonts w:hint="eastAsia"/>
          <w:lang w:eastAsia="zh-CN"/>
        </w:rPr>
        <w:t>研究人员宜提供尽可能多的额外资料，</w:t>
      </w:r>
      <w:r>
        <w:rPr>
          <w:lang w:eastAsia="zh-CN"/>
        </w:rPr>
        <w:t>并</w:t>
      </w:r>
      <w:r>
        <w:rPr>
          <w:rFonts w:hint="eastAsia"/>
          <w:lang w:eastAsia="zh-CN"/>
        </w:rPr>
        <w:t>尽可能提供建筑物内部和外部的照片资料。</w:t>
      </w:r>
    </w:p>
    <w:p w:rsidR="00610E1E" w:rsidRPr="00CB1258" w:rsidRDefault="00610E1E" w:rsidP="00A72092">
      <w:pPr>
        <w:pStyle w:val="TableNo"/>
        <w:rPr>
          <w:lang w:val="en-US"/>
        </w:rPr>
      </w:pPr>
      <w:r w:rsidRPr="00CB1258">
        <w:lastRenderedPageBreak/>
        <w:t>表</w:t>
      </w:r>
      <w:r w:rsidRPr="00A72092">
        <w:t>A2</w:t>
      </w:r>
      <w:r w:rsidRPr="00CB1258">
        <w:t>.1</w:t>
      </w:r>
    </w:p>
    <w:p w:rsidR="00610E1E" w:rsidRPr="00CB1258" w:rsidRDefault="00610E1E" w:rsidP="00A72092">
      <w:pPr>
        <w:pStyle w:val="Tabletitle"/>
        <w:rPr>
          <w:lang w:val="en-US"/>
        </w:rPr>
      </w:pPr>
      <w:r w:rsidRPr="00A72092">
        <w:t>测量参数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888"/>
        <w:gridCol w:w="3002"/>
      </w:tblGrid>
      <w:tr w:rsidR="00610E1E" w:rsidRPr="00CB1258" w:rsidTr="005772CA">
        <w:tc>
          <w:tcPr>
            <w:tcW w:w="2739" w:type="dxa"/>
          </w:tcPr>
          <w:p w:rsidR="00610E1E" w:rsidRPr="00A72092" w:rsidRDefault="00610E1E" w:rsidP="00A72092">
            <w:pPr>
              <w:pStyle w:val="Tablehead"/>
            </w:pPr>
            <w:r w:rsidRPr="00A72092">
              <w:t>参数</w:t>
            </w:r>
          </w:p>
        </w:tc>
        <w:tc>
          <w:tcPr>
            <w:tcW w:w="3888" w:type="dxa"/>
          </w:tcPr>
          <w:p w:rsidR="00610E1E" w:rsidRPr="00A72092" w:rsidRDefault="00610E1E" w:rsidP="00A72092">
            <w:pPr>
              <w:pStyle w:val="Tablehead"/>
            </w:pPr>
            <w:r w:rsidRPr="00A72092">
              <w:t>单位或分类</w:t>
            </w:r>
          </w:p>
        </w:tc>
        <w:tc>
          <w:tcPr>
            <w:tcW w:w="3002" w:type="dxa"/>
          </w:tcPr>
          <w:p w:rsidR="00610E1E" w:rsidRPr="00A72092" w:rsidRDefault="00610E1E" w:rsidP="00A72092">
            <w:pPr>
              <w:pStyle w:val="Tablehead"/>
            </w:pPr>
            <w:r w:rsidRPr="00A72092">
              <w:t>注释</w:t>
            </w:r>
          </w:p>
        </w:tc>
      </w:tr>
      <w:tr w:rsidR="00610E1E" w:rsidRPr="00432236" w:rsidTr="005772CA">
        <w:tc>
          <w:tcPr>
            <w:tcW w:w="2739" w:type="dxa"/>
          </w:tcPr>
          <w:p w:rsidR="00610E1E" w:rsidRPr="00CB1258" w:rsidRDefault="00610E1E" w:rsidP="005772CA">
            <w:pPr>
              <w:pStyle w:val="Tabletext"/>
              <w:keepNext/>
              <w:keepLines/>
              <w:rPr>
                <w:lang w:val="en-US" w:eastAsia="zh-CN"/>
              </w:rPr>
            </w:pPr>
            <w:r>
              <w:rPr>
                <w:rFonts w:hint="eastAsia"/>
                <w:lang w:val="en-US" w:eastAsia="zh-CN"/>
              </w:rPr>
              <w:t>频率</w:t>
            </w:r>
          </w:p>
        </w:tc>
        <w:tc>
          <w:tcPr>
            <w:tcW w:w="3888" w:type="dxa"/>
          </w:tcPr>
          <w:p w:rsidR="00610E1E" w:rsidRPr="00432236" w:rsidRDefault="00610E1E" w:rsidP="005772CA">
            <w:pPr>
              <w:pStyle w:val="Tabletext"/>
              <w:keepNext/>
              <w:keepLines/>
              <w:rPr>
                <w:lang w:val="en-US"/>
              </w:rPr>
            </w:pPr>
            <w:r w:rsidRPr="00432236">
              <w:rPr>
                <w:lang w:val="en-US"/>
              </w:rPr>
              <w:t>MHz</w:t>
            </w:r>
          </w:p>
        </w:tc>
        <w:tc>
          <w:tcPr>
            <w:tcW w:w="3002" w:type="dxa"/>
          </w:tcPr>
          <w:p w:rsidR="00610E1E" w:rsidRPr="00432236" w:rsidRDefault="00610E1E" w:rsidP="005772CA">
            <w:pPr>
              <w:keepNext/>
              <w:keepLines/>
            </w:pPr>
          </w:p>
        </w:tc>
      </w:tr>
      <w:tr w:rsidR="00610E1E" w:rsidRPr="001A1E39" w:rsidTr="005772CA">
        <w:tc>
          <w:tcPr>
            <w:tcW w:w="2739" w:type="dxa"/>
          </w:tcPr>
          <w:p w:rsidR="00610E1E" w:rsidRPr="00CB1258" w:rsidRDefault="00610E1E" w:rsidP="005772CA">
            <w:pPr>
              <w:pStyle w:val="Tabletext"/>
              <w:keepNext/>
              <w:keepLines/>
              <w:rPr>
                <w:rFonts w:ascii="SimSun" w:eastAsia="SimSun" w:hAnsi="SimSun" w:cs="SimSun"/>
                <w:lang w:eastAsia="zh-CN"/>
              </w:rPr>
            </w:pPr>
            <w:r w:rsidRPr="00CB1258">
              <w:rPr>
                <w:rFonts w:ascii="SimSun" w:eastAsia="SimSun" w:hAnsi="SimSun" w:cs="SimSun" w:hint="eastAsia"/>
                <w:lang w:eastAsia="zh-CN"/>
              </w:rPr>
              <w:t>测试信号的带宽</w:t>
            </w:r>
          </w:p>
        </w:tc>
        <w:tc>
          <w:tcPr>
            <w:tcW w:w="3888" w:type="dxa"/>
          </w:tcPr>
          <w:p w:rsidR="00610E1E" w:rsidRPr="00432236" w:rsidRDefault="00610E1E" w:rsidP="005772CA">
            <w:pPr>
              <w:pStyle w:val="Tabletext"/>
              <w:keepNext/>
              <w:keepLines/>
              <w:rPr>
                <w:lang w:val="en-US"/>
              </w:rPr>
            </w:pPr>
            <w:r w:rsidRPr="00432236">
              <w:rPr>
                <w:lang w:val="en-US"/>
              </w:rPr>
              <w:t>MHz</w:t>
            </w:r>
          </w:p>
        </w:tc>
        <w:tc>
          <w:tcPr>
            <w:tcW w:w="3002" w:type="dxa"/>
          </w:tcPr>
          <w:p w:rsidR="00610E1E" w:rsidRPr="00432236" w:rsidRDefault="00610E1E" w:rsidP="005772CA">
            <w:pPr>
              <w:pStyle w:val="Tabletext"/>
              <w:keepNext/>
              <w:keepLines/>
              <w:rPr>
                <w:lang w:val="en-US" w:eastAsia="zh-CN"/>
              </w:rPr>
            </w:pPr>
            <w:r>
              <w:rPr>
                <w:rFonts w:hint="eastAsia"/>
                <w:lang w:val="en-US" w:eastAsia="zh-CN"/>
              </w:rPr>
              <w:t>若</w:t>
            </w:r>
            <w:r>
              <w:rPr>
                <w:lang w:val="en-US" w:eastAsia="zh-CN"/>
              </w:rPr>
              <w:t>使用</w:t>
            </w:r>
            <w:r>
              <w:rPr>
                <w:rFonts w:hint="eastAsia"/>
                <w:lang w:val="en-US" w:eastAsia="zh-CN"/>
              </w:rPr>
              <w:t>CW</w:t>
            </w:r>
            <w:r>
              <w:rPr>
                <w:rFonts w:hint="eastAsia"/>
                <w:lang w:val="en-US" w:eastAsia="zh-CN"/>
              </w:rPr>
              <w:t>源则为</w:t>
            </w:r>
            <w:r w:rsidRPr="00432236">
              <w:rPr>
                <w:lang w:val="en-US" w:eastAsia="zh-CN"/>
              </w:rPr>
              <w:t xml:space="preserve">0 MHz </w:t>
            </w:r>
          </w:p>
        </w:tc>
      </w:tr>
      <w:tr w:rsidR="00610E1E" w:rsidRPr="001A1E39" w:rsidTr="005772CA">
        <w:tc>
          <w:tcPr>
            <w:tcW w:w="2739" w:type="dxa"/>
          </w:tcPr>
          <w:p w:rsidR="00610E1E" w:rsidRPr="00CB1258" w:rsidRDefault="00610E1E" w:rsidP="005772CA">
            <w:pPr>
              <w:pStyle w:val="Tabletext"/>
              <w:keepNext/>
              <w:keepLines/>
              <w:rPr>
                <w:rFonts w:ascii="SimSun" w:eastAsia="SimSun" w:hAnsi="SimSun" w:cs="SimSun"/>
                <w:lang w:eastAsia="zh-CN"/>
              </w:rPr>
            </w:pPr>
            <w:r w:rsidRPr="00CB1258">
              <w:rPr>
                <w:rFonts w:ascii="SimSun" w:eastAsia="SimSun" w:hAnsi="SimSun" w:cs="SimSun" w:hint="eastAsia"/>
                <w:lang w:eastAsia="zh-CN"/>
              </w:rPr>
              <w:t>周边环境</w:t>
            </w:r>
          </w:p>
        </w:tc>
        <w:tc>
          <w:tcPr>
            <w:tcW w:w="3888" w:type="dxa"/>
          </w:tcPr>
          <w:p w:rsidR="00610E1E" w:rsidRPr="00432236" w:rsidRDefault="00610E1E" w:rsidP="005772CA">
            <w:pPr>
              <w:pStyle w:val="Tabletext"/>
              <w:keepNext/>
              <w:keepLines/>
              <w:rPr>
                <w:lang w:val="en-US" w:eastAsia="zh-CN"/>
              </w:rPr>
            </w:pPr>
            <w:r w:rsidRPr="00CB1258">
              <w:rPr>
                <w:rFonts w:ascii="SimSun" w:eastAsia="SimSun" w:hAnsi="SimSun" w:cs="SimSun" w:hint="eastAsia"/>
                <w:lang w:eastAsia="zh-CN"/>
              </w:rPr>
              <w:t>空地</w:t>
            </w:r>
            <w:r w:rsidRPr="00CB1258">
              <w:rPr>
                <w:rFonts w:ascii="SimSun" w:eastAsia="SimSun" w:hAnsi="SimSun" w:cs="SimSun"/>
                <w:lang w:eastAsia="zh-CN"/>
              </w:rPr>
              <w:t>/</w:t>
            </w:r>
            <w:r w:rsidRPr="00CB1258">
              <w:rPr>
                <w:rFonts w:ascii="SimSun" w:eastAsia="SimSun" w:hAnsi="SimSun" w:cs="SimSun" w:hint="eastAsia"/>
                <w:lang w:eastAsia="zh-CN"/>
              </w:rPr>
              <w:t>郊区/城市/人口密集的城市</w:t>
            </w:r>
          </w:p>
        </w:tc>
        <w:tc>
          <w:tcPr>
            <w:tcW w:w="3002" w:type="dxa"/>
          </w:tcPr>
          <w:p w:rsidR="00610E1E" w:rsidRPr="00432236" w:rsidRDefault="00610E1E" w:rsidP="005772CA">
            <w:pPr>
              <w:pStyle w:val="Tabletext"/>
              <w:keepNext/>
              <w:keepLines/>
              <w:rPr>
                <w:lang w:val="en-US" w:eastAsia="zh-CN"/>
              </w:rPr>
            </w:pPr>
            <w:r>
              <w:rPr>
                <w:rFonts w:hint="eastAsia"/>
                <w:lang w:eastAsia="zh-CN"/>
              </w:rPr>
              <w:t>须</w:t>
            </w:r>
            <w:r>
              <w:rPr>
                <w:rFonts w:ascii="SimSun" w:eastAsia="SimSun" w:hAnsi="SimSun" w:cs="SimSun" w:hint="eastAsia"/>
                <w:lang w:eastAsia="zh-CN"/>
              </w:rPr>
              <w:t>估计通过其他建筑</w:t>
            </w:r>
            <w:r>
              <w:rPr>
                <w:rFonts w:hint="eastAsia"/>
                <w:lang w:eastAsia="zh-CN"/>
              </w:rPr>
              <w:t>物</w:t>
            </w:r>
            <w:r>
              <w:rPr>
                <w:rFonts w:ascii="SimSun" w:eastAsia="SimSun" w:hAnsi="SimSun" w:cs="SimSun" w:hint="eastAsia"/>
                <w:lang w:eastAsia="zh-CN"/>
              </w:rPr>
              <w:t>散射</w:t>
            </w:r>
            <w:r>
              <w:rPr>
                <w:lang w:eastAsia="zh-CN"/>
              </w:rPr>
              <w:t>的</w:t>
            </w:r>
            <w:r>
              <w:rPr>
                <w:rFonts w:ascii="SimSun" w:eastAsia="SimSun" w:hAnsi="SimSun" w:cs="SimSun" w:hint="eastAsia"/>
                <w:lang w:eastAsia="zh-CN"/>
              </w:rPr>
              <w:t>能量进行耦合的重要性</w:t>
            </w:r>
          </w:p>
        </w:tc>
      </w:tr>
      <w:tr w:rsidR="00610E1E" w:rsidRPr="001A1E39" w:rsidTr="005772CA">
        <w:tc>
          <w:tcPr>
            <w:tcW w:w="2739" w:type="dxa"/>
          </w:tcPr>
          <w:p w:rsidR="00610E1E" w:rsidRPr="00432236" w:rsidRDefault="00610E1E" w:rsidP="005772CA">
            <w:pPr>
              <w:pStyle w:val="Tabletext"/>
              <w:keepNext/>
              <w:keepLines/>
              <w:rPr>
                <w:lang w:val="en-US"/>
              </w:rPr>
            </w:pPr>
            <w:r>
              <w:rPr>
                <w:rFonts w:hint="eastAsia"/>
                <w:lang w:val="en-US" w:eastAsia="zh-CN"/>
              </w:rPr>
              <w:t>到</w:t>
            </w:r>
            <w:r>
              <w:rPr>
                <w:lang w:val="en-US" w:eastAsia="zh-CN"/>
              </w:rPr>
              <w:t>建筑物的视距</w:t>
            </w:r>
            <w:r w:rsidRPr="00432236">
              <w:rPr>
                <w:lang w:val="en-US"/>
              </w:rPr>
              <w:t>?</w:t>
            </w:r>
          </w:p>
        </w:tc>
        <w:tc>
          <w:tcPr>
            <w:tcW w:w="3888" w:type="dxa"/>
          </w:tcPr>
          <w:p w:rsidR="00610E1E" w:rsidRPr="00432236" w:rsidRDefault="00610E1E" w:rsidP="005772CA">
            <w:pPr>
              <w:pStyle w:val="Tabletext"/>
              <w:keepNext/>
              <w:keepLines/>
              <w:rPr>
                <w:lang w:val="en-US"/>
              </w:rPr>
            </w:pPr>
            <w:r>
              <w:rPr>
                <w:rFonts w:hint="eastAsia"/>
              </w:rPr>
              <w:t>是</w:t>
            </w:r>
            <w:r>
              <w:rPr>
                <w:rFonts w:hint="eastAsia"/>
              </w:rPr>
              <w:t>/</w:t>
            </w:r>
            <w:r>
              <w:rPr>
                <w:rFonts w:hint="eastAsia"/>
              </w:rPr>
              <w:t>否</w:t>
            </w:r>
          </w:p>
        </w:tc>
        <w:tc>
          <w:tcPr>
            <w:tcW w:w="3002" w:type="dxa"/>
          </w:tcPr>
          <w:p w:rsidR="00610E1E" w:rsidRPr="00432236" w:rsidRDefault="00610E1E" w:rsidP="005772CA">
            <w:pPr>
              <w:pStyle w:val="Tabletext"/>
              <w:keepNext/>
              <w:keepLines/>
              <w:rPr>
                <w:lang w:val="en-US" w:eastAsia="zh-CN"/>
              </w:rPr>
            </w:pPr>
            <w:r>
              <w:rPr>
                <w:rFonts w:hint="eastAsia"/>
                <w:lang w:eastAsia="zh-CN"/>
              </w:rPr>
              <w:t>通常应为视距，</w:t>
            </w:r>
            <w:r>
              <w:rPr>
                <w:lang w:eastAsia="zh-CN"/>
              </w:rPr>
              <w:t>以</w:t>
            </w:r>
            <w:r>
              <w:rPr>
                <w:rFonts w:hint="eastAsia"/>
                <w:lang w:eastAsia="zh-CN"/>
              </w:rPr>
              <w:t>尽可能</w:t>
            </w:r>
            <w:r>
              <w:rPr>
                <w:lang w:eastAsia="zh-CN"/>
              </w:rPr>
              <w:t>减</w:t>
            </w:r>
            <w:r>
              <w:rPr>
                <w:rFonts w:hint="eastAsia"/>
                <w:lang w:eastAsia="zh-CN"/>
              </w:rPr>
              <w:t>小测量误差</w:t>
            </w:r>
          </w:p>
        </w:tc>
      </w:tr>
      <w:tr w:rsidR="00610E1E" w:rsidRPr="001A1E39" w:rsidTr="005772CA">
        <w:tc>
          <w:tcPr>
            <w:tcW w:w="2739" w:type="dxa"/>
          </w:tcPr>
          <w:p w:rsidR="00610E1E" w:rsidRPr="00432236" w:rsidRDefault="00610E1E" w:rsidP="005772CA">
            <w:pPr>
              <w:pStyle w:val="Tabletext"/>
              <w:keepNext/>
              <w:keepLines/>
              <w:rPr>
                <w:lang w:val="en-US"/>
              </w:rPr>
            </w:pPr>
            <w:r>
              <w:rPr>
                <w:rFonts w:hint="eastAsia"/>
              </w:rPr>
              <w:t>平均</w:t>
            </w:r>
          </w:p>
        </w:tc>
        <w:tc>
          <w:tcPr>
            <w:tcW w:w="3888" w:type="dxa"/>
          </w:tcPr>
          <w:p w:rsidR="00610E1E" w:rsidRPr="00432236" w:rsidRDefault="00610E1E" w:rsidP="005772CA">
            <w:pPr>
              <w:pStyle w:val="Tabletext"/>
              <w:keepNext/>
              <w:keepLines/>
              <w:rPr>
                <w:lang w:val="en-US"/>
              </w:rPr>
            </w:pPr>
            <w:r>
              <w:rPr>
                <w:rFonts w:hint="eastAsia"/>
              </w:rPr>
              <w:t>光谱</w:t>
            </w:r>
            <w:r>
              <w:rPr>
                <w:rFonts w:hint="eastAsia"/>
              </w:rPr>
              <w:t>/</w:t>
            </w:r>
            <w:r>
              <w:rPr>
                <w:rFonts w:hint="eastAsia"/>
              </w:rPr>
              <w:t>空间</w:t>
            </w:r>
            <w:r>
              <w:rPr>
                <w:rFonts w:hint="eastAsia"/>
              </w:rPr>
              <w:t>/</w:t>
            </w:r>
            <w:r>
              <w:rPr>
                <w:rFonts w:hint="eastAsia"/>
              </w:rPr>
              <w:t>其他</w:t>
            </w:r>
          </w:p>
        </w:tc>
        <w:tc>
          <w:tcPr>
            <w:tcW w:w="3002" w:type="dxa"/>
          </w:tcPr>
          <w:p w:rsidR="00610E1E" w:rsidRPr="00432236" w:rsidRDefault="00610E1E" w:rsidP="005772CA">
            <w:pPr>
              <w:pStyle w:val="Tabletext"/>
              <w:keepNext/>
              <w:keepLines/>
              <w:rPr>
                <w:lang w:val="en-US" w:eastAsia="zh-CN"/>
              </w:rPr>
            </w:pPr>
            <w:r>
              <w:rPr>
                <w:rFonts w:hint="eastAsia"/>
                <w:lang w:eastAsia="zh-CN"/>
              </w:rPr>
              <w:t>自由格式字段，以允许用户描述所使用的平均形式（如有）</w:t>
            </w:r>
          </w:p>
        </w:tc>
      </w:tr>
      <w:tr w:rsidR="00610E1E" w:rsidRPr="001A1E39" w:rsidTr="005772CA">
        <w:tc>
          <w:tcPr>
            <w:tcW w:w="2739" w:type="dxa"/>
          </w:tcPr>
          <w:p w:rsidR="00610E1E" w:rsidRPr="00432236" w:rsidRDefault="00610E1E" w:rsidP="005772CA">
            <w:pPr>
              <w:pStyle w:val="Tabletext"/>
              <w:keepNext/>
              <w:keepLines/>
              <w:rPr>
                <w:lang w:val="en-US"/>
              </w:rPr>
            </w:pPr>
            <w:r>
              <w:rPr>
                <w:rFonts w:hint="eastAsia"/>
              </w:rPr>
              <w:t>穿透深度</w:t>
            </w:r>
          </w:p>
        </w:tc>
        <w:tc>
          <w:tcPr>
            <w:tcW w:w="3888" w:type="dxa"/>
          </w:tcPr>
          <w:p w:rsidR="00610E1E" w:rsidRPr="00432236" w:rsidRDefault="00610E1E" w:rsidP="005772CA">
            <w:pPr>
              <w:pStyle w:val="Tabletext"/>
              <w:keepNext/>
              <w:keepLines/>
              <w:rPr>
                <w:lang w:val="en-US" w:eastAsia="zh-CN"/>
              </w:rPr>
            </w:pPr>
            <w:r w:rsidRPr="00432236">
              <w:rPr>
                <w:lang w:val="en-US" w:eastAsia="zh-CN"/>
              </w:rPr>
              <w:t>1</w:t>
            </w:r>
            <w:r>
              <w:rPr>
                <w:lang w:val="en-US" w:eastAsia="zh-CN"/>
              </w:rPr>
              <w:t> </w:t>
            </w:r>
            <w:r w:rsidRPr="00432236">
              <w:rPr>
                <w:lang w:val="en-US" w:eastAsia="zh-CN"/>
              </w:rPr>
              <w:t>=</w:t>
            </w:r>
            <w:r>
              <w:rPr>
                <w:lang w:val="en-US" w:eastAsia="zh-CN"/>
              </w:rPr>
              <w:t> </w:t>
            </w:r>
            <w:r>
              <w:rPr>
                <w:rFonts w:hint="eastAsia"/>
                <w:lang w:val="en-US" w:eastAsia="zh-CN"/>
              </w:rPr>
              <w:t>房间</w:t>
            </w:r>
            <w:r>
              <w:rPr>
                <w:lang w:val="en-US" w:eastAsia="zh-CN"/>
              </w:rPr>
              <w:t>内的室内终端</w:t>
            </w:r>
            <w:r>
              <w:rPr>
                <w:lang w:val="en-US" w:eastAsia="zh-CN"/>
              </w:rPr>
              <w:t>/</w:t>
            </w:r>
            <w:r>
              <w:rPr>
                <w:rFonts w:hint="eastAsia"/>
                <w:lang w:eastAsia="zh-CN"/>
              </w:rPr>
              <w:t>外墙面对</w:t>
            </w:r>
            <w:r>
              <w:rPr>
                <w:lang w:eastAsia="zh-CN"/>
              </w:rPr>
              <w:t>室外</w:t>
            </w:r>
            <w:r>
              <w:rPr>
                <w:rFonts w:hint="eastAsia"/>
                <w:lang w:eastAsia="zh-CN"/>
              </w:rPr>
              <w:t>终端的空间</w:t>
            </w:r>
          </w:p>
          <w:p w:rsidR="00610E1E" w:rsidRPr="00432236" w:rsidRDefault="00610E1E" w:rsidP="005772CA">
            <w:pPr>
              <w:pStyle w:val="Tabletext"/>
              <w:keepNext/>
              <w:keepLines/>
              <w:rPr>
                <w:lang w:val="en-US" w:eastAsia="zh-CN"/>
              </w:rPr>
            </w:pPr>
            <w:r w:rsidRPr="00432236">
              <w:rPr>
                <w:lang w:val="en-US" w:eastAsia="zh-CN"/>
              </w:rPr>
              <w:t>2</w:t>
            </w:r>
            <w:r>
              <w:rPr>
                <w:lang w:val="en-US" w:eastAsia="zh-CN"/>
              </w:rPr>
              <w:t> </w:t>
            </w:r>
            <w:r w:rsidRPr="00432236">
              <w:rPr>
                <w:lang w:val="en-US" w:eastAsia="zh-CN"/>
              </w:rPr>
              <w:t>=</w:t>
            </w:r>
            <w:r>
              <w:rPr>
                <w:rFonts w:hint="eastAsia"/>
                <w:lang w:val="en-US" w:eastAsia="zh-CN"/>
              </w:rPr>
              <w:t>房间</w:t>
            </w:r>
            <w:r>
              <w:rPr>
                <w:lang w:val="en-US" w:eastAsia="zh-CN"/>
              </w:rPr>
              <w:t>内的室内终端</w:t>
            </w:r>
            <w:r w:rsidRPr="00432236">
              <w:rPr>
                <w:lang w:val="en-US" w:eastAsia="zh-CN"/>
              </w:rPr>
              <w:t>/</w:t>
            </w:r>
            <w:r>
              <w:rPr>
                <w:rFonts w:hint="eastAsia"/>
                <w:lang w:eastAsia="zh-CN"/>
              </w:rPr>
              <w:t>没有外墙的空间</w:t>
            </w:r>
          </w:p>
          <w:p w:rsidR="00610E1E" w:rsidRPr="00432236" w:rsidRDefault="00610E1E" w:rsidP="005772CA">
            <w:pPr>
              <w:pStyle w:val="Tabletext"/>
              <w:keepNext/>
              <w:keepLines/>
              <w:rPr>
                <w:lang w:val="en-US" w:eastAsia="zh-CN"/>
              </w:rPr>
            </w:pPr>
            <w:r w:rsidRPr="00432236">
              <w:rPr>
                <w:lang w:val="en-US" w:eastAsia="zh-CN"/>
              </w:rPr>
              <w:t>3 =</w:t>
            </w:r>
            <w:r>
              <w:rPr>
                <w:rFonts w:hint="eastAsia"/>
                <w:lang w:val="en-US" w:eastAsia="zh-CN"/>
              </w:rPr>
              <w:t>房间</w:t>
            </w:r>
            <w:r>
              <w:rPr>
                <w:lang w:val="en-US" w:eastAsia="zh-CN"/>
              </w:rPr>
              <w:t>内的室内终端</w:t>
            </w:r>
            <w:r w:rsidRPr="00432236">
              <w:rPr>
                <w:lang w:val="en-US" w:eastAsia="zh-CN"/>
              </w:rPr>
              <w:t>/</w:t>
            </w:r>
            <w:r>
              <w:rPr>
                <w:rFonts w:ascii="SimSun" w:eastAsia="SimSun" w:hAnsi="SimSun" w:cs="SimSun" w:hint="eastAsia"/>
                <w:lang w:eastAsia="zh-CN"/>
              </w:rPr>
              <w:t>有</w:t>
            </w:r>
            <w:r>
              <w:rPr>
                <w:rFonts w:hint="eastAsia"/>
                <w:lang w:eastAsia="zh-CN"/>
              </w:rPr>
              <w:t>其他</w:t>
            </w:r>
            <w:r>
              <w:rPr>
                <w:rFonts w:ascii="SimSun" w:eastAsia="SimSun" w:hAnsi="SimSun" w:cs="SimSun" w:hint="eastAsia"/>
                <w:lang w:eastAsia="zh-CN"/>
              </w:rPr>
              <w:t>外墙的空间</w:t>
            </w:r>
            <w:r w:rsidRPr="00432236">
              <w:rPr>
                <w:lang w:val="en-US" w:eastAsia="zh-CN"/>
              </w:rPr>
              <w:t xml:space="preserve"> </w:t>
            </w:r>
          </w:p>
        </w:tc>
        <w:tc>
          <w:tcPr>
            <w:tcW w:w="3002" w:type="dxa"/>
          </w:tcPr>
          <w:p w:rsidR="00610E1E" w:rsidRPr="00432236" w:rsidRDefault="00610E1E" w:rsidP="005772CA">
            <w:pPr>
              <w:keepNext/>
              <w:keepLines/>
              <w:rPr>
                <w:lang w:eastAsia="zh-CN"/>
              </w:rPr>
            </w:pPr>
          </w:p>
        </w:tc>
      </w:tr>
      <w:tr w:rsidR="00610E1E" w:rsidRPr="00432236" w:rsidTr="005772CA">
        <w:tc>
          <w:tcPr>
            <w:tcW w:w="2739" w:type="dxa"/>
          </w:tcPr>
          <w:p w:rsidR="00610E1E" w:rsidRPr="00F716DE" w:rsidRDefault="00610E1E" w:rsidP="005772CA">
            <w:pPr>
              <w:pStyle w:val="Tabletext"/>
              <w:keepNext/>
              <w:keepLines/>
              <w:rPr>
                <w:lang w:val="en-US" w:eastAsia="zh-CN"/>
              </w:rPr>
            </w:pPr>
            <w:r>
              <w:rPr>
                <w:rFonts w:hint="eastAsia"/>
                <w:lang w:val="en-US" w:eastAsia="zh-CN"/>
              </w:rPr>
              <w:t>所测楼层</w:t>
            </w:r>
          </w:p>
        </w:tc>
        <w:tc>
          <w:tcPr>
            <w:tcW w:w="3888" w:type="dxa"/>
          </w:tcPr>
          <w:p w:rsidR="00610E1E" w:rsidRPr="00432236" w:rsidRDefault="00610E1E" w:rsidP="005772CA">
            <w:pPr>
              <w:keepNext/>
              <w:keepLines/>
            </w:pPr>
          </w:p>
        </w:tc>
        <w:tc>
          <w:tcPr>
            <w:tcW w:w="3002" w:type="dxa"/>
          </w:tcPr>
          <w:p w:rsidR="00610E1E" w:rsidRPr="00432236" w:rsidRDefault="00610E1E" w:rsidP="005772CA">
            <w:pPr>
              <w:pStyle w:val="Tabletext"/>
              <w:keepNext/>
              <w:keepLines/>
              <w:rPr>
                <w:lang w:val="en-US"/>
              </w:rPr>
            </w:pPr>
            <w:r>
              <w:rPr>
                <w:rFonts w:hint="eastAsia"/>
                <w:lang w:val="en-US" w:eastAsia="zh-CN"/>
              </w:rPr>
              <w:t>地面层</w:t>
            </w:r>
            <w:r w:rsidRPr="00432236">
              <w:rPr>
                <w:lang w:val="en-US"/>
              </w:rPr>
              <w:t xml:space="preserve"> = 0</w:t>
            </w:r>
          </w:p>
        </w:tc>
      </w:tr>
      <w:tr w:rsidR="00610E1E" w:rsidRPr="00432236" w:rsidTr="005772CA">
        <w:tc>
          <w:tcPr>
            <w:tcW w:w="2739" w:type="dxa"/>
          </w:tcPr>
          <w:p w:rsidR="00610E1E" w:rsidRPr="00F716DE" w:rsidRDefault="00610E1E" w:rsidP="005772CA">
            <w:pPr>
              <w:pStyle w:val="Tabletext"/>
              <w:keepNext/>
              <w:keepLines/>
              <w:rPr>
                <w:lang w:val="en-US" w:eastAsia="zh-CN"/>
              </w:rPr>
            </w:pPr>
            <w:r>
              <w:rPr>
                <w:rFonts w:hint="eastAsia"/>
                <w:lang w:val="en-US" w:eastAsia="zh-CN"/>
              </w:rPr>
              <w:t>取样</w:t>
            </w:r>
            <w:r>
              <w:rPr>
                <w:lang w:val="en-US" w:eastAsia="zh-CN"/>
              </w:rPr>
              <w:t>区域</w:t>
            </w:r>
          </w:p>
        </w:tc>
        <w:tc>
          <w:tcPr>
            <w:tcW w:w="3888" w:type="dxa"/>
          </w:tcPr>
          <w:p w:rsidR="00610E1E" w:rsidRPr="00F716DE" w:rsidRDefault="00610E1E" w:rsidP="005772CA">
            <w:pPr>
              <w:pStyle w:val="Tabletext"/>
              <w:keepNext/>
              <w:keepLines/>
              <w:rPr>
                <w:vertAlign w:val="superscript"/>
                <w:lang w:val="en-US" w:eastAsia="zh-CN"/>
              </w:rPr>
            </w:pPr>
            <w:r>
              <w:rPr>
                <w:rFonts w:hint="eastAsia"/>
                <w:lang w:val="en-US" w:eastAsia="zh-CN"/>
              </w:rPr>
              <w:t>平方米</w:t>
            </w:r>
          </w:p>
        </w:tc>
        <w:tc>
          <w:tcPr>
            <w:tcW w:w="3002" w:type="dxa"/>
          </w:tcPr>
          <w:p w:rsidR="00610E1E" w:rsidRPr="00432236" w:rsidRDefault="00610E1E" w:rsidP="005772CA">
            <w:pPr>
              <w:keepNext/>
              <w:keepLines/>
            </w:pPr>
          </w:p>
        </w:tc>
      </w:tr>
      <w:tr w:rsidR="00610E1E" w:rsidRPr="001A1E39" w:rsidTr="005772CA">
        <w:tc>
          <w:tcPr>
            <w:tcW w:w="2739" w:type="dxa"/>
          </w:tcPr>
          <w:p w:rsidR="00610E1E" w:rsidRPr="00432236" w:rsidRDefault="00610E1E" w:rsidP="005772CA">
            <w:pPr>
              <w:pStyle w:val="Tabletext"/>
              <w:keepNext/>
              <w:keepLines/>
              <w:rPr>
                <w:lang w:val="en-US"/>
              </w:rPr>
            </w:pPr>
            <w:r>
              <w:rPr>
                <w:rFonts w:hint="eastAsia"/>
              </w:rPr>
              <w:t>样本数</w:t>
            </w:r>
          </w:p>
        </w:tc>
        <w:tc>
          <w:tcPr>
            <w:tcW w:w="3888" w:type="dxa"/>
          </w:tcPr>
          <w:p w:rsidR="00610E1E" w:rsidRPr="00432236" w:rsidRDefault="00610E1E" w:rsidP="005772CA">
            <w:pPr>
              <w:keepNext/>
              <w:keepLines/>
            </w:pPr>
          </w:p>
        </w:tc>
        <w:tc>
          <w:tcPr>
            <w:tcW w:w="3002" w:type="dxa"/>
          </w:tcPr>
          <w:p w:rsidR="00610E1E" w:rsidRPr="00432236" w:rsidRDefault="00610E1E" w:rsidP="005772CA">
            <w:pPr>
              <w:pStyle w:val="Tabletext"/>
              <w:keepNext/>
              <w:keepLines/>
              <w:rPr>
                <w:lang w:val="en-US" w:eastAsia="zh-CN"/>
              </w:rPr>
            </w:pPr>
            <w:r>
              <w:rPr>
                <w:rFonts w:hint="eastAsia"/>
                <w:lang w:eastAsia="zh-CN"/>
              </w:rPr>
              <w:t>应提取足够数目的</w:t>
            </w:r>
            <w:r>
              <w:rPr>
                <w:lang w:eastAsia="zh-CN"/>
              </w:rPr>
              <w:t>样本</w:t>
            </w:r>
            <w:r>
              <w:rPr>
                <w:rFonts w:hint="eastAsia"/>
                <w:lang w:eastAsia="zh-CN"/>
              </w:rPr>
              <w:t>，以保证测量结果的统计置信</w:t>
            </w:r>
          </w:p>
        </w:tc>
      </w:tr>
      <w:tr w:rsidR="00610E1E" w:rsidRPr="00432236" w:rsidTr="005772CA">
        <w:tc>
          <w:tcPr>
            <w:tcW w:w="2739" w:type="dxa"/>
          </w:tcPr>
          <w:p w:rsidR="00610E1E" w:rsidRPr="00F716DE" w:rsidRDefault="00610E1E" w:rsidP="005772CA">
            <w:pPr>
              <w:pStyle w:val="Tabletext"/>
              <w:keepNext/>
              <w:keepLines/>
              <w:rPr>
                <w:lang w:val="en-US" w:eastAsia="zh-CN"/>
              </w:rPr>
            </w:pPr>
            <w:r>
              <w:rPr>
                <w:rFonts w:hint="eastAsia"/>
                <w:lang w:val="en-US" w:eastAsia="zh-CN"/>
              </w:rPr>
              <w:t>参考</w:t>
            </w:r>
          </w:p>
        </w:tc>
        <w:tc>
          <w:tcPr>
            <w:tcW w:w="3888" w:type="dxa"/>
          </w:tcPr>
          <w:p w:rsidR="00610E1E" w:rsidRPr="00432236" w:rsidRDefault="00610E1E" w:rsidP="00610E1E">
            <w:pPr>
              <w:pStyle w:val="Tabletext"/>
              <w:keepNext/>
              <w:keepLines/>
              <w:jc w:val="left"/>
              <w:rPr>
                <w:lang w:val="en-US" w:eastAsia="zh-CN"/>
              </w:rPr>
            </w:pPr>
            <w:r w:rsidRPr="00432236">
              <w:rPr>
                <w:lang w:val="en-US" w:eastAsia="zh-CN"/>
              </w:rPr>
              <w:t xml:space="preserve">1 = </w:t>
            </w:r>
            <w:r>
              <w:rPr>
                <w:rFonts w:hint="eastAsia"/>
                <w:lang w:val="en-US" w:eastAsia="zh-CN"/>
              </w:rPr>
              <w:t>所测得</w:t>
            </w:r>
            <w:r>
              <w:rPr>
                <w:lang w:val="en-US" w:eastAsia="zh-CN"/>
              </w:rPr>
              <w:t>的中位数信号</w:t>
            </w:r>
            <w:r>
              <w:rPr>
                <w:lang w:val="en-US" w:eastAsia="zh-CN"/>
              </w:rPr>
              <w:br/>
            </w:r>
            <w:r w:rsidRPr="00432236">
              <w:rPr>
                <w:lang w:val="en-US" w:eastAsia="zh-CN"/>
              </w:rPr>
              <w:t xml:space="preserve">2 = </w:t>
            </w:r>
            <w:r>
              <w:rPr>
                <w:rFonts w:hint="eastAsia"/>
                <w:lang w:eastAsia="zh-CN"/>
              </w:rPr>
              <w:t>预测的自由空间路径损耗</w:t>
            </w:r>
          </w:p>
        </w:tc>
        <w:tc>
          <w:tcPr>
            <w:tcW w:w="3002" w:type="dxa"/>
          </w:tcPr>
          <w:p w:rsidR="00610E1E" w:rsidRPr="00432236" w:rsidRDefault="00610E1E" w:rsidP="005772CA">
            <w:pPr>
              <w:pStyle w:val="Tabletext"/>
              <w:keepNext/>
              <w:keepLines/>
              <w:rPr>
                <w:lang w:val="en-US"/>
              </w:rPr>
            </w:pPr>
            <w:r>
              <w:rPr>
                <w:rFonts w:hint="eastAsia"/>
              </w:rPr>
              <w:t>尽可能进行测量</w:t>
            </w:r>
          </w:p>
        </w:tc>
      </w:tr>
      <w:tr w:rsidR="00610E1E" w:rsidRPr="00432236" w:rsidTr="005772CA">
        <w:tc>
          <w:tcPr>
            <w:tcW w:w="2739" w:type="dxa"/>
          </w:tcPr>
          <w:p w:rsidR="00610E1E" w:rsidRPr="00F716DE" w:rsidRDefault="00610E1E" w:rsidP="005772CA">
            <w:pPr>
              <w:pStyle w:val="Tabletext"/>
              <w:keepNext/>
              <w:keepLines/>
              <w:rPr>
                <w:lang w:val="en-US" w:eastAsia="zh-CN"/>
              </w:rPr>
            </w:pPr>
            <w:r>
              <w:rPr>
                <w:rFonts w:hint="eastAsia"/>
                <w:lang w:val="en-US" w:eastAsia="zh-CN"/>
              </w:rPr>
              <w:t>室外</w:t>
            </w:r>
            <w:r>
              <w:rPr>
                <w:lang w:val="en-US" w:eastAsia="zh-CN"/>
              </w:rPr>
              <w:t>终端到</w:t>
            </w:r>
            <w:r>
              <w:rPr>
                <w:rFonts w:hint="eastAsia"/>
                <w:lang w:val="en-US" w:eastAsia="zh-CN"/>
              </w:rPr>
              <w:t>建筑物</w:t>
            </w:r>
            <w:r>
              <w:rPr>
                <w:lang w:val="en-US" w:eastAsia="zh-CN"/>
              </w:rPr>
              <w:t>的距离</w:t>
            </w:r>
          </w:p>
        </w:tc>
        <w:tc>
          <w:tcPr>
            <w:tcW w:w="3888" w:type="dxa"/>
          </w:tcPr>
          <w:p w:rsidR="00610E1E" w:rsidRPr="00F716DE" w:rsidRDefault="00610E1E" w:rsidP="005772CA">
            <w:pPr>
              <w:pStyle w:val="Tabletext"/>
              <w:keepNext/>
              <w:keepLines/>
              <w:rPr>
                <w:lang w:val="en-US" w:eastAsia="zh-CN"/>
              </w:rPr>
            </w:pPr>
            <w:r>
              <w:rPr>
                <w:rFonts w:hint="eastAsia"/>
                <w:lang w:val="en-US" w:eastAsia="zh-CN"/>
              </w:rPr>
              <w:t>米</w:t>
            </w:r>
          </w:p>
        </w:tc>
        <w:tc>
          <w:tcPr>
            <w:tcW w:w="3002" w:type="dxa"/>
          </w:tcPr>
          <w:p w:rsidR="00610E1E" w:rsidRPr="00432236" w:rsidRDefault="00610E1E" w:rsidP="005772CA">
            <w:pPr>
              <w:keepNext/>
              <w:keepLines/>
            </w:pPr>
          </w:p>
        </w:tc>
      </w:tr>
      <w:tr w:rsidR="00610E1E" w:rsidRPr="00432236" w:rsidTr="005772CA">
        <w:tc>
          <w:tcPr>
            <w:tcW w:w="2739" w:type="dxa"/>
          </w:tcPr>
          <w:p w:rsidR="00610E1E" w:rsidRPr="00F716DE" w:rsidRDefault="00610E1E" w:rsidP="005772CA">
            <w:pPr>
              <w:pStyle w:val="Tabletext"/>
              <w:keepNext/>
              <w:keepLines/>
              <w:rPr>
                <w:lang w:val="en-US" w:eastAsia="zh-CN"/>
              </w:rPr>
            </w:pPr>
            <w:r>
              <w:rPr>
                <w:rFonts w:hint="eastAsia"/>
                <w:lang w:val="en-US" w:eastAsia="zh-CN"/>
              </w:rPr>
              <w:t>路径</w:t>
            </w:r>
            <w:r>
              <w:rPr>
                <w:lang w:val="en-US" w:eastAsia="zh-CN"/>
              </w:rPr>
              <w:t>的仰角</w:t>
            </w:r>
          </w:p>
        </w:tc>
        <w:tc>
          <w:tcPr>
            <w:tcW w:w="3888" w:type="dxa"/>
          </w:tcPr>
          <w:p w:rsidR="00610E1E" w:rsidRPr="00F716DE" w:rsidRDefault="00610E1E" w:rsidP="005772CA">
            <w:pPr>
              <w:pStyle w:val="Tabletext"/>
              <w:keepNext/>
              <w:keepLines/>
              <w:rPr>
                <w:lang w:val="en-US" w:eastAsia="zh-CN"/>
              </w:rPr>
            </w:pPr>
            <w:r>
              <w:rPr>
                <w:rFonts w:hint="eastAsia"/>
                <w:lang w:val="en-US" w:eastAsia="zh-CN"/>
              </w:rPr>
              <w:t>度</w:t>
            </w:r>
          </w:p>
        </w:tc>
        <w:tc>
          <w:tcPr>
            <w:tcW w:w="3002" w:type="dxa"/>
          </w:tcPr>
          <w:p w:rsidR="00610E1E" w:rsidRPr="00432236" w:rsidRDefault="00610E1E" w:rsidP="005772CA">
            <w:pPr>
              <w:keepNext/>
              <w:keepLines/>
            </w:pPr>
          </w:p>
        </w:tc>
      </w:tr>
      <w:tr w:rsidR="00610E1E" w:rsidRPr="00432236" w:rsidTr="005772CA">
        <w:tc>
          <w:tcPr>
            <w:tcW w:w="2739" w:type="dxa"/>
          </w:tcPr>
          <w:p w:rsidR="00610E1E" w:rsidRPr="00432236" w:rsidRDefault="00610E1E" w:rsidP="005772CA">
            <w:pPr>
              <w:pStyle w:val="Tabletext"/>
              <w:keepNext/>
              <w:keepLines/>
              <w:rPr>
                <w:lang w:val="en-US" w:eastAsia="zh-CN"/>
              </w:rPr>
            </w:pPr>
            <w:r>
              <w:rPr>
                <w:rFonts w:hint="eastAsia"/>
                <w:lang w:eastAsia="zh-CN"/>
              </w:rPr>
              <w:t>相对于正常建筑物</w:t>
            </w:r>
            <w:r>
              <w:rPr>
                <w:lang w:eastAsia="zh-CN"/>
              </w:rPr>
              <w:t>表</w:t>
            </w:r>
            <w:r>
              <w:rPr>
                <w:rFonts w:hint="eastAsia"/>
                <w:lang w:eastAsia="zh-CN"/>
              </w:rPr>
              <w:t>面的最小方位角</w:t>
            </w:r>
          </w:p>
        </w:tc>
        <w:tc>
          <w:tcPr>
            <w:tcW w:w="3888" w:type="dxa"/>
          </w:tcPr>
          <w:p w:rsidR="00610E1E" w:rsidRPr="00F716DE" w:rsidRDefault="00610E1E" w:rsidP="005772CA">
            <w:pPr>
              <w:pStyle w:val="Tabletext"/>
              <w:keepNext/>
              <w:keepLines/>
              <w:rPr>
                <w:lang w:val="en-US" w:eastAsia="zh-CN"/>
              </w:rPr>
            </w:pPr>
            <w:r>
              <w:rPr>
                <w:rFonts w:hint="eastAsia"/>
                <w:lang w:val="en-US" w:eastAsia="zh-CN"/>
              </w:rPr>
              <w:t>度</w:t>
            </w:r>
          </w:p>
        </w:tc>
        <w:tc>
          <w:tcPr>
            <w:tcW w:w="3002" w:type="dxa"/>
          </w:tcPr>
          <w:p w:rsidR="00610E1E" w:rsidRPr="00432236" w:rsidRDefault="00610E1E" w:rsidP="005772CA">
            <w:pPr>
              <w:keepNext/>
              <w:keepLines/>
            </w:pPr>
          </w:p>
        </w:tc>
      </w:tr>
      <w:tr w:rsidR="00610E1E" w:rsidRPr="00432236" w:rsidTr="005772CA">
        <w:tc>
          <w:tcPr>
            <w:tcW w:w="2739" w:type="dxa"/>
          </w:tcPr>
          <w:p w:rsidR="00610E1E" w:rsidRPr="00432236" w:rsidRDefault="00610E1E" w:rsidP="005772CA">
            <w:pPr>
              <w:pStyle w:val="Tabletext"/>
              <w:keepNext/>
              <w:keepLines/>
              <w:rPr>
                <w:lang w:val="en-US" w:eastAsia="zh-CN"/>
              </w:rPr>
            </w:pPr>
            <w:r>
              <w:rPr>
                <w:rFonts w:ascii="SimSun" w:eastAsia="SimSun" w:hAnsi="SimSun" w:cs="SimSun" w:hint="eastAsia"/>
                <w:lang w:eastAsia="zh-CN"/>
              </w:rPr>
              <w:t>相对于正常建筑物表面的最</w:t>
            </w:r>
            <w:r>
              <w:rPr>
                <w:rFonts w:hint="eastAsia"/>
                <w:lang w:eastAsia="zh-CN"/>
              </w:rPr>
              <w:t>大</w:t>
            </w:r>
            <w:r>
              <w:rPr>
                <w:rFonts w:ascii="SimSun" w:eastAsia="SimSun" w:hAnsi="SimSun" w:cs="SimSun" w:hint="eastAsia"/>
                <w:lang w:eastAsia="zh-CN"/>
              </w:rPr>
              <w:t>方位角</w:t>
            </w:r>
          </w:p>
        </w:tc>
        <w:tc>
          <w:tcPr>
            <w:tcW w:w="3888" w:type="dxa"/>
          </w:tcPr>
          <w:p w:rsidR="00610E1E" w:rsidRPr="00F716DE" w:rsidRDefault="00610E1E" w:rsidP="005772CA">
            <w:pPr>
              <w:pStyle w:val="Tabletext"/>
              <w:keepNext/>
              <w:keepLines/>
              <w:rPr>
                <w:lang w:val="en-US" w:eastAsia="zh-CN"/>
              </w:rPr>
            </w:pPr>
            <w:r>
              <w:rPr>
                <w:rFonts w:hint="eastAsia"/>
                <w:lang w:val="en-US" w:eastAsia="zh-CN"/>
              </w:rPr>
              <w:t>度</w:t>
            </w:r>
          </w:p>
        </w:tc>
        <w:tc>
          <w:tcPr>
            <w:tcW w:w="3002" w:type="dxa"/>
          </w:tcPr>
          <w:p w:rsidR="00610E1E" w:rsidRPr="00432236" w:rsidRDefault="00610E1E" w:rsidP="005772CA">
            <w:pPr>
              <w:keepNext/>
              <w:keepLines/>
            </w:pPr>
          </w:p>
        </w:tc>
      </w:tr>
    </w:tbl>
    <w:p w:rsidR="00610E1E" w:rsidRDefault="00610E1E" w:rsidP="00610E1E">
      <w:pPr>
        <w:pStyle w:val="Tablefin"/>
        <w:rPr>
          <w:lang w:val="en-US"/>
        </w:rPr>
      </w:pPr>
    </w:p>
    <w:p w:rsidR="00A72092" w:rsidRDefault="00A720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10E1E" w:rsidRDefault="00610E1E" w:rsidP="00610E1E">
      <w:pPr>
        <w:pStyle w:val="TableNo"/>
      </w:pPr>
      <w:r>
        <w:rPr>
          <w:rFonts w:hint="eastAsia"/>
          <w:lang w:eastAsia="zh-CN"/>
        </w:rPr>
        <w:lastRenderedPageBreak/>
        <w:t>表</w:t>
      </w:r>
      <w:r>
        <w:t>A2.</w:t>
      </w:r>
      <w:r w:rsidRPr="000E3AC6">
        <w:t>2</w:t>
      </w:r>
    </w:p>
    <w:p w:rsidR="00610E1E" w:rsidRPr="00F716DE" w:rsidRDefault="00610E1E" w:rsidP="00610E1E">
      <w:pPr>
        <w:pStyle w:val="Tabletitle"/>
        <w:rPr>
          <w:lang w:val="en-US" w:eastAsia="zh-CN"/>
        </w:rPr>
      </w:pPr>
      <w:r>
        <w:rPr>
          <w:rFonts w:hint="eastAsia"/>
          <w:lang w:val="en-US" w:eastAsia="zh-CN"/>
        </w:rPr>
        <w:t>建筑物</w:t>
      </w:r>
      <w:r>
        <w:rPr>
          <w:lang w:val="en-US" w:eastAsia="zh-CN"/>
        </w:rPr>
        <w:t>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726"/>
        <w:gridCol w:w="2920"/>
      </w:tblGrid>
      <w:tr w:rsidR="00610E1E" w:rsidRPr="000E3AC6" w:rsidTr="005772CA">
        <w:trPr>
          <w:cantSplit/>
          <w:tblHeader/>
        </w:trPr>
        <w:tc>
          <w:tcPr>
            <w:tcW w:w="2704" w:type="dxa"/>
          </w:tcPr>
          <w:p w:rsidR="00610E1E" w:rsidRPr="005967D4" w:rsidRDefault="00610E1E" w:rsidP="005967D4">
            <w:pPr>
              <w:pStyle w:val="Tablehead"/>
              <w:snapToGrid w:val="0"/>
              <w:spacing w:before="20" w:after="20"/>
            </w:pPr>
            <w:r w:rsidRPr="005967D4">
              <w:t>参数</w:t>
            </w:r>
          </w:p>
        </w:tc>
        <w:tc>
          <w:tcPr>
            <w:tcW w:w="3726" w:type="dxa"/>
          </w:tcPr>
          <w:p w:rsidR="00610E1E" w:rsidRPr="005967D4" w:rsidRDefault="00610E1E" w:rsidP="005967D4">
            <w:pPr>
              <w:pStyle w:val="Tablehead"/>
              <w:snapToGrid w:val="0"/>
              <w:spacing w:before="20" w:after="20"/>
            </w:pPr>
            <w:r w:rsidRPr="005967D4">
              <w:t>单位或分类</w:t>
            </w:r>
          </w:p>
        </w:tc>
        <w:tc>
          <w:tcPr>
            <w:tcW w:w="2920" w:type="dxa"/>
          </w:tcPr>
          <w:p w:rsidR="00610E1E" w:rsidRPr="005967D4" w:rsidRDefault="00610E1E" w:rsidP="005967D4">
            <w:pPr>
              <w:pStyle w:val="Tablehead"/>
              <w:snapToGrid w:val="0"/>
              <w:spacing w:before="20" w:after="20"/>
            </w:pPr>
            <w:r w:rsidRPr="005967D4">
              <w:t>注释</w:t>
            </w:r>
          </w:p>
        </w:tc>
      </w:tr>
      <w:tr w:rsidR="00610E1E" w:rsidRPr="001A1E39" w:rsidTr="005772CA">
        <w:trPr>
          <w:cantSplit/>
        </w:trPr>
        <w:tc>
          <w:tcPr>
            <w:tcW w:w="2704" w:type="dxa"/>
          </w:tcPr>
          <w:p w:rsidR="00610E1E" w:rsidRPr="00F716DE" w:rsidRDefault="00610E1E" w:rsidP="005967D4">
            <w:pPr>
              <w:pStyle w:val="Tabletext"/>
              <w:keepNext/>
              <w:snapToGrid w:val="0"/>
              <w:spacing w:before="20" w:after="20"/>
              <w:rPr>
                <w:sz w:val="18"/>
                <w:szCs w:val="18"/>
                <w:lang w:val="en-US" w:eastAsia="zh-CN"/>
              </w:rPr>
            </w:pPr>
            <w:r>
              <w:rPr>
                <w:rFonts w:hint="eastAsia"/>
                <w:sz w:val="18"/>
                <w:szCs w:val="18"/>
                <w:lang w:val="en-US" w:eastAsia="zh-CN"/>
              </w:rPr>
              <w:t>宽度</w:t>
            </w:r>
          </w:p>
        </w:tc>
        <w:tc>
          <w:tcPr>
            <w:tcW w:w="3726" w:type="dxa"/>
          </w:tcPr>
          <w:p w:rsidR="00610E1E" w:rsidRPr="000E3AC6" w:rsidRDefault="00610E1E" w:rsidP="005967D4">
            <w:pPr>
              <w:pStyle w:val="Tabletext"/>
              <w:keepNext/>
              <w:snapToGrid w:val="0"/>
              <w:spacing w:before="20" w:after="20"/>
              <w:rPr>
                <w:sz w:val="18"/>
                <w:szCs w:val="18"/>
                <w:lang w:val="en-US"/>
              </w:rPr>
            </w:pPr>
            <w:r>
              <w:rPr>
                <w:rFonts w:ascii="SimSun" w:eastAsia="SimSun" w:hAnsi="SimSun" w:cs="SimSun" w:hint="eastAsia"/>
                <w:sz w:val="18"/>
                <w:szCs w:val="18"/>
                <w:lang w:val="en-US"/>
              </w:rPr>
              <w:t>米</w:t>
            </w:r>
          </w:p>
        </w:tc>
        <w:tc>
          <w:tcPr>
            <w:tcW w:w="2920" w:type="dxa"/>
            <w:vMerge w:val="restart"/>
          </w:tcPr>
          <w:p w:rsidR="00610E1E" w:rsidRPr="000C2194" w:rsidRDefault="00610E1E" w:rsidP="005967D4">
            <w:pPr>
              <w:pStyle w:val="Tabletext"/>
              <w:keepNext/>
              <w:snapToGrid w:val="0"/>
              <w:spacing w:before="20" w:after="20"/>
              <w:rPr>
                <w:sz w:val="18"/>
                <w:szCs w:val="18"/>
                <w:lang w:val="en-US" w:eastAsia="zh-CN"/>
              </w:rPr>
            </w:pPr>
            <w:r>
              <w:rPr>
                <w:rFonts w:hint="eastAsia"/>
                <w:sz w:val="18"/>
                <w:szCs w:val="18"/>
                <w:lang w:val="en-US" w:eastAsia="zh-CN"/>
              </w:rPr>
              <w:t>非</w:t>
            </w:r>
            <w:r>
              <w:rPr>
                <w:sz w:val="18"/>
                <w:szCs w:val="18"/>
                <w:lang w:val="en-US" w:eastAsia="zh-CN"/>
              </w:rPr>
              <w:t>常规</w:t>
            </w:r>
            <w:r>
              <w:rPr>
                <w:rFonts w:hint="eastAsia"/>
                <w:sz w:val="18"/>
                <w:szCs w:val="18"/>
                <w:lang w:val="en-US" w:eastAsia="zh-CN"/>
              </w:rPr>
              <w:t>建筑物</w:t>
            </w:r>
            <w:r>
              <w:rPr>
                <w:sz w:val="18"/>
                <w:szCs w:val="18"/>
                <w:lang w:val="en-US" w:eastAsia="zh-CN"/>
              </w:rPr>
              <w:t>为近似</w:t>
            </w:r>
            <w:r>
              <w:rPr>
                <w:rFonts w:hint="eastAsia"/>
                <w:sz w:val="18"/>
                <w:szCs w:val="18"/>
                <w:lang w:val="en-US" w:eastAsia="zh-CN"/>
              </w:rPr>
              <w:t>丈量</w:t>
            </w:r>
            <w:r>
              <w:rPr>
                <w:sz w:val="18"/>
                <w:szCs w:val="18"/>
                <w:lang w:val="en-US" w:eastAsia="zh-CN"/>
              </w:rPr>
              <w:t>值</w:t>
            </w:r>
          </w:p>
        </w:tc>
      </w:tr>
      <w:tr w:rsidR="00610E1E" w:rsidRPr="000E3AC6" w:rsidTr="005772CA">
        <w:trPr>
          <w:cantSplit/>
        </w:trPr>
        <w:tc>
          <w:tcPr>
            <w:tcW w:w="2704" w:type="dxa"/>
          </w:tcPr>
          <w:p w:rsidR="00610E1E" w:rsidRPr="00F716DE" w:rsidRDefault="00610E1E" w:rsidP="005967D4">
            <w:pPr>
              <w:pStyle w:val="Tabletext"/>
              <w:keepNext/>
              <w:snapToGrid w:val="0"/>
              <w:spacing w:before="20" w:after="20"/>
              <w:rPr>
                <w:sz w:val="18"/>
                <w:szCs w:val="18"/>
                <w:lang w:val="en-US" w:eastAsia="zh-CN"/>
              </w:rPr>
            </w:pPr>
            <w:r>
              <w:rPr>
                <w:rFonts w:hint="eastAsia"/>
                <w:sz w:val="18"/>
                <w:szCs w:val="18"/>
                <w:lang w:val="en-US" w:eastAsia="zh-CN"/>
              </w:rPr>
              <w:t>长度</w:t>
            </w:r>
          </w:p>
        </w:tc>
        <w:tc>
          <w:tcPr>
            <w:tcW w:w="3726" w:type="dxa"/>
          </w:tcPr>
          <w:p w:rsidR="00610E1E" w:rsidRPr="000E3AC6" w:rsidRDefault="00610E1E" w:rsidP="005967D4">
            <w:pPr>
              <w:pStyle w:val="Tabletext"/>
              <w:keepNext/>
              <w:snapToGrid w:val="0"/>
              <w:spacing w:before="20" w:after="20"/>
              <w:rPr>
                <w:sz w:val="18"/>
                <w:szCs w:val="18"/>
                <w:lang w:val="en-US"/>
              </w:rPr>
            </w:pPr>
            <w:r>
              <w:rPr>
                <w:rFonts w:ascii="SimSun" w:eastAsia="SimSun" w:hAnsi="SimSun" w:cs="SimSun" w:hint="eastAsia"/>
                <w:sz w:val="18"/>
                <w:szCs w:val="18"/>
                <w:lang w:val="en-US"/>
              </w:rPr>
              <w:t>米</w:t>
            </w:r>
          </w:p>
        </w:tc>
        <w:tc>
          <w:tcPr>
            <w:tcW w:w="2920" w:type="dxa"/>
            <w:vMerge/>
          </w:tcPr>
          <w:p w:rsidR="00610E1E" w:rsidRPr="000E3AC6" w:rsidRDefault="00610E1E" w:rsidP="005967D4">
            <w:pPr>
              <w:pStyle w:val="Tabletext"/>
              <w:snapToGrid w:val="0"/>
              <w:spacing w:before="20" w:after="20"/>
              <w:rPr>
                <w:sz w:val="18"/>
                <w:szCs w:val="18"/>
                <w:lang w:val="en-US"/>
              </w:rPr>
            </w:pPr>
          </w:p>
        </w:tc>
      </w:tr>
      <w:tr w:rsidR="00610E1E" w:rsidRPr="000E3AC6" w:rsidTr="005772CA">
        <w:trPr>
          <w:cantSplit/>
        </w:trPr>
        <w:tc>
          <w:tcPr>
            <w:tcW w:w="2704" w:type="dxa"/>
          </w:tcPr>
          <w:p w:rsidR="00610E1E" w:rsidRPr="00F716DE" w:rsidRDefault="00610E1E" w:rsidP="005967D4">
            <w:pPr>
              <w:pStyle w:val="Tabletext"/>
              <w:snapToGrid w:val="0"/>
              <w:spacing w:before="20" w:after="20"/>
              <w:rPr>
                <w:sz w:val="18"/>
                <w:szCs w:val="18"/>
                <w:lang w:val="en-US" w:eastAsia="zh-CN"/>
              </w:rPr>
            </w:pPr>
            <w:r>
              <w:rPr>
                <w:rFonts w:hint="eastAsia"/>
                <w:sz w:val="18"/>
                <w:szCs w:val="18"/>
                <w:lang w:val="en-US" w:eastAsia="zh-CN"/>
              </w:rPr>
              <w:t>高度</w:t>
            </w:r>
          </w:p>
        </w:tc>
        <w:tc>
          <w:tcPr>
            <w:tcW w:w="3726" w:type="dxa"/>
          </w:tcPr>
          <w:p w:rsidR="00610E1E" w:rsidRPr="000E3AC6" w:rsidRDefault="00610E1E" w:rsidP="005967D4">
            <w:pPr>
              <w:pStyle w:val="Tabletext"/>
              <w:snapToGrid w:val="0"/>
              <w:spacing w:before="20" w:after="20"/>
              <w:rPr>
                <w:sz w:val="18"/>
                <w:szCs w:val="18"/>
                <w:lang w:val="en-US"/>
              </w:rPr>
            </w:pPr>
            <w:r>
              <w:rPr>
                <w:rFonts w:ascii="SimSun" w:eastAsia="SimSun" w:hAnsi="SimSun" w:cs="SimSun" w:hint="eastAsia"/>
                <w:sz w:val="18"/>
                <w:szCs w:val="18"/>
                <w:lang w:val="en-US"/>
              </w:rPr>
              <w:t>米</w:t>
            </w: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0E3AC6" w:rsidTr="005772CA">
        <w:trPr>
          <w:cantSplit/>
        </w:trPr>
        <w:tc>
          <w:tcPr>
            <w:tcW w:w="2704" w:type="dxa"/>
          </w:tcPr>
          <w:p w:rsidR="00610E1E" w:rsidRPr="000E3AC6" w:rsidRDefault="00610E1E" w:rsidP="005967D4">
            <w:pPr>
              <w:pStyle w:val="Tabletext"/>
              <w:snapToGrid w:val="0"/>
              <w:spacing w:before="20" w:after="20"/>
              <w:rPr>
                <w:sz w:val="18"/>
                <w:szCs w:val="18"/>
                <w:lang w:val="en-US"/>
              </w:rPr>
            </w:pPr>
            <w:r>
              <w:rPr>
                <w:rFonts w:hint="eastAsia"/>
                <w:sz w:val="18"/>
                <w:szCs w:val="18"/>
                <w:lang w:val="en-US" w:eastAsia="zh-CN"/>
              </w:rPr>
              <w:t>总层数</w:t>
            </w:r>
          </w:p>
        </w:tc>
        <w:tc>
          <w:tcPr>
            <w:tcW w:w="3726" w:type="dxa"/>
          </w:tcPr>
          <w:p w:rsidR="00610E1E" w:rsidRPr="000E3AC6" w:rsidRDefault="00610E1E" w:rsidP="005967D4">
            <w:pPr>
              <w:pStyle w:val="Tabletext"/>
              <w:snapToGrid w:val="0"/>
              <w:spacing w:before="20" w:after="20"/>
              <w:rPr>
                <w:sz w:val="18"/>
                <w:szCs w:val="18"/>
                <w:lang w:val="en-US"/>
              </w:rPr>
            </w:pP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0E3AC6" w:rsidTr="005772CA">
        <w:trPr>
          <w:cantSplit/>
        </w:trPr>
        <w:tc>
          <w:tcPr>
            <w:tcW w:w="2704" w:type="dxa"/>
          </w:tcPr>
          <w:p w:rsidR="00610E1E" w:rsidRPr="000E3AC6" w:rsidRDefault="00610E1E" w:rsidP="005967D4">
            <w:pPr>
              <w:pStyle w:val="Tabletext"/>
              <w:snapToGrid w:val="0"/>
              <w:spacing w:before="20" w:after="20"/>
              <w:rPr>
                <w:sz w:val="18"/>
                <w:szCs w:val="18"/>
                <w:lang w:val="en-US"/>
              </w:rPr>
            </w:pPr>
            <w:r>
              <w:rPr>
                <w:rFonts w:hint="eastAsia"/>
                <w:sz w:val="18"/>
                <w:szCs w:val="18"/>
                <w:lang w:val="en-US" w:eastAsia="zh-CN"/>
              </w:rPr>
              <w:t>外墙</w:t>
            </w:r>
            <w:r>
              <w:rPr>
                <w:sz w:val="18"/>
                <w:szCs w:val="18"/>
                <w:lang w:val="en-US" w:eastAsia="zh-CN"/>
              </w:rPr>
              <w:t>厚度</w:t>
            </w:r>
          </w:p>
        </w:tc>
        <w:tc>
          <w:tcPr>
            <w:tcW w:w="3726" w:type="dxa"/>
          </w:tcPr>
          <w:p w:rsidR="00610E1E" w:rsidRPr="000E3AC6" w:rsidRDefault="00610E1E" w:rsidP="005967D4">
            <w:pPr>
              <w:pStyle w:val="Tabletext"/>
              <w:snapToGrid w:val="0"/>
              <w:spacing w:before="20" w:after="20"/>
              <w:rPr>
                <w:sz w:val="18"/>
                <w:szCs w:val="18"/>
                <w:lang w:val="en-US"/>
              </w:rPr>
            </w:pPr>
            <w:r>
              <w:rPr>
                <w:rFonts w:ascii="SimSun" w:eastAsia="SimSun" w:hAnsi="SimSun" w:cs="SimSun" w:hint="eastAsia"/>
                <w:sz w:val="18"/>
                <w:szCs w:val="18"/>
                <w:lang w:val="en-US"/>
              </w:rPr>
              <w:t>米</w:t>
            </w: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0E3AC6" w:rsidTr="005772CA">
        <w:trPr>
          <w:cantSplit/>
        </w:trPr>
        <w:tc>
          <w:tcPr>
            <w:tcW w:w="2704" w:type="dxa"/>
          </w:tcPr>
          <w:p w:rsidR="00610E1E" w:rsidRPr="00F716DE" w:rsidRDefault="00610E1E" w:rsidP="005967D4">
            <w:pPr>
              <w:pStyle w:val="Tabletext"/>
              <w:snapToGrid w:val="0"/>
              <w:spacing w:before="20" w:after="20"/>
              <w:rPr>
                <w:sz w:val="18"/>
                <w:szCs w:val="18"/>
                <w:lang w:val="en-US" w:eastAsia="zh-CN"/>
              </w:rPr>
            </w:pPr>
            <w:r>
              <w:rPr>
                <w:rFonts w:hint="eastAsia"/>
                <w:sz w:val="18"/>
                <w:szCs w:val="18"/>
                <w:lang w:val="en-US" w:eastAsia="zh-CN"/>
              </w:rPr>
              <w:t>内墙厚度</w:t>
            </w:r>
          </w:p>
        </w:tc>
        <w:tc>
          <w:tcPr>
            <w:tcW w:w="3726" w:type="dxa"/>
          </w:tcPr>
          <w:p w:rsidR="00610E1E" w:rsidRPr="000E3AC6" w:rsidRDefault="00610E1E" w:rsidP="005967D4">
            <w:pPr>
              <w:pStyle w:val="Tabletext"/>
              <w:snapToGrid w:val="0"/>
              <w:spacing w:before="20" w:after="20"/>
              <w:rPr>
                <w:sz w:val="18"/>
                <w:szCs w:val="18"/>
                <w:lang w:val="en-US"/>
              </w:rPr>
            </w:pPr>
            <w:r>
              <w:rPr>
                <w:rFonts w:ascii="SimSun" w:eastAsia="SimSun" w:hAnsi="SimSun" w:cs="SimSun" w:hint="eastAsia"/>
                <w:sz w:val="18"/>
                <w:szCs w:val="18"/>
                <w:lang w:val="en-US"/>
              </w:rPr>
              <w:t>米</w:t>
            </w: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0E3AC6" w:rsidTr="005772CA">
        <w:trPr>
          <w:cantSplit/>
        </w:trPr>
        <w:tc>
          <w:tcPr>
            <w:tcW w:w="2704" w:type="dxa"/>
          </w:tcPr>
          <w:p w:rsidR="00610E1E" w:rsidRPr="000E3AC6" w:rsidRDefault="00610E1E" w:rsidP="005967D4">
            <w:pPr>
              <w:pStyle w:val="Tabletext"/>
              <w:snapToGrid w:val="0"/>
              <w:spacing w:before="20" w:after="20"/>
              <w:rPr>
                <w:sz w:val="18"/>
                <w:szCs w:val="18"/>
                <w:lang w:val="en-US"/>
              </w:rPr>
            </w:pPr>
            <w:r>
              <w:rPr>
                <w:rFonts w:hint="eastAsia"/>
                <w:sz w:val="18"/>
                <w:szCs w:val="18"/>
                <w:lang w:val="en-US" w:eastAsia="zh-CN"/>
              </w:rPr>
              <w:t>楼层</w:t>
            </w:r>
            <w:r>
              <w:rPr>
                <w:sz w:val="18"/>
                <w:szCs w:val="18"/>
                <w:lang w:val="en-US" w:eastAsia="zh-CN"/>
              </w:rPr>
              <w:t>厚度</w:t>
            </w:r>
          </w:p>
        </w:tc>
        <w:tc>
          <w:tcPr>
            <w:tcW w:w="3726" w:type="dxa"/>
          </w:tcPr>
          <w:p w:rsidR="00610E1E" w:rsidRPr="000E3AC6" w:rsidRDefault="00610E1E" w:rsidP="005967D4">
            <w:pPr>
              <w:pStyle w:val="Tabletext"/>
              <w:snapToGrid w:val="0"/>
              <w:spacing w:before="20" w:after="20"/>
              <w:rPr>
                <w:sz w:val="18"/>
                <w:szCs w:val="18"/>
                <w:lang w:val="en-US"/>
              </w:rPr>
            </w:pPr>
            <w:r>
              <w:rPr>
                <w:rFonts w:ascii="SimSun" w:eastAsia="SimSun" w:hAnsi="SimSun" w:cs="SimSun" w:hint="eastAsia"/>
                <w:sz w:val="18"/>
                <w:szCs w:val="18"/>
                <w:lang w:val="en-US"/>
              </w:rPr>
              <w:t>米</w:t>
            </w: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0E3AC6" w:rsidTr="005772CA">
        <w:trPr>
          <w:cantSplit/>
        </w:trPr>
        <w:tc>
          <w:tcPr>
            <w:tcW w:w="2704" w:type="dxa"/>
          </w:tcPr>
          <w:p w:rsidR="00610E1E" w:rsidRPr="000C2194" w:rsidRDefault="00610E1E" w:rsidP="005967D4">
            <w:pPr>
              <w:pStyle w:val="Tabletext"/>
              <w:snapToGrid w:val="0"/>
              <w:spacing w:before="20" w:after="20"/>
              <w:rPr>
                <w:sz w:val="18"/>
                <w:szCs w:val="18"/>
                <w:lang w:val="en-US" w:eastAsia="zh-CN"/>
              </w:rPr>
            </w:pPr>
            <w:r>
              <w:rPr>
                <w:rFonts w:hint="eastAsia"/>
                <w:sz w:val="18"/>
                <w:szCs w:val="18"/>
                <w:lang w:val="en-US" w:eastAsia="zh-CN"/>
              </w:rPr>
              <w:t>由</w:t>
            </w:r>
            <w:r>
              <w:rPr>
                <w:sz w:val="18"/>
                <w:szCs w:val="18"/>
                <w:lang w:val="en-US" w:eastAsia="zh-CN"/>
              </w:rPr>
              <w:t>窗</w:t>
            </w:r>
            <w:r>
              <w:rPr>
                <w:rFonts w:hint="eastAsia"/>
                <w:sz w:val="18"/>
                <w:szCs w:val="18"/>
                <w:lang w:val="en-US" w:eastAsia="zh-CN"/>
              </w:rPr>
              <w:t>口</w:t>
            </w:r>
            <w:r>
              <w:rPr>
                <w:rFonts w:hint="eastAsia"/>
                <w:sz w:val="18"/>
                <w:szCs w:val="18"/>
                <w:lang w:val="en-US" w:eastAsia="zh-CN"/>
              </w:rPr>
              <w:t>/</w:t>
            </w:r>
            <w:r>
              <w:rPr>
                <w:rFonts w:hint="eastAsia"/>
                <w:sz w:val="18"/>
                <w:szCs w:val="18"/>
                <w:lang w:val="en-US" w:eastAsia="zh-CN"/>
              </w:rPr>
              <w:t>空洞</w:t>
            </w:r>
            <w:r>
              <w:rPr>
                <w:sz w:val="18"/>
                <w:szCs w:val="18"/>
                <w:lang w:val="en-US" w:eastAsia="zh-CN"/>
              </w:rPr>
              <w:t>组成的</w:t>
            </w:r>
            <w:r>
              <w:rPr>
                <w:rFonts w:hint="eastAsia"/>
                <w:sz w:val="18"/>
                <w:szCs w:val="18"/>
                <w:lang w:val="en-US" w:eastAsia="zh-CN"/>
              </w:rPr>
              <w:t>建筑物外立面</w:t>
            </w:r>
            <w:r>
              <w:rPr>
                <w:sz w:val="18"/>
                <w:szCs w:val="18"/>
                <w:lang w:val="en-US" w:eastAsia="zh-CN"/>
              </w:rPr>
              <w:t>的</w:t>
            </w:r>
            <w:r>
              <w:rPr>
                <w:rFonts w:hint="eastAsia"/>
                <w:sz w:val="18"/>
                <w:szCs w:val="18"/>
                <w:lang w:val="en-US" w:eastAsia="zh-CN"/>
              </w:rPr>
              <w:t>占比</w:t>
            </w:r>
          </w:p>
        </w:tc>
        <w:tc>
          <w:tcPr>
            <w:tcW w:w="3726" w:type="dxa"/>
          </w:tcPr>
          <w:p w:rsidR="00610E1E" w:rsidRPr="000E3AC6" w:rsidRDefault="00610E1E" w:rsidP="005967D4">
            <w:pPr>
              <w:pStyle w:val="Tabletext"/>
              <w:snapToGrid w:val="0"/>
              <w:spacing w:before="20" w:after="20"/>
              <w:rPr>
                <w:sz w:val="18"/>
                <w:szCs w:val="18"/>
                <w:lang w:val="en-US"/>
              </w:rPr>
            </w:pPr>
            <w:r w:rsidRPr="000E3AC6">
              <w:rPr>
                <w:sz w:val="18"/>
                <w:szCs w:val="18"/>
                <w:lang w:val="en-US"/>
              </w:rPr>
              <w:t>%</w:t>
            </w: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1A1E39" w:rsidTr="005772CA">
        <w:trPr>
          <w:cantSplit/>
        </w:trPr>
        <w:tc>
          <w:tcPr>
            <w:tcW w:w="2704" w:type="dxa"/>
          </w:tcPr>
          <w:p w:rsidR="00610E1E" w:rsidRPr="000C2194" w:rsidRDefault="00610E1E" w:rsidP="005967D4">
            <w:pPr>
              <w:pStyle w:val="Tabletext"/>
              <w:snapToGrid w:val="0"/>
              <w:spacing w:before="20" w:after="20"/>
              <w:rPr>
                <w:sz w:val="18"/>
                <w:szCs w:val="18"/>
                <w:lang w:val="en-US" w:eastAsia="zh-CN"/>
              </w:rPr>
            </w:pPr>
            <w:r>
              <w:rPr>
                <w:rFonts w:hint="eastAsia"/>
                <w:sz w:val="18"/>
                <w:szCs w:val="18"/>
                <w:lang w:val="en-US" w:eastAsia="zh-CN"/>
              </w:rPr>
              <w:t>窗口</w:t>
            </w:r>
          </w:p>
        </w:tc>
        <w:tc>
          <w:tcPr>
            <w:tcW w:w="3726" w:type="dxa"/>
          </w:tcPr>
          <w:p w:rsidR="00610E1E" w:rsidRPr="000C2194" w:rsidRDefault="00610E1E" w:rsidP="005967D4">
            <w:pPr>
              <w:pStyle w:val="Tabletext"/>
              <w:snapToGrid w:val="0"/>
              <w:spacing w:before="20" w:after="20"/>
              <w:jc w:val="left"/>
              <w:rPr>
                <w:sz w:val="18"/>
                <w:szCs w:val="18"/>
                <w:lang w:val="en-US" w:eastAsia="zh-CN"/>
              </w:rPr>
            </w:pPr>
            <w:r w:rsidRPr="000E3AC6">
              <w:rPr>
                <w:sz w:val="18"/>
                <w:szCs w:val="18"/>
                <w:lang w:val="en-US" w:eastAsia="zh-CN"/>
              </w:rPr>
              <w:t xml:space="preserve">0 = </w:t>
            </w:r>
            <w:r>
              <w:rPr>
                <w:rFonts w:hint="eastAsia"/>
                <w:sz w:val="18"/>
                <w:szCs w:val="18"/>
                <w:lang w:val="en-US" w:eastAsia="zh-CN"/>
              </w:rPr>
              <w:t>未知</w:t>
            </w:r>
            <w:r>
              <w:rPr>
                <w:sz w:val="18"/>
                <w:szCs w:val="18"/>
                <w:lang w:val="en-US" w:eastAsia="zh-CN"/>
              </w:rPr>
              <w:br/>
            </w:r>
            <w:r w:rsidRPr="000E3AC6">
              <w:rPr>
                <w:sz w:val="18"/>
                <w:szCs w:val="18"/>
                <w:lang w:val="en-US" w:eastAsia="zh-CN"/>
              </w:rPr>
              <w:t xml:space="preserve">1 = </w:t>
            </w:r>
            <w:r>
              <w:rPr>
                <w:rFonts w:hint="eastAsia"/>
                <w:sz w:val="18"/>
                <w:szCs w:val="18"/>
                <w:lang w:val="en-US" w:eastAsia="zh-CN"/>
              </w:rPr>
              <w:t>一扇</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两扇</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三扇</w:t>
            </w:r>
            <w:r>
              <w:rPr>
                <w:sz w:val="18"/>
                <w:szCs w:val="18"/>
                <w:lang w:val="en-US" w:eastAsia="zh-CN"/>
              </w:rPr>
              <w:br/>
            </w:r>
            <w:r w:rsidRPr="000E3AC6">
              <w:rPr>
                <w:sz w:val="18"/>
                <w:szCs w:val="18"/>
                <w:lang w:val="en-US" w:eastAsia="zh-CN"/>
              </w:rPr>
              <w:t xml:space="preserve">9 = </w:t>
            </w:r>
            <w:r>
              <w:rPr>
                <w:rFonts w:hint="eastAsia"/>
                <w:sz w:val="18"/>
                <w:szCs w:val="18"/>
                <w:lang w:val="en-US" w:eastAsia="zh-CN"/>
              </w:rPr>
              <w:t>其他</w:t>
            </w:r>
          </w:p>
        </w:tc>
        <w:tc>
          <w:tcPr>
            <w:tcW w:w="2920" w:type="dxa"/>
          </w:tcPr>
          <w:p w:rsidR="00610E1E" w:rsidRPr="000E3AC6" w:rsidRDefault="00610E1E" w:rsidP="005967D4">
            <w:pPr>
              <w:pStyle w:val="Tabletext"/>
              <w:snapToGrid w:val="0"/>
              <w:spacing w:before="20" w:after="20"/>
              <w:rPr>
                <w:sz w:val="18"/>
                <w:szCs w:val="18"/>
                <w:lang w:val="en-US" w:eastAsia="zh-CN"/>
              </w:rPr>
            </w:pPr>
          </w:p>
        </w:tc>
      </w:tr>
      <w:tr w:rsidR="00610E1E" w:rsidRPr="001A1E39" w:rsidTr="005772CA">
        <w:trPr>
          <w:cantSplit/>
        </w:trPr>
        <w:tc>
          <w:tcPr>
            <w:tcW w:w="2704" w:type="dxa"/>
          </w:tcPr>
          <w:p w:rsidR="00610E1E" w:rsidRPr="000C2194" w:rsidRDefault="00610E1E" w:rsidP="005967D4">
            <w:pPr>
              <w:pStyle w:val="Tabletext"/>
              <w:snapToGrid w:val="0"/>
              <w:spacing w:before="20" w:after="20"/>
              <w:rPr>
                <w:sz w:val="18"/>
                <w:szCs w:val="18"/>
                <w:lang w:val="en-US" w:eastAsia="zh-CN"/>
              </w:rPr>
            </w:pPr>
            <w:r>
              <w:rPr>
                <w:rFonts w:hint="eastAsia"/>
                <w:sz w:val="18"/>
                <w:szCs w:val="18"/>
                <w:lang w:val="en-US" w:eastAsia="zh-CN"/>
              </w:rPr>
              <w:t>窗口涂层</w:t>
            </w:r>
          </w:p>
        </w:tc>
        <w:tc>
          <w:tcPr>
            <w:tcW w:w="3726" w:type="dxa"/>
          </w:tcPr>
          <w:p w:rsidR="00610E1E" w:rsidRPr="000C2194" w:rsidRDefault="00610E1E" w:rsidP="005967D4">
            <w:pPr>
              <w:pStyle w:val="Tabletext"/>
              <w:snapToGrid w:val="0"/>
              <w:spacing w:before="20" w:after="20"/>
              <w:jc w:val="left"/>
              <w:rPr>
                <w:sz w:val="18"/>
                <w:szCs w:val="18"/>
                <w:lang w:val="en-US" w:eastAsia="zh-CN"/>
              </w:rPr>
            </w:pPr>
            <w:r w:rsidRPr="000E3AC6">
              <w:rPr>
                <w:sz w:val="18"/>
                <w:szCs w:val="18"/>
                <w:lang w:val="en-US" w:eastAsia="zh-CN"/>
              </w:rPr>
              <w:t xml:space="preserve">0 = </w:t>
            </w:r>
            <w:r>
              <w:rPr>
                <w:rFonts w:hint="eastAsia"/>
                <w:sz w:val="18"/>
                <w:szCs w:val="18"/>
                <w:lang w:val="en-US" w:eastAsia="zh-CN"/>
              </w:rPr>
              <w:t>未知</w:t>
            </w:r>
            <w:r>
              <w:rPr>
                <w:sz w:val="18"/>
                <w:szCs w:val="18"/>
                <w:lang w:val="en-US" w:eastAsia="zh-CN"/>
              </w:rPr>
              <w:br/>
            </w:r>
            <w:r w:rsidRPr="000E3AC6">
              <w:rPr>
                <w:sz w:val="18"/>
                <w:szCs w:val="18"/>
                <w:lang w:val="en-US" w:eastAsia="zh-CN"/>
              </w:rPr>
              <w:t xml:space="preserve">1 = </w:t>
            </w:r>
            <w:r>
              <w:rPr>
                <w:rFonts w:hint="eastAsia"/>
                <w:sz w:val="18"/>
                <w:szCs w:val="18"/>
                <w:lang w:val="en-US" w:eastAsia="zh-CN"/>
              </w:rPr>
              <w:t>无</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镀金属</w:t>
            </w:r>
            <w:r>
              <w:rPr>
                <w:sz w:val="18"/>
                <w:szCs w:val="18"/>
                <w:lang w:val="en-US" w:eastAsia="zh-CN"/>
              </w:rPr>
              <w:t>玻璃</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内部</w:t>
            </w:r>
            <w:r>
              <w:rPr>
                <w:sz w:val="18"/>
                <w:szCs w:val="18"/>
                <w:lang w:val="en-US" w:eastAsia="zh-CN"/>
              </w:rPr>
              <w:t>钢丝网</w:t>
            </w:r>
            <w:r>
              <w:rPr>
                <w:sz w:val="18"/>
                <w:szCs w:val="18"/>
                <w:lang w:val="en-US" w:eastAsia="zh-CN"/>
              </w:rPr>
              <w:br/>
            </w:r>
            <w:r w:rsidRPr="000E3AC6">
              <w:rPr>
                <w:sz w:val="18"/>
                <w:szCs w:val="18"/>
                <w:lang w:val="en-US" w:eastAsia="zh-CN"/>
              </w:rPr>
              <w:t xml:space="preserve">4 = </w:t>
            </w:r>
            <w:r>
              <w:rPr>
                <w:rFonts w:hint="eastAsia"/>
                <w:sz w:val="18"/>
                <w:szCs w:val="18"/>
                <w:lang w:val="en-US" w:eastAsia="zh-CN"/>
              </w:rPr>
              <w:t>金属</w:t>
            </w:r>
            <w:r>
              <w:rPr>
                <w:sz w:val="18"/>
                <w:szCs w:val="18"/>
                <w:lang w:val="en-US" w:eastAsia="zh-CN"/>
              </w:rPr>
              <w:t>百叶窗</w:t>
            </w:r>
            <w:r>
              <w:rPr>
                <w:sz w:val="18"/>
                <w:szCs w:val="18"/>
                <w:lang w:val="en-US" w:eastAsia="zh-CN"/>
              </w:rPr>
              <w:br/>
            </w:r>
            <w:r w:rsidRPr="000E3AC6">
              <w:rPr>
                <w:sz w:val="18"/>
                <w:szCs w:val="18"/>
                <w:lang w:val="en-US" w:eastAsia="zh-CN"/>
              </w:rPr>
              <w:t xml:space="preserve">9 = </w:t>
            </w:r>
            <w:r>
              <w:rPr>
                <w:rFonts w:hint="eastAsia"/>
                <w:sz w:val="18"/>
                <w:szCs w:val="18"/>
                <w:lang w:val="en-US" w:eastAsia="zh-CN"/>
              </w:rPr>
              <w:t>其他</w:t>
            </w:r>
          </w:p>
        </w:tc>
        <w:tc>
          <w:tcPr>
            <w:tcW w:w="2920" w:type="dxa"/>
          </w:tcPr>
          <w:p w:rsidR="00610E1E" w:rsidRPr="000E3AC6" w:rsidRDefault="00610E1E" w:rsidP="005967D4">
            <w:pPr>
              <w:pStyle w:val="Tabletext"/>
              <w:snapToGrid w:val="0"/>
              <w:spacing w:before="20" w:after="20"/>
              <w:rPr>
                <w:sz w:val="18"/>
                <w:szCs w:val="18"/>
                <w:lang w:val="en-US" w:eastAsia="zh-CN"/>
              </w:rPr>
            </w:pPr>
          </w:p>
        </w:tc>
      </w:tr>
      <w:tr w:rsidR="00610E1E" w:rsidRPr="000E3AC6" w:rsidTr="005772CA">
        <w:trPr>
          <w:cantSplit/>
        </w:trPr>
        <w:tc>
          <w:tcPr>
            <w:tcW w:w="2704" w:type="dxa"/>
          </w:tcPr>
          <w:p w:rsidR="00610E1E" w:rsidRPr="000E3AC6" w:rsidRDefault="00610E1E" w:rsidP="005967D4">
            <w:pPr>
              <w:pStyle w:val="Tabletext"/>
              <w:snapToGrid w:val="0"/>
              <w:spacing w:before="20" w:after="20"/>
              <w:rPr>
                <w:sz w:val="18"/>
                <w:szCs w:val="18"/>
                <w:lang w:val="en-US" w:eastAsia="zh-CN"/>
              </w:rPr>
            </w:pPr>
            <w:r>
              <w:rPr>
                <w:rFonts w:hint="eastAsia"/>
                <w:sz w:val="18"/>
                <w:szCs w:val="18"/>
                <w:lang w:val="en-US" w:eastAsia="zh-CN"/>
              </w:rPr>
              <w:t>是否</w:t>
            </w:r>
            <w:r>
              <w:rPr>
                <w:sz w:val="18"/>
                <w:szCs w:val="18"/>
                <w:lang w:val="en-US" w:eastAsia="zh-CN"/>
              </w:rPr>
              <w:t>安装了金属保温层？</w:t>
            </w:r>
          </w:p>
        </w:tc>
        <w:tc>
          <w:tcPr>
            <w:tcW w:w="3726" w:type="dxa"/>
          </w:tcPr>
          <w:p w:rsidR="00610E1E" w:rsidRPr="000C2194" w:rsidRDefault="00610E1E" w:rsidP="005967D4">
            <w:pPr>
              <w:pStyle w:val="Tabletext"/>
              <w:snapToGrid w:val="0"/>
              <w:spacing w:before="20" w:after="20"/>
              <w:jc w:val="left"/>
              <w:rPr>
                <w:sz w:val="18"/>
                <w:szCs w:val="18"/>
                <w:lang w:val="en-US" w:eastAsia="zh-CN"/>
              </w:rPr>
            </w:pPr>
            <w:r w:rsidRPr="000E3AC6">
              <w:rPr>
                <w:sz w:val="18"/>
                <w:szCs w:val="18"/>
                <w:lang w:val="en-US"/>
              </w:rPr>
              <w:t xml:space="preserve">0 = </w:t>
            </w:r>
            <w:r>
              <w:rPr>
                <w:rFonts w:hint="eastAsia"/>
                <w:sz w:val="18"/>
                <w:szCs w:val="18"/>
                <w:lang w:val="en-US" w:eastAsia="zh-CN"/>
              </w:rPr>
              <w:t>未知</w:t>
            </w:r>
            <w:r>
              <w:rPr>
                <w:sz w:val="18"/>
                <w:szCs w:val="18"/>
                <w:lang w:val="en-US"/>
              </w:rPr>
              <w:br/>
            </w:r>
            <w:r w:rsidRPr="000E3AC6">
              <w:rPr>
                <w:sz w:val="18"/>
                <w:szCs w:val="18"/>
                <w:lang w:val="en-US"/>
              </w:rPr>
              <w:t xml:space="preserve">1 = </w:t>
            </w:r>
            <w:r>
              <w:rPr>
                <w:rFonts w:hint="eastAsia"/>
                <w:sz w:val="18"/>
                <w:szCs w:val="18"/>
                <w:lang w:val="en-US" w:eastAsia="zh-CN"/>
              </w:rPr>
              <w:t>否</w:t>
            </w:r>
            <w:r>
              <w:rPr>
                <w:sz w:val="18"/>
                <w:szCs w:val="18"/>
                <w:lang w:val="en-US"/>
              </w:rPr>
              <w:br/>
              <w:t xml:space="preserve">2 = </w:t>
            </w:r>
            <w:r>
              <w:rPr>
                <w:rFonts w:hint="eastAsia"/>
                <w:sz w:val="18"/>
                <w:szCs w:val="18"/>
                <w:lang w:val="en-US" w:eastAsia="zh-CN"/>
              </w:rPr>
              <w:t>是</w:t>
            </w:r>
            <w:r>
              <w:rPr>
                <w:sz w:val="18"/>
                <w:szCs w:val="18"/>
                <w:lang w:val="en-US"/>
              </w:rPr>
              <w:br/>
            </w:r>
            <w:r w:rsidRPr="000E3AC6">
              <w:rPr>
                <w:sz w:val="18"/>
                <w:szCs w:val="18"/>
                <w:lang w:val="en-US"/>
              </w:rPr>
              <w:t xml:space="preserve">9 = </w:t>
            </w:r>
            <w:r>
              <w:rPr>
                <w:rFonts w:hint="eastAsia"/>
                <w:sz w:val="18"/>
                <w:szCs w:val="18"/>
                <w:lang w:val="en-US" w:eastAsia="zh-CN"/>
              </w:rPr>
              <w:t>其他</w:t>
            </w:r>
          </w:p>
        </w:tc>
        <w:tc>
          <w:tcPr>
            <w:tcW w:w="2920" w:type="dxa"/>
          </w:tcPr>
          <w:p w:rsidR="00610E1E" w:rsidRPr="000E3AC6" w:rsidRDefault="00610E1E" w:rsidP="005967D4">
            <w:pPr>
              <w:pStyle w:val="Tabletext"/>
              <w:snapToGrid w:val="0"/>
              <w:spacing w:before="20" w:after="20"/>
              <w:rPr>
                <w:sz w:val="18"/>
                <w:szCs w:val="18"/>
                <w:lang w:val="en-US"/>
              </w:rPr>
            </w:pPr>
          </w:p>
        </w:tc>
      </w:tr>
      <w:tr w:rsidR="00610E1E" w:rsidRPr="001A1E39" w:rsidTr="005772CA">
        <w:trPr>
          <w:cantSplit/>
        </w:trPr>
        <w:tc>
          <w:tcPr>
            <w:tcW w:w="2704" w:type="dxa"/>
          </w:tcPr>
          <w:p w:rsidR="00610E1E" w:rsidRPr="000C2194" w:rsidRDefault="00610E1E" w:rsidP="005967D4">
            <w:pPr>
              <w:pStyle w:val="Tabletext"/>
              <w:snapToGrid w:val="0"/>
              <w:spacing w:before="20" w:after="20"/>
              <w:rPr>
                <w:sz w:val="18"/>
                <w:szCs w:val="18"/>
                <w:lang w:val="en-US" w:eastAsia="zh-CN"/>
              </w:rPr>
            </w:pPr>
            <w:r>
              <w:rPr>
                <w:rFonts w:hint="eastAsia"/>
                <w:sz w:val="18"/>
                <w:szCs w:val="18"/>
                <w:lang w:val="en-US" w:eastAsia="zh-CN"/>
              </w:rPr>
              <w:t>地面</w:t>
            </w:r>
            <w:r>
              <w:rPr>
                <w:sz w:val="18"/>
                <w:szCs w:val="18"/>
                <w:lang w:val="en-US" w:eastAsia="zh-CN"/>
              </w:rPr>
              <w:t>材料</w:t>
            </w:r>
          </w:p>
        </w:tc>
        <w:tc>
          <w:tcPr>
            <w:tcW w:w="3726" w:type="dxa"/>
          </w:tcPr>
          <w:p w:rsidR="00610E1E" w:rsidRPr="000C2194" w:rsidRDefault="00610E1E" w:rsidP="005967D4">
            <w:pPr>
              <w:pStyle w:val="Tabletext"/>
              <w:snapToGrid w:val="0"/>
              <w:spacing w:before="20" w:after="20"/>
              <w:jc w:val="left"/>
              <w:rPr>
                <w:sz w:val="18"/>
                <w:szCs w:val="18"/>
                <w:lang w:val="en-US" w:eastAsia="zh-CN"/>
              </w:rPr>
            </w:pPr>
            <w:r w:rsidRPr="000E3AC6">
              <w:rPr>
                <w:sz w:val="18"/>
                <w:szCs w:val="18"/>
                <w:lang w:val="en-US" w:eastAsia="zh-CN"/>
              </w:rPr>
              <w:t>0 =</w:t>
            </w:r>
            <w:r>
              <w:rPr>
                <w:sz w:val="18"/>
                <w:szCs w:val="18"/>
                <w:lang w:val="en-US" w:eastAsia="zh-CN"/>
              </w:rPr>
              <w:t xml:space="preserve"> </w:t>
            </w:r>
            <w:r>
              <w:rPr>
                <w:rFonts w:hint="eastAsia"/>
                <w:sz w:val="18"/>
                <w:szCs w:val="18"/>
                <w:lang w:val="en-US" w:eastAsia="zh-CN"/>
              </w:rPr>
              <w:t>未知</w:t>
            </w:r>
            <w:r>
              <w:rPr>
                <w:sz w:val="18"/>
                <w:szCs w:val="18"/>
                <w:lang w:val="en-US" w:eastAsia="zh-CN"/>
              </w:rPr>
              <w:br/>
            </w:r>
            <w:r w:rsidRPr="000E3AC6">
              <w:rPr>
                <w:sz w:val="18"/>
                <w:szCs w:val="18"/>
                <w:lang w:val="en-US" w:eastAsia="zh-CN"/>
              </w:rPr>
              <w:t xml:space="preserve">1 = </w:t>
            </w:r>
            <w:r>
              <w:rPr>
                <w:rFonts w:hint="eastAsia"/>
                <w:sz w:val="18"/>
                <w:szCs w:val="18"/>
                <w:lang w:val="en-US" w:eastAsia="zh-CN"/>
              </w:rPr>
              <w:t>木材</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金属</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混凝土</w:t>
            </w:r>
            <w:r>
              <w:rPr>
                <w:sz w:val="18"/>
                <w:szCs w:val="18"/>
                <w:lang w:val="en-US" w:eastAsia="zh-CN"/>
              </w:rPr>
              <w:br/>
            </w:r>
            <w:r w:rsidRPr="000E3AC6">
              <w:rPr>
                <w:sz w:val="18"/>
                <w:szCs w:val="18"/>
                <w:lang w:val="en-US" w:eastAsia="zh-CN"/>
              </w:rPr>
              <w:t xml:space="preserve">9 = </w:t>
            </w:r>
            <w:r>
              <w:rPr>
                <w:rFonts w:hint="eastAsia"/>
                <w:sz w:val="18"/>
                <w:szCs w:val="18"/>
                <w:lang w:val="en-US" w:eastAsia="zh-CN"/>
              </w:rPr>
              <w:t>其他</w:t>
            </w:r>
          </w:p>
        </w:tc>
        <w:tc>
          <w:tcPr>
            <w:tcW w:w="2920" w:type="dxa"/>
          </w:tcPr>
          <w:p w:rsidR="00610E1E" w:rsidRPr="000E3AC6" w:rsidRDefault="00610E1E" w:rsidP="005967D4">
            <w:pPr>
              <w:pStyle w:val="Tabletext"/>
              <w:snapToGrid w:val="0"/>
              <w:spacing w:before="20" w:after="20"/>
              <w:rPr>
                <w:sz w:val="18"/>
                <w:szCs w:val="18"/>
                <w:lang w:val="en-US" w:eastAsia="zh-CN"/>
              </w:rPr>
            </w:pPr>
          </w:p>
        </w:tc>
      </w:tr>
      <w:tr w:rsidR="00610E1E" w:rsidRPr="001A1E39" w:rsidTr="005772CA">
        <w:trPr>
          <w:cantSplit/>
        </w:trPr>
        <w:tc>
          <w:tcPr>
            <w:tcW w:w="2704" w:type="dxa"/>
          </w:tcPr>
          <w:p w:rsidR="00610E1E" w:rsidRPr="000C2194" w:rsidRDefault="00610E1E" w:rsidP="005967D4">
            <w:pPr>
              <w:pStyle w:val="Tabletext"/>
              <w:snapToGrid w:val="0"/>
              <w:spacing w:before="20" w:after="20"/>
              <w:rPr>
                <w:sz w:val="18"/>
                <w:szCs w:val="18"/>
                <w:lang w:val="en-US" w:eastAsia="zh-CN"/>
              </w:rPr>
            </w:pPr>
            <w:r>
              <w:rPr>
                <w:rFonts w:hint="eastAsia"/>
                <w:sz w:val="18"/>
                <w:szCs w:val="18"/>
                <w:lang w:val="en-US" w:eastAsia="zh-CN"/>
              </w:rPr>
              <w:t>主要</w:t>
            </w:r>
            <w:r>
              <w:rPr>
                <w:sz w:val="18"/>
                <w:szCs w:val="18"/>
                <w:lang w:val="en-US" w:eastAsia="zh-CN"/>
              </w:rPr>
              <w:t>外墙材料</w:t>
            </w:r>
          </w:p>
        </w:tc>
        <w:tc>
          <w:tcPr>
            <w:tcW w:w="3726" w:type="dxa"/>
          </w:tcPr>
          <w:p w:rsidR="00610E1E" w:rsidRPr="000C2194" w:rsidRDefault="00610E1E" w:rsidP="005967D4">
            <w:pPr>
              <w:pStyle w:val="Tabletext"/>
              <w:snapToGrid w:val="0"/>
              <w:spacing w:before="20" w:after="20"/>
              <w:jc w:val="left"/>
              <w:rPr>
                <w:sz w:val="18"/>
                <w:szCs w:val="18"/>
                <w:vertAlign w:val="superscript"/>
                <w:lang w:val="en-US" w:eastAsia="zh-CN"/>
              </w:rPr>
            </w:pPr>
            <w:r w:rsidRPr="000E3AC6">
              <w:rPr>
                <w:sz w:val="18"/>
                <w:szCs w:val="18"/>
                <w:lang w:val="en-US" w:eastAsia="zh-CN"/>
              </w:rPr>
              <w:t xml:space="preserve">0 = </w:t>
            </w:r>
            <w:r>
              <w:rPr>
                <w:rFonts w:hint="eastAsia"/>
                <w:sz w:val="18"/>
                <w:szCs w:val="18"/>
                <w:lang w:val="en-US" w:eastAsia="zh-CN"/>
              </w:rPr>
              <w:t>未知</w:t>
            </w:r>
            <w:r>
              <w:rPr>
                <w:sz w:val="18"/>
                <w:szCs w:val="18"/>
                <w:lang w:val="en-US" w:eastAsia="zh-CN"/>
              </w:rPr>
              <w:br/>
            </w:r>
            <w:r w:rsidRPr="000E3AC6">
              <w:rPr>
                <w:sz w:val="18"/>
                <w:szCs w:val="18"/>
                <w:lang w:val="en-US" w:eastAsia="zh-CN"/>
              </w:rPr>
              <w:t xml:space="preserve">1 = </w:t>
            </w:r>
            <w:r w:rsidR="005772CA">
              <w:rPr>
                <w:rFonts w:hint="eastAsia"/>
                <w:sz w:val="18"/>
                <w:szCs w:val="18"/>
                <w:lang w:val="en-US" w:eastAsia="zh-CN"/>
              </w:rPr>
              <w:t>石材</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砖</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空心砖</w:t>
            </w:r>
            <w:r>
              <w:rPr>
                <w:sz w:val="18"/>
                <w:szCs w:val="18"/>
                <w:lang w:val="en-US" w:eastAsia="zh-CN"/>
              </w:rPr>
              <w:br/>
            </w:r>
            <w:r w:rsidRPr="000E3AC6">
              <w:rPr>
                <w:sz w:val="18"/>
                <w:szCs w:val="18"/>
                <w:lang w:val="en-US" w:eastAsia="zh-CN"/>
              </w:rPr>
              <w:t xml:space="preserve">4 = </w:t>
            </w:r>
            <w:r>
              <w:rPr>
                <w:rFonts w:hint="eastAsia"/>
                <w:sz w:val="18"/>
                <w:szCs w:val="18"/>
                <w:lang w:val="en-US" w:eastAsia="zh-CN"/>
              </w:rPr>
              <w:t>轻质砖</w:t>
            </w:r>
            <w:r>
              <w:rPr>
                <w:sz w:val="18"/>
                <w:szCs w:val="18"/>
                <w:lang w:val="en-US" w:eastAsia="zh-CN"/>
              </w:rPr>
              <w:br/>
            </w:r>
            <w:r w:rsidRPr="000E3AC6">
              <w:rPr>
                <w:sz w:val="18"/>
                <w:szCs w:val="18"/>
                <w:lang w:val="en-US" w:eastAsia="zh-CN"/>
              </w:rPr>
              <w:t xml:space="preserve">5 = </w:t>
            </w:r>
            <w:r>
              <w:rPr>
                <w:rFonts w:hint="eastAsia"/>
                <w:sz w:val="18"/>
                <w:szCs w:val="18"/>
                <w:lang w:val="en-US" w:eastAsia="zh-CN"/>
              </w:rPr>
              <w:t>木材</w:t>
            </w:r>
            <w:r>
              <w:rPr>
                <w:sz w:val="18"/>
                <w:szCs w:val="18"/>
                <w:lang w:val="en-US" w:eastAsia="zh-CN"/>
              </w:rPr>
              <w:br/>
            </w:r>
            <w:r w:rsidRPr="000E3AC6">
              <w:rPr>
                <w:sz w:val="18"/>
                <w:szCs w:val="18"/>
                <w:lang w:val="en-US" w:eastAsia="zh-CN"/>
              </w:rPr>
              <w:t xml:space="preserve">6 = </w:t>
            </w:r>
            <w:r>
              <w:rPr>
                <w:rFonts w:hint="eastAsia"/>
                <w:sz w:val="18"/>
                <w:szCs w:val="18"/>
                <w:lang w:val="en-US" w:eastAsia="zh-CN"/>
              </w:rPr>
              <w:t>混凝土</w:t>
            </w:r>
            <w:r>
              <w:rPr>
                <w:sz w:val="18"/>
                <w:szCs w:val="18"/>
                <w:lang w:val="en-US" w:eastAsia="zh-CN"/>
              </w:rPr>
              <w:br/>
            </w:r>
            <w:r w:rsidRPr="000E3AC6">
              <w:rPr>
                <w:sz w:val="18"/>
                <w:szCs w:val="18"/>
                <w:lang w:val="en-US" w:eastAsia="zh-CN"/>
              </w:rPr>
              <w:t xml:space="preserve">7 = </w:t>
            </w:r>
            <w:r>
              <w:rPr>
                <w:rFonts w:hint="eastAsia"/>
                <w:sz w:val="18"/>
                <w:szCs w:val="18"/>
                <w:lang w:val="en-US" w:eastAsia="zh-CN"/>
              </w:rPr>
              <w:t>玻璃</w:t>
            </w:r>
            <w:r>
              <w:rPr>
                <w:sz w:val="18"/>
                <w:szCs w:val="18"/>
                <w:lang w:val="en-US" w:eastAsia="zh-CN"/>
              </w:rPr>
              <w:br/>
            </w:r>
            <w:r w:rsidRPr="000E3AC6">
              <w:rPr>
                <w:sz w:val="18"/>
                <w:szCs w:val="18"/>
                <w:lang w:val="en-US" w:eastAsia="zh-CN"/>
              </w:rPr>
              <w:t xml:space="preserve">8 = </w:t>
            </w:r>
            <w:r>
              <w:rPr>
                <w:rFonts w:hint="eastAsia"/>
                <w:sz w:val="18"/>
                <w:szCs w:val="18"/>
                <w:lang w:val="en-US" w:eastAsia="zh-CN"/>
              </w:rPr>
              <w:t>金属</w:t>
            </w:r>
            <w:r>
              <w:rPr>
                <w:sz w:val="18"/>
                <w:szCs w:val="18"/>
                <w:lang w:val="en-US" w:eastAsia="zh-CN"/>
              </w:rPr>
              <w:br/>
            </w:r>
            <w:r w:rsidRPr="000E3AC6">
              <w:rPr>
                <w:sz w:val="18"/>
                <w:szCs w:val="18"/>
                <w:lang w:val="en-US" w:eastAsia="zh-CN"/>
              </w:rPr>
              <w:t xml:space="preserve">9 = </w:t>
            </w:r>
            <w:r>
              <w:rPr>
                <w:rFonts w:hint="eastAsia"/>
                <w:sz w:val="18"/>
                <w:szCs w:val="18"/>
                <w:lang w:val="en-US" w:eastAsia="zh-CN"/>
              </w:rPr>
              <w:t>其他</w:t>
            </w:r>
          </w:p>
        </w:tc>
        <w:tc>
          <w:tcPr>
            <w:tcW w:w="2920" w:type="dxa"/>
          </w:tcPr>
          <w:p w:rsidR="00610E1E" w:rsidRPr="009C3B4C" w:rsidRDefault="00610E1E" w:rsidP="005967D4">
            <w:pPr>
              <w:pStyle w:val="Tabletext"/>
              <w:snapToGrid w:val="0"/>
              <w:spacing w:before="20" w:after="20"/>
              <w:rPr>
                <w:sz w:val="18"/>
                <w:szCs w:val="18"/>
                <w:lang w:val="en-US" w:eastAsia="zh-CN"/>
              </w:rPr>
            </w:pPr>
            <w:r>
              <w:rPr>
                <w:rFonts w:hint="eastAsia"/>
                <w:sz w:val="18"/>
                <w:szCs w:val="18"/>
                <w:lang w:val="en-US" w:eastAsia="zh-CN"/>
              </w:rPr>
              <w:t>占</w:t>
            </w:r>
            <w:r>
              <w:rPr>
                <w:sz w:val="18"/>
                <w:szCs w:val="18"/>
                <w:lang w:val="en-US" w:eastAsia="zh-CN"/>
              </w:rPr>
              <w:t>外墙比例最大的材料</w:t>
            </w:r>
          </w:p>
        </w:tc>
      </w:tr>
      <w:tr w:rsidR="00610E1E" w:rsidRPr="001A1E39" w:rsidTr="005772CA">
        <w:trPr>
          <w:cantSplit/>
        </w:trPr>
        <w:tc>
          <w:tcPr>
            <w:tcW w:w="2704" w:type="dxa"/>
          </w:tcPr>
          <w:p w:rsidR="00610E1E" w:rsidRPr="000E3AC6" w:rsidRDefault="00610E1E" w:rsidP="005967D4">
            <w:pPr>
              <w:pStyle w:val="Tabletext"/>
              <w:snapToGrid w:val="0"/>
              <w:spacing w:before="20" w:after="20"/>
              <w:rPr>
                <w:sz w:val="18"/>
                <w:szCs w:val="18"/>
                <w:lang w:val="en-US"/>
              </w:rPr>
            </w:pPr>
            <w:r w:rsidRPr="009C3B4C">
              <w:rPr>
                <w:rFonts w:ascii="SimSun" w:eastAsia="SimSun" w:hAnsi="SimSun" w:cs="SimSun" w:hint="eastAsia"/>
                <w:sz w:val="18"/>
                <w:szCs w:val="18"/>
                <w:lang w:val="en-US" w:eastAsia="zh-CN"/>
              </w:rPr>
              <w:t>辅助外墙保温材料</w:t>
            </w:r>
          </w:p>
        </w:tc>
        <w:tc>
          <w:tcPr>
            <w:tcW w:w="3726" w:type="dxa"/>
          </w:tcPr>
          <w:p w:rsidR="00610E1E" w:rsidRPr="000E3AC6" w:rsidRDefault="00610E1E" w:rsidP="005967D4">
            <w:pPr>
              <w:pStyle w:val="Tabletext"/>
              <w:snapToGrid w:val="0"/>
              <w:spacing w:before="20" w:after="20"/>
              <w:jc w:val="left"/>
              <w:rPr>
                <w:sz w:val="18"/>
                <w:szCs w:val="18"/>
                <w:lang w:val="en-US" w:eastAsia="zh-CN"/>
              </w:rPr>
            </w:pPr>
            <w:r w:rsidRPr="000E3AC6">
              <w:rPr>
                <w:sz w:val="18"/>
                <w:szCs w:val="18"/>
                <w:lang w:val="en-US" w:eastAsia="zh-CN"/>
              </w:rPr>
              <w:t xml:space="preserve">0 = </w:t>
            </w:r>
            <w:r>
              <w:rPr>
                <w:rFonts w:hint="eastAsia"/>
                <w:sz w:val="18"/>
                <w:szCs w:val="18"/>
                <w:lang w:val="en-US" w:eastAsia="zh-CN"/>
              </w:rPr>
              <w:t>未知</w:t>
            </w:r>
            <w:r>
              <w:rPr>
                <w:sz w:val="18"/>
                <w:szCs w:val="18"/>
                <w:lang w:val="en-US" w:eastAsia="zh-CN"/>
              </w:rPr>
              <w:br/>
            </w:r>
            <w:r w:rsidRPr="000E3AC6">
              <w:rPr>
                <w:sz w:val="18"/>
                <w:szCs w:val="18"/>
                <w:lang w:val="en-US" w:eastAsia="zh-CN"/>
              </w:rPr>
              <w:t xml:space="preserve">1 = </w:t>
            </w:r>
            <w:r w:rsidR="005772CA">
              <w:rPr>
                <w:rFonts w:hint="eastAsia"/>
                <w:sz w:val="18"/>
                <w:szCs w:val="18"/>
                <w:lang w:val="en-US" w:eastAsia="zh-CN"/>
              </w:rPr>
              <w:t>石材</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砖</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空心砖</w:t>
            </w:r>
            <w:r>
              <w:rPr>
                <w:sz w:val="18"/>
                <w:szCs w:val="18"/>
                <w:lang w:val="en-US" w:eastAsia="zh-CN"/>
              </w:rPr>
              <w:br/>
            </w:r>
            <w:r w:rsidRPr="000E3AC6">
              <w:rPr>
                <w:sz w:val="18"/>
                <w:szCs w:val="18"/>
                <w:lang w:val="en-US" w:eastAsia="zh-CN"/>
              </w:rPr>
              <w:t xml:space="preserve">4 = </w:t>
            </w:r>
            <w:r>
              <w:rPr>
                <w:rFonts w:hint="eastAsia"/>
                <w:sz w:val="18"/>
                <w:szCs w:val="18"/>
                <w:lang w:val="en-US" w:eastAsia="zh-CN"/>
              </w:rPr>
              <w:t>轻质砖</w:t>
            </w:r>
            <w:r>
              <w:rPr>
                <w:sz w:val="18"/>
                <w:szCs w:val="18"/>
                <w:lang w:val="en-US" w:eastAsia="zh-CN"/>
              </w:rPr>
              <w:br/>
            </w:r>
            <w:r w:rsidRPr="000E3AC6">
              <w:rPr>
                <w:sz w:val="18"/>
                <w:szCs w:val="18"/>
                <w:lang w:val="en-US" w:eastAsia="zh-CN"/>
              </w:rPr>
              <w:t xml:space="preserve">5 = </w:t>
            </w:r>
            <w:r>
              <w:rPr>
                <w:rFonts w:hint="eastAsia"/>
                <w:sz w:val="18"/>
                <w:szCs w:val="18"/>
                <w:lang w:val="en-US" w:eastAsia="zh-CN"/>
              </w:rPr>
              <w:t>木材</w:t>
            </w:r>
            <w:r>
              <w:rPr>
                <w:sz w:val="18"/>
                <w:szCs w:val="18"/>
                <w:lang w:val="en-US" w:eastAsia="zh-CN"/>
              </w:rPr>
              <w:br/>
            </w:r>
            <w:r w:rsidRPr="000E3AC6">
              <w:rPr>
                <w:sz w:val="18"/>
                <w:szCs w:val="18"/>
                <w:lang w:val="en-US" w:eastAsia="zh-CN"/>
              </w:rPr>
              <w:t xml:space="preserve">6 = </w:t>
            </w:r>
            <w:r>
              <w:rPr>
                <w:rFonts w:hint="eastAsia"/>
                <w:sz w:val="18"/>
                <w:szCs w:val="18"/>
                <w:lang w:val="en-US" w:eastAsia="zh-CN"/>
              </w:rPr>
              <w:t>混凝土</w:t>
            </w:r>
            <w:r>
              <w:rPr>
                <w:sz w:val="18"/>
                <w:szCs w:val="18"/>
                <w:lang w:val="en-US" w:eastAsia="zh-CN"/>
              </w:rPr>
              <w:br/>
            </w:r>
            <w:r w:rsidRPr="000E3AC6">
              <w:rPr>
                <w:sz w:val="18"/>
                <w:szCs w:val="18"/>
                <w:lang w:val="en-US" w:eastAsia="zh-CN"/>
              </w:rPr>
              <w:t xml:space="preserve">7 = </w:t>
            </w:r>
            <w:r>
              <w:rPr>
                <w:rFonts w:hint="eastAsia"/>
                <w:sz w:val="18"/>
                <w:szCs w:val="18"/>
                <w:lang w:val="en-US" w:eastAsia="zh-CN"/>
              </w:rPr>
              <w:t>玻璃</w:t>
            </w:r>
            <w:r>
              <w:rPr>
                <w:sz w:val="18"/>
                <w:szCs w:val="18"/>
                <w:lang w:val="en-US" w:eastAsia="zh-CN"/>
              </w:rPr>
              <w:br/>
            </w:r>
            <w:r w:rsidRPr="000E3AC6">
              <w:rPr>
                <w:sz w:val="18"/>
                <w:szCs w:val="18"/>
                <w:lang w:val="en-US" w:eastAsia="zh-CN"/>
              </w:rPr>
              <w:t xml:space="preserve">8 = </w:t>
            </w:r>
            <w:r>
              <w:rPr>
                <w:rFonts w:hint="eastAsia"/>
                <w:sz w:val="18"/>
                <w:szCs w:val="18"/>
                <w:lang w:val="en-US" w:eastAsia="zh-CN"/>
              </w:rPr>
              <w:t>金属</w:t>
            </w:r>
            <w:r>
              <w:rPr>
                <w:sz w:val="18"/>
                <w:szCs w:val="18"/>
                <w:lang w:val="en-US" w:eastAsia="zh-CN"/>
              </w:rPr>
              <w:br/>
            </w:r>
            <w:r w:rsidRPr="000E3AC6">
              <w:rPr>
                <w:sz w:val="18"/>
                <w:szCs w:val="18"/>
                <w:lang w:val="en-US" w:eastAsia="zh-CN"/>
              </w:rPr>
              <w:t xml:space="preserve">9 = </w:t>
            </w:r>
            <w:r>
              <w:rPr>
                <w:rFonts w:hint="eastAsia"/>
                <w:sz w:val="18"/>
                <w:szCs w:val="18"/>
                <w:lang w:val="en-US" w:eastAsia="zh-CN"/>
              </w:rPr>
              <w:t>其他</w:t>
            </w:r>
          </w:p>
        </w:tc>
        <w:tc>
          <w:tcPr>
            <w:tcW w:w="2920" w:type="dxa"/>
          </w:tcPr>
          <w:p w:rsidR="00610E1E" w:rsidRPr="000E3AC6" w:rsidRDefault="00610E1E" w:rsidP="005967D4">
            <w:pPr>
              <w:pStyle w:val="Tabletext"/>
              <w:snapToGrid w:val="0"/>
              <w:spacing w:before="20" w:after="20"/>
              <w:rPr>
                <w:sz w:val="18"/>
                <w:szCs w:val="18"/>
                <w:lang w:val="en-US" w:eastAsia="zh-CN"/>
              </w:rPr>
            </w:pPr>
          </w:p>
        </w:tc>
      </w:tr>
    </w:tbl>
    <w:p w:rsidR="004B4659" w:rsidRDefault="004B465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48"/>
        <w:gridCol w:w="2918"/>
      </w:tblGrid>
      <w:tr w:rsidR="00610E1E" w:rsidRPr="006B7E56" w:rsidTr="005772CA">
        <w:trPr>
          <w:cantSplit/>
        </w:trPr>
        <w:tc>
          <w:tcPr>
            <w:tcW w:w="9360" w:type="dxa"/>
            <w:gridSpan w:val="3"/>
            <w:tcBorders>
              <w:top w:val="nil"/>
              <w:left w:val="nil"/>
              <w:right w:val="nil"/>
            </w:tcBorders>
          </w:tcPr>
          <w:p w:rsidR="00610E1E" w:rsidRPr="000E3AC6" w:rsidRDefault="00610E1E" w:rsidP="005772CA">
            <w:pPr>
              <w:pStyle w:val="TableNo"/>
              <w:rPr>
                <w:sz w:val="18"/>
                <w:szCs w:val="18"/>
                <w:lang w:val="en-US"/>
              </w:rPr>
            </w:pPr>
            <w:r>
              <w:rPr>
                <w:rFonts w:hint="eastAsia"/>
                <w:lang w:eastAsia="zh-CN"/>
              </w:rPr>
              <w:lastRenderedPageBreak/>
              <w:t>表</w:t>
            </w:r>
            <w:r>
              <w:t>A2.</w:t>
            </w:r>
            <w:r w:rsidRPr="000E3AC6">
              <w:t>2</w:t>
            </w:r>
            <w:r>
              <w:rPr>
                <w:rFonts w:hint="eastAsia"/>
                <w:lang w:eastAsia="zh-CN"/>
              </w:rPr>
              <w:t>（</w:t>
            </w:r>
            <w:r w:rsidRPr="005967D4">
              <w:rPr>
                <w:rFonts w:ascii="STKaiti" w:eastAsia="STKaiti" w:hAnsi="STKaiti" w:hint="eastAsia"/>
                <w:lang w:eastAsia="zh-CN"/>
              </w:rPr>
              <w:t>完</w:t>
            </w:r>
            <w:r w:rsidRPr="005967D4">
              <w:rPr>
                <w:rFonts w:hint="eastAsia"/>
                <w:lang w:eastAsia="zh-CN"/>
              </w:rPr>
              <w:t>）</w:t>
            </w:r>
          </w:p>
        </w:tc>
      </w:tr>
      <w:tr w:rsidR="00610E1E" w:rsidRPr="006B7E56" w:rsidTr="005772CA">
        <w:trPr>
          <w:cantSplit/>
        </w:trPr>
        <w:tc>
          <w:tcPr>
            <w:tcW w:w="2694" w:type="dxa"/>
          </w:tcPr>
          <w:p w:rsidR="00610E1E" w:rsidRPr="00CB1258" w:rsidRDefault="00610E1E" w:rsidP="005772CA">
            <w:pPr>
              <w:pStyle w:val="Tablehead"/>
              <w:rPr>
                <w:rFonts w:asciiTheme="majorBidi" w:hAnsiTheme="majorBidi" w:cstheme="majorBidi"/>
                <w:lang w:val="en-US"/>
              </w:rPr>
            </w:pPr>
            <w:r w:rsidRPr="00CB1258">
              <w:rPr>
                <w:rFonts w:asciiTheme="majorBidi" w:hAnsiTheme="majorBidi" w:cstheme="majorBidi"/>
              </w:rPr>
              <w:t>参数</w:t>
            </w:r>
          </w:p>
        </w:tc>
        <w:tc>
          <w:tcPr>
            <w:tcW w:w="3748" w:type="dxa"/>
          </w:tcPr>
          <w:p w:rsidR="00610E1E" w:rsidRPr="00CB1258" w:rsidRDefault="00610E1E" w:rsidP="005772CA">
            <w:pPr>
              <w:pStyle w:val="Tablehead"/>
              <w:rPr>
                <w:rFonts w:asciiTheme="majorBidi" w:hAnsiTheme="majorBidi" w:cstheme="majorBidi"/>
                <w:lang w:val="en-US"/>
              </w:rPr>
            </w:pPr>
            <w:r w:rsidRPr="00CB1258">
              <w:rPr>
                <w:rFonts w:asciiTheme="majorBidi" w:hAnsiTheme="majorBidi" w:cstheme="majorBidi"/>
              </w:rPr>
              <w:t>单位或分类</w:t>
            </w:r>
          </w:p>
        </w:tc>
        <w:tc>
          <w:tcPr>
            <w:tcW w:w="2918" w:type="dxa"/>
          </w:tcPr>
          <w:p w:rsidR="00610E1E" w:rsidRPr="00CB1258" w:rsidRDefault="00610E1E" w:rsidP="005772CA">
            <w:pPr>
              <w:pStyle w:val="Tablehead"/>
              <w:rPr>
                <w:rFonts w:asciiTheme="majorBidi" w:hAnsiTheme="majorBidi" w:cstheme="majorBidi"/>
                <w:lang w:val="en-US"/>
              </w:rPr>
            </w:pPr>
            <w:r w:rsidRPr="00CB1258">
              <w:rPr>
                <w:rFonts w:asciiTheme="majorBidi" w:hAnsiTheme="majorBidi" w:cstheme="majorBidi"/>
              </w:rPr>
              <w:t>注释</w:t>
            </w:r>
          </w:p>
        </w:tc>
      </w:tr>
      <w:tr w:rsidR="00610E1E" w:rsidRPr="001A1E39" w:rsidTr="005772CA">
        <w:trPr>
          <w:cantSplit/>
        </w:trPr>
        <w:tc>
          <w:tcPr>
            <w:tcW w:w="2694" w:type="dxa"/>
          </w:tcPr>
          <w:p w:rsidR="00610E1E" w:rsidRPr="009C3B4C" w:rsidRDefault="00610E1E" w:rsidP="005772CA">
            <w:pPr>
              <w:pStyle w:val="Tabletext"/>
              <w:rPr>
                <w:sz w:val="18"/>
                <w:szCs w:val="18"/>
                <w:lang w:val="en-US" w:eastAsia="zh-CN"/>
              </w:rPr>
            </w:pPr>
            <w:r>
              <w:rPr>
                <w:rFonts w:hint="eastAsia"/>
                <w:sz w:val="18"/>
                <w:szCs w:val="18"/>
                <w:lang w:val="en-US" w:eastAsia="zh-CN"/>
              </w:rPr>
              <w:t>内墙</w:t>
            </w:r>
          </w:p>
        </w:tc>
        <w:tc>
          <w:tcPr>
            <w:tcW w:w="3748" w:type="dxa"/>
          </w:tcPr>
          <w:p w:rsidR="00610E1E" w:rsidRPr="00224B99" w:rsidRDefault="00610E1E" w:rsidP="00610E1E">
            <w:pPr>
              <w:pStyle w:val="Tabletext"/>
              <w:jc w:val="left"/>
              <w:rPr>
                <w:sz w:val="18"/>
                <w:szCs w:val="18"/>
                <w:lang w:val="en-US" w:eastAsia="zh-CN"/>
              </w:rPr>
            </w:pPr>
            <w:r w:rsidRPr="000E3AC6">
              <w:rPr>
                <w:sz w:val="18"/>
                <w:szCs w:val="18"/>
                <w:lang w:val="en-US" w:eastAsia="zh-CN"/>
              </w:rPr>
              <w:t>0 =</w:t>
            </w:r>
            <w:r>
              <w:rPr>
                <w:sz w:val="18"/>
                <w:szCs w:val="18"/>
                <w:lang w:val="en-US" w:eastAsia="zh-CN"/>
              </w:rPr>
              <w:t xml:space="preserve"> </w:t>
            </w:r>
            <w:r>
              <w:rPr>
                <w:rFonts w:hint="eastAsia"/>
                <w:sz w:val="18"/>
                <w:szCs w:val="18"/>
                <w:lang w:val="en-US" w:eastAsia="zh-CN"/>
              </w:rPr>
              <w:t>无</w:t>
            </w:r>
            <w:r>
              <w:rPr>
                <w:sz w:val="18"/>
                <w:szCs w:val="18"/>
                <w:lang w:val="en-US" w:eastAsia="zh-CN"/>
              </w:rPr>
              <w:t>内墙</w:t>
            </w:r>
            <w:r>
              <w:rPr>
                <w:sz w:val="18"/>
                <w:szCs w:val="18"/>
                <w:lang w:val="en-US" w:eastAsia="zh-CN"/>
              </w:rPr>
              <w:br/>
            </w:r>
            <w:r w:rsidRPr="000E3AC6">
              <w:rPr>
                <w:sz w:val="18"/>
                <w:szCs w:val="18"/>
                <w:lang w:val="en-US" w:eastAsia="zh-CN"/>
              </w:rPr>
              <w:t xml:space="preserve">1 = </w:t>
            </w:r>
            <w:r w:rsidR="005772CA">
              <w:rPr>
                <w:rFonts w:hint="eastAsia"/>
                <w:sz w:val="18"/>
                <w:szCs w:val="18"/>
                <w:lang w:val="en-US" w:eastAsia="zh-CN"/>
              </w:rPr>
              <w:t>石材</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砖</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轻质砖</w:t>
            </w:r>
            <w:r>
              <w:rPr>
                <w:sz w:val="18"/>
                <w:szCs w:val="18"/>
                <w:lang w:val="en-US" w:eastAsia="zh-CN"/>
              </w:rPr>
              <w:br/>
            </w:r>
            <w:r w:rsidRPr="000E3AC6">
              <w:rPr>
                <w:sz w:val="18"/>
                <w:szCs w:val="18"/>
                <w:lang w:val="en-US" w:eastAsia="zh-CN"/>
              </w:rPr>
              <w:t xml:space="preserve">4 = </w:t>
            </w:r>
            <w:r>
              <w:rPr>
                <w:rFonts w:hint="eastAsia"/>
                <w:sz w:val="18"/>
                <w:szCs w:val="18"/>
                <w:lang w:val="en-US" w:eastAsia="zh-CN"/>
              </w:rPr>
              <w:t>木材</w:t>
            </w:r>
            <w:r>
              <w:rPr>
                <w:sz w:val="18"/>
                <w:szCs w:val="18"/>
                <w:lang w:val="en-US" w:eastAsia="zh-CN"/>
              </w:rPr>
              <w:br/>
            </w:r>
            <w:r w:rsidRPr="000E3AC6">
              <w:rPr>
                <w:sz w:val="18"/>
                <w:szCs w:val="18"/>
                <w:lang w:val="en-US" w:eastAsia="zh-CN"/>
              </w:rPr>
              <w:t xml:space="preserve">5 = </w:t>
            </w:r>
            <w:r>
              <w:rPr>
                <w:rFonts w:hint="eastAsia"/>
                <w:sz w:val="18"/>
                <w:szCs w:val="18"/>
                <w:lang w:val="en-US" w:eastAsia="zh-CN"/>
              </w:rPr>
              <w:t>混凝土</w:t>
            </w:r>
            <w:r>
              <w:rPr>
                <w:sz w:val="18"/>
                <w:szCs w:val="18"/>
                <w:lang w:val="en-US" w:eastAsia="zh-CN"/>
              </w:rPr>
              <w:br/>
            </w:r>
            <w:r w:rsidRPr="000E3AC6">
              <w:rPr>
                <w:sz w:val="18"/>
                <w:szCs w:val="18"/>
                <w:lang w:val="en-US" w:eastAsia="zh-CN"/>
              </w:rPr>
              <w:t xml:space="preserve">6 = </w:t>
            </w:r>
            <w:r>
              <w:rPr>
                <w:rFonts w:hint="eastAsia"/>
                <w:sz w:val="18"/>
                <w:szCs w:val="18"/>
                <w:lang w:val="en-US" w:eastAsia="zh-CN"/>
              </w:rPr>
              <w:t>石膏板</w:t>
            </w:r>
            <w:r>
              <w:rPr>
                <w:sz w:val="18"/>
                <w:szCs w:val="18"/>
                <w:lang w:val="en-US" w:eastAsia="zh-CN"/>
              </w:rPr>
              <w:t>（木板钉）</w:t>
            </w:r>
            <w:r>
              <w:rPr>
                <w:sz w:val="18"/>
                <w:szCs w:val="18"/>
                <w:lang w:val="en-US" w:eastAsia="zh-CN"/>
              </w:rPr>
              <w:br/>
            </w:r>
            <w:r w:rsidRPr="000E3AC6">
              <w:rPr>
                <w:sz w:val="18"/>
                <w:szCs w:val="18"/>
                <w:lang w:val="en-US" w:eastAsia="zh-CN"/>
              </w:rPr>
              <w:t xml:space="preserve">7 = </w:t>
            </w:r>
            <w:r>
              <w:rPr>
                <w:rFonts w:hint="eastAsia"/>
                <w:sz w:val="18"/>
                <w:szCs w:val="18"/>
                <w:lang w:val="en-US" w:eastAsia="zh-CN"/>
              </w:rPr>
              <w:t>石膏板</w:t>
            </w:r>
            <w:r>
              <w:rPr>
                <w:sz w:val="18"/>
                <w:szCs w:val="18"/>
                <w:lang w:val="en-US" w:eastAsia="zh-CN"/>
              </w:rPr>
              <w:t>（金属钉）</w:t>
            </w:r>
            <w:r>
              <w:rPr>
                <w:sz w:val="18"/>
                <w:szCs w:val="18"/>
                <w:lang w:val="en-US" w:eastAsia="zh-CN"/>
              </w:rPr>
              <w:br/>
            </w:r>
            <w:r w:rsidRPr="000E3AC6">
              <w:rPr>
                <w:sz w:val="18"/>
                <w:szCs w:val="18"/>
                <w:lang w:val="en-US" w:eastAsia="zh-CN"/>
              </w:rPr>
              <w:t xml:space="preserve">8 = </w:t>
            </w:r>
            <w:r>
              <w:rPr>
                <w:rFonts w:hint="eastAsia"/>
                <w:sz w:val="18"/>
                <w:szCs w:val="18"/>
                <w:lang w:val="en-US" w:eastAsia="zh-CN"/>
              </w:rPr>
              <w:t>金属</w:t>
            </w:r>
            <w:r>
              <w:rPr>
                <w:sz w:val="18"/>
                <w:szCs w:val="18"/>
                <w:lang w:val="en-US" w:eastAsia="zh-CN"/>
              </w:rPr>
              <w:t>化石膏板</w:t>
            </w:r>
            <w:r>
              <w:rPr>
                <w:sz w:val="18"/>
                <w:szCs w:val="18"/>
                <w:lang w:val="en-US" w:eastAsia="zh-CN"/>
              </w:rPr>
              <w:br/>
            </w:r>
            <w:r w:rsidRPr="000E3AC6">
              <w:rPr>
                <w:sz w:val="18"/>
                <w:szCs w:val="18"/>
                <w:lang w:val="en-US" w:eastAsia="zh-CN"/>
              </w:rPr>
              <w:t xml:space="preserve">9 = </w:t>
            </w:r>
            <w:r>
              <w:rPr>
                <w:rFonts w:hint="eastAsia"/>
                <w:sz w:val="18"/>
                <w:szCs w:val="18"/>
                <w:lang w:val="en-US" w:eastAsia="zh-CN"/>
              </w:rPr>
              <w:t>其他</w:t>
            </w:r>
          </w:p>
        </w:tc>
        <w:tc>
          <w:tcPr>
            <w:tcW w:w="2918" w:type="dxa"/>
          </w:tcPr>
          <w:p w:rsidR="00610E1E" w:rsidRPr="000E3AC6" w:rsidRDefault="00610E1E" w:rsidP="005772CA">
            <w:pPr>
              <w:pStyle w:val="Tabletext"/>
              <w:rPr>
                <w:sz w:val="18"/>
                <w:szCs w:val="18"/>
                <w:lang w:val="en-US" w:eastAsia="zh-CN"/>
              </w:rPr>
            </w:pPr>
          </w:p>
        </w:tc>
      </w:tr>
      <w:tr w:rsidR="00610E1E" w:rsidRPr="001A1E39" w:rsidTr="005772CA">
        <w:trPr>
          <w:cantSplit/>
        </w:trPr>
        <w:tc>
          <w:tcPr>
            <w:tcW w:w="2694" w:type="dxa"/>
          </w:tcPr>
          <w:p w:rsidR="00610E1E" w:rsidRPr="009C3B4C" w:rsidRDefault="00610E1E" w:rsidP="005772CA">
            <w:pPr>
              <w:pStyle w:val="Tabletext"/>
              <w:rPr>
                <w:sz w:val="18"/>
                <w:szCs w:val="18"/>
                <w:lang w:val="en-US" w:eastAsia="zh-CN"/>
              </w:rPr>
            </w:pPr>
            <w:r>
              <w:rPr>
                <w:rFonts w:hint="eastAsia"/>
                <w:sz w:val="18"/>
                <w:szCs w:val="18"/>
                <w:lang w:val="en-US" w:eastAsia="zh-CN"/>
              </w:rPr>
              <w:t>楼顶</w:t>
            </w:r>
            <w:r>
              <w:rPr>
                <w:sz w:val="18"/>
                <w:szCs w:val="18"/>
                <w:lang w:val="en-US" w:eastAsia="zh-CN"/>
              </w:rPr>
              <w:t>材料</w:t>
            </w:r>
          </w:p>
        </w:tc>
        <w:tc>
          <w:tcPr>
            <w:tcW w:w="3748" w:type="dxa"/>
          </w:tcPr>
          <w:p w:rsidR="00610E1E" w:rsidRPr="00224B99" w:rsidRDefault="00610E1E" w:rsidP="00610E1E">
            <w:pPr>
              <w:pStyle w:val="Tabletext"/>
              <w:jc w:val="left"/>
              <w:rPr>
                <w:sz w:val="18"/>
                <w:szCs w:val="18"/>
                <w:lang w:val="en-US" w:eastAsia="zh-CN"/>
              </w:rPr>
            </w:pPr>
            <w:r w:rsidRPr="000E3AC6">
              <w:rPr>
                <w:sz w:val="18"/>
                <w:szCs w:val="18"/>
                <w:lang w:val="en-US" w:eastAsia="zh-CN"/>
              </w:rPr>
              <w:t xml:space="preserve">0 = </w:t>
            </w:r>
            <w:r>
              <w:rPr>
                <w:rFonts w:hint="eastAsia"/>
                <w:sz w:val="18"/>
                <w:szCs w:val="18"/>
                <w:lang w:val="en-US" w:eastAsia="zh-CN"/>
              </w:rPr>
              <w:t>未知</w:t>
            </w:r>
            <w:r>
              <w:rPr>
                <w:sz w:val="18"/>
                <w:szCs w:val="18"/>
                <w:lang w:val="en-US" w:eastAsia="zh-CN"/>
              </w:rPr>
              <w:br/>
            </w:r>
            <w:r w:rsidRPr="000E3AC6">
              <w:rPr>
                <w:sz w:val="18"/>
                <w:szCs w:val="18"/>
                <w:lang w:val="en-US" w:eastAsia="zh-CN"/>
              </w:rPr>
              <w:t xml:space="preserve">1 = </w:t>
            </w:r>
            <w:r>
              <w:rPr>
                <w:rFonts w:hint="eastAsia"/>
                <w:sz w:val="18"/>
                <w:szCs w:val="18"/>
                <w:lang w:val="en-US" w:eastAsia="zh-CN"/>
              </w:rPr>
              <w:t>混凝土</w:t>
            </w:r>
            <w:r>
              <w:rPr>
                <w:sz w:val="18"/>
                <w:szCs w:val="18"/>
                <w:lang w:val="en-US" w:eastAsia="zh-CN"/>
              </w:rPr>
              <w:t>瓦片</w:t>
            </w:r>
            <w:r>
              <w:rPr>
                <w:sz w:val="18"/>
                <w:szCs w:val="18"/>
                <w:lang w:val="en-US" w:eastAsia="zh-CN"/>
              </w:rPr>
              <w:br/>
            </w:r>
            <w:r w:rsidRPr="000E3AC6">
              <w:rPr>
                <w:sz w:val="18"/>
                <w:szCs w:val="18"/>
                <w:lang w:val="en-US" w:eastAsia="zh-CN"/>
              </w:rPr>
              <w:t xml:space="preserve">2 = </w:t>
            </w:r>
            <w:r>
              <w:rPr>
                <w:rFonts w:hint="eastAsia"/>
                <w:sz w:val="18"/>
                <w:szCs w:val="18"/>
                <w:lang w:val="en-US" w:eastAsia="zh-CN"/>
              </w:rPr>
              <w:t>板岩砖</w:t>
            </w:r>
            <w:r>
              <w:rPr>
                <w:sz w:val="18"/>
                <w:szCs w:val="18"/>
                <w:lang w:val="en-US" w:eastAsia="zh-CN"/>
              </w:rPr>
              <w:br/>
            </w:r>
            <w:r w:rsidRPr="000E3AC6">
              <w:rPr>
                <w:sz w:val="18"/>
                <w:szCs w:val="18"/>
                <w:lang w:val="en-US" w:eastAsia="zh-CN"/>
              </w:rPr>
              <w:t xml:space="preserve">3 = </w:t>
            </w:r>
            <w:r>
              <w:rPr>
                <w:rFonts w:hint="eastAsia"/>
                <w:sz w:val="18"/>
                <w:szCs w:val="18"/>
                <w:lang w:val="en-US" w:eastAsia="zh-CN"/>
              </w:rPr>
              <w:t>木瓦</w:t>
            </w:r>
            <w:r>
              <w:rPr>
                <w:sz w:val="18"/>
                <w:szCs w:val="18"/>
                <w:lang w:val="en-US" w:eastAsia="zh-CN"/>
              </w:rPr>
              <w:br/>
            </w:r>
            <w:r w:rsidRPr="000E3AC6">
              <w:rPr>
                <w:sz w:val="18"/>
                <w:szCs w:val="18"/>
                <w:lang w:val="en-US" w:eastAsia="zh-CN"/>
              </w:rPr>
              <w:t>4 =</w:t>
            </w:r>
            <w:r>
              <w:rPr>
                <w:sz w:val="18"/>
                <w:szCs w:val="18"/>
                <w:lang w:val="en-US" w:eastAsia="zh-CN"/>
              </w:rPr>
              <w:t xml:space="preserve"> </w:t>
            </w:r>
            <w:r w:rsidRPr="00224B99">
              <w:rPr>
                <w:rFonts w:hint="eastAsia"/>
                <w:sz w:val="18"/>
                <w:szCs w:val="18"/>
                <w:lang w:val="en-US" w:eastAsia="zh-CN"/>
              </w:rPr>
              <w:t>钣金</w:t>
            </w:r>
            <w:r w:rsidRPr="00224B99">
              <w:rPr>
                <w:sz w:val="18"/>
                <w:szCs w:val="18"/>
                <w:lang w:val="en-US" w:eastAsia="zh-CN"/>
              </w:rPr>
              <w:br/>
            </w:r>
            <w:r w:rsidRPr="000E3AC6">
              <w:rPr>
                <w:sz w:val="18"/>
                <w:szCs w:val="18"/>
                <w:lang w:val="en-US" w:eastAsia="zh-CN"/>
              </w:rPr>
              <w:t xml:space="preserve">5 = </w:t>
            </w:r>
            <w:r>
              <w:rPr>
                <w:rFonts w:hint="eastAsia"/>
                <w:sz w:val="18"/>
                <w:szCs w:val="18"/>
                <w:lang w:val="en-US" w:eastAsia="zh-CN"/>
              </w:rPr>
              <w:t>带</w:t>
            </w:r>
            <w:r>
              <w:rPr>
                <w:sz w:val="18"/>
                <w:szCs w:val="18"/>
                <w:lang w:val="en-US" w:eastAsia="zh-CN"/>
              </w:rPr>
              <w:t>顶</w:t>
            </w:r>
            <w:r w:rsidRPr="00224B99">
              <w:rPr>
                <w:rFonts w:hint="eastAsia"/>
                <w:sz w:val="18"/>
                <w:szCs w:val="18"/>
                <w:lang w:val="en-US" w:eastAsia="zh-CN"/>
              </w:rPr>
              <w:t>毡的</w:t>
            </w:r>
            <w:r w:rsidRPr="00224B99">
              <w:rPr>
                <w:sz w:val="18"/>
                <w:szCs w:val="18"/>
                <w:lang w:val="en-US" w:eastAsia="zh-CN"/>
              </w:rPr>
              <w:t>木材</w:t>
            </w:r>
            <w:r w:rsidRPr="00224B99">
              <w:rPr>
                <w:sz w:val="18"/>
                <w:szCs w:val="18"/>
                <w:lang w:val="en-US" w:eastAsia="zh-CN"/>
              </w:rPr>
              <w:br/>
            </w:r>
            <w:r w:rsidRPr="000E3AC6">
              <w:rPr>
                <w:sz w:val="18"/>
                <w:szCs w:val="18"/>
                <w:lang w:val="en-US" w:eastAsia="zh-CN"/>
              </w:rPr>
              <w:t>9 =</w:t>
            </w:r>
            <w:r>
              <w:rPr>
                <w:sz w:val="18"/>
                <w:szCs w:val="18"/>
                <w:lang w:val="en-US" w:eastAsia="zh-CN"/>
              </w:rPr>
              <w:t xml:space="preserve"> </w:t>
            </w:r>
            <w:r>
              <w:rPr>
                <w:rFonts w:hint="eastAsia"/>
                <w:sz w:val="18"/>
                <w:szCs w:val="18"/>
                <w:lang w:val="en-US" w:eastAsia="zh-CN"/>
              </w:rPr>
              <w:t>其他</w:t>
            </w:r>
          </w:p>
        </w:tc>
        <w:tc>
          <w:tcPr>
            <w:tcW w:w="2918" w:type="dxa"/>
          </w:tcPr>
          <w:p w:rsidR="00610E1E" w:rsidRPr="000E3AC6" w:rsidRDefault="00610E1E" w:rsidP="005772CA">
            <w:pPr>
              <w:pStyle w:val="Tabletext"/>
              <w:rPr>
                <w:sz w:val="18"/>
                <w:szCs w:val="18"/>
                <w:lang w:val="en-US" w:eastAsia="zh-CN"/>
              </w:rPr>
            </w:pPr>
          </w:p>
        </w:tc>
      </w:tr>
    </w:tbl>
    <w:p w:rsidR="00610E1E" w:rsidRDefault="00610E1E" w:rsidP="00610E1E">
      <w:pPr>
        <w:pStyle w:val="Tablefin"/>
        <w:rPr>
          <w:lang w:eastAsia="zh-CN"/>
        </w:rPr>
      </w:pPr>
    </w:p>
    <w:p w:rsidR="00610E1E" w:rsidRDefault="00610E1E" w:rsidP="00610E1E">
      <w:pPr>
        <w:rPr>
          <w:lang w:eastAsia="zh-CN"/>
        </w:rPr>
      </w:pPr>
    </w:p>
    <w:p w:rsidR="005C60EA" w:rsidRDefault="005C60EA" w:rsidP="005C60EA">
      <w:pPr>
        <w:pStyle w:val="Line"/>
        <w:rPr>
          <w:lang w:eastAsia="ja-JP"/>
        </w:rPr>
      </w:pPr>
    </w:p>
    <w:sectPr w:rsidR="005C60EA" w:rsidSect="00B20813">
      <w:headerReference w:type="even" r:id="rId265"/>
      <w:headerReference w:type="default" r:id="rId266"/>
      <w:pgSz w:w="11907" w:h="16834" w:code="9"/>
      <w:pgMar w:top="1418" w:right="1134" w:bottom="1134" w:left="1134" w:header="720" w:footer="482" w:gutter="0"/>
      <w:paperSrc w:first="15" w:other="15"/>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403" w:rsidRDefault="008D3403">
      <w:r>
        <w:separator/>
      </w:r>
    </w:p>
  </w:endnote>
  <w:endnote w:type="continuationSeparator" w:id="0">
    <w:p w:rsidR="008D3403" w:rsidRDefault="008D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403" w:rsidRDefault="008D3403">
      <w:r>
        <w:separator/>
      </w:r>
    </w:p>
  </w:footnote>
  <w:footnote w:type="continuationSeparator" w:id="0">
    <w:p w:rsidR="008D3403" w:rsidRDefault="008D3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03" w:rsidRDefault="008D340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03" w:rsidRDefault="008D3403" w:rsidP="008D3403">
    <w:pPr>
      <w:pStyle w:val="Header"/>
      <w:ind w:right="360" w:firstLine="360"/>
    </w:pPr>
    <w:r w:rsidRPr="002C05EA">
      <w:rPr>
        <w:noProof/>
        <w:lang w:val="en-GB" w:eastAsia="zh-CN"/>
      </w:rPr>
      <w:drawing>
        <wp:anchor distT="0" distB="0" distL="114300" distR="114300" simplePos="0" relativeHeight="251659264" behindDoc="1" locked="0" layoutInCell="1" allowOverlap="1" wp14:anchorId="1A6F97D8" wp14:editId="4620FC4E">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03" w:rsidRPr="00FC42AF" w:rsidRDefault="008D3403" w:rsidP="00C802C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67D33">
      <w:rPr>
        <w:rStyle w:val="PageNumber"/>
        <w:b/>
        <w:bCs/>
        <w:noProof/>
      </w:rPr>
      <w:t>ii</w:t>
    </w:r>
    <w:r>
      <w:rPr>
        <w:rStyle w:val="PageNumber"/>
        <w:b/>
        <w:bCs/>
      </w:rPr>
      <w:fldChar w:fldCharType="end"/>
    </w:r>
    <w:r w:rsidRPr="00FC42AF">
      <w:tab/>
    </w:r>
    <w:r w:rsidRPr="00C802C2">
      <w:rPr>
        <w:b/>
        <w:bCs/>
      </w:rPr>
      <w:t>ITU-R  P.2040</w:t>
    </w:r>
    <w:r>
      <w:rPr>
        <w:b/>
        <w:bCs/>
      </w:rPr>
      <w:t>-1</w:t>
    </w:r>
    <w:r w:rsidRPr="00C802C2">
      <w:rPr>
        <w:b/>
        <w:bCs/>
      </w:rPr>
      <w:t xml:space="preserve"> </w:t>
    </w:r>
    <w:r w:rsidRPr="00C802C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03" w:rsidRDefault="008D3403">
    <w:pPr>
      <w:pStyle w:val="Header"/>
    </w:pPr>
    <w:r>
      <w:tab/>
    </w:r>
    <w:r w:rsidR="00D67D33">
      <w:fldChar w:fldCharType="begin"/>
    </w:r>
    <w:r w:rsidR="00D67D33">
      <w:instrText xml:space="preserve"> DOCPROPERTY "Header" \* MERGEFORMAT </w:instrText>
    </w:r>
    <w:r w:rsidR="00D67D33">
      <w:fldChar w:fldCharType="separate"/>
    </w:r>
    <w:r w:rsidR="00D67D33" w:rsidRPr="00D67D33">
      <w:rPr>
        <w:b/>
        <w:bCs/>
      </w:rPr>
      <w:t xml:space="preserve">Rec. </w:t>
    </w:r>
    <w:r w:rsidR="00D67D33">
      <w:rPr>
        <w:b/>
        <w:bCs/>
      </w:rPr>
      <w:fldChar w:fldCharType="end"/>
    </w:r>
    <w:r>
      <w:rPr>
        <w:b/>
        <w:bCs/>
      </w:rPr>
      <w:fldChar w:fldCharType="begin"/>
    </w:r>
    <w:r>
      <w:rPr>
        <w:b/>
        <w:bCs/>
      </w:rPr>
      <w:instrText>styleref href</w:instrText>
    </w:r>
    <w:r>
      <w:rPr>
        <w:b/>
        <w:bCs/>
      </w:rPr>
      <w:fldChar w:fldCharType="separate"/>
    </w:r>
    <w:r w:rsidR="00D67D33">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03" w:rsidRDefault="008D3403" w:rsidP="004B46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7D33">
      <w:rPr>
        <w:rStyle w:val="PageNumber"/>
        <w:b/>
        <w:bCs/>
        <w:noProof/>
        <w:lang w:val="en-US"/>
      </w:rPr>
      <w:t>30</w:t>
    </w:r>
    <w:r>
      <w:rPr>
        <w:rStyle w:val="PageNumber"/>
        <w:b/>
        <w:bCs/>
      </w:rPr>
      <w:fldChar w:fldCharType="end"/>
    </w:r>
    <w:r>
      <w:rPr>
        <w:lang w:val="en-US"/>
      </w:rPr>
      <w:tab/>
    </w:r>
    <w:r w:rsidRPr="00C802C2">
      <w:rPr>
        <w:b/>
        <w:bCs/>
      </w:rPr>
      <w:t>ITU-R  P.2040</w:t>
    </w:r>
    <w:r>
      <w:rPr>
        <w:b/>
        <w:bCs/>
      </w:rPr>
      <w:t xml:space="preserve">-1 </w:t>
    </w:r>
    <w:r w:rsidRPr="00C802C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403" w:rsidRDefault="008D3403" w:rsidP="00C802C2">
    <w:pPr>
      <w:pStyle w:val="Header"/>
    </w:pPr>
    <w:r>
      <w:tab/>
    </w:r>
    <w:r w:rsidRPr="00C802C2">
      <w:rPr>
        <w:b/>
        <w:bCs/>
      </w:rPr>
      <w:t>ITU-R  P.2040</w:t>
    </w:r>
    <w:r>
      <w:rPr>
        <w:b/>
        <w:bCs/>
      </w:rPr>
      <w:t>-1</w:t>
    </w:r>
    <w:r w:rsidRPr="00C802C2">
      <w:rPr>
        <w:b/>
        <w:bCs/>
      </w:rPr>
      <w:t xml:space="preserve"> </w:t>
    </w:r>
    <w:r w:rsidRPr="00C802C2">
      <w:rPr>
        <w:rFonts w:hint="eastAsia"/>
        <w:b/>
        <w:bCs/>
      </w:rPr>
      <w:t>建议书</w:t>
    </w:r>
    <w:r>
      <w:tab/>
    </w:r>
    <w:r w:rsidRPr="00B20813">
      <w:rPr>
        <w:b/>
        <w:bCs/>
      </w:rPr>
      <w:fldChar w:fldCharType="begin"/>
    </w:r>
    <w:r w:rsidRPr="00B20813">
      <w:rPr>
        <w:b/>
        <w:bCs/>
      </w:rPr>
      <w:instrText xml:space="preserve"> PAGE   \* MERGEFORMAT </w:instrText>
    </w:r>
    <w:r w:rsidRPr="00B20813">
      <w:rPr>
        <w:b/>
        <w:bCs/>
      </w:rPr>
      <w:fldChar w:fldCharType="separate"/>
    </w:r>
    <w:r w:rsidR="00D67D33">
      <w:rPr>
        <w:b/>
        <w:bCs/>
        <w:noProof/>
      </w:rPr>
      <w:t>29</w:t>
    </w:r>
    <w:r w:rsidRPr="00B20813">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3"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4"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6"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4"/>
  </w:num>
  <w:num w:numId="4">
    <w:abstractNumId w:val="4"/>
    <w:lvlOverride w:ilvl="0">
      <w:startOverride w:val="1"/>
    </w:lvlOverride>
  </w:num>
  <w:num w:numId="5">
    <w:abstractNumId w:val="7"/>
  </w:num>
  <w:num w:numId="6">
    <w:abstractNumId w:val="10"/>
  </w:num>
  <w:num w:numId="7">
    <w:abstractNumId w:val="9"/>
  </w:num>
  <w:num w:numId="8">
    <w:abstractNumId w:val="6"/>
  </w:num>
  <w:num w:numId="9">
    <w:abstractNumId w:val="1"/>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80A"/>
    <w:rsid w:val="00000343"/>
    <w:rsid w:val="000007EE"/>
    <w:rsid w:val="000108E0"/>
    <w:rsid w:val="000127DE"/>
    <w:rsid w:val="00014966"/>
    <w:rsid w:val="00020E87"/>
    <w:rsid w:val="00030912"/>
    <w:rsid w:val="00040251"/>
    <w:rsid w:val="00042153"/>
    <w:rsid w:val="00042975"/>
    <w:rsid w:val="00046A11"/>
    <w:rsid w:val="000474DF"/>
    <w:rsid w:val="00051229"/>
    <w:rsid w:val="000521E7"/>
    <w:rsid w:val="00052910"/>
    <w:rsid w:val="00055292"/>
    <w:rsid w:val="00064019"/>
    <w:rsid w:val="000673B4"/>
    <w:rsid w:val="00070818"/>
    <w:rsid w:val="00080075"/>
    <w:rsid w:val="000820EB"/>
    <w:rsid w:val="000831AF"/>
    <w:rsid w:val="00084483"/>
    <w:rsid w:val="00093DEC"/>
    <w:rsid w:val="00094164"/>
    <w:rsid w:val="000956B4"/>
    <w:rsid w:val="000A4018"/>
    <w:rsid w:val="000C3D42"/>
    <w:rsid w:val="000D1877"/>
    <w:rsid w:val="000D3231"/>
    <w:rsid w:val="000D5271"/>
    <w:rsid w:val="000E764B"/>
    <w:rsid w:val="000F3B86"/>
    <w:rsid w:val="00101BEE"/>
    <w:rsid w:val="00106208"/>
    <w:rsid w:val="00114633"/>
    <w:rsid w:val="001173EC"/>
    <w:rsid w:val="00124039"/>
    <w:rsid w:val="001400C0"/>
    <w:rsid w:val="00141AAB"/>
    <w:rsid w:val="00143907"/>
    <w:rsid w:val="001647E2"/>
    <w:rsid w:val="001764DF"/>
    <w:rsid w:val="0018614B"/>
    <w:rsid w:val="0019153E"/>
    <w:rsid w:val="00192F49"/>
    <w:rsid w:val="00195D58"/>
    <w:rsid w:val="001A05E5"/>
    <w:rsid w:val="001A2708"/>
    <w:rsid w:val="001B2F79"/>
    <w:rsid w:val="001B332F"/>
    <w:rsid w:val="001C3860"/>
    <w:rsid w:val="001D2909"/>
    <w:rsid w:val="001D3B71"/>
    <w:rsid w:val="001D47F6"/>
    <w:rsid w:val="001D7F4C"/>
    <w:rsid w:val="001E0CA4"/>
    <w:rsid w:val="001E18BB"/>
    <w:rsid w:val="001E1AF1"/>
    <w:rsid w:val="001E7FC7"/>
    <w:rsid w:val="001F05F8"/>
    <w:rsid w:val="001F141C"/>
    <w:rsid w:val="001F450F"/>
    <w:rsid w:val="001F607F"/>
    <w:rsid w:val="0020110D"/>
    <w:rsid w:val="0020768E"/>
    <w:rsid w:val="00213225"/>
    <w:rsid w:val="0021769B"/>
    <w:rsid w:val="00217E15"/>
    <w:rsid w:val="00217EBF"/>
    <w:rsid w:val="0022682B"/>
    <w:rsid w:val="00230A37"/>
    <w:rsid w:val="00233880"/>
    <w:rsid w:val="00235D76"/>
    <w:rsid w:val="00237F07"/>
    <w:rsid w:val="0024075E"/>
    <w:rsid w:val="00242AEE"/>
    <w:rsid w:val="002545FA"/>
    <w:rsid w:val="0025476D"/>
    <w:rsid w:val="002614C6"/>
    <w:rsid w:val="002627F5"/>
    <w:rsid w:val="00263A21"/>
    <w:rsid w:val="00267B0A"/>
    <w:rsid w:val="00272674"/>
    <w:rsid w:val="002742B0"/>
    <w:rsid w:val="00276FF1"/>
    <w:rsid w:val="0028089E"/>
    <w:rsid w:val="002834C4"/>
    <w:rsid w:val="002915F9"/>
    <w:rsid w:val="00295191"/>
    <w:rsid w:val="002A3490"/>
    <w:rsid w:val="002A5FBA"/>
    <w:rsid w:val="002B0FA5"/>
    <w:rsid w:val="002B4B14"/>
    <w:rsid w:val="002B55C1"/>
    <w:rsid w:val="002B695E"/>
    <w:rsid w:val="002C6269"/>
    <w:rsid w:val="002C6EE9"/>
    <w:rsid w:val="002D620B"/>
    <w:rsid w:val="002D76C4"/>
    <w:rsid w:val="002E3228"/>
    <w:rsid w:val="002E5E94"/>
    <w:rsid w:val="002F3278"/>
    <w:rsid w:val="00305473"/>
    <w:rsid w:val="003200BB"/>
    <w:rsid w:val="00322948"/>
    <w:rsid w:val="00324A2D"/>
    <w:rsid w:val="00325F04"/>
    <w:rsid w:val="00326782"/>
    <w:rsid w:val="00337FDC"/>
    <w:rsid w:val="0034111B"/>
    <w:rsid w:val="003443ED"/>
    <w:rsid w:val="00352FEA"/>
    <w:rsid w:val="00354F66"/>
    <w:rsid w:val="00355505"/>
    <w:rsid w:val="003555FC"/>
    <w:rsid w:val="00373811"/>
    <w:rsid w:val="00375D8C"/>
    <w:rsid w:val="0037782F"/>
    <w:rsid w:val="003A3CC4"/>
    <w:rsid w:val="003A44BA"/>
    <w:rsid w:val="003A79D8"/>
    <w:rsid w:val="003A7D7B"/>
    <w:rsid w:val="003B6BC3"/>
    <w:rsid w:val="003B778C"/>
    <w:rsid w:val="003D0799"/>
    <w:rsid w:val="003D1EF1"/>
    <w:rsid w:val="003D28ED"/>
    <w:rsid w:val="003E0D54"/>
    <w:rsid w:val="003E0D64"/>
    <w:rsid w:val="003E5137"/>
    <w:rsid w:val="003E7488"/>
    <w:rsid w:val="003F400C"/>
    <w:rsid w:val="0040124D"/>
    <w:rsid w:val="00405515"/>
    <w:rsid w:val="004064A1"/>
    <w:rsid w:val="00411322"/>
    <w:rsid w:val="00425E87"/>
    <w:rsid w:val="00434921"/>
    <w:rsid w:val="00437A08"/>
    <w:rsid w:val="00437BD5"/>
    <w:rsid w:val="00440241"/>
    <w:rsid w:val="0044369B"/>
    <w:rsid w:val="0044520A"/>
    <w:rsid w:val="00453AC1"/>
    <w:rsid w:val="0045664A"/>
    <w:rsid w:val="00461A47"/>
    <w:rsid w:val="00462E38"/>
    <w:rsid w:val="004665B1"/>
    <w:rsid w:val="00466CFF"/>
    <w:rsid w:val="00470308"/>
    <w:rsid w:val="00471664"/>
    <w:rsid w:val="004734B0"/>
    <w:rsid w:val="00483FF1"/>
    <w:rsid w:val="00485D76"/>
    <w:rsid w:val="00486D96"/>
    <w:rsid w:val="0049167B"/>
    <w:rsid w:val="0049588E"/>
    <w:rsid w:val="0049690F"/>
    <w:rsid w:val="004A0E37"/>
    <w:rsid w:val="004A3020"/>
    <w:rsid w:val="004B15B7"/>
    <w:rsid w:val="004B4659"/>
    <w:rsid w:val="004C1C38"/>
    <w:rsid w:val="004D0AE7"/>
    <w:rsid w:val="004D2B2C"/>
    <w:rsid w:val="004D4ACF"/>
    <w:rsid w:val="004D645C"/>
    <w:rsid w:val="004E1C89"/>
    <w:rsid w:val="004E254D"/>
    <w:rsid w:val="004F4151"/>
    <w:rsid w:val="0050205F"/>
    <w:rsid w:val="005041FE"/>
    <w:rsid w:val="00506F5B"/>
    <w:rsid w:val="005174C6"/>
    <w:rsid w:val="00522486"/>
    <w:rsid w:val="0052529D"/>
    <w:rsid w:val="00525A63"/>
    <w:rsid w:val="00526098"/>
    <w:rsid w:val="005329C5"/>
    <w:rsid w:val="0053382A"/>
    <w:rsid w:val="00535E13"/>
    <w:rsid w:val="00542FDE"/>
    <w:rsid w:val="0054520A"/>
    <w:rsid w:val="0054742E"/>
    <w:rsid w:val="00551457"/>
    <w:rsid w:val="00556AA5"/>
    <w:rsid w:val="00564301"/>
    <w:rsid w:val="00564FEF"/>
    <w:rsid w:val="00565386"/>
    <w:rsid w:val="005660AE"/>
    <w:rsid w:val="00572F71"/>
    <w:rsid w:val="00574415"/>
    <w:rsid w:val="005772CA"/>
    <w:rsid w:val="00583D39"/>
    <w:rsid w:val="005852AD"/>
    <w:rsid w:val="0058555D"/>
    <w:rsid w:val="00593161"/>
    <w:rsid w:val="005967D4"/>
    <w:rsid w:val="005A2A51"/>
    <w:rsid w:val="005A3D39"/>
    <w:rsid w:val="005A5FC5"/>
    <w:rsid w:val="005A7B5C"/>
    <w:rsid w:val="005B3BF8"/>
    <w:rsid w:val="005C4EB7"/>
    <w:rsid w:val="005C60EA"/>
    <w:rsid w:val="005D71D0"/>
    <w:rsid w:val="005E57C7"/>
    <w:rsid w:val="005F026A"/>
    <w:rsid w:val="00606F97"/>
    <w:rsid w:val="00607D68"/>
    <w:rsid w:val="00610E1E"/>
    <w:rsid w:val="00621DF2"/>
    <w:rsid w:val="0062284C"/>
    <w:rsid w:val="00626385"/>
    <w:rsid w:val="00626DC3"/>
    <w:rsid w:val="00627D32"/>
    <w:rsid w:val="0064044C"/>
    <w:rsid w:val="00651ED0"/>
    <w:rsid w:val="006568D8"/>
    <w:rsid w:val="00657AF9"/>
    <w:rsid w:val="00661658"/>
    <w:rsid w:val="00663192"/>
    <w:rsid w:val="00664FE9"/>
    <w:rsid w:val="00670F83"/>
    <w:rsid w:val="006715FB"/>
    <w:rsid w:val="00674D51"/>
    <w:rsid w:val="00675416"/>
    <w:rsid w:val="00687B3C"/>
    <w:rsid w:val="00687B82"/>
    <w:rsid w:val="00690F25"/>
    <w:rsid w:val="006925F8"/>
    <w:rsid w:val="00694ED9"/>
    <w:rsid w:val="00695D44"/>
    <w:rsid w:val="00696619"/>
    <w:rsid w:val="006968A4"/>
    <w:rsid w:val="006A0C36"/>
    <w:rsid w:val="006A1CF4"/>
    <w:rsid w:val="006A483E"/>
    <w:rsid w:val="006A6BFE"/>
    <w:rsid w:val="006B0325"/>
    <w:rsid w:val="006B4D6D"/>
    <w:rsid w:val="006B6414"/>
    <w:rsid w:val="006D01B0"/>
    <w:rsid w:val="006D1908"/>
    <w:rsid w:val="006E4BA0"/>
    <w:rsid w:val="006F544F"/>
    <w:rsid w:val="006F64AB"/>
    <w:rsid w:val="006F7E17"/>
    <w:rsid w:val="007013F1"/>
    <w:rsid w:val="0072059B"/>
    <w:rsid w:val="00724E1C"/>
    <w:rsid w:val="007264D7"/>
    <w:rsid w:val="00734E38"/>
    <w:rsid w:val="007370ED"/>
    <w:rsid w:val="0074649C"/>
    <w:rsid w:val="007468DA"/>
    <w:rsid w:val="00747199"/>
    <w:rsid w:val="00760D47"/>
    <w:rsid w:val="0076224D"/>
    <w:rsid w:val="00762DDA"/>
    <w:rsid w:val="00776E10"/>
    <w:rsid w:val="00783472"/>
    <w:rsid w:val="00783FE6"/>
    <w:rsid w:val="00785B3E"/>
    <w:rsid w:val="00786E44"/>
    <w:rsid w:val="0079281B"/>
    <w:rsid w:val="00795811"/>
    <w:rsid w:val="007A21F4"/>
    <w:rsid w:val="007A2C09"/>
    <w:rsid w:val="007A5FF7"/>
    <w:rsid w:val="007C009A"/>
    <w:rsid w:val="007C33C9"/>
    <w:rsid w:val="007C6777"/>
    <w:rsid w:val="007C6F5E"/>
    <w:rsid w:val="007D0475"/>
    <w:rsid w:val="007D5C31"/>
    <w:rsid w:val="007D635B"/>
    <w:rsid w:val="007D6EF6"/>
    <w:rsid w:val="007E0C6E"/>
    <w:rsid w:val="007E2791"/>
    <w:rsid w:val="007E5390"/>
    <w:rsid w:val="007E5680"/>
    <w:rsid w:val="007E65F3"/>
    <w:rsid w:val="007F4E76"/>
    <w:rsid w:val="00801DA0"/>
    <w:rsid w:val="00804569"/>
    <w:rsid w:val="00805B9A"/>
    <w:rsid w:val="00805D83"/>
    <w:rsid w:val="00812209"/>
    <w:rsid w:val="00813D78"/>
    <w:rsid w:val="00815D3E"/>
    <w:rsid w:val="00821C36"/>
    <w:rsid w:val="008253F8"/>
    <w:rsid w:val="008259CA"/>
    <w:rsid w:val="008311B1"/>
    <w:rsid w:val="0083620C"/>
    <w:rsid w:val="008366FF"/>
    <w:rsid w:val="00836FB6"/>
    <w:rsid w:val="00853444"/>
    <w:rsid w:val="00854E0B"/>
    <w:rsid w:val="008630AE"/>
    <w:rsid w:val="00866701"/>
    <w:rsid w:val="008776C1"/>
    <w:rsid w:val="00887B5F"/>
    <w:rsid w:val="00893833"/>
    <w:rsid w:val="00894387"/>
    <w:rsid w:val="0089740F"/>
    <w:rsid w:val="008A1B8C"/>
    <w:rsid w:val="008A254C"/>
    <w:rsid w:val="008A5A72"/>
    <w:rsid w:val="008B2F24"/>
    <w:rsid w:val="008C3A2F"/>
    <w:rsid w:val="008C6BE1"/>
    <w:rsid w:val="008C7A9A"/>
    <w:rsid w:val="008D3403"/>
    <w:rsid w:val="008E16F7"/>
    <w:rsid w:val="008E3541"/>
    <w:rsid w:val="008F03CB"/>
    <w:rsid w:val="008F65A6"/>
    <w:rsid w:val="00901A3E"/>
    <w:rsid w:val="00901B7E"/>
    <w:rsid w:val="00903173"/>
    <w:rsid w:val="00917B89"/>
    <w:rsid w:val="00920EAD"/>
    <w:rsid w:val="0092127E"/>
    <w:rsid w:val="0092317E"/>
    <w:rsid w:val="009306F1"/>
    <w:rsid w:val="00947419"/>
    <w:rsid w:val="009475BF"/>
    <w:rsid w:val="00950752"/>
    <w:rsid w:val="00950C79"/>
    <w:rsid w:val="00953B92"/>
    <w:rsid w:val="00955D41"/>
    <w:rsid w:val="00963048"/>
    <w:rsid w:val="00966092"/>
    <w:rsid w:val="00966F17"/>
    <w:rsid w:val="00972809"/>
    <w:rsid w:val="00975A3F"/>
    <w:rsid w:val="00981D71"/>
    <w:rsid w:val="00985082"/>
    <w:rsid w:val="00986E8B"/>
    <w:rsid w:val="00993AE8"/>
    <w:rsid w:val="0099462E"/>
    <w:rsid w:val="00996E10"/>
    <w:rsid w:val="009973B0"/>
    <w:rsid w:val="009A3EA4"/>
    <w:rsid w:val="009A4BB3"/>
    <w:rsid w:val="009A58BB"/>
    <w:rsid w:val="009A733C"/>
    <w:rsid w:val="009B39CD"/>
    <w:rsid w:val="009B69C3"/>
    <w:rsid w:val="009C6148"/>
    <w:rsid w:val="009D11FE"/>
    <w:rsid w:val="009E00A8"/>
    <w:rsid w:val="009E00D9"/>
    <w:rsid w:val="009E5103"/>
    <w:rsid w:val="009F2580"/>
    <w:rsid w:val="009F2EF7"/>
    <w:rsid w:val="009F4BFD"/>
    <w:rsid w:val="00A0244D"/>
    <w:rsid w:val="00A071E7"/>
    <w:rsid w:val="00A1106A"/>
    <w:rsid w:val="00A111BF"/>
    <w:rsid w:val="00A12DEA"/>
    <w:rsid w:val="00A1521F"/>
    <w:rsid w:val="00A21099"/>
    <w:rsid w:val="00A21B83"/>
    <w:rsid w:val="00A2252F"/>
    <w:rsid w:val="00A378AC"/>
    <w:rsid w:val="00A37DA5"/>
    <w:rsid w:val="00A42933"/>
    <w:rsid w:val="00A55B89"/>
    <w:rsid w:val="00A57984"/>
    <w:rsid w:val="00A601F7"/>
    <w:rsid w:val="00A60633"/>
    <w:rsid w:val="00A6097A"/>
    <w:rsid w:val="00A642D0"/>
    <w:rsid w:val="00A6617B"/>
    <w:rsid w:val="00A709A0"/>
    <w:rsid w:val="00A72092"/>
    <w:rsid w:val="00A75D45"/>
    <w:rsid w:val="00A76AC1"/>
    <w:rsid w:val="00A91331"/>
    <w:rsid w:val="00A92C5B"/>
    <w:rsid w:val="00A950CF"/>
    <w:rsid w:val="00A973A9"/>
    <w:rsid w:val="00AA3968"/>
    <w:rsid w:val="00AA5850"/>
    <w:rsid w:val="00AA6812"/>
    <w:rsid w:val="00AB0DC8"/>
    <w:rsid w:val="00AB1BF8"/>
    <w:rsid w:val="00AB3103"/>
    <w:rsid w:val="00AB3A7D"/>
    <w:rsid w:val="00AB469A"/>
    <w:rsid w:val="00AB6D55"/>
    <w:rsid w:val="00AC27AD"/>
    <w:rsid w:val="00AC3848"/>
    <w:rsid w:val="00AC78C2"/>
    <w:rsid w:val="00AD5075"/>
    <w:rsid w:val="00AD7718"/>
    <w:rsid w:val="00AD7F50"/>
    <w:rsid w:val="00AE2DA1"/>
    <w:rsid w:val="00AE4906"/>
    <w:rsid w:val="00AF5082"/>
    <w:rsid w:val="00B149B3"/>
    <w:rsid w:val="00B20813"/>
    <w:rsid w:val="00B27648"/>
    <w:rsid w:val="00B31A4D"/>
    <w:rsid w:val="00B3697D"/>
    <w:rsid w:val="00B433DC"/>
    <w:rsid w:val="00B44E24"/>
    <w:rsid w:val="00B532FE"/>
    <w:rsid w:val="00B536BD"/>
    <w:rsid w:val="00B5604E"/>
    <w:rsid w:val="00B57EB8"/>
    <w:rsid w:val="00B66416"/>
    <w:rsid w:val="00B72427"/>
    <w:rsid w:val="00B7341B"/>
    <w:rsid w:val="00B80FF9"/>
    <w:rsid w:val="00B95B08"/>
    <w:rsid w:val="00BA0409"/>
    <w:rsid w:val="00BA30E3"/>
    <w:rsid w:val="00BB04C5"/>
    <w:rsid w:val="00BB32EF"/>
    <w:rsid w:val="00BB7090"/>
    <w:rsid w:val="00BB7F79"/>
    <w:rsid w:val="00BC2258"/>
    <w:rsid w:val="00BC684D"/>
    <w:rsid w:val="00BD280B"/>
    <w:rsid w:val="00BD5424"/>
    <w:rsid w:val="00BE1601"/>
    <w:rsid w:val="00BF10F2"/>
    <w:rsid w:val="00BF5B25"/>
    <w:rsid w:val="00C03278"/>
    <w:rsid w:val="00C03BE9"/>
    <w:rsid w:val="00C15FFF"/>
    <w:rsid w:val="00C1696F"/>
    <w:rsid w:val="00C20C3D"/>
    <w:rsid w:val="00C2406D"/>
    <w:rsid w:val="00C27415"/>
    <w:rsid w:val="00C338D5"/>
    <w:rsid w:val="00C364BC"/>
    <w:rsid w:val="00C378C1"/>
    <w:rsid w:val="00C47E1D"/>
    <w:rsid w:val="00C53A87"/>
    <w:rsid w:val="00C551EE"/>
    <w:rsid w:val="00C5740B"/>
    <w:rsid w:val="00C634EE"/>
    <w:rsid w:val="00C6471F"/>
    <w:rsid w:val="00C709C2"/>
    <w:rsid w:val="00C70B17"/>
    <w:rsid w:val="00C730D6"/>
    <w:rsid w:val="00C7634B"/>
    <w:rsid w:val="00C802C2"/>
    <w:rsid w:val="00C912C7"/>
    <w:rsid w:val="00CA1856"/>
    <w:rsid w:val="00CB2042"/>
    <w:rsid w:val="00CB57AB"/>
    <w:rsid w:val="00CB72C0"/>
    <w:rsid w:val="00CC2FC3"/>
    <w:rsid w:val="00CC5033"/>
    <w:rsid w:val="00CC510E"/>
    <w:rsid w:val="00CD15C6"/>
    <w:rsid w:val="00CD4609"/>
    <w:rsid w:val="00CD6298"/>
    <w:rsid w:val="00CD6BFE"/>
    <w:rsid w:val="00CE0152"/>
    <w:rsid w:val="00CE2E6E"/>
    <w:rsid w:val="00CE386B"/>
    <w:rsid w:val="00CE5B65"/>
    <w:rsid w:val="00CE7F11"/>
    <w:rsid w:val="00CF0CCC"/>
    <w:rsid w:val="00CF0CED"/>
    <w:rsid w:val="00CF2034"/>
    <w:rsid w:val="00CF21F7"/>
    <w:rsid w:val="00D012FE"/>
    <w:rsid w:val="00D116C7"/>
    <w:rsid w:val="00D16E03"/>
    <w:rsid w:val="00D17D2A"/>
    <w:rsid w:val="00D17EF6"/>
    <w:rsid w:val="00D223E6"/>
    <w:rsid w:val="00D24CE3"/>
    <w:rsid w:val="00D33939"/>
    <w:rsid w:val="00D4354C"/>
    <w:rsid w:val="00D50C72"/>
    <w:rsid w:val="00D55419"/>
    <w:rsid w:val="00D66EC0"/>
    <w:rsid w:val="00D67D33"/>
    <w:rsid w:val="00D74629"/>
    <w:rsid w:val="00D8118B"/>
    <w:rsid w:val="00D8253D"/>
    <w:rsid w:val="00D91146"/>
    <w:rsid w:val="00DB06FA"/>
    <w:rsid w:val="00DC1AA1"/>
    <w:rsid w:val="00DC5596"/>
    <w:rsid w:val="00DD42D7"/>
    <w:rsid w:val="00DD70B8"/>
    <w:rsid w:val="00DF4176"/>
    <w:rsid w:val="00E00FB6"/>
    <w:rsid w:val="00E044E5"/>
    <w:rsid w:val="00E05667"/>
    <w:rsid w:val="00E1464E"/>
    <w:rsid w:val="00E157AB"/>
    <w:rsid w:val="00E248DF"/>
    <w:rsid w:val="00E248EF"/>
    <w:rsid w:val="00E2653B"/>
    <w:rsid w:val="00E30FB7"/>
    <w:rsid w:val="00E37EFE"/>
    <w:rsid w:val="00E40BDE"/>
    <w:rsid w:val="00E529AA"/>
    <w:rsid w:val="00E53673"/>
    <w:rsid w:val="00E54673"/>
    <w:rsid w:val="00E54C8B"/>
    <w:rsid w:val="00E57086"/>
    <w:rsid w:val="00E646AE"/>
    <w:rsid w:val="00E65B99"/>
    <w:rsid w:val="00E66ABE"/>
    <w:rsid w:val="00E71677"/>
    <w:rsid w:val="00E721AE"/>
    <w:rsid w:val="00E74D69"/>
    <w:rsid w:val="00E75DB2"/>
    <w:rsid w:val="00E8425E"/>
    <w:rsid w:val="00E84B1F"/>
    <w:rsid w:val="00E906BF"/>
    <w:rsid w:val="00E92B2A"/>
    <w:rsid w:val="00EB1F54"/>
    <w:rsid w:val="00EB28DE"/>
    <w:rsid w:val="00EB78FE"/>
    <w:rsid w:val="00ED052D"/>
    <w:rsid w:val="00ED1EE1"/>
    <w:rsid w:val="00ED3D2F"/>
    <w:rsid w:val="00ED3DE4"/>
    <w:rsid w:val="00EE2775"/>
    <w:rsid w:val="00EE6723"/>
    <w:rsid w:val="00EF1F4C"/>
    <w:rsid w:val="00F06100"/>
    <w:rsid w:val="00F140E8"/>
    <w:rsid w:val="00F145FC"/>
    <w:rsid w:val="00F20528"/>
    <w:rsid w:val="00F23B99"/>
    <w:rsid w:val="00F26ED8"/>
    <w:rsid w:val="00F30C36"/>
    <w:rsid w:val="00F31E6B"/>
    <w:rsid w:val="00F3527D"/>
    <w:rsid w:val="00F36B01"/>
    <w:rsid w:val="00F42429"/>
    <w:rsid w:val="00F42F01"/>
    <w:rsid w:val="00F50DFB"/>
    <w:rsid w:val="00F53AAC"/>
    <w:rsid w:val="00F56436"/>
    <w:rsid w:val="00F57CB9"/>
    <w:rsid w:val="00F605CD"/>
    <w:rsid w:val="00F67D0B"/>
    <w:rsid w:val="00F707F9"/>
    <w:rsid w:val="00F70DE5"/>
    <w:rsid w:val="00F7518D"/>
    <w:rsid w:val="00F76C4A"/>
    <w:rsid w:val="00F80E87"/>
    <w:rsid w:val="00F8166C"/>
    <w:rsid w:val="00F81DB9"/>
    <w:rsid w:val="00F822E9"/>
    <w:rsid w:val="00F8660D"/>
    <w:rsid w:val="00F86B1A"/>
    <w:rsid w:val="00F870FA"/>
    <w:rsid w:val="00F878A5"/>
    <w:rsid w:val="00F92E6C"/>
    <w:rsid w:val="00F930D8"/>
    <w:rsid w:val="00FA5890"/>
    <w:rsid w:val="00FA5C7E"/>
    <w:rsid w:val="00FB6C8E"/>
    <w:rsid w:val="00FD1918"/>
    <w:rsid w:val="00FD23A5"/>
    <w:rsid w:val="00FD4C5C"/>
    <w:rsid w:val="00FD5DFB"/>
    <w:rsid w:val="00FD6F82"/>
    <w:rsid w:val="00FD75CF"/>
    <w:rsid w:val="00FD79EE"/>
    <w:rsid w:val="00FE0D2D"/>
    <w:rsid w:val="00FE280A"/>
    <w:rsid w:val="00FE7317"/>
    <w:rsid w:val="00FF59E4"/>
    <w:rsid w:val="00FF786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699AF54B-0ABF-484C-B96A-1B83A324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A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3A7D"/>
    <w:pPr>
      <w:keepNext/>
      <w:keepLines/>
      <w:spacing w:before="480"/>
      <w:ind w:left="794" w:hanging="794"/>
      <w:outlineLvl w:val="0"/>
    </w:pPr>
    <w:rPr>
      <w:b/>
    </w:rPr>
  </w:style>
  <w:style w:type="paragraph" w:styleId="Heading2">
    <w:name w:val="heading 2"/>
    <w:basedOn w:val="Heading1"/>
    <w:next w:val="Normal"/>
    <w:link w:val="Heading2Char"/>
    <w:qFormat/>
    <w:rsid w:val="00AB3A7D"/>
    <w:pPr>
      <w:spacing w:before="320"/>
      <w:outlineLvl w:val="1"/>
    </w:pPr>
  </w:style>
  <w:style w:type="paragraph" w:styleId="Heading3">
    <w:name w:val="heading 3"/>
    <w:basedOn w:val="Heading1"/>
    <w:next w:val="Normal"/>
    <w:link w:val="Heading3Char"/>
    <w:qFormat/>
    <w:rsid w:val="00AB3A7D"/>
    <w:pPr>
      <w:spacing w:before="200"/>
      <w:outlineLvl w:val="2"/>
    </w:pPr>
  </w:style>
  <w:style w:type="paragraph" w:styleId="Heading4">
    <w:name w:val="heading 4"/>
    <w:basedOn w:val="Heading3"/>
    <w:next w:val="Normal"/>
    <w:link w:val="Heading4Char"/>
    <w:qFormat/>
    <w:rsid w:val="00AB3A7D"/>
    <w:pPr>
      <w:tabs>
        <w:tab w:val="clear" w:pos="794"/>
        <w:tab w:val="left" w:pos="992"/>
      </w:tabs>
      <w:ind w:left="992" w:hanging="992"/>
      <w:outlineLvl w:val="3"/>
    </w:pPr>
  </w:style>
  <w:style w:type="paragraph" w:styleId="Heading5">
    <w:name w:val="heading 5"/>
    <w:basedOn w:val="Heading4"/>
    <w:next w:val="Normal"/>
    <w:link w:val="Heading5Char"/>
    <w:qFormat/>
    <w:rsid w:val="00AB3A7D"/>
    <w:pPr>
      <w:outlineLvl w:val="4"/>
    </w:pPr>
  </w:style>
  <w:style w:type="paragraph" w:styleId="Heading6">
    <w:name w:val="heading 6"/>
    <w:basedOn w:val="Heading4"/>
    <w:next w:val="Normal"/>
    <w:link w:val="Heading6Char"/>
    <w:qFormat/>
    <w:rsid w:val="00AB3A7D"/>
    <w:pPr>
      <w:tabs>
        <w:tab w:val="clear" w:pos="992"/>
        <w:tab w:val="clear" w:pos="1191"/>
      </w:tabs>
      <w:ind w:left="1588" w:hanging="1588"/>
      <w:outlineLvl w:val="5"/>
    </w:pPr>
  </w:style>
  <w:style w:type="paragraph" w:styleId="Heading7">
    <w:name w:val="heading 7"/>
    <w:basedOn w:val="Heading6"/>
    <w:next w:val="Normal"/>
    <w:link w:val="Heading7Char"/>
    <w:qFormat/>
    <w:rsid w:val="00AB3A7D"/>
    <w:pPr>
      <w:outlineLvl w:val="6"/>
    </w:pPr>
  </w:style>
  <w:style w:type="paragraph" w:styleId="Heading8">
    <w:name w:val="heading 8"/>
    <w:basedOn w:val="Heading6"/>
    <w:next w:val="Normal"/>
    <w:link w:val="Heading8Char"/>
    <w:qFormat/>
    <w:rsid w:val="00AB3A7D"/>
    <w:pPr>
      <w:outlineLvl w:val="7"/>
    </w:pPr>
  </w:style>
  <w:style w:type="paragraph" w:styleId="Heading9">
    <w:name w:val="heading 9"/>
    <w:basedOn w:val="Heading6"/>
    <w:next w:val="Normal"/>
    <w:link w:val="Heading9Char"/>
    <w:qFormat/>
    <w:rsid w:val="00AB3A7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AB3A7D"/>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rsid w:val="00AB3A7D"/>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AB3A7D"/>
  </w:style>
  <w:style w:type="paragraph" w:customStyle="1" w:styleId="Headingb">
    <w:name w:val="Heading_b"/>
    <w:basedOn w:val="Heading3"/>
    <w:next w:val="Normal"/>
    <w:qFormat/>
    <w:rsid w:val="00AB3A7D"/>
    <w:pPr>
      <w:spacing w:before="160"/>
      <w:ind w:left="0" w:firstLine="0"/>
      <w:outlineLvl w:val="9"/>
    </w:pPr>
  </w:style>
  <w:style w:type="paragraph" w:customStyle="1" w:styleId="Headingi">
    <w:name w:val="Heading_i"/>
    <w:basedOn w:val="Heading3"/>
    <w:next w:val="Normal"/>
    <w:rsid w:val="00AB3A7D"/>
    <w:pPr>
      <w:spacing w:before="160"/>
      <w:ind w:left="0" w:firstLine="0"/>
    </w:pPr>
    <w:rPr>
      <w:b w:val="0"/>
      <w:i/>
    </w:rPr>
  </w:style>
  <w:style w:type="character" w:customStyle="1" w:styleId="href">
    <w:name w:val="href"/>
    <w:basedOn w:val="DefaultParagraphFont"/>
    <w:rsid w:val="00AB3A7D"/>
  </w:style>
  <w:style w:type="paragraph" w:customStyle="1" w:styleId="enumlev1">
    <w:name w:val="enumlev1"/>
    <w:basedOn w:val="Normal"/>
    <w:link w:val="enumlev1Char"/>
    <w:rsid w:val="00AB3A7D"/>
    <w:pPr>
      <w:spacing w:before="80"/>
      <w:ind w:left="794" w:hanging="794"/>
    </w:pPr>
  </w:style>
  <w:style w:type="paragraph" w:customStyle="1" w:styleId="enumlev2">
    <w:name w:val="enumlev2"/>
    <w:basedOn w:val="enumlev1"/>
    <w:rsid w:val="00AB3A7D"/>
    <w:pPr>
      <w:ind w:left="1191" w:hanging="397"/>
    </w:pPr>
  </w:style>
  <w:style w:type="paragraph" w:customStyle="1" w:styleId="enumlev3">
    <w:name w:val="enumlev3"/>
    <w:basedOn w:val="enumlev2"/>
    <w:rsid w:val="00AB3A7D"/>
    <w:pPr>
      <w:ind w:left="1588"/>
    </w:pPr>
  </w:style>
  <w:style w:type="paragraph" w:customStyle="1" w:styleId="Normalaftertitle">
    <w:name w:val="Normal_after_title"/>
    <w:basedOn w:val="Normal"/>
    <w:next w:val="Normal"/>
    <w:rsid w:val="00AB3A7D"/>
    <w:pPr>
      <w:spacing w:before="320"/>
    </w:pPr>
  </w:style>
  <w:style w:type="paragraph" w:customStyle="1" w:styleId="Note">
    <w:name w:val="Note"/>
    <w:basedOn w:val="Normal"/>
    <w:rsid w:val="00AB3A7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B3A7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E5390"/>
    <w:pPr>
      <w:spacing w:before="240"/>
    </w:pPr>
    <w:rPr>
      <w:sz w:val="22"/>
      <w:lang w:val="es-ES_tradnl"/>
    </w:rPr>
  </w:style>
  <w:style w:type="paragraph" w:customStyle="1" w:styleId="Recref">
    <w:name w:val="Rec_ref"/>
    <w:basedOn w:val="Normal"/>
    <w:next w:val="Recdate"/>
    <w:rsid w:val="00AB3A7D"/>
    <w:pPr>
      <w:jc w:val="center"/>
    </w:pPr>
  </w:style>
  <w:style w:type="paragraph" w:customStyle="1" w:styleId="Recdate">
    <w:name w:val="Rec_date"/>
    <w:basedOn w:val="Recref"/>
    <w:next w:val="Normalaftertitle"/>
    <w:rsid w:val="00AB3A7D"/>
    <w:pPr>
      <w:jc w:val="right"/>
    </w:pPr>
  </w:style>
  <w:style w:type="paragraph" w:customStyle="1" w:styleId="AnnexNoTitle">
    <w:name w:val="Annex_NoTitle"/>
    <w:basedOn w:val="Normal"/>
    <w:next w:val="Normalaftertitle"/>
    <w:link w:val="AnnexNoTitleChar"/>
    <w:rsid w:val="00AB3A7D"/>
    <w:pPr>
      <w:keepNext/>
      <w:keepLines/>
      <w:spacing w:before="480" w:after="80"/>
      <w:jc w:val="center"/>
    </w:pPr>
    <w:rPr>
      <w:b/>
      <w:sz w:val="28"/>
    </w:rPr>
  </w:style>
  <w:style w:type="paragraph" w:customStyle="1" w:styleId="AppendixNoTitle">
    <w:name w:val="Appendix_NoTitle"/>
    <w:basedOn w:val="AnnexNoTitle"/>
    <w:next w:val="Normal"/>
    <w:rsid w:val="00AB3A7D"/>
  </w:style>
  <w:style w:type="paragraph" w:customStyle="1" w:styleId="Tablefin">
    <w:name w:val="Table_fin"/>
    <w:basedOn w:val="Normal"/>
    <w:next w:val="Normal"/>
    <w:rsid w:val="00AB3A7D"/>
    <w:pPr>
      <w:spacing w:before="0"/>
    </w:pPr>
    <w:rPr>
      <w:sz w:val="20"/>
      <w:lang w:val="en-GB"/>
    </w:rPr>
  </w:style>
  <w:style w:type="paragraph" w:customStyle="1" w:styleId="Tablehead">
    <w:name w:val="Table_head"/>
    <w:basedOn w:val="Normal"/>
    <w:next w:val="Normal"/>
    <w:link w:val="TableheadChar"/>
    <w:rsid w:val="00AB3A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3A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3A7D"/>
    <w:pPr>
      <w:keepNext/>
      <w:spacing w:before="360" w:after="120"/>
      <w:jc w:val="center"/>
    </w:pPr>
  </w:style>
  <w:style w:type="paragraph" w:customStyle="1" w:styleId="Tabletext">
    <w:name w:val="Table_text"/>
    <w:basedOn w:val="Normal"/>
    <w:link w:val="TabletextChar"/>
    <w:rsid w:val="00AB3A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B3A7D"/>
    <w:pPr>
      <w:tabs>
        <w:tab w:val="clear" w:pos="1191"/>
        <w:tab w:val="clear" w:pos="1588"/>
        <w:tab w:val="clear" w:pos="1985"/>
        <w:tab w:val="center" w:pos="4820"/>
        <w:tab w:val="right" w:pos="9639"/>
      </w:tabs>
    </w:pPr>
  </w:style>
  <w:style w:type="paragraph" w:customStyle="1" w:styleId="Equationlegend">
    <w:name w:val="Equation_legend"/>
    <w:basedOn w:val="NormalIndent"/>
    <w:rsid w:val="00AB3A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3A7D"/>
    <w:pPr>
      <w:ind w:left="794"/>
    </w:pPr>
  </w:style>
  <w:style w:type="paragraph" w:customStyle="1" w:styleId="Figurelegend">
    <w:name w:val="Figure_legend"/>
    <w:basedOn w:val="Normal"/>
    <w:rsid w:val="00AB3A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AB3A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3A7D"/>
    <w:pPr>
      <w:keepNext/>
      <w:keepLines/>
      <w:spacing w:before="480"/>
      <w:jc w:val="center"/>
    </w:pPr>
    <w:rPr>
      <w:sz w:val="28"/>
    </w:rPr>
  </w:style>
  <w:style w:type="paragraph" w:customStyle="1" w:styleId="Arttitle">
    <w:name w:val="Art_title"/>
    <w:basedOn w:val="Normal"/>
    <w:next w:val="Normalaftertitle"/>
    <w:rsid w:val="00AB3A7D"/>
    <w:pPr>
      <w:keepNext/>
      <w:keepLines/>
      <w:spacing w:before="240"/>
      <w:jc w:val="center"/>
    </w:pPr>
    <w:rPr>
      <w:b/>
      <w:sz w:val="28"/>
    </w:rPr>
  </w:style>
  <w:style w:type="paragraph" w:customStyle="1" w:styleId="Blanc">
    <w:name w:val="Blanc"/>
    <w:basedOn w:val="Normal"/>
    <w:next w:val="Tabletext"/>
    <w:rsid w:val="00AB3A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3A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3A7D"/>
    <w:pPr>
      <w:keepNext/>
      <w:keepLines/>
      <w:spacing w:before="160"/>
      <w:ind w:left="794"/>
    </w:pPr>
    <w:rPr>
      <w:i/>
    </w:rPr>
  </w:style>
  <w:style w:type="paragraph" w:customStyle="1" w:styleId="ChapNo">
    <w:name w:val="Chap_No"/>
    <w:basedOn w:val="ArtNo"/>
    <w:next w:val="Chaptitle"/>
    <w:rsid w:val="00AB3A7D"/>
    <w:rPr>
      <w:b/>
    </w:rPr>
  </w:style>
  <w:style w:type="paragraph" w:customStyle="1" w:styleId="Chaptitle">
    <w:name w:val="Chap_title"/>
    <w:basedOn w:val="Arttitle"/>
    <w:next w:val="Normalaftertitle"/>
    <w:rsid w:val="00AB3A7D"/>
  </w:style>
  <w:style w:type="character" w:styleId="FootnoteReference">
    <w:name w:val="footnote reference"/>
    <w:basedOn w:val="DefaultParagraphFont"/>
    <w:rsid w:val="00AB3A7D"/>
    <w:rPr>
      <w:position w:val="6"/>
      <w:sz w:val="18"/>
    </w:rPr>
  </w:style>
  <w:style w:type="paragraph" w:styleId="FootnoteText">
    <w:name w:val="footnote text"/>
    <w:basedOn w:val="Normal"/>
    <w:link w:val="FootnoteTextChar"/>
    <w:rsid w:val="00AB3A7D"/>
    <w:pPr>
      <w:keepLines/>
      <w:tabs>
        <w:tab w:val="left" w:pos="255"/>
      </w:tabs>
      <w:ind w:left="255" w:hanging="255"/>
    </w:pPr>
    <w:rPr>
      <w:sz w:val="22"/>
    </w:rPr>
  </w:style>
  <w:style w:type="paragraph" w:styleId="Index1">
    <w:name w:val="index 1"/>
    <w:basedOn w:val="Normal"/>
    <w:next w:val="Normal"/>
    <w:semiHidden/>
    <w:rsid w:val="00AB3A7D"/>
  </w:style>
  <w:style w:type="paragraph" w:styleId="Index2">
    <w:name w:val="index 2"/>
    <w:basedOn w:val="Normal"/>
    <w:next w:val="Normal"/>
    <w:semiHidden/>
    <w:rsid w:val="00AB3A7D"/>
    <w:pPr>
      <w:ind w:left="283"/>
    </w:pPr>
  </w:style>
  <w:style w:type="paragraph" w:styleId="Index3">
    <w:name w:val="index 3"/>
    <w:basedOn w:val="Normal"/>
    <w:next w:val="Normal"/>
    <w:semiHidden/>
    <w:rsid w:val="00AB3A7D"/>
    <w:pPr>
      <w:ind w:left="566"/>
    </w:pPr>
  </w:style>
  <w:style w:type="paragraph" w:styleId="IndexHeading">
    <w:name w:val="index heading"/>
    <w:basedOn w:val="Normal"/>
    <w:next w:val="Index1"/>
    <w:rsid w:val="00AB3A7D"/>
  </w:style>
  <w:style w:type="paragraph" w:customStyle="1" w:styleId="Line">
    <w:name w:val="Line"/>
    <w:basedOn w:val="Normal"/>
    <w:next w:val="Normal"/>
    <w:rsid w:val="00AB3A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3A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3A7D"/>
  </w:style>
  <w:style w:type="paragraph" w:customStyle="1" w:styleId="Partref">
    <w:name w:val="Part_ref"/>
    <w:basedOn w:val="Normal"/>
    <w:next w:val="Normal"/>
    <w:rsid w:val="00AB3A7D"/>
    <w:pPr>
      <w:keepNext/>
      <w:keepLines/>
      <w:spacing w:after="280"/>
      <w:jc w:val="center"/>
    </w:pPr>
  </w:style>
  <w:style w:type="paragraph" w:customStyle="1" w:styleId="Parttitle">
    <w:name w:val="Part_title"/>
    <w:basedOn w:val="Normal"/>
    <w:next w:val="Normalaftertitle"/>
    <w:rsid w:val="00AB3A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3A7D"/>
  </w:style>
  <w:style w:type="paragraph" w:customStyle="1" w:styleId="QuestionNo">
    <w:name w:val="Question_No"/>
    <w:basedOn w:val="RecNoBR"/>
    <w:next w:val="Normal"/>
    <w:rsid w:val="00AB3A7D"/>
  </w:style>
  <w:style w:type="paragraph" w:customStyle="1" w:styleId="Questionref">
    <w:name w:val="Question_ref"/>
    <w:basedOn w:val="Recref"/>
    <w:next w:val="Questiondate"/>
    <w:rsid w:val="00AB3A7D"/>
  </w:style>
  <w:style w:type="paragraph" w:customStyle="1" w:styleId="Questiontitle">
    <w:name w:val="Question_title"/>
    <w:basedOn w:val="Normal"/>
    <w:next w:val="Questionref"/>
    <w:rsid w:val="00AB3A7D"/>
  </w:style>
  <w:style w:type="paragraph" w:customStyle="1" w:styleId="Reftext">
    <w:name w:val="Ref_text"/>
    <w:basedOn w:val="Normal"/>
    <w:rsid w:val="00AB3A7D"/>
    <w:pPr>
      <w:ind w:left="794" w:hanging="794"/>
    </w:pPr>
    <w:rPr>
      <w:sz w:val="22"/>
    </w:rPr>
  </w:style>
  <w:style w:type="paragraph" w:customStyle="1" w:styleId="Reftitle">
    <w:name w:val="Ref_title"/>
    <w:basedOn w:val="Normal"/>
    <w:next w:val="Reftext"/>
    <w:rsid w:val="00AB3A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3A7D"/>
  </w:style>
  <w:style w:type="paragraph" w:customStyle="1" w:styleId="RepNo">
    <w:name w:val="Rep_No"/>
    <w:basedOn w:val="RecNoBR"/>
    <w:next w:val="Reptitle"/>
    <w:rsid w:val="00AB3A7D"/>
  </w:style>
  <w:style w:type="paragraph" w:customStyle="1" w:styleId="Repref">
    <w:name w:val="Rep_ref"/>
    <w:basedOn w:val="Recref"/>
    <w:next w:val="Repdate"/>
    <w:rsid w:val="00AB3A7D"/>
  </w:style>
  <w:style w:type="paragraph" w:customStyle="1" w:styleId="Reptitle">
    <w:name w:val="Rep_title"/>
    <w:basedOn w:val="RectitleBR"/>
    <w:next w:val="Repref"/>
    <w:rsid w:val="00AB3A7D"/>
  </w:style>
  <w:style w:type="paragraph" w:customStyle="1" w:styleId="Resdate">
    <w:name w:val="Res_date"/>
    <w:basedOn w:val="Recdate"/>
    <w:next w:val="Normalaftertitle"/>
    <w:rsid w:val="00AB3A7D"/>
  </w:style>
  <w:style w:type="paragraph" w:customStyle="1" w:styleId="ResNo">
    <w:name w:val="Res_No"/>
    <w:basedOn w:val="RecNoBR"/>
    <w:next w:val="Restitle"/>
    <w:rsid w:val="00AB3A7D"/>
  </w:style>
  <w:style w:type="paragraph" w:customStyle="1" w:styleId="Resref">
    <w:name w:val="Res_ref"/>
    <w:basedOn w:val="Recref"/>
    <w:next w:val="Resdate"/>
    <w:rsid w:val="00AB3A7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B3A7D"/>
  </w:style>
  <w:style w:type="paragraph" w:customStyle="1" w:styleId="Sectiontitle">
    <w:name w:val="Section_title"/>
    <w:basedOn w:val="Normal"/>
    <w:next w:val="Normalaftertitle"/>
    <w:rsid w:val="00AB3A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3A7D"/>
    <w:pPr>
      <w:tabs>
        <w:tab w:val="clear" w:pos="794"/>
        <w:tab w:val="clear" w:pos="1191"/>
        <w:tab w:val="clear" w:pos="1588"/>
        <w:tab w:val="clear" w:pos="1985"/>
        <w:tab w:val="right" w:pos="9611"/>
      </w:tabs>
    </w:pPr>
    <w:rPr>
      <w:i/>
    </w:rPr>
  </w:style>
  <w:style w:type="paragraph" w:styleId="TOC1">
    <w:name w:val="toc 1"/>
    <w:basedOn w:val="Normal"/>
    <w:rsid w:val="00AB3A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3A7D"/>
    <w:pPr>
      <w:tabs>
        <w:tab w:val="clear" w:pos="567"/>
        <w:tab w:val="left" w:pos="1276"/>
      </w:tabs>
      <w:spacing w:before="160"/>
      <w:ind w:left="1276" w:hanging="709"/>
    </w:pPr>
  </w:style>
  <w:style w:type="paragraph" w:styleId="TOC3">
    <w:name w:val="toc 3"/>
    <w:basedOn w:val="TOC2"/>
    <w:rsid w:val="00AB3A7D"/>
    <w:pPr>
      <w:tabs>
        <w:tab w:val="clear" w:pos="1276"/>
        <w:tab w:val="left" w:pos="2155"/>
      </w:tabs>
      <w:ind w:left="2155" w:hanging="879"/>
    </w:pPr>
  </w:style>
  <w:style w:type="paragraph" w:styleId="TOC4">
    <w:name w:val="toc 4"/>
    <w:basedOn w:val="TOC3"/>
    <w:rsid w:val="00AB3A7D"/>
    <w:pPr>
      <w:tabs>
        <w:tab w:val="left" w:pos="3261"/>
      </w:tabs>
      <w:spacing w:before="80"/>
      <w:ind w:left="3261" w:hanging="993"/>
    </w:pPr>
  </w:style>
  <w:style w:type="paragraph" w:styleId="TOC5">
    <w:name w:val="toc 5"/>
    <w:basedOn w:val="TOC4"/>
    <w:rsid w:val="00AB3A7D"/>
  </w:style>
  <w:style w:type="paragraph" w:styleId="TOC6">
    <w:name w:val="toc 6"/>
    <w:basedOn w:val="TOC4"/>
    <w:semiHidden/>
    <w:rsid w:val="00AB3A7D"/>
  </w:style>
  <w:style w:type="paragraph" w:styleId="TOC7">
    <w:name w:val="toc 7"/>
    <w:basedOn w:val="TOC4"/>
    <w:semiHidden/>
    <w:rsid w:val="00AB3A7D"/>
  </w:style>
  <w:style w:type="paragraph" w:styleId="TOC8">
    <w:name w:val="toc 8"/>
    <w:basedOn w:val="TOC4"/>
    <w:semiHidden/>
    <w:rsid w:val="00AB3A7D"/>
  </w:style>
  <w:style w:type="paragraph" w:customStyle="1" w:styleId="RectitleBR">
    <w:name w:val="Rec_title_BR"/>
    <w:basedOn w:val="Normal"/>
    <w:next w:val="Recref"/>
    <w:rsid w:val="00AB3A7D"/>
    <w:pPr>
      <w:keepNext/>
      <w:keepLines/>
      <w:spacing w:before="240"/>
      <w:jc w:val="center"/>
    </w:pPr>
    <w:rPr>
      <w:b/>
      <w:sz w:val="28"/>
    </w:rPr>
  </w:style>
  <w:style w:type="paragraph" w:customStyle="1" w:styleId="Annexref">
    <w:name w:val="Annex_ref"/>
    <w:basedOn w:val="Normal"/>
    <w:next w:val="Normalaftertitle"/>
    <w:rsid w:val="00AB3A7D"/>
    <w:pPr>
      <w:keepNext/>
      <w:keepLines/>
      <w:spacing w:after="280"/>
      <w:jc w:val="center"/>
    </w:pPr>
  </w:style>
  <w:style w:type="paragraph" w:customStyle="1" w:styleId="Appendixref">
    <w:name w:val="Appendix_ref"/>
    <w:basedOn w:val="Annexref"/>
    <w:next w:val="Normalaftertitle"/>
    <w:rsid w:val="00AB3A7D"/>
  </w:style>
  <w:style w:type="paragraph" w:customStyle="1" w:styleId="Figuretitle">
    <w:name w:val="Figure_title"/>
    <w:basedOn w:val="Normal"/>
    <w:next w:val="Figure"/>
    <w:rsid w:val="00AB3A7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B3A7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3AE8"/>
    <w:rPr>
      <w:color w:val="0000FF"/>
      <w:u w:val="single"/>
    </w:rPr>
  </w:style>
  <w:style w:type="character" w:customStyle="1" w:styleId="Heading1Char">
    <w:name w:val="Heading 1 Char"/>
    <w:basedOn w:val="DefaultParagraphFont"/>
    <w:link w:val="Heading1"/>
    <w:rsid w:val="00B20813"/>
    <w:rPr>
      <w:b/>
      <w:sz w:val="24"/>
      <w:lang w:val="fr-FR" w:eastAsia="en-US"/>
    </w:rPr>
  </w:style>
  <w:style w:type="character" w:customStyle="1" w:styleId="Heading2Char">
    <w:name w:val="Heading 2 Char"/>
    <w:basedOn w:val="DefaultParagraphFont"/>
    <w:link w:val="Heading2"/>
    <w:rsid w:val="00B20813"/>
    <w:rPr>
      <w:b/>
      <w:sz w:val="24"/>
      <w:lang w:val="fr-FR" w:eastAsia="en-US"/>
    </w:rPr>
  </w:style>
  <w:style w:type="character" w:customStyle="1" w:styleId="Heading3Char">
    <w:name w:val="Heading 3 Char"/>
    <w:basedOn w:val="DefaultParagraphFont"/>
    <w:link w:val="Heading3"/>
    <w:rsid w:val="00B20813"/>
    <w:rPr>
      <w:b/>
      <w:sz w:val="24"/>
      <w:lang w:val="fr-FR" w:eastAsia="en-US"/>
    </w:rPr>
  </w:style>
  <w:style w:type="character" w:customStyle="1" w:styleId="Heading4Char">
    <w:name w:val="Heading 4 Char"/>
    <w:basedOn w:val="DefaultParagraphFont"/>
    <w:link w:val="Heading4"/>
    <w:rsid w:val="00B20813"/>
    <w:rPr>
      <w:b/>
      <w:sz w:val="24"/>
      <w:lang w:val="fr-FR" w:eastAsia="en-US"/>
    </w:rPr>
  </w:style>
  <w:style w:type="character" w:customStyle="1" w:styleId="Heading5Char">
    <w:name w:val="Heading 5 Char"/>
    <w:basedOn w:val="DefaultParagraphFont"/>
    <w:link w:val="Heading5"/>
    <w:rsid w:val="00B20813"/>
    <w:rPr>
      <w:b/>
      <w:sz w:val="24"/>
      <w:lang w:val="fr-FR" w:eastAsia="en-US"/>
    </w:rPr>
  </w:style>
  <w:style w:type="character" w:customStyle="1" w:styleId="Heading6Char">
    <w:name w:val="Heading 6 Char"/>
    <w:basedOn w:val="DefaultParagraphFont"/>
    <w:link w:val="Heading6"/>
    <w:rsid w:val="00B20813"/>
    <w:rPr>
      <w:b/>
      <w:sz w:val="24"/>
      <w:lang w:val="fr-FR" w:eastAsia="en-US"/>
    </w:rPr>
  </w:style>
  <w:style w:type="character" w:customStyle="1" w:styleId="Heading7Char">
    <w:name w:val="Heading 7 Char"/>
    <w:basedOn w:val="DefaultParagraphFont"/>
    <w:link w:val="Heading7"/>
    <w:rsid w:val="00B20813"/>
    <w:rPr>
      <w:b/>
      <w:sz w:val="24"/>
      <w:lang w:val="fr-FR" w:eastAsia="en-US"/>
    </w:rPr>
  </w:style>
  <w:style w:type="character" w:customStyle="1" w:styleId="Heading8Char">
    <w:name w:val="Heading 8 Char"/>
    <w:basedOn w:val="DefaultParagraphFont"/>
    <w:link w:val="Heading8"/>
    <w:rsid w:val="00B20813"/>
    <w:rPr>
      <w:b/>
      <w:sz w:val="24"/>
      <w:lang w:val="fr-FR" w:eastAsia="en-US"/>
    </w:rPr>
  </w:style>
  <w:style w:type="character" w:customStyle="1" w:styleId="Heading9Char">
    <w:name w:val="Heading 9 Char"/>
    <w:basedOn w:val="DefaultParagraphFont"/>
    <w:link w:val="Heading9"/>
    <w:rsid w:val="00B20813"/>
    <w:rPr>
      <w:b/>
      <w:sz w:val="24"/>
      <w:lang w:val="fr-FR" w:eastAsia="en-US"/>
    </w:rPr>
  </w:style>
  <w:style w:type="paragraph" w:customStyle="1" w:styleId="Artheading">
    <w:name w:val="Art_heading"/>
    <w:basedOn w:val="Normal"/>
    <w:next w:val="Normal"/>
    <w:rsid w:val="00B2081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20813"/>
    <w:rPr>
      <w:vertAlign w:val="superscript"/>
    </w:rPr>
  </w:style>
  <w:style w:type="paragraph" w:customStyle="1" w:styleId="Figurewithouttitle">
    <w:name w:val="Figure_without_title"/>
    <w:basedOn w:val="FigureNo"/>
    <w:next w:val="Normal"/>
    <w:rsid w:val="00B20813"/>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 Char,footer Char"/>
    <w:basedOn w:val="DefaultParagraphFont"/>
    <w:link w:val="Footer"/>
    <w:rsid w:val="00B20813"/>
    <w:rPr>
      <w:noProof/>
      <w:sz w:val="18"/>
      <w:lang w:val="fr-FR" w:eastAsia="en-US"/>
    </w:rPr>
  </w:style>
  <w:style w:type="paragraph" w:customStyle="1" w:styleId="FirstFooter">
    <w:name w:val="FirstFooter"/>
    <w:basedOn w:val="Footer"/>
    <w:rsid w:val="00B20813"/>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0813"/>
    <w:rPr>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B20813"/>
    <w:rPr>
      <w:sz w:val="24"/>
      <w:lang w:val="fr-FR" w:eastAsia="en-US"/>
    </w:rPr>
  </w:style>
  <w:style w:type="paragraph" w:customStyle="1" w:styleId="Source">
    <w:name w:val="Source"/>
    <w:basedOn w:val="Normal"/>
    <w:next w:val="Normal"/>
    <w:link w:val="SourceChar"/>
    <w:uiPriority w:val="99"/>
    <w:rsid w:val="00B2081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2081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081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B20813"/>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B20813"/>
    <w:pPr>
      <w:overflowPunct/>
      <w:autoSpaceDE/>
      <w:autoSpaceDN/>
      <w:adjustRightInd/>
      <w:spacing w:before="480"/>
      <w:textAlignment w:val="auto"/>
    </w:pPr>
    <w:rPr>
      <w:b w:val="0"/>
      <w:caps/>
    </w:rPr>
  </w:style>
  <w:style w:type="paragraph" w:customStyle="1" w:styleId="Title3">
    <w:name w:val="Title 3"/>
    <w:basedOn w:val="Title2"/>
    <w:next w:val="Title4"/>
    <w:rsid w:val="00B20813"/>
    <w:pPr>
      <w:spacing w:before="240"/>
    </w:pPr>
    <w:rPr>
      <w:caps w:val="0"/>
    </w:rPr>
  </w:style>
  <w:style w:type="paragraph" w:customStyle="1" w:styleId="Title4">
    <w:name w:val="Title 4"/>
    <w:basedOn w:val="Title3"/>
    <w:next w:val="Heading1"/>
    <w:rsid w:val="00B20813"/>
    <w:rPr>
      <w:b/>
    </w:rPr>
  </w:style>
  <w:style w:type="character" w:customStyle="1" w:styleId="Appdef">
    <w:name w:val="App_def"/>
    <w:basedOn w:val="DefaultParagraphFont"/>
    <w:rsid w:val="00B20813"/>
    <w:rPr>
      <w:rFonts w:ascii="Times New Roman" w:hAnsi="Times New Roman"/>
      <w:b/>
    </w:rPr>
  </w:style>
  <w:style w:type="character" w:customStyle="1" w:styleId="Appref">
    <w:name w:val="App_ref"/>
    <w:basedOn w:val="DefaultParagraphFont"/>
    <w:rsid w:val="00B20813"/>
  </w:style>
  <w:style w:type="character" w:customStyle="1" w:styleId="Artdef">
    <w:name w:val="Art_def"/>
    <w:basedOn w:val="DefaultParagraphFont"/>
    <w:rsid w:val="00B20813"/>
    <w:rPr>
      <w:rFonts w:ascii="Times New Roman" w:hAnsi="Times New Roman"/>
      <w:b/>
    </w:rPr>
  </w:style>
  <w:style w:type="character" w:customStyle="1" w:styleId="Artref">
    <w:name w:val="Art_ref"/>
    <w:basedOn w:val="DefaultParagraphFont"/>
    <w:rsid w:val="00B20813"/>
  </w:style>
  <w:style w:type="character" w:customStyle="1" w:styleId="Recdef">
    <w:name w:val="Rec_def"/>
    <w:basedOn w:val="DefaultParagraphFont"/>
    <w:rsid w:val="00B20813"/>
    <w:rPr>
      <w:b/>
    </w:rPr>
  </w:style>
  <w:style w:type="character" w:customStyle="1" w:styleId="Resdef">
    <w:name w:val="Res_def"/>
    <w:basedOn w:val="DefaultParagraphFont"/>
    <w:rsid w:val="00B20813"/>
    <w:rPr>
      <w:rFonts w:ascii="Times New Roman" w:hAnsi="Times New Roman"/>
      <w:b/>
    </w:rPr>
  </w:style>
  <w:style w:type="character" w:customStyle="1" w:styleId="Tablefreq">
    <w:name w:val="Table_freq"/>
    <w:basedOn w:val="DefaultParagraphFont"/>
    <w:rsid w:val="00B20813"/>
    <w:rPr>
      <w:b/>
      <w:color w:val="auto"/>
      <w:sz w:val="20"/>
    </w:rPr>
  </w:style>
  <w:style w:type="paragraph" w:customStyle="1" w:styleId="Formal">
    <w:name w:val="Formal"/>
    <w:basedOn w:val="ASN1"/>
    <w:rsid w:val="00B20813"/>
    <w:pPr>
      <w:tabs>
        <w:tab w:val="left" w:pos="1871"/>
      </w:tabs>
      <w:jc w:val="left"/>
    </w:pPr>
    <w:rPr>
      <w:rFonts w:ascii="Times New Roman Bold" w:hAnsi="Times New Roman Bold"/>
      <w:b w:val="0"/>
      <w:lang w:val="en-GB"/>
    </w:rPr>
  </w:style>
  <w:style w:type="paragraph" w:customStyle="1" w:styleId="Section1">
    <w:name w:val="Section_1"/>
    <w:basedOn w:val="Normal"/>
    <w:rsid w:val="00B2081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20813"/>
    <w:rPr>
      <w:b w:val="0"/>
      <w:i/>
    </w:rPr>
  </w:style>
  <w:style w:type="paragraph" w:customStyle="1" w:styleId="AnnexNo">
    <w:name w:val="Annex_No"/>
    <w:basedOn w:val="Normal"/>
    <w:next w:val="Normal"/>
    <w:rsid w:val="00B2081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2081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20813"/>
  </w:style>
  <w:style w:type="paragraph" w:customStyle="1" w:styleId="Appendixtitle">
    <w:name w:val="Appendix_title"/>
    <w:basedOn w:val="Annextitle"/>
    <w:next w:val="Normal"/>
    <w:rsid w:val="00B20813"/>
  </w:style>
  <w:style w:type="paragraph" w:customStyle="1" w:styleId="Border">
    <w:name w:val="Border"/>
    <w:basedOn w:val="Tabletext"/>
    <w:rsid w:val="00B2081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B2081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2081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2081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2081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20813"/>
  </w:style>
  <w:style w:type="paragraph" w:customStyle="1" w:styleId="Normalaftertitle0">
    <w:name w:val="Normal after title"/>
    <w:basedOn w:val="Normal"/>
    <w:next w:val="Normal"/>
    <w:rsid w:val="00B2081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2081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20813"/>
    <w:pPr>
      <w:tabs>
        <w:tab w:val="clear" w:pos="794"/>
        <w:tab w:val="clear" w:pos="1191"/>
        <w:tab w:val="left" w:pos="1134"/>
      </w:tabs>
      <w:jc w:val="left"/>
    </w:pPr>
    <w:rPr>
      <w:lang w:val="en-GB"/>
    </w:rPr>
  </w:style>
  <w:style w:type="paragraph" w:customStyle="1" w:styleId="Section3">
    <w:name w:val="Section_3"/>
    <w:basedOn w:val="Section1"/>
    <w:rsid w:val="00B20813"/>
    <w:rPr>
      <w:b w:val="0"/>
    </w:rPr>
  </w:style>
  <w:style w:type="paragraph" w:customStyle="1" w:styleId="TableTextS5">
    <w:name w:val="Table_TextS5"/>
    <w:basedOn w:val="Normal"/>
    <w:rsid w:val="00B2081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SourceChar">
    <w:name w:val="Source Char"/>
    <w:basedOn w:val="DefaultParagraphFont"/>
    <w:link w:val="Source"/>
    <w:uiPriority w:val="99"/>
    <w:rsid w:val="00B20813"/>
    <w:rPr>
      <w:b/>
      <w:sz w:val="28"/>
      <w:lang w:val="en-GB" w:eastAsia="en-US"/>
    </w:rPr>
  </w:style>
  <w:style w:type="character" w:customStyle="1" w:styleId="Title2Char">
    <w:name w:val="Title 2 Char"/>
    <w:basedOn w:val="DefaultParagraphFont"/>
    <w:link w:val="Title2"/>
    <w:rsid w:val="00B20813"/>
    <w:rPr>
      <w:caps/>
      <w:sz w:val="28"/>
      <w:lang w:val="en-GB" w:eastAsia="en-US"/>
    </w:rPr>
  </w:style>
  <w:style w:type="character" w:customStyle="1" w:styleId="Title1Char">
    <w:name w:val="Title 1 Char"/>
    <w:basedOn w:val="DefaultParagraphFont"/>
    <w:link w:val="Title1"/>
    <w:uiPriority w:val="99"/>
    <w:rsid w:val="00B20813"/>
    <w:rPr>
      <w:caps/>
      <w:sz w:val="28"/>
      <w:lang w:val="en-GB" w:eastAsia="en-US"/>
    </w:rPr>
  </w:style>
  <w:style w:type="character" w:customStyle="1" w:styleId="AnnexNoTitleChar">
    <w:name w:val="Annex_NoTitle Char"/>
    <w:basedOn w:val="DefaultParagraphFont"/>
    <w:link w:val="AnnexNoTitle"/>
    <w:rsid w:val="00B20813"/>
    <w:rPr>
      <w:b/>
      <w:sz w:val="28"/>
      <w:lang w:val="fr-FR" w:eastAsia="en-US"/>
    </w:rPr>
  </w:style>
  <w:style w:type="paragraph" w:styleId="CommentText">
    <w:name w:val="annotation text"/>
    <w:basedOn w:val="Normal"/>
    <w:link w:val="CommentTextChar"/>
    <w:rsid w:val="00B20813"/>
    <w:pPr>
      <w:jc w:val="left"/>
    </w:pPr>
    <w:rPr>
      <w:rFonts w:eastAsia="MS Mincho"/>
      <w:sz w:val="20"/>
      <w:lang w:val="en-GB"/>
    </w:rPr>
  </w:style>
  <w:style w:type="character" w:customStyle="1" w:styleId="CommentTextChar">
    <w:name w:val="Comment Text Char"/>
    <w:basedOn w:val="DefaultParagraphFont"/>
    <w:link w:val="CommentText"/>
    <w:rsid w:val="00B20813"/>
    <w:rPr>
      <w:rFonts w:eastAsia="MS Mincho"/>
      <w:lang w:val="en-GB" w:eastAsia="en-US"/>
    </w:rPr>
  </w:style>
  <w:style w:type="paragraph" w:customStyle="1" w:styleId="TableNoBR">
    <w:name w:val="Table_No_BR"/>
    <w:basedOn w:val="Normal"/>
    <w:next w:val="Normal"/>
    <w:rsid w:val="00B20813"/>
    <w:pPr>
      <w:keepNext/>
      <w:spacing w:before="560" w:after="120"/>
      <w:jc w:val="center"/>
    </w:pPr>
    <w:rPr>
      <w:rFonts w:eastAsia="MS Mincho"/>
      <w:caps/>
      <w:lang w:val="en-GB"/>
    </w:rPr>
  </w:style>
  <w:style w:type="character" w:styleId="PlaceholderText">
    <w:name w:val="Placeholder Text"/>
    <w:basedOn w:val="DefaultParagraphFont"/>
    <w:uiPriority w:val="99"/>
    <w:semiHidden/>
    <w:rsid w:val="007264D7"/>
    <w:rPr>
      <w:color w:val="808080"/>
    </w:rPr>
  </w:style>
  <w:style w:type="paragraph" w:styleId="BodyText">
    <w:name w:val="Body Text"/>
    <w:basedOn w:val="Normal"/>
    <w:link w:val="BodyTextChar"/>
    <w:rsid w:val="00B20813"/>
    <w:pPr>
      <w:tabs>
        <w:tab w:val="clear" w:pos="794"/>
        <w:tab w:val="clear" w:pos="1191"/>
        <w:tab w:val="clear" w:pos="1588"/>
        <w:tab w:val="clear" w:pos="1985"/>
      </w:tabs>
      <w:overflowPunct/>
      <w:autoSpaceDE/>
      <w:autoSpaceDN/>
      <w:adjustRightInd/>
      <w:spacing w:before="0"/>
      <w:jc w:val="center"/>
      <w:textAlignment w:val="auto"/>
    </w:pPr>
    <w:rPr>
      <w:rFonts w:ascii="Arial" w:eastAsia="MS Mincho" w:hAnsi="Arial" w:cs="Arial"/>
      <w:b/>
      <w:bCs/>
      <w:sz w:val="22"/>
      <w:szCs w:val="24"/>
      <w:lang w:val="en-US"/>
    </w:rPr>
  </w:style>
  <w:style w:type="character" w:customStyle="1" w:styleId="BodyTextChar">
    <w:name w:val="Body Text Char"/>
    <w:basedOn w:val="DefaultParagraphFont"/>
    <w:link w:val="BodyText"/>
    <w:rsid w:val="00B20813"/>
    <w:rPr>
      <w:rFonts w:ascii="Arial" w:eastAsia="MS Mincho" w:hAnsi="Arial" w:cs="Arial"/>
      <w:b/>
      <w:bCs/>
      <w:sz w:val="22"/>
      <w:szCs w:val="24"/>
      <w:lang w:eastAsia="en-US"/>
    </w:rPr>
  </w:style>
  <w:style w:type="paragraph" w:customStyle="1" w:styleId="TableTitle0">
    <w:name w:val="Table_Title"/>
    <w:basedOn w:val="Normal"/>
    <w:next w:val="TableText0"/>
    <w:rsid w:val="00B20813"/>
    <w:pPr>
      <w:keepNext/>
      <w:keepLines/>
      <w:overflowPunct/>
      <w:autoSpaceDE/>
      <w:autoSpaceDN/>
      <w:adjustRightInd/>
      <w:spacing w:before="0" w:after="120"/>
      <w:jc w:val="center"/>
      <w:textAlignment w:val="auto"/>
    </w:pPr>
    <w:rPr>
      <w:rFonts w:eastAsia="MS Mincho"/>
      <w:b/>
      <w:lang w:val="en-GB"/>
    </w:rPr>
  </w:style>
  <w:style w:type="paragraph" w:customStyle="1" w:styleId="TableText0">
    <w:name w:val="Table_Text"/>
    <w:basedOn w:val="Normal"/>
    <w:rsid w:val="00B2081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type5">
    <w:name w:val="type5"/>
    <w:basedOn w:val="DefaultParagraphFont"/>
    <w:rsid w:val="00B20813"/>
    <w:rPr>
      <w:rFonts w:ascii="MS UI Gothic" w:eastAsia="MS UI Gothic" w:hAnsi="MS UI Gothic"/>
      <w:sz w:val="22"/>
    </w:rPr>
  </w:style>
  <w:style w:type="paragraph" w:customStyle="1" w:styleId="TableHead0">
    <w:name w:val="Table_Head"/>
    <w:basedOn w:val="TableText0"/>
    <w:rsid w:val="00B20813"/>
    <w:pPr>
      <w:keepNext/>
      <w:spacing w:before="80" w:after="80"/>
      <w:jc w:val="center"/>
    </w:pPr>
    <w:rPr>
      <w:b/>
    </w:rPr>
  </w:style>
  <w:style w:type="paragraph" w:customStyle="1" w:styleId="TabletitleBR">
    <w:name w:val="Table_title_BR"/>
    <w:basedOn w:val="Normal"/>
    <w:next w:val="Tablehead"/>
    <w:rsid w:val="00B20813"/>
    <w:pPr>
      <w:keepNext/>
      <w:keepLines/>
      <w:spacing w:before="0" w:after="120"/>
      <w:jc w:val="center"/>
    </w:pPr>
    <w:rPr>
      <w:rFonts w:eastAsia="MS Mincho"/>
      <w:b/>
      <w:lang w:val="en-GB"/>
    </w:rPr>
  </w:style>
  <w:style w:type="paragraph" w:customStyle="1" w:styleId="AppendixNotitle0">
    <w:name w:val="Appendix_No &amp; title"/>
    <w:basedOn w:val="AnnexNotitle0"/>
    <w:next w:val="Normalaftertitle"/>
    <w:rsid w:val="00B20813"/>
  </w:style>
  <w:style w:type="paragraph" w:customStyle="1" w:styleId="AnnexNotitle0">
    <w:name w:val="Annex_No &amp; title"/>
    <w:basedOn w:val="Normal"/>
    <w:next w:val="Normalaftertitle"/>
    <w:rsid w:val="00B20813"/>
    <w:pPr>
      <w:keepNext/>
      <w:keepLines/>
      <w:spacing w:before="480"/>
      <w:jc w:val="center"/>
    </w:pPr>
    <w:rPr>
      <w:rFonts w:eastAsia="MS Mincho"/>
      <w:b/>
      <w:sz w:val="28"/>
      <w:lang w:val="en-GB"/>
    </w:rPr>
  </w:style>
  <w:style w:type="paragraph" w:styleId="BalloonText">
    <w:name w:val="Balloon Text"/>
    <w:basedOn w:val="Normal"/>
    <w:link w:val="BalloonTextChar"/>
    <w:rsid w:val="00B20813"/>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B20813"/>
    <w:rPr>
      <w:rFonts w:ascii="Tahoma" w:eastAsia="MS Mincho" w:hAnsi="Tahoma" w:cs="Tahoma"/>
      <w:sz w:val="16"/>
      <w:szCs w:val="16"/>
      <w:lang w:val="en-GB" w:eastAsia="en-US"/>
    </w:rPr>
  </w:style>
  <w:style w:type="paragraph" w:styleId="CommentSubject">
    <w:name w:val="annotation subject"/>
    <w:basedOn w:val="CommentText"/>
    <w:next w:val="CommentText"/>
    <w:link w:val="CommentSubjectChar"/>
    <w:rsid w:val="00B20813"/>
    <w:rPr>
      <w:rFonts w:eastAsia="Times New Roman"/>
      <w:b/>
      <w:bCs/>
    </w:rPr>
  </w:style>
  <w:style w:type="character" w:customStyle="1" w:styleId="CommentSubjectChar">
    <w:name w:val="Comment Subject Char"/>
    <w:basedOn w:val="CommentTextChar"/>
    <w:link w:val="CommentSubject"/>
    <w:rsid w:val="00B20813"/>
    <w:rPr>
      <w:rFonts w:eastAsia="MS Mincho"/>
      <w:b/>
      <w:bCs/>
      <w:lang w:val="en-GB" w:eastAsia="en-US"/>
    </w:rPr>
  </w:style>
  <w:style w:type="paragraph" w:customStyle="1" w:styleId="a">
    <w:name w:val="(文字) (文字)"/>
    <w:basedOn w:val="Normal"/>
    <w:rsid w:val="00B2081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FollowedHyperlink">
    <w:name w:val="FollowedHyperlink"/>
    <w:basedOn w:val="DefaultParagraphFont"/>
    <w:rsid w:val="00B20813"/>
    <w:rPr>
      <w:color w:val="800080" w:themeColor="followedHyperlink"/>
      <w:u w:val="single"/>
    </w:rPr>
  </w:style>
  <w:style w:type="paragraph" w:styleId="ListParagraph">
    <w:name w:val="List Paragraph"/>
    <w:basedOn w:val="Normal"/>
    <w:uiPriority w:val="34"/>
    <w:qFormat/>
    <w:rsid w:val="00B20813"/>
    <w:pPr>
      <w:tabs>
        <w:tab w:val="clear" w:pos="794"/>
        <w:tab w:val="clear" w:pos="1191"/>
        <w:tab w:val="clear" w:pos="1588"/>
        <w:tab w:val="clear" w:pos="1985"/>
        <w:tab w:val="left" w:pos="1134"/>
        <w:tab w:val="left" w:pos="1871"/>
        <w:tab w:val="left" w:pos="2268"/>
      </w:tabs>
      <w:ind w:leftChars="400" w:left="840"/>
      <w:jc w:val="left"/>
    </w:pPr>
    <w:rPr>
      <w:lang w:val="en-GB"/>
    </w:rPr>
  </w:style>
  <w:style w:type="character" w:styleId="Emphasis">
    <w:name w:val="Emphasis"/>
    <w:basedOn w:val="DefaultParagraphFont"/>
    <w:qFormat/>
    <w:rsid w:val="00B20813"/>
    <w:rPr>
      <w:i/>
      <w:iCs/>
    </w:rPr>
  </w:style>
  <w:style w:type="character" w:styleId="Strong">
    <w:name w:val="Strong"/>
    <w:basedOn w:val="DefaultParagraphFont"/>
    <w:qFormat/>
    <w:rsid w:val="00B20813"/>
    <w:rPr>
      <w:b/>
      <w:bCs/>
    </w:rPr>
  </w:style>
  <w:style w:type="paragraph" w:styleId="Revision">
    <w:name w:val="Revision"/>
    <w:hidden/>
    <w:uiPriority w:val="99"/>
    <w:semiHidden/>
    <w:rsid w:val="00B20813"/>
    <w:rPr>
      <w:sz w:val="24"/>
      <w:lang w:val="en-GB" w:eastAsia="en-US"/>
    </w:rPr>
  </w:style>
  <w:style w:type="paragraph" w:styleId="NormalWeb">
    <w:name w:val="Normal (Web)"/>
    <w:basedOn w:val="Normal"/>
    <w:uiPriority w:val="99"/>
    <w:unhideWhenUsed/>
    <w:rsid w:val="00B208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TableheadChar">
    <w:name w:val="Table_head Char"/>
    <w:basedOn w:val="DefaultParagraphFont"/>
    <w:link w:val="Tablehead"/>
    <w:locked/>
    <w:rsid w:val="00F92E6C"/>
    <w:rPr>
      <w:b/>
      <w:sz w:val="22"/>
      <w:lang w:val="fr-FR" w:eastAsia="en-US"/>
    </w:rPr>
  </w:style>
  <w:style w:type="character" w:customStyle="1" w:styleId="TabletextChar">
    <w:name w:val="Table_text Char"/>
    <w:basedOn w:val="DefaultParagraphFont"/>
    <w:link w:val="Tabletext"/>
    <w:locked/>
    <w:rsid w:val="00F92E6C"/>
    <w:rPr>
      <w:sz w:val="22"/>
      <w:lang w:val="fr-FR" w:eastAsia="en-US"/>
    </w:rPr>
  </w:style>
  <w:style w:type="paragraph" w:styleId="DocumentMap">
    <w:name w:val="Document Map"/>
    <w:basedOn w:val="Normal"/>
    <w:link w:val="DocumentMapChar"/>
    <w:rsid w:val="0019153E"/>
    <w:rPr>
      <w:rFonts w:ascii="SimSun" w:eastAsia="SimSun"/>
      <w:sz w:val="18"/>
      <w:szCs w:val="18"/>
    </w:rPr>
  </w:style>
  <w:style w:type="character" w:customStyle="1" w:styleId="DocumentMapChar">
    <w:name w:val="Document Map Char"/>
    <w:basedOn w:val="DefaultParagraphFont"/>
    <w:link w:val="DocumentMap"/>
    <w:rsid w:val="0019153E"/>
    <w:rPr>
      <w:rFonts w:ascii="SimSun" w:eastAsia="SimSun"/>
      <w:sz w:val="18"/>
      <w:szCs w:val="18"/>
      <w:lang w:val="fr-FR" w:eastAsia="en-US"/>
    </w:rPr>
  </w:style>
  <w:style w:type="character" w:customStyle="1" w:styleId="EquationeqChar">
    <w:name w:val="Equation.eq Char"/>
    <w:basedOn w:val="DefaultParagraphFont"/>
    <w:link w:val="Equation"/>
    <w:locked/>
    <w:rsid w:val="003A3CC4"/>
    <w:rPr>
      <w:sz w:val="24"/>
      <w:lang w:val="fr-FR" w:eastAsia="en-US"/>
    </w:rPr>
  </w:style>
  <w:style w:type="character" w:customStyle="1" w:styleId="enumlev1Char">
    <w:name w:val="enumlev1 Char"/>
    <w:basedOn w:val="DefaultParagraphFont"/>
    <w:link w:val="enumlev1"/>
    <w:rsid w:val="00CF21F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7.wmf"/><Relationship Id="rId42" Type="http://schemas.openxmlformats.org/officeDocument/2006/relationships/image" Target="media/image20.wmf"/><Relationship Id="rId63" Type="http://schemas.openxmlformats.org/officeDocument/2006/relationships/oleObject" Target="embeddings/oleObject19.bin"/><Relationship Id="rId84" Type="http://schemas.openxmlformats.org/officeDocument/2006/relationships/oleObject" Target="embeddings/oleObject28.bin"/><Relationship Id="rId138" Type="http://schemas.openxmlformats.org/officeDocument/2006/relationships/oleObject" Target="embeddings/oleObject58.bin"/><Relationship Id="rId159" Type="http://schemas.openxmlformats.org/officeDocument/2006/relationships/image" Target="media/image79.wmf"/><Relationship Id="rId170" Type="http://schemas.openxmlformats.org/officeDocument/2006/relationships/oleObject" Target="embeddings/oleObject74.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0.bin"/><Relationship Id="rId247" Type="http://schemas.openxmlformats.org/officeDocument/2006/relationships/image" Target="media/image126.wmf"/><Relationship Id="rId107" Type="http://schemas.openxmlformats.org/officeDocument/2006/relationships/image" Target="media/image53.wmf"/><Relationship Id="rId268" Type="http://schemas.openxmlformats.org/officeDocument/2006/relationships/theme" Target="theme/theme1.xml"/><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53" Type="http://schemas.openxmlformats.org/officeDocument/2006/relationships/oleObject" Target="embeddings/oleObject16.bin"/><Relationship Id="rId74" Type="http://schemas.openxmlformats.org/officeDocument/2006/relationships/image" Target="media/image39.wmf"/><Relationship Id="rId128" Type="http://schemas.openxmlformats.org/officeDocument/2006/relationships/oleObject" Target="embeddings/oleObject53.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69.bin"/><Relationship Id="rId181" Type="http://schemas.openxmlformats.org/officeDocument/2006/relationships/image" Target="media/image90.wmf"/><Relationship Id="rId216" Type="http://schemas.openxmlformats.org/officeDocument/2006/relationships/image" Target="media/image109.png"/><Relationship Id="rId237" Type="http://schemas.openxmlformats.org/officeDocument/2006/relationships/oleObject" Target="embeddings/oleObject105.bin"/><Relationship Id="rId258" Type="http://schemas.openxmlformats.org/officeDocument/2006/relationships/image" Target="media/image132.wmf"/><Relationship Id="rId22" Type="http://schemas.openxmlformats.org/officeDocument/2006/relationships/oleObject" Target="embeddings/oleObject3.bin"/><Relationship Id="rId43" Type="http://schemas.openxmlformats.org/officeDocument/2006/relationships/oleObject" Target="embeddings/oleObject11.bin"/><Relationship Id="rId64" Type="http://schemas.openxmlformats.org/officeDocument/2006/relationships/image" Target="media/image33.wmf"/><Relationship Id="rId118" Type="http://schemas.openxmlformats.org/officeDocument/2006/relationships/oleObject" Target="embeddings/oleObject48.bin"/><Relationship Id="rId139" Type="http://schemas.openxmlformats.org/officeDocument/2006/relationships/image" Target="media/image69.wmf"/><Relationship Id="rId85" Type="http://schemas.openxmlformats.org/officeDocument/2006/relationships/image" Target="media/image45.wmf"/><Relationship Id="rId150" Type="http://schemas.openxmlformats.org/officeDocument/2006/relationships/oleObject" Target="embeddings/oleObject64.bin"/><Relationship Id="rId171" Type="http://schemas.openxmlformats.org/officeDocument/2006/relationships/image" Target="media/image85.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5.wmf"/><Relationship Id="rId248" Type="http://schemas.openxmlformats.org/officeDocument/2006/relationships/oleObject" Target="embeddings/oleObject110.bin"/><Relationship Id="rId12" Type="http://schemas.openxmlformats.org/officeDocument/2006/relationships/header" Target="header3.xml"/><Relationship Id="rId33" Type="http://schemas.openxmlformats.org/officeDocument/2006/relationships/image" Target="media/image15.wmf"/><Relationship Id="rId108" Type="http://schemas.openxmlformats.org/officeDocument/2006/relationships/oleObject" Target="embeddings/oleObject43.bin"/><Relationship Id="rId129" Type="http://schemas.openxmlformats.org/officeDocument/2006/relationships/image" Target="media/image64.wmf"/><Relationship Id="rId54" Type="http://schemas.openxmlformats.org/officeDocument/2006/relationships/image" Target="media/image26.wmf"/><Relationship Id="rId75" Type="http://schemas.openxmlformats.org/officeDocument/2006/relationships/oleObject" Target="embeddings/oleObject24.bin"/><Relationship Id="rId96" Type="http://schemas.openxmlformats.org/officeDocument/2006/relationships/oleObject" Target="embeddings/oleObject36.bin"/><Relationship Id="rId140" Type="http://schemas.openxmlformats.org/officeDocument/2006/relationships/oleObject" Target="embeddings/oleObject59.bin"/><Relationship Id="rId161" Type="http://schemas.openxmlformats.org/officeDocument/2006/relationships/image" Target="media/image80.wmf"/><Relationship Id="rId182" Type="http://schemas.openxmlformats.org/officeDocument/2006/relationships/oleObject" Target="embeddings/oleObject80.bin"/><Relationship Id="rId217" Type="http://schemas.openxmlformats.org/officeDocument/2006/relationships/image" Target="media/image110.emf"/><Relationship Id="rId6" Type="http://schemas.openxmlformats.org/officeDocument/2006/relationships/footnotes" Target="footnotes.xml"/><Relationship Id="rId238" Type="http://schemas.openxmlformats.org/officeDocument/2006/relationships/image" Target="media/image121.wmf"/><Relationship Id="rId259" Type="http://schemas.openxmlformats.org/officeDocument/2006/relationships/oleObject" Target="embeddings/oleObject115.bin"/><Relationship Id="rId23" Type="http://schemas.openxmlformats.org/officeDocument/2006/relationships/image" Target="media/image8.wmf"/><Relationship Id="rId28" Type="http://schemas.openxmlformats.org/officeDocument/2006/relationships/image" Target="media/image12.wmf"/><Relationship Id="rId49" Type="http://schemas.openxmlformats.org/officeDocument/2006/relationships/oleObject" Target="embeddings/oleObject14.bin"/><Relationship Id="rId114" Type="http://schemas.openxmlformats.org/officeDocument/2006/relationships/oleObject" Target="embeddings/oleObject46.bin"/><Relationship Id="rId119" Type="http://schemas.openxmlformats.org/officeDocument/2006/relationships/image" Target="media/image59.wmf"/><Relationship Id="rId44" Type="http://schemas.openxmlformats.org/officeDocument/2006/relationships/image" Target="media/image21.wmf"/><Relationship Id="rId60" Type="http://schemas.openxmlformats.org/officeDocument/2006/relationships/image" Target="media/image30.wmf"/><Relationship Id="rId65" Type="http://schemas.openxmlformats.org/officeDocument/2006/relationships/oleObject" Target="embeddings/oleObject20.bin"/><Relationship Id="rId81" Type="http://schemas.openxmlformats.org/officeDocument/2006/relationships/oleObject" Target="embeddings/oleObject27.bin"/><Relationship Id="rId86" Type="http://schemas.openxmlformats.org/officeDocument/2006/relationships/oleObject" Target="embeddings/oleObject29.bin"/><Relationship Id="rId130" Type="http://schemas.openxmlformats.org/officeDocument/2006/relationships/oleObject" Target="embeddings/oleObject54.bin"/><Relationship Id="rId135" Type="http://schemas.openxmlformats.org/officeDocument/2006/relationships/image" Target="media/image67.wmf"/><Relationship Id="rId151" Type="http://schemas.openxmlformats.org/officeDocument/2006/relationships/image" Target="media/image75.wmf"/><Relationship Id="rId156" Type="http://schemas.openxmlformats.org/officeDocument/2006/relationships/oleObject" Target="embeddings/oleObject67.bin"/><Relationship Id="rId177" Type="http://schemas.openxmlformats.org/officeDocument/2006/relationships/image" Target="media/image88.wmf"/><Relationship Id="rId198" Type="http://schemas.openxmlformats.org/officeDocument/2006/relationships/oleObject" Target="embeddings/oleObject88.bin"/><Relationship Id="rId172" Type="http://schemas.openxmlformats.org/officeDocument/2006/relationships/oleObject" Target="embeddings/oleObject75.bin"/><Relationship Id="rId193" Type="http://schemas.openxmlformats.org/officeDocument/2006/relationships/image" Target="media/image96.wmf"/><Relationship Id="rId202" Type="http://schemas.openxmlformats.org/officeDocument/2006/relationships/oleObject" Target="embeddings/oleObject90.bin"/><Relationship Id="rId207" Type="http://schemas.openxmlformats.org/officeDocument/2006/relationships/image" Target="media/image103.wmf"/><Relationship Id="rId223" Type="http://schemas.openxmlformats.org/officeDocument/2006/relationships/image" Target="media/image113.emf"/><Relationship Id="rId228" Type="http://schemas.openxmlformats.org/officeDocument/2006/relationships/oleObject" Target="embeddings/oleObject101.bin"/><Relationship Id="rId244" Type="http://schemas.openxmlformats.org/officeDocument/2006/relationships/oleObject" Target="embeddings/oleObject108.bin"/><Relationship Id="rId249" Type="http://schemas.openxmlformats.org/officeDocument/2006/relationships/image" Target="media/image127.wmf"/><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9.bin"/><Relationship Id="rId109" Type="http://schemas.openxmlformats.org/officeDocument/2006/relationships/image" Target="media/image54.emf"/><Relationship Id="rId260" Type="http://schemas.openxmlformats.org/officeDocument/2006/relationships/image" Target="media/image133.wmf"/><Relationship Id="rId265" Type="http://schemas.openxmlformats.org/officeDocument/2006/relationships/header" Target="header5.xml"/><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image" Target="media/image27.wmf"/><Relationship Id="rId76" Type="http://schemas.openxmlformats.org/officeDocument/2006/relationships/image" Target="media/image40.wmf"/><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2.bin"/><Relationship Id="rId167" Type="http://schemas.openxmlformats.org/officeDocument/2006/relationships/image" Target="media/image83.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3.bin"/><Relationship Id="rId162" Type="http://schemas.openxmlformats.org/officeDocument/2006/relationships/oleObject" Target="embeddings/oleObject70.bin"/><Relationship Id="rId183" Type="http://schemas.openxmlformats.org/officeDocument/2006/relationships/image" Target="media/image91.wmf"/><Relationship Id="rId213" Type="http://schemas.openxmlformats.org/officeDocument/2006/relationships/oleObject" Target="embeddings/oleObject95.bin"/><Relationship Id="rId218" Type="http://schemas.openxmlformats.org/officeDocument/2006/relationships/oleObject" Target="embeddings/oleObject96.bin"/><Relationship Id="rId234" Type="http://schemas.openxmlformats.org/officeDocument/2006/relationships/image" Target="media/image119.wmf"/><Relationship Id="rId239"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oleObject" Target="embeddings/oleObject111.bin"/><Relationship Id="rId255" Type="http://schemas.openxmlformats.org/officeDocument/2006/relationships/image" Target="media/image130.wmf"/><Relationship Id="rId24" Type="http://schemas.openxmlformats.org/officeDocument/2006/relationships/oleObject" Target="embeddings/oleObject4.bin"/><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image" Target="media/image34.wmf"/><Relationship Id="rId87" Type="http://schemas.openxmlformats.org/officeDocument/2006/relationships/image" Target="media/image46.wmf"/><Relationship Id="rId110" Type="http://schemas.openxmlformats.org/officeDocument/2006/relationships/oleObject" Target="embeddings/oleObject44.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57.bin"/><Relationship Id="rId157" Type="http://schemas.openxmlformats.org/officeDocument/2006/relationships/image" Target="media/image78.wmf"/><Relationship Id="rId178" Type="http://schemas.openxmlformats.org/officeDocument/2006/relationships/oleObject" Target="embeddings/oleObject78.bin"/><Relationship Id="rId61" Type="http://schemas.openxmlformats.org/officeDocument/2006/relationships/image" Target="media/image31.wmf"/><Relationship Id="rId82" Type="http://schemas.openxmlformats.org/officeDocument/2006/relationships/image" Target="media/image43.wmf"/><Relationship Id="rId152" Type="http://schemas.openxmlformats.org/officeDocument/2006/relationships/oleObject" Target="embeddings/oleObject65.bin"/><Relationship Id="rId173" Type="http://schemas.openxmlformats.org/officeDocument/2006/relationships/image" Target="media/image86.wmf"/><Relationship Id="rId194" Type="http://schemas.openxmlformats.org/officeDocument/2006/relationships/oleObject" Target="embeddings/oleObject86.bin"/><Relationship Id="rId199" Type="http://schemas.openxmlformats.org/officeDocument/2006/relationships/image" Target="media/image99.emf"/><Relationship Id="rId203" Type="http://schemas.openxmlformats.org/officeDocument/2006/relationships/image" Target="media/image101.emf"/><Relationship Id="rId208" Type="http://schemas.openxmlformats.org/officeDocument/2006/relationships/oleObject" Target="embeddings/oleObject93.bin"/><Relationship Id="rId229" Type="http://schemas.openxmlformats.org/officeDocument/2006/relationships/image" Target="media/image116.wmf"/><Relationship Id="rId19" Type="http://schemas.openxmlformats.org/officeDocument/2006/relationships/image" Target="media/image6.wmf"/><Relationship Id="rId224" Type="http://schemas.openxmlformats.org/officeDocument/2006/relationships/oleObject" Target="embeddings/oleObject99.bin"/><Relationship Id="rId240" Type="http://schemas.openxmlformats.org/officeDocument/2006/relationships/image" Target="media/image122.wmf"/><Relationship Id="rId245" Type="http://schemas.openxmlformats.org/officeDocument/2006/relationships/image" Target="media/image125.wmf"/><Relationship Id="rId261" Type="http://schemas.openxmlformats.org/officeDocument/2006/relationships/image" Target="media/image134.wmf"/><Relationship Id="rId266" Type="http://schemas.openxmlformats.org/officeDocument/2006/relationships/header" Target="header6.xml"/><Relationship Id="rId14" Type="http://schemas.openxmlformats.org/officeDocument/2006/relationships/image" Target="media/image2.wmf"/><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oleObject" Target="embeddings/oleObject17.bin"/><Relationship Id="rId77" Type="http://schemas.openxmlformats.org/officeDocument/2006/relationships/oleObject" Target="embeddings/oleObject25.bin"/><Relationship Id="rId100" Type="http://schemas.openxmlformats.org/officeDocument/2006/relationships/oleObject" Target="embeddings/oleObject39.bin"/><Relationship Id="rId105" Type="http://schemas.openxmlformats.org/officeDocument/2006/relationships/image" Target="media/image52.wmf"/><Relationship Id="rId126" Type="http://schemas.openxmlformats.org/officeDocument/2006/relationships/oleObject" Target="embeddings/oleObject52.bin"/><Relationship Id="rId147" Type="http://schemas.openxmlformats.org/officeDocument/2006/relationships/image" Target="media/image73.wmf"/><Relationship Id="rId168" Type="http://schemas.openxmlformats.org/officeDocument/2006/relationships/oleObject" Target="embeddings/oleObject73.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38.wmf"/><Relationship Id="rId93" Type="http://schemas.openxmlformats.org/officeDocument/2006/relationships/oleObject" Target="embeddings/oleObject34.bin"/><Relationship Id="rId98" Type="http://schemas.openxmlformats.org/officeDocument/2006/relationships/image" Target="media/image49.wmf"/><Relationship Id="rId121" Type="http://schemas.openxmlformats.org/officeDocument/2006/relationships/image" Target="media/image60.emf"/><Relationship Id="rId142" Type="http://schemas.openxmlformats.org/officeDocument/2006/relationships/oleObject" Target="embeddings/oleObject60.bin"/><Relationship Id="rId163" Type="http://schemas.openxmlformats.org/officeDocument/2006/relationships/image" Target="media/image81.wmf"/><Relationship Id="rId184" Type="http://schemas.openxmlformats.org/officeDocument/2006/relationships/oleObject" Target="embeddings/oleObject81.bin"/><Relationship Id="rId189" Type="http://schemas.openxmlformats.org/officeDocument/2006/relationships/image" Target="media/image94.wmf"/><Relationship Id="rId219" Type="http://schemas.openxmlformats.org/officeDocument/2006/relationships/image" Target="media/image111.emf"/><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oleObject" Target="embeddings/oleObject102.bin"/><Relationship Id="rId235" Type="http://schemas.openxmlformats.org/officeDocument/2006/relationships/oleObject" Target="embeddings/oleObject104.bin"/><Relationship Id="rId251" Type="http://schemas.openxmlformats.org/officeDocument/2006/relationships/image" Target="media/image128.wmf"/><Relationship Id="rId256" Type="http://schemas.openxmlformats.org/officeDocument/2006/relationships/image" Target="media/image131.wmf"/><Relationship Id="rId25" Type="http://schemas.openxmlformats.org/officeDocument/2006/relationships/image" Target="media/image9.wmf"/><Relationship Id="rId46" Type="http://schemas.openxmlformats.org/officeDocument/2006/relationships/image" Target="media/image22.wmf"/><Relationship Id="rId67" Type="http://schemas.openxmlformats.org/officeDocument/2006/relationships/oleObject" Target="embeddings/oleObject21.bin"/><Relationship Id="rId116" Type="http://schemas.openxmlformats.org/officeDocument/2006/relationships/oleObject" Target="embeddings/oleObject47.bin"/><Relationship Id="rId137" Type="http://schemas.openxmlformats.org/officeDocument/2006/relationships/image" Target="media/image68.wmf"/><Relationship Id="rId158" Type="http://schemas.openxmlformats.org/officeDocument/2006/relationships/oleObject" Target="embeddings/oleObject68.bin"/><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image" Target="media/image32.wmf"/><Relationship Id="rId83" Type="http://schemas.openxmlformats.org/officeDocument/2006/relationships/image" Target="media/image44.wmf"/><Relationship Id="rId88" Type="http://schemas.openxmlformats.org/officeDocument/2006/relationships/oleObject" Target="embeddings/oleObject30.bin"/><Relationship Id="rId111" Type="http://schemas.openxmlformats.org/officeDocument/2006/relationships/image" Target="media/image55.wmf"/><Relationship Id="rId132" Type="http://schemas.openxmlformats.org/officeDocument/2006/relationships/oleObject" Target="embeddings/oleObject55.bin"/><Relationship Id="rId153" Type="http://schemas.openxmlformats.org/officeDocument/2006/relationships/image" Target="media/image76.emf"/><Relationship Id="rId174" Type="http://schemas.openxmlformats.org/officeDocument/2006/relationships/oleObject" Target="embeddings/oleObject76.bin"/><Relationship Id="rId179" Type="http://schemas.openxmlformats.org/officeDocument/2006/relationships/image" Target="media/image89.wmf"/><Relationship Id="rId195" Type="http://schemas.openxmlformats.org/officeDocument/2006/relationships/image" Target="media/image97.emf"/><Relationship Id="rId209" Type="http://schemas.openxmlformats.org/officeDocument/2006/relationships/image" Target="media/image104.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7.bin"/><Relationship Id="rId225" Type="http://schemas.openxmlformats.org/officeDocument/2006/relationships/image" Target="media/image114.emf"/><Relationship Id="rId241" Type="http://schemas.openxmlformats.org/officeDocument/2006/relationships/image" Target="media/image123.wmf"/><Relationship Id="rId246" Type="http://schemas.openxmlformats.org/officeDocument/2006/relationships/oleObject" Target="embeddings/oleObject109.bin"/><Relationship Id="rId267"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oleObject" Target="embeddings/oleObject42.bin"/><Relationship Id="rId127" Type="http://schemas.openxmlformats.org/officeDocument/2006/relationships/image" Target="media/image63.wmf"/><Relationship Id="rId262" Type="http://schemas.openxmlformats.org/officeDocument/2006/relationships/image" Target="media/image135.wmf"/><Relationship Id="rId10" Type="http://schemas.openxmlformats.org/officeDocument/2006/relationships/hyperlink" Target="http://www.itu.int/ITU-R/go/patents/en" TargetMode="External"/><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23.bin"/><Relationship Id="rId78" Type="http://schemas.openxmlformats.org/officeDocument/2006/relationships/image" Target="media/image41.wmf"/><Relationship Id="rId94" Type="http://schemas.openxmlformats.org/officeDocument/2006/relationships/image" Target="media/image48.wmf"/><Relationship Id="rId99" Type="http://schemas.openxmlformats.org/officeDocument/2006/relationships/oleObject" Target="embeddings/oleObject38.bin"/><Relationship Id="rId101" Type="http://schemas.openxmlformats.org/officeDocument/2006/relationships/image" Target="media/image50.wmf"/><Relationship Id="rId122" Type="http://schemas.openxmlformats.org/officeDocument/2006/relationships/oleObject" Target="embeddings/oleObject50.bin"/><Relationship Id="rId143" Type="http://schemas.openxmlformats.org/officeDocument/2006/relationships/image" Target="media/image71.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9.bin"/><Relationship Id="rId210" Type="http://schemas.openxmlformats.org/officeDocument/2006/relationships/image" Target="media/image105.wmf"/><Relationship Id="rId215" Type="http://schemas.openxmlformats.org/officeDocument/2006/relationships/image" Target="media/image108.png"/><Relationship Id="rId236" Type="http://schemas.openxmlformats.org/officeDocument/2006/relationships/image" Target="media/image120.wmf"/><Relationship Id="rId257" Type="http://schemas.openxmlformats.org/officeDocument/2006/relationships/oleObject" Target="embeddings/oleObject114.bin"/><Relationship Id="rId26" Type="http://schemas.openxmlformats.org/officeDocument/2006/relationships/image" Target="media/image10.wmf"/><Relationship Id="rId231" Type="http://schemas.openxmlformats.org/officeDocument/2006/relationships/image" Target="media/image117.wmf"/><Relationship Id="rId252" Type="http://schemas.openxmlformats.org/officeDocument/2006/relationships/oleObject" Target="embeddings/oleObject112.bin"/><Relationship Id="rId47" Type="http://schemas.openxmlformats.org/officeDocument/2006/relationships/oleObject" Target="embeddings/oleObject13.bin"/><Relationship Id="rId68" Type="http://schemas.openxmlformats.org/officeDocument/2006/relationships/image" Target="media/image35.wmf"/><Relationship Id="rId89" Type="http://schemas.openxmlformats.org/officeDocument/2006/relationships/oleObject" Target="embeddings/oleObject31.bin"/><Relationship Id="rId112" Type="http://schemas.openxmlformats.org/officeDocument/2006/relationships/oleObject" Target="embeddings/oleObject45.bin"/><Relationship Id="rId133" Type="http://schemas.openxmlformats.org/officeDocument/2006/relationships/image" Target="media/image66.wmf"/><Relationship Id="rId154" Type="http://schemas.openxmlformats.org/officeDocument/2006/relationships/oleObject" Target="embeddings/oleObject66.bin"/><Relationship Id="rId175" Type="http://schemas.openxmlformats.org/officeDocument/2006/relationships/image" Target="media/image87.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1.bin"/><Relationship Id="rId221" Type="http://schemas.openxmlformats.org/officeDocument/2006/relationships/image" Target="media/image112.emf"/><Relationship Id="rId242" Type="http://schemas.openxmlformats.org/officeDocument/2006/relationships/oleObject" Target="embeddings/oleObject107.bin"/><Relationship Id="rId263" Type="http://schemas.openxmlformats.org/officeDocument/2006/relationships/image" Target="media/image136.emf"/><Relationship Id="rId37" Type="http://schemas.openxmlformats.org/officeDocument/2006/relationships/oleObject" Target="embeddings/oleObject8.bin"/><Relationship Id="rId58" Type="http://schemas.openxmlformats.org/officeDocument/2006/relationships/oleObject" Target="embeddings/oleObject18.bin"/><Relationship Id="rId79" Type="http://schemas.openxmlformats.org/officeDocument/2006/relationships/oleObject" Target="embeddings/oleObject26.bin"/><Relationship Id="rId102" Type="http://schemas.openxmlformats.org/officeDocument/2006/relationships/oleObject" Target="embeddings/oleObject40.bin"/><Relationship Id="rId123" Type="http://schemas.openxmlformats.org/officeDocument/2006/relationships/image" Target="media/image61.wmf"/><Relationship Id="rId144" Type="http://schemas.openxmlformats.org/officeDocument/2006/relationships/oleObject" Target="embeddings/oleObject61.bin"/><Relationship Id="rId90" Type="http://schemas.openxmlformats.org/officeDocument/2006/relationships/image" Target="media/image47.wmf"/><Relationship Id="rId165" Type="http://schemas.openxmlformats.org/officeDocument/2006/relationships/image" Target="media/image82.wmf"/><Relationship Id="rId186" Type="http://schemas.openxmlformats.org/officeDocument/2006/relationships/oleObject" Target="embeddings/oleObject82.bin"/><Relationship Id="rId211" Type="http://schemas.openxmlformats.org/officeDocument/2006/relationships/oleObject" Target="embeddings/oleObject94.bin"/><Relationship Id="rId232" Type="http://schemas.openxmlformats.org/officeDocument/2006/relationships/image" Target="media/image118.wmf"/><Relationship Id="rId253" Type="http://schemas.openxmlformats.org/officeDocument/2006/relationships/image" Target="media/image129.wmf"/><Relationship Id="rId27" Type="http://schemas.openxmlformats.org/officeDocument/2006/relationships/image" Target="media/image11.wmf"/><Relationship Id="rId48" Type="http://schemas.openxmlformats.org/officeDocument/2006/relationships/image" Target="media/image23.wmf"/><Relationship Id="rId69" Type="http://schemas.openxmlformats.org/officeDocument/2006/relationships/oleObject" Target="embeddings/oleObject22.bin"/><Relationship Id="rId113" Type="http://schemas.openxmlformats.org/officeDocument/2006/relationships/image" Target="media/image56.wmf"/><Relationship Id="rId134" Type="http://schemas.openxmlformats.org/officeDocument/2006/relationships/oleObject" Target="embeddings/oleObject56.bin"/><Relationship Id="rId80" Type="http://schemas.openxmlformats.org/officeDocument/2006/relationships/image" Target="media/image42.wmf"/><Relationship Id="rId155" Type="http://schemas.openxmlformats.org/officeDocument/2006/relationships/image" Target="media/image77.wmf"/><Relationship Id="rId176" Type="http://schemas.openxmlformats.org/officeDocument/2006/relationships/oleObject" Target="embeddings/oleObject77.bin"/><Relationship Id="rId197" Type="http://schemas.openxmlformats.org/officeDocument/2006/relationships/image" Target="media/image98.emf"/><Relationship Id="rId201" Type="http://schemas.openxmlformats.org/officeDocument/2006/relationships/image" Target="media/image100.emf"/><Relationship Id="rId222" Type="http://schemas.openxmlformats.org/officeDocument/2006/relationships/oleObject" Target="embeddings/oleObject98.bin"/><Relationship Id="rId243" Type="http://schemas.openxmlformats.org/officeDocument/2006/relationships/image" Target="media/image124.wmf"/><Relationship Id="rId264" Type="http://schemas.openxmlformats.org/officeDocument/2006/relationships/oleObject" Target="embeddings/oleObject116.bin"/><Relationship Id="rId17" Type="http://schemas.openxmlformats.org/officeDocument/2006/relationships/image" Target="media/image4.wmf"/><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1.bin"/><Relationship Id="rId70" Type="http://schemas.openxmlformats.org/officeDocument/2006/relationships/image" Target="media/image36.wmf"/><Relationship Id="rId91" Type="http://schemas.openxmlformats.org/officeDocument/2006/relationships/oleObject" Target="embeddings/oleObject32.bin"/><Relationship Id="rId145" Type="http://schemas.openxmlformats.org/officeDocument/2006/relationships/image" Target="media/image72.wmf"/><Relationship Id="rId166" Type="http://schemas.openxmlformats.org/officeDocument/2006/relationships/oleObject" Target="embeddings/oleObject72.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3.bin"/><Relationship Id="rId254" Type="http://schemas.openxmlformats.org/officeDocument/2006/relationships/oleObject" Target="embeddings/oleObject1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F385F-C7C9-4C9B-B79D-62FCB94A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32</Pages>
  <Words>11342</Words>
  <Characters>7115</Characters>
  <Application>Microsoft Office Word</Application>
  <DocSecurity>0</DocSecurity>
  <Lines>59</Lines>
  <Paragraphs>36</Paragraphs>
  <ScaleCrop>false</ScaleCrop>
  <HeadingPairs>
    <vt:vector size="2" baseType="variant">
      <vt:variant>
        <vt:lpstr>Title</vt:lpstr>
      </vt:variant>
      <vt:variant>
        <vt:i4>1</vt:i4>
      </vt:variant>
    </vt:vector>
  </HeadingPairs>
  <TitlesOfParts>
    <vt:vector size="1" baseType="lpstr">
      <vt:lpstr>ITU-R  P.2040 建议书 (09/2013) - 建筑材料和建筑物对约100 MHz以上的无线电波传播的影响</vt:lpstr>
    </vt:vector>
  </TitlesOfParts>
  <Company>ITU</Company>
  <LinksUpToDate>false</LinksUpToDate>
  <CharactersWithSpaces>18421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P.2040-1 建议书 (07/2015) - 建筑材料和结构对约100 MHz以上的无线电波传播的影响</dc:title>
  <dc:subject/>
  <dc:creator>admin</dc:creator>
  <cp:keywords/>
  <dc:description/>
  <cp:lastModifiedBy>Li, Jianying</cp:lastModifiedBy>
  <cp:revision>25</cp:revision>
  <cp:lastPrinted>2016-09-14T12:57:00Z</cp:lastPrinted>
  <dcterms:created xsi:type="dcterms:W3CDTF">2016-09-01T09:59:00Z</dcterms:created>
  <dcterms:modified xsi:type="dcterms:W3CDTF">2016-09-14T12:57:00Z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