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E6346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E6346E">
              <w:rPr>
                <w:rFonts w:ascii="Tahoma" w:hAnsi="Tahoma" w:cs="Tahoma"/>
                <w:b/>
                <w:bCs/>
                <w:iCs/>
                <w:color w:val="243285"/>
                <w:sz w:val="36"/>
                <w:szCs w:val="36"/>
              </w:rPr>
              <w:t>1853-1</w:t>
            </w:r>
          </w:p>
          <w:p w:rsidR="00FE79FE" w:rsidRPr="004F65E4" w:rsidRDefault="00FE79FE" w:rsidP="00E6346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E6346E">
              <w:rPr>
                <w:rFonts w:ascii="Tahoma" w:hAnsi="Tahoma" w:cs="Tahoma"/>
                <w:b/>
                <w:bCs/>
                <w:iCs/>
                <w:color w:val="243285"/>
                <w:szCs w:val="24"/>
              </w:rPr>
              <w:t>02</w:t>
            </w:r>
            <w:r w:rsidRPr="004F65E4">
              <w:rPr>
                <w:rFonts w:ascii="Tahoma" w:hAnsi="Tahoma" w:cs="Tahoma"/>
                <w:b/>
                <w:bCs/>
                <w:iCs/>
                <w:color w:val="243285"/>
                <w:szCs w:val="24"/>
              </w:rPr>
              <w:t>/</w:t>
            </w:r>
            <w:r w:rsidR="00E6346E">
              <w:rPr>
                <w:rFonts w:ascii="Tahoma" w:hAnsi="Tahoma" w:cs="Tahoma"/>
                <w:b/>
                <w:bCs/>
                <w:iCs/>
                <w:color w:val="243285"/>
                <w:szCs w:val="24"/>
              </w:rPr>
              <w:t>2012</w:t>
            </w:r>
            <w:r w:rsidRPr="004F65E4">
              <w:rPr>
                <w:rFonts w:ascii="Tahoma" w:hAnsi="Tahoma" w:cs="Tahoma"/>
                <w:b/>
                <w:bCs/>
                <w:iCs/>
                <w:color w:val="243285"/>
                <w:szCs w:val="24"/>
              </w:rPr>
              <w:t>)</w:t>
            </w:r>
          </w:p>
        </w:tc>
      </w:tr>
      <w:tr w:rsidR="00FE79FE" w:rsidRPr="00E6346E">
        <w:tc>
          <w:tcPr>
            <w:tcW w:w="10089" w:type="dxa"/>
          </w:tcPr>
          <w:p w:rsidR="00013002" w:rsidRPr="00E6346E"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E6346E" w:rsidP="00FF234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Tropospheric attenuation time</w:t>
            </w:r>
            <w:r>
              <w:rPr>
                <w:rFonts w:ascii="Tahoma" w:hAnsi="Tahoma" w:cs="Tahoma"/>
                <w:b/>
                <w:bCs/>
                <w:iCs/>
                <w:color w:val="243285"/>
                <w:sz w:val="44"/>
                <w:szCs w:val="44"/>
                <w:lang w:val="en-US"/>
              </w:rPr>
              <w:br/>
              <w:t>series synthesis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E6346E">
        <w:tc>
          <w:tcPr>
            <w:tcW w:w="10089" w:type="dxa"/>
          </w:tcPr>
          <w:p w:rsidR="00BF5114" w:rsidRPr="00E6346E" w:rsidRDefault="00BF5114" w:rsidP="00BF5114">
            <w:pPr>
              <w:spacing w:before="80" w:line="280" w:lineRule="exact"/>
              <w:ind w:right="640"/>
              <w:rPr>
                <w:rFonts w:ascii="Tahoma" w:hAnsi="Tahoma" w:cs="Tahoma"/>
                <w:b/>
                <w:bCs/>
                <w:iCs/>
                <w:color w:val="243285"/>
                <w:sz w:val="32"/>
                <w:szCs w:val="32"/>
                <w:lang w:val="en-US"/>
              </w:rPr>
            </w:pPr>
          </w:p>
          <w:p w:rsidR="00BF5114" w:rsidRPr="00E6346E" w:rsidRDefault="00BF5114" w:rsidP="00BF5114">
            <w:pPr>
              <w:spacing w:before="80" w:line="280" w:lineRule="exact"/>
              <w:ind w:right="640"/>
              <w:rPr>
                <w:rFonts w:ascii="Tahoma" w:hAnsi="Tahoma" w:cs="Tahoma"/>
                <w:b/>
                <w:bCs/>
                <w:iCs/>
                <w:color w:val="243285"/>
                <w:sz w:val="32"/>
                <w:szCs w:val="32"/>
                <w:lang w:val="en-US"/>
              </w:rPr>
            </w:pPr>
          </w:p>
          <w:p w:rsidR="00BF5114" w:rsidRPr="00E6346E" w:rsidRDefault="00BF5114" w:rsidP="00BF5114">
            <w:pPr>
              <w:spacing w:before="80" w:after="180" w:line="360" w:lineRule="exact"/>
              <w:ind w:right="720"/>
              <w:rPr>
                <w:rFonts w:ascii="Tahoma" w:hAnsi="Tahoma" w:cs="Tahoma"/>
                <w:b/>
                <w:bCs/>
                <w:iCs/>
                <w:color w:val="243285"/>
                <w:sz w:val="36"/>
                <w:szCs w:val="36"/>
                <w:lang w:val="en-US"/>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E6346E">
              <w:rPr>
                <w:rFonts w:ascii="Tahoma" w:hAnsi="Tahoma" w:cs="Tahoma"/>
                <w:b/>
                <w:bCs/>
                <w:color w:val="243285"/>
                <w:sz w:val="36"/>
                <w:szCs w:val="36"/>
                <w:lang w:val="en-US"/>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6F4322">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6F4322"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6F4322"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6F4322">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6F4322">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F4322">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6F4322">
        <w:rPr>
          <w:sz w:val="20"/>
          <w:lang w:val="en-US"/>
        </w:rPr>
        <w:t>3</w:t>
      </w:r>
    </w:p>
    <w:p w:rsidR="00470E28" w:rsidRDefault="00470E28" w:rsidP="00906589">
      <w:pPr>
        <w:jc w:val="center"/>
        <w:rPr>
          <w:sz w:val="22"/>
          <w:lang w:val="en-US"/>
        </w:rPr>
      </w:pPr>
    </w:p>
    <w:p w:rsidR="00586EF8" w:rsidRPr="00470E28" w:rsidRDefault="00586EF8" w:rsidP="006F432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6F4322">
        <w:rPr>
          <w:sz w:val="20"/>
          <w:lang w:val="en-US"/>
        </w:rPr>
        <w:t>3</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E6346E" w:rsidP="00E6346E">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1853-1</w:t>
      </w:r>
    </w:p>
    <w:p w:rsidR="00CE7B23" w:rsidRDefault="00CE7B23" w:rsidP="00CE7B23">
      <w:pPr>
        <w:pStyle w:val="Rectitle"/>
        <w:rPr>
          <w:lang w:val="en-US"/>
        </w:rPr>
      </w:pPr>
      <w:r w:rsidRPr="00F47916">
        <w:rPr>
          <w:lang w:val="en-US"/>
        </w:rPr>
        <w:t>Tropospheric attenuation</w:t>
      </w:r>
      <w:r>
        <w:rPr>
          <w:lang w:val="en-US"/>
        </w:rPr>
        <w:t xml:space="preserve"> </w:t>
      </w:r>
      <w:r w:rsidRPr="00F47916">
        <w:rPr>
          <w:lang w:val="en-US"/>
        </w:rPr>
        <w:t>time series synthesis</w:t>
      </w:r>
    </w:p>
    <w:p w:rsidR="00CE7B23" w:rsidRDefault="00CE7B23" w:rsidP="00CE7B23">
      <w:pPr>
        <w:pStyle w:val="Recdate"/>
        <w:rPr>
          <w:lang w:val="en-US"/>
        </w:rPr>
      </w:pPr>
    </w:p>
    <w:p w:rsidR="00CE7B23" w:rsidRPr="009B1FA0" w:rsidRDefault="00CE7B23" w:rsidP="00CE7B23">
      <w:pPr>
        <w:pStyle w:val="Recdate"/>
        <w:rPr>
          <w:lang w:val="en-US"/>
        </w:rPr>
      </w:pPr>
      <w:r w:rsidRPr="009B1FA0">
        <w:rPr>
          <w:lang w:val="en-US"/>
        </w:rPr>
        <w:t>(2009</w:t>
      </w:r>
      <w:r w:rsidR="00574193">
        <w:rPr>
          <w:lang w:val="en-US"/>
        </w:rPr>
        <w:t>-2011</w:t>
      </w:r>
      <w:r w:rsidRPr="009B1FA0">
        <w:rPr>
          <w:lang w:val="en-US"/>
        </w:rPr>
        <w:t>)</w:t>
      </w:r>
    </w:p>
    <w:p w:rsidR="00AD3D3D" w:rsidRDefault="00AD3D3D" w:rsidP="00AD3D3D">
      <w:pPr>
        <w:rPr>
          <w:lang w:val="en-US"/>
        </w:rPr>
      </w:pPr>
    </w:p>
    <w:p w:rsidR="00CE7B23" w:rsidRPr="0093303A" w:rsidRDefault="00CE7B23" w:rsidP="00CE7B23">
      <w:pPr>
        <w:pStyle w:val="HeadingSum"/>
        <w:rPr>
          <w:lang w:val="en-US"/>
        </w:rPr>
      </w:pPr>
      <w:r w:rsidRPr="0093303A">
        <w:rPr>
          <w:lang w:val="en-US"/>
        </w:rPr>
        <w:t>Scope</w:t>
      </w:r>
    </w:p>
    <w:p w:rsidR="00CE7B23" w:rsidRPr="00F47916" w:rsidRDefault="00CE7B23" w:rsidP="00CE7B23">
      <w:pPr>
        <w:pStyle w:val="Summary"/>
        <w:rPr>
          <w:lang w:val="en-US"/>
        </w:rPr>
      </w:pPr>
      <w:r w:rsidRPr="00F47916">
        <w:rPr>
          <w:lang w:val="en-US"/>
        </w:rPr>
        <w:t>This Recommendation provides method</w:t>
      </w:r>
      <w:r>
        <w:rPr>
          <w:lang w:val="en-US"/>
        </w:rPr>
        <w:t>s</w:t>
      </w:r>
      <w:r w:rsidRPr="00F47916">
        <w:rPr>
          <w:lang w:val="en-US"/>
        </w:rPr>
        <w:t xml:space="preserve"> to synthesize rain attenuation and scintillation for terrestrial and Earth-space paths</w:t>
      </w:r>
      <w:r>
        <w:rPr>
          <w:lang w:val="en-US"/>
        </w:rPr>
        <w:t xml:space="preserve"> and total attenuation and tropospheric scintillation for</w:t>
      </w:r>
      <w:r w:rsidRPr="00F47916">
        <w:rPr>
          <w:lang w:val="en-US"/>
        </w:rPr>
        <w:t xml:space="preserve"> Earth-space paths.</w:t>
      </w:r>
    </w:p>
    <w:p w:rsidR="00CE7B23" w:rsidRPr="00F47916" w:rsidRDefault="00CE7B23" w:rsidP="00CE7B23">
      <w:pPr>
        <w:pStyle w:val="Normalaftertitle"/>
        <w:rPr>
          <w:lang w:val="en-US"/>
        </w:rPr>
      </w:pPr>
      <w:r w:rsidRPr="00F47916">
        <w:rPr>
          <w:lang w:val="en-US"/>
        </w:rPr>
        <w:t>The ITU Radiocommunication Assembly,</w:t>
      </w:r>
    </w:p>
    <w:p w:rsidR="00CE7B23" w:rsidRPr="009B1FA0" w:rsidRDefault="00CE7B23" w:rsidP="00CE7B23">
      <w:pPr>
        <w:pStyle w:val="Call"/>
        <w:rPr>
          <w:lang w:val="en-US"/>
        </w:rPr>
      </w:pPr>
      <w:r w:rsidRPr="009B1FA0">
        <w:rPr>
          <w:lang w:val="en-US"/>
        </w:rPr>
        <w:t>considering</w:t>
      </w:r>
    </w:p>
    <w:p w:rsidR="00CE7B23" w:rsidRPr="00F47916" w:rsidRDefault="00CE7B23" w:rsidP="00CE7B23">
      <w:pPr>
        <w:rPr>
          <w:rFonts w:eastAsia="MS Mincho"/>
          <w:lang w:val="en-US" w:eastAsia="ja-JP"/>
        </w:rPr>
      </w:pPr>
      <w:r>
        <w:rPr>
          <w:rFonts w:eastAsia="MS Mincho"/>
          <w:lang w:val="en-US" w:eastAsia="ja-JP"/>
        </w:rPr>
        <w:t>a)</w:t>
      </w:r>
      <w:r w:rsidRPr="00F47916">
        <w:rPr>
          <w:rFonts w:eastAsia="MS Mincho"/>
          <w:lang w:val="en-US" w:eastAsia="ja-JP"/>
        </w:rPr>
        <w:tab/>
        <w:t xml:space="preserve">that for the proper planning of terrestrial and Earth-space systems it is necessary to have appropriate methods to simulate the </w:t>
      </w:r>
      <w:r>
        <w:rPr>
          <w:rFonts w:eastAsia="MS Mincho"/>
          <w:lang w:val="en-US" w:eastAsia="ja-JP"/>
        </w:rPr>
        <w:t xml:space="preserve">time </w:t>
      </w:r>
      <w:r w:rsidRPr="00F47916">
        <w:rPr>
          <w:rFonts w:eastAsia="MS Mincho"/>
          <w:lang w:val="en-US" w:eastAsia="ja-JP"/>
        </w:rPr>
        <w:t>dynamics of the propagation channel;</w:t>
      </w:r>
    </w:p>
    <w:p w:rsidR="00CE7B23" w:rsidRPr="00F47916" w:rsidRDefault="00CE7B23" w:rsidP="00CE7B23">
      <w:pPr>
        <w:rPr>
          <w:lang w:val="en-US"/>
        </w:rPr>
      </w:pPr>
      <w:r>
        <w:rPr>
          <w:rFonts w:ascii="TimesNewRoman" w:eastAsia="MS Mincho" w:hAnsi="TimesNewRoman" w:cs="TimesNewRoman"/>
          <w:lang w:val="en-US" w:eastAsia="ja-JP"/>
        </w:rPr>
        <w:t>b)</w:t>
      </w:r>
      <w:r w:rsidRPr="00F47916">
        <w:rPr>
          <w:rFonts w:ascii="TimesNewRoman" w:eastAsia="MS Mincho" w:hAnsi="TimesNewRoman" w:cs="TimesNewRoman"/>
          <w:lang w:val="en-US" w:eastAsia="ja-JP"/>
        </w:rPr>
        <w:tab/>
        <w:t xml:space="preserve">that methods have been developed to simulate the </w:t>
      </w:r>
      <w:r>
        <w:rPr>
          <w:rFonts w:ascii="TimesNewRoman" w:eastAsia="MS Mincho" w:hAnsi="TimesNewRoman" w:cs="TimesNewRoman"/>
          <w:lang w:val="en-US" w:eastAsia="ja-JP"/>
        </w:rPr>
        <w:t xml:space="preserve">time </w:t>
      </w:r>
      <w:r w:rsidRPr="00F47916">
        <w:rPr>
          <w:rFonts w:ascii="TimesNewRoman" w:eastAsia="MS Mincho" w:hAnsi="TimesNewRoman" w:cs="TimesNewRoman"/>
          <w:lang w:val="en-US" w:eastAsia="ja-JP"/>
        </w:rPr>
        <w:t>dynamics of the propagation channel with sufficient accuracy</w:t>
      </w:r>
      <w:r w:rsidRPr="00F47916">
        <w:rPr>
          <w:lang w:val="en-US"/>
        </w:rPr>
        <w:t>,</w:t>
      </w:r>
    </w:p>
    <w:p w:rsidR="00CE7B23" w:rsidRPr="00F47916" w:rsidRDefault="00CE7B23" w:rsidP="00CE7B23">
      <w:pPr>
        <w:pStyle w:val="Call"/>
        <w:rPr>
          <w:lang w:val="en-US"/>
        </w:rPr>
      </w:pPr>
      <w:r w:rsidRPr="00F47916">
        <w:rPr>
          <w:lang w:val="en-US"/>
        </w:rPr>
        <w:t>recommends</w:t>
      </w:r>
    </w:p>
    <w:p w:rsidR="00CE7B23" w:rsidRPr="00F47916" w:rsidRDefault="00CE7B23" w:rsidP="00CE7B23">
      <w:pPr>
        <w:rPr>
          <w:lang w:val="en-US"/>
        </w:rPr>
      </w:pPr>
      <w:r w:rsidRPr="00F47916">
        <w:rPr>
          <w:b/>
          <w:bCs/>
          <w:lang w:val="en-US"/>
        </w:rPr>
        <w:t>1</w:t>
      </w:r>
      <w:r w:rsidRPr="00F47916">
        <w:rPr>
          <w:lang w:val="en-US"/>
        </w:rPr>
        <w:tab/>
        <w:t xml:space="preserve">that the method given in Annex 1 </w:t>
      </w:r>
      <w:r>
        <w:rPr>
          <w:lang w:val="en-US"/>
        </w:rPr>
        <w:t xml:space="preserve">should </w:t>
      </w:r>
      <w:r w:rsidRPr="00F47916">
        <w:rPr>
          <w:lang w:val="en-US"/>
        </w:rPr>
        <w:t xml:space="preserve">be used to </w:t>
      </w:r>
      <w:r>
        <w:rPr>
          <w:lang w:val="en-US"/>
        </w:rPr>
        <w:t>synthesize the</w:t>
      </w:r>
      <w:r w:rsidRPr="00F47916">
        <w:rPr>
          <w:lang w:val="en-US"/>
        </w:rPr>
        <w:t xml:space="preserve"> time series of rain attenuation for terrestrial or Earth-space </w:t>
      </w:r>
      <w:r>
        <w:rPr>
          <w:lang w:val="en-US"/>
        </w:rPr>
        <w:t>paths</w:t>
      </w:r>
      <w:r w:rsidRPr="00F47916">
        <w:rPr>
          <w:lang w:val="en-US"/>
        </w:rPr>
        <w:t>;</w:t>
      </w:r>
    </w:p>
    <w:p w:rsidR="00CE7B23" w:rsidRDefault="00CE7B23" w:rsidP="00CE7B23">
      <w:pPr>
        <w:rPr>
          <w:lang w:val="en-US"/>
        </w:rPr>
      </w:pPr>
      <w:r w:rsidRPr="00F47916">
        <w:rPr>
          <w:b/>
          <w:bCs/>
          <w:lang w:val="en-US"/>
        </w:rPr>
        <w:t>2</w:t>
      </w:r>
      <w:r w:rsidRPr="00F47916">
        <w:rPr>
          <w:lang w:val="en-US"/>
        </w:rPr>
        <w:tab/>
        <w:t>that the method</w:t>
      </w:r>
      <w:r>
        <w:rPr>
          <w:lang w:val="en-US"/>
        </w:rPr>
        <w:t xml:space="preserve"> given in Annex 1</w:t>
      </w:r>
      <w:r w:rsidRPr="00F47916">
        <w:rPr>
          <w:lang w:val="en-US"/>
        </w:rPr>
        <w:t xml:space="preserve"> </w:t>
      </w:r>
      <w:r>
        <w:rPr>
          <w:lang w:val="en-US"/>
        </w:rPr>
        <w:t xml:space="preserve">should </w:t>
      </w:r>
      <w:r w:rsidRPr="00F47916">
        <w:rPr>
          <w:lang w:val="en-US"/>
        </w:rPr>
        <w:t xml:space="preserve">be used to </w:t>
      </w:r>
      <w:r>
        <w:rPr>
          <w:lang w:val="en-US"/>
        </w:rPr>
        <w:t>synthesize the</w:t>
      </w:r>
      <w:r w:rsidRPr="00F47916">
        <w:rPr>
          <w:lang w:val="en-US"/>
        </w:rPr>
        <w:t xml:space="preserve"> time series of scintillation for </w:t>
      </w:r>
      <w:r>
        <w:rPr>
          <w:lang w:val="en-US"/>
        </w:rPr>
        <w:t xml:space="preserve">terrestrial or </w:t>
      </w:r>
      <w:r w:rsidRPr="00F47916">
        <w:rPr>
          <w:lang w:val="en-US"/>
        </w:rPr>
        <w:t>Earth-space paths</w:t>
      </w:r>
      <w:r>
        <w:rPr>
          <w:lang w:val="en-US"/>
        </w:rPr>
        <w:t>;</w:t>
      </w:r>
    </w:p>
    <w:p w:rsidR="00CE7B23" w:rsidRPr="00F47916" w:rsidRDefault="00CE7B23" w:rsidP="00CE7B23">
      <w:pPr>
        <w:rPr>
          <w:lang w:val="en-US"/>
        </w:rPr>
      </w:pPr>
      <w:r>
        <w:rPr>
          <w:b/>
          <w:bCs/>
          <w:lang w:val="en-US"/>
        </w:rPr>
        <w:t>3</w:t>
      </w:r>
      <w:r w:rsidRPr="00F47916">
        <w:rPr>
          <w:lang w:val="en-US"/>
        </w:rPr>
        <w:tab/>
        <w:t>that the method</w:t>
      </w:r>
      <w:r>
        <w:rPr>
          <w:lang w:val="en-US"/>
        </w:rPr>
        <w:t xml:space="preserve"> given in Annex 1</w:t>
      </w:r>
      <w:r w:rsidRPr="00F47916">
        <w:rPr>
          <w:lang w:val="en-US"/>
        </w:rPr>
        <w:t xml:space="preserve"> </w:t>
      </w:r>
      <w:r>
        <w:rPr>
          <w:lang w:val="en-US"/>
        </w:rPr>
        <w:t xml:space="preserve">should </w:t>
      </w:r>
      <w:r w:rsidRPr="00F47916">
        <w:rPr>
          <w:lang w:val="en-US"/>
        </w:rPr>
        <w:t xml:space="preserve">be used to </w:t>
      </w:r>
      <w:r>
        <w:rPr>
          <w:lang w:val="en-US"/>
        </w:rPr>
        <w:t>synthesize the</w:t>
      </w:r>
      <w:r w:rsidRPr="00F47916">
        <w:rPr>
          <w:lang w:val="en-US"/>
        </w:rPr>
        <w:t xml:space="preserve"> time series of </w:t>
      </w:r>
      <w:r>
        <w:rPr>
          <w:lang w:val="en-US"/>
        </w:rPr>
        <w:t xml:space="preserve">total tropospheric attenuation and tropospheric scintillation for </w:t>
      </w:r>
      <w:r w:rsidRPr="00F47916">
        <w:rPr>
          <w:lang w:val="en-US"/>
        </w:rPr>
        <w:t>Earth-space paths.</w:t>
      </w:r>
    </w:p>
    <w:p w:rsidR="00AD3D3D" w:rsidRDefault="00AD3D3D" w:rsidP="00CE7B23">
      <w:pPr>
        <w:spacing w:line="240" w:lineRule="atLeast"/>
        <w:rPr>
          <w:lang w:val="en-US"/>
        </w:rPr>
      </w:pPr>
    </w:p>
    <w:p w:rsidR="00CE7B23" w:rsidRDefault="00CE7B23" w:rsidP="00CE7B23">
      <w:pPr>
        <w:spacing w:line="240" w:lineRule="atLeast"/>
        <w:rPr>
          <w:lang w:val="en-US"/>
        </w:rPr>
      </w:pPr>
    </w:p>
    <w:p w:rsidR="00CE7B23" w:rsidRPr="009B1FA0" w:rsidRDefault="00CE7B23" w:rsidP="005E2D7C">
      <w:pPr>
        <w:pStyle w:val="AnnexNoTitle"/>
        <w:rPr>
          <w:lang w:val="en-US"/>
        </w:rPr>
      </w:pPr>
      <w:bookmarkStart w:id="3" w:name="OLE_LINK1"/>
      <w:r w:rsidRPr="009B1FA0">
        <w:rPr>
          <w:lang w:val="en-US"/>
        </w:rPr>
        <w:t>Annex 1</w:t>
      </w:r>
      <w:bookmarkEnd w:id="3"/>
    </w:p>
    <w:p w:rsidR="00CE7B23" w:rsidRPr="00F47916" w:rsidRDefault="00CE7B23" w:rsidP="00CE7B23">
      <w:pPr>
        <w:pStyle w:val="Heading1"/>
        <w:rPr>
          <w:lang w:val="en-US"/>
        </w:rPr>
      </w:pPr>
      <w:r w:rsidRPr="00F47916">
        <w:rPr>
          <w:lang w:val="en-US"/>
        </w:rPr>
        <w:t>1</w:t>
      </w:r>
      <w:r w:rsidRPr="00F47916">
        <w:rPr>
          <w:lang w:val="en-US"/>
        </w:rPr>
        <w:tab/>
        <w:t>Introduction</w:t>
      </w:r>
    </w:p>
    <w:p w:rsidR="00CE7B23" w:rsidRPr="00F47916" w:rsidRDefault="00CE7B23" w:rsidP="00CE7B23">
      <w:pPr>
        <w:rPr>
          <w:lang w:val="en-US"/>
        </w:rPr>
      </w:pPr>
      <w:r w:rsidRPr="00F47916">
        <w:rPr>
          <w:lang w:val="en-US"/>
        </w:rPr>
        <w:t xml:space="preserve">The planning and design of terrestrial and Earth-space </w:t>
      </w:r>
      <w:r>
        <w:rPr>
          <w:lang w:val="en-US"/>
        </w:rPr>
        <w:t>radio</w:t>
      </w:r>
      <w:r w:rsidRPr="00F47916">
        <w:rPr>
          <w:lang w:val="en-US"/>
        </w:rPr>
        <w:t xml:space="preserve">communication systems requires the ability to synthesize the time dynamics of the propagation channel. For example, this information may be required to design various fade mitigation techniques such as, </w:t>
      </w:r>
      <w:r w:rsidRPr="00F47916">
        <w:rPr>
          <w:i/>
          <w:lang w:val="en-US"/>
        </w:rPr>
        <w:t>inter alia</w:t>
      </w:r>
      <w:r w:rsidRPr="00F47916">
        <w:rPr>
          <w:lang w:val="en-US"/>
        </w:rPr>
        <w:t xml:space="preserve">, adaptive coding and modulation, and </w:t>
      </w:r>
      <w:r>
        <w:rPr>
          <w:lang w:val="en-US"/>
        </w:rPr>
        <w:t>transmit</w:t>
      </w:r>
      <w:r w:rsidRPr="00F47916">
        <w:rPr>
          <w:lang w:val="en-US"/>
        </w:rPr>
        <w:t xml:space="preserve"> power control.</w:t>
      </w:r>
    </w:p>
    <w:p w:rsidR="00CE7B23" w:rsidRPr="00F47916" w:rsidRDefault="00CE7B23" w:rsidP="00EF3E15">
      <w:pPr>
        <w:rPr>
          <w:lang w:val="en-US"/>
        </w:rPr>
      </w:pPr>
      <w:r w:rsidRPr="00F47916">
        <w:rPr>
          <w:lang w:val="en-US"/>
        </w:rPr>
        <w:t xml:space="preserve">The methodology presented in this </w:t>
      </w:r>
      <w:r>
        <w:rPr>
          <w:lang w:val="en-US"/>
        </w:rPr>
        <w:t>A</w:t>
      </w:r>
      <w:r w:rsidRPr="00F47916">
        <w:rPr>
          <w:lang w:val="en-US"/>
        </w:rPr>
        <w:t xml:space="preserve">nnex provides a technique to synthesize rain attenuation and scintillation </w:t>
      </w:r>
      <w:r>
        <w:rPr>
          <w:lang w:val="en-US"/>
        </w:rPr>
        <w:t>time series</w:t>
      </w:r>
      <w:r w:rsidRPr="00F47916">
        <w:rPr>
          <w:lang w:val="en-US"/>
        </w:rPr>
        <w:t xml:space="preserve"> for terrestrial and Earth-space paths </w:t>
      </w:r>
      <w:r>
        <w:rPr>
          <w:lang w:val="en-US"/>
        </w:rPr>
        <w:t>and total attenuation and tropospheric scintillation for Earth-space paths</w:t>
      </w:r>
      <w:r w:rsidRPr="00F47916">
        <w:rPr>
          <w:lang w:val="en-US"/>
        </w:rPr>
        <w:t xml:space="preserve"> that approximate the rain attenuation statistics at a particular location.</w:t>
      </w:r>
    </w:p>
    <w:p w:rsidR="00CE7B23" w:rsidRDefault="00CE7B23" w:rsidP="00CE7B23">
      <w:pPr>
        <w:pStyle w:val="Heading1"/>
        <w:rPr>
          <w:lang w:val="en-US"/>
        </w:rPr>
      </w:pPr>
      <w:r w:rsidRPr="00F47916">
        <w:rPr>
          <w:lang w:val="en-US"/>
        </w:rPr>
        <w:lastRenderedPageBreak/>
        <w:t>2</w:t>
      </w:r>
      <w:r w:rsidRPr="00F47916">
        <w:rPr>
          <w:lang w:val="en-US"/>
        </w:rPr>
        <w:tab/>
      </w:r>
      <w:r>
        <w:rPr>
          <w:lang w:val="en-US"/>
        </w:rPr>
        <w:t>Rain attenuation t</w:t>
      </w:r>
      <w:r w:rsidRPr="00F47916">
        <w:rPr>
          <w:lang w:val="en-US"/>
        </w:rPr>
        <w:t xml:space="preserve">ime </w:t>
      </w:r>
      <w:r>
        <w:rPr>
          <w:lang w:val="en-US"/>
        </w:rPr>
        <w:t>s</w:t>
      </w:r>
      <w:r w:rsidRPr="00F47916">
        <w:rPr>
          <w:lang w:val="en-US"/>
        </w:rPr>
        <w:t xml:space="preserve">eries </w:t>
      </w:r>
      <w:r>
        <w:rPr>
          <w:lang w:val="en-US"/>
        </w:rPr>
        <w:t>s</w:t>
      </w:r>
      <w:r w:rsidRPr="00F47916">
        <w:rPr>
          <w:lang w:val="en-US"/>
        </w:rPr>
        <w:t xml:space="preserve">ynthesis </w:t>
      </w:r>
      <w:r>
        <w:rPr>
          <w:lang w:val="en-US"/>
        </w:rPr>
        <w:t>m</w:t>
      </w:r>
      <w:r w:rsidRPr="00F47916">
        <w:rPr>
          <w:lang w:val="en-US"/>
        </w:rPr>
        <w:t xml:space="preserve">ethod </w:t>
      </w:r>
    </w:p>
    <w:p w:rsidR="00CE7B23" w:rsidRPr="00F47916" w:rsidRDefault="00CE7B23" w:rsidP="00CE7B23">
      <w:pPr>
        <w:pStyle w:val="Heading2"/>
        <w:rPr>
          <w:lang w:val="en-US"/>
        </w:rPr>
      </w:pPr>
      <w:r>
        <w:rPr>
          <w:lang w:val="en-US"/>
        </w:rPr>
        <w:t>2.1</w:t>
      </w:r>
      <w:r>
        <w:rPr>
          <w:lang w:val="en-US"/>
        </w:rPr>
        <w:tab/>
      </w:r>
      <w:r w:rsidRPr="00F47916">
        <w:rPr>
          <w:lang w:val="en-US"/>
        </w:rPr>
        <w:t>Overview</w:t>
      </w:r>
    </w:p>
    <w:p w:rsidR="00CE7B23" w:rsidRPr="00F47916" w:rsidRDefault="00CE7B23" w:rsidP="00CE7B23">
      <w:pPr>
        <w:rPr>
          <w:lang w:val="en-US"/>
        </w:rPr>
      </w:pPr>
      <w:r w:rsidRPr="00F47916">
        <w:rPr>
          <w:lang w:val="en-US"/>
        </w:rPr>
        <w:t>The time series synthesis method assumes that the long-term statisti</w:t>
      </w:r>
      <w:r>
        <w:rPr>
          <w:lang w:val="en-US"/>
        </w:rPr>
        <w:t>cs of rain attenuation is a log</w:t>
      </w:r>
      <w:r>
        <w:rPr>
          <w:lang w:val="en-US"/>
        </w:rPr>
        <w:noBreakHyphen/>
      </w:r>
      <w:r w:rsidRPr="00F47916">
        <w:rPr>
          <w:lang w:val="en-US"/>
        </w:rPr>
        <w:t>normal distribution. While the ITU-R rain attenuation prediction methods in Recommendation ITU</w:t>
      </w:r>
      <w:r>
        <w:rPr>
          <w:lang w:val="en-US"/>
        </w:rPr>
        <w:noBreakHyphen/>
      </w:r>
      <w:r w:rsidRPr="00F47916">
        <w:rPr>
          <w:lang w:val="en-US"/>
        </w:rPr>
        <w:t>R P.530 for terrestrial paths and Recommendation ITU-R P.618 for Earth-space paths are not exactly log-normal, these rain attenuation distributions are well-approximated by a log-normal distribution over the most significant range of exceedance probabili</w:t>
      </w:r>
      <w:r>
        <w:rPr>
          <w:lang w:val="en-US"/>
        </w:rPr>
        <w:t>ties. The terrestrial and Earth</w:t>
      </w:r>
      <w:r>
        <w:rPr>
          <w:lang w:val="en-US"/>
        </w:rPr>
        <w:noBreakHyphen/>
      </w:r>
      <w:r w:rsidRPr="00F47916">
        <w:rPr>
          <w:lang w:val="en-US"/>
        </w:rPr>
        <w:t>space rain attenuation prediction methods predict non-zero rain attenuation for exceedance probabilities greater than the probability of rain; however, the time series synthesis method adjusts the attenuation time series so the rain attenuation corresponding to exceedance probabilities greater than the probability of rain is 0 dB.</w:t>
      </w:r>
    </w:p>
    <w:p w:rsidR="00CE7B23" w:rsidRDefault="00CE7B23" w:rsidP="00CE7B23">
      <w:pPr>
        <w:rPr>
          <w:lang w:val="en-US"/>
        </w:rPr>
      </w:pPr>
      <w:r>
        <w:rPr>
          <w:lang w:val="en-US"/>
        </w:rPr>
        <w:t>For terrestrial paths, t</w:t>
      </w:r>
      <w:r w:rsidRPr="00F47916">
        <w:rPr>
          <w:lang w:val="en-US"/>
        </w:rPr>
        <w:t xml:space="preserve">he time series synthesis method is valid for frequencies between </w:t>
      </w:r>
      <w:r>
        <w:rPr>
          <w:lang w:val="en-US"/>
        </w:rPr>
        <w:t>4</w:t>
      </w:r>
      <w:r w:rsidRPr="00F47916">
        <w:rPr>
          <w:lang w:val="en-US"/>
        </w:rPr>
        <w:t xml:space="preserve"> GHz and </w:t>
      </w:r>
      <w:r>
        <w:rPr>
          <w:lang w:val="en-US"/>
        </w:rPr>
        <w:t>40 </w:t>
      </w:r>
      <w:r w:rsidRPr="00F47916">
        <w:rPr>
          <w:lang w:val="en-US"/>
        </w:rPr>
        <w:t>GHz</w:t>
      </w:r>
      <w:r>
        <w:rPr>
          <w:lang w:val="en-US"/>
        </w:rPr>
        <w:t xml:space="preserve"> and path lengths between 2 km and 60 km.</w:t>
      </w:r>
    </w:p>
    <w:p w:rsidR="00CE7B23" w:rsidRDefault="00CE7B23" w:rsidP="00CE7B23">
      <w:pPr>
        <w:rPr>
          <w:lang w:val="en-US"/>
        </w:rPr>
      </w:pPr>
      <w:r>
        <w:rPr>
          <w:lang w:val="en-US"/>
        </w:rPr>
        <w:t xml:space="preserve">For Earth-space paths, the time series synthesis method is valid for frequencies between 4 GHz and 55 GHz and </w:t>
      </w:r>
      <w:r w:rsidRPr="00F47916">
        <w:rPr>
          <w:lang w:val="en-US"/>
        </w:rPr>
        <w:t xml:space="preserve">elevation </w:t>
      </w:r>
      <w:r>
        <w:rPr>
          <w:lang w:val="en-US"/>
        </w:rPr>
        <w:t>angles between 5º and 90º.</w:t>
      </w:r>
    </w:p>
    <w:p w:rsidR="00CE7B23" w:rsidRPr="00F47916" w:rsidRDefault="00CE7B23" w:rsidP="00CE7B23">
      <w:pPr>
        <w:rPr>
          <w:lang w:val="en-US"/>
        </w:rPr>
      </w:pPr>
      <w:r>
        <w:rPr>
          <w:lang w:val="en-US"/>
        </w:rPr>
        <w:t xml:space="preserve">The time series synthesis method generates a time series that reproduces the spectral characteristics, fade slope and fade duration statistics of rain attenuation events. Interfade duration statistics are also reproduced but only within individual attenuation events. </w:t>
      </w:r>
    </w:p>
    <w:p w:rsidR="00CE7B23" w:rsidRDefault="00CE7B23" w:rsidP="00EF3E15">
      <w:pPr>
        <w:snapToGrid w:val="0"/>
        <w:rPr>
          <w:lang w:val="en-US"/>
        </w:rPr>
      </w:pPr>
      <w:r w:rsidRPr="00F47916">
        <w:rPr>
          <w:lang w:val="en-US"/>
        </w:rPr>
        <w:t>As shown in Fig</w:t>
      </w:r>
      <w:r w:rsidR="00EF3E15">
        <w:rPr>
          <w:lang w:val="en-US"/>
        </w:rPr>
        <w:t>.</w:t>
      </w:r>
      <w:r w:rsidRPr="00F47916">
        <w:rPr>
          <w:lang w:val="en-US"/>
        </w:rPr>
        <w:t xml:space="preserve"> 1, the rain attenuation time series,</w:t>
      </w:r>
      <w:r>
        <w:rPr>
          <w:lang w:val="en-US"/>
        </w:rPr>
        <w:t xml:space="preserve"> </w:t>
      </w:r>
      <w:r w:rsidRPr="00792F87">
        <w:rPr>
          <w:i/>
          <w:iCs/>
          <w:lang w:val="en-US"/>
        </w:rPr>
        <w:t>A</w:t>
      </w:r>
      <w:r>
        <w:rPr>
          <w:lang w:val="en-US"/>
        </w:rPr>
        <w:t>(</w:t>
      </w:r>
      <w:r w:rsidRPr="00792F87">
        <w:rPr>
          <w:i/>
          <w:iCs/>
          <w:lang w:val="en-US"/>
        </w:rPr>
        <w:t>t</w:t>
      </w:r>
      <w:r>
        <w:rPr>
          <w:lang w:val="en-US"/>
        </w:rPr>
        <w:t>)</w:t>
      </w:r>
      <w:r w:rsidRPr="00F47916">
        <w:rPr>
          <w:lang w:val="en-US"/>
        </w:rPr>
        <w:t>, is synthesized from the discrete white</w:t>
      </w:r>
      <w:r>
        <w:rPr>
          <w:lang w:val="en-US"/>
        </w:rPr>
        <w:t xml:space="preserve"> </w:t>
      </w:r>
      <w:r w:rsidRPr="00F47916">
        <w:rPr>
          <w:lang w:val="en-US"/>
        </w:rPr>
        <w:t>Gaussian noise process,</w:t>
      </w:r>
      <w:r>
        <w:rPr>
          <w:lang w:val="en-US"/>
        </w:rPr>
        <w:t xml:space="preserve"> </w:t>
      </w:r>
      <w:r w:rsidRPr="00792F87">
        <w:rPr>
          <w:i/>
          <w:iCs/>
          <w:lang w:val="en-US"/>
        </w:rPr>
        <w:t>n</w:t>
      </w:r>
      <w:r>
        <w:rPr>
          <w:lang w:val="en-US"/>
        </w:rPr>
        <w:t>(</w:t>
      </w:r>
      <w:r w:rsidRPr="00792F87">
        <w:rPr>
          <w:i/>
          <w:iCs/>
          <w:lang w:val="en-US"/>
        </w:rPr>
        <w:t>t</w:t>
      </w:r>
      <w:r>
        <w:rPr>
          <w:lang w:val="en-US"/>
        </w:rPr>
        <w:t>)</w:t>
      </w:r>
      <w:r w:rsidRPr="00F47916">
        <w:rPr>
          <w:lang w:val="en-US"/>
        </w:rPr>
        <w:t>. The white Gaussian noise is low-pa</w:t>
      </w:r>
      <w:r>
        <w:rPr>
          <w:lang w:val="en-US"/>
        </w:rPr>
        <w:t>ss filtered, transformed from a </w:t>
      </w:r>
      <w:r w:rsidRPr="00F47916">
        <w:rPr>
          <w:lang w:val="en-US"/>
        </w:rPr>
        <w:t>normal distribution to a log-normal distribution in a memoryless non</w:t>
      </w:r>
      <w:r>
        <w:rPr>
          <w:lang w:val="en-US"/>
        </w:rPr>
        <w:t>-</w:t>
      </w:r>
      <w:r w:rsidRPr="00F47916">
        <w:rPr>
          <w:lang w:val="en-US"/>
        </w:rPr>
        <w:t>linearity, and calibrated to match the desired rain attenuation statistics.</w:t>
      </w:r>
    </w:p>
    <w:p w:rsidR="00CE7B23" w:rsidRPr="00F47916" w:rsidRDefault="00CE7B23" w:rsidP="00CE7B23">
      <w:pPr>
        <w:pStyle w:val="FigureNo"/>
        <w:rPr>
          <w:lang w:val="en-US"/>
        </w:rPr>
      </w:pPr>
      <w:bookmarkStart w:id="4" w:name="_Ref143157348"/>
      <w:r w:rsidRPr="00F47916">
        <w:rPr>
          <w:lang w:val="en-US"/>
        </w:rPr>
        <w:t xml:space="preserve">Figure </w:t>
      </w:r>
      <w:bookmarkEnd w:id="4"/>
      <w:r>
        <w:rPr>
          <w:lang w:val="en-US"/>
        </w:rPr>
        <w:t>1</w:t>
      </w:r>
    </w:p>
    <w:p w:rsidR="00CE7B23" w:rsidRPr="00F47916" w:rsidRDefault="00CE7B23" w:rsidP="00CE7B23">
      <w:pPr>
        <w:pStyle w:val="Figuretitle"/>
        <w:rPr>
          <w:lang w:val="en-US"/>
        </w:rPr>
      </w:pPr>
      <w:r w:rsidRPr="00F47916">
        <w:rPr>
          <w:lang w:val="en-US"/>
        </w:rPr>
        <w:t>Block diagram of the</w:t>
      </w:r>
      <w:r>
        <w:rPr>
          <w:lang w:val="en-US"/>
        </w:rPr>
        <w:t xml:space="preserve"> rain attenuation</w:t>
      </w:r>
      <w:r w:rsidRPr="00F47916">
        <w:rPr>
          <w:lang w:val="en-US"/>
        </w:rPr>
        <w:t xml:space="preserve"> time series synthesizer</w:t>
      </w:r>
    </w:p>
    <w:p w:rsidR="00E6346E" w:rsidRDefault="000D799B" w:rsidP="00CE7B23">
      <w:pPr>
        <w:pStyle w:val="Figure"/>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pt;height:78.9pt">
            <v:imagedata r:id="rId14" o:title=""/>
          </v:shape>
        </w:pict>
      </w:r>
    </w:p>
    <w:p w:rsidR="009549F2" w:rsidRPr="00F47916" w:rsidRDefault="009549F2" w:rsidP="009549F2">
      <w:pPr>
        <w:rPr>
          <w:lang w:val="en-US"/>
        </w:rPr>
      </w:pPr>
      <w:r w:rsidRPr="00F47916">
        <w:rPr>
          <w:lang w:val="en-US"/>
        </w:rPr>
        <w:t xml:space="preserve">The time series synthesizer </w:t>
      </w:r>
      <w:r>
        <w:rPr>
          <w:lang w:val="en-US"/>
        </w:rPr>
        <w:t>is defined by</w:t>
      </w:r>
      <w:r w:rsidRPr="00F47916">
        <w:rPr>
          <w:lang w:val="en-US"/>
        </w:rPr>
        <w:t xml:space="preserve"> f</w:t>
      </w:r>
      <w:r>
        <w:rPr>
          <w:lang w:val="en-US"/>
        </w:rPr>
        <w:t>ive</w:t>
      </w:r>
      <w:r w:rsidRPr="00F47916">
        <w:rPr>
          <w:lang w:val="en-US"/>
        </w:rPr>
        <w:t xml:space="preserve"> parameters:</w:t>
      </w:r>
    </w:p>
    <w:p w:rsidR="009549F2" w:rsidRPr="00F47916" w:rsidRDefault="009549F2" w:rsidP="00011959">
      <w:pPr>
        <w:pStyle w:val="Equationlegend"/>
        <w:tabs>
          <w:tab w:val="right" w:pos="993"/>
          <w:tab w:val="left" w:pos="1276"/>
        </w:tabs>
        <w:ind w:left="1276" w:hanging="1276"/>
      </w:pPr>
      <w:r>
        <w:rPr>
          <w:i/>
        </w:rPr>
        <w:tab/>
      </w:r>
      <w:r w:rsidRPr="00F47916">
        <w:rPr>
          <w:i/>
        </w:rPr>
        <w:t>m</w:t>
      </w:r>
      <w:r>
        <w:t>:</w:t>
      </w:r>
      <w:r w:rsidRPr="00F47916">
        <w:t xml:space="preserve"> </w:t>
      </w:r>
      <w:r>
        <w:tab/>
      </w:r>
      <w:r w:rsidRPr="00F47916">
        <w:t>mean of the log-normal rain attenuation distribution</w:t>
      </w:r>
    </w:p>
    <w:p w:rsidR="009549F2" w:rsidRPr="00F47916" w:rsidRDefault="009549F2" w:rsidP="00011959">
      <w:pPr>
        <w:pStyle w:val="Equationlegend"/>
        <w:tabs>
          <w:tab w:val="right" w:pos="993"/>
          <w:tab w:val="left" w:pos="1276"/>
        </w:tabs>
        <w:ind w:left="1276" w:hanging="1276"/>
      </w:pPr>
      <w:r>
        <w:rPr>
          <w:rFonts w:ascii="Symbol" w:hAnsi="Symbol" w:cs="Symbol"/>
          <w:i/>
          <w:iCs/>
        </w:rPr>
        <w:tab/>
      </w:r>
      <w:r w:rsidRPr="00AE7B89">
        <w:sym w:font="Symbol" w:char="F073"/>
      </w:r>
      <w:r>
        <w:t>:</w:t>
      </w:r>
      <w:r w:rsidRPr="00F47916">
        <w:t xml:space="preserve"> </w:t>
      </w:r>
      <w:r>
        <w:tab/>
      </w:r>
      <w:r w:rsidRPr="00F47916">
        <w:t>standard deviation of the log-normal rain attenuation distribution</w:t>
      </w:r>
    </w:p>
    <w:p w:rsidR="009549F2" w:rsidRPr="00AE7B89" w:rsidRDefault="009549F2" w:rsidP="00574193">
      <w:pPr>
        <w:pStyle w:val="Equationlegend"/>
        <w:tabs>
          <w:tab w:val="right" w:pos="993"/>
          <w:tab w:val="left" w:pos="1276"/>
        </w:tabs>
        <w:ind w:left="1276" w:hanging="1276"/>
      </w:pPr>
      <w:r>
        <w:rPr>
          <w:rFonts w:ascii="Symbol" w:hAnsi="Symbol" w:cs="Symbol"/>
          <w:i/>
          <w:iCs/>
        </w:rPr>
        <w:tab/>
      </w:r>
      <w:r w:rsidRPr="00AE7B89">
        <w:rPr>
          <w:i/>
          <w:iCs/>
        </w:rPr>
        <w:t>p</w:t>
      </w:r>
      <w:r>
        <w:t>:</w:t>
      </w:r>
      <w:r>
        <w:tab/>
        <w:t>probability of rain</w:t>
      </w:r>
    </w:p>
    <w:p w:rsidR="009549F2" w:rsidRPr="00F47916" w:rsidRDefault="009549F2" w:rsidP="00EF3E15">
      <w:pPr>
        <w:pStyle w:val="Equationlegend"/>
        <w:tabs>
          <w:tab w:val="right" w:pos="993"/>
          <w:tab w:val="left" w:pos="1276"/>
        </w:tabs>
        <w:ind w:left="1276" w:hanging="1276"/>
      </w:pPr>
      <w:r>
        <w:rPr>
          <w:rFonts w:ascii="Symbol" w:hAnsi="Symbol" w:cs="Symbol"/>
          <w:i/>
          <w:iCs/>
        </w:rPr>
        <w:tab/>
      </w:r>
      <w:r w:rsidRPr="008E21F3">
        <w:rPr>
          <w:rFonts w:ascii="Symbol" w:hAnsi="Symbol" w:cs="Symbol"/>
        </w:rPr>
        <w:t></w:t>
      </w:r>
      <w:r>
        <w:t>:</w:t>
      </w:r>
      <w:r w:rsidRPr="00F47916">
        <w:t xml:space="preserve"> </w:t>
      </w:r>
      <w:r>
        <w:tab/>
        <w:t>parameter that describes the time dynamics</w:t>
      </w:r>
      <w:r w:rsidR="00574193">
        <w:t xml:space="preserve"> </w:t>
      </w:r>
      <w:r>
        <w:t>(s</w:t>
      </w:r>
      <w:r w:rsidR="00011959">
        <w:rPr>
          <w:vertAlign w:val="superscript"/>
        </w:rPr>
        <w:t>–</w:t>
      </w:r>
      <w:r w:rsidRPr="009B4E9F">
        <w:rPr>
          <w:vertAlign w:val="superscript"/>
        </w:rPr>
        <w:t>1</w:t>
      </w:r>
      <w:r>
        <w:t>)</w:t>
      </w:r>
    </w:p>
    <w:p w:rsidR="009549F2" w:rsidRPr="00F47916" w:rsidRDefault="009549F2" w:rsidP="00011959">
      <w:pPr>
        <w:pStyle w:val="Equationlegend"/>
        <w:tabs>
          <w:tab w:val="right" w:pos="993"/>
          <w:tab w:val="left" w:pos="1276"/>
        </w:tabs>
        <w:ind w:left="1276" w:hanging="1276"/>
      </w:pPr>
      <w:r>
        <w:rPr>
          <w:i/>
          <w:iCs/>
        </w:rPr>
        <w:tab/>
      </w:r>
      <w:r w:rsidRPr="001B7593">
        <w:rPr>
          <w:i/>
          <w:iCs/>
        </w:rPr>
        <w:t>A</w:t>
      </w:r>
      <w:r w:rsidRPr="001B7593">
        <w:rPr>
          <w:i/>
          <w:iCs/>
          <w:vertAlign w:val="subscript"/>
        </w:rPr>
        <w:t>offset</w:t>
      </w:r>
      <w:r>
        <w:rPr>
          <w:vertAlign w:val="subscript"/>
        </w:rPr>
        <w:t>:</w:t>
      </w:r>
      <w:r w:rsidRPr="001B7593">
        <w:t xml:space="preserve"> </w:t>
      </w:r>
      <w:r>
        <w:tab/>
      </w:r>
      <w:r w:rsidRPr="00F47916">
        <w:t>offset that adjusts the time series to match the probability of rain</w:t>
      </w:r>
      <w:r w:rsidR="00011959">
        <w:t xml:space="preserve"> </w:t>
      </w:r>
      <w:r>
        <w:t>(dB)</w:t>
      </w:r>
    </w:p>
    <w:p w:rsidR="009549F2" w:rsidRPr="00F47916" w:rsidRDefault="009549F2" w:rsidP="009549F2">
      <w:pPr>
        <w:pStyle w:val="Heading2"/>
        <w:rPr>
          <w:lang w:val="en-US"/>
        </w:rPr>
      </w:pPr>
      <w:r>
        <w:rPr>
          <w:lang w:val="en-US"/>
        </w:rPr>
        <w:t>2.2</w:t>
      </w:r>
      <w:r w:rsidRPr="00F47916">
        <w:rPr>
          <w:lang w:val="en-US"/>
        </w:rPr>
        <w:tab/>
        <w:t>Step-by-</w:t>
      </w:r>
      <w:r>
        <w:rPr>
          <w:lang w:val="en-US"/>
        </w:rPr>
        <w:t>s</w:t>
      </w:r>
      <w:r w:rsidRPr="00F47916">
        <w:rPr>
          <w:lang w:val="en-US"/>
        </w:rPr>
        <w:t xml:space="preserve">tep </w:t>
      </w:r>
      <w:r>
        <w:rPr>
          <w:lang w:val="en-US"/>
        </w:rPr>
        <w:t>m</w:t>
      </w:r>
      <w:r w:rsidRPr="00F47916">
        <w:rPr>
          <w:lang w:val="en-US"/>
        </w:rPr>
        <w:t>ethod</w:t>
      </w:r>
    </w:p>
    <w:p w:rsidR="009549F2" w:rsidRPr="00F47916" w:rsidRDefault="009549F2" w:rsidP="009549F2">
      <w:pPr>
        <w:rPr>
          <w:lang w:val="en-US"/>
        </w:rPr>
      </w:pPr>
      <w:r w:rsidRPr="00F47916">
        <w:rPr>
          <w:lang w:val="en-US"/>
        </w:rPr>
        <w:t>The following step-by-step method is used to synthesize the attenuation time series</w:t>
      </w:r>
      <w:r>
        <w:rPr>
          <w:lang w:val="en-US"/>
        </w:rPr>
        <w:t xml:space="preserve"> </w:t>
      </w:r>
      <w:r w:rsidRPr="00792F87">
        <w:rPr>
          <w:i/>
          <w:iCs/>
          <w:lang w:val="en-US"/>
        </w:rPr>
        <w:t>A</w:t>
      </w:r>
      <w:r w:rsidRPr="00792F87">
        <w:rPr>
          <w:i/>
          <w:iCs/>
          <w:vertAlign w:val="subscript"/>
          <w:lang w:val="en-US"/>
        </w:rPr>
        <w:t>rain</w:t>
      </w:r>
      <w:r>
        <w:rPr>
          <w:lang w:val="en-US"/>
        </w:rPr>
        <w:t>(</w:t>
      </w:r>
      <w:r w:rsidRPr="00792F87">
        <w:rPr>
          <w:i/>
          <w:iCs/>
          <w:lang w:val="en-US"/>
        </w:rPr>
        <w:t>kT</w:t>
      </w:r>
      <w:r w:rsidRPr="00792F87">
        <w:rPr>
          <w:i/>
          <w:iCs/>
          <w:vertAlign w:val="subscript"/>
          <w:lang w:val="en-US"/>
        </w:rPr>
        <w:t>s</w:t>
      </w:r>
      <w:r>
        <w:rPr>
          <w:lang w:val="en-US"/>
        </w:rPr>
        <w:t>)</w:t>
      </w:r>
      <w:r w:rsidRPr="00F47916">
        <w:rPr>
          <w:lang w:val="en-US"/>
        </w:rPr>
        <w:t xml:space="preserve">, </w:t>
      </w:r>
      <w:r w:rsidRPr="00F47916">
        <w:rPr>
          <w:i/>
          <w:lang w:val="en-US"/>
        </w:rPr>
        <w:t>k</w:t>
      </w:r>
      <w:r>
        <w:rPr>
          <w:lang w:val="en-US"/>
        </w:rPr>
        <w:t> </w:t>
      </w:r>
      <w:r w:rsidRPr="00F47916">
        <w:rPr>
          <w:lang w:val="en-US"/>
        </w:rPr>
        <w:t>=</w:t>
      </w:r>
      <w:r>
        <w:rPr>
          <w:lang w:val="en-US"/>
        </w:rPr>
        <w:t> </w:t>
      </w:r>
      <w:r w:rsidRPr="00F47916">
        <w:rPr>
          <w:lang w:val="en-US"/>
        </w:rPr>
        <w:t>1,</w:t>
      </w:r>
      <w:r>
        <w:rPr>
          <w:lang w:val="en-US"/>
        </w:rPr>
        <w:t> </w:t>
      </w:r>
      <w:r w:rsidRPr="00F47916">
        <w:rPr>
          <w:lang w:val="en-US"/>
        </w:rPr>
        <w:t xml:space="preserve">2, 3, ...., where </w:t>
      </w:r>
      <w:r w:rsidRPr="00F47916">
        <w:rPr>
          <w:position w:val="-12"/>
          <w:lang w:val="en-US"/>
        </w:rPr>
        <w:object w:dxaOrig="240" w:dyaOrig="360">
          <v:shape id="_x0000_i1026" type="#_x0000_t75" style="width:12.1pt;height:17.85pt" o:ole="">
            <v:imagedata r:id="rId15" o:title=""/>
          </v:shape>
          <o:OLEObject Type="Embed" ProgID="Equation.3" ShapeID="_x0000_i1026" DrawAspect="Content" ObjectID="_1437286954" r:id="rId16"/>
        </w:object>
      </w:r>
      <w:r w:rsidRPr="00F47916">
        <w:rPr>
          <w:lang w:val="en-US"/>
        </w:rPr>
        <w:t>is th</w:t>
      </w:r>
      <w:r>
        <w:rPr>
          <w:lang w:val="en-US"/>
        </w:rPr>
        <w:t xml:space="preserve">e time interval between samples, and </w:t>
      </w:r>
      <w:r w:rsidRPr="000815C9">
        <w:rPr>
          <w:i/>
          <w:lang w:val="en-US"/>
        </w:rPr>
        <w:t>k</w:t>
      </w:r>
      <w:r>
        <w:rPr>
          <w:lang w:val="en-US"/>
        </w:rPr>
        <w:t xml:space="preserve"> is the index of each sample.</w:t>
      </w:r>
    </w:p>
    <w:p w:rsidR="009549F2" w:rsidRPr="009B1FA0" w:rsidRDefault="009549F2" w:rsidP="009549F2">
      <w:pPr>
        <w:pStyle w:val="Headingi"/>
        <w:rPr>
          <w:b/>
          <w:bCs/>
          <w:lang w:val="en-US"/>
        </w:rPr>
      </w:pPr>
      <w:r w:rsidRPr="009B1FA0">
        <w:rPr>
          <w:b/>
          <w:bCs/>
          <w:lang w:val="en-US"/>
        </w:rPr>
        <w:lastRenderedPageBreak/>
        <w:t>A</w:t>
      </w:r>
      <w:r w:rsidRPr="009B1FA0">
        <w:rPr>
          <w:b/>
          <w:bCs/>
          <w:lang w:val="en-US"/>
        </w:rPr>
        <w:tab/>
        <w:t xml:space="preserve">Estimation of m and </w:t>
      </w:r>
      <w:r w:rsidRPr="008E21F3">
        <w:rPr>
          <w:rFonts w:ascii="Symbol" w:hAnsi="Symbol" w:cs="Symbol"/>
          <w:b/>
          <w:bCs/>
          <w:i w:val="0"/>
          <w:iCs/>
          <w:lang w:val="en-US"/>
        </w:rPr>
        <w:t></w:t>
      </w:r>
      <w:r w:rsidRPr="009B1FA0">
        <w:rPr>
          <w:b/>
          <w:bCs/>
          <w:lang w:val="en-US"/>
        </w:rPr>
        <w:t xml:space="preserve"> </w:t>
      </w:r>
    </w:p>
    <w:p w:rsidR="009549F2" w:rsidRPr="00F47916" w:rsidRDefault="009549F2" w:rsidP="009549F2">
      <w:pPr>
        <w:rPr>
          <w:lang w:val="en-US"/>
        </w:rPr>
      </w:pPr>
      <w:r w:rsidRPr="00F47916">
        <w:rPr>
          <w:lang w:val="en-US"/>
        </w:rPr>
        <w:t xml:space="preserve">The parameters </w:t>
      </w:r>
      <w:r w:rsidRPr="00F47916">
        <w:rPr>
          <w:i/>
          <w:lang w:val="en-US"/>
        </w:rPr>
        <w:t>m</w:t>
      </w:r>
      <w:r w:rsidRPr="00F47916">
        <w:rPr>
          <w:lang w:val="en-US"/>
        </w:rPr>
        <w:t xml:space="preserve"> and </w:t>
      </w:r>
      <w:r w:rsidRPr="008E21F3">
        <w:rPr>
          <w:rFonts w:ascii="Symbol" w:hAnsi="Symbol" w:cs="Symbol"/>
          <w:lang w:val="en-US"/>
        </w:rPr>
        <w:t></w:t>
      </w:r>
      <w:r w:rsidRPr="00F47916">
        <w:rPr>
          <w:lang w:val="en-US"/>
        </w:rPr>
        <w:t xml:space="preserve"> are determined from the cumulative distribution of rain attenuation vs. probability of occurrence. Rain attenuation statistics can be determined from local measured data, or, in the absence of measured data, the rain attenuation prediction methods in Recommendation </w:t>
      </w:r>
      <w:r>
        <w:rPr>
          <w:lang w:val="en-US"/>
        </w:rPr>
        <w:t xml:space="preserve">ITU-R </w:t>
      </w:r>
      <w:r w:rsidRPr="00F47916">
        <w:rPr>
          <w:lang w:val="en-US"/>
        </w:rPr>
        <w:t xml:space="preserve">P.530 for terrestrial paths and Recommendation </w:t>
      </w:r>
      <w:r>
        <w:rPr>
          <w:lang w:val="en-US"/>
        </w:rPr>
        <w:t xml:space="preserve">ITU-R </w:t>
      </w:r>
      <w:r w:rsidRPr="00F47916">
        <w:rPr>
          <w:lang w:val="en-US"/>
        </w:rPr>
        <w:t>P.618 for Earth-space paths can be used.</w:t>
      </w:r>
    </w:p>
    <w:p w:rsidR="009549F2" w:rsidRPr="00F47916" w:rsidRDefault="009549F2" w:rsidP="009549F2">
      <w:pPr>
        <w:rPr>
          <w:lang w:val="en-US"/>
        </w:rPr>
      </w:pPr>
      <w:r w:rsidRPr="00F47916">
        <w:rPr>
          <w:lang w:val="en-US"/>
        </w:rPr>
        <w:t xml:space="preserve">For the path and frequency of interest, perform a log-normal fit of rain attenuation vs. probability of occurrence as follows: </w:t>
      </w:r>
    </w:p>
    <w:p w:rsidR="009549F2" w:rsidRPr="00F47916" w:rsidRDefault="009549F2" w:rsidP="009549F2">
      <w:pPr>
        <w:rPr>
          <w:lang w:val="en-US"/>
        </w:rPr>
      </w:pPr>
      <w:r w:rsidRPr="00F47916">
        <w:rPr>
          <w:i/>
          <w:lang w:val="en-US"/>
        </w:rPr>
        <w:t>Step</w:t>
      </w:r>
      <w:r>
        <w:rPr>
          <w:i/>
          <w:lang w:val="en-US"/>
        </w:rPr>
        <w:t> </w:t>
      </w:r>
      <w:r w:rsidRPr="00F47916">
        <w:rPr>
          <w:i/>
          <w:lang w:val="en-US"/>
        </w:rPr>
        <w:t>A1</w:t>
      </w:r>
      <w:r w:rsidRPr="00F47916">
        <w:rPr>
          <w:lang w:val="en-US"/>
        </w:rPr>
        <w:t>:</w:t>
      </w:r>
      <w:r>
        <w:rPr>
          <w:lang w:val="en-US"/>
        </w:rPr>
        <w:t> </w:t>
      </w:r>
      <w:r w:rsidRPr="00F47916">
        <w:rPr>
          <w:lang w:val="en-US"/>
        </w:rPr>
        <w:t>Determine</w:t>
      </w:r>
      <w:bookmarkStart w:id="5" w:name="OLE_LINK2"/>
      <w:r>
        <w:rPr>
          <w:lang w:val="en-US"/>
        </w:rPr>
        <w:t xml:space="preserve"> </w:t>
      </w:r>
      <w:r w:rsidRPr="00792F87">
        <w:rPr>
          <w:i/>
          <w:iCs/>
          <w:lang w:val="en-US"/>
        </w:rPr>
        <w:t>P</w:t>
      </w:r>
      <w:r w:rsidRPr="00792F87">
        <w:rPr>
          <w:i/>
          <w:iCs/>
          <w:vertAlign w:val="superscript"/>
          <w:lang w:val="en-US"/>
        </w:rPr>
        <w:t>rain</w:t>
      </w:r>
      <w:bookmarkEnd w:id="5"/>
      <w:r w:rsidRPr="00F47916">
        <w:rPr>
          <w:lang w:val="en-US"/>
        </w:rPr>
        <w:t xml:space="preserve"> (% of time), the probability of rain</w:t>
      </w:r>
      <w:r>
        <w:rPr>
          <w:lang w:val="en-US"/>
        </w:rPr>
        <w:t xml:space="preserve"> on the path. </w:t>
      </w:r>
      <w:r w:rsidRPr="00792F87">
        <w:rPr>
          <w:i/>
          <w:iCs/>
          <w:lang w:val="en-US"/>
        </w:rPr>
        <w:t>P</w:t>
      </w:r>
      <w:r w:rsidRPr="00792F87">
        <w:rPr>
          <w:i/>
          <w:iCs/>
          <w:vertAlign w:val="superscript"/>
          <w:lang w:val="en-US"/>
        </w:rPr>
        <w:t>rain</w:t>
      </w:r>
      <w:r>
        <w:rPr>
          <w:lang w:val="en-US"/>
        </w:rPr>
        <w:t xml:space="preserve"> can be well approximated as </w:t>
      </w:r>
      <w:r w:rsidRPr="00792F87">
        <w:rPr>
          <w:i/>
          <w:iCs/>
          <w:lang w:val="en-US"/>
        </w:rPr>
        <w:t>P</w:t>
      </w:r>
      <w:r w:rsidRPr="00792F87">
        <w:rPr>
          <w:vertAlign w:val="subscript"/>
          <w:lang w:val="en-US"/>
        </w:rPr>
        <w:t>0</w:t>
      </w:r>
      <w:r>
        <w:rPr>
          <w:lang w:val="en-US"/>
        </w:rPr>
        <w:t>(</w:t>
      </w:r>
      <w:r w:rsidRPr="00792F87">
        <w:rPr>
          <w:i/>
          <w:iCs/>
          <w:lang w:val="en-US"/>
        </w:rPr>
        <w:t>Lat</w:t>
      </w:r>
      <w:r>
        <w:rPr>
          <w:lang w:val="en-US"/>
        </w:rPr>
        <w:t>,</w:t>
      </w:r>
      <w:r w:rsidRPr="00792F87">
        <w:rPr>
          <w:i/>
          <w:iCs/>
          <w:lang w:val="en-US"/>
        </w:rPr>
        <w:t>Lon</w:t>
      </w:r>
      <w:r>
        <w:rPr>
          <w:lang w:val="en-US"/>
        </w:rPr>
        <w:t>) derived in Recommendation ITU-R P.837.</w:t>
      </w:r>
    </w:p>
    <w:p w:rsidR="009549F2" w:rsidRPr="00F47916" w:rsidRDefault="009549F2" w:rsidP="009549F2">
      <w:pPr>
        <w:rPr>
          <w:lang w:val="en-US"/>
        </w:rPr>
      </w:pPr>
      <w:r w:rsidRPr="00F47916">
        <w:rPr>
          <w:i/>
          <w:lang w:val="en-US"/>
        </w:rPr>
        <w:t>Step</w:t>
      </w:r>
      <w:r>
        <w:rPr>
          <w:i/>
          <w:lang w:val="en-US"/>
        </w:rPr>
        <w:t> </w:t>
      </w:r>
      <w:r w:rsidRPr="00F47916">
        <w:rPr>
          <w:i/>
          <w:lang w:val="en-US"/>
        </w:rPr>
        <w:t>A2</w:t>
      </w:r>
      <w:r w:rsidRPr="00F47916">
        <w:rPr>
          <w:lang w:val="en-US"/>
        </w:rPr>
        <w:t>:</w:t>
      </w:r>
      <w:r>
        <w:rPr>
          <w:lang w:val="en-US"/>
        </w:rPr>
        <w:t> </w:t>
      </w:r>
      <w:r w:rsidRPr="00F47916">
        <w:rPr>
          <w:lang w:val="en-US"/>
        </w:rPr>
        <w:t>Construct the set of pairs [</w:t>
      </w:r>
      <w:r w:rsidRPr="00F47916">
        <w:rPr>
          <w:i/>
          <w:lang w:val="en-US"/>
        </w:rPr>
        <w:t>P</w:t>
      </w:r>
      <w:r w:rsidRPr="00F47916">
        <w:rPr>
          <w:i/>
          <w:vertAlign w:val="subscript"/>
          <w:lang w:val="en-US"/>
        </w:rPr>
        <w:t>i</w:t>
      </w:r>
      <w:r w:rsidRPr="00F47916">
        <w:rPr>
          <w:lang w:val="en-US"/>
        </w:rPr>
        <w:t xml:space="preserve">, </w:t>
      </w:r>
      <w:r w:rsidRPr="00F47916">
        <w:rPr>
          <w:i/>
          <w:lang w:val="en-US"/>
        </w:rPr>
        <w:t>A</w:t>
      </w:r>
      <w:r w:rsidRPr="00F47916">
        <w:rPr>
          <w:i/>
          <w:vertAlign w:val="subscript"/>
          <w:lang w:val="en-US"/>
        </w:rPr>
        <w:t>i</w:t>
      </w:r>
      <w:r w:rsidRPr="00F47916">
        <w:rPr>
          <w:lang w:val="en-US"/>
        </w:rPr>
        <w:t xml:space="preserve">] where </w:t>
      </w:r>
      <w:r w:rsidRPr="00F47916">
        <w:rPr>
          <w:i/>
          <w:lang w:val="en-US"/>
        </w:rPr>
        <w:t>P</w:t>
      </w:r>
      <w:r w:rsidRPr="00F47916">
        <w:rPr>
          <w:i/>
          <w:vertAlign w:val="subscript"/>
          <w:lang w:val="en-US"/>
        </w:rPr>
        <w:t>i</w:t>
      </w:r>
      <w:r w:rsidRPr="00F47916">
        <w:rPr>
          <w:lang w:val="en-US"/>
        </w:rPr>
        <w:t xml:space="preserve"> (% of time) is the probability the attenuation </w:t>
      </w:r>
      <w:r w:rsidRPr="00792F87">
        <w:rPr>
          <w:i/>
          <w:iCs/>
          <w:lang w:val="en-US"/>
        </w:rPr>
        <w:t>A</w:t>
      </w:r>
      <w:r w:rsidRPr="00792F87">
        <w:rPr>
          <w:i/>
          <w:iCs/>
          <w:vertAlign w:val="subscript"/>
          <w:lang w:val="en-US"/>
        </w:rPr>
        <w:t>i</w:t>
      </w:r>
      <w:r w:rsidRPr="00F47916">
        <w:rPr>
          <w:lang w:val="en-US"/>
        </w:rPr>
        <w:t xml:space="preserve">(dB) is exceeded where </w:t>
      </w:r>
      <w:r w:rsidRPr="00F47916">
        <w:rPr>
          <w:i/>
          <w:lang w:val="en-US"/>
        </w:rPr>
        <w:t>P</w:t>
      </w:r>
      <w:r w:rsidRPr="00F47916">
        <w:rPr>
          <w:i/>
          <w:vertAlign w:val="subscript"/>
          <w:lang w:val="en-US"/>
        </w:rPr>
        <w:t xml:space="preserve">i </w:t>
      </w:r>
      <w:r>
        <w:rPr>
          <w:iCs/>
          <w:lang w:val="en-US"/>
        </w:rPr>
        <w:sym w:font="Symbol" w:char="F0A3"/>
      </w:r>
      <w:r w:rsidRPr="00792F87">
        <w:rPr>
          <w:i/>
          <w:iCs/>
          <w:lang w:val="en-US"/>
        </w:rPr>
        <w:t xml:space="preserve"> P</w:t>
      </w:r>
      <w:r w:rsidRPr="00792F87">
        <w:rPr>
          <w:i/>
          <w:iCs/>
          <w:vertAlign w:val="superscript"/>
          <w:lang w:val="en-US"/>
        </w:rPr>
        <w:t>rain</w:t>
      </w:r>
      <w:r w:rsidRPr="00F47916">
        <w:rPr>
          <w:lang w:val="en-US"/>
        </w:rPr>
        <w:t xml:space="preserve">. The specific values of </w:t>
      </w:r>
      <w:r w:rsidRPr="00F47916">
        <w:rPr>
          <w:i/>
          <w:lang w:val="en-US"/>
        </w:rPr>
        <w:t>P</w:t>
      </w:r>
      <w:r w:rsidRPr="00F47916">
        <w:rPr>
          <w:i/>
          <w:vertAlign w:val="subscript"/>
          <w:lang w:val="en-US"/>
        </w:rPr>
        <w:t>i</w:t>
      </w:r>
      <w:r w:rsidRPr="00F47916">
        <w:rPr>
          <w:lang w:val="en-US"/>
        </w:rPr>
        <w:t xml:space="preserve"> should consider the probability range of interest; however, a suggested </w:t>
      </w:r>
      <w:r>
        <w:rPr>
          <w:lang w:val="en-US"/>
        </w:rPr>
        <w:t>set of time percentages is 0.01, 0.02, 0.03, 0.05, 0.1, 0.2, 0.3, 0.5, 1, 2, 3, 5, and 10</w:t>
      </w:r>
      <w:r w:rsidRPr="00F47916">
        <w:rPr>
          <w:lang w:val="en-US"/>
        </w:rPr>
        <w:t xml:space="preserve">%, with the constraint that </w:t>
      </w:r>
      <w:r w:rsidRPr="00F47916">
        <w:rPr>
          <w:i/>
          <w:lang w:val="en-US"/>
        </w:rPr>
        <w:t>P</w:t>
      </w:r>
      <w:r w:rsidRPr="00F47916">
        <w:rPr>
          <w:i/>
          <w:vertAlign w:val="subscript"/>
          <w:lang w:val="en-US"/>
        </w:rPr>
        <w:t xml:space="preserve">i </w:t>
      </w:r>
      <w:r>
        <w:rPr>
          <w:iCs/>
          <w:lang w:val="en-US"/>
        </w:rPr>
        <w:sym w:font="Symbol" w:char="F0A3"/>
      </w:r>
      <w:r w:rsidRPr="00792F87">
        <w:rPr>
          <w:i/>
          <w:iCs/>
          <w:lang w:val="en-US"/>
        </w:rPr>
        <w:t xml:space="preserve"> P</w:t>
      </w:r>
      <w:r w:rsidRPr="00792F87">
        <w:rPr>
          <w:i/>
          <w:iCs/>
          <w:vertAlign w:val="superscript"/>
          <w:lang w:val="en-US"/>
        </w:rPr>
        <w:t>rain</w:t>
      </w:r>
      <w:r w:rsidRPr="00F47916">
        <w:rPr>
          <w:lang w:val="en-US"/>
        </w:rPr>
        <w:t>.</w:t>
      </w:r>
    </w:p>
    <w:p w:rsidR="009549F2" w:rsidRDefault="003821DC" w:rsidP="009549F2">
      <w:pPr>
        <w:rPr>
          <w:lang w:val="en-US"/>
        </w:rPr>
      </w:pPr>
      <w:r w:rsidRPr="00F47916">
        <w:rPr>
          <w:i/>
          <w:lang w:val="en-US"/>
        </w:rPr>
        <w:t>Step</w:t>
      </w:r>
      <w:r>
        <w:rPr>
          <w:i/>
          <w:lang w:val="en-US"/>
        </w:rPr>
        <w:t> </w:t>
      </w:r>
      <w:r w:rsidRPr="00F47916">
        <w:rPr>
          <w:i/>
          <w:lang w:val="en-US"/>
        </w:rPr>
        <w:t>A3</w:t>
      </w:r>
      <w:r w:rsidRPr="00F47916">
        <w:rPr>
          <w:lang w:val="en-US"/>
        </w:rPr>
        <w:t>:</w:t>
      </w:r>
      <w:r>
        <w:rPr>
          <w:lang w:val="en-US"/>
        </w:rPr>
        <w:t> </w:t>
      </w:r>
      <w:r w:rsidRPr="00F47916">
        <w:rPr>
          <w:lang w:val="en-US"/>
        </w:rPr>
        <w:t xml:space="preserve">Transform the set of pairs </w:t>
      </w:r>
      <w:r w:rsidRPr="008F4217">
        <w:rPr>
          <w:i/>
          <w:lang w:val="en-US"/>
        </w:rPr>
        <w:t>[P</w:t>
      </w:r>
      <w:r w:rsidRPr="008F4217">
        <w:rPr>
          <w:i/>
          <w:vertAlign w:val="subscript"/>
          <w:lang w:val="en-US"/>
        </w:rPr>
        <w:t>i</w:t>
      </w:r>
      <w:r w:rsidRPr="008F4217">
        <w:rPr>
          <w:i/>
          <w:lang w:val="en-US"/>
        </w:rPr>
        <w:t>, A</w:t>
      </w:r>
      <w:r w:rsidRPr="008F4217">
        <w:rPr>
          <w:i/>
          <w:vertAlign w:val="subscript"/>
          <w:lang w:val="en-US"/>
        </w:rPr>
        <w:t>i</w:t>
      </w:r>
      <w:r w:rsidRPr="008F4217">
        <w:rPr>
          <w:i/>
          <w:lang w:val="en-US"/>
        </w:rPr>
        <w:t>]</w:t>
      </w:r>
      <w:r w:rsidRPr="00F47916">
        <w:rPr>
          <w:lang w:val="en-US"/>
        </w:rPr>
        <w:t xml:space="preserve"> to</w:t>
      </w:r>
      <w:r w:rsidRPr="00A13AB7">
        <w:rPr>
          <w:position w:val="-32"/>
          <w:lang w:val="en-US"/>
        </w:rPr>
        <w:object w:dxaOrig="1780" w:dyaOrig="760">
          <v:shape id="_x0000_i1066" type="#_x0000_t75" style="width:89.85pt;height:38pt" o:ole="" fillcolor="window">
            <v:imagedata r:id="rId17" o:title=""/>
          </v:shape>
          <o:OLEObject Type="Embed" ProgID="Equation.3" ShapeID="_x0000_i1066" DrawAspect="Content" ObjectID="_1437286955" r:id="rId18"/>
        </w:object>
      </w:r>
      <w:r w:rsidR="009549F2" w:rsidRPr="00F47916">
        <w:rPr>
          <w:lang w:val="en-US"/>
        </w:rPr>
        <w:t xml:space="preserve">, </w:t>
      </w:r>
    </w:p>
    <w:p w:rsidR="009549F2" w:rsidRPr="00F47916" w:rsidRDefault="009549F2" w:rsidP="009549F2">
      <w:pPr>
        <w:rPr>
          <w:lang w:val="en-US"/>
        </w:rPr>
      </w:pPr>
      <w:r>
        <w:rPr>
          <w:lang w:val="en-US"/>
        </w:rPr>
        <w:t>w</w:t>
      </w:r>
      <w:r w:rsidRPr="00F47916">
        <w:rPr>
          <w:lang w:val="en-US"/>
        </w:rPr>
        <w:t>here</w:t>
      </w:r>
      <w:r>
        <w:rPr>
          <w:lang w:val="en-US"/>
        </w:rPr>
        <w:t>:</w:t>
      </w:r>
    </w:p>
    <w:p w:rsidR="009549F2" w:rsidRPr="00F47916" w:rsidRDefault="009549F2" w:rsidP="009549F2">
      <w:pPr>
        <w:pStyle w:val="Equation"/>
        <w:rPr>
          <w:lang w:val="en-US"/>
        </w:rPr>
      </w:pPr>
      <w:r>
        <w:rPr>
          <w:lang w:val="en-US"/>
        </w:rPr>
        <w:tab/>
      </w:r>
      <w:r>
        <w:rPr>
          <w:lang w:val="en-US"/>
        </w:rPr>
        <w:tab/>
      </w:r>
      <w:r w:rsidR="00011959" w:rsidRPr="008E21F3">
        <w:rPr>
          <w:position w:val="-36"/>
          <w:lang w:val="en-US"/>
        </w:rPr>
        <w:object w:dxaOrig="2200" w:dyaOrig="920">
          <v:shape id="_x0000_i1028" type="#_x0000_t75" style="width:110pt;height:45.5pt" o:ole="">
            <v:imagedata r:id="rId19" o:title=""/>
          </v:shape>
          <o:OLEObject Type="Embed" ProgID="Equation.3" ShapeID="_x0000_i1028" DrawAspect="Content" ObjectID="_1437286956" r:id="rId20"/>
        </w:object>
      </w:r>
      <w:r>
        <w:rPr>
          <w:lang w:val="en-US"/>
        </w:rPr>
        <w:tab/>
        <w:t>(1)</w:t>
      </w:r>
    </w:p>
    <w:p w:rsidR="009549F2" w:rsidRPr="00F47916" w:rsidRDefault="00274FF1" w:rsidP="00C4526B">
      <w:pPr>
        <w:rPr>
          <w:lang w:val="en-US"/>
        </w:rPr>
      </w:pPr>
      <w:r w:rsidRPr="00F47916">
        <w:rPr>
          <w:i/>
          <w:lang w:val="en-US"/>
        </w:rPr>
        <w:t>Step</w:t>
      </w:r>
      <w:r>
        <w:rPr>
          <w:i/>
          <w:lang w:val="en-US"/>
        </w:rPr>
        <w:t> </w:t>
      </w:r>
      <w:r w:rsidRPr="00F47916">
        <w:rPr>
          <w:i/>
          <w:lang w:val="en-US"/>
        </w:rPr>
        <w:t>A4</w:t>
      </w:r>
      <w:r w:rsidRPr="00F47916">
        <w:rPr>
          <w:lang w:val="en-US"/>
        </w:rPr>
        <w:t>:</w:t>
      </w:r>
      <w:r>
        <w:rPr>
          <w:lang w:val="en-US"/>
        </w:rPr>
        <w:t> </w:t>
      </w:r>
      <w:r w:rsidRPr="00F47916">
        <w:rPr>
          <w:lang w:val="en-US"/>
        </w:rPr>
        <w:t xml:space="preserve">Determine the variables </w:t>
      </w:r>
      <w:r w:rsidRPr="00F47916">
        <w:rPr>
          <w:position w:val="-16"/>
          <w:lang w:val="en-US"/>
        </w:rPr>
        <w:object w:dxaOrig="620" w:dyaOrig="400">
          <v:shape id="_x0000_i1070" type="#_x0000_t75" style="width:30.55pt;height:19.6pt" o:ole="" fillcolor="window">
            <v:imagedata r:id="rId21" o:title=""/>
          </v:shape>
          <o:OLEObject Type="Embed" ProgID="Equation.3" ShapeID="_x0000_i1070" DrawAspect="Content" ObjectID="_1437286957" r:id="rId22"/>
        </w:object>
      </w:r>
      <w:r w:rsidRPr="00F47916">
        <w:rPr>
          <w:lang w:val="en-US"/>
        </w:rPr>
        <w:t xml:space="preserve"> and </w:t>
      </w:r>
      <w:r w:rsidRPr="00F47916">
        <w:rPr>
          <w:position w:val="-16"/>
          <w:lang w:val="en-US"/>
        </w:rPr>
        <w:object w:dxaOrig="560" w:dyaOrig="400">
          <v:shape id="_x0000_i1071" type="#_x0000_t75" style="width:28.2pt;height:19.6pt" o:ole="" fillcolor="window">
            <v:imagedata r:id="rId23" o:title=""/>
          </v:shape>
          <o:OLEObject Type="Embed" ProgID="Equation.3" ShapeID="_x0000_i1071" DrawAspect="Content" ObjectID="_1437286958" r:id="rId24"/>
        </w:object>
      </w:r>
      <w:r w:rsidRPr="00F47916">
        <w:rPr>
          <w:lang w:val="en-US"/>
        </w:rPr>
        <w:t>by performing a least-squares fit to</w:t>
      </w:r>
      <w:r>
        <w:rPr>
          <w:lang w:val="en-US"/>
        </w:rPr>
        <w:t xml:space="preserve"> </w:t>
      </w:r>
      <w:r w:rsidRPr="00A13AB7">
        <w:rPr>
          <w:position w:val="-30"/>
          <w:lang w:val="en-US"/>
        </w:rPr>
        <w:object w:dxaOrig="2940" w:dyaOrig="720">
          <v:shape id="_x0000_i1072" type="#_x0000_t75" style="width:145.75pt;height:35.15pt" o:ole="" fillcolor="window">
            <v:imagedata r:id="rId25" o:title=""/>
          </v:shape>
          <o:OLEObject Type="Embed" ProgID="Equation.3" ShapeID="_x0000_i1072" DrawAspect="Content" ObjectID="_1437286959" r:id="rId26"/>
        </w:object>
      </w:r>
      <w:r w:rsidRPr="00F47916">
        <w:rPr>
          <w:lang w:val="en-US"/>
        </w:rPr>
        <w:t xml:space="preserve">for all </w:t>
      </w:r>
      <w:r w:rsidRPr="00F47916">
        <w:rPr>
          <w:i/>
          <w:lang w:val="en-US"/>
        </w:rPr>
        <w:t>i</w:t>
      </w:r>
      <w:r w:rsidRPr="00F47916">
        <w:rPr>
          <w:lang w:val="en-US"/>
        </w:rPr>
        <w:t xml:space="preserve">. The least-squares fit can be determined using the </w:t>
      </w:r>
      <w:r>
        <w:rPr>
          <w:lang w:val="en-US"/>
        </w:rPr>
        <w:t>“</w:t>
      </w:r>
      <w:r w:rsidRPr="00371309">
        <w:rPr>
          <w:lang w:val="en-US"/>
        </w:rPr>
        <w:t>Step</w:t>
      </w:r>
      <w:r>
        <w:rPr>
          <w:lang w:val="en-US"/>
        </w:rPr>
        <w:noBreakHyphen/>
      </w:r>
      <w:r w:rsidRPr="00371309">
        <w:rPr>
          <w:lang w:val="en-US"/>
        </w:rPr>
        <w:t>by</w:t>
      </w:r>
      <w:r>
        <w:rPr>
          <w:lang w:val="en-US"/>
        </w:rPr>
        <w:noBreakHyphen/>
      </w:r>
      <w:r w:rsidRPr="00371309">
        <w:rPr>
          <w:lang w:val="en-US"/>
        </w:rPr>
        <w:t>step procedure to approximate a complementary cumulative</w:t>
      </w:r>
      <w:r>
        <w:rPr>
          <w:lang w:val="en-US"/>
        </w:rPr>
        <w:t xml:space="preserve"> </w:t>
      </w:r>
      <w:r w:rsidRPr="00371309">
        <w:rPr>
          <w:lang w:val="en-US"/>
        </w:rPr>
        <w:t>distribution by a log-normal complementary cumulative distribution</w:t>
      </w:r>
      <w:r>
        <w:rPr>
          <w:lang w:val="en-US"/>
        </w:rPr>
        <w:t>”</w:t>
      </w:r>
      <w:r w:rsidRPr="00F47916">
        <w:rPr>
          <w:lang w:val="en-US"/>
        </w:rPr>
        <w:t xml:space="preserve"> described in Recommendation</w:t>
      </w:r>
      <w:r w:rsidR="009549F2" w:rsidRPr="00F47916">
        <w:rPr>
          <w:lang w:val="en-US"/>
        </w:rPr>
        <w:t xml:space="preserve"> ITU-R P.1057.</w:t>
      </w:r>
    </w:p>
    <w:p w:rsidR="009549F2" w:rsidRPr="009B1FA0" w:rsidRDefault="009549F2" w:rsidP="009549F2">
      <w:pPr>
        <w:pStyle w:val="Headingi"/>
        <w:tabs>
          <w:tab w:val="left" w:pos="900"/>
        </w:tabs>
        <w:spacing w:before="200"/>
        <w:rPr>
          <w:b/>
          <w:bCs/>
          <w:lang w:val="en-US"/>
        </w:rPr>
      </w:pPr>
      <w:r w:rsidRPr="009B1FA0">
        <w:rPr>
          <w:b/>
          <w:bCs/>
          <w:lang w:val="en-US"/>
        </w:rPr>
        <w:t>B</w:t>
      </w:r>
      <w:r w:rsidRPr="009B1FA0">
        <w:rPr>
          <w:b/>
          <w:bCs/>
          <w:lang w:val="en-US"/>
        </w:rPr>
        <w:tab/>
        <w:t>Low-pass filter parameter</w:t>
      </w:r>
    </w:p>
    <w:p w:rsidR="009549F2" w:rsidRPr="00C75565" w:rsidRDefault="009549F2" w:rsidP="00011959">
      <w:pPr>
        <w:rPr>
          <w:lang w:val="en-US"/>
        </w:rPr>
      </w:pPr>
      <w:r w:rsidRPr="00C75565">
        <w:rPr>
          <w:i/>
          <w:lang w:val="en-US"/>
        </w:rPr>
        <w:t>Step</w:t>
      </w:r>
      <w:r>
        <w:rPr>
          <w:i/>
          <w:lang w:val="en-US"/>
        </w:rPr>
        <w:t> </w:t>
      </w:r>
      <w:r w:rsidRPr="00C75565">
        <w:rPr>
          <w:i/>
          <w:lang w:val="en-US"/>
        </w:rPr>
        <w:t>B1:</w:t>
      </w:r>
      <w:r>
        <w:rPr>
          <w:i/>
          <w:lang w:val="en-US"/>
        </w:rPr>
        <w:t> </w:t>
      </w:r>
      <w:r w:rsidRPr="00C75565">
        <w:rPr>
          <w:lang w:val="en-US"/>
        </w:rPr>
        <w:t xml:space="preserve">The parameter </w:t>
      </w:r>
      <w:r>
        <w:rPr>
          <w:lang w:val="en-US"/>
        </w:rPr>
        <w:sym w:font="Symbol" w:char="F062"/>
      </w:r>
      <w:r>
        <w:rPr>
          <w:lang w:val="en-US"/>
        </w:rPr>
        <w:t xml:space="preserve"> = 2 </w:t>
      </w:r>
      <w:r>
        <w:rPr>
          <w:lang w:val="en-US"/>
        </w:rPr>
        <w:sym w:font="Symbol" w:char="F0B4"/>
      </w:r>
      <w:r>
        <w:rPr>
          <w:lang w:val="en-US"/>
        </w:rPr>
        <w:t xml:space="preserve"> 10</w:t>
      </w:r>
      <w:r w:rsidRPr="00A46B8F">
        <w:rPr>
          <w:vertAlign w:val="superscript"/>
          <w:lang w:val="en-US"/>
        </w:rPr>
        <w:t>–4</w:t>
      </w:r>
      <w:r w:rsidR="00011959">
        <w:rPr>
          <w:lang w:val="en-US"/>
        </w:rPr>
        <w:t xml:space="preserve"> </w:t>
      </w:r>
      <w:r w:rsidRPr="00C75565">
        <w:rPr>
          <w:lang w:val="en-US"/>
        </w:rPr>
        <w:t>(s</w:t>
      </w:r>
      <w:r w:rsidRPr="00917A47">
        <w:rPr>
          <w:vertAlign w:val="superscript"/>
          <w:lang w:val="en-US"/>
        </w:rPr>
        <w:t>–</w:t>
      </w:r>
      <w:r w:rsidRPr="00C75565">
        <w:rPr>
          <w:vertAlign w:val="superscript"/>
          <w:lang w:val="en-US"/>
        </w:rPr>
        <w:t>1</w:t>
      </w:r>
      <w:r w:rsidRPr="00C75565">
        <w:rPr>
          <w:lang w:val="en-US"/>
        </w:rPr>
        <w:t>)</w:t>
      </w:r>
      <w:r>
        <w:rPr>
          <w:lang w:val="en-US"/>
        </w:rPr>
        <w:t>.</w:t>
      </w:r>
    </w:p>
    <w:p w:rsidR="009549F2" w:rsidRPr="009B1FA0" w:rsidRDefault="009549F2" w:rsidP="009549F2">
      <w:pPr>
        <w:pStyle w:val="Headingi"/>
        <w:tabs>
          <w:tab w:val="left" w:pos="900"/>
        </w:tabs>
        <w:spacing w:before="200"/>
        <w:rPr>
          <w:b/>
          <w:bCs/>
          <w:lang w:val="en-US"/>
        </w:rPr>
      </w:pPr>
      <w:r w:rsidRPr="009B1FA0">
        <w:rPr>
          <w:b/>
          <w:bCs/>
          <w:lang w:val="en-US"/>
        </w:rPr>
        <w:t>C</w:t>
      </w:r>
      <w:r w:rsidRPr="009B1FA0">
        <w:rPr>
          <w:b/>
          <w:bCs/>
          <w:lang w:val="en-US"/>
        </w:rPr>
        <w:tab/>
        <w:t>Attenuation offset</w:t>
      </w:r>
    </w:p>
    <w:p w:rsidR="009549F2" w:rsidRPr="00F47916" w:rsidRDefault="009549F2" w:rsidP="009549F2">
      <w:pPr>
        <w:tabs>
          <w:tab w:val="left" w:pos="900"/>
        </w:tabs>
        <w:rPr>
          <w:lang w:val="en-US"/>
        </w:rPr>
      </w:pPr>
      <w:r w:rsidRPr="00F47916">
        <w:rPr>
          <w:i/>
          <w:lang w:val="en-US"/>
        </w:rPr>
        <w:t>Step C1:</w:t>
      </w:r>
      <w:r w:rsidRPr="00F47916">
        <w:rPr>
          <w:lang w:val="en-US"/>
        </w:rPr>
        <w:t xml:space="preserve"> The attenuation offset,</w:t>
      </w:r>
      <w:r>
        <w:rPr>
          <w:lang w:val="en-US"/>
        </w:rPr>
        <w:t xml:space="preserve"> </w:t>
      </w:r>
      <w:r w:rsidRPr="00A46B8F">
        <w:rPr>
          <w:i/>
          <w:iCs/>
          <w:lang w:val="en-US"/>
        </w:rPr>
        <w:t>A</w:t>
      </w:r>
      <w:r w:rsidRPr="00A46B8F">
        <w:rPr>
          <w:i/>
          <w:iCs/>
          <w:vertAlign w:val="subscript"/>
          <w:lang w:val="en-US"/>
        </w:rPr>
        <w:t>offset</w:t>
      </w:r>
      <w:r w:rsidRPr="00F47916">
        <w:rPr>
          <w:lang w:val="en-US"/>
        </w:rPr>
        <w:t xml:space="preserve"> (dB), is computed as:</w:t>
      </w:r>
    </w:p>
    <w:p w:rsidR="009549F2" w:rsidRPr="00F47916" w:rsidRDefault="009549F2" w:rsidP="00C4526B">
      <w:pPr>
        <w:pStyle w:val="Equation"/>
        <w:rPr>
          <w:i/>
          <w:iCs/>
          <w:lang w:val="en-US"/>
        </w:rPr>
      </w:pPr>
      <w:r w:rsidRPr="00F47916">
        <w:rPr>
          <w:lang w:val="en-US"/>
        </w:rPr>
        <w:tab/>
      </w:r>
      <w:r>
        <w:rPr>
          <w:lang w:val="en-US"/>
        </w:rPr>
        <w:tab/>
      </w:r>
      <w:r w:rsidR="00C4526B" w:rsidRPr="008E21F3">
        <w:rPr>
          <w:position w:val="-14"/>
          <w:lang w:val="en-US"/>
        </w:rPr>
        <w:object w:dxaOrig="2400" w:dyaOrig="780">
          <v:shape id="_x0000_i1032" type="#_x0000_t75" style="width:119.25pt;height:39.15pt" o:ole="" filled="t">
            <v:fill color2="black"/>
            <v:imagedata r:id="rId27" o:title=""/>
          </v:shape>
          <o:OLEObject Type="Embed" ProgID="Equation.3" ShapeID="_x0000_i1032" DrawAspect="Content" ObjectID="_1437286960" r:id="rId28"/>
        </w:object>
      </w:r>
      <w:r>
        <w:rPr>
          <w:lang w:val="en-US"/>
        </w:rPr>
        <w:tab/>
        <w:t>(2)</w:t>
      </w:r>
    </w:p>
    <w:p w:rsidR="009549F2" w:rsidRPr="009B1FA0" w:rsidRDefault="009549F2" w:rsidP="009549F2">
      <w:pPr>
        <w:pStyle w:val="Headingi"/>
        <w:tabs>
          <w:tab w:val="left" w:pos="900"/>
        </w:tabs>
        <w:spacing w:before="200"/>
        <w:rPr>
          <w:b/>
          <w:bCs/>
          <w:lang w:val="en-US"/>
        </w:rPr>
      </w:pPr>
      <w:r w:rsidRPr="009B1FA0">
        <w:rPr>
          <w:b/>
          <w:bCs/>
          <w:lang w:val="en-US"/>
        </w:rPr>
        <w:t>D</w:t>
      </w:r>
      <w:r w:rsidRPr="009B1FA0">
        <w:rPr>
          <w:b/>
          <w:bCs/>
          <w:lang w:val="en-US"/>
        </w:rPr>
        <w:tab/>
        <w:t>Time series synthesis</w:t>
      </w:r>
    </w:p>
    <w:p w:rsidR="009549F2" w:rsidRPr="00F47916" w:rsidRDefault="009549F2" w:rsidP="009549F2">
      <w:pPr>
        <w:tabs>
          <w:tab w:val="left" w:pos="900"/>
        </w:tabs>
        <w:rPr>
          <w:lang w:val="en-US"/>
        </w:rPr>
      </w:pPr>
      <w:r w:rsidRPr="00F47916">
        <w:rPr>
          <w:lang w:val="en-US"/>
        </w:rPr>
        <w:t>The time series,</w:t>
      </w:r>
      <w:r>
        <w:rPr>
          <w:lang w:val="en-US"/>
        </w:rPr>
        <w:t xml:space="preserve"> </w:t>
      </w:r>
      <w:r w:rsidRPr="00A46B8F">
        <w:rPr>
          <w:i/>
          <w:iCs/>
          <w:lang w:val="en-US"/>
        </w:rPr>
        <w:t>A</w:t>
      </w:r>
      <w:r w:rsidRPr="00A46B8F">
        <w:rPr>
          <w:i/>
          <w:iCs/>
          <w:vertAlign w:val="subscript"/>
          <w:lang w:val="en-US"/>
        </w:rPr>
        <w:t>rain</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t>
      </w:r>
      <w:r w:rsidRPr="00F47916">
        <w:rPr>
          <w:i/>
          <w:lang w:val="en-US"/>
        </w:rPr>
        <w:t>k</w:t>
      </w:r>
      <w:r w:rsidRPr="00F47916">
        <w:rPr>
          <w:lang w:val="en-US"/>
        </w:rPr>
        <w:t xml:space="preserve"> = 1, 2, 3, ... is synthesized as follows:</w:t>
      </w:r>
    </w:p>
    <w:p w:rsidR="009549F2" w:rsidRPr="00F47916" w:rsidRDefault="009549F2" w:rsidP="009549F2">
      <w:pPr>
        <w:rPr>
          <w:lang w:val="en-US"/>
        </w:rPr>
      </w:pPr>
      <w:r w:rsidRPr="00F47916">
        <w:rPr>
          <w:i/>
          <w:lang w:val="en-US"/>
        </w:rPr>
        <w:t>Step</w:t>
      </w:r>
      <w:r>
        <w:rPr>
          <w:i/>
          <w:lang w:val="en-US"/>
        </w:rPr>
        <w:t> </w:t>
      </w:r>
      <w:r w:rsidRPr="00F47916">
        <w:rPr>
          <w:i/>
          <w:lang w:val="en-US"/>
        </w:rPr>
        <w:t>D1:</w:t>
      </w:r>
      <w:r>
        <w:rPr>
          <w:lang w:val="en-US"/>
        </w:rPr>
        <w:t> </w:t>
      </w:r>
      <w:r w:rsidRPr="00F47916">
        <w:rPr>
          <w:lang w:val="en-US"/>
        </w:rPr>
        <w:t>Synthesize a white Gaussian noise time series,</w:t>
      </w:r>
      <w:r>
        <w:rPr>
          <w:lang w:val="en-US"/>
        </w:rPr>
        <w:t xml:space="preserve"> </w:t>
      </w:r>
      <w:r w:rsidRPr="00A46B8F">
        <w:rPr>
          <w:i/>
          <w:iCs/>
          <w:lang w:val="en-US"/>
        </w:rPr>
        <w:t>n</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where </w:t>
      </w:r>
      <w:r w:rsidRPr="00F47916">
        <w:rPr>
          <w:i/>
          <w:lang w:val="en-US"/>
        </w:rPr>
        <w:t>k</w:t>
      </w:r>
      <w:r w:rsidRPr="00F47916">
        <w:rPr>
          <w:lang w:val="en-US"/>
        </w:rPr>
        <w:t xml:space="preserve"> = 1, 2, 3, ... with zero mean and unit variance at a sampling </w:t>
      </w:r>
      <w:r>
        <w:rPr>
          <w:lang w:val="en-US"/>
        </w:rPr>
        <w:t>period</w:t>
      </w:r>
      <w:r w:rsidRPr="00F47916">
        <w:rPr>
          <w:lang w:val="en-US"/>
        </w:rPr>
        <w:t xml:space="preserve">, </w:t>
      </w:r>
      <w:r w:rsidRPr="00A46B8F">
        <w:rPr>
          <w:i/>
          <w:iCs/>
          <w:lang w:val="en-US"/>
        </w:rPr>
        <w:t>T</w:t>
      </w:r>
      <w:r w:rsidRPr="00A46B8F">
        <w:rPr>
          <w:i/>
          <w:iCs/>
          <w:vertAlign w:val="subscript"/>
          <w:lang w:val="en-US"/>
        </w:rPr>
        <w:t>s</w:t>
      </w:r>
      <w:r w:rsidRPr="00F47916">
        <w:rPr>
          <w:lang w:val="en-US"/>
        </w:rPr>
        <w:t>, of 1 s.</w:t>
      </w:r>
    </w:p>
    <w:p w:rsidR="009549F2" w:rsidRPr="00F47916" w:rsidRDefault="009549F2" w:rsidP="009549F2">
      <w:pPr>
        <w:rPr>
          <w:lang w:val="en-US"/>
        </w:rPr>
      </w:pPr>
      <w:r w:rsidRPr="00F47916">
        <w:rPr>
          <w:i/>
          <w:lang w:val="en-US"/>
        </w:rPr>
        <w:t>Step</w:t>
      </w:r>
      <w:r>
        <w:rPr>
          <w:i/>
          <w:lang w:val="en-US"/>
        </w:rPr>
        <w:t> </w:t>
      </w:r>
      <w:r w:rsidRPr="00F47916">
        <w:rPr>
          <w:i/>
          <w:lang w:val="en-US"/>
        </w:rPr>
        <w:t>D2:</w:t>
      </w:r>
      <w:r>
        <w:rPr>
          <w:lang w:val="en-US"/>
        </w:rPr>
        <w:t> </w:t>
      </w:r>
      <w:r w:rsidRPr="00F47916">
        <w:rPr>
          <w:lang w:val="en-US"/>
        </w:rPr>
        <w:t xml:space="preserve">Set </w:t>
      </w:r>
      <w:r w:rsidRPr="00A46B8F">
        <w:rPr>
          <w:i/>
          <w:iCs/>
          <w:lang w:val="en-US"/>
        </w:rPr>
        <w:t>X</w:t>
      </w:r>
      <w:r>
        <w:rPr>
          <w:lang w:val="en-US"/>
        </w:rPr>
        <w:t>(0) = 0</w:t>
      </w:r>
    </w:p>
    <w:p w:rsidR="009549F2" w:rsidRPr="00F47916" w:rsidRDefault="009549F2" w:rsidP="009549F2">
      <w:pPr>
        <w:rPr>
          <w:lang w:val="en-US"/>
        </w:rPr>
      </w:pPr>
      <w:r w:rsidRPr="00F47916">
        <w:rPr>
          <w:i/>
          <w:lang w:val="en-US"/>
        </w:rPr>
        <w:t>Step</w:t>
      </w:r>
      <w:r>
        <w:rPr>
          <w:i/>
          <w:lang w:val="en-US"/>
        </w:rPr>
        <w:t> </w:t>
      </w:r>
      <w:r w:rsidRPr="00F47916">
        <w:rPr>
          <w:i/>
          <w:lang w:val="en-US"/>
        </w:rPr>
        <w:t>D3:</w:t>
      </w:r>
      <w:r>
        <w:rPr>
          <w:lang w:val="en-US"/>
        </w:rPr>
        <w:t> </w:t>
      </w:r>
      <w:r w:rsidRPr="00F47916">
        <w:rPr>
          <w:lang w:val="en-US"/>
        </w:rPr>
        <w:t>Filter the noise time series,</w:t>
      </w:r>
      <w:r>
        <w:rPr>
          <w:lang w:val="en-US"/>
        </w:rPr>
        <w:t xml:space="preserve"> </w:t>
      </w:r>
      <w:r w:rsidRPr="00A46B8F">
        <w:rPr>
          <w:i/>
          <w:iCs/>
          <w:lang w:val="en-US"/>
        </w:rPr>
        <w:t>n</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with a recursive </w:t>
      </w:r>
      <w:r>
        <w:rPr>
          <w:lang w:val="en-US"/>
        </w:rPr>
        <w:t>low-</w:t>
      </w:r>
      <w:r w:rsidRPr="00F47916">
        <w:rPr>
          <w:lang w:val="en-US"/>
        </w:rPr>
        <w:t>pass filter defined by:</w:t>
      </w:r>
    </w:p>
    <w:p w:rsidR="009549F2" w:rsidRPr="00F47916" w:rsidRDefault="009549F2" w:rsidP="009549F2">
      <w:pPr>
        <w:pStyle w:val="Equation"/>
        <w:tabs>
          <w:tab w:val="left" w:pos="900"/>
        </w:tabs>
        <w:ind w:left="900" w:hanging="900"/>
        <w:rPr>
          <w:lang w:val="en-US"/>
        </w:rPr>
      </w:pPr>
      <w:r w:rsidRPr="00F47916">
        <w:rPr>
          <w:lang w:val="en-US"/>
        </w:rPr>
        <w:tab/>
      </w:r>
      <w:r w:rsidRPr="00F47916">
        <w:rPr>
          <w:lang w:val="en-US"/>
        </w:rPr>
        <w:tab/>
      </w:r>
      <w:r w:rsidR="00C4526B" w:rsidRPr="00F47916">
        <w:rPr>
          <w:position w:val="-12"/>
          <w:lang w:val="en-US"/>
        </w:rPr>
        <w:object w:dxaOrig="4480" w:dyaOrig="460">
          <v:shape id="_x0000_i1033" type="#_x0000_t75" style="width:223.5pt;height:23.05pt" o:ole="" filled="t">
            <v:fill color2="black"/>
            <v:imagedata r:id="rId29" o:title=""/>
          </v:shape>
          <o:OLEObject Type="Embed" ProgID="Equation.3" ShapeID="_x0000_i1033" DrawAspect="Content" ObjectID="_1437286961" r:id="rId30"/>
        </w:object>
      </w:r>
      <w:r>
        <w:rPr>
          <w:lang w:val="en-US"/>
        </w:rPr>
        <w:t>                </w:t>
      </w:r>
      <w:r w:rsidRPr="00F47916">
        <w:rPr>
          <w:lang w:val="en-US"/>
        </w:rPr>
        <w:t xml:space="preserve">for </w:t>
      </w:r>
      <w:r w:rsidRPr="00F47916">
        <w:rPr>
          <w:i/>
          <w:lang w:val="en-US"/>
        </w:rPr>
        <w:t>k</w:t>
      </w:r>
      <w:r w:rsidRPr="00F47916">
        <w:rPr>
          <w:lang w:val="en-US"/>
        </w:rPr>
        <w:t xml:space="preserve"> = 1, 2, 3, ....</w:t>
      </w:r>
      <w:r>
        <w:rPr>
          <w:lang w:val="en-US"/>
        </w:rPr>
        <w:tab/>
        <w:t>(3)</w:t>
      </w:r>
    </w:p>
    <w:p w:rsidR="009549F2" w:rsidRPr="00F47916" w:rsidRDefault="009549F2" w:rsidP="00011959">
      <w:pPr>
        <w:pStyle w:val="Equation"/>
        <w:rPr>
          <w:lang w:val="en-US"/>
        </w:rPr>
      </w:pPr>
      <w:r>
        <w:rPr>
          <w:lang w:val="en-US"/>
        </w:rPr>
        <w:lastRenderedPageBreak/>
        <w:t>w</w:t>
      </w:r>
      <w:r w:rsidRPr="00F47916">
        <w:rPr>
          <w:lang w:val="en-US"/>
        </w:rPr>
        <w:t>here</w:t>
      </w:r>
      <w:r>
        <w:rPr>
          <w:lang w:val="en-US"/>
        </w:rPr>
        <w:t>:</w:t>
      </w:r>
      <w:r>
        <w:rPr>
          <w:lang w:val="en-US"/>
        </w:rPr>
        <w:tab/>
      </w:r>
      <w:r>
        <w:rPr>
          <w:lang w:val="en-US"/>
        </w:rPr>
        <w:tab/>
      </w:r>
      <w:r w:rsidR="00C4526B" w:rsidRPr="00F47916">
        <w:rPr>
          <w:position w:val="-10"/>
          <w:lang w:val="en-US"/>
        </w:rPr>
        <w:object w:dxaOrig="980" w:dyaOrig="400">
          <v:shape id="_x0000_i1034" type="#_x0000_t75" style="width:48.95pt;height:19.6pt" o:ole="">
            <v:imagedata r:id="rId31" o:title=""/>
          </v:shape>
          <o:OLEObject Type="Embed" ProgID="Equation.3" ShapeID="_x0000_i1034" DrawAspect="Content" ObjectID="_1437286962" r:id="rId32"/>
        </w:object>
      </w:r>
      <w:r>
        <w:rPr>
          <w:lang w:val="en-US"/>
        </w:rPr>
        <w:tab/>
        <w:t>(4)</w:t>
      </w:r>
    </w:p>
    <w:p w:rsidR="009549F2" w:rsidRPr="00F47916" w:rsidRDefault="009549F2" w:rsidP="009549F2">
      <w:pPr>
        <w:rPr>
          <w:lang w:val="en-US"/>
        </w:rPr>
      </w:pPr>
      <w:r w:rsidRPr="00F47916">
        <w:rPr>
          <w:i/>
          <w:lang w:val="en-US"/>
        </w:rPr>
        <w:t>Step</w:t>
      </w:r>
      <w:r>
        <w:rPr>
          <w:i/>
          <w:lang w:val="en-US"/>
        </w:rPr>
        <w:t> </w:t>
      </w:r>
      <w:r w:rsidRPr="00F47916">
        <w:rPr>
          <w:i/>
          <w:lang w:val="en-US"/>
        </w:rPr>
        <w:t>D</w:t>
      </w:r>
      <w:r>
        <w:rPr>
          <w:i/>
          <w:lang w:val="en-US"/>
        </w:rPr>
        <w:t>4</w:t>
      </w:r>
      <w:r w:rsidRPr="00F47916">
        <w:rPr>
          <w:i/>
          <w:lang w:val="en-US"/>
        </w:rPr>
        <w:t>:</w:t>
      </w:r>
      <w:r>
        <w:rPr>
          <w:lang w:val="en-US"/>
        </w:rPr>
        <w:t> </w:t>
      </w:r>
      <w:r w:rsidRPr="00F47916">
        <w:rPr>
          <w:lang w:val="en-US"/>
        </w:rPr>
        <w:t>Compute</w:t>
      </w:r>
      <w:r>
        <w:rPr>
          <w:lang w:val="en-US"/>
        </w:rPr>
        <w:t xml:space="preserve"> </w:t>
      </w:r>
      <w:r>
        <w:rPr>
          <w:i/>
          <w:iCs/>
          <w:lang w:val="en-US"/>
        </w:rPr>
        <w:t>Y</w:t>
      </w:r>
      <w:r w:rsidRPr="00A46B8F">
        <w:rPr>
          <w:i/>
          <w:iCs/>
          <w:vertAlign w:val="subscript"/>
          <w:lang w:val="en-US"/>
        </w:rPr>
        <w:t>rain</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for </w:t>
      </w:r>
      <w:r w:rsidRPr="00F47916">
        <w:rPr>
          <w:i/>
          <w:lang w:val="en-US"/>
        </w:rPr>
        <w:t>k</w:t>
      </w:r>
      <w:r w:rsidRPr="00F47916">
        <w:rPr>
          <w:lang w:val="en-US"/>
        </w:rPr>
        <w:t xml:space="preserve"> = 1, 2, 3, ...  as follows:</w:t>
      </w:r>
    </w:p>
    <w:p w:rsidR="009549F2" w:rsidRDefault="009549F2" w:rsidP="009549F2">
      <w:pPr>
        <w:pStyle w:val="Blanc"/>
      </w:pPr>
    </w:p>
    <w:p w:rsidR="009549F2" w:rsidRPr="00F47916" w:rsidRDefault="009549F2" w:rsidP="009549F2">
      <w:pPr>
        <w:pStyle w:val="Equation"/>
        <w:rPr>
          <w:lang w:val="en-US"/>
        </w:rPr>
      </w:pPr>
      <w:r>
        <w:rPr>
          <w:lang w:val="en-US"/>
        </w:rPr>
        <w:tab/>
      </w:r>
      <w:r>
        <w:rPr>
          <w:lang w:val="en-US"/>
        </w:rPr>
        <w:tab/>
      </w:r>
      <w:r w:rsidR="00011959" w:rsidRPr="00F47916">
        <w:rPr>
          <w:position w:val="-12"/>
          <w:lang w:val="en-US"/>
        </w:rPr>
        <w:object w:dxaOrig="2460" w:dyaOrig="420">
          <v:shape id="_x0000_i1035" type="#_x0000_t75" style="width:123.25pt;height:20.75pt" o:ole="">
            <v:imagedata r:id="rId33" o:title=""/>
          </v:shape>
          <o:OLEObject Type="Embed" ProgID="Equation.3" ShapeID="_x0000_i1035" DrawAspect="Content" ObjectID="_1437286963" r:id="rId34"/>
        </w:object>
      </w:r>
      <w:r>
        <w:rPr>
          <w:lang w:val="en-US"/>
        </w:rPr>
        <w:tab/>
        <w:t>(5)</w:t>
      </w:r>
    </w:p>
    <w:p w:rsidR="009549F2" w:rsidRDefault="009549F2" w:rsidP="009549F2">
      <w:pPr>
        <w:pStyle w:val="Blanc"/>
      </w:pPr>
    </w:p>
    <w:p w:rsidR="009549F2" w:rsidRPr="00F47916" w:rsidRDefault="009549F2" w:rsidP="009549F2">
      <w:pPr>
        <w:rPr>
          <w:lang w:val="en-US"/>
        </w:rPr>
      </w:pPr>
      <w:r w:rsidRPr="00F47916">
        <w:rPr>
          <w:i/>
          <w:lang w:val="en-US"/>
        </w:rPr>
        <w:t>Step</w:t>
      </w:r>
      <w:r>
        <w:rPr>
          <w:i/>
          <w:lang w:val="en-US"/>
        </w:rPr>
        <w:t> </w:t>
      </w:r>
      <w:r w:rsidRPr="00F47916">
        <w:rPr>
          <w:i/>
          <w:lang w:val="en-US"/>
        </w:rPr>
        <w:t>D</w:t>
      </w:r>
      <w:r>
        <w:rPr>
          <w:i/>
          <w:lang w:val="en-US"/>
        </w:rPr>
        <w:t>5</w:t>
      </w:r>
      <w:r w:rsidRPr="00F47916">
        <w:rPr>
          <w:i/>
          <w:lang w:val="en-US"/>
        </w:rPr>
        <w:t>:</w:t>
      </w:r>
      <w:r>
        <w:rPr>
          <w:lang w:val="en-US"/>
        </w:rPr>
        <w:t> </w:t>
      </w:r>
      <w:r w:rsidRPr="00F47916">
        <w:rPr>
          <w:lang w:val="en-US"/>
        </w:rPr>
        <w:t>Compute</w:t>
      </w:r>
      <w:r w:rsidRPr="00A46B8F">
        <w:rPr>
          <w:i/>
          <w:iCs/>
          <w:lang w:val="en-US"/>
        </w:rPr>
        <w:t xml:space="preserve"> A</w:t>
      </w:r>
      <w:r w:rsidRPr="00A46B8F">
        <w:rPr>
          <w:i/>
          <w:iCs/>
          <w:vertAlign w:val="subscript"/>
          <w:lang w:val="en-US"/>
        </w:rPr>
        <w:t>rain</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(dB), for </w:t>
      </w:r>
      <w:r w:rsidRPr="00A504AC">
        <w:rPr>
          <w:i/>
          <w:iCs/>
          <w:lang w:val="en-US"/>
        </w:rPr>
        <w:t>k</w:t>
      </w:r>
      <w:r w:rsidRPr="00F47916">
        <w:rPr>
          <w:lang w:val="en-US"/>
        </w:rPr>
        <w:t xml:space="preserve"> = 1, 2, 3, ... as follows:</w:t>
      </w:r>
    </w:p>
    <w:p w:rsidR="009549F2" w:rsidRDefault="009549F2" w:rsidP="009549F2">
      <w:pPr>
        <w:pStyle w:val="Blanc"/>
      </w:pPr>
    </w:p>
    <w:p w:rsidR="009549F2" w:rsidRPr="00F47916" w:rsidRDefault="009549F2" w:rsidP="009549F2">
      <w:pPr>
        <w:pStyle w:val="Equation"/>
        <w:rPr>
          <w:lang w:val="en-US"/>
        </w:rPr>
      </w:pPr>
      <w:r>
        <w:rPr>
          <w:lang w:val="en-US"/>
        </w:rPr>
        <w:tab/>
      </w:r>
      <w:r>
        <w:rPr>
          <w:lang w:val="en-US"/>
        </w:rPr>
        <w:tab/>
      </w:r>
      <w:r w:rsidR="00011959" w:rsidRPr="008E21F3">
        <w:rPr>
          <w:position w:val="-14"/>
          <w:lang w:val="en-US"/>
        </w:rPr>
        <w:object w:dxaOrig="3960" w:dyaOrig="380">
          <v:shape id="_x0000_i1036" type="#_x0000_t75" style="width:198.15pt;height:19pt" o:ole="">
            <v:imagedata r:id="rId35" o:title=""/>
          </v:shape>
          <o:OLEObject Type="Embed" ProgID="Equation.3" ShapeID="_x0000_i1036" DrawAspect="Content" ObjectID="_1437286964" r:id="rId36"/>
        </w:object>
      </w:r>
      <w:r>
        <w:rPr>
          <w:lang w:val="en-US"/>
        </w:rPr>
        <w:tab/>
        <w:t>(6)</w:t>
      </w:r>
    </w:p>
    <w:p w:rsidR="009549F2" w:rsidRDefault="009549F2" w:rsidP="009549F2">
      <w:pPr>
        <w:pStyle w:val="Blanc"/>
      </w:pPr>
    </w:p>
    <w:p w:rsidR="009549F2" w:rsidRPr="00F47916" w:rsidRDefault="009549F2" w:rsidP="009549F2">
      <w:pPr>
        <w:rPr>
          <w:lang w:val="en-US"/>
        </w:rPr>
      </w:pPr>
      <w:r w:rsidRPr="00F47916">
        <w:rPr>
          <w:i/>
          <w:lang w:val="en-US"/>
        </w:rPr>
        <w:t>Step</w:t>
      </w:r>
      <w:r>
        <w:rPr>
          <w:i/>
          <w:lang w:val="en-US"/>
        </w:rPr>
        <w:t> </w:t>
      </w:r>
      <w:r w:rsidRPr="00F47916">
        <w:rPr>
          <w:i/>
          <w:lang w:val="en-US"/>
        </w:rPr>
        <w:t>D</w:t>
      </w:r>
      <w:r>
        <w:rPr>
          <w:i/>
          <w:lang w:val="en-US"/>
        </w:rPr>
        <w:t>6</w:t>
      </w:r>
      <w:r w:rsidRPr="00F47916">
        <w:rPr>
          <w:i/>
          <w:lang w:val="en-US"/>
        </w:rPr>
        <w:t>:</w:t>
      </w:r>
      <w:r>
        <w:rPr>
          <w:lang w:val="en-US"/>
        </w:rPr>
        <w:t> Discard</w:t>
      </w:r>
      <w:r w:rsidRPr="00F47916">
        <w:rPr>
          <w:lang w:val="en-US"/>
        </w:rPr>
        <w:t xml:space="preserve"> the first 200 000 samples from the synthesized time series</w:t>
      </w:r>
      <w:r>
        <w:rPr>
          <w:lang w:val="en-US"/>
        </w:rPr>
        <w:t xml:space="preserve"> (corresponding to the filter transient)</w:t>
      </w:r>
      <w:r w:rsidRPr="00F47916">
        <w:rPr>
          <w:lang w:val="en-US"/>
        </w:rPr>
        <w:t xml:space="preserve">. Rain attenuation events </w:t>
      </w:r>
      <w:r>
        <w:rPr>
          <w:lang w:val="en-US"/>
        </w:rPr>
        <w:t>are represented by sequences</w:t>
      </w:r>
      <w:r w:rsidRPr="00F47916">
        <w:rPr>
          <w:lang w:val="en-US"/>
        </w:rPr>
        <w:t xml:space="preserve"> </w:t>
      </w:r>
      <w:r>
        <w:rPr>
          <w:lang w:val="en-US"/>
        </w:rPr>
        <w:t xml:space="preserve">whose values </w:t>
      </w:r>
      <w:r w:rsidRPr="00F47916">
        <w:rPr>
          <w:lang w:val="en-US"/>
        </w:rPr>
        <w:t xml:space="preserve">are </w:t>
      </w:r>
      <w:r>
        <w:rPr>
          <w:lang w:val="en-US"/>
        </w:rPr>
        <w:t>above</w:t>
      </w:r>
      <w:r w:rsidRPr="00F47916">
        <w:rPr>
          <w:lang w:val="en-US"/>
        </w:rPr>
        <w:t xml:space="preserve"> 0 dB for a consecutive number of samples.</w:t>
      </w:r>
    </w:p>
    <w:p w:rsidR="009549F2" w:rsidRDefault="009549F2" w:rsidP="009549F2">
      <w:pPr>
        <w:pStyle w:val="Heading1"/>
        <w:rPr>
          <w:lang w:val="en-US"/>
        </w:rPr>
      </w:pPr>
      <w:r>
        <w:rPr>
          <w:lang w:val="en-US"/>
        </w:rPr>
        <w:t>3</w:t>
      </w:r>
      <w:r w:rsidRPr="00F47916">
        <w:rPr>
          <w:lang w:val="en-US"/>
        </w:rPr>
        <w:tab/>
      </w:r>
      <w:r>
        <w:rPr>
          <w:lang w:val="en-US"/>
        </w:rPr>
        <w:t>Scintillation t</w:t>
      </w:r>
      <w:r w:rsidRPr="00F47916">
        <w:rPr>
          <w:lang w:val="en-US"/>
        </w:rPr>
        <w:t xml:space="preserve">ime </w:t>
      </w:r>
      <w:r>
        <w:rPr>
          <w:lang w:val="en-US"/>
        </w:rPr>
        <w:t>s</w:t>
      </w:r>
      <w:r w:rsidRPr="00F47916">
        <w:rPr>
          <w:lang w:val="en-US"/>
        </w:rPr>
        <w:t xml:space="preserve">eries </w:t>
      </w:r>
      <w:r>
        <w:rPr>
          <w:lang w:val="en-US"/>
        </w:rPr>
        <w:t>s</w:t>
      </w:r>
      <w:r w:rsidRPr="00F47916">
        <w:rPr>
          <w:lang w:val="en-US"/>
        </w:rPr>
        <w:t xml:space="preserve">ynthesis </w:t>
      </w:r>
      <w:r>
        <w:rPr>
          <w:lang w:val="en-US"/>
        </w:rPr>
        <w:t>m</w:t>
      </w:r>
      <w:r w:rsidRPr="00F47916">
        <w:rPr>
          <w:lang w:val="en-US"/>
        </w:rPr>
        <w:t xml:space="preserve">ethod </w:t>
      </w:r>
    </w:p>
    <w:p w:rsidR="009549F2" w:rsidRDefault="009549F2" w:rsidP="00EF3E15">
      <w:pPr>
        <w:rPr>
          <w:lang w:val="en-US"/>
        </w:rPr>
      </w:pPr>
      <w:r>
        <w:rPr>
          <w:lang w:val="en-US"/>
        </w:rPr>
        <w:t>As shown in Fig</w:t>
      </w:r>
      <w:r w:rsidR="00EF3E15">
        <w:rPr>
          <w:lang w:val="en-US"/>
        </w:rPr>
        <w:t>.</w:t>
      </w:r>
      <w:r>
        <w:rPr>
          <w:lang w:val="en-US"/>
        </w:rPr>
        <w:t xml:space="preserve"> 2, a s</w:t>
      </w:r>
      <w:r w:rsidRPr="00F47916">
        <w:rPr>
          <w:lang w:val="en-US"/>
        </w:rPr>
        <w:t>cintillation time series</w:t>
      </w:r>
      <w:r>
        <w:rPr>
          <w:lang w:val="en-US"/>
        </w:rPr>
        <w:t>,</w:t>
      </w:r>
      <w:r w:rsidRPr="00E0775F">
        <w:rPr>
          <w:position w:val="-10"/>
          <w:lang w:val="en-US"/>
        </w:rPr>
        <w:object w:dxaOrig="580" w:dyaOrig="340">
          <v:shape id="_x0000_i1037" type="#_x0000_t75" style="width:29.4pt;height:17.3pt" o:ole="">
            <v:imagedata r:id="rId37" o:title=""/>
          </v:shape>
          <o:OLEObject Type="Embed" ProgID="Equation.3" ShapeID="_x0000_i1037" DrawAspect="Content" ObjectID="_1437286965" r:id="rId38"/>
        </w:object>
      </w:r>
      <w:r>
        <w:rPr>
          <w:lang w:val="en-US"/>
        </w:rPr>
        <w:t>,</w:t>
      </w:r>
      <w:r w:rsidRPr="00F47916">
        <w:rPr>
          <w:lang w:val="en-US"/>
        </w:rPr>
        <w:t xml:space="preserve"> can be generated </w:t>
      </w:r>
      <w:r>
        <w:rPr>
          <w:lang w:val="en-US"/>
        </w:rPr>
        <w:t>by filtering w</w:t>
      </w:r>
      <w:r w:rsidRPr="00F47916">
        <w:rPr>
          <w:lang w:val="en-US"/>
        </w:rPr>
        <w:t>hite</w:t>
      </w:r>
      <w:r>
        <w:rPr>
          <w:lang w:val="en-US"/>
        </w:rPr>
        <w:t xml:space="preserve"> Gaussian noise, </w:t>
      </w:r>
      <w:r w:rsidRPr="00AE7B89">
        <w:rPr>
          <w:i/>
          <w:iCs/>
          <w:lang w:val="en-US"/>
        </w:rPr>
        <w:t>n</w:t>
      </w:r>
      <w:r>
        <w:rPr>
          <w:lang w:val="en-US"/>
        </w:rPr>
        <w:t>(</w:t>
      </w:r>
      <w:r w:rsidRPr="00A46B8F">
        <w:rPr>
          <w:i/>
          <w:iCs/>
          <w:lang w:val="en-US"/>
        </w:rPr>
        <w:t>t</w:t>
      </w:r>
      <w:r>
        <w:rPr>
          <w:lang w:val="en-US"/>
        </w:rPr>
        <w:t>), such that the asymptotic power spectrum of the filtered time series</w:t>
      </w:r>
      <w:r w:rsidRPr="00F47916">
        <w:rPr>
          <w:lang w:val="en-US"/>
        </w:rPr>
        <w:t xml:space="preserve"> </w:t>
      </w:r>
      <w:r>
        <w:rPr>
          <w:lang w:val="en-US"/>
        </w:rPr>
        <w:t>has</w:t>
      </w:r>
      <w:r w:rsidRPr="00F47916">
        <w:rPr>
          <w:lang w:val="en-US"/>
        </w:rPr>
        <w:t xml:space="preserve"> a</w:t>
      </w:r>
      <w:r>
        <w:rPr>
          <w:lang w:val="en-US"/>
        </w:rPr>
        <w:t xml:space="preserve">n </w:t>
      </w:r>
      <w:r w:rsidRPr="00A46B8F">
        <w:rPr>
          <w:i/>
          <w:iCs/>
          <w:lang w:val="en-US"/>
        </w:rPr>
        <w:t>f</w:t>
      </w:r>
      <w:r w:rsidRPr="00A46B8F">
        <w:rPr>
          <w:vertAlign w:val="superscript"/>
          <w:lang w:val="en-US"/>
        </w:rPr>
        <w:t>–8/3</w:t>
      </w:r>
      <w:r>
        <w:rPr>
          <w:lang w:val="en-US"/>
        </w:rPr>
        <w:t xml:space="preserve"> </w:t>
      </w:r>
      <w:r w:rsidRPr="00F47916">
        <w:rPr>
          <w:lang w:val="en-US"/>
        </w:rPr>
        <w:t>roll-off and a</w:t>
      </w:r>
      <w:r>
        <w:rPr>
          <w:lang w:val="en-US"/>
        </w:rPr>
        <w:t xml:space="preserve"> </w:t>
      </w:r>
      <w:r w:rsidRPr="00F47916">
        <w:rPr>
          <w:lang w:val="en-US"/>
        </w:rPr>
        <w:t>cut</w:t>
      </w:r>
      <w:r w:rsidRPr="00F47916">
        <w:rPr>
          <w:lang w:val="en-US"/>
        </w:rPr>
        <w:noBreakHyphen/>
        <w:t>off frequency</w:t>
      </w:r>
      <w:r>
        <w:rPr>
          <w:lang w:val="en-US"/>
        </w:rPr>
        <w:t xml:space="preserve">, </w:t>
      </w:r>
      <w:r w:rsidRPr="00A46B8F">
        <w:rPr>
          <w:i/>
          <w:iCs/>
          <w:lang w:val="en-US"/>
        </w:rPr>
        <w:t>f</w:t>
      </w:r>
      <w:r w:rsidRPr="00A46B8F">
        <w:rPr>
          <w:i/>
          <w:iCs/>
          <w:vertAlign w:val="subscript"/>
          <w:lang w:val="en-US"/>
        </w:rPr>
        <w:t>c</w:t>
      </w:r>
      <w:r>
        <w:rPr>
          <w:lang w:val="en-US"/>
        </w:rPr>
        <w:t>,</w:t>
      </w:r>
      <w:r w:rsidRPr="00F47916">
        <w:rPr>
          <w:lang w:val="en-US"/>
        </w:rPr>
        <w:t xml:space="preserve"> of 0.1 Hz.</w:t>
      </w:r>
      <w:r>
        <w:rPr>
          <w:lang w:val="en-US"/>
        </w:rPr>
        <w:t xml:space="preserve"> Note that the standard deviation of the scintillation increases as the rain attenuation increases.</w:t>
      </w:r>
    </w:p>
    <w:p w:rsidR="009549F2" w:rsidRPr="00F47916" w:rsidRDefault="009549F2" w:rsidP="009549F2">
      <w:pPr>
        <w:pStyle w:val="FigureNo"/>
        <w:rPr>
          <w:lang w:val="en-US"/>
        </w:rPr>
      </w:pPr>
      <w:r w:rsidRPr="00F47916">
        <w:rPr>
          <w:lang w:val="en-US"/>
        </w:rPr>
        <w:t xml:space="preserve">Figure </w:t>
      </w:r>
      <w:r>
        <w:rPr>
          <w:lang w:val="en-US"/>
        </w:rPr>
        <w:t>2</w:t>
      </w:r>
    </w:p>
    <w:p w:rsidR="009549F2" w:rsidRDefault="009549F2" w:rsidP="009549F2">
      <w:pPr>
        <w:pStyle w:val="Figuretitle"/>
        <w:rPr>
          <w:lang w:val="en-US"/>
        </w:rPr>
      </w:pPr>
      <w:r w:rsidRPr="00F47916">
        <w:rPr>
          <w:lang w:val="en-US"/>
        </w:rPr>
        <w:t>Block diagram of the</w:t>
      </w:r>
      <w:r>
        <w:rPr>
          <w:lang w:val="en-US"/>
        </w:rPr>
        <w:t xml:space="preserve"> scintillation</w:t>
      </w:r>
      <w:r w:rsidRPr="00F47916">
        <w:rPr>
          <w:lang w:val="en-US"/>
        </w:rPr>
        <w:t xml:space="preserve"> time series synthesizer</w:t>
      </w:r>
    </w:p>
    <w:p w:rsidR="00CE7B23" w:rsidRDefault="000D799B" w:rsidP="009549F2">
      <w:pPr>
        <w:pStyle w:val="Figure"/>
        <w:rPr>
          <w:lang w:val="en-US"/>
        </w:rPr>
      </w:pPr>
      <w:r>
        <w:pict>
          <v:shape id="_x0000_i1038" type="#_x0000_t75" style="width:301.8pt;height:113.45pt">
            <v:imagedata r:id="rId39" o:title=""/>
          </v:shape>
        </w:pict>
      </w:r>
    </w:p>
    <w:p w:rsidR="00707588" w:rsidRDefault="00707588" w:rsidP="00707588">
      <w:pPr>
        <w:pStyle w:val="Heading1"/>
        <w:rPr>
          <w:lang w:val="en-US"/>
        </w:rPr>
      </w:pPr>
      <w:r>
        <w:rPr>
          <w:lang w:val="en-US"/>
        </w:rPr>
        <w:t>4</w:t>
      </w:r>
      <w:r w:rsidRPr="00F47916">
        <w:rPr>
          <w:lang w:val="en-US"/>
        </w:rPr>
        <w:tab/>
      </w:r>
      <w:r>
        <w:rPr>
          <w:lang w:val="en-US"/>
        </w:rPr>
        <w:t>Integrated cloud liquid water content t</w:t>
      </w:r>
      <w:r w:rsidRPr="00F47916">
        <w:rPr>
          <w:lang w:val="en-US"/>
        </w:rPr>
        <w:t xml:space="preserve">ime </w:t>
      </w:r>
      <w:r>
        <w:rPr>
          <w:lang w:val="en-US"/>
        </w:rPr>
        <w:t>s</w:t>
      </w:r>
      <w:r w:rsidRPr="00F47916">
        <w:rPr>
          <w:lang w:val="en-US"/>
        </w:rPr>
        <w:t xml:space="preserve">eries </w:t>
      </w:r>
      <w:r>
        <w:rPr>
          <w:lang w:val="en-US"/>
        </w:rPr>
        <w:t>s</w:t>
      </w:r>
      <w:r w:rsidRPr="00F47916">
        <w:rPr>
          <w:lang w:val="en-US"/>
        </w:rPr>
        <w:t xml:space="preserve">ynthesis </w:t>
      </w:r>
      <w:r>
        <w:rPr>
          <w:lang w:val="en-US"/>
        </w:rPr>
        <w:t>m</w:t>
      </w:r>
      <w:r w:rsidRPr="00F47916">
        <w:rPr>
          <w:lang w:val="en-US"/>
        </w:rPr>
        <w:t>ethod</w:t>
      </w:r>
    </w:p>
    <w:p w:rsidR="00707588" w:rsidRPr="00F47916" w:rsidRDefault="00707588" w:rsidP="00707588">
      <w:pPr>
        <w:pStyle w:val="Heading2"/>
        <w:rPr>
          <w:lang w:val="en-US"/>
        </w:rPr>
      </w:pPr>
      <w:r>
        <w:rPr>
          <w:lang w:val="en-US"/>
        </w:rPr>
        <w:t>4.1</w:t>
      </w:r>
      <w:r>
        <w:rPr>
          <w:lang w:val="en-US"/>
        </w:rPr>
        <w:tab/>
      </w:r>
      <w:r w:rsidRPr="00F47916">
        <w:rPr>
          <w:lang w:val="en-US"/>
        </w:rPr>
        <w:t>Overview</w:t>
      </w:r>
    </w:p>
    <w:p w:rsidR="00707588" w:rsidRDefault="00707588" w:rsidP="00707588">
      <w:pPr>
        <w:rPr>
          <w:lang w:val="en-US"/>
        </w:rPr>
      </w:pPr>
      <w:r>
        <w:rPr>
          <w:lang w:val="en-US"/>
        </w:rPr>
        <w:t xml:space="preserve">As it is suggested in </w:t>
      </w:r>
      <w:r w:rsidRPr="00F47916">
        <w:rPr>
          <w:lang w:val="en-US"/>
        </w:rPr>
        <w:t>Recommendation ITU</w:t>
      </w:r>
      <w:r>
        <w:rPr>
          <w:lang w:val="en-US"/>
        </w:rPr>
        <w:t>-</w:t>
      </w:r>
      <w:r w:rsidRPr="00F47916">
        <w:rPr>
          <w:lang w:val="en-US"/>
        </w:rPr>
        <w:t>R P.</w:t>
      </w:r>
      <w:r>
        <w:rPr>
          <w:lang w:val="en-US"/>
        </w:rPr>
        <w:t>840, t</w:t>
      </w:r>
      <w:r w:rsidRPr="00F47916">
        <w:rPr>
          <w:lang w:val="en-US"/>
        </w:rPr>
        <w:t>he time series synthesis method a</w:t>
      </w:r>
      <w:r>
        <w:rPr>
          <w:lang w:val="en-US"/>
        </w:rPr>
        <w:t xml:space="preserve">pproximates </w:t>
      </w:r>
      <w:r w:rsidRPr="00F47916">
        <w:rPr>
          <w:lang w:val="en-US"/>
        </w:rPr>
        <w:t xml:space="preserve">the </w:t>
      </w:r>
      <w:r>
        <w:rPr>
          <w:lang w:val="en-US"/>
        </w:rPr>
        <w:t xml:space="preserve">statistics of the </w:t>
      </w:r>
      <w:r w:rsidRPr="00F47916">
        <w:rPr>
          <w:lang w:val="en-US"/>
        </w:rPr>
        <w:t xml:space="preserve">long-term </w:t>
      </w:r>
      <w:r>
        <w:rPr>
          <w:lang w:val="en-US"/>
        </w:rPr>
        <w:t xml:space="preserve">integrated liquid water content (ILWC) by </w:t>
      </w:r>
      <w:r w:rsidRPr="00F47916">
        <w:rPr>
          <w:lang w:val="en-US"/>
        </w:rPr>
        <w:t xml:space="preserve">a log-normal distribution. </w:t>
      </w:r>
    </w:p>
    <w:p w:rsidR="00707588" w:rsidRPr="00F47916" w:rsidRDefault="00707588" w:rsidP="00707588">
      <w:pPr>
        <w:rPr>
          <w:lang w:val="en-US"/>
        </w:rPr>
      </w:pPr>
      <w:r>
        <w:rPr>
          <w:lang w:val="en-US"/>
        </w:rPr>
        <w:t xml:space="preserve">The time series synthesis method generates a time series that reproduces the spectral characteristics, rate of change and duration statistics of cloud liquid content events. </w:t>
      </w:r>
    </w:p>
    <w:p w:rsidR="00707588" w:rsidRDefault="00707588" w:rsidP="00EF3E15">
      <w:pPr>
        <w:snapToGrid w:val="0"/>
        <w:rPr>
          <w:lang w:val="en-US"/>
        </w:rPr>
      </w:pPr>
      <w:r w:rsidRPr="00F47916">
        <w:rPr>
          <w:lang w:val="en-US"/>
        </w:rPr>
        <w:t>As shown in Fig</w:t>
      </w:r>
      <w:r w:rsidR="00EF3E15">
        <w:rPr>
          <w:lang w:val="en-US"/>
        </w:rPr>
        <w:t>.</w:t>
      </w:r>
      <w:r w:rsidRPr="00F47916">
        <w:rPr>
          <w:lang w:val="en-US"/>
        </w:rPr>
        <w:t xml:space="preserve"> </w:t>
      </w:r>
      <w:r>
        <w:rPr>
          <w:lang w:val="en-US"/>
        </w:rPr>
        <w:t>3</w:t>
      </w:r>
      <w:r w:rsidRPr="00F47916">
        <w:rPr>
          <w:lang w:val="en-US"/>
        </w:rPr>
        <w:t xml:space="preserve">, the </w:t>
      </w:r>
      <w:r>
        <w:rPr>
          <w:lang w:val="en-US"/>
        </w:rPr>
        <w:t xml:space="preserve">liquid content </w:t>
      </w:r>
      <w:r w:rsidRPr="00F47916">
        <w:rPr>
          <w:lang w:val="en-US"/>
        </w:rPr>
        <w:t>time series,</w:t>
      </w:r>
      <w:r>
        <w:rPr>
          <w:lang w:val="en-US"/>
        </w:rPr>
        <w:t xml:space="preserve"> </w:t>
      </w:r>
      <w:r>
        <w:rPr>
          <w:i/>
          <w:iCs/>
          <w:lang w:val="en-US"/>
        </w:rPr>
        <w:t>L</w:t>
      </w:r>
      <w:r>
        <w:rPr>
          <w:lang w:val="en-US"/>
        </w:rPr>
        <w:t>(</w:t>
      </w:r>
      <w:r w:rsidRPr="00792F87">
        <w:rPr>
          <w:i/>
          <w:iCs/>
          <w:lang w:val="en-US"/>
        </w:rPr>
        <w:t>t</w:t>
      </w:r>
      <w:r>
        <w:rPr>
          <w:lang w:val="en-US"/>
        </w:rPr>
        <w:t>)</w:t>
      </w:r>
      <w:r w:rsidRPr="00F47916">
        <w:rPr>
          <w:lang w:val="en-US"/>
        </w:rPr>
        <w:t>, is synthesized from the discrete white</w:t>
      </w:r>
      <w:r>
        <w:rPr>
          <w:lang w:val="en-US"/>
        </w:rPr>
        <w:t xml:space="preserve"> </w:t>
      </w:r>
      <w:r w:rsidRPr="00F47916">
        <w:rPr>
          <w:lang w:val="en-US"/>
        </w:rPr>
        <w:t>Gaussian noise process,</w:t>
      </w:r>
      <w:r>
        <w:rPr>
          <w:lang w:val="en-US"/>
        </w:rPr>
        <w:t xml:space="preserve"> </w:t>
      </w:r>
      <w:r w:rsidRPr="00792F87">
        <w:rPr>
          <w:i/>
          <w:iCs/>
          <w:lang w:val="en-US"/>
        </w:rPr>
        <w:t>n</w:t>
      </w:r>
      <w:r>
        <w:rPr>
          <w:lang w:val="en-US"/>
        </w:rPr>
        <w:t>(</w:t>
      </w:r>
      <w:r w:rsidRPr="00792F87">
        <w:rPr>
          <w:i/>
          <w:iCs/>
          <w:lang w:val="en-US"/>
        </w:rPr>
        <w:t>t</w:t>
      </w:r>
      <w:r>
        <w:rPr>
          <w:lang w:val="en-US"/>
        </w:rPr>
        <w:t>)</w:t>
      </w:r>
      <w:r w:rsidRPr="00F47916">
        <w:rPr>
          <w:lang w:val="en-US"/>
        </w:rPr>
        <w:t>. The white Gaussian noise is low-pa</w:t>
      </w:r>
      <w:r>
        <w:rPr>
          <w:lang w:val="en-US"/>
        </w:rPr>
        <w:t xml:space="preserve">ss filtered, truncated </w:t>
      </w:r>
      <w:r w:rsidRPr="00F47916">
        <w:rPr>
          <w:lang w:val="en-US"/>
        </w:rPr>
        <w:t xml:space="preserve">to match the desired </w:t>
      </w:r>
      <w:r>
        <w:rPr>
          <w:lang w:val="en-US"/>
        </w:rPr>
        <w:t xml:space="preserve">cloud probability of occurrence, and transformed from a truncated </w:t>
      </w:r>
      <w:r w:rsidRPr="00F47916">
        <w:rPr>
          <w:lang w:val="en-US"/>
        </w:rPr>
        <w:t xml:space="preserve">normal distribution to a </w:t>
      </w:r>
      <w:r>
        <w:rPr>
          <w:lang w:val="en-US"/>
        </w:rPr>
        <w:t xml:space="preserve">conditioned </w:t>
      </w:r>
      <w:r w:rsidRPr="00F47916">
        <w:rPr>
          <w:lang w:val="en-US"/>
        </w:rPr>
        <w:t>log-normal distribution in a memoryless non</w:t>
      </w:r>
      <w:r>
        <w:rPr>
          <w:lang w:val="en-US"/>
        </w:rPr>
        <w:t>-</w:t>
      </w:r>
      <w:r w:rsidRPr="00F47916">
        <w:rPr>
          <w:lang w:val="en-US"/>
        </w:rPr>
        <w:t>linearity.</w:t>
      </w:r>
    </w:p>
    <w:p w:rsidR="00707588" w:rsidRPr="00F47916" w:rsidRDefault="00707588" w:rsidP="00707588">
      <w:pPr>
        <w:pStyle w:val="FigureNo"/>
        <w:rPr>
          <w:lang w:val="en-US"/>
        </w:rPr>
      </w:pPr>
      <w:r w:rsidRPr="00F47916">
        <w:rPr>
          <w:lang w:val="en-US"/>
        </w:rPr>
        <w:lastRenderedPageBreak/>
        <w:t>Figure</w:t>
      </w:r>
      <w:r>
        <w:rPr>
          <w:lang w:val="en-US"/>
        </w:rPr>
        <w:t xml:space="preserve"> 3</w:t>
      </w:r>
    </w:p>
    <w:p w:rsidR="00707588" w:rsidRDefault="00707588" w:rsidP="00C4526B">
      <w:pPr>
        <w:pStyle w:val="Figuretitle"/>
        <w:rPr>
          <w:lang w:val="en-US"/>
        </w:rPr>
      </w:pPr>
      <w:r w:rsidRPr="00F47916">
        <w:rPr>
          <w:lang w:val="en-US"/>
        </w:rPr>
        <w:t>Block diagram of the</w:t>
      </w:r>
      <w:r>
        <w:rPr>
          <w:lang w:val="en-US"/>
        </w:rPr>
        <w:t xml:space="preserve"> cloud </w:t>
      </w:r>
      <w:r w:rsidR="00C4526B">
        <w:rPr>
          <w:lang w:val="en-US"/>
        </w:rPr>
        <w:t>ILWC</w:t>
      </w:r>
      <w:r>
        <w:rPr>
          <w:lang w:val="en-US"/>
        </w:rPr>
        <w:t xml:space="preserve"> </w:t>
      </w:r>
      <w:r w:rsidRPr="00F47916">
        <w:rPr>
          <w:lang w:val="en-US"/>
        </w:rPr>
        <w:t>time series synthesizer</w:t>
      </w:r>
    </w:p>
    <w:p w:rsidR="00011959" w:rsidRPr="00011959" w:rsidRDefault="000D799B" w:rsidP="00011959">
      <w:pPr>
        <w:pStyle w:val="Figure"/>
        <w:rPr>
          <w:lang w:val="en-US"/>
        </w:rPr>
      </w:pPr>
      <w:r>
        <w:rPr>
          <w:lang w:val="en-US"/>
        </w:rPr>
        <w:pict>
          <v:shape id="_x0000_i1039" type="#_x0000_t75" style="width:470.6pt;height:92.15pt">
            <v:imagedata r:id="rId40" o:title=""/>
          </v:shape>
        </w:pict>
      </w:r>
    </w:p>
    <w:p w:rsidR="00707588" w:rsidRPr="00F47916" w:rsidRDefault="00707588" w:rsidP="00C4526B">
      <w:pPr>
        <w:rPr>
          <w:lang w:val="en-US"/>
        </w:rPr>
      </w:pPr>
      <w:r w:rsidRPr="00F47916">
        <w:rPr>
          <w:lang w:val="en-US"/>
        </w:rPr>
        <w:t xml:space="preserve">The time series synthesizer </w:t>
      </w:r>
      <w:r>
        <w:rPr>
          <w:lang w:val="en-US"/>
        </w:rPr>
        <w:t>is defined by eight</w:t>
      </w:r>
      <w:r w:rsidRPr="00F47916">
        <w:rPr>
          <w:lang w:val="en-US"/>
        </w:rPr>
        <w:t xml:space="preserve"> parameters:</w:t>
      </w:r>
    </w:p>
    <w:p w:rsidR="00707588" w:rsidRPr="00F47916" w:rsidRDefault="00707588" w:rsidP="00C4526B">
      <w:pPr>
        <w:pStyle w:val="Equationlegend"/>
        <w:tabs>
          <w:tab w:val="right" w:pos="993"/>
          <w:tab w:val="left" w:pos="1276"/>
        </w:tabs>
        <w:ind w:left="1276" w:hanging="1276"/>
      </w:pPr>
      <w:r>
        <w:rPr>
          <w:i/>
        </w:rPr>
        <w:tab/>
      </w:r>
      <w:r w:rsidRPr="00F47916">
        <w:rPr>
          <w:i/>
        </w:rPr>
        <w:t>m</w:t>
      </w:r>
      <w:r>
        <w:t>:</w:t>
      </w:r>
      <w:r w:rsidRPr="00F47916">
        <w:t xml:space="preserve"> </w:t>
      </w:r>
      <w:r>
        <w:tab/>
      </w:r>
      <w:r w:rsidRPr="00F47916">
        <w:t>mean of the log-normal rain attenuation distribution</w:t>
      </w:r>
    </w:p>
    <w:p w:rsidR="00707588" w:rsidRPr="00F47916" w:rsidRDefault="00707588" w:rsidP="00C4526B">
      <w:pPr>
        <w:pStyle w:val="Equationlegend"/>
        <w:tabs>
          <w:tab w:val="right" w:pos="993"/>
          <w:tab w:val="left" w:pos="1276"/>
        </w:tabs>
        <w:ind w:left="1276" w:hanging="1276"/>
      </w:pPr>
      <w:r>
        <w:rPr>
          <w:rFonts w:ascii="Symbol" w:hAnsi="Symbol" w:cs="Symbol"/>
          <w:i/>
          <w:iCs/>
        </w:rPr>
        <w:tab/>
      </w:r>
      <w:r w:rsidRPr="00AE7B89">
        <w:sym w:font="Symbol" w:char="F073"/>
      </w:r>
      <w:r>
        <w:t>:</w:t>
      </w:r>
      <w:r w:rsidRPr="00F47916">
        <w:t xml:space="preserve"> </w:t>
      </w:r>
      <w:r>
        <w:tab/>
      </w:r>
      <w:r w:rsidRPr="00F47916">
        <w:t>standard deviation of the log-normal rain attenuation distribution</w:t>
      </w:r>
    </w:p>
    <w:p w:rsidR="00707588" w:rsidRDefault="00707588" w:rsidP="00C4526B">
      <w:pPr>
        <w:pStyle w:val="Equationlegend"/>
        <w:tabs>
          <w:tab w:val="right" w:pos="993"/>
          <w:tab w:val="left" w:pos="1276"/>
        </w:tabs>
        <w:ind w:left="1276" w:hanging="1276"/>
      </w:pPr>
      <w:r>
        <w:rPr>
          <w:rFonts w:ascii="Symbol" w:hAnsi="Symbol" w:cs="Symbol"/>
          <w:i/>
          <w:iCs/>
        </w:rPr>
        <w:tab/>
      </w:r>
      <w:r>
        <w:rPr>
          <w:i/>
          <w:iCs/>
        </w:rPr>
        <w:t>P</w:t>
      </w:r>
      <w:r>
        <w:rPr>
          <w:i/>
          <w:iCs/>
          <w:vertAlign w:val="subscript"/>
        </w:rPr>
        <w:t>CLW</w:t>
      </w:r>
      <w:r>
        <w:t>:</w:t>
      </w:r>
      <w:r>
        <w:tab/>
        <w:t>probability of clouds</w:t>
      </w:r>
    </w:p>
    <w:p w:rsidR="00707588" w:rsidRPr="00243A71" w:rsidRDefault="00707588" w:rsidP="00C4526B">
      <w:pPr>
        <w:pStyle w:val="Equationlegend"/>
        <w:tabs>
          <w:tab w:val="right" w:pos="993"/>
          <w:tab w:val="left" w:pos="1276"/>
        </w:tabs>
        <w:ind w:left="1276" w:hanging="1276"/>
      </w:pPr>
      <w:r>
        <w:rPr>
          <w:i/>
          <w:iCs/>
        </w:rPr>
        <w:tab/>
      </w:r>
      <w:r w:rsidRPr="00C4526B">
        <w:rPr>
          <w:rFonts w:ascii="Symbol" w:hAnsi="Symbol"/>
        </w:rPr>
        <w:t></w:t>
      </w:r>
      <w:r>
        <w:rPr>
          <w:iCs/>
        </w:rPr>
        <w:t>:</w:t>
      </w:r>
      <w:r>
        <w:rPr>
          <w:iCs/>
        </w:rPr>
        <w:tab/>
      </w:r>
      <w:r w:rsidRPr="00444469">
        <w:rPr>
          <w:iCs/>
        </w:rPr>
        <w:t>truncat</w:t>
      </w:r>
      <w:r>
        <w:rPr>
          <w:iCs/>
        </w:rPr>
        <w:t>ion threshold of the correlated Gaussian noise</w:t>
      </w:r>
    </w:p>
    <w:p w:rsidR="00707588" w:rsidRDefault="00707588" w:rsidP="00C4526B">
      <w:pPr>
        <w:pStyle w:val="Equationlegend"/>
        <w:tabs>
          <w:tab w:val="right" w:pos="993"/>
          <w:tab w:val="left" w:pos="1276"/>
        </w:tabs>
        <w:ind w:left="1276" w:hanging="1276"/>
      </w:pPr>
      <w:r>
        <w:rPr>
          <w:rFonts w:ascii="Symbol" w:hAnsi="Symbol" w:cs="Symbol"/>
          <w:i/>
          <w:iCs/>
        </w:rPr>
        <w:tab/>
      </w:r>
      <w:r w:rsidRPr="00C4526B">
        <w:rPr>
          <w:rFonts w:ascii="Symbol" w:hAnsi="Symbol" w:cs="Symbol"/>
          <w:iCs/>
        </w:rPr>
        <w:t></w:t>
      </w:r>
      <w:r w:rsidRPr="00A73010">
        <w:rPr>
          <w:vertAlign w:val="subscript"/>
        </w:rPr>
        <w:t>1</w:t>
      </w:r>
      <w:r>
        <w:t>:</w:t>
      </w:r>
      <w:r w:rsidRPr="00F47916">
        <w:t xml:space="preserve"> </w:t>
      </w:r>
      <w:r>
        <w:tab/>
        <w:t>parameter that describes the time dynamics of the process fast component</w:t>
      </w:r>
      <w:r w:rsidR="00C4526B">
        <w:t xml:space="preserve"> </w:t>
      </w:r>
      <w:r>
        <w:t>(</w:t>
      </w:r>
      <w:r w:rsidRPr="00C75565">
        <w:t>s</w:t>
      </w:r>
      <w:r w:rsidRPr="00917A47">
        <w:rPr>
          <w:vertAlign w:val="superscript"/>
        </w:rPr>
        <w:t>–</w:t>
      </w:r>
      <w:r w:rsidRPr="00C75565">
        <w:rPr>
          <w:vertAlign w:val="superscript"/>
        </w:rPr>
        <w:t>1</w:t>
      </w:r>
      <w:r w:rsidRPr="00C75565">
        <w:t>)</w:t>
      </w:r>
    </w:p>
    <w:p w:rsidR="00707588" w:rsidRDefault="00707588" w:rsidP="00C4526B">
      <w:pPr>
        <w:pStyle w:val="Equationlegend"/>
        <w:tabs>
          <w:tab w:val="right" w:pos="993"/>
          <w:tab w:val="left" w:pos="1276"/>
        </w:tabs>
        <w:ind w:left="1276" w:hanging="1276"/>
      </w:pPr>
      <w:r>
        <w:rPr>
          <w:rFonts w:ascii="Symbol" w:hAnsi="Symbol" w:cs="Symbol"/>
          <w:i/>
        </w:rPr>
        <w:tab/>
      </w:r>
      <w:r w:rsidRPr="00C4526B">
        <w:rPr>
          <w:rFonts w:ascii="Symbol" w:hAnsi="Symbol" w:cs="Symbol"/>
          <w:iCs/>
        </w:rPr>
        <w:t></w:t>
      </w:r>
      <w:r>
        <w:rPr>
          <w:vertAlign w:val="subscript"/>
        </w:rPr>
        <w:t>2</w:t>
      </w:r>
      <w:r>
        <w:t>:</w:t>
      </w:r>
      <w:r w:rsidRPr="00F47916">
        <w:t xml:space="preserve"> </w:t>
      </w:r>
      <w:r>
        <w:tab/>
        <w:t xml:space="preserve">parameter that describes the time dynamics of </w:t>
      </w:r>
      <w:r w:rsidR="00EF3E15">
        <w:t>the process slow component</w:t>
      </w:r>
      <w:r w:rsidR="00C4526B">
        <w:t xml:space="preserve"> </w:t>
      </w:r>
      <w:r w:rsidRPr="00C75565">
        <w:t>(s</w:t>
      </w:r>
      <w:r w:rsidRPr="00917A47">
        <w:rPr>
          <w:vertAlign w:val="superscript"/>
        </w:rPr>
        <w:t>–</w:t>
      </w:r>
      <w:r w:rsidRPr="00C75565">
        <w:rPr>
          <w:vertAlign w:val="superscript"/>
        </w:rPr>
        <w:t>1</w:t>
      </w:r>
      <w:r w:rsidRPr="00C75565">
        <w:t>)</w:t>
      </w:r>
    </w:p>
    <w:p w:rsidR="00707588" w:rsidRDefault="00707588" w:rsidP="00C4526B">
      <w:pPr>
        <w:pStyle w:val="Equationlegend"/>
        <w:tabs>
          <w:tab w:val="right" w:pos="993"/>
          <w:tab w:val="left" w:pos="1276"/>
        </w:tabs>
        <w:ind w:left="1276" w:hanging="1276"/>
      </w:pPr>
      <w:r>
        <w:rPr>
          <w:rFonts w:ascii="Symbol" w:hAnsi="Symbol" w:cs="Symbol"/>
          <w:i/>
        </w:rPr>
        <w:tab/>
      </w:r>
      <w:r w:rsidRPr="00C4526B">
        <w:rPr>
          <w:rFonts w:ascii="Symbol" w:hAnsi="Symbol" w:cs="Symbol"/>
          <w:iCs/>
        </w:rPr>
        <w:t></w:t>
      </w:r>
      <w:r w:rsidRPr="00A73010">
        <w:rPr>
          <w:vertAlign w:val="subscript"/>
        </w:rPr>
        <w:t>1</w:t>
      </w:r>
      <w:r>
        <w:t>:</w:t>
      </w:r>
      <w:r w:rsidRPr="00F47916">
        <w:t xml:space="preserve"> </w:t>
      </w:r>
      <w:r>
        <w:tab/>
        <w:t>parameter that describes the weight of the process fast component</w:t>
      </w:r>
    </w:p>
    <w:p w:rsidR="00707588" w:rsidRDefault="00707588" w:rsidP="00C4526B">
      <w:pPr>
        <w:pStyle w:val="Equationlegend"/>
        <w:tabs>
          <w:tab w:val="right" w:pos="993"/>
          <w:tab w:val="left" w:pos="1276"/>
        </w:tabs>
        <w:ind w:left="1276" w:hanging="1276"/>
      </w:pPr>
      <w:r>
        <w:rPr>
          <w:rFonts w:ascii="Symbol" w:hAnsi="Symbol" w:cs="Symbol"/>
          <w:i/>
        </w:rPr>
        <w:tab/>
      </w:r>
      <w:r w:rsidRPr="00C4526B">
        <w:rPr>
          <w:rFonts w:ascii="Symbol" w:hAnsi="Symbol" w:cs="Symbol"/>
          <w:iCs/>
        </w:rPr>
        <w:t></w:t>
      </w:r>
      <w:r>
        <w:rPr>
          <w:vertAlign w:val="subscript"/>
        </w:rPr>
        <w:t>2</w:t>
      </w:r>
      <w:r>
        <w:t>:</w:t>
      </w:r>
      <w:r w:rsidRPr="00F47916">
        <w:t xml:space="preserve"> </w:t>
      </w:r>
      <w:r>
        <w:tab/>
        <w:t>parameter that describes the weight of the process slow component</w:t>
      </w:r>
    </w:p>
    <w:p w:rsidR="00707588" w:rsidRPr="00F47916" w:rsidRDefault="00707588" w:rsidP="00707588">
      <w:pPr>
        <w:pStyle w:val="Heading2"/>
        <w:rPr>
          <w:lang w:val="en-US"/>
        </w:rPr>
      </w:pPr>
      <w:r>
        <w:rPr>
          <w:lang w:val="en-US"/>
        </w:rPr>
        <w:t>4.2</w:t>
      </w:r>
      <w:r w:rsidRPr="00F47916">
        <w:rPr>
          <w:lang w:val="en-US"/>
        </w:rPr>
        <w:tab/>
        <w:t>Step-by-</w:t>
      </w:r>
      <w:r>
        <w:rPr>
          <w:lang w:val="en-US"/>
        </w:rPr>
        <w:t>s</w:t>
      </w:r>
      <w:r w:rsidRPr="00F47916">
        <w:rPr>
          <w:lang w:val="en-US"/>
        </w:rPr>
        <w:t xml:space="preserve">tep </w:t>
      </w:r>
      <w:r>
        <w:rPr>
          <w:lang w:val="en-US"/>
        </w:rPr>
        <w:t>m</w:t>
      </w:r>
      <w:r w:rsidRPr="00F47916">
        <w:rPr>
          <w:lang w:val="en-US"/>
        </w:rPr>
        <w:t>ethod</w:t>
      </w:r>
    </w:p>
    <w:p w:rsidR="00707588" w:rsidRPr="00F47916" w:rsidRDefault="00707588" w:rsidP="00707588">
      <w:pPr>
        <w:rPr>
          <w:lang w:val="en-US"/>
        </w:rPr>
      </w:pPr>
      <w:r w:rsidRPr="00F47916">
        <w:rPr>
          <w:lang w:val="en-US"/>
        </w:rPr>
        <w:t xml:space="preserve">The following step-by-step method is used to synthesize the </w:t>
      </w:r>
      <w:r>
        <w:rPr>
          <w:lang w:val="en-US"/>
        </w:rPr>
        <w:t xml:space="preserve">cloud liquid water content </w:t>
      </w:r>
      <w:r w:rsidRPr="00F47916">
        <w:rPr>
          <w:lang w:val="en-US"/>
        </w:rPr>
        <w:t>time series</w:t>
      </w:r>
      <w:r>
        <w:rPr>
          <w:lang w:val="en-US"/>
        </w:rPr>
        <w:t xml:space="preserve"> </w:t>
      </w:r>
      <w:r>
        <w:rPr>
          <w:i/>
          <w:iCs/>
          <w:lang w:val="en-US"/>
        </w:rPr>
        <w:t>L</w:t>
      </w:r>
      <w:r>
        <w:rPr>
          <w:lang w:val="en-US"/>
        </w:rPr>
        <w:t>(</w:t>
      </w:r>
      <w:r w:rsidRPr="00792F87">
        <w:rPr>
          <w:i/>
          <w:iCs/>
          <w:lang w:val="en-US"/>
        </w:rPr>
        <w:t>kT</w:t>
      </w:r>
      <w:r w:rsidRPr="00792F87">
        <w:rPr>
          <w:i/>
          <w:iCs/>
          <w:vertAlign w:val="subscript"/>
          <w:lang w:val="en-US"/>
        </w:rPr>
        <w:t>s</w:t>
      </w:r>
      <w:r>
        <w:rPr>
          <w:lang w:val="en-US"/>
        </w:rPr>
        <w:t>)</w:t>
      </w:r>
      <w:r w:rsidRPr="00F47916">
        <w:rPr>
          <w:lang w:val="en-US"/>
        </w:rPr>
        <w:t xml:space="preserve">, </w:t>
      </w:r>
      <w:r w:rsidRPr="00F47916">
        <w:rPr>
          <w:i/>
          <w:lang w:val="en-US"/>
        </w:rPr>
        <w:t>k</w:t>
      </w:r>
      <w:r>
        <w:rPr>
          <w:lang w:val="en-US"/>
        </w:rPr>
        <w:t> </w:t>
      </w:r>
      <w:r w:rsidRPr="00F47916">
        <w:rPr>
          <w:lang w:val="en-US"/>
        </w:rPr>
        <w:t>=</w:t>
      </w:r>
      <w:r>
        <w:rPr>
          <w:lang w:val="en-US"/>
        </w:rPr>
        <w:t> </w:t>
      </w:r>
      <w:r w:rsidRPr="00F47916">
        <w:rPr>
          <w:lang w:val="en-US"/>
        </w:rPr>
        <w:t>1,</w:t>
      </w:r>
      <w:r>
        <w:rPr>
          <w:lang w:val="en-US"/>
        </w:rPr>
        <w:t> </w:t>
      </w:r>
      <w:r w:rsidRPr="00F47916">
        <w:rPr>
          <w:lang w:val="en-US"/>
        </w:rPr>
        <w:t xml:space="preserve">2, 3, ...., where </w:t>
      </w:r>
      <w:r w:rsidRPr="00F47916">
        <w:rPr>
          <w:position w:val="-12"/>
          <w:lang w:val="en-US"/>
        </w:rPr>
        <w:object w:dxaOrig="240" w:dyaOrig="360">
          <v:shape id="_x0000_i1040" type="#_x0000_t75" style="width:12.1pt;height:17.85pt" o:ole="">
            <v:imagedata r:id="rId15" o:title=""/>
          </v:shape>
          <o:OLEObject Type="Embed" ProgID="Equation.3" ShapeID="_x0000_i1040" DrawAspect="Content" ObjectID="_1437286966" r:id="rId41"/>
        </w:object>
      </w:r>
      <w:r w:rsidRPr="00F47916">
        <w:rPr>
          <w:lang w:val="en-US"/>
        </w:rPr>
        <w:t>is th</w:t>
      </w:r>
      <w:r>
        <w:rPr>
          <w:lang w:val="en-US"/>
        </w:rPr>
        <w:t xml:space="preserve">e time interval between samples, and </w:t>
      </w:r>
      <w:r w:rsidRPr="000815C9">
        <w:rPr>
          <w:i/>
          <w:lang w:val="en-US"/>
        </w:rPr>
        <w:t>k</w:t>
      </w:r>
      <w:r>
        <w:rPr>
          <w:lang w:val="en-US"/>
        </w:rPr>
        <w:t xml:space="preserve"> is the index of each sample.</w:t>
      </w:r>
    </w:p>
    <w:p w:rsidR="00707588" w:rsidRPr="009B1FA0" w:rsidRDefault="00707588" w:rsidP="00707588">
      <w:pPr>
        <w:pStyle w:val="Headingi"/>
        <w:rPr>
          <w:b/>
          <w:bCs/>
          <w:lang w:val="en-US"/>
        </w:rPr>
      </w:pPr>
      <w:r w:rsidRPr="009B1FA0">
        <w:rPr>
          <w:b/>
          <w:bCs/>
          <w:lang w:val="en-US"/>
        </w:rPr>
        <w:t>A</w:t>
      </w:r>
      <w:r w:rsidRPr="009B1FA0">
        <w:rPr>
          <w:b/>
          <w:bCs/>
          <w:lang w:val="en-US"/>
        </w:rPr>
        <w:tab/>
        <w:t>Estimation of m</w:t>
      </w:r>
      <w:r w:rsidRPr="00BF474E">
        <w:rPr>
          <w:b/>
          <w:bCs/>
          <w:lang w:val="en-US"/>
        </w:rPr>
        <w:t xml:space="preserve">, </w:t>
      </w:r>
      <w:r w:rsidRPr="00C4526B">
        <w:rPr>
          <w:rFonts w:ascii="Symbol" w:hAnsi="Symbol" w:cs="Symbol"/>
          <w:b/>
          <w:bCs/>
          <w:i w:val="0"/>
          <w:lang w:val="en-US"/>
        </w:rPr>
        <w:t></w:t>
      </w:r>
      <w:r w:rsidRPr="00BF474E">
        <w:rPr>
          <w:rFonts w:ascii="Symbol" w:hAnsi="Symbol" w:cs="Symbol"/>
          <w:b/>
          <w:bCs/>
          <w:iCs/>
          <w:lang w:val="en-US"/>
        </w:rPr>
        <w:t></w:t>
      </w:r>
      <w:r w:rsidRPr="00BF474E">
        <w:rPr>
          <w:b/>
          <w:bCs/>
          <w:lang w:val="en-US"/>
        </w:rPr>
        <w:t>and</w:t>
      </w:r>
      <w:r>
        <w:rPr>
          <w:b/>
          <w:bCs/>
          <w:lang w:val="en-US"/>
        </w:rPr>
        <w:t xml:space="preserve"> P</w:t>
      </w:r>
      <w:r w:rsidRPr="00BF474E">
        <w:rPr>
          <w:b/>
          <w:bCs/>
          <w:vertAlign w:val="subscript"/>
          <w:lang w:val="en-US"/>
        </w:rPr>
        <w:t>CLW</w:t>
      </w:r>
    </w:p>
    <w:p w:rsidR="00707588" w:rsidRDefault="00707588" w:rsidP="00707588">
      <w:pPr>
        <w:rPr>
          <w:lang w:val="en-US"/>
        </w:rPr>
      </w:pPr>
      <w:r w:rsidRPr="00246D5B">
        <w:rPr>
          <w:lang w:val="en-US"/>
        </w:rPr>
        <w:t xml:space="preserve">The mean, </w:t>
      </w:r>
      <w:r w:rsidRPr="00246D5B">
        <w:rPr>
          <w:i/>
          <w:lang w:val="en-US"/>
        </w:rPr>
        <w:t>m</w:t>
      </w:r>
      <w:r w:rsidRPr="00246D5B">
        <w:rPr>
          <w:lang w:val="en-US"/>
        </w:rPr>
        <w:t xml:space="preserve">, standard deviation, </w:t>
      </w:r>
      <w:r w:rsidRPr="00246D5B">
        <w:rPr>
          <w:rFonts w:ascii="Symbol" w:hAnsi="Symbol"/>
          <w:lang w:val="en-US"/>
        </w:rPr>
        <w:t></w:t>
      </w:r>
      <w:r w:rsidRPr="00246D5B">
        <w:rPr>
          <w:lang w:val="en-US"/>
        </w:rPr>
        <w:t xml:space="preserve">, and probability of liquid water, </w:t>
      </w:r>
      <w:r w:rsidRPr="00246D5B">
        <w:rPr>
          <w:i/>
          <w:lang w:val="en-US"/>
        </w:rPr>
        <w:t>P</w:t>
      </w:r>
      <w:r>
        <w:rPr>
          <w:i/>
          <w:vertAlign w:val="subscript"/>
          <w:lang w:val="en-US"/>
        </w:rPr>
        <w:t>CLW</w:t>
      </w:r>
      <w:r>
        <w:rPr>
          <w:lang w:val="en-US"/>
        </w:rPr>
        <w:t>, </w:t>
      </w:r>
      <w:r w:rsidRPr="00246D5B">
        <w:rPr>
          <w:lang w:val="en-US"/>
        </w:rPr>
        <w:t xml:space="preserve">parameters of the </w:t>
      </w:r>
      <w:r>
        <w:rPr>
          <w:lang w:val="en-US"/>
        </w:rPr>
        <w:br/>
      </w:r>
      <w:r w:rsidRPr="00246D5B">
        <w:rPr>
          <w:lang w:val="en-US"/>
        </w:rPr>
        <w:t>log-normal distribution are available in th</w:t>
      </w:r>
      <w:r>
        <w:rPr>
          <w:lang w:val="en-US"/>
        </w:rPr>
        <w:t>e form of maps from Recommendation ITU-R P.840.</w:t>
      </w:r>
    </w:p>
    <w:p w:rsidR="00707588" w:rsidRPr="00F47916" w:rsidRDefault="00707588" w:rsidP="00707588">
      <w:pPr>
        <w:rPr>
          <w:lang w:val="en-US"/>
        </w:rPr>
      </w:pPr>
      <w:r w:rsidRPr="00F47916">
        <w:rPr>
          <w:lang w:val="en-US"/>
        </w:rPr>
        <w:t xml:space="preserve">For the </w:t>
      </w:r>
      <w:r>
        <w:rPr>
          <w:lang w:val="en-US"/>
        </w:rPr>
        <w:t xml:space="preserve">location </w:t>
      </w:r>
      <w:r w:rsidRPr="00F47916">
        <w:rPr>
          <w:lang w:val="en-US"/>
        </w:rPr>
        <w:t xml:space="preserve">of interest, </w:t>
      </w:r>
      <w:r>
        <w:rPr>
          <w:lang w:val="en-US"/>
        </w:rPr>
        <w:t xml:space="preserve">determine the conditional </w:t>
      </w:r>
      <w:r w:rsidRPr="00F47916">
        <w:rPr>
          <w:lang w:val="en-US"/>
        </w:rPr>
        <w:t xml:space="preserve">log-normal </w:t>
      </w:r>
      <w:r>
        <w:rPr>
          <w:lang w:val="en-US"/>
        </w:rPr>
        <w:t xml:space="preserve">parameters </w:t>
      </w:r>
      <w:r w:rsidRPr="00F47916">
        <w:rPr>
          <w:lang w:val="en-US"/>
        </w:rPr>
        <w:t xml:space="preserve">as follows: </w:t>
      </w:r>
    </w:p>
    <w:p w:rsidR="00707588" w:rsidRPr="00F47916" w:rsidRDefault="00707588" w:rsidP="00707588">
      <w:pPr>
        <w:rPr>
          <w:lang w:val="en-US"/>
        </w:rPr>
      </w:pPr>
      <w:r w:rsidRPr="00F47916">
        <w:rPr>
          <w:i/>
          <w:lang w:val="en-US"/>
        </w:rPr>
        <w:t>Step</w:t>
      </w:r>
      <w:r>
        <w:rPr>
          <w:i/>
          <w:lang w:val="en-US"/>
        </w:rPr>
        <w:t> </w:t>
      </w:r>
      <w:r w:rsidRPr="00F47916">
        <w:rPr>
          <w:i/>
          <w:lang w:val="en-US"/>
        </w:rPr>
        <w:t>A1</w:t>
      </w:r>
      <w:r w:rsidRPr="00F47916">
        <w:rPr>
          <w:lang w:val="en-US"/>
        </w:rPr>
        <w:t>:</w:t>
      </w:r>
      <w:r>
        <w:rPr>
          <w:lang w:val="en-US"/>
        </w:rPr>
        <w:t> </w:t>
      </w:r>
      <w:r w:rsidRPr="00F47916">
        <w:rPr>
          <w:lang w:val="en-US"/>
        </w:rPr>
        <w:t>Determine</w:t>
      </w:r>
      <w:r>
        <w:rPr>
          <w:lang w:val="en-US"/>
        </w:rPr>
        <w:t xml:space="preserve"> </w:t>
      </w:r>
      <w:r w:rsidRPr="00707588">
        <w:rPr>
          <w:lang w:val="en-US"/>
        </w:rPr>
        <w:t xml:space="preserve">the parameters, </w:t>
      </w:r>
      <w:r w:rsidRPr="00707588">
        <w:rPr>
          <w:i/>
          <w:lang w:val="en-US"/>
        </w:rPr>
        <w:t>m</w:t>
      </w:r>
      <w:r w:rsidRPr="00707588">
        <w:rPr>
          <w:i/>
          <w:vertAlign w:val="subscript"/>
          <w:lang w:val="en-US"/>
        </w:rPr>
        <w:t>1</w:t>
      </w:r>
      <w:r w:rsidRPr="00707588">
        <w:rPr>
          <w:i/>
          <w:lang w:val="en-US"/>
        </w:rPr>
        <w:t>, m</w:t>
      </w:r>
      <w:r w:rsidRPr="00707588">
        <w:rPr>
          <w:i/>
          <w:vertAlign w:val="subscript"/>
          <w:lang w:val="en-US"/>
        </w:rPr>
        <w:t>2</w:t>
      </w:r>
      <w:r w:rsidRPr="00707588">
        <w:rPr>
          <w:i/>
          <w:lang w:val="en-US"/>
        </w:rPr>
        <w:t>, m</w:t>
      </w:r>
      <w:r w:rsidRPr="00707588">
        <w:rPr>
          <w:i/>
          <w:vertAlign w:val="subscript"/>
          <w:lang w:val="en-US"/>
        </w:rPr>
        <w:t>3</w:t>
      </w:r>
      <w:r w:rsidRPr="00707588">
        <w:rPr>
          <w:i/>
          <w:lang w:val="en-US"/>
        </w:rPr>
        <w:t>, m</w:t>
      </w:r>
      <w:r w:rsidRPr="00707588">
        <w:rPr>
          <w:i/>
          <w:vertAlign w:val="subscript"/>
          <w:lang w:val="en-US"/>
        </w:rPr>
        <w:t>4</w:t>
      </w:r>
      <w:r w:rsidRPr="00707588">
        <w:rPr>
          <w:i/>
          <w:lang w:val="en-US"/>
        </w:rPr>
        <w:t>,</w:t>
      </w:r>
      <w:r w:rsidRPr="00707588">
        <w:rPr>
          <w:lang w:val="en-US"/>
        </w:rPr>
        <w:t xml:space="preserve"> </w:t>
      </w:r>
      <w:r w:rsidRPr="007B4E30">
        <w:rPr>
          <w:rFonts w:ascii="Symbol" w:hAnsi="Symbol"/>
          <w:iCs/>
        </w:rPr>
        <w:t></w:t>
      </w:r>
      <w:r w:rsidRPr="00707588">
        <w:rPr>
          <w:i/>
          <w:vertAlign w:val="subscript"/>
          <w:lang w:val="en-US"/>
        </w:rPr>
        <w:t>1</w:t>
      </w:r>
      <w:r w:rsidRPr="00707588">
        <w:rPr>
          <w:i/>
          <w:lang w:val="en-US"/>
        </w:rPr>
        <w:t xml:space="preserve">, </w:t>
      </w:r>
      <w:r w:rsidRPr="007B4E30">
        <w:rPr>
          <w:rFonts w:ascii="Symbol" w:hAnsi="Symbol"/>
          <w:iCs/>
        </w:rPr>
        <w:t></w:t>
      </w:r>
      <w:r w:rsidRPr="00707588">
        <w:rPr>
          <w:i/>
          <w:vertAlign w:val="subscript"/>
          <w:lang w:val="en-US"/>
        </w:rPr>
        <w:t>2</w:t>
      </w:r>
      <w:r w:rsidRPr="00707588">
        <w:rPr>
          <w:i/>
          <w:lang w:val="en-US"/>
        </w:rPr>
        <w:t>,</w:t>
      </w:r>
      <w:r w:rsidRPr="00246D5B">
        <w:rPr>
          <w:rFonts w:ascii="Symbol" w:hAnsi="Symbol"/>
          <w:i/>
        </w:rPr>
        <w:t></w:t>
      </w:r>
      <w:r w:rsidRPr="007B4E30">
        <w:rPr>
          <w:rFonts w:ascii="Symbol" w:hAnsi="Symbol"/>
          <w:iCs/>
        </w:rPr>
        <w:t></w:t>
      </w:r>
      <w:r w:rsidRPr="00707588">
        <w:rPr>
          <w:i/>
          <w:vertAlign w:val="subscript"/>
          <w:lang w:val="en-US"/>
        </w:rPr>
        <w:t>3</w:t>
      </w:r>
      <w:r w:rsidRPr="00707588">
        <w:rPr>
          <w:lang w:val="en-US"/>
        </w:rPr>
        <w:t>,</w:t>
      </w:r>
      <w:r w:rsidRPr="00707588">
        <w:rPr>
          <w:i/>
          <w:vertAlign w:val="subscript"/>
          <w:lang w:val="en-US"/>
        </w:rPr>
        <w:t xml:space="preserve"> </w:t>
      </w:r>
      <w:r w:rsidRPr="007B4E30">
        <w:rPr>
          <w:rFonts w:ascii="Symbol" w:hAnsi="Symbol"/>
          <w:iCs/>
        </w:rPr>
        <w:t></w:t>
      </w:r>
      <w:r w:rsidRPr="00707588">
        <w:rPr>
          <w:i/>
          <w:vertAlign w:val="subscript"/>
          <w:lang w:val="en-US"/>
        </w:rPr>
        <w:t>4</w:t>
      </w:r>
      <w:r w:rsidRPr="00707588">
        <w:rPr>
          <w:lang w:val="en-US"/>
        </w:rPr>
        <w:t>,</w:t>
      </w:r>
      <w:r w:rsidRPr="00707588">
        <w:rPr>
          <w:i/>
          <w:lang w:val="en-US"/>
        </w:rPr>
        <w:t xml:space="preserve"> P</w:t>
      </w:r>
      <w:r w:rsidRPr="00707588">
        <w:rPr>
          <w:i/>
          <w:vertAlign w:val="subscript"/>
          <w:lang w:val="en-US"/>
        </w:rPr>
        <w:t xml:space="preserve">CLW1, </w:t>
      </w:r>
      <w:r w:rsidRPr="00707588">
        <w:rPr>
          <w:i/>
          <w:lang w:val="en-US"/>
        </w:rPr>
        <w:t>P</w:t>
      </w:r>
      <w:r w:rsidRPr="00707588">
        <w:rPr>
          <w:i/>
          <w:vertAlign w:val="subscript"/>
          <w:lang w:val="en-US"/>
        </w:rPr>
        <w:t xml:space="preserve">CLW2, </w:t>
      </w:r>
      <w:r w:rsidRPr="00707588">
        <w:rPr>
          <w:i/>
          <w:lang w:val="en-US"/>
        </w:rPr>
        <w:t>P</w:t>
      </w:r>
      <w:r w:rsidRPr="00707588">
        <w:rPr>
          <w:i/>
          <w:vertAlign w:val="subscript"/>
          <w:lang w:val="en-US"/>
        </w:rPr>
        <w:t>CLW3</w:t>
      </w:r>
      <w:r w:rsidRPr="00C4526B">
        <w:rPr>
          <w:i/>
          <w:lang w:val="en-US"/>
        </w:rPr>
        <w:t xml:space="preserve"> </w:t>
      </w:r>
      <w:r w:rsidRPr="00707588">
        <w:rPr>
          <w:lang w:val="en-US"/>
        </w:rPr>
        <w:t>and</w:t>
      </w:r>
      <w:r w:rsidRPr="00C4526B">
        <w:rPr>
          <w:i/>
          <w:lang w:val="en-US"/>
        </w:rPr>
        <w:t xml:space="preserve"> </w:t>
      </w:r>
      <w:r w:rsidRPr="00707588">
        <w:rPr>
          <w:i/>
          <w:lang w:val="en-US"/>
        </w:rPr>
        <w:t>P</w:t>
      </w:r>
      <w:r w:rsidRPr="00707588">
        <w:rPr>
          <w:i/>
          <w:vertAlign w:val="subscript"/>
          <w:lang w:val="en-US"/>
        </w:rPr>
        <w:t xml:space="preserve">CLW4  </w:t>
      </w:r>
      <w:r w:rsidRPr="00707588">
        <w:rPr>
          <w:lang w:val="en-US"/>
        </w:rPr>
        <w:t xml:space="preserve">at the four closest grid points of the digital maps provided in </w:t>
      </w:r>
      <w:r>
        <w:rPr>
          <w:lang w:val="en-US"/>
        </w:rPr>
        <w:t>Recommendation ITU-R P.840.</w:t>
      </w:r>
    </w:p>
    <w:p w:rsidR="00707588" w:rsidRDefault="00707588" w:rsidP="00707588">
      <w:pPr>
        <w:rPr>
          <w:lang w:val="en-US"/>
        </w:rPr>
      </w:pPr>
      <w:r w:rsidRPr="00F47916">
        <w:rPr>
          <w:i/>
          <w:lang w:val="en-US"/>
        </w:rPr>
        <w:t>Step</w:t>
      </w:r>
      <w:r>
        <w:rPr>
          <w:i/>
          <w:lang w:val="en-US"/>
        </w:rPr>
        <w:t> </w:t>
      </w:r>
      <w:r w:rsidRPr="00F47916">
        <w:rPr>
          <w:i/>
          <w:lang w:val="en-US"/>
        </w:rPr>
        <w:t>A2</w:t>
      </w:r>
      <w:r w:rsidRPr="00F47916">
        <w:rPr>
          <w:lang w:val="en-US"/>
        </w:rPr>
        <w:t>:</w:t>
      </w:r>
      <w:r>
        <w:rPr>
          <w:lang w:val="en-US"/>
        </w:rPr>
        <w:t> </w:t>
      </w:r>
      <w:r w:rsidRPr="0084701A">
        <w:rPr>
          <w:lang w:val="en-US"/>
        </w:rPr>
        <w:t xml:space="preserve">determine the </w:t>
      </w:r>
      <w:r w:rsidRPr="00246D5B">
        <w:rPr>
          <w:i/>
          <w:lang w:val="en-US"/>
        </w:rPr>
        <w:t>m</w:t>
      </w:r>
      <w:r w:rsidRPr="00246D5B">
        <w:rPr>
          <w:lang w:val="en-US"/>
        </w:rPr>
        <w:t xml:space="preserve">, </w:t>
      </w:r>
      <w:r w:rsidRPr="00246D5B">
        <w:rPr>
          <w:rFonts w:ascii="Symbol" w:hAnsi="Symbol"/>
          <w:lang w:val="en-US"/>
        </w:rPr>
        <w:t></w:t>
      </w:r>
      <w:r>
        <w:rPr>
          <w:rFonts w:ascii="Symbol" w:hAnsi="Symbol"/>
          <w:lang w:val="en-US"/>
        </w:rPr>
        <w:t></w:t>
      </w:r>
      <w:r w:rsidRPr="00246D5B">
        <w:rPr>
          <w:lang w:val="en-US"/>
        </w:rPr>
        <w:t xml:space="preserve">and </w:t>
      </w:r>
      <w:r w:rsidRPr="00246D5B">
        <w:rPr>
          <w:i/>
          <w:lang w:val="en-US"/>
        </w:rPr>
        <w:t>P</w:t>
      </w:r>
      <w:r>
        <w:rPr>
          <w:i/>
          <w:vertAlign w:val="subscript"/>
          <w:lang w:val="en-US"/>
        </w:rPr>
        <w:t>CLW</w:t>
      </w:r>
      <w:r>
        <w:rPr>
          <w:lang w:val="en-US"/>
        </w:rPr>
        <w:t xml:space="preserve"> parameters value </w:t>
      </w:r>
      <w:r w:rsidRPr="0084701A">
        <w:rPr>
          <w:lang w:val="en-US"/>
        </w:rPr>
        <w:t xml:space="preserve">at the desired location by performing </w:t>
      </w:r>
      <w:r>
        <w:rPr>
          <w:lang w:val="en-US"/>
        </w:rPr>
        <w:br/>
      </w:r>
      <w:r w:rsidRPr="0084701A">
        <w:rPr>
          <w:lang w:val="en-US"/>
        </w:rPr>
        <w:t xml:space="preserve">a bi-linear interpolation of the four values of </w:t>
      </w:r>
      <w:r>
        <w:rPr>
          <w:lang w:val="en-US"/>
        </w:rPr>
        <w:t xml:space="preserve">each parameter </w:t>
      </w:r>
      <w:r w:rsidRPr="0084701A">
        <w:rPr>
          <w:lang w:val="en-US"/>
        </w:rPr>
        <w:t>at the four grid points as described in Recommendation ITU-R P.1144</w:t>
      </w:r>
      <w:r>
        <w:rPr>
          <w:lang w:val="en-US"/>
        </w:rPr>
        <w:t>.</w:t>
      </w:r>
    </w:p>
    <w:p w:rsidR="00707588" w:rsidRPr="009B1FA0" w:rsidRDefault="00707588" w:rsidP="00707588">
      <w:pPr>
        <w:pStyle w:val="Headingi"/>
        <w:tabs>
          <w:tab w:val="left" w:pos="900"/>
        </w:tabs>
        <w:spacing w:before="200"/>
        <w:rPr>
          <w:b/>
          <w:bCs/>
          <w:lang w:val="en-US"/>
        </w:rPr>
      </w:pPr>
      <w:r w:rsidRPr="009B1FA0">
        <w:rPr>
          <w:b/>
          <w:bCs/>
          <w:lang w:val="en-US"/>
        </w:rPr>
        <w:t>B</w:t>
      </w:r>
      <w:r w:rsidRPr="009B1FA0">
        <w:rPr>
          <w:b/>
          <w:bCs/>
          <w:lang w:val="en-US"/>
        </w:rPr>
        <w:tab/>
        <w:t>Low-pass filter parameter</w:t>
      </w:r>
      <w:r>
        <w:rPr>
          <w:b/>
          <w:bCs/>
          <w:lang w:val="en-US"/>
        </w:rPr>
        <w:t>s</w:t>
      </w:r>
    </w:p>
    <w:p w:rsidR="00707588" w:rsidRDefault="00707588" w:rsidP="00C4526B">
      <w:pPr>
        <w:rPr>
          <w:lang w:val="en-US"/>
        </w:rPr>
      </w:pPr>
      <w:r w:rsidRPr="00C75565">
        <w:rPr>
          <w:i/>
          <w:lang w:val="en-US"/>
        </w:rPr>
        <w:t>Step</w:t>
      </w:r>
      <w:r>
        <w:rPr>
          <w:i/>
          <w:lang w:val="en-US"/>
        </w:rPr>
        <w:t> </w:t>
      </w:r>
      <w:r w:rsidRPr="00C75565">
        <w:rPr>
          <w:i/>
          <w:lang w:val="en-US"/>
        </w:rPr>
        <w:t>B1:</w:t>
      </w:r>
      <w:r>
        <w:rPr>
          <w:i/>
          <w:lang w:val="en-US"/>
        </w:rPr>
        <w:t> </w:t>
      </w:r>
      <w:r w:rsidRPr="00C75565">
        <w:rPr>
          <w:lang w:val="en-US"/>
        </w:rPr>
        <w:t xml:space="preserve">The parameter </w:t>
      </w:r>
      <w:r>
        <w:rPr>
          <w:lang w:val="en-US"/>
        </w:rPr>
        <w:sym w:font="Symbol" w:char="F062"/>
      </w:r>
      <w:r w:rsidRPr="00B23D3F">
        <w:rPr>
          <w:vertAlign w:val="subscript"/>
          <w:lang w:val="en-US"/>
        </w:rPr>
        <w:t>1</w:t>
      </w:r>
      <w:r>
        <w:rPr>
          <w:lang w:val="en-US"/>
        </w:rPr>
        <w:t xml:space="preserve"> = 7.17 </w:t>
      </w:r>
      <w:r>
        <w:rPr>
          <w:lang w:val="en-US"/>
        </w:rPr>
        <w:sym w:font="Symbol" w:char="F0B4"/>
      </w:r>
      <w:r>
        <w:rPr>
          <w:lang w:val="en-US"/>
        </w:rPr>
        <w:t xml:space="preserve"> 10</w:t>
      </w:r>
      <w:r w:rsidRPr="00A46B8F">
        <w:rPr>
          <w:vertAlign w:val="superscript"/>
          <w:lang w:val="en-US"/>
        </w:rPr>
        <w:t>–4</w:t>
      </w:r>
      <w:r w:rsidR="00C4526B">
        <w:rPr>
          <w:lang w:val="en-US"/>
        </w:rPr>
        <w:t xml:space="preserve"> </w:t>
      </w:r>
      <w:r w:rsidRPr="00C75565">
        <w:rPr>
          <w:lang w:val="en-US"/>
        </w:rPr>
        <w:t>(s</w:t>
      </w:r>
      <w:r w:rsidRPr="00917A47">
        <w:rPr>
          <w:vertAlign w:val="superscript"/>
          <w:lang w:val="en-US"/>
        </w:rPr>
        <w:t>–</w:t>
      </w:r>
      <w:r w:rsidRPr="00C75565">
        <w:rPr>
          <w:vertAlign w:val="superscript"/>
          <w:lang w:val="en-US"/>
        </w:rPr>
        <w:t>1</w:t>
      </w:r>
      <w:r w:rsidRPr="00C75565">
        <w:rPr>
          <w:lang w:val="en-US"/>
        </w:rPr>
        <w:t>)</w:t>
      </w:r>
      <w:r>
        <w:rPr>
          <w:lang w:val="en-US"/>
        </w:rPr>
        <w:t>.</w:t>
      </w:r>
    </w:p>
    <w:p w:rsidR="00707588" w:rsidRPr="00C75565" w:rsidRDefault="00707588" w:rsidP="00C4526B">
      <w:pPr>
        <w:rPr>
          <w:lang w:val="en-US"/>
        </w:rPr>
      </w:pPr>
      <w:r w:rsidRPr="00C75565">
        <w:rPr>
          <w:i/>
          <w:lang w:val="en-US"/>
        </w:rPr>
        <w:t>Step</w:t>
      </w:r>
      <w:r>
        <w:rPr>
          <w:i/>
          <w:lang w:val="en-US"/>
        </w:rPr>
        <w:t> </w:t>
      </w:r>
      <w:r w:rsidRPr="00C75565">
        <w:rPr>
          <w:i/>
          <w:lang w:val="en-US"/>
        </w:rPr>
        <w:t>B</w:t>
      </w:r>
      <w:r>
        <w:rPr>
          <w:i/>
          <w:lang w:val="en-US"/>
        </w:rPr>
        <w:t>2</w:t>
      </w:r>
      <w:r w:rsidRPr="00C75565">
        <w:rPr>
          <w:i/>
          <w:lang w:val="en-US"/>
        </w:rPr>
        <w:t>:</w:t>
      </w:r>
      <w:r>
        <w:rPr>
          <w:i/>
          <w:lang w:val="en-US"/>
        </w:rPr>
        <w:t> </w:t>
      </w:r>
      <w:r w:rsidRPr="00C75565">
        <w:rPr>
          <w:lang w:val="en-US"/>
        </w:rPr>
        <w:t xml:space="preserve">The parameter </w:t>
      </w:r>
      <w:r>
        <w:rPr>
          <w:lang w:val="en-US"/>
        </w:rPr>
        <w:sym w:font="Symbol" w:char="F062"/>
      </w:r>
      <w:r>
        <w:rPr>
          <w:vertAlign w:val="subscript"/>
          <w:lang w:val="en-US"/>
        </w:rPr>
        <w:t>2</w:t>
      </w:r>
      <w:r>
        <w:rPr>
          <w:lang w:val="en-US"/>
        </w:rPr>
        <w:t xml:space="preserve"> = 2.01 </w:t>
      </w:r>
      <w:r>
        <w:rPr>
          <w:lang w:val="en-US"/>
        </w:rPr>
        <w:sym w:font="Symbol" w:char="F0B4"/>
      </w:r>
      <w:r>
        <w:rPr>
          <w:lang w:val="en-US"/>
        </w:rPr>
        <w:t xml:space="preserve"> 10</w:t>
      </w:r>
      <w:r w:rsidRPr="00A46B8F">
        <w:rPr>
          <w:vertAlign w:val="superscript"/>
          <w:lang w:val="en-US"/>
        </w:rPr>
        <w:t>–</w:t>
      </w:r>
      <w:r>
        <w:rPr>
          <w:vertAlign w:val="superscript"/>
          <w:lang w:val="en-US"/>
        </w:rPr>
        <w:t>5</w:t>
      </w:r>
      <w:r w:rsidR="00C4526B">
        <w:rPr>
          <w:lang w:val="en-US"/>
        </w:rPr>
        <w:t xml:space="preserve"> </w:t>
      </w:r>
      <w:r w:rsidRPr="00C75565">
        <w:rPr>
          <w:lang w:val="en-US"/>
        </w:rPr>
        <w:t>(s</w:t>
      </w:r>
      <w:r w:rsidRPr="00917A47">
        <w:rPr>
          <w:vertAlign w:val="superscript"/>
          <w:lang w:val="en-US"/>
        </w:rPr>
        <w:t>–</w:t>
      </w:r>
      <w:r w:rsidRPr="00C75565">
        <w:rPr>
          <w:vertAlign w:val="superscript"/>
          <w:lang w:val="en-US"/>
        </w:rPr>
        <w:t>1</w:t>
      </w:r>
      <w:r w:rsidRPr="00C75565">
        <w:rPr>
          <w:lang w:val="en-US"/>
        </w:rPr>
        <w:t>)</w:t>
      </w:r>
      <w:r>
        <w:rPr>
          <w:lang w:val="en-US"/>
        </w:rPr>
        <w:t>.</w:t>
      </w:r>
    </w:p>
    <w:p w:rsidR="00707588" w:rsidRPr="00C75565" w:rsidRDefault="00707588" w:rsidP="00C4526B">
      <w:pPr>
        <w:rPr>
          <w:lang w:val="en-US"/>
        </w:rPr>
      </w:pPr>
      <w:r w:rsidRPr="00C75565">
        <w:rPr>
          <w:i/>
          <w:lang w:val="en-US"/>
        </w:rPr>
        <w:t>Step</w:t>
      </w:r>
      <w:r>
        <w:rPr>
          <w:i/>
          <w:lang w:val="en-US"/>
        </w:rPr>
        <w:t> </w:t>
      </w:r>
      <w:r w:rsidRPr="00C75565">
        <w:rPr>
          <w:i/>
          <w:lang w:val="en-US"/>
        </w:rPr>
        <w:t>B</w:t>
      </w:r>
      <w:r>
        <w:rPr>
          <w:i/>
          <w:lang w:val="en-US"/>
        </w:rPr>
        <w:t>3</w:t>
      </w:r>
      <w:r w:rsidRPr="00C75565">
        <w:rPr>
          <w:i/>
          <w:lang w:val="en-US"/>
        </w:rPr>
        <w:t>:</w:t>
      </w:r>
      <w:r>
        <w:rPr>
          <w:i/>
          <w:lang w:val="en-US"/>
        </w:rPr>
        <w:t> </w:t>
      </w:r>
      <w:r w:rsidRPr="00C75565">
        <w:rPr>
          <w:lang w:val="en-US"/>
        </w:rPr>
        <w:t xml:space="preserve">The parameter </w:t>
      </w:r>
      <w:r w:rsidRPr="00C4526B">
        <w:rPr>
          <w:rFonts w:ascii="Symbol" w:hAnsi="Symbol" w:cs="Symbol"/>
          <w:iCs/>
        </w:rPr>
        <w:t></w:t>
      </w:r>
      <w:r w:rsidRPr="00707588">
        <w:rPr>
          <w:vertAlign w:val="subscript"/>
          <w:lang w:val="en-US"/>
        </w:rPr>
        <w:t>1</w:t>
      </w:r>
      <w:r>
        <w:rPr>
          <w:lang w:val="en-US"/>
        </w:rPr>
        <w:t xml:space="preserve"> = 0.349</w:t>
      </w:r>
      <w:r w:rsidR="00C4526B">
        <w:rPr>
          <w:lang w:val="en-US"/>
        </w:rPr>
        <w:t>.</w:t>
      </w:r>
    </w:p>
    <w:p w:rsidR="00707588" w:rsidRPr="00C75565" w:rsidRDefault="00707588" w:rsidP="00C4526B">
      <w:pPr>
        <w:rPr>
          <w:lang w:val="en-US"/>
        </w:rPr>
      </w:pPr>
      <w:r w:rsidRPr="00C75565">
        <w:rPr>
          <w:i/>
          <w:lang w:val="en-US"/>
        </w:rPr>
        <w:t>Step</w:t>
      </w:r>
      <w:r>
        <w:rPr>
          <w:i/>
          <w:lang w:val="en-US"/>
        </w:rPr>
        <w:t> </w:t>
      </w:r>
      <w:r w:rsidRPr="00C75565">
        <w:rPr>
          <w:i/>
          <w:lang w:val="en-US"/>
        </w:rPr>
        <w:t>B</w:t>
      </w:r>
      <w:r>
        <w:rPr>
          <w:i/>
          <w:lang w:val="en-US"/>
        </w:rPr>
        <w:t>4</w:t>
      </w:r>
      <w:r w:rsidRPr="00C75565">
        <w:rPr>
          <w:i/>
          <w:lang w:val="en-US"/>
        </w:rPr>
        <w:t>:</w:t>
      </w:r>
      <w:r>
        <w:rPr>
          <w:i/>
          <w:lang w:val="en-US"/>
        </w:rPr>
        <w:t> </w:t>
      </w:r>
      <w:r w:rsidRPr="00C75565">
        <w:rPr>
          <w:lang w:val="en-US"/>
        </w:rPr>
        <w:t xml:space="preserve">The parameter </w:t>
      </w:r>
      <w:r w:rsidRPr="00C4526B">
        <w:rPr>
          <w:rFonts w:ascii="Symbol" w:hAnsi="Symbol" w:cs="Symbol"/>
          <w:iCs/>
        </w:rPr>
        <w:t></w:t>
      </w:r>
      <w:r w:rsidRPr="00707588">
        <w:rPr>
          <w:vertAlign w:val="subscript"/>
          <w:lang w:val="en-US"/>
        </w:rPr>
        <w:t>2</w:t>
      </w:r>
      <w:r>
        <w:rPr>
          <w:lang w:val="en-US"/>
        </w:rPr>
        <w:t xml:space="preserve"> = 0.830.</w:t>
      </w:r>
    </w:p>
    <w:p w:rsidR="00707588" w:rsidRPr="009B1FA0" w:rsidRDefault="00707588" w:rsidP="00707588">
      <w:pPr>
        <w:pStyle w:val="Headingi"/>
        <w:tabs>
          <w:tab w:val="left" w:pos="900"/>
        </w:tabs>
        <w:spacing w:before="200"/>
        <w:rPr>
          <w:b/>
          <w:bCs/>
          <w:lang w:val="en-US"/>
        </w:rPr>
      </w:pPr>
      <w:r w:rsidRPr="009B1FA0">
        <w:rPr>
          <w:b/>
          <w:bCs/>
          <w:lang w:val="en-US"/>
        </w:rPr>
        <w:lastRenderedPageBreak/>
        <w:t>C</w:t>
      </w:r>
      <w:r w:rsidRPr="009B1FA0">
        <w:rPr>
          <w:b/>
          <w:bCs/>
          <w:lang w:val="en-US"/>
        </w:rPr>
        <w:tab/>
      </w:r>
      <w:r>
        <w:rPr>
          <w:b/>
          <w:bCs/>
          <w:lang w:val="en-US"/>
        </w:rPr>
        <w:t>Truncation threshold</w:t>
      </w:r>
    </w:p>
    <w:p w:rsidR="00707588" w:rsidRPr="00F47916" w:rsidRDefault="00707588" w:rsidP="00AD3D3D">
      <w:pPr>
        <w:keepNext/>
        <w:tabs>
          <w:tab w:val="left" w:pos="900"/>
        </w:tabs>
        <w:rPr>
          <w:lang w:val="en-US"/>
        </w:rPr>
      </w:pPr>
      <w:r w:rsidRPr="00F47916">
        <w:rPr>
          <w:i/>
          <w:lang w:val="en-US"/>
        </w:rPr>
        <w:t>Step C1:</w:t>
      </w:r>
      <w:r w:rsidRPr="00F47916">
        <w:rPr>
          <w:lang w:val="en-US"/>
        </w:rPr>
        <w:t xml:space="preserve"> The </w:t>
      </w:r>
      <w:r>
        <w:rPr>
          <w:lang w:val="en-US"/>
        </w:rPr>
        <w:t xml:space="preserve">truncation threshold </w:t>
      </w:r>
      <w:r w:rsidRPr="00047E48">
        <w:rPr>
          <w:rFonts w:ascii="Symbol" w:hAnsi="Symbol"/>
          <w:lang w:val="en-US"/>
        </w:rPr>
        <w:t></w:t>
      </w:r>
      <w:r w:rsidRPr="00F47916">
        <w:rPr>
          <w:lang w:val="en-US"/>
        </w:rPr>
        <w:t xml:space="preserve"> is computed as:</w:t>
      </w:r>
    </w:p>
    <w:p w:rsidR="00707588" w:rsidRDefault="00707588" w:rsidP="003030A1">
      <w:pPr>
        <w:pStyle w:val="Equation"/>
        <w:rPr>
          <w:lang w:val="en-US"/>
        </w:rPr>
      </w:pPr>
      <w:r>
        <w:rPr>
          <w:lang w:val="en-US"/>
        </w:rPr>
        <w:tab/>
      </w:r>
      <w:r>
        <w:rPr>
          <w:lang w:val="en-US"/>
        </w:rPr>
        <w:tab/>
      </w:r>
      <w:r w:rsidR="00C4526B" w:rsidRPr="001E709D">
        <w:rPr>
          <w:position w:val="-12"/>
          <w:lang w:val="en-US"/>
        </w:rPr>
        <w:object w:dxaOrig="1520" w:dyaOrig="420">
          <v:shape id="_x0000_i1041" type="#_x0000_t75" style="width:76.05pt;height:20.15pt" o:ole="">
            <v:imagedata r:id="rId42" o:title=""/>
          </v:shape>
          <o:OLEObject Type="Embed" ProgID="Equation.3" ShapeID="_x0000_i1041" DrawAspect="Content" ObjectID="_1437286967" r:id="rId43"/>
        </w:object>
      </w:r>
      <w:r>
        <w:rPr>
          <w:lang w:val="en-US"/>
        </w:rPr>
        <w:tab/>
        <w:t>(</w:t>
      </w:r>
      <w:r w:rsidR="003030A1">
        <w:rPr>
          <w:lang w:val="en-US"/>
        </w:rPr>
        <w:t>7</w:t>
      </w:r>
      <w:r>
        <w:rPr>
          <w:lang w:val="en-US"/>
        </w:rPr>
        <w:t>)</w:t>
      </w:r>
    </w:p>
    <w:p w:rsidR="00707588" w:rsidRPr="00F47916" w:rsidRDefault="00707588" w:rsidP="00707588">
      <w:pPr>
        <w:pStyle w:val="Equation"/>
        <w:tabs>
          <w:tab w:val="left" w:pos="900"/>
        </w:tabs>
        <w:rPr>
          <w:i/>
          <w:iCs/>
          <w:lang w:val="en-US"/>
        </w:rPr>
      </w:pPr>
      <w:r>
        <w:rPr>
          <w:lang w:val="en-US"/>
        </w:rPr>
        <w:t xml:space="preserve">where the </w:t>
      </w:r>
      <w:r w:rsidRPr="00861800">
        <w:rPr>
          <w:i/>
          <w:lang w:val="en-US"/>
        </w:rPr>
        <w:t>Q</w:t>
      </w:r>
      <w:r>
        <w:rPr>
          <w:lang w:val="en-US"/>
        </w:rPr>
        <w:t xml:space="preserve"> function is defined in </w:t>
      </w:r>
      <w:r w:rsidR="00EF3E15">
        <w:rPr>
          <w:lang w:val="en-US"/>
        </w:rPr>
        <w:t xml:space="preserve">§ </w:t>
      </w:r>
      <w:r>
        <w:rPr>
          <w:lang w:val="en-US"/>
        </w:rPr>
        <w:t>2.2.A and documented in Recommendation ITU-R P.1057.</w:t>
      </w:r>
    </w:p>
    <w:p w:rsidR="00707588" w:rsidRPr="009B1FA0" w:rsidRDefault="00707588" w:rsidP="00707588">
      <w:pPr>
        <w:pStyle w:val="Headingi"/>
        <w:tabs>
          <w:tab w:val="left" w:pos="900"/>
        </w:tabs>
        <w:spacing w:before="200"/>
        <w:rPr>
          <w:b/>
          <w:bCs/>
          <w:lang w:val="en-US"/>
        </w:rPr>
      </w:pPr>
      <w:r w:rsidRPr="009B1FA0">
        <w:rPr>
          <w:b/>
          <w:bCs/>
          <w:lang w:val="en-US"/>
        </w:rPr>
        <w:t>D</w:t>
      </w:r>
      <w:r w:rsidRPr="009B1FA0">
        <w:rPr>
          <w:b/>
          <w:bCs/>
          <w:lang w:val="en-US"/>
        </w:rPr>
        <w:tab/>
        <w:t>Time series synthesis</w:t>
      </w:r>
    </w:p>
    <w:p w:rsidR="00707588" w:rsidRPr="00F47916" w:rsidRDefault="00707588" w:rsidP="00707588">
      <w:pPr>
        <w:tabs>
          <w:tab w:val="left" w:pos="900"/>
        </w:tabs>
        <w:rPr>
          <w:lang w:val="en-US"/>
        </w:rPr>
      </w:pPr>
      <w:r w:rsidRPr="00F47916">
        <w:rPr>
          <w:lang w:val="en-US"/>
        </w:rPr>
        <w:t>The time series,</w:t>
      </w:r>
      <w:r>
        <w:rPr>
          <w:lang w:val="en-US"/>
        </w:rPr>
        <w:t xml:space="preserve"> </w:t>
      </w:r>
      <w:r>
        <w:rPr>
          <w:i/>
          <w:iCs/>
          <w:lang w:val="en-US"/>
        </w:rPr>
        <w:t>L</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t>
      </w:r>
      <w:r w:rsidRPr="00F47916">
        <w:rPr>
          <w:i/>
          <w:lang w:val="en-US"/>
        </w:rPr>
        <w:t>k</w:t>
      </w:r>
      <w:r w:rsidRPr="00F47916">
        <w:rPr>
          <w:lang w:val="en-US"/>
        </w:rPr>
        <w:t xml:space="preserve"> = 1, 2, 3, ... is synthesized as follows:</w:t>
      </w:r>
    </w:p>
    <w:p w:rsidR="00707588" w:rsidRPr="00F47916" w:rsidRDefault="00707588" w:rsidP="00707588">
      <w:pPr>
        <w:rPr>
          <w:lang w:val="en-US"/>
        </w:rPr>
      </w:pPr>
      <w:r w:rsidRPr="00F47916">
        <w:rPr>
          <w:i/>
          <w:lang w:val="en-US"/>
        </w:rPr>
        <w:t>Step</w:t>
      </w:r>
      <w:r>
        <w:rPr>
          <w:i/>
          <w:lang w:val="en-US"/>
        </w:rPr>
        <w:t> </w:t>
      </w:r>
      <w:r w:rsidRPr="00F47916">
        <w:rPr>
          <w:i/>
          <w:lang w:val="en-US"/>
        </w:rPr>
        <w:t>D1:</w:t>
      </w:r>
      <w:r>
        <w:rPr>
          <w:lang w:val="en-US"/>
        </w:rPr>
        <w:t> </w:t>
      </w:r>
      <w:r w:rsidRPr="00F47916">
        <w:rPr>
          <w:lang w:val="en-US"/>
        </w:rPr>
        <w:t>Synthesize a white Gaussian noise time series,</w:t>
      </w:r>
      <w:r>
        <w:rPr>
          <w:lang w:val="en-US"/>
        </w:rPr>
        <w:t xml:space="preserve"> </w:t>
      </w:r>
      <w:r w:rsidRPr="00A46B8F">
        <w:rPr>
          <w:i/>
          <w:iCs/>
          <w:lang w:val="en-US"/>
        </w:rPr>
        <w:t>n</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where </w:t>
      </w:r>
      <w:r w:rsidRPr="00F47916">
        <w:rPr>
          <w:i/>
          <w:lang w:val="en-US"/>
        </w:rPr>
        <w:t>k</w:t>
      </w:r>
      <w:r w:rsidRPr="00F47916">
        <w:rPr>
          <w:lang w:val="en-US"/>
        </w:rPr>
        <w:t xml:space="preserve"> = 1, 2, 3, ... with zero mean and unit variance at a</w:t>
      </w:r>
      <w:r>
        <w:rPr>
          <w:lang w:val="en-US"/>
        </w:rPr>
        <w:t xml:space="preserve"> </w:t>
      </w:r>
      <w:r w:rsidRPr="00F47916">
        <w:rPr>
          <w:lang w:val="en-US"/>
        </w:rPr>
        <w:t xml:space="preserve">sampling </w:t>
      </w:r>
      <w:r>
        <w:rPr>
          <w:lang w:val="en-US"/>
        </w:rPr>
        <w:t>period</w:t>
      </w:r>
      <w:r w:rsidRPr="00F47916">
        <w:rPr>
          <w:lang w:val="en-US"/>
        </w:rPr>
        <w:t xml:space="preserve">, </w:t>
      </w:r>
      <w:r w:rsidRPr="00A46B8F">
        <w:rPr>
          <w:i/>
          <w:iCs/>
          <w:lang w:val="en-US"/>
        </w:rPr>
        <w:t>T</w:t>
      </w:r>
      <w:r w:rsidRPr="00A46B8F">
        <w:rPr>
          <w:i/>
          <w:iCs/>
          <w:vertAlign w:val="subscript"/>
          <w:lang w:val="en-US"/>
        </w:rPr>
        <w:t>s</w:t>
      </w:r>
      <w:r w:rsidRPr="00F47916">
        <w:rPr>
          <w:lang w:val="en-US"/>
        </w:rPr>
        <w:t>, of 1 s.</w:t>
      </w:r>
    </w:p>
    <w:p w:rsidR="00707588" w:rsidRPr="00F47916" w:rsidRDefault="00707588" w:rsidP="00707588">
      <w:pPr>
        <w:rPr>
          <w:lang w:val="en-US"/>
        </w:rPr>
      </w:pPr>
      <w:r w:rsidRPr="00F47916">
        <w:rPr>
          <w:i/>
          <w:lang w:val="en-US"/>
        </w:rPr>
        <w:t>Step</w:t>
      </w:r>
      <w:r>
        <w:rPr>
          <w:i/>
          <w:lang w:val="en-US"/>
        </w:rPr>
        <w:t> </w:t>
      </w:r>
      <w:r w:rsidRPr="00F47916">
        <w:rPr>
          <w:i/>
          <w:lang w:val="en-US"/>
        </w:rPr>
        <w:t>D2:</w:t>
      </w:r>
      <w:r>
        <w:rPr>
          <w:lang w:val="en-US"/>
        </w:rPr>
        <w:t> </w:t>
      </w:r>
      <w:r w:rsidRPr="00F47916">
        <w:rPr>
          <w:lang w:val="en-US"/>
        </w:rPr>
        <w:t xml:space="preserve">Set </w:t>
      </w:r>
      <w:r w:rsidRPr="00A46B8F">
        <w:rPr>
          <w:i/>
          <w:iCs/>
          <w:lang w:val="en-US"/>
        </w:rPr>
        <w:t>X</w:t>
      </w:r>
      <w:r w:rsidRPr="00EF3E15">
        <w:rPr>
          <w:vertAlign w:val="subscript"/>
          <w:lang w:val="en-US"/>
        </w:rPr>
        <w:t>1</w:t>
      </w:r>
      <w:r>
        <w:rPr>
          <w:lang w:val="en-US"/>
        </w:rPr>
        <w:t xml:space="preserve">(0) = 0; </w:t>
      </w:r>
      <w:r w:rsidRPr="00A46B8F">
        <w:rPr>
          <w:i/>
          <w:iCs/>
          <w:lang w:val="en-US"/>
        </w:rPr>
        <w:t>X</w:t>
      </w:r>
      <w:r w:rsidRPr="00EF3E15">
        <w:rPr>
          <w:vertAlign w:val="subscript"/>
          <w:lang w:val="en-US"/>
        </w:rPr>
        <w:t>2</w:t>
      </w:r>
      <w:r>
        <w:rPr>
          <w:lang w:val="en-US"/>
        </w:rPr>
        <w:t>(0) = 0</w:t>
      </w:r>
    </w:p>
    <w:p w:rsidR="00707588" w:rsidRPr="00F47916" w:rsidRDefault="00707588" w:rsidP="00707588">
      <w:pPr>
        <w:rPr>
          <w:lang w:val="en-US"/>
        </w:rPr>
      </w:pPr>
      <w:r w:rsidRPr="00F47916">
        <w:rPr>
          <w:i/>
          <w:lang w:val="en-US"/>
        </w:rPr>
        <w:t>Step</w:t>
      </w:r>
      <w:r>
        <w:rPr>
          <w:i/>
          <w:lang w:val="en-US"/>
        </w:rPr>
        <w:t> </w:t>
      </w:r>
      <w:r w:rsidRPr="00F47916">
        <w:rPr>
          <w:i/>
          <w:lang w:val="en-US"/>
        </w:rPr>
        <w:t>D3:</w:t>
      </w:r>
      <w:r>
        <w:rPr>
          <w:lang w:val="en-US"/>
        </w:rPr>
        <w:t> </w:t>
      </w:r>
      <w:r w:rsidRPr="00F47916">
        <w:rPr>
          <w:lang w:val="en-US"/>
        </w:rPr>
        <w:t>Filter the noise time series,</w:t>
      </w:r>
      <w:r>
        <w:rPr>
          <w:lang w:val="en-US"/>
        </w:rPr>
        <w:t xml:space="preserve"> </w:t>
      </w:r>
      <w:r w:rsidRPr="00A46B8F">
        <w:rPr>
          <w:i/>
          <w:iCs/>
          <w:lang w:val="en-US"/>
        </w:rPr>
        <w:t>n</w:t>
      </w:r>
      <w:r>
        <w:rPr>
          <w:lang w:val="en-US"/>
        </w:rPr>
        <w:t>(</w:t>
      </w:r>
      <w:r w:rsidRPr="00A46B8F">
        <w:rPr>
          <w:i/>
          <w:iCs/>
          <w:lang w:val="en-US"/>
        </w:rPr>
        <w:t>kT</w:t>
      </w:r>
      <w:r w:rsidRPr="00A46B8F">
        <w:rPr>
          <w:i/>
          <w:iCs/>
          <w:vertAlign w:val="subscript"/>
          <w:lang w:val="en-US"/>
        </w:rPr>
        <w:t>s</w:t>
      </w:r>
      <w:r>
        <w:rPr>
          <w:lang w:val="en-US"/>
        </w:rPr>
        <w:t>), with two</w:t>
      </w:r>
      <w:r w:rsidRPr="00F47916">
        <w:rPr>
          <w:lang w:val="en-US"/>
        </w:rPr>
        <w:t xml:space="preserve"> recursive </w:t>
      </w:r>
      <w:r>
        <w:rPr>
          <w:lang w:val="en-US"/>
        </w:rPr>
        <w:t>low-</w:t>
      </w:r>
      <w:r w:rsidRPr="00F47916">
        <w:rPr>
          <w:lang w:val="en-US"/>
        </w:rPr>
        <w:t>pass filter</w:t>
      </w:r>
      <w:r>
        <w:rPr>
          <w:lang w:val="en-US"/>
        </w:rPr>
        <w:t>s</w:t>
      </w:r>
      <w:r w:rsidRPr="00F47916">
        <w:rPr>
          <w:lang w:val="en-US"/>
        </w:rPr>
        <w:t xml:space="preserve"> defined by:</w:t>
      </w:r>
    </w:p>
    <w:p w:rsidR="00AD3D3D" w:rsidRDefault="00AD3D3D" w:rsidP="00AD3D3D">
      <w:pPr>
        <w:pStyle w:val="Blanc"/>
      </w:pPr>
    </w:p>
    <w:p w:rsidR="00707588" w:rsidRPr="00F47916" w:rsidRDefault="00707588" w:rsidP="003030A1">
      <w:pPr>
        <w:pStyle w:val="Equation"/>
        <w:tabs>
          <w:tab w:val="left" w:pos="900"/>
        </w:tabs>
        <w:ind w:left="900" w:hanging="900"/>
        <w:rPr>
          <w:lang w:val="en-US"/>
        </w:rPr>
      </w:pPr>
      <w:r w:rsidRPr="00F47916">
        <w:rPr>
          <w:lang w:val="en-US"/>
        </w:rPr>
        <w:tab/>
      </w:r>
      <w:r w:rsidRPr="00F47916">
        <w:rPr>
          <w:lang w:val="en-US"/>
        </w:rPr>
        <w:tab/>
      </w:r>
      <w:r w:rsidR="00C4526B" w:rsidRPr="00C4526B">
        <w:rPr>
          <w:position w:val="-44"/>
          <w:lang w:val="en-US"/>
        </w:rPr>
        <w:object w:dxaOrig="4920" w:dyaOrig="999">
          <v:shape id="_x0000_i1042" type="#_x0000_t75" style="width:245.95pt;height:49.55pt" o:ole="" filled="t">
            <v:fill color2="black"/>
            <v:imagedata r:id="rId44" o:title=""/>
          </v:shape>
          <o:OLEObject Type="Embed" ProgID="Equation.3" ShapeID="_x0000_i1042" DrawAspect="Content" ObjectID="_1437286968" r:id="rId45"/>
        </w:object>
      </w:r>
      <w:r>
        <w:rPr>
          <w:lang w:val="en-US"/>
        </w:rPr>
        <w:t>                </w:t>
      </w:r>
      <w:r w:rsidRPr="00F47916">
        <w:rPr>
          <w:lang w:val="en-US"/>
        </w:rPr>
        <w:t xml:space="preserve">for </w:t>
      </w:r>
      <w:r w:rsidRPr="00F47916">
        <w:rPr>
          <w:i/>
          <w:lang w:val="en-US"/>
        </w:rPr>
        <w:t>k</w:t>
      </w:r>
      <w:r w:rsidRPr="00F47916">
        <w:rPr>
          <w:lang w:val="en-US"/>
        </w:rPr>
        <w:t xml:space="preserve"> = 1, 2, 3, ....</w:t>
      </w:r>
      <w:r>
        <w:rPr>
          <w:lang w:val="en-US"/>
        </w:rPr>
        <w:tab/>
        <w:t>(</w:t>
      </w:r>
      <w:r w:rsidR="003030A1">
        <w:rPr>
          <w:lang w:val="en-US"/>
        </w:rPr>
        <w:t>8</w:t>
      </w:r>
      <w:r>
        <w:rPr>
          <w:lang w:val="en-US"/>
        </w:rPr>
        <w:t>)</w:t>
      </w:r>
    </w:p>
    <w:p w:rsidR="00AD3D3D" w:rsidRDefault="00AD3D3D" w:rsidP="00AD3D3D">
      <w:pPr>
        <w:pStyle w:val="Blanc"/>
      </w:pPr>
    </w:p>
    <w:p w:rsidR="00707588" w:rsidRPr="00F47916" w:rsidRDefault="00707588" w:rsidP="003030A1">
      <w:pPr>
        <w:pStyle w:val="Equation"/>
        <w:rPr>
          <w:lang w:val="en-US"/>
        </w:rPr>
      </w:pPr>
      <w:r>
        <w:rPr>
          <w:lang w:val="en-US"/>
        </w:rPr>
        <w:t>w</w:t>
      </w:r>
      <w:r w:rsidRPr="00F47916">
        <w:rPr>
          <w:lang w:val="en-US"/>
        </w:rPr>
        <w:t>here</w:t>
      </w:r>
      <w:r>
        <w:rPr>
          <w:lang w:val="en-US"/>
        </w:rPr>
        <w:t>:</w:t>
      </w:r>
      <w:r>
        <w:rPr>
          <w:lang w:val="en-US"/>
        </w:rPr>
        <w:tab/>
      </w:r>
      <w:r w:rsidR="00C4526B">
        <w:rPr>
          <w:lang w:val="en-US"/>
        </w:rPr>
        <w:tab/>
      </w:r>
      <w:r w:rsidR="00C4526B" w:rsidRPr="00C4526B">
        <w:rPr>
          <w:position w:val="-38"/>
          <w:lang w:val="en-US"/>
        </w:rPr>
        <w:object w:dxaOrig="1320" w:dyaOrig="880">
          <v:shape id="_x0000_i1043" type="#_x0000_t75" style="width:73.75pt;height:48.95pt" o:ole="">
            <v:imagedata r:id="rId46" o:title=""/>
          </v:shape>
          <o:OLEObject Type="Embed" ProgID="Equation.3" ShapeID="_x0000_i1043" DrawAspect="Content" ObjectID="_1437286969" r:id="rId47"/>
        </w:object>
      </w:r>
      <w:r>
        <w:rPr>
          <w:lang w:val="en-US"/>
        </w:rPr>
        <w:tab/>
        <w:t>(</w:t>
      </w:r>
      <w:r w:rsidR="003030A1">
        <w:rPr>
          <w:lang w:val="en-US"/>
        </w:rPr>
        <w:t>9</w:t>
      </w:r>
      <w:r>
        <w:rPr>
          <w:lang w:val="en-US"/>
        </w:rPr>
        <w:t>)</w:t>
      </w:r>
    </w:p>
    <w:p w:rsidR="00AD3D3D" w:rsidRDefault="00AD3D3D" w:rsidP="00AD3D3D">
      <w:pPr>
        <w:pStyle w:val="Blanc"/>
      </w:pPr>
    </w:p>
    <w:p w:rsidR="00707588" w:rsidRPr="00F47916" w:rsidRDefault="00707588" w:rsidP="00707588">
      <w:pPr>
        <w:rPr>
          <w:lang w:val="en-US"/>
        </w:rPr>
      </w:pPr>
      <w:r w:rsidRPr="00F47916">
        <w:rPr>
          <w:i/>
          <w:lang w:val="en-US"/>
        </w:rPr>
        <w:t>Step</w:t>
      </w:r>
      <w:r>
        <w:rPr>
          <w:i/>
          <w:lang w:val="en-US"/>
        </w:rPr>
        <w:t> </w:t>
      </w:r>
      <w:r w:rsidRPr="00F47916">
        <w:rPr>
          <w:i/>
          <w:lang w:val="en-US"/>
        </w:rPr>
        <w:t>D</w:t>
      </w:r>
      <w:r>
        <w:rPr>
          <w:i/>
          <w:lang w:val="en-US"/>
        </w:rPr>
        <w:t>4</w:t>
      </w:r>
      <w:r w:rsidRPr="00F47916">
        <w:rPr>
          <w:i/>
          <w:lang w:val="en-US"/>
        </w:rPr>
        <w:t>:</w:t>
      </w:r>
      <w:r>
        <w:rPr>
          <w:lang w:val="en-US"/>
        </w:rPr>
        <w:t> </w:t>
      </w:r>
      <w:r w:rsidRPr="00F47916">
        <w:rPr>
          <w:lang w:val="en-US"/>
        </w:rPr>
        <w:t>Compute</w:t>
      </w:r>
      <w:r>
        <w:rPr>
          <w:lang w:val="en-US"/>
        </w:rPr>
        <w:t xml:space="preserve"> </w:t>
      </w:r>
      <w:r>
        <w:rPr>
          <w:i/>
          <w:iCs/>
          <w:lang w:val="en-US"/>
        </w:rPr>
        <w:t>G</w:t>
      </w:r>
      <w:r>
        <w:rPr>
          <w:i/>
          <w:iCs/>
          <w:vertAlign w:val="subscript"/>
          <w:lang w:val="en-US"/>
        </w:rPr>
        <w:t>c</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for </w:t>
      </w:r>
      <w:r w:rsidRPr="00F47916">
        <w:rPr>
          <w:i/>
          <w:lang w:val="en-US"/>
        </w:rPr>
        <w:t>k</w:t>
      </w:r>
      <w:r w:rsidRPr="00F47916">
        <w:rPr>
          <w:lang w:val="en-US"/>
        </w:rPr>
        <w:t xml:space="preserve"> = 1, 2, 3, ...  as follows:</w:t>
      </w:r>
    </w:p>
    <w:p w:rsidR="00707588" w:rsidRDefault="00707588" w:rsidP="00707588">
      <w:pPr>
        <w:pStyle w:val="Blanc"/>
      </w:pPr>
    </w:p>
    <w:p w:rsidR="00707588" w:rsidRDefault="00707588" w:rsidP="003030A1">
      <w:pPr>
        <w:pStyle w:val="Equation"/>
        <w:rPr>
          <w:lang w:val="en-US"/>
        </w:rPr>
      </w:pPr>
      <w:r>
        <w:rPr>
          <w:lang w:val="en-US"/>
        </w:rPr>
        <w:tab/>
      </w:r>
      <w:r>
        <w:rPr>
          <w:lang w:val="en-US"/>
        </w:rPr>
        <w:tab/>
      </w:r>
      <w:r w:rsidR="00C4526B" w:rsidRPr="00C4526B">
        <w:rPr>
          <w:position w:val="-14"/>
          <w:lang w:val="en-US"/>
        </w:rPr>
        <w:object w:dxaOrig="3720" w:dyaOrig="380">
          <v:shape id="_x0000_i1044" type="#_x0000_t75" style="width:185.45pt;height:19.6pt" o:ole="">
            <v:imagedata r:id="rId48" o:title=""/>
          </v:shape>
          <o:OLEObject Type="Embed" ProgID="Equation.3" ShapeID="_x0000_i1044" DrawAspect="Content" ObjectID="_1437286970" r:id="rId49"/>
        </w:object>
      </w:r>
      <w:r>
        <w:rPr>
          <w:lang w:val="en-US"/>
        </w:rPr>
        <w:tab/>
        <w:t>(</w:t>
      </w:r>
      <w:r w:rsidR="003030A1">
        <w:rPr>
          <w:lang w:val="en-US"/>
        </w:rPr>
        <w:t>10</w:t>
      </w:r>
      <w:r>
        <w:rPr>
          <w:lang w:val="en-US"/>
        </w:rPr>
        <w:t>)</w:t>
      </w:r>
    </w:p>
    <w:p w:rsidR="00707588" w:rsidRDefault="00707588" w:rsidP="00707588">
      <w:pPr>
        <w:pStyle w:val="Blanc"/>
      </w:pPr>
    </w:p>
    <w:p w:rsidR="00707588" w:rsidRPr="00F47916" w:rsidRDefault="00707588" w:rsidP="00707588">
      <w:pPr>
        <w:rPr>
          <w:lang w:val="en-US"/>
        </w:rPr>
      </w:pPr>
      <w:r w:rsidRPr="00F47916">
        <w:rPr>
          <w:i/>
          <w:lang w:val="en-US"/>
        </w:rPr>
        <w:t>Step</w:t>
      </w:r>
      <w:r>
        <w:rPr>
          <w:i/>
          <w:lang w:val="en-US"/>
        </w:rPr>
        <w:t> </w:t>
      </w:r>
      <w:r w:rsidRPr="00F47916">
        <w:rPr>
          <w:i/>
          <w:lang w:val="en-US"/>
        </w:rPr>
        <w:t>D</w:t>
      </w:r>
      <w:r>
        <w:rPr>
          <w:i/>
          <w:lang w:val="en-US"/>
        </w:rPr>
        <w:t>5</w:t>
      </w:r>
      <w:r w:rsidRPr="00F47916">
        <w:rPr>
          <w:i/>
          <w:lang w:val="en-US"/>
        </w:rPr>
        <w:t>:</w:t>
      </w:r>
      <w:r>
        <w:rPr>
          <w:lang w:val="en-US"/>
        </w:rPr>
        <w:t> </w:t>
      </w:r>
      <w:r w:rsidRPr="00F47916">
        <w:rPr>
          <w:lang w:val="en-US"/>
        </w:rPr>
        <w:t>Compute</w:t>
      </w:r>
      <w:r w:rsidRPr="00A46B8F">
        <w:rPr>
          <w:i/>
          <w:iCs/>
          <w:lang w:val="en-US"/>
        </w:rPr>
        <w:t xml:space="preserve"> </w:t>
      </w:r>
      <w:r>
        <w:rPr>
          <w:i/>
          <w:iCs/>
          <w:lang w:val="en-US"/>
        </w:rPr>
        <w:t>L</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(dB), for </w:t>
      </w:r>
      <w:r w:rsidRPr="00A504AC">
        <w:rPr>
          <w:i/>
          <w:iCs/>
          <w:lang w:val="en-US"/>
        </w:rPr>
        <w:t>k</w:t>
      </w:r>
      <w:r w:rsidRPr="00F47916">
        <w:rPr>
          <w:lang w:val="en-US"/>
        </w:rPr>
        <w:t xml:space="preserve"> = 1, 2, 3, ... as follows:</w:t>
      </w:r>
    </w:p>
    <w:p w:rsidR="00707588" w:rsidRDefault="00707588" w:rsidP="00707588">
      <w:pPr>
        <w:pStyle w:val="Blanc"/>
      </w:pPr>
    </w:p>
    <w:p w:rsidR="00707588" w:rsidRPr="00F47916" w:rsidRDefault="00707588" w:rsidP="003030A1">
      <w:pPr>
        <w:pStyle w:val="Equation"/>
        <w:rPr>
          <w:lang w:val="en-US"/>
        </w:rPr>
      </w:pPr>
      <w:r>
        <w:rPr>
          <w:lang w:val="en-US"/>
        </w:rPr>
        <w:tab/>
      </w:r>
      <w:r>
        <w:rPr>
          <w:lang w:val="en-US"/>
        </w:rPr>
        <w:tab/>
      </w:r>
      <w:r w:rsidR="00C4526B" w:rsidRPr="004D191A">
        <w:rPr>
          <w:position w:val="-72"/>
        </w:rPr>
        <w:object w:dxaOrig="6640" w:dyaOrig="1560">
          <v:shape id="_x0000_i1045" type="#_x0000_t75" style="width:331.2pt;height:76.6pt" o:ole="">
            <v:imagedata r:id="rId50" o:title=""/>
          </v:shape>
          <o:OLEObject Type="Embed" ProgID="Equation.3" ShapeID="_x0000_i1045" DrawAspect="Content" ObjectID="_1437286971" r:id="rId51"/>
        </w:object>
      </w:r>
      <w:r>
        <w:rPr>
          <w:lang w:val="en-US"/>
        </w:rPr>
        <w:tab/>
        <w:t>(</w:t>
      </w:r>
      <w:r w:rsidR="003030A1">
        <w:rPr>
          <w:lang w:val="en-US"/>
        </w:rPr>
        <w:t>11</w:t>
      </w:r>
      <w:r>
        <w:rPr>
          <w:lang w:val="en-US"/>
        </w:rPr>
        <w:t>)</w:t>
      </w:r>
    </w:p>
    <w:p w:rsidR="00707588" w:rsidRDefault="00707588" w:rsidP="00707588">
      <w:pPr>
        <w:pStyle w:val="Blanc"/>
      </w:pPr>
    </w:p>
    <w:p w:rsidR="00707588" w:rsidRDefault="00707588" w:rsidP="00C4526B">
      <w:pPr>
        <w:rPr>
          <w:lang w:val="en-US"/>
        </w:rPr>
      </w:pPr>
      <w:r w:rsidRPr="00F47916">
        <w:rPr>
          <w:i/>
          <w:lang w:val="en-US"/>
        </w:rPr>
        <w:t>Step</w:t>
      </w:r>
      <w:r>
        <w:rPr>
          <w:i/>
          <w:lang w:val="en-US"/>
        </w:rPr>
        <w:t> </w:t>
      </w:r>
      <w:r w:rsidRPr="00F47916">
        <w:rPr>
          <w:i/>
          <w:lang w:val="en-US"/>
        </w:rPr>
        <w:t>D</w:t>
      </w:r>
      <w:r>
        <w:rPr>
          <w:i/>
          <w:lang w:val="en-US"/>
        </w:rPr>
        <w:t>6</w:t>
      </w:r>
      <w:r w:rsidRPr="00F47916">
        <w:rPr>
          <w:i/>
          <w:lang w:val="en-US"/>
        </w:rPr>
        <w:t>:</w:t>
      </w:r>
      <w:r>
        <w:rPr>
          <w:lang w:val="en-US"/>
        </w:rPr>
        <w:t> Discard</w:t>
      </w:r>
      <w:r w:rsidRPr="00F47916">
        <w:rPr>
          <w:lang w:val="en-US"/>
        </w:rPr>
        <w:t xml:space="preserve"> the first </w:t>
      </w:r>
      <w:r>
        <w:rPr>
          <w:lang w:val="en-US"/>
        </w:rPr>
        <w:t>5</w:t>
      </w:r>
      <w:r w:rsidRPr="00F47916">
        <w:rPr>
          <w:lang w:val="en-US"/>
        </w:rPr>
        <w:t>00 000 samples from the synthesized time series</w:t>
      </w:r>
      <w:r>
        <w:rPr>
          <w:lang w:val="en-US"/>
        </w:rPr>
        <w:t xml:space="preserve"> (corresponding to the filter transient)</w:t>
      </w:r>
      <w:r w:rsidRPr="00F47916">
        <w:rPr>
          <w:lang w:val="en-US"/>
        </w:rPr>
        <w:t xml:space="preserve">. </w:t>
      </w:r>
      <w:r>
        <w:rPr>
          <w:lang w:val="en-US"/>
        </w:rPr>
        <w:t xml:space="preserve">Cloud </w:t>
      </w:r>
      <w:r w:rsidRPr="00F47916">
        <w:rPr>
          <w:lang w:val="en-US"/>
        </w:rPr>
        <w:t xml:space="preserve">events </w:t>
      </w:r>
      <w:r>
        <w:rPr>
          <w:lang w:val="en-US"/>
        </w:rPr>
        <w:t>are represented by sequences</w:t>
      </w:r>
      <w:r w:rsidRPr="00F47916">
        <w:rPr>
          <w:lang w:val="en-US"/>
        </w:rPr>
        <w:t xml:space="preserve"> </w:t>
      </w:r>
      <w:r>
        <w:rPr>
          <w:lang w:val="en-US"/>
        </w:rPr>
        <w:t xml:space="preserve">whose values </w:t>
      </w:r>
      <w:r w:rsidRPr="00F47916">
        <w:rPr>
          <w:lang w:val="en-US"/>
        </w:rPr>
        <w:t xml:space="preserve">are </w:t>
      </w:r>
      <w:r>
        <w:rPr>
          <w:lang w:val="en-US"/>
        </w:rPr>
        <w:t>above</w:t>
      </w:r>
      <w:r w:rsidRPr="00F47916">
        <w:rPr>
          <w:lang w:val="en-US"/>
        </w:rPr>
        <w:t xml:space="preserve"> 0 </w:t>
      </w:r>
      <w:r>
        <w:rPr>
          <w:lang w:val="en-US"/>
        </w:rPr>
        <w:t>mm</w:t>
      </w:r>
      <w:r w:rsidRPr="00F47916">
        <w:rPr>
          <w:lang w:val="en-US"/>
        </w:rPr>
        <w:t xml:space="preserve"> for a consecutive number of samples.</w:t>
      </w:r>
    </w:p>
    <w:p w:rsidR="00707588" w:rsidRDefault="00707588" w:rsidP="00707588">
      <w:pPr>
        <w:pStyle w:val="Heading1"/>
        <w:rPr>
          <w:lang w:val="en-US"/>
        </w:rPr>
      </w:pPr>
      <w:r>
        <w:rPr>
          <w:lang w:val="en-US"/>
        </w:rPr>
        <w:t>5</w:t>
      </w:r>
      <w:r w:rsidRPr="00F47916">
        <w:rPr>
          <w:lang w:val="en-US"/>
        </w:rPr>
        <w:tab/>
      </w:r>
      <w:r>
        <w:rPr>
          <w:lang w:val="en-US"/>
        </w:rPr>
        <w:t>Integrated water vapour content t</w:t>
      </w:r>
      <w:r w:rsidRPr="00F47916">
        <w:rPr>
          <w:lang w:val="en-US"/>
        </w:rPr>
        <w:t xml:space="preserve">ime </w:t>
      </w:r>
      <w:r>
        <w:rPr>
          <w:lang w:val="en-US"/>
        </w:rPr>
        <w:t>s</w:t>
      </w:r>
      <w:r w:rsidRPr="00F47916">
        <w:rPr>
          <w:lang w:val="en-US"/>
        </w:rPr>
        <w:t xml:space="preserve">eries </w:t>
      </w:r>
      <w:r>
        <w:rPr>
          <w:lang w:val="en-US"/>
        </w:rPr>
        <w:t>s</w:t>
      </w:r>
      <w:r w:rsidRPr="00F47916">
        <w:rPr>
          <w:lang w:val="en-US"/>
        </w:rPr>
        <w:t xml:space="preserve">ynthesis </w:t>
      </w:r>
      <w:r>
        <w:rPr>
          <w:lang w:val="en-US"/>
        </w:rPr>
        <w:t>m</w:t>
      </w:r>
      <w:r w:rsidRPr="00F47916">
        <w:rPr>
          <w:lang w:val="en-US"/>
        </w:rPr>
        <w:t>ethod</w:t>
      </w:r>
    </w:p>
    <w:p w:rsidR="00707588" w:rsidRPr="00F47916" w:rsidRDefault="00707588" w:rsidP="00707588">
      <w:pPr>
        <w:pStyle w:val="Heading2"/>
        <w:rPr>
          <w:lang w:val="en-US"/>
        </w:rPr>
      </w:pPr>
      <w:r>
        <w:rPr>
          <w:lang w:val="en-US"/>
        </w:rPr>
        <w:t>5.1</w:t>
      </w:r>
      <w:r>
        <w:rPr>
          <w:lang w:val="en-US"/>
        </w:rPr>
        <w:tab/>
      </w:r>
      <w:r w:rsidRPr="00F47916">
        <w:rPr>
          <w:lang w:val="en-US"/>
        </w:rPr>
        <w:t>Overview</w:t>
      </w:r>
    </w:p>
    <w:p w:rsidR="00707588" w:rsidRDefault="00707588" w:rsidP="00707588">
      <w:pPr>
        <w:rPr>
          <w:lang w:val="en-US"/>
        </w:rPr>
      </w:pPr>
      <w:r w:rsidRPr="00F47916">
        <w:rPr>
          <w:lang w:val="en-US"/>
        </w:rPr>
        <w:t xml:space="preserve">The time series synthesis method assumes that the long-term statistics of </w:t>
      </w:r>
      <w:r>
        <w:rPr>
          <w:lang w:val="en-US"/>
        </w:rPr>
        <w:t xml:space="preserve">integrated water vapour </w:t>
      </w:r>
      <w:r w:rsidR="00C4526B">
        <w:rPr>
          <w:lang w:val="en-US"/>
        </w:rPr>
        <w:t>c</w:t>
      </w:r>
      <w:r>
        <w:rPr>
          <w:lang w:val="en-US"/>
        </w:rPr>
        <w:t xml:space="preserve">ontent (IWVC) </w:t>
      </w:r>
      <w:r w:rsidRPr="00F47916">
        <w:rPr>
          <w:lang w:val="en-US"/>
        </w:rPr>
        <w:t xml:space="preserve">is a </w:t>
      </w:r>
      <w:r>
        <w:rPr>
          <w:lang w:val="en-US"/>
        </w:rPr>
        <w:t>Weibull</w:t>
      </w:r>
      <w:r w:rsidRPr="00F47916">
        <w:rPr>
          <w:lang w:val="en-US"/>
        </w:rPr>
        <w:t xml:space="preserve"> distribution. While the ITU-R </w:t>
      </w:r>
      <w:r>
        <w:rPr>
          <w:lang w:val="en-US"/>
        </w:rPr>
        <w:t>IWVC</w:t>
      </w:r>
      <w:r w:rsidRPr="00F47916">
        <w:rPr>
          <w:lang w:val="en-US"/>
        </w:rPr>
        <w:t xml:space="preserve"> </w:t>
      </w:r>
      <w:r>
        <w:rPr>
          <w:lang w:val="en-US"/>
        </w:rPr>
        <w:t xml:space="preserve">distributions </w:t>
      </w:r>
      <w:r w:rsidRPr="00F47916">
        <w:rPr>
          <w:lang w:val="en-US"/>
        </w:rPr>
        <w:t>predict</w:t>
      </w:r>
      <w:r>
        <w:rPr>
          <w:lang w:val="en-US"/>
        </w:rPr>
        <w:t xml:space="preserve">ed </w:t>
      </w:r>
      <w:r w:rsidRPr="00F47916">
        <w:rPr>
          <w:lang w:val="en-US"/>
        </w:rPr>
        <w:t xml:space="preserve">in </w:t>
      </w:r>
      <w:r w:rsidRPr="00707588">
        <w:rPr>
          <w:lang w:val="en-US"/>
        </w:rPr>
        <w:t xml:space="preserve">Recommendation ITU-R P.836 </w:t>
      </w:r>
      <w:r w:rsidRPr="00F47916">
        <w:rPr>
          <w:lang w:val="en-US"/>
        </w:rPr>
        <w:t xml:space="preserve">are not exactly </w:t>
      </w:r>
      <w:r>
        <w:rPr>
          <w:lang w:val="en-US"/>
        </w:rPr>
        <w:t>Weibull</w:t>
      </w:r>
      <w:r w:rsidRPr="00F47916">
        <w:rPr>
          <w:lang w:val="en-US"/>
        </w:rPr>
        <w:t xml:space="preserve">, these </w:t>
      </w:r>
      <w:r>
        <w:rPr>
          <w:lang w:val="en-US"/>
        </w:rPr>
        <w:t>IWVC d</w:t>
      </w:r>
      <w:r w:rsidRPr="00F47916">
        <w:rPr>
          <w:lang w:val="en-US"/>
        </w:rPr>
        <w:t xml:space="preserve">istributions are well-approximated by a </w:t>
      </w:r>
      <w:r>
        <w:rPr>
          <w:lang w:val="en-US"/>
        </w:rPr>
        <w:t xml:space="preserve">Weibull </w:t>
      </w:r>
      <w:r w:rsidRPr="00F47916">
        <w:rPr>
          <w:lang w:val="en-US"/>
        </w:rPr>
        <w:t>distribution over the most significant range of exceedance probabilities</w:t>
      </w:r>
      <w:r>
        <w:rPr>
          <w:lang w:val="en-US"/>
        </w:rPr>
        <w:t>.</w:t>
      </w:r>
    </w:p>
    <w:p w:rsidR="00707588" w:rsidRPr="00F47916" w:rsidRDefault="00707588" w:rsidP="00707588">
      <w:pPr>
        <w:rPr>
          <w:lang w:val="en-US"/>
        </w:rPr>
      </w:pPr>
      <w:r>
        <w:rPr>
          <w:lang w:val="en-US"/>
        </w:rPr>
        <w:lastRenderedPageBreak/>
        <w:t xml:space="preserve">The time series synthesis method generates a time series that reproduces the spectral characteristics and the distribution of water vapour content. </w:t>
      </w:r>
    </w:p>
    <w:p w:rsidR="00707588" w:rsidRDefault="00707588" w:rsidP="00EF3E15">
      <w:pPr>
        <w:snapToGrid w:val="0"/>
        <w:rPr>
          <w:lang w:val="en-US"/>
        </w:rPr>
      </w:pPr>
      <w:r w:rsidRPr="00F47916">
        <w:rPr>
          <w:lang w:val="en-US"/>
        </w:rPr>
        <w:t>As shown in Fig</w:t>
      </w:r>
      <w:r w:rsidR="00EF3E15">
        <w:rPr>
          <w:lang w:val="en-US"/>
        </w:rPr>
        <w:t>.</w:t>
      </w:r>
      <w:r w:rsidRPr="00F47916">
        <w:rPr>
          <w:lang w:val="en-US"/>
        </w:rPr>
        <w:t xml:space="preserve"> </w:t>
      </w:r>
      <w:r>
        <w:rPr>
          <w:lang w:val="en-US"/>
        </w:rPr>
        <w:t>4</w:t>
      </w:r>
      <w:r w:rsidRPr="00F47916">
        <w:rPr>
          <w:lang w:val="en-US"/>
        </w:rPr>
        <w:t xml:space="preserve">, the </w:t>
      </w:r>
      <w:r>
        <w:rPr>
          <w:lang w:val="en-US"/>
        </w:rPr>
        <w:t xml:space="preserve">water vapour content </w:t>
      </w:r>
      <w:r w:rsidRPr="00F47916">
        <w:rPr>
          <w:lang w:val="en-US"/>
        </w:rPr>
        <w:t>time series,</w:t>
      </w:r>
      <w:r>
        <w:rPr>
          <w:lang w:val="en-US"/>
        </w:rPr>
        <w:t xml:space="preserve"> </w:t>
      </w:r>
      <w:r>
        <w:rPr>
          <w:i/>
          <w:iCs/>
          <w:lang w:val="en-US"/>
        </w:rPr>
        <w:t>V</w:t>
      </w:r>
      <w:r>
        <w:rPr>
          <w:lang w:val="en-US"/>
        </w:rPr>
        <w:t>(</w:t>
      </w:r>
      <w:r w:rsidRPr="00792F87">
        <w:rPr>
          <w:i/>
          <w:iCs/>
          <w:lang w:val="en-US"/>
        </w:rPr>
        <w:t>t</w:t>
      </w:r>
      <w:r>
        <w:rPr>
          <w:lang w:val="en-US"/>
        </w:rPr>
        <w:t>)</w:t>
      </w:r>
      <w:r w:rsidRPr="00F47916">
        <w:rPr>
          <w:lang w:val="en-US"/>
        </w:rPr>
        <w:t>, is synthesized from the discrete white</w:t>
      </w:r>
      <w:r>
        <w:rPr>
          <w:lang w:val="en-US"/>
        </w:rPr>
        <w:t xml:space="preserve"> </w:t>
      </w:r>
      <w:r w:rsidRPr="00F47916">
        <w:rPr>
          <w:lang w:val="en-US"/>
        </w:rPr>
        <w:t>Gaussian noise process,</w:t>
      </w:r>
      <w:r>
        <w:rPr>
          <w:lang w:val="en-US"/>
        </w:rPr>
        <w:t xml:space="preserve"> </w:t>
      </w:r>
      <w:r w:rsidRPr="00792F87">
        <w:rPr>
          <w:i/>
          <w:iCs/>
          <w:lang w:val="en-US"/>
        </w:rPr>
        <w:t>n</w:t>
      </w:r>
      <w:r>
        <w:rPr>
          <w:lang w:val="en-US"/>
        </w:rPr>
        <w:t>(</w:t>
      </w:r>
      <w:r w:rsidRPr="00792F87">
        <w:rPr>
          <w:i/>
          <w:iCs/>
          <w:lang w:val="en-US"/>
        </w:rPr>
        <w:t>t</w:t>
      </w:r>
      <w:r>
        <w:rPr>
          <w:lang w:val="en-US"/>
        </w:rPr>
        <w:t>)</w:t>
      </w:r>
      <w:r w:rsidRPr="00F47916">
        <w:rPr>
          <w:lang w:val="en-US"/>
        </w:rPr>
        <w:t>. The white Gaussian noise is low-pa</w:t>
      </w:r>
      <w:r>
        <w:rPr>
          <w:lang w:val="en-US"/>
        </w:rPr>
        <w:t xml:space="preserve">ss filtered and transformed from a </w:t>
      </w:r>
      <w:r w:rsidRPr="00F47916">
        <w:rPr>
          <w:lang w:val="en-US"/>
        </w:rPr>
        <w:t xml:space="preserve">normal distribution to a </w:t>
      </w:r>
      <w:r>
        <w:rPr>
          <w:lang w:val="en-US"/>
        </w:rPr>
        <w:t xml:space="preserve">Weibull </w:t>
      </w:r>
      <w:r w:rsidRPr="00F47916">
        <w:rPr>
          <w:lang w:val="en-US"/>
        </w:rPr>
        <w:t>distribution in a memoryless non</w:t>
      </w:r>
      <w:r>
        <w:rPr>
          <w:lang w:val="en-US"/>
        </w:rPr>
        <w:t>-</w:t>
      </w:r>
      <w:r w:rsidRPr="00F47916">
        <w:rPr>
          <w:lang w:val="en-US"/>
        </w:rPr>
        <w:t>linearity.</w:t>
      </w:r>
    </w:p>
    <w:p w:rsidR="00707588" w:rsidRPr="00F47916" w:rsidRDefault="00707588" w:rsidP="00707588">
      <w:pPr>
        <w:pStyle w:val="FigureNo"/>
        <w:rPr>
          <w:lang w:val="en-US"/>
        </w:rPr>
      </w:pPr>
      <w:r w:rsidRPr="00F47916">
        <w:rPr>
          <w:lang w:val="en-US"/>
        </w:rPr>
        <w:t>Figure</w:t>
      </w:r>
      <w:r>
        <w:rPr>
          <w:lang w:val="en-US"/>
        </w:rPr>
        <w:t xml:space="preserve"> 4</w:t>
      </w:r>
    </w:p>
    <w:p w:rsidR="00707588" w:rsidRPr="00F47916" w:rsidRDefault="00707588" w:rsidP="00707588">
      <w:pPr>
        <w:pStyle w:val="Figuretitle"/>
        <w:rPr>
          <w:lang w:val="en-US"/>
        </w:rPr>
      </w:pPr>
      <w:r w:rsidRPr="00F47916">
        <w:rPr>
          <w:lang w:val="en-US"/>
        </w:rPr>
        <w:t>Block diagram of the</w:t>
      </w:r>
      <w:r>
        <w:rPr>
          <w:lang w:val="en-US"/>
        </w:rPr>
        <w:t xml:space="preserve"> integrated water vapour content </w:t>
      </w:r>
      <w:r w:rsidRPr="00F47916">
        <w:rPr>
          <w:lang w:val="en-US"/>
        </w:rPr>
        <w:t>time series synthesizer</w:t>
      </w:r>
    </w:p>
    <w:p w:rsidR="009549F2" w:rsidRDefault="000D799B" w:rsidP="00707588">
      <w:pPr>
        <w:pStyle w:val="Figure"/>
        <w:rPr>
          <w:lang w:val="en-US"/>
        </w:rPr>
      </w:pPr>
      <w:r>
        <w:rPr>
          <w:noProof/>
          <w:lang w:val="en-US" w:eastAsia="zh-CN"/>
        </w:rPr>
        <w:pict>
          <v:shape id="_x0000_i1046" type="#_x0000_t75" style="width:6in;height:113.45pt">
            <v:imagedata r:id="rId52" o:title=""/>
          </v:shape>
        </w:pict>
      </w:r>
    </w:p>
    <w:p w:rsidR="00084AB1" w:rsidRPr="00F47916" w:rsidRDefault="00084AB1" w:rsidP="00084AB1">
      <w:pPr>
        <w:rPr>
          <w:lang w:val="en-US"/>
        </w:rPr>
      </w:pPr>
      <w:r w:rsidRPr="00F47916">
        <w:rPr>
          <w:lang w:val="en-US"/>
        </w:rPr>
        <w:t xml:space="preserve">The time series synthesizer </w:t>
      </w:r>
      <w:r>
        <w:rPr>
          <w:lang w:val="en-US"/>
        </w:rPr>
        <w:t>is defined by</w:t>
      </w:r>
      <w:r w:rsidRPr="00F47916">
        <w:rPr>
          <w:lang w:val="en-US"/>
        </w:rPr>
        <w:t xml:space="preserve"> </w:t>
      </w:r>
      <w:r>
        <w:rPr>
          <w:lang w:val="en-US"/>
        </w:rPr>
        <w:t>three</w:t>
      </w:r>
      <w:r w:rsidRPr="00F47916">
        <w:rPr>
          <w:lang w:val="en-US"/>
        </w:rPr>
        <w:t xml:space="preserve"> parameters:</w:t>
      </w:r>
    </w:p>
    <w:p w:rsidR="00084AB1" w:rsidRPr="00F47916" w:rsidRDefault="00084AB1" w:rsidP="00C4526B">
      <w:pPr>
        <w:pStyle w:val="Equationlegend"/>
        <w:tabs>
          <w:tab w:val="right" w:pos="993"/>
          <w:tab w:val="left" w:pos="1276"/>
        </w:tabs>
        <w:ind w:left="1276" w:hanging="1276"/>
      </w:pPr>
      <w:r>
        <w:rPr>
          <w:i/>
        </w:rPr>
        <w:tab/>
      </w:r>
      <w:r w:rsidRPr="00C4526B">
        <w:rPr>
          <w:rFonts w:ascii="Symbol" w:hAnsi="Symbol"/>
          <w:iCs/>
        </w:rPr>
        <w:t></w:t>
      </w:r>
      <w:r>
        <w:t>:</w:t>
      </w:r>
      <w:r w:rsidRPr="00F47916">
        <w:t xml:space="preserve"> </w:t>
      </w:r>
      <w:r>
        <w:tab/>
        <w:t>parameter of the Weibull IWVC</w:t>
      </w:r>
      <w:r w:rsidRPr="00F47916">
        <w:t xml:space="preserve"> distribution</w:t>
      </w:r>
    </w:p>
    <w:p w:rsidR="00084AB1" w:rsidRPr="00AE7B89" w:rsidRDefault="00084AB1" w:rsidP="00C4526B">
      <w:pPr>
        <w:pStyle w:val="Equationlegend"/>
        <w:tabs>
          <w:tab w:val="right" w:pos="993"/>
          <w:tab w:val="left" w:pos="1276"/>
        </w:tabs>
        <w:ind w:left="1276" w:hanging="1276"/>
      </w:pPr>
      <w:r>
        <w:rPr>
          <w:rFonts w:ascii="Symbol" w:hAnsi="Symbol" w:cs="Symbol"/>
          <w:i/>
          <w:iCs/>
        </w:rPr>
        <w:tab/>
      </w:r>
      <w:r w:rsidRPr="00C4526B">
        <w:rPr>
          <w:rFonts w:ascii="Symbol" w:hAnsi="Symbol"/>
          <w:iCs/>
        </w:rPr>
        <w:t></w:t>
      </w:r>
      <w:r>
        <w:t>:</w:t>
      </w:r>
      <w:r w:rsidRPr="00F47916">
        <w:t xml:space="preserve"> </w:t>
      </w:r>
      <w:r>
        <w:tab/>
        <w:t>parameter of the Weibull IWVC</w:t>
      </w:r>
      <w:r w:rsidRPr="00F47916">
        <w:t xml:space="preserve"> distribution</w:t>
      </w:r>
    </w:p>
    <w:p w:rsidR="00084AB1" w:rsidRPr="00F47916" w:rsidRDefault="00084AB1" w:rsidP="00C4526B">
      <w:pPr>
        <w:pStyle w:val="Equationlegend"/>
        <w:tabs>
          <w:tab w:val="right" w:pos="993"/>
          <w:tab w:val="left" w:pos="1276"/>
        </w:tabs>
        <w:ind w:left="1276" w:hanging="1276"/>
      </w:pPr>
      <w:r>
        <w:rPr>
          <w:rFonts w:ascii="Symbol" w:hAnsi="Symbol" w:cs="Symbol"/>
          <w:i/>
          <w:iCs/>
        </w:rPr>
        <w:tab/>
      </w:r>
      <w:r w:rsidRPr="00C4526B">
        <w:rPr>
          <w:rFonts w:ascii="Symbol" w:hAnsi="Symbol" w:cs="Symbol"/>
          <w:iCs/>
        </w:rPr>
        <w:t></w:t>
      </w:r>
      <w:r w:rsidRPr="00A823E5">
        <w:rPr>
          <w:i/>
          <w:vertAlign w:val="subscript"/>
        </w:rPr>
        <w:t>V</w:t>
      </w:r>
      <w:r>
        <w:t>:</w:t>
      </w:r>
      <w:r w:rsidRPr="00F47916">
        <w:t xml:space="preserve"> </w:t>
      </w:r>
      <w:r>
        <w:tab/>
        <w:t>parameter that describes the time dynamics</w:t>
      </w:r>
      <w:r w:rsidR="00C4526B">
        <w:t xml:space="preserve"> </w:t>
      </w:r>
      <w:r>
        <w:t>(s</w:t>
      </w:r>
      <w:r w:rsidR="00C4526B">
        <w:rPr>
          <w:vertAlign w:val="superscript"/>
        </w:rPr>
        <w:t>–</w:t>
      </w:r>
      <w:r w:rsidRPr="00326C24">
        <w:rPr>
          <w:vertAlign w:val="superscript"/>
        </w:rPr>
        <w:t>1</w:t>
      </w:r>
      <w:r>
        <w:t>)</w:t>
      </w:r>
    </w:p>
    <w:p w:rsidR="00084AB1" w:rsidRPr="00F47916" w:rsidRDefault="00084AB1" w:rsidP="00084AB1">
      <w:pPr>
        <w:pStyle w:val="Heading2"/>
        <w:rPr>
          <w:lang w:val="en-US"/>
        </w:rPr>
      </w:pPr>
      <w:r>
        <w:rPr>
          <w:lang w:val="en-US"/>
        </w:rPr>
        <w:t>5.2</w:t>
      </w:r>
      <w:r w:rsidRPr="00F47916">
        <w:rPr>
          <w:lang w:val="en-US"/>
        </w:rPr>
        <w:tab/>
        <w:t>Step-by-</w:t>
      </w:r>
      <w:r>
        <w:rPr>
          <w:lang w:val="en-US"/>
        </w:rPr>
        <w:t>s</w:t>
      </w:r>
      <w:r w:rsidRPr="00F47916">
        <w:rPr>
          <w:lang w:val="en-US"/>
        </w:rPr>
        <w:t xml:space="preserve">tep </w:t>
      </w:r>
      <w:r>
        <w:rPr>
          <w:lang w:val="en-US"/>
        </w:rPr>
        <w:t>m</w:t>
      </w:r>
      <w:r w:rsidRPr="00F47916">
        <w:rPr>
          <w:lang w:val="en-US"/>
        </w:rPr>
        <w:t>ethod</w:t>
      </w:r>
    </w:p>
    <w:p w:rsidR="00084AB1" w:rsidRPr="00F47916" w:rsidRDefault="00084AB1" w:rsidP="00C4526B">
      <w:pPr>
        <w:rPr>
          <w:lang w:val="en-US"/>
        </w:rPr>
      </w:pPr>
      <w:r w:rsidRPr="00F47916">
        <w:rPr>
          <w:lang w:val="en-US"/>
        </w:rPr>
        <w:t xml:space="preserve">The following step-by-step method is used to synthesize the </w:t>
      </w:r>
      <w:r>
        <w:rPr>
          <w:lang w:val="en-US"/>
        </w:rPr>
        <w:t xml:space="preserve">IWVC </w:t>
      </w:r>
      <w:r w:rsidRPr="00F47916">
        <w:rPr>
          <w:lang w:val="en-US"/>
        </w:rPr>
        <w:t>time series</w:t>
      </w:r>
      <w:r>
        <w:rPr>
          <w:lang w:val="en-US"/>
        </w:rPr>
        <w:t xml:space="preserve"> </w:t>
      </w:r>
      <w:r>
        <w:rPr>
          <w:i/>
          <w:iCs/>
          <w:lang w:val="en-US"/>
        </w:rPr>
        <w:t>V</w:t>
      </w:r>
      <w:r>
        <w:rPr>
          <w:lang w:val="en-US"/>
        </w:rPr>
        <w:t>(</w:t>
      </w:r>
      <w:r w:rsidRPr="00792F87">
        <w:rPr>
          <w:i/>
          <w:iCs/>
          <w:lang w:val="en-US"/>
        </w:rPr>
        <w:t>kT</w:t>
      </w:r>
      <w:r w:rsidRPr="00792F87">
        <w:rPr>
          <w:i/>
          <w:iCs/>
          <w:vertAlign w:val="subscript"/>
          <w:lang w:val="en-US"/>
        </w:rPr>
        <w:t>s</w:t>
      </w:r>
      <w:r>
        <w:rPr>
          <w:lang w:val="en-US"/>
        </w:rPr>
        <w:t>)</w:t>
      </w:r>
      <w:r w:rsidRPr="00F47916">
        <w:rPr>
          <w:lang w:val="en-US"/>
        </w:rPr>
        <w:t xml:space="preserve">, </w:t>
      </w:r>
      <w:r w:rsidRPr="00F47916">
        <w:rPr>
          <w:i/>
          <w:lang w:val="en-US"/>
        </w:rPr>
        <w:t>k</w:t>
      </w:r>
      <w:r>
        <w:rPr>
          <w:lang w:val="en-US"/>
        </w:rPr>
        <w:t> </w:t>
      </w:r>
      <w:r w:rsidRPr="00F47916">
        <w:rPr>
          <w:lang w:val="en-US"/>
        </w:rPr>
        <w:t>=</w:t>
      </w:r>
      <w:r>
        <w:rPr>
          <w:lang w:val="en-US"/>
        </w:rPr>
        <w:t> </w:t>
      </w:r>
      <w:r w:rsidRPr="00F47916">
        <w:rPr>
          <w:lang w:val="en-US"/>
        </w:rPr>
        <w:t>1,</w:t>
      </w:r>
      <w:r>
        <w:rPr>
          <w:lang w:val="en-US"/>
        </w:rPr>
        <w:t> </w:t>
      </w:r>
      <w:r w:rsidRPr="00F47916">
        <w:rPr>
          <w:lang w:val="en-US"/>
        </w:rPr>
        <w:t>2,</w:t>
      </w:r>
      <w:r w:rsidR="00C4526B">
        <w:rPr>
          <w:lang w:val="en-US"/>
        </w:rPr>
        <w:t> </w:t>
      </w:r>
      <w:r w:rsidRPr="00F47916">
        <w:rPr>
          <w:lang w:val="en-US"/>
        </w:rPr>
        <w:t>3,</w:t>
      </w:r>
      <w:r w:rsidR="00C4526B">
        <w:rPr>
          <w:lang w:val="en-US"/>
        </w:rPr>
        <w:t> </w:t>
      </w:r>
      <w:r w:rsidRPr="00F47916">
        <w:rPr>
          <w:lang w:val="en-US"/>
        </w:rPr>
        <w:t xml:space="preserve">...., where </w:t>
      </w:r>
      <w:r w:rsidRPr="00F47916">
        <w:rPr>
          <w:position w:val="-12"/>
          <w:lang w:val="en-US"/>
        </w:rPr>
        <w:object w:dxaOrig="240" w:dyaOrig="360">
          <v:shape id="_x0000_i1047" type="#_x0000_t75" style="width:12.1pt;height:17.85pt" o:ole="">
            <v:imagedata r:id="rId15" o:title=""/>
          </v:shape>
          <o:OLEObject Type="Embed" ProgID="Equation.3" ShapeID="_x0000_i1047" DrawAspect="Content" ObjectID="_1437286972" r:id="rId53"/>
        </w:object>
      </w:r>
      <w:r w:rsidRPr="00F47916">
        <w:rPr>
          <w:lang w:val="en-US"/>
        </w:rPr>
        <w:t>is th</w:t>
      </w:r>
      <w:r>
        <w:rPr>
          <w:lang w:val="en-US"/>
        </w:rPr>
        <w:t xml:space="preserve">e time interval between samples, and </w:t>
      </w:r>
      <w:r w:rsidRPr="000815C9">
        <w:rPr>
          <w:i/>
          <w:lang w:val="en-US"/>
        </w:rPr>
        <w:t>k</w:t>
      </w:r>
      <w:r>
        <w:rPr>
          <w:lang w:val="en-US"/>
        </w:rPr>
        <w:t xml:space="preserve"> is the index of each sample.</w:t>
      </w:r>
    </w:p>
    <w:p w:rsidR="00084AB1" w:rsidRPr="009B1FA0" w:rsidRDefault="00084AB1" w:rsidP="00084AB1">
      <w:pPr>
        <w:pStyle w:val="Headingi"/>
        <w:rPr>
          <w:b/>
          <w:bCs/>
          <w:lang w:val="en-US"/>
        </w:rPr>
      </w:pPr>
      <w:r w:rsidRPr="009B1FA0">
        <w:rPr>
          <w:b/>
          <w:bCs/>
          <w:lang w:val="en-US"/>
        </w:rPr>
        <w:t>A</w:t>
      </w:r>
      <w:r w:rsidRPr="009B1FA0">
        <w:rPr>
          <w:b/>
          <w:bCs/>
          <w:lang w:val="en-US"/>
        </w:rPr>
        <w:tab/>
        <w:t xml:space="preserve">Estimation of </w:t>
      </w:r>
      <w:r w:rsidRPr="00C4526B">
        <w:rPr>
          <w:rFonts w:ascii="Symbol" w:hAnsi="Symbol"/>
          <w:b/>
          <w:bCs/>
          <w:i w:val="0"/>
          <w:iCs/>
          <w:lang w:val="en-US"/>
        </w:rPr>
        <w:t></w:t>
      </w:r>
      <w:r w:rsidRPr="009B1FA0">
        <w:rPr>
          <w:b/>
          <w:bCs/>
          <w:lang w:val="en-US"/>
        </w:rPr>
        <w:t xml:space="preserve"> and</w:t>
      </w:r>
      <w:r>
        <w:rPr>
          <w:b/>
          <w:bCs/>
          <w:lang w:val="en-US"/>
        </w:rPr>
        <w:t xml:space="preserve"> </w:t>
      </w:r>
      <w:r w:rsidRPr="00C4526B">
        <w:rPr>
          <w:rFonts w:ascii="Symbol" w:hAnsi="Symbol" w:cs="Symbol"/>
          <w:b/>
          <w:bCs/>
          <w:i w:val="0"/>
          <w:lang w:val="en-US"/>
        </w:rPr>
        <w:t></w:t>
      </w:r>
      <w:r w:rsidRPr="009B1FA0">
        <w:rPr>
          <w:b/>
          <w:bCs/>
          <w:lang w:val="en-US"/>
        </w:rPr>
        <w:t xml:space="preserve"> </w:t>
      </w:r>
    </w:p>
    <w:p w:rsidR="00084AB1" w:rsidRPr="00F47916" w:rsidRDefault="00084AB1" w:rsidP="00084AB1">
      <w:pPr>
        <w:rPr>
          <w:lang w:val="en-US"/>
        </w:rPr>
      </w:pPr>
      <w:r w:rsidRPr="00F47916">
        <w:rPr>
          <w:lang w:val="en-US"/>
        </w:rPr>
        <w:t xml:space="preserve">The parameters </w:t>
      </w:r>
      <w:r w:rsidRPr="00C4526B">
        <w:rPr>
          <w:rFonts w:ascii="Symbol" w:hAnsi="Symbol"/>
          <w:iCs/>
          <w:lang w:val="en-US"/>
        </w:rPr>
        <w:t></w:t>
      </w:r>
      <w:r w:rsidRPr="00F47916">
        <w:rPr>
          <w:lang w:val="en-US"/>
        </w:rPr>
        <w:t xml:space="preserve"> and </w:t>
      </w:r>
      <w:r w:rsidRPr="00C4526B">
        <w:rPr>
          <w:rFonts w:ascii="Symbol" w:hAnsi="Symbol" w:cs="Symbol"/>
          <w:iCs/>
          <w:lang w:val="en-US"/>
        </w:rPr>
        <w:t></w:t>
      </w:r>
      <w:r w:rsidRPr="00F47916">
        <w:rPr>
          <w:lang w:val="en-US"/>
        </w:rPr>
        <w:t xml:space="preserve"> are determined from the cumulative distribution of </w:t>
      </w:r>
      <w:r>
        <w:rPr>
          <w:lang w:val="en-US"/>
        </w:rPr>
        <w:t>IWVC</w:t>
      </w:r>
      <w:r w:rsidRPr="00F47916">
        <w:rPr>
          <w:lang w:val="en-US"/>
        </w:rPr>
        <w:t xml:space="preserve"> vs. probability of occurrence. </w:t>
      </w:r>
      <w:r>
        <w:rPr>
          <w:lang w:val="en-US"/>
        </w:rPr>
        <w:t xml:space="preserve">IWVC </w:t>
      </w:r>
      <w:r w:rsidRPr="00F47916">
        <w:rPr>
          <w:lang w:val="en-US"/>
        </w:rPr>
        <w:t xml:space="preserve">statistics can be determined from local measured data, or, in the absence of measured data, the </w:t>
      </w:r>
      <w:r>
        <w:rPr>
          <w:lang w:val="en-US"/>
        </w:rPr>
        <w:t xml:space="preserve">IWVC </w:t>
      </w:r>
      <w:r w:rsidRPr="00F47916">
        <w:rPr>
          <w:lang w:val="en-US"/>
        </w:rPr>
        <w:t xml:space="preserve">prediction methods in Recommendation </w:t>
      </w:r>
      <w:r>
        <w:rPr>
          <w:lang w:val="en-US"/>
        </w:rPr>
        <w:t xml:space="preserve">ITU-R </w:t>
      </w:r>
      <w:r w:rsidRPr="00F47916">
        <w:rPr>
          <w:lang w:val="en-US"/>
        </w:rPr>
        <w:t>P.</w:t>
      </w:r>
      <w:r>
        <w:rPr>
          <w:lang w:val="en-US"/>
        </w:rPr>
        <w:t>836</w:t>
      </w:r>
      <w:r w:rsidRPr="00F47916">
        <w:rPr>
          <w:lang w:val="en-US"/>
        </w:rPr>
        <w:t xml:space="preserve"> can be used.</w:t>
      </w:r>
    </w:p>
    <w:p w:rsidR="00084AB1" w:rsidRPr="00F47916" w:rsidRDefault="00084AB1" w:rsidP="00084AB1">
      <w:pPr>
        <w:rPr>
          <w:lang w:val="en-US"/>
        </w:rPr>
      </w:pPr>
      <w:r w:rsidRPr="00F47916">
        <w:rPr>
          <w:lang w:val="en-US"/>
        </w:rPr>
        <w:t xml:space="preserve">For the </w:t>
      </w:r>
      <w:r>
        <w:rPr>
          <w:lang w:val="en-US"/>
        </w:rPr>
        <w:t xml:space="preserve">location </w:t>
      </w:r>
      <w:r w:rsidRPr="00F47916">
        <w:rPr>
          <w:lang w:val="en-US"/>
        </w:rPr>
        <w:t xml:space="preserve">of interest, perform a </w:t>
      </w:r>
      <w:r>
        <w:rPr>
          <w:lang w:val="en-US"/>
        </w:rPr>
        <w:t xml:space="preserve">Weibull </w:t>
      </w:r>
      <w:r w:rsidRPr="00F47916">
        <w:rPr>
          <w:lang w:val="en-US"/>
        </w:rPr>
        <w:t xml:space="preserve">fit of </w:t>
      </w:r>
      <w:r>
        <w:rPr>
          <w:lang w:val="en-US"/>
        </w:rPr>
        <w:t xml:space="preserve">IWVC </w:t>
      </w:r>
      <w:r w:rsidRPr="00F47916">
        <w:rPr>
          <w:lang w:val="en-US"/>
        </w:rPr>
        <w:t xml:space="preserve">vs. probability of occurrence as follows: </w:t>
      </w:r>
    </w:p>
    <w:p w:rsidR="00084AB1" w:rsidRPr="00F47916" w:rsidRDefault="00084AB1" w:rsidP="00084AB1">
      <w:pPr>
        <w:rPr>
          <w:lang w:val="en-US"/>
        </w:rPr>
      </w:pPr>
      <w:r w:rsidRPr="00F47916">
        <w:rPr>
          <w:i/>
          <w:lang w:val="en-US"/>
        </w:rPr>
        <w:t>Step</w:t>
      </w:r>
      <w:r>
        <w:rPr>
          <w:i/>
          <w:lang w:val="en-US"/>
        </w:rPr>
        <w:t> </w:t>
      </w:r>
      <w:r w:rsidRPr="00F47916">
        <w:rPr>
          <w:i/>
          <w:lang w:val="en-US"/>
        </w:rPr>
        <w:t>A</w:t>
      </w:r>
      <w:r>
        <w:rPr>
          <w:i/>
          <w:lang w:val="en-US"/>
        </w:rPr>
        <w:t>1</w:t>
      </w:r>
      <w:r w:rsidRPr="00F47916">
        <w:rPr>
          <w:lang w:val="en-US"/>
        </w:rPr>
        <w:t>:</w:t>
      </w:r>
      <w:r>
        <w:rPr>
          <w:lang w:val="en-US"/>
        </w:rPr>
        <w:t> </w:t>
      </w:r>
      <w:r w:rsidRPr="00F47916">
        <w:rPr>
          <w:lang w:val="en-US"/>
        </w:rPr>
        <w:t>Construct the set of pairs [</w:t>
      </w:r>
      <w:r w:rsidRPr="00F47916">
        <w:rPr>
          <w:i/>
          <w:lang w:val="en-US"/>
        </w:rPr>
        <w:t>P</w:t>
      </w:r>
      <w:r w:rsidRPr="00F47916">
        <w:rPr>
          <w:i/>
          <w:vertAlign w:val="subscript"/>
          <w:lang w:val="en-US"/>
        </w:rPr>
        <w:t>i</w:t>
      </w:r>
      <w:r w:rsidRPr="00F47916">
        <w:rPr>
          <w:lang w:val="en-US"/>
        </w:rPr>
        <w:t xml:space="preserve">, </w:t>
      </w:r>
      <w:r>
        <w:rPr>
          <w:i/>
          <w:lang w:val="en-US"/>
        </w:rPr>
        <w:t>V</w:t>
      </w:r>
      <w:r w:rsidRPr="00F47916">
        <w:rPr>
          <w:i/>
          <w:vertAlign w:val="subscript"/>
          <w:lang w:val="en-US"/>
        </w:rPr>
        <w:t>i</w:t>
      </w:r>
      <w:r w:rsidRPr="00F47916">
        <w:rPr>
          <w:lang w:val="en-US"/>
        </w:rPr>
        <w:t xml:space="preserve">] where </w:t>
      </w:r>
      <w:r w:rsidRPr="00F47916">
        <w:rPr>
          <w:i/>
          <w:lang w:val="en-US"/>
        </w:rPr>
        <w:t>P</w:t>
      </w:r>
      <w:r w:rsidRPr="00F47916">
        <w:rPr>
          <w:i/>
          <w:vertAlign w:val="subscript"/>
          <w:lang w:val="en-US"/>
        </w:rPr>
        <w:t>i</w:t>
      </w:r>
      <w:r w:rsidRPr="00F47916">
        <w:rPr>
          <w:lang w:val="en-US"/>
        </w:rPr>
        <w:t xml:space="preserve"> (% of time) is the probability the</w:t>
      </w:r>
      <w:r>
        <w:rPr>
          <w:lang w:val="en-US"/>
        </w:rPr>
        <w:t xml:space="preserve"> IWVC</w:t>
      </w:r>
      <w:r w:rsidRPr="00F47916">
        <w:rPr>
          <w:lang w:val="en-US"/>
        </w:rPr>
        <w:t xml:space="preserve"> </w:t>
      </w:r>
      <w:r>
        <w:rPr>
          <w:i/>
          <w:iCs/>
          <w:lang w:val="en-US"/>
        </w:rPr>
        <w:t>V</w:t>
      </w:r>
      <w:r w:rsidRPr="00792F87">
        <w:rPr>
          <w:i/>
          <w:iCs/>
          <w:vertAlign w:val="subscript"/>
          <w:lang w:val="en-US"/>
        </w:rPr>
        <w:t>i</w:t>
      </w:r>
      <w:r w:rsidRPr="00F47916">
        <w:rPr>
          <w:lang w:val="en-US"/>
        </w:rPr>
        <w:t>(</w:t>
      </w:r>
      <w:r>
        <w:rPr>
          <w:lang w:val="en-US"/>
        </w:rPr>
        <w:t>mm</w:t>
      </w:r>
      <w:r w:rsidRPr="00F47916">
        <w:rPr>
          <w:lang w:val="en-US"/>
        </w:rPr>
        <w:t xml:space="preserve">) is exceeded. The specific values of </w:t>
      </w:r>
      <w:r w:rsidRPr="00F47916">
        <w:rPr>
          <w:i/>
          <w:lang w:val="en-US"/>
        </w:rPr>
        <w:t>P</w:t>
      </w:r>
      <w:r w:rsidRPr="00F47916">
        <w:rPr>
          <w:i/>
          <w:vertAlign w:val="subscript"/>
          <w:lang w:val="en-US"/>
        </w:rPr>
        <w:t>i</w:t>
      </w:r>
      <w:r w:rsidRPr="00F47916">
        <w:rPr>
          <w:lang w:val="en-US"/>
        </w:rPr>
        <w:t xml:space="preserve"> should consider the probability range of interest; however, </w:t>
      </w:r>
      <w:r>
        <w:rPr>
          <w:lang w:val="en-US"/>
        </w:rPr>
        <w:br/>
      </w:r>
      <w:r w:rsidRPr="00F47916">
        <w:rPr>
          <w:lang w:val="en-US"/>
        </w:rPr>
        <w:t xml:space="preserve">a suggested </w:t>
      </w:r>
      <w:r>
        <w:rPr>
          <w:lang w:val="en-US"/>
        </w:rPr>
        <w:t>set of time percentages is 0.1, 0.2, 0.3, 0.5, 1, 2, 3, 5, 10, 20, 30 and 50</w:t>
      </w:r>
      <w:r w:rsidRPr="00F47916">
        <w:rPr>
          <w:lang w:val="en-US"/>
        </w:rPr>
        <w:t>%.</w:t>
      </w:r>
    </w:p>
    <w:p w:rsidR="00084AB1" w:rsidRDefault="00084AB1" w:rsidP="00EF3E15">
      <w:pPr>
        <w:rPr>
          <w:lang w:val="en-US"/>
        </w:rPr>
      </w:pPr>
      <w:r w:rsidRPr="00F47916">
        <w:rPr>
          <w:i/>
          <w:lang w:val="en-US"/>
        </w:rPr>
        <w:t>Step</w:t>
      </w:r>
      <w:r>
        <w:rPr>
          <w:i/>
          <w:lang w:val="en-US"/>
        </w:rPr>
        <w:t> </w:t>
      </w:r>
      <w:r w:rsidRPr="00F47916">
        <w:rPr>
          <w:i/>
          <w:lang w:val="en-US"/>
        </w:rPr>
        <w:t>A</w:t>
      </w:r>
      <w:r>
        <w:rPr>
          <w:i/>
          <w:lang w:val="en-US"/>
        </w:rPr>
        <w:t>2</w:t>
      </w:r>
      <w:r w:rsidRPr="00F47916">
        <w:rPr>
          <w:lang w:val="en-US"/>
        </w:rPr>
        <w:t>:</w:t>
      </w:r>
      <w:r>
        <w:rPr>
          <w:lang w:val="en-US"/>
        </w:rPr>
        <w:t> </w:t>
      </w:r>
      <w:r w:rsidRPr="00F47916">
        <w:rPr>
          <w:lang w:val="en-US"/>
        </w:rPr>
        <w:t>Transform the set of pairs [</w:t>
      </w:r>
      <w:r w:rsidRPr="00F47916">
        <w:rPr>
          <w:i/>
          <w:lang w:val="en-US"/>
        </w:rPr>
        <w:t>P</w:t>
      </w:r>
      <w:r w:rsidRPr="00F47916">
        <w:rPr>
          <w:i/>
          <w:vertAlign w:val="subscript"/>
          <w:lang w:val="en-US"/>
        </w:rPr>
        <w:t>i</w:t>
      </w:r>
      <w:r w:rsidRPr="00F47916">
        <w:rPr>
          <w:lang w:val="en-US"/>
        </w:rPr>
        <w:t xml:space="preserve">, </w:t>
      </w:r>
      <w:r>
        <w:rPr>
          <w:i/>
          <w:lang w:val="en-US"/>
        </w:rPr>
        <w:t>V</w:t>
      </w:r>
      <w:r w:rsidRPr="00F47916">
        <w:rPr>
          <w:i/>
          <w:vertAlign w:val="subscript"/>
          <w:lang w:val="en-US"/>
        </w:rPr>
        <w:t>i</w:t>
      </w:r>
      <w:r w:rsidRPr="00F47916">
        <w:rPr>
          <w:lang w:val="en-US"/>
        </w:rPr>
        <w:t>] to</w:t>
      </w:r>
      <w:r w:rsidRPr="002F023C">
        <w:rPr>
          <w:position w:val="-12"/>
          <w:lang w:val="en-US"/>
        </w:rPr>
        <w:object w:dxaOrig="1640" w:dyaOrig="360">
          <v:shape id="_x0000_i1048" type="#_x0000_t75" style="width:82.35pt;height:17.85pt" o:ole="" fillcolor="window">
            <v:imagedata r:id="rId54" o:title=""/>
          </v:shape>
          <o:OLEObject Type="Embed" ProgID="Equation.3" ShapeID="_x0000_i1048" DrawAspect="Content" ObjectID="_1437286973" r:id="rId55"/>
        </w:object>
      </w:r>
      <w:r w:rsidR="00EF3E15">
        <w:rPr>
          <w:lang w:val="en-US"/>
        </w:rPr>
        <w:t>.</w:t>
      </w:r>
    </w:p>
    <w:p w:rsidR="00084AB1" w:rsidRPr="00731014" w:rsidRDefault="00084AB1" w:rsidP="00084AB1">
      <w:pPr>
        <w:spacing w:before="240"/>
        <w:rPr>
          <w:lang w:val="en-US"/>
        </w:rPr>
      </w:pPr>
      <w:r w:rsidRPr="00F47916">
        <w:rPr>
          <w:i/>
          <w:lang w:val="en-US"/>
        </w:rPr>
        <w:t>Step</w:t>
      </w:r>
      <w:r>
        <w:rPr>
          <w:i/>
          <w:lang w:val="en-US"/>
        </w:rPr>
        <w:t> </w:t>
      </w:r>
      <w:r w:rsidRPr="00F47916">
        <w:rPr>
          <w:i/>
          <w:lang w:val="en-US"/>
        </w:rPr>
        <w:t>A</w:t>
      </w:r>
      <w:r>
        <w:rPr>
          <w:i/>
          <w:lang w:val="en-US"/>
        </w:rPr>
        <w:t>3</w:t>
      </w:r>
      <w:r w:rsidRPr="00F47916">
        <w:rPr>
          <w:lang w:val="en-US"/>
        </w:rPr>
        <w:t>:</w:t>
      </w:r>
      <w:r>
        <w:rPr>
          <w:lang w:val="en-US"/>
        </w:rPr>
        <w:t> </w:t>
      </w:r>
      <w:r w:rsidRPr="00F47916">
        <w:rPr>
          <w:lang w:val="en-US"/>
        </w:rPr>
        <w:t xml:space="preserve">Determine the </w:t>
      </w:r>
      <w:r>
        <w:rPr>
          <w:lang w:val="en-US"/>
        </w:rPr>
        <w:t xml:space="preserve">intermediate </w:t>
      </w:r>
      <w:r w:rsidRPr="00F47916">
        <w:rPr>
          <w:lang w:val="en-US"/>
        </w:rPr>
        <w:t xml:space="preserve">variables </w:t>
      </w:r>
      <w:r w:rsidRPr="009E2080">
        <w:rPr>
          <w:i/>
          <w:lang w:val="en-US"/>
        </w:rPr>
        <w:t>a</w:t>
      </w:r>
      <w:r>
        <w:rPr>
          <w:lang w:val="en-US"/>
        </w:rPr>
        <w:t xml:space="preserve"> and </w:t>
      </w:r>
      <w:r w:rsidRPr="009E2080">
        <w:rPr>
          <w:i/>
          <w:lang w:val="en-US"/>
        </w:rPr>
        <w:t>b</w:t>
      </w:r>
      <w:r>
        <w:rPr>
          <w:lang w:val="en-US"/>
        </w:rPr>
        <w:t xml:space="preserve"> </w:t>
      </w:r>
      <w:r w:rsidRPr="00731014">
        <w:rPr>
          <w:lang w:val="en-US"/>
        </w:rPr>
        <w:t>by performing a least squares fit to the linear function:</w:t>
      </w:r>
    </w:p>
    <w:p w:rsidR="00AD3D3D" w:rsidRDefault="00AD3D3D" w:rsidP="00AD3D3D">
      <w:pPr>
        <w:pStyle w:val="Blanc"/>
      </w:pPr>
    </w:p>
    <w:p w:rsidR="00084AB1" w:rsidRPr="00084AB1" w:rsidRDefault="00084AB1" w:rsidP="00084AB1">
      <w:pPr>
        <w:pStyle w:val="Equation"/>
        <w:rPr>
          <w:lang w:val="en-US"/>
        </w:rPr>
      </w:pPr>
      <w:r w:rsidRPr="00731014">
        <w:rPr>
          <w:lang w:val="en-US"/>
        </w:rPr>
        <w:tab/>
      </w:r>
      <w:r w:rsidRPr="00731014">
        <w:rPr>
          <w:lang w:val="en-US"/>
        </w:rPr>
        <w:tab/>
      </w:r>
      <w:r w:rsidR="00C4526B" w:rsidRPr="0072503A">
        <w:rPr>
          <w:position w:val="-12"/>
        </w:rPr>
        <w:object w:dxaOrig="2140" w:dyaOrig="360">
          <v:shape id="_x0000_i1049" type="#_x0000_t75" style="width:107.15pt;height:17.85pt" o:ole="" fillcolor="window">
            <v:imagedata r:id="rId56" o:title=""/>
          </v:shape>
          <o:OLEObject Type="Embed" ProgID="Equation.3" ShapeID="_x0000_i1049" DrawAspect="Content" ObjectID="_1437286974" r:id="rId57"/>
        </w:object>
      </w:r>
      <w:r w:rsidRPr="00084AB1">
        <w:rPr>
          <w:lang w:val="en-US"/>
        </w:rPr>
        <w:tab/>
      </w:r>
      <w:r>
        <w:rPr>
          <w:lang w:val="en-US"/>
        </w:rPr>
        <w:t>(1</w:t>
      </w:r>
      <w:r w:rsidR="003030A1">
        <w:rPr>
          <w:lang w:val="en-US"/>
        </w:rPr>
        <w:t>2</w:t>
      </w:r>
      <w:r>
        <w:rPr>
          <w:lang w:val="en-US"/>
        </w:rPr>
        <w:t>)</w:t>
      </w:r>
    </w:p>
    <w:p w:rsidR="00084AB1" w:rsidRPr="00084AB1" w:rsidRDefault="00084AB1" w:rsidP="00AD3D3D">
      <w:pPr>
        <w:keepNext/>
        <w:rPr>
          <w:lang w:val="en-US"/>
        </w:rPr>
      </w:pPr>
      <w:r w:rsidRPr="00084AB1">
        <w:rPr>
          <w:lang w:val="en-US"/>
        </w:rPr>
        <w:lastRenderedPageBreak/>
        <w:t>as follows:</w:t>
      </w:r>
    </w:p>
    <w:p w:rsidR="00084AB1" w:rsidRPr="00084AB1" w:rsidRDefault="00084AB1" w:rsidP="003030A1">
      <w:pPr>
        <w:pStyle w:val="Equation"/>
        <w:rPr>
          <w:lang w:val="en-US"/>
        </w:rPr>
      </w:pPr>
      <w:r w:rsidRPr="00084AB1">
        <w:rPr>
          <w:lang w:val="en-US"/>
        </w:rPr>
        <w:tab/>
      </w:r>
      <w:r w:rsidRPr="00084AB1">
        <w:rPr>
          <w:lang w:val="en-US"/>
        </w:rPr>
        <w:tab/>
      </w:r>
      <w:r w:rsidR="00C4526B" w:rsidRPr="00C4526B">
        <w:rPr>
          <w:position w:val="-138"/>
        </w:rPr>
        <w:object w:dxaOrig="4580" w:dyaOrig="2880">
          <v:shape id="_x0000_i1050" type="#_x0000_t75" style="width:229.25pt;height:2in" o:ole="" fillcolor="window">
            <v:imagedata r:id="rId58" o:title=""/>
          </v:shape>
          <o:OLEObject Type="Embed" ProgID="Equation.3" ShapeID="_x0000_i1050" DrawAspect="Content" ObjectID="_1437286975" r:id="rId59"/>
        </w:object>
      </w:r>
      <w:r w:rsidRPr="00084AB1">
        <w:rPr>
          <w:lang w:val="en-US"/>
        </w:rPr>
        <w:tab/>
      </w:r>
      <w:r>
        <w:rPr>
          <w:lang w:val="en-US"/>
        </w:rPr>
        <w:t>(</w:t>
      </w:r>
      <w:r w:rsidR="003030A1">
        <w:rPr>
          <w:lang w:val="en-US"/>
        </w:rPr>
        <w:t>13</w:t>
      </w:r>
      <w:r>
        <w:rPr>
          <w:lang w:val="en-US"/>
        </w:rPr>
        <w:t>)</w:t>
      </w:r>
    </w:p>
    <w:p w:rsidR="00084AB1" w:rsidRPr="00084AB1" w:rsidRDefault="00084AB1" w:rsidP="00084AB1">
      <w:pPr>
        <w:rPr>
          <w:lang w:val="en-US"/>
        </w:rPr>
      </w:pPr>
      <w:r w:rsidRPr="00F47916">
        <w:rPr>
          <w:i/>
          <w:lang w:val="en-US"/>
        </w:rPr>
        <w:t>Step</w:t>
      </w:r>
      <w:r>
        <w:rPr>
          <w:i/>
          <w:lang w:val="en-US"/>
        </w:rPr>
        <w:t> </w:t>
      </w:r>
      <w:r w:rsidRPr="00F47916">
        <w:rPr>
          <w:i/>
          <w:lang w:val="en-US"/>
        </w:rPr>
        <w:t>A</w:t>
      </w:r>
      <w:r>
        <w:rPr>
          <w:i/>
          <w:lang w:val="en-US"/>
        </w:rPr>
        <w:t>4</w:t>
      </w:r>
      <w:r w:rsidRPr="00F47916">
        <w:rPr>
          <w:lang w:val="en-US"/>
        </w:rPr>
        <w:t>:</w:t>
      </w:r>
      <w:r>
        <w:rPr>
          <w:lang w:val="en-US"/>
        </w:rPr>
        <w:t> </w:t>
      </w:r>
      <w:r w:rsidRPr="00F47916">
        <w:rPr>
          <w:lang w:val="en-US"/>
        </w:rPr>
        <w:t>Determine</w:t>
      </w:r>
      <w:r>
        <w:rPr>
          <w:lang w:val="en-US"/>
        </w:rPr>
        <w:t xml:space="preserve"> </w:t>
      </w:r>
      <w:r w:rsidRPr="00F47916">
        <w:rPr>
          <w:lang w:val="en-US"/>
        </w:rPr>
        <w:t xml:space="preserve">parameters </w:t>
      </w:r>
      <w:r w:rsidRPr="00C4526B">
        <w:rPr>
          <w:rFonts w:ascii="Symbol" w:hAnsi="Symbol"/>
          <w:iCs/>
          <w:lang w:val="en-US"/>
        </w:rPr>
        <w:t></w:t>
      </w:r>
      <w:r w:rsidRPr="00F47916">
        <w:rPr>
          <w:lang w:val="en-US"/>
        </w:rPr>
        <w:t xml:space="preserve"> and </w:t>
      </w:r>
      <w:r w:rsidRPr="00C4526B">
        <w:rPr>
          <w:rFonts w:ascii="Symbol" w:hAnsi="Symbol" w:cs="Symbol"/>
          <w:iCs/>
          <w:lang w:val="en-US"/>
        </w:rPr>
        <w:t></w:t>
      </w:r>
      <w:r>
        <w:rPr>
          <w:rFonts w:ascii="Symbol" w:hAnsi="Symbol" w:cs="Symbol"/>
          <w:i/>
          <w:lang w:val="en-US"/>
        </w:rPr>
        <w:t></w:t>
      </w:r>
      <w:r w:rsidRPr="00084AB1">
        <w:rPr>
          <w:lang w:val="en-US"/>
        </w:rPr>
        <w:t>as follows:</w:t>
      </w:r>
    </w:p>
    <w:p w:rsidR="00084AB1" w:rsidRPr="00084AB1" w:rsidRDefault="00084AB1" w:rsidP="003030A1">
      <w:pPr>
        <w:pStyle w:val="Equation"/>
        <w:rPr>
          <w:lang w:val="en-US"/>
        </w:rPr>
      </w:pPr>
      <w:r w:rsidRPr="00084AB1">
        <w:rPr>
          <w:lang w:val="en-US"/>
        </w:rPr>
        <w:tab/>
      </w:r>
      <w:r w:rsidRPr="00084AB1">
        <w:rPr>
          <w:lang w:val="en-US"/>
        </w:rPr>
        <w:tab/>
      </w:r>
      <w:r w:rsidR="00C4526B" w:rsidRPr="00874BCC">
        <w:rPr>
          <w:position w:val="-48"/>
        </w:rPr>
        <w:object w:dxaOrig="1500" w:dyaOrig="1080">
          <v:shape id="_x0000_i1051" type="#_x0000_t75" style="width:74.3pt;height:54.15pt" o:ole="" fillcolor="window">
            <v:imagedata r:id="rId60" o:title=""/>
          </v:shape>
          <o:OLEObject Type="Embed" ProgID="Equation.3" ShapeID="_x0000_i1051" DrawAspect="Content" ObjectID="_1437286976" r:id="rId61"/>
        </w:object>
      </w:r>
      <w:r w:rsidRPr="00084AB1">
        <w:rPr>
          <w:lang w:val="en-US"/>
        </w:rPr>
        <w:tab/>
      </w:r>
      <w:r>
        <w:rPr>
          <w:lang w:val="en-US"/>
        </w:rPr>
        <w:t>(</w:t>
      </w:r>
      <w:r w:rsidR="003030A1">
        <w:rPr>
          <w:lang w:val="en-US"/>
        </w:rPr>
        <w:t>14</w:t>
      </w:r>
      <w:r>
        <w:rPr>
          <w:lang w:val="en-US"/>
        </w:rPr>
        <w:t>)</w:t>
      </w:r>
    </w:p>
    <w:p w:rsidR="00084AB1" w:rsidRPr="009B1FA0" w:rsidRDefault="00084AB1" w:rsidP="00084AB1">
      <w:pPr>
        <w:pStyle w:val="Headingi"/>
        <w:tabs>
          <w:tab w:val="left" w:pos="900"/>
        </w:tabs>
        <w:spacing w:before="200"/>
        <w:rPr>
          <w:b/>
          <w:bCs/>
          <w:lang w:val="en-US"/>
        </w:rPr>
      </w:pPr>
      <w:r w:rsidRPr="009B1FA0">
        <w:rPr>
          <w:b/>
          <w:bCs/>
          <w:lang w:val="en-US"/>
        </w:rPr>
        <w:t>B</w:t>
      </w:r>
      <w:r w:rsidRPr="009B1FA0">
        <w:rPr>
          <w:b/>
          <w:bCs/>
          <w:lang w:val="en-US"/>
        </w:rPr>
        <w:tab/>
        <w:t>Low-pass filter parameter</w:t>
      </w:r>
    </w:p>
    <w:p w:rsidR="00084AB1" w:rsidRPr="00C75565" w:rsidRDefault="00084AB1" w:rsidP="00C4526B">
      <w:pPr>
        <w:rPr>
          <w:lang w:val="en-US"/>
        </w:rPr>
      </w:pPr>
      <w:r w:rsidRPr="00C75565">
        <w:rPr>
          <w:i/>
          <w:lang w:val="en-US"/>
        </w:rPr>
        <w:t>Step</w:t>
      </w:r>
      <w:r>
        <w:rPr>
          <w:i/>
          <w:lang w:val="en-US"/>
        </w:rPr>
        <w:t> </w:t>
      </w:r>
      <w:r w:rsidRPr="00C75565">
        <w:rPr>
          <w:i/>
          <w:lang w:val="en-US"/>
        </w:rPr>
        <w:t>B1:</w:t>
      </w:r>
      <w:r>
        <w:rPr>
          <w:i/>
          <w:lang w:val="en-US"/>
        </w:rPr>
        <w:t> </w:t>
      </w:r>
      <w:r w:rsidRPr="00C75565">
        <w:rPr>
          <w:lang w:val="en-US"/>
        </w:rPr>
        <w:t xml:space="preserve">The parameter </w:t>
      </w:r>
      <w:r w:rsidRPr="00A823E5">
        <w:rPr>
          <w:rFonts w:ascii="Symbol" w:hAnsi="Symbol" w:cs="Symbol"/>
          <w:i/>
        </w:rPr>
        <w:t></w:t>
      </w:r>
      <w:r w:rsidRPr="00084AB1">
        <w:rPr>
          <w:i/>
          <w:vertAlign w:val="subscript"/>
          <w:lang w:val="en-US"/>
        </w:rPr>
        <w:t>V</w:t>
      </w:r>
      <w:r>
        <w:rPr>
          <w:lang w:val="en-US"/>
        </w:rPr>
        <w:t xml:space="preserve"> = 3.24 </w:t>
      </w:r>
      <w:r>
        <w:rPr>
          <w:lang w:val="en-US"/>
        </w:rPr>
        <w:sym w:font="Symbol" w:char="F0B4"/>
      </w:r>
      <w:r>
        <w:rPr>
          <w:lang w:val="en-US"/>
        </w:rPr>
        <w:t xml:space="preserve"> 10</w:t>
      </w:r>
      <w:r w:rsidRPr="00A46B8F">
        <w:rPr>
          <w:vertAlign w:val="superscript"/>
          <w:lang w:val="en-US"/>
        </w:rPr>
        <w:t>–</w:t>
      </w:r>
      <w:r>
        <w:rPr>
          <w:vertAlign w:val="superscript"/>
          <w:lang w:val="en-US"/>
        </w:rPr>
        <w:t>6</w:t>
      </w:r>
      <w:r w:rsidR="00C4526B">
        <w:rPr>
          <w:lang w:val="en-US"/>
        </w:rPr>
        <w:t xml:space="preserve"> </w:t>
      </w:r>
      <w:r w:rsidRPr="00C75565">
        <w:rPr>
          <w:lang w:val="en-US"/>
        </w:rPr>
        <w:t>(s</w:t>
      </w:r>
      <w:r w:rsidRPr="00917A47">
        <w:rPr>
          <w:vertAlign w:val="superscript"/>
          <w:lang w:val="en-US"/>
        </w:rPr>
        <w:t>–</w:t>
      </w:r>
      <w:r w:rsidRPr="00C75565">
        <w:rPr>
          <w:vertAlign w:val="superscript"/>
          <w:lang w:val="en-US"/>
        </w:rPr>
        <w:t>1</w:t>
      </w:r>
      <w:r w:rsidRPr="00C75565">
        <w:rPr>
          <w:lang w:val="en-US"/>
        </w:rPr>
        <w:t>)</w:t>
      </w:r>
      <w:r>
        <w:rPr>
          <w:lang w:val="en-US"/>
        </w:rPr>
        <w:t>.</w:t>
      </w:r>
    </w:p>
    <w:p w:rsidR="00084AB1" w:rsidRPr="009B1FA0" w:rsidRDefault="00084AB1" w:rsidP="00084AB1">
      <w:pPr>
        <w:pStyle w:val="Headingi"/>
        <w:tabs>
          <w:tab w:val="left" w:pos="900"/>
        </w:tabs>
        <w:spacing w:before="200"/>
        <w:rPr>
          <w:b/>
          <w:bCs/>
          <w:lang w:val="en-US"/>
        </w:rPr>
      </w:pPr>
      <w:r>
        <w:rPr>
          <w:b/>
          <w:bCs/>
          <w:lang w:val="en-US"/>
        </w:rPr>
        <w:t>C</w:t>
      </w:r>
      <w:r w:rsidRPr="009B1FA0">
        <w:rPr>
          <w:b/>
          <w:bCs/>
          <w:lang w:val="en-US"/>
        </w:rPr>
        <w:tab/>
        <w:t>Time series synthesis</w:t>
      </w:r>
    </w:p>
    <w:p w:rsidR="00084AB1" w:rsidRPr="00F47916" w:rsidRDefault="00084AB1" w:rsidP="00084AB1">
      <w:pPr>
        <w:tabs>
          <w:tab w:val="left" w:pos="900"/>
        </w:tabs>
        <w:rPr>
          <w:lang w:val="en-US"/>
        </w:rPr>
      </w:pPr>
      <w:r w:rsidRPr="00F47916">
        <w:rPr>
          <w:lang w:val="en-US"/>
        </w:rPr>
        <w:t>The time series,</w:t>
      </w:r>
      <w:r>
        <w:rPr>
          <w:lang w:val="en-US"/>
        </w:rPr>
        <w:t xml:space="preserve"> </w:t>
      </w:r>
      <w:r>
        <w:rPr>
          <w:i/>
          <w:iCs/>
          <w:lang w:val="en-US"/>
        </w:rPr>
        <w:t>V</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t>
      </w:r>
      <w:r w:rsidRPr="00F47916">
        <w:rPr>
          <w:i/>
          <w:lang w:val="en-US"/>
        </w:rPr>
        <w:t>k</w:t>
      </w:r>
      <w:r w:rsidRPr="00F47916">
        <w:rPr>
          <w:lang w:val="en-US"/>
        </w:rPr>
        <w:t xml:space="preserve"> = 1, 2, 3, ... is synthesized as follows:</w:t>
      </w:r>
    </w:p>
    <w:p w:rsidR="00084AB1" w:rsidRPr="00F47916" w:rsidRDefault="00084AB1" w:rsidP="00084AB1">
      <w:pPr>
        <w:rPr>
          <w:lang w:val="en-US"/>
        </w:rPr>
      </w:pPr>
      <w:r w:rsidRPr="00F47916">
        <w:rPr>
          <w:i/>
          <w:lang w:val="en-US"/>
        </w:rPr>
        <w:t>Step</w:t>
      </w:r>
      <w:r>
        <w:rPr>
          <w:i/>
          <w:lang w:val="en-US"/>
        </w:rPr>
        <w:t> C</w:t>
      </w:r>
      <w:r w:rsidRPr="00F47916">
        <w:rPr>
          <w:i/>
          <w:lang w:val="en-US"/>
        </w:rPr>
        <w:t>1:</w:t>
      </w:r>
      <w:r>
        <w:rPr>
          <w:lang w:val="en-US"/>
        </w:rPr>
        <w:t> </w:t>
      </w:r>
      <w:r w:rsidRPr="00F47916">
        <w:rPr>
          <w:lang w:val="en-US"/>
        </w:rPr>
        <w:t>Synthesize a white Gaussian noise time series,</w:t>
      </w:r>
      <w:r>
        <w:rPr>
          <w:lang w:val="en-US"/>
        </w:rPr>
        <w:t xml:space="preserve"> </w:t>
      </w:r>
      <w:r w:rsidRPr="00A46B8F">
        <w:rPr>
          <w:i/>
          <w:iCs/>
          <w:lang w:val="en-US"/>
        </w:rPr>
        <w:t>n</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where </w:t>
      </w:r>
      <w:r w:rsidRPr="00F47916">
        <w:rPr>
          <w:i/>
          <w:lang w:val="en-US"/>
        </w:rPr>
        <w:t>k</w:t>
      </w:r>
      <w:r w:rsidRPr="00F47916">
        <w:rPr>
          <w:lang w:val="en-US"/>
        </w:rPr>
        <w:t xml:space="preserve"> = 1, 2, 3, ... with zero mean and unit variance at a</w:t>
      </w:r>
      <w:r>
        <w:rPr>
          <w:lang w:val="en-US"/>
        </w:rPr>
        <w:t xml:space="preserve"> </w:t>
      </w:r>
      <w:r w:rsidRPr="00F47916">
        <w:rPr>
          <w:lang w:val="en-US"/>
        </w:rPr>
        <w:t xml:space="preserve">sampling </w:t>
      </w:r>
      <w:r>
        <w:rPr>
          <w:lang w:val="en-US"/>
        </w:rPr>
        <w:t>period</w:t>
      </w:r>
      <w:r w:rsidRPr="00F47916">
        <w:rPr>
          <w:lang w:val="en-US"/>
        </w:rPr>
        <w:t xml:space="preserve">, </w:t>
      </w:r>
      <w:r w:rsidRPr="00A46B8F">
        <w:rPr>
          <w:i/>
          <w:iCs/>
          <w:lang w:val="en-US"/>
        </w:rPr>
        <w:t>T</w:t>
      </w:r>
      <w:r w:rsidRPr="00A46B8F">
        <w:rPr>
          <w:i/>
          <w:iCs/>
          <w:vertAlign w:val="subscript"/>
          <w:lang w:val="en-US"/>
        </w:rPr>
        <w:t>s</w:t>
      </w:r>
      <w:r w:rsidRPr="00F47916">
        <w:rPr>
          <w:lang w:val="en-US"/>
        </w:rPr>
        <w:t>, of 1 s.</w:t>
      </w:r>
    </w:p>
    <w:p w:rsidR="00084AB1" w:rsidRPr="00F47916" w:rsidRDefault="00084AB1" w:rsidP="00084AB1">
      <w:pPr>
        <w:rPr>
          <w:lang w:val="en-US"/>
        </w:rPr>
      </w:pPr>
      <w:r w:rsidRPr="00F47916">
        <w:rPr>
          <w:i/>
          <w:lang w:val="en-US"/>
        </w:rPr>
        <w:t>Step</w:t>
      </w:r>
      <w:r>
        <w:rPr>
          <w:i/>
          <w:lang w:val="en-US"/>
        </w:rPr>
        <w:t> C</w:t>
      </w:r>
      <w:r w:rsidRPr="00F47916">
        <w:rPr>
          <w:i/>
          <w:lang w:val="en-US"/>
        </w:rPr>
        <w:t>2:</w:t>
      </w:r>
      <w:r>
        <w:rPr>
          <w:lang w:val="en-US"/>
        </w:rPr>
        <w:t> </w:t>
      </w:r>
      <w:r w:rsidRPr="00F47916">
        <w:rPr>
          <w:lang w:val="en-US"/>
        </w:rPr>
        <w:t xml:space="preserve">Set </w:t>
      </w:r>
      <w:r>
        <w:rPr>
          <w:i/>
          <w:iCs/>
          <w:lang w:val="en-US"/>
        </w:rPr>
        <w:t>G</w:t>
      </w:r>
      <w:r w:rsidRPr="00205E37">
        <w:rPr>
          <w:i/>
          <w:iCs/>
          <w:vertAlign w:val="subscript"/>
          <w:lang w:val="en-US"/>
        </w:rPr>
        <w:t>V</w:t>
      </w:r>
      <w:r>
        <w:rPr>
          <w:lang w:val="en-US"/>
        </w:rPr>
        <w:t>(0) = 0</w:t>
      </w:r>
    </w:p>
    <w:p w:rsidR="00084AB1" w:rsidRPr="00F47916" w:rsidRDefault="00084AB1" w:rsidP="00084AB1">
      <w:pPr>
        <w:rPr>
          <w:lang w:val="en-US"/>
        </w:rPr>
      </w:pPr>
      <w:r w:rsidRPr="00F47916">
        <w:rPr>
          <w:i/>
          <w:lang w:val="en-US"/>
        </w:rPr>
        <w:t>Step</w:t>
      </w:r>
      <w:r>
        <w:rPr>
          <w:i/>
          <w:lang w:val="en-US"/>
        </w:rPr>
        <w:t> C</w:t>
      </w:r>
      <w:r w:rsidRPr="00F47916">
        <w:rPr>
          <w:i/>
          <w:lang w:val="en-US"/>
        </w:rPr>
        <w:t>3:</w:t>
      </w:r>
      <w:r>
        <w:rPr>
          <w:lang w:val="en-US"/>
        </w:rPr>
        <w:t> </w:t>
      </w:r>
      <w:r w:rsidRPr="00F47916">
        <w:rPr>
          <w:lang w:val="en-US"/>
        </w:rPr>
        <w:t>Filter the noise time series,</w:t>
      </w:r>
      <w:r>
        <w:rPr>
          <w:lang w:val="en-US"/>
        </w:rPr>
        <w:t xml:space="preserve"> </w:t>
      </w:r>
      <w:r w:rsidRPr="00A46B8F">
        <w:rPr>
          <w:i/>
          <w:iCs/>
          <w:lang w:val="en-US"/>
        </w:rPr>
        <w:t>n</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with a recursive </w:t>
      </w:r>
      <w:r>
        <w:rPr>
          <w:lang w:val="en-US"/>
        </w:rPr>
        <w:t>low-</w:t>
      </w:r>
      <w:r w:rsidRPr="00F47916">
        <w:rPr>
          <w:lang w:val="en-US"/>
        </w:rPr>
        <w:t>pass filter defined by:</w:t>
      </w:r>
    </w:p>
    <w:p w:rsidR="00084AB1" w:rsidRPr="00F47916" w:rsidRDefault="00084AB1" w:rsidP="003030A1">
      <w:pPr>
        <w:pStyle w:val="Equation"/>
        <w:tabs>
          <w:tab w:val="left" w:pos="900"/>
        </w:tabs>
        <w:ind w:left="900" w:hanging="900"/>
        <w:rPr>
          <w:lang w:val="en-US"/>
        </w:rPr>
      </w:pPr>
      <w:r w:rsidRPr="00F47916">
        <w:rPr>
          <w:lang w:val="en-US"/>
        </w:rPr>
        <w:tab/>
      </w:r>
      <w:r w:rsidRPr="00F47916">
        <w:rPr>
          <w:lang w:val="en-US"/>
        </w:rPr>
        <w:tab/>
      </w:r>
      <w:r w:rsidR="00C4526B" w:rsidRPr="00F47916">
        <w:rPr>
          <w:position w:val="-12"/>
          <w:lang w:val="en-US"/>
        </w:rPr>
        <w:object w:dxaOrig="4680" w:dyaOrig="460">
          <v:shape id="_x0000_i1052" type="#_x0000_t75" style="width:233.85pt;height:22.45pt" o:ole="" filled="t">
            <v:fill color2="black"/>
            <v:imagedata r:id="rId62" o:title=""/>
          </v:shape>
          <o:OLEObject Type="Embed" ProgID="Equation.3" ShapeID="_x0000_i1052" DrawAspect="Content" ObjectID="_1437286977" r:id="rId63"/>
        </w:object>
      </w:r>
      <w:r>
        <w:rPr>
          <w:lang w:val="en-US"/>
        </w:rPr>
        <w:t>                </w:t>
      </w:r>
      <w:r w:rsidRPr="00F47916">
        <w:rPr>
          <w:lang w:val="en-US"/>
        </w:rPr>
        <w:t xml:space="preserve">for </w:t>
      </w:r>
      <w:r w:rsidRPr="00F47916">
        <w:rPr>
          <w:i/>
          <w:lang w:val="en-US"/>
        </w:rPr>
        <w:t>k</w:t>
      </w:r>
      <w:r w:rsidRPr="00F47916">
        <w:rPr>
          <w:lang w:val="en-US"/>
        </w:rPr>
        <w:t xml:space="preserve"> = 1, 2, 3, ....</w:t>
      </w:r>
      <w:r>
        <w:rPr>
          <w:lang w:val="en-US"/>
        </w:rPr>
        <w:tab/>
        <w:t>(</w:t>
      </w:r>
      <w:r w:rsidR="003030A1">
        <w:rPr>
          <w:lang w:val="en-US"/>
        </w:rPr>
        <w:t>15</w:t>
      </w:r>
      <w:r>
        <w:rPr>
          <w:lang w:val="en-US"/>
        </w:rPr>
        <w:t>)</w:t>
      </w:r>
    </w:p>
    <w:p w:rsidR="00084AB1" w:rsidRPr="00F47916" w:rsidRDefault="00084AB1" w:rsidP="003030A1">
      <w:pPr>
        <w:pStyle w:val="Equation"/>
        <w:rPr>
          <w:lang w:val="en-US"/>
        </w:rPr>
      </w:pPr>
      <w:r>
        <w:rPr>
          <w:lang w:val="en-US"/>
        </w:rPr>
        <w:t>w</w:t>
      </w:r>
      <w:r w:rsidRPr="00F47916">
        <w:rPr>
          <w:lang w:val="en-US"/>
        </w:rPr>
        <w:t>here</w:t>
      </w:r>
      <w:r>
        <w:rPr>
          <w:lang w:val="en-US"/>
        </w:rPr>
        <w:t>:</w:t>
      </w:r>
      <w:r>
        <w:rPr>
          <w:lang w:val="en-US"/>
        </w:rPr>
        <w:tab/>
      </w:r>
      <w:r>
        <w:rPr>
          <w:lang w:val="en-US"/>
        </w:rPr>
        <w:tab/>
      </w:r>
      <w:r w:rsidR="00C4526B" w:rsidRPr="00F47916">
        <w:rPr>
          <w:position w:val="-10"/>
          <w:lang w:val="en-US"/>
        </w:rPr>
        <w:object w:dxaOrig="1080" w:dyaOrig="400">
          <v:shape id="_x0000_i1053" type="#_x0000_t75" style="width:59.9pt;height:21.9pt" o:ole="">
            <v:imagedata r:id="rId64" o:title=""/>
          </v:shape>
          <o:OLEObject Type="Embed" ProgID="Equation.3" ShapeID="_x0000_i1053" DrawAspect="Content" ObjectID="_1437286978" r:id="rId65"/>
        </w:object>
      </w:r>
      <w:r>
        <w:rPr>
          <w:lang w:val="en-US"/>
        </w:rPr>
        <w:t xml:space="preserve">    </w:t>
      </w:r>
      <w:r>
        <w:rPr>
          <w:lang w:val="en-US"/>
        </w:rPr>
        <w:tab/>
        <w:t>(</w:t>
      </w:r>
      <w:r w:rsidR="003030A1">
        <w:rPr>
          <w:lang w:val="en-US"/>
        </w:rPr>
        <w:t>16</w:t>
      </w:r>
      <w:r>
        <w:rPr>
          <w:lang w:val="en-US"/>
        </w:rPr>
        <w:t>)</w:t>
      </w:r>
    </w:p>
    <w:p w:rsidR="00084AB1" w:rsidRPr="00F47916" w:rsidRDefault="00084AB1" w:rsidP="00084AB1">
      <w:pPr>
        <w:rPr>
          <w:lang w:val="en-US"/>
        </w:rPr>
      </w:pPr>
      <w:r w:rsidRPr="00F47916">
        <w:rPr>
          <w:i/>
          <w:lang w:val="en-US"/>
        </w:rPr>
        <w:t>Step</w:t>
      </w:r>
      <w:r>
        <w:rPr>
          <w:i/>
          <w:lang w:val="en-US"/>
        </w:rPr>
        <w:t> C4</w:t>
      </w:r>
      <w:r w:rsidRPr="00F47916">
        <w:rPr>
          <w:i/>
          <w:lang w:val="en-US"/>
        </w:rPr>
        <w:t>:</w:t>
      </w:r>
      <w:r>
        <w:rPr>
          <w:lang w:val="en-US"/>
        </w:rPr>
        <w:t> </w:t>
      </w:r>
      <w:r w:rsidRPr="00F47916">
        <w:rPr>
          <w:lang w:val="en-US"/>
        </w:rPr>
        <w:t>Compute</w:t>
      </w:r>
      <w:r>
        <w:rPr>
          <w:lang w:val="en-US"/>
        </w:rPr>
        <w:t xml:space="preserve"> </w:t>
      </w:r>
      <w:r>
        <w:rPr>
          <w:i/>
          <w:iCs/>
          <w:lang w:val="en-US"/>
        </w:rPr>
        <w:t>V</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for </w:t>
      </w:r>
      <w:r w:rsidRPr="00F47916">
        <w:rPr>
          <w:i/>
          <w:lang w:val="en-US"/>
        </w:rPr>
        <w:t>k</w:t>
      </w:r>
      <w:r w:rsidRPr="00F47916">
        <w:rPr>
          <w:lang w:val="en-US"/>
        </w:rPr>
        <w:t xml:space="preserve"> = 1, 2, 3, ...  as follows:</w:t>
      </w:r>
    </w:p>
    <w:p w:rsidR="00084AB1" w:rsidRDefault="00084AB1" w:rsidP="00084AB1">
      <w:pPr>
        <w:pStyle w:val="Blanc"/>
      </w:pPr>
    </w:p>
    <w:p w:rsidR="00084AB1" w:rsidRDefault="00084AB1" w:rsidP="003030A1">
      <w:pPr>
        <w:pStyle w:val="Equation"/>
        <w:rPr>
          <w:lang w:val="en-US"/>
        </w:rPr>
      </w:pPr>
      <w:r>
        <w:rPr>
          <w:lang w:val="en-US"/>
        </w:rPr>
        <w:tab/>
      </w:r>
      <w:r>
        <w:rPr>
          <w:lang w:val="en-US"/>
        </w:rPr>
        <w:tab/>
      </w:r>
      <w:r w:rsidR="00EF3E15" w:rsidRPr="00F47916">
        <w:rPr>
          <w:position w:val="-12"/>
          <w:lang w:val="en-US"/>
        </w:rPr>
        <w:object w:dxaOrig="3360" w:dyaOrig="420">
          <v:shape id="_x0000_i1054" type="#_x0000_t75" style="width:189.5pt;height:24.75pt" o:ole="">
            <v:imagedata r:id="rId66" o:title=""/>
          </v:shape>
          <o:OLEObject Type="Embed" ProgID="Equation.3" ShapeID="_x0000_i1054" DrawAspect="Content" ObjectID="_1437286979" r:id="rId67"/>
        </w:object>
      </w:r>
      <w:r>
        <w:rPr>
          <w:lang w:val="en-US"/>
        </w:rPr>
        <w:tab/>
        <w:t>(</w:t>
      </w:r>
      <w:r w:rsidR="003030A1">
        <w:rPr>
          <w:lang w:val="en-US"/>
        </w:rPr>
        <w:t>17</w:t>
      </w:r>
      <w:r>
        <w:rPr>
          <w:lang w:val="en-US"/>
        </w:rPr>
        <w:t>)</w:t>
      </w:r>
    </w:p>
    <w:p w:rsidR="00084AB1" w:rsidRPr="00F47916" w:rsidRDefault="00084AB1" w:rsidP="00084AB1">
      <w:pPr>
        <w:pStyle w:val="Equation"/>
        <w:tabs>
          <w:tab w:val="left" w:pos="900"/>
        </w:tabs>
        <w:rPr>
          <w:i/>
          <w:iCs/>
          <w:lang w:val="en-US"/>
        </w:rPr>
      </w:pPr>
      <w:r>
        <w:rPr>
          <w:lang w:val="en-US"/>
        </w:rPr>
        <w:t xml:space="preserve">where the </w:t>
      </w:r>
      <w:r w:rsidRPr="00861800">
        <w:rPr>
          <w:i/>
          <w:lang w:val="en-US"/>
        </w:rPr>
        <w:t>Q</w:t>
      </w:r>
      <w:r>
        <w:rPr>
          <w:lang w:val="en-US"/>
        </w:rPr>
        <w:t xml:space="preserve"> function is defined in </w:t>
      </w:r>
      <w:r w:rsidR="00EF3E15">
        <w:rPr>
          <w:lang w:val="en-US"/>
        </w:rPr>
        <w:t xml:space="preserve">§ </w:t>
      </w:r>
      <w:r>
        <w:rPr>
          <w:lang w:val="en-US"/>
        </w:rPr>
        <w:t>2.2.A and documented in Recommendation ITU-R P.1057.</w:t>
      </w:r>
    </w:p>
    <w:p w:rsidR="00084AB1" w:rsidRPr="00F47916" w:rsidRDefault="00084AB1" w:rsidP="00EF3E15">
      <w:pPr>
        <w:rPr>
          <w:lang w:val="en-US"/>
        </w:rPr>
      </w:pPr>
      <w:r w:rsidRPr="00F47916">
        <w:rPr>
          <w:i/>
          <w:lang w:val="en-US"/>
        </w:rPr>
        <w:t>Step</w:t>
      </w:r>
      <w:r>
        <w:rPr>
          <w:i/>
          <w:lang w:val="en-US"/>
        </w:rPr>
        <w:t> C</w:t>
      </w:r>
      <w:r w:rsidR="00EF3E15">
        <w:rPr>
          <w:i/>
          <w:lang w:val="en-US"/>
        </w:rPr>
        <w:t>5</w:t>
      </w:r>
      <w:r w:rsidRPr="00F47916">
        <w:rPr>
          <w:i/>
          <w:lang w:val="en-US"/>
        </w:rPr>
        <w:t>:</w:t>
      </w:r>
      <w:r>
        <w:rPr>
          <w:lang w:val="en-US"/>
        </w:rPr>
        <w:t> Discard</w:t>
      </w:r>
      <w:r w:rsidRPr="00F47916">
        <w:rPr>
          <w:lang w:val="en-US"/>
        </w:rPr>
        <w:t xml:space="preserve"> the first </w:t>
      </w:r>
      <w:r>
        <w:rPr>
          <w:lang w:val="en-US"/>
        </w:rPr>
        <w:t>5 0</w:t>
      </w:r>
      <w:r w:rsidRPr="00F47916">
        <w:rPr>
          <w:lang w:val="en-US"/>
        </w:rPr>
        <w:t>00 000 samples from the synthesized time series</w:t>
      </w:r>
      <w:r>
        <w:rPr>
          <w:lang w:val="en-US"/>
        </w:rPr>
        <w:t xml:space="preserve"> (corresponding to the filter transient)</w:t>
      </w:r>
      <w:r w:rsidRPr="00F47916">
        <w:rPr>
          <w:lang w:val="en-US"/>
        </w:rPr>
        <w:t>.</w:t>
      </w:r>
    </w:p>
    <w:p w:rsidR="00084AB1" w:rsidRDefault="00084AB1" w:rsidP="00084AB1">
      <w:pPr>
        <w:pStyle w:val="Heading1"/>
        <w:rPr>
          <w:lang w:val="en-US"/>
        </w:rPr>
      </w:pPr>
      <w:r>
        <w:rPr>
          <w:lang w:val="en-US"/>
        </w:rPr>
        <w:t>6</w:t>
      </w:r>
      <w:r w:rsidRPr="00F47916">
        <w:rPr>
          <w:lang w:val="en-US"/>
        </w:rPr>
        <w:tab/>
      </w:r>
      <w:r>
        <w:rPr>
          <w:lang w:val="en-US"/>
        </w:rPr>
        <w:t>Total attenuation and scintillation t</w:t>
      </w:r>
      <w:r w:rsidRPr="00F47916">
        <w:rPr>
          <w:lang w:val="en-US"/>
        </w:rPr>
        <w:t xml:space="preserve">ime </w:t>
      </w:r>
      <w:r>
        <w:rPr>
          <w:lang w:val="en-US"/>
        </w:rPr>
        <w:t>s</w:t>
      </w:r>
      <w:r w:rsidRPr="00F47916">
        <w:rPr>
          <w:lang w:val="en-US"/>
        </w:rPr>
        <w:t xml:space="preserve">eries </w:t>
      </w:r>
      <w:r>
        <w:rPr>
          <w:lang w:val="en-US"/>
        </w:rPr>
        <w:t>s</w:t>
      </w:r>
      <w:r w:rsidRPr="00F47916">
        <w:rPr>
          <w:lang w:val="en-US"/>
        </w:rPr>
        <w:t xml:space="preserve">ynthesis </w:t>
      </w:r>
      <w:r>
        <w:rPr>
          <w:lang w:val="en-US"/>
        </w:rPr>
        <w:t>m</w:t>
      </w:r>
      <w:r w:rsidRPr="00F47916">
        <w:rPr>
          <w:lang w:val="en-US"/>
        </w:rPr>
        <w:t xml:space="preserve">ethod </w:t>
      </w:r>
      <w:r>
        <w:rPr>
          <w:lang w:val="en-US"/>
        </w:rPr>
        <w:t>for Earth-space paths</w:t>
      </w:r>
    </w:p>
    <w:p w:rsidR="00084AB1" w:rsidRPr="00F47916" w:rsidRDefault="00084AB1" w:rsidP="00084AB1">
      <w:pPr>
        <w:pStyle w:val="Heading2"/>
        <w:rPr>
          <w:lang w:val="en-US"/>
        </w:rPr>
      </w:pPr>
      <w:r>
        <w:rPr>
          <w:lang w:val="en-US"/>
        </w:rPr>
        <w:t>6.1</w:t>
      </w:r>
      <w:r>
        <w:rPr>
          <w:lang w:val="en-US"/>
        </w:rPr>
        <w:tab/>
      </w:r>
      <w:r w:rsidRPr="00F47916">
        <w:rPr>
          <w:lang w:val="en-US"/>
        </w:rPr>
        <w:t>Overview</w:t>
      </w:r>
    </w:p>
    <w:p w:rsidR="00084AB1" w:rsidRPr="00084AB1" w:rsidRDefault="00084AB1" w:rsidP="003030A1">
      <w:pPr>
        <w:rPr>
          <w:lang w:val="en-US"/>
        </w:rPr>
      </w:pPr>
      <w:r w:rsidRPr="00084AB1">
        <w:rPr>
          <w:lang w:val="en-US"/>
        </w:rPr>
        <w:t xml:space="preserve">Total attenuation and scintillation time series are generated using the scheme illustrated on </w:t>
      </w:r>
      <w:r w:rsidRPr="00F47916">
        <w:rPr>
          <w:lang w:val="en-US"/>
        </w:rPr>
        <w:t>Fig</w:t>
      </w:r>
      <w:r w:rsidR="003030A1">
        <w:rPr>
          <w:lang w:val="en-US"/>
        </w:rPr>
        <w:t>.</w:t>
      </w:r>
      <w:r w:rsidRPr="00F47916">
        <w:rPr>
          <w:lang w:val="en-US"/>
        </w:rPr>
        <w:t xml:space="preserve"> </w:t>
      </w:r>
      <w:r>
        <w:rPr>
          <w:lang w:val="en-US"/>
        </w:rPr>
        <w:t xml:space="preserve">5 </w:t>
      </w:r>
      <w:r w:rsidRPr="00351059">
        <w:rPr>
          <w:lang w:val="en-US"/>
        </w:rPr>
        <w:t xml:space="preserve">and </w:t>
      </w:r>
      <w:r>
        <w:rPr>
          <w:lang w:val="en-US"/>
        </w:rPr>
        <w:t xml:space="preserve">making use of the methods </w:t>
      </w:r>
      <w:r w:rsidRPr="00351059">
        <w:rPr>
          <w:lang w:val="en-US"/>
        </w:rPr>
        <w:t xml:space="preserve">described in the above sections. </w:t>
      </w:r>
      <w:r>
        <w:rPr>
          <w:lang w:val="en-US"/>
        </w:rPr>
        <w:t>An appropriate correlation between clouds and rain has been introduced.</w:t>
      </w:r>
      <w:r w:rsidRPr="00351059">
        <w:rPr>
          <w:lang w:val="en-US"/>
        </w:rPr>
        <w:t xml:space="preserve"> </w:t>
      </w:r>
      <w:r w:rsidRPr="00084AB1">
        <w:rPr>
          <w:lang w:val="en-US"/>
        </w:rPr>
        <w:t xml:space="preserve">This correlation coefficient together with the fact that the </w:t>
      </w:r>
      <w:r w:rsidRPr="00084AB1">
        <w:rPr>
          <w:lang w:val="en-US"/>
        </w:rPr>
        <w:lastRenderedPageBreak/>
        <w:t>probability to have clouds on the link is higher than the probability to have rain guaranties that clouds are always generated during rain events.</w:t>
      </w:r>
    </w:p>
    <w:p w:rsidR="00084AB1" w:rsidRPr="00084AB1" w:rsidRDefault="00084AB1" w:rsidP="00084AB1">
      <w:pPr>
        <w:rPr>
          <w:lang w:val="en-US"/>
        </w:rPr>
      </w:pPr>
      <w:r w:rsidRPr="00084AB1">
        <w:rPr>
          <w:lang w:val="en-US"/>
        </w:rPr>
        <w:t>Cloud liquid water content is interpolated if the two following criteria are simultaneously verified:</w:t>
      </w:r>
    </w:p>
    <w:p w:rsidR="00084AB1" w:rsidRPr="00084AB1" w:rsidRDefault="00084AB1" w:rsidP="00084AB1">
      <w:pPr>
        <w:pStyle w:val="enumlev1"/>
        <w:rPr>
          <w:lang w:val="en-US"/>
        </w:rPr>
      </w:pPr>
      <w:r w:rsidRPr="00084AB1">
        <w:rPr>
          <w:lang w:val="en-US"/>
        </w:rPr>
        <w:t>–</w:t>
      </w:r>
      <w:r w:rsidRPr="00084AB1">
        <w:rPr>
          <w:lang w:val="en-US"/>
        </w:rPr>
        <w:tab/>
        <w:t>a rain event is generated (synthetic rain attenuation is greater than 0 dB);</w:t>
      </w:r>
    </w:p>
    <w:p w:rsidR="00084AB1" w:rsidRPr="00084AB1" w:rsidRDefault="00084AB1" w:rsidP="00084AB1">
      <w:pPr>
        <w:pStyle w:val="enumlev1"/>
        <w:rPr>
          <w:lang w:val="en-US"/>
        </w:rPr>
      </w:pPr>
      <w:r w:rsidRPr="00084AB1">
        <w:rPr>
          <w:lang w:val="en-US"/>
        </w:rPr>
        <w:t>–</w:t>
      </w:r>
      <w:r w:rsidRPr="00084AB1">
        <w:rPr>
          <w:lang w:val="en-US"/>
        </w:rPr>
        <w:tab/>
        <w:t>ILWC exceeds the 1 mm threshold.</w:t>
      </w:r>
    </w:p>
    <w:p w:rsidR="00084AB1" w:rsidRPr="00084AB1" w:rsidRDefault="00084AB1" w:rsidP="00084AB1">
      <w:pPr>
        <w:rPr>
          <w:lang w:val="en-US"/>
        </w:rPr>
      </w:pPr>
      <w:r w:rsidRPr="00084AB1">
        <w:rPr>
          <w:lang w:val="en-US"/>
        </w:rPr>
        <w:t xml:space="preserve">Due to the very low dynamic parameter value for the IWVC component, the first </w:t>
      </w:r>
      <w:r w:rsidRPr="00084AB1">
        <w:rPr>
          <w:b/>
          <w:lang w:val="en-US"/>
        </w:rPr>
        <w:t>5.10</w:t>
      </w:r>
      <w:r w:rsidRPr="00084AB1">
        <w:rPr>
          <w:b/>
          <w:vertAlign w:val="superscript"/>
          <w:lang w:val="en-US"/>
        </w:rPr>
        <w:t>6</w:t>
      </w:r>
      <w:r w:rsidRPr="00084AB1">
        <w:rPr>
          <w:lang w:val="en-US"/>
        </w:rPr>
        <w:t xml:space="preserve"> </w:t>
      </w:r>
      <w:r w:rsidRPr="00084AB1">
        <w:rPr>
          <w:rFonts w:ascii="TimesNewRoman" w:hAnsi="TimesNewRoman" w:cs="TimesNewRoman"/>
          <w:lang w:val="en-US" w:eastAsia="fr-FR"/>
        </w:rPr>
        <w:t>samples have to be discarded from the synthesized time series for all the considered effects (corresponding to the IWVC filter transient).</w:t>
      </w:r>
    </w:p>
    <w:p w:rsidR="00084AB1" w:rsidRDefault="00084AB1" w:rsidP="00EF3E15">
      <w:pPr>
        <w:rPr>
          <w:lang w:val="en-US"/>
        </w:rPr>
      </w:pPr>
      <w:r>
        <w:rPr>
          <w:lang w:val="en-US"/>
        </w:rPr>
        <w:t xml:space="preserve">For Earth-space paths, the time series synthesis method is valid for frequencies between 4 GHz and 55 GHz and </w:t>
      </w:r>
      <w:r w:rsidRPr="00F47916">
        <w:rPr>
          <w:lang w:val="en-US"/>
        </w:rPr>
        <w:t xml:space="preserve">elevation </w:t>
      </w:r>
      <w:r>
        <w:rPr>
          <w:lang w:val="en-US"/>
        </w:rPr>
        <w:t>angles between 5º and 90º. For some circumstances (e.g. low frequencies, moderate to high elevations, temperate areas)</w:t>
      </w:r>
      <w:r w:rsidR="00EF3E15">
        <w:rPr>
          <w:lang w:val="en-US"/>
        </w:rPr>
        <w:t>,</w:t>
      </w:r>
      <w:r>
        <w:rPr>
          <w:lang w:val="en-US"/>
        </w:rPr>
        <w:t xml:space="preserve"> the total attenuation may be approximated by the rain attenuation </w:t>
      </w:r>
      <w:r w:rsidRPr="00F47916">
        <w:rPr>
          <w:rFonts w:ascii="TimesNewRoman" w:eastAsia="MS Mincho" w:hAnsi="TimesNewRoman" w:cs="TimesNewRoman"/>
          <w:lang w:val="en-US" w:eastAsia="ja-JP"/>
        </w:rPr>
        <w:t>with sufficient accuracy</w:t>
      </w:r>
      <w:r>
        <w:rPr>
          <w:lang w:val="en-US"/>
        </w:rPr>
        <w:t>.</w:t>
      </w:r>
    </w:p>
    <w:p w:rsidR="00084AB1" w:rsidRPr="00F47916" w:rsidRDefault="00084AB1" w:rsidP="00084AB1">
      <w:pPr>
        <w:rPr>
          <w:lang w:val="en-US"/>
        </w:rPr>
      </w:pPr>
      <w:r>
        <w:rPr>
          <w:lang w:val="en-US"/>
        </w:rPr>
        <w:t xml:space="preserve">The time series synthesis method generates a time series that reproduces the spectral characteristics, fade slope and fade duration statistics of total attenuation events. Interfade duration statistics are also reproduced but only within individual attenuation events. </w:t>
      </w:r>
    </w:p>
    <w:p w:rsidR="00084AB1" w:rsidRPr="00F47916" w:rsidRDefault="00084AB1" w:rsidP="00084AB1">
      <w:pPr>
        <w:pStyle w:val="FigureNo"/>
        <w:rPr>
          <w:lang w:val="en-US"/>
        </w:rPr>
      </w:pPr>
      <w:r w:rsidRPr="00F47916">
        <w:rPr>
          <w:lang w:val="en-US"/>
        </w:rPr>
        <w:t>Figure</w:t>
      </w:r>
      <w:r>
        <w:rPr>
          <w:lang w:val="en-US"/>
        </w:rPr>
        <w:t xml:space="preserve"> 5</w:t>
      </w:r>
    </w:p>
    <w:p w:rsidR="00084AB1" w:rsidRPr="00F47916" w:rsidRDefault="00084AB1" w:rsidP="00084AB1">
      <w:pPr>
        <w:pStyle w:val="Figuretitle"/>
        <w:rPr>
          <w:lang w:val="en-US"/>
        </w:rPr>
      </w:pPr>
      <w:r w:rsidRPr="00F47916">
        <w:rPr>
          <w:lang w:val="en-US"/>
        </w:rPr>
        <w:t>Block diagram of the</w:t>
      </w:r>
      <w:r>
        <w:rPr>
          <w:lang w:val="en-US"/>
        </w:rPr>
        <w:t xml:space="preserve"> total attenuation and scintillation</w:t>
      </w:r>
      <w:r w:rsidRPr="00F47916">
        <w:rPr>
          <w:lang w:val="en-US"/>
        </w:rPr>
        <w:t xml:space="preserve"> time series synthesizer</w:t>
      </w:r>
    </w:p>
    <w:p w:rsidR="00707588" w:rsidRDefault="000D799B" w:rsidP="00084AB1">
      <w:pPr>
        <w:pStyle w:val="Figure"/>
        <w:rPr>
          <w:lang w:val="en-US"/>
        </w:rPr>
      </w:pPr>
      <w:r>
        <w:rPr>
          <w:noProof/>
          <w:lang w:val="en-US" w:eastAsia="zh-CN"/>
        </w:rPr>
        <w:pict>
          <v:shape id="_x0000_i1055" type="#_x0000_t75" style="width:461.4pt;height:361.75pt">
            <v:imagedata r:id="rId68" o:title=""/>
          </v:shape>
        </w:pict>
      </w:r>
    </w:p>
    <w:p w:rsidR="00F5395E" w:rsidRPr="00F47916" w:rsidRDefault="00F5395E" w:rsidP="00F5395E">
      <w:pPr>
        <w:pStyle w:val="Heading2"/>
        <w:spacing w:before="120"/>
        <w:rPr>
          <w:lang w:val="en-US"/>
        </w:rPr>
      </w:pPr>
      <w:r>
        <w:rPr>
          <w:lang w:val="en-US"/>
        </w:rPr>
        <w:lastRenderedPageBreak/>
        <w:t>6.2</w:t>
      </w:r>
      <w:r w:rsidRPr="00F47916">
        <w:rPr>
          <w:lang w:val="en-US"/>
        </w:rPr>
        <w:tab/>
        <w:t>Step-by-</w:t>
      </w:r>
      <w:r>
        <w:rPr>
          <w:lang w:val="en-US"/>
        </w:rPr>
        <w:t>s</w:t>
      </w:r>
      <w:r w:rsidRPr="00F47916">
        <w:rPr>
          <w:lang w:val="en-US"/>
        </w:rPr>
        <w:t xml:space="preserve">tep </w:t>
      </w:r>
      <w:r>
        <w:rPr>
          <w:lang w:val="en-US"/>
        </w:rPr>
        <w:t>m</w:t>
      </w:r>
      <w:r w:rsidRPr="00F47916">
        <w:rPr>
          <w:lang w:val="en-US"/>
        </w:rPr>
        <w:t>ethod</w:t>
      </w:r>
    </w:p>
    <w:p w:rsidR="00F5395E" w:rsidRDefault="00F5395E" w:rsidP="00E0351D">
      <w:pPr>
        <w:rPr>
          <w:lang w:val="en-US"/>
        </w:rPr>
      </w:pPr>
      <w:r w:rsidRPr="00F47916">
        <w:rPr>
          <w:lang w:val="en-US"/>
        </w:rPr>
        <w:t>The following step-by-step method is used to synthesize the attenuation time series</w:t>
      </w:r>
      <w:r>
        <w:rPr>
          <w:lang w:val="en-US"/>
        </w:rPr>
        <w:t xml:space="preserve"> </w:t>
      </w:r>
      <w:r w:rsidRPr="00792F87">
        <w:rPr>
          <w:i/>
          <w:iCs/>
          <w:lang w:val="en-US"/>
        </w:rPr>
        <w:t>A</w:t>
      </w:r>
      <w:r>
        <w:rPr>
          <w:lang w:val="en-US"/>
        </w:rPr>
        <w:t>(</w:t>
      </w:r>
      <w:r w:rsidRPr="00792F87">
        <w:rPr>
          <w:i/>
          <w:iCs/>
          <w:lang w:val="en-US"/>
        </w:rPr>
        <w:t>kT</w:t>
      </w:r>
      <w:r w:rsidRPr="00792F87">
        <w:rPr>
          <w:i/>
          <w:iCs/>
          <w:vertAlign w:val="subscript"/>
          <w:lang w:val="en-US"/>
        </w:rPr>
        <w:t>s</w:t>
      </w:r>
      <w:r>
        <w:rPr>
          <w:lang w:val="en-US"/>
        </w:rPr>
        <w:t>)</w:t>
      </w:r>
      <w:r w:rsidRPr="00F47916">
        <w:rPr>
          <w:lang w:val="en-US"/>
        </w:rPr>
        <w:t xml:space="preserve">, </w:t>
      </w:r>
      <w:r w:rsidRPr="00F47916">
        <w:rPr>
          <w:i/>
          <w:lang w:val="en-US"/>
        </w:rPr>
        <w:t>k</w:t>
      </w:r>
      <w:r>
        <w:rPr>
          <w:lang w:val="en-US"/>
        </w:rPr>
        <w:t> </w:t>
      </w:r>
      <w:r w:rsidRPr="00F47916">
        <w:rPr>
          <w:lang w:val="en-US"/>
        </w:rPr>
        <w:t>=</w:t>
      </w:r>
      <w:r>
        <w:rPr>
          <w:lang w:val="en-US"/>
        </w:rPr>
        <w:t> </w:t>
      </w:r>
      <w:r w:rsidRPr="00F47916">
        <w:rPr>
          <w:lang w:val="en-US"/>
        </w:rPr>
        <w:t>1,</w:t>
      </w:r>
      <w:r>
        <w:rPr>
          <w:lang w:val="en-US"/>
        </w:rPr>
        <w:t> </w:t>
      </w:r>
      <w:r w:rsidRPr="00F47916">
        <w:rPr>
          <w:lang w:val="en-US"/>
        </w:rPr>
        <w:t>2,</w:t>
      </w:r>
      <w:r w:rsidR="00E0351D">
        <w:rPr>
          <w:lang w:val="en-US"/>
        </w:rPr>
        <w:t> </w:t>
      </w:r>
      <w:r w:rsidRPr="00F47916">
        <w:rPr>
          <w:lang w:val="en-US"/>
        </w:rPr>
        <w:t xml:space="preserve">3, ...., where </w:t>
      </w:r>
      <w:r w:rsidRPr="00F47916">
        <w:rPr>
          <w:position w:val="-12"/>
          <w:lang w:val="en-US"/>
        </w:rPr>
        <w:object w:dxaOrig="240" w:dyaOrig="360">
          <v:shape id="_x0000_i1056" type="#_x0000_t75" style="width:12.1pt;height:17.85pt" o:ole="">
            <v:imagedata r:id="rId15" o:title=""/>
          </v:shape>
          <o:OLEObject Type="Embed" ProgID="Equation.3" ShapeID="_x0000_i1056" DrawAspect="Content" ObjectID="_1437286980" r:id="rId69"/>
        </w:object>
      </w:r>
      <w:r w:rsidRPr="00F47916">
        <w:rPr>
          <w:lang w:val="en-US"/>
        </w:rPr>
        <w:t>is th</w:t>
      </w:r>
      <w:r>
        <w:rPr>
          <w:lang w:val="en-US"/>
        </w:rPr>
        <w:t xml:space="preserve">e time interval between samples, and </w:t>
      </w:r>
      <w:r w:rsidRPr="000815C9">
        <w:rPr>
          <w:i/>
          <w:lang w:val="en-US"/>
        </w:rPr>
        <w:t>k</w:t>
      </w:r>
      <w:r>
        <w:rPr>
          <w:lang w:val="en-US"/>
        </w:rPr>
        <w:t xml:space="preserve"> is the index of each sample.</w:t>
      </w:r>
    </w:p>
    <w:p w:rsidR="00F5395E" w:rsidRPr="009B1FA0" w:rsidRDefault="00F5395E" w:rsidP="00F5395E">
      <w:pPr>
        <w:pStyle w:val="Headingi"/>
        <w:tabs>
          <w:tab w:val="left" w:pos="900"/>
        </w:tabs>
        <w:spacing w:before="120"/>
        <w:rPr>
          <w:b/>
          <w:bCs/>
          <w:lang w:val="en-US"/>
        </w:rPr>
      </w:pPr>
      <w:r>
        <w:rPr>
          <w:b/>
          <w:bCs/>
          <w:lang w:val="en-US"/>
        </w:rPr>
        <w:t>A</w:t>
      </w:r>
      <w:r w:rsidRPr="009B1FA0">
        <w:rPr>
          <w:b/>
          <w:bCs/>
          <w:lang w:val="en-US"/>
        </w:rPr>
        <w:tab/>
      </w:r>
      <w:r>
        <w:rPr>
          <w:b/>
          <w:bCs/>
          <w:lang w:val="en-US"/>
        </w:rPr>
        <w:t>Correlation coefficients</w:t>
      </w:r>
    </w:p>
    <w:p w:rsidR="00F5395E" w:rsidRDefault="00F5395E" w:rsidP="00E0351D">
      <w:pPr>
        <w:rPr>
          <w:lang w:val="en-US"/>
        </w:rPr>
      </w:pPr>
      <w:r w:rsidRPr="00C75565">
        <w:rPr>
          <w:i/>
          <w:lang w:val="en-US"/>
        </w:rPr>
        <w:t>Step</w:t>
      </w:r>
      <w:r>
        <w:rPr>
          <w:i/>
          <w:lang w:val="en-US"/>
        </w:rPr>
        <w:t> A</w:t>
      </w:r>
      <w:r w:rsidRPr="00C75565">
        <w:rPr>
          <w:i/>
          <w:lang w:val="en-US"/>
        </w:rPr>
        <w:t>1:</w:t>
      </w:r>
      <w:r>
        <w:rPr>
          <w:i/>
          <w:lang w:val="en-US"/>
        </w:rPr>
        <w:t> </w:t>
      </w:r>
      <w:r w:rsidRPr="00C75565">
        <w:rPr>
          <w:lang w:val="en-US"/>
        </w:rPr>
        <w:t xml:space="preserve">The parameter </w:t>
      </w:r>
      <w:r w:rsidRPr="00D01EF6">
        <w:rPr>
          <w:i/>
          <w:lang w:val="en-US"/>
        </w:rPr>
        <w:t>C</w:t>
      </w:r>
      <w:r w:rsidRPr="00D01EF6">
        <w:rPr>
          <w:i/>
          <w:vertAlign w:val="subscript"/>
          <w:lang w:val="en-US"/>
        </w:rPr>
        <w:t>RC</w:t>
      </w:r>
      <w:r>
        <w:rPr>
          <w:lang w:val="en-US"/>
        </w:rPr>
        <w:t xml:space="preserve"> = 1.</w:t>
      </w:r>
    </w:p>
    <w:p w:rsidR="00F5395E" w:rsidRPr="00D01EF6" w:rsidRDefault="00F5395E" w:rsidP="00E0351D">
      <w:pPr>
        <w:rPr>
          <w:lang w:val="en-US"/>
        </w:rPr>
      </w:pPr>
      <w:r w:rsidRPr="00C75565">
        <w:rPr>
          <w:i/>
          <w:lang w:val="en-US"/>
        </w:rPr>
        <w:t>Step</w:t>
      </w:r>
      <w:r>
        <w:rPr>
          <w:i/>
          <w:lang w:val="en-US"/>
        </w:rPr>
        <w:t> A2</w:t>
      </w:r>
      <w:r w:rsidRPr="00C75565">
        <w:rPr>
          <w:i/>
          <w:lang w:val="en-US"/>
        </w:rPr>
        <w:t>:</w:t>
      </w:r>
      <w:r>
        <w:rPr>
          <w:i/>
          <w:lang w:val="en-US"/>
        </w:rPr>
        <w:t> </w:t>
      </w:r>
      <w:r w:rsidRPr="00C75565">
        <w:rPr>
          <w:lang w:val="en-US"/>
        </w:rPr>
        <w:t xml:space="preserve">The parameter </w:t>
      </w:r>
      <w:r w:rsidRPr="00D01EF6">
        <w:rPr>
          <w:i/>
          <w:lang w:val="en-US"/>
        </w:rPr>
        <w:t>C</w:t>
      </w:r>
      <w:r w:rsidRPr="00D01EF6">
        <w:rPr>
          <w:i/>
          <w:vertAlign w:val="subscript"/>
          <w:lang w:val="en-US"/>
        </w:rPr>
        <w:t>C</w:t>
      </w:r>
      <w:r>
        <w:rPr>
          <w:i/>
          <w:vertAlign w:val="subscript"/>
          <w:lang w:val="en-US"/>
        </w:rPr>
        <w:t>V</w:t>
      </w:r>
      <w:r>
        <w:rPr>
          <w:lang w:val="en-US"/>
        </w:rPr>
        <w:t xml:space="preserve"> = 0.8.</w:t>
      </w:r>
    </w:p>
    <w:p w:rsidR="00F5395E" w:rsidRPr="009B1FA0" w:rsidRDefault="00F5395E" w:rsidP="00F5395E">
      <w:pPr>
        <w:pStyle w:val="Headingi"/>
        <w:tabs>
          <w:tab w:val="left" w:pos="900"/>
        </w:tabs>
        <w:spacing w:before="200"/>
        <w:rPr>
          <w:b/>
          <w:bCs/>
          <w:lang w:val="en-US"/>
        </w:rPr>
      </w:pPr>
      <w:r>
        <w:rPr>
          <w:b/>
          <w:bCs/>
          <w:lang w:val="en-US"/>
        </w:rPr>
        <w:t>B</w:t>
      </w:r>
      <w:r w:rsidRPr="009B1FA0">
        <w:rPr>
          <w:b/>
          <w:bCs/>
          <w:lang w:val="en-US"/>
        </w:rPr>
        <w:tab/>
      </w:r>
      <w:r>
        <w:rPr>
          <w:b/>
          <w:bCs/>
          <w:lang w:val="en-US"/>
        </w:rPr>
        <w:t>Scintillation polynomials</w:t>
      </w:r>
    </w:p>
    <w:p w:rsidR="00F5395E" w:rsidRDefault="00F5395E" w:rsidP="00F5395E">
      <w:pPr>
        <w:rPr>
          <w:lang w:val="en-US"/>
        </w:rPr>
      </w:pPr>
      <w:r w:rsidRPr="00C75565">
        <w:rPr>
          <w:i/>
          <w:lang w:val="en-US"/>
        </w:rPr>
        <w:t>Step</w:t>
      </w:r>
      <w:r>
        <w:rPr>
          <w:i/>
          <w:lang w:val="en-US"/>
        </w:rPr>
        <w:t> B</w:t>
      </w:r>
      <w:r w:rsidRPr="00C75565">
        <w:rPr>
          <w:i/>
          <w:lang w:val="en-US"/>
        </w:rPr>
        <w:t>1:</w:t>
      </w:r>
      <w:r>
        <w:rPr>
          <w:i/>
          <w:lang w:val="en-US"/>
        </w:rPr>
        <w:t> </w:t>
      </w:r>
      <w:r>
        <w:rPr>
          <w:lang w:val="en-US"/>
        </w:rPr>
        <w:t>define the scintillation fading and enhancement polynomials as:</w:t>
      </w:r>
    </w:p>
    <w:p w:rsidR="00AD3D3D" w:rsidRDefault="00AD3D3D" w:rsidP="00AD3D3D">
      <w:pPr>
        <w:pStyle w:val="Blanc"/>
      </w:pPr>
    </w:p>
    <w:p w:rsidR="00F5395E" w:rsidRDefault="00F5395E" w:rsidP="009D2666">
      <w:pPr>
        <w:pStyle w:val="Equation"/>
        <w:rPr>
          <w:lang w:val="en-US"/>
        </w:rPr>
      </w:pPr>
      <w:r>
        <w:rPr>
          <w:lang w:val="en-US"/>
        </w:rPr>
        <w:tab/>
      </w:r>
      <w:r w:rsidR="009D2666" w:rsidRPr="00672126">
        <w:object w:dxaOrig="8000" w:dyaOrig="800">
          <v:shape id="_x0000_i1074" type="#_x0000_t75" style="width:396.85pt;height:39.75pt" o:ole="">
            <v:imagedata r:id="rId70" o:title=""/>
          </v:shape>
          <o:OLEObject Type="Embed" ProgID="Equation.3" ShapeID="_x0000_i1074" DrawAspect="Content" ObjectID="_1437286981" r:id="rId71"/>
        </w:object>
      </w:r>
      <w:r>
        <w:rPr>
          <w:lang w:val="en-US"/>
        </w:rPr>
        <w:tab/>
        <w:t>(1</w:t>
      </w:r>
      <w:r w:rsidR="003030A1">
        <w:rPr>
          <w:lang w:val="en-US"/>
        </w:rPr>
        <w:t>8</w:t>
      </w:r>
      <w:r>
        <w:rPr>
          <w:lang w:val="en-US"/>
        </w:rPr>
        <w:t>)</w:t>
      </w:r>
    </w:p>
    <w:p w:rsidR="00AD3D3D" w:rsidRDefault="00AD3D3D" w:rsidP="00AD3D3D">
      <w:pPr>
        <w:pStyle w:val="Blanc"/>
      </w:pPr>
    </w:p>
    <w:p w:rsidR="00F5395E" w:rsidRPr="009B1FA0" w:rsidRDefault="00F5395E" w:rsidP="00F5395E">
      <w:pPr>
        <w:pStyle w:val="Headingi"/>
        <w:tabs>
          <w:tab w:val="left" w:pos="900"/>
        </w:tabs>
        <w:spacing w:before="200"/>
        <w:rPr>
          <w:b/>
          <w:bCs/>
          <w:lang w:val="en-US"/>
        </w:rPr>
      </w:pPr>
      <w:r>
        <w:rPr>
          <w:b/>
          <w:bCs/>
          <w:lang w:val="en-US"/>
        </w:rPr>
        <w:t>C</w:t>
      </w:r>
      <w:r w:rsidRPr="009B1FA0">
        <w:rPr>
          <w:b/>
          <w:bCs/>
          <w:lang w:val="en-US"/>
        </w:rPr>
        <w:tab/>
        <w:t>Time series synthesis</w:t>
      </w:r>
    </w:p>
    <w:p w:rsidR="00F5395E" w:rsidRPr="00F47916" w:rsidRDefault="00F5395E" w:rsidP="00F5395E">
      <w:pPr>
        <w:tabs>
          <w:tab w:val="left" w:pos="900"/>
        </w:tabs>
        <w:rPr>
          <w:lang w:val="en-US"/>
        </w:rPr>
      </w:pPr>
      <w:r w:rsidRPr="00F47916">
        <w:rPr>
          <w:lang w:val="en-US"/>
        </w:rPr>
        <w:t>The time series,</w:t>
      </w:r>
      <w:r>
        <w:rPr>
          <w:lang w:val="en-US"/>
        </w:rPr>
        <w:t xml:space="preserve"> </w:t>
      </w:r>
      <w:r w:rsidRPr="00A46B8F">
        <w:rPr>
          <w:i/>
          <w:iCs/>
          <w:lang w:val="en-US"/>
        </w:rPr>
        <w:t>A</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t>
      </w:r>
      <w:r w:rsidRPr="00F47916">
        <w:rPr>
          <w:i/>
          <w:lang w:val="en-US"/>
        </w:rPr>
        <w:t>k</w:t>
      </w:r>
      <w:r w:rsidRPr="00F47916">
        <w:rPr>
          <w:lang w:val="en-US"/>
        </w:rPr>
        <w:t xml:space="preserve"> = 1, 2, 3, ... is synthesized as follows:</w:t>
      </w:r>
    </w:p>
    <w:p w:rsidR="00F5395E" w:rsidRPr="00F47916" w:rsidRDefault="00F5395E" w:rsidP="00E0351D">
      <w:pPr>
        <w:rPr>
          <w:lang w:val="en-US"/>
        </w:rPr>
      </w:pPr>
      <w:r>
        <w:rPr>
          <w:i/>
          <w:lang w:val="en-US"/>
        </w:rPr>
        <w:t>Step</w:t>
      </w:r>
      <w:r w:rsidR="00E0351D">
        <w:rPr>
          <w:i/>
          <w:lang w:val="en-US"/>
        </w:rPr>
        <w:t> </w:t>
      </w:r>
      <w:r>
        <w:rPr>
          <w:i/>
          <w:lang w:val="en-US"/>
        </w:rPr>
        <w:t>C</w:t>
      </w:r>
      <w:r w:rsidRPr="00F47916">
        <w:rPr>
          <w:i/>
          <w:lang w:val="en-US"/>
        </w:rPr>
        <w:t>1:</w:t>
      </w:r>
      <w:r>
        <w:rPr>
          <w:lang w:val="en-US"/>
        </w:rPr>
        <w:t> </w:t>
      </w:r>
      <w:r w:rsidRPr="00F47916">
        <w:rPr>
          <w:lang w:val="en-US"/>
        </w:rPr>
        <w:t>Synthesize a white Gaussian noise time series,</w:t>
      </w:r>
      <w:r>
        <w:rPr>
          <w:lang w:val="en-US"/>
        </w:rPr>
        <w:t xml:space="preserve"> </w:t>
      </w:r>
      <w:r w:rsidRPr="00A46B8F">
        <w:rPr>
          <w:i/>
          <w:iCs/>
          <w:lang w:val="en-US"/>
        </w:rPr>
        <w:t>n</w:t>
      </w:r>
      <w:r w:rsidRPr="00CD1257">
        <w:rPr>
          <w:i/>
          <w:iCs/>
          <w:vertAlign w:val="subscript"/>
          <w:lang w:val="en-US"/>
        </w:rPr>
        <w:t>R</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where </w:t>
      </w:r>
      <w:r w:rsidRPr="00F47916">
        <w:rPr>
          <w:i/>
          <w:lang w:val="en-US"/>
        </w:rPr>
        <w:t>k</w:t>
      </w:r>
      <w:r w:rsidRPr="00F47916">
        <w:rPr>
          <w:lang w:val="en-US"/>
        </w:rPr>
        <w:t xml:space="preserve"> = 1, 2, 3, ... with zero mean and unit variance at a sampling </w:t>
      </w:r>
      <w:r>
        <w:rPr>
          <w:lang w:val="en-US"/>
        </w:rPr>
        <w:t>period</w:t>
      </w:r>
      <w:r w:rsidRPr="00F47916">
        <w:rPr>
          <w:lang w:val="en-US"/>
        </w:rPr>
        <w:t xml:space="preserve">, </w:t>
      </w:r>
      <w:r w:rsidRPr="00A46B8F">
        <w:rPr>
          <w:i/>
          <w:iCs/>
          <w:lang w:val="en-US"/>
        </w:rPr>
        <w:t>T</w:t>
      </w:r>
      <w:r w:rsidRPr="00A46B8F">
        <w:rPr>
          <w:i/>
          <w:iCs/>
          <w:vertAlign w:val="subscript"/>
          <w:lang w:val="en-US"/>
        </w:rPr>
        <w:t>s</w:t>
      </w:r>
      <w:r w:rsidRPr="00F47916">
        <w:rPr>
          <w:lang w:val="en-US"/>
        </w:rPr>
        <w:t>, of 1 s.</w:t>
      </w:r>
    </w:p>
    <w:p w:rsidR="00F5395E" w:rsidRDefault="00F5395E" w:rsidP="00E0351D">
      <w:pPr>
        <w:rPr>
          <w:lang w:val="en-US"/>
        </w:rPr>
      </w:pPr>
      <w:r>
        <w:rPr>
          <w:i/>
          <w:lang w:val="en-US"/>
        </w:rPr>
        <w:t>Step</w:t>
      </w:r>
      <w:r w:rsidR="00E0351D">
        <w:rPr>
          <w:i/>
          <w:lang w:val="en-US"/>
        </w:rPr>
        <w:t> </w:t>
      </w:r>
      <w:r>
        <w:rPr>
          <w:i/>
          <w:lang w:val="en-US"/>
        </w:rPr>
        <w:t>C</w:t>
      </w:r>
      <w:r w:rsidRPr="00F47916">
        <w:rPr>
          <w:i/>
          <w:lang w:val="en-US"/>
        </w:rPr>
        <w:t>2:</w:t>
      </w:r>
      <w:r>
        <w:rPr>
          <w:lang w:val="en-US"/>
        </w:rPr>
        <w:t> </w:t>
      </w:r>
      <w:r w:rsidRPr="00F47916">
        <w:rPr>
          <w:lang w:val="en-US"/>
        </w:rPr>
        <w:t>Synthesize a white Gaussian noise time series,</w:t>
      </w:r>
      <w:r>
        <w:rPr>
          <w:lang w:val="en-US"/>
        </w:rPr>
        <w:t xml:space="preserve"> </w:t>
      </w:r>
      <w:r w:rsidRPr="00A46B8F">
        <w:rPr>
          <w:i/>
          <w:iCs/>
          <w:lang w:val="en-US"/>
        </w:rPr>
        <w:t>n</w:t>
      </w:r>
      <w:r>
        <w:rPr>
          <w:i/>
          <w:iCs/>
          <w:vertAlign w:val="subscript"/>
          <w:lang w:val="en-US"/>
        </w:rPr>
        <w:t>L0</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where </w:t>
      </w:r>
      <w:r w:rsidRPr="00F47916">
        <w:rPr>
          <w:i/>
          <w:lang w:val="en-US"/>
        </w:rPr>
        <w:t>k</w:t>
      </w:r>
      <w:r w:rsidRPr="00F47916">
        <w:rPr>
          <w:lang w:val="en-US"/>
        </w:rPr>
        <w:t xml:space="preserve"> = 1, 2, 3, ... with zero mean and unit variance at a sampling </w:t>
      </w:r>
      <w:r>
        <w:rPr>
          <w:lang w:val="en-US"/>
        </w:rPr>
        <w:t>period</w:t>
      </w:r>
      <w:r w:rsidRPr="00F47916">
        <w:rPr>
          <w:lang w:val="en-US"/>
        </w:rPr>
        <w:t xml:space="preserve">, </w:t>
      </w:r>
      <w:r w:rsidRPr="00A46B8F">
        <w:rPr>
          <w:i/>
          <w:iCs/>
          <w:lang w:val="en-US"/>
        </w:rPr>
        <w:t>T</w:t>
      </w:r>
      <w:r w:rsidRPr="00A46B8F">
        <w:rPr>
          <w:i/>
          <w:iCs/>
          <w:vertAlign w:val="subscript"/>
          <w:lang w:val="en-US"/>
        </w:rPr>
        <w:t>s</w:t>
      </w:r>
      <w:r w:rsidRPr="00F47916">
        <w:rPr>
          <w:lang w:val="en-US"/>
        </w:rPr>
        <w:t>, of 1 s.</w:t>
      </w:r>
    </w:p>
    <w:p w:rsidR="00F5395E" w:rsidRDefault="00F5395E" w:rsidP="00E0351D">
      <w:pPr>
        <w:rPr>
          <w:lang w:val="en-US"/>
        </w:rPr>
      </w:pPr>
      <w:r>
        <w:rPr>
          <w:i/>
          <w:lang w:val="en-US"/>
        </w:rPr>
        <w:t>Step</w:t>
      </w:r>
      <w:r w:rsidR="00E0351D">
        <w:rPr>
          <w:i/>
          <w:lang w:val="en-US"/>
        </w:rPr>
        <w:t> </w:t>
      </w:r>
      <w:r>
        <w:rPr>
          <w:i/>
          <w:lang w:val="en-US"/>
        </w:rPr>
        <w:t>C3</w:t>
      </w:r>
      <w:r w:rsidRPr="00F47916">
        <w:rPr>
          <w:i/>
          <w:lang w:val="en-US"/>
        </w:rPr>
        <w:t>:</w:t>
      </w:r>
      <w:r>
        <w:rPr>
          <w:lang w:val="en-US"/>
        </w:rPr>
        <w:t> </w:t>
      </w:r>
      <w:r w:rsidRPr="00F47916">
        <w:rPr>
          <w:lang w:val="en-US"/>
        </w:rPr>
        <w:t>Synthesize a white Gaussian noise time series,</w:t>
      </w:r>
      <w:r>
        <w:rPr>
          <w:lang w:val="en-US"/>
        </w:rPr>
        <w:t xml:space="preserve"> </w:t>
      </w:r>
      <w:r w:rsidRPr="00A46B8F">
        <w:rPr>
          <w:i/>
          <w:iCs/>
          <w:lang w:val="en-US"/>
        </w:rPr>
        <w:t>n</w:t>
      </w:r>
      <w:r>
        <w:rPr>
          <w:i/>
          <w:iCs/>
          <w:vertAlign w:val="subscript"/>
          <w:lang w:val="en-US"/>
        </w:rPr>
        <w:t>V0</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where </w:t>
      </w:r>
      <w:r w:rsidRPr="00F47916">
        <w:rPr>
          <w:i/>
          <w:lang w:val="en-US"/>
        </w:rPr>
        <w:t>k</w:t>
      </w:r>
      <w:r w:rsidRPr="00F47916">
        <w:rPr>
          <w:lang w:val="en-US"/>
        </w:rPr>
        <w:t xml:space="preserve"> = 1, 2, 3, ... with zero mean and unit variance at a sampling </w:t>
      </w:r>
      <w:r>
        <w:rPr>
          <w:lang w:val="en-US"/>
        </w:rPr>
        <w:t>period</w:t>
      </w:r>
      <w:r w:rsidRPr="00F47916">
        <w:rPr>
          <w:lang w:val="en-US"/>
        </w:rPr>
        <w:t xml:space="preserve">, </w:t>
      </w:r>
      <w:r w:rsidRPr="00A46B8F">
        <w:rPr>
          <w:i/>
          <w:iCs/>
          <w:lang w:val="en-US"/>
        </w:rPr>
        <w:t>T</w:t>
      </w:r>
      <w:r w:rsidRPr="00A46B8F">
        <w:rPr>
          <w:i/>
          <w:iCs/>
          <w:vertAlign w:val="subscript"/>
          <w:lang w:val="en-US"/>
        </w:rPr>
        <w:t>s</w:t>
      </w:r>
      <w:r w:rsidRPr="00F47916">
        <w:rPr>
          <w:lang w:val="en-US"/>
        </w:rPr>
        <w:t>, of 1 s.</w:t>
      </w:r>
    </w:p>
    <w:p w:rsidR="00F5395E" w:rsidRDefault="00F5395E" w:rsidP="00E0351D">
      <w:pPr>
        <w:rPr>
          <w:lang w:val="en-US"/>
        </w:rPr>
      </w:pPr>
      <w:r>
        <w:rPr>
          <w:i/>
          <w:lang w:val="en-US"/>
        </w:rPr>
        <w:t>Step</w:t>
      </w:r>
      <w:r w:rsidR="00E0351D">
        <w:rPr>
          <w:i/>
          <w:lang w:val="en-US"/>
        </w:rPr>
        <w:t> </w:t>
      </w:r>
      <w:r>
        <w:rPr>
          <w:i/>
          <w:lang w:val="en-US"/>
        </w:rPr>
        <w:t>C4</w:t>
      </w:r>
      <w:r w:rsidRPr="00F47916">
        <w:rPr>
          <w:i/>
          <w:lang w:val="en-US"/>
        </w:rPr>
        <w:t>:</w:t>
      </w:r>
      <w:r>
        <w:rPr>
          <w:lang w:val="en-US"/>
        </w:rPr>
        <w:t> </w:t>
      </w:r>
      <w:r w:rsidRPr="00F47916">
        <w:rPr>
          <w:lang w:val="en-US"/>
        </w:rPr>
        <w:t>Synthesize a white Gaussian noise time series,</w:t>
      </w:r>
      <w:r>
        <w:rPr>
          <w:lang w:val="en-US"/>
        </w:rPr>
        <w:t xml:space="preserve"> </w:t>
      </w:r>
      <w:r w:rsidRPr="00A46B8F">
        <w:rPr>
          <w:i/>
          <w:iCs/>
          <w:lang w:val="en-US"/>
        </w:rPr>
        <w:t>n</w:t>
      </w:r>
      <w:r>
        <w:rPr>
          <w:i/>
          <w:iCs/>
          <w:vertAlign w:val="subscript"/>
          <w:lang w:val="en-US"/>
        </w:rPr>
        <w:t>L</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where </w:t>
      </w:r>
      <w:r w:rsidRPr="00F47916">
        <w:rPr>
          <w:i/>
          <w:lang w:val="en-US"/>
        </w:rPr>
        <w:t>k</w:t>
      </w:r>
      <w:r w:rsidRPr="00F47916">
        <w:rPr>
          <w:lang w:val="en-US"/>
        </w:rPr>
        <w:t xml:space="preserve"> = 1, 2, 3, ... </w:t>
      </w:r>
      <w:r>
        <w:rPr>
          <w:lang w:val="en-US"/>
        </w:rPr>
        <w:t>as follows:</w:t>
      </w:r>
    </w:p>
    <w:p w:rsidR="00AD3D3D" w:rsidRDefault="00AD3D3D" w:rsidP="00AD3D3D">
      <w:pPr>
        <w:pStyle w:val="Blanc"/>
      </w:pPr>
    </w:p>
    <w:p w:rsidR="00F5395E" w:rsidRDefault="00F5395E" w:rsidP="003030A1">
      <w:pPr>
        <w:pStyle w:val="Equation"/>
        <w:rPr>
          <w:lang w:val="en-US"/>
        </w:rPr>
      </w:pPr>
      <w:r>
        <w:rPr>
          <w:lang w:val="en-US"/>
        </w:rPr>
        <w:tab/>
      </w:r>
      <w:r>
        <w:rPr>
          <w:lang w:val="en-US"/>
        </w:rPr>
        <w:tab/>
      </w:r>
      <w:r w:rsidR="00E0351D" w:rsidRPr="008E32C3">
        <w:rPr>
          <w:position w:val="-14"/>
          <w:lang w:val="en-US"/>
        </w:rPr>
        <w:object w:dxaOrig="4740" w:dyaOrig="480">
          <v:shape id="_x0000_i1058" type="#_x0000_t75" style="width:237.9pt;height:24.75pt" o:ole="">
            <v:imagedata r:id="rId72" o:title=""/>
          </v:shape>
          <o:OLEObject Type="Embed" ProgID="Equation.3" ShapeID="_x0000_i1058" DrawAspect="Content" ObjectID="_1437286982" r:id="rId73"/>
        </w:object>
      </w:r>
      <w:r>
        <w:rPr>
          <w:lang w:val="en-US"/>
        </w:rPr>
        <w:tab/>
        <w:t>(</w:t>
      </w:r>
      <w:r w:rsidR="003030A1">
        <w:rPr>
          <w:lang w:val="en-US"/>
        </w:rPr>
        <w:t>19</w:t>
      </w:r>
      <w:r>
        <w:rPr>
          <w:lang w:val="en-US"/>
        </w:rPr>
        <w:t>)</w:t>
      </w:r>
    </w:p>
    <w:p w:rsidR="00AD3D3D" w:rsidRDefault="00AD3D3D" w:rsidP="00AD3D3D">
      <w:pPr>
        <w:pStyle w:val="Blanc"/>
      </w:pPr>
    </w:p>
    <w:p w:rsidR="00F5395E" w:rsidRDefault="00F5395E" w:rsidP="00E0351D">
      <w:pPr>
        <w:rPr>
          <w:lang w:val="en-US"/>
        </w:rPr>
      </w:pPr>
      <w:r>
        <w:rPr>
          <w:i/>
          <w:lang w:val="en-US"/>
        </w:rPr>
        <w:t>Step</w:t>
      </w:r>
      <w:r w:rsidR="00E0351D">
        <w:rPr>
          <w:i/>
          <w:lang w:val="en-US"/>
        </w:rPr>
        <w:t> </w:t>
      </w:r>
      <w:r>
        <w:rPr>
          <w:i/>
          <w:lang w:val="en-US"/>
        </w:rPr>
        <w:t>C5</w:t>
      </w:r>
      <w:r w:rsidRPr="00F47916">
        <w:rPr>
          <w:i/>
          <w:lang w:val="en-US"/>
        </w:rPr>
        <w:t>:</w:t>
      </w:r>
      <w:r>
        <w:rPr>
          <w:lang w:val="en-US"/>
        </w:rPr>
        <w:t> </w:t>
      </w:r>
      <w:r w:rsidRPr="00F47916">
        <w:rPr>
          <w:lang w:val="en-US"/>
        </w:rPr>
        <w:t>Synthesize a white Gaussian noise time series,</w:t>
      </w:r>
      <w:r>
        <w:rPr>
          <w:lang w:val="en-US"/>
        </w:rPr>
        <w:t xml:space="preserve"> </w:t>
      </w:r>
      <w:r w:rsidRPr="00A46B8F">
        <w:rPr>
          <w:i/>
          <w:iCs/>
          <w:lang w:val="en-US"/>
        </w:rPr>
        <w:t>n</w:t>
      </w:r>
      <w:r>
        <w:rPr>
          <w:i/>
          <w:iCs/>
          <w:vertAlign w:val="subscript"/>
          <w:lang w:val="en-US"/>
        </w:rPr>
        <w:t>V</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where </w:t>
      </w:r>
      <w:r w:rsidRPr="00F47916">
        <w:rPr>
          <w:i/>
          <w:lang w:val="en-US"/>
        </w:rPr>
        <w:t>k</w:t>
      </w:r>
      <w:r w:rsidRPr="00F47916">
        <w:rPr>
          <w:lang w:val="en-US"/>
        </w:rPr>
        <w:t xml:space="preserve"> = 1, 2, 3, ... </w:t>
      </w:r>
      <w:r>
        <w:rPr>
          <w:lang w:val="en-US"/>
        </w:rPr>
        <w:t>as follows:</w:t>
      </w:r>
    </w:p>
    <w:p w:rsidR="00AD3D3D" w:rsidRDefault="00AD3D3D" w:rsidP="00AD3D3D">
      <w:pPr>
        <w:pStyle w:val="Blanc"/>
      </w:pPr>
    </w:p>
    <w:p w:rsidR="00F5395E" w:rsidRDefault="00F5395E" w:rsidP="003030A1">
      <w:pPr>
        <w:pStyle w:val="Equation"/>
        <w:rPr>
          <w:lang w:val="en-US"/>
        </w:rPr>
      </w:pPr>
      <w:r>
        <w:rPr>
          <w:lang w:val="en-US"/>
        </w:rPr>
        <w:tab/>
      </w:r>
      <w:r>
        <w:rPr>
          <w:lang w:val="en-US"/>
        </w:rPr>
        <w:tab/>
      </w:r>
      <w:r w:rsidR="00E0351D" w:rsidRPr="008E32C3">
        <w:rPr>
          <w:position w:val="-14"/>
          <w:lang w:val="en-US"/>
        </w:rPr>
        <w:object w:dxaOrig="4760" w:dyaOrig="480">
          <v:shape id="_x0000_i1059" type="#_x0000_t75" style="width:238.45pt;height:24.75pt" o:ole="">
            <v:imagedata r:id="rId74" o:title=""/>
          </v:shape>
          <o:OLEObject Type="Embed" ProgID="Equation.3" ShapeID="_x0000_i1059" DrawAspect="Content" ObjectID="_1437286983" r:id="rId75"/>
        </w:object>
      </w:r>
      <w:r>
        <w:rPr>
          <w:lang w:val="en-US"/>
        </w:rPr>
        <w:tab/>
        <w:t>(</w:t>
      </w:r>
      <w:r w:rsidR="003030A1">
        <w:rPr>
          <w:lang w:val="en-US"/>
        </w:rPr>
        <w:t>20</w:t>
      </w:r>
      <w:r>
        <w:rPr>
          <w:lang w:val="en-US"/>
        </w:rPr>
        <w:t>)</w:t>
      </w:r>
    </w:p>
    <w:p w:rsidR="00AD3D3D" w:rsidRDefault="00AD3D3D" w:rsidP="00AD3D3D">
      <w:pPr>
        <w:pStyle w:val="Blanc"/>
      </w:pPr>
    </w:p>
    <w:p w:rsidR="00F5395E" w:rsidRDefault="00F5395E" w:rsidP="00EF3E15">
      <w:pPr>
        <w:rPr>
          <w:lang w:val="en-US"/>
        </w:rPr>
      </w:pPr>
      <w:r>
        <w:rPr>
          <w:i/>
          <w:lang w:val="en-US"/>
        </w:rPr>
        <w:t>Step</w:t>
      </w:r>
      <w:r w:rsidR="00E0351D">
        <w:rPr>
          <w:i/>
          <w:lang w:val="en-US"/>
        </w:rPr>
        <w:t> </w:t>
      </w:r>
      <w:r>
        <w:rPr>
          <w:i/>
          <w:lang w:val="en-US"/>
        </w:rPr>
        <w:t>C6</w:t>
      </w:r>
      <w:r w:rsidRPr="00F47916">
        <w:rPr>
          <w:i/>
          <w:lang w:val="en-US"/>
        </w:rPr>
        <w:t>:</w:t>
      </w:r>
      <w:r>
        <w:rPr>
          <w:lang w:val="en-US"/>
        </w:rPr>
        <w:t xml:space="preserve"> Compute the rain attenuation time series </w:t>
      </w:r>
      <w:r>
        <w:rPr>
          <w:i/>
          <w:lang w:val="en-US"/>
        </w:rPr>
        <w:t>A</w:t>
      </w:r>
      <w:r>
        <w:rPr>
          <w:lang w:val="en-US"/>
        </w:rPr>
        <w:t>(</w:t>
      </w:r>
      <w:r w:rsidRPr="00A46B8F">
        <w:rPr>
          <w:i/>
          <w:iCs/>
          <w:lang w:val="en-US"/>
        </w:rPr>
        <w:t>kT</w:t>
      </w:r>
      <w:r w:rsidRPr="00A46B8F">
        <w:rPr>
          <w:i/>
          <w:iCs/>
          <w:vertAlign w:val="subscript"/>
          <w:lang w:val="en-US"/>
        </w:rPr>
        <w:t>s</w:t>
      </w:r>
      <w:r>
        <w:rPr>
          <w:lang w:val="en-US"/>
        </w:rPr>
        <w:t xml:space="preserve">) starting from the Gaussian noise </w:t>
      </w:r>
      <w:r w:rsidRPr="00F47916">
        <w:rPr>
          <w:lang w:val="en-US"/>
        </w:rPr>
        <w:t>time series,</w:t>
      </w:r>
      <w:r>
        <w:rPr>
          <w:lang w:val="en-US"/>
        </w:rPr>
        <w:t xml:space="preserve"> </w:t>
      </w:r>
      <w:r w:rsidRPr="00A46B8F">
        <w:rPr>
          <w:i/>
          <w:iCs/>
          <w:lang w:val="en-US"/>
        </w:rPr>
        <w:t>n</w:t>
      </w:r>
      <w:r>
        <w:rPr>
          <w:i/>
          <w:iCs/>
          <w:vertAlign w:val="subscript"/>
          <w:lang w:val="en-US"/>
        </w:rPr>
        <w:t>R</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t>
      </w:r>
      <w:r>
        <w:rPr>
          <w:lang w:val="en-US"/>
        </w:rPr>
        <w:t xml:space="preserve">following the procedure recommended in </w:t>
      </w:r>
      <w:r w:rsidR="00EF3E15">
        <w:rPr>
          <w:lang w:val="en-US"/>
        </w:rPr>
        <w:t>§</w:t>
      </w:r>
      <w:r>
        <w:rPr>
          <w:lang w:val="en-US"/>
        </w:rPr>
        <w:t xml:space="preserve"> 2 of this </w:t>
      </w:r>
      <w:r w:rsidR="00EF3E15">
        <w:rPr>
          <w:lang w:val="en-US"/>
        </w:rPr>
        <w:t>Recommendation</w:t>
      </w:r>
      <w:r>
        <w:rPr>
          <w:lang w:val="en-US"/>
        </w:rPr>
        <w:t xml:space="preserve"> and replace </w:t>
      </w:r>
      <w:r w:rsidRPr="0029671E">
        <w:rPr>
          <w:i/>
          <w:lang w:val="en-US"/>
        </w:rPr>
        <w:t>step D6</w:t>
      </w:r>
      <w:r>
        <w:rPr>
          <w:lang w:val="en-US"/>
        </w:rPr>
        <w:t xml:space="preserve"> of </w:t>
      </w:r>
      <w:r w:rsidR="00EF3E15">
        <w:rPr>
          <w:lang w:val="en-US"/>
        </w:rPr>
        <w:t>§</w:t>
      </w:r>
      <w:r>
        <w:rPr>
          <w:lang w:val="en-US"/>
        </w:rPr>
        <w:t xml:space="preserve"> 2 by the following: discard the first 5 0</w:t>
      </w:r>
      <w:r w:rsidRPr="00F47916">
        <w:rPr>
          <w:lang w:val="en-US"/>
        </w:rPr>
        <w:t>00 000 samples from the synthesized time series</w:t>
      </w:r>
      <w:r>
        <w:rPr>
          <w:lang w:val="en-US"/>
        </w:rPr>
        <w:t>.</w:t>
      </w:r>
    </w:p>
    <w:p w:rsidR="00F5395E" w:rsidRDefault="00F5395E" w:rsidP="00EF3E15">
      <w:pPr>
        <w:rPr>
          <w:lang w:val="en-US"/>
        </w:rPr>
      </w:pPr>
      <w:r>
        <w:rPr>
          <w:i/>
          <w:lang w:val="en-US"/>
        </w:rPr>
        <w:t>Step</w:t>
      </w:r>
      <w:r w:rsidR="00E0351D">
        <w:rPr>
          <w:i/>
          <w:lang w:val="en-US"/>
        </w:rPr>
        <w:t> </w:t>
      </w:r>
      <w:r>
        <w:rPr>
          <w:i/>
          <w:lang w:val="en-US"/>
        </w:rPr>
        <w:t>C7</w:t>
      </w:r>
      <w:r w:rsidRPr="00F47916">
        <w:rPr>
          <w:i/>
          <w:lang w:val="en-US"/>
        </w:rPr>
        <w:t>:</w:t>
      </w:r>
      <w:r>
        <w:rPr>
          <w:lang w:val="en-US"/>
        </w:rPr>
        <w:t xml:space="preserve"> Compute the cloud integrated liquid water content time series </w:t>
      </w:r>
      <w:r w:rsidRPr="000F1D20">
        <w:rPr>
          <w:i/>
          <w:lang w:val="en-US"/>
        </w:rPr>
        <w:t>L</w:t>
      </w:r>
      <w:r>
        <w:rPr>
          <w:lang w:val="en-US"/>
        </w:rPr>
        <w:t>(</w:t>
      </w:r>
      <w:r w:rsidRPr="00A46B8F">
        <w:rPr>
          <w:i/>
          <w:iCs/>
          <w:lang w:val="en-US"/>
        </w:rPr>
        <w:t>kT</w:t>
      </w:r>
      <w:r w:rsidRPr="00A46B8F">
        <w:rPr>
          <w:i/>
          <w:iCs/>
          <w:vertAlign w:val="subscript"/>
          <w:lang w:val="en-US"/>
        </w:rPr>
        <w:t>s</w:t>
      </w:r>
      <w:r>
        <w:rPr>
          <w:lang w:val="en-US"/>
        </w:rPr>
        <w:t xml:space="preserve">) starting from the Gaussian noise </w:t>
      </w:r>
      <w:r w:rsidRPr="00F47916">
        <w:rPr>
          <w:lang w:val="en-US"/>
        </w:rPr>
        <w:t>time series,</w:t>
      </w:r>
      <w:r>
        <w:rPr>
          <w:lang w:val="en-US"/>
        </w:rPr>
        <w:t xml:space="preserve"> </w:t>
      </w:r>
      <w:r w:rsidRPr="00A46B8F">
        <w:rPr>
          <w:i/>
          <w:iCs/>
          <w:lang w:val="en-US"/>
        </w:rPr>
        <w:t>n</w:t>
      </w:r>
      <w:r>
        <w:rPr>
          <w:i/>
          <w:iCs/>
          <w:vertAlign w:val="subscript"/>
          <w:lang w:val="en-US"/>
        </w:rPr>
        <w:t>L</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t>
      </w:r>
      <w:r>
        <w:rPr>
          <w:lang w:val="en-US"/>
        </w:rPr>
        <w:t xml:space="preserve">following the procedure recommended in </w:t>
      </w:r>
      <w:r w:rsidR="00EF3E15">
        <w:rPr>
          <w:lang w:val="en-US"/>
        </w:rPr>
        <w:t>§</w:t>
      </w:r>
      <w:r>
        <w:rPr>
          <w:lang w:val="en-US"/>
        </w:rPr>
        <w:t xml:space="preserve"> 4 of this </w:t>
      </w:r>
      <w:r w:rsidR="00EF3E15">
        <w:rPr>
          <w:lang w:val="en-US"/>
        </w:rPr>
        <w:t>Recommendation</w:t>
      </w:r>
      <w:r>
        <w:rPr>
          <w:lang w:val="en-US"/>
        </w:rPr>
        <w:t xml:space="preserve"> and replace </w:t>
      </w:r>
      <w:r w:rsidRPr="0029671E">
        <w:rPr>
          <w:i/>
          <w:lang w:val="en-US"/>
        </w:rPr>
        <w:t>step D6</w:t>
      </w:r>
      <w:r>
        <w:rPr>
          <w:lang w:val="en-US"/>
        </w:rPr>
        <w:t xml:space="preserve"> of </w:t>
      </w:r>
      <w:r w:rsidR="00EF3E15">
        <w:rPr>
          <w:lang w:val="en-US"/>
        </w:rPr>
        <w:t>§</w:t>
      </w:r>
      <w:r>
        <w:rPr>
          <w:lang w:val="en-US"/>
        </w:rPr>
        <w:t xml:space="preserve"> 4 by the following: discard the first 5 0</w:t>
      </w:r>
      <w:r w:rsidRPr="00F47916">
        <w:rPr>
          <w:lang w:val="en-US"/>
        </w:rPr>
        <w:t>00 000 samples from the synthesized time series</w:t>
      </w:r>
      <w:r>
        <w:rPr>
          <w:lang w:val="en-US"/>
        </w:rPr>
        <w:t>.</w:t>
      </w:r>
    </w:p>
    <w:p w:rsidR="00F5395E" w:rsidRDefault="00F5395E" w:rsidP="00E0351D">
      <w:pPr>
        <w:rPr>
          <w:lang w:val="en-US"/>
        </w:rPr>
      </w:pPr>
      <w:r>
        <w:rPr>
          <w:i/>
          <w:lang w:val="en-US"/>
        </w:rPr>
        <w:t>Step</w:t>
      </w:r>
      <w:r w:rsidR="00E0351D">
        <w:rPr>
          <w:i/>
          <w:lang w:val="en-US"/>
        </w:rPr>
        <w:t> </w:t>
      </w:r>
      <w:r>
        <w:rPr>
          <w:i/>
          <w:lang w:val="en-US"/>
        </w:rPr>
        <w:t>C8</w:t>
      </w:r>
      <w:r w:rsidRPr="00F47916">
        <w:rPr>
          <w:i/>
          <w:lang w:val="en-US"/>
        </w:rPr>
        <w:t>:</w:t>
      </w:r>
      <w:r>
        <w:rPr>
          <w:lang w:val="en-US"/>
        </w:rPr>
        <w:t xml:space="preserve"> Convert the cloud integrated liquid water content time series </w:t>
      </w:r>
      <w:r w:rsidRPr="000F1D20">
        <w:rPr>
          <w:i/>
          <w:lang w:val="en-US"/>
        </w:rPr>
        <w:t>L</w:t>
      </w:r>
      <w:r>
        <w:rPr>
          <w:lang w:val="en-US"/>
        </w:rPr>
        <w:t>(</w:t>
      </w:r>
      <w:r w:rsidRPr="00A46B8F">
        <w:rPr>
          <w:i/>
          <w:iCs/>
          <w:lang w:val="en-US"/>
        </w:rPr>
        <w:t>kT</w:t>
      </w:r>
      <w:r w:rsidRPr="00A46B8F">
        <w:rPr>
          <w:i/>
          <w:iCs/>
          <w:vertAlign w:val="subscript"/>
          <w:lang w:val="en-US"/>
        </w:rPr>
        <w:t>s</w:t>
      </w:r>
      <w:r>
        <w:rPr>
          <w:lang w:val="en-US"/>
        </w:rPr>
        <w:t xml:space="preserve">) into cloud attenuation time series </w:t>
      </w:r>
      <w:r>
        <w:rPr>
          <w:i/>
          <w:lang w:val="en-US"/>
        </w:rPr>
        <w:t>A</w:t>
      </w:r>
      <w:r w:rsidRPr="001C4C36">
        <w:rPr>
          <w:i/>
          <w:vertAlign w:val="subscript"/>
          <w:lang w:val="en-US"/>
        </w:rPr>
        <w:t>C</w:t>
      </w:r>
      <w:r>
        <w:rPr>
          <w:lang w:val="en-US"/>
        </w:rPr>
        <w:t>(</w:t>
      </w:r>
      <w:r w:rsidRPr="00A46B8F">
        <w:rPr>
          <w:i/>
          <w:iCs/>
          <w:lang w:val="en-US"/>
        </w:rPr>
        <w:t>kT</w:t>
      </w:r>
      <w:r w:rsidRPr="00A46B8F">
        <w:rPr>
          <w:i/>
          <w:iCs/>
          <w:vertAlign w:val="subscript"/>
          <w:lang w:val="en-US"/>
        </w:rPr>
        <w:t>s</w:t>
      </w:r>
      <w:r>
        <w:rPr>
          <w:lang w:val="en-US"/>
        </w:rPr>
        <w:t>) following the method recommended in Recommendation ITU-R P.840.</w:t>
      </w:r>
    </w:p>
    <w:p w:rsidR="00F5395E" w:rsidRDefault="00F5395E" w:rsidP="00AD3D3D">
      <w:pPr>
        <w:keepNext/>
        <w:rPr>
          <w:lang w:val="en-US"/>
        </w:rPr>
      </w:pPr>
      <w:r>
        <w:rPr>
          <w:i/>
          <w:lang w:val="en-US"/>
        </w:rPr>
        <w:lastRenderedPageBreak/>
        <w:t>Step</w:t>
      </w:r>
      <w:r w:rsidR="00E0351D">
        <w:rPr>
          <w:i/>
          <w:lang w:val="en-US"/>
        </w:rPr>
        <w:t> </w:t>
      </w:r>
      <w:r>
        <w:rPr>
          <w:i/>
          <w:lang w:val="en-US"/>
        </w:rPr>
        <w:t>C9</w:t>
      </w:r>
      <w:r w:rsidRPr="00F47916">
        <w:rPr>
          <w:i/>
          <w:lang w:val="en-US"/>
        </w:rPr>
        <w:t>:</w:t>
      </w:r>
      <w:r>
        <w:rPr>
          <w:lang w:val="en-US"/>
        </w:rPr>
        <w:t xml:space="preserve"> Identify time stamps </w:t>
      </w:r>
      <w:r w:rsidRPr="00A46B8F">
        <w:rPr>
          <w:i/>
          <w:iCs/>
          <w:lang w:val="en-US"/>
        </w:rPr>
        <w:t>k</w:t>
      </w:r>
      <w:r w:rsidRPr="00C65D2B">
        <w:rPr>
          <w:i/>
          <w:iCs/>
          <w:vertAlign w:val="subscript"/>
          <w:lang w:val="en-US"/>
        </w:rPr>
        <w:t>1</w:t>
      </w:r>
      <w:r w:rsidRPr="00A46B8F">
        <w:rPr>
          <w:i/>
          <w:iCs/>
          <w:lang w:val="en-US"/>
        </w:rPr>
        <w:t>T</w:t>
      </w:r>
      <w:r w:rsidRPr="00A46B8F">
        <w:rPr>
          <w:i/>
          <w:iCs/>
          <w:vertAlign w:val="subscript"/>
          <w:lang w:val="en-US"/>
        </w:rPr>
        <w:t>s</w:t>
      </w:r>
      <w:r>
        <w:rPr>
          <w:i/>
          <w:iCs/>
          <w:lang w:val="en-US"/>
        </w:rPr>
        <w:t>,</w:t>
      </w:r>
      <w:r w:rsidRPr="00C65D2B">
        <w:rPr>
          <w:i/>
          <w:iCs/>
          <w:lang w:val="en-US"/>
        </w:rPr>
        <w:t xml:space="preserve"> </w:t>
      </w:r>
      <w:r w:rsidRPr="00A46B8F">
        <w:rPr>
          <w:i/>
          <w:iCs/>
          <w:lang w:val="en-US"/>
        </w:rPr>
        <w:t>k</w:t>
      </w:r>
      <w:r>
        <w:rPr>
          <w:i/>
          <w:iCs/>
          <w:vertAlign w:val="subscript"/>
          <w:lang w:val="en-US"/>
        </w:rPr>
        <w:t>2</w:t>
      </w:r>
      <w:r w:rsidRPr="00A46B8F">
        <w:rPr>
          <w:i/>
          <w:iCs/>
          <w:lang w:val="en-US"/>
        </w:rPr>
        <w:t>T</w:t>
      </w:r>
      <w:r w:rsidRPr="00A46B8F">
        <w:rPr>
          <w:i/>
          <w:iCs/>
          <w:vertAlign w:val="subscript"/>
          <w:lang w:val="en-US"/>
        </w:rPr>
        <w:t>s</w:t>
      </w:r>
      <w:r>
        <w:rPr>
          <w:i/>
          <w:iCs/>
          <w:lang w:val="en-US"/>
        </w:rPr>
        <w:t xml:space="preserve">, </w:t>
      </w:r>
      <w:r w:rsidRPr="00A46B8F">
        <w:rPr>
          <w:i/>
          <w:iCs/>
          <w:lang w:val="en-US"/>
        </w:rPr>
        <w:t>k</w:t>
      </w:r>
      <w:r>
        <w:rPr>
          <w:i/>
          <w:iCs/>
          <w:vertAlign w:val="subscript"/>
          <w:lang w:val="en-US"/>
        </w:rPr>
        <w:t>3</w:t>
      </w:r>
      <w:r w:rsidRPr="00A46B8F">
        <w:rPr>
          <w:i/>
          <w:iCs/>
          <w:lang w:val="en-US"/>
        </w:rPr>
        <w:t>T</w:t>
      </w:r>
      <w:r w:rsidRPr="00A46B8F">
        <w:rPr>
          <w:i/>
          <w:iCs/>
          <w:vertAlign w:val="subscript"/>
          <w:lang w:val="en-US"/>
        </w:rPr>
        <w:t>s</w:t>
      </w:r>
      <w:r>
        <w:rPr>
          <w:i/>
          <w:iCs/>
          <w:lang w:val="en-US"/>
        </w:rPr>
        <w:t xml:space="preserve">, … </w:t>
      </w:r>
      <w:r>
        <w:rPr>
          <w:lang w:val="en-US"/>
        </w:rPr>
        <w:t xml:space="preserve">where the two following conditions are simultaneously verified: </w:t>
      </w:r>
    </w:p>
    <w:p w:rsidR="00AD3D3D" w:rsidRDefault="00AD3D3D" w:rsidP="00AD3D3D">
      <w:pPr>
        <w:pStyle w:val="Blanc"/>
      </w:pPr>
    </w:p>
    <w:p w:rsidR="00F5395E" w:rsidRDefault="00F5395E" w:rsidP="005E2D7C">
      <w:pPr>
        <w:pStyle w:val="Equation"/>
        <w:rPr>
          <w:lang w:val="en-US"/>
        </w:rPr>
      </w:pPr>
      <w:r>
        <w:rPr>
          <w:lang w:val="en-US"/>
        </w:rPr>
        <w:tab/>
      </w:r>
      <w:r>
        <w:rPr>
          <w:lang w:val="en-US"/>
        </w:rPr>
        <w:tab/>
        <w:t>1</w:t>
      </w:r>
      <w:r w:rsidR="005E2D7C">
        <w:rPr>
          <w:lang w:val="en-US"/>
        </w:rPr>
        <w:t> –</w:t>
      </w:r>
      <w:r>
        <w:rPr>
          <w:lang w:val="en-US"/>
        </w:rPr>
        <w:t xml:space="preserve"> </w:t>
      </w:r>
      <w:r>
        <w:rPr>
          <w:i/>
          <w:lang w:val="en-US"/>
        </w:rPr>
        <w:t>A</w:t>
      </w:r>
      <w:r>
        <w:rPr>
          <w:i/>
          <w:vertAlign w:val="subscript"/>
          <w:lang w:val="en-US"/>
        </w:rPr>
        <w:t>R</w:t>
      </w:r>
      <w:r>
        <w:rPr>
          <w:lang w:val="en-US"/>
        </w:rPr>
        <w:t>(</w:t>
      </w:r>
      <w:r w:rsidRPr="00A46B8F">
        <w:rPr>
          <w:i/>
          <w:iCs/>
          <w:lang w:val="en-US"/>
        </w:rPr>
        <w:t>kT</w:t>
      </w:r>
      <w:r w:rsidRPr="00A46B8F">
        <w:rPr>
          <w:i/>
          <w:iCs/>
          <w:vertAlign w:val="subscript"/>
          <w:lang w:val="en-US"/>
        </w:rPr>
        <w:t>s</w:t>
      </w:r>
      <w:r>
        <w:rPr>
          <w:lang w:val="en-US"/>
        </w:rPr>
        <w:t>) &gt; 0</w:t>
      </w:r>
    </w:p>
    <w:p w:rsidR="00F5395E" w:rsidRDefault="00F5395E" w:rsidP="003030A1">
      <w:pPr>
        <w:pStyle w:val="Equation"/>
        <w:rPr>
          <w:lang w:val="en-US"/>
        </w:rPr>
      </w:pPr>
      <w:r>
        <w:rPr>
          <w:lang w:val="en-US"/>
        </w:rPr>
        <w:tab/>
      </w:r>
      <w:r>
        <w:rPr>
          <w:lang w:val="en-US"/>
        </w:rPr>
        <w:tab/>
        <w:t>2</w:t>
      </w:r>
      <w:r w:rsidR="005E2D7C">
        <w:rPr>
          <w:lang w:val="en-US"/>
        </w:rPr>
        <w:t> –</w:t>
      </w:r>
      <w:r>
        <w:rPr>
          <w:lang w:val="en-US"/>
        </w:rPr>
        <w:t xml:space="preserve"> </w:t>
      </w:r>
      <w:r w:rsidRPr="000F1D20">
        <w:rPr>
          <w:i/>
          <w:lang w:val="en-US"/>
        </w:rPr>
        <w:t>L</w:t>
      </w:r>
      <w:r>
        <w:rPr>
          <w:lang w:val="en-US"/>
        </w:rPr>
        <w:t>(</w:t>
      </w:r>
      <w:r w:rsidRPr="00A46B8F">
        <w:rPr>
          <w:i/>
          <w:iCs/>
          <w:lang w:val="en-US"/>
        </w:rPr>
        <w:t>kT</w:t>
      </w:r>
      <w:r w:rsidRPr="00A46B8F">
        <w:rPr>
          <w:i/>
          <w:iCs/>
          <w:vertAlign w:val="subscript"/>
          <w:lang w:val="en-US"/>
        </w:rPr>
        <w:t>s</w:t>
      </w:r>
      <w:r>
        <w:rPr>
          <w:lang w:val="en-US"/>
        </w:rPr>
        <w:t>) &gt; 1</w:t>
      </w:r>
      <w:r>
        <w:rPr>
          <w:lang w:val="en-US"/>
        </w:rPr>
        <w:tab/>
        <w:t>(</w:t>
      </w:r>
      <w:r w:rsidR="003030A1">
        <w:rPr>
          <w:lang w:val="en-US"/>
        </w:rPr>
        <w:t>21</w:t>
      </w:r>
      <w:r>
        <w:rPr>
          <w:lang w:val="en-US"/>
        </w:rPr>
        <w:t>)</w:t>
      </w:r>
    </w:p>
    <w:p w:rsidR="00AD3D3D" w:rsidRDefault="00AD3D3D" w:rsidP="00AD3D3D">
      <w:pPr>
        <w:pStyle w:val="Blanc"/>
      </w:pPr>
    </w:p>
    <w:p w:rsidR="00F5395E" w:rsidRDefault="00F5395E" w:rsidP="00E0351D">
      <w:pPr>
        <w:rPr>
          <w:lang w:val="en-US"/>
        </w:rPr>
      </w:pPr>
      <w:r>
        <w:rPr>
          <w:i/>
          <w:lang w:val="en-US"/>
        </w:rPr>
        <w:t>Step</w:t>
      </w:r>
      <w:r w:rsidR="00E0351D">
        <w:rPr>
          <w:i/>
          <w:lang w:val="en-US"/>
        </w:rPr>
        <w:t> </w:t>
      </w:r>
      <w:r>
        <w:rPr>
          <w:i/>
          <w:lang w:val="en-US"/>
        </w:rPr>
        <w:t>C10</w:t>
      </w:r>
      <w:r w:rsidRPr="00F47916">
        <w:rPr>
          <w:i/>
          <w:lang w:val="en-US"/>
        </w:rPr>
        <w:t>:</w:t>
      </w:r>
      <w:r w:rsidR="00EF3E15">
        <w:rPr>
          <w:lang w:val="en-US"/>
        </w:rPr>
        <w:t> D</w:t>
      </w:r>
      <w:r>
        <w:rPr>
          <w:lang w:val="en-US"/>
        </w:rPr>
        <w:t xml:space="preserve">iscard the computed values of </w:t>
      </w:r>
      <w:r>
        <w:rPr>
          <w:i/>
          <w:lang w:val="en-US"/>
        </w:rPr>
        <w:t>A</w:t>
      </w:r>
      <w:r w:rsidRPr="001C4C36">
        <w:rPr>
          <w:i/>
          <w:vertAlign w:val="subscript"/>
          <w:lang w:val="en-US"/>
        </w:rPr>
        <w:t>C</w:t>
      </w:r>
      <w:r>
        <w:rPr>
          <w:lang w:val="en-US"/>
        </w:rPr>
        <w:t>(</w:t>
      </w:r>
      <w:r w:rsidRPr="00A46B8F">
        <w:rPr>
          <w:i/>
          <w:iCs/>
          <w:lang w:val="en-US"/>
        </w:rPr>
        <w:t>kT</w:t>
      </w:r>
      <w:r w:rsidRPr="00A46B8F">
        <w:rPr>
          <w:i/>
          <w:iCs/>
          <w:vertAlign w:val="subscript"/>
          <w:lang w:val="en-US"/>
        </w:rPr>
        <w:t>s</w:t>
      </w:r>
      <w:r>
        <w:rPr>
          <w:lang w:val="en-US"/>
        </w:rPr>
        <w:t xml:space="preserve">) corresponding to the time stamps </w:t>
      </w:r>
      <w:r w:rsidRPr="00A46B8F">
        <w:rPr>
          <w:i/>
          <w:iCs/>
          <w:lang w:val="en-US"/>
        </w:rPr>
        <w:t>k</w:t>
      </w:r>
      <w:r w:rsidRPr="00C65D2B">
        <w:rPr>
          <w:i/>
          <w:iCs/>
          <w:vertAlign w:val="subscript"/>
          <w:lang w:val="en-US"/>
        </w:rPr>
        <w:t>1</w:t>
      </w:r>
      <w:r w:rsidRPr="00A46B8F">
        <w:rPr>
          <w:i/>
          <w:iCs/>
          <w:lang w:val="en-US"/>
        </w:rPr>
        <w:t>T</w:t>
      </w:r>
      <w:r w:rsidRPr="00A46B8F">
        <w:rPr>
          <w:i/>
          <w:iCs/>
          <w:vertAlign w:val="subscript"/>
          <w:lang w:val="en-US"/>
        </w:rPr>
        <w:t>s</w:t>
      </w:r>
      <w:r>
        <w:rPr>
          <w:i/>
          <w:iCs/>
          <w:lang w:val="en-US"/>
        </w:rPr>
        <w:t>,</w:t>
      </w:r>
      <w:r w:rsidRPr="00C65D2B">
        <w:rPr>
          <w:i/>
          <w:iCs/>
          <w:lang w:val="en-US"/>
        </w:rPr>
        <w:t xml:space="preserve"> </w:t>
      </w:r>
      <w:r w:rsidRPr="00A46B8F">
        <w:rPr>
          <w:i/>
          <w:iCs/>
          <w:lang w:val="en-US"/>
        </w:rPr>
        <w:t>k</w:t>
      </w:r>
      <w:r>
        <w:rPr>
          <w:i/>
          <w:iCs/>
          <w:vertAlign w:val="subscript"/>
          <w:lang w:val="en-US"/>
        </w:rPr>
        <w:t>2</w:t>
      </w:r>
      <w:r w:rsidRPr="00A46B8F">
        <w:rPr>
          <w:i/>
          <w:iCs/>
          <w:lang w:val="en-US"/>
        </w:rPr>
        <w:t>T</w:t>
      </w:r>
      <w:r w:rsidRPr="00A46B8F">
        <w:rPr>
          <w:i/>
          <w:iCs/>
          <w:vertAlign w:val="subscript"/>
          <w:lang w:val="en-US"/>
        </w:rPr>
        <w:t>s</w:t>
      </w:r>
      <w:r>
        <w:rPr>
          <w:i/>
          <w:iCs/>
          <w:lang w:val="en-US"/>
        </w:rPr>
        <w:t xml:space="preserve">, </w:t>
      </w:r>
      <w:r w:rsidRPr="00A46B8F">
        <w:rPr>
          <w:i/>
          <w:iCs/>
          <w:lang w:val="en-US"/>
        </w:rPr>
        <w:t>k</w:t>
      </w:r>
      <w:r>
        <w:rPr>
          <w:i/>
          <w:iCs/>
          <w:vertAlign w:val="subscript"/>
          <w:lang w:val="en-US"/>
        </w:rPr>
        <w:t>3</w:t>
      </w:r>
      <w:r w:rsidRPr="00A46B8F">
        <w:rPr>
          <w:i/>
          <w:iCs/>
          <w:lang w:val="en-US"/>
        </w:rPr>
        <w:t>T</w:t>
      </w:r>
      <w:r w:rsidRPr="00A46B8F">
        <w:rPr>
          <w:i/>
          <w:iCs/>
          <w:vertAlign w:val="subscript"/>
          <w:lang w:val="en-US"/>
        </w:rPr>
        <w:t>s</w:t>
      </w:r>
      <w:r>
        <w:rPr>
          <w:i/>
          <w:iCs/>
          <w:lang w:val="en-US"/>
        </w:rPr>
        <w:t>,</w:t>
      </w:r>
      <w:r w:rsidR="00E0351D">
        <w:rPr>
          <w:i/>
          <w:iCs/>
          <w:lang w:val="en-US"/>
        </w:rPr>
        <w:t> </w:t>
      </w:r>
      <w:r>
        <w:rPr>
          <w:i/>
          <w:iCs/>
          <w:lang w:val="en-US"/>
        </w:rPr>
        <w:t xml:space="preserve">… </w:t>
      </w:r>
      <w:r>
        <w:rPr>
          <w:lang w:val="en-US"/>
        </w:rPr>
        <w:t xml:space="preserve">identified at </w:t>
      </w:r>
      <w:r>
        <w:rPr>
          <w:i/>
          <w:lang w:val="en-US"/>
        </w:rPr>
        <w:t>Step C</w:t>
      </w:r>
      <w:r w:rsidRPr="00A93E8F">
        <w:rPr>
          <w:i/>
          <w:lang w:val="en-US"/>
        </w:rPr>
        <w:t>8</w:t>
      </w:r>
      <w:r>
        <w:rPr>
          <w:lang w:val="en-US"/>
        </w:rPr>
        <w:t xml:space="preserve"> and compute instead </w:t>
      </w:r>
      <w:r>
        <w:rPr>
          <w:i/>
          <w:lang w:val="en-US"/>
        </w:rPr>
        <w:t>A</w:t>
      </w:r>
      <w:r w:rsidRPr="001C4C36">
        <w:rPr>
          <w:i/>
          <w:vertAlign w:val="subscript"/>
          <w:lang w:val="en-US"/>
        </w:rPr>
        <w:t>C</w:t>
      </w:r>
      <w:r>
        <w:rPr>
          <w:lang w:val="en-US"/>
        </w:rPr>
        <w:t>(</w:t>
      </w:r>
      <w:r w:rsidRPr="00A46B8F">
        <w:rPr>
          <w:i/>
          <w:iCs/>
          <w:lang w:val="en-US"/>
        </w:rPr>
        <w:t>kT</w:t>
      </w:r>
      <w:r w:rsidRPr="00A46B8F">
        <w:rPr>
          <w:i/>
          <w:iCs/>
          <w:vertAlign w:val="subscript"/>
          <w:lang w:val="en-US"/>
        </w:rPr>
        <w:t>s</w:t>
      </w:r>
      <w:r>
        <w:rPr>
          <w:lang w:val="en-US"/>
        </w:rPr>
        <w:t>) for these time stamps based on a linear interpolation</w:t>
      </w:r>
      <w:r w:rsidR="00EF3E15">
        <w:rPr>
          <w:lang w:val="en-US"/>
        </w:rPr>
        <w:t xml:space="preserve"> vs. time starting from the non-</w:t>
      </w:r>
      <w:r>
        <w:rPr>
          <w:lang w:val="en-US"/>
        </w:rPr>
        <w:t>discarded cloud attenuations values.</w:t>
      </w:r>
    </w:p>
    <w:p w:rsidR="00F5395E" w:rsidRDefault="00F5395E" w:rsidP="00EF3E15">
      <w:pPr>
        <w:rPr>
          <w:lang w:val="en-US"/>
        </w:rPr>
      </w:pPr>
      <w:r>
        <w:rPr>
          <w:i/>
          <w:lang w:val="en-US"/>
        </w:rPr>
        <w:t>Step</w:t>
      </w:r>
      <w:r w:rsidR="00E0351D">
        <w:rPr>
          <w:i/>
          <w:lang w:val="en-US"/>
        </w:rPr>
        <w:t> </w:t>
      </w:r>
      <w:r>
        <w:rPr>
          <w:i/>
          <w:lang w:val="en-US"/>
        </w:rPr>
        <w:t>C11</w:t>
      </w:r>
      <w:r w:rsidRPr="00F47916">
        <w:rPr>
          <w:i/>
          <w:lang w:val="en-US"/>
        </w:rPr>
        <w:t>:</w:t>
      </w:r>
      <w:r>
        <w:rPr>
          <w:lang w:val="en-US"/>
        </w:rPr>
        <w:t xml:space="preserve"> Compute the integrated water vapour content time series </w:t>
      </w:r>
      <w:r>
        <w:rPr>
          <w:i/>
          <w:lang w:val="en-US"/>
        </w:rPr>
        <w:t>V</w:t>
      </w:r>
      <w:r>
        <w:rPr>
          <w:lang w:val="en-US"/>
        </w:rPr>
        <w:t>(</w:t>
      </w:r>
      <w:r w:rsidRPr="00A46B8F">
        <w:rPr>
          <w:i/>
          <w:iCs/>
          <w:lang w:val="en-US"/>
        </w:rPr>
        <w:t>kT</w:t>
      </w:r>
      <w:r w:rsidRPr="00A46B8F">
        <w:rPr>
          <w:i/>
          <w:iCs/>
          <w:vertAlign w:val="subscript"/>
          <w:lang w:val="en-US"/>
        </w:rPr>
        <w:t>s</w:t>
      </w:r>
      <w:r>
        <w:rPr>
          <w:lang w:val="en-US"/>
        </w:rPr>
        <w:t xml:space="preserve">) starting from the Gaussian noise </w:t>
      </w:r>
      <w:r w:rsidRPr="00F47916">
        <w:rPr>
          <w:lang w:val="en-US"/>
        </w:rPr>
        <w:t>time series,</w:t>
      </w:r>
      <w:r>
        <w:rPr>
          <w:lang w:val="en-US"/>
        </w:rPr>
        <w:t xml:space="preserve"> </w:t>
      </w:r>
      <w:r w:rsidRPr="00A46B8F">
        <w:rPr>
          <w:i/>
          <w:iCs/>
          <w:lang w:val="en-US"/>
        </w:rPr>
        <w:t>n</w:t>
      </w:r>
      <w:r>
        <w:rPr>
          <w:i/>
          <w:iCs/>
          <w:vertAlign w:val="subscript"/>
          <w:lang w:val="en-US"/>
        </w:rPr>
        <w:t>V</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w:t>
      </w:r>
      <w:r>
        <w:rPr>
          <w:lang w:val="en-US"/>
        </w:rPr>
        <w:t xml:space="preserve">following the procedure recommended in </w:t>
      </w:r>
      <w:r w:rsidR="00EF3E15">
        <w:rPr>
          <w:lang w:val="en-US"/>
        </w:rPr>
        <w:t>§</w:t>
      </w:r>
      <w:r>
        <w:rPr>
          <w:lang w:val="en-US"/>
        </w:rPr>
        <w:t xml:space="preserve"> 5 of this </w:t>
      </w:r>
      <w:r w:rsidR="00EF3E15">
        <w:rPr>
          <w:lang w:val="en-US"/>
        </w:rPr>
        <w:t>Recommendation</w:t>
      </w:r>
      <w:r>
        <w:rPr>
          <w:lang w:val="en-US"/>
        </w:rPr>
        <w:t>.</w:t>
      </w:r>
    </w:p>
    <w:p w:rsidR="00F5395E" w:rsidRDefault="00F5395E" w:rsidP="003030A1">
      <w:pPr>
        <w:rPr>
          <w:lang w:val="en-US"/>
        </w:rPr>
      </w:pPr>
      <w:r>
        <w:rPr>
          <w:i/>
          <w:lang w:val="en-US"/>
        </w:rPr>
        <w:t>Step</w:t>
      </w:r>
      <w:r w:rsidR="00E0351D">
        <w:rPr>
          <w:i/>
          <w:lang w:val="en-US"/>
        </w:rPr>
        <w:t> </w:t>
      </w:r>
      <w:r>
        <w:rPr>
          <w:i/>
          <w:lang w:val="en-US"/>
        </w:rPr>
        <w:t>C12</w:t>
      </w:r>
      <w:r w:rsidRPr="00F47916">
        <w:rPr>
          <w:i/>
          <w:lang w:val="en-US"/>
        </w:rPr>
        <w:t>:</w:t>
      </w:r>
      <w:r>
        <w:rPr>
          <w:lang w:val="en-US"/>
        </w:rPr>
        <w:t xml:space="preserve"> Convert the integrated water vapour content time series </w:t>
      </w:r>
      <w:r>
        <w:rPr>
          <w:i/>
          <w:lang w:val="en-US"/>
        </w:rPr>
        <w:t>V</w:t>
      </w:r>
      <w:r>
        <w:rPr>
          <w:lang w:val="en-US"/>
        </w:rPr>
        <w:t>(</w:t>
      </w:r>
      <w:r w:rsidRPr="00A46B8F">
        <w:rPr>
          <w:i/>
          <w:iCs/>
          <w:lang w:val="en-US"/>
        </w:rPr>
        <w:t>kT</w:t>
      </w:r>
      <w:r w:rsidRPr="00A46B8F">
        <w:rPr>
          <w:i/>
          <w:iCs/>
          <w:vertAlign w:val="subscript"/>
          <w:lang w:val="en-US"/>
        </w:rPr>
        <w:t>s</w:t>
      </w:r>
      <w:r>
        <w:rPr>
          <w:lang w:val="en-US"/>
        </w:rPr>
        <w:t xml:space="preserve">) into water vapour attenuation time series </w:t>
      </w:r>
      <w:r>
        <w:rPr>
          <w:i/>
          <w:lang w:val="en-US"/>
        </w:rPr>
        <w:t>A</w:t>
      </w:r>
      <w:r>
        <w:rPr>
          <w:i/>
          <w:vertAlign w:val="subscript"/>
          <w:lang w:val="en-US"/>
        </w:rPr>
        <w:t>V</w:t>
      </w:r>
      <w:r>
        <w:rPr>
          <w:lang w:val="en-US"/>
        </w:rPr>
        <w:t>(</w:t>
      </w:r>
      <w:r w:rsidRPr="00A46B8F">
        <w:rPr>
          <w:i/>
          <w:iCs/>
          <w:lang w:val="en-US"/>
        </w:rPr>
        <w:t>kT</w:t>
      </w:r>
      <w:r w:rsidRPr="00A46B8F">
        <w:rPr>
          <w:i/>
          <w:iCs/>
          <w:vertAlign w:val="subscript"/>
          <w:lang w:val="en-US"/>
        </w:rPr>
        <w:t>s</w:t>
      </w:r>
      <w:r>
        <w:rPr>
          <w:lang w:val="en-US"/>
        </w:rPr>
        <w:t xml:space="preserve">) following the </w:t>
      </w:r>
      <w:r w:rsidRPr="00F5395E">
        <w:rPr>
          <w:lang w:val="en-US"/>
        </w:rPr>
        <w:t>approximate estimation of slant path water vapour attenuation</w:t>
      </w:r>
      <w:r>
        <w:rPr>
          <w:lang w:val="en-US"/>
        </w:rPr>
        <w:t xml:space="preserve"> method recommended in Recommendation ITU-R P.676</w:t>
      </w:r>
      <w:r w:rsidR="003030A1">
        <w:rPr>
          <w:lang w:val="en-US"/>
        </w:rPr>
        <w:t xml:space="preserve"> (Annex 2 Section 2.3)</w:t>
      </w:r>
      <w:r>
        <w:rPr>
          <w:lang w:val="en-US"/>
        </w:rPr>
        <w:t>.</w:t>
      </w:r>
    </w:p>
    <w:p w:rsidR="00F5395E" w:rsidRDefault="00F5395E" w:rsidP="00E0351D">
      <w:pPr>
        <w:rPr>
          <w:lang w:val="en-US"/>
        </w:rPr>
      </w:pPr>
      <w:r>
        <w:rPr>
          <w:i/>
          <w:lang w:val="en-US"/>
        </w:rPr>
        <w:t>Step</w:t>
      </w:r>
      <w:r w:rsidR="00E0351D">
        <w:rPr>
          <w:i/>
          <w:lang w:val="en-US"/>
        </w:rPr>
        <w:t> </w:t>
      </w:r>
      <w:r>
        <w:rPr>
          <w:i/>
          <w:lang w:val="en-US"/>
        </w:rPr>
        <w:t>C13</w:t>
      </w:r>
      <w:r w:rsidRPr="00F47916">
        <w:rPr>
          <w:i/>
          <w:lang w:val="en-US"/>
        </w:rPr>
        <w:t>:</w:t>
      </w:r>
      <w:r>
        <w:rPr>
          <w:lang w:val="en-US"/>
        </w:rPr>
        <w:t xml:space="preserve"> Compute the mean annual temperature </w:t>
      </w:r>
      <w:r w:rsidRPr="00F34012">
        <w:rPr>
          <w:i/>
          <w:lang w:val="en-US"/>
        </w:rPr>
        <w:t>T</w:t>
      </w:r>
      <w:r w:rsidRPr="00F34012">
        <w:rPr>
          <w:i/>
          <w:vertAlign w:val="subscript"/>
          <w:lang w:val="en-US"/>
        </w:rPr>
        <w:t>m</w:t>
      </w:r>
      <w:r>
        <w:rPr>
          <w:lang w:val="en-US"/>
        </w:rPr>
        <w:t xml:space="preserve"> for the location of interest using experimental values if available. Else, the method provided in Recommendation ITU-R P.1510 can be used to predict </w:t>
      </w:r>
      <w:r w:rsidRPr="00F34012">
        <w:rPr>
          <w:i/>
          <w:lang w:val="en-US"/>
        </w:rPr>
        <w:t>T</w:t>
      </w:r>
      <w:r w:rsidRPr="00F34012">
        <w:rPr>
          <w:i/>
          <w:vertAlign w:val="subscript"/>
          <w:lang w:val="en-US"/>
        </w:rPr>
        <w:t>m</w:t>
      </w:r>
      <w:r>
        <w:rPr>
          <w:lang w:val="en-US"/>
        </w:rPr>
        <w:t>.</w:t>
      </w:r>
    </w:p>
    <w:p w:rsidR="00F5395E" w:rsidRDefault="00F5395E" w:rsidP="00E0351D">
      <w:pPr>
        <w:rPr>
          <w:lang w:val="en-US"/>
        </w:rPr>
      </w:pPr>
      <w:r>
        <w:rPr>
          <w:i/>
          <w:lang w:val="en-US"/>
        </w:rPr>
        <w:t>Step</w:t>
      </w:r>
      <w:r w:rsidR="00E0351D">
        <w:rPr>
          <w:i/>
          <w:lang w:val="en-US"/>
        </w:rPr>
        <w:t> </w:t>
      </w:r>
      <w:r>
        <w:rPr>
          <w:i/>
          <w:lang w:val="en-US"/>
        </w:rPr>
        <w:t>C14</w:t>
      </w:r>
      <w:r w:rsidRPr="00F47916">
        <w:rPr>
          <w:i/>
          <w:lang w:val="en-US"/>
        </w:rPr>
        <w:t>:</w:t>
      </w:r>
      <w:r>
        <w:rPr>
          <w:lang w:val="en-US"/>
        </w:rPr>
        <w:t xml:space="preserve"> Convert the mean annual temperature </w:t>
      </w:r>
      <w:r w:rsidRPr="00F34012">
        <w:rPr>
          <w:i/>
          <w:lang w:val="en-US"/>
        </w:rPr>
        <w:t>T</w:t>
      </w:r>
      <w:r w:rsidRPr="00F34012">
        <w:rPr>
          <w:i/>
          <w:vertAlign w:val="subscript"/>
          <w:lang w:val="en-US"/>
        </w:rPr>
        <w:t>m</w:t>
      </w:r>
      <w:r>
        <w:rPr>
          <w:i/>
          <w:vertAlign w:val="subscript"/>
          <w:lang w:val="en-US"/>
        </w:rPr>
        <w:t xml:space="preserve"> </w:t>
      </w:r>
      <w:r>
        <w:rPr>
          <w:lang w:val="en-US"/>
        </w:rPr>
        <w:t xml:space="preserve">into mean annual oxygen attenuation </w:t>
      </w:r>
      <w:r w:rsidRPr="00CD3B48">
        <w:rPr>
          <w:i/>
          <w:lang w:val="en-US"/>
        </w:rPr>
        <w:t>A</w:t>
      </w:r>
      <w:r w:rsidRPr="00CD3B48">
        <w:rPr>
          <w:i/>
          <w:vertAlign w:val="subscript"/>
          <w:lang w:val="en-US"/>
        </w:rPr>
        <w:t>O</w:t>
      </w:r>
      <w:r>
        <w:rPr>
          <w:lang w:val="en-US"/>
        </w:rPr>
        <w:t xml:space="preserve"> following the method recommended in Recommendation ITU-R P.676.</w:t>
      </w:r>
    </w:p>
    <w:p w:rsidR="00F5395E" w:rsidRDefault="00F5395E" w:rsidP="00EF3E15">
      <w:pPr>
        <w:rPr>
          <w:lang w:val="en-US"/>
        </w:rPr>
      </w:pPr>
      <w:r>
        <w:rPr>
          <w:i/>
          <w:lang w:val="en-US"/>
        </w:rPr>
        <w:t>Step</w:t>
      </w:r>
      <w:r w:rsidR="00E0351D">
        <w:rPr>
          <w:i/>
          <w:lang w:val="en-US"/>
        </w:rPr>
        <w:t> </w:t>
      </w:r>
      <w:r>
        <w:rPr>
          <w:i/>
          <w:lang w:val="en-US"/>
        </w:rPr>
        <w:t>C15</w:t>
      </w:r>
      <w:r w:rsidRPr="00F47916">
        <w:rPr>
          <w:i/>
          <w:lang w:val="en-US"/>
        </w:rPr>
        <w:t>:</w:t>
      </w:r>
      <w:r>
        <w:rPr>
          <w:lang w:val="en-US"/>
        </w:rPr>
        <w:t xml:space="preserve"> Synthesize unit variance scintillation time series </w:t>
      </w:r>
      <w:r w:rsidRPr="003525F2">
        <w:rPr>
          <w:i/>
          <w:lang w:val="en-US"/>
        </w:rPr>
        <w:t>Sci</w:t>
      </w:r>
      <w:r w:rsidRPr="003525F2">
        <w:rPr>
          <w:i/>
          <w:vertAlign w:val="subscript"/>
          <w:lang w:val="en-US"/>
        </w:rPr>
        <w:t>0</w:t>
      </w:r>
      <w:r>
        <w:rPr>
          <w:lang w:val="en-US"/>
        </w:rPr>
        <w:t>(</w:t>
      </w:r>
      <w:r w:rsidRPr="00A46B8F">
        <w:rPr>
          <w:i/>
          <w:iCs/>
          <w:lang w:val="en-US"/>
        </w:rPr>
        <w:t>kT</w:t>
      </w:r>
      <w:r w:rsidRPr="00A46B8F">
        <w:rPr>
          <w:i/>
          <w:iCs/>
          <w:vertAlign w:val="subscript"/>
          <w:lang w:val="en-US"/>
        </w:rPr>
        <w:t>s</w:t>
      </w:r>
      <w:r>
        <w:rPr>
          <w:lang w:val="en-US"/>
        </w:rPr>
        <w:t xml:space="preserve">) following the method recommended in </w:t>
      </w:r>
      <w:r w:rsidR="00EF3E15">
        <w:rPr>
          <w:lang w:val="en-US"/>
        </w:rPr>
        <w:t>§</w:t>
      </w:r>
      <w:r>
        <w:rPr>
          <w:lang w:val="en-US"/>
        </w:rPr>
        <w:t xml:space="preserve"> 3 of this </w:t>
      </w:r>
      <w:r w:rsidR="00EF3E15">
        <w:rPr>
          <w:lang w:val="en-US"/>
        </w:rPr>
        <w:t>Recommendation</w:t>
      </w:r>
      <w:r>
        <w:rPr>
          <w:lang w:val="en-US"/>
        </w:rPr>
        <w:t>.</w:t>
      </w:r>
    </w:p>
    <w:p w:rsidR="00F5395E" w:rsidRPr="00F5395E" w:rsidRDefault="00F5395E" w:rsidP="00E0351D">
      <w:pPr>
        <w:rPr>
          <w:lang w:val="en-US"/>
        </w:rPr>
      </w:pPr>
      <w:r>
        <w:rPr>
          <w:i/>
          <w:lang w:val="en-US"/>
        </w:rPr>
        <w:t>Step</w:t>
      </w:r>
      <w:r w:rsidR="00E0351D">
        <w:rPr>
          <w:i/>
          <w:lang w:val="en-US"/>
        </w:rPr>
        <w:t> </w:t>
      </w:r>
      <w:r>
        <w:rPr>
          <w:i/>
          <w:lang w:val="en-US"/>
        </w:rPr>
        <w:t>C16</w:t>
      </w:r>
      <w:r w:rsidRPr="00F47916">
        <w:rPr>
          <w:i/>
          <w:lang w:val="en-US"/>
        </w:rPr>
        <w:t>:</w:t>
      </w:r>
      <w:r w:rsidR="00E0351D">
        <w:rPr>
          <w:lang w:val="en-US"/>
        </w:rPr>
        <w:t> </w:t>
      </w:r>
      <w:r w:rsidRPr="00F5395E">
        <w:rPr>
          <w:lang w:val="en-US"/>
        </w:rPr>
        <w:t xml:space="preserve">Compute the correction coefficient time series </w:t>
      </w:r>
      <w:r w:rsidRPr="00F5395E">
        <w:rPr>
          <w:i/>
          <w:lang w:val="en-US"/>
        </w:rPr>
        <w:t>C</w:t>
      </w:r>
      <w:r w:rsidRPr="00F5395E">
        <w:rPr>
          <w:i/>
          <w:vertAlign w:val="subscript"/>
          <w:lang w:val="en-US"/>
        </w:rPr>
        <w:t>x</w:t>
      </w:r>
      <w:r>
        <w:rPr>
          <w:lang w:val="en-US"/>
        </w:rPr>
        <w:t>(</w:t>
      </w:r>
      <w:r w:rsidRPr="00A46B8F">
        <w:rPr>
          <w:i/>
          <w:iCs/>
          <w:lang w:val="en-US"/>
        </w:rPr>
        <w:t>kT</w:t>
      </w:r>
      <w:r w:rsidRPr="00A46B8F">
        <w:rPr>
          <w:i/>
          <w:iCs/>
          <w:vertAlign w:val="subscript"/>
          <w:lang w:val="en-US"/>
        </w:rPr>
        <w:t>s</w:t>
      </w:r>
      <w:r>
        <w:rPr>
          <w:lang w:val="en-US"/>
        </w:rPr>
        <w:t xml:space="preserve">) </w:t>
      </w:r>
      <w:r w:rsidRPr="00F5395E">
        <w:rPr>
          <w:lang w:val="en-US"/>
        </w:rPr>
        <w:t>in order to distinguish between scintillation fades and enhancements:</w:t>
      </w:r>
    </w:p>
    <w:p w:rsidR="00AD3D3D" w:rsidRDefault="00AD3D3D" w:rsidP="00AD3D3D">
      <w:pPr>
        <w:pStyle w:val="Blanc"/>
      </w:pPr>
    </w:p>
    <w:p w:rsidR="00F5395E" w:rsidRDefault="00F5395E" w:rsidP="009D2666">
      <w:pPr>
        <w:pStyle w:val="Equation"/>
        <w:rPr>
          <w:lang w:val="en-US"/>
        </w:rPr>
      </w:pPr>
      <w:r>
        <w:rPr>
          <w:lang w:val="en-US"/>
        </w:rPr>
        <w:tab/>
      </w:r>
      <w:r>
        <w:rPr>
          <w:lang w:val="en-US"/>
        </w:rPr>
        <w:tab/>
      </w:r>
      <w:r w:rsidR="009D2666" w:rsidRPr="005A4EA2">
        <w:rPr>
          <w:position w:val="-48"/>
        </w:rPr>
        <w:object w:dxaOrig="6480" w:dyaOrig="1080">
          <v:shape id="_x0000_i1076" type="#_x0000_t75" style="width:324.85pt;height:54.15pt" o:ole="">
            <v:imagedata r:id="rId76" o:title=""/>
          </v:shape>
          <o:OLEObject Type="Embed" ProgID="Equation.3" ShapeID="_x0000_i1076" DrawAspect="Content" ObjectID="_1437286984" r:id="rId77"/>
        </w:object>
      </w:r>
      <w:r>
        <w:rPr>
          <w:lang w:val="en-US"/>
        </w:rPr>
        <w:tab/>
        <w:t>(</w:t>
      </w:r>
      <w:r w:rsidR="003030A1">
        <w:rPr>
          <w:lang w:val="en-US"/>
        </w:rPr>
        <w:t>22</w:t>
      </w:r>
      <w:r>
        <w:rPr>
          <w:lang w:val="en-US"/>
        </w:rPr>
        <w:t>)</w:t>
      </w:r>
    </w:p>
    <w:p w:rsidR="00AD3D3D" w:rsidRDefault="00AD3D3D" w:rsidP="00AD3D3D">
      <w:pPr>
        <w:pStyle w:val="Blanc"/>
      </w:pPr>
    </w:p>
    <w:p w:rsidR="00F5395E" w:rsidRPr="00F47916" w:rsidRDefault="00F5395E" w:rsidP="00F5395E">
      <w:pPr>
        <w:pStyle w:val="Equation"/>
        <w:tabs>
          <w:tab w:val="left" w:pos="900"/>
        </w:tabs>
        <w:rPr>
          <w:i/>
          <w:iCs/>
          <w:lang w:val="en-US"/>
        </w:rPr>
      </w:pPr>
      <w:r>
        <w:rPr>
          <w:lang w:val="en-US"/>
        </w:rPr>
        <w:t xml:space="preserve">where the </w:t>
      </w:r>
      <w:r w:rsidRPr="00861800">
        <w:rPr>
          <w:i/>
          <w:lang w:val="en-US"/>
        </w:rPr>
        <w:t>Q</w:t>
      </w:r>
      <w:r>
        <w:rPr>
          <w:lang w:val="en-US"/>
        </w:rPr>
        <w:t xml:space="preserve"> function is def</w:t>
      </w:r>
      <w:bookmarkStart w:id="6" w:name="_GoBack"/>
      <w:bookmarkEnd w:id="6"/>
      <w:r>
        <w:rPr>
          <w:lang w:val="en-US"/>
        </w:rPr>
        <w:t xml:space="preserve">ined in </w:t>
      </w:r>
      <w:r w:rsidR="00EF3E15">
        <w:rPr>
          <w:lang w:val="en-US"/>
        </w:rPr>
        <w:t xml:space="preserve">§ </w:t>
      </w:r>
      <w:r>
        <w:rPr>
          <w:lang w:val="en-US"/>
        </w:rPr>
        <w:t>2.2.A and documented in Recommendation ITU-R P.1057.</w:t>
      </w:r>
    </w:p>
    <w:p w:rsidR="00F5395E" w:rsidRDefault="00F5395E" w:rsidP="00E0351D">
      <w:pPr>
        <w:rPr>
          <w:lang w:val="en-US"/>
        </w:rPr>
      </w:pPr>
      <w:r>
        <w:rPr>
          <w:i/>
          <w:lang w:val="en-US"/>
        </w:rPr>
        <w:t>Step</w:t>
      </w:r>
      <w:r w:rsidR="00E0351D">
        <w:rPr>
          <w:i/>
          <w:lang w:val="en-US"/>
        </w:rPr>
        <w:t> </w:t>
      </w:r>
      <w:r>
        <w:rPr>
          <w:i/>
          <w:lang w:val="en-US"/>
        </w:rPr>
        <w:t>C17</w:t>
      </w:r>
      <w:r w:rsidRPr="00F47916">
        <w:rPr>
          <w:i/>
          <w:lang w:val="en-US"/>
        </w:rPr>
        <w:t>:</w:t>
      </w:r>
      <w:r w:rsidR="00E0351D">
        <w:rPr>
          <w:lang w:val="en-US"/>
        </w:rPr>
        <w:t> </w:t>
      </w:r>
      <w:r w:rsidRPr="00F5395E">
        <w:rPr>
          <w:lang w:val="en-US"/>
        </w:rPr>
        <w:t xml:space="preserve">Transform </w:t>
      </w:r>
      <w:r>
        <w:rPr>
          <w:lang w:val="en-US"/>
        </w:rPr>
        <w:t xml:space="preserve">the integrated water vapour content time series </w:t>
      </w:r>
      <w:r>
        <w:rPr>
          <w:i/>
          <w:lang w:val="en-US"/>
        </w:rPr>
        <w:t>V</w:t>
      </w:r>
      <w:r>
        <w:rPr>
          <w:lang w:val="en-US"/>
        </w:rPr>
        <w:t>(</w:t>
      </w:r>
      <w:r w:rsidRPr="00A46B8F">
        <w:rPr>
          <w:i/>
          <w:iCs/>
          <w:lang w:val="en-US"/>
        </w:rPr>
        <w:t>kT</w:t>
      </w:r>
      <w:r w:rsidRPr="00A46B8F">
        <w:rPr>
          <w:i/>
          <w:iCs/>
          <w:vertAlign w:val="subscript"/>
          <w:lang w:val="en-US"/>
        </w:rPr>
        <w:t>s</w:t>
      </w:r>
      <w:r>
        <w:rPr>
          <w:lang w:val="en-US"/>
        </w:rPr>
        <w:t>) into t</w:t>
      </w:r>
      <w:r w:rsidRPr="00F5395E">
        <w:rPr>
          <w:lang w:val="en-US"/>
        </w:rPr>
        <w:t xml:space="preserve">he Gamma distributed time series </w:t>
      </w:r>
      <w:r w:rsidRPr="00F5395E">
        <w:rPr>
          <w:i/>
          <w:lang w:val="en-US"/>
        </w:rPr>
        <w:t>Z</w:t>
      </w:r>
      <w:r>
        <w:rPr>
          <w:lang w:val="en-US"/>
        </w:rPr>
        <w:t>(</w:t>
      </w:r>
      <w:r w:rsidRPr="00A46B8F">
        <w:rPr>
          <w:i/>
          <w:iCs/>
          <w:lang w:val="en-US"/>
        </w:rPr>
        <w:t>kT</w:t>
      </w:r>
      <w:r w:rsidRPr="00A46B8F">
        <w:rPr>
          <w:i/>
          <w:iCs/>
          <w:vertAlign w:val="subscript"/>
          <w:lang w:val="en-US"/>
        </w:rPr>
        <w:t>s</w:t>
      </w:r>
      <w:r>
        <w:rPr>
          <w:lang w:val="en-US"/>
        </w:rPr>
        <w:t>) as follows:</w:t>
      </w:r>
    </w:p>
    <w:p w:rsidR="00AD3D3D" w:rsidRDefault="00AD3D3D" w:rsidP="00AD3D3D">
      <w:pPr>
        <w:pStyle w:val="Blanc"/>
      </w:pPr>
    </w:p>
    <w:p w:rsidR="00F5395E" w:rsidRDefault="00F5395E" w:rsidP="00F5395E">
      <w:pPr>
        <w:pStyle w:val="Equation"/>
        <w:rPr>
          <w:lang w:val="en-US"/>
        </w:rPr>
      </w:pPr>
      <w:r>
        <w:rPr>
          <w:lang w:val="en-US"/>
        </w:rPr>
        <w:tab/>
      </w:r>
      <w:r>
        <w:rPr>
          <w:lang w:val="en-US"/>
        </w:rPr>
        <w:tab/>
      </w:r>
      <w:r w:rsidR="00E0351D" w:rsidRPr="00E0351D">
        <w:rPr>
          <w:position w:val="-40"/>
        </w:rPr>
        <w:object w:dxaOrig="4720" w:dyaOrig="920">
          <v:shape id="_x0000_i1061" type="#_x0000_t75" style="width:235.6pt;height:46.65pt" o:ole="">
            <v:imagedata r:id="rId78" o:title=""/>
          </v:shape>
          <o:OLEObject Type="Embed" ProgID="Equation.3" ShapeID="_x0000_i1061" DrawAspect="Content" ObjectID="_1437286985" r:id="rId79"/>
        </w:object>
      </w:r>
      <w:r w:rsidR="003030A1">
        <w:rPr>
          <w:lang w:val="en-US"/>
        </w:rPr>
        <w:tab/>
        <w:t>(23</w:t>
      </w:r>
      <w:r>
        <w:rPr>
          <w:lang w:val="en-US"/>
        </w:rPr>
        <w:t>)</w:t>
      </w:r>
    </w:p>
    <w:p w:rsidR="00AD3D3D" w:rsidRDefault="00AD3D3D" w:rsidP="00AD3D3D">
      <w:pPr>
        <w:pStyle w:val="Blanc"/>
      </w:pPr>
    </w:p>
    <w:p w:rsidR="00F5395E" w:rsidRDefault="00F5395E" w:rsidP="00F5395E">
      <w:pPr>
        <w:rPr>
          <w:lang w:val="en-US"/>
        </w:rPr>
      </w:pPr>
      <w:r>
        <w:rPr>
          <w:lang w:val="en-US"/>
        </w:rPr>
        <w:t xml:space="preserve">where </w:t>
      </w:r>
      <w:r w:rsidRPr="00E0351D">
        <w:rPr>
          <w:rFonts w:ascii="Symbol" w:hAnsi="Symbol"/>
          <w:iCs/>
          <w:lang w:val="en-US"/>
        </w:rPr>
        <w:t></w:t>
      </w:r>
      <w:r w:rsidRPr="00F47916">
        <w:rPr>
          <w:lang w:val="en-US"/>
        </w:rPr>
        <w:t xml:space="preserve"> and </w:t>
      </w:r>
      <w:r w:rsidRPr="00E0351D">
        <w:rPr>
          <w:rFonts w:ascii="Symbol" w:hAnsi="Symbol" w:cs="Symbol"/>
          <w:iCs/>
          <w:lang w:val="en-US"/>
        </w:rPr>
        <w:t></w:t>
      </w:r>
      <w:r w:rsidRPr="00F47916">
        <w:rPr>
          <w:lang w:val="en-US"/>
        </w:rPr>
        <w:t xml:space="preserve"> </w:t>
      </w:r>
      <w:r>
        <w:rPr>
          <w:lang w:val="en-US"/>
        </w:rPr>
        <w:t xml:space="preserve">are the integrated water vapour content Weibull distribution parameters, and the function </w:t>
      </w:r>
      <w:r w:rsidRPr="00CA0530">
        <w:rPr>
          <w:i/>
          <w:lang w:val="en-US"/>
        </w:rPr>
        <w:t>Gam</w:t>
      </w:r>
      <w:r>
        <w:rPr>
          <w:lang w:val="en-US"/>
        </w:rPr>
        <w:t xml:space="preserve"> is the Gamma complementary distribution function documented in Recommendation ITU-R P.1057 and defined as:</w:t>
      </w:r>
    </w:p>
    <w:p w:rsidR="00AD3D3D" w:rsidRDefault="00AD3D3D" w:rsidP="00AD3D3D">
      <w:pPr>
        <w:pStyle w:val="Blanc"/>
      </w:pPr>
    </w:p>
    <w:p w:rsidR="00F5395E" w:rsidRDefault="00F5395E" w:rsidP="003030A1">
      <w:pPr>
        <w:pStyle w:val="Equation"/>
        <w:rPr>
          <w:lang w:val="en-US"/>
        </w:rPr>
      </w:pPr>
      <w:r>
        <w:rPr>
          <w:lang w:val="en-US"/>
        </w:rPr>
        <w:tab/>
      </w:r>
      <w:r>
        <w:rPr>
          <w:lang w:val="en-US"/>
        </w:rPr>
        <w:tab/>
      </w:r>
      <w:r w:rsidR="00E0351D" w:rsidRPr="00E0351D">
        <w:rPr>
          <w:position w:val="-36"/>
          <w:lang w:val="en-US"/>
        </w:rPr>
        <w:object w:dxaOrig="3379" w:dyaOrig="880">
          <v:shape id="_x0000_i1062" type="#_x0000_t75" style="width:168.75pt;height:44.35pt" o:ole="">
            <v:imagedata r:id="rId80" o:title=""/>
          </v:shape>
          <o:OLEObject Type="Embed" ProgID="Equation.3" ShapeID="_x0000_i1062" DrawAspect="Content" ObjectID="_1437286986" r:id="rId81"/>
        </w:object>
      </w:r>
      <w:r>
        <w:rPr>
          <w:lang w:val="en-US"/>
        </w:rPr>
        <w:tab/>
        <w:t>(</w:t>
      </w:r>
      <w:r w:rsidR="003030A1">
        <w:rPr>
          <w:lang w:val="en-US"/>
        </w:rPr>
        <w:t>24</w:t>
      </w:r>
      <w:r>
        <w:rPr>
          <w:lang w:val="en-US"/>
        </w:rPr>
        <w:t>)</w:t>
      </w:r>
    </w:p>
    <w:p w:rsidR="00F5395E" w:rsidRDefault="00F5395E" w:rsidP="00E0351D">
      <w:pPr>
        <w:rPr>
          <w:lang w:val="en-US"/>
        </w:rPr>
      </w:pPr>
      <w:r>
        <w:rPr>
          <w:i/>
          <w:lang w:val="en-US"/>
        </w:rPr>
        <w:lastRenderedPageBreak/>
        <w:t>Step</w:t>
      </w:r>
      <w:r w:rsidR="00E0351D">
        <w:rPr>
          <w:i/>
          <w:lang w:val="en-US"/>
        </w:rPr>
        <w:t> </w:t>
      </w:r>
      <w:r>
        <w:rPr>
          <w:i/>
          <w:lang w:val="en-US"/>
        </w:rPr>
        <w:t>C18</w:t>
      </w:r>
      <w:r w:rsidRPr="00F47916">
        <w:rPr>
          <w:i/>
          <w:lang w:val="en-US"/>
        </w:rPr>
        <w:t>:</w:t>
      </w:r>
      <w:r>
        <w:rPr>
          <w:lang w:val="en-US"/>
        </w:rPr>
        <w:t xml:space="preserve"> Compute the scintillation standard deviation </w:t>
      </w:r>
      <w:r w:rsidRPr="00E0351D">
        <w:rPr>
          <w:rFonts w:ascii="Symbol" w:hAnsi="Symbol"/>
          <w:iCs/>
          <w:lang w:val="en-US"/>
        </w:rPr>
        <w:t></w:t>
      </w:r>
      <w:r>
        <w:rPr>
          <w:lang w:val="en-US"/>
        </w:rPr>
        <w:t xml:space="preserve"> following the method recommended in Recommendation ITU-R P.618.</w:t>
      </w:r>
    </w:p>
    <w:p w:rsidR="00F5395E" w:rsidRDefault="00F5395E" w:rsidP="00E0351D">
      <w:pPr>
        <w:rPr>
          <w:lang w:val="en-US"/>
        </w:rPr>
      </w:pPr>
      <w:r>
        <w:rPr>
          <w:i/>
          <w:lang w:val="en-US"/>
        </w:rPr>
        <w:t>Step</w:t>
      </w:r>
      <w:r w:rsidR="00E0351D">
        <w:rPr>
          <w:i/>
          <w:lang w:val="en-US"/>
        </w:rPr>
        <w:t> </w:t>
      </w:r>
      <w:r>
        <w:rPr>
          <w:i/>
          <w:lang w:val="en-US"/>
        </w:rPr>
        <w:t>C19</w:t>
      </w:r>
      <w:r w:rsidRPr="00F47916">
        <w:rPr>
          <w:i/>
          <w:lang w:val="en-US"/>
        </w:rPr>
        <w:t>:</w:t>
      </w:r>
      <w:r>
        <w:rPr>
          <w:lang w:val="en-US"/>
        </w:rPr>
        <w:t xml:space="preserve"> Compute the scintillation time series </w:t>
      </w:r>
      <w:r w:rsidRPr="003525F2">
        <w:rPr>
          <w:i/>
          <w:lang w:val="en-US"/>
        </w:rPr>
        <w:t>Sci</w:t>
      </w:r>
      <w:r>
        <w:rPr>
          <w:lang w:val="en-US"/>
        </w:rPr>
        <w:t>(</w:t>
      </w:r>
      <w:r w:rsidRPr="00A46B8F">
        <w:rPr>
          <w:i/>
          <w:iCs/>
          <w:lang w:val="en-US"/>
        </w:rPr>
        <w:t>kT</w:t>
      </w:r>
      <w:r w:rsidRPr="00A46B8F">
        <w:rPr>
          <w:i/>
          <w:iCs/>
          <w:vertAlign w:val="subscript"/>
          <w:lang w:val="en-US"/>
        </w:rPr>
        <w:t>s</w:t>
      </w:r>
      <w:r>
        <w:rPr>
          <w:lang w:val="en-US"/>
        </w:rPr>
        <w:t>) as follows:</w:t>
      </w:r>
    </w:p>
    <w:p w:rsidR="00AD3D3D" w:rsidRDefault="00AD3D3D" w:rsidP="00AD3D3D">
      <w:pPr>
        <w:pStyle w:val="Blanc"/>
      </w:pPr>
    </w:p>
    <w:p w:rsidR="00F5395E" w:rsidRDefault="00F5395E" w:rsidP="00F5395E">
      <w:pPr>
        <w:pStyle w:val="Equation"/>
        <w:rPr>
          <w:lang w:val="en-US"/>
        </w:rPr>
      </w:pPr>
      <w:r>
        <w:rPr>
          <w:lang w:val="en-US"/>
        </w:rPr>
        <w:tab/>
      </w:r>
      <w:r>
        <w:rPr>
          <w:lang w:val="en-US"/>
        </w:rPr>
        <w:tab/>
      </w:r>
      <w:r w:rsidR="00E0351D" w:rsidRPr="00E0351D">
        <w:rPr>
          <w:position w:val="-40"/>
          <w:lang w:val="en-US"/>
        </w:rPr>
        <w:object w:dxaOrig="7520" w:dyaOrig="920">
          <v:shape id="_x0000_i1063" type="#_x0000_t75" style="width:375.55pt;height:46.65pt" o:ole="">
            <v:imagedata r:id="rId82" o:title=""/>
          </v:shape>
          <o:OLEObject Type="Embed" ProgID="Equation.3" ShapeID="_x0000_i1063" DrawAspect="Content" ObjectID="_1437286987" r:id="rId83"/>
        </w:object>
      </w:r>
      <w:r w:rsidR="003030A1">
        <w:rPr>
          <w:lang w:val="en-US"/>
        </w:rPr>
        <w:tab/>
        <w:t>(25</w:t>
      </w:r>
      <w:r>
        <w:rPr>
          <w:lang w:val="en-US"/>
        </w:rPr>
        <w:t>)</w:t>
      </w:r>
    </w:p>
    <w:p w:rsidR="00AD3D3D" w:rsidRDefault="00AD3D3D" w:rsidP="00AD3D3D">
      <w:pPr>
        <w:pStyle w:val="Blanc"/>
      </w:pPr>
    </w:p>
    <w:p w:rsidR="00F5395E" w:rsidRDefault="00F5395E" w:rsidP="00E0351D">
      <w:pPr>
        <w:rPr>
          <w:lang w:val="en-US"/>
        </w:rPr>
      </w:pPr>
      <w:r>
        <w:rPr>
          <w:i/>
          <w:lang w:val="en-US"/>
        </w:rPr>
        <w:t>Step</w:t>
      </w:r>
      <w:r w:rsidR="00E0351D">
        <w:rPr>
          <w:i/>
          <w:lang w:val="en-US"/>
        </w:rPr>
        <w:t> </w:t>
      </w:r>
      <w:r>
        <w:rPr>
          <w:i/>
          <w:lang w:val="en-US"/>
        </w:rPr>
        <w:t>C20</w:t>
      </w:r>
      <w:r w:rsidRPr="00F47916">
        <w:rPr>
          <w:i/>
          <w:lang w:val="en-US"/>
        </w:rPr>
        <w:t>:</w:t>
      </w:r>
      <w:r>
        <w:rPr>
          <w:lang w:val="en-US"/>
        </w:rPr>
        <w:t xml:space="preserve"> Compute total tropospheric attenuation time series </w:t>
      </w:r>
      <w:r>
        <w:rPr>
          <w:i/>
          <w:lang w:val="en-US"/>
        </w:rPr>
        <w:t>A</w:t>
      </w:r>
      <w:r>
        <w:rPr>
          <w:lang w:val="en-US"/>
        </w:rPr>
        <w:t>(</w:t>
      </w:r>
      <w:r w:rsidRPr="00A46B8F">
        <w:rPr>
          <w:i/>
          <w:iCs/>
          <w:lang w:val="en-US"/>
        </w:rPr>
        <w:t>kT</w:t>
      </w:r>
      <w:r w:rsidRPr="00A46B8F">
        <w:rPr>
          <w:i/>
          <w:iCs/>
          <w:vertAlign w:val="subscript"/>
          <w:lang w:val="en-US"/>
        </w:rPr>
        <w:t>s</w:t>
      </w:r>
      <w:r>
        <w:rPr>
          <w:lang w:val="en-US"/>
        </w:rPr>
        <w:t>) as follows:</w:t>
      </w:r>
    </w:p>
    <w:p w:rsidR="00AD3D3D" w:rsidRDefault="00AD3D3D" w:rsidP="00AD3D3D">
      <w:pPr>
        <w:pStyle w:val="Blanc"/>
      </w:pPr>
    </w:p>
    <w:p w:rsidR="00084AB1" w:rsidRDefault="00F5395E" w:rsidP="003030A1">
      <w:pPr>
        <w:pStyle w:val="Equation"/>
        <w:rPr>
          <w:lang w:val="en-US"/>
        </w:rPr>
      </w:pPr>
      <w:r>
        <w:rPr>
          <w:lang w:val="en-US"/>
        </w:rPr>
        <w:tab/>
      </w:r>
      <w:r>
        <w:rPr>
          <w:lang w:val="en-US"/>
        </w:rPr>
        <w:tab/>
      </w:r>
      <w:r w:rsidR="00E0351D" w:rsidRPr="00023F6B">
        <w:rPr>
          <w:position w:val="-12"/>
          <w:lang w:val="en-US"/>
        </w:rPr>
        <w:object w:dxaOrig="5220" w:dyaOrig="360">
          <v:shape id="_x0000_i1064" type="#_x0000_t75" style="width:260.35pt;height:17.85pt" o:ole="">
            <v:imagedata r:id="rId84" o:title=""/>
          </v:shape>
          <o:OLEObject Type="Embed" ProgID="Equation.3" ShapeID="_x0000_i1064" DrawAspect="Content" ObjectID="_1437286988" r:id="rId85"/>
        </w:object>
      </w:r>
      <w:r>
        <w:rPr>
          <w:lang w:val="en-US"/>
        </w:rPr>
        <w:tab/>
        <w:t>(</w:t>
      </w:r>
      <w:r w:rsidR="003030A1">
        <w:rPr>
          <w:lang w:val="en-US"/>
        </w:rPr>
        <w:t>26</w:t>
      </w:r>
      <w:r>
        <w:rPr>
          <w:lang w:val="en-US"/>
        </w:rPr>
        <w:t>)</w:t>
      </w:r>
    </w:p>
    <w:p w:rsidR="00E6346E" w:rsidRDefault="00E6346E" w:rsidP="00E6346E">
      <w:pPr>
        <w:rPr>
          <w:lang w:val="en-US"/>
        </w:rPr>
      </w:pPr>
    </w:p>
    <w:p w:rsidR="00E6346E" w:rsidRDefault="00E6346E" w:rsidP="00E6346E">
      <w:pPr>
        <w:rPr>
          <w:lang w:val="en-US"/>
        </w:rPr>
      </w:pPr>
    </w:p>
    <w:p w:rsidR="00E6346E" w:rsidRPr="00E6346E" w:rsidRDefault="00E6346E" w:rsidP="00E6346E">
      <w:pPr>
        <w:pStyle w:val="Line"/>
      </w:pPr>
    </w:p>
    <w:sectPr w:rsidR="00E6346E" w:rsidRPr="00E6346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959" w:rsidRDefault="00011959">
      <w:r>
        <w:separator/>
      </w:r>
    </w:p>
  </w:endnote>
  <w:endnote w:type="continuationSeparator" w:id="0">
    <w:p w:rsidR="00011959" w:rsidRDefault="00011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959" w:rsidRDefault="00011959">
      <w:r>
        <w:separator/>
      </w:r>
    </w:p>
  </w:footnote>
  <w:footnote w:type="continuationSeparator" w:id="0">
    <w:p w:rsidR="00011959" w:rsidRDefault="000119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959" w:rsidRDefault="0001195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959" w:rsidRDefault="00011959" w:rsidP="00B033C8">
    <w:pPr>
      <w:pStyle w:val="Header"/>
      <w:ind w:right="360" w:firstLine="360"/>
    </w:pPr>
    <w:r>
      <w:rPr>
        <w:noProof/>
        <w:lang w:val="en-US" w:eastAsia="zh-CN"/>
      </w:rPr>
      <w:drawing>
        <wp:anchor distT="0" distB="0" distL="114300" distR="114300" simplePos="0" relativeHeight="251657728" behindDoc="1" locked="0" layoutInCell="1" allowOverlap="1" wp14:anchorId="771632A0" wp14:editId="29A10BD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959" w:rsidRPr="00FC42AF" w:rsidRDefault="0001195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D2666">
      <w:rPr>
        <w:rStyle w:val="PageNumber"/>
        <w:b/>
        <w:bCs/>
        <w:noProof/>
      </w:rPr>
      <w:t>12</w:t>
    </w:r>
    <w:r>
      <w:rPr>
        <w:rStyle w:val="PageNumber"/>
        <w:b/>
        <w:bCs/>
      </w:rPr>
      <w:fldChar w:fldCharType="end"/>
    </w:r>
    <w:r w:rsidRPr="00FC42AF">
      <w:tab/>
    </w:r>
    <w:r w:rsidR="009D2666">
      <w:fldChar w:fldCharType="begin"/>
    </w:r>
    <w:r w:rsidR="009D2666">
      <w:instrText xml:space="preserve"> DOCPROPERTY "Header" \* MERGEFORMAT </w:instrText>
    </w:r>
    <w:r w:rsidR="009D2666">
      <w:fldChar w:fldCharType="separate"/>
    </w:r>
    <w:r w:rsidR="00AD3D3D" w:rsidRPr="00AD3D3D">
      <w:rPr>
        <w:b/>
        <w:bCs/>
      </w:rPr>
      <w:t xml:space="preserve">Rec. </w:t>
    </w:r>
    <w:r w:rsidR="009D2666">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D2666">
      <w:rPr>
        <w:b/>
        <w:bCs/>
        <w:noProof/>
      </w:rPr>
      <w:t>ITU-R  P.1853-1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959" w:rsidRDefault="00011959">
    <w:pPr>
      <w:pStyle w:val="Header"/>
    </w:pPr>
    <w:r>
      <w:tab/>
    </w:r>
    <w:r w:rsidR="009D2666">
      <w:fldChar w:fldCharType="begin"/>
    </w:r>
    <w:r w:rsidR="009D2666">
      <w:instrText xml:space="preserve"> DOCPROPERTY "Header" \* MERGEFORMAT </w:instrText>
    </w:r>
    <w:r w:rsidR="009D2666">
      <w:fldChar w:fldCharType="separate"/>
    </w:r>
    <w:r w:rsidR="00AD3D3D" w:rsidRPr="00AD3D3D">
      <w:rPr>
        <w:b/>
        <w:bCs/>
      </w:rPr>
      <w:t xml:space="preserve">Rec. </w:t>
    </w:r>
    <w:r w:rsidR="009D2666">
      <w:rPr>
        <w:b/>
        <w:bCs/>
      </w:rPr>
      <w:fldChar w:fldCharType="end"/>
    </w:r>
    <w:r>
      <w:rPr>
        <w:b/>
        <w:bCs/>
      </w:rPr>
      <w:t xml:space="preserve"> </w:t>
    </w:r>
    <w:r>
      <w:rPr>
        <w:b/>
        <w:bCs/>
      </w:rPr>
      <w:fldChar w:fldCharType="begin"/>
    </w:r>
    <w:r>
      <w:rPr>
        <w:b/>
        <w:bCs/>
      </w:rPr>
      <w:instrText>styleref href</w:instrText>
    </w:r>
    <w:r>
      <w:rPr>
        <w:b/>
        <w:bCs/>
      </w:rPr>
      <w:fldChar w:fldCharType="separate"/>
    </w:r>
    <w:r w:rsidR="009D2666">
      <w:rPr>
        <w:b/>
        <w:bCs/>
        <w:noProof/>
      </w:rPr>
      <w:t>ITU-R  P.1853-1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D2666">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1959"/>
    <w:rsid w:val="00013002"/>
    <w:rsid w:val="00036EE3"/>
    <w:rsid w:val="00072484"/>
    <w:rsid w:val="00084AB1"/>
    <w:rsid w:val="00096612"/>
    <w:rsid w:val="000A4386"/>
    <w:rsid w:val="000B7683"/>
    <w:rsid w:val="000D0677"/>
    <w:rsid w:val="000D799B"/>
    <w:rsid w:val="000E6A6E"/>
    <w:rsid w:val="00102934"/>
    <w:rsid w:val="00136994"/>
    <w:rsid w:val="00147110"/>
    <w:rsid w:val="001511A6"/>
    <w:rsid w:val="001A7DC3"/>
    <w:rsid w:val="002058CE"/>
    <w:rsid w:val="002165F1"/>
    <w:rsid w:val="00271AF7"/>
    <w:rsid w:val="00274FF1"/>
    <w:rsid w:val="00276D21"/>
    <w:rsid w:val="00296D7F"/>
    <w:rsid w:val="002B3C76"/>
    <w:rsid w:val="002B3CF6"/>
    <w:rsid w:val="002C768A"/>
    <w:rsid w:val="002D76C4"/>
    <w:rsid w:val="002F387F"/>
    <w:rsid w:val="002F5199"/>
    <w:rsid w:val="003030A1"/>
    <w:rsid w:val="00327E0E"/>
    <w:rsid w:val="00356B5D"/>
    <w:rsid w:val="003821DC"/>
    <w:rsid w:val="0041667C"/>
    <w:rsid w:val="00420DFD"/>
    <w:rsid w:val="00437A76"/>
    <w:rsid w:val="00470E28"/>
    <w:rsid w:val="00470FEC"/>
    <w:rsid w:val="004934C5"/>
    <w:rsid w:val="004F65E4"/>
    <w:rsid w:val="0055006A"/>
    <w:rsid w:val="00556548"/>
    <w:rsid w:val="00574193"/>
    <w:rsid w:val="00586EF8"/>
    <w:rsid w:val="005B49AB"/>
    <w:rsid w:val="005B50E7"/>
    <w:rsid w:val="005E2D7C"/>
    <w:rsid w:val="005E7B4F"/>
    <w:rsid w:val="00601882"/>
    <w:rsid w:val="00607D68"/>
    <w:rsid w:val="00613212"/>
    <w:rsid w:val="006149B1"/>
    <w:rsid w:val="00680D2B"/>
    <w:rsid w:val="00681B32"/>
    <w:rsid w:val="006B1D2B"/>
    <w:rsid w:val="006E1131"/>
    <w:rsid w:val="006E1148"/>
    <w:rsid w:val="006E2037"/>
    <w:rsid w:val="006E6199"/>
    <w:rsid w:val="006F4322"/>
    <w:rsid w:val="00707588"/>
    <w:rsid w:val="00712870"/>
    <w:rsid w:val="00743D85"/>
    <w:rsid w:val="00753CF4"/>
    <w:rsid w:val="007565CC"/>
    <w:rsid w:val="00763B9A"/>
    <w:rsid w:val="00794726"/>
    <w:rsid w:val="007A6AA8"/>
    <w:rsid w:val="007D224F"/>
    <w:rsid w:val="00816332"/>
    <w:rsid w:val="008310C9"/>
    <w:rsid w:val="00853CC5"/>
    <w:rsid w:val="008C7848"/>
    <w:rsid w:val="008E1862"/>
    <w:rsid w:val="00906589"/>
    <w:rsid w:val="00906AD6"/>
    <w:rsid w:val="00917AF2"/>
    <w:rsid w:val="0092418A"/>
    <w:rsid w:val="00934ED7"/>
    <w:rsid w:val="009543C3"/>
    <w:rsid w:val="009549F2"/>
    <w:rsid w:val="00966E1B"/>
    <w:rsid w:val="009947C0"/>
    <w:rsid w:val="009D2666"/>
    <w:rsid w:val="009F2D2C"/>
    <w:rsid w:val="00A31928"/>
    <w:rsid w:val="00A62A14"/>
    <w:rsid w:val="00A6617B"/>
    <w:rsid w:val="00A71FE5"/>
    <w:rsid w:val="00A970EF"/>
    <w:rsid w:val="00A971A1"/>
    <w:rsid w:val="00AA3AD8"/>
    <w:rsid w:val="00AB0DC8"/>
    <w:rsid w:val="00AD3D3D"/>
    <w:rsid w:val="00AD6F49"/>
    <w:rsid w:val="00B033C8"/>
    <w:rsid w:val="00B33425"/>
    <w:rsid w:val="00B44E24"/>
    <w:rsid w:val="00B54ECC"/>
    <w:rsid w:val="00B714F3"/>
    <w:rsid w:val="00B87B6B"/>
    <w:rsid w:val="00BC5D77"/>
    <w:rsid w:val="00BD6671"/>
    <w:rsid w:val="00BF487A"/>
    <w:rsid w:val="00BF5114"/>
    <w:rsid w:val="00C11905"/>
    <w:rsid w:val="00C4526B"/>
    <w:rsid w:val="00C46BD9"/>
    <w:rsid w:val="00C55258"/>
    <w:rsid w:val="00C73560"/>
    <w:rsid w:val="00CB0F14"/>
    <w:rsid w:val="00CD659B"/>
    <w:rsid w:val="00CE0A43"/>
    <w:rsid w:val="00CE7B23"/>
    <w:rsid w:val="00D2224C"/>
    <w:rsid w:val="00D703EF"/>
    <w:rsid w:val="00D83556"/>
    <w:rsid w:val="00DF4176"/>
    <w:rsid w:val="00E0351D"/>
    <w:rsid w:val="00E17240"/>
    <w:rsid w:val="00E406BD"/>
    <w:rsid w:val="00E6346E"/>
    <w:rsid w:val="00E74595"/>
    <w:rsid w:val="00EB7C57"/>
    <w:rsid w:val="00ED2695"/>
    <w:rsid w:val="00EF3E15"/>
    <w:rsid w:val="00F30C9B"/>
    <w:rsid w:val="00F354B1"/>
    <w:rsid w:val="00F5395E"/>
    <w:rsid w:val="00FB0E4E"/>
    <w:rsid w:val="00FC33E6"/>
    <w:rsid w:val="00FC42AF"/>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150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2D7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E2D7C"/>
    <w:pPr>
      <w:keepNext/>
      <w:keepLines/>
      <w:spacing w:before="480"/>
      <w:ind w:left="794" w:hanging="794"/>
      <w:outlineLvl w:val="0"/>
    </w:pPr>
    <w:rPr>
      <w:b/>
    </w:rPr>
  </w:style>
  <w:style w:type="paragraph" w:styleId="Heading2">
    <w:name w:val="heading 2"/>
    <w:basedOn w:val="Heading1"/>
    <w:next w:val="Normal"/>
    <w:qFormat/>
    <w:rsid w:val="005E2D7C"/>
    <w:pPr>
      <w:spacing w:before="320"/>
      <w:outlineLvl w:val="1"/>
    </w:pPr>
  </w:style>
  <w:style w:type="paragraph" w:styleId="Heading3">
    <w:name w:val="heading 3"/>
    <w:basedOn w:val="Heading1"/>
    <w:next w:val="Normal"/>
    <w:qFormat/>
    <w:rsid w:val="005E2D7C"/>
    <w:pPr>
      <w:spacing w:before="200"/>
      <w:outlineLvl w:val="2"/>
    </w:pPr>
  </w:style>
  <w:style w:type="paragraph" w:styleId="Heading4">
    <w:name w:val="heading 4"/>
    <w:basedOn w:val="Heading3"/>
    <w:next w:val="Normal"/>
    <w:qFormat/>
    <w:rsid w:val="005E2D7C"/>
    <w:pPr>
      <w:tabs>
        <w:tab w:val="clear" w:pos="794"/>
        <w:tab w:val="left" w:pos="992"/>
      </w:tabs>
      <w:ind w:left="992" w:hanging="992"/>
      <w:outlineLvl w:val="3"/>
    </w:pPr>
  </w:style>
  <w:style w:type="paragraph" w:styleId="Heading5">
    <w:name w:val="heading 5"/>
    <w:basedOn w:val="Heading4"/>
    <w:next w:val="Normal"/>
    <w:qFormat/>
    <w:rsid w:val="005E2D7C"/>
    <w:pPr>
      <w:outlineLvl w:val="4"/>
    </w:pPr>
  </w:style>
  <w:style w:type="paragraph" w:styleId="Heading6">
    <w:name w:val="heading 6"/>
    <w:basedOn w:val="Heading4"/>
    <w:next w:val="Normal"/>
    <w:qFormat/>
    <w:rsid w:val="005E2D7C"/>
    <w:pPr>
      <w:tabs>
        <w:tab w:val="clear" w:pos="992"/>
        <w:tab w:val="clear" w:pos="1191"/>
      </w:tabs>
      <w:ind w:left="1588" w:hanging="1588"/>
      <w:outlineLvl w:val="5"/>
    </w:pPr>
  </w:style>
  <w:style w:type="paragraph" w:styleId="Heading7">
    <w:name w:val="heading 7"/>
    <w:basedOn w:val="Heading6"/>
    <w:next w:val="Normal"/>
    <w:qFormat/>
    <w:rsid w:val="005E2D7C"/>
    <w:pPr>
      <w:outlineLvl w:val="6"/>
    </w:pPr>
  </w:style>
  <w:style w:type="paragraph" w:styleId="Heading8">
    <w:name w:val="heading 8"/>
    <w:basedOn w:val="Heading6"/>
    <w:next w:val="Normal"/>
    <w:qFormat/>
    <w:rsid w:val="005E2D7C"/>
    <w:pPr>
      <w:outlineLvl w:val="7"/>
    </w:pPr>
  </w:style>
  <w:style w:type="paragraph" w:styleId="Heading9">
    <w:name w:val="heading 9"/>
    <w:basedOn w:val="Heading6"/>
    <w:next w:val="Normal"/>
    <w:qFormat/>
    <w:rsid w:val="005E2D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2D7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E2D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E2D7C"/>
  </w:style>
  <w:style w:type="paragraph" w:customStyle="1" w:styleId="Headingb">
    <w:name w:val="Heading_b"/>
    <w:basedOn w:val="Heading3"/>
    <w:next w:val="Normal"/>
    <w:rsid w:val="005E2D7C"/>
    <w:pPr>
      <w:spacing w:before="160"/>
      <w:ind w:left="0" w:firstLine="0"/>
      <w:outlineLvl w:val="9"/>
    </w:pPr>
  </w:style>
  <w:style w:type="paragraph" w:customStyle="1" w:styleId="Headingi">
    <w:name w:val="Heading_i"/>
    <w:basedOn w:val="Heading3"/>
    <w:next w:val="Normal"/>
    <w:link w:val="HeadingiChar"/>
    <w:rsid w:val="005E2D7C"/>
    <w:pPr>
      <w:spacing w:before="160"/>
      <w:ind w:left="0" w:firstLine="0"/>
    </w:pPr>
    <w:rPr>
      <w:b w:val="0"/>
      <w:i/>
    </w:rPr>
  </w:style>
  <w:style w:type="character" w:customStyle="1" w:styleId="href">
    <w:name w:val="href"/>
    <w:basedOn w:val="DefaultParagraphFont"/>
    <w:rsid w:val="005E2D7C"/>
  </w:style>
  <w:style w:type="paragraph" w:customStyle="1" w:styleId="AnnexNoTitle">
    <w:name w:val="Annex_NoTitle"/>
    <w:basedOn w:val="Normal"/>
    <w:next w:val="Normalaftertitle"/>
    <w:rsid w:val="005E2D7C"/>
    <w:pPr>
      <w:keepNext/>
      <w:keepLines/>
      <w:spacing w:before="480" w:after="80"/>
      <w:jc w:val="center"/>
    </w:pPr>
    <w:rPr>
      <w:b/>
      <w:sz w:val="28"/>
    </w:rPr>
  </w:style>
  <w:style w:type="paragraph" w:customStyle="1" w:styleId="Normalaftertitle">
    <w:name w:val="Normal_after_title"/>
    <w:basedOn w:val="Normal"/>
    <w:next w:val="Normal"/>
    <w:link w:val="NormalaftertitleChar"/>
    <w:rsid w:val="005E2D7C"/>
    <w:pPr>
      <w:spacing w:before="320"/>
    </w:pPr>
  </w:style>
  <w:style w:type="paragraph" w:customStyle="1" w:styleId="enumlev2">
    <w:name w:val="enumlev2"/>
    <w:basedOn w:val="enumlev1"/>
    <w:rsid w:val="005E2D7C"/>
    <w:pPr>
      <w:ind w:left="1191" w:hanging="397"/>
    </w:pPr>
  </w:style>
  <w:style w:type="paragraph" w:customStyle="1" w:styleId="enumlev1">
    <w:name w:val="enumlev1"/>
    <w:basedOn w:val="Normal"/>
    <w:link w:val="enumlev1Char"/>
    <w:rsid w:val="005E2D7C"/>
    <w:pPr>
      <w:spacing w:before="80"/>
      <w:ind w:left="794" w:hanging="794"/>
    </w:pPr>
  </w:style>
  <w:style w:type="paragraph" w:customStyle="1" w:styleId="enumlev3">
    <w:name w:val="enumlev3"/>
    <w:basedOn w:val="enumlev2"/>
    <w:rsid w:val="005E2D7C"/>
    <w:pPr>
      <w:ind w:left="1588"/>
    </w:pPr>
  </w:style>
  <w:style w:type="paragraph" w:customStyle="1" w:styleId="Note">
    <w:name w:val="Note"/>
    <w:basedOn w:val="Normal"/>
    <w:rsid w:val="005E2D7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5E2D7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E2D7C"/>
    <w:pPr>
      <w:keepNext/>
      <w:keepLines/>
      <w:spacing w:before="240"/>
      <w:jc w:val="center"/>
    </w:pPr>
    <w:rPr>
      <w:b/>
      <w:sz w:val="28"/>
    </w:rPr>
  </w:style>
  <w:style w:type="paragraph" w:customStyle="1" w:styleId="Recref">
    <w:name w:val="Rec_ref"/>
    <w:basedOn w:val="Normal"/>
    <w:next w:val="Recdate"/>
    <w:rsid w:val="005E2D7C"/>
    <w:pPr>
      <w:jc w:val="center"/>
    </w:pPr>
  </w:style>
  <w:style w:type="paragraph" w:customStyle="1" w:styleId="Recdate">
    <w:name w:val="Rec_date"/>
    <w:basedOn w:val="Recref"/>
    <w:next w:val="Normalaftertitle"/>
    <w:rsid w:val="005E2D7C"/>
    <w:pPr>
      <w:jc w:val="right"/>
    </w:pPr>
  </w:style>
  <w:style w:type="paragraph" w:customStyle="1" w:styleId="HeadingSum">
    <w:name w:val="Heading_Sum"/>
    <w:basedOn w:val="Headingb"/>
    <w:next w:val="Normal"/>
    <w:autoRedefine/>
    <w:rsid w:val="005E2D7C"/>
    <w:pPr>
      <w:spacing w:before="240"/>
    </w:pPr>
    <w:rPr>
      <w:sz w:val="22"/>
      <w:lang w:val="es-ES_tradnl"/>
    </w:rPr>
  </w:style>
  <w:style w:type="paragraph" w:customStyle="1" w:styleId="AppendixNoTitle">
    <w:name w:val="Appendix_NoTitle"/>
    <w:basedOn w:val="AnnexNoTitle"/>
    <w:next w:val="Normal"/>
    <w:rsid w:val="005E2D7C"/>
  </w:style>
  <w:style w:type="paragraph" w:customStyle="1" w:styleId="Tablefin">
    <w:name w:val="Table_fin"/>
    <w:basedOn w:val="Normal"/>
    <w:next w:val="Normal"/>
    <w:rsid w:val="005E2D7C"/>
    <w:pPr>
      <w:spacing w:before="0"/>
    </w:pPr>
    <w:rPr>
      <w:sz w:val="20"/>
      <w:lang w:val="en-GB"/>
    </w:rPr>
  </w:style>
  <w:style w:type="paragraph" w:customStyle="1" w:styleId="Tablehead">
    <w:name w:val="Table_head"/>
    <w:basedOn w:val="Normal"/>
    <w:next w:val="Normal"/>
    <w:rsid w:val="005E2D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E2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E2D7C"/>
    <w:pPr>
      <w:keepNext/>
      <w:spacing w:before="360" w:after="120"/>
      <w:jc w:val="center"/>
    </w:pPr>
  </w:style>
  <w:style w:type="paragraph" w:customStyle="1" w:styleId="Tabletext">
    <w:name w:val="Table_text"/>
    <w:basedOn w:val="Normal"/>
    <w:rsid w:val="005E2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E2D7C"/>
    <w:pPr>
      <w:tabs>
        <w:tab w:val="clear" w:pos="1191"/>
        <w:tab w:val="clear" w:pos="1588"/>
        <w:tab w:val="clear" w:pos="1985"/>
        <w:tab w:val="center" w:pos="4820"/>
        <w:tab w:val="right" w:pos="9639"/>
      </w:tabs>
    </w:pPr>
  </w:style>
  <w:style w:type="paragraph" w:customStyle="1" w:styleId="Equationlegend">
    <w:name w:val="Equation_legend"/>
    <w:basedOn w:val="NormalIndent"/>
    <w:rsid w:val="005E2D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E2D7C"/>
    <w:pPr>
      <w:ind w:left="794"/>
    </w:pPr>
  </w:style>
  <w:style w:type="paragraph" w:customStyle="1" w:styleId="Figurelegend">
    <w:name w:val="Figure_legend"/>
    <w:basedOn w:val="Normal"/>
    <w:rsid w:val="005E2D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E2D7C"/>
    <w:pPr>
      <w:keepNext/>
      <w:keepLines/>
      <w:spacing w:before="480" w:after="80"/>
      <w:jc w:val="center"/>
    </w:pPr>
    <w:rPr>
      <w:caps/>
      <w:sz w:val="18"/>
    </w:rPr>
  </w:style>
  <w:style w:type="paragraph" w:customStyle="1" w:styleId="Figuretitle">
    <w:name w:val="Figure_title"/>
    <w:basedOn w:val="Normal"/>
    <w:next w:val="Figure"/>
    <w:link w:val="FiguretitleChar"/>
    <w:rsid w:val="005E2D7C"/>
    <w:pPr>
      <w:keepNext/>
      <w:spacing w:before="0" w:after="120"/>
      <w:jc w:val="center"/>
    </w:pPr>
    <w:rPr>
      <w:rFonts w:ascii="Times New Roman Bold" w:hAnsi="Times New Roman Bold"/>
      <w:b/>
      <w:sz w:val="18"/>
    </w:rPr>
  </w:style>
  <w:style w:type="paragraph" w:customStyle="1" w:styleId="Figure">
    <w:name w:val="Figure"/>
    <w:basedOn w:val="FigureNo"/>
    <w:next w:val="Normal"/>
    <w:rsid w:val="005E2D7C"/>
    <w:pPr>
      <w:keepNext w:val="0"/>
      <w:spacing w:before="0" w:after="240"/>
    </w:pPr>
  </w:style>
  <w:style w:type="paragraph" w:customStyle="1" w:styleId="tocpart">
    <w:name w:val="tocpart"/>
    <w:basedOn w:val="Normal"/>
    <w:rsid w:val="005E2D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E2D7C"/>
    <w:pPr>
      <w:keepNext/>
      <w:keepLines/>
      <w:spacing w:before="480"/>
      <w:jc w:val="center"/>
    </w:pPr>
    <w:rPr>
      <w:sz w:val="28"/>
    </w:rPr>
  </w:style>
  <w:style w:type="paragraph" w:customStyle="1" w:styleId="Arttitle">
    <w:name w:val="Art_title"/>
    <w:basedOn w:val="Normal"/>
    <w:next w:val="Normalaftertitle"/>
    <w:rsid w:val="005E2D7C"/>
    <w:pPr>
      <w:keepNext/>
      <w:keepLines/>
      <w:spacing w:before="240"/>
      <w:jc w:val="center"/>
    </w:pPr>
    <w:rPr>
      <w:b/>
      <w:sz w:val="28"/>
    </w:rPr>
  </w:style>
  <w:style w:type="paragraph" w:customStyle="1" w:styleId="Blanc">
    <w:name w:val="Blanc"/>
    <w:basedOn w:val="Normal"/>
    <w:next w:val="Tabletext"/>
    <w:rsid w:val="005E2D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E2D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E2D7C"/>
    <w:pPr>
      <w:keepNext/>
      <w:keepLines/>
      <w:spacing w:before="160"/>
      <w:ind w:left="794"/>
    </w:pPr>
    <w:rPr>
      <w:i/>
    </w:rPr>
  </w:style>
  <w:style w:type="paragraph" w:customStyle="1" w:styleId="ChapNo">
    <w:name w:val="Chap_No"/>
    <w:basedOn w:val="ArtNo"/>
    <w:next w:val="Chaptitle"/>
    <w:rsid w:val="005E2D7C"/>
    <w:rPr>
      <w:b/>
    </w:rPr>
  </w:style>
  <w:style w:type="paragraph" w:customStyle="1" w:styleId="Chaptitle">
    <w:name w:val="Chap_title"/>
    <w:basedOn w:val="Arttitle"/>
    <w:next w:val="Normalaftertitle"/>
    <w:rsid w:val="005E2D7C"/>
  </w:style>
  <w:style w:type="character" w:styleId="FootnoteReference">
    <w:name w:val="footnote reference"/>
    <w:basedOn w:val="DefaultParagraphFont"/>
    <w:semiHidden/>
    <w:rsid w:val="005E2D7C"/>
    <w:rPr>
      <w:position w:val="6"/>
      <w:sz w:val="18"/>
    </w:rPr>
  </w:style>
  <w:style w:type="paragraph" w:styleId="FootnoteText">
    <w:name w:val="footnote text"/>
    <w:basedOn w:val="Normal"/>
    <w:semiHidden/>
    <w:rsid w:val="005E2D7C"/>
    <w:pPr>
      <w:keepLines/>
      <w:tabs>
        <w:tab w:val="left" w:pos="255"/>
      </w:tabs>
      <w:ind w:left="255" w:hanging="255"/>
    </w:pPr>
    <w:rPr>
      <w:sz w:val="22"/>
    </w:rPr>
  </w:style>
  <w:style w:type="paragraph" w:styleId="Index1">
    <w:name w:val="index 1"/>
    <w:basedOn w:val="Normal"/>
    <w:next w:val="Normal"/>
    <w:semiHidden/>
    <w:rsid w:val="005E2D7C"/>
  </w:style>
  <w:style w:type="paragraph" w:styleId="Index2">
    <w:name w:val="index 2"/>
    <w:basedOn w:val="Normal"/>
    <w:next w:val="Normal"/>
    <w:semiHidden/>
    <w:rsid w:val="005E2D7C"/>
    <w:pPr>
      <w:ind w:left="283"/>
    </w:pPr>
  </w:style>
  <w:style w:type="paragraph" w:styleId="Index3">
    <w:name w:val="index 3"/>
    <w:basedOn w:val="Normal"/>
    <w:next w:val="Normal"/>
    <w:semiHidden/>
    <w:rsid w:val="005E2D7C"/>
    <w:pPr>
      <w:ind w:left="566"/>
    </w:pPr>
  </w:style>
  <w:style w:type="paragraph" w:styleId="IndexHeading">
    <w:name w:val="index heading"/>
    <w:basedOn w:val="Normal"/>
    <w:next w:val="Index1"/>
    <w:semiHidden/>
    <w:rsid w:val="005E2D7C"/>
  </w:style>
  <w:style w:type="paragraph" w:customStyle="1" w:styleId="Line">
    <w:name w:val="Line"/>
    <w:basedOn w:val="Normal"/>
    <w:next w:val="Normal"/>
    <w:rsid w:val="005E2D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E2D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E2D7C"/>
  </w:style>
  <w:style w:type="paragraph" w:customStyle="1" w:styleId="Partref">
    <w:name w:val="Part_ref"/>
    <w:basedOn w:val="Normal"/>
    <w:next w:val="Normal"/>
    <w:rsid w:val="005E2D7C"/>
    <w:pPr>
      <w:keepNext/>
      <w:keepLines/>
      <w:spacing w:after="280"/>
      <w:jc w:val="center"/>
    </w:pPr>
  </w:style>
  <w:style w:type="paragraph" w:customStyle="1" w:styleId="Parttitle">
    <w:name w:val="Part_title"/>
    <w:basedOn w:val="Normal"/>
    <w:next w:val="Normalaftertitle"/>
    <w:rsid w:val="005E2D7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E2D7C"/>
  </w:style>
  <w:style w:type="paragraph" w:customStyle="1" w:styleId="QuestionNo">
    <w:name w:val="Question_No"/>
    <w:basedOn w:val="RecNo"/>
    <w:next w:val="Normal"/>
    <w:rsid w:val="005E2D7C"/>
  </w:style>
  <w:style w:type="paragraph" w:customStyle="1" w:styleId="Questionref">
    <w:name w:val="Question_ref"/>
    <w:basedOn w:val="Recref"/>
    <w:next w:val="Questiondate"/>
    <w:rsid w:val="005E2D7C"/>
  </w:style>
  <w:style w:type="paragraph" w:customStyle="1" w:styleId="Questiontitle">
    <w:name w:val="Question_title"/>
    <w:basedOn w:val="Normal"/>
    <w:next w:val="Questionref"/>
    <w:rsid w:val="005E2D7C"/>
  </w:style>
  <w:style w:type="paragraph" w:customStyle="1" w:styleId="Reftext">
    <w:name w:val="Ref_text"/>
    <w:basedOn w:val="Normal"/>
    <w:rsid w:val="005E2D7C"/>
    <w:pPr>
      <w:ind w:left="794" w:hanging="794"/>
    </w:pPr>
    <w:rPr>
      <w:sz w:val="22"/>
    </w:rPr>
  </w:style>
  <w:style w:type="paragraph" w:customStyle="1" w:styleId="Reftitle">
    <w:name w:val="Ref_title"/>
    <w:basedOn w:val="Normal"/>
    <w:next w:val="Reftext"/>
    <w:rsid w:val="005E2D7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E2D7C"/>
  </w:style>
  <w:style w:type="paragraph" w:customStyle="1" w:styleId="RepNo">
    <w:name w:val="Rep_No"/>
    <w:basedOn w:val="RecNo"/>
    <w:next w:val="Reptitle"/>
    <w:rsid w:val="005E2D7C"/>
  </w:style>
  <w:style w:type="paragraph" w:customStyle="1" w:styleId="Reptitle">
    <w:name w:val="Rep_title"/>
    <w:basedOn w:val="Rectitle"/>
    <w:next w:val="Repref"/>
    <w:rsid w:val="005E2D7C"/>
  </w:style>
  <w:style w:type="paragraph" w:customStyle="1" w:styleId="Repref">
    <w:name w:val="Rep_ref"/>
    <w:basedOn w:val="Recref"/>
    <w:next w:val="Repdate"/>
    <w:rsid w:val="005E2D7C"/>
  </w:style>
  <w:style w:type="paragraph" w:customStyle="1" w:styleId="Resdate">
    <w:name w:val="Res_date"/>
    <w:basedOn w:val="Recdate"/>
    <w:next w:val="Normalaftertitle"/>
    <w:rsid w:val="005E2D7C"/>
  </w:style>
  <w:style w:type="paragraph" w:customStyle="1" w:styleId="ResNo">
    <w:name w:val="Res_No"/>
    <w:basedOn w:val="RecNo"/>
    <w:next w:val="Restitle"/>
    <w:rsid w:val="005E2D7C"/>
  </w:style>
  <w:style w:type="paragraph" w:customStyle="1" w:styleId="Restitle">
    <w:name w:val="Res_title"/>
    <w:basedOn w:val="Normal"/>
    <w:next w:val="Resref"/>
    <w:rsid w:val="005E2D7C"/>
    <w:pPr>
      <w:spacing w:before="240"/>
      <w:jc w:val="center"/>
    </w:pPr>
    <w:rPr>
      <w:b/>
      <w:sz w:val="28"/>
    </w:rPr>
  </w:style>
  <w:style w:type="paragraph" w:customStyle="1" w:styleId="Resref">
    <w:name w:val="Res_ref"/>
    <w:basedOn w:val="Recref"/>
    <w:next w:val="Resdate"/>
    <w:rsid w:val="005E2D7C"/>
  </w:style>
  <w:style w:type="paragraph" w:customStyle="1" w:styleId="SectionNo">
    <w:name w:val="Section_No"/>
    <w:basedOn w:val="Normal"/>
    <w:next w:val="Normal"/>
    <w:rsid w:val="005E2D7C"/>
  </w:style>
  <w:style w:type="paragraph" w:customStyle="1" w:styleId="Sectiontitle">
    <w:name w:val="Section_title"/>
    <w:basedOn w:val="Normal"/>
    <w:next w:val="Normalaftertitle"/>
    <w:rsid w:val="005E2D7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E2D7C"/>
    <w:pPr>
      <w:tabs>
        <w:tab w:val="clear" w:pos="794"/>
        <w:tab w:val="clear" w:pos="1191"/>
        <w:tab w:val="clear" w:pos="1588"/>
        <w:tab w:val="clear" w:pos="1985"/>
        <w:tab w:val="right" w:pos="9611"/>
      </w:tabs>
    </w:pPr>
    <w:rPr>
      <w:i/>
    </w:rPr>
  </w:style>
  <w:style w:type="paragraph" w:styleId="TOC1">
    <w:name w:val="toc 1"/>
    <w:basedOn w:val="Normal"/>
    <w:semiHidden/>
    <w:rsid w:val="005E2D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E2D7C"/>
    <w:pPr>
      <w:tabs>
        <w:tab w:val="clear" w:pos="567"/>
        <w:tab w:val="left" w:pos="1276"/>
      </w:tabs>
      <w:spacing w:before="160"/>
      <w:ind w:left="1276" w:hanging="709"/>
    </w:pPr>
  </w:style>
  <w:style w:type="paragraph" w:styleId="TOC3">
    <w:name w:val="toc 3"/>
    <w:basedOn w:val="TOC2"/>
    <w:semiHidden/>
    <w:rsid w:val="005E2D7C"/>
    <w:pPr>
      <w:tabs>
        <w:tab w:val="clear" w:pos="1276"/>
        <w:tab w:val="left" w:pos="2155"/>
      </w:tabs>
      <w:ind w:left="2155" w:hanging="879"/>
    </w:pPr>
  </w:style>
  <w:style w:type="paragraph" w:styleId="TOC4">
    <w:name w:val="toc 4"/>
    <w:basedOn w:val="TOC3"/>
    <w:semiHidden/>
    <w:rsid w:val="005E2D7C"/>
    <w:pPr>
      <w:tabs>
        <w:tab w:val="left" w:pos="3261"/>
      </w:tabs>
      <w:spacing w:before="80"/>
      <w:ind w:left="3261" w:hanging="993"/>
    </w:pPr>
  </w:style>
  <w:style w:type="paragraph" w:styleId="TOC5">
    <w:name w:val="toc 5"/>
    <w:basedOn w:val="TOC4"/>
    <w:semiHidden/>
    <w:rsid w:val="005E2D7C"/>
  </w:style>
  <w:style w:type="paragraph" w:styleId="TOC6">
    <w:name w:val="toc 6"/>
    <w:basedOn w:val="TOC4"/>
    <w:semiHidden/>
    <w:rsid w:val="005E2D7C"/>
  </w:style>
  <w:style w:type="paragraph" w:styleId="TOC7">
    <w:name w:val="toc 7"/>
    <w:basedOn w:val="TOC4"/>
    <w:semiHidden/>
    <w:rsid w:val="005E2D7C"/>
  </w:style>
  <w:style w:type="paragraph" w:styleId="TOC8">
    <w:name w:val="toc 8"/>
    <w:basedOn w:val="TOC4"/>
    <w:semiHidden/>
    <w:rsid w:val="005E2D7C"/>
  </w:style>
  <w:style w:type="paragraph" w:customStyle="1" w:styleId="Annexref">
    <w:name w:val="Annex_ref"/>
    <w:basedOn w:val="Normal"/>
    <w:next w:val="Normalaftertitle"/>
    <w:rsid w:val="005E2D7C"/>
    <w:pPr>
      <w:keepNext/>
      <w:keepLines/>
      <w:spacing w:after="280"/>
      <w:jc w:val="center"/>
    </w:pPr>
  </w:style>
  <w:style w:type="paragraph" w:customStyle="1" w:styleId="Appendixref">
    <w:name w:val="Appendix_ref"/>
    <w:basedOn w:val="Annexref"/>
    <w:next w:val="Normalaftertitle"/>
    <w:rsid w:val="005E2D7C"/>
  </w:style>
  <w:style w:type="paragraph" w:customStyle="1" w:styleId="Tabletitle">
    <w:name w:val="Table_title"/>
    <w:basedOn w:val="Normal"/>
    <w:next w:val="Tablehead"/>
    <w:rsid w:val="005E2D7C"/>
    <w:pPr>
      <w:keepNext/>
      <w:spacing w:before="0" w:after="120"/>
      <w:jc w:val="center"/>
    </w:pPr>
    <w:rPr>
      <w:b/>
    </w:rPr>
  </w:style>
  <w:style w:type="paragraph" w:customStyle="1" w:styleId="Summary">
    <w:name w:val="Summary"/>
    <w:basedOn w:val="Normal"/>
    <w:next w:val="Normalaftertitle"/>
    <w:autoRedefine/>
    <w:rsid w:val="005E2D7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E2D7C"/>
    <w:pPr>
      <w:ind w:left="-85" w:firstLine="0"/>
    </w:pPr>
    <w:rPr>
      <w:lang w:val="en-US"/>
    </w:rPr>
  </w:style>
  <w:style w:type="character" w:customStyle="1" w:styleId="CallChar">
    <w:name w:val="Call Char"/>
    <w:basedOn w:val="DefaultParagraphFont"/>
    <w:link w:val="Call"/>
    <w:locked/>
    <w:rsid w:val="00CE7B23"/>
    <w:rPr>
      <w:i/>
      <w:sz w:val="24"/>
      <w:lang w:val="fr-FR" w:eastAsia="en-US"/>
    </w:rPr>
  </w:style>
  <w:style w:type="character" w:customStyle="1" w:styleId="NormalaftertitleChar">
    <w:name w:val="Normal_after_title Char"/>
    <w:basedOn w:val="DefaultParagraphFont"/>
    <w:link w:val="Normalaftertitle"/>
    <w:locked/>
    <w:rsid w:val="00CE7B23"/>
    <w:rPr>
      <w:sz w:val="24"/>
      <w:lang w:val="fr-FR" w:eastAsia="en-US"/>
    </w:rPr>
  </w:style>
  <w:style w:type="character" w:customStyle="1" w:styleId="FigureNoChar">
    <w:name w:val="Figure_No Char"/>
    <w:basedOn w:val="DefaultParagraphFont"/>
    <w:link w:val="FigureNo"/>
    <w:locked/>
    <w:rsid w:val="00CE7B23"/>
    <w:rPr>
      <w:caps/>
      <w:sz w:val="18"/>
      <w:lang w:val="fr-FR" w:eastAsia="en-US"/>
    </w:rPr>
  </w:style>
  <w:style w:type="character" w:customStyle="1" w:styleId="FiguretitleChar">
    <w:name w:val="Figure_title Char"/>
    <w:basedOn w:val="DefaultParagraphFont"/>
    <w:link w:val="Figuretitle"/>
    <w:locked/>
    <w:rsid w:val="00CE7B23"/>
    <w:rPr>
      <w:rFonts w:ascii="Times New Roman Bold" w:hAnsi="Times New Roman Bold"/>
      <w:b/>
      <w:sz w:val="18"/>
      <w:lang w:val="fr-FR" w:eastAsia="en-US"/>
    </w:rPr>
  </w:style>
  <w:style w:type="character" w:customStyle="1" w:styleId="RectitleChar">
    <w:name w:val="Rec_title Char"/>
    <w:basedOn w:val="DefaultParagraphFont"/>
    <w:link w:val="Rectitle"/>
    <w:locked/>
    <w:rsid w:val="00CE7B23"/>
    <w:rPr>
      <w:b/>
      <w:sz w:val="28"/>
      <w:lang w:val="fr-FR" w:eastAsia="en-US"/>
    </w:rPr>
  </w:style>
  <w:style w:type="character" w:customStyle="1" w:styleId="RecNoChar">
    <w:name w:val="Rec_No Char"/>
    <w:link w:val="RecNo"/>
    <w:locked/>
    <w:rsid w:val="00CE7B23"/>
    <w:rPr>
      <w:sz w:val="28"/>
      <w:lang w:val="fr-FR" w:eastAsia="en-US"/>
    </w:rPr>
  </w:style>
  <w:style w:type="character" w:customStyle="1" w:styleId="EquationChar">
    <w:name w:val="Equation Char"/>
    <w:basedOn w:val="DefaultParagraphFont"/>
    <w:link w:val="Equation"/>
    <w:locked/>
    <w:rsid w:val="009549F2"/>
    <w:rPr>
      <w:sz w:val="24"/>
      <w:lang w:val="fr-FR" w:eastAsia="en-US"/>
    </w:rPr>
  </w:style>
  <w:style w:type="character" w:customStyle="1" w:styleId="HeadingiChar">
    <w:name w:val="Heading_i Char"/>
    <w:basedOn w:val="DefaultParagraphFont"/>
    <w:link w:val="Headingi"/>
    <w:locked/>
    <w:rsid w:val="009549F2"/>
    <w:rPr>
      <w:i/>
      <w:sz w:val="24"/>
      <w:lang w:val="fr-FR" w:eastAsia="en-US"/>
    </w:rPr>
  </w:style>
  <w:style w:type="character" w:customStyle="1" w:styleId="enumlev1Char">
    <w:name w:val="enumlev1 Char"/>
    <w:basedOn w:val="DefaultParagraphFont"/>
    <w:link w:val="enumlev1"/>
    <w:locked/>
    <w:rsid w:val="00084AB1"/>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2D7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E2D7C"/>
    <w:pPr>
      <w:keepNext/>
      <w:keepLines/>
      <w:spacing w:before="480"/>
      <w:ind w:left="794" w:hanging="794"/>
      <w:outlineLvl w:val="0"/>
    </w:pPr>
    <w:rPr>
      <w:b/>
    </w:rPr>
  </w:style>
  <w:style w:type="paragraph" w:styleId="Heading2">
    <w:name w:val="heading 2"/>
    <w:basedOn w:val="Heading1"/>
    <w:next w:val="Normal"/>
    <w:qFormat/>
    <w:rsid w:val="005E2D7C"/>
    <w:pPr>
      <w:spacing w:before="320"/>
      <w:outlineLvl w:val="1"/>
    </w:pPr>
  </w:style>
  <w:style w:type="paragraph" w:styleId="Heading3">
    <w:name w:val="heading 3"/>
    <w:basedOn w:val="Heading1"/>
    <w:next w:val="Normal"/>
    <w:qFormat/>
    <w:rsid w:val="005E2D7C"/>
    <w:pPr>
      <w:spacing w:before="200"/>
      <w:outlineLvl w:val="2"/>
    </w:pPr>
  </w:style>
  <w:style w:type="paragraph" w:styleId="Heading4">
    <w:name w:val="heading 4"/>
    <w:basedOn w:val="Heading3"/>
    <w:next w:val="Normal"/>
    <w:qFormat/>
    <w:rsid w:val="005E2D7C"/>
    <w:pPr>
      <w:tabs>
        <w:tab w:val="clear" w:pos="794"/>
        <w:tab w:val="left" w:pos="992"/>
      </w:tabs>
      <w:ind w:left="992" w:hanging="992"/>
      <w:outlineLvl w:val="3"/>
    </w:pPr>
  </w:style>
  <w:style w:type="paragraph" w:styleId="Heading5">
    <w:name w:val="heading 5"/>
    <w:basedOn w:val="Heading4"/>
    <w:next w:val="Normal"/>
    <w:qFormat/>
    <w:rsid w:val="005E2D7C"/>
    <w:pPr>
      <w:outlineLvl w:val="4"/>
    </w:pPr>
  </w:style>
  <w:style w:type="paragraph" w:styleId="Heading6">
    <w:name w:val="heading 6"/>
    <w:basedOn w:val="Heading4"/>
    <w:next w:val="Normal"/>
    <w:qFormat/>
    <w:rsid w:val="005E2D7C"/>
    <w:pPr>
      <w:tabs>
        <w:tab w:val="clear" w:pos="992"/>
        <w:tab w:val="clear" w:pos="1191"/>
      </w:tabs>
      <w:ind w:left="1588" w:hanging="1588"/>
      <w:outlineLvl w:val="5"/>
    </w:pPr>
  </w:style>
  <w:style w:type="paragraph" w:styleId="Heading7">
    <w:name w:val="heading 7"/>
    <w:basedOn w:val="Heading6"/>
    <w:next w:val="Normal"/>
    <w:qFormat/>
    <w:rsid w:val="005E2D7C"/>
    <w:pPr>
      <w:outlineLvl w:val="6"/>
    </w:pPr>
  </w:style>
  <w:style w:type="paragraph" w:styleId="Heading8">
    <w:name w:val="heading 8"/>
    <w:basedOn w:val="Heading6"/>
    <w:next w:val="Normal"/>
    <w:qFormat/>
    <w:rsid w:val="005E2D7C"/>
    <w:pPr>
      <w:outlineLvl w:val="7"/>
    </w:pPr>
  </w:style>
  <w:style w:type="paragraph" w:styleId="Heading9">
    <w:name w:val="heading 9"/>
    <w:basedOn w:val="Heading6"/>
    <w:next w:val="Normal"/>
    <w:qFormat/>
    <w:rsid w:val="005E2D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2D7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E2D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E2D7C"/>
  </w:style>
  <w:style w:type="paragraph" w:customStyle="1" w:styleId="Headingb">
    <w:name w:val="Heading_b"/>
    <w:basedOn w:val="Heading3"/>
    <w:next w:val="Normal"/>
    <w:rsid w:val="005E2D7C"/>
    <w:pPr>
      <w:spacing w:before="160"/>
      <w:ind w:left="0" w:firstLine="0"/>
      <w:outlineLvl w:val="9"/>
    </w:pPr>
  </w:style>
  <w:style w:type="paragraph" w:customStyle="1" w:styleId="Headingi">
    <w:name w:val="Heading_i"/>
    <w:basedOn w:val="Heading3"/>
    <w:next w:val="Normal"/>
    <w:link w:val="HeadingiChar"/>
    <w:rsid w:val="005E2D7C"/>
    <w:pPr>
      <w:spacing w:before="160"/>
      <w:ind w:left="0" w:firstLine="0"/>
    </w:pPr>
    <w:rPr>
      <w:b w:val="0"/>
      <w:i/>
    </w:rPr>
  </w:style>
  <w:style w:type="character" w:customStyle="1" w:styleId="href">
    <w:name w:val="href"/>
    <w:basedOn w:val="DefaultParagraphFont"/>
    <w:rsid w:val="005E2D7C"/>
  </w:style>
  <w:style w:type="paragraph" w:customStyle="1" w:styleId="AnnexNoTitle">
    <w:name w:val="Annex_NoTitle"/>
    <w:basedOn w:val="Normal"/>
    <w:next w:val="Normalaftertitle"/>
    <w:rsid w:val="005E2D7C"/>
    <w:pPr>
      <w:keepNext/>
      <w:keepLines/>
      <w:spacing w:before="480" w:after="80"/>
      <w:jc w:val="center"/>
    </w:pPr>
    <w:rPr>
      <w:b/>
      <w:sz w:val="28"/>
    </w:rPr>
  </w:style>
  <w:style w:type="paragraph" w:customStyle="1" w:styleId="Normalaftertitle">
    <w:name w:val="Normal_after_title"/>
    <w:basedOn w:val="Normal"/>
    <w:next w:val="Normal"/>
    <w:link w:val="NormalaftertitleChar"/>
    <w:rsid w:val="005E2D7C"/>
    <w:pPr>
      <w:spacing w:before="320"/>
    </w:pPr>
  </w:style>
  <w:style w:type="paragraph" w:customStyle="1" w:styleId="enumlev2">
    <w:name w:val="enumlev2"/>
    <w:basedOn w:val="enumlev1"/>
    <w:rsid w:val="005E2D7C"/>
    <w:pPr>
      <w:ind w:left="1191" w:hanging="397"/>
    </w:pPr>
  </w:style>
  <w:style w:type="paragraph" w:customStyle="1" w:styleId="enumlev1">
    <w:name w:val="enumlev1"/>
    <w:basedOn w:val="Normal"/>
    <w:link w:val="enumlev1Char"/>
    <w:rsid w:val="005E2D7C"/>
    <w:pPr>
      <w:spacing w:before="80"/>
      <w:ind w:left="794" w:hanging="794"/>
    </w:pPr>
  </w:style>
  <w:style w:type="paragraph" w:customStyle="1" w:styleId="enumlev3">
    <w:name w:val="enumlev3"/>
    <w:basedOn w:val="enumlev2"/>
    <w:rsid w:val="005E2D7C"/>
    <w:pPr>
      <w:ind w:left="1588"/>
    </w:pPr>
  </w:style>
  <w:style w:type="paragraph" w:customStyle="1" w:styleId="Note">
    <w:name w:val="Note"/>
    <w:basedOn w:val="Normal"/>
    <w:rsid w:val="005E2D7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5E2D7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E2D7C"/>
    <w:pPr>
      <w:keepNext/>
      <w:keepLines/>
      <w:spacing w:before="240"/>
      <w:jc w:val="center"/>
    </w:pPr>
    <w:rPr>
      <w:b/>
      <w:sz w:val="28"/>
    </w:rPr>
  </w:style>
  <w:style w:type="paragraph" w:customStyle="1" w:styleId="Recref">
    <w:name w:val="Rec_ref"/>
    <w:basedOn w:val="Normal"/>
    <w:next w:val="Recdate"/>
    <w:rsid w:val="005E2D7C"/>
    <w:pPr>
      <w:jc w:val="center"/>
    </w:pPr>
  </w:style>
  <w:style w:type="paragraph" w:customStyle="1" w:styleId="Recdate">
    <w:name w:val="Rec_date"/>
    <w:basedOn w:val="Recref"/>
    <w:next w:val="Normalaftertitle"/>
    <w:rsid w:val="005E2D7C"/>
    <w:pPr>
      <w:jc w:val="right"/>
    </w:pPr>
  </w:style>
  <w:style w:type="paragraph" w:customStyle="1" w:styleId="HeadingSum">
    <w:name w:val="Heading_Sum"/>
    <w:basedOn w:val="Headingb"/>
    <w:next w:val="Normal"/>
    <w:autoRedefine/>
    <w:rsid w:val="005E2D7C"/>
    <w:pPr>
      <w:spacing w:before="240"/>
    </w:pPr>
    <w:rPr>
      <w:sz w:val="22"/>
      <w:lang w:val="es-ES_tradnl"/>
    </w:rPr>
  </w:style>
  <w:style w:type="paragraph" w:customStyle="1" w:styleId="AppendixNoTitle">
    <w:name w:val="Appendix_NoTitle"/>
    <w:basedOn w:val="AnnexNoTitle"/>
    <w:next w:val="Normal"/>
    <w:rsid w:val="005E2D7C"/>
  </w:style>
  <w:style w:type="paragraph" w:customStyle="1" w:styleId="Tablefin">
    <w:name w:val="Table_fin"/>
    <w:basedOn w:val="Normal"/>
    <w:next w:val="Normal"/>
    <w:rsid w:val="005E2D7C"/>
    <w:pPr>
      <w:spacing w:before="0"/>
    </w:pPr>
    <w:rPr>
      <w:sz w:val="20"/>
      <w:lang w:val="en-GB"/>
    </w:rPr>
  </w:style>
  <w:style w:type="paragraph" w:customStyle="1" w:styleId="Tablehead">
    <w:name w:val="Table_head"/>
    <w:basedOn w:val="Normal"/>
    <w:next w:val="Normal"/>
    <w:rsid w:val="005E2D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E2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E2D7C"/>
    <w:pPr>
      <w:keepNext/>
      <w:spacing w:before="360" w:after="120"/>
      <w:jc w:val="center"/>
    </w:pPr>
  </w:style>
  <w:style w:type="paragraph" w:customStyle="1" w:styleId="Tabletext">
    <w:name w:val="Table_text"/>
    <w:basedOn w:val="Normal"/>
    <w:rsid w:val="005E2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E2D7C"/>
    <w:pPr>
      <w:tabs>
        <w:tab w:val="clear" w:pos="1191"/>
        <w:tab w:val="clear" w:pos="1588"/>
        <w:tab w:val="clear" w:pos="1985"/>
        <w:tab w:val="center" w:pos="4820"/>
        <w:tab w:val="right" w:pos="9639"/>
      </w:tabs>
    </w:pPr>
  </w:style>
  <w:style w:type="paragraph" w:customStyle="1" w:styleId="Equationlegend">
    <w:name w:val="Equation_legend"/>
    <w:basedOn w:val="NormalIndent"/>
    <w:rsid w:val="005E2D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E2D7C"/>
    <w:pPr>
      <w:ind w:left="794"/>
    </w:pPr>
  </w:style>
  <w:style w:type="paragraph" w:customStyle="1" w:styleId="Figurelegend">
    <w:name w:val="Figure_legend"/>
    <w:basedOn w:val="Normal"/>
    <w:rsid w:val="005E2D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E2D7C"/>
    <w:pPr>
      <w:keepNext/>
      <w:keepLines/>
      <w:spacing w:before="480" w:after="80"/>
      <w:jc w:val="center"/>
    </w:pPr>
    <w:rPr>
      <w:caps/>
      <w:sz w:val="18"/>
    </w:rPr>
  </w:style>
  <w:style w:type="paragraph" w:customStyle="1" w:styleId="Figuretitle">
    <w:name w:val="Figure_title"/>
    <w:basedOn w:val="Normal"/>
    <w:next w:val="Figure"/>
    <w:link w:val="FiguretitleChar"/>
    <w:rsid w:val="005E2D7C"/>
    <w:pPr>
      <w:keepNext/>
      <w:spacing w:before="0" w:after="120"/>
      <w:jc w:val="center"/>
    </w:pPr>
    <w:rPr>
      <w:rFonts w:ascii="Times New Roman Bold" w:hAnsi="Times New Roman Bold"/>
      <w:b/>
      <w:sz w:val="18"/>
    </w:rPr>
  </w:style>
  <w:style w:type="paragraph" w:customStyle="1" w:styleId="Figure">
    <w:name w:val="Figure"/>
    <w:basedOn w:val="FigureNo"/>
    <w:next w:val="Normal"/>
    <w:rsid w:val="005E2D7C"/>
    <w:pPr>
      <w:keepNext w:val="0"/>
      <w:spacing w:before="0" w:after="240"/>
    </w:pPr>
  </w:style>
  <w:style w:type="paragraph" w:customStyle="1" w:styleId="tocpart">
    <w:name w:val="tocpart"/>
    <w:basedOn w:val="Normal"/>
    <w:rsid w:val="005E2D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E2D7C"/>
    <w:pPr>
      <w:keepNext/>
      <w:keepLines/>
      <w:spacing w:before="480"/>
      <w:jc w:val="center"/>
    </w:pPr>
    <w:rPr>
      <w:sz w:val="28"/>
    </w:rPr>
  </w:style>
  <w:style w:type="paragraph" w:customStyle="1" w:styleId="Arttitle">
    <w:name w:val="Art_title"/>
    <w:basedOn w:val="Normal"/>
    <w:next w:val="Normalaftertitle"/>
    <w:rsid w:val="005E2D7C"/>
    <w:pPr>
      <w:keepNext/>
      <w:keepLines/>
      <w:spacing w:before="240"/>
      <w:jc w:val="center"/>
    </w:pPr>
    <w:rPr>
      <w:b/>
      <w:sz w:val="28"/>
    </w:rPr>
  </w:style>
  <w:style w:type="paragraph" w:customStyle="1" w:styleId="Blanc">
    <w:name w:val="Blanc"/>
    <w:basedOn w:val="Normal"/>
    <w:next w:val="Tabletext"/>
    <w:rsid w:val="005E2D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E2D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E2D7C"/>
    <w:pPr>
      <w:keepNext/>
      <w:keepLines/>
      <w:spacing w:before="160"/>
      <w:ind w:left="794"/>
    </w:pPr>
    <w:rPr>
      <w:i/>
    </w:rPr>
  </w:style>
  <w:style w:type="paragraph" w:customStyle="1" w:styleId="ChapNo">
    <w:name w:val="Chap_No"/>
    <w:basedOn w:val="ArtNo"/>
    <w:next w:val="Chaptitle"/>
    <w:rsid w:val="005E2D7C"/>
    <w:rPr>
      <w:b/>
    </w:rPr>
  </w:style>
  <w:style w:type="paragraph" w:customStyle="1" w:styleId="Chaptitle">
    <w:name w:val="Chap_title"/>
    <w:basedOn w:val="Arttitle"/>
    <w:next w:val="Normalaftertitle"/>
    <w:rsid w:val="005E2D7C"/>
  </w:style>
  <w:style w:type="character" w:styleId="FootnoteReference">
    <w:name w:val="footnote reference"/>
    <w:basedOn w:val="DefaultParagraphFont"/>
    <w:semiHidden/>
    <w:rsid w:val="005E2D7C"/>
    <w:rPr>
      <w:position w:val="6"/>
      <w:sz w:val="18"/>
    </w:rPr>
  </w:style>
  <w:style w:type="paragraph" w:styleId="FootnoteText">
    <w:name w:val="footnote text"/>
    <w:basedOn w:val="Normal"/>
    <w:semiHidden/>
    <w:rsid w:val="005E2D7C"/>
    <w:pPr>
      <w:keepLines/>
      <w:tabs>
        <w:tab w:val="left" w:pos="255"/>
      </w:tabs>
      <w:ind w:left="255" w:hanging="255"/>
    </w:pPr>
    <w:rPr>
      <w:sz w:val="22"/>
    </w:rPr>
  </w:style>
  <w:style w:type="paragraph" w:styleId="Index1">
    <w:name w:val="index 1"/>
    <w:basedOn w:val="Normal"/>
    <w:next w:val="Normal"/>
    <w:semiHidden/>
    <w:rsid w:val="005E2D7C"/>
  </w:style>
  <w:style w:type="paragraph" w:styleId="Index2">
    <w:name w:val="index 2"/>
    <w:basedOn w:val="Normal"/>
    <w:next w:val="Normal"/>
    <w:semiHidden/>
    <w:rsid w:val="005E2D7C"/>
    <w:pPr>
      <w:ind w:left="283"/>
    </w:pPr>
  </w:style>
  <w:style w:type="paragraph" w:styleId="Index3">
    <w:name w:val="index 3"/>
    <w:basedOn w:val="Normal"/>
    <w:next w:val="Normal"/>
    <w:semiHidden/>
    <w:rsid w:val="005E2D7C"/>
    <w:pPr>
      <w:ind w:left="566"/>
    </w:pPr>
  </w:style>
  <w:style w:type="paragraph" w:styleId="IndexHeading">
    <w:name w:val="index heading"/>
    <w:basedOn w:val="Normal"/>
    <w:next w:val="Index1"/>
    <w:semiHidden/>
    <w:rsid w:val="005E2D7C"/>
  </w:style>
  <w:style w:type="paragraph" w:customStyle="1" w:styleId="Line">
    <w:name w:val="Line"/>
    <w:basedOn w:val="Normal"/>
    <w:next w:val="Normal"/>
    <w:rsid w:val="005E2D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E2D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E2D7C"/>
  </w:style>
  <w:style w:type="paragraph" w:customStyle="1" w:styleId="Partref">
    <w:name w:val="Part_ref"/>
    <w:basedOn w:val="Normal"/>
    <w:next w:val="Normal"/>
    <w:rsid w:val="005E2D7C"/>
    <w:pPr>
      <w:keepNext/>
      <w:keepLines/>
      <w:spacing w:after="280"/>
      <w:jc w:val="center"/>
    </w:pPr>
  </w:style>
  <w:style w:type="paragraph" w:customStyle="1" w:styleId="Parttitle">
    <w:name w:val="Part_title"/>
    <w:basedOn w:val="Normal"/>
    <w:next w:val="Normalaftertitle"/>
    <w:rsid w:val="005E2D7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E2D7C"/>
  </w:style>
  <w:style w:type="paragraph" w:customStyle="1" w:styleId="QuestionNo">
    <w:name w:val="Question_No"/>
    <w:basedOn w:val="RecNo"/>
    <w:next w:val="Normal"/>
    <w:rsid w:val="005E2D7C"/>
  </w:style>
  <w:style w:type="paragraph" w:customStyle="1" w:styleId="Questionref">
    <w:name w:val="Question_ref"/>
    <w:basedOn w:val="Recref"/>
    <w:next w:val="Questiondate"/>
    <w:rsid w:val="005E2D7C"/>
  </w:style>
  <w:style w:type="paragraph" w:customStyle="1" w:styleId="Questiontitle">
    <w:name w:val="Question_title"/>
    <w:basedOn w:val="Normal"/>
    <w:next w:val="Questionref"/>
    <w:rsid w:val="005E2D7C"/>
  </w:style>
  <w:style w:type="paragraph" w:customStyle="1" w:styleId="Reftext">
    <w:name w:val="Ref_text"/>
    <w:basedOn w:val="Normal"/>
    <w:rsid w:val="005E2D7C"/>
    <w:pPr>
      <w:ind w:left="794" w:hanging="794"/>
    </w:pPr>
    <w:rPr>
      <w:sz w:val="22"/>
    </w:rPr>
  </w:style>
  <w:style w:type="paragraph" w:customStyle="1" w:styleId="Reftitle">
    <w:name w:val="Ref_title"/>
    <w:basedOn w:val="Normal"/>
    <w:next w:val="Reftext"/>
    <w:rsid w:val="005E2D7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E2D7C"/>
  </w:style>
  <w:style w:type="paragraph" w:customStyle="1" w:styleId="RepNo">
    <w:name w:val="Rep_No"/>
    <w:basedOn w:val="RecNo"/>
    <w:next w:val="Reptitle"/>
    <w:rsid w:val="005E2D7C"/>
  </w:style>
  <w:style w:type="paragraph" w:customStyle="1" w:styleId="Reptitle">
    <w:name w:val="Rep_title"/>
    <w:basedOn w:val="Rectitle"/>
    <w:next w:val="Repref"/>
    <w:rsid w:val="005E2D7C"/>
  </w:style>
  <w:style w:type="paragraph" w:customStyle="1" w:styleId="Repref">
    <w:name w:val="Rep_ref"/>
    <w:basedOn w:val="Recref"/>
    <w:next w:val="Repdate"/>
    <w:rsid w:val="005E2D7C"/>
  </w:style>
  <w:style w:type="paragraph" w:customStyle="1" w:styleId="Resdate">
    <w:name w:val="Res_date"/>
    <w:basedOn w:val="Recdate"/>
    <w:next w:val="Normalaftertitle"/>
    <w:rsid w:val="005E2D7C"/>
  </w:style>
  <w:style w:type="paragraph" w:customStyle="1" w:styleId="ResNo">
    <w:name w:val="Res_No"/>
    <w:basedOn w:val="RecNo"/>
    <w:next w:val="Restitle"/>
    <w:rsid w:val="005E2D7C"/>
  </w:style>
  <w:style w:type="paragraph" w:customStyle="1" w:styleId="Restitle">
    <w:name w:val="Res_title"/>
    <w:basedOn w:val="Normal"/>
    <w:next w:val="Resref"/>
    <w:rsid w:val="005E2D7C"/>
    <w:pPr>
      <w:spacing w:before="240"/>
      <w:jc w:val="center"/>
    </w:pPr>
    <w:rPr>
      <w:b/>
      <w:sz w:val="28"/>
    </w:rPr>
  </w:style>
  <w:style w:type="paragraph" w:customStyle="1" w:styleId="Resref">
    <w:name w:val="Res_ref"/>
    <w:basedOn w:val="Recref"/>
    <w:next w:val="Resdate"/>
    <w:rsid w:val="005E2D7C"/>
  </w:style>
  <w:style w:type="paragraph" w:customStyle="1" w:styleId="SectionNo">
    <w:name w:val="Section_No"/>
    <w:basedOn w:val="Normal"/>
    <w:next w:val="Normal"/>
    <w:rsid w:val="005E2D7C"/>
  </w:style>
  <w:style w:type="paragraph" w:customStyle="1" w:styleId="Sectiontitle">
    <w:name w:val="Section_title"/>
    <w:basedOn w:val="Normal"/>
    <w:next w:val="Normalaftertitle"/>
    <w:rsid w:val="005E2D7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E2D7C"/>
    <w:pPr>
      <w:tabs>
        <w:tab w:val="clear" w:pos="794"/>
        <w:tab w:val="clear" w:pos="1191"/>
        <w:tab w:val="clear" w:pos="1588"/>
        <w:tab w:val="clear" w:pos="1985"/>
        <w:tab w:val="right" w:pos="9611"/>
      </w:tabs>
    </w:pPr>
    <w:rPr>
      <w:i/>
    </w:rPr>
  </w:style>
  <w:style w:type="paragraph" w:styleId="TOC1">
    <w:name w:val="toc 1"/>
    <w:basedOn w:val="Normal"/>
    <w:semiHidden/>
    <w:rsid w:val="005E2D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E2D7C"/>
    <w:pPr>
      <w:tabs>
        <w:tab w:val="clear" w:pos="567"/>
        <w:tab w:val="left" w:pos="1276"/>
      </w:tabs>
      <w:spacing w:before="160"/>
      <w:ind w:left="1276" w:hanging="709"/>
    </w:pPr>
  </w:style>
  <w:style w:type="paragraph" w:styleId="TOC3">
    <w:name w:val="toc 3"/>
    <w:basedOn w:val="TOC2"/>
    <w:semiHidden/>
    <w:rsid w:val="005E2D7C"/>
    <w:pPr>
      <w:tabs>
        <w:tab w:val="clear" w:pos="1276"/>
        <w:tab w:val="left" w:pos="2155"/>
      </w:tabs>
      <w:ind w:left="2155" w:hanging="879"/>
    </w:pPr>
  </w:style>
  <w:style w:type="paragraph" w:styleId="TOC4">
    <w:name w:val="toc 4"/>
    <w:basedOn w:val="TOC3"/>
    <w:semiHidden/>
    <w:rsid w:val="005E2D7C"/>
    <w:pPr>
      <w:tabs>
        <w:tab w:val="left" w:pos="3261"/>
      </w:tabs>
      <w:spacing w:before="80"/>
      <w:ind w:left="3261" w:hanging="993"/>
    </w:pPr>
  </w:style>
  <w:style w:type="paragraph" w:styleId="TOC5">
    <w:name w:val="toc 5"/>
    <w:basedOn w:val="TOC4"/>
    <w:semiHidden/>
    <w:rsid w:val="005E2D7C"/>
  </w:style>
  <w:style w:type="paragraph" w:styleId="TOC6">
    <w:name w:val="toc 6"/>
    <w:basedOn w:val="TOC4"/>
    <w:semiHidden/>
    <w:rsid w:val="005E2D7C"/>
  </w:style>
  <w:style w:type="paragraph" w:styleId="TOC7">
    <w:name w:val="toc 7"/>
    <w:basedOn w:val="TOC4"/>
    <w:semiHidden/>
    <w:rsid w:val="005E2D7C"/>
  </w:style>
  <w:style w:type="paragraph" w:styleId="TOC8">
    <w:name w:val="toc 8"/>
    <w:basedOn w:val="TOC4"/>
    <w:semiHidden/>
    <w:rsid w:val="005E2D7C"/>
  </w:style>
  <w:style w:type="paragraph" w:customStyle="1" w:styleId="Annexref">
    <w:name w:val="Annex_ref"/>
    <w:basedOn w:val="Normal"/>
    <w:next w:val="Normalaftertitle"/>
    <w:rsid w:val="005E2D7C"/>
    <w:pPr>
      <w:keepNext/>
      <w:keepLines/>
      <w:spacing w:after="280"/>
      <w:jc w:val="center"/>
    </w:pPr>
  </w:style>
  <w:style w:type="paragraph" w:customStyle="1" w:styleId="Appendixref">
    <w:name w:val="Appendix_ref"/>
    <w:basedOn w:val="Annexref"/>
    <w:next w:val="Normalaftertitle"/>
    <w:rsid w:val="005E2D7C"/>
  </w:style>
  <w:style w:type="paragraph" w:customStyle="1" w:styleId="Tabletitle">
    <w:name w:val="Table_title"/>
    <w:basedOn w:val="Normal"/>
    <w:next w:val="Tablehead"/>
    <w:rsid w:val="005E2D7C"/>
    <w:pPr>
      <w:keepNext/>
      <w:spacing w:before="0" w:after="120"/>
      <w:jc w:val="center"/>
    </w:pPr>
    <w:rPr>
      <w:b/>
    </w:rPr>
  </w:style>
  <w:style w:type="paragraph" w:customStyle="1" w:styleId="Summary">
    <w:name w:val="Summary"/>
    <w:basedOn w:val="Normal"/>
    <w:next w:val="Normalaftertitle"/>
    <w:autoRedefine/>
    <w:rsid w:val="005E2D7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E2D7C"/>
    <w:pPr>
      <w:ind w:left="-85" w:firstLine="0"/>
    </w:pPr>
    <w:rPr>
      <w:lang w:val="en-US"/>
    </w:rPr>
  </w:style>
  <w:style w:type="character" w:customStyle="1" w:styleId="CallChar">
    <w:name w:val="Call Char"/>
    <w:basedOn w:val="DefaultParagraphFont"/>
    <w:link w:val="Call"/>
    <w:locked/>
    <w:rsid w:val="00CE7B23"/>
    <w:rPr>
      <w:i/>
      <w:sz w:val="24"/>
      <w:lang w:val="fr-FR" w:eastAsia="en-US"/>
    </w:rPr>
  </w:style>
  <w:style w:type="character" w:customStyle="1" w:styleId="NormalaftertitleChar">
    <w:name w:val="Normal_after_title Char"/>
    <w:basedOn w:val="DefaultParagraphFont"/>
    <w:link w:val="Normalaftertitle"/>
    <w:locked/>
    <w:rsid w:val="00CE7B23"/>
    <w:rPr>
      <w:sz w:val="24"/>
      <w:lang w:val="fr-FR" w:eastAsia="en-US"/>
    </w:rPr>
  </w:style>
  <w:style w:type="character" w:customStyle="1" w:styleId="FigureNoChar">
    <w:name w:val="Figure_No Char"/>
    <w:basedOn w:val="DefaultParagraphFont"/>
    <w:link w:val="FigureNo"/>
    <w:locked/>
    <w:rsid w:val="00CE7B23"/>
    <w:rPr>
      <w:caps/>
      <w:sz w:val="18"/>
      <w:lang w:val="fr-FR" w:eastAsia="en-US"/>
    </w:rPr>
  </w:style>
  <w:style w:type="character" w:customStyle="1" w:styleId="FiguretitleChar">
    <w:name w:val="Figure_title Char"/>
    <w:basedOn w:val="DefaultParagraphFont"/>
    <w:link w:val="Figuretitle"/>
    <w:locked/>
    <w:rsid w:val="00CE7B23"/>
    <w:rPr>
      <w:rFonts w:ascii="Times New Roman Bold" w:hAnsi="Times New Roman Bold"/>
      <w:b/>
      <w:sz w:val="18"/>
      <w:lang w:val="fr-FR" w:eastAsia="en-US"/>
    </w:rPr>
  </w:style>
  <w:style w:type="character" w:customStyle="1" w:styleId="RectitleChar">
    <w:name w:val="Rec_title Char"/>
    <w:basedOn w:val="DefaultParagraphFont"/>
    <w:link w:val="Rectitle"/>
    <w:locked/>
    <w:rsid w:val="00CE7B23"/>
    <w:rPr>
      <w:b/>
      <w:sz w:val="28"/>
      <w:lang w:val="fr-FR" w:eastAsia="en-US"/>
    </w:rPr>
  </w:style>
  <w:style w:type="character" w:customStyle="1" w:styleId="RecNoChar">
    <w:name w:val="Rec_No Char"/>
    <w:link w:val="RecNo"/>
    <w:locked/>
    <w:rsid w:val="00CE7B23"/>
    <w:rPr>
      <w:sz w:val="28"/>
      <w:lang w:val="fr-FR" w:eastAsia="en-US"/>
    </w:rPr>
  </w:style>
  <w:style w:type="character" w:customStyle="1" w:styleId="EquationChar">
    <w:name w:val="Equation Char"/>
    <w:basedOn w:val="DefaultParagraphFont"/>
    <w:link w:val="Equation"/>
    <w:locked/>
    <w:rsid w:val="009549F2"/>
    <w:rPr>
      <w:sz w:val="24"/>
      <w:lang w:val="fr-FR" w:eastAsia="en-US"/>
    </w:rPr>
  </w:style>
  <w:style w:type="character" w:customStyle="1" w:styleId="HeadingiChar">
    <w:name w:val="Heading_i Char"/>
    <w:basedOn w:val="DefaultParagraphFont"/>
    <w:link w:val="Headingi"/>
    <w:locked/>
    <w:rsid w:val="009549F2"/>
    <w:rPr>
      <w:i/>
      <w:sz w:val="24"/>
      <w:lang w:val="fr-FR" w:eastAsia="en-US"/>
    </w:rPr>
  </w:style>
  <w:style w:type="character" w:customStyle="1" w:styleId="enumlev1Char">
    <w:name w:val="enumlev1 Char"/>
    <w:basedOn w:val="DefaultParagraphFont"/>
    <w:link w:val="enumlev1"/>
    <w:locked/>
    <w:rsid w:val="00084AB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emf"/><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image" Target="media/image17.wmf"/><Relationship Id="rId47" Type="http://schemas.openxmlformats.org/officeDocument/2006/relationships/oleObject" Target="embeddings/oleObject16.bin"/><Relationship Id="rId50" Type="http://schemas.openxmlformats.org/officeDocument/2006/relationships/image" Target="media/image21.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30.emf"/><Relationship Id="rId76" Type="http://schemas.openxmlformats.org/officeDocument/2006/relationships/image" Target="media/image34.wmf"/><Relationship Id="rId84" Type="http://schemas.openxmlformats.org/officeDocument/2006/relationships/image" Target="media/image38.wmf"/><Relationship Id="rId7" Type="http://schemas.openxmlformats.org/officeDocument/2006/relationships/endnotes" Target="endnotes.xml"/><Relationship Id="rId71" Type="http://schemas.openxmlformats.org/officeDocument/2006/relationships/oleObject" Target="embeddings/oleObject28.bin"/><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0.wmf"/><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image" Target="media/image16.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3.wmf"/><Relationship Id="rId79" Type="http://schemas.openxmlformats.org/officeDocument/2006/relationships/oleObject" Target="embeddings/oleObject32.bin"/><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image" Target="media/image37.wmf"/><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oleObject" Target="embeddings/oleObject14.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5.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image" Target="media/image19.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0.bin"/><Relationship Id="rId83" Type="http://schemas.openxmlformats.org/officeDocument/2006/relationships/oleObject" Target="embeddings/oleObject34.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yperlink" Target="http://www.itu.int/ITU-R/go/patents/en" TargetMode="External"/><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emf"/><Relationship Id="rId60" Type="http://schemas.openxmlformats.org/officeDocument/2006/relationships/image" Target="media/image26.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5.wmf"/><Relationship Id="rId81" Type="http://schemas.openxmlformats.org/officeDocument/2006/relationships/oleObject" Target="embeddings/oleObject33.bin"/><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TotalTime>
  <Pages>14</Pages>
  <Words>3410</Words>
  <Characters>19338</Characters>
  <Application>Microsoft Office Word</Application>
  <DocSecurity>0</DocSecurity>
  <Lines>1017</Lines>
  <Paragraphs>157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22591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6</cp:revision>
  <cp:lastPrinted>2009-06-26T13:19:00Z</cp:lastPrinted>
  <dcterms:created xsi:type="dcterms:W3CDTF">2013-08-06T07:18:00Z</dcterms:created>
  <dcterms:modified xsi:type="dcterms:W3CDTF">2013-08-06T07:22:00Z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