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9CF" w:rsidRDefault="00B609CF" w:rsidP="00B609CF"/>
    <w:p w:rsidR="00B609CF" w:rsidRDefault="00B609CF" w:rsidP="00B609CF"/>
    <w:p w:rsidR="00B609CF" w:rsidRDefault="00B609CF" w:rsidP="00B609CF"/>
    <w:p w:rsidR="00B609CF" w:rsidRDefault="00B609CF" w:rsidP="00B609CF"/>
    <w:p w:rsidR="00B609CF" w:rsidRDefault="00B609CF" w:rsidP="00B609CF"/>
    <w:p w:rsidR="00B609CF" w:rsidRDefault="00B609CF" w:rsidP="00B609CF"/>
    <w:p w:rsidR="00B609CF" w:rsidRDefault="00B609CF" w:rsidP="00B609CF"/>
    <w:p w:rsidR="00B609CF" w:rsidRDefault="00B609CF" w:rsidP="00B609CF"/>
    <w:p w:rsidR="00B609CF" w:rsidRDefault="00B609CF" w:rsidP="00B609CF"/>
    <w:p w:rsidR="00B609CF" w:rsidRDefault="00B609CF" w:rsidP="00B609CF"/>
    <w:p w:rsidR="00B609CF" w:rsidRDefault="00B609CF" w:rsidP="00B609CF"/>
    <w:p w:rsidR="00B609CF" w:rsidRDefault="00B609CF" w:rsidP="00B609CF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609CF" w:rsidRPr="004F65E4" w:rsidTr="005B37B5">
        <w:tc>
          <w:tcPr>
            <w:tcW w:w="10089" w:type="dxa"/>
          </w:tcPr>
          <w:p w:rsidR="00B609CF" w:rsidRPr="001511A6" w:rsidRDefault="00B609CF" w:rsidP="007E754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609CF" w:rsidRPr="005B37B5" w:rsidRDefault="005B37B5" w:rsidP="005B37B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5B37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МСЭ-R P.1510-1</w:t>
            </w:r>
          </w:p>
          <w:p w:rsidR="00B609CF" w:rsidRPr="004F65E4" w:rsidRDefault="00B609CF" w:rsidP="00B609C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06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2017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B609CF" w:rsidRPr="001511A6" w:rsidTr="005B37B5">
        <w:tc>
          <w:tcPr>
            <w:tcW w:w="10089" w:type="dxa"/>
          </w:tcPr>
          <w:p w:rsidR="00B609CF" w:rsidRPr="004F65E4" w:rsidRDefault="00B609CF" w:rsidP="007E754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B609CF" w:rsidRPr="005B37B5" w:rsidRDefault="005B37B5" w:rsidP="005B37B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5B37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Средняя приземная температура</w:t>
            </w:r>
          </w:p>
          <w:p w:rsidR="00B609CF" w:rsidRPr="001511A6" w:rsidRDefault="00B609CF" w:rsidP="007E754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B609CF" w:rsidTr="005B37B5">
        <w:tc>
          <w:tcPr>
            <w:tcW w:w="10089" w:type="dxa"/>
          </w:tcPr>
          <w:p w:rsidR="00B609CF" w:rsidRDefault="00B609CF" w:rsidP="007E754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609CF" w:rsidRDefault="00B609CF" w:rsidP="007E7540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609CF" w:rsidRDefault="00B609CF" w:rsidP="007E7540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609CF" w:rsidRPr="005B37B5" w:rsidRDefault="005B37B5" w:rsidP="005B37B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5B37B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:rsidR="00B609CF" w:rsidRPr="005B37B5" w:rsidRDefault="005B37B5" w:rsidP="00C911C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5B37B5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</w:tc>
      </w:tr>
    </w:tbl>
    <w:p w:rsidR="00B609CF" w:rsidRDefault="00B609CF" w:rsidP="00B609CF">
      <w:pPr>
        <w:spacing w:before="80"/>
        <w:rPr>
          <w:i/>
          <w:lang w:val="en-US"/>
        </w:rPr>
      </w:pPr>
    </w:p>
    <w:p w:rsidR="00B609CF" w:rsidRDefault="00B609CF" w:rsidP="00B609CF">
      <w:pPr>
        <w:spacing w:before="80"/>
        <w:rPr>
          <w:i/>
          <w:lang w:val="en-US"/>
        </w:rPr>
      </w:pPr>
    </w:p>
    <w:p w:rsidR="00B609CF" w:rsidRDefault="00B609CF" w:rsidP="00B609CF">
      <w:pPr>
        <w:spacing w:before="80"/>
        <w:rPr>
          <w:i/>
          <w:lang w:val="en-US"/>
        </w:rPr>
      </w:pPr>
    </w:p>
    <w:p w:rsidR="00B609CF" w:rsidRDefault="00B609CF" w:rsidP="00B609CF">
      <w:pPr>
        <w:spacing w:before="80"/>
        <w:rPr>
          <w:i/>
          <w:lang w:val="en-US"/>
        </w:rPr>
      </w:pPr>
    </w:p>
    <w:p w:rsidR="00B609CF" w:rsidRDefault="00B609CF" w:rsidP="00B609CF">
      <w:pPr>
        <w:spacing w:before="80"/>
        <w:rPr>
          <w:i/>
          <w:lang w:val="en-US"/>
        </w:rPr>
      </w:pPr>
    </w:p>
    <w:p w:rsidR="00B609CF" w:rsidRDefault="00B609CF" w:rsidP="00B609CF">
      <w:pPr>
        <w:spacing w:before="80"/>
        <w:rPr>
          <w:i/>
          <w:lang w:val="en-US"/>
        </w:rPr>
      </w:pPr>
    </w:p>
    <w:p w:rsidR="00B609CF" w:rsidRDefault="00B609CF" w:rsidP="00B609CF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B609C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B37B5" w:rsidRPr="00CB1A52" w:rsidRDefault="005B37B5" w:rsidP="005B37B5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CB1A52">
        <w:rPr>
          <w:b/>
          <w:bCs/>
          <w:szCs w:val="22"/>
          <w:lang w:val="ru-RU"/>
        </w:rPr>
        <w:lastRenderedPageBreak/>
        <w:t>Предисловие</w:t>
      </w:r>
    </w:p>
    <w:p w:rsidR="005B37B5" w:rsidRPr="00CB1A52" w:rsidRDefault="005B37B5" w:rsidP="005B37B5">
      <w:pPr>
        <w:rPr>
          <w:sz w:val="20"/>
          <w:lang w:val="ru-RU"/>
        </w:rPr>
      </w:pPr>
      <w:r w:rsidRPr="00CB1A52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</w:t>
      </w:r>
      <w:bookmarkStart w:id="1" w:name="_GoBack"/>
      <w:bookmarkEnd w:id="1"/>
      <w:r w:rsidRPr="00CB1A52">
        <w:rPr>
          <w:sz w:val="20"/>
          <w:lang w:val="ru-RU"/>
        </w:rPr>
        <w:t>инимаются Рекомендации.</w:t>
      </w:r>
    </w:p>
    <w:p w:rsidR="005B37B5" w:rsidRPr="00CB1A52" w:rsidRDefault="005B37B5" w:rsidP="005B37B5">
      <w:pPr>
        <w:rPr>
          <w:sz w:val="20"/>
          <w:lang w:val="ru-RU"/>
        </w:rPr>
      </w:pPr>
      <w:r w:rsidRPr="00CB1A52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CB1A52">
        <w:rPr>
          <w:sz w:val="20"/>
          <w:lang w:val="ru-RU"/>
        </w:rPr>
        <w:t>регламентарную</w:t>
      </w:r>
      <w:proofErr w:type="spellEnd"/>
      <w:r w:rsidRPr="00CB1A52">
        <w:rPr>
          <w:sz w:val="20"/>
          <w:lang w:val="ru-RU"/>
        </w:rPr>
        <w:t xml:space="preserve"> и политическую функции Сектора радиосвязи. </w:t>
      </w:r>
    </w:p>
    <w:p w:rsidR="005B37B5" w:rsidRPr="00CB1A52" w:rsidRDefault="005B37B5" w:rsidP="005B37B5">
      <w:pPr>
        <w:spacing w:before="360"/>
        <w:jc w:val="center"/>
        <w:rPr>
          <w:b/>
          <w:bCs/>
          <w:szCs w:val="22"/>
          <w:lang w:val="ru-RU"/>
        </w:rPr>
      </w:pPr>
      <w:r w:rsidRPr="00CB1A5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5B37B5" w:rsidRPr="00CB1A52" w:rsidRDefault="005B37B5" w:rsidP="005B37B5">
      <w:pPr>
        <w:rPr>
          <w:sz w:val="20"/>
          <w:lang w:val="ru-RU"/>
        </w:rPr>
      </w:pPr>
      <w:r w:rsidRPr="00CB1A52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9" w:history="1">
        <w:r w:rsidRPr="00CB1A52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CB1A52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5B37B5" w:rsidRPr="00CB1A52" w:rsidRDefault="005B37B5" w:rsidP="005B37B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5B37B5" w:rsidRPr="00AD025F" w:rsidTr="008C7E3C">
        <w:trPr>
          <w:jc w:val="center"/>
        </w:trPr>
        <w:tc>
          <w:tcPr>
            <w:tcW w:w="8856" w:type="dxa"/>
            <w:gridSpan w:val="2"/>
          </w:tcPr>
          <w:p w:rsidR="005B37B5" w:rsidRPr="00CB1A52" w:rsidRDefault="005B37B5" w:rsidP="008C7E3C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CB1A5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5B37B5" w:rsidRPr="00CB1A52" w:rsidRDefault="005B37B5" w:rsidP="00B35C76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CB1A52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0" w:history="1">
              <w:r w:rsidRPr="00CB1A52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CB1A52">
              <w:rPr>
                <w:sz w:val="18"/>
                <w:szCs w:val="18"/>
                <w:lang w:val="ru-RU"/>
              </w:rPr>
              <w:t>)</w:t>
            </w:r>
          </w:p>
        </w:tc>
      </w:tr>
      <w:tr w:rsidR="005B37B5" w:rsidRPr="00CB1A52" w:rsidTr="008C7E3C">
        <w:trPr>
          <w:jc w:val="center"/>
        </w:trPr>
        <w:tc>
          <w:tcPr>
            <w:tcW w:w="1188" w:type="dxa"/>
          </w:tcPr>
          <w:p w:rsidR="005B37B5" w:rsidRPr="00CB1A52" w:rsidRDefault="005B37B5" w:rsidP="008C7E3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5B37B5" w:rsidRPr="00CB1A52" w:rsidRDefault="005B37B5" w:rsidP="008C7E3C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5B37B5" w:rsidRPr="00CB1A52" w:rsidTr="008C7E3C">
        <w:trPr>
          <w:jc w:val="center"/>
        </w:trPr>
        <w:tc>
          <w:tcPr>
            <w:tcW w:w="1188" w:type="dxa"/>
          </w:tcPr>
          <w:p w:rsidR="005B37B5" w:rsidRPr="00CB1A52" w:rsidRDefault="005B37B5" w:rsidP="008C7E3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5B37B5" w:rsidRPr="00CB1A52" w:rsidRDefault="005B37B5" w:rsidP="008C7E3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5B37B5" w:rsidRPr="00AD025F" w:rsidTr="008C7E3C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5B37B5" w:rsidRPr="00CB1A52" w:rsidRDefault="005B37B5" w:rsidP="008C7E3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5B37B5" w:rsidRPr="00CB1A52" w:rsidRDefault="005B37B5" w:rsidP="008C7E3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5B37B5" w:rsidRPr="00CB1A52" w:rsidTr="008C7E3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B37B5" w:rsidRPr="00CB1A52" w:rsidRDefault="005B37B5" w:rsidP="008C7E3C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CB1A52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B37B5" w:rsidRPr="00CB1A52" w:rsidRDefault="005B37B5" w:rsidP="008C7E3C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5B37B5" w:rsidRPr="00CB1A52" w:rsidTr="008C7E3C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5B37B5" w:rsidRPr="00CB1A52" w:rsidRDefault="005B37B5" w:rsidP="008C7E3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5B37B5" w:rsidRPr="00CB1A52" w:rsidRDefault="005B37B5" w:rsidP="008C7E3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5B37B5" w:rsidRPr="00CB1A52" w:rsidTr="008C7E3C">
        <w:trPr>
          <w:jc w:val="center"/>
        </w:trPr>
        <w:tc>
          <w:tcPr>
            <w:tcW w:w="1188" w:type="dxa"/>
          </w:tcPr>
          <w:p w:rsidR="005B37B5" w:rsidRPr="00CB1A52" w:rsidRDefault="005B37B5" w:rsidP="008C7E3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5B37B5" w:rsidRPr="00CB1A52" w:rsidRDefault="005B37B5" w:rsidP="008C7E3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Фиксированная служба</w:t>
            </w:r>
          </w:p>
        </w:tc>
      </w:tr>
      <w:tr w:rsidR="005B37B5" w:rsidRPr="00AD025F" w:rsidTr="008C7E3C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5B37B5" w:rsidRPr="00CB1A52" w:rsidRDefault="005B37B5" w:rsidP="008C7E3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5B37B5" w:rsidRPr="00CB1A52" w:rsidRDefault="005B37B5" w:rsidP="008C7E3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CB1A52">
              <w:rPr>
                <w:sz w:val="20"/>
                <w:lang w:val="ru-RU"/>
              </w:rPr>
              <w:t>радиоопределения</w:t>
            </w:r>
            <w:proofErr w:type="spellEnd"/>
            <w:r w:rsidRPr="00CB1A52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5B37B5" w:rsidRPr="00CB1A52" w:rsidTr="008C7E3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5B37B5" w:rsidRPr="00CB1A52" w:rsidRDefault="005B37B5" w:rsidP="008C7E3C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CB1A52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5B37B5" w:rsidRPr="00CB1A52" w:rsidRDefault="005B37B5" w:rsidP="008C7E3C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B1A52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5B37B5" w:rsidRPr="00CB1A52" w:rsidTr="008C7E3C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5B37B5" w:rsidRPr="00CB1A52" w:rsidRDefault="005B37B5" w:rsidP="008C7E3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5B37B5" w:rsidRPr="00CB1A52" w:rsidRDefault="005B37B5" w:rsidP="008C7E3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Радиоастрономия</w:t>
            </w:r>
          </w:p>
        </w:tc>
      </w:tr>
      <w:tr w:rsidR="005B37B5" w:rsidRPr="00CB1A52" w:rsidTr="008C7E3C">
        <w:trPr>
          <w:jc w:val="center"/>
        </w:trPr>
        <w:tc>
          <w:tcPr>
            <w:tcW w:w="1188" w:type="dxa"/>
          </w:tcPr>
          <w:p w:rsidR="005B37B5" w:rsidRPr="00CB1A52" w:rsidRDefault="005B37B5" w:rsidP="008C7E3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5B37B5" w:rsidRPr="00CB1A52" w:rsidRDefault="005B37B5" w:rsidP="008C7E3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5B37B5" w:rsidRPr="00CB1A52" w:rsidTr="008C7E3C">
        <w:trPr>
          <w:jc w:val="center"/>
        </w:trPr>
        <w:tc>
          <w:tcPr>
            <w:tcW w:w="1188" w:type="dxa"/>
          </w:tcPr>
          <w:p w:rsidR="005B37B5" w:rsidRPr="00CB1A52" w:rsidRDefault="005B37B5" w:rsidP="008C7E3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5B37B5" w:rsidRPr="00CB1A52" w:rsidRDefault="005B37B5" w:rsidP="008C7E3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5B37B5" w:rsidRPr="00CB1A52" w:rsidTr="008C7E3C">
        <w:trPr>
          <w:jc w:val="center"/>
        </w:trPr>
        <w:tc>
          <w:tcPr>
            <w:tcW w:w="1188" w:type="dxa"/>
            <w:shd w:val="clear" w:color="auto" w:fill="auto"/>
          </w:tcPr>
          <w:p w:rsidR="005B37B5" w:rsidRPr="00CB1A52" w:rsidRDefault="005B37B5" w:rsidP="008C7E3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5B37B5" w:rsidRPr="00CB1A52" w:rsidRDefault="005B37B5" w:rsidP="008C7E3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5B37B5" w:rsidRPr="00AD025F" w:rsidTr="008C7E3C">
        <w:trPr>
          <w:jc w:val="center"/>
        </w:trPr>
        <w:tc>
          <w:tcPr>
            <w:tcW w:w="1188" w:type="dxa"/>
          </w:tcPr>
          <w:p w:rsidR="005B37B5" w:rsidRPr="00CB1A52" w:rsidRDefault="005B37B5" w:rsidP="008C7E3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5B37B5" w:rsidRPr="00CB1A52" w:rsidRDefault="005B37B5" w:rsidP="008C7E3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5B37B5" w:rsidRPr="00CB1A52" w:rsidTr="008C7E3C">
        <w:trPr>
          <w:jc w:val="center"/>
        </w:trPr>
        <w:tc>
          <w:tcPr>
            <w:tcW w:w="1188" w:type="dxa"/>
            <w:shd w:val="clear" w:color="auto" w:fill="auto"/>
          </w:tcPr>
          <w:p w:rsidR="005B37B5" w:rsidRPr="00CB1A52" w:rsidRDefault="005B37B5" w:rsidP="008C7E3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5B37B5" w:rsidRPr="00CB1A52" w:rsidRDefault="005B37B5" w:rsidP="008C7E3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5B37B5" w:rsidRPr="00CB1A52" w:rsidTr="008C7E3C">
        <w:trPr>
          <w:jc w:val="center"/>
        </w:trPr>
        <w:tc>
          <w:tcPr>
            <w:tcW w:w="1188" w:type="dxa"/>
          </w:tcPr>
          <w:p w:rsidR="005B37B5" w:rsidRPr="00CB1A52" w:rsidRDefault="005B37B5" w:rsidP="008C7E3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5B37B5" w:rsidRPr="00CB1A52" w:rsidRDefault="005B37B5" w:rsidP="008C7E3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5B37B5" w:rsidRPr="00AD025F" w:rsidTr="008C7E3C">
        <w:trPr>
          <w:jc w:val="center"/>
        </w:trPr>
        <w:tc>
          <w:tcPr>
            <w:tcW w:w="1188" w:type="dxa"/>
          </w:tcPr>
          <w:p w:rsidR="005B37B5" w:rsidRPr="00CB1A52" w:rsidRDefault="005B37B5" w:rsidP="008C7E3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5B37B5" w:rsidRPr="00CB1A52" w:rsidRDefault="005B37B5" w:rsidP="008C7E3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5B37B5" w:rsidRPr="00AD025F" w:rsidTr="008C7E3C">
        <w:trPr>
          <w:jc w:val="center"/>
        </w:trPr>
        <w:tc>
          <w:tcPr>
            <w:tcW w:w="1188" w:type="dxa"/>
          </w:tcPr>
          <w:p w:rsidR="005B37B5" w:rsidRPr="00CB1A52" w:rsidRDefault="005B37B5" w:rsidP="008C7E3C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CB1A52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5B37B5" w:rsidRPr="00CB1A52" w:rsidRDefault="005B37B5" w:rsidP="008C7E3C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CB1A52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5B37B5" w:rsidRPr="00CB1A52" w:rsidRDefault="005B37B5" w:rsidP="005B37B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5B37B5" w:rsidRPr="00AD025F" w:rsidTr="008C7E3C">
        <w:trPr>
          <w:jc w:val="center"/>
        </w:trPr>
        <w:tc>
          <w:tcPr>
            <w:tcW w:w="8856" w:type="dxa"/>
          </w:tcPr>
          <w:p w:rsidR="005B37B5" w:rsidRPr="00CB1A52" w:rsidRDefault="005B37B5" w:rsidP="00990D26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CB1A52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CB1A52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5B37B5" w:rsidRPr="00B35C76" w:rsidRDefault="005B37B5" w:rsidP="00990D26">
      <w:pPr>
        <w:spacing w:before="360"/>
        <w:jc w:val="right"/>
        <w:rPr>
          <w:sz w:val="20"/>
          <w:lang w:val="ru-RU"/>
        </w:rPr>
      </w:pPr>
      <w:r w:rsidRPr="00CB1A52">
        <w:rPr>
          <w:i/>
          <w:iCs/>
          <w:sz w:val="20"/>
          <w:lang w:val="ru-RU"/>
        </w:rPr>
        <w:t>Электронная публикация</w:t>
      </w:r>
      <w:r w:rsidRPr="00CB1A52">
        <w:rPr>
          <w:i/>
          <w:iCs/>
          <w:sz w:val="20"/>
          <w:lang w:val="ru-RU"/>
        </w:rPr>
        <w:br/>
      </w:r>
      <w:r>
        <w:rPr>
          <w:sz w:val="20"/>
          <w:lang w:val="ru-RU"/>
        </w:rPr>
        <w:t>Женева, 201</w:t>
      </w:r>
      <w:r w:rsidR="00990D26" w:rsidRPr="00990D26">
        <w:rPr>
          <w:sz w:val="20"/>
          <w:lang w:val="ru-RU"/>
        </w:rPr>
        <w:t>8</w:t>
      </w:r>
      <w:r w:rsidRPr="00CB1A52">
        <w:rPr>
          <w:sz w:val="20"/>
          <w:lang w:val="ru-RU"/>
        </w:rPr>
        <w:t xml:space="preserve"> г</w:t>
      </w:r>
      <w:r w:rsidR="00990D26">
        <w:rPr>
          <w:sz w:val="20"/>
          <w:lang w:val="en-GB"/>
        </w:rPr>
        <w:t>.</w:t>
      </w:r>
    </w:p>
    <w:p w:rsidR="00B35C76" w:rsidRPr="00990D26" w:rsidRDefault="00B35C76" w:rsidP="00990D26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3B74E6">
        <w:rPr>
          <w:sz w:val="20"/>
          <w:lang w:val="ru-RU"/>
        </w:rPr>
        <w:sym w:font="Symbol" w:char="F0E3"/>
      </w:r>
      <w:r w:rsidRPr="003B74E6">
        <w:rPr>
          <w:sz w:val="20"/>
          <w:lang w:val="ru-RU"/>
        </w:rPr>
        <w:t xml:space="preserve"> ITU </w:t>
      </w:r>
      <w:bookmarkStart w:id="2" w:name="iiannee"/>
      <w:bookmarkEnd w:id="2"/>
      <w:r w:rsidRPr="003B74E6">
        <w:rPr>
          <w:sz w:val="20"/>
          <w:lang w:val="ru-RU"/>
        </w:rPr>
        <w:t>201</w:t>
      </w:r>
      <w:r w:rsidR="00990D26">
        <w:rPr>
          <w:sz w:val="20"/>
          <w:lang w:val="en-GB"/>
        </w:rPr>
        <w:t>8</w:t>
      </w:r>
    </w:p>
    <w:p w:rsidR="00B609CF" w:rsidRPr="002544F1" w:rsidRDefault="00B35C76" w:rsidP="00B35C76">
      <w:pPr>
        <w:jc w:val="left"/>
        <w:rPr>
          <w:rFonts w:eastAsia="SimSun"/>
          <w:sz w:val="20"/>
          <w:lang w:val="ru-RU" w:eastAsia="zh-CN"/>
        </w:rPr>
        <w:sectPr w:rsidR="00B609CF" w:rsidRPr="002544F1" w:rsidSect="004D2789">
          <w:headerReference w:type="even" r:id="rId11"/>
          <w:headerReference w:type="default" r:id="rId12"/>
          <w:pgSz w:w="11907" w:h="16834" w:code="9"/>
          <w:pgMar w:top="1418" w:right="1021" w:bottom="1134" w:left="1021" w:header="720" w:footer="482" w:gutter="0"/>
          <w:paperSrc w:first="15" w:other="15"/>
          <w:pgNumType w:fmt="lowerRoman" w:start="2"/>
          <w:cols w:space="720"/>
        </w:sectPr>
      </w:pPr>
      <w:r w:rsidRPr="003B74E6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B609CF" w:rsidRPr="00B35C76" w:rsidRDefault="00B35C76" w:rsidP="004D2789">
      <w:pPr>
        <w:pStyle w:val="RecNo"/>
        <w:spacing w:before="0"/>
        <w:rPr>
          <w:szCs w:val="26"/>
          <w:lang w:val="ru-RU"/>
        </w:rPr>
      </w:pPr>
      <w:bookmarkStart w:id="3" w:name="irecnoe"/>
      <w:bookmarkEnd w:id="3"/>
      <w:proofErr w:type="gramStart"/>
      <w:r w:rsidRPr="00B35C76">
        <w:rPr>
          <w:szCs w:val="26"/>
          <w:lang w:val="ru-RU"/>
        </w:rPr>
        <w:lastRenderedPageBreak/>
        <w:t>РЕКОМЕНДАЦИЯ</w:t>
      </w:r>
      <w:r w:rsidR="005B37B5" w:rsidRPr="00B35C76">
        <w:rPr>
          <w:szCs w:val="26"/>
          <w:lang w:val="ru-RU"/>
        </w:rPr>
        <w:t xml:space="preserve"> </w:t>
      </w:r>
      <w:r w:rsidR="00C25CD2">
        <w:rPr>
          <w:szCs w:val="26"/>
          <w:lang w:val="en-GB"/>
        </w:rPr>
        <w:t xml:space="preserve"> </w:t>
      </w:r>
      <w:r w:rsidR="005B37B5" w:rsidRPr="00990D26">
        <w:rPr>
          <w:rStyle w:val="href"/>
        </w:rPr>
        <w:t>МСЭ</w:t>
      </w:r>
      <w:proofErr w:type="gramEnd"/>
      <w:r w:rsidR="005B37B5" w:rsidRPr="00990D26">
        <w:rPr>
          <w:rStyle w:val="href"/>
        </w:rPr>
        <w:t xml:space="preserve">-R </w:t>
      </w:r>
      <w:r w:rsidR="00C25CD2" w:rsidRPr="00990D26">
        <w:rPr>
          <w:rStyle w:val="href"/>
        </w:rPr>
        <w:t xml:space="preserve"> </w:t>
      </w:r>
      <w:r w:rsidR="005B37B5" w:rsidRPr="00990D26">
        <w:rPr>
          <w:rStyle w:val="href"/>
        </w:rPr>
        <w:t>P.1510-1</w:t>
      </w:r>
    </w:p>
    <w:p w:rsidR="002313D0" w:rsidRPr="00B35C76" w:rsidRDefault="005B37B5" w:rsidP="005B37B5">
      <w:pPr>
        <w:pStyle w:val="Rectitle"/>
        <w:rPr>
          <w:szCs w:val="26"/>
          <w:lang w:val="ru-RU"/>
        </w:rPr>
      </w:pPr>
      <w:r w:rsidRPr="00B35C76">
        <w:rPr>
          <w:szCs w:val="26"/>
          <w:lang w:val="ru-RU"/>
        </w:rPr>
        <w:t>Средняя приземная температура</w:t>
      </w:r>
    </w:p>
    <w:p w:rsidR="002313D0" w:rsidRPr="009301E7" w:rsidRDefault="005B37B5" w:rsidP="005B37B5">
      <w:pPr>
        <w:pStyle w:val="Recref"/>
        <w:rPr>
          <w:szCs w:val="22"/>
          <w:lang w:val="ru-RU"/>
        </w:rPr>
      </w:pPr>
      <w:r w:rsidRPr="00B35C76">
        <w:rPr>
          <w:szCs w:val="22"/>
          <w:lang w:val="ru-RU"/>
        </w:rPr>
        <w:t>(Вопрос МСЭ-R 201/3)</w:t>
      </w:r>
    </w:p>
    <w:p w:rsidR="002313D0" w:rsidRPr="009301E7" w:rsidRDefault="002313D0" w:rsidP="002313D0">
      <w:pPr>
        <w:pStyle w:val="Recdate"/>
        <w:rPr>
          <w:szCs w:val="22"/>
          <w:lang w:val="ru-RU"/>
        </w:rPr>
      </w:pPr>
      <w:bookmarkStart w:id="4" w:name="Revision_history"/>
      <w:r w:rsidRPr="009301E7">
        <w:rPr>
          <w:szCs w:val="22"/>
          <w:lang w:val="ru-RU"/>
        </w:rPr>
        <w:t>(2001-2017)</w:t>
      </w:r>
      <w:bookmarkEnd w:id="4"/>
    </w:p>
    <w:p w:rsidR="002313D0" w:rsidRPr="008B5DC5" w:rsidRDefault="005B37B5" w:rsidP="005B37B5">
      <w:pPr>
        <w:pStyle w:val="HeadingSum"/>
        <w:rPr>
          <w:rFonts w:asciiTheme="majorBidi" w:hAnsiTheme="majorBidi" w:cstheme="majorBidi"/>
          <w:szCs w:val="22"/>
          <w:lang w:val="ru-RU"/>
        </w:rPr>
      </w:pPr>
      <w:r w:rsidRPr="008B5DC5">
        <w:rPr>
          <w:rFonts w:asciiTheme="majorBidi" w:hAnsiTheme="majorBidi" w:cstheme="majorBidi"/>
          <w:szCs w:val="22"/>
          <w:lang w:val="ru-RU"/>
        </w:rPr>
        <w:t>Сфера применения</w:t>
      </w:r>
    </w:p>
    <w:p w:rsidR="002313D0" w:rsidRPr="008B5DC5" w:rsidRDefault="009301E7" w:rsidP="00320D8F">
      <w:pPr>
        <w:pStyle w:val="Summary"/>
        <w:rPr>
          <w:szCs w:val="22"/>
          <w:lang w:val="ru-RU"/>
        </w:rPr>
      </w:pPr>
      <w:r w:rsidRPr="008B5DC5">
        <w:rPr>
          <w:rFonts w:asciiTheme="majorBidi" w:hAnsiTheme="majorBidi" w:cstheme="majorBidi"/>
          <w:snapToGrid w:val="0"/>
          <w:szCs w:val="22"/>
          <w:lang w:val="ru-RU"/>
        </w:rPr>
        <w:t xml:space="preserve">В </w:t>
      </w:r>
      <w:r w:rsidR="005B37B5" w:rsidRPr="008B5DC5">
        <w:rPr>
          <w:rFonts w:asciiTheme="majorBidi" w:hAnsiTheme="majorBidi" w:cstheme="majorBidi"/>
          <w:snapToGrid w:val="0"/>
          <w:szCs w:val="22"/>
          <w:lang w:val="ru-RU"/>
        </w:rPr>
        <w:t>Рекомендаци</w:t>
      </w:r>
      <w:r w:rsidRPr="008B5DC5">
        <w:rPr>
          <w:rFonts w:asciiTheme="majorBidi" w:hAnsiTheme="majorBidi" w:cstheme="majorBidi"/>
          <w:snapToGrid w:val="0"/>
          <w:szCs w:val="22"/>
          <w:lang w:val="ru-RU"/>
        </w:rPr>
        <w:t>и</w:t>
      </w:r>
      <w:r w:rsidR="005B37B5" w:rsidRPr="008B5DC5">
        <w:rPr>
          <w:rFonts w:asciiTheme="majorBidi" w:hAnsiTheme="majorBidi" w:cstheme="majorBidi"/>
          <w:snapToGrid w:val="0"/>
          <w:szCs w:val="22"/>
          <w:lang w:val="ru-RU"/>
        </w:rPr>
        <w:t xml:space="preserve"> МСЭ-R P.1510 содерж</w:t>
      </w:r>
      <w:r w:rsidRPr="008B5DC5">
        <w:rPr>
          <w:rFonts w:asciiTheme="majorBidi" w:hAnsiTheme="majorBidi" w:cstheme="majorBidi"/>
          <w:snapToGrid w:val="0"/>
          <w:szCs w:val="22"/>
          <w:lang w:val="ru-RU"/>
        </w:rPr>
        <w:t>атся</w:t>
      </w:r>
      <w:r w:rsidR="005B37B5" w:rsidRPr="008B5DC5">
        <w:rPr>
          <w:rFonts w:asciiTheme="majorBidi" w:hAnsiTheme="majorBidi" w:cstheme="majorBidi"/>
          <w:snapToGrid w:val="0"/>
          <w:szCs w:val="22"/>
          <w:lang w:val="ru-RU"/>
        </w:rPr>
        <w:t xml:space="preserve"> </w:t>
      </w:r>
      <w:r w:rsidRPr="008B5DC5">
        <w:rPr>
          <w:rFonts w:asciiTheme="majorBidi" w:hAnsiTheme="majorBidi" w:cstheme="majorBidi"/>
          <w:snapToGrid w:val="0"/>
          <w:szCs w:val="22"/>
          <w:lang w:val="ru-RU"/>
        </w:rPr>
        <w:t xml:space="preserve">помесячные и годовые </w:t>
      </w:r>
      <w:r w:rsidR="005B37B5" w:rsidRPr="008B5DC5">
        <w:rPr>
          <w:rFonts w:asciiTheme="majorBidi" w:hAnsiTheme="majorBidi" w:cstheme="majorBidi"/>
          <w:snapToGrid w:val="0"/>
          <w:szCs w:val="22"/>
          <w:lang w:val="ru-RU"/>
        </w:rPr>
        <w:t xml:space="preserve">карты </w:t>
      </w:r>
      <w:r w:rsidRPr="008B5DC5">
        <w:rPr>
          <w:rFonts w:asciiTheme="majorBidi" w:hAnsiTheme="majorBidi" w:cstheme="majorBidi"/>
          <w:snapToGrid w:val="0"/>
          <w:szCs w:val="22"/>
          <w:lang w:val="ru-RU"/>
        </w:rPr>
        <w:t xml:space="preserve">средней </w:t>
      </w:r>
      <w:r w:rsidR="005B37B5" w:rsidRPr="008B5DC5">
        <w:rPr>
          <w:rFonts w:asciiTheme="majorBidi" w:hAnsiTheme="majorBidi" w:cstheme="majorBidi"/>
          <w:snapToGrid w:val="0"/>
          <w:szCs w:val="22"/>
          <w:lang w:val="ru-RU"/>
        </w:rPr>
        <w:t xml:space="preserve">приземной температуры, которые рекомендуются для прогнозирования статистических данных о различных эффектах распространения радиоволн, </w:t>
      </w:r>
      <w:proofErr w:type="gramStart"/>
      <w:r w:rsidR="00320D8F">
        <w:rPr>
          <w:rFonts w:asciiTheme="majorBidi" w:hAnsiTheme="majorBidi" w:cstheme="majorBidi"/>
          <w:snapToGrid w:val="0"/>
          <w:szCs w:val="22"/>
          <w:lang w:val="ru-RU"/>
        </w:rPr>
        <w:t>например</w:t>
      </w:r>
      <w:proofErr w:type="gramEnd"/>
      <w:r w:rsidR="005B37B5" w:rsidRPr="008B5DC5">
        <w:rPr>
          <w:rFonts w:asciiTheme="majorBidi" w:hAnsiTheme="majorBidi" w:cstheme="majorBidi"/>
          <w:snapToGrid w:val="0"/>
          <w:szCs w:val="22"/>
          <w:lang w:val="ru-RU"/>
        </w:rPr>
        <w:t xml:space="preserve"> интенсивность осадков, ослабление в дожде и затухание в газах, вызванное водяным паром и кислородом.</w:t>
      </w:r>
    </w:p>
    <w:p w:rsidR="002313D0" w:rsidRPr="00B35C76" w:rsidRDefault="005B37B5" w:rsidP="005B37B5">
      <w:pPr>
        <w:pStyle w:val="Headingb"/>
        <w:rPr>
          <w:szCs w:val="22"/>
          <w:lang w:val="ru-RU"/>
        </w:rPr>
      </w:pPr>
      <w:r w:rsidRPr="00B35C76">
        <w:rPr>
          <w:szCs w:val="22"/>
          <w:lang w:val="ru-RU"/>
        </w:rPr>
        <w:t>Ключевые слова</w:t>
      </w:r>
    </w:p>
    <w:p w:rsidR="002313D0" w:rsidRPr="00B35C76" w:rsidRDefault="005B37B5" w:rsidP="005B37B5">
      <w:pPr>
        <w:rPr>
          <w:szCs w:val="22"/>
          <w:lang w:val="ru-RU"/>
        </w:rPr>
      </w:pPr>
      <w:r w:rsidRPr="00B35C76">
        <w:rPr>
          <w:szCs w:val="22"/>
          <w:lang w:val="ru-RU"/>
        </w:rPr>
        <w:t xml:space="preserve">Температура, цифровые карты, ERA </w:t>
      </w:r>
      <w:proofErr w:type="spellStart"/>
      <w:r w:rsidRPr="00B35C76">
        <w:rPr>
          <w:szCs w:val="22"/>
          <w:lang w:val="ru-RU"/>
        </w:rPr>
        <w:t>Interim</w:t>
      </w:r>
      <w:proofErr w:type="spellEnd"/>
    </w:p>
    <w:p w:rsidR="002313D0" w:rsidRPr="00B35C76" w:rsidRDefault="005B37B5" w:rsidP="005B37B5">
      <w:pPr>
        <w:pStyle w:val="Normalaftertitle"/>
        <w:rPr>
          <w:szCs w:val="22"/>
          <w:lang w:val="ru-RU"/>
        </w:rPr>
      </w:pPr>
      <w:r w:rsidRPr="00B35C76">
        <w:rPr>
          <w:szCs w:val="22"/>
          <w:lang w:val="ru-RU"/>
        </w:rPr>
        <w:t>Ассамблея радиосвязи МСЭ,</w:t>
      </w:r>
    </w:p>
    <w:p w:rsidR="002313D0" w:rsidRPr="00B35C76" w:rsidRDefault="005B37B5" w:rsidP="005B37B5">
      <w:pPr>
        <w:pStyle w:val="Call"/>
        <w:rPr>
          <w:szCs w:val="22"/>
          <w:lang w:val="ru-RU"/>
        </w:rPr>
      </w:pPr>
      <w:r w:rsidRPr="00B35C76">
        <w:rPr>
          <w:szCs w:val="22"/>
          <w:lang w:val="ru-RU"/>
        </w:rPr>
        <w:t>учитывая</w:t>
      </w:r>
      <w:r w:rsidRPr="00D87277">
        <w:rPr>
          <w:i w:val="0"/>
          <w:iCs/>
          <w:szCs w:val="22"/>
          <w:lang w:val="ru-RU"/>
        </w:rPr>
        <w:t>,</w:t>
      </w:r>
    </w:p>
    <w:p w:rsidR="002313D0" w:rsidRPr="00B35C76" w:rsidRDefault="005B37B5" w:rsidP="008B5DC5">
      <w:pPr>
        <w:rPr>
          <w:szCs w:val="22"/>
          <w:lang w:val="ru-RU"/>
        </w:rPr>
      </w:pPr>
      <w:r w:rsidRPr="00B35C76">
        <w:rPr>
          <w:i/>
          <w:iCs/>
          <w:szCs w:val="22"/>
          <w:lang w:val="ru-RU"/>
        </w:rPr>
        <w:t>a)</w:t>
      </w:r>
      <w:r w:rsidR="002313D0" w:rsidRPr="00B35C76">
        <w:rPr>
          <w:szCs w:val="22"/>
          <w:lang w:val="ru-RU"/>
        </w:rPr>
        <w:tab/>
      </w:r>
      <w:r w:rsidRPr="00B35C76">
        <w:rPr>
          <w:szCs w:val="22"/>
          <w:lang w:val="ru-RU"/>
        </w:rPr>
        <w:t>что для целей моделирования распространения радиоволн необходима информация о</w:t>
      </w:r>
      <w:r w:rsidR="008B5DC5">
        <w:rPr>
          <w:szCs w:val="22"/>
          <w:lang w:val="ru-RU"/>
        </w:rPr>
        <w:t xml:space="preserve"> годовой</w:t>
      </w:r>
      <w:r w:rsidRPr="00B35C76">
        <w:rPr>
          <w:szCs w:val="22"/>
          <w:lang w:val="ru-RU"/>
        </w:rPr>
        <w:t xml:space="preserve"> и </w:t>
      </w:r>
      <w:proofErr w:type="spellStart"/>
      <w:r w:rsidR="008B5DC5">
        <w:rPr>
          <w:szCs w:val="22"/>
          <w:lang w:val="ru-RU"/>
        </w:rPr>
        <w:t>по</w:t>
      </w:r>
      <w:r w:rsidRPr="00B35C76">
        <w:rPr>
          <w:szCs w:val="22"/>
          <w:lang w:val="ru-RU"/>
        </w:rPr>
        <w:t>месячн</w:t>
      </w:r>
      <w:r w:rsidR="008B5DC5">
        <w:rPr>
          <w:szCs w:val="22"/>
          <w:lang w:val="ru-RU"/>
        </w:rPr>
        <w:t>ной</w:t>
      </w:r>
      <w:proofErr w:type="spellEnd"/>
      <w:r w:rsidR="008B5DC5">
        <w:rPr>
          <w:szCs w:val="22"/>
          <w:lang w:val="ru-RU"/>
        </w:rPr>
        <w:t xml:space="preserve"> средней</w:t>
      </w:r>
      <w:r w:rsidRPr="00B35C76">
        <w:rPr>
          <w:szCs w:val="22"/>
          <w:lang w:val="ru-RU"/>
        </w:rPr>
        <w:t xml:space="preserve"> приземн</w:t>
      </w:r>
      <w:r w:rsidR="008B5DC5">
        <w:rPr>
          <w:szCs w:val="22"/>
          <w:lang w:val="ru-RU"/>
        </w:rPr>
        <w:t>ой</w:t>
      </w:r>
      <w:r w:rsidRPr="00B35C76">
        <w:rPr>
          <w:szCs w:val="22"/>
          <w:lang w:val="ru-RU"/>
        </w:rPr>
        <w:t xml:space="preserve"> температур</w:t>
      </w:r>
      <w:r w:rsidR="008B5DC5">
        <w:rPr>
          <w:szCs w:val="22"/>
          <w:lang w:val="ru-RU"/>
        </w:rPr>
        <w:t>е</w:t>
      </w:r>
      <w:r w:rsidRPr="00B35C76">
        <w:rPr>
          <w:szCs w:val="22"/>
          <w:lang w:val="ru-RU"/>
        </w:rPr>
        <w:t>;</w:t>
      </w:r>
    </w:p>
    <w:p w:rsidR="002313D0" w:rsidRPr="00B35C76" w:rsidRDefault="005B37B5" w:rsidP="00187622">
      <w:pPr>
        <w:rPr>
          <w:szCs w:val="22"/>
          <w:lang w:val="ru-RU"/>
        </w:rPr>
      </w:pPr>
      <w:r w:rsidRPr="00B35C76">
        <w:rPr>
          <w:i/>
          <w:iCs/>
          <w:szCs w:val="22"/>
          <w:lang w:val="ru-RU"/>
        </w:rPr>
        <w:t>b)</w:t>
      </w:r>
      <w:r w:rsidR="002313D0" w:rsidRPr="00B35C76">
        <w:rPr>
          <w:szCs w:val="22"/>
          <w:lang w:val="ru-RU"/>
        </w:rPr>
        <w:tab/>
      </w:r>
      <w:r w:rsidRPr="00B35C76">
        <w:rPr>
          <w:szCs w:val="22"/>
          <w:lang w:val="ru-RU"/>
        </w:rPr>
        <w:t xml:space="preserve">что такая информация необходима </w:t>
      </w:r>
      <w:r w:rsidR="008B5DC5">
        <w:rPr>
          <w:szCs w:val="22"/>
          <w:lang w:val="ru-RU"/>
        </w:rPr>
        <w:t>для</w:t>
      </w:r>
      <w:r w:rsidRPr="00B35C76">
        <w:rPr>
          <w:szCs w:val="22"/>
          <w:lang w:val="ru-RU"/>
        </w:rPr>
        <w:t xml:space="preserve"> все</w:t>
      </w:r>
      <w:r w:rsidR="008B5DC5">
        <w:rPr>
          <w:szCs w:val="22"/>
          <w:lang w:val="ru-RU"/>
        </w:rPr>
        <w:t>х</w:t>
      </w:r>
      <w:r w:rsidRPr="00B35C76">
        <w:rPr>
          <w:szCs w:val="22"/>
          <w:lang w:val="ru-RU"/>
        </w:rPr>
        <w:t xml:space="preserve"> </w:t>
      </w:r>
      <w:r w:rsidR="00187622">
        <w:rPr>
          <w:szCs w:val="22"/>
          <w:lang w:val="ru-RU"/>
        </w:rPr>
        <w:t>точек</w:t>
      </w:r>
      <w:r w:rsidRPr="00B35C76">
        <w:rPr>
          <w:szCs w:val="22"/>
          <w:lang w:val="ru-RU"/>
        </w:rPr>
        <w:t xml:space="preserve"> на поверхности Земли,</w:t>
      </w:r>
    </w:p>
    <w:p w:rsidR="002313D0" w:rsidRPr="00B35C76" w:rsidRDefault="005B37B5" w:rsidP="005B37B5">
      <w:pPr>
        <w:pStyle w:val="Call"/>
        <w:rPr>
          <w:szCs w:val="22"/>
          <w:lang w:val="ru-RU"/>
        </w:rPr>
      </w:pPr>
      <w:r w:rsidRPr="00B35C76">
        <w:rPr>
          <w:szCs w:val="22"/>
          <w:lang w:val="ru-RU"/>
        </w:rPr>
        <w:t>рекомендует</w:t>
      </w:r>
    </w:p>
    <w:p w:rsidR="002313D0" w:rsidRPr="00B35C76" w:rsidRDefault="002313D0" w:rsidP="008B5DC5">
      <w:pPr>
        <w:rPr>
          <w:szCs w:val="22"/>
          <w:lang w:val="ru-RU"/>
        </w:rPr>
      </w:pPr>
      <w:r w:rsidRPr="00B35C76">
        <w:rPr>
          <w:b/>
          <w:szCs w:val="22"/>
          <w:lang w:val="ru-RU"/>
        </w:rPr>
        <w:t>1</w:t>
      </w:r>
      <w:r w:rsidRPr="00B35C76">
        <w:rPr>
          <w:szCs w:val="22"/>
          <w:lang w:val="ru-RU"/>
        </w:rPr>
        <w:tab/>
      </w:r>
      <w:r w:rsidR="005B37B5" w:rsidRPr="00B35C76">
        <w:rPr>
          <w:szCs w:val="22"/>
          <w:lang w:val="ru-RU"/>
        </w:rPr>
        <w:t>использовать данные, приведенные в Приложении 1, для получения годовой и</w:t>
      </w:r>
      <w:r w:rsidR="008B5DC5">
        <w:rPr>
          <w:szCs w:val="22"/>
          <w:lang w:val="ru-RU"/>
        </w:rPr>
        <w:t xml:space="preserve"> по</w:t>
      </w:r>
      <w:r w:rsidR="005B37B5" w:rsidRPr="00B35C76">
        <w:rPr>
          <w:szCs w:val="22"/>
          <w:lang w:val="ru-RU"/>
        </w:rPr>
        <w:t xml:space="preserve">месячной </w:t>
      </w:r>
      <w:r w:rsidR="008B5DC5">
        <w:rPr>
          <w:szCs w:val="22"/>
          <w:lang w:val="ru-RU"/>
        </w:rPr>
        <w:t xml:space="preserve">средней </w:t>
      </w:r>
      <w:r w:rsidR="005B37B5" w:rsidRPr="00B35C76">
        <w:rPr>
          <w:szCs w:val="22"/>
          <w:lang w:val="ru-RU"/>
        </w:rPr>
        <w:t>приземной температуры</w:t>
      </w:r>
      <w:r w:rsidR="008B5DC5">
        <w:rPr>
          <w:szCs w:val="22"/>
          <w:lang w:val="ru-RU"/>
        </w:rPr>
        <w:t xml:space="preserve"> в отсутствие местных </w:t>
      </w:r>
      <w:r w:rsidR="005B37B5" w:rsidRPr="00B35C76">
        <w:rPr>
          <w:szCs w:val="22"/>
          <w:lang w:val="ru-RU"/>
        </w:rPr>
        <w:t>данны</w:t>
      </w:r>
      <w:r w:rsidR="008B5DC5">
        <w:rPr>
          <w:szCs w:val="22"/>
          <w:lang w:val="ru-RU"/>
        </w:rPr>
        <w:t>х</w:t>
      </w:r>
      <w:r w:rsidR="005B37B5" w:rsidRPr="00B35C76">
        <w:rPr>
          <w:szCs w:val="22"/>
          <w:lang w:val="ru-RU"/>
        </w:rPr>
        <w:t>.</w:t>
      </w:r>
      <w:r w:rsidRPr="00B35C76">
        <w:rPr>
          <w:szCs w:val="22"/>
          <w:lang w:val="ru-RU"/>
        </w:rPr>
        <w:t xml:space="preserve"> </w:t>
      </w:r>
    </w:p>
    <w:p w:rsidR="002313D0" w:rsidRPr="00B35C76" w:rsidRDefault="002313D0" w:rsidP="002313D0">
      <w:pPr>
        <w:rPr>
          <w:szCs w:val="22"/>
          <w:lang w:val="ru-RU"/>
        </w:rPr>
      </w:pPr>
    </w:p>
    <w:p w:rsidR="00E421A7" w:rsidRPr="00962611" w:rsidRDefault="00E421A7" w:rsidP="002313D0">
      <w:pPr>
        <w:rPr>
          <w:lang w:val="ru-RU"/>
        </w:rPr>
      </w:pPr>
    </w:p>
    <w:p w:rsidR="002313D0" w:rsidRPr="00B35C76" w:rsidRDefault="005B37B5" w:rsidP="005B37B5">
      <w:pPr>
        <w:pStyle w:val="AnnexNoTitle"/>
        <w:rPr>
          <w:szCs w:val="26"/>
          <w:lang w:val="ru-RU"/>
        </w:rPr>
      </w:pPr>
      <w:r w:rsidRPr="00B35C76">
        <w:rPr>
          <w:szCs w:val="26"/>
          <w:lang w:val="ru-RU"/>
        </w:rPr>
        <w:t>Приложение 1</w:t>
      </w:r>
    </w:p>
    <w:p w:rsidR="002313D0" w:rsidRPr="00B35C76" w:rsidRDefault="002313D0" w:rsidP="00D87277">
      <w:pPr>
        <w:pStyle w:val="Heading1"/>
        <w:rPr>
          <w:lang w:val="ru-RU"/>
        </w:rPr>
      </w:pPr>
      <w:r w:rsidRPr="00B35C76">
        <w:rPr>
          <w:lang w:val="ru-RU"/>
        </w:rPr>
        <w:t>1</w:t>
      </w:r>
      <w:r w:rsidRPr="00B35C76">
        <w:rPr>
          <w:lang w:val="ru-RU"/>
        </w:rPr>
        <w:tab/>
      </w:r>
      <w:r w:rsidR="005B37B5" w:rsidRPr="00B35C76">
        <w:rPr>
          <w:lang w:val="ru-RU"/>
        </w:rPr>
        <w:t xml:space="preserve">Средняя </w:t>
      </w:r>
      <w:proofErr w:type="spellStart"/>
      <w:r w:rsidR="005B37B5" w:rsidRPr="00D87277">
        <w:t>приземная</w:t>
      </w:r>
      <w:proofErr w:type="spellEnd"/>
      <w:r w:rsidR="005B37B5" w:rsidRPr="00B35C76">
        <w:rPr>
          <w:lang w:val="ru-RU"/>
        </w:rPr>
        <w:t xml:space="preserve"> температура</w:t>
      </w:r>
    </w:p>
    <w:p w:rsidR="002313D0" w:rsidRPr="00B35C76" w:rsidRDefault="005B37B5" w:rsidP="009F15B0">
      <w:pPr>
        <w:rPr>
          <w:szCs w:val="22"/>
          <w:lang w:val="ru-RU"/>
        </w:rPr>
      </w:pPr>
      <w:r w:rsidRPr="00B35C76">
        <w:rPr>
          <w:szCs w:val="22"/>
          <w:lang w:val="ru-RU"/>
        </w:rPr>
        <w:t xml:space="preserve">Данные о </w:t>
      </w:r>
      <w:r w:rsidR="009F15B0">
        <w:rPr>
          <w:szCs w:val="22"/>
          <w:lang w:val="ru-RU"/>
        </w:rPr>
        <w:t>по</w:t>
      </w:r>
      <w:r w:rsidRPr="00B35C76">
        <w:rPr>
          <w:szCs w:val="22"/>
          <w:lang w:val="ru-RU"/>
        </w:rPr>
        <w:t xml:space="preserve">месячной </w:t>
      </w:r>
      <w:r w:rsidR="009F15B0">
        <w:rPr>
          <w:szCs w:val="22"/>
          <w:lang w:val="ru-RU"/>
        </w:rPr>
        <w:t xml:space="preserve">средней </w:t>
      </w:r>
      <w:r w:rsidRPr="00B35C76">
        <w:rPr>
          <w:szCs w:val="22"/>
          <w:lang w:val="ru-RU"/>
        </w:rPr>
        <w:t xml:space="preserve">приземной температуре </w:t>
      </w:r>
      <w:proofErr w:type="spellStart"/>
      <w:r w:rsidRPr="00B35C76">
        <w:rPr>
          <w:i/>
          <w:szCs w:val="22"/>
          <w:lang w:val="ru-RU"/>
        </w:rPr>
        <w:t>T</w:t>
      </w:r>
      <w:r w:rsidRPr="00B35C76">
        <w:rPr>
          <w:i/>
          <w:szCs w:val="22"/>
          <w:vertAlign w:val="subscript"/>
          <w:lang w:val="ru-RU"/>
        </w:rPr>
        <w:t>ii</w:t>
      </w:r>
      <w:proofErr w:type="spellEnd"/>
      <w:r w:rsidRPr="00B35C76">
        <w:rPr>
          <w:szCs w:val="22"/>
          <w:lang w:val="ru-RU"/>
        </w:rPr>
        <w:t xml:space="preserve"> (K), где </w:t>
      </w:r>
      <w:proofErr w:type="spellStart"/>
      <w:r w:rsidRPr="00B35C76">
        <w:rPr>
          <w:i/>
          <w:szCs w:val="22"/>
          <w:lang w:val="ru-RU"/>
        </w:rPr>
        <w:t>ii</w:t>
      </w:r>
      <w:proofErr w:type="spellEnd"/>
      <w:r w:rsidRPr="00B35C76">
        <w:rPr>
          <w:szCs w:val="22"/>
          <w:lang w:val="ru-RU"/>
        </w:rPr>
        <w:t xml:space="preserve"> = {01, 02, 03, 04, 05, 06, 07, 08, 09, 10, 11 и 12}, на высоте 2</w:t>
      </w:r>
      <w:r w:rsidR="009F15B0">
        <w:rPr>
          <w:szCs w:val="22"/>
          <w:lang w:val="ru-RU"/>
        </w:rPr>
        <w:t> </w:t>
      </w:r>
      <w:r w:rsidRPr="00B35C76">
        <w:rPr>
          <w:szCs w:val="22"/>
          <w:lang w:val="ru-RU"/>
        </w:rPr>
        <w:t>м над поверхностью Земли являются неотъемлемой частью настоящей Рекомендации и пред</w:t>
      </w:r>
      <w:r w:rsidR="009F15B0">
        <w:rPr>
          <w:szCs w:val="22"/>
          <w:lang w:val="ru-RU"/>
        </w:rPr>
        <w:t>ставлены</w:t>
      </w:r>
      <w:r w:rsidRPr="00B35C76">
        <w:rPr>
          <w:szCs w:val="22"/>
          <w:lang w:val="ru-RU"/>
        </w:rPr>
        <w:t xml:space="preserve"> в </w:t>
      </w:r>
      <w:r w:rsidR="009F15B0">
        <w:rPr>
          <w:szCs w:val="22"/>
          <w:lang w:val="ru-RU"/>
        </w:rPr>
        <w:t>форме</w:t>
      </w:r>
      <w:r w:rsidRPr="00B35C76">
        <w:rPr>
          <w:szCs w:val="22"/>
          <w:lang w:val="ru-RU"/>
        </w:rPr>
        <w:t xml:space="preserve"> цифровых карт.</w:t>
      </w:r>
      <w:r w:rsidR="002313D0" w:rsidRPr="00B35C76">
        <w:rPr>
          <w:szCs w:val="22"/>
          <w:lang w:val="ru-RU"/>
        </w:rPr>
        <w:t xml:space="preserve"> </w:t>
      </w:r>
      <w:r w:rsidR="009F15B0">
        <w:rPr>
          <w:szCs w:val="22"/>
          <w:lang w:val="ru-RU"/>
        </w:rPr>
        <w:t>Используется к</w:t>
      </w:r>
      <w:r w:rsidRPr="00B35C76">
        <w:rPr>
          <w:szCs w:val="22"/>
          <w:lang w:val="ru-RU"/>
        </w:rPr>
        <w:t xml:space="preserve">оординатная сетка широты от </w:t>
      </w:r>
      <w:r w:rsidR="0078162D">
        <w:rPr>
          <w:szCs w:val="22"/>
          <w:lang w:val="ru-RU"/>
        </w:rPr>
        <w:t>–</w:t>
      </w:r>
      <w:r w:rsidRPr="00B35C76">
        <w:rPr>
          <w:szCs w:val="22"/>
          <w:lang w:val="ru-RU"/>
        </w:rPr>
        <w:t>90° с.</w:t>
      </w:r>
      <w:r w:rsidR="0044536A">
        <w:rPr>
          <w:szCs w:val="22"/>
          <w:lang w:val="en-GB"/>
        </w:rPr>
        <w:t> </w:t>
      </w:r>
      <w:r w:rsidRPr="00B35C76">
        <w:rPr>
          <w:szCs w:val="22"/>
          <w:lang w:val="ru-RU"/>
        </w:rPr>
        <w:t>ш. до +90° с.</w:t>
      </w:r>
      <w:r w:rsidR="0044536A">
        <w:rPr>
          <w:szCs w:val="22"/>
          <w:lang w:val="en-GB"/>
        </w:rPr>
        <w:t> </w:t>
      </w:r>
      <w:r w:rsidRPr="00B35C76">
        <w:rPr>
          <w:szCs w:val="22"/>
          <w:lang w:val="ru-RU"/>
        </w:rPr>
        <w:t>ш. с шагом 0,75°</w:t>
      </w:r>
      <w:r w:rsidR="009F15B0">
        <w:rPr>
          <w:szCs w:val="22"/>
          <w:lang w:val="ru-RU"/>
        </w:rPr>
        <w:t xml:space="preserve"> и координатная сетка долготы</w:t>
      </w:r>
      <w:r w:rsidRPr="00B35C76">
        <w:rPr>
          <w:szCs w:val="22"/>
          <w:lang w:val="ru-RU"/>
        </w:rPr>
        <w:t xml:space="preserve"> от </w:t>
      </w:r>
      <w:r w:rsidR="0078162D">
        <w:rPr>
          <w:szCs w:val="22"/>
          <w:lang w:val="ru-RU"/>
        </w:rPr>
        <w:t>–</w:t>
      </w:r>
      <w:r w:rsidRPr="00B35C76">
        <w:rPr>
          <w:szCs w:val="22"/>
          <w:lang w:val="ru-RU"/>
        </w:rPr>
        <w:t>180° в.</w:t>
      </w:r>
      <w:r w:rsidR="0044536A">
        <w:rPr>
          <w:szCs w:val="22"/>
          <w:lang w:val="en-GB"/>
        </w:rPr>
        <w:t> </w:t>
      </w:r>
      <w:r w:rsidRPr="00B35C76">
        <w:rPr>
          <w:szCs w:val="22"/>
          <w:lang w:val="ru-RU"/>
        </w:rPr>
        <w:t>д. до</w:t>
      </w:r>
      <w:r w:rsidR="0078162D">
        <w:rPr>
          <w:szCs w:val="22"/>
          <w:lang w:val="ru-RU"/>
        </w:rPr>
        <w:t> </w:t>
      </w:r>
      <w:r w:rsidRPr="00B35C76">
        <w:rPr>
          <w:szCs w:val="22"/>
          <w:lang w:val="ru-RU"/>
        </w:rPr>
        <w:t>+180° в.</w:t>
      </w:r>
      <w:r w:rsidR="0044536A">
        <w:rPr>
          <w:szCs w:val="22"/>
          <w:lang w:val="en-GB"/>
        </w:rPr>
        <w:t> </w:t>
      </w:r>
      <w:r w:rsidRPr="00B35C76">
        <w:rPr>
          <w:szCs w:val="22"/>
          <w:lang w:val="ru-RU"/>
        </w:rPr>
        <w:t>д. с шагом 0,75°.</w:t>
      </w:r>
      <w:r w:rsidR="002313D0" w:rsidRPr="00B35C76">
        <w:rPr>
          <w:szCs w:val="22"/>
          <w:lang w:val="ru-RU"/>
        </w:rPr>
        <w:t xml:space="preserve"> </w:t>
      </w:r>
    </w:p>
    <w:p w:rsidR="002313D0" w:rsidRPr="00B35C76" w:rsidRDefault="005B37B5" w:rsidP="009F15B0">
      <w:pPr>
        <w:rPr>
          <w:szCs w:val="22"/>
          <w:lang w:val="ru-RU"/>
        </w:rPr>
      </w:pPr>
      <w:r w:rsidRPr="00B35C76">
        <w:rPr>
          <w:szCs w:val="22"/>
          <w:lang w:val="ru-RU"/>
        </w:rPr>
        <w:t xml:space="preserve">Также неотъемлемой частью настоящей Рекомендации являются данные о годовой </w:t>
      </w:r>
      <w:r w:rsidR="009F15B0">
        <w:rPr>
          <w:szCs w:val="22"/>
          <w:lang w:val="ru-RU"/>
        </w:rPr>
        <w:t xml:space="preserve">средней </w:t>
      </w:r>
      <w:r w:rsidRPr="00B35C76">
        <w:rPr>
          <w:szCs w:val="22"/>
          <w:lang w:val="ru-RU"/>
        </w:rPr>
        <w:t xml:space="preserve">приземной температуре </w:t>
      </w:r>
      <w:proofErr w:type="spellStart"/>
      <w:r w:rsidRPr="00B35C76">
        <w:rPr>
          <w:i/>
          <w:szCs w:val="22"/>
          <w:lang w:val="ru-RU"/>
        </w:rPr>
        <w:t>T</w:t>
      </w:r>
      <w:r w:rsidRPr="0078162D">
        <w:rPr>
          <w:szCs w:val="22"/>
          <w:vertAlign w:val="subscript"/>
          <w:lang w:val="ru-RU"/>
        </w:rPr>
        <w:t>Annual</w:t>
      </w:r>
      <w:proofErr w:type="spellEnd"/>
      <w:r w:rsidRPr="00B35C76">
        <w:rPr>
          <w:szCs w:val="22"/>
          <w:lang w:val="ru-RU"/>
        </w:rPr>
        <w:t xml:space="preserve"> (K) на высоте 2</w:t>
      </w:r>
      <w:r w:rsidR="0078162D">
        <w:rPr>
          <w:szCs w:val="22"/>
          <w:lang w:val="ru-RU"/>
        </w:rPr>
        <w:t> </w:t>
      </w:r>
      <w:r w:rsidRPr="00B35C76">
        <w:rPr>
          <w:szCs w:val="22"/>
          <w:lang w:val="ru-RU"/>
        </w:rPr>
        <w:t xml:space="preserve">м над поверхностью Земли, </w:t>
      </w:r>
      <w:r w:rsidR="009F15B0">
        <w:rPr>
          <w:szCs w:val="22"/>
          <w:lang w:val="ru-RU"/>
        </w:rPr>
        <w:t>представленные в форме</w:t>
      </w:r>
      <w:r w:rsidRPr="00B35C76">
        <w:rPr>
          <w:szCs w:val="22"/>
          <w:lang w:val="ru-RU"/>
        </w:rPr>
        <w:t xml:space="preserve"> цифровых карт.</w:t>
      </w:r>
      <w:r w:rsidR="002313D0" w:rsidRPr="00B35C76">
        <w:rPr>
          <w:szCs w:val="22"/>
          <w:lang w:val="ru-RU"/>
        </w:rPr>
        <w:t xml:space="preserve"> </w:t>
      </w:r>
      <w:r w:rsidR="009F15B0">
        <w:rPr>
          <w:szCs w:val="22"/>
          <w:lang w:val="ru-RU"/>
        </w:rPr>
        <w:t>Используется к</w:t>
      </w:r>
      <w:r w:rsidR="009F15B0" w:rsidRPr="00B35C76">
        <w:rPr>
          <w:szCs w:val="22"/>
          <w:lang w:val="ru-RU"/>
        </w:rPr>
        <w:t xml:space="preserve">оординатная сетка широты </w:t>
      </w:r>
      <w:r w:rsidRPr="00B35C76">
        <w:rPr>
          <w:szCs w:val="22"/>
          <w:lang w:val="ru-RU"/>
        </w:rPr>
        <w:t xml:space="preserve">от </w:t>
      </w:r>
      <w:r w:rsidR="0078162D">
        <w:rPr>
          <w:szCs w:val="22"/>
          <w:lang w:val="ru-RU"/>
        </w:rPr>
        <w:t>–</w:t>
      </w:r>
      <w:r w:rsidRPr="00B35C76">
        <w:rPr>
          <w:szCs w:val="22"/>
          <w:lang w:val="ru-RU"/>
        </w:rPr>
        <w:t>90° с.</w:t>
      </w:r>
      <w:r w:rsidR="00C07D94">
        <w:rPr>
          <w:szCs w:val="22"/>
          <w:lang w:val="en-GB"/>
        </w:rPr>
        <w:t> </w:t>
      </w:r>
      <w:r w:rsidRPr="00B35C76">
        <w:rPr>
          <w:szCs w:val="22"/>
          <w:lang w:val="ru-RU"/>
        </w:rPr>
        <w:t>ш. до +90° с.</w:t>
      </w:r>
      <w:r w:rsidR="00C07D94">
        <w:rPr>
          <w:szCs w:val="22"/>
          <w:lang w:val="en-GB"/>
        </w:rPr>
        <w:t> </w:t>
      </w:r>
      <w:r w:rsidRPr="00B35C76">
        <w:rPr>
          <w:szCs w:val="22"/>
          <w:lang w:val="ru-RU"/>
        </w:rPr>
        <w:t>ш. с шагом 0,75°</w:t>
      </w:r>
      <w:r w:rsidR="009F15B0">
        <w:rPr>
          <w:szCs w:val="22"/>
          <w:lang w:val="ru-RU"/>
        </w:rPr>
        <w:t xml:space="preserve"> и</w:t>
      </w:r>
      <w:r w:rsidRPr="00B35C76">
        <w:rPr>
          <w:szCs w:val="22"/>
          <w:lang w:val="ru-RU"/>
        </w:rPr>
        <w:t xml:space="preserve"> координатная сетка долготы от </w:t>
      </w:r>
      <w:r w:rsidR="0078162D">
        <w:rPr>
          <w:szCs w:val="22"/>
          <w:lang w:val="ru-RU"/>
        </w:rPr>
        <w:t>–</w:t>
      </w:r>
      <w:r w:rsidRPr="00B35C76">
        <w:rPr>
          <w:szCs w:val="22"/>
          <w:lang w:val="ru-RU"/>
        </w:rPr>
        <w:t>180° в.</w:t>
      </w:r>
      <w:r w:rsidR="00C07D94">
        <w:rPr>
          <w:szCs w:val="22"/>
          <w:lang w:val="en-GB"/>
        </w:rPr>
        <w:t> </w:t>
      </w:r>
      <w:r w:rsidRPr="00B35C76">
        <w:rPr>
          <w:szCs w:val="22"/>
          <w:lang w:val="ru-RU"/>
        </w:rPr>
        <w:t>д. до +180° в.</w:t>
      </w:r>
      <w:r w:rsidR="00C07D94">
        <w:rPr>
          <w:szCs w:val="22"/>
          <w:lang w:val="en-GB"/>
        </w:rPr>
        <w:t> </w:t>
      </w:r>
      <w:r w:rsidRPr="00B35C76">
        <w:rPr>
          <w:szCs w:val="22"/>
          <w:lang w:val="ru-RU"/>
        </w:rPr>
        <w:t>д. с шагом 0,75°.</w:t>
      </w:r>
      <w:r w:rsidR="002313D0" w:rsidRPr="00B35C76">
        <w:rPr>
          <w:szCs w:val="22"/>
          <w:lang w:val="ru-RU"/>
        </w:rPr>
        <w:t xml:space="preserve"> </w:t>
      </w:r>
    </w:p>
    <w:p w:rsidR="002313D0" w:rsidRPr="00B35C76" w:rsidRDefault="005B37B5" w:rsidP="005B37B5">
      <w:pPr>
        <w:rPr>
          <w:szCs w:val="22"/>
          <w:lang w:val="ru-RU"/>
        </w:rPr>
      </w:pPr>
      <w:r w:rsidRPr="00B35C76">
        <w:rPr>
          <w:szCs w:val="22"/>
          <w:lang w:val="ru-RU"/>
        </w:rPr>
        <w:t xml:space="preserve">Эти цифровые карты доступны в файле </w:t>
      </w:r>
      <w:proofErr w:type="spellStart"/>
      <w:r w:rsidRPr="00B35C76">
        <w:rPr>
          <w:szCs w:val="22"/>
          <w:lang w:val="ru-RU"/>
        </w:rPr>
        <w:t>Rec</w:t>
      </w:r>
      <w:proofErr w:type="spellEnd"/>
      <w:r w:rsidRPr="00B35C76">
        <w:rPr>
          <w:szCs w:val="22"/>
          <w:lang w:val="ru-RU"/>
        </w:rPr>
        <w:t>.</w:t>
      </w:r>
      <w:r w:rsidR="002313D0" w:rsidRPr="00B35C76">
        <w:rPr>
          <w:szCs w:val="22"/>
          <w:lang w:val="ru-RU"/>
        </w:rPr>
        <w:t xml:space="preserve"> </w:t>
      </w:r>
      <w:r w:rsidR="002313D0" w:rsidRPr="00B35C76">
        <w:rPr>
          <w:szCs w:val="22"/>
          <w:lang w:val="en-GB"/>
        </w:rPr>
        <w:t>P</w:t>
      </w:r>
      <w:r w:rsidR="002313D0" w:rsidRPr="00B35C76">
        <w:rPr>
          <w:szCs w:val="22"/>
          <w:lang w:val="ru-RU"/>
        </w:rPr>
        <w:t xml:space="preserve">.1510-1 </w:t>
      </w:r>
      <w:r w:rsidR="002313D0" w:rsidRPr="00B35C76">
        <w:rPr>
          <w:szCs w:val="22"/>
          <w:lang w:val="en-GB"/>
        </w:rPr>
        <w:t>Supplement</w:t>
      </w:r>
      <w:r w:rsidR="002313D0" w:rsidRPr="00B35C76">
        <w:rPr>
          <w:szCs w:val="22"/>
          <w:lang w:val="ru-RU"/>
        </w:rPr>
        <w:t>.</w:t>
      </w:r>
      <w:r w:rsidR="002313D0" w:rsidRPr="00B35C76">
        <w:rPr>
          <w:szCs w:val="22"/>
          <w:lang w:val="en-GB"/>
        </w:rPr>
        <w:t>zip</w:t>
      </w:r>
      <w:r w:rsidR="002313D0" w:rsidRPr="00B35C76">
        <w:rPr>
          <w:szCs w:val="22"/>
          <w:lang w:val="ru-RU"/>
        </w:rPr>
        <w:t>.</w:t>
      </w:r>
    </w:p>
    <w:p w:rsidR="002313D0" w:rsidRPr="00B35C76" w:rsidRDefault="009F15B0" w:rsidP="00187622">
      <w:pPr>
        <w:rPr>
          <w:szCs w:val="22"/>
          <w:lang w:val="ru-RU"/>
        </w:rPr>
      </w:pPr>
      <w:r>
        <w:rPr>
          <w:color w:val="000000"/>
          <w:szCs w:val="22"/>
          <w:lang w:val="ru-RU"/>
        </w:rPr>
        <w:t>Г</w:t>
      </w:r>
      <w:r w:rsidR="005B37B5" w:rsidRPr="00B35C76">
        <w:rPr>
          <w:color w:val="000000"/>
          <w:szCs w:val="22"/>
          <w:lang w:val="ru-RU"/>
        </w:rPr>
        <w:t>одов</w:t>
      </w:r>
      <w:r>
        <w:rPr>
          <w:color w:val="000000"/>
          <w:szCs w:val="22"/>
          <w:lang w:val="ru-RU"/>
        </w:rPr>
        <w:t>ая</w:t>
      </w:r>
      <w:r w:rsidR="005B37B5" w:rsidRPr="00B35C76">
        <w:rPr>
          <w:color w:val="000000"/>
          <w:szCs w:val="22"/>
          <w:lang w:val="ru-RU"/>
        </w:rPr>
        <w:t xml:space="preserve"> или </w:t>
      </w:r>
      <w:r>
        <w:rPr>
          <w:color w:val="000000"/>
          <w:szCs w:val="22"/>
          <w:lang w:val="ru-RU"/>
        </w:rPr>
        <w:t>по</w:t>
      </w:r>
      <w:r w:rsidR="005B37B5" w:rsidRPr="00B35C76">
        <w:rPr>
          <w:color w:val="000000"/>
          <w:szCs w:val="22"/>
          <w:lang w:val="ru-RU"/>
        </w:rPr>
        <w:t>месячн</w:t>
      </w:r>
      <w:r>
        <w:rPr>
          <w:color w:val="000000"/>
          <w:szCs w:val="22"/>
          <w:lang w:val="ru-RU"/>
        </w:rPr>
        <w:t>ая</w:t>
      </w:r>
      <w:r w:rsidR="005B37B5" w:rsidRPr="00B35C76">
        <w:rPr>
          <w:color w:val="000000"/>
          <w:szCs w:val="22"/>
          <w:lang w:val="ru-RU"/>
        </w:rPr>
        <w:t xml:space="preserve"> приземн</w:t>
      </w:r>
      <w:r>
        <w:rPr>
          <w:color w:val="000000"/>
          <w:szCs w:val="22"/>
          <w:lang w:val="ru-RU"/>
        </w:rPr>
        <w:t>ая</w:t>
      </w:r>
      <w:r w:rsidR="005B37B5" w:rsidRPr="00B35C76">
        <w:rPr>
          <w:color w:val="000000"/>
          <w:szCs w:val="22"/>
          <w:lang w:val="ru-RU"/>
        </w:rPr>
        <w:t xml:space="preserve"> температур</w:t>
      </w:r>
      <w:r>
        <w:rPr>
          <w:color w:val="000000"/>
          <w:szCs w:val="22"/>
          <w:lang w:val="ru-RU"/>
        </w:rPr>
        <w:t>а</w:t>
      </w:r>
      <w:r w:rsidR="005B37B5" w:rsidRPr="00B35C76">
        <w:rPr>
          <w:color w:val="000000"/>
          <w:szCs w:val="22"/>
          <w:lang w:val="ru-RU"/>
        </w:rPr>
        <w:t xml:space="preserve"> в любо</w:t>
      </w:r>
      <w:r w:rsidR="00187622">
        <w:rPr>
          <w:color w:val="000000"/>
          <w:szCs w:val="22"/>
          <w:lang w:val="ru-RU"/>
        </w:rPr>
        <w:t>й</w:t>
      </w:r>
      <w:r w:rsidR="005B37B5" w:rsidRPr="00B35C76">
        <w:rPr>
          <w:color w:val="000000"/>
          <w:szCs w:val="22"/>
          <w:lang w:val="ru-RU"/>
        </w:rPr>
        <w:t xml:space="preserve"> жела</w:t>
      </w:r>
      <w:r>
        <w:rPr>
          <w:color w:val="000000"/>
          <w:szCs w:val="22"/>
          <w:lang w:val="ru-RU"/>
        </w:rPr>
        <w:t>тельно</w:t>
      </w:r>
      <w:r w:rsidR="00187622">
        <w:rPr>
          <w:color w:val="000000"/>
          <w:szCs w:val="22"/>
          <w:lang w:val="ru-RU"/>
        </w:rPr>
        <w:t>й точке</w:t>
      </w:r>
      <w:r w:rsidR="005B37B5" w:rsidRPr="00B35C76">
        <w:rPr>
          <w:color w:val="000000"/>
          <w:szCs w:val="22"/>
          <w:lang w:val="ru-RU"/>
        </w:rPr>
        <w:t xml:space="preserve"> на высоте 2</w:t>
      </w:r>
      <w:r w:rsidR="0078162D">
        <w:rPr>
          <w:color w:val="000000"/>
          <w:szCs w:val="22"/>
          <w:lang w:val="ru-RU"/>
        </w:rPr>
        <w:t> </w:t>
      </w:r>
      <w:r w:rsidR="005B37B5" w:rsidRPr="00B35C76">
        <w:rPr>
          <w:color w:val="000000"/>
          <w:szCs w:val="22"/>
          <w:lang w:val="ru-RU"/>
        </w:rPr>
        <w:t>м над поверхностью Земли можно</w:t>
      </w:r>
      <w:r>
        <w:rPr>
          <w:color w:val="000000"/>
          <w:szCs w:val="22"/>
          <w:lang w:val="ru-RU"/>
        </w:rPr>
        <w:t xml:space="preserve"> быть</w:t>
      </w:r>
      <w:r w:rsidR="005B37B5" w:rsidRPr="00B35C76">
        <w:rPr>
          <w:color w:val="000000"/>
          <w:szCs w:val="22"/>
          <w:lang w:val="ru-RU"/>
        </w:rPr>
        <w:t xml:space="preserve"> получ</w:t>
      </w:r>
      <w:r>
        <w:rPr>
          <w:color w:val="000000"/>
          <w:szCs w:val="22"/>
          <w:lang w:val="ru-RU"/>
        </w:rPr>
        <w:t>ена</w:t>
      </w:r>
      <w:r w:rsidR="00187622">
        <w:rPr>
          <w:color w:val="000000"/>
          <w:szCs w:val="22"/>
          <w:lang w:val="ru-RU"/>
        </w:rPr>
        <w:t xml:space="preserve"> следующим образом</w:t>
      </w:r>
      <w:r w:rsidR="005B37B5" w:rsidRPr="00B35C76">
        <w:rPr>
          <w:color w:val="000000"/>
          <w:szCs w:val="22"/>
          <w:lang w:val="ru-RU"/>
        </w:rPr>
        <w:t>:</w:t>
      </w:r>
    </w:p>
    <w:p w:rsidR="002313D0" w:rsidRPr="00B35C76" w:rsidRDefault="005B37B5" w:rsidP="00187622">
      <w:pPr>
        <w:pStyle w:val="enumlev1"/>
        <w:rPr>
          <w:szCs w:val="22"/>
          <w:lang w:val="ru-RU"/>
        </w:rPr>
      </w:pPr>
      <w:r w:rsidRPr="00B35C76">
        <w:rPr>
          <w:szCs w:val="22"/>
          <w:lang w:val="ru-RU"/>
        </w:rPr>
        <w:t>a)</w:t>
      </w:r>
      <w:r w:rsidR="002313D0" w:rsidRPr="00B35C76">
        <w:rPr>
          <w:szCs w:val="22"/>
          <w:lang w:val="ru-RU"/>
        </w:rPr>
        <w:tab/>
      </w:r>
      <w:r w:rsidRPr="00B35C76">
        <w:rPr>
          <w:szCs w:val="22"/>
          <w:lang w:val="ru-RU"/>
        </w:rPr>
        <w:t>определит</w:t>
      </w:r>
      <w:r w:rsidR="00187622">
        <w:rPr>
          <w:szCs w:val="22"/>
          <w:lang w:val="ru-RU"/>
        </w:rPr>
        <w:t>ь</w:t>
      </w:r>
      <w:r w:rsidRPr="00B35C76">
        <w:rPr>
          <w:szCs w:val="22"/>
          <w:lang w:val="ru-RU"/>
        </w:rPr>
        <w:t xml:space="preserve"> четыре точки сетки (</w:t>
      </w:r>
      <w:r w:rsidRPr="00B35C76">
        <w:rPr>
          <w:i/>
          <w:szCs w:val="22"/>
          <w:lang w:val="ru-RU"/>
        </w:rPr>
        <w:t>Lat</w:t>
      </w:r>
      <w:r w:rsidRPr="00B35C76">
        <w:rPr>
          <w:iCs/>
          <w:szCs w:val="22"/>
          <w:vertAlign w:val="subscript"/>
          <w:lang w:val="ru-RU"/>
        </w:rPr>
        <w:t>1</w:t>
      </w:r>
      <w:r w:rsidRPr="00B35C76">
        <w:rPr>
          <w:szCs w:val="22"/>
          <w:lang w:val="ru-RU"/>
        </w:rPr>
        <w:t xml:space="preserve">, </w:t>
      </w:r>
      <w:r w:rsidRPr="00B35C76">
        <w:rPr>
          <w:i/>
          <w:szCs w:val="22"/>
          <w:lang w:val="ru-RU"/>
        </w:rPr>
        <w:t>Lon</w:t>
      </w:r>
      <w:r w:rsidRPr="00B35C76">
        <w:rPr>
          <w:iCs/>
          <w:szCs w:val="22"/>
          <w:vertAlign w:val="subscript"/>
          <w:lang w:val="ru-RU"/>
        </w:rPr>
        <w:t>1</w:t>
      </w:r>
      <w:r w:rsidRPr="00B35C76">
        <w:rPr>
          <w:szCs w:val="22"/>
          <w:lang w:val="ru-RU"/>
        </w:rPr>
        <w:t>), (</w:t>
      </w:r>
      <w:r w:rsidRPr="00B35C76">
        <w:rPr>
          <w:i/>
          <w:szCs w:val="22"/>
          <w:lang w:val="ru-RU"/>
        </w:rPr>
        <w:t>Lat</w:t>
      </w:r>
      <w:r w:rsidRPr="00B35C76">
        <w:rPr>
          <w:iCs/>
          <w:szCs w:val="22"/>
          <w:vertAlign w:val="subscript"/>
          <w:lang w:val="ru-RU"/>
        </w:rPr>
        <w:t>2</w:t>
      </w:r>
      <w:r w:rsidRPr="00B35C76">
        <w:rPr>
          <w:szCs w:val="22"/>
          <w:lang w:val="ru-RU"/>
        </w:rPr>
        <w:t xml:space="preserve">, </w:t>
      </w:r>
      <w:r w:rsidRPr="00B35C76">
        <w:rPr>
          <w:i/>
          <w:szCs w:val="22"/>
          <w:lang w:val="ru-RU"/>
        </w:rPr>
        <w:t>Lon</w:t>
      </w:r>
      <w:r w:rsidRPr="00B35C76">
        <w:rPr>
          <w:iCs/>
          <w:szCs w:val="22"/>
          <w:vertAlign w:val="subscript"/>
          <w:lang w:val="ru-RU"/>
        </w:rPr>
        <w:t>2</w:t>
      </w:r>
      <w:r w:rsidRPr="00B35C76">
        <w:rPr>
          <w:szCs w:val="22"/>
          <w:lang w:val="ru-RU"/>
        </w:rPr>
        <w:t>), (</w:t>
      </w:r>
      <w:r w:rsidRPr="00B35C76">
        <w:rPr>
          <w:i/>
          <w:szCs w:val="22"/>
          <w:lang w:val="ru-RU"/>
        </w:rPr>
        <w:t>Lat</w:t>
      </w:r>
      <w:r w:rsidRPr="00B35C76">
        <w:rPr>
          <w:iCs/>
          <w:szCs w:val="22"/>
          <w:vertAlign w:val="subscript"/>
          <w:lang w:val="ru-RU"/>
        </w:rPr>
        <w:t>3</w:t>
      </w:r>
      <w:r w:rsidRPr="00B35C76">
        <w:rPr>
          <w:szCs w:val="22"/>
          <w:lang w:val="ru-RU"/>
        </w:rPr>
        <w:t xml:space="preserve">, </w:t>
      </w:r>
      <w:r w:rsidRPr="00B35C76">
        <w:rPr>
          <w:i/>
          <w:szCs w:val="22"/>
          <w:lang w:val="ru-RU"/>
        </w:rPr>
        <w:t>Lon</w:t>
      </w:r>
      <w:r w:rsidRPr="00B35C76">
        <w:rPr>
          <w:iCs/>
          <w:szCs w:val="22"/>
          <w:vertAlign w:val="subscript"/>
          <w:lang w:val="ru-RU"/>
        </w:rPr>
        <w:t>3</w:t>
      </w:r>
      <w:r w:rsidRPr="00B35C76">
        <w:rPr>
          <w:szCs w:val="22"/>
          <w:lang w:val="ru-RU"/>
        </w:rPr>
        <w:t>) и (</w:t>
      </w:r>
      <w:r w:rsidRPr="00B35C76">
        <w:rPr>
          <w:i/>
          <w:szCs w:val="22"/>
          <w:lang w:val="ru-RU"/>
        </w:rPr>
        <w:t>Lat</w:t>
      </w:r>
      <w:r w:rsidRPr="00B35C76">
        <w:rPr>
          <w:iCs/>
          <w:szCs w:val="22"/>
          <w:vertAlign w:val="subscript"/>
          <w:lang w:val="ru-RU"/>
        </w:rPr>
        <w:t>4</w:t>
      </w:r>
      <w:r w:rsidRPr="00B35C76">
        <w:rPr>
          <w:szCs w:val="22"/>
          <w:lang w:val="ru-RU"/>
        </w:rPr>
        <w:t xml:space="preserve">, </w:t>
      </w:r>
      <w:r w:rsidRPr="00B35C76">
        <w:rPr>
          <w:i/>
          <w:szCs w:val="22"/>
          <w:lang w:val="ru-RU"/>
        </w:rPr>
        <w:t>Lon</w:t>
      </w:r>
      <w:r w:rsidRPr="00B35C76">
        <w:rPr>
          <w:iCs/>
          <w:szCs w:val="22"/>
          <w:vertAlign w:val="subscript"/>
          <w:lang w:val="ru-RU"/>
        </w:rPr>
        <w:t>4</w:t>
      </w:r>
      <w:r w:rsidRPr="00B35C76">
        <w:rPr>
          <w:szCs w:val="22"/>
          <w:lang w:val="ru-RU"/>
        </w:rPr>
        <w:t>) в</w:t>
      </w:r>
      <w:r w:rsidR="0078162D">
        <w:rPr>
          <w:szCs w:val="22"/>
          <w:lang w:val="ru-RU"/>
        </w:rPr>
        <w:t> </w:t>
      </w:r>
      <w:r w:rsidRPr="00B35C76">
        <w:rPr>
          <w:szCs w:val="22"/>
          <w:lang w:val="ru-RU"/>
        </w:rPr>
        <w:t xml:space="preserve">окрестностях </w:t>
      </w:r>
      <w:r w:rsidR="00187622">
        <w:rPr>
          <w:szCs w:val="22"/>
          <w:lang w:val="ru-RU"/>
        </w:rPr>
        <w:t>желательной</w:t>
      </w:r>
      <w:r w:rsidRPr="00B35C76">
        <w:rPr>
          <w:szCs w:val="22"/>
          <w:lang w:val="ru-RU"/>
        </w:rPr>
        <w:t xml:space="preserve"> точки (</w:t>
      </w:r>
      <w:proofErr w:type="spellStart"/>
      <w:r w:rsidRPr="00B35C76">
        <w:rPr>
          <w:i/>
          <w:szCs w:val="22"/>
          <w:lang w:val="ru-RU"/>
        </w:rPr>
        <w:t>Lat</w:t>
      </w:r>
      <w:proofErr w:type="spellEnd"/>
      <w:r w:rsidRPr="00B35C76">
        <w:rPr>
          <w:i/>
          <w:szCs w:val="22"/>
          <w:lang w:val="ru-RU"/>
        </w:rPr>
        <w:t xml:space="preserve">, </w:t>
      </w:r>
      <w:proofErr w:type="spellStart"/>
      <w:r w:rsidRPr="00B35C76">
        <w:rPr>
          <w:i/>
          <w:szCs w:val="22"/>
          <w:lang w:val="ru-RU"/>
        </w:rPr>
        <w:t>Lon</w:t>
      </w:r>
      <w:proofErr w:type="spellEnd"/>
      <w:r w:rsidRPr="00B35C76">
        <w:rPr>
          <w:szCs w:val="22"/>
          <w:lang w:val="ru-RU"/>
        </w:rPr>
        <w:t>);</w:t>
      </w:r>
    </w:p>
    <w:p w:rsidR="002313D0" w:rsidRPr="00B35C76" w:rsidRDefault="005B37B5" w:rsidP="00187622">
      <w:pPr>
        <w:pStyle w:val="enumlev1"/>
        <w:rPr>
          <w:szCs w:val="22"/>
          <w:lang w:val="ru-RU"/>
        </w:rPr>
      </w:pPr>
      <w:r w:rsidRPr="00B35C76">
        <w:rPr>
          <w:szCs w:val="22"/>
          <w:lang w:val="ru-RU"/>
        </w:rPr>
        <w:t>b)</w:t>
      </w:r>
      <w:r w:rsidR="002313D0" w:rsidRPr="00B35C76">
        <w:rPr>
          <w:szCs w:val="22"/>
          <w:lang w:val="ru-RU"/>
        </w:rPr>
        <w:tab/>
      </w:r>
      <w:r w:rsidRPr="00B35C76">
        <w:rPr>
          <w:szCs w:val="22"/>
          <w:lang w:val="ru-RU"/>
        </w:rPr>
        <w:t>в этих четырех окрестных точках сетки определит</w:t>
      </w:r>
      <w:r w:rsidR="00187622">
        <w:rPr>
          <w:szCs w:val="22"/>
          <w:lang w:val="ru-RU"/>
        </w:rPr>
        <w:t>ь</w:t>
      </w:r>
      <w:r w:rsidRPr="00B35C76">
        <w:rPr>
          <w:szCs w:val="22"/>
          <w:lang w:val="ru-RU"/>
        </w:rPr>
        <w:t xml:space="preserve"> </w:t>
      </w:r>
      <w:r w:rsidR="00187622">
        <w:rPr>
          <w:szCs w:val="22"/>
          <w:lang w:val="ru-RU"/>
        </w:rPr>
        <w:t>по</w:t>
      </w:r>
      <w:r w:rsidRPr="00B35C76">
        <w:rPr>
          <w:szCs w:val="22"/>
          <w:lang w:val="ru-RU"/>
        </w:rPr>
        <w:t xml:space="preserve">месячную или годовую </w:t>
      </w:r>
      <w:r w:rsidR="00187622">
        <w:rPr>
          <w:szCs w:val="22"/>
          <w:lang w:val="ru-RU"/>
        </w:rPr>
        <w:t xml:space="preserve">среднюю </w:t>
      </w:r>
      <w:r w:rsidRPr="00B35C76">
        <w:rPr>
          <w:szCs w:val="22"/>
          <w:lang w:val="ru-RU"/>
        </w:rPr>
        <w:t>приземную температуру на высоте 2</w:t>
      </w:r>
      <w:r w:rsidR="00187622">
        <w:rPr>
          <w:szCs w:val="22"/>
          <w:lang w:val="ru-RU"/>
        </w:rPr>
        <w:t> </w:t>
      </w:r>
      <w:r w:rsidRPr="00B35C76">
        <w:rPr>
          <w:szCs w:val="22"/>
          <w:lang w:val="ru-RU"/>
        </w:rPr>
        <w:t>м над поверхностью Земли</w:t>
      </w:r>
      <w:proofErr w:type="gramStart"/>
      <w:r w:rsidRPr="00B35C76">
        <w:rPr>
          <w:szCs w:val="22"/>
          <w:lang w:val="ru-RU"/>
        </w:rPr>
        <w:t xml:space="preserve">, </w:t>
      </w:r>
      <w:r w:rsidRPr="00B35C76">
        <w:rPr>
          <w:position w:val="-10"/>
          <w:szCs w:val="22"/>
          <w:lang w:val="ru-RU"/>
        </w:rPr>
        <w:object w:dxaOrig="2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4pt;height:14.4pt" o:ole="">
            <v:imagedata r:id="rId13" o:title=""/>
          </v:shape>
          <o:OLEObject Type="Embed" ProgID="Equation.3" ShapeID="_x0000_i1025" DrawAspect="Content" ObjectID="_1587820617" r:id="rId14"/>
        </w:object>
      </w:r>
      <w:r w:rsidRPr="00B35C76">
        <w:rPr>
          <w:szCs w:val="22"/>
          <w:lang w:val="ru-RU"/>
        </w:rPr>
        <w:t>,</w:t>
      </w:r>
      <w:proofErr w:type="gramEnd"/>
      <w:r w:rsidRPr="00B35C76">
        <w:rPr>
          <w:szCs w:val="22"/>
          <w:lang w:val="ru-RU"/>
        </w:rPr>
        <w:t xml:space="preserve"> </w:t>
      </w:r>
      <w:r w:rsidRPr="00B35C76">
        <w:rPr>
          <w:position w:val="-10"/>
          <w:szCs w:val="22"/>
          <w:lang w:val="ru-RU"/>
        </w:rPr>
        <w:object w:dxaOrig="260" w:dyaOrig="340">
          <v:shape id="_x0000_i1026" type="#_x0000_t75" style="width:14.4pt;height:14.4pt" o:ole="">
            <v:imagedata r:id="rId15" o:title=""/>
          </v:shape>
          <o:OLEObject Type="Embed" ProgID="Equation.3" ShapeID="_x0000_i1026" DrawAspect="Content" ObjectID="_1587820618" r:id="rId16"/>
        </w:object>
      </w:r>
      <w:r w:rsidRPr="00B35C76">
        <w:rPr>
          <w:szCs w:val="22"/>
          <w:lang w:val="ru-RU"/>
        </w:rPr>
        <w:t xml:space="preserve">, </w:t>
      </w:r>
      <w:r w:rsidRPr="00B35C76">
        <w:rPr>
          <w:position w:val="-12"/>
          <w:szCs w:val="22"/>
          <w:lang w:val="ru-RU"/>
        </w:rPr>
        <w:object w:dxaOrig="260" w:dyaOrig="360">
          <v:shape id="_x0000_i1027" type="#_x0000_t75" style="width:14.4pt;height:14.4pt" o:ole="">
            <v:imagedata r:id="rId17" o:title=""/>
          </v:shape>
          <o:OLEObject Type="Embed" ProgID="Equation.3" ShapeID="_x0000_i1027" DrawAspect="Content" ObjectID="_1587820619" r:id="rId18"/>
        </w:object>
      </w:r>
      <w:r w:rsidRPr="00B35C76">
        <w:rPr>
          <w:szCs w:val="22"/>
          <w:lang w:val="ru-RU"/>
        </w:rPr>
        <w:t xml:space="preserve"> и </w:t>
      </w:r>
      <w:r w:rsidRPr="00B35C76">
        <w:rPr>
          <w:position w:val="-10"/>
          <w:szCs w:val="22"/>
          <w:lang w:val="ru-RU"/>
        </w:rPr>
        <w:object w:dxaOrig="260" w:dyaOrig="340">
          <v:shape id="_x0000_i1028" type="#_x0000_t75" style="width:14.4pt;height:14.4pt" o:ole="">
            <v:imagedata r:id="rId19" o:title=""/>
          </v:shape>
          <o:OLEObject Type="Embed" ProgID="Equation.3" ShapeID="_x0000_i1028" DrawAspect="Content" ObjectID="_1587820620" r:id="rId20"/>
        </w:object>
      </w:r>
      <w:r w:rsidRPr="00B35C76">
        <w:rPr>
          <w:szCs w:val="22"/>
          <w:lang w:val="ru-RU"/>
        </w:rPr>
        <w:t>.</w:t>
      </w:r>
      <w:r w:rsidR="002313D0" w:rsidRPr="00B35C76">
        <w:rPr>
          <w:szCs w:val="22"/>
          <w:lang w:val="ru-RU"/>
        </w:rPr>
        <w:t xml:space="preserve"> </w:t>
      </w:r>
      <w:r w:rsidR="00187622">
        <w:rPr>
          <w:szCs w:val="22"/>
          <w:lang w:val="ru-RU"/>
        </w:rPr>
        <w:t>Используется к</w:t>
      </w:r>
      <w:r w:rsidRPr="00B35C76">
        <w:rPr>
          <w:szCs w:val="22"/>
          <w:lang w:val="ru-RU"/>
        </w:rPr>
        <w:t xml:space="preserve">оординатная сетка широты от </w:t>
      </w:r>
      <w:r w:rsidR="0078162D">
        <w:rPr>
          <w:szCs w:val="22"/>
          <w:lang w:val="ru-RU"/>
        </w:rPr>
        <w:t>–</w:t>
      </w:r>
      <w:r w:rsidRPr="00B35C76">
        <w:rPr>
          <w:szCs w:val="22"/>
          <w:lang w:val="ru-RU"/>
        </w:rPr>
        <w:t>90° с.</w:t>
      </w:r>
      <w:r w:rsidR="00C07D94">
        <w:rPr>
          <w:szCs w:val="22"/>
          <w:lang w:val="en-GB"/>
        </w:rPr>
        <w:t> </w:t>
      </w:r>
      <w:r w:rsidRPr="00B35C76">
        <w:rPr>
          <w:szCs w:val="22"/>
          <w:lang w:val="ru-RU"/>
        </w:rPr>
        <w:t>ш. до +90° с.</w:t>
      </w:r>
      <w:r w:rsidR="00C07D94">
        <w:rPr>
          <w:szCs w:val="22"/>
          <w:lang w:val="en-GB"/>
        </w:rPr>
        <w:t> </w:t>
      </w:r>
      <w:r w:rsidRPr="00B35C76">
        <w:rPr>
          <w:szCs w:val="22"/>
          <w:lang w:val="ru-RU"/>
        </w:rPr>
        <w:t>ш. с шагом 0,75°</w:t>
      </w:r>
      <w:r w:rsidR="00187622">
        <w:rPr>
          <w:szCs w:val="22"/>
          <w:lang w:val="ru-RU"/>
        </w:rPr>
        <w:t xml:space="preserve"> и</w:t>
      </w:r>
      <w:r w:rsidRPr="00B35C76">
        <w:rPr>
          <w:szCs w:val="22"/>
          <w:lang w:val="ru-RU"/>
        </w:rPr>
        <w:t xml:space="preserve"> координатная сетка долготы от </w:t>
      </w:r>
      <w:r w:rsidR="0078162D">
        <w:rPr>
          <w:szCs w:val="22"/>
          <w:lang w:val="ru-RU"/>
        </w:rPr>
        <w:t>–</w:t>
      </w:r>
      <w:r w:rsidRPr="00B35C76">
        <w:rPr>
          <w:szCs w:val="22"/>
          <w:lang w:val="ru-RU"/>
        </w:rPr>
        <w:t>180° в.</w:t>
      </w:r>
      <w:r w:rsidR="00C07D94">
        <w:rPr>
          <w:szCs w:val="22"/>
          <w:lang w:val="en-GB"/>
        </w:rPr>
        <w:t> </w:t>
      </w:r>
      <w:r w:rsidRPr="00B35C76">
        <w:rPr>
          <w:szCs w:val="22"/>
          <w:lang w:val="ru-RU"/>
        </w:rPr>
        <w:t>д. до +180° в.</w:t>
      </w:r>
      <w:r w:rsidR="00C07D94">
        <w:rPr>
          <w:szCs w:val="22"/>
          <w:lang w:val="en-GB"/>
        </w:rPr>
        <w:t> </w:t>
      </w:r>
      <w:r w:rsidRPr="00B35C76">
        <w:rPr>
          <w:szCs w:val="22"/>
          <w:lang w:val="ru-RU"/>
        </w:rPr>
        <w:t>д. с шагом 0,75°;</w:t>
      </w:r>
    </w:p>
    <w:p w:rsidR="002313D0" w:rsidRPr="00B35C76" w:rsidRDefault="005B37B5" w:rsidP="002C44A8">
      <w:pPr>
        <w:pStyle w:val="enumlev1"/>
        <w:rPr>
          <w:szCs w:val="22"/>
          <w:lang w:val="ru-RU"/>
        </w:rPr>
      </w:pPr>
      <w:r w:rsidRPr="00B35C76">
        <w:rPr>
          <w:szCs w:val="22"/>
          <w:lang w:val="ru-RU"/>
        </w:rPr>
        <w:t>c)</w:t>
      </w:r>
      <w:r w:rsidR="002313D0" w:rsidRPr="00B35C76">
        <w:rPr>
          <w:szCs w:val="22"/>
          <w:lang w:val="ru-RU"/>
        </w:rPr>
        <w:tab/>
      </w:r>
      <w:r w:rsidRPr="00B35C76">
        <w:rPr>
          <w:szCs w:val="22"/>
          <w:lang w:val="ru-RU"/>
        </w:rPr>
        <w:t>определит</w:t>
      </w:r>
      <w:r w:rsidR="00B43E3C">
        <w:rPr>
          <w:szCs w:val="22"/>
          <w:lang w:val="ru-RU"/>
        </w:rPr>
        <w:t>ь</w:t>
      </w:r>
      <w:r w:rsidRPr="00B35C76">
        <w:rPr>
          <w:szCs w:val="22"/>
          <w:lang w:val="ru-RU"/>
        </w:rPr>
        <w:t xml:space="preserve"> </w:t>
      </w:r>
      <w:proofErr w:type="gramStart"/>
      <w:r w:rsidRPr="00B35C76">
        <w:rPr>
          <w:szCs w:val="22"/>
          <w:lang w:val="ru-RU"/>
        </w:rPr>
        <w:t xml:space="preserve">значение </w:t>
      </w:r>
      <w:r w:rsidRPr="00B35C76">
        <w:rPr>
          <w:position w:val="-4"/>
          <w:szCs w:val="22"/>
          <w:lang w:val="ru-RU"/>
        </w:rPr>
        <w:object w:dxaOrig="220" w:dyaOrig="260">
          <v:shape id="_x0000_i1029" type="#_x0000_t75" style="width:7.5pt;height:14.4pt" o:ole="">
            <v:imagedata r:id="rId21" o:title=""/>
          </v:shape>
          <o:OLEObject Type="Embed" ProgID="Equation.3" ShapeID="_x0000_i1029" DrawAspect="Content" ObjectID="_1587820621" r:id="rId22"/>
        </w:object>
      </w:r>
      <w:r w:rsidRPr="00B35C76">
        <w:rPr>
          <w:szCs w:val="22"/>
          <w:lang w:val="ru-RU"/>
        </w:rPr>
        <w:t xml:space="preserve"> в</w:t>
      </w:r>
      <w:proofErr w:type="gramEnd"/>
      <w:r w:rsidRPr="00B35C76">
        <w:rPr>
          <w:szCs w:val="22"/>
          <w:lang w:val="ru-RU"/>
        </w:rPr>
        <w:t xml:space="preserve"> </w:t>
      </w:r>
      <w:r w:rsidR="00B43E3C">
        <w:rPr>
          <w:szCs w:val="22"/>
          <w:lang w:val="ru-RU"/>
        </w:rPr>
        <w:t>желательной точке</w:t>
      </w:r>
      <w:r w:rsidRPr="00B35C76">
        <w:rPr>
          <w:szCs w:val="22"/>
          <w:lang w:val="ru-RU"/>
        </w:rPr>
        <w:t xml:space="preserve"> (</w:t>
      </w:r>
      <w:proofErr w:type="spellStart"/>
      <w:r w:rsidRPr="00B35C76">
        <w:rPr>
          <w:i/>
          <w:szCs w:val="22"/>
          <w:lang w:val="ru-RU"/>
        </w:rPr>
        <w:t>Lat</w:t>
      </w:r>
      <w:proofErr w:type="spellEnd"/>
      <w:r w:rsidRPr="00B35C76">
        <w:rPr>
          <w:i/>
          <w:szCs w:val="22"/>
          <w:lang w:val="ru-RU"/>
        </w:rPr>
        <w:t xml:space="preserve">, </w:t>
      </w:r>
      <w:proofErr w:type="spellStart"/>
      <w:r w:rsidRPr="00B35C76">
        <w:rPr>
          <w:i/>
          <w:szCs w:val="22"/>
          <w:lang w:val="ru-RU"/>
        </w:rPr>
        <w:t>Lon</w:t>
      </w:r>
      <w:proofErr w:type="spellEnd"/>
      <w:r w:rsidRPr="00B35C76">
        <w:rPr>
          <w:szCs w:val="22"/>
          <w:lang w:val="ru-RU"/>
        </w:rPr>
        <w:t>), выполнив билинейную интерполяцию по четырем окрестным точкам сетки, как описано в Пр</w:t>
      </w:r>
      <w:r w:rsidR="002C44A8">
        <w:rPr>
          <w:szCs w:val="22"/>
          <w:lang w:val="ru-RU"/>
        </w:rPr>
        <w:t>иложении 1 к Рекомендации МСЭ</w:t>
      </w:r>
      <w:r w:rsidR="002C44A8">
        <w:rPr>
          <w:szCs w:val="22"/>
          <w:lang w:val="ru-RU"/>
        </w:rPr>
        <w:noBreakHyphen/>
        <w:t>R </w:t>
      </w:r>
      <w:r w:rsidRPr="00B35C76">
        <w:rPr>
          <w:szCs w:val="22"/>
          <w:lang w:val="ru-RU"/>
        </w:rPr>
        <w:t>P.1144, п</w:t>
      </w:r>
      <w:r w:rsidR="0078162D">
        <w:rPr>
          <w:szCs w:val="22"/>
          <w:lang w:val="ru-RU"/>
        </w:rPr>
        <w:t>ункт </w:t>
      </w:r>
      <w:r w:rsidRPr="00B35C76">
        <w:rPr>
          <w:szCs w:val="22"/>
          <w:lang w:val="ru-RU"/>
        </w:rPr>
        <w:t>1b.</w:t>
      </w:r>
    </w:p>
    <w:p w:rsidR="002313D0" w:rsidRPr="00B35C76" w:rsidRDefault="005B37B5" w:rsidP="00C07D94">
      <w:pPr>
        <w:rPr>
          <w:szCs w:val="22"/>
          <w:lang w:val="ru-RU"/>
        </w:rPr>
      </w:pPr>
      <w:r w:rsidRPr="00B35C76">
        <w:rPr>
          <w:szCs w:val="22"/>
          <w:lang w:val="ru-RU"/>
        </w:rPr>
        <w:t xml:space="preserve">Карты </w:t>
      </w:r>
      <w:r w:rsidR="00B43E3C">
        <w:rPr>
          <w:szCs w:val="22"/>
          <w:lang w:val="ru-RU"/>
        </w:rPr>
        <w:t>по</w:t>
      </w:r>
      <w:r w:rsidRPr="00B35C76">
        <w:rPr>
          <w:szCs w:val="22"/>
          <w:lang w:val="ru-RU"/>
        </w:rPr>
        <w:t xml:space="preserve">месячной </w:t>
      </w:r>
      <w:r w:rsidR="00B43E3C">
        <w:rPr>
          <w:szCs w:val="22"/>
          <w:lang w:val="ru-RU"/>
        </w:rPr>
        <w:t xml:space="preserve">средней </w:t>
      </w:r>
      <w:r w:rsidRPr="00B35C76">
        <w:rPr>
          <w:szCs w:val="22"/>
          <w:lang w:val="ru-RU"/>
        </w:rPr>
        <w:t xml:space="preserve">приземной температуры </w:t>
      </w:r>
      <w:r w:rsidR="00B43E3C">
        <w:rPr>
          <w:szCs w:val="22"/>
          <w:lang w:val="ru-RU"/>
        </w:rPr>
        <w:t>составлены</w:t>
      </w:r>
      <w:r w:rsidRPr="00B35C76">
        <w:rPr>
          <w:szCs w:val="22"/>
          <w:lang w:val="ru-RU"/>
        </w:rPr>
        <w:t xml:space="preserve"> по данным Европейского центра среднесрочных прогнозов погоды (ECMWF) ERA </w:t>
      </w:r>
      <w:proofErr w:type="spellStart"/>
      <w:r w:rsidRPr="00B35C76">
        <w:rPr>
          <w:szCs w:val="22"/>
          <w:lang w:val="ru-RU"/>
        </w:rPr>
        <w:t>Interim</w:t>
      </w:r>
      <w:proofErr w:type="spellEnd"/>
      <w:r w:rsidRPr="00B35C76">
        <w:rPr>
          <w:szCs w:val="22"/>
          <w:lang w:val="ru-RU"/>
        </w:rPr>
        <w:t xml:space="preserve"> за 36</w:t>
      </w:r>
      <w:r w:rsidR="0078162D">
        <w:rPr>
          <w:szCs w:val="22"/>
          <w:lang w:val="ru-RU"/>
        </w:rPr>
        <w:t> </w:t>
      </w:r>
      <w:r w:rsidRPr="00B35C76">
        <w:rPr>
          <w:szCs w:val="22"/>
          <w:lang w:val="ru-RU"/>
        </w:rPr>
        <w:t>лет (1979</w:t>
      </w:r>
      <w:r w:rsidR="0078162D">
        <w:rPr>
          <w:szCs w:val="22"/>
          <w:lang w:val="ru-RU"/>
        </w:rPr>
        <w:t>–</w:t>
      </w:r>
      <w:r w:rsidRPr="00B35C76">
        <w:rPr>
          <w:szCs w:val="22"/>
          <w:lang w:val="ru-RU"/>
        </w:rPr>
        <w:t>2014</w:t>
      </w:r>
      <w:r w:rsidR="0078162D">
        <w:rPr>
          <w:szCs w:val="22"/>
          <w:lang w:val="ru-RU"/>
        </w:rPr>
        <w:t> г</w:t>
      </w:r>
      <w:r w:rsidR="00C07D94">
        <w:rPr>
          <w:szCs w:val="22"/>
          <w:lang w:val="ru-RU"/>
        </w:rPr>
        <w:t>г.</w:t>
      </w:r>
      <w:r w:rsidRPr="00B35C76">
        <w:rPr>
          <w:szCs w:val="22"/>
          <w:lang w:val="ru-RU"/>
        </w:rPr>
        <w:t>), а карта</w:t>
      </w:r>
      <w:r w:rsidR="00B43E3C">
        <w:rPr>
          <w:szCs w:val="22"/>
          <w:lang w:val="ru-RU"/>
        </w:rPr>
        <w:t xml:space="preserve"> </w:t>
      </w:r>
      <w:r w:rsidRPr="00B35C76">
        <w:rPr>
          <w:szCs w:val="22"/>
          <w:lang w:val="ru-RU"/>
        </w:rPr>
        <w:t>годовой</w:t>
      </w:r>
      <w:r w:rsidR="00B43E3C">
        <w:rPr>
          <w:szCs w:val="22"/>
          <w:lang w:val="ru-RU"/>
        </w:rPr>
        <w:t xml:space="preserve"> средней</w:t>
      </w:r>
      <w:r w:rsidRPr="00B35C76">
        <w:rPr>
          <w:szCs w:val="22"/>
          <w:lang w:val="ru-RU"/>
        </w:rPr>
        <w:t xml:space="preserve"> приземной температуры представляет собой </w:t>
      </w:r>
      <w:r w:rsidR="00B43E3C">
        <w:rPr>
          <w:szCs w:val="22"/>
          <w:lang w:val="ru-RU"/>
        </w:rPr>
        <w:t xml:space="preserve">усреднение карт помесячной </w:t>
      </w:r>
      <w:r w:rsidRPr="00B35C76">
        <w:rPr>
          <w:szCs w:val="22"/>
          <w:lang w:val="ru-RU"/>
        </w:rPr>
        <w:t>средне</w:t>
      </w:r>
      <w:r w:rsidR="00B43E3C">
        <w:rPr>
          <w:szCs w:val="22"/>
          <w:lang w:val="ru-RU"/>
        </w:rPr>
        <w:t>й</w:t>
      </w:r>
      <w:r w:rsidRPr="00B35C76">
        <w:rPr>
          <w:szCs w:val="22"/>
          <w:lang w:val="ru-RU"/>
        </w:rPr>
        <w:t xml:space="preserve"> приземной температуры, взвешенных по относительному числу дней в каждом календарном месяце.</w:t>
      </w:r>
    </w:p>
    <w:p w:rsidR="002313D0" w:rsidRPr="00B35C76" w:rsidRDefault="005B37B5" w:rsidP="009721E6">
      <w:pPr>
        <w:pStyle w:val="enumlev1"/>
        <w:ind w:left="0" w:firstLine="0"/>
        <w:rPr>
          <w:szCs w:val="22"/>
          <w:lang w:val="ru-RU"/>
        </w:rPr>
      </w:pPr>
      <w:r w:rsidRPr="00B35C76">
        <w:rPr>
          <w:szCs w:val="22"/>
          <w:lang w:val="ru-RU"/>
        </w:rPr>
        <w:t xml:space="preserve">Глобальная карта годовой </w:t>
      </w:r>
      <w:r w:rsidR="009721E6">
        <w:rPr>
          <w:szCs w:val="22"/>
          <w:lang w:val="ru-RU"/>
        </w:rPr>
        <w:t xml:space="preserve">средней </w:t>
      </w:r>
      <w:r w:rsidRPr="00B35C76">
        <w:rPr>
          <w:szCs w:val="22"/>
          <w:lang w:val="ru-RU"/>
        </w:rPr>
        <w:t xml:space="preserve">приземной температуры </w:t>
      </w:r>
      <w:r w:rsidR="009721E6">
        <w:rPr>
          <w:szCs w:val="22"/>
          <w:lang w:val="ru-RU"/>
        </w:rPr>
        <w:t>в справочных целях</w:t>
      </w:r>
      <w:r w:rsidRPr="00B35C76">
        <w:rPr>
          <w:szCs w:val="22"/>
          <w:lang w:val="ru-RU"/>
        </w:rPr>
        <w:t xml:space="preserve"> приведена на рисунке</w:t>
      </w:r>
      <w:r w:rsidR="009721E6">
        <w:rPr>
          <w:szCs w:val="22"/>
          <w:lang w:val="ru-RU"/>
        </w:rPr>
        <w:t> </w:t>
      </w:r>
      <w:r w:rsidR="002313D0" w:rsidRPr="00B35C76">
        <w:rPr>
          <w:szCs w:val="22"/>
          <w:lang w:val="ru-RU"/>
        </w:rPr>
        <w:t>1.</w:t>
      </w:r>
    </w:p>
    <w:p w:rsidR="002313D0" w:rsidRPr="00B35C76" w:rsidRDefault="002313D0" w:rsidP="002313D0">
      <w:pPr>
        <w:ind w:hanging="7"/>
        <w:rPr>
          <w:i/>
          <w:iCs/>
          <w:szCs w:val="22"/>
          <w:lang w:val="ru-RU"/>
        </w:rPr>
      </w:pPr>
    </w:p>
    <w:p w:rsidR="002313D0" w:rsidRPr="00B35C76" w:rsidRDefault="005B37B5" w:rsidP="005B37B5">
      <w:pPr>
        <w:pStyle w:val="FigureNo"/>
        <w:spacing w:before="0"/>
        <w:rPr>
          <w:lang w:val="ru-RU" w:eastAsia="zh-CN"/>
        </w:rPr>
      </w:pPr>
      <w:r w:rsidRPr="005B37B5">
        <w:rPr>
          <w:lang w:val="ru-RU" w:eastAsia="zh-CN"/>
        </w:rPr>
        <w:t>РИСУНОК 1</w:t>
      </w:r>
    </w:p>
    <w:p w:rsidR="002313D0" w:rsidRPr="00B35C76" w:rsidRDefault="009721E6" w:rsidP="005B37B5">
      <w:pPr>
        <w:pStyle w:val="Figuretitle"/>
        <w:rPr>
          <w:lang w:val="ru-RU"/>
        </w:rPr>
      </w:pPr>
      <w:r>
        <w:rPr>
          <w:lang w:val="ru-RU"/>
        </w:rPr>
        <w:t>Г</w:t>
      </w:r>
      <w:r w:rsidR="005B37B5" w:rsidRPr="005B37B5">
        <w:rPr>
          <w:lang w:val="ru-RU"/>
        </w:rPr>
        <w:t xml:space="preserve">одовая </w:t>
      </w:r>
      <w:r>
        <w:rPr>
          <w:lang w:val="ru-RU"/>
        </w:rPr>
        <w:t xml:space="preserve">средняя </w:t>
      </w:r>
      <w:r w:rsidR="005B37B5" w:rsidRPr="005B37B5">
        <w:rPr>
          <w:lang w:val="ru-RU"/>
        </w:rPr>
        <w:t>приземная температура (</w:t>
      </w:r>
      <w:r w:rsidR="00E2600D">
        <w:rPr>
          <w:lang w:val="en-US"/>
        </w:rPr>
        <w:t>K</w:t>
      </w:r>
      <w:r w:rsidR="005B37B5" w:rsidRPr="005B37B5">
        <w:rPr>
          <w:lang w:val="ru-RU"/>
        </w:rPr>
        <w:t>)</w:t>
      </w:r>
    </w:p>
    <w:p w:rsidR="002313D0" w:rsidRPr="003018AC" w:rsidRDefault="00B35C76" w:rsidP="002313D0">
      <w:pPr>
        <w:pStyle w:val="Figure"/>
      </w:pPr>
      <w:r>
        <w:rPr>
          <w:noProof/>
          <w:lang w:val="en-GB" w:eastAsia="zh-CN"/>
        </w:rPr>
        <w:drawing>
          <wp:inline distT="0" distB="0" distL="0" distR="0">
            <wp:extent cx="4872859" cy="741073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1"/>
                    <a:stretch/>
                  </pic:blipFill>
                  <pic:spPr bwMode="auto">
                    <a:xfrm>
                      <a:off x="0" y="0"/>
                      <a:ext cx="4871879" cy="740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3D0" w:rsidRDefault="00A14CC9" w:rsidP="00A14CC9">
      <w:pPr>
        <w:spacing w:before="720"/>
        <w:jc w:val="center"/>
      </w:pPr>
      <w:r>
        <w:t>______________</w:t>
      </w:r>
    </w:p>
    <w:sectPr w:rsidR="002313D0" w:rsidSect="004D2789">
      <w:headerReference w:type="even" r:id="rId24"/>
      <w:headerReference w:type="default" r:id="rId2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802" w:rsidRDefault="00604802">
      <w:r>
        <w:separator/>
      </w:r>
    </w:p>
  </w:endnote>
  <w:endnote w:type="continuationSeparator" w:id="0">
    <w:p w:rsidR="00604802" w:rsidRDefault="00604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802" w:rsidRDefault="00604802">
      <w:r>
        <w:separator/>
      </w:r>
    </w:p>
  </w:footnote>
  <w:footnote w:type="continuationSeparator" w:id="0">
    <w:p w:rsidR="00604802" w:rsidRDefault="006048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9CF" w:rsidRDefault="00B609C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9CF" w:rsidRDefault="005B37B5" w:rsidP="00B033C8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00FC6C90" wp14:editId="6EDD8655">
          <wp:simplePos x="0" y="0"/>
          <wp:positionH relativeFrom="column">
            <wp:posOffset>-695269</wp:posOffset>
          </wp:positionH>
          <wp:positionV relativeFrom="paragraph">
            <wp:posOffset>-359211</wp:posOffset>
          </wp:positionV>
          <wp:extent cx="7586345" cy="10732770"/>
          <wp:effectExtent l="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9CF" w:rsidRPr="00B35C76" w:rsidRDefault="00B609CF" w:rsidP="00AD025F">
    <w:pPr>
      <w:pStyle w:val="Header"/>
      <w:jc w:val="left"/>
      <w:rPr>
        <w:b/>
        <w:szCs w:val="22"/>
        <w:lang w:val="ru-RU"/>
      </w:rPr>
    </w:pPr>
    <w:r w:rsidRPr="00B35C76">
      <w:rPr>
        <w:rStyle w:val="PageNumber"/>
        <w:b/>
        <w:bCs/>
        <w:szCs w:val="22"/>
      </w:rPr>
      <w:fldChar w:fldCharType="begin"/>
    </w:r>
    <w:r w:rsidRPr="009301E7">
      <w:rPr>
        <w:rStyle w:val="PageNumber"/>
        <w:b/>
        <w:bCs/>
        <w:szCs w:val="22"/>
        <w:lang w:val="ru-RU"/>
      </w:rPr>
      <w:instrText xml:space="preserve"> </w:instrText>
    </w:r>
    <w:r w:rsidRPr="00B35C76">
      <w:rPr>
        <w:rStyle w:val="PageNumber"/>
        <w:b/>
        <w:bCs/>
        <w:szCs w:val="22"/>
      </w:rPr>
      <w:instrText>PAGE</w:instrText>
    </w:r>
    <w:r w:rsidRPr="009301E7">
      <w:rPr>
        <w:rStyle w:val="PageNumber"/>
        <w:b/>
        <w:bCs/>
        <w:szCs w:val="22"/>
        <w:lang w:val="ru-RU"/>
      </w:rPr>
      <w:instrText xml:space="preserve"> </w:instrText>
    </w:r>
    <w:r w:rsidRPr="00B35C76">
      <w:rPr>
        <w:rStyle w:val="PageNumber"/>
        <w:b/>
        <w:bCs/>
        <w:szCs w:val="22"/>
      </w:rPr>
      <w:fldChar w:fldCharType="separate"/>
    </w:r>
    <w:r w:rsidR="00AD3005">
      <w:rPr>
        <w:rStyle w:val="PageNumber"/>
        <w:b/>
        <w:bCs/>
        <w:noProof/>
        <w:szCs w:val="22"/>
        <w:lang w:val="ru-RU"/>
      </w:rPr>
      <w:t>ii</w:t>
    </w:r>
    <w:r w:rsidRPr="00B35C76">
      <w:rPr>
        <w:rStyle w:val="PageNumber"/>
        <w:b/>
        <w:bCs/>
        <w:szCs w:val="22"/>
      </w:rPr>
      <w:fldChar w:fldCharType="end"/>
    </w:r>
    <w:r w:rsidRPr="009301E7">
      <w:rPr>
        <w:szCs w:val="22"/>
        <w:lang w:val="ru-RU"/>
      </w:rPr>
      <w:tab/>
    </w:r>
    <w:r w:rsidR="00C911CB" w:rsidRPr="00B35C76">
      <w:rPr>
        <w:b/>
        <w:szCs w:val="22"/>
        <w:lang w:val="ru-RU"/>
      </w:rPr>
      <w:t xml:space="preserve">Рек. </w:t>
    </w:r>
    <w:r w:rsidR="00AD025F">
      <w:rPr>
        <w:b/>
        <w:szCs w:val="22"/>
        <w:lang w:val="en-GB"/>
      </w:rPr>
      <w:t xml:space="preserve"> </w:t>
    </w:r>
    <w:r w:rsidR="00AD025F">
      <w:rPr>
        <w:b/>
        <w:bCs/>
      </w:rPr>
      <w:fldChar w:fldCharType="begin"/>
    </w:r>
    <w:r w:rsidR="00AD025F" w:rsidRPr="00FC42AF">
      <w:rPr>
        <w:b/>
        <w:bCs/>
      </w:rPr>
      <w:instrText>styleref href</w:instrText>
    </w:r>
    <w:r w:rsidR="00AD025F">
      <w:rPr>
        <w:b/>
        <w:bCs/>
      </w:rPr>
      <w:fldChar w:fldCharType="separate"/>
    </w:r>
    <w:r w:rsidR="00AD3005">
      <w:rPr>
        <w:b/>
        <w:bCs/>
        <w:noProof/>
      </w:rPr>
      <w:t>МСЭ-R  P.1510-1</w:t>
    </w:r>
    <w:r w:rsidR="00AD025F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9CF" w:rsidRDefault="00B609CF">
    <w:pPr>
      <w:pStyle w:val="Header"/>
    </w:pPr>
    <w:r>
      <w:tab/>
    </w:r>
    <w:r w:rsidR="00C911CB">
      <w:rPr>
        <w:lang w:val="ru-RU"/>
      </w:rPr>
      <w:t xml:space="preserve">Рек. </w:t>
    </w:r>
    <w:r w:rsidR="00C911CB" w:rsidRPr="00C911CB">
      <w:rPr>
        <w:lang w:val="ru-RU"/>
      </w:rPr>
      <w:t>МСЭ-R P.1510-1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35C76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B35C76" w:rsidRDefault="00607D68" w:rsidP="00AD025F">
    <w:pPr>
      <w:pStyle w:val="Header"/>
      <w:jc w:val="left"/>
      <w:rPr>
        <w:szCs w:val="22"/>
        <w:lang w:val="en-US"/>
      </w:rPr>
    </w:pPr>
    <w:r w:rsidRPr="00B35C76">
      <w:rPr>
        <w:rStyle w:val="PageNumber"/>
        <w:b/>
        <w:bCs/>
        <w:szCs w:val="22"/>
      </w:rPr>
      <w:fldChar w:fldCharType="begin"/>
    </w:r>
    <w:r w:rsidRPr="00B35C76">
      <w:rPr>
        <w:rStyle w:val="PageNumber"/>
        <w:b/>
        <w:bCs/>
        <w:szCs w:val="22"/>
        <w:lang w:val="en-US"/>
      </w:rPr>
      <w:instrText xml:space="preserve"> PAGE </w:instrText>
    </w:r>
    <w:r w:rsidRPr="00B35C76">
      <w:rPr>
        <w:rStyle w:val="PageNumber"/>
        <w:b/>
        <w:bCs/>
        <w:szCs w:val="22"/>
      </w:rPr>
      <w:fldChar w:fldCharType="separate"/>
    </w:r>
    <w:r w:rsidR="00AD3005">
      <w:rPr>
        <w:rStyle w:val="PageNumber"/>
        <w:b/>
        <w:bCs/>
        <w:noProof/>
        <w:szCs w:val="22"/>
        <w:lang w:val="en-US"/>
      </w:rPr>
      <w:t>2</w:t>
    </w:r>
    <w:r w:rsidRPr="00B35C76">
      <w:rPr>
        <w:rStyle w:val="PageNumber"/>
        <w:b/>
        <w:bCs/>
        <w:szCs w:val="22"/>
      </w:rPr>
      <w:fldChar w:fldCharType="end"/>
    </w:r>
    <w:r w:rsidRPr="00B35C76">
      <w:rPr>
        <w:szCs w:val="22"/>
        <w:lang w:val="en-US"/>
      </w:rPr>
      <w:tab/>
    </w:r>
    <w:r w:rsidR="00B35C76" w:rsidRPr="00B35C76">
      <w:rPr>
        <w:b/>
        <w:szCs w:val="22"/>
        <w:lang w:val="ru-RU"/>
      </w:rPr>
      <w:t>Рек.</w:t>
    </w:r>
    <w:r w:rsidR="00AD025F">
      <w:rPr>
        <w:b/>
        <w:szCs w:val="22"/>
        <w:lang w:val="en-GB"/>
      </w:rPr>
      <w:t xml:space="preserve"> </w:t>
    </w:r>
    <w:r w:rsidR="00B35C76" w:rsidRPr="00B35C76">
      <w:rPr>
        <w:b/>
        <w:szCs w:val="22"/>
        <w:lang w:val="ru-RU"/>
      </w:rPr>
      <w:t xml:space="preserve"> </w:t>
    </w:r>
    <w:r w:rsidR="00AD025F">
      <w:rPr>
        <w:b/>
        <w:bCs/>
      </w:rPr>
      <w:fldChar w:fldCharType="begin"/>
    </w:r>
    <w:r w:rsidR="00AD025F" w:rsidRPr="00FC42AF">
      <w:rPr>
        <w:b/>
        <w:bCs/>
      </w:rPr>
      <w:instrText>styleref href</w:instrText>
    </w:r>
    <w:r w:rsidR="00AD025F">
      <w:rPr>
        <w:b/>
        <w:bCs/>
      </w:rPr>
      <w:fldChar w:fldCharType="separate"/>
    </w:r>
    <w:r w:rsidR="00AD3005">
      <w:rPr>
        <w:b/>
        <w:bCs/>
        <w:noProof/>
      </w:rPr>
      <w:t>МСЭ-R  P.1510-1</w:t>
    </w:r>
    <w:r w:rsidR="00AD025F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B35C76" w:rsidRDefault="00607D68" w:rsidP="00AD025F">
    <w:pPr>
      <w:pStyle w:val="Header"/>
      <w:rPr>
        <w:szCs w:val="22"/>
      </w:rPr>
    </w:pPr>
    <w:r w:rsidRPr="00B35C76">
      <w:rPr>
        <w:szCs w:val="22"/>
      </w:rPr>
      <w:tab/>
    </w:r>
    <w:r w:rsidR="00B35C76" w:rsidRPr="00B35C76">
      <w:rPr>
        <w:b/>
        <w:szCs w:val="22"/>
        <w:lang w:val="ru-RU"/>
      </w:rPr>
      <w:t xml:space="preserve">Рек. </w:t>
    </w:r>
    <w:r w:rsidR="00AD025F">
      <w:rPr>
        <w:b/>
        <w:szCs w:val="22"/>
        <w:lang w:val="en-GB"/>
      </w:rPr>
      <w:t xml:space="preserve"> </w:t>
    </w:r>
    <w:r w:rsidR="00AD025F">
      <w:rPr>
        <w:b/>
        <w:bCs/>
      </w:rPr>
      <w:fldChar w:fldCharType="begin"/>
    </w:r>
    <w:r w:rsidR="00AD025F" w:rsidRPr="00FC42AF">
      <w:rPr>
        <w:b/>
        <w:bCs/>
      </w:rPr>
      <w:instrText>styleref href</w:instrText>
    </w:r>
    <w:r w:rsidR="00AD025F">
      <w:rPr>
        <w:b/>
        <w:bCs/>
      </w:rPr>
      <w:fldChar w:fldCharType="separate"/>
    </w:r>
    <w:r w:rsidR="00AD3005">
      <w:rPr>
        <w:b/>
        <w:bCs/>
        <w:noProof/>
      </w:rPr>
      <w:t>МСЭ-R  P.1510-1</w:t>
    </w:r>
    <w:r w:rsidR="00AD025F">
      <w:rPr>
        <w:b/>
        <w:bCs/>
      </w:rPr>
      <w:fldChar w:fldCharType="end"/>
    </w:r>
    <w:r w:rsidRPr="00B35C76">
      <w:rPr>
        <w:szCs w:val="22"/>
      </w:rPr>
      <w:tab/>
    </w:r>
    <w:r w:rsidRPr="00B35C76">
      <w:rPr>
        <w:rStyle w:val="PageNumber"/>
        <w:b/>
        <w:bCs/>
        <w:szCs w:val="22"/>
      </w:rPr>
      <w:fldChar w:fldCharType="begin"/>
    </w:r>
    <w:r w:rsidRPr="00B35C76">
      <w:rPr>
        <w:rStyle w:val="PageNumber"/>
        <w:b/>
        <w:bCs/>
        <w:szCs w:val="22"/>
      </w:rPr>
      <w:instrText xml:space="preserve"> PAGE </w:instrText>
    </w:r>
    <w:r w:rsidRPr="00B35C76">
      <w:rPr>
        <w:rStyle w:val="PageNumber"/>
        <w:b/>
        <w:bCs/>
        <w:szCs w:val="22"/>
      </w:rPr>
      <w:fldChar w:fldCharType="separate"/>
    </w:r>
    <w:r w:rsidR="00AD3005">
      <w:rPr>
        <w:rStyle w:val="PageNumber"/>
        <w:b/>
        <w:bCs/>
        <w:noProof/>
        <w:szCs w:val="22"/>
      </w:rPr>
      <w:t>3</w:t>
    </w:r>
    <w:r w:rsidRPr="00B35C76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9CF"/>
    <w:rsid w:val="00144DDF"/>
    <w:rsid w:val="00187622"/>
    <w:rsid w:val="001E4CCC"/>
    <w:rsid w:val="00217EBF"/>
    <w:rsid w:val="002313D0"/>
    <w:rsid w:val="00236067"/>
    <w:rsid w:val="00242AEE"/>
    <w:rsid w:val="002544F1"/>
    <w:rsid w:val="002C44A8"/>
    <w:rsid w:val="002D76C4"/>
    <w:rsid w:val="00320D8F"/>
    <w:rsid w:val="0044536A"/>
    <w:rsid w:val="004C6291"/>
    <w:rsid w:val="004D2789"/>
    <w:rsid w:val="004E063F"/>
    <w:rsid w:val="004E12F1"/>
    <w:rsid w:val="0052529D"/>
    <w:rsid w:val="005644EA"/>
    <w:rsid w:val="005A6662"/>
    <w:rsid w:val="005B37B5"/>
    <w:rsid w:val="005C075E"/>
    <w:rsid w:val="005F7807"/>
    <w:rsid w:val="00604802"/>
    <w:rsid w:val="00607D68"/>
    <w:rsid w:val="00675CB1"/>
    <w:rsid w:val="007468DA"/>
    <w:rsid w:val="0078162D"/>
    <w:rsid w:val="0080070F"/>
    <w:rsid w:val="008B5DC5"/>
    <w:rsid w:val="009301E7"/>
    <w:rsid w:val="00962611"/>
    <w:rsid w:val="009721E6"/>
    <w:rsid w:val="00984AF6"/>
    <w:rsid w:val="00990D26"/>
    <w:rsid w:val="009E00A8"/>
    <w:rsid w:val="009F15B0"/>
    <w:rsid w:val="00A14CC9"/>
    <w:rsid w:val="00A6617B"/>
    <w:rsid w:val="00A87DC3"/>
    <w:rsid w:val="00AB0DC8"/>
    <w:rsid w:val="00AD025F"/>
    <w:rsid w:val="00AD3005"/>
    <w:rsid w:val="00AE1CF1"/>
    <w:rsid w:val="00B21865"/>
    <w:rsid w:val="00B35C76"/>
    <w:rsid w:val="00B43E3C"/>
    <w:rsid w:val="00B44E24"/>
    <w:rsid w:val="00B609CF"/>
    <w:rsid w:val="00C07D94"/>
    <w:rsid w:val="00C25CD2"/>
    <w:rsid w:val="00C911CB"/>
    <w:rsid w:val="00D6214C"/>
    <w:rsid w:val="00D87277"/>
    <w:rsid w:val="00D96B02"/>
    <w:rsid w:val="00DC3E0E"/>
    <w:rsid w:val="00DF4176"/>
    <w:rsid w:val="00E2600D"/>
    <w:rsid w:val="00E421A7"/>
    <w:rsid w:val="00E51ECD"/>
    <w:rsid w:val="00F22BD8"/>
    <w:rsid w:val="00F25651"/>
    <w:rsid w:val="00FC4402"/>
    <w:rsid w:val="00FD174C"/>
    <w:rsid w:val="00FE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AEA6B8EC-CB77-4AC6-A49E-2CDBA83F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27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8727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8727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D8727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8727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D87277"/>
    <w:pPr>
      <w:outlineLvl w:val="4"/>
    </w:pPr>
  </w:style>
  <w:style w:type="paragraph" w:styleId="Heading6">
    <w:name w:val="heading 6"/>
    <w:basedOn w:val="Heading4"/>
    <w:next w:val="Normal"/>
    <w:qFormat/>
    <w:rsid w:val="00D8727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87277"/>
    <w:pPr>
      <w:outlineLvl w:val="6"/>
    </w:pPr>
  </w:style>
  <w:style w:type="paragraph" w:styleId="Heading8">
    <w:name w:val="heading 8"/>
    <w:basedOn w:val="Heading6"/>
    <w:next w:val="Normal"/>
    <w:qFormat/>
    <w:rsid w:val="00D87277"/>
    <w:pPr>
      <w:outlineLvl w:val="7"/>
    </w:pPr>
  </w:style>
  <w:style w:type="paragraph" w:styleId="Heading9">
    <w:name w:val="heading 9"/>
    <w:basedOn w:val="Heading6"/>
    <w:next w:val="Normal"/>
    <w:qFormat/>
    <w:rsid w:val="00D8727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8727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D8727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D87277"/>
  </w:style>
  <w:style w:type="paragraph" w:customStyle="1" w:styleId="Headingb">
    <w:name w:val="Heading_b"/>
    <w:basedOn w:val="Heading3"/>
    <w:next w:val="Normal"/>
    <w:rsid w:val="00D8727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8727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87277"/>
  </w:style>
  <w:style w:type="paragraph" w:customStyle="1" w:styleId="enumlev1">
    <w:name w:val="enumlev1"/>
    <w:basedOn w:val="Normal"/>
    <w:link w:val="enumlev1Char"/>
    <w:rsid w:val="00D87277"/>
    <w:pPr>
      <w:spacing w:before="80"/>
      <w:ind w:left="794" w:hanging="794"/>
    </w:pPr>
  </w:style>
  <w:style w:type="paragraph" w:customStyle="1" w:styleId="enumlev2">
    <w:name w:val="enumlev2"/>
    <w:basedOn w:val="enumlev1"/>
    <w:rsid w:val="00D87277"/>
    <w:pPr>
      <w:ind w:left="1191" w:hanging="397"/>
    </w:pPr>
  </w:style>
  <w:style w:type="paragraph" w:customStyle="1" w:styleId="enumlev3">
    <w:name w:val="enumlev3"/>
    <w:basedOn w:val="enumlev2"/>
    <w:rsid w:val="00D87277"/>
    <w:pPr>
      <w:ind w:left="1588"/>
    </w:pPr>
  </w:style>
  <w:style w:type="paragraph" w:customStyle="1" w:styleId="Normalaftertitle">
    <w:name w:val="Normal_after_title"/>
    <w:basedOn w:val="Normal"/>
    <w:next w:val="Normal"/>
    <w:rsid w:val="00D87277"/>
    <w:pPr>
      <w:spacing w:before="320"/>
    </w:pPr>
  </w:style>
  <w:style w:type="paragraph" w:customStyle="1" w:styleId="Note">
    <w:name w:val="Note"/>
    <w:basedOn w:val="Normal"/>
    <w:rsid w:val="00D8727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8727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D87277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D87277"/>
    <w:pPr>
      <w:jc w:val="center"/>
    </w:pPr>
  </w:style>
  <w:style w:type="paragraph" w:customStyle="1" w:styleId="Recdate">
    <w:name w:val="Rec_date"/>
    <w:basedOn w:val="Recref"/>
    <w:next w:val="Normalaftertitle"/>
    <w:rsid w:val="00D87277"/>
    <w:pPr>
      <w:jc w:val="right"/>
    </w:pPr>
  </w:style>
  <w:style w:type="paragraph" w:customStyle="1" w:styleId="AnnexNoTitle">
    <w:name w:val="Annex_NoTitle"/>
    <w:basedOn w:val="Heading1"/>
    <w:next w:val="Normalaftertitle"/>
    <w:rsid w:val="00D87277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D87277"/>
  </w:style>
  <w:style w:type="paragraph" w:customStyle="1" w:styleId="Tablefin">
    <w:name w:val="Table_fin"/>
    <w:basedOn w:val="Normal"/>
    <w:next w:val="Normal"/>
    <w:rsid w:val="00D8727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D8727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D8727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D8727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D8727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D8727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8727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87277"/>
    <w:pPr>
      <w:ind w:left="794"/>
    </w:pPr>
  </w:style>
  <w:style w:type="paragraph" w:customStyle="1" w:styleId="Figurelegend">
    <w:name w:val="Figure_legend"/>
    <w:basedOn w:val="Normal"/>
    <w:rsid w:val="00D8727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8727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D8727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8727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D8727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D8727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8727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8727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87277"/>
    <w:rPr>
      <w:b/>
    </w:rPr>
  </w:style>
  <w:style w:type="paragraph" w:customStyle="1" w:styleId="Chaptitle">
    <w:name w:val="Chap_title"/>
    <w:basedOn w:val="Arttitle"/>
    <w:next w:val="Normalaftertitle"/>
    <w:rsid w:val="00D87277"/>
  </w:style>
  <w:style w:type="character" w:styleId="FootnoteReference">
    <w:name w:val="footnote reference"/>
    <w:basedOn w:val="DefaultParagraphFont"/>
    <w:semiHidden/>
    <w:rsid w:val="00D87277"/>
    <w:rPr>
      <w:position w:val="6"/>
      <w:sz w:val="16"/>
    </w:rPr>
  </w:style>
  <w:style w:type="paragraph" w:styleId="FootnoteText">
    <w:name w:val="footnote text"/>
    <w:basedOn w:val="Normal"/>
    <w:semiHidden/>
    <w:rsid w:val="00D8727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D87277"/>
  </w:style>
  <w:style w:type="paragraph" w:styleId="Index2">
    <w:name w:val="index 2"/>
    <w:basedOn w:val="Normal"/>
    <w:next w:val="Normal"/>
    <w:semiHidden/>
    <w:rsid w:val="00D87277"/>
    <w:pPr>
      <w:ind w:left="283"/>
    </w:pPr>
  </w:style>
  <w:style w:type="paragraph" w:styleId="Index3">
    <w:name w:val="index 3"/>
    <w:basedOn w:val="Normal"/>
    <w:next w:val="Normal"/>
    <w:semiHidden/>
    <w:rsid w:val="00D87277"/>
    <w:pPr>
      <w:ind w:left="566"/>
    </w:pPr>
  </w:style>
  <w:style w:type="paragraph" w:styleId="IndexHeading">
    <w:name w:val="index heading"/>
    <w:basedOn w:val="Normal"/>
    <w:next w:val="Index1"/>
    <w:semiHidden/>
    <w:rsid w:val="00D87277"/>
  </w:style>
  <w:style w:type="paragraph" w:customStyle="1" w:styleId="Line">
    <w:name w:val="Line"/>
    <w:basedOn w:val="Normal"/>
    <w:next w:val="Normal"/>
    <w:rsid w:val="00D8727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8727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87277"/>
  </w:style>
  <w:style w:type="paragraph" w:customStyle="1" w:styleId="Partref">
    <w:name w:val="Part_ref"/>
    <w:basedOn w:val="Normal"/>
    <w:next w:val="Normal"/>
    <w:rsid w:val="00D8727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8727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D87277"/>
  </w:style>
  <w:style w:type="paragraph" w:customStyle="1" w:styleId="QuestionNo">
    <w:name w:val="Question_No"/>
    <w:basedOn w:val="RecNo"/>
    <w:next w:val="Normal"/>
    <w:rsid w:val="00D87277"/>
  </w:style>
  <w:style w:type="paragraph" w:customStyle="1" w:styleId="Questionref">
    <w:name w:val="Question_ref"/>
    <w:basedOn w:val="Recref"/>
    <w:next w:val="Questiondate"/>
    <w:rsid w:val="00D87277"/>
  </w:style>
  <w:style w:type="paragraph" w:customStyle="1" w:styleId="Questiontitle">
    <w:name w:val="Question_title"/>
    <w:basedOn w:val="Normal"/>
    <w:next w:val="Questionref"/>
    <w:rsid w:val="00D87277"/>
  </w:style>
  <w:style w:type="paragraph" w:customStyle="1" w:styleId="Reftext">
    <w:name w:val="Ref_text"/>
    <w:basedOn w:val="Normal"/>
    <w:rsid w:val="00D87277"/>
    <w:pPr>
      <w:ind w:left="794" w:hanging="794"/>
    </w:pPr>
  </w:style>
  <w:style w:type="paragraph" w:customStyle="1" w:styleId="Reftitle">
    <w:name w:val="Ref_title"/>
    <w:basedOn w:val="Normal"/>
    <w:next w:val="Reftext"/>
    <w:rsid w:val="00D8727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87277"/>
  </w:style>
  <w:style w:type="paragraph" w:customStyle="1" w:styleId="RepNo">
    <w:name w:val="Rep_No"/>
    <w:basedOn w:val="RecNo"/>
    <w:next w:val="Reptitle"/>
    <w:rsid w:val="00D87277"/>
  </w:style>
  <w:style w:type="paragraph" w:customStyle="1" w:styleId="Repref">
    <w:name w:val="Rep_ref"/>
    <w:basedOn w:val="Recref"/>
    <w:next w:val="Repdate"/>
    <w:rsid w:val="00D87277"/>
  </w:style>
  <w:style w:type="paragraph" w:customStyle="1" w:styleId="Reptitle">
    <w:name w:val="Rep_title"/>
    <w:basedOn w:val="Rectitle"/>
    <w:next w:val="Repref"/>
    <w:rsid w:val="00D87277"/>
  </w:style>
  <w:style w:type="paragraph" w:customStyle="1" w:styleId="Resdate">
    <w:name w:val="Res_date"/>
    <w:basedOn w:val="Recdate"/>
    <w:next w:val="Normalaftertitle"/>
    <w:rsid w:val="00D87277"/>
  </w:style>
  <w:style w:type="paragraph" w:customStyle="1" w:styleId="ResNo">
    <w:name w:val="Res_No"/>
    <w:basedOn w:val="RecNo"/>
    <w:next w:val="Restitle"/>
    <w:rsid w:val="00D87277"/>
  </w:style>
  <w:style w:type="paragraph" w:customStyle="1" w:styleId="Resref">
    <w:name w:val="Res_ref"/>
    <w:basedOn w:val="Recref"/>
    <w:next w:val="Resdate"/>
    <w:rsid w:val="00D87277"/>
  </w:style>
  <w:style w:type="paragraph" w:customStyle="1" w:styleId="Restitle">
    <w:name w:val="Res_title"/>
    <w:basedOn w:val="Normal"/>
    <w:next w:val="Resref"/>
    <w:rsid w:val="00D87277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D87277"/>
  </w:style>
  <w:style w:type="paragraph" w:customStyle="1" w:styleId="Sectiontitle">
    <w:name w:val="Section_title"/>
    <w:basedOn w:val="Normal"/>
    <w:next w:val="Normalaftertitle"/>
    <w:rsid w:val="00D8727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D8727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8727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8727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8727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8727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87277"/>
  </w:style>
  <w:style w:type="paragraph" w:styleId="TOC6">
    <w:name w:val="toc 6"/>
    <w:basedOn w:val="TOC4"/>
    <w:semiHidden/>
    <w:rsid w:val="00D87277"/>
  </w:style>
  <w:style w:type="paragraph" w:styleId="TOC7">
    <w:name w:val="toc 7"/>
    <w:basedOn w:val="TOC4"/>
    <w:semiHidden/>
    <w:rsid w:val="00D87277"/>
  </w:style>
  <w:style w:type="paragraph" w:styleId="TOC8">
    <w:name w:val="toc 8"/>
    <w:basedOn w:val="TOC4"/>
    <w:semiHidden/>
    <w:rsid w:val="00D87277"/>
  </w:style>
  <w:style w:type="paragraph" w:customStyle="1" w:styleId="Rectitle">
    <w:name w:val="Rec_title"/>
    <w:basedOn w:val="Normal"/>
    <w:next w:val="Recref"/>
    <w:uiPriority w:val="99"/>
    <w:rsid w:val="00D87277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D8727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87277"/>
  </w:style>
  <w:style w:type="paragraph" w:customStyle="1" w:styleId="Figuretitle">
    <w:name w:val="Figure_title"/>
    <w:basedOn w:val="Normal"/>
    <w:next w:val="Figure"/>
    <w:rsid w:val="00D8727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D8727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87277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D87277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D87277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B609CF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D87277"/>
    <w:rPr>
      <w:sz w:val="22"/>
      <w:lang w:val="fr-FR" w:eastAsia="en-US"/>
    </w:rPr>
  </w:style>
  <w:style w:type="character" w:styleId="Hyperlink">
    <w:name w:val="Hyperlink"/>
    <w:basedOn w:val="DefaultParagraphFont"/>
    <w:rsid w:val="00D87277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B609CF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B609CF"/>
    <w:rPr>
      <w:lang w:val="fr-FR" w:eastAsia="en-US"/>
    </w:rPr>
  </w:style>
  <w:style w:type="paragraph" w:customStyle="1" w:styleId="AnnexNo">
    <w:name w:val="Annex_No"/>
    <w:basedOn w:val="Normal"/>
    <w:next w:val="Normal"/>
    <w:rsid w:val="002313D0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Normalaftertitle0">
    <w:name w:val="Normal after title"/>
    <w:basedOn w:val="Normal"/>
    <w:next w:val="Normal"/>
    <w:rsid w:val="002313D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Reasons">
    <w:name w:val="Reasons"/>
    <w:basedOn w:val="Normal"/>
    <w:qFormat/>
    <w:rsid w:val="002313D0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character" w:customStyle="1" w:styleId="enumlev1Char">
    <w:name w:val="enumlev1 Char"/>
    <w:link w:val="enumlev1"/>
    <w:locked/>
    <w:rsid w:val="002313D0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96261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62611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jpeg"/><Relationship Id="rId10" Type="http://schemas.openxmlformats.org/officeDocument/2006/relationships/hyperlink" Target="http://www.itu.int/publ/R-REC/en" TargetMode="External"/><Relationship Id="rId19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AD61E-74F3-403E-AA0D-92840BE01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10</TotalTime>
  <Pages>5</Pages>
  <Words>719</Words>
  <Characters>4967</Characters>
  <Application>Microsoft Office Word</Application>
  <DocSecurity>0</DocSecurity>
  <Lines>551</Lines>
  <Paragraphs>236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5450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P.1510-1 - Средняя приземная температура</dc:title>
  <dc:subject>P Series = Radiowave propagation</dc:subject>
  <dc:creator>ITU Radiocommunication Bureau (BR)</dc:creator>
  <cp:keywords>P,1510-1</cp:keywords>
  <dc:description>Berdyeva, 14/05/2018, ITU51009916</dc:description>
  <cp:lastModifiedBy>Berdyeva, Elena</cp:lastModifiedBy>
  <cp:revision>15</cp:revision>
  <cp:lastPrinted>2018-05-14T14:27:00Z</cp:lastPrinted>
  <dcterms:created xsi:type="dcterms:W3CDTF">2018-05-13T15:35:00Z</dcterms:created>
  <dcterms:modified xsi:type="dcterms:W3CDTF">2018-05-14T14:28:00Z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14 May 2018</vt:lpwstr>
  </property>
</Properties>
</file>