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633A51">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28729E">
              <w:rPr>
                <w:rFonts w:ascii="Tahoma" w:hAnsi="Tahoma" w:cs="Tahoma"/>
                <w:b/>
                <w:bCs/>
                <w:iCs/>
                <w:color w:val="243285"/>
                <w:sz w:val="36"/>
                <w:szCs w:val="36"/>
                <w:lang w:eastAsia="zh-CN"/>
              </w:rPr>
              <w:t>1411</w:t>
            </w:r>
            <w:r w:rsidR="00AF3DAE">
              <w:rPr>
                <w:rFonts w:ascii="Tahoma" w:hAnsi="Tahoma" w:cs="Tahoma"/>
                <w:b/>
                <w:bCs/>
                <w:iCs/>
                <w:color w:val="243285"/>
                <w:sz w:val="36"/>
                <w:szCs w:val="36"/>
                <w:lang w:eastAsia="zh-CN"/>
              </w:rPr>
              <w:t>-</w:t>
            </w:r>
            <w:r w:rsidR="0028729E">
              <w:rPr>
                <w:rFonts w:ascii="Tahoma" w:hAnsi="Tahoma" w:cs="Tahoma"/>
                <w:b/>
                <w:bCs/>
                <w:iCs/>
                <w:color w:val="243285"/>
                <w:sz w:val="36"/>
                <w:szCs w:val="36"/>
                <w:lang w:eastAsia="zh-CN"/>
              </w:rPr>
              <w:t>9</w:t>
            </w:r>
            <w:r w:rsidRPr="0033209F">
              <w:rPr>
                <w:rFonts w:ascii="SimHei" w:eastAsia="SimHei" w:hAnsi="Tahoma" w:cs="Tahoma" w:hint="eastAsia"/>
                <w:b/>
                <w:bCs/>
                <w:iCs/>
                <w:color w:val="243285"/>
                <w:sz w:val="36"/>
                <w:szCs w:val="36"/>
                <w:lang w:eastAsia="zh-CN"/>
              </w:rPr>
              <w:t>建议书</w:t>
            </w:r>
          </w:p>
          <w:p w:rsidR="00156A7F" w:rsidRPr="0033209F" w:rsidRDefault="00156A7F" w:rsidP="00C24B53">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AF3DAE">
              <w:rPr>
                <w:rFonts w:ascii="Tahoma" w:hAnsi="Tahoma" w:cs="Tahoma"/>
                <w:b/>
                <w:bCs/>
                <w:iCs/>
                <w:color w:val="243285"/>
                <w:szCs w:val="24"/>
                <w:lang w:val="en-US" w:eastAsia="zh-CN"/>
              </w:rPr>
              <w:t>0</w:t>
            </w:r>
            <w:r w:rsidR="00C24B53">
              <w:rPr>
                <w:rFonts w:ascii="Tahoma" w:hAnsi="Tahoma" w:cs="Tahoma"/>
                <w:b/>
                <w:bCs/>
                <w:iCs/>
                <w:color w:val="243285"/>
                <w:szCs w:val="24"/>
                <w:lang w:val="en-US" w:eastAsia="zh-CN"/>
              </w:rPr>
              <w:t>6</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C24B53">
              <w:rPr>
                <w:rFonts w:ascii="Tahoma" w:hAnsi="Tahoma" w:cs="Tahoma"/>
                <w:b/>
                <w:bCs/>
                <w:iCs/>
                <w:color w:val="243285"/>
                <w:szCs w:val="24"/>
                <w:lang w:eastAsia="zh-CN"/>
              </w:rPr>
              <w:t>7</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156A7F" w:rsidRDefault="0028729E" w:rsidP="0028729E">
            <w:pPr>
              <w:spacing w:before="80" w:line="500" w:lineRule="exact"/>
              <w:jc w:val="right"/>
              <w:rPr>
                <w:rFonts w:ascii="Tahoma" w:eastAsia="SimHei" w:hAnsi="Tahoma" w:cs="Tahoma"/>
                <w:b/>
                <w:bCs/>
                <w:color w:val="243285"/>
                <w:sz w:val="44"/>
                <w:szCs w:val="44"/>
                <w:lang w:val="en-US" w:eastAsia="zh-CN"/>
              </w:rPr>
            </w:pPr>
            <w:r w:rsidRPr="0028729E">
              <w:rPr>
                <w:rFonts w:ascii="Tahoma" w:eastAsia="SimHei" w:hAnsi="Tahoma" w:cs="Tahoma" w:hint="eastAsia"/>
                <w:b/>
                <w:bCs/>
                <w:color w:val="243285"/>
                <w:sz w:val="44"/>
                <w:szCs w:val="44"/>
                <w:lang w:val="en-US" w:eastAsia="zh-CN"/>
              </w:rPr>
              <w:t>300 MHz</w:t>
            </w:r>
            <w:r w:rsidRPr="0028729E">
              <w:rPr>
                <w:rFonts w:ascii="Tahoma" w:eastAsia="SimHei" w:hAnsi="Tahoma" w:cs="Tahoma" w:hint="eastAsia"/>
                <w:b/>
                <w:bCs/>
                <w:color w:val="243285"/>
                <w:sz w:val="44"/>
                <w:szCs w:val="44"/>
                <w:lang w:val="en-US" w:eastAsia="zh-CN"/>
              </w:rPr>
              <w:t>至</w:t>
            </w:r>
            <w:r w:rsidRPr="0028729E">
              <w:rPr>
                <w:rFonts w:ascii="Tahoma" w:eastAsia="SimHei" w:hAnsi="Tahoma" w:cs="Tahoma" w:hint="eastAsia"/>
                <w:b/>
                <w:bCs/>
                <w:color w:val="243285"/>
                <w:sz w:val="44"/>
                <w:szCs w:val="44"/>
                <w:lang w:val="en-US" w:eastAsia="zh-CN"/>
              </w:rPr>
              <w:t>100 GHz</w:t>
            </w:r>
            <w:r w:rsidRPr="0028729E">
              <w:rPr>
                <w:rFonts w:ascii="Tahoma" w:eastAsia="SimHei" w:hAnsi="Tahoma" w:cs="Tahoma" w:hint="eastAsia"/>
                <w:b/>
                <w:bCs/>
                <w:color w:val="243285"/>
                <w:sz w:val="44"/>
                <w:szCs w:val="44"/>
                <w:lang w:val="en-US" w:eastAsia="zh-CN"/>
              </w:rPr>
              <w:t>频率范围内的</w:t>
            </w:r>
            <w:r>
              <w:rPr>
                <w:rFonts w:ascii="Tahoma" w:eastAsia="SimHei" w:hAnsi="Tahoma" w:cs="Tahoma"/>
                <w:b/>
                <w:bCs/>
                <w:color w:val="243285"/>
                <w:sz w:val="44"/>
                <w:szCs w:val="44"/>
                <w:lang w:val="en-US" w:eastAsia="zh-CN"/>
              </w:rPr>
              <w:br/>
            </w:r>
            <w:r w:rsidRPr="0028729E">
              <w:rPr>
                <w:rFonts w:ascii="Tahoma" w:eastAsia="SimHei" w:hAnsi="Tahoma" w:cs="Tahoma" w:hint="eastAsia"/>
                <w:b/>
                <w:bCs/>
                <w:color w:val="243285"/>
                <w:sz w:val="44"/>
                <w:szCs w:val="44"/>
                <w:lang w:val="en-US" w:eastAsia="zh-CN"/>
              </w:rPr>
              <w:t>短距离室外无线电通信系统</w:t>
            </w:r>
            <w:r>
              <w:rPr>
                <w:rFonts w:ascii="Tahoma" w:eastAsia="SimHei" w:hAnsi="Tahoma" w:cs="Tahoma"/>
                <w:b/>
                <w:bCs/>
                <w:color w:val="243285"/>
                <w:sz w:val="44"/>
                <w:szCs w:val="44"/>
                <w:lang w:val="en-US" w:eastAsia="zh-CN"/>
              </w:rPr>
              <w:br/>
            </w:r>
            <w:r w:rsidRPr="0028729E">
              <w:rPr>
                <w:rFonts w:ascii="Tahoma" w:eastAsia="SimHei" w:hAnsi="Tahoma" w:cs="Tahoma" w:hint="eastAsia"/>
                <w:b/>
                <w:bCs/>
                <w:color w:val="243285"/>
                <w:sz w:val="44"/>
                <w:szCs w:val="44"/>
                <w:lang w:val="en-US" w:eastAsia="zh-CN"/>
              </w:rPr>
              <w:t>和无线本地网规划所用的</w:t>
            </w:r>
            <w:r>
              <w:rPr>
                <w:rFonts w:ascii="Tahoma" w:eastAsia="SimHei" w:hAnsi="Tahoma" w:cs="Tahoma"/>
                <w:b/>
                <w:bCs/>
                <w:color w:val="243285"/>
                <w:sz w:val="44"/>
                <w:szCs w:val="44"/>
                <w:lang w:val="en-US" w:eastAsia="zh-CN"/>
              </w:rPr>
              <w:br/>
            </w:r>
            <w:r w:rsidRPr="0028729E">
              <w:rPr>
                <w:rFonts w:ascii="Tahoma" w:eastAsia="SimHei" w:hAnsi="Tahoma" w:cs="Tahoma" w:hint="eastAsia"/>
                <w:b/>
                <w:bCs/>
                <w:color w:val="243285"/>
                <w:sz w:val="44"/>
                <w:szCs w:val="44"/>
                <w:lang w:val="en-US" w:eastAsia="zh-CN"/>
              </w:rPr>
              <w:t>传播数据和预测方法</w:t>
            </w:r>
          </w:p>
          <w:p w:rsidR="00BA5D88" w:rsidRPr="0033209F" w:rsidRDefault="00BA5D88" w:rsidP="00AF3DAE">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633A51">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bookmarkEnd w:id="0"/>
    <w:bookmarkEnd w:id="1"/>
    <w:p w:rsidR="00D74A16" w:rsidRPr="00D74A16" w:rsidRDefault="00D74A16" w:rsidP="00D74A16">
      <w:pPr>
        <w:rPr>
          <w:lang w:val="en-US" w:eastAsia="zh-CN"/>
        </w:rPr>
      </w:pPr>
    </w:p>
    <w:p w:rsidR="00D74A16" w:rsidRDefault="00D74A16" w:rsidP="00D74A16">
      <w:pPr>
        <w:rPr>
          <w:lang w:val="en-US" w:eastAsia="zh-CN"/>
        </w:rPr>
      </w:pPr>
    </w:p>
    <w:p w:rsidR="00AF3DAE" w:rsidRPr="00AF3DAE" w:rsidRDefault="00AF3DAE" w:rsidP="00AF3DAE">
      <w:pPr>
        <w:rPr>
          <w:lang w:val="en-US" w:eastAsia="zh-CN"/>
        </w:rPr>
      </w:pPr>
    </w:p>
    <w:p w:rsidR="00AF3DAE" w:rsidRDefault="00AF3DAE" w:rsidP="00AF3DAE">
      <w:pPr>
        <w:rPr>
          <w:lang w:val="en-US" w:eastAsia="zh-CN"/>
        </w:rPr>
      </w:pPr>
    </w:p>
    <w:p w:rsidR="00156A7F" w:rsidRPr="00AF3DAE" w:rsidRDefault="00156A7F" w:rsidP="00AF3DAE">
      <w:pPr>
        <w:rPr>
          <w:lang w:val="en-US" w:eastAsia="zh-CN"/>
        </w:rPr>
        <w:sectPr w:rsidR="00156A7F" w:rsidRPr="00AF3DAE">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002C71" w:rsidRDefault="00156A7F" w:rsidP="00002C71">
      <w:pPr>
        <w:pStyle w:val="TableHead0"/>
        <w:rPr>
          <w:sz w:val="24"/>
          <w:szCs w:val="24"/>
          <w:lang w:val="en-US" w:eastAsia="zh-CN"/>
        </w:rPr>
      </w:pPr>
      <w:r w:rsidRPr="00002C71">
        <w:rPr>
          <w:rFonts w:hint="eastAsia"/>
          <w:sz w:val="24"/>
          <w:szCs w:val="24"/>
          <w:lang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002C71">
      <w:pPr>
        <w:pStyle w:val="Heading1"/>
        <w:jc w:val="center"/>
        <w:rPr>
          <w:b w:val="0"/>
          <w:bCs/>
          <w:lang w:val="en-US" w:eastAsia="zh-CN"/>
        </w:rPr>
      </w:pPr>
      <w:r w:rsidRPr="00002C71">
        <w:rPr>
          <w:rFonts w:hint="eastAsia"/>
          <w:lang w:val="fr-CH" w:eastAsia="zh-CN"/>
        </w:rPr>
        <w:t>知识产权政策（</w:t>
      </w:r>
      <w:r w:rsidRPr="00002C71">
        <w:rPr>
          <w:lang w:val="fr-CH" w:eastAsia="zh-CN"/>
        </w:rPr>
        <w:t>IPR</w:t>
      </w:r>
      <w:r w:rsidRPr="00002C71">
        <w:rPr>
          <w:rFonts w:hint="eastAsia"/>
          <w:lang w:val="fr-CH"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B43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B439EA">
              <w:rPr>
                <w:rFonts w:hint="eastAsia"/>
                <w:b w:val="0"/>
                <w:sz w:val="20"/>
                <w:lang w:val="en-US" w:eastAsia="zh-CN"/>
              </w:rPr>
              <w:t>测</w:t>
            </w:r>
            <w:r w:rsidRPr="00355C93">
              <w:rPr>
                <w:rFonts w:hint="eastAsia"/>
                <w:b w:val="0"/>
                <w:sz w:val="20"/>
                <w:lang w:val="en-US" w:eastAsia="zh-CN"/>
              </w:rPr>
              <w:t>定、业余和相关卫星业务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5E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155ECB">
        <w:rPr>
          <w:sz w:val="20"/>
          <w:lang w:eastAsia="zh-CN"/>
        </w:rPr>
        <w:t>8</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5ECB">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E86C9D">
        <w:rPr>
          <w:rFonts w:hint="eastAsia"/>
          <w:sz w:val="20"/>
          <w:lang w:val="en-US" w:eastAsia="zh-CN"/>
        </w:rPr>
        <w:t>1</w:t>
      </w:r>
      <w:r w:rsidR="00155ECB">
        <w:rPr>
          <w:sz w:val="20"/>
          <w:lang w:val="en-US" w:eastAsia="zh-CN"/>
        </w:rPr>
        <w:t>8</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3DAE" w:rsidRPr="00AD1E06" w:rsidRDefault="0028729E" w:rsidP="00633A51">
      <w:pPr>
        <w:pStyle w:val="RecNoBR"/>
        <w:spacing w:before="0"/>
        <w:rPr>
          <w:lang w:eastAsia="zh-CN"/>
        </w:rPr>
      </w:pPr>
      <w:bookmarkStart w:id="3" w:name="irecnoe"/>
      <w:bookmarkStart w:id="4" w:name="Doc_title"/>
      <w:bookmarkStart w:id="5" w:name="OLE_LINK21"/>
      <w:bookmarkStart w:id="6" w:name="OLE_LINK22"/>
      <w:bookmarkEnd w:id="3"/>
      <w:r>
        <w:rPr>
          <w:rFonts w:eastAsiaTheme="minorEastAsia"/>
          <w:lang w:val="en-US" w:eastAsia="zh-CN"/>
        </w:rPr>
        <w:lastRenderedPageBreak/>
        <w:t>ITU-</w:t>
      </w:r>
      <w:proofErr w:type="gramStart"/>
      <w:r>
        <w:rPr>
          <w:rFonts w:eastAsiaTheme="minorEastAsia"/>
          <w:lang w:val="en-US" w:eastAsia="zh-CN"/>
        </w:rPr>
        <w:t>R  P.1411</w:t>
      </w:r>
      <w:proofErr w:type="gramEnd"/>
      <w:r w:rsidR="00AF3DAE" w:rsidRPr="00940F41">
        <w:rPr>
          <w:rFonts w:eastAsiaTheme="minorEastAsia"/>
          <w:lang w:val="en-US" w:eastAsia="zh-CN"/>
        </w:rPr>
        <w:t>-</w:t>
      </w:r>
      <w:bookmarkEnd w:id="4"/>
      <w:r>
        <w:rPr>
          <w:rFonts w:eastAsiaTheme="minorEastAsia"/>
          <w:lang w:val="en-US" w:eastAsia="zh-CN"/>
        </w:rPr>
        <w:t>9</w:t>
      </w:r>
      <w:r w:rsidR="00AF3DAE" w:rsidRPr="00940F41">
        <w:rPr>
          <w:rFonts w:eastAsiaTheme="minorEastAsia" w:hint="eastAsia"/>
          <w:lang w:val="en-US" w:eastAsia="zh-CN"/>
        </w:rPr>
        <w:t>建议书</w:t>
      </w:r>
      <w:bookmarkEnd w:id="5"/>
      <w:bookmarkEnd w:id="6"/>
    </w:p>
    <w:p w:rsidR="00AF3DAE" w:rsidRDefault="0028729E" w:rsidP="0028729E">
      <w:pPr>
        <w:pStyle w:val="Rectitle0"/>
        <w:rPr>
          <w:lang w:val="en-US" w:eastAsia="zh-CN"/>
        </w:rPr>
      </w:pPr>
      <w:r w:rsidRPr="0028729E">
        <w:rPr>
          <w:rFonts w:hint="eastAsia"/>
          <w:lang w:val="en-US" w:eastAsia="zh-CN"/>
        </w:rPr>
        <w:t>300 MHz</w:t>
      </w:r>
      <w:r w:rsidRPr="0028729E">
        <w:rPr>
          <w:rFonts w:hint="eastAsia"/>
          <w:lang w:val="en-US" w:eastAsia="zh-CN"/>
        </w:rPr>
        <w:t>至</w:t>
      </w:r>
      <w:r w:rsidRPr="0028729E">
        <w:rPr>
          <w:rFonts w:hint="eastAsia"/>
          <w:lang w:val="en-US" w:eastAsia="zh-CN"/>
        </w:rPr>
        <w:t>100 GHz</w:t>
      </w:r>
      <w:r w:rsidRPr="0028729E">
        <w:rPr>
          <w:rFonts w:hint="eastAsia"/>
          <w:lang w:val="en-US" w:eastAsia="zh-CN"/>
        </w:rPr>
        <w:t>频率范围内的短距离室外无线电</w:t>
      </w:r>
      <w:r>
        <w:rPr>
          <w:lang w:val="en-US" w:eastAsia="zh-CN"/>
        </w:rPr>
        <w:br/>
      </w:r>
      <w:r w:rsidRPr="0028729E">
        <w:rPr>
          <w:rFonts w:hint="eastAsia"/>
          <w:lang w:val="en-US" w:eastAsia="zh-CN"/>
        </w:rPr>
        <w:t>通信系统和无线本地网规划所用的</w:t>
      </w:r>
      <w:r>
        <w:rPr>
          <w:lang w:val="en-US" w:eastAsia="zh-CN"/>
        </w:rPr>
        <w:br/>
      </w:r>
      <w:r w:rsidRPr="0028729E">
        <w:rPr>
          <w:rFonts w:hint="eastAsia"/>
          <w:lang w:val="en-US" w:eastAsia="zh-CN"/>
        </w:rPr>
        <w:t>传播数据和预测方法</w:t>
      </w:r>
    </w:p>
    <w:p w:rsidR="0028729E" w:rsidRPr="008C05DC" w:rsidRDefault="0028729E" w:rsidP="008C05DC">
      <w:pPr>
        <w:pStyle w:val="RecRef0"/>
        <w:rPr>
          <w:i w:val="0"/>
          <w:iCs/>
          <w:lang w:eastAsia="zh-CN"/>
        </w:rPr>
      </w:pPr>
      <w:bookmarkStart w:id="7" w:name="Related_Questions"/>
      <w:r w:rsidRPr="008C05DC">
        <w:rPr>
          <w:rFonts w:hint="eastAsia"/>
          <w:i w:val="0"/>
          <w:iCs/>
          <w:lang w:eastAsia="zh-CN"/>
        </w:rPr>
        <w:t>（</w:t>
      </w:r>
      <w:r w:rsidRPr="008C05DC">
        <w:rPr>
          <w:i w:val="0"/>
          <w:iCs/>
          <w:lang w:eastAsia="zh-CN"/>
        </w:rPr>
        <w:t>ITU-R 211/3</w:t>
      </w:r>
      <w:r w:rsidRPr="008C05DC">
        <w:rPr>
          <w:rFonts w:hint="eastAsia"/>
          <w:i w:val="0"/>
          <w:iCs/>
          <w:lang w:eastAsia="zh-CN"/>
        </w:rPr>
        <w:t>号课题</w:t>
      </w:r>
      <w:bookmarkEnd w:id="7"/>
      <w:r w:rsidRPr="008C05DC">
        <w:rPr>
          <w:rFonts w:hint="eastAsia"/>
          <w:i w:val="0"/>
          <w:iCs/>
          <w:lang w:eastAsia="zh-CN"/>
        </w:rPr>
        <w:t>）</w:t>
      </w:r>
    </w:p>
    <w:p w:rsidR="00AF3DAE" w:rsidRDefault="00AF3DAE" w:rsidP="0028729E">
      <w:pPr>
        <w:pStyle w:val="Recdate"/>
        <w:rPr>
          <w:lang w:val="en-US" w:eastAsia="zh-CN"/>
        </w:rPr>
      </w:pPr>
      <w:bookmarkStart w:id="8" w:name="Revision_history"/>
      <w:r w:rsidRPr="00940F41">
        <w:rPr>
          <w:rFonts w:eastAsiaTheme="minorEastAsia" w:hint="eastAsia"/>
          <w:szCs w:val="24"/>
          <w:lang w:val="en-US" w:eastAsia="zh-CN"/>
        </w:rPr>
        <w:t>（</w:t>
      </w:r>
      <w:bookmarkEnd w:id="8"/>
      <w:r w:rsidR="0028729E" w:rsidRPr="00400A6E">
        <w:rPr>
          <w:lang w:val="en-US" w:eastAsia="zh-CN"/>
        </w:rPr>
        <w:t>1999-2001-2003-2005-2007-2009-2012-2013-2015-2017</w:t>
      </w:r>
      <w:r w:rsidR="0028729E" w:rsidRPr="00400A6E">
        <w:rPr>
          <w:rFonts w:hint="eastAsia"/>
          <w:lang w:val="en-US" w:eastAsia="zh-CN"/>
        </w:rPr>
        <w:t>年</w:t>
      </w:r>
      <w:r w:rsidRPr="00940F41">
        <w:rPr>
          <w:rFonts w:eastAsiaTheme="minorEastAsia" w:hint="eastAsia"/>
          <w:szCs w:val="24"/>
          <w:lang w:val="en-US" w:eastAsia="zh-CN"/>
        </w:rPr>
        <w:t>）</w:t>
      </w:r>
    </w:p>
    <w:p w:rsidR="00AF3DAE" w:rsidRDefault="00AF3DAE" w:rsidP="000414E3">
      <w:pPr>
        <w:pStyle w:val="Headingb"/>
        <w:spacing w:before="480"/>
        <w:rPr>
          <w:lang w:eastAsia="zh-CN"/>
        </w:rPr>
      </w:pPr>
      <w:r w:rsidRPr="001A6C6E">
        <w:rPr>
          <w:rFonts w:hint="eastAsia"/>
          <w:lang w:eastAsia="zh-CN"/>
        </w:rPr>
        <w:t>范围</w:t>
      </w:r>
    </w:p>
    <w:p w:rsidR="0028729E" w:rsidRPr="0028729E" w:rsidRDefault="0028729E" w:rsidP="0028729E">
      <w:pPr>
        <w:pStyle w:val="Summary"/>
        <w:spacing w:after="0"/>
        <w:ind w:firstLineChars="200" w:firstLine="480"/>
        <w:jc w:val="left"/>
        <w:rPr>
          <w:sz w:val="24"/>
          <w:szCs w:val="24"/>
          <w:lang w:eastAsia="zh-CN"/>
        </w:rPr>
      </w:pPr>
      <w:r w:rsidRPr="0028729E">
        <w:rPr>
          <w:rFonts w:hint="eastAsia"/>
          <w:sz w:val="24"/>
          <w:szCs w:val="24"/>
          <w:lang w:eastAsia="zh-CN"/>
        </w:rPr>
        <w:t>本建议书提供了有关</w:t>
      </w:r>
      <w:r w:rsidRPr="0028729E">
        <w:rPr>
          <w:rFonts w:hint="eastAsia"/>
          <w:sz w:val="24"/>
          <w:szCs w:val="24"/>
          <w:lang w:eastAsia="zh-CN"/>
        </w:rPr>
        <w:t>300 MHz-100 GHz</w:t>
      </w:r>
      <w:r w:rsidRPr="0028729E">
        <w:rPr>
          <w:rFonts w:hint="eastAsia"/>
          <w:sz w:val="24"/>
          <w:szCs w:val="24"/>
          <w:lang w:eastAsia="zh-CN"/>
        </w:rPr>
        <w:t>频率范围上户外短距离传播的指南。提供了以下信息：视距（</w:t>
      </w:r>
      <w:r w:rsidRPr="0028729E">
        <w:rPr>
          <w:rFonts w:hint="eastAsia"/>
          <w:sz w:val="24"/>
          <w:szCs w:val="24"/>
          <w:lang w:eastAsia="zh-CN"/>
        </w:rPr>
        <w:t>LoS</w:t>
      </w:r>
      <w:r w:rsidRPr="0028729E">
        <w:rPr>
          <w:rFonts w:hint="eastAsia"/>
          <w:sz w:val="24"/>
          <w:szCs w:val="24"/>
          <w:lang w:eastAsia="zh-CN"/>
        </w:rPr>
        <w:t>）和非视距（</w:t>
      </w:r>
      <w:r w:rsidRPr="0028729E">
        <w:rPr>
          <w:rFonts w:hint="eastAsia"/>
          <w:sz w:val="24"/>
          <w:szCs w:val="24"/>
          <w:lang w:eastAsia="zh-CN"/>
        </w:rPr>
        <w:t>NLoS</w:t>
      </w:r>
      <w:r w:rsidRPr="0028729E">
        <w:rPr>
          <w:rFonts w:hint="eastAsia"/>
          <w:sz w:val="24"/>
          <w:szCs w:val="24"/>
          <w:lang w:eastAsia="zh-CN"/>
        </w:rPr>
        <w:t>）环境下的路径损耗模型、建筑物入口损耗、街道峡谷和屋顶环境下的多路径模型、信号成分数量、极化特性和衰落特性。本建议书还可用于兼容性研究。</w:t>
      </w:r>
    </w:p>
    <w:p w:rsidR="0028729E" w:rsidRPr="00400A6E" w:rsidRDefault="0028729E" w:rsidP="0028729E">
      <w:pPr>
        <w:spacing w:before="480"/>
        <w:rPr>
          <w:lang w:val="en-GB" w:eastAsia="zh-CN"/>
        </w:rPr>
      </w:pPr>
      <w:r w:rsidRPr="00400A6E">
        <w:rPr>
          <w:rFonts w:hint="eastAsia"/>
          <w:lang w:val="en-GB" w:eastAsia="zh-CN"/>
        </w:rPr>
        <w:t>国际电联无线电通信全会，</w:t>
      </w:r>
    </w:p>
    <w:p w:rsidR="0028729E" w:rsidRPr="00400A6E" w:rsidRDefault="0028729E" w:rsidP="0028729E">
      <w:pPr>
        <w:pStyle w:val="Call"/>
        <w:rPr>
          <w:rFonts w:ascii="STKaiti" w:eastAsia="STKaiti" w:hAnsi="STKaiti"/>
          <w:i w:val="0"/>
          <w:iCs/>
          <w:lang w:val="en-GB" w:eastAsia="zh-CN"/>
        </w:rPr>
      </w:pPr>
      <w:r w:rsidRPr="00400A6E">
        <w:rPr>
          <w:rFonts w:ascii="STKaiti" w:eastAsia="STKaiti" w:hAnsi="STKaiti" w:hint="eastAsia"/>
          <w:i w:val="0"/>
          <w:iCs/>
          <w:lang w:val="en-GB" w:eastAsia="zh-CN"/>
        </w:rPr>
        <w:t>考虑到</w:t>
      </w:r>
    </w:p>
    <w:p w:rsidR="0028729E" w:rsidRPr="00400A6E" w:rsidRDefault="0028729E" w:rsidP="0028729E">
      <w:pPr>
        <w:rPr>
          <w:lang w:val="en-GB" w:eastAsia="zh-CN"/>
        </w:rPr>
      </w:pPr>
      <w:r w:rsidRPr="00400A6E">
        <w:rPr>
          <w:i/>
          <w:iCs/>
          <w:lang w:val="en-GB" w:eastAsia="zh-CN"/>
        </w:rPr>
        <w:t>a)</w:t>
      </w:r>
      <w:r w:rsidRPr="00400A6E">
        <w:rPr>
          <w:lang w:val="en-GB" w:eastAsia="zh-CN"/>
        </w:rPr>
        <w:tab/>
      </w:r>
      <w:r w:rsidRPr="00400A6E">
        <w:rPr>
          <w:rFonts w:hint="eastAsia"/>
          <w:lang w:val="en-GB" w:eastAsia="zh-CN"/>
        </w:rPr>
        <w:t>正在大力开发许多新的短距离（工作距离小于</w:t>
      </w:r>
      <w:r w:rsidRPr="00400A6E">
        <w:rPr>
          <w:lang w:val="en-GB" w:eastAsia="zh-CN"/>
        </w:rPr>
        <w:t>1 km</w:t>
      </w:r>
      <w:r w:rsidRPr="00400A6E">
        <w:rPr>
          <w:rFonts w:hint="eastAsia"/>
          <w:lang w:val="en-GB" w:eastAsia="zh-CN"/>
        </w:rPr>
        <w:t>）移动和个人通信应用；</w:t>
      </w:r>
    </w:p>
    <w:p w:rsidR="0028729E" w:rsidRPr="00400A6E" w:rsidRDefault="0028729E" w:rsidP="0028729E">
      <w:pPr>
        <w:rPr>
          <w:lang w:val="en-GB" w:eastAsia="zh-CN"/>
        </w:rPr>
      </w:pPr>
      <w:r w:rsidRPr="00400A6E">
        <w:rPr>
          <w:i/>
          <w:iCs/>
          <w:lang w:val="en-GB" w:eastAsia="zh-CN"/>
        </w:rPr>
        <w:t>b)</w:t>
      </w:r>
      <w:r w:rsidRPr="00400A6E">
        <w:rPr>
          <w:lang w:val="en-GB" w:eastAsia="zh-CN"/>
        </w:rPr>
        <w:tab/>
      </w:r>
      <w:r w:rsidRPr="00400A6E">
        <w:rPr>
          <w:rFonts w:hint="eastAsia"/>
          <w:lang w:val="en-GB" w:eastAsia="zh-CN"/>
        </w:rPr>
        <w:t>对无线本地网（</w:t>
      </w:r>
      <w:r w:rsidRPr="00400A6E">
        <w:rPr>
          <w:lang w:val="en-GB" w:eastAsia="zh-CN"/>
        </w:rPr>
        <w:t>RLAN</w:t>
      </w:r>
      <w:r w:rsidRPr="00400A6E">
        <w:rPr>
          <w:rFonts w:hint="eastAsia"/>
          <w:lang w:val="en-GB" w:eastAsia="zh-CN"/>
        </w:rPr>
        <w:t>）和无线本地环路系统有着很高的需求；</w:t>
      </w:r>
    </w:p>
    <w:p w:rsidR="0028729E" w:rsidRPr="00400A6E" w:rsidRDefault="0028729E" w:rsidP="0028729E">
      <w:pPr>
        <w:rPr>
          <w:spacing w:val="2"/>
          <w:lang w:val="en-GB" w:eastAsia="zh-CN"/>
        </w:rPr>
      </w:pPr>
      <w:r w:rsidRPr="00400A6E">
        <w:rPr>
          <w:i/>
          <w:iCs/>
          <w:lang w:val="en-GB" w:eastAsia="zh-CN"/>
        </w:rPr>
        <w:t>c)</w:t>
      </w:r>
      <w:r w:rsidRPr="00400A6E">
        <w:rPr>
          <w:lang w:val="en-GB" w:eastAsia="zh-CN"/>
        </w:rPr>
        <w:tab/>
      </w:r>
      <w:r w:rsidRPr="00400A6E">
        <w:rPr>
          <w:rFonts w:hint="eastAsia"/>
          <w:spacing w:val="2"/>
          <w:lang w:val="en-GB" w:eastAsia="zh-CN"/>
        </w:rPr>
        <w:t>采用非常低功率的短距离系统对提供移动和无线本地环路环境中的业务具有许多</w:t>
      </w:r>
      <w:r w:rsidR="0075640F">
        <w:rPr>
          <w:spacing w:val="2"/>
          <w:lang w:val="en-GB" w:eastAsia="zh-CN"/>
        </w:rPr>
        <w:br/>
      </w:r>
      <w:r w:rsidRPr="00400A6E">
        <w:rPr>
          <w:rFonts w:hint="eastAsia"/>
          <w:spacing w:val="2"/>
          <w:lang w:val="en-GB" w:eastAsia="zh-CN"/>
        </w:rPr>
        <w:t>优点；</w:t>
      </w:r>
    </w:p>
    <w:p w:rsidR="0028729E" w:rsidRPr="00400A6E" w:rsidRDefault="0028729E" w:rsidP="0028729E">
      <w:pPr>
        <w:rPr>
          <w:spacing w:val="4"/>
          <w:lang w:val="en-GB" w:eastAsia="zh-CN"/>
        </w:rPr>
      </w:pPr>
      <w:r w:rsidRPr="00400A6E">
        <w:rPr>
          <w:i/>
          <w:iCs/>
          <w:lang w:val="en-GB" w:eastAsia="zh-CN"/>
        </w:rPr>
        <w:t>d)</w:t>
      </w:r>
      <w:r w:rsidRPr="00400A6E">
        <w:rPr>
          <w:lang w:val="en-GB" w:eastAsia="zh-CN"/>
        </w:rPr>
        <w:tab/>
      </w:r>
      <w:r w:rsidRPr="00400A6E">
        <w:rPr>
          <w:rFonts w:hint="eastAsia"/>
          <w:spacing w:val="4"/>
          <w:lang w:val="en-GB" w:eastAsia="zh-CN"/>
        </w:rPr>
        <w:t>传播特性和由同一地区内多用户导致的干扰的知识对系统的有效设计是非常</w:t>
      </w:r>
      <w:r w:rsidR="0075640F">
        <w:rPr>
          <w:spacing w:val="4"/>
          <w:lang w:val="en-GB" w:eastAsia="zh-CN"/>
        </w:rPr>
        <w:br/>
      </w:r>
      <w:r w:rsidRPr="00400A6E">
        <w:rPr>
          <w:rFonts w:hint="eastAsia"/>
          <w:spacing w:val="4"/>
          <w:lang w:val="en-GB" w:eastAsia="zh-CN"/>
        </w:rPr>
        <w:t>关键的；</w:t>
      </w:r>
    </w:p>
    <w:p w:rsidR="0028729E" w:rsidRPr="00400A6E" w:rsidRDefault="0028729E" w:rsidP="0028729E">
      <w:pPr>
        <w:rPr>
          <w:lang w:val="en-GB" w:eastAsia="zh-CN"/>
        </w:rPr>
      </w:pPr>
      <w:r w:rsidRPr="00400A6E">
        <w:rPr>
          <w:i/>
          <w:iCs/>
          <w:lang w:val="en-GB" w:eastAsia="zh-CN"/>
        </w:rPr>
        <w:t>e)</w:t>
      </w:r>
      <w:r w:rsidRPr="00400A6E">
        <w:rPr>
          <w:lang w:val="en-GB" w:eastAsia="zh-CN"/>
        </w:rPr>
        <w:tab/>
      </w:r>
      <w:r w:rsidRPr="00400A6E">
        <w:rPr>
          <w:rFonts w:hint="eastAsia"/>
          <w:lang w:val="en-GB" w:eastAsia="zh-CN"/>
        </w:rPr>
        <w:t>有需要对一般模型（即独立场地）与对初始系统规划和干扰评估的建议以及对确定性模型（或特殊场地）做一些详细的评估，</w:t>
      </w:r>
    </w:p>
    <w:p w:rsidR="0028729E" w:rsidRPr="00400A6E" w:rsidRDefault="0028729E" w:rsidP="0028729E">
      <w:pPr>
        <w:pStyle w:val="Call"/>
        <w:rPr>
          <w:rFonts w:ascii="STKaiti" w:eastAsia="STKaiti" w:hAnsi="STKaiti"/>
          <w:i w:val="0"/>
          <w:iCs/>
          <w:lang w:val="en-GB" w:eastAsia="zh-CN"/>
        </w:rPr>
      </w:pPr>
      <w:r w:rsidRPr="00400A6E">
        <w:rPr>
          <w:rFonts w:ascii="STKaiti" w:eastAsia="STKaiti" w:hAnsi="STKaiti" w:hint="eastAsia"/>
          <w:i w:val="0"/>
          <w:iCs/>
          <w:lang w:val="en-GB" w:eastAsia="zh-CN"/>
        </w:rPr>
        <w:t>注意到</w:t>
      </w:r>
    </w:p>
    <w:p w:rsidR="0028729E" w:rsidRPr="00400A6E" w:rsidRDefault="0028729E" w:rsidP="0028729E">
      <w:pPr>
        <w:rPr>
          <w:lang w:val="en-GB" w:eastAsia="zh-CN"/>
        </w:rPr>
      </w:pPr>
      <w:r w:rsidRPr="00400A6E">
        <w:rPr>
          <w:i/>
          <w:iCs/>
          <w:lang w:val="en-GB" w:eastAsia="zh-CN"/>
        </w:rPr>
        <w:t>a)</w:t>
      </w:r>
      <w:r w:rsidRPr="00400A6E">
        <w:rPr>
          <w:lang w:val="en-GB" w:eastAsia="zh-CN"/>
        </w:rPr>
        <w:tab/>
        <w:t>ITU-R P.1238</w:t>
      </w:r>
      <w:r w:rsidRPr="00400A6E">
        <w:rPr>
          <w:rFonts w:hint="eastAsia"/>
          <w:lang w:val="en-GB" w:eastAsia="zh-CN"/>
        </w:rPr>
        <w:t>建议书提供在</w:t>
      </w:r>
      <w:r>
        <w:rPr>
          <w:rFonts w:hint="eastAsia"/>
          <w:lang w:val="en-GB" w:eastAsia="zh-CN"/>
        </w:rPr>
        <w:t>3</w:t>
      </w:r>
      <w:r w:rsidRPr="00400A6E">
        <w:rPr>
          <w:lang w:val="en-GB" w:eastAsia="zh-CN"/>
        </w:rPr>
        <w:t>00 MHz</w:t>
      </w:r>
      <w:r w:rsidRPr="00400A6E">
        <w:rPr>
          <w:rFonts w:hint="eastAsia"/>
          <w:lang w:val="en-GB" w:eastAsia="zh-CN"/>
        </w:rPr>
        <w:t>至</w:t>
      </w:r>
      <w:r w:rsidRPr="00400A6E">
        <w:rPr>
          <w:lang w:val="en-GB" w:eastAsia="zh-CN"/>
        </w:rPr>
        <w:t>100 GHz</w:t>
      </w:r>
      <w:r w:rsidRPr="00400A6E">
        <w:rPr>
          <w:rFonts w:hint="eastAsia"/>
          <w:lang w:val="en-GB" w:eastAsia="zh-CN"/>
        </w:rPr>
        <w:t>频率范围内的室内传播的指南，且应对那些已有的室内和室外两种条件进行考虑；</w:t>
      </w:r>
    </w:p>
    <w:p w:rsidR="0028729E" w:rsidRPr="00400A6E" w:rsidRDefault="0028729E" w:rsidP="0028729E">
      <w:pPr>
        <w:rPr>
          <w:lang w:val="en-GB" w:eastAsia="zh-CN"/>
        </w:rPr>
      </w:pPr>
      <w:r w:rsidRPr="00400A6E">
        <w:rPr>
          <w:i/>
          <w:iCs/>
          <w:lang w:val="en-GB" w:eastAsia="zh-CN"/>
        </w:rPr>
        <w:t>b)</w:t>
      </w:r>
      <w:r w:rsidRPr="00400A6E">
        <w:rPr>
          <w:lang w:val="en-GB" w:eastAsia="zh-CN"/>
        </w:rPr>
        <w:tab/>
        <w:t>ITU-R P.1546</w:t>
      </w:r>
      <w:r w:rsidRPr="00400A6E">
        <w:rPr>
          <w:rFonts w:hint="eastAsia"/>
          <w:lang w:val="en-GB" w:eastAsia="zh-CN"/>
        </w:rPr>
        <w:t>建议书提供在</w:t>
      </w:r>
      <w:r w:rsidRPr="00400A6E">
        <w:rPr>
          <w:lang w:val="en-GB" w:eastAsia="zh-CN"/>
        </w:rPr>
        <w:t>30 MHz</w:t>
      </w:r>
      <w:r w:rsidRPr="00400A6E">
        <w:rPr>
          <w:rFonts w:hint="eastAsia"/>
          <w:lang w:val="en-GB" w:eastAsia="zh-CN"/>
        </w:rPr>
        <w:t>至</w:t>
      </w:r>
      <w:r w:rsidRPr="00400A6E">
        <w:rPr>
          <w:lang w:val="en-GB" w:eastAsia="zh-CN"/>
        </w:rPr>
        <w:t>3 GHz</w:t>
      </w:r>
      <w:r w:rsidRPr="00400A6E">
        <w:rPr>
          <w:rFonts w:hint="eastAsia"/>
          <w:lang w:val="en-GB" w:eastAsia="zh-CN"/>
        </w:rPr>
        <w:t>频率范围内，工作在</w:t>
      </w:r>
      <w:r w:rsidRPr="00400A6E">
        <w:rPr>
          <w:lang w:val="en-GB" w:eastAsia="zh-CN"/>
        </w:rPr>
        <w:t>1 km</w:t>
      </w:r>
      <w:r w:rsidRPr="00400A6E">
        <w:rPr>
          <w:rFonts w:hint="eastAsia"/>
          <w:lang w:val="en-GB" w:eastAsia="zh-CN"/>
        </w:rPr>
        <w:t>和更长距离的系统的传播指南；</w:t>
      </w:r>
    </w:p>
    <w:p w:rsidR="0028729E" w:rsidRPr="00400A6E" w:rsidRDefault="0028729E" w:rsidP="0028729E">
      <w:pPr>
        <w:rPr>
          <w:lang w:val="en-GB" w:eastAsia="zh-CN"/>
        </w:rPr>
      </w:pPr>
      <w:r w:rsidRPr="00400A6E">
        <w:rPr>
          <w:rFonts w:hint="eastAsia"/>
          <w:i/>
          <w:iCs/>
          <w:lang w:val="en-GB" w:eastAsia="zh-CN"/>
        </w:rPr>
        <w:t>c)</w:t>
      </w:r>
      <w:r w:rsidRPr="00400A6E">
        <w:rPr>
          <w:rFonts w:hint="eastAsia"/>
          <w:lang w:val="en-GB" w:eastAsia="zh-CN"/>
        </w:rPr>
        <w:tab/>
      </w:r>
      <w:r w:rsidRPr="00400A6E">
        <w:rPr>
          <w:lang w:val="en-GB" w:eastAsia="zh-CN"/>
        </w:rPr>
        <w:t>ITU-R P.2040</w:t>
      </w:r>
      <w:r w:rsidRPr="00400A6E">
        <w:rPr>
          <w:rFonts w:hint="eastAsia"/>
          <w:lang w:val="en-GB" w:eastAsia="zh-CN"/>
        </w:rPr>
        <w:t>建议书就建筑材料特性和结构对无线电波传播的影响提出指导；</w:t>
      </w:r>
    </w:p>
    <w:p w:rsidR="0028729E" w:rsidRPr="00400A6E" w:rsidRDefault="0028729E" w:rsidP="0028729E">
      <w:pPr>
        <w:rPr>
          <w:lang w:val="en-GB" w:eastAsia="zh-CN"/>
        </w:rPr>
      </w:pPr>
      <w:r w:rsidRPr="00400A6E">
        <w:rPr>
          <w:rFonts w:eastAsia="Malgun Gothic"/>
          <w:i/>
          <w:lang w:val="en-GB" w:eastAsia="ko-KR"/>
        </w:rPr>
        <w:t>d)</w:t>
      </w:r>
      <w:r w:rsidRPr="00400A6E">
        <w:rPr>
          <w:rFonts w:eastAsia="Malgun Gothic"/>
          <w:lang w:val="en-GB" w:eastAsia="ko-KR"/>
        </w:rPr>
        <w:tab/>
      </w:r>
      <w:r w:rsidRPr="00400A6E">
        <w:rPr>
          <w:lang w:val="en-GB" w:eastAsia="zh-CN"/>
        </w:rPr>
        <w:t>ITU-R P.2</w:t>
      </w:r>
      <w:r w:rsidRPr="00400A6E">
        <w:rPr>
          <w:rFonts w:hint="eastAsia"/>
          <w:lang w:val="en-GB" w:eastAsia="zh-CN"/>
        </w:rPr>
        <w:t>109</w:t>
      </w:r>
      <w:r w:rsidRPr="00400A6E">
        <w:rPr>
          <w:rFonts w:hint="eastAsia"/>
          <w:lang w:eastAsia="zh-CN"/>
        </w:rPr>
        <w:t>建议书提供建筑物入口损耗</w:t>
      </w:r>
      <w:r w:rsidRPr="00400A6E">
        <w:rPr>
          <w:lang w:eastAsia="zh-CN"/>
        </w:rPr>
        <w:t>的</w:t>
      </w:r>
      <w:r w:rsidRPr="00400A6E">
        <w:rPr>
          <w:rFonts w:hint="eastAsia"/>
          <w:lang w:eastAsia="zh-CN"/>
        </w:rPr>
        <w:t>统计模型。</w:t>
      </w:r>
    </w:p>
    <w:p w:rsidR="0028729E" w:rsidRPr="00400A6E" w:rsidRDefault="0028729E" w:rsidP="0028729E">
      <w:pPr>
        <w:pStyle w:val="Call"/>
        <w:rPr>
          <w:rFonts w:ascii="STKaiti" w:eastAsia="STKaiti" w:hAnsi="STKaiti"/>
          <w:i w:val="0"/>
          <w:iCs/>
          <w:lang w:val="en-GB" w:eastAsia="zh-CN"/>
        </w:rPr>
      </w:pPr>
      <w:r w:rsidRPr="00400A6E">
        <w:rPr>
          <w:rFonts w:ascii="STKaiti" w:eastAsia="STKaiti" w:hAnsi="STKaiti" w:hint="eastAsia"/>
          <w:i w:val="0"/>
          <w:iCs/>
          <w:lang w:val="en-GB" w:eastAsia="zh-CN"/>
        </w:rPr>
        <w:t>建议</w:t>
      </w:r>
    </w:p>
    <w:p w:rsidR="0028729E" w:rsidRPr="00400A6E" w:rsidRDefault="0028729E" w:rsidP="0028729E">
      <w:pPr>
        <w:ind w:firstLineChars="200" w:firstLine="480"/>
        <w:rPr>
          <w:lang w:val="en-GB" w:eastAsia="zh-CN"/>
        </w:rPr>
      </w:pPr>
      <w:r w:rsidRPr="00400A6E">
        <w:rPr>
          <w:rFonts w:hint="eastAsia"/>
          <w:szCs w:val="24"/>
          <w:lang w:val="en-GB" w:eastAsia="zh-CN"/>
        </w:rPr>
        <w:t>附件</w:t>
      </w:r>
      <w:r w:rsidRPr="00400A6E">
        <w:rPr>
          <w:szCs w:val="24"/>
          <w:lang w:val="en-GB" w:eastAsia="zh-CN"/>
        </w:rPr>
        <w:t>1</w:t>
      </w:r>
      <w:r w:rsidRPr="00400A6E">
        <w:rPr>
          <w:rFonts w:hint="eastAsia"/>
          <w:szCs w:val="24"/>
          <w:lang w:val="en-GB" w:eastAsia="zh-CN"/>
        </w:rPr>
        <w:t>中的信息和方法是为确定工作在</w:t>
      </w:r>
      <w:r w:rsidRPr="00400A6E">
        <w:rPr>
          <w:szCs w:val="24"/>
          <w:lang w:val="en-GB" w:eastAsia="zh-CN"/>
        </w:rPr>
        <w:t>300 MHz</w:t>
      </w:r>
      <w:r w:rsidRPr="00400A6E">
        <w:rPr>
          <w:rFonts w:hint="eastAsia"/>
          <w:szCs w:val="24"/>
          <w:lang w:val="en-GB" w:eastAsia="zh-CN"/>
        </w:rPr>
        <w:t>和</w:t>
      </w:r>
      <w:r w:rsidRPr="00400A6E">
        <w:rPr>
          <w:szCs w:val="24"/>
          <w:lang w:val="en-GB" w:eastAsia="zh-CN"/>
        </w:rPr>
        <w:t>100 GHz</w:t>
      </w:r>
      <w:r w:rsidRPr="00400A6E">
        <w:rPr>
          <w:rFonts w:hint="eastAsia"/>
          <w:szCs w:val="24"/>
          <w:lang w:val="en-GB" w:eastAsia="zh-CN"/>
        </w:rPr>
        <w:t>之间的短距离室外无线电系统传播特性所采用的。</w:t>
      </w:r>
    </w:p>
    <w:p w:rsidR="0028729E" w:rsidRPr="00400A6E" w:rsidRDefault="0028729E" w:rsidP="0028729E">
      <w:pPr>
        <w:rPr>
          <w:lang w:val="en-GB" w:eastAsia="zh-CN"/>
        </w:rPr>
      </w:pPr>
    </w:p>
    <w:p w:rsidR="0028729E" w:rsidRPr="00400A6E" w:rsidRDefault="0028729E" w:rsidP="0028729E">
      <w:pPr>
        <w:pStyle w:val="AnnexNoTitle"/>
        <w:rPr>
          <w:lang w:eastAsia="zh-CN"/>
        </w:rPr>
      </w:pPr>
      <w:r w:rsidRPr="00400A6E">
        <w:rPr>
          <w:rFonts w:hint="eastAsia"/>
          <w:lang w:val="en-GB" w:eastAsia="zh-CN"/>
        </w:rPr>
        <w:lastRenderedPageBreak/>
        <w:t>附件</w:t>
      </w:r>
      <w:r w:rsidRPr="00400A6E">
        <w:rPr>
          <w:lang w:eastAsia="zh-CN"/>
        </w:rPr>
        <w:t>1</w:t>
      </w:r>
    </w:p>
    <w:p w:rsidR="0028729E" w:rsidRPr="00400A6E" w:rsidRDefault="0028729E" w:rsidP="0028729E">
      <w:pPr>
        <w:pStyle w:val="Heading1"/>
        <w:rPr>
          <w:lang w:val="en-GB" w:eastAsia="zh-CN"/>
        </w:rPr>
      </w:pPr>
      <w:r w:rsidRPr="00400A6E">
        <w:rPr>
          <w:lang w:val="en-GB" w:eastAsia="zh-CN"/>
        </w:rPr>
        <w:t>1</w:t>
      </w:r>
      <w:r w:rsidRPr="00400A6E">
        <w:rPr>
          <w:lang w:val="en-GB" w:eastAsia="zh-CN"/>
        </w:rPr>
        <w:tab/>
      </w:r>
      <w:r w:rsidRPr="00400A6E">
        <w:rPr>
          <w:rFonts w:hint="eastAsia"/>
          <w:lang w:eastAsia="zh-CN"/>
        </w:rPr>
        <w:t>引言</w:t>
      </w:r>
    </w:p>
    <w:p w:rsidR="0028729E" w:rsidRPr="00400A6E" w:rsidRDefault="0028729E" w:rsidP="0028729E">
      <w:pPr>
        <w:ind w:firstLine="540"/>
        <w:rPr>
          <w:lang w:val="en-GB" w:eastAsia="zh-CN"/>
        </w:rPr>
      </w:pPr>
      <w:r w:rsidRPr="00400A6E">
        <w:rPr>
          <w:rFonts w:hint="eastAsia"/>
          <w:lang w:val="en-GB" w:eastAsia="zh-CN"/>
        </w:rPr>
        <w:t>在长度小于</w:t>
      </w:r>
      <w:r w:rsidRPr="00400A6E">
        <w:rPr>
          <w:lang w:val="en-GB" w:eastAsia="zh-CN"/>
        </w:rPr>
        <w:t>1 km</w:t>
      </w:r>
      <w:r w:rsidRPr="00400A6E">
        <w:rPr>
          <w:rFonts w:hint="eastAsia"/>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rsidR="0028729E" w:rsidRPr="00400A6E" w:rsidRDefault="0028729E" w:rsidP="0028729E">
      <w:pPr>
        <w:ind w:firstLine="540"/>
        <w:rPr>
          <w:lang w:val="en-GB" w:eastAsia="zh-CN"/>
        </w:rPr>
      </w:pPr>
      <w:r w:rsidRPr="00400A6E">
        <w:rPr>
          <w:rFonts w:hint="eastAsia"/>
          <w:lang w:val="en-GB" w:eastAsia="zh-CN"/>
        </w:rPr>
        <w:t>本建议书规定的类别是针对</w:t>
      </w:r>
      <w:proofErr w:type="gramStart"/>
      <w:r w:rsidRPr="00400A6E">
        <w:rPr>
          <w:rFonts w:hint="eastAsia"/>
          <w:lang w:val="en-GB" w:eastAsia="zh-CN"/>
        </w:rPr>
        <w:t>短传播</w:t>
      </w:r>
      <w:proofErr w:type="gramEnd"/>
      <w:r w:rsidRPr="00400A6E">
        <w:rPr>
          <w:rFonts w:hint="eastAsia"/>
          <w:lang w:val="en-GB" w:eastAsia="zh-CN"/>
        </w:rPr>
        <w:t>路径的，并为估算在这些路径上的路径损耗、时延扩展、角度扩展和互相关提供了方法。</w:t>
      </w:r>
    </w:p>
    <w:p w:rsidR="0028729E" w:rsidRPr="00400A6E" w:rsidRDefault="0028729E" w:rsidP="0028729E">
      <w:pPr>
        <w:ind w:firstLine="540"/>
        <w:rPr>
          <w:lang w:val="en-GB" w:eastAsia="zh-CN"/>
        </w:rPr>
      </w:pPr>
      <w:r w:rsidRPr="00400A6E">
        <w:rPr>
          <w:rFonts w:hint="eastAsia"/>
          <w:lang w:val="en-GB" w:eastAsia="zh-CN"/>
        </w:rPr>
        <w:t>这些方法中的传播模型是对称的，因为它们对路径两端的无线终端均予以同样方式的处理。从模型的角度看，哪个终端是发射机或接收机并不重要。因此</w:t>
      </w:r>
      <w:r w:rsidRPr="00400A6E">
        <w:rPr>
          <w:lang w:val="en-GB" w:eastAsia="zh-CN"/>
        </w:rPr>
        <w:t>，</w:t>
      </w:r>
      <w:r w:rsidRPr="00400A6E">
        <w:rPr>
          <w:rFonts w:hint="eastAsia"/>
          <w:lang w:val="en-GB" w:eastAsia="zh-CN"/>
        </w:rPr>
        <w:t>我们</w:t>
      </w:r>
      <w:r w:rsidRPr="00400A6E">
        <w:rPr>
          <w:lang w:val="en-GB" w:eastAsia="zh-CN"/>
        </w:rPr>
        <w:t>分别</w:t>
      </w:r>
      <w:r w:rsidRPr="00400A6E">
        <w:rPr>
          <w:rFonts w:hint="eastAsia"/>
          <w:lang w:val="en-GB" w:eastAsia="zh-CN"/>
        </w:rPr>
        <w:t>使用</w:t>
      </w:r>
      <w:r w:rsidRPr="00400A6E">
        <w:rPr>
          <w:lang w:val="en-GB" w:eastAsia="zh-CN"/>
        </w:rPr>
        <w:t>术语</w:t>
      </w:r>
      <w:r w:rsidRPr="00400A6E">
        <w:rPr>
          <w:rFonts w:hint="eastAsia"/>
          <w:lang w:val="en-GB" w:eastAsia="zh-CN"/>
        </w:rPr>
        <w:t>“台站</w:t>
      </w:r>
      <w:r w:rsidRPr="00400A6E">
        <w:rPr>
          <w:lang w:val="en-GB" w:eastAsia="zh-CN"/>
        </w:rPr>
        <w:t>1</w:t>
      </w:r>
      <w:r w:rsidRPr="00400A6E">
        <w:rPr>
          <w:rFonts w:hint="eastAsia"/>
          <w:lang w:val="en-GB" w:eastAsia="zh-CN"/>
        </w:rPr>
        <w:t>”</w:t>
      </w:r>
      <w:r w:rsidRPr="00400A6E">
        <w:rPr>
          <w:lang w:val="en-GB" w:eastAsia="zh-CN"/>
        </w:rPr>
        <w:t>和</w:t>
      </w:r>
      <w:r w:rsidRPr="00400A6E">
        <w:rPr>
          <w:rFonts w:hint="eastAsia"/>
          <w:lang w:val="en-GB" w:eastAsia="zh-CN"/>
        </w:rPr>
        <w:t>“台</w:t>
      </w:r>
      <w:r w:rsidRPr="00400A6E">
        <w:rPr>
          <w:lang w:val="en-GB" w:eastAsia="zh-CN"/>
        </w:rPr>
        <w:t>站</w:t>
      </w:r>
      <w:r w:rsidRPr="00400A6E">
        <w:rPr>
          <w:lang w:val="en-GB" w:eastAsia="zh-CN"/>
        </w:rPr>
        <w:t>2</w:t>
      </w:r>
      <w:r w:rsidRPr="00400A6E">
        <w:rPr>
          <w:rFonts w:hint="eastAsia"/>
          <w:lang w:val="en-GB" w:eastAsia="zh-CN"/>
        </w:rPr>
        <w:t>”来</w:t>
      </w:r>
      <w:r w:rsidRPr="00400A6E">
        <w:rPr>
          <w:lang w:val="en-GB" w:eastAsia="zh-CN"/>
        </w:rPr>
        <w:t>表示传输路径起点和终点处的终端</w:t>
      </w:r>
      <w:r w:rsidRPr="00400A6E">
        <w:rPr>
          <w:rFonts w:hint="eastAsia"/>
          <w:lang w:val="en-GB" w:eastAsia="zh-CN"/>
        </w:rPr>
        <w:t>。</w:t>
      </w:r>
    </w:p>
    <w:p w:rsidR="0028729E" w:rsidRPr="00400A6E" w:rsidRDefault="0028729E" w:rsidP="0028729E">
      <w:pPr>
        <w:pStyle w:val="Heading1"/>
        <w:rPr>
          <w:lang w:val="en-GB" w:eastAsia="zh-CN"/>
        </w:rPr>
      </w:pPr>
      <w:r w:rsidRPr="00400A6E">
        <w:rPr>
          <w:lang w:val="en-GB" w:eastAsia="zh-CN"/>
        </w:rPr>
        <w:t>2</w:t>
      </w:r>
      <w:r w:rsidRPr="00400A6E">
        <w:rPr>
          <w:lang w:val="en-GB" w:eastAsia="zh-CN"/>
        </w:rPr>
        <w:tab/>
      </w:r>
      <w:r w:rsidRPr="00400A6E">
        <w:rPr>
          <w:rFonts w:hint="eastAsia"/>
          <w:lang w:val="en-GB" w:eastAsia="zh-CN"/>
        </w:rPr>
        <w:t>工作环境和</w:t>
      </w:r>
      <w:r w:rsidRPr="00400A6E">
        <w:rPr>
          <w:rFonts w:ascii="SimSun" w:hAnsi="SimSun" w:hint="eastAsia"/>
          <w:lang w:val="en-GB" w:eastAsia="zh-CN"/>
        </w:rPr>
        <w:t>小区类型的规定</w:t>
      </w:r>
    </w:p>
    <w:p w:rsidR="0028729E" w:rsidRPr="00400A6E" w:rsidRDefault="0028729E" w:rsidP="0028729E">
      <w:pPr>
        <w:ind w:firstLineChars="200" w:firstLine="480"/>
        <w:rPr>
          <w:lang w:val="en-GB" w:eastAsia="zh-CN"/>
        </w:rPr>
      </w:pPr>
      <w:r w:rsidRPr="00400A6E">
        <w:rPr>
          <w:rFonts w:hint="eastAsia"/>
          <w:lang w:val="en-GB" w:eastAsia="zh-CN"/>
        </w:rPr>
        <w:t>本建议书中所描述的环境是单从无线电传播角度而言分类的。无线电波的</w:t>
      </w:r>
      <w:proofErr w:type="gramStart"/>
      <w:r w:rsidRPr="00400A6E">
        <w:rPr>
          <w:rFonts w:hint="eastAsia"/>
          <w:lang w:val="en-GB" w:eastAsia="zh-CN"/>
        </w:rPr>
        <w:t>传播受</w:t>
      </w:r>
      <w:proofErr w:type="gramEnd"/>
      <w:r w:rsidRPr="00400A6E">
        <w:rPr>
          <w:rFonts w:hint="eastAsia"/>
          <w:lang w:val="en-GB" w:eastAsia="zh-CN"/>
        </w:rPr>
        <w:t>环境的影响，即受建筑的结构和高度、移动终端的用法（步行者</w:t>
      </w:r>
      <w:r w:rsidRPr="00400A6E">
        <w:rPr>
          <w:lang w:val="en-GB" w:eastAsia="zh-CN"/>
        </w:rPr>
        <w:t>/</w:t>
      </w:r>
      <w:r w:rsidRPr="00400A6E">
        <w:rPr>
          <w:rFonts w:hint="eastAsia"/>
          <w:lang w:val="en-GB" w:eastAsia="zh-CN"/>
        </w:rPr>
        <w:t>车辆）以及天线位置的影响。将</w:t>
      </w:r>
      <w:r w:rsidRPr="00400A6E">
        <w:rPr>
          <w:rFonts w:hint="eastAsia"/>
          <w:lang w:val="en-GB" w:eastAsia="zh-CN"/>
        </w:rPr>
        <w:t>5</w:t>
      </w:r>
      <w:r w:rsidRPr="00400A6E">
        <w:rPr>
          <w:rFonts w:hint="eastAsia"/>
          <w:lang w:val="en-GB" w:eastAsia="zh-CN"/>
        </w:rPr>
        <w:t>种不同的环境考虑为最典型的环境。例如未对丘陵地区予以考虑，因为它们在城市地区中不太典型。表</w:t>
      </w:r>
      <w:r w:rsidRPr="00400A6E">
        <w:rPr>
          <w:lang w:val="en-GB" w:eastAsia="zh-CN"/>
        </w:rPr>
        <w:t>1</w:t>
      </w:r>
      <w:r w:rsidRPr="00400A6E">
        <w:rPr>
          <w:rFonts w:hint="eastAsia"/>
          <w:lang w:val="en-GB" w:eastAsia="zh-CN"/>
        </w:rPr>
        <w:t>列出了这</w:t>
      </w:r>
      <w:r w:rsidRPr="00400A6E">
        <w:rPr>
          <w:rFonts w:hint="eastAsia"/>
          <w:lang w:val="en-GB" w:eastAsia="zh-CN"/>
        </w:rPr>
        <w:t>5</w:t>
      </w:r>
      <w:r w:rsidRPr="00400A6E">
        <w:rPr>
          <w:rFonts w:hint="eastAsia"/>
          <w:lang w:val="en-GB" w:eastAsia="zh-CN"/>
        </w:rPr>
        <w:t>种环境。应该承认每一类中都有很多不同的环境，我们并不想模型化每种可能的情况，只是对常遇到的具有代表性的环境给出传播模型。</w:t>
      </w:r>
    </w:p>
    <w:p w:rsidR="0028729E" w:rsidRPr="00400A6E" w:rsidRDefault="0028729E" w:rsidP="0028729E">
      <w:pPr>
        <w:pStyle w:val="TableNo"/>
        <w:rPr>
          <w:lang w:eastAsia="zh-CN"/>
        </w:rPr>
      </w:pPr>
      <w:r w:rsidRPr="00400A6E">
        <w:rPr>
          <w:rFonts w:hint="eastAsia"/>
          <w:lang w:eastAsia="zh-CN"/>
        </w:rPr>
        <w:t>表</w:t>
      </w:r>
      <w:r w:rsidRPr="00400A6E">
        <w:rPr>
          <w:lang w:eastAsia="zh-CN"/>
        </w:rPr>
        <w:t>1</w:t>
      </w:r>
    </w:p>
    <w:p w:rsidR="0028729E" w:rsidRPr="00400A6E" w:rsidRDefault="0028729E" w:rsidP="0028729E">
      <w:pPr>
        <w:pStyle w:val="Tabletitle"/>
        <w:rPr>
          <w:lang w:val="en-GB" w:eastAsia="zh-CN"/>
        </w:rPr>
      </w:pPr>
      <w:r w:rsidRPr="00400A6E">
        <w:rPr>
          <w:rFonts w:hint="eastAsia"/>
          <w:lang w:eastAsia="zh-CN"/>
        </w:rPr>
        <w:t>自然工作环境</w:t>
      </w:r>
      <w:r w:rsidR="00141AE3">
        <w:rPr>
          <w:rFonts w:hint="eastAsia"/>
          <w:lang w:eastAsia="zh-CN"/>
        </w:rPr>
        <w:t xml:space="preserve"> </w:t>
      </w:r>
      <w:r w:rsidRPr="00400A6E">
        <w:rPr>
          <w:lang w:val="en-US" w:eastAsia="zh-CN"/>
        </w:rPr>
        <w:t>–</w:t>
      </w:r>
      <w:r w:rsidR="00141AE3">
        <w:rPr>
          <w:rFonts w:hint="eastAsia"/>
          <w:lang w:val="en-US" w:eastAsia="zh-CN"/>
        </w:rPr>
        <w:t xml:space="preserve"> </w:t>
      </w:r>
      <w:r w:rsidRPr="00400A6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28729E" w:rsidRPr="00400A6E" w:rsidTr="00001617">
        <w:trPr>
          <w:tblHeader/>
          <w:jc w:val="center"/>
        </w:trPr>
        <w:tc>
          <w:tcPr>
            <w:tcW w:w="1985" w:type="dxa"/>
          </w:tcPr>
          <w:p w:rsidR="0028729E" w:rsidRPr="00400A6E" w:rsidRDefault="0028729E" w:rsidP="00001617">
            <w:pPr>
              <w:pStyle w:val="Tablehead"/>
            </w:pPr>
            <w:r w:rsidRPr="00400A6E">
              <w:rPr>
                <w:rFonts w:hint="eastAsia"/>
                <w:lang w:val="en-GB"/>
              </w:rPr>
              <w:t>环境</w:t>
            </w:r>
          </w:p>
        </w:tc>
        <w:tc>
          <w:tcPr>
            <w:tcW w:w="7654" w:type="dxa"/>
          </w:tcPr>
          <w:p w:rsidR="0028729E" w:rsidRPr="00400A6E" w:rsidRDefault="0028729E" w:rsidP="00001617">
            <w:pPr>
              <w:pStyle w:val="Tablehead"/>
              <w:rPr>
                <w:lang w:val="en-US" w:eastAsia="zh-CN"/>
              </w:rPr>
            </w:pPr>
            <w:r w:rsidRPr="00400A6E">
              <w:rPr>
                <w:rFonts w:hint="eastAsia"/>
                <w:lang w:val="en-GB" w:eastAsia="zh-CN"/>
              </w:rPr>
              <w:t>相关的描述和传播损伤</w:t>
            </w:r>
          </w:p>
        </w:tc>
      </w:tr>
      <w:tr w:rsidR="0028729E" w:rsidRPr="00400A6E" w:rsidTr="00001617">
        <w:trPr>
          <w:jc w:val="center"/>
        </w:trPr>
        <w:tc>
          <w:tcPr>
            <w:tcW w:w="1985" w:type="dxa"/>
          </w:tcPr>
          <w:p w:rsidR="0028729E" w:rsidRPr="00400A6E" w:rsidRDefault="0028729E" w:rsidP="00001617">
            <w:pPr>
              <w:pStyle w:val="Tabletext"/>
              <w:jc w:val="left"/>
              <w:rPr>
                <w:lang w:eastAsia="zh-CN"/>
              </w:rPr>
            </w:pPr>
            <w:r w:rsidRPr="00400A6E">
              <w:rPr>
                <w:rStyle w:val="shorttext"/>
                <w:rFonts w:ascii="Arial" w:hAnsi="Arial" w:cs="Arial" w:hint="eastAsia"/>
              </w:rPr>
              <w:t>城市</w:t>
            </w:r>
            <w:r w:rsidRPr="00400A6E">
              <w:rPr>
                <w:rStyle w:val="shorttext"/>
                <w:rFonts w:ascii="Arial" w:hAnsi="Arial" w:cs="Arial" w:hint="eastAsia"/>
                <w:lang w:eastAsia="zh-CN"/>
              </w:rPr>
              <w:t>超</w:t>
            </w:r>
            <w:r w:rsidRPr="00400A6E">
              <w:rPr>
                <w:rStyle w:val="shorttext"/>
                <w:rFonts w:ascii="Arial" w:hAnsi="Arial" w:cs="Arial" w:hint="eastAsia"/>
              </w:rPr>
              <w:t>高层</w:t>
            </w:r>
            <w:r w:rsidRPr="00400A6E">
              <w:rPr>
                <w:rStyle w:val="shorttext"/>
                <w:rFonts w:ascii="Arial" w:hAnsi="Arial" w:cs="Arial" w:hint="eastAsia"/>
                <w:lang w:eastAsia="zh-CN"/>
              </w:rPr>
              <w:t>建筑</w:t>
            </w:r>
          </w:p>
        </w:tc>
        <w:tc>
          <w:tcPr>
            <w:tcW w:w="7654" w:type="dxa"/>
          </w:tcPr>
          <w:p w:rsidR="0028729E" w:rsidRPr="00400A6E" w:rsidRDefault="0028729E" w:rsidP="00001617">
            <w:pPr>
              <w:pStyle w:val="Tabletext"/>
              <w:ind w:left="284" w:hanging="284"/>
              <w:rPr>
                <w:lang w:eastAsia="zh-CN"/>
              </w:rPr>
            </w:pPr>
            <w:r w:rsidRPr="00400A6E">
              <w:rPr>
                <w:lang w:eastAsia="zh-CN"/>
              </w:rPr>
              <w:t>–</w:t>
            </w:r>
            <w:r w:rsidRPr="00400A6E">
              <w:rPr>
                <w:lang w:eastAsia="zh-CN"/>
              </w:rPr>
              <w:tab/>
            </w:r>
            <w:r w:rsidRPr="00400A6E">
              <w:rPr>
                <w:rStyle w:val="shorttext"/>
                <w:rFonts w:ascii="Arial" w:hAnsi="Arial" w:cs="Arial" w:hint="eastAsia"/>
                <w:lang w:eastAsia="zh-CN"/>
              </w:rPr>
              <w:t>最繁忙的城市深峡谷，</w:t>
            </w:r>
            <w:r w:rsidRPr="00400A6E">
              <w:rPr>
                <w:rFonts w:hint="eastAsia"/>
                <w:lang w:val="en-GB" w:eastAsia="zh-CN"/>
              </w:rPr>
              <w:t>特点是</w:t>
            </w:r>
            <w:r w:rsidRPr="00400A6E">
              <w:rPr>
                <w:rStyle w:val="shorttext"/>
                <w:rFonts w:ascii="Arial" w:hAnsi="Arial" w:cs="Arial" w:hint="eastAsia"/>
                <w:lang w:eastAsia="zh-CN"/>
              </w:rPr>
              <w:t>街道两旁有高密度的几十层建筑，导致城市深峡谷</w:t>
            </w:r>
          </w:p>
          <w:p w:rsidR="0028729E" w:rsidRPr="00400A6E" w:rsidRDefault="0028729E" w:rsidP="00001617">
            <w:pPr>
              <w:pStyle w:val="Tabletext"/>
              <w:ind w:left="284" w:hanging="284"/>
              <w:rPr>
                <w:lang w:eastAsia="zh-CN"/>
              </w:rPr>
            </w:pPr>
            <w:r w:rsidRPr="00400A6E">
              <w:rPr>
                <w:lang w:eastAsia="zh-CN"/>
              </w:rPr>
              <w:t>–</w:t>
            </w:r>
            <w:r w:rsidRPr="00400A6E">
              <w:rPr>
                <w:lang w:eastAsia="zh-CN"/>
              </w:rPr>
              <w:tab/>
            </w:r>
            <w:r w:rsidRPr="00400A6E">
              <w:rPr>
                <w:rStyle w:val="shorttext"/>
                <w:rFonts w:ascii="Arial" w:hAnsi="Arial" w:cs="Arial" w:hint="eastAsia"/>
                <w:lang w:eastAsia="zh-CN"/>
              </w:rPr>
              <w:t>高密度建筑和摩天大楼相互交织，在</w:t>
            </w:r>
            <w:r w:rsidRPr="00400A6E">
              <w:rPr>
                <w:lang w:val="en-GB" w:eastAsia="zh-CN"/>
              </w:rPr>
              <w:t>NLoS</w:t>
            </w:r>
            <w:r w:rsidRPr="00400A6E">
              <w:rPr>
                <w:rFonts w:hint="eastAsia"/>
                <w:lang w:eastAsia="zh-CN"/>
              </w:rPr>
              <w:t>中</w:t>
            </w:r>
            <w:r w:rsidRPr="00400A6E">
              <w:rPr>
                <w:rStyle w:val="shorttext"/>
                <w:rFonts w:ascii="Arial" w:hAnsi="Arial" w:cs="Arial" w:hint="eastAsia"/>
                <w:lang w:eastAsia="zh-CN"/>
              </w:rPr>
              <w:t>产生丰富的散射传播路径</w:t>
            </w:r>
          </w:p>
          <w:p w:rsidR="0028729E" w:rsidRPr="00400A6E" w:rsidRDefault="0028729E" w:rsidP="00001617">
            <w:pPr>
              <w:pStyle w:val="Tabletext"/>
              <w:ind w:left="284" w:hanging="284"/>
              <w:rPr>
                <w:lang w:val="en-GB" w:eastAsia="zh-CN"/>
              </w:rPr>
            </w:pPr>
            <w:r w:rsidRPr="00400A6E">
              <w:rPr>
                <w:lang w:val="en-GB" w:eastAsia="zh-CN"/>
              </w:rPr>
              <w:t>–</w:t>
            </w:r>
            <w:r w:rsidRPr="00400A6E">
              <w:rPr>
                <w:lang w:val="en-GB" w:eastAsia="zh-CN"/>
              </w:rPr>
              <w:tab/>
            </w:r>
            <w:r w:rsidRPr="00400A6E">
              <w:rPr>
                <w:rStyle w:val="shorttext"/>
                <w:rFonts w:ascii="Arial" w:hAnsi="Arial" w:cs="Arial" w:hint="eastAsia"/>
                <w:lang w:eastAsia="zh-CN"/>
              </w:rPr>
              <w:t>一排排高层建筑提供了很长的路径时延的可能性</w:t>
            </w:r>
          </w:p>
          <w:p w:rsidR="0028729E" w:rsidRPr="00400A6E" w:rsidRDefault="0028729E" w:rsidP="00001617">
            <w:pPr>
              <w:pStyle w:val="Tabletext"/>
              <w:ind w:left="284" w:hanging="284"/>
              <w:rPr>
                <w:lang w:val="en-GB" w:eastAsia="zh-CN"/>
              </w:rPr>
            </w:pPr>
            <w:r w:rsidRPr="00400A6E">
              <w:rPr>
                <w:lang w:val="en-GB" w:eastAsia="zh-CN"/>
              </w:rPr>
              <w:t>–</w:t>
            </w:r>
            <w:r w:rsidRPr="00400A6E">
              <w:rPr>
                <w:lang w:val="en-GB" w:eastAsia="zh-CN"/>
              </w:rPr>
              <w:tab/>
            </w:r>
            <w:r w:rsidRPr="00400A6E">
              <w:rPr>
                <w:rStyle w:val="shorttext"/>
                <w:rFonts w:ascii="Arial" w:hAnsi="Arial" w:cs="Arial" w:hint="eastAsia"/>
                <w:lang w:eastAsia="zh-CN"/>
              </w:rPr>
              <w:t>该地区大量交通车辆和高流量的游客作为反射器增加了反射波的多普勒</w:t>
            </w:r>
            <w:r w:rsidR="00141AE3">
              <w:rPr>
                <w:rStyle w:val="shorttext"/>
                <w:rFonts w:ascii="Arial" w:hAnsi="Arial" w:cs="Arial"/>
                <w:lang w:eastAsia="zh-CN"/>
              </w:rPr>
              <w:br/>
            </w:r>
            <w:r w:rsidRPr="00400A6E">
              <w:rPr>
                <w:rStyle w:val="shorttext"/>
                <w:rFonts w:ascii="Arial" w:hAnsi="Arial" w:cs="Arial" w:hint="eastAsia"/>
                <w:lang w:eastAsia="zh-CN"/>
              </w:rPr>
              <w:t>频移</w:t>
            </w:r>
          </w:p>
          <w:p w:rsidR="0028729E" w:rsidRPr="00400A6E" w:rsidRDefault="0028729E" w:rsidP="00001617">
            <w:pPr>
              <w:pStyle w:val="Tabletext"/>
              <w:ind w:left="284" w:hanging="284"/>
              <w:jc w:val="left"/>
              <w:rPr>
                <w:lang w:val="en-US" w:eastAsia="zh-CN"/>
              </w:rPr>
            </w:pPr>
            <w:r w:rsidRPr="00400A6E">
              <w:rPr>
                <w:lang w:val="en-GB" w:eastAsia="zh-CN"/>
              </w:rPr>
              <w:t>–</w:t>
            </w:r>
            <w:r w:rsidRPr="00400A6E">
              <w:rPr>
                <w:lang w:val="en-GB" w:eastAsia="zh-CN"/>
              </w:rPr>
              <w:tab/>
            </w:r>
            <w:r w:rsidRPr="00400A6E">
              <w:rPr>
                <w:rStyle w:val="shorttext"/>
                <w:rFonts w:ascii="Arial" w:hAnsi="Arial" w:cs="Arial" w:hint="eastAsia"/>
                <w:lang w:eastAsia="zh-CN"/>
              </w:rPr>
              <w:t>街道旁的树木提供动态阴影</w:t>
            </w:r>
          </w:p>
        </w:tc>
      </w:tr>
      <w:tr w:rsidR="0028729E" w:rsidRPr="00400A6E" w:rsidTr="00001617">
        <w:trPr>
          <w:jc w:val="center"/>
        </w:trPr>
        <w:tc>
          <w:tcPr>
            <w:tcW w:w="1985" w:type="dxa"/>
          </w:tcPr>
          <w:p w:rsidR="0028729E" w:rsidRPr="00400A6E" w:rsidRDefault="0028729E" w:rsidP="00001617">
            <w:pPr>
              <w:pStyle w:val="Tabletext"/>
              <w:rPr>
                <w:lang w:val="en-GB"/>
              </w:rPr>
            </w:pPr>
            <w:r w:rsidRPr="00400A6E">
              <w:rPr>
                <w:rFonts w:hint="eastAsia"/>
                <w:lang w:val="en-GB"/>
              </w:rPr>
              <w:t>城市高层建筑</w:t>
            </w:r>
          </w:p>
        </w:tc>
        <w:tc>
          <w:tcPr>
            <w:tcW w:w="7654" w:type="dxa"/>
          </w:tcPr>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城市峡谷，</w:t>
            </w:r>
            <w:bookmarkStart w:id="9" w:name="OLE_LINK1"/>
            <w:r w:rsidRPr="00400A6E">
              <w:rPr>
                <w:rFonts w:hint="eastAsia"/>
                <w:lang w:val="en-GB" w:eastAsia="zh-CN"/>
              </w:rPr>
              <w:t>特点</w:t>
            </w:r>
            <w:bookmarkEnd w:id="9"/>
            <w:r w:rsidRPr="00400A6E">
              <w:rPr>
                <w:rFonts w:hint="eastAsia"/>
                <w:lang w:val="en-GB" w:eastAsia="zh-CN"/>
              </w:rPr>
              <w:t>是两边都有多层的高大建筑物的街道</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建筑物的高度对不太可能越过屋顶的传播造成很大的影响</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成排的高大建筑物造成了长路径时延的可能性</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该地区内的大量移动车辆起着增加反射波的多普勒漂移的反射器的作用</w:t>
            </w:r>
          </w:p>
        </w:tc>
      </w:tr>
    </w:tbl>
    <w:p w:rsidR="0028729E" w:rsidRPr="00400A6E" w:rsidRDefault="0028729E" w:rsidP="0028729E">
      <w:pPr>
        <w:pStyle w:val="Tablefin"/>
        <w:rPr>
          <w:lang w:eastAsia="zh-CN"/>
        </w:rPr>
      </w:pP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400A6E">
        <w:rPr>
          <w:lang w:val="en-GB" w:eastAsia="zh-CN"/>
        </w:rPr>
        <w:br w:type="page"/>
      </w:r>
    </w:p>
    <w:p w:rsidR="0028729E" w:rsidRPr="00400A6E" w:rsidRDefault="0028729E" w:rsidP="0028729E">
      <w:pPr>
        <w:pStyle w:val="TableNo"/>
        <w:rPr>
          <w:lang w:val="en-GB"/>
        </w:rPr>
      </w:pPr>
      <w:r w:rsidRPr="00400A6E">
        <w:rPr>
          <w:rFonts w:hint="eastAsia"/>
          <w:lang w:val="en-GB" w:eastAsia="zh-CN"/>
        </w:rPr>
        <w:lastRenderedPageBreak/>
        <w:t>表</w:t>
      </w:r>
      <w:r w:rsidRPr="00400A6E">
        <w:rPr>
          <w:lang w:val="en-GB"/>
        </w:rPr>
        <w:t>1</w:t>
      </w:r>
      <w:r w:rsidRPr="00400A6E">
        <w:rPr>
          <w:lang w:val="en-GB"/>
        </w:rPr>
        <w:t>（</w:t>
      </w:r>
      <w:r>
        <w:rPr>
          <w:rFonts w:ascii="STKaiti" w:eastAsia="STKaiti" w:hAnsi="STKaiti" w:hint="eastAsia"/>
          <w:iCs/>
          <w:lang w:val="en-GB" w:eastAsia="zh-CN"/>
        </w:rPr>
        <w:t>结束</w:t>
      </w:r>
      <w:r w:rsidRPr="00400A6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28729E" w:rsidRPr="00400A6E" w:rsidTr="00001617">
        <w:trPr>
          <w:tblHeader/>
          <w:jc w:val="center"/>
        </w:trPr>
        <w:tc>
          <w:tcPr>
            <w:tcW w:w="1985" w:type="dxa"/>
          </w:tcPr>
          <w:p w:rsidR="0028729E" w:rsidRPr="00400A6E" w:rsidRDefault="0028729E" w:rsidP="00001617">
            <w:pPr>
              <w:pStyle w:val="Tablehead"/>
            </w:pPr>
            <w:r w:rsidRPr="00400A6E">
              <w:rPr>
                <w:rFonts w:hint="eastAsia"/>
                <w:lang w:val="en-GB"/>
              </w:rPr>
              <w:t>环境</w:t>
            </w:r>
          </w:p>
        </w:tc>
        <w:tc>
          <w:tcPr>
            <w:tcW w:w="7654" w:type="dxa"/>
          </w:tcPr>
          <w:p w:rsidR="0028729E" w:rsidRPr="00400A6E" w:rsidRDefault="0028729E" w:rsidP="00001617">
            <w:pPr>
              <w:pStyle w:val="Tablehead"/>
              <w:rPr>
                <w:lang w:val="en-US" w:eastAsia="zh-CN"/>
              </w:rPr>
            </w:pPr>
            <w:r w:rsidRPr="00400A6E">
              <w:rPr>
                <w:rFonts w:hint="eastAsia"/>
                <w:lang w:val="en-GB" w:eastAsia="zh-CN"/>
              </w:rPr>
              <w:t>相关的描述和传播损伤</w:t>
            </w:r>
          </w:p>
        </w:tc>
      </w:tr>
      <w:tr w:rsidR="0028729E" w:rsidRPr="00400A6E" w:rsidTr="00001617">
        <w:trPr>
          <w:jc w:val="center"/>
        </w:trPr>
        <w:tc>
          <w:tcPr>
            <w:tcW w:w="1985" w:type="dxa"/>
          </w:tcPr>
          <w:p w:rsidR="0028729E" w:rsidRPr="00400A6E" w:rsidRDefault="0028729E" w:rsidP="00001617">
            <w:pPr>
              <w:pStyle w:val="Tabletext"/>
              <w:rPr>
                <w:lang w:val="en-GB"/>
              </w:rPr>
            </w:pPr>
            <w:r w:rsidRPr="00400A6E">
              <w:rPr>
                <w:rFonts w:hint="eastAsia"/>
                <w:lang w:val="en-GB"/>
              </w:rPr>
              <w:t>城市</w:t>
            </w:r>
            <w:r>
              <w:rPr>
                <w:rFonts w:hint="eastAsia"/>
                <w:lang w:val="en-GB"/>
              </w:rPr>
              <w:t>低层建筑</w:t>
            </w:r>
            <w:r w:rsidRPr="00400A6E">
              <w:rPr>
                <w:lang w:val="en-GB"/>
              </w:rPr>
              <w:t>/</w:t>
            </w:r>
            <w:r w:rsidRPr="00400A6E">
              <w:rPr>
                <w:rFonts w:hint="eastAsia"/>
                <w:lang w:val="en-GB"/>
              </w:rPr>
              <w:t>郊区</w:t>
            </w:r>
          </w:p>
        </w:tc>
        <w:tc>
          <w:tcPr>
            <w:tcW w:w="7654" w:type="dxa"/>
          </w:tcPr>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以宽敞的街道为代表</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建筑物的高度通常低于造成可能越过屋顶的衍射的</w:t>
            </w:r>
            <w:r w:rsidRPr="00400A6E">
              <w:rPr>
                <w:lang w:val="en-GB" w:eastAsia="zh-CN"/>
              </w:rPr>
              <w:t>3</w:t>
            </w:r>
            <w:r w:rsidRPr="00400A6E">
              <w:rPr>
                <w:rFonts w:hint="eastAsia"/>
                <w:lang w:val="en-GB" w:eastAsia="zh-CN"/>
              </w:rPr>
              <w:t>层</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由移动的车辆造成的反射和遮挡会时有发生</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主要的影响是长时延和小的多普勒漂移</w:t>
            </w:r>
          </w:p>
        </w:tc>
      </w:tr>
      <w:tr w:rsidR="0028729E" w:rsidRPr="00400A6E" w:rsidTr="00001617">
        <w:trPr>
          <w:jc w:val="center"/>
        </w:trPr>
        <w:tc>
          <w:tcPr>
            <w:tcW w:w="1985" w:type="dxa"/>
          </w:tcPr>
          <w:p w:rsidR="0028729E" w:rsidRPr="00400A6E" w:rsidRDefault="0028729E" w:rsidP="00001617">
            <w:pPr>
              <w:pStyle w:val="Tabletext"/>
              <w:rPr>
                <w:lang w:val="en-GB"/>
              </w:rPr>
            </w:pPr>
            <w:r w:rsidRPr="00400A6E">
              <w:rPr>
                <w:rFonts w:hint="eastAsia"/>
                <w:lang w:val="en-GB"/>
              </w:rPr>
              <w:t>住宅</w:t>
            </w:r>
          </w:p>
        </w:tc>
        <w:tc>
          <w:tcPr>
            <w:tcW w:w="7654" w:type="dxa"/>
          </w:tcPr>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单层和双层的寓所</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道路通常为旁边停着车的双车道宽</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可能有大量的光照植物</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机动车的流量通常较小</w:t>
            </w:r>
          </w:p>
        </w:tc>
      </w:tr>
      <w:tr w:rsidR="0028729E" w:rsidRPr="00400A6E" w:rsidTr="00001617">
        <w:trPr>
          <w:jc w:val="center"/>
        </w:trPr>
        <w:tc>
          <w:tcPr>
            <w:tcW w:w="1985" w:type="dxa"/>
          </w:tcPr>
          <w:p w:rsidR="0028729E" w:rsidRPr="00400A6E" w:rsidRDefault="0028729E" w:rsidP="00001617">
            <w:pPr>
              <w:pStyle w:val="Tabletext"/>
              <w:rPr>
                <w:lang w:val="en-GB"/>
              </w:rPr>
            </w:pPr>
            <w:r w:rsidRPr="00400A6E">
              <w:rPr>
                <w:rFonts w:hint="eastAsia"/>
                <w:lang w:val="en-GB"/>
              </w:rPr>
              <w:t>乡村</w:t>
            </w:r>
          </w:p>
        </w:tc>
        <w:tc>
          <w:tcPr>
            <w:tcW w:w="7654" w:type="dxa"/>
          </w:tcPr>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有着大花园的小房子</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地形高度的影响（地形学）</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可能有大量的光照植物</w:t>
            </w:r>
          </w:p>
          <w:p w:rsidR="0028729E" w:rsidRPr="00400A6E" w:rsidRDefault="0028729E" w:rsidP="00001617">
            <w:pPr>
              <w:pStyle w:val="Tabletext"/>
              <w:rPr>
                <w:lang w:val="en-GB" w:eastAsia="zh-CN"/>
              </w:rPr>
            </w:pPr>
            <w:r w:rsidRPr="00400A6E">
              <w:rPr>
                <w:lang w:val="en-GB" w:eastAsia="zh-CN"/>
              </w:rPr>
              <w:t>–</w:t>
            </w:r>
            <w:r w:rsidRPr="00400A6E">
              <w:rPr>
                <w:lang w:val="en-GB" w:eastAsia="zh-CN"/>
              </w:rPr>
              <w:tab/>
            </w:r>
            <w:r w:rsidRPr="00400A6E">
              <w:rPr>
                <w:rFonts w:hint="eastAsia"/>
                <w:lang w:val="en-GB" w:eastAsia="zh-CN"/>
              </w:rPr>
              <w:t>机动车的流量有时较大</w:t>
            </w:r>
          </w:p>
        </w:tc>
      </w:tr>
    </w:tbl>
    <w:p w:rsidR="0028729E" w:rsidRPr="00400A6E" w:rsidRDefault="0028729E" w:rsidP="0028729E">
      <w:pPr>
        <w:pStyle w:val="Tablefin"/>
        <w:rPr>
          <w:lang w:eastAsia="zh-CN"/>
        </w:rPr>
      </w:pPr>
    </w:p>
    <w:p w:rsidR="0028729E" w:rsidRPr="00400A6E" w:rsidRDefault="0028729E" w:rsidP="0028729E">
      <w:pPr>
        <w:ind w:firstLineChars="200" w:firstLine="480"/>
        <w:rPr>
          <w:lang w:val="en-GB" w:eastAsia="zh-CN"/>
        </w:rPr>
      </w:pPr>
      <w:r w:rsidRPr="00400A6E">
        <w:rPr>
          <w:rFonts w:hint="eastAsia"/>
          <w:lang w:val="en-GB" w:eastAsia="zh-CN"/>
        </w:rPr>
        <w:t>对移动通信考虑</w:t>
      </w:r>
      <w:r w:rsidRPr="00400A6E">
        <w:rPr>
          <w:rFonts w:hint="eastAsia"/>
          <w:lang w:val="en-GB" w:eastAsia="zh-CN"/>
        </w:rPr>
        <w:t>5</w:t>
      </w:r>
      <w:r w:rsidRPr="00400A6E">
        <w:rPr>
          <w:rFonts w:hint="eastAsia"/>
          <w:lang w:val="en-GB" w:eastAsia="zh-CN"/>
        </w:rPr>
        <w:t>种不同环境中的每一种内的两种可能的场景。为此用户细分成步行使用者和车辆用户。对这两种应用，移动的速度导致不同的多普勒漂移的差别是很大的。表</w:t>
      </w:r>
      <w:r w:rsidRPr="00400A6E">
        <w:rPr>
          <w:lang w:val="en-GB" w:eastAsia="zh-CN"/>
        </w:rPr>
        <w:t>2</w:t>
      </w:r>
      <w:r w:rsidRPr="00400A6E">
        <w:rPr>
          <w:rFonts w:hint="eastAsia"/>
          <w:lang w:val="en-GB" w:eastAsia="zh-CN"/>
        </w:rPr>
        <w:t>给出了这些场景的典型速度。</w:t>
      </w:r>
    </w:p>
    <w:p w:rsidR="0028729E" w:rsidRPr="00400A6E" w:rsidRDefault="0028729E" w:rsidP="0028729E">
      <w:pPr>
        <w:pStyle w:val="TableNo"/>
        <w:rPr>
          <w:lang w:eastAsia="zh-CN"/>
        </w:rPr>
      </w:pPr>
      <w:bookmarkStart w:id="10" w:name="_Toc105987637"/>
      <w:r w:rsidRPr="00400A6E">
        <w:rPr>
          <w:rFonts w:hint="eastAsia"/>
          <w:lang w:eastAsia="zh-CN"/>
        </w:rPr>
        <w:t>表</w:t>
      </w:r>
      <w:r w:rsidRPr="00400A6E">
        <w:rPr>
          <w:lang w:eastAsia="zh-CN"/>
        </w:rPr>
        <w:t>2</w:t>
      </w:r>
    </w:p>
    <w:p w:rsidR="0028729E" w:rsidRPr="00400A6E" w:rsidRDefault="0028729E" w:rsidP="0028729E">
      <w:pPr>
        <w:pStyle w:val="Tabletitle"/>
        <w:rPr>
          <w:lang w:eastAsia="zh-CN"/>
        </w:rPr>
      </w:pPr>
      <w:r w:rsidRPr="00400A6E">
        <w:rPr>
          <w:rFonts w:hint="eastAsia"/>
          <w:lang w:eastAsia="zh-CN"/>
        </w:rPr>
        <w:t>自然工作环境</w:t>
      </w:r>
      <w:r w:rsidRPr="00400A6E">
        <w:rPr>
          <w:lang w:eastAsia="zh-CN"/>
        </w:rPr>
        <w:t xml:space="preserve"> – </w:t>
      </w:r>
      <w:r w:rsidRPr="00400A6E">
        <w:rPr>
          <w:rFonts w:hint="eastAsia"/>
          <w:lang w:eastAsia="zh-CN"/>
        </w:rPr>
        <w:t>典型的移动速度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4"/>
        <w:gridCol w:w="2443"/>
        <w:gridCol w:w="4989"/>
      </w:tblGrid>
      <w:tr w:rsidR="0028729E" w:rsidRPr="00400A6E" w:rsidTr="00001617">
        <w:trPr>
          <w:jc w:val="center"/>
        </w:trPr>
        <w:tc>
          <w:tcPr>
            <w:tcW w:w="2264" w:type="dxa"/>
            <w:vAlign w:val="center"/>
          </w:tcPr>
          <w:p w:rsidR="0028729E" w:rsidRPr="00400A6E" w:rsidRDefault="0028729E" w:rsidP="00001617">
            <w:pPr>
              <w:pStyle w:val="Tablehead"/>
              <w:rPr>
                <w:lang w:val="en-GB"/>
              </w:rPr>
            </w:pPr>
            <w:r w:rsidRPr="00400A6E">
              <w:rPr>
                <w:rFonts w:hint="eastAsia"/>
                <w:lang w:val="en-GB"/>
              </w:rPr>
              <w:t>环境</w:t>
            </w:r>
          </w:p>
        </w:tc>
        <w:tc>
          <w:tcPr>
            <w:tcW w:w="2443" w:type="dxa"/>
            <w:vAlign w:val="center"/>
          </w:tcPr>
          <w:p w:rsidR="0028729E" w:rsidRPr="00400A6E" w:rsidRDefault="0028729E" w:rsidP="00001617">
            <w:pPr>
              <w:pStyle w:val="Tablehead"/>
              <w:rPr>
                <w:rFonts w:ascii="Times New Roman MT Extra Bold" w:eastAsia="SimHei" w:hAnsi="Times New Roman MT Extra Bold"/>
                <w:lang w:val="en-GB"/>
              </w:rPr>
            </w:pPr>
            <w:r w:rsidRPr="00400A6E">
              <w:rPr>
                <w:rFonts w:ascii="Times New Roman MT Extra Bold" w:hAnsi="Times New Roman MT Extra Bold" w:hint="eastAsia"/>
                <w:lang w:val="en-GB"/>
              </w:rPr>
              <w:t>步行使用者的速度</w:t>
            </w:r>
            <w:r w:rsidRPr="00400A6E">
              <w:rPr>
                <w:rFonts w:ascii="Times New Roman MT Extra Bold" w:hAnsi="Times New Roman MT Extra Bold"/>
                <w:lang w:val="en-GB" w:eastAsia="zh-CN"/>
              </w:rPr>
              <w:br/>
            </w:r>
            <w:r w:rsidRPr="00400A6E">
              <w:rPr>
                <w:rFonts w:ascii="SimSun" w:hAnsi="SimSun" w:cs="SimSun" w:hint="eastAsia"/>
                <w:lang w:val="en-GB"/>
              </w:rPr>
              <w:t>（</w:t>
            </w:r>
            <w:r w:rsidRPr="00400A6E">
              <w:rPr>
                <w:rFonts w:eastAsia="SimHei"/>
                <w:lang w:val="en-GB"/>
              </w:rPr>
              <w:t>m/s</w:t>
            </w:r>
            <w:r w:rsidRPr="00400A6E">
              <w:rPr>
                <w:rFonts w:ascii="SimSun" w:hAnsi="SimSun" w:cs="SimSun" w:hint="eastAsia"/>
                <w:lang w:val="en-GB"/>
              </w:rPr>
              <w:t>）</w:t>
            </w:r>
          </w:p>
        </w:tc>
        <w:tc>
          <w:tcPr>
            <w:tcW w:w="4989" w:type="dxa"/>
            <w:vAlign w:val="center"/>
          </w:tcPr>
          <w:p w:rsidR="0028729E" w:rsidRPr="00400A6E" w:rsidRDefault="0028729E" w:rsidP="00001617">
            <w:pPr>
              <w:pStyle w:val="Tablehead"/>
              <w:rPr>
                <w:lang w:val="en-GB"/>
              </w:rPr>
            </w:pPr>
            <w:r w:rsidRPr="00400A6E">
              <w:rPr>
                <w:rFonts w:hint="eastAsia"/>
                <w:lang w:val="en-GB"/>
              </w:rPr>
              <w:t>车辆用户的速度</w:t>
            </w:r>
          </w:p>
        </w:tc>
      </w:tr>
      <w:tr w:rsidR="0028729E" w:rsidRPr="00400A6E" w:rsidTr="00001617">
        <w:trPr>
          <w:jc w:val="center"/>
        </w:trPr>
        <w:tc>
          <w:tcPr>
            <w:tcW w:w="2264" w:type="dxa"/>
          </w:tcPr>
          <w:p w:rsidR="0028729E" w:rsidRPr="00400A6E" w:rsidRDefault="0028729E" w:rsidP="00001617">
            <w:pPr>
              <w:pStyle w:val="Tabletext"/>
              <w:rPr>
                <w:lang w:eastAsia="zh-CN"/>
              </w:rPr>
            </w:pPr>
            <w:r w:rsidRPr="00400A6E">
              <w:rPr>
                <w:rFonts w:hint="eastAsia"/>
                <w:lang w:val="en-GB" w:eastAsia="zh-CN"/>
              </w:rPr>
              <w:t>城市高层建筑</w:t>
            </w:r>
            <w:r w:rsidRPr="00400A6E">
              <w:rPr>
                <w:rFonts w:hint="eastAsia"/>
                <w:lang w:val="en-GB" w:eastAsia="zh-CN"/>
              </w:rPr>
              <w:t>/</w:t>
            </w:r>
            <w:r w:rsidRPr="00400A6E">
              <w:rPr>
                <w:rFonts w:hint="eastAsia"/>
                <w:lang w:val="en-GB" w:eastAsia="zh-CN"/>
              </w:rPr>
              <w:t>城市高层建筑</w:t>
            </w:r>
          </w:p>
        </w:tc>
        <w:tc>
          <w:tcPr>
            <w:tcW w:w="2443" w:type="dxa"/>
          </w:tcPr>
          <w:p w:rsidR="0028729E" w:rsidRPr="00400A6E" w:rsidRDefault="0028729E" w:rsidP="00001617">
            <w:pPr>
              <w:pStyle w:val="Tabletext"/>
              <w:jc w:val="center"/>
            </w:pPr>
            <w:r w:rsidRPr="00400A6E">
              <w:t>1.5</w:t>
            </w:r>
          </w:p>
        </w:tc>
        <w:tc>
          <w:tcPr>
            <w:tcW w:w="4989" w:type="dxa"/>
          </w:tcPr>
          <w:p w:rsidR="0028729E" w:rsidRPr="00400A6E" w:rsidRDefault="0028729E" w:rsidP="00001617">
            <w:pPr>
              <w:pStyle w:val="Tabletext"/>
              <w:jc w:val="left"/>
            </w:pPr>
            <w:r w:rsidRPr="00400A6E">
              <w:rPr>
                <w:rFonts w:hint="eastAsia"/>
                <w:lang w:val="en-US"/>
              </w:rPr>
              <w:t>典型的市区速度</w:t>
            </w:r>
            <w:r w:rsidRPr="00400A6E">
              <w:t>50 km/h</w:t>
            </w:r>
            <w:r w:rsidRPr="00400A6E">
              <w:rPr>
                <w:rFonts w:hint="eastAsia"/>
                <w:lang w:val="en-US"/>
              </w:rPr>
              <w:t>（</w:t>
            </w:r>
            <w:r w:rsidRPr="00400A6E">
              <w:t>14 m/s</w:t>
            </w:r>
            <w:r w:rsidRPr="00400A6E">
              <w:rPr>
                <w:rFonts w:hint="eastAsia"/>
                <w:lang w:val="en-US"/>
              </w:rPr>
              <w:t>）左右</w:t>
            </w:r>
          </w:p>
        </w:tc>
      </w:tr>
      <w:tr w:rsidR="0028729E" w:rsidRPr="00400A6E" w:rsidTr="00001617">
        <w:trPr>
          <w:jc w:val="center"/>
        </w:trPr>
        <w:tc>
          <w:tcPr>
            <w:tcW w:w="2264" w:type="dxa"/>
          </w:tcPr>
          <w:p w:rsidR="0028729E" w:rsidRPr="00400A6E" w:rsidRDefault="0028729E" w:rsidP="00001617">
            <w:pPr>
              <w:pStyle w:val="Tabletext"/>
            </w:pPr>
            <w:r w:rsidRPr="00400A6E">
              <w:rPr>
                <w:rFonts w:hint="eastAsia"/>
                <w:lang w:val="en-GB"/>
              </w:rPr>
              <w:t>城市</w:t>
            </w:r>
            <w:r>
              <w:rPr>
                <w:rFonts w:hint="eastAsia"/>
                <w:lang w:val="en-GB"/>
              </w:rPr>
              <w:t>低层建筑</w:t>
            </w:r>
            <w:r w:rsidRPr="00400A6E">
              <w:t>/</w:t>
            </w:r>
            <w:r w:rsidRPr="00400A6E">
              <w:rPr>
                <w:rFonts w:hint="eastAsia"/>
                <w:lang w:val="en-GB"/>
              </w:rPr>
              <w:t>郊区</w:t>
            </w:r>
          </w:p>
        </w:tc>
        <w:tc>
          <w:tcPr>
            <w:tcW w:w="2443" w:type="dxa"/>
          </w:tcPr>
          <w:p w:rsidR="0028729E" w:rsidRPr="00400A6E" w:rsidRDefault="0028729E" w:rsidP="00001617">
            <w:pPr>
              <w:pStyle w:val="Tabletext"/>
              <w:jc w:val="center"/>
            </w:pPr>
            <w:r w:rsidRPr="00400A6E">
              <w:t>1.5</w:t>
            </w:r>
          </w:p>
        </w:tc>
        <w:tc>
          <w:tcPr>
            <w:tcW w:w="4989" w:type="dxa"/>
          </w:tcPr>
          <w:p w:rsidR="0028729E" w:rsidRPr="00400A6E" w:rsidRDefault="0028729E" w:rsidP="00001617">
            <w:pPr>
              <w:pStyle w:val="Tabletext"/>
              <w:jc w:val="left"/>
            </w:pPr>
            <w:r w:rsidRPr="00400A6E">
              <w:t>50 km/h</w:t>
            </w:r>
            <w:r w:rsidRPr="00400A6E">
              <w:rPr>
                <w:rFonts w:hint="eastAsia"/>
                <w:lang w:val="en-US"/>
              </w:rPr>
              <w:t>（</w:t>
            </w:r>
            <w:r w:rsidRPr="00400A6E">
              <w:t>14 m/s</w:t>
            </w:r>
            <w:r w:rsidRPr="00400A6E">
              <w:rPr>
                <w:rFonts w:hint="eastAsia"/>
                <w:lang w:val="en-US"/>
              </w:rPr>
              <w:t>）左右</w:t>
            </w:r>
            <w:r w:rsidRPr="00400A6E">
              <w:br/>
            </w:r>
            <w:r w:rsidRPr="00400A6E">
              <w:rPr>
                <w:rFonts w:hint="eastAsia"/>
                <w:lang w:val="en-US"/>
              </w:rPr>
              <w:t>高速路高达</w:t>
            </w:r>
            <w:r w:rsidRPr="00400A6E">
              <w:t>100 km/h</w:t>
            </w:r>
            <w:r w:rsidRPr="00400A6E">
              <w:rPr>
                <w:rFonts w:hint="eastAsia"/>
                <w:lang w:val="en-US"/>
              </w:rPr>
              <w:t>（</w:t>
            </w:r>
            <w:r w:rsidRPr="00400A6E">
              <w:t>28 m/s</w:t>
            </w:r>
            <w:r w:rsidRPr="00400A6E">
              <w:rPr>
                <w:rFonts w:hint="eastAsia"/>
                <w:lang w:val="en-US"/>
              </w:rPr>
              <w:t>）</w:t>
            </w:r>
          </w:p>
        </w:tc>
      </w:tr>
      <w:tr w:rsidR="0028729E" w:rsidRPr="00400A6E" w:rsidTr="00001617">
        <w:trPr>
          <w:jc w:val="center"/>
        </w:trPr>
        <w:tc>
          <w:tcPr>
            <w:tcW w:w="2264" w:type="dxa"/>
          </w:tcPr>
          <w:p w:rsidR="0028729E" w:rsidRPr="00400A6E" w:rsidRDefault="0028729E" w:rsidP="00001617">
            <w:pPr>
              <w:pStyle w:val="Tabletext"/>
            </w:pPr>
            <w:r w:rsidRPr="00400A6E">
              <w:rPr>
                <w:rFonts w:hint="eastAsia"/>
                <w:lang w:val="en-GB"/>
              </w:rPr>
              <w:t>住宅</w:t>
            </w:r>
          </w:p>
        </w:tc>
        <w:tc>
          <w:tcPr>
            <w:tcW w:w="2443" w:type="dxa"/>
          </w:tcPr>
          <w:p w:rsidR="0028729E" w:rsidRPr="00400A6E" w:rsidRDefault="0028729E" w:rsidP="00001617">
            <w:pPr>
              <w:pStyle w:val="Tabletext"/>
              <w:jc w:val="center"/>
            </w:pPr>
            <w:r w:rsidRPr="00400A6E">
              <w:t>1.5</w:t>
            </w:r>
          </w:p>
        </w:tc>
        <w:tc>
          <w:tcPr>
            <w:tcW w:w="4989" w:type="dxa"/>
          </w:tcPr>
          <w:p w:rsidR="0028729E" w:rsidRPr="00400A6E" w:rsidRDefault="0028729E" w:rsidP="00001617">
            <w:pPr>
              <w:pStyle w:val="Tabletext"/>
              <w:jc w:val="left"/>
            </w:pPr>
            <w:r w:rsidRPr="00400A6E">
              <w:t>40 km/h</w:t>
            </w:r>
            <w:r w:rsidRPr="00400A6E">
              <w:rPr>
                <w:rFonts w:hint="eastAsia"/>
                <w:lang w:val="en-US"/>
              </w:rPr>
              <w:t>（</w:t>
            </w:r>
            <w:r w:rsidRPr="00400A6E">
              <w:t>11 m/s</w:t>
            </w:r>
            <w:r w:rsidRPr="00400A6E">
              <w:rPr>
                <w:rFonts w:hint="eastAsia"/>
                <w:lang w:val="en-US"/>
              </w:rPr>
              <w:t>）左右</w:t>
            </w:r>
          </w:p>
        </w:tc>
      </w:tr>
      <w:tr w:rsidR="0028729E" w:rsidRPr="00400A6E" w:rsidTr="00001617">
        <w:trPr>
          <w:jc w:val="center"/>
        </w:trPr>
        <w:tc>
          <w:tcPr>
            <w:tcW w:w="2264" w:type="dxa"/>
          </w:tcPr>
          <w:p w:rsidR="0028729E" w:rsidRPr="00400A6E" w:rsidRDefault="0028729E" w:rsidP="00001617">
            <w:pPr>
              <w:pStyle w:val="Tabletext"/>
            </w:pPr>
            <w:r w:rsidRPr="00400A6E">
              <w:rPr>
                <w:rFonts w:hint="eastAsia"/>
                <w:lang w:val="en-GB"/>
              </w:rPr>
              <w:t>乡村</w:t>
            </w:r>
          </w:p>
        </w:tc>
        <w:tc>
          <w:tcPr>
            <w:tcW w:w="2443" w:type="dxa"/>
          </w:tcPr>
          <w:p w:rsidR="0028729E" w:rsidRPr="00400A6E" w:rsidRDefault="0028729E" w:rsidP="00001617">
            <w:pPr>
              <w:pStyle w:val="Tabletext"/>
              <w:jc w:val="center"/>
            </w:pPr>
            <w:r w:rsidRPr="00400A6E">
              <w:t>1.5</w:t>
            </w:r>
          </w:p>
        </w:tc>
        <w:tc>
          <w:tcPr>
            <w:tcW w:w="4989" w:type="dxa"/>
          </w:tcPr>
          <w:p w:rsidR="0028729E" w:rsidRPr="00400A6E" w:rsidRDefault="0028729E" w:rsidP="00001617">
            <w:pPr>
              <w:pStyle w:val="Tabletext"/>
              <w:jc w:val="left"/>
            </w:pPr>
            <w:r w:rsidRPr="00400A6E">
              <w:t>80-100 km/h</w:t>
            </w:r>
            <w:r w:rsidRPr="00400A6E">
              <w:rPr>
                <w:rFonts w:hint="eastAsia"/>
                <w:lang w:val="en-GB"/>
              </w:rPr>
              <w:t>（</w:t>
            </w:r>
            <w:r w:rsidRPr="00400A6E">
              <w:t>22-28 m/s</w:t>
            </w:r>
            <w:r w:rsidRPr="00400A6E">
              <w:rPr>
                <w:rFonts w:hint="eastAsia"/>
                <w:lang w:val="en-GB"/>
              </w:rPr>
              <w:t>）</w:t>
            </w:r>
          </w:p>
        </w:tc>
      </w:tr>
    </w:tbl>
    <w:p w:rsidR="0028729E" w:rsidRPr="00400A6E" w:rsidRDefault="0028729E" w:rsidP="0028729E">
      <w:pPr>
        <w:spacing w:before="240"/>
        <w:ind w:firstLineChars="200" w:firstLine="480"/>
        <w:rPr>
          <w:lang w:val="en-US" w:eastAsia="zh-CN"/>
        </w:rPr>
      </w:pPr>
      <w:r w:rsidRPr="00400A6E">
        <w:rPr>
          <w:rFonts w:hint="eastAsia"/>
          <w:lang w:val="en-GB" w:eastAsia="zh-CN"/>
        </w:rPr>
        <w:t>占主导地位的传播机制的类型还取决于基站天线相对于周围建筑物的高度。表</w:t>
      </w:r>
      <w:r w:rsidRPr="00400A6E">
        <w:rPr>
          <w:lang w:val="en-GB" w:eastAsia="zh-CN"/>
        </w:rPr>
        <w:t>3</w:t>
      </w:r>
      <w:r w:rsidRPr="00400A6E">
        <w:rPr>
          <w:rFonts w:hint="eastAsia"/>
          <w:lang w:val="en-GB" w:eastAsia="zh-CN"/>
        </w:rPr>
        <w:t>列出了与</w:t>
      </w:r>
      <w:proofErr w:type="gramStart"/>
      <w:r w:rsidRPr="00400A6E">
        <w:rPr>
          <w:rFonts w:hint="eastAsia"/>
          <w:lang w:val="en-GB" w:eastAsia="zh-CN"/>
        </w:rPr>
        <w:t>室外短</w:t>
      </w:r>
      <w:proofErr w:type="gramEnd"/>
      <w:r w:rsidRPr="00400A6E">
        <w:rPr>
          <w:rFonts w:hint="eastAsia"/>
          <w:lang w:val="en-GB" w:eastAsia="zh-CN"/>
        </w:rPr>
        <w:t>路径传播有关的典型的小区类型。</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400A6E">
        <w:rPr>
          <w:lang w:val="en-US" w:eastAsia="zh-CN"/>
        </w:rPr>
        <w:br w:type="page"/>
      </w:r>
    </w:p>
    <w:p w:rsidR="0028729E" w:rsidRPr="00400A6E" w:rsidRDefault="0028729E" w:rsidP="0028729E">
      <w:pPr>
        <w:pStyle w:val="TableNo"/>
      </w:pPr>
      <w:r w:rsidRPr="00400A6E">
        <w:rPr>
          <w:rFonts w:hint="eastAsia"/>
          <w:lang w:val="en-US"/>
        </w:rPr>
        <w:lastRenderedPageBreak/>
        <w:t>表</w:t>
      </w:r>
      <w:r w:rsidRPr="00400A6E">
        <w:t>3</w:t>
      </w:r>
    </w:p>
    <w:p w:rsidR="0028729E" w:rsidRPr="00400A6E" w:rsidRDefault="0028729E" w:rsidP="0028729E">
      <w:pPr>
        <w:pStyle w:val="Tabletitle"/>
      </w:pPr>
      <w:r w:rsidRPr="00400A6E">
        <w:rPr>
          <w:rFonts w:hint="eastAsia"/>
          <w:lang w:eastAsia="zh-CN"/>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546"/>
        <w:gridCol w:w="6250"/>
      </w:tblGrid>
      <w:tr w:rsidR="0028729E" w:rsidRPr="00400A6E" w:rsidTr="00001617">
        <w:trPr>
          <w:jc w:val="center"/>
        </w:trPr>
        <w:tc>
          <w:tcPr>
            <w:tcW w:w="1843" w:type="dxa"/>
            <w:vAlign w:val="center"/>
          </w:tcPr>
          <w:p w:rsidR="0028729E" w:rsidRPr="00400A6E" w:rsidRDefault="0028729E" w:rsidP="00001617">
            <w:pPr>
              <w:pStyle w:val="Tablehead"/>
            </w:pPr>
            <w:r w:rsidRPr="00400A6E">
              <w:rPr>
                <w:rFonts w:hint="eastAsia"/>
                <w:lang w:val="en-US"/>
              </w:rPr>
              <w:t>蜂窝类型</w:t>
            </w:r>
          </w:p>
        </w:tc>
        <w:tc>
          <w:tcPr>
            <w:tcW w:w="1546" w:type="dxa"/>
            <w:vAlign w:val="center"/>
          </w:tcPr>
          <w:p w:rsidR="0028729E" w:rsidRPr="00400A6E" w:rsidRDefault="0028729E" w:rsidP="00001617">
            <w:pPr>
              <w:pStyle w:val="Tablehead"/>
            </w:pPr>
            <w:r w:rsidRPr="00400A6E">
              <w:rPr>
                <w:rFonts w:hint="eastAsia"/>
                <w:lang w:val="en-US"/>
              </w:rPr>
              <w:t>蜂窝半径</w:t>
            </w:r>
          </w:p>
        </w:tc>
        <w:tc>
          <w:tcPr>
            <w:tcW w:w="6250" w:type="dxa"/>
            <w:vAlign w:val="center"/>
          </w:tcPr>
          <w:p w:rsidR="0028729E" w:rsidRPr="00400A6E" w:rsidRDefault="0028729E" w:rsidP="00001617">
            <w:pPr>
              <w:pStyle w:val="Tablehead"/>
            </w:pPr>
            <w:r w:rsidRPr="00400A6E">
              <w:rPr>
                <w:rFonts w:hint="eastAsia"/>
                <w:lang w:val="en-US"/>
              </w:rPr>
              <w:t>基站天线的典型位置</w:t>
            </w:r>
          </w:p>
        </w:tc>
      </w:tr>
      <w:tr w:rsidR="0028729E" w:rsidRPr="00400A6E" w:rsidTr="00001617">
        <w:trPr>
          <w:jc w:val="center"/>
        </w:trPr>
        <w:tc>
          <w:tcPr>
            <w:tcW w:w="1843" w:type="dxa"/>
          </w:tcPr>
          <w:p w:rsidR="0028729E" w:rsidRPr="00400A6E" w:rsidRDefault="0028729E" w:rsidP="00001617">
            <w:pPr>
              <w:pStyle w:val="Tabletext"/>
            </w:pPr>
            <w:bookmarkStart w:id="11" w:name="_Hlk335139142"/>
            <w:r w:rsidRPr="00400A6E">
              <w:rPr>
                <w:rFonts w:hint="eastAsia"/>
                <w:lang w:val="en-US"/>
              </w:rPr>
              <w:t>微蜂窝</w:t>
            </w:r>
          </w:p>
        </w:tc>
        <w:tc>
          <w:tcPr>
            <w:tcW w:w="1546" w:type="dxa"/>
          </w:tcPr>
          <w:p w:rsidR="0028729E" w:rsidRPr="00400A6E" w:rsidRDefault="0028729E" w:rsidP="00001617">
            <w:pPr>
              <w:pStyle w:val="Tabletext"/>
              <w:jc w:val="left"/>
            </w:pPr>
            <w:r w:rsidRPr="00400A6E">
              <w:t>0.05-1 km</w:t>
            </w:r>
          </w:p>
        </w:tc>
        <w:tc>
          <w:tcPr>
            <w:tcW w:w="6250" w:type="dxa"/>
          </w:tcPr>
          <w:p w:rsidR="0028729E" w:rsidRPr="00400A6E" w:rsidRDefault="0028729E" w:rsidP="00001617">
            <w:pPr>
              <w:pStyle w:val="Tabletext"/>
              <w:rPr>
                <w:lang w:eastAsia="zh-CN"/>
              </w:rPr>
            </w:pPr>
            <w:r w:rsidRPr="00400A6E">
              <w:rPr>
                <w:rFonts w:hint="eastAsia"/>
                <w:lang w:eastAsia="zh-CN"/>
              </w:rPr>
              <w:t>户外；安装于平均屋顶高度之上，某些周围建筑物的高度可能高于基站天线的高度</w:t>
            </w:r>
          </w:p>
        </w:tc>
      </w:tr>
      <w:tr w:rsidR="0028729E" w:rsidRPr="00400A6E" w:rsidTr="00001617">
        <w:trPr>
          <w:jc w:val="center"/>
        </w:trPr>
        <w:tc>
          <w:tcPr>
            <w:tcW w:w="1843" w:type="dxa"/>
          </w:tcPr>
          <w:p w:rsidR="0028729E" w:rsidRPr="00400A6E" w:rsidRDefault="0028729E" w:rsidP="00001617">
            <w:pPr>
              <w:pStyle w:val="Tabletext"/>
            </w:pPr>
            <w:r w:rsidRPr="00400A6E">
              <w:rPr>
                <w:rFonts w:hint="eastAsia"/>
                <w:lang w:val="en-US"/>
              </w:rPr>
              <w:t>密集城区微蜂窝</w:t>
            </w:r>
          </w:p>
        </w:tc>
        <w:tc>
          <w:tcPr>
            <w:tcW w:w="1546" w:type="dxa"/>
          </w:tcPr>
          <w:p w:rsidR="0028729E" w:rsidRPr="00400A6E" w:rsidRDefault="0028729E" w:rsidP="00001617">
            <w:pPr>
              <w:pStyle w:val="Tabletext"/>
              <w:jc w:val="left"/>
            </w:pPr>
            <w:r w:rsidRPr="00400A6E">
              <w:t>0.05-0.5 km</w:t>
            </w:r>
          </w:p>
        </w:tc>
        <w:tc>
          <w:tcPr>
            <w:tcW w:w="6250" w:type="dxa"/>
          </w:tcPr>
          <w:p w:rsidR="0028729E" w:rsidRPr="00400A6E" w:rsidRDefault="0028729E" w:rsidP="00001617">
            <w:pPr>
              <w:pStyle w:val="Tabletext"/>
              <w:rPr>
                <w:lang w:eastAsia="zh-CN"/>
              </w:rPr>
            </w:pPr>
            <w:r w:rsidRPr="00400A6E">
              <w:rPr>
                <w:rFonts w:hint="eastAsia"/>
                <w:lang w:eastAsia="zh-CN"/>
              </w:rPr>
              <w:t>户外；安装于平均屋顶高度之下</w:t>
            </w:r>
          </w:p>
        </w:tc>
      </w:tr>
      <w:tr w:rsidR="0028729E" w:rsidRPr="00400A6E" w:rsidTr="00001617">
        <w:trPr>
          <w:jc w:val="center"/>
        </w:trPr>
        <w:tc>
          <w:tcPr>
            <w:tcW w:w="1843" w:type="dxa"/>
            <w:tcBorders>
              <w:bottom w:val="single" w:sz="4" w:space="0" w:color="auto"/>
            </w:tcBorders>
          </w:tcPr>
          <w:p w:rsidR="0028729E" w:rsidRPr="00400A6E" w:rsidRDefault="0028729E" w:rsidP="00001617">
            <w:pPr>
              <w:pStyle w:val="Tabletext"/>
            </w:pPr>
            <w:r w:rsidRPr="00400A6E">
              <w:rPr>
                <w:rFonts w:hint="eastAsia"/>
                <w:lang w:val="en-US"/>
              </w:rPr>
              <w:t>微微蜂窝</w:t>
            </w:r>
          </w:p>
        </w:tc>
        <w:tc>
          <w:tcPr>
            <w:tcW w:w="1546" w:type="dxa"/>
            <w:tcBorders>
              <w:bottom w:val="single" w:sz="4" w:space="0" w:color="auto"/>
            </w:tcBorders>
          </w:tcPr>
          <w:p w:rsidR="0028729E" w:rsidRPr="00400A6E" w:rsidRDefault="0028729E" w:rsidP="00001617">
            <w:pPr>
              <w:pStyle w:val="Tabletext"/>
              <w:jc w:val="left"/>
            </w:pPr>
            <w:r w:rsidRPr="00400A6E">
              <w:rPr>
                <w:rFonts w:hint="eastAsia"/>
                <w:lang w:val="en-US"/>
              </w:rPr>
              <w:t>至</w:t>
            </w:r>
            <w:smartTag w:uri="urn:schemas-microsoft-com:office:smarttags" w:element="chmetcnv">
              <w:smartTagPr>
                <w:attr w:name="TCSC" w:val="0"/>
                <w:attr w:name="NumberType" w:val="1"/>
                <w:attr w:name="Negative" w:val="False"/>
                <w:attr w:name="HasSpace" w:val="True"/>
                <w:attr w:name="SourceValue" w:val="50"/>
                <w:attr w:name="UnitName" w:val="m"/>
              </w:smartTagPr>
              <w:r w:rsidRPr="00400A6E">
                <w:t>50 m</w:t>
              </w:r>
            </w:smartTag>
          </w:p>
        </w:tc>
        <w:tc>
          <w:tcPr>
            <w:tcW w:w="6250" w:type="dxa"/>
            <w:tcBorders>
              <w:bottom w:val="single" w:sz="4" w:space="0" w:color="auto"/>
            </w:tcBorders>
          </w:tcPr>
          <w:p w:rsidR="0028729E" w:rsidRPr="00400A6E" w:rsidRDefault="0028729E" w:rsidP="00001617">
            <w:pPr>
              <w:pStyle w:val="Tabletext"/>
              <w:rPr>
                <w:lang w:eastAsia="zh-CN"/>
              </w:rPr>
            </w:pPr>
            <w:r w:rsidRPr="00400A6E">
              <w:rPr>
                <w:rFonts w:hint="eastAsia"/>
                <w:lang w:eastAsia="zh-CN"/>
              </w:rPr>
              <w:t>户内或户外（安装于屋顶高度之下）</w:t>
            </w:r>
          </w:p>
        </w:tc>
      </w:tr>
      <w:tr w:rsidR="0028729E" w:rsidRPr="00400A6E" w:rsidTr="00001617">
        <w:trPr>
          <w:jc w:val="center"/>
        </w:trPr>
        <w:tc>
          <w:tcPr>
            <w:tcW w:w="9639" w:type="dxa"/>
            <w:gridSpan w:val="3"/>
            <w:tcBorders>
              <w:left w:val="nil"/>
              <w:bottom w:val="nil"/>
              <w:right w:val="nil"/>
            </w:tcBorders>
          </w:tcPr>
          <w:p w:rsidR="0028729E" w:rsidRPr="00400A6E" w:rsidRDefault="0028729E" w:rsidP="00001617">
            <w:pPr>
              <w:pStyle w:val="Tablelegend"/>
              <w:rPr>
                <w:lang w:eastAsia="zh-CN"/>
              </w:rPr>
            </w:pPr>
            <w:r w:rsidRPr="00400A6E">
              <w:rPr>
                <w:rFonts w:hint="eastAsia"/>
                <w:lang w:eastAsia="zh-CN"/>
              </w:rPr>
              <w:t>（注：“密集城区微蜂窝”未在第</w:t>
            </w:r>
            <w:r w:rsidRPr="00400A6E">
              <w:rPr>
                <w:rFonts w:hint="eastAsia"/>
                <w:lang w:eastAsia="zh-CN"/>
              </w:rPr>
              <w:t>5</w:t>
            </w:r>
            <w:r w:rsidRPr="00400A6E">
              <w:rPr>
                <w:rFonts w:hint="eastAsia"/>
                <w:lang w:eastAsia="zh-CN"/>
              </w:rPr>
              <w:t>研究组的建议书中明确规定。）</w:t>
            </w:r>
          </w:p>
        </w:tc>
      </w:tr>
    </w:tbl>
    <w:bookmarkEnd w:id="10"/>
    <w:bookmarkEnd w:id="11"/>
    <w:p w:rsidR="0028729E" w:rsidRPr="00400A6E" w:rsidRDefault="0028729E" w:rsidP="0028729E">
      <w:pPr>
        <w:pStyle w:val="Heading1"/>
        <w:rPr>
          <w:lang w:val="en-GB" w:eastAsia="zh-CN"/>
        </w:rPr>
      </w:pPr>
      <w:r w:rsidRPr="00400A6E">
        <w:rPr>
          <w:lang w:val="en-GB" w:eastAsia="zh-CN"/>
        </w:rPr>
        <w:t>3</w:t>
      </w:r>
      <w:r w:rsidRPr="00400A6E">
        <w:rPr>
          <w:lang w:val="en-GB" w:eastAsia="zh-CN"/>
        </w:rPr>
        <w:tab/>
      </w:r>
      <w:r w:rsidRPr="00400A6E">
        <w:rPr>
          <w:rFonts w:hint="eastAsia"/>
          <w:lang w:val="en-GB" w:eastAsia="zh-CN"/>
        </w:rPr>
        <w:t>路径分类</w:t>
      </w:r>
    </w:p>
    <w:p w:rsidR="0028729E" w:rsidRPr="00400A6E" w:rsidRDefault="0028729E" w:rsidP="0028729E">
      <w:pPr>
        <w:pStyle w:val="Heading2"/>
        <w:rPr>
          <w:lang w:val="en-GB" w:eastAsia="zh-CN"/>
        </w:rPr>
      </w:pPr>
      <w:r w:rsidRPr="00400A6E">
        <w:rPr>
          <w:lang w:val="en-GB" w:eastAsia="zh-CN"/>
        </w:rPr>
        <w:t>3.1</w:t>
      </w:r>
      <w:r w:rsidRPr="00400A6E">
        <w:rPr>
          <w:lang w:val="en-GB" w:eastAsia="zh-CN"/>
        </w:rPr>
        <w:tab/>
      </w:r>
      <w:r w:rsidRPr="00400A6E">
        <w:rPr>
          <w:rFonts w:hint="eastAsia"/>
          <w:lang w:val="en-GB" w:eastAsia="zh-CN"/>
        </w:rPr>
        <w:t>传播情形的定义</w:t>
      </w:r>
    </w:p>
    <w:p w:rsidR="0028729E" w:rsidRPr="00400A6E" w:rsidRDefault="0028729E" w:rsidP="0028729E">
      <w:pPr>
        <w:overflowPunct/>
        <w:autoSpaceDE/>
        <w:autoSpaceDN/>
        <w:adjustRightInd/>
        <w:ind w:firstLineChars="200" w:firstLine="480"/>
        <w:jc w:val="left"/>
        <w:textAlignment w:val="auto"/>
        <w:rPr>
          <w:lang w:val="en-GB" w:eastAsia="zh-CN"/>
        </w:rPr>
      </w:pPr>
      <w:r w:rsidRPr="00400A6E">
        <w:rPr>
          <w:rFonts w:hint="eastAsia"/>
          <w:lang w:val="en-GB" w:eastAsia="zh-CN"/>
        </w:rPr>
        <w:t>在</w:t>
      </w:r>
      <w:r w:rsidRPr="00400A6E">
        <w:rPr>
          <w:lang w:val="en-GB" w:eastAsia="zh-CN"/>
        </w:rPr>
        <w:t>本建议</w:t>
      </w:r>
      <w:r w:rsidRPr="00400A6E">
        <w:rPr>
          <w:rFonts w:hint="eastAsia"/>
          <w:lang w:val="en-GB" w:eastAsia="zh-CN"/>
        </w:rPr>
        <w:t>书中，</w:t>
      </w:r>
      <w:r w:rsidRPr="00400A6E">
        <w:rPr>
          <w:lang w:val="en-GB" w:eastAsia="zh-CN"/>
        </w:rPr>
        <w:t>可</w:t>
      </w:r>
      <w:r w:rsidRPr="00400A6E">
        <w:rPr>
          <w:rFonts w:hint="eastAsia"/>
          <w:lang w:val="en-GB" w:eastAsia="zh-CN"/>
        </w:rPr>
        <w:t>针对</w:t>
      </w:r>
      <w:r w:rsidRPr="00400A6E">
        <w:rPr>
          <w:lang w:val="en-GB" w:eastAsia="zh-CN"/>
        </w:rPr>
        <w:t>三</w:t>
      </w:r>
      <w:r w:rsidRPr="00400A6E">
        <w:rPr>
          <w:rFonts w:hint="eastAsia"/>
          <w:lang w:val="en-GB" w:eastAsia="zh-CN"/>
        </w:rPr>
        <w:t>种高度的台站</w:t>
      </w:r>
      <w:r w:rsidRPr="00400A6E">
        <w:rPr>
          <w:lang w:val="en-GB" w:eastAsia="zh-CN"/>
        </w:rPr>
        <w:t>位置</w:t>
      </w:r>
      <w:r w:rsidRPr="00400A6E">
        <w:rPr>
          <w:rFonts w:hint="eastAsia"/>
          <w:lang w:val="en-GB" w:eastAsia="zh-CN"/>
        </w:rPr>
        <w:t>展开研究，</w:t>
      </w:r>
      <w:r w:rsidRPr="00400A6E">
        <w:rPr>
          <w:lang w:val="en-GB" w:eastAsia="zh-CN"/>
        </w:rPr>
        <w:t>它们是</w:t>
      </w:r>
      <w:r w:rsidRPr="00400A6E">
        <w:rPr>
          <w:rFonts w:hint="eastAsia"/>
          <w:lang w:val="en-GB" w:eastAsia="zh-CN"/>
        </w:rPr>
        <w:t>：</w:t>
      </w:r>
      <w:r w:rsidRPr="00400A6E">
        <w:rPr>
          <w:lang w:val="en-GB" w:eastAsia="zh-CN"/>
        </w:rPr>
        <w:t>1</w:t>
      </w:r>
      <w:r>
        <w:rPr>
          <w:rFonts w:hint="eastAsia"/>
          <w:lang w:val="en-GB" w:eastAsia="zh-CN"/>
        </w:rPr>
        <w:t>)</w:t>
      </w:r>
      <w:r w:rsidRPr="00400A6E">
        <w:rPr>
          <w:lang w:val="en-GB" w:eastAsia="zh-CN"/>
        </w:rPr>
        <w:t>屋顶</w:t>
      </w:r>
      <w:r w:rsidRPr="00400A6E">
        <w:rPr>
          <w:rFonts w:hint="eastAsia"/>
          <w:lang w:val="en-GB" w:eastAsia="zh-CN"/>
        </w:rPr>
        <w:t>以上</w:t>
      </w:r>
      <w:r w:rsidRPr="00400A6E">
        <w:rPr>
          <w:lang w:val="en-GB" w:eastAsia="zh-CN"/>
        </w:rPr>
        <w:t>（</w:t>
      </w:r>
      <w:r w:rsidRPr="00400A6E">
        <w:rPr>
          <w:rFonts w:hint="eastAsia"/>
          <w:lang w:val="en-GB" w:eastAsia="zh-CN"/>
        </w:rPr>
        <w:t>见</w:t>
      </w:r>
      <w:r w:rsidRPr="00400A6E">
        <w:rPr>
          <w:lang w:val="en-GB" w:eastAsia="zh-CN"/>
        </w:rPr>
        <w:t>图</w:t>
      </w:r>
      <w:r w:rsidRPr="00400A6E">
        <w:rPr>
          <w:lang w:val="en-GB" w:eastAsia="zh-CN"/>
        </w:rPr>
        <w:t>1</w:t>
      </w:r>
      <w:r w:rsidRPr="00400A6E">
        <w:rPr>
          <w:rFonts w:hint="eastAsia"/>
          <w:lang w:val="en-GB" w:eastAsia="zh-CN"/>
        </w:rPr>
        <w:t>中的</w:t>
      </w:r>
      <w:r w:rsidRPr="00400A6E">
        <w:rPr>
          <w:lang w:val="en-GB" w:eastAsia="zh-CN"/>
        </w:rPr>
        <w:t>L1</w:t>
      </w:r>
      <w:r w:rsidRPr="00400A6E">
        <w:rPr>
          <w:lang w:val="en-GB" w:eastAsia="zh-CN"/>
        </w:rPr>
        <w:t>）</w:t>
      </w:r>
      <w:r w:rsidRPr="00400A6E">
        <w:rPr>
          <w:rFonts w:hint="eastAsia"/>
          <w:lang w:val="en-GB" w:eastAsia="zh-CN"/>
        </w:rPr>
        <w:t>；</w:t>
      </w:r>
      <w:r w:rsidRPr="00400A6E">
        <w:rPr>
          <w:lang w:val="en-GB" w:eastAsia="zh-CN"/>
        </w:rPr>
        <w:t>2</w:t>
      </w:r>
      <w:r>
        <w:rPr>
          <w:rFonts w:hint="eastAsia"/>
          <w:lang w:val="en-GB" w:eastAsia="zh-CN"/>
        </w:rPr>
        <w:t>)</w:t>
      </w:r>
      <w:r w:rsidRPr="00400A6E">
        <w:rPr>
          <w:lang w:val="en-GB" w:eastAsia="zh-CN"/>
        </w:rPr>
        <w:t>屋顶</w:t>
      </w:r>
      <w:r w:rsidRPr="00400A6E">
        <w:rPr>
          <w:rFonts w:hint="eastAsia"/>
          <w:lang w:val="en-GB" w:eastAsia="zh-CN"/>
        </w:rPr>
        <w:t>以下</w:t>
      </w:r>
      <w:r w:rsidRPr="00400A6E">
        <w:rPr>
          <w:lang w:val="en-GB" w:eastAsia="zh-CN"/>
        </w:rPr>
        <w:t>但头部</w:t>
      </w:r>
      <w:r w:rsidRPr="00400A6E">
        <w:rPr>
          <w:rFonts w:hint="eastAsia"/>
          <w:lang w:val="en-GB" w:eastAsia="zh-CN"/>
        </w:rPr>
        <w:t>以上高度</w:t>
      </w:r>
      <w:r w:rsidRPr="00400A6E">
        <w:rPr>
          <w:lang w:val="en-GB" w:eastAsia="zh-CN"/>
        </w:rPr>
        <w:t>（</w:t>
      </w:r>
      <w:r w:rsidRPr="00400A6E">
        <w:rPr>
          <w:lang w:val="en-GB" w:eastAsia="zh-CN"/>
        </w:rPr>
        <w:t>L2</w:t>
      </w:r>
      <w:r w:rsidRPr="00400A6E">
        <w:rPr>
          <w:lang w:val="en-GB" w:eastAsia="zh-CN"/>
        </w:rPr>
        <w:t>）</w:t>
      </w:r>
      <w:r w:rsidRPr="00400A6E">
        <w:rPr>
          <w:rFonts w:hint="eastAsia"/>
          <w:lang w:val="en-GB" w:eastAsia="zh-CN"/>
        </w:rPr>
        <w:t>；以及</w:t>
      </w:r>
      <w:r w:rsidRPr="00400A6E">
        <w:rPr>
          <w:lang w:val="en-GB" w:eastAsia="zh-CN"/>
        </w:rPr>
        <w:t>3</w:t>
      </w:r>
      <w:r>
        <w:rPr>
          <w:rFonts w:hint="eastAsia"/>
          <w:lang w:val="en-GB" w:eastAsia="zh-CN"/>
        </w:rPr>
        <w:t>)</w:t>
      </w:r>
      <w:r w:rsidRPr="00400A6E">
        <w:rPr>
          <w:rFonts w:hint="eastAsia"/>
          <w:lang w:val="en-GB" w:eastAsia="zh-CN"/>
        </w:rPr>
        <w:t>与</w:t>
      </w:r>
      <w:r w:rsidRPr="00400A6E">
        <w:rPr>
          <w:lang w:val="en-GB" w:eastAsia="zh-CN"/>
        </w:rPr>
        <w:t>头</w:t>
      </w:r>
      <w:r w:rsidRPr="00400A6E">
        <w:rPr>
          <w:rFonts w:hint="eastAsia"/>
          <w:lang w:val="en-GB" w:eastAsia="zh-CN"/>
        </w:rPr>
        <w:t>部平齐或头部以下高度</w:t>
      </w:r>
      <w:r w:rsidRPr="00400A6E">
        <w:rPr>
          <w:lang w:val="en-GB" w:eastAsia="zh-CN"/>
        </w:rPr>
        <w:t>（</w:t>
      </w:r>
      <w:r w:rsidRPr="00400A6E">
        <w:rPr>
          <w:lang w:val="en-GB" w:eastAsia="zh-CN"/>
        </w:rPr>
        <w:t>L3</w:t>
      </w:r>
      <w:r w:rsidRPr="00400A6E">
        <w:rPr>
          <w:lang w:val="en-GB" w:eastAsia="zh-CN"/>
        </w:rPr>
        <w:t>）。</w:t>
      </w:r>
      <w:r w:rsidRPr="00400A6E">
        <w:rPr>
          <w:rFonts w:hint="eastAsia"/>
          <w:lang w:val="en-GB" w:eastAsia="zh-CN"/>
        </w:rPr>
        <w:t>综合来看，</w:t>
      </w:r>
      <w:r w:rsidRPr="00400A6E">
        <w:rPr>
          <w:lang w:val="en-GB" w:eastAsia="zh-CN"/>
        </w:rPr>
        <w:t>根据</w:t>
      </w:r>
      <w:r w:rsidRPr="00400A6E">
        <w:rPr>
          <w:rFonts w:hint="eastAsia"/>
          <w:lang w:val="en-GB" w:eastAsia="zh-CN"/>
        </w:rPr>
        <w:t>台</w:t>
      </w:r>
      <w:r w:rsidRPr="00400A6E">
        <w:rPr>
          <w:lang w:val="en-GB" w:eastAsia="zh-CN"/>
        </w:rPr>
        <w:t>站</w:t>
      </w:r>
      <w:r w:rsidRPr="00400A6E">
        <w:rPr>
          <w:rFonts w:hint="eastAsia"/>
          <w:lang w:val="en-GB" w:eastAsia="zh-CN"/>
        </w:rPr>
        <w:t>的位置</w:t>
      </w:r>
      <w:r w:rsidRPr="00400A6E">
        <w:rPr>
          <w:lang w:val="en-GB" w:eastAsia="zh-CN"/>
        </w:rPr>
        <w:t>，</w:t>
      </w:r>
      <w:r w:rsidRPr="00400A6E">
        <w:rPr>
          <w:rFonts w:hint="eastAsia"/>
          <w:lang w:val="en-GB" w:eastAsia="zh-CN"/>
        </w:rPr>
        <w:t>可考虑采用</w:t>
      </w:r>
      <w:r w:rsidRPr="00400A6E">
        <w:rPr>
          <w:lang w:val="en-GB" w:eastAsia="zh-CN"/>
        </w:rPr>
        <w:t>六种不同</w:t>
      </w:r>
      <w:r w:rsidRPr="00400A6E">
        <w:rPr>
          <w:rFonts w:hint="eastAsia"/>
          <w:lang w:val="en-GB" w:eastAsia="zh-CN"/>
        </w:rPr>
        <w:t>链路，</w:t>
      </w:r>
      <w:r w:rsidRPr="00400A6E">
        <w:rPr>
          <w:lang w:val="en-GB" w:eastAsia="zh-CN"/>
        </w:rPr>
        <w:t>其中每</w:t>
      </w:r>
      <w:r w:rsidRPr="00400A6E">
        <w:rPr>
          <w:rFonts w:hint="eastAsia"/>
          <w:lang w:val="en-GB" w:eastAsia="zh-CN"/>
        </w:rPr>
        <w:t>种链路</w:t>
      </w:r>
      <w:r w:rsidRPr="00400A6E">
        <w:rPr>
          <w:lang w:val="en-GB" w:eastAsia="zh-CN"/>
        </w:rPr>
        <w:t>可以是</w:t>
      </w:r>
      <w:r w:rsidRPr="00400A6E">
        <w:rPr>
          <w:lang w:val="en-GB" w:eastAsia="zh-CN"/>
        </w:rPr>
        <w:t>LoS</w:t>
      </w:r>
      <w:r w:rsidRPr="00400A6E">
        <w:rPr>
          <w:rFonts w:hint="eastAsia"/>
          <w:lang w:val="en-GB" w:eastAsia="zh-CN"/>
        </w:rPr>
        <w:t>或</w:t>
      </w:r>
      <w:r w:rsidRPr="00400A6E">
        <w:rPr>
          <w:lang w:val="en-GB" w:eastAsia="zh-CN"/>
        </w:rPr>
        <w:t>NLoS</w:t>
      </w:r>
      <w:r w:rsidRPr="00400A6E">
        <w:rPr>
          <w:lang w:val="en-GB" w:eastAsia="zh-CN"/>
        </w:rPr>
        <w:t>。</w:t>
      </w:r>
    </w:p>
    <w:p w:rsidR="0028729E" w:rsidRPr="00400A6E" w:rsidRDefault="0028729E" w:rsidP="0028729E">
      <w:pPr>
        <w:overflowPunct/>
        <w:autoSpaceDE/>
        <w:autoSpaceDN/>
        <w:adjustRightInd/>
        <w:ind w:firstLineChars="200" w:firstLine="480"/>
        <w:jc w:val="left"/>
        <w:textAlignment w:val="auto"/>
        <w:rPr>
          <w:lang w:val="en-GB" w:eastAsia="zh-CN"/>
        </w:rPr>
      </w:pPr>
      <w:r w:rsidRPr="00400A6E">
        <w:rPr>
          <w:lang w:val="en-GB" w:eastAsia="zh-CN"/>
        </w:rPr>
        <w:t>城市或郊区</w:t>
      </w:r>
      <w:r w:rsidRPr="00400A6E">
        <w:rPr>
          <w:rFonts w:hint="eastAsia"/>
          <w:lang w:val="en-GB" w:eastAsia="zh-CN"/>
        </w:rPr>
        <w:t>的</w:t>
      </w:r>
      <w:r w:rsidRPr="00400A6E">
        <w:rPr>
          <w:lang w:val="en-GB" w:eastAsia="zh-CN"/>
        </w:rPr>
        <w:t>典型传播</w:t>
      </w:r>
      <w:r w:rsidRPr="00400A6E">
        <w:rPr>
          <w:rFonts w:hint="eastAsia"/>
          <w:lang w:val="en-GB" w:eastAsia="zh-CN"/>
        </w:rPr>
        <w:t>情形见</w:t>
      </w:r>
      <w:r w:rsidRPr="00400A6E">
        <w:rPr>
          <w:lang w:val="en-GB" w:eastAsia="zh-CN"/>
        </w:rPr>
        <w:t>图</w:t>
      </w:r>
      <w:r w:rsidRPr="00400A6E">
        <w:rPr>
          <w:rFonts w:hint="eastAsia"/>
          <w:lang w:val="en-GB" w:eastAsia="zh-CN"/>
        </w:rPr>
        <w:t>1</w:t>
      </w:r>
      <w:r w:rsidRPr="00400A6E">
        <w:rPr>
          <w:lang w:val="en-GB" w:eastAsia="zh-CN"/>
        </w:rPr>
        <w:t>。当一个</w:t>
      </w:r>
      <w:r w:rsidRPr="00400A6E">
        <w:rPr>
          <w:rFonts w:hint="eastAsia"/>
          <w:lang w:val="en-GB" w:eastAsia="zh-CN"/>
        </w:rPr>
        <w:t>台站</w:t>
      </w:r>
      <w:r w:rsidRPr="00400A6E">
        <w:rPr>
          <w:lang w:val="en-GB" w:eastAsia="zh-CN"/>
        </w:rPr>
        <w:t>（</w:t>
      </w:r>
      <w:r w:rsidRPr="00400A6E">
        <w:rPr>
          <w:lang w:val="en-GB" w:eastAsia="zh-CN"/>
        </w:rPr>
        <w:t>A</w:t>
      </w:r>
      <w:r w:rsidRPr="00400A6E">
        <w:rPr>
          <w:lang w:val="en-GB" w:eastAsia="zh-CN"/>
        </w:rPr>
        <w:t>）</w:t>
      </w:r>
      <w:r w:rsidRPr="00400A6E">
        <w:rPr>
          <w:rFonts w:hint="eastAsia"/>
          <w:lang w:val="en-GB" w:eastAsia="zh-CN"/>
        </w:rPr>
        <w:t>被</w:t>
      </w:r>
      <w:r w:rsidRPr="00400A6E">
        <w:rPr>
          <w:lang w:val="en-GB" w:eastAsia="zh-CN"/>
        </w:rPr>
        <w:t>安装</w:t>
      </w:r>
      <w:r w:rsidRPr="00400A6E">
        <w:rPr>
          <w:rFonts w:hint="eastAsia"/>
          <w:lang w:val="en-GB" w:eastAsia="zh-CN"/>
        </w:rPr>
        <w:t>在</w:t>
      </w:r>
      <w:r w:rsidRPr="00400A6E">
        <w:rPr>
          <w:lang w:val="en-GB" w:eastAsia="zh-CN"/>
        </w:rPr>
        <w:t>屋顶</w:t>
      </w:r>
      <w:r w:rsidRPr="00400A6E">
        <w:rPr>
          <w:rFonts w:hint="eastAsia"/>
          <w:lang w:val="en-GB" w:eastAsia="zh-CN"/>
        </w:rPr>
        <w:t>以上高度，而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B</w:t>
      </w:r>
      <w:r w:rsidRPr="00400A6E">
        <w:rPr>
          <w:lang w:val="en-GB" w:eastAsia="zh-CN"/>
        </w:rPr>
        <w:t>或</w:t>
      </w:r>
      <w:r w:rsidRPr="00400A6E">
        <w:rPr>
          <w:lang w:val="en-GB" w:eastAsia="zh-CN"/>
        </w:rPr>
        <w:t>C</w:t>
      </w:r>
      <w:r w:rsidRPr="00400A6E">
        <w:rPr>
          <w:lang w:val="en-GB" w:eastAsia="zh-CN"/>
        </w:rPr>
        <w:t>）位于</w:t>
      </w:r>
      <w:r w:rsidRPr="00400A6E">
        <w:rPr>
          <w:rFonts w:hint="eastAsia"/>
          <w:lang w:val="en-GB" w:eastAsia="zh-CN"/>
        </w:rPr>
        <w:t>头部高度</w:t>
      </w:r>
      <w:r w:rsidRPr="00400A6E">
        <w:rPr>
          <w:lang w:val="en-GB" w:eastAsia="zh-CN"/>
        </w:rPr>
        <w:t>时，相应</w:t>
      </w:r>
      <w:r w:rsidRPr="00400A6E">
        <w:rPr>
          <w:rFonts w:hint="eastAsia"/>
          <w:lang w:val="en-GB" w:eastAsia="zh-CN"/>
        </w:rPr>
        <w:t>的</w:t>
      </w:r>
      <w:r w:rsidRPr="00400A6E">
        <w:rPr>
          <w:lang w:val="en-GB" w:eastAsia="zh-CN"/>
        </w:rPr>
        <w:t>小区是一个微</w:t>
      </w:r>
      <w:r w:rsidRPr="00400A6E">
        <w:rPr>
          <w:rFonts w:hint="eastAsia"/>
          <w:lang w:val="en-GB" w:eastAsia="zh-CN"/>
        </w:rPr>
        <w:t>蜂窝</w:t>
      </w:r>
      <w:r w:rsidRPr="00400A6E">
        <w:rPr>
          <w:lang w:val="en-GB" w:eastAsia="zh-CN"/>
        </w:rPr>
        <w:t>。路径可以是</w:t>
      </w:r>
      <w:r w:rsidRPr="00400A6E">
        <w:rPr>
          <w:lang w:val="en-GB" w:eastAsia="zh-CN"/>
        </w:rPr>
        <w:t>LoS</w:t>
      </w:r>
      <w:r w:rsidRPr="00400A6E">
        <w:rPr>
          <w:lang w:val="en-GB" w:eastAsia="zh-CN"/>
        </w:rPr>
        <w:t>（</w:t>
      </w:r>
      <w:r w:rsidRPr="00400A6E">
        <w:rPr>
          <w:lang w:val="en-GB" w:eastAsia="zh-CN"/>
        </w:rPr>
        <w:t>A</w:t>
      </w:r>
      <w:r w:rsidRPr="00400A6E">
        <w:rPr>
          <w:rFonts w:hint="eastAsia"/>
          <w:lang w:val="en-GB" w:eastAsia="zh-CN"/>
        </w:rPr>
        <w:t>到</w:t>
      </w:r>
      <w:r w:rsidRPr="00400A6E">
        <w:rPr>
          <w:lang w:val="en-GB" w:eastAsia="zh-CN"/>
        </w:rPr>
        <w:t>C</w:t>
      </w:r>
      <w:r w:rsidRPr="00400A6E">
        <w:rPr>
          <w:lang w:val="en-GB" w:eastAsia="zh-CN"/>
        </w:rPr>
        <w:t>）或</w:t>
      </w:r>
      <w:r w:rsidRPr="00400A6E">
        <w:rPr>
          <w:lang w:val="en-GB" w:eastAsia="zh-CN"/>
        </w:rPr>
        <w:t>NLoS</w:t>
      </w:r>
      <w:r w:rsidRPr="00400A6E">
        <w:rPr>
          <w:lang w:val="en-GB" w:eastAsia="zh-CN"/>
        </w:rPr>
        <w:t>（</w:t>
      </w:r>
      <w:r w:rsidRPr="00400A6E">
        <w:rPr>
          <w:lang w:val="en-GB" w:eastAsia="zh-CN"/>
        </w:rPr>
        <w:t>A</w:t>
      </w:r>
      <w:r w:rsidRPr="00400A6E">
        <w:rPr>
          <w:lang w:val="en-GB" w:eastAsia="zh-CN"/>
        </w:rPr>
        <w:t>到</w:t>
      </w:r>
      <w:r w:rsidRPr="00400A6E">
        <w:rPr>
          <w:lang w:val="en-GB" w:eastAsia="zh-CN"/>
        </w:rPr>
        <w:t>B</w:t>
      </w:r>
      <w:r w:rsidRPr="00400A6E">
        <w:rPr>
          <w:lang w:val="en-GB" w:eastAsia="zh-CN"/>
        </w:rPr>
        <w:t>）。</w:t>
      </w:r>
      <w:r w:rsidRPr="00400A6E">
        <w:rPr>
          <w:rFonts w:hint="eastAsia"/>
          <w:lang w:val="en-GB" w:eastAsia="zh-CN"/>
        </w:rPr>
        <w:t>台</w:t>
      </w:r>
      <w:r w:rsidRPr="00400A6E">
        <w:rPr>
          <w:lang w:val="en-GB" w:eastAsia="zh-CN"/>
        </w:rPr>
        <w:t>站</w:t>
      </w:r>
      <w:r w:rsidRPr="00400A6E">
        <w:rPr>
          <w:lang w:val="en-GB" w:eastAsia="zh-CN"/>
        </w:rPr>
        <w:t>A</w:t>
      </w:r>
      <w:r w:rsidRPr="00400A6E">
        <w:rPr>
          <w:lang w:val="en-GB" w:eastAsia="zh-CN"/>
        </w:rPr>
        <w:t>和</w:t>
      </w:r>
      <w:r w:rsidRPr="00400A6E">
        <w:rPr>
          <w:lang w:val="en-GB" w:eastAsia="zh-CN"/>
        </w:rPr>
        <w:t>B</w:t>
      </w:r>
      <w:r w:rsidRPr="00400A6E">
        <w:rPr>
          <w:lang w:val="en-GB" w:eastAsia="zh-CN"/>
        </w:rPr>
        <w:t>之间的传播</w:t>
      </w:r>
      <w:r w:rsidRPr="00400A6E">
        <w:rPr>
          <w:rFonts w:hint="eastAsia"/>
          <w:lang w:val="en-GB" w:eastAsia="zh-CN"/>
        </w:rPr>
        <w:t>将</w:t>
      </w:r>
      <w:r w:rsidRPr="00400A6E">
        <w:rPr>
          <w:lang w:val="en-GB" w:eastAsia="zh-CN"/>
        </w:rPr>
        <w:t>主要</w:t>
      </w:r>
      <w:r w:rsidRPr="00400A6E">
        <w:rPr>
          <w:rFonts w:hint="eastAsia"/>
          <w:lang w:val="en-GB" w:eastAsia="zh-CN"/>
        </w:rPr>
        <w:t>在屋顶上方完成</w:t>
      </w:r>
      <w:r w:rsidRPr="00400A6E">
        <w:rPr>
          <w:lang w:val="en-GB" w:eastAsia="zh-CN"/>
        </w:rPr>
        <w:t>。当一个</w:t>
      </w:r>
      <w:r w:rsidRPr="00400A6E">
        <w:rPr>
          <w:rFonts w:hint="eastAsia"/>
          <w:lang w:val="en-GB" w:eastAsia="zh-CN"/>
        </w:rPr>
        <w:t>台</w:t>
      </w:r>
      <w:r w:rsidRPr="00400A6E">
        <w:rPr>
          <w:lang w:val="en-GB" w:eastAsia="zh-CN"/>
        </w:rPr>
        <w:t>站（</w:t>
      </w:r>
      <w:r w:rsidRPr="00400A6E">
        <w:rPr>
          <w:lang w:val="en-GB" w:eastAsia="zh-CN"/>
        </w:rPr>
        <w:t>D</w:t>
      </w:r>
      <w:r w:rsidRPr="00400A6E">
        <w:rPr>
          <w:lang w:val="en-GB" w:eastAsia="zh-CN"/>
        </w:rPr>
        <w:t>）</w:t>
      </w:r>
      <w:r w:rsidRPr="00400A6E">
        <w:rPr>
          <w:rFonts w:hint="eastAsia"/>
          <w:lang w:val="en-GB" w:eastAsia="zh-CN"/>
        </w:rPr>
        <w:t>被</w:t>
      </w:r>
      <w:r w:rsidRPr="00400A6E">
        <w:rPr>
          <w:lang w:val="en-GB" w:eastAsia="zh-CN"/>
        </w:rPr>
        <w:t>安装在屋顶</w:t>
      </w:r>
      <w:r w:rsidRPr="00400A6E">
        <w:rPr>
          <w:rFonts w:hint="eastAsia"/>
          <w:lang w:val="en-GB" w:eastAsia="zh-CN"/>
        </w:rPr>
        <w:t>以下</w:t>
      </w:r>
      <w:r w:rsidRPr="00400A6E">
        <w:rPr>
          <w:lang w:val="en-GB" w:eastAsia="zh-CN"/>
        </w:rPr>
        <w:t>但头部</w:t>
      </w:r>
      <w:r w:rsidRPr="00400A6E">
        <w:rPr>
          <w:rFonts w:hint="eastAsia"/>
          <w:lang w:val="en-GB" w:eastAsia="zh-CN"/>
        </w:rPr>
        <w:t>以上</w:t>
      </w:r>
      <w:r w:rsidRPr="00400A6E">
        <w:rPr>
          <w:lang w:val="en-GB" w:eastAsia="zh-CN"/>
        </w:rPr>
        <w:t>高度</w:t>
      </w:r>
      <w:r w:rsidRPr="00400A6E">
        <w:rPr>
          <w:rFonts w:hint="eastAsia"/>
          <w:lang w:val="en-GB" w:eastAsia="zh-CN"/>
        </w:rPr>
        <w:t>，而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E</w:t>
      </w:r>
      <w:r w:rsidRPr="00400A6E">
        <w:rPr>
          <w:lang w:val="en-GB" w:eastAsia="zh-CN"/>
        </w:rPr>
        <w:t>或</w:t>
      </w:r>
      <w:r w:rsidRPr="00400A6E">
        <w:rPr>
          <w:lang w:val="en-GB" w:eastAsia="zh-CN"/>
        </w:rPr>
        <w:t>F</w:t>
      </w:r>
      <w:r w:rsidRPr="00400A6E">
        <w:rPr>
          <w:lang w:val="en-GB" w:eastAsia="zh-CN"/>
        </w:rPr>
        <w:t>）位于城市或郊区环境中</w:t>
      </w:r>
      <w:r w:rsidRPr="00400A6E">
        <w:rPr>
          <w:rFonts w:hint="eastAsia"/>
          <w:lang w:val="en-GB" w:eastAsia="zh-CN"/>
        </w:rPr>
        <w:t>的</w:t>
      </w:r>
      <w:r w:rsidRPr="00400A6E">
        <w:rPr>
          <w:lang w:val="en-GB" w:eastAsia="zh-CN"/>
        </w:rPr>
        <w:t>头部高度</w:t>
      </w:r>
      <w:r w:rsidRPr="00400A6E">
        <w:rPr>
          <w:rFonts w:hint="eastAsia"/>
          <w:lang w:val="en-GB" w:eastAsia="zh-CN"/>
        </w:rPr>
        <w:t>时</w:t>
      </w:r>
      <w:r w:rsidRPr="00400A6E">
        <w:rPr>
          <w:lang w:val="en-GB" w:eastAsia="zh-CN"/>
        </w:rPr>
        <w:t>，相应的</w:t>
      </w:r>
      <w:r w:rsidRPr="00400A6E">
        <w:rPr>
          <w:rFonts w:hint="eastAsia"/>
          <w:lang w:val="en-GB" w:eastAsia="zh-CN"/>
        </w:rPr>
        <w:t>小区</w:t>
      </w:r>
      <w:r w:rsidRPr="00400A6E">
        <w:rPr>
          <w:lang w:val="en-GB" w:eastAsia="zh-CN"/>
        </w:rPr>
        <w:t>是一个微蜂窝或微微蜂窝环境。在这些</w:t>
      </w:r>
      <w:r w:rsidRPr="00400A6E">
        <w:rPr>
          <w:rFonts w:hint="eastAsia"/>
          <w:lang w:val="en-GB" w:eastAsia="zh-CN"/>
        </w:rPr>
        <w:t>小区</w:t>
      </w:r>
      <w:r w:rsidRPr="00400A6E">
        <w:rPr>
          <w:lang w:val="en-GB" w:eastAsia="zh-CN"/>
        </w:rPr>
        <w:t>类型</w:t>
      </w:r>
      <w:r w:rsidRPr="00400A6E">
        <w:rPr>
          <w:rFonts w:hint="eastAsia"/>
          <w:lang w:val="en-GB" w:eastAsia="zh-CN"/>
        </w:rPr>
        <w:t>中</w:t>
      </w:r>
      <w:r w:rsidRPr="00400A6E">
        <w:rPr>
          <w:lang w:val="en-GB" w:eastAsia="zh-CN"/>
        </w:rPr>
        <w:t>，传播主要是</w:t>
      </w:r>
      <w:r w:rsidRPr="00400A6E">
        <w:rPr>
          <w:rFonts w:hint="eastAsia"/>
          <w:lang w:val="en-GB" w:eastAsia="zh-CN"/>
        </w:rPr>
        <w:t>在</w:t>
      </w:r>
      <w:r w:rsidRPr="00400A6E">
        <w:rPr>
          <w:lang w:val="en-GB" w:eastAsia="zh-CN"/>
        </w:rPr>
        <w:t>街道峡谷内</w:t>
      </w:r>
      <w:r w:rsidRPr="00400A6E">
        <w:rPr>
          <w:rFonts w:hint="eastAsia"/>
          <w:lang w:val="en-GB" w:eastAsia="zh-CN"/>
        </w:rPr>
        <w:t>完成</w:t>
      </w:r>
      <w:r w:rsidRPr="00400A6E">
        <w:rPr>
          <w:lang w:val="en-GB" w:eastAsia="zh-CN"/>
        </w:rPr>
        <w:t>。对移动台到移动台链路</w:t>
      </w:r>
      <w:r w:rsidRPr="00400A6E">
        <w:rPr>
          <w:rFonts w:hint="eastAsia"/>
          <w:lang w:val="en-GB" w:eastAsia="zh-CN"/>
        </w:rPr>
        <w:t>而言</w:t>
      </w:r>
      <w:r w:rsidRPr="00400A6E">
        <w:rPr>
          <w:lang w:val="en-GB" w:eastAsia="zh-CN"/>
        </w:rPr>
        <w:t>，</w:t>
      </w:r>
      <w:r w:rsidRPr="00400A6E">
        <w:rPr>
          <w:rFonts w:hint="eastAsia"/>
          <w:lang w:val="en-GB" w:eastAsia="zh-CN"/>
        </w:rPr>
        <w:t>可假设链路的两端均在</w:t>
      </w:r>
      <w:r w:rsidRPr="00400A6E">
        <w:rPr>
          <w:lang w:val="en-GB" w:eastAsia="zh-CN"/>
        </w:rPr>
        <w:t>头</w:t>
      </w:r>
      <w:r w:rsidRPr="00400A6E">
        <w:rPr>
          <w:rFonts w:hint="eastAsia"/>
          <w:lang w:val="en-GB" w:eastAsia="zh-CN"/>
        </w:rPr>
        <w:t>部</w:t>
      </w:r>
      <w:r w:rsidRPr="00400A6E">
        <w:rPr>
          <w:lang w:val="en-GB" w:eastAsia="zh-CN"/>
        </w:rPr>
        <w:t>高度。路径可以是</w:t>
      </w:r>
      <w:r w:rsidRPr="00400A6E">
        <w:rPr>
          <w:lang w:val="en-GB" w:eastAsia="zh-CN"/>
        </w:rPr>
        <w:t>LoS</w:t>
      </w:r>
      <w:r w:rsidRPr="00400A6E">
        <w:rPr>
          <w:lang w:val="en-GB" w:eastAsia="zh-CN"/>
        </w:rPr>
        <w:t>（</w:t>
      </w:r>
      <w:r w:rsidRPr="00400A6E">
        <w:rPr>
          <w:lang w:val="en-GB" w:eastAsia="zh-CN"/>
        </w:rPr>
        <w:t>B</w:t>
      </w:r>
      <w:r w:rsidRPr="00400A6E">
        <w:rPr>
          <w:rFonts w:hint="eastAsia"/>
          <w:lang w:val="en-GB" w:eastAsia="zh-CN"/>
        </w:rPr>
        <w:t>到</w:t>
      </w:r>
      <w:r w:rsidRPr="00400A6E">
        <w:rPr>
          <w:lang w:val="en-GB" w:eastAsia="zh-CN"/>
        </w:rPr>
        <w:t>E</w:t>
      </w:r>
      <w:r w:rsidRPr="00400A6E">
        <w:rPr>
          <w:lang w:val="en-GB" w:eastAsia="zh-CN"/>
        </w:rPr>
        <w:t>）</w:t>
      </w:r>
      <w:r w:rsidRPr="00400A6E">
        <w:rPr>
          <w:rFonts w:hint="eastAsia"/>
          <w:lang w:val="en-GB" w:eastAsia="zh-CN"/>
        </w:rPr>
        <w:t>或</w:t>
      </w:r>
      <w:r w:rsidRPr="00400A6E">
        <w:rPr>
          <w:rFonts w:hint="eastAsia"/>
          <w:lang w:val="en-GB" w:eastAsia="zh-CN"/>
        </w:rPr>
        <w:t>N</w:t>
      </w:r>
      <w:r w:rsidRPr="00400A6E">
        <w:rPr>
          <w:lang w:val="en-GB" w:eastAsia="zh-CN"/>
        </w:rPr>
        <w:t>LoS</w:t>
      </w:r>
      <w:r w:rsidRPr="00400A6E">
        <w:rPr>
          <w:lang w:val="en-GB" w:eastAsia="zh-CN"/>
        </w:rPr>
        <w:t>（</w:t>
      </w:r>
      <w:r w:rsidRPr="00400A6E">
        <w:rPr>
          <w:lang w:val="en-GB" w:eastAsia="zh-CN"/>
        </w:rPr>
        <w:t>E</w:t>
      </w:r>
      <w:r w:rsidRPr="00400A6E">
        <w:rPr>
          <w:lang w:val="en-GB" w:eastAsia="zh-CN"/>
        </w:rPr>
        <w:t>到</w:t>
      </w:r>
      <w:r w:rsidRPr="00400A6E">
        <w:rPr>
          <w:lang w:val="en-GB" w:eastAsia="zh-CN"/>
        </w:rPr>
        <w:t>F</w:t>
      </w:r>
      <w:r w:rsidRPr="00400A6E">
        <w:rPr>
          <w:lang w:val="en-GB" w:eastAsia="zh-CN"/>
        </w:rPr>
        <w:t>）。</w:t>
      </w:r>
    </w:p>
    <w:p w:rsidR="0028729E" w:rsidRPr="00400A6E" w:rsidRDefault="0028729E" w:rsidP="0028729E">
      <w:pPr>
        <w:pStyle w:val="Heading3"/>
        <w:rPr>
          <w:lang w:eastAsia="zh-CN"/>
        </w:rPr>
      </w:pPr>
      <w:r w:rsidRPr="00400A6E">
        <w:rPr>
          <w:lang w:eastAsia="zh-CN"/>
        </w:rPr>
        <w:t>3.1.1</w:t>
      </w:r>
      <w:r w:rsidRPr="00400A6E">
        <w:rPr>
          <w:lang w:eastAsia="zh-CN"/>
        </w:rPr>
        <w:tab/>
      </w:r>
      <w:r w:rsidRPr="00400A6E">
        <w:rPr>
          <w:rFonts w:ascii="SimSun" w:hAnsi="SimSun" w:hint="eastAsia"/>
          <w:lang w:eastAsia="zh-CN"/>
        </w:rPr>
        <w:t>越过屋顶的传播，非视距</w:t>
      </w:r>
      <w:r w:rsidRPr="00400A6E">
        <w:rPr>
          <w:rFonts w:hint="eastAsia"/>
          <w:lang w:eastAsia="zh-CN"/>
        </w:rPr>
        <w:t>（</w:t>
      </w:r>
      <w:r w:rsidRPr="00400A6E">
        <w:rPr>
          <w:lang w:eastAsia="zh-CN"/>
        </w:rPr>
        <w:t>NLoS</w:t>
      </w:r>
      <w:r w:rsidRPr="00400A6E">
        <w:rPr>
          <w:rFonts w:hint="eastAsia"/>
          <w:lang w:eastAsia="zh-CN"/>
        </w:rPr>
        <w:t>）</w:t>
      </w:r>
    </w:p>
    <w:p w:rsidR="0028729E" w:rsidRPr="00400A6E" w:rsidRDefault="0028729E" w:rsidP="0028729E">
      <w:pPr>
        <w:ind w:firstLine="540"/>
        <w:rPr>
          <w:lang w:val="en-GB" w:eastAsia="zh-CN"/>
        </w:rPr>
      </w:pPr>
      <w:r w:rsidRPr="00400A6E">
        <w:rPr>
          <w:rFonts w:hint="eastAsia"/>
          <w:lang w:val="en-GB" w:eastAsia="zh-CN"/>
        </w:rPr>
        <w:t>图</w:t>
      </w:r>
      <w:r w:rsidRPr="00400A6E">
        <w:rPr>
          <w:lang w:val="en-GB" w:eastAsia="zh-CN"/>
        </w:rPr>
        <w:t>2</w:t>
      </w:r>
      <w:r w:rsidRPr="00400A6E">
        <w:rPr>
          <w:rFonts w:hint="eastAsia"/>
          <w:lang w:val="en-GB" w:eastAsia="zh-CN"/>
        </w:rPr>
        <w:t>描绘出典型的非视距情况（图</w:t>
      </w:r>
      <w:r w:rsidRPr="00400A6E">
        <w:rPr>
          <w:lang w:val="en-GB" w:eastAsia="zh-CN"/>
        </w:rPr>
        <w:t>1</w:t>
      </w:r>
      <w:r w:rsidRPr="00400A6E">
        <w:rPr>
          <w:rFonts w:hint="eastAsia"/>
          <w:lang w:val="en-GB" w:eastAsia="zh-CN"/>
        </w:rPr>
        <w:t>中的链路</w:t>
      </w:r>
      <w:r w:rsidRPr="00400A6E">
        <w:rPr>
          <w:lang w:val="en-GB" w:eastAsia="zh-CN"/>
        </w:rPr>
        <w:t>A-B</w:t>
      </w:r>
      <w:r w:rsidRPr="00400A6E">
        <w:rPr>
          <w:rFonts w:hint="eastAsia"/>
          <w:lang w:val="en-GB" w:eastAsia="zh-CN"/>
        </w:rPr>
        <w:t>）。后文中该情况被称为</w:t>
      </w:r>
      <w:r w:rsidRPr="00400A6E">
        <w:rPr>
          <w:lang w:val="en-GB" w:eastAsia="zh-CN"/>
        </w:rPr>
        <w:t>NLoS1</w:t>
      </w:r>
      <w:r w:rsidRPr="00400A6E">
        <w:rPr>
          <w:rFonts w:hint="eastAsia"/>
          <w:lang w:val="en-GB" w:eastAsia="zh-CN"/>
        </w:rPr>
        <w:t>。</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28729E" w:rsidRPr="00400A6E" w:rsidRDefault="0028729E" w:rsidP="0028729E">
      <w:pPr>
        <w:pStyle w:val="FigureNo"/>
        <w:rPr>
          <w:lang w:eastAsia="zh-CN"/>
        </w:rPr>
      </w:pPr>
      <w:r w:rsidRPr="00400A6E">
        <w:rPr>
          <w:rFonts w:hint="eastAsia"/>
          <w:lang w:eastAsia="zh-CN"/>
        </w:rPr>
        <w:lastRenderedPageBreak/>
        <w:t>图</w:t>
      </w:r>
      <w:r w:rsidRPr="00400A6E">
        <w:rPr>
          <w:lang w:eastAsia="zh-CN"/>
        </w:rPr>
        <w:t>1</w:t>
      </w:r>
    </w:p>
    <w:p w:rsidR="0028729E" w:rsidRPr="00400A6E" w:rsidRDefault="0028729E" w:rsidP="0028729E">
      <w:pPr>
        <w:pStyle w:val="Figuretitle"/>
        <w:rPr>
          <w:lang w:eastAsia="zh-CN"/>
        </w:rPr>
      </w:pPr>
      <w:r w:rsidRPr="00400A6E">
        <w:rPr>
          <w:rFonts w:hint="eastAsia"/>
          <w:lang w:eastAsia="zh-CN"/>
        </w:rPr>
        <w:t>市区</w:t>
      </w:r>
      <w:r w:rsidRPr="00400A6E">
        <w:rPr>
          <w:lang w:eastAsia="zh-CN"/>
        </w:rPr>
        <w:t>中典型的传播情形</w:t>
      </w:r>
    </w:p>
    <w:p w:rsidR="0028729E" w:rsidRPr="00400A6E" w:rsidRDefault="0028729E" w:rsidP="0028729E">
      <w:pPr>
        <w:jc w:val="center"/>
        <w:rPr>
          <w:lang w:eastAsia="zh-CN"/>
        </w:rPr>
      </w:pPr>
      <w:r w:rsidRPr="00400A6E">
        <w:rPr>
          <w:lang w:val="en-GB"/>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65pt;height:209.1pt" o:ole="">
            <v:imagedata r:id="rId14" o:title=""/>
          </v:shape>
          <o:OLEObject Type="Embed" ProgID="CorelDRAW.Graphic.14" ShapeID="_x0000_i1025" DrawAspect="Content" ObjectID="_1587885582" r:id="rId15"/>
        </w:object>
      </w:r>
    </w:p>
    <w:p w:rsidR="0028729E" w:rsidRPr="00400A6E" w:rsidRDefault="0028729E" w:rsidP="0028729E">
      <w:pPr>
        <w:rPr>
          <w:lang w:eastAsia="zh-CN"/>
        </w:rPr>
      </w:pPr>
    </w:p>
    <w:p w:rsidR="0028729E" w:rsidRPr="00400A6E" w:rsidRDefault="0028729E" w:rsidP="0028729E">
      <w:pPr>
        <w:pStyle w:val="FigureNo"/>
        <w:rPr>
          <w:lang w:eastAsia="zh-CN"/>
        </w:rPr>
      </w:pPr>
      <w:r w:rsidRPr="00400A6E">
        <w:rPr>
          <w:rFonts w:hint="eastAsia"/>
          <w:lang w:eastAsia="zh-CN"/>
        </w:rPr>
        <w:t>图</w:t>
      </w:r>
      <w:r w:rsidRPr="00400A6E">
        <w:rPr>
          <w:lang w:eastAsia="zh-CN"/>
        </w:rPr>
        <w:t>2</w:t>
      </w:r>
    </w:p>
    <w:p w:rsidR="0028729E" w:rsidRPr="00400A6E" w:rsidRDefault="0028729E" w:rsidP="0028729E">
      <w:pPr>
        <w:pStyle w:val="Figuretitle"/>
        <w:rPr>
          <w:lang w:eastAsia="zh-CN"/>
        </w:rPr>
      </w:pPr>
      <w:r w:rsidRPr="00400A6E">
        <w:rPr>
          <w:lang w:eastAsia="zh-CN"/>
        </w:rPr>
        <w:t>NLoS1</w:t>
      </w:r>
      <w:r w:rsidRPr="00400A6E">
        <w:rPr>
          <w:rFonts w:hint="eastAsia"/>
          <w:lang w:eastAsia="zh-CN"/>
        </w:rPr>
        <w:t>情况下的参数定义</w:t>
      </w:r>
    </w:p>
    <w:p w:rsidR="0028729E" w:rsidRPr="001C2DCA" w:rsidRDefault="0028729E" w:rsidP="0028729E">
      <w:pPr>
        <w:pStyle w:val="Figure"/>
        <w:rPr>
          <w:lang w:eastAsia="zh-CN"/>
        </w:rPr>
      </w:pPr>
      <w:r w:rsidRPr="00400A6E">
        <w:rPr>
          <w:lang w:val="en-GB"/>
        </w:rPr>
        <w:object w:dxaOrig="5529" w:dyaOrig="4412">
          <v:shape id="_x0000_i1026" type="#_x0000_t75" style="width:453.9pt;height:361.15pt" o:ole="">
            <v:imagedata r:id="rId16" o:title=""/>
          </v:shape>
          <o:OLEObject Type="Embed" ProgID="CorelDRAW.Graphic.14" ShapeID="_x0000_i1026" DrawAspect="Content" ObjectID="_1587885583" r:id="rId17"/>
        </w:object>
      </w:r>
    </w:p>
    <w:p w:rsidR="008C05DC" w:rsidRDefault="008C05DC">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28729E" w:rsidRPr="00400A6E" w:rsidRDefault="0028729E" w:rsidP="0028729E">
      <w:pPr>
        <w:ind w:firstLine="540"/>
        <w:rPr>
          <w:szCs w:val="24"/>
          <w:lang w:val="en-GB" w:eastAsia="zh-CN"/>
        </w:rPr>
      </w:pPr>
      <w:r w:rsidRPr="00400A6E">
        <w:rPr>
          <w:rFonts w:hint="eastAsia"/>
          <w:szCs w:val="24"/>
          <w:lang w:val="en-GB" w:eastAsia="zh-CN"/>
        </w:rPr>
        <w:lastRenderedPageBreak/>
        <w:t>对该情况的相应参数是：</w:t>
      </w:r>
    </w:p>
    <w:p w:rsidR="0028729E" w:rsidRPr="00400A6E" w:rsidRDefault="0028729E" w:rsidP="0028729E">
      <w:pPr>
        <w:pStyle w:val="enumlev1"/>
        <w:rPr>
          <w:lang w:val="en-GB"/>
        </w:rPr>
      </w:pPr>
      <w:r w:rsidRPr="00400A6E">
        <w:rPr>
          <w:i/>
          <w:iCs/>
          <w:lang w:val="en-GB"/>
        </w:rPr>
        <w:t>hr</w:t>
      </w:r>
      <w:r w:rsidRPr="00400A6E">
        <w:rPr>
          <w:rFonts w:hint="eastAsia"/>
          <w:lang w:val="en-GB"/>
        </w:rPr>
        <w:t>：</w:t>
      </w:r>
      <w:r w:rsidRPr="00400A6E">
        <w:rPr>
          <w:lang w:val="en-GB"/>
        </w:rPr>
        <w:tab/>
      </w:r>
      <w:r w:rsidRPr="00400A6E">
        <w:rPr>
          <w:rFonts w:hint="eastAsia"/>
          <w:lang w:val="en-GB"/>
        </w:rPr>
        <w:t>建筑物的平均高度（</w:t>
      </w:r>
      <w:r w:rsidRPr="00400A6E">
        <w:rPr>
          <w:lang w:val="en-GB"/>
        </w:rPr>
        <w:t>m</w:t>
      </w:r>
      <w:r w:rsidRPr="00400A6E">
        <w:rPr>
          <w:rFonts w:hint="eastAsia"/>
          <w:lang w:val="en-GB"/>
        </w:rPr>
        <w:t>）</w:t>
      </w:r>
    </w:p>
    <w:p w:rsidR="0028729E" w:rsidRPr="00400A6E" w:rsidRDefault="0028729E" w:rsidP="0028729E">
      <w:pPr>
        <w:pStyle w:val="enumlev1"/>
        <w:rPr>
          <w:lang w:val="en-GB" w:eastAsia="zh-CN"/>
        </w:rPr>
      </w:pPr>
      <w:r w:rsidRPr="00400A6E">
        <w:rPr>
          <w:i/>
          <w:iCs/>
          <w:lang w:val="en-GB" w:eastAsia="zh-CN"/>
        </w:rPr>
        <w:t>w</w:t>
      </w:r>
      <w:r w:rsidRPr="00400A6E">
        <w:rPr>
          <w:rFonts w:hint="eastAsia"/>
          <w:lang w:val="en-GB" w:eastAsia="zh-CN"/>
        </w:rPr>
        <w:t>：</w:t>
      </w:r>
      <w:r w:rsidRPr="00400A6E">
        <w:rPr>
          <w:lang w:val="en-GB" w:eastAsia="zh-CN"/>
        </w:rPr>
        <w:tab/>
      </w:r>
      <w:r w:rsidRPr="00400A6E">
        <w:rPr>
          <w:rFonts w:hint="eastAsia"/>
          <w:lang w:val="en-GB" w:eastAsia="zh-CN"/>
        </w:rPr>
        <w:t>街道宽度（</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eastAsia="zh-CN"/>
        </w:rPr>
      </w:pPr>
      <w:r w:rsidRPr="00400A6E">
        <w:rPr>
          <w:i/>
          <w:iCs/>
          <w:lang w:val="en-GB" w:eastAsia="zh-CN"/>
        </w:rPr>
        <w:t>b</w:t>
      </w:r>
      <w:r w:rsidRPr="00400A6E">
        <w:rPr>
          <w:rFonts w:hint="eastAsia"/>
          <w:lang w:val="en-GB" w:eastAsia="zh-CN"/>
        </w:rPr>
        <w:t>：</w:t>
      </w:r>
      <w:r w:rsidRPr="00400A6E">
        <w:rPr>
          <w:i/>
          <w:iCs/>
          <w:lang w:val="en-GB" w:eastAsia="zh-CN"/>
        </w:rPr>
        <w:tab/>
      </w:r>
      <w:r w:rsidRPr="00400A6E">
        <w:rPr>
          <w:rFonts w:hint="eastAsia"/>
          <w:lang w:val="en-GB" w:eastAsia="zh-CN"/>
        </w:rPr>
        <w:t>建筑物的平均间距（</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eastAsia="zh-CN"/>
        </w:rPr>
      </w:pPr>
      <w:r w:rsidRPr="00400A6E">
        <w:rPr>
          <w:szCs w:val="24"/>
          <w:lang w:val="en-GB"/>
        </w:rPr>
        <w:sym w:font="Symbol" w:char="F06A"/>
      </w:r>
      <w:r w:rsidRPr="00400A6E">
        <w:rPr>
          <w:rFonts w:hint="eastAsia"/>
          <w:lang w:val="en-GB" w:eastAsia="zh-CN"/>
        </w:rPr>
        <w:t>：</w:t>
      </w:r>
      <w:r w:rsidRPr="00400A6E">
        <w:rPr>
          <w:lang w:val="en-GB" w:eastAsia="zh-CN"/>
        </w:rPr>
        <w:tab/>
      </w:r>
      <w:r w:rsidRPr="00400A6E">
        <w:rPr>
          <w:rFonts w:hint="eastAsia"/>
          <w:lang w:val="en-GB" w:eastAsia="zh-CN"/>
        </w:rPr>
        <w:t>相对于直射路径的街道方位（度）</w:t>
      </w:r>
    </w:p>
    <w:p w:rsidR="0028729E" w:rsidRPr="00400A6E" w:rsidRDefault="0028729E" w:rsidP="0028729E">
      <w:pPr>
        <w:pStyle w:val="enumlev1"/>
        <w:rPr>
          <w:lang w:val="en-GB" w:eastAsia="zh-CN"/>
        </w:rPr>
      </w:pPr>
      <w:r w:rsidRPr="00400A6E">
        <w:rPr>
          <w:i/>
          <w:iCs/>
          <w:lang w:val="en-GB" w:eastAsia="zh-CN"/>
        </w:rPr>
        <w:t>h</w:t>
      </w:r>
      <w:r w:rsidRPr="00400A6E">
        <w:rPr>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GB" w:eastAsia="zh-CN"/>
        </w:rPr>
        <w:t>的天线高度（</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eastAsia="zh-CN"/>
        </w:rPr>
      </w:pPr>
      <w:r w:rsidRPr="00400A6E">
        <w:rPr>
          <w:i/>
          <w:lang w:val="en-GB" w:eastAsia="zh-CN"/>
        </w:rPr>
        <w:t>h</w:t>
      </w:r>
      <w:r w:rsidRPr="00400A6E">
        <w:rPr>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GB" w:eastAsia="zh-CN"/>
        </w:rPr>
        <w:t>的天线高度（</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eastAsia="zh-CN"/>
        </w:rPr>
      </w:pPr>
      <w:r w:rsidRPr="00400A6E">
        <w:rPr>
          <w:i/>
          <w:iCs/>
          <w:lang w:val="en-GB" w:eastAsia="zh-CN"/>
        </w:rPr>
        <w:t>l</w:t>
      </w:r>
      <w:r w:rsidRPr="00400A6E">
        <w:rPr>
          <w:rFonts w:hint="eastAsia"/>
          <w:lang w:val="en-GB" w:eastAsia="zh-CN"/>
        </w:rPr>
        <w:t>：</w:t>
      </w:r>
      <w:r w:rsidRPr="00400A6E">
        <w:rPr>
          <w:lang w:val="en-GB" w:eastAsia="zh-CN"/>
        </w:rPr>
        <w:tab/>
      </w:r>
      <w:r w:rsidRPr="00400A6E">
        <w:rPr>
          <w:rFonts w:hint="eastAsia"/>
          <w:lang w:val="en-GB" w:eastAsia="zh-CN"/>
        </w:rPr>
        <w:t>被建筑物遮盖的路径长度（</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rPr>
      </w:pPr>
      <w:r w:rsidRPr="00400A6E">
        <w:rPr>
          <w:i/>
          <w:iCs/>
          <w:szCs w:val="24"/>
          <w:lang w:val="en-GB"/>
        </w:rPr>
        <w:t>d</w:t>
      </w:r>
      <w:r w:rsidRPr="00400A6E">
        <w:rPr>
          <w:rFonts w:hint="eastAsia"/>
          <w:szCs w:val="24"/>
          <w:lang w:val="en-GB"/>
        </w:rPr>
        <w:t>：</w:t>
      </w:r>
      <w:r w:rsidRPr="00400A6E">
        <w:rPr>
          <w:szCs w:val="24"/>
          <w:lang w:val="en-GB"/>
        </w:rPr>
        <w:tab/>
      </w:r>
      <w:r w:rsidRPr="00400A6E">
        <w:rPr>
          <w:rFonts w:hint="eastAsia"/>
          <w:szCs w:val="24"/>
          <w:lang w:val="en-GB" w:eastAsia="zh-CN"/>
        </w:rPr>
        <w:t>台站</w:t>
      </w:r>
      <w:r w:rsidRPr="00400A6E">
        <w:rPr>
          <w:rFonts w:hint="eastAsia"/>
          <w:szCs w:val="24"/>
          <w:lang w:val="en-GB" w:eastAsia="zh-CN"/>
        </w:rPr>
        <w:t>1</w:t>
      </w:r>
      <w:r w:rsidRPr="00400A6E">
        <w:rPr>
          <w:rFonts w:hint="eastAsia"/>
          <w:szCs w:val="24"/>
          <w:lang w:val="en-GB"/>
        </w:rPr>
        <w:t>至</w:t>
      </w:r>
      <w:r w:rsidRPr="00400A6E">
        <w:rPr>
          <w:rFonts w:hint="eastAsia"/>
          <w:szCs w:val="24"/>
          <w:lang w:val="en-GB" w:eastAsia="zh-CN"/>
        </w:rPr>
        <w:t>台站</w:t>
      </w:r>
      <w:r w:rsidRPr="00400A6E">
        <w:rPr>
          <w:rFonts w:hint="eastAsia"/>
          <w:szCs w:val="24"/>
          <w:lang w:val="en-GB" w:eastAsia="zh-CN"/>
        </w:rPr>
        <w:t>2</w:t>
      </w:r>
      <w:r w:rsidRPr="00400A6E">
        <w:rPr>
          <w:rFonts w:hint="eastAsia"/>
          <w:szCs w:val="24"/>
          <w:lang w:val="en-GB"/>
        </w:rPr>
        <w:t>的距离</w:t>
      </w:r>
      <w:r w:rsidRPr="00400A6E">
        <w:rPr>
          <w:rFonts w:hint="eastAsia"/>
          <w:lang w:val="en-GB"/>
        </w:rPr>
        <w:t>。</w:t>
      </w:r>
    </w:p>
    <w:p w:rsidR="0028729E" w:rsidRPr="00400A6E" w:rsidRDefault="0028729E" w:rsidP="0028729E">
      <w:pPr>
        <w:spacing w:line="270" w:lineRule="exact"/>
        <w:ind w:firstLine="540"/>
        <w:rPr>
          <w:lang w:val="en-GB" w:eastAsia="zh-CN"/>
        </w:rPr>
      </w:pPr>
      <w:r w:rsidRPr="00400A6E">
        <w:rPr>
          <w:rFonts w:hint="eastAsia"/>
          <w:lang w:val="en-GB" w:eastAsia="zh-CN"/>
        </w:rPr>
        <w:t>对于所有的小区类型，</w:t>
      </w:r>
      <w:r w:rsidRPr="00400A6E">
        <w:rPr>
          <w:lang w:val="en-GB" w:eastAsia="zh-CN"/>
        </w:rPr>
        <w:t>NLoS1</w:t>
      </w:r>
      <w:r w:rsidRPr="00400A6E">
        <w:rPr>
          <w:rFonts w:hint="eastAsia"/>
          <w:lang w:val="en-GB" w:eastAsia="zh-CN"/>
        </w:rPr>
        <w:t>情况经常在住宅</w:t>
      </w:r>
      <w:r w:rsidRPr="00400A6E">
        <w:rPr>
          <w:lang w:val="en-GB" w:eastAsia="zh-CN"/>
        </w:rPr>
        <w:t>/</w:t>
      </w:r>
      <w:r w:rsidRPr="00400A6E">
        <w:rPr>
          <w:rFonts w:hint="eastAsia"/>
          <w:lang w:val="en-GB" w:eastAsia="zh-CN"/>
        </w:rPr>
        <w:t>农村环境中发生，且多见于城区</w:t>
      </w:r>
      <w:r w:rsidRPr="00400A6E">
        <w:rPr>
          <w:lang w:val="en-GB" w:eastAsia="zh-CN"/>
        </w:rPr>
        <w:t>/</w:t>
      </w:r>
      <w:r w:rsidRPr="00400A6E">
        <w:rPr>
          <w:rFonts w:hint="eastAsia"/>
          <w:lang w:val="en-GB" w:eastAsia="zh-CN"/>
        </w:rPr>
        <w:t>低层</w:t>
      </w:r>
      <w:r w:rsidRPr="00400A6E">
        <w:rPr>
          <w:rFonts w:hint="eastAsia"/>
          <w:lang w:val="en-GB" w:eastAsia="zh-CN"/>
        </w:rPr>
        <w:t>/</w:t>
      </w:r>
      <w:r w:rsidRPr="00400A6E">
        <w:rPr>
          <w:rFonts w:hint="eastAsia"/>
          <w:lang w:val="en-GB" w:eastAsia="zh-CN"/>
        </w:rPr>
        <w:t>郊区建筑物环境中的微蜂窝。可从沿着天线之间线路上的建筑物数据中获取参数</w:t>
      </w:r>
      <w:r w:rsidRPr="00400A6E">
        <w:rPr>
          <w:i/>
          <w:iCs/>
          <w:lang w:val="en-GB" w:eastAsia="zh-CN"/>
        </w:rPr>
        <w:t>h</w:t>
      </w:r>
      <w:r w:rsidRPr="00400A6E">
        <w:rPr>
          <w:i/>
          <w:iCs/>
          <w:vertAlign w:val="subscript"/>
          <w:lang w:val="en-GB" w:eastAsia="zh-CN"/>
        </w:rPr>
        <w:t>r</w:t>
      </w:r>
      <w:r w:rsidRPr="00400A6E">
        <w:rPr>
          <w:rFonts w:hint="eastAsia"/>
          <w:lang w:val="en-GB" w:eastAsia="zh-CN"/>
        </w:rPr>
        <w:t>、</w:t>
      </w:r>
      <w:r w:rsidRPr="00400A6E">
        <w:rPr>
          <w:i/>
          <w:lang w:val="en-GB" w:eastAsia="zh-CN"/>
        </w:rPr>
        <w:t>b</w:t>
      </w:r>
      <w:r w:rsidRPr="00400A6E">
        <w:rPr>
          <w:rFonts w:hint="eastAsia"/>
          <w:lang w:val="en-GB" w:eastAsia="zh-CN"/>
        </w:rPr>
        <w:t>和</w:t>
      </w:r>
      <w:r w:rsidRPr="00400A6E">
        <w:rPr>
          <w:i/>
          <w:lang w:val="en-GB" w:eastAsia="zh-CN"/>
        </w:rPr>
        <w:t xml:space="preserve">l </w:t>
      </w:r>
      <w:r w:rsidRPr="00400A6E">
        <w:rPr>
          <w:rFonts w:hint="eastAsia"/>
          <w:lang w:val="en-GB" w:eastAsia="zh-CN"/>
        </w:rPr>
        <w:t>。但是，</w:t>
      </w:r>
      <w:r w:rsidRPr="00400A6E">
        <w:rPr>
          <w:i/>
          <w:lang w:val="en-GB" w:eastAsia="zh-CN"/>
        </w:rPr>
        <w:t>w</w:t>
      </w:r>
      <w:r w:rsidRPr="00400A6E">
        <w:rPr>
          <w:rFonts w:hint="eastAsia"/>
          <w:lang w:val="en-GB" w:eastAsia="zh-CN"/>
        </w:rPr>
        <w:t>和</w:t>
      </w:r>
      <w:r w:rsidRPr="00400A6E">
        <w:rPr>
          <w:rFonts w:ascii="Symbol" w:hAnsi="Symbol"/>
          <w:lang w:eastAsia="zh-CN"/>
        </w:rPr>
        <w:t></w:t>
      </w:r>
      <w:r w:rsidRPr="00400A6E">
        <w:rPr>
          <w:rFonts w:ascii="Symbol" w:hAnsi="Symbol"/>
          <w:lang w:eastAsia="zh-CN"/>
        </w:rPr>
        <w:t>的取值需要对移动台站的周围地区进行二维分析。应注意到</w:t>
      </w:r>
      <w:r w:rsidRPr="00400A6E">
        <w:rPr>
          <w:i/>
          <w:iCs/>
          <w:lang w:val="en-GB" w:eastAsia="zh-CN"/>
        </w:rPr>
        <w:t>l</w:t>
      </w:r>
      <w:r w:rsidRPr="00400A6E">
        <w:rPr>
          <w:rFonts w:hint="eastAsia"/>
          <w:lang w:val="en-GB" w:eastAsia="zh-CN"/>
        </w:rPr>
        <w:t>并不一定与建筑物朝向垂直。</w:t>
      </w:r>
    </w:p>
    <w:p w:rsidR="0028729E" w:rsidRPr="00400A6E" w:rsidRDefault="0028729E" w:rsidP="0028729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400A6E">
          <w:rPr>
            <w:lang w:eastAsia="zh-CN"/>
          </w:rPr>
          <w:t>3.1.2</w:t>
        </w:r>
        <w:r w:rsidRPr="00400A6E">
          <w:rPr>
            <w:lang w:eastAsia="zh-CN"/>
          </w:rPr>
          <w:tab/>
        </w:r>
      </w:smartTag>
      <w:r w:rsidRPr="00400A6E">
        <w:rPr>
          <w:rFonts w:hint="eastAsia"/>
          <w:lang w:eastAsia="zh-CN"/>
        </w:rPr>
        <w:t>沿街道峡谷的传播，</w:t>
      </w:r>
      <w:r w:rsidRPr="00400A6E">
        <w:rPr>
          <w:lang w:eastAsia="zh-CN"/>
        </w:rPr>
        <w:t>NLoS</w:t>
      </w:r>
    </w:p>
    <w:p w:rsidR="0028729E" w:rsidRDefault="0028729E" w:rsidP="0028729E">
      <w:pPr>
        <w:ind w:firstLine="540"/>
        <w:rPr>
          <w:lang w:eastAsia="zh-CN"/>
        </w:rPr>
      </w:pPr>
      <w:r w:rsidRPr="00400A6E">
        <w:rPr>
          <w:rFonts w:hint="eastAsia"/>
          <w:szCs w:val="24"/>
          <w:lang w:eastAsia="zh-CN"/>
        </w:rPr>
        <w:t>图</w:t>
      </w:r>
      <w:r w:rsidRPr="00400A6E">
        <w:rPr>
          <w:szCs w:val="24"/>
          <w:lang w:eastAsia="zh-CN"/>
        </w:rPr>
        <w:t>3</w:t>
      </w:r>
      <w:r w:rsidRPr="00400A6E">
        <w:rPr>
          <w:rFonts w:hint="eastAsia"/>
          <w:szCs w:val="24"/>
          <w:lang w:eastAsia="zh-CN"/>
        </w:rPr>
        <w:t>描绘出典型的密集城区微蜂窝</w:t>
      </w:r>
      <w:r w:rsidRPr="00400A6E">
        <w:rPr>
          <w:szCs w:val="24"/>
          <w:lang w:eastAsia="zh-CN"/>
        </w:rPr>
        <w:t>NLoS</w:t>
      </w:r>
      <w:r w:rsidRPr="00400A6E">
        <w:rPr>
          <w:rFonts w:hint="eastAsia"/>
          <w:szCs w:val="24"/>
          <w:lang w:eastAsia="zh-CN"/>
        </w:rPr>
        <w:t>情况（图</w:t>
      </w:r>
      <w:r w:rsidRPr="00400A6E">
        <w:rPr>
          <w:szCs w:val="24"/>
          <w:lang w:eastAsia="zh-CN"/>
        </w:rPr>
        <w:t>1</w:t>
      </w:r>
      <w:r w:rsidRPr="00400A6E">
        <w:rPr>
          <w:rFonts w:hint="eastAsia"/>
          <w:szCs w:val="24"/>
          <w:lang w:eastAsia="zh-CN"/>
        </w:rPr>
        <w:t>中的链路</w:t>
      </w:r>
      <w:r w:rsidRPr="00400A6E">
        <w:rPr>
          <w:lang w:val="en-GB" w:eastAsia="zh-CN"/>
        </w:rPr>
        <w:t>D-E</w:t>
      </w:r>
      <w:r w:rsidRPr="00400A6E">
        <w:rPr>
          <w:rFonts w:hint="eastAsia"/>
          <w:szCs w:val="24"/>
          <w:lang w:eastAsia="zh-CN"/>
        </w:rPr>
        <w:t>）。</w:t>
      </w:r>
      <w:r w:rsidRPr="00400A6E">
        <w:rPr>
          <w:rFonts w:hint="eastAsia"/>
          <w:lang w:eastAsia="zh-CN"/>
        </w:rPr>
        <w:t>后文中该情况被称为</w:t>
      </w:r>
      <w:r w:rsidRPr="00400A6E">
        <w:rPr>
          <w:lang w:eastAsia="zh-CN"/>
        </w:rPr>
        <w:t>NLoS2</w:t>
      </w:r>
      <w:r w:rsidRPr="00400A6E">
        <w:rPr>
          <w:rFonts w:hint="eastAsia"/>
          <w:lang w:eastAsia="zh-CN"/>
        </w:rPr>
        <w:t>。</w:t>
      </w:r>
    </w:p>
    <w:p w:rsidR="0028729E" w:rsidRPr="0002660C" w:rsidRDefault="0028729E" w:rsidP="001B7521">
      <w:pPr>
        <w:pStyle w:val="FigureNo"/>
        <w:spacing w:before="360"/>
        <w:rPr>
          <w:lang w:val="en-GB" w:eastAsia="zh-CN"/>
        </w:rPr>
      </w:pPr>
      <w:r>
        <w:rPr>
          <w:rFonts w:hint="eastAsia"/>
          <w:lang w:val="en-GB" w:eastAsia="zh-CN"/>
        </w:rPr>
        <w:t>图</w:t>
      </w:r>
      <w:r w:rsidRPr="0002660C">
        <w:rPr>
          <w:lang w:val="en-GB" w:eastAsia="zh-CN"/>
        </w:rPr>
        <w:t>3</w:t>
      </w:r>
    </w:p>
    <w:p w:rsidR="0028729E" w:rsidRPr="008337C9" w:rsidRDefault="0028729E" w:rsidP="008C05DC">
      <w:pPr>
        <w:pStyle w:val="Figuretitle"/>
        <w:rPr>
          <w:lang w:val="en-GB" w:eastAsia="zh-CN"/>
        </w:rPr>
      </w:pPr>
      <w:r w:rsidRPr="008337C9">
        <w:rPr>
          <w:lang w:val="en-GB" w:eastAsia="zh-CN"/>
        </w:rPr>
        <w:t>NLoS2</w:t>
      </w:r>
      <w:r w:rsidRPr="008337C9">
        <w:rPr>
          <w:rFonts w:hint="eastAsia"/>
          <w:lang w:val="en-GB" w:eastAsia="zh-CN"/>
        </w:rPr>
        <w:t>情况的参数定义</w:t>
      </w:r>
    </w:p>
    <w:p w:rsidR="0028729E" w:rsidRPr="00001617" w:rsidRDefault="0028729E" w:rsidP="00001617">
      <w:pPr>
        <w:pStyle w:val="FigureNo"/>
      </w:pPr>
      <w:r w:rsidRPr="00635F04">
        <w:object w:dxaOrig="2122" w:dyaOrig="2137">
          <v:shape id="_x0000_i1027" type="#_x0000_t75" style="width:173.4pt;height:173.95pt" o:ole="">
            <v:imagedata r:id="rId18" o:title=""/>
          </v:shape>
          <o:OLEObject Type="Embed" ProgID="CorelDRAW.Graphic.14" ShapeID="_x0000_i1027" DrawAspect="Content" ObjectID="_1587885584" r:id="rId19"/>
        </w:object>
      </w:r>
    </w:p>
    <w:p w:rsidR="0028729E" w:rsidRPr="00400A6E" w:rsidRDefault="0028729E" w:rsidP="0028729E">
      <w:pPr>
        <w:overflowPunct/>
        <w:autoSpaceDE/>
        <w:adjustRightInd/>
        <w:ind w:firstLineChars="200" w:firstLine="480"/>
        <w:jc w:val="left"/>
        <w:rPr>
          <w:lang w:val="en-GB" w:eastAsia="zh-CN"/>
        </w:rPr>
      </w:pPr>
      <w:r w:rsidRPr="00400A6E">
        <w:rPr>
          <w:rFonts w:hint="eastAsia"/>
          <w:lang w:val="en-GB" w:eastAsia="zh-CN"/>
        </w:rPr>
        <w:t>对该情况的相应参数是：</w:t>
      </w:r>
    </w:p>
    <w:p w:rsidR="0028729E" w:rsidRPr="00400A6E" w:rsidRDefault="0028729E" w:rsidP="0028729E">
      <w:pPr>
        <w:pStyle w:val="enumlev1"/>
        <w:rPr>
          <w:lang w:val="en-GB" w:eastAsia="zh-CN"/>
        </w:rPr>
      </w:pPr>
      <w:r w:rsidRPr="00400A6E">
        <w:rPr>
          <w:rFonts w:eastAsia="Batang"/>
          <w:i/>
          <w:iCs/>
          <w:lang w:val="en-GB" w:eastAsia="zh-CN"/>
        </w:rPr>
        <w:t>w</w:t>
      </w:r>
      <w:r w:rsidRPr="00400A6E">
        <w:rPr>
          <w:rFonts w:eastAsia="Batang"/>
          <w:i/>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eastAsia="zh-CN"/>
        </w:rPr>
      </w:pPr>
      <w:r w:rsidRPr="00400A6E">
        <w:rPr>
          <w:i/>
          <w:iCs/>
          <w:lang w:val="en-GB" w:eastAsia="zh-CN"/>
        </w:rPr>
        <w:t>w</w:t>
      </w:r>
      <w:r w:rsidRPr="00400A6E">
        <w:rPr>
          <w:iCs/>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rsidR="0028729E" w:rsidRPr="00400A6E" w:rsidRDefault="0028729E" w:rsidP="0028729E">
      <w:pPr>
        <w:pStyle w:val="enumlev1"/>
        <w:rPr>
          <w:lang w:val="en-GB"/>
        </w:rPr>
      </w:pPr>
      <w:r w:rsidRPr="00400A6E">
        <w:rPr>
          <w:i/>
          <w:iCs/>
          <w:lang w:val="en-GB"/>
        </w:rPr>
        <w:t>x</w:t>
      </w:r>
      <w:r w:rsidRPr="00400A6E">
        <w:rPr>
          <w:iCs/>
          <w:vertAlign w:val="subscript"/>
          <w:lang w:val="en-GB"/>
        </w:rPr>
        <w:t>1</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1</w:t>
      </w:r>
      <w:r w:rsidRPr="00400A6E">
        <w:rPr>
          <w:rFonts w:hint="eastAsia"/>
          <w:lang w:val="en-US"/>
        </w:rPr>
        <w:t>至十字路口的距离</w:t>
      </w:r>
      <w:r w:rsidRPr="00400A6E">
        <w:rPr>
          <w:rFonts w:hint="eastAsia"/>
          <w:lang w:val="en-GB"/>
        </w:rPr>
        <w:t>（</w:t>
      </w:r>
      <w:r w:rsidRPr="00400A6E">
        <w:rPr>
          <w:lang w:val="en-GB"/>
        </w:rPr>
        <w:t>m</w:t>
      </w:r>
      <w:r w:rsidRPr="00400A6E">
        <w:rPr>
          <w:rFonts w:hint="eastAsia"/>
          <w:lang w:val="en-GB"/>
        </w:rPr>
        <w:t>）</w:t>
      </w:r>
    </w:p>
    <w:p w:rsidR="0028729E" w:rsidRPr="00400A6E" w:rsidRDefault="0028729E" w:rsidP="0028729E">
      <w:pPr>
        <w:pStyle w:val="enumlev1"/>
        <w:rPr>
          <w:lang w:val="en-GB"/>
        </w:rPr>
      </w:pPr>
      <w:r w:rsidRPr="00400A6E">
        <w:rPr>
          <w:i/>
          <w:iCs/>
          <w:lang w:val="en-GB"/>
        </w:rPr>
        <w:t>x</w:t>
      </w:r>
      <w:r w:rsidRPr="00400A6E">
        <w:rPr>
          <w:iCs/>
          <w:vertAlign w:val="subscript"/>
          <w:lang w:val="en-GB"/>
        </w:rPr>
        <w:t>2</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2</w:t>
      </w:r>
      <w:r w:rsidRPr="00400A6E">
        <w:rPr>
          <w:rFonts w:hint="eastAsia"/>
          <w:lang w:val="en-US"/>
        </w:rPr>
        <w:t>至十字路口的距离</w:t>
      </w:r>
      <w:r w:rsidRPr="00400A6E">
        <w:rPr>
          <w:rFonts w:hint="eastAsia"/>
          <w:lang w:val="en-GB"/>
        </w:rPr>
        <w:t>（</w:t>
      </w:r>
      <w:r w:rsidRPr="00400A6E">
        <w:rPr>
          <w:lang w:val="en-GB"/>
        </w:rPr>
        <w:t>m</w:t>
      </w:r>
      <w:r w:rsidRPr="00400A6E">
        <w:rPr>
          <w:rFonts w:hint="eastAsia"/>
          <w:lang w:val="en-GB"/>
        </w:rPr>
        <w:t>）</w:t>
      </w:r>
    </w:p>
    <w:p w:rsidR="0028729E" w:rsidRPr="00400A6E" w:rsidRDefault="0028729E" w:rsidP="0028729E">
      <w:pPr>
        <w:pStyle w:val="enumlev1"/>
        <w:rPr>
          <w:lang w:val="en-GB" w:eastAsia="zh-CN"/>
        </w:rPr>
      </w:pPr>
      <w:r w:rsidRPr="00400A6E">
        <w:rPr>
          <w:szCs w:val="24"/>
        </w:rPr>
        <w:sym w:font="Symbol" w:char="F061"/>
      </w:r>
      <w:r w:rsidRPr="00400A6E">
        <w:rPr>
          <w:rFonts w:hint="eastAsia"/>
          <w:lang w:val="en-GB" w:eastAsia="zh-CN"/>
        </w:rPr>
        <w:t>：</w:t>
      </w:r>
      <w:r w:rsidRPr="00400A6E">
        <w:rPr>
          <w:lang w:val="en-GB" w:eastAsia="zh-CN"/>
        </w:rPr>
        <w:tab/>
      </w:r>
      <w:r w:rsidRPr="00400A6E">
        <w:rPr>
          <w:rFonts w:hint="eastAsia"/>
          <w:lang w:eastAsia="zh-CN"/>
        </w:rPr>
        <w:t>街角的角度</w:t>
      </w:r>
      <w:r w:rsidRPr="00400A6E">
        <w:rPr>
          <w:rFonts w:hint="eastAsia"/>
          <w:lang w:val="en-GB" w:eastAsia="zh-CN"/>
        </w:rPr>
        <w:t>（</w:t>
      </w:r>
      <w:r w:rsidRPr="00400A6E">
        <w:rPr>
          <w:rFonts w:hint="eastAsia"/>
          <w:lang w:eastAsia="zh-CN"/>
        </w:rPr>
        <w:t>弧度</w:t>
      </w:r>
      <w:r w:rsidRPr="00400A6E">
        <w:rPr>
          <w:rFonts w:hint="eastAsia"/>
          <w:lang w:val="en-GB" w:eastAsia="zh-CN"/>
        </w:rPr>
        <w:t>）</w:t>
      </w:r>
      <w:r w:rsidRPr="00400A6E">
        <w:rPr>
          <w:rFonts w:hint="eastAsia"/>
          <w:lang w:eastAsia="zh-CN"/>
        </w:rPr>
        <w:t>。</w:t>
      </w:r>
    </w:p>
    <w:p w:rsidR="0028729E" w:rsidRPr="00400A6E" w:rsidRDefault="0028729E" w:rsidP="0028729E">
      <w:pPr>
        <w:ind w:firstLineChars="200" w:firstLine="480"/>
        <w:rPr>
          <w:lang w:val="en-GB" w:eastAsia="zh-CN"/>
        </w:rPr>
      </w:pPr>
      <w:r w:rsidRPr="00400A6E">
        <w:rPr>
          <w:lang w:val="en-GB" w:eastAsia="zh-CN"/>
        </w:rPr>
        <w:t>NLoS2</w:t>
      </w:r>
      <w:r w:rsidRPr="00400A6E">
        <w:rPr>
          <w:rFonts w:hint="eastAsia"/>
          <w:lang w:val="en-GB" w:eastAsia="zh-CN"/>
        </w:rPr>
        <w:t>是在城市高层建筑环境中对所有小区类型的主要路径类型，而在城市</w:t>
      </w:r>
      <w:r>
        <w:rPr>
          <w:rFonts w:hint="eastAsia"/>
          <w:lang w:val="en-GB" w:eastAsia="zh-CN"/>
        </w:rPr>
        <w:t>低层建筑</w:t>
      </w:r>
      <w:r w:rsidRPr="00400A6E">
        <w:rPr>
          <w:rFonts w:hint="eastAsia"/>
          <w:lang w:val="en-GB" w:eastAsia="zh-CN"/>
        </w:rPr>
        <w:t>环境中常见的是</w:t>
      </w:r>
      <w:r w:rsidRPr="00400A6E">
        <w:rPr>
          <w:rFonts w:hint="eastAsia"/>
          <w:szCs w:val="24"/>
          <w:lang w:eastAsia="zh-CN"/>
        </w:rPr>
        <w:t>密集城区</w:t>
      </w:r>
      <w:r w:rsidRPr="00400A6E">
        <w:rPr>
          <w:rFonts w:hint="eastAsia"/>
          <w:lang w:val="en-GB" w:eastAsia="zh-CN"/>
        </w:rPr>
        <w:t>微小区和微微小区。确定</w:t>
      </w:r>
      <w:r w:rsidRPr="00400A6E">
        <w:rPr>
          <w:lang w:val="en-GB" w:eastAsia="zh-CN"/>
        </w:rPr>
        <w:t>NLoS2</w:t>
      </w:r>
      <w:r w:rsidRPr="00400A6E">
        <w:rPr>
          <w:rFonts w:hint="eastAsia"/>
          <w:lang w:val="en-GB" w:eastAsia="zh-CN"/>
        </w:rPr>
        <w:t>情况的所有参数需要移动台周围地区的一个二维分析。</w:t>
      </w:r>
    </w:p>
    <w:p w:rsidR="0028729E" w:rsidRPr="00400A6E" w:rsidRDefault="0028729E" w:rsidP="0028729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400A6E">
          <w:rPr>
            <w:lang w:eastAsia="zh-CN"/>
          </w:rPr>
          <w:lastRenderedPageBreak/>
          <w:t>3.1.3</w:t>
        </w:r>
        <w:r w:rsidRPr="00400A6E">
          <w:rPr>
            <w:lang w:eastAsia="zh-CN"/>
          </w:rPr>
          <w:tab/>
        </w:r>
      </w:smartTag>
      <w:r w:rsidRPr="00400A6E">
        <w:rPr>
          <w:rFonts w:hint="eastAsia"/>
          <w:lang w:eastAsia="zh-CN"/>
        </w:rPr>
        <w:t>视距（</w:t>
      </w:r>
      <w:r w:rsidRPr="00400A6E">
        <w:rPr>
          <w:lang w:eastAsia="zh-CN"/>
        </w:rPr>
        <w:t>LoS</w:t>
      </w:r>
      <w:r w:rsidRPr="00400A6E">
        <w:rPr>
          <w:rFonts w:hint="eastAsia"/>
          <w:lang w:eastAsia="zh-CN"/>
        </w:rPr>
        <w:t>）路径</w:t>
      </w:r>
    </w:p>
    <w:p w:rsidR="0028729E" w:rsidRPr="00400A6E" w:rsidRDefault="0028729E" w:rsidP="0028729E">
      <w:pPr>
        <w:ind w:firstLine="540"/>
        <w:rPr>
          <w:lang w:val="en-GB" w:eastAsia="zh-CN"/>
        </w:rPr>
      </w:pPr>
      <w:r w:rsidRPr="00400A6E">
        <w:rPr>
          <w:rFonts w:hint="eastAsia"/>
          <w:lang w:val="en-GB" w:eastAsia="zh-CN"/>
        </w:rPr>
        <w:t>图</w:t>
      </w:r>
      <w:r w:rsidRPr="00400A6E">
        <w:rPr>
          <w:lang w:val="en-GB" w:eastAsia="zh-CN"/>
        </w:rPr>
        <w:t>1</w:t>
      </w:r>
      <w:r w:rsidRPr="00400A6E">
        <w:rPr>
          <w:rFonts w:hint="eastAsia"/>
          <w:lang w:val="en-GB" w:eastAsia="zh-CN"/>
        </w:rPr>
        <w:t>中的路径</w:t>
      </w:r>
      <w:r w:rsidRPr="00400A6E">
        <w:rPr>
          <w:lang w:val="en-GB" w:eastAsia="zh-CN"/>
        </w:rPr>
        <w:t>A-C</w:t>
      </w:r>
      <w:r w:rsidRPr="00400A6E">
        <w:rPr>
          <w:rFonts w:hint="eastAsia"/>
          <w:lang w:val="en-GB" w:eastAsia="zh-CN"/>
        </w:rPr>
        <w:t>、</w:t>
      </w:r>
      <w:r w:rsidRPr="00400A6E">
        <w:rPr>
          <w:lang w:val="en-GB" w:eastAsia="zh-CN"/>
        </w:rPr>
        <w:t>D-F</w:t>
      </w:r>
      <w:r w:rsidRPr="00400A6E">
        <w:rPr>
          <w:rFonts w:hint="eastAsia"/>
          <w:lang w:val="en-GB" w:eastAsia="zh-CN"/>
        </w:rPr>
        <w:t>和</w:t>
      </w:r>
      <w:r w:rsidRPr="00400A6E">
        <w:rPr>
          <w:lang w:val="en-GB" w:eastAsia="zh-CN"/>
        </w:rPr>
        <w:t>B-E</w:t>
      </w:r>
      <w:r w:rsidRPr="00400A6E">
        <w:rPr>
          <w:rFonts w:hint="eastAsia"/>
          <w:lang w:val="en-GB" w:eastAsia="zh-CN"/>
        </w:rPr>
        <w:t>就是</w:t>
      </w:r>
      <w:r w:rsidRPr="00400A6E">
        <w:rPr>
          <w:lang w:val="en-GB" w:eastAsia="zh-CN"/>
        </w:rPr>
        <w:t>LoS</w:t>
      </w:r>
      <w:r w:rsidRPr="00400A6E">
        <w:rPr>
          <w:rFonts w:hint="eastAsia"/>
          <w:lang w:val="en-GB" w:eastAsia="zh-CN"/>
        </w:rPr>
        <w:t>情形的例子。这些类型的</w:t>
      </w:r>
      <w:r w:rsidRPr="00400A6E">
        <w:rPr>
          <w:lang w:val="en-GB" w:eastAsia="zh-CN"/>
        </w:rPr>
        <w:t>LoS</w:t>
      </w:r>
      <w:r w:rsidRPr="00400A6E">
        <w:rPr>
          <w:rFonts w:hint="eastAsia"/>
          <w:lang w:val="en-GB" w:eastAsia="zh-CN"/>
        </w:rPr>
        <w:t>路径可以使用相同的模型。</w:t>
      </w:r>
    </w:p>
    <w:p w:rsidR="0028729E" w:rsidRPr="00400A6E" w:rsidRDefault="0028729E" w:rsidP="0028729E">
      <w:pPr>
        <w:pStyle w:val="Heading2"/>
        <w:rPr>
          <w:lang w:val="en-GB" w:eastAsia="zh-CN"/>
        </w:rPr>
      </w:pPr>
      <w:r w:rsidRPr="00400A6E">
        <w:rPr>
          <w:lang w:val="en-GB" w:eastAsia="zh-CN"/>
        </w:rPr>
        <w:t>3.2</w:t>
      </w:r>
      <w:r w:rsidRPr="00400A6E">
        <w:rPr>
          <w:lang w:val="en-GB" w:eastAsia="zh-CN"/>
        </w:rPr>
        <w:tab/>
      </w:r>
      <w:r w:rsidRPr="00400A6E">
        <w:rPr>
          <w:rFonts w:hint="eastAsia"/>
          <w:lang w:val="en-GB" w:eastAsia="zh-CN"/>
        </w:rPr>
        <w:t>数据要求</w:t>
      </w:r>
    </w:p>
    <w:p w:rsidR="0028729E" w:rsidRPr="00400A6E" w:rsidRDefault="0028729E" w:rsidP="0028729E">
      <w:pPr>
        <w:ind w:firstLine="540"/>
        <w:rPr>
          <w:lang w:val="en-GB" w:eastAsia="zh-CN"/>
        </w:rPr>
      </w:pPr>
      <w:r w:rsidRPr="00400A6E">
        <w:rPr>
          <w:rFonts w:hint="eastAsia"/>
          <w:lang w:val="en-GB" w:eastAsia="zh-CN"/>
        </w:rPr>
        <w:t>对于城区中特定地点的计算可使用不同类型的数据。最精确的信息可从高分辨率数据中得到，其中包含以下信息：</w:t>
      </w:r>
    </w:p>
    <w:p w:rsidR="0028729E" w:rsidRPr="00400A6E" w:rsidRDefault="0028729E" w:rsidP="0028729E">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建筑物的结构；</w:t>
      </w:r>
    </w:p>
    <w:p w:rsidR="0028729E" w:rsidRPr="00400A6E" w:rsidRDefault="0028729E" w:rsidP="0028729E">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相对的和绝对的建筑物高度；</w:t>
      </w:r>
    </w:p>
    <w:p w:rsidR="0028729E" w:rsidRPr="00400A6E" w:rsidRDefault="0028729E" w:rsidP="0028729E">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植物的信息。</w:t>
      </w:r>
    </w:p>
    <w:p w:rsidR="0028729E" w:rsidRPr="00400A6E" w:rsidRDefault="0028729E" w:rsidP="0028729E">
      <w:pPr>
        <w:ind w:firstLine="540"/>
        <w:rPr>
          <w:lang w:val="en-GB" w:eastAsia="zh-CN"/>
        </w:rPr>
      </w:pPr>
      <w:r w:rsidRPr="00400A6E">
        <w:rPr>
          <w:rFonts w:hint="eastAsia"/>
          <w:lang w:val="en-GB" w:eastAsia="zh-CN"/>
        </w:rPr>
        <w:t>数据的形式可以是光量和向量。向量数据的位置精度应为</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的量级。而光量数据的建议的分辨率应为</w:t>
      </w:r>
      <w:r w:rsidRPr="00400A6E">
        <w:rPr>
          <w:lang w:val="en-GB" w:eastAsia="zh-CN"/>
        </w:rPr>
        <w:t>1</w:t>
      </w:r>
      <w:r w:rsidRPr="00400A6E">
        <w:rPr>
          <w:rFonts w:hint="eastAsia"/>
          <w:lang w:val="en-GB" w:eastAsia="zh-CN"/>
        </w:rPr>
        <w:t>至</w:t>
      </w:r>
      <w:r w:rsidRPr="00400A6E">
        <w:rPr>
          <w:lang w:val="en-GB" w:eastAsia="zh-CN"/>
        </w:rPr>
        <w:t>10 m</w:t>
      </w:r>
      <w:r w:rsidRPr="00400A6E">
        <w:rPr>
          <w:rFonts w:hint="eastAsia"/>
          <w:lang w:val="en-GB" w:eastAsia="zh-CN"/>
        </w:rPr>
        <w:t>。两种形式的数据的高度精度都应在</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量级。</w:t>
      </w:r>
    </w:p>
    <w:p w:rsidR="0028729E" w:rsidRPr="00400A6E" w:rsidRDefault="0028729E" w:rsidP="0028729E">
      <w:pPr>
        <w:ind w:firstLineChars="200" w:firstLine="480"/>
        <w:rPr>
          <w:lang w:val="en-GB" w:eastAsia="zh-CN"/>
        </w:rPr>
      </w:pPr>
      <w:r w:rsidRPr="00400A6E">
        <w:rPr>
          <w:rFonts w:hint="eastAsia"/>
          <w:lang w:val="en-GB" w:eastAsia="zh-CN"/>
        </w:rPr>
        <w:t>若无可用的高分辨率数据，建议使用低分辨率陆用数据（</w:t>
      </w:r>
      <w:r w:rsidRPr="00400A6E">
        <w:rPr>
          <w:lang w:val="en-GB" w:eastAsia="zh-CN"/>
        </w:rPr>
        <w:t>50 m</w:t>
      </w:r>
      <w:r w:rsidRPr="00400A6E">
        <w:rPr>
          <w:rFonts w:hint="eastAsia"/>
          <w:lang w:val="en-GB" w:eastAsia="zh-CN"/>
        </w:rPr>
        <w:t>的分辨率）。根据陆用等级的规定（稠密城市、城市、郊区等）所需参数可认定即为这些陆用等级。可将这些数据连同街道的向量信息用于求出街道方位角。</w:t>
      </w:r>
    </w:p>
    <w:p w:rsidR="0028729E" w:rsidRPr="00400A6E" w:rsidRDefault="0028729E" w:rsidP="0028729E">
      <w:pPr>
        <w:pStyle w:val="Heading1"/>
        <w:rPr>
          <w:lang w:val="en-GB" w:eastAsia="zh-CN"/>
        </w:rPr>
      </w:pPr>
      <w:r w:rsidRPr="00400A6E">
        <w:rPr>
          <w:lang w:val="en-GB" w:eastAsia="zh-CN"/>
        </w:rPr>
        <w:t>4</w:t>
      </w:r>
      <w:r w:rsidRPr="00400A6E">
        <w:rPr>
          <w:lang w:val="en-GB" w:eastAsia="zh-CN"/>
        </w:rPr>
        <w:tab/>
      </w:r>
      <w:r w:rsidRPr="00400A6E">
        <w:rPr>
          <w:rFonts w:hint="eastAsia"/>
          <w:lang w:val="en-GB" w:eastAsia="zh-CN"/>
        </w:rPr>
        <w:t>路径损耗模型</w:t>
      </w:r>
    </w:p>
    <w:p w:rsidR="0028729E" w:rsidRPr="00400A6E" w:rsidRDefault="0028729E" w:rsidP="004D5204">
      <w:pPr>
        <w:ind w:firstLine="540"/>
        <w:rPr>
          <w:lang w:val="en-GB" w:eastAsia="zh-CN"/>
        </w:rPr>
      </w:pPr>
      <w:r w:rsidRPr="00400A6E">
        <w:rPr>
          <w:rFonts w:hint="eastAsia"/>
          <w:lang w:val="en-GB" w:eastAsia="zh-CN"/>
        </w:rPr>
        <w:t>对城区中的典型情况有一些可用的闭合型的算法。这些传播模型可用于特定场地的计算和一般场地的计算。相应的传播情况在§</w:t>
      </w:r>
      <w:r w:rsidRPr="00400A6E">
        <w:rPr>
          <w:lang w:val="en-GB" w:eastAsia="zh-CN"/>
        </w:rPr>
        <w:t>3.1</w:t>
      </w:r>
      <w:r w:rsidRPr="00400A6E">
        <w:rPr>
          <w:rFonts w:hint="eastAsia"/>
          <w:lang w:val="en-GB" w:eastAsia="zh-CN"/>
        </w:rPr>
        <w:t>中已做了规定。模型的类型还取决于频率的范围</w:t>
      </w:r>
      <w:r w:rsidR="004D5204">
        <w:rPr>
          <w:rFonts w:hint="eastAsia"/>
          <w:lang w:val="en-GB" w:eastAsia="zh-CN"/>
        </w:rPr>
        <w:t>，如</w:t>
      </w:r>
      <w:r w:rsidR="004D5204" w:rsidRPr="0002660C">
        <w:rPr>
          <w:lang w:val="en-GB" w:eastAsia="ko-KR"/>
        </w:rPr>
        <w:t>UHF</w:t>
      </w:r>
      <w:r w:rsidR="004D5204">
        <w:rPr>
          <w:rFonts w:hint="eastAsia"/>
          <w:lang w:val="en-GB" w:eastAsia="zh-CN"/>
        </w:rPr>
        <w:t>、</w:t>
      </w:r>
      <w:r w:rsidR="004D5204" w:rsidRPr="0002660C">
        <w:rPr>
          <w:lang w:val="en-GB" w:eastAsia="ko-KR"/>
        </w:rPr>
        <w:t>SHF</w:t>
      </w:r>
      <w:r w:rsidR="004D5204">
        <w:rPr>
          <w:rFonts w:hint="eastAsia"/>
          <w:lang w:val="en-GB" w:eastAsia="zh-CN"/>
        </w:rPr>
        <w:t>和</w:t>
      </w:r>
      <w:r w:rsidR="004D5204" w:rsidRPr="0002660C">
        <w:rPr>
          <w:lang w:val="en-GB" w:eastAsia="ko-KR"/>
        </w:rPr>
        <w:t>EHF</w:t>
      </w:r>
      <w:r w:rsidR="004D5204">
        <w:rPr>
          <w:rFonts w:hint="eastAsia"/>
          <w:lang w:val="en-GB" w:eastAsia="zh-CN"/>
        </w:rPr>
        <w:t>（</w:t>
      </w:r>
      <w:r w:rsidR="004D5204" w:rsidRPr="004D5204">
        <w:rPr>
          <w:rFonts w:hint="eastAsia"/>
          <w:lang w:val="en-GB" w:eastAsia="zh-CN"/>
        </w:rPr>
        <w:t>毫米波</w:t>
      </w:r>
      <w:r w:rsidR="004D5204">
        <w:rPr>
          <w:rFonts w:hint="eastAsia"/>
          <w:lang w:val="en-GB" w:eastAsia="zh-CN"/>
        </w:rPr>
        <w:t>）</w:t>
      </w:r>
      <w:r w:rsidRPr="00400A6E">
        <w:rPr>
          <w:rFonts w:hint="eastAsia"/>
          <w:lang w:val="en-GB" w:eastAsia="zh-CN"/>
        </w:rPr>
        <w:t>。对于</w:t>
      </w:r>
      <w:r w:rsidRPr="00400A6E">
        <w:rPr>
          <w:lang w:val="en-GB" w:eastAsia="zh-CN"/>
        </w:rPr>
        <w:t>UHF</w:t>
      </w:r>
      <w:r w:rsidRPr="00400A6E">
        <w:rPr>
          <w:rFonts w:hint="eastAsia"/>
          <w:lang w:val="en-GB" w:eastAsia="zh-CN"/>
        </w:rPr>
        <w:t>传播和毫米波传播必须采用不同的模型。在</w:t>
      </w:r>
      <w:r w:rsidRPr="00400A6E">
        <w:rPr>
          <w:lang w:val="en-GB" w:eastAsia="zh-CN"/>
        </w:rPr>
        <w:t>UHF</w:t>
      </w:r>
      <w:r w:rsidRPr="00400A6E">
        <w:rPr>
          <w:rFonts w:hint="eastAsia"/>
          <w:lang w:val="en-GB" w:eastAsia="zh-CN"/>
        </w:rPr>
        <w:t>频率范围内考虑</w:t>
      </w:r>
      <w:r w:rsidRPr="00400A6E">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情形。在毫米波传播中仅考虑</w:t>
      </w:r>
      <w:r w:rsidRPr="00400A6E">
        <w:rPr>
          <w:lang w:val="en-GB" w:eastAsia="zh-CN"/>
        </w:rPr>
        <w:t>LoS</w:t>
      </w:r>
      <w:r w:rsidRPr="00400A6E">
        <w:rPr>
          <w:rFonts w:hint="eastAsia"/>
          <w:lang w:val="en-GB" w:eastAsia="zh-CN"/>
        </w:rPr>
        <w:t>。此外对后一频率范围内还必须考虑氧气和水分凝结物导致的衰减。</w:t>
      </w:r>
    </w:p>
    <w:p w:rsidR="0028729E" w:rsidRPr="00400A6E" w:rsidRDefault="0028729E" w:rsidP="0028729E">
      <w:pPr>
        <w:pStyle w:val="Heading2"/>
        <w:rPr>
          <w:lang w:val="en-GB" w:eastAsia="zh-CN"/>
        </w:rPr>
      </w:pPr>
      <w:r w:rsidRPr="00400A6E">
        <w:rPr>
          <w:lang w:val="en-GB" w:eastAsia="zh-CN"/>
        </w:rPr>
        <w:t>4.1</w:t>
      </w:r>
      <w:r w:rsidRPr="00400A6E">
        <w:rPr>
          <w:lang w:val="en-GB" w:eastAsia="zh-CN"/>
        </w:rPr>
        <w:tab/>
      </w:r>
      <w:r w:rsidRPr="00400A6E">
        <w:rPr>
          <w:rFonts w:hint="eastAsia"/>
          <w:lang w:val="en-GB" w:eastAsia="zh-CN"/>
        </w:rPr>
        <w:t>街道峡谷中的传播模型</w:t>
      </w:r>
    </w:p>
    <w:p w:rsidR="0028729E" w:rsidRPr="00400A6E" w:rsidRDefault="0028729E" w:rsidP="0028729E">
      <w:pPr>
        <w:pStyle w:val="Heading3"/>
        <w:rPr>
          <w:lang w:val="en-GB" w:eastAsia="zh-CN"/>
        </w:rPr>
      </w:pPr>
      <w:r w:rsidRPr="00400A6E">
        <w:rPr>
          <w:lang w:val="en-GB" w:eastAsia="zh-CN"/>
        </w:rPr>
        <w:t>4.1.1</w:t>
      </w:r>
      <w:r w:rsidRPr="00400A6E">
        <w:rPr>
          <w:lang w:val="en-GB" w:eastAsia="zh-CN"/>
        </w:rPr>
        <w:tab/>
      </w:r>
      <w:r w:rsidRPr="00400A6E">
        <w:rPr>
          <w:rFonts w:hint="eastAsia"/>
          <w:lang w:val="en-GB" w:eastAsia="zh-CN"/>
        </w:rPr>
        <w:t>一般场地模型</w:t>
      </w:r>
    </w:p>
    <w:p w:rsidR="0028729E" w:rsidRPr="00400A6E" w:rsidRDefault="0028729E" w:rsidP="0028729E">
      <w:pPr>
        <w:ind w:firstLineChars="200" w:firstLine="480"/>
        <w:rPr>
          <w:i/>
          <w:lang w:val="en-GB" w:eastAsia="ko-KR"/>
        </w:rPr>
      </w:pPr>
      <w:r w:rsidRPr="00400A6E">
        <w:rPr>
          <w:rFonts w:hint="eastAsia"/>
          <w:lang w:val="en-GB" w:eastAsia="zh-CN"/>
        </w:rPr>
        <w:t>本一般性场地模式适用于发射和接收台站均位于屋顶以下且无论其天线高度的情形。该一般性场地模型的提供按以下方程式：</w:t>
      </w:r>
    </w:p>
    <w:p w:rsidR="0028729E" w:rsidRPr="00400A6E" w:rsidRDefault="0028729E" w:rsidP="0028729E">
      <w:pPr>
        <w:pStyle w:val="Equation"/>
        <w:rPr>
          <w:lang w:val="de-CH" w:eastAsia="ko-KR"/>
        </w:rPr>
      </w:pPr>
      <w:r w:rsidRPr="00400A6E">
        <w:rPr>
          <w:lang w:val="en-GB" w:eastAsia="zh-CN"/>
        </w:rPr>
        <w:tab/>
      </w:r>
      <w:r w:rsidRPr="00400A6E">
        <w:rPr>
          <w:lang w:val="en-GB" w:eastAsia="zh-CN"/>
        </w:rPr>
        <w:tab/>
      </w:r>
      <m:oMath>
        <m:r>
          <w:rPr>
            <w:rFonts w:ascii="Cambria Math" w:eastAsia="한양신명조" w:hAnsi="Cambria Math"/>
          </w:rPr>
          <m:t>PL</m:t>
        </m:r>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de-CH"/>
              </w:rPr>
              <m:t>,</m:t>
            </m:r>
            <m:r>
              <w:rPr>
                <w:rFonts w:ascii="Cambria Math" w:eastAsia="한양신명조" w:hAnsi="Cambria Math"/>
              </w:rPr>
              <m:t>f</m:t>
            </m:r>
          </m:e>
        </m:d>
        <m:r>
          <m:rPr>
            <m:sty m:val="p"/>
          </m:rPr>
          <w:rPr>
            <w:rFonts w:ascii="Cambria Math" w:eastAsia="한양신명조" w:hAnsi="Cambria Math"/>
            <w:lang w:val="de-CH"/>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de-CH"/>
                  </w:rPr>
                  <m:t>log</m:t>
                </m:r>
              </m:e>
              <m:sub>
                <m:r>
                  <m:rPr>
                    <m:sty m:val="p"/>
                  </m:rPr>
                  <w:rPr>
                    <w:rFonts w:ascii="Cambria Math" w:eastAsia="한양신명조" w:hAnsi="Cambria Math"/>
                    <w:lang w:val="de-CH"/>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de-CH"/>
          </w:rPr>
          <m:t>+</m:t>
        </m:r>
        <m:r>
          <m:rPr>
            <m:sty m:val="p"/>
          </m:rPr>
          <w:rPr>
            <w:rFonts w:ascii="Cambria Math" w:eastAsia="한양신명조" w:hAnsi="Cambria Math"/>
          </w:rPr>
          <m:t>β</m:t>
        </m:r>
        <m:r>
          <m:rPr>
            <m:sty m:val="p"/>
          </m:rPr>
          <w:rPr>
            <w:rFonts w:ascii="Cambria Math" w:eastAsia="한양신명조" w:hAnsi="Cambria Math"/>
            <w:lang w:val="de-CH"/>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de-CH"/>
                  </w:rPr>
                  <m:t>log</m:t>
                </m:r>
              </m:e>
              <m:sub>
                <m:r>
                  <m:rPr>
                    <m:sty m:val="p"/>
                  </m:rPr>
                  <w:rPr>
                    <w:rFonts w:ascii="Cambria Math" w:eastAsia="한양신명조" w:hAnsi="Cambria Math"/>
                    <w:lang w:val="de-CH"/>
                  </w:rPr>
                  <m:t>10</m:t>
                </m:r>
              </m:sub>
            </m:sSub>
          </m:fName>
          <m:e>
            <m:d>
              <m:dPr>
                <m:ctrlPr>
                  <w:rPr>
                    <w:rFonts w:ascii="Cambria Math" w:eastAsia="한양신명조" w:hAnsi="Cambria Math"/>
                  </w:rPr>
                </m:ctrlPr>
              </m:dPr>
              <m:e>
                <m:r>
                  <w:rPr>
                    <w:rFonts w:ascii="Cambria Math" w:eastAsia="한양신명조" w:hAnsi="Cambria Math"/>
                  </w:rPr>
                  <m:t>f</m:t>
                </m:r>
              </m:e>
            </m:d>
          </m:e>
        </m:func>
        <m:r>
          <m:rPr>
            <m:sty m:val="p"/>
          </m:rPr>
          <w:rPr>
            <w:rFonts w:ascii="Cambria Math" w:eastAsia="한양신명조" w:hAnsi="Cambria Math"/>
            <w:lang w:val="de-CH"/>
          </w:rPr>
          <m:t>+</m:t>
        </m:r>
        <m:r>
          <w:rPr>
            <w:rFonts w:ascii="Cambria Math" w:eastAsia="한양신명조" w:hAnsi="Cambria Math"/>
          </w:rPr>
          <m:t>N</m:t>
        </m:r>
        <m:r>
          <w:rPr>
            <w:rFonts w:ascii="Cambria Math" w:eastAsia="한양신명조" w:hAnsi="Cambria Math"/>
            <w:lang w:val="de-CH"/>
          </w:rPr>
          <m:t>(0,</m:t>
        </m:r>
        <m:r>
          <m:rPr>
            <m:sty m:val="p"/>
          </m:rPr>
          <w:rPr>
            <w:rFonts w:ascii="Cambria Math" w:eastAsia="한양신명조" w:hAnsi="Cambria Math"/>
          </w:rPr>
          <m:t>σ</m:t>
        </m:r>
        <m:r>
          <w:rPr>
            <w:rFonts w:ascii="Cambria Math" w:eastAsia="한양신명조" w:hAnsi="Cambria Math"/>
            <w:lang w:val="de-CH"/>
          </w:rPr>
          <m:t>)</m:t>
        </m:r>
      </m:oMath>
      <w:r w:rsidRPr="00400A6E">
        <w:rPr>
          <w:lang w:val="de-CH"/>
        </w:rPr>
        <w:t>dB</w:t>
      </w:r>
      <w:r w:rsidRPr="00400A6E">
        <w:rPr>
          <w:lang w:val="de-CH"/>
        </w:rPr>
        <w:tab/>
        <w:t xml:space="preserve"> (1)</w:t>
      </w:r>
    </w:p>
    <w:p w:rsidR="0028729E" w:rsidRPr="00400A6E" w:rsidRDefault="0028729E" w:rsidP="0028729E">
      <w:pPr>
        <w:rPr>
          <w:szCs w:val="18"/>
          <w:lang w:val="de-CH" w:eastAsia="ko-KR"/>
        </w:rPr>
      </w:pPr>
      <w:r w:rsidRPr="00400A6E">
        <w:rPr>
          <w:rFonts w:hint="eastAsia"/>
          <w:szCs w:val="18"/>
          <w:lang w:val="en-GB" w:eastAsia="zh-CN"/>
        </w:rPr>
        <w:t>其中</w:t>
      </w:r>
      <w:r w:rsidR="004D5204">
        <w:rPr>
          <w:rFonts w:hint="eastAsia"/>
          <w:szCs w:val="18"/>
          <w:lang w:val="de-CH" w:eastAsia="zh-CN"/>
        </w:rPr>
        <w:t>：</w:t>
      </w:r>
    </w:p>
    <w:p w:rsidR="0028729E" w:rsidRPr="00400A6E" w:rsidRDefault="0028729E" w:rsidP="0028729E">
      <w:pPr>
        <w:pStyle w:val="Equationlegend"/>
        <w:rPr>
          <w:lang w:val="de-CH" w:eastAsia="zh-CN"/>
        </w:rPr>
      </w:pPr>
      <w:r w:rsidRPr="00400A6E">
        <w:rPr>
          <w:szCs w:val="18"/>
          <w:lang w:val="de-CH" w:eastAsia="ko-KR"/>
        </w:rPr>
        <w:tab/>
      </w:r>
      <m:oMath>
        <m:r>
          <w:rPr>
            <w:rFonts w:ascii="Cambria Math" w:eastAsia="한양신명조" w:hAnsi="Cambria Math"/>
            <w:lang w:eastAsia="zh-CN"/>
          </w:rPr>
          <m:t>d</m:t>
        </m:r>
      </m:oMath>
      <w:r w:rsidRPr="00400A6E">
        <w:rPr>
          <w:lang w:val="de-CH" w:eastAsia="ko-KR"/>
        </w:rPr>
        <w:t xml:space="preserve"> </w:t>
      </w:r>
      <w:r w:rsidR="004D5204">
        <w:rPr>
          <w:rFonts w:hint="eastAsia"/>
          <w:lang w:val="de-CH" w:eastAsia="zh-CN"/>
        </w:rPr>
        <w:t>：</w:t>
      </w:r>
      <w:r w:rsidRPr="00400A6E">
        <w:rPr>
          <w:lang w:val="de-CH" w:eastAsia="ko-KR"/>
        </w:rPr>
        <w:tab/>
      </w:r>
      <w:r w:rsidRPr="00400A6E">
        <w:rPr>
          <w:rFonts w:hint="eastAsia"/>
          <w:lang w:eastAsia="zh-CN"/>
        </w:rPr>
        <w:t>发射台站和接收台站之间的三维直线距离</w:t>
      </w:r>
      <w:r w:rsidRPr="00400A6E">
        <w:rPr>
          <w:rFonts w:hint="eastAsia"/>
          <w:lang w:val="de-CH" w:eastAsia="zh-CN"/>
        </w:rPr>
        <w:t>（</w:t>
      </w:r>
      <w:r w:rsidRPr="00400A6E">
        <w:rPr>
          <w:rFonts w:hint="eastAsia"/>
          <w:lang w:eastAsia="zh-CN"/>
        </w:rPr>
        <w:t>米</w:t>
      </w:r>
      <w:r w:rsidRPr="00400A6E">
        <w:rPr>
          <w:rFonts w:hint="eastAsia"/>
          <w:lang w:val="de-CH" w:eastAsia="zh-CN"/>
        </w:rPr>
        <w:t>）</w:t>
      </w:r>
    </w:p>
    <w:p w:rsidR="0028729E" w:rsidRPr="00400A6E" w:rsidRDefault="0028729E" w:rsidP="004D5204">
      <w:pPr>
        <w:pStyle w:val="Equationlegend"/>
        <w:rPr>
          <w:lang w:val="de-CH" w:eastAsia="zh-CN"/>
        </w:rPr>
      </w:pPr>
      <w:r w:rsidRPr="00400A6E">
        <w:rPr>
          <w:lang w:val="de-CH" w:eastAsia="zh-CN"/>
        </w:rPr>
        <w:tab/>
      </w:r>
      <m:oMath>
        <m:r>
          <w:rPr>
            <w:rFonts w:ascii="Cambria Math" w:eastAsia="한양신명조" w:hAnsi="Cambria Math"/>
            <w:lang w:eastAsia="zh-CN"/>
          </w:rPr>
          <m:t>f</m:t>
        </m:r>
      </m:oMath>
      <w:r w:rsidRPr="00400A6E">
        <w:rPr>
          <w:lang w:val="de-CH" w:eastAsia="zh-CN"/>
        </w:rPr>
        <w:t xml:space="preserve"> </w:t>
      </w:r>
      <w:r w:rsidR="004D5204">
        <w:rPr>
          <w:rFonts w:hint="eastAsia"/>
          <w:lang w:val="de-CH" w:eastAsia="zh-CN"/>
        </w:rPr>
        <w:t>：</w:t>
      </w:r>
      <w:r w:rsidRPr="00400A6E">
        <w:rPr>
          <w:lang w:val="de-CH" w:eastAsia="zh-CN"/>
        </w:rPr>
        <w:tab/>
      </w:r>
      <w:r w:rsidRPr="00400A6E">
        <w:rPr>
          <w:rFonts w:hint="eastAsia"/>
          <w:lang w:eastAsia="zh-CN"/>
        </w:rPr>
        <w:t>工作频率</w:t>
      </w:r>
      <w:r w:rsidRPr="00400A6E">
        <w:rPr>
          <w:rFonts w:hint="eastAsia"/>
          <w:lang w:val="de-CH" w:eastAsia="zh-CN"/>
        </w:rPr>
        <w:t>（</w:t>
      </w:r>
      <w:r w:rsidRPr="00400A6E">
        <w:rPr>
          <w:rFonts w:hint="eastAsia"/>
          <w:lang w:val="de-CH" w:eastAsia="zh-CN"/>
        </w:rPr>
        <w:t>GH</w:t>
      </w:r>
      <w:r w:rsidRPr="00400A6E">
        <w:rPr>
          <w:lang w:val="de-CH" w:eastAsia="zh-CN"/>
        </w:rPr>
        <w:t>z</w:t>
      </w:r>
      <w:r w:rsidRPr="00400A6E">
        <w:rPr>
          <w:rFonts w:hint="eastAsia"/>
          <w:lang w:val="de-CH" w:eastAsia="zh-CN"/>
        </w:rPr>
        <w:t>）</w:t>
      </w:r>
    </w:p>
    <w:p w:rsidR="0028729E" w:rsidRPr="00400A6E" w:rsidRDefault="0028729E" w:rsidP="004D5204">
      <w:pPr>
        <w:pStyle w:val="Equationlegend"/>
        <w:rPr>
          <w:lang w:val="de-CH" w:eastAsia="zh-CN"/>
        </w:rPr>
      </w:pPr>
      <w:r w:rsidRPr="00400A6E">
        <w:rPr>
          <w:lang w:val="de-CH" w:eastAsia="zh-CN"/>
        </w:rPr>
        <w:tab/>
      </w:r>
      <m:oMath>
        <m:r>
          <m:rPr>
            <m:sty m:val="p"/>
          </m:rPr>
          <w:rPr>
            <w:rFonts w:ascii="Cambria Math" w:eastAsia="한양신명조" w:hAnsi="Cambria Math"/>
          </w:rPr>
          <m:t>α</m:t>
        </m:r>
      </m:oMath>
      <w:r w:rsidRPr="00400A6E">
        <w:rPr>
          <w:lang w:val="de-CH" w:eastAsia="zh-CN"/>
        </w:rPr>
        <w:t xml:space="preserve"> </w:t>
      </w:r>
      <w:r w:rsidR="004D5204">
        <w:rPr>
          <w:rFonts w:hint="eastAsia"/>
          <w:lang w:val="de-CH" w:eastAsia="zh-CN"/>
        </w:rPr>
        <w:t>：</w:t>
      </w:r>
      <w:r w:rsidRPr="00400A6E">
        <w:rPr>
          <w:lang w:val="de-CH" w:eastAsia="zh-CN"/>
        </w:rPr>
        <w:tab/>
      </w:r>
      <w:r w:rsidRPr="00400A6E">
        <w:rPr>
          <w:rFonts w:hint="eastAsia"/>
          <w:lang w:eastAsia="zh-CN"/>
        </w:rPr>
        <w:t>路径损耗的增加与距离的相关系数</w:t>
      </w:r>
    </w:p>
    <w:p w:rsidR="0028729E" w:rsidRPr="00400A6E" w:rsidRDefault="0028729E" w:rsidP="004D5204">
      <w:pPr>
        <w:pStyle w:val="Equationlegend"/>
        <w:rPr>
          <w:lang w:val="de-CH" w:eastAsia="zh-CN"/>
        </w:rPr>
      </w:pPr>
      <w:r w:rsidRPr="00400A6E">
        <w:rPr>
          <w:lang w:val="de-CH" w:eastAsia="zh-CN"/>
        </w:rPr>
        <w:tab/>
      </w:r>
      <m:oMath>
        <m:r>
          <m:rPr>
            <m:sty m:val="p"/>
          </m:rPr>
          <w:rPr>
            <w:rFonts w:ascii="Cambria Math" w:eastAsia="한양신명조" w:hAnsi="Cambria Math"/>
          </w:rPr>
          <m:t>β</m:t>
        </m:r>
      </m:oMath>
      <w:r w:rsidRPr="00400A6E">
        <w:rPr>
          <w:lang w:val="de-CH" w:eastAsia="zh-CN"/>
        </w:rPr>
        <w:t xml:space="preserve"> </w:t>
      </w:r>
      <w:r w:rsidR="004D5204">
        <w:rPr>
          <w:rFonts w:hint="eastAsia"/>
          <w:lang w:val="de-CH" w:eastAsia="zh-CN"/>
        </w:rPr>
        <w:t>：</w:t>
      </w:r>
      <w:r w:rsidRPr="00400A6E">
        <w:rPr>
          <w:lang w:val="de-CH" w:eastAsia="zh-CN"/>
        </w:rPr>
        <w:tab/>
      </w:r>
      <w:r w:rsidRPr="00400A6E">
        <w:rPr>
          <w:rFonts w:hint="eastAsia"/>
          <w:lang w:eastAsia="zh-CN"/>
        </w:rPr>
        <w:t>与路径损耗补偿值的相关系数</w:t>
      </w:r>
    </w:p>
    <w:p w:rsidR="0028729E" w:rsidRPr="00400A6E" w:rsidRDefault="0028729E" w:rsidP="004D5204">
      <w:pPr>
        <w:pStyle w:val="Equationlegend"/>
        <w:rPr>
          <w:lang w:val="de-CH" w:eastAsia="zh-CN"/>
        </w:rPr>
      </w:pPr>
      <w:r w:rsidRPr="00400A6E">
        <w:rPr>
          <w:lang w:val="de-CH" w:eastAsia="zh-CN"/>
        </w:rPr>
        <w:tab/>
      </w:r>
      <m:oMath>
        <m:r>
          <m:rPr>
            <m:sty m:val="p"/>
          </m:rPr>
          <w:rPr>
            <w:rFonts w:ascii="Cambria Math" w:eastAsia="한양신명조" w:hAnsi="Cambria Math"/>
          </w:rPr>
          <m:t>γ</m:t>
        </m:r>
      </m:oMath>
      <w:r w:rsidRPr="00400A6E">
        <w:rPr>
          <w:lang w:val="de-CH" w:eastAsia="zh-CN"/>
        </w:rPr>
        <w:t xml:space="preserve"> </w:t>
      </w:r>
      <w:r w:rsidR="004D5204">
        <w:rPr>
          <w:rFonts w:hint="eastAsia"/>
          <w:lang w:val="de-CH" w:eastAsia="zh-CN"/>
        </w:rPr>
        <w:t>：</w:t>
      </w:r>
      <w:r w:rsidRPr="00400A6E">
        <w:rPr>
          <w:lang w:val="de-CH" w:eastAsia="zh-CN"/>
        </w:rPr>
        <w:tab/>
      </w:r>
      <w:r w:rsidRPr="00400A6E">
        <w:rPr>
          <w:rFonts w:hint="eastAsia"/>
          <w:lang w:eastAsia="zh-CN"/>
        </w:rPr>
        <w:t>路径损耗的增加与频率的相关系数</w:t>
      </w:r>
    </w:p>
    <w:p w:rsidR="0028729E" w:rsidRPr="00400A6E" w:rsidRDefault="0028729E" w:rsidP="004D5204">
      <w:pPr>
        <w:pStyle w:val="Equationlegend"/>
        <w:rPr>
          <w:lang w:val="de-CH" w:eastAsia="zh-CN"/>
        </w:rPr>
      </w:pPr>
      <w:r w:rsidRPr="00400A6E">
        <w:rPr>
          <w:lang w:val="de-CH" w:eastAsia="zh-CN"/>
        </w:rPr>
        <w:tab/>
      </w:r>
      <m:oMath>
        <m:r>
          <w:rPr>
            <w:rFonts w:ascii="Cambria Math" w:eastAsia="한양신명조" w:hAnsi="Cambria Math"/>
            <w:lang w:eastAsia="zh-CN"/>
          </w:rPr>
          <m:t>N</m:t>
        </m:r>
        <m:r>
          <m:rPr>
            <m:sty m:val="p"/>
          </m:rPr>
          <w:rPr>
            <w:rFonts w:ascii="Cambria Math" w:eastAsia="한양신명조" w:hAnsi="Cambria Math"/>
            <w:lang w:val="de-CH" w:eastAsia="zh-CN"/>
          </w:rPr>
          <m:t>(0,</m:t>
        </m:r>
        <m:r>
          <m:rPr>
            <m:sty m:val="p"/>
          </m:rPr>
          <w:rPr>
            <w:rFonts w:ascii="Cambria Math" w:eastAsia="한양신명조" w:hAnsi="Cambria Math"/>
          </w:rPr>
          <m:t>σ</m:t>
        </m:r>
        <m:r>
          <m:rPr>
            <m:sty m:val="p"/>
          </m:rPr>
          <w:rPr>
            <w:rFonts w:ascii="Cambria Math" w:eastAsia="한양신명조" w:hAnsi="Cambria Math"/>
            <w:lang w:val="de-CH" w:eastAsia="zh-CN"/>
          </w:rPr>
          <m:t>)</m:t>
        </m:r>
      </m:oMath>
      <w:r w:rsidR="004D5204" w:rsidRPr="004D5204">
        <w:rPr>
          <w:rFonts w:hint="eastAsia"/>
          <w:lang w:val="de-CH" w:eastAsia="zh-CN"/>
        </w:rPr>
        <w:t xml:space="preserve"> </w:t>
      </w:r>
      <w:r w:rsidR="004D5204">
        <w:rPr>
          <w:rFonts w:hint="eastAsia"/>
          <w:lang w:val="de-CH" w:eastAsia="zh-CN"/>
        </w:rPr>
        <w:t>：</w:t>
      </w:r>
      <w:r w:rsidRPr="00400A6E">
        <w:rPr>
          <w:lang w:val="de-CH" w:eastAsia="zh-CN"/>
        </w:rPr>
        <w:tab/>
      </w:r>
      <w:r w:rsidRPr="00400A6E">
        <w:rPr>
          <w:rFonts w:hint="eastAsia"/>
          <w:lang w:val="de-CH" w:eastAsia="zh-CN"/>
        </w:rPr>
        <w:t>标准偏差为</w:t>
      </w:r>
      <m:oMath>
        <m:r>
          <m:rPr>
            <m:sty m:val="p"/>
          </m:rPr>
          <w:rPr>
            <w:rFonts w:ascii="Cambria Math" w:eastAsia="한양신명조" w:hAnsi="Cambria Math"/>
          </w:rPr>
          <m:t>σ</m:t>
        </m:r>
      </m:oMath>
      <w:r w:rsidRPr="00400A6E">
        <w:rPr>
          <w:rFonts w:hint="eastAsia"/>
          <w:lang w:eastAsia="zh-CN"/>
        </w:rPr>
        <w:t>的零均值高斯随机变数</w:t>
      </w:r>
    </w:p>
    <w:p w:rsidR="0028729E" w:rsidRPr="00400A6E" w:rsidRDefault="0028729E" w:rsidP="0028729E">
      <w:pPr>
        <w:ind w:firstLineChars="200" w:firstLine="480"/>
        <w:rPr>
          <w:rFonts w:eastAsia="Malgun Gothic"/>
          <w:lang w:val="de-CH" w:eastAsia="zh-CN"/>
        </w:rPr>
      </w:pPr>
      <w:r w:rsidRPr="00400A6E">
        <w:rPr>
          <w:rFonts w:hint="eastAsia"/>
          <w:lang w:val="de-CH" w:eastAsia="zh-CN"/>
        </w:rPr>
        <w:t>用于城市和郊区环境中低于屋顶传播情形下</w:t>
      </w:r>
      <w:r w:rsidRPr="00400A6E">
        <w:rPr>
          <w:rFonts w:hint="eastAsia"/>
          <w:lang w:val="en-GB" w:eastAsia="zh-CN"/>
        </w:rPr>
        <w:t>视距</w:t>
      </w:r>
      <w:r w:rsidRPr="00400A6E">
        <w:rPr>
          <w:rFonts w:hint="eastAsia"/>
          <w:lang w:val="de-CH" w:eastAsia="zh-CN"/>
        </w:rPr>
        <w:t>（</w:t>
      </w:r>
      <w:r w:rsidRPr="00400A6E">
        <w:rPr>
          <w:rFonts w:hint="eastAsia"/>
          <w:lang w:val="en-GB" w:eastAsia="zh-CN"/>
        </w:rPr>
        <w:t>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-F</w:t>
      </w:r>
      <w:r w:rsidRPr="00400A6E">
        <w:rPr>
          <w:rFonts w:hint="eastAsia"/>
          <w:lang w:val="de-CH" w:eastAsia="zh-CN"/>
        </w:rPr>
        <w:t>）和非视距（如图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-E</w:t>
      </w:r>
      <w:r w:rsidRPr="00400A6E">
        <w:rPr>
          <w:rFonts w:hint="eastAsia"/>
          <w:lang w:val="de-CH" w:eastAsia="zh-CN"/>
        </w:rPr>
        <w:t>）</w:t>
      </w:r>
      <w:r w:rsidRPr="00400A6E">
        <w:rPr>
          <w:rFonts w:hint="eastAsia"/>
          <w:lang w:val="en-GB" w:eastAsia="zh-CN"/>
        </w:rPr>
        <w:t>的推荐值</w:t>
      </w:r>
      <w:r w:rsidRPr="00400A6E">
        <w:rPr>
          <w:rFonts w:hint="eastAsia"/>
          <w:lang w:val="de-CH" w:eastAsia="zh-CN"/>
        </w:rPr>
        <w:t>，</w:t>
      </w:r>
      <w:r w:rsidRPr="00400A6E">
        <w:rPr>
          <w:rFonts w:hint="eastAsia"/>
          <w:lang w:val="en-GB" w:eastAsia="zh-CN"/>
        </w:rPr>
        <w:t>见表</w:t>
      </w:r>
      <w:r w:rsidRPr="00400A6E">
        <w:rPr>
          <w:rFonts w:hint="eastAsia"/>
          <w:lang w:val="de-CH" w:eastAsia="zh-CN"/>
        </w:rPr>
        <w:t>4</w:t>
      </w:r>
      <w:r w:rsidRPr="00400A6E">
        <w:rPr>
          <w:rFonts w:hint="eastAsia"/>
          <w:lang w:val="en-GB" w:eastAsia="zh-CN"/>
        </w:rPr>
        <w:t>。</w:t>
      </w:r>
    </w:p>
    <w:p w:rsidR="0028729E" w:rsidRPr="00400A6E" w:rsidRDefault="0028729E" w:rsidP="0028729E">
      <w:pPr>
        <w:pStyle w:val="TableNo"/>
        <w:keepLines/>
        <w:rPr>
          <w:rFonts w:eastAsia="Malgun Gothic"/>
          <w:lang w:val="en-GB" w:eastAsia="ko-KR"/>
        </w:rPr>
      </w:pPr>
      <w:r w:rsidRPr="00400A6E">
        <w:rPr>
          <w:rFonts w:hint="eastAsia"/>
          <w:lang w:val="en-GB" w:eastAsia="zh-CN"/>
        </w:rPr>
        <w:lastRenderedPageBreak/>
        <w:t>表</w:t>
      </w:r>
      <w:r w:rsidRPr="00400A6E">
        <w:rPr>
          <w:rFonts w:eastAsia="Malgun Gothic"/>
          <w:lang w:val="en-GB" w:eastAsia="ko-KR"/>
        </w:rPr>
        <w:t>4</w:t>
      </w:r>
    </w:p>
    <w:p w:rsidR="004D5204" w:rsidRDefault="0028729E" w:rsidP="004D5204">
      <w:pPr>
        <w:pStyle w:val="Tabletitle"/>
        <w:rPr>
          <w:lang w:val="en-GB" w:eastAsia="zh-CN"/>
        </w:rPr>
      </w:pPr>
      <w:r w:rsidRPr="00400A6E">
        <w:rPr>
          <w:rFonts w:hint="eastAsia"/>
          <w:lang w:val="en-GB" w:eastAsia="zh-CN"/>
        </w:rPr>
        <w:t>低于屋顶传播的路径损耗系数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8"/>
        <w:gridCol w:w="1417"/>
        <w:gridCol w:w="1531"/>
        <w:gridCol w:w="1671"/>
        <w:gridCol w:w="673"/>
        <w:gridCol w:w="673"/>
        <w:gridCol w:w="673"/>
        <w:gridCol w:w="674"/>
      </w:tblGrid>
      <w:tr w:rsidR="004D5204" w:rsidRPr="00DA6DB0" w:rsidTr="004D5204">
        <w:trPr>
          <w:trHeight w:val="531"/>
          <w:jc w:val="center"/>
        </w:trPr>
        <w:tc>
          <w:tcPr>
            <w:tcW w:w="1298" w:type="dxa"/>
            <w:vAlign w:val="center"/>
          </w:tcPr>
          <w:p w:rsidR="004D5204" w:rsidRPr="00DA6DB0" w:rsidRDefault="004D5204" w:rsidP="004D5204">
            <w:pPr>
              <w:pStyle w:val="Tablehead"/>
              <w:rPr>
                <w:lang w:eastAsia="ko-KR"/>
              </w:rPr>
            </w:pPr>
            <w:r w:rsidRPr="004D5204">
              <w:rPr>
                <w:rFonts w:hint="eastAsia"/>
                <w:lang w:eastAsia="ko-KR"/>
              </w:rPr>
              <w:t>频率范围</w:t>
            </w:r>
            <w:r>
              <w:rPr>
                <w:rFonts w:eastAsia="Malgun Gothic"/>
                <w:lang w:eastAsia="ko-KR"/>
              </w:rPr>
              <w:br/>
            </w:r>
            <w:r w:rsidRPr="004D5204">
              <w:rPr>
                <w:rFonts w:hint="eastAsia"/>
                <w:lang w:eastAsia="ko-KR"/>
              </w:rPr>
              <w:t>（</w:t>
            </w:r>
            <w:r w:rsidRPr="004D5204">
              <w:rPr>
                <w:rFonts w:hint="eastAsia"/>
                <w:lang w:eastAsia="ko-KR"/>
              </w:rPr>
              <w:t>GHz</w:t>
            </w:r>
            <w:r w:rsidRPr="004D5204">
              <w:rPr>
                <w:rFonts w:hint="eastAsia"/>
                <w:lang w:eastAsia="ko-KR"/>
              </w:rPr>
              <w:t>）</w:t>
            </w:r>
          </w:p>
        </w:tc>
        <w:tc>
          <w:tcPr>
            <w:tcW w:w="1417" w:type="dxa"/>
          </w:tcPr>
          <w:p w:rsidR="004D5204" w:rsidRPr="00DA6DB0" w:rsidRDefault="004D5204" w:rsidP="00F53E76">
            <w:pPr>
              <w:pStyle w:val="Tablehead"/>
              <w:rPr>
                <w:lang w:eastAsia="ko-KR"/>
              </w:rPr>
            </w:pPr>
            <w:r w:rsidRPr="004D5204">
              <w:rPr>
                <w:rFonts w:hint="eastAsia"/>
                <w:lang w:eastAsia="ko-KR"/>
              </w:rPr>
              <w:t>距离范围</w:t>
            </w:r>
            <w:r>
              <w:rPr>
                <w:rFonts w:eastAsia="Malgun Gothic"/>
                <w:lang w:eastAsia="ko-KR"/>
              </w:rPr>
              <w:br/>
            </w:r>
            <w:r w:rsidRPr="004D5204">
              <w:rPr>
                <w:rFonts w:hint="eastAsia"/>
                <w:lang w:eastAsia="ko-KR"/>
              </w:rPr>
              <w:t>（米）</w:t>
            </w:r>
          </w:p>
        </w:tc>
        <w:tc>
          <w:tcPr>
            <w:tcW w:w="1531" w:type="dxa"/>
            <w:vAlign w:val="center"/>
          </w:tcPr>
          <w:p w:rsidR="004D5204" w:rsidRPr="00DA6DB0" w:rsidRDefault="004D5204" w:rsidP="00F53E76">
            <w:pPr>
              <w:pStyle w:val="Tablehead"/>
              <w:rPr>
                <w:lang w:eastAsia="ko-KR"/>
              </w:rPr>
            </w:pPr>
            <w:r w:rsidRPr="004D5204">
              <w:rPr>
                <w:rFonts w:hint="eastAsia"/>
                <w:lang w:eastAsia="ko-KR"/>
              </w:rPr>
              <w:t>环境类型</w:t>
            </w:r>
          </w:p>
        </w:tc>
        <w:tc>
          <w:tcPr>
            <w:tcW w:w="1671" w:type="dxa"/>
          </w:tcPr>
          <w:p w:rsidR="004D5204" w:rsidRPr="00DA6DB0" w:rsidRDefault="004D5204" w:rsidP="00F53E76">
            <w:pPr>
              <w:pStyle w:val="Tablehead"/>
              <w:rPr>
                <w:rFonts w:ascii="Verdana" w:hAnsi="Verdana"/>
                <w:i/>
              </w:rPr>
            </w:pPr>
            <w:r w:rsidRPr="004D5204">
              <w:rPr>
                <w:rFonts w:hint="eastAsia"/>
                <w:lang w:eastAsia="ko-KR"/>
              </w:rPr>
              <w:t>视距（</w:t>
            </w:r>
            <w:r w:rsidRPr="004D5204">
              <w:rPr>
                <w:rFonts w:hint="eastAsia"/>
                <w:lang w:eastAsia="ko-KR"/>
              </w:rPr>
              <w:t>LoS</w:t>
            </w:r>
            <w:r w:rsidRPr="004D5204">
              <w:rPr>
                <w:rFonts w:hint="eastAsia"/>
                <w:lang w:eastAsia="ko-KR"/>
              </w:rPr>
              <w:t>）</w:t>
            </w:r>
            <w:r w:rsidRPr="004D5204">
              <w:rPr>
                <w:rFonts w:hint="eastAsia"/>
                <w:lang w:eastAsia="ko-KR"/>
              </w:rPr>
              <w:t xml:space="preserve"> / </w:t>
            </w:r>
            <w:r w:rsidRPr="004D5204">
              <w:rPr>
                <w:rFonts w:hint="eastAsia"/>
                <w:lang w:eastAsia="ko-KR"/>
              </w:rPr>
              <w:t>非视距（</w:t>
            </w:r>
            <w:r w:rsidRPr="004D5204">
              <w:rPr>
                <w:rFonts w:hint="eastAsia"/>
                <w:lang w:eastAsia="ko-KR"/>
              </w:rPr>
              <w:t>NloS</w:t>
            </w:r>
            <w:r w:rsidRPr="004D5204">
              <w:rPr>
                <w:rFonts w:hint="eastAsia"/>
                <w:lang w:eastAsia="ko-KR"/>
              </w:rPr>
              <w:t>）</w:t>
            </w:r>
          </w:p>
        </w:tc>
        <w:tc>
          <w:tcPr>
            <w:tcW w:w="673" w:type="dxa"/>
            <w:vAlign w:val="center"/>
          </w:tcPr>
          <w:p w:rsidR="004D5204" w:rsidRPr="00DA6DB0" w:rsidRDefault="004D5204" w:rsidP="00F53E76">
            <w:pPr>
              <w:pStyle w:val="Tablehead"/>
              <w:rPr>
                <w:lang w:eastAsia="ko-KR"/>
              </w:rPr>
            </w:pPr>
            <m:oMathPara>
              <m:oMath>
                <m:r>
                  <m:rPr>
                    <m:sty m:val="bi"/>
                  </m:rPr>
                  <w:rPr>
                    <w:rFonts w:ascii="Cambria Math" w:eastAsia="한양신명조" w:hAnsi="Cambria Math"/>
                  </w:rPr>
                  <m:t>α</m:t>
                </m:r>
              </m:oMath>
            </m:oMathPara>
          </w:p>
        </w:tc>
        <w:tc>
          <w:tcPr>
            <w:tcW w:w="673" w:type="dxa"/>
            <w:vAlign w:val="center"/>
          </w:tcPr>
          <w:p w:rsidR="004D5204" w:rsidRPr="00DA6DB0" w:rsidRDefault="004D5204" w:rsidP="00F53E76">
            <w:pPr>
              <w:pStyle w:val="Tablehead"/>
            </w:pPr>
            <m:oMathPara>
              <m:oMath>
                <m:r>
                  <m:rPr>
                    <m:sty m:val="bi"/>
                  </m:rPr>
                  <w:rPr>
                    <w:rFonts w:ascii="Cambria Math" w:eastAsia="한양신명조" w:hAnsi="Cambria Math"/>
                  </w:rPr>
                  <m:t>β</m:t>
                </m:r>
              </m:oMath>
            </m:oMathPara>
          </w:p>
        </w:tc>
        <w:tc>
          <w:tcPr>
            <w:tcW w:w="673" w:type="dxa"/>
            <w:vAlign w:val="center"/>
          </w:tcPr>
          <w:p w:rsidR="004D5204" w:rsidRPr="00DA6DB0" w:rsidRDefault="004D5204" w:rsidP="00F53E76">
            <w:pPr>
              <w:pStyle w:val="Tablehead"/>
            </w:pPr>
            <m:oMathPara>
              <m:oMath>
                <m:r>
                  <m:rPr>
                    <m:sty m:val="b"/>
                  </m:rPr>
                  <w:rPr>
                    <w:rFonts w:ascii="Cambria Math" w:eastAsia="한양신명조" w:hAnsi="Cambria Math"/>
                  </w:rPr>
                  <m:t>γ</m:t>
                </m:r>
              </m:oMath>
            </m:oMathPara>
          </w:p>
        </w:tc>
        <w:tc>
          <w:tcPr>
            <w:tcW w:w="674" w:type="dxa"/>
            <w:vAlign w:val="center"/>
          </w:tcPr>
          <w:p w:rsidR="004D5204" w:rsidRPr="00DA6DB0" w:rsidRDefault="004D5204" w:rsidP="00F53E76">
            <w:pPr>
              <w:pStyle w:val="Tablehead"/>
            </w:pPr>
            <m:oMathPara>
              <m:oMath>
                <m:r>
                  <m:rPr>
                    <m:sty m:val="bi"/>
                  </m:rPr>
                  <w:rPr>
                    <w:rFonts w:ascii="Cambria Math" w:eastAsia="한양신명조" w:hAnsi="Cambria Math"/>
                  </w:rPr>
                  <m:t>σ</m:t>
                </m:r>
              </m:oMath>
            </m:oMathPara>
          </w:p>
        </w:tc>
      </w:tr>
      <w:tr w:rsidR="004D5204" w:rsidRPr="00DA6DB0" w:rsidTr="004D5204">
        <w:trPr>
          <w:trHeight w:val="531"/>
          <w:jc w:val="center"/>
        </w:trPr>
        <w:tc>
          <w:tcPr>
            <w:tcW w:w="1298" w:type="dxa"/>
            <w:vAlign w:val="center"/>
          </w:tcPr>
          <w:p w:rsidR="004D5204" w:rsidRPr="00DA6DB0" w:rsidRDefault="004D5204" w:rsidP="004D5204">
            <w:pPr>
              <w:pStyle w:val="Tabletext"/>
              <w:jc w:val="center"/>
              <w:rPr>
                <w:lang w:eastAsia="ko-KR"/>
              </w:rPr>
            </w:pPr>
            <w:r w:rsidRPr="00DA6DB0">
              <w:rPr>
                <w:lang w:eastAsia="ko-KR"/>
              </w:rPr>
              <w:t>0.8</w:t>
            </w:r>
            <w:r>
              <w:rPr>
                <w:lang w:eastAsia="ko-KR"/>
              </w:rPr>
              <w:t>-</w:t>
            </w:r>
            <w:r w:rsidRPr="00DA6DB0">
              <w:rPr>
                <w:lang w:eastAsia="ko-KR"/>
              </w:rPr>
              <w:t>73</w:t>
            </w:r>
          </w:p>
        </w:tc>
        <w:tc>
          <w:tcPr>
            <w:tcW w:w="1417" w:type="dxa"/>
            <w:vAlign w:val="center"/>
          </w:tcPr>
          <w:p w:rsidR="004D5204" w:rsidRPr="00DA6DB0" w:rsidRDefault="004D5204" w:rsidP="004D5204">
            <w:pPr>
              <w:pStyle w:val="Tabletext"/>
              <w:jc w:val="center"/>
              <w:rPr>
                <w:lang w:eastAsia="ko-KR"/>
              </w:rPr>
            </w:pPr>
            <w:r w:rsidRPr="00DA6DB0">
              <w:rPr>
                <w:lang w:eastAsia="ko-KR"/>
              </w:rPr>
              <w:t>5</w:t>
            </w:r>
            <w:r>
              <w:rPr>
                <w:lang w:eastAsia="ko-KR"/>
              </w:rPr>
              <w:t>-</w:t>
            </w:r>
            <w:r w:rsidRPr="00DA6DB0">
              <w:rPr>
                <w:lang w:eastAsia="ko-KR"/>
              </w:rPr>
              <w:t>660</w:t>
            </w:r>
          </w:p>
        </w:tc>
        <w:tc>
          <w:tcPr>
            <w:tcW w:w="1531" w:type="dxa"/>
            <w:vAlign w:val="center"/>
          </w:tcPr>
          <w:p w:rsidR="004D5204" w:rsidRPr="00400A6E" w:rsidRDefault="004D5204" w:rsidP="004D5204">
            <w:pPr>
              <w:pStyle w:val="Tabletext"/>
              <w:jc w:val="center"/>
              <w:rPr>
                <w:lang w:val="en-GB" w:eastAsia="zh-CN"/>
              </w:rPr>
            </w:pPr>
            <w:r w:rsidRPr="00400A6E">
              <w:rPr>
                <w:rFonts w:hint="eastAsia"/>
                <w:lang w:val="en-GB" w:eastAsia="zh-CN"/>
              </w:rPr>
              <w:t>城市高层建筑，城市低层建筑</w:t>
            </w:r>
            <w:r w:rsidRPr="00400A6E">
              <w:rPr>
                <w:rFonts w:hint="eastAsia"/>
                <w:lang w:val="en-GB" w:eastAsia="zh-CN"/>
              </w:rPr>
              <w:t>/</w:t>
            </w:r>
            <w:r w:rsidRPr="00400A6E">
              <w:rPr>
                <w:rFonts w:hint="eastAsia"/>
                <w:lang w:val="en-GB" w:eastAsia="zh-CN"/>
              </w:rPr>
              <w:t>郊区</w:t>
            </w:r>
          </w:p>
        </w:tc>
        <w:tc>
          <w:tcPr>
            <w:tcW w:w="1671" w:type="dxa"/>
            <w:vAlign w:val="center"/>
          </w:tcPr>
          <w:p w:rsidR="004D5204" w:rsidRPr="00DA6DB0" w:rsidRDefault="004D5204" w:rsidP="004D5204">
            <w:pPr>
              <w:pStyle w:val="Tabletext"/>
              <w:jc w:val="center"/>
              <w:rPr>
                <w:lang w:eastAsia="ko-KR"/>
              </w:rPr>
            </w:pPr>
            <w:r w:rsidRPr="00DA6DB0">
              <w:rPr>
                <w:lang w:eastAsia="ko-KR"/>
              </w:rPr>
              <w:t>LoS</w:t>
            </w:r>
          </w:p>
        </w:tc>
        <w:tc>
          <w:tcPr>
            <w:tcW w:w="673" w:type="dxa"/>
            <w:vAlign w:val="center"/>
          </w:tcPr>
          <w:p w:rsidR="004D5204" w:rsidRPr="00DA6DB0" w:rsidRDefault="004D5204" w:rsidP="004D5204">
            <w:pPr>
              <w:pStyle w:val="Tabletext"/>
              <w:jc w:val="center"/>
              <w:rPr>
                <w:lang w:eastAsia="ko-KR"/>
              </w:rPr>
            </w:pPr>
            <w:r w:rsidRPr="00DA6DB0">
              <w:rPr>
                <w:lang w:eastAsia="ko-KR"/>
              </w:rPr>
              <w:t>2.12</w:t>
            </w:r>
          </w:p>
        </w:tc>
        <w:tc>
          <w:tcPr>
            <w:tcW w:w="673" w:type="dxa"/>
            <w:vAlign w:val="center"/>
          </w:tcPr>
          <w:p w:rsidR="004D5204" w:rsidRPr="00DA6DB0" w:rsidRDefault="004D5204" w:rsidP="004D5204">
            <w:pPr>
              <w:pStyle w:val="Tabletext"/>
              <w:jc w:val="center"/>
              <w:rPr>
                <w:lang w:eastAsia="ko-KR"/>
              </w:rPr>
            </w:pPr>
            <w:r w:rsidRPr="00DA6DB0">
              <w:rPr>
                <w:lang w:eastAsia="ko-KR"/>
              </w:rPr>
              <w:t>29.2</w:t>
            </w:r>
          </w:p>
        </w:tc>
        <w:tc>
          <w:tcPr>
            <w:tcW w:w="673" w:type="dxa"/>
            <w:vAlign w:val="center"/>
          </w:tcPr>
          <w:p w:rsidR="004D5204" w:rsidRPr="00DA6DB0" w:rsidRDefault="004D5204" w:rsidP="004D5204">
            <w:pPr>
              <w:pStyle w:val="Tabletext"/>
              <w:jc w:val="center"/>
              <w:rPr>
                <w:lang w:eastAsia="ko-KR"/>
              </w:rPr>
            </w:pPr>
            <w:r w:rsidRPr="00DA6DB0">
              <w:rPr>
                <w:lang w:eastAsia="ko-KR"/>
              </w:rPr>
              <w:t>2.11</w:t>
            </w:r>
          </w:p>
        </w:tc>
        <w:tc>
          <w:tcPr>
            <w:tcW w:w="674" w:type="dxa"/>
            <w:vAlign w:val="center"/>
          </w:tcPr>
          <w:p w:rsidR="004D5204" w:rsidRPr="00DA6DB0" w:rsidRDefault="004D5204" w:rsidP="004D5204">
            <w:pPr>
              <w:pStyle w:val="Tabletext"/>
              <w:jc w:val="center"/>
              <w:rPr>
                <w:lang w:eastAsia="ko-KR"/>
              </w:rPr>
            </w:pPr>
            <w:r w:rsidRPr="00DA6DB0">
              <w:rPr>
                <w:lang w:eastAsia="ko-KR"/>
              </w:rPr>
              <w:t>5.06</w:t>
            </w:r>
          </w:p>
        </w:tc>
      </w:tr>
      <w:tr w:rsidR="004D5204" w:rsidRPr="00DA6DB0" w:rsidTr="004D5204">
        <w:trPr>
          <w:trHeight w:val="531"/>
          <w:jc w:val="center"/>
        </w:trPr>
        <w:tc>
          <w:tcPr>
            <w:tcW w:w="1298" w:type="dxa"/>
            <w:vAlign w:val="center"/>
          </w:tcPr>
          <w:p w:rsidR="004D5204" w:rsidRPr="00DA6DB0" w:rsidRDefault="004D5204" w:rsidP="004D5204">
            <w:pPr>
              <w:pStyle w:val="Tabletext"/>
              <w:jc w:val="center"/>
              <w:rPr>
                <w:lang w:eastAsia="ko-KR"/>
              </w:rPr>
            </w:pPr>
            <w:r w:rsidRPr="00DA6DB0">
              <w:rPr>
                <w:lang w:eastAsia="ko-KR"/>
              </w:rPr>
              <w:t>0.8</w:t>
            </w:r>
            <w:r>
              <w:rPr>
                <w:lang w:eastAsia="ko-KR"/>
              </w:rPr>
              <w:t>-</w:t>
            </w:r>
            <w:r w:rsidRPr="00DA6DB0">
              <w:rPr>
                <w:lang w:eastAsia="ko-KR"/>
              </w:rPr>
              <w:t>38</w:t>
            </w:r>
          </w:p>
        </w:tc>
        <w:tc>
          <w:tcPr>
            <w:tcW w:w="1417" w:type="dxa"/>
            <w:vAlign w:val="center"/>
          </w:tcPr>
          <w:p w:rsidR="004D5204" w:rsidRPr="00DA6DB0" w:rsidRDefault="004D5204" w:rsidP="004D5204">
            <w:pPr>
              <w:pStyle w:val="Tabletext"/>
              <w:jc w:val="center"/>
              <w:rPr>
                <w:lang w:eastAsia="ko-KR"/>
              </w:rPr>
            </w:pPr>
            <w:r w:rsidRPr="00DA6DB0">
              <w:rPr>
                <w:lang w:eastAsia="ko-KR"/>
              </w:rPr>
              <w:t>30</w:t>
            </w:r>
            <w:r>
              <w:rPr>
                <w:lang w:eastAsia="ko-KR"/>
              </w:rPr>
              <w:t>-</w:t>
            </w:r>
            <w:r w:rsidRPr="00DA6DB0">
              <w:rPr>
                <w:lang w:eastAsia="ko-KR"/>
              </w:rPr>
              <w:t>715</w:t>
            </w:r>
          </w:p>
        </w:tc>
        <w:tc>
          <w:tcPr>
            <w:tcW w:w="1531" w:type="dxa"/>
            <w:vAlign w:val="center"/>
          </w:tcPr>
          <w:p w:rsidR="004D5204" w:rsidRPr="00400A6E" w:rsidRDefault="004D5204" w:rsidP="004D5204">
            <w:pPr>
              <w:pStyle w:val="Tabletext"/>
              <w:jc w:val="center"/>
              <w:rPr>
                <w:lang w:eastAsia="ko-KR"/>
              </w:rPr>
            </w:pPr>
            <w:r w:rsidRPr="00400A6E">
              <w:rPr>
                <w:rFonts w:hint="eastAsia"/>
                <w:lang w:eastAsia="zh-CN"/>
              </w:rPr>
              <w:t>城市高层建筑</w:t>
            </w:r>
          </w:p>
        </w:tc>
        <w:tc>
          <w:tcPr>
            <w:tcW w:w="1671" w:type="dxa"/>
            <w:vAlign w:val="center"/>
          </w:tcPr>
          <w:p w:rsidR="004D5204" w:rsidRPr="00DA6DB0" w:rsidRDefault="004D5204" w:rsidP="004D5204">
            <w:pPr>
              <w:pStyle w:val="Tabletext"/>
              <w:jc w:val="center"/>
              <w:rPr>
                <w:lang w:eastAsia="ko-KR"/>
              </w:rPr>
            </w:pPr>
            <w:r w:rsidRPr="00DA6DB0">
              <w:rPr>
                <w:lang w:eastAsia="ko-KR"/>
              </w:rPr>
              <w:t>NLoS</w:t>
            </w:r>
          </w:p>
        </w:tc>
        <w:tc>
          <w:tcPr>
            <w:tcW w:w="673" w:type="dxa"/>
            <w:vAlign w:val="center"/>
          </w:tcPr>
          <w:p w:rsidR="004D5204" w:rsidRPr="00DA6DB0" w:rsidRDefault="004D5204" w:rsidP="004D5204">
            <w:pPr>
              <w:pStyle w:val="Tabletext"/>
              <w:jc w:val="center"/>
              <w:rPr>
                <w:lang w:eastAsia="ko-KR"/>
              </w:rPr>
            </w:pPr>
            <w:r w:rsidRPr="00DA6DB0">
              <w:rPr>
                <w:lang w:eastAsia="ko-KR"/>
              </w:rPr>
              <w:t>4.00</w:t>
            </w:r>
          </w:p>
        </w:tc>
        <w:tc>
          <w:tcPr>
            <w:tcW w:w="673" w:type="dxa"/>
            <w:vAlign w:val="center"/>
          </w:tcPr>
          <w:p w:rsidR="004D5204" w:rsidRPr="00DA6DB0" w:rsidRDefault="004D5204" w:rsidP="004D5204">
            <w:pPr>
              <w:pStyle w:val="Tabletext"/>
              <w:jc w:val="center"/>
              <w:rPr>
                <w:lang w:eastAsia="ko-KR"/>
              </w:rPr>
            </w:pPr>
            <w:r w:rsidRPr="00DA6DB0">
              <w:rPr>
                <w:lang w:eastAsia="ko-KR"/>
              </w:rPr>
              <w:t>10.2</w:t>
            </w:r>
          </w:p>
        </w:tc>
        <w:tc>
          <w:tcPr>
            <w:tcW w:w="673" w:type="dxa"/>
            <w:vAlign w:val="center"/>
          </w:tcPr>
          <w:p w:rsidR="004D5204" w:rsidRPr="00DA6DB0" w:rsidRDefault="004D5204" w:rsidP="004D5204">
            <w:pPr>
              <w:pStyle w:val="Tabletext"/>
              <w:jc w:val="center"/>
              <w:rPr>
                <w:lang w:eastAsia="ko-KR"/>
              </w:rPr>
            </w:pPr>
            <w:r w:rsidRPr="00DA6DB0">
              <w:rPr>
                <w:lang w:eastAsia="ko-KR"/>
              </w:rPr>
              <w:t>2.36</w:t>
            </w:r>
          </w:p>
        </w:tc>
        <w:tc>
          <w:tcPr>
            <w:tcW w:w="674" w:type="dxa"/>
            <w:vAlign w:val="center"/>
          </w:tcPr>
          <w:p w:rsidR="004D5204" w:rsidRPr="00DA6DB0" w:rsidRDefault="004D5204" w:rsidP="004D5204">
            <w:pPr>
              <w:pStyle w:val="Tabletext"/>
              <w:jc w:val="center"/>
              <w:rPr>
                <w:lang w:eastAsia="ko-KR"/>
              </w:rPr>
            </w:pPr>
            <w:r w:rsidRPr="00DA6DB0">
              <w:rPr>
                <w:lang w:eastAsia="ko-KR"/>
              </w:rPr>
              <w:t>7.60</w:t>
            </w:r>
          </w:p>
        </w:tc>
      </w:tr>
      <w:tr w:rsidR="004D5204" w:rsidRPr="00DA6DB0" w:rsidTr="004D5204">
        <w:trPr>
          <w:trHeight w:val="531"/>
          <w:jc w:val="center"/>
        </w:trPr>
        <w:tc>
          <w:tcPr>
            <w:tcW w:w="1298" w:type="dxa"/>
            <w:vAlign w:val="center"/>
          </w:tcPr>
          <w:p w:rsidR="004D5204" w:rsidRPr="00DA6DB0" w:rsidRDefault="004D5204" w:rsidP="004D5204">
            <w:pPr>
              <w:pStyle w:val="Tabletext"/>
              <w:jc w:val="center"/>
              <w:rPr>
                <w:lang w:eastAsia="ko-KR"/>
              </w:rPr>
            </w:pPr>
            <w:r w:rsidRPr="00DA6DB0">
              <w:rPr>
                <w:lang w:eastAsia="ko-KR"/>
              </w:rPr>
              <w:t>10</w:t>
            </w:r>
            <w:r>
              <w:rPr>
                <w:lang w:eastAsia="ko-KR"/>
              </w:rPr>
              <w:t>-</w:t>
            </w:r>
            <w:r w:rsidRPr="00DA6DB0">
              <w:rPr>
                <w:lang w:eastAsia="ko-KR"/>
              </w:rPr>
              <w:t>73</w:t>
            </w:r>
          </w:p>
        </w:tc>
        <w:tc>
          <w:tcPr>
            <w:tcW w:w="1417" w:type="dxa"/>
            <w:vAlign w:val="center"/>
          </w:tcPr>
          <w:p w:rsidR="004D5204" w:rsidRPr="00DA6DB0" w:rsidRDefault="004D5204" w:rsidP="004D5204">
            <w:pPr>
              <w:pStyle w:val="Tabletext"/>
              <w:jc w:val="center"/>
              <w:rPr>
                <w:lang w:eastAsia="ko-KR"/>
              </w:rPr>
            </w:pPr>
            <w:r w:rsidRPr="00DA6DB0">
              <w:rPr>
                <w:lang w:eastAsia="ko-KR"/>
              </w:rPr>
              <w:t>30</w:t>
            </w:r>
            <w:r>
              <w:rPr>
                <w:lang w:eastAsia="ko-KR"/>
              </w:rPr>
              <w:t>-</w:t>
            </w:r>
            <w:r w:rsidRPr="00DA6DB0">
              <w:rPr>
                <w:lang w:eastAsia="ko-KR"/>
              </w:rPr>
              <w:t>250</w:t>
            </w:r>
          </w:p>
        </w:tc>
        <w:tc>
          <w:tcPr>
            <w:tcW w:w="1531" w:type="dxa"/>
            <w:vAlign w:val="center"/>
          </w:tcPr>
          <w:p w:rsidR="004D5204" w:rsidRPr="00400A6E" w:rsidRDefault="004D5204" w:rsidP="004D5204">
            <w:pPr>
              <w:pStyle w:val="Tabletext"/>
              <w:jc w:val="center"/>
              <w:rPr>
                <w:lang w:eastAsia="ko-KR"/>
              </w:rPr>
            </w:pPr>
            <w:r w:rsidRPr="00400A6E">
              <w:rPr>
                <w:rFonts w:hint="eastAsia"/>
                <w:lang w:val="en-GB" w:eastAsia="zh-CN"/>
              </w:rPr>
              <w:t>城市低层建筑</w:t>
            </w:r>
            <w:r w:rsidRPr="00400A6E">
              <w:rPr>
                <w:rFonts w:hint="eastAsia"/>
                <w:lang w:val="en-GB" w:eastAsia="zh-CN"/>
              </w:rPr>
              <w:t>/</w:t>
            </w:r>
            <w:r w:rsidRPr="00400A6E">
              <w:rPr>
                <w:rFonts w:hint="eastAsia"/>
                <w:lang w:val="en-GB" w:eastAsia="zh-CN"/>
              </w:rPr>
              <w:t>郊区</w:t>
            </w:r>
          </w:p>
        </w:tc>
        <w:tc>
          <w:tcPr>
            <w:tcW w:w="1671" w:type="dxa"/>
            <w:vAlign w:val="center"/>
          </w:tcPr>
          <w:p w:rsidR="004D5204" w:rsidRPr="00DA6DB0" w:rsidRDefault="004D5204" w:rsidP="004D5204">
            <w:pPr>
              <w:pStyle w:val="Tabletext"/>
              <w:jc w:val="center"/>
              <w:rPr>
                <w:lang w:eastAsia="ko-KR"/>
              </w:rPr>
            </w:pPr>
            <w:r w:rsidRPr="00DA6DB0">
              <w:rPr>
                <w:lang w:eastAsia="ko-KR"/>
              </w:rPr>
              <w:t>NLoS</w:t>
            </w:r>
          </w:p>
        </w:tc>
        <w:tc>
          <w:tcPr>
            <w:tcW w:w="673" w:type="dxa"/>
            <w:vAlign w:val="center"/>
          </w:tcPr>
          <w:p w:rsidR="004D5204" w:rsidRPr="00DA6DB0" w:rsidRDefault="004D5204" w:rsidP="004D5204">
            <w:pPr>
              <w:pStyle w:val="Tabletext"/>
              <w:jc w:val="center"/>
              <w:rPr>
                <w:lang w:eastAsia="ko-KR"/>
              </w:rPr>
            </w:pPr>
            <w:r w:rsidRPr="0016262A">
              <w:rPr>
                <w:lang w:eastAsia="ko-KR"/>
              </w:rPr>
              <w:t>5.06</w:t>
            </w:r>
          </w:p>
        </w:tc>
        <w:tc>
          <w:tcPr>
            <w:tcW w:w="673" w:type="dxa"/>
            <w:vAlign w:val="center"/>
          </w:tcPr>
          <w:p w:rsidR="004D5204" w:rsidRPr="00DA6DB0" w:rsidRDefault="004D5204" w:rsidP="004D5204">
            <w:pPr>
              <w:pStyle w:val="Tabletext"/>
              <w:jc w:val="center"/>
              <w:rPr>
                <w:lang w:eastAsia="ko-KR"/>
              </w:rPr>
            </w:pPr>
            <w:r w:rsidRPr="0016262A">
              <w:rPr>
                <w:lang w:eastAsia="ko-KR"/>
              </w:rPr>
              <w:t xml:space="preserve">-4.68 </w:t>
            </w:r>
          </w:p>
        </w:tc>
        <w:tc>
          <w:tcPr>
            <w:tcW w:w="673" w:type="dxa"/>
            <w:vAlign w:val="center"/>
          </w:tcPr>
          <w:p w:rsidR="004D5204" w:rsidRPr="00DA6DB0" w:rsidRDefault="004D5204" w:rsidP="004D5204">
            <w:pPr>
              <w:pStyle w:val="Tabletext"/>
              <w:jc w:val="center"/>
              <w:rPr>
                <w:lang w:eastAsia="ko-KR"/>
              </w:rPr>
            </w:pPr>
            <w:r w:rsidRPr="0016262A">
              <w:rPr>
                <w:lang w:eastAsia="ko-KR"/>
              </w:rPr>
              <w:t>2.02</w:t>
            </w:r>
          </w:p>
        </w:tc>
        <w:tc>
          <w:tcPr>
            <w:tcW w:w="674" w:type="dxa"/>
            <w:vAlign w:val="center"/>
          </w:tcPr>
          <w:p w:rsidR="004D5204" w:rsidRPr="00DA6DB0" w:rsidRDefault="004D5204" w:rsidP="004D5204">
            <w:pPr>
              <w:pStyle w:val="Tabletext"/>
              <w:jc w:val="center"/>
              <w:rPr>
                <w:lang w:eastAsia="ko-KR"/>
              </w:rPr>
            </w:pPr>
            <w:r w:rsidRPr="0016262A">
              <w:rPr>
                <w:lang w:eastAsia="ko-KR"/>
              </w:rPr>
              <w:t>9.33</w:t>
            </w:r>
          </w:p>
        </w:tc>
      </w:tr>
    </w:tbl>
    <w:p w:rsidR="0028729E" w:rsidRPr="00400A6E" w:rsidRDefault="0028729E" w:rsidP="0028729E">
      <w:pPr>
        <w:pStyle w:val="Tablefin"/>
      </w:pPr>
    </w:p>
    <w:p w:rsidR="0028729E" w:rsidRPr="00400A6E" w:rsidRDefault="0028729E" w:rsidP="0028729E">
      <w:pPr>
        <w:pStyle w:val="Heading3"/>
        <w:rPr>
          <w:lang w:val="en-GB" w:eastAsia="zh-CN"/>
        </w:rPr>
      </w:pPr>
      <w:r w:rsidRPr="00400A6E">
        <w:rPr>
          <w:lang w:val="en-GB" w:eastAsia="zh-CN"/>
        </w:rPr>
        <w:t>4.1.2</w:t>
      </w:r>
      <w:r w:rsidRPr="00400A6E">
        <w:rPr>
          <w:lang w:val="en-GB" w:eastAsia="zh-CN"/>
        </w:rPr>
        <w:tab/>
      </w:r>
      <w:r w:rsidRPr="00400A6E">
        <w:rPr>
          <w:rFonts w:hint="eastAsia"/>
          <w:lang w:val="en-GB" w:eastAsia="zh-CN"/>
        </w:rPr>
        <w:t>视距（</w:t>
      </w:r>
      <w:r w:rsidRPr="00400A6E">
        <w:rPr>
          <w:lang w:val="en-GB" w:eastAsia="zh-CN"/>
        </w:rPr>
        <w:t>LoS</w:t>
      </w:r>
      <w:r w:rsidRPr="00400A6E">
        <w:rPr>
          <w:rFonts w:hint="eastAsia"/>
          <w:lang w:val="en-GB" w:eastAsia="zh-CN"/>
        </w:rPr>
        <w:t>）的具体场地模型</w:t>
      </w:r>
    </w:p>
    <w:p w:rsidR="0028729E" w:rsidRPr="00400A6E" w:rsidRDefault="0028729E" w:rsidP="0028729E">
      <w:pPr>
        <w:ind w:firstLineChars="200" w:firstLine="480"/>
        <w:rPr>
          <w:lang w:val="en-GB" w:eastAsia="zh-CN"/>
        </w:rPr>
      </w:pPr>
      <w:r w:rsidRPr="00400A6E">
        <w:rPr>
          <w:rFonts w:hint="eastAsia"/>
          <w:lang w:val="en-GB" w:eastAsia="zh-CN"/>
        </w:rPr>
        <w:t>此情形的描述见图</w:t>
      </w:r>
      <w:r w:rsidRPr="00400A6E">
        <w:rPr>
          <w:rFonts w:hint="eastAsia"/>
          <w:lang w:val="en-GB" w:eastAsia="zh-CN"/>
        </w:rPr>
        <w:t>1</w:t>
      </w:r>
      <w:r w:rsidRPr="00400A6E">
        <w:rPr>
          <w:rFonts w:hint="eastAsia"/>
          <w:lang w:val="en-GB" w:eastAsia="zh-CN"/>
        </w:rPr>
        <w:t>中</w:t>
      </w:r>
      <w:r w:rsidRPr="00400A6E">
        <w:rPr>
          <w:lang w:val="en-GB" w:eastAsia="zh-CN"/>
        </w:rPr>
        <w:t>A</w:t>
      </w:r>
      <w:r w:rsidRPr="00400A6E">
        <w:rPr>
          <w:rFonts w:hint="eastAsia"/>
          <w:lang w:val="en-GB" w:eastAsia="zh-CN"/>
        </w:rPr>
        <w:t>和</w:t>
      </w:r>
      <w:r w:rsidRPr="00400A6E">
        <w:rPr>
          <w:lang w:val="en-GB" w:eastAsia="zh-CN"/>
        </w:rPr>
        <w:t>C</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或</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之间的路径。</w:t>
      </w:r>
    </w:p>
    <w:p w:rsidR="0028729E" w:rsidRPr="00400A6E" w:rsidRDefault="0028729E" w:rsidP="0028729E">
      <w:pPr>
        <w:pStyle w:val="Headingi"/>
        <w:rPr>
          <w:rFonts w:ascii="STKaiti" w:eastAsia="STKaiti" w:hAnsi="STKaiti"/>
          <w:i w:val="0"/>
          <w:lang w:eastAsia="zh-CN"/>
        </w:rPr>
      </w:pPr>
      <w:r w:rsidRPr="001C2DCA">
        <w:rPr>
          <w:rFonts w:eastAsia="STKaiti"/>
          <w:i w:val="0"/>
          <w:lang w:eastAsia="zh-CN"/>
        </w:rPr>
        <w:t>UHF</w:t>
      </w:r>
      <w:r w:rsidRPr="00400A6E">
        <w:rPr>
          <w:rFonts w:ascii="STKaiti" w:eastAsia="STKaiti" w:hAnsi="STKaiti" w:hint="eastAsia"/>
          <w:i w:val="0"/>
          <w:lang w:eastAsia="zh-CN"/>
        </w:rPr>
        <w:t>传播</w:t>
      </w:r>
    </w:p>
    <w:p w:rsidR="0028729E" w:rsidRPr="00400A6E" w:rsidRDefault="0028729E" w:rsidP="0028729E">
      <w:pPr>
        <w:ind w:firstLineChars="200" w:firstLine="480"/>
        <w:rPr>
          <w:lang w:val="en-GB" w:eastAsia="zh-CN"/>
        </w:rPr>
      </w:pPr>
      <w:r w:rsidRPr="00400A6E">
        <w:rPr>
          <w:rFonts w:hint="eastAsia"/>
          <w:lang w:val="en-GB" w:eastAsia="zh-CN"/>
        </w:rPr>
        <w:t>在</w:t>
      </w:r>
      <w:r w:rsidRPr="00400A6E">
        <w:rPr>
          <w:lang w:val="en-GB" w:eastAsia="zh-CN"/>
        </w:rPr>
        <w:t>UHF</w:t>
      </w:r>
      <w:r w:rsidRPr="00400A6E">
        <w:rPr>
          <w:rFonts w:hint="eastAsia"/>
          <w:lang w:val="en-GB" w:eastAsia="zh-CN"/>
        </w:rPr>
        <w:t>频率范围，由</w:t>
      </w:r>
      <w:r w:rsidRPr="00400A6E">
        <w:rPr>
          <w:lang w:val="en-GB" w:eastAsia="zh-CN"/>
        </w:rPr>
        <w:t>ITU-R P.341</w:t>
      </w:r>
      <w:r w:rsidRPr="00400A6E">
        <w:rPr>
          <w:rFonts w:hint="eastAsia"/>
          <w:lang w:val="en-GB" w:eastAsia="zh-CN"/>
        </w:rPr>
        <w:t>建议书规定的基本传输损耗可由两个斜率和一个折点表示其特性。近似的下界由下式给出：</w:t>
      </w:r>
    </w:p>
    <w:p w:rsidR="0028729E" w:rsidRPr="00400A6E" w:rsidRDefault="0028729E" w:rsidP="0028729E">
      <w:pPr>
        <w:pStyle w:val="Blanc"/>
        <w:rPr>
          <w:lang w:eastAsia="zh-CN"/>
        </w:rPr>
      </w:pPr>
    </w:p>
    <w:p w:rsidR="0028729E" w:rsidRPr="00400A6E" w:rsidRDefault="0028729E" w:rsidP="0028729E">
      <w:pPr>
        <w:pStyle w:val="a"/>
        <w:rPr>
          <w:lang w:val="en-GB"/>
        </w:rPr>
      </w:pPr>
      <w:r w:rsidRPr="00400A6E">
        <w:rPr>
          <w:lang w:val="en-GB"/>
        </w:rPr>
        <w:tab/>
      </w:r>
      <w:r w:rsidRPr="00400A6E">
        <w:rPr>
          <w:position w:val="-88"/>
          <w:lang w:val="en-GB"/>
        </w:rPr>
        <w:object w:dxaOrig="5130" w:dyaOrig="1875">
          <v:shape id="_x0000_i1028" type="#_x0000_t75" style="width:255.75pt;height:93.3pt" o:ole="">
            <v:imagedata r:id="rId20" o:title=""/>
          </v:shape>
          <o:OLEObject Type="Embed" ProgID="Equation.3" ShapeID="_x0000_i1028" DrawAspect="Content" ObjectID="_1587885585" r:id="rId21"/>
        </w:object>
      </w:r>
      <w:r w:rsidRPr="00400A6E">
        <w:rPr>
          <w:lang w:val="en-GB"/>
        </w:rPr>
        <w:tab/>
        <w:t>(2)</w:t>
      </w:r>
    </w:p>
    <w:p w:rsidR="0028729E" w:rsidRPr="00400A6E" w:rsidRDefault="0028729E" w:rsidP="0028729E">
      <w:pPr>
        <w:ind w:firstLineChars="200" w:firstLine="480"/>
        <w:rPr>
          <w:lang w:val="en-GB" w:eastAsia="zh-CN"/>
        </w:rPr>
      </w:pPr>
      <w:r w:rsidRPr="00400A6E">
        <w:rPr>
          <w:rFonts w:hint="eastAsia"/>
          <w:lang w:val="en-GB" w:eastAsia="zh-CN"/>
        </w:rPr>
        <w:t>其中</w:t>
      </w:r>
      <w:r w:rsidRPr="00400A6E">
        <w:rPr>
          <w:i/>
          <w:iCs/>
          <w:lang w:val="en-GB" w:eastAsia="zh-CN"/>
        </w:rPr>
        <w:t>R</w:t>
      </w:r>
      <w:r w:rsidRPr="00400A6E">
        <w:rPr>
          <w:i/>
          <w:iCs/>
          <w:szCs w:val="16"/>
          <w:vertAlign w:val="subscript"/>
          <w:lang w:val="en-GB" w:eastAsia="zh-CN"/>
        </w:rPr>
        <w:t>bp</w:t>
      </w:r>
      <w:r w:rsidRPr="00400A6E">
        <w:rPr>
          <w:rFonts w:hint="eastAsia"/>
          <w:lang w:val="en-GB" w:eastAsia="zh-CN"/>
        </w:rPr>
        <w:t>是折点距离，且由下式计算：</w:t>
      </w: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24"/>
          <w:lang w:val="en-GB"/>
        </w:rPr>
        <w:object w:dxaOrig="1240" w:dyaOrig="620">
          <v:shape id="_x0000_i1029" type="#_x0000_t75" style="width:61.65pt;height:31.1pt" o:ole="">
            <v:imagedata r:id="rId22" o:title=""/>
          </v:shape>
          <o:OLEObject Type="Embed" ProgID="Equation.3" ShapeID="_x0000_i1029" DrawAspect="Content" ObjectID="_1587885586" r:id="rId23"/>
        </w:object>
      </w:r>
      <w:r w:rsidRPr="00400A6E">
        <w:rPr>
          <w:lang w:val="en-GB" w:eastAsia="zh-CN"/>
        </w:rPr>
        <w:tab/>
        <w:t>(3)</w:t>
      </w:r>
    </w:p>
    <w:p w:rsidR="0028729E" w:rsidRDefault="0028729E" w:rsidP="004D5204">
      <w:pPr>
        <w:ind w:firstLineChars="200" w:firstLine="480"/>
        <w:rPr>
          <w:lang w:val="en-GB" w:eastAsia="zh-CN"/>
        </w:rPr>
      </w:pPr>
      <w:r w:rsidRPr="00400A6E">
        <w:rPr>
          <w:rFonts w:hint="eastAsia"/>
          <w:lang w:val="en-GB" w:eastAsia="zh-CN"/>
        </w:rPr>
        <w:t>其中</w:t>
      </w:r>
      <w:r w:rsidRPr="00400A6E">
        <w:rPr>
          <w:szCs w:val="24"/>
        </w:rPr>
        <w:sym w:font="Symbol" w:char="F06C"/>
      </w:r>
      <w:r w:rsidRPr="00400A6E">
        <w:rPr>
          <w:rFonts w:hint="eastAsia"/>
          <w:lang w:val="en-GB" w:eastAsia="zh-CN"/>
        </w:rPr>
        <w:t>是波长（</w:t>
      </w:r>
      <w:r w:rsidRPr="00400A6E">
        <w:rPr>
          <w:lang w:val="en-GB" w:eastAsia="zh-CN"/>
        </w:rPr>
        <w:t>m</w:t>
      </w:r>
      <w:r w:rsidRPr="00400A6E">
        <w:rPr>
          <w:rFonts w:hint="eastAsia"/>
          <w:lang w:val="en-GB" w:eastAsia="zh-CN"/>
        </w:rPr>
        <w:t>）。下界建立在双射线</w:t>
      </w:r>
      <w:r w:rsidRPr="00400A6E">
        <w:rPr>
          <w:rFonts w:ascii="SimSun" w:hAnsi="SimSun" w:cs="SimSun"/>
          <w:lang w:eastAsia="zh-CN"/>
        </w:rPr>
        <w:t>平面大地反射模型</w:t>
      </w:r>
      <w:r w:rsidRPr="00400A6E">
        <w:rPr>
          <w:rFonts w:hint="eastAsia"/>
          <w:lang w:val="en-GB" w:eastAsia="zh-CN"/>
        </w:rPr>
        <w:t>基础上</w:t>
      </w:r>
      <w:r w:rsidRPr="00400A6E">
        <w:rPr>
          <w:rFonts w:ascii="SimSun" w:hAnsi="SimSun" w:cs="SimSun"/>
          <w:lang w:eastAsia="zh-CN"/>
        </w:rPr>
        <w:t>。</w:t>
      </w:r>
    </w:p>
    <w:p w:rsidR="0028729E" w:rsidRPr="00400A6E" w:rsidRDefault="0028729E" w:rsidP="0028729E">
      <w:pPr>
        <w:ind w:firstLineChars="200" w:firstLine="480"/>
        <w:rPr>
          <w:lang w:val="en-US" w:eastAsia="ja-JP"/>
        </w:rPr>
      </w:pPr>
      <w:r w:rsidRPr="00400A6E">
        <w:rPr>
          <w:rFonts w:hint="eastAsia"/>
          <w:lang w:val="en-GB" w:eastAsia="zh-CN"/>
        </w:rPr>
        <w:t>近似的上界</w:t>
      </w:r>
      <w:r w:rsidRPr="00400A6E">
        <w:rPr>
          <w:i/>
          <w:lang w:val="en-GB" w:eastAsia="zh-CN"/>
        </w:rPr>
        <w:t>L</w:t>
      </w:r>
      <w:r w:rsidRPr="00400A6E">
        <w:rPr>
          <w:i/>
          <w:vertAlign w:val="subscript"/>
          <w:lang w:val="en-GB" w:eastAsia="zh-CN"/>
        </w:rPr>
        <w:t>LoS,u</w:t>
      </w:r>
      <w:r w:rsidRPr="00400A6E">
        <w:rPr>
          <w:rFonts w:hint="eastAsia"/>
          <w:lang w:val="en-GB" w:eastAsia="zh-CN"/>
        </w:rPr>
        <w:t>由下式给出：</w:t>
      </w:r>
    </w:p>
    <w:p w:rsidR="0028729E" w:rsidRPr="00400A6E" w:rsidRDefault="0028729E" w:rsidP="0028729E">
      <w:pPr>
        <w:pStyle w:val="Blanc"/>
        <w:rPr>
          <w:lang w:eastAsia="zh-CN"/>
        </w:rPr>
      </w:pPr>
    </w:p>
    <w:p w:rsidR="0028729E" w:rsidRPr="00400A6E" w:rsidRDefault="0028729E" w:rsidP="0028729E">
      <w:pPr>
        <w:pStyle w:val="Equation"/>
        <w:rPr>
          <w:lang w:val="en-US" w:eastAsia="zh-CN"/>
        </w:rPr>
      </w:pPr>
      <w:r w:rsidRPr="00400A6E">
        <w:rPr>
          <w:rFonts w:hint="eastAsia"/>
          <w:lang w:val="en-US" w:eastAsia="zh-CN"/>
        </w:rPr>
        <w:tab/>
      </w:r>
      <w:r w:rsidRPr="00400A6E">
        <w:rPr>
          <w:lang w:val="en-US" w:eastAsia="zh-CN"/>
        </w:rPr>
        <w:tab/>
      </w:r>
      <w:r w:rsidRPr="00400A6E">
        <w:rPr>
          <w:position w:val="-88"/>
          <w:lang w:eastAsia="zh-CN"/>
        </w:rPr>
        <w:object w:dxaOrig="5595" w:dyaOrig="1875">
          <v:shape id="_x0000_i1030" type="#_x0000_t75" style="width:279.95pt;height:93.3pt" o:ole="">
            <v:imagedata r:id="rId24" o:title=""/>
          </v:shape>
          <o:OLEObject Type="Embed" ProgID="Equation.3" ShapeID="_x0000_i1030" DrawAspect="Content" ObjectID="_1587885587" r:id="rId25"/>
        </w:object>
      </w:r>
      <w:r w:rsidRPr="00400A6E">
        <w:rPr>
          <w:lang w:val="en-US" w:eastAsia="zh-CN"/>
        </w:rPr>
        <w:tab/>
        <w:t>(4)</w:t>
      </w:r>
    </w:p>
    <w:p w:rsidR="004D5204" w:rsidRDefault="004D5204">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28729E" w:rsidRPr="00400A6E" w:rsidRDefault="0028729E" w:rsidP="0028729E">
      <w:pPr>
        <w:rPr>
          <w:lang w:val="en-GB" w:eastAsia="zh-CN"/>
        </w:rPr>
      </w:pPr>
      <w:r w:rsidRPr="00400A6E">
        <w:rPr>
          <w:i/>
          <w:iCs/>
          <w:lang w:val="en-GB" w:eastAsia="zh-CN"/>
        </w:rPr>
        <w:lastRenderedPageBreak/>
        <w:t>L</w:t>
      </w:r>
      <w:r w:rsidRPr="00400A6E">
        <w:rPr>
          <w:i/>
          <w:iCs/>
          <w:vertAlign w:val="subscript"/>
          <w:lang w:val="en-GB" w:eastAsia="zh-CN"/>
        </w:rPr>
        <w:t>bp</w:t>
      </w:r>
      <w:r w:rsidRPr="00400A6E">
        <w:rPr>
          <w:rFonts w:hint="eastAsia"/>
          <w:lang w:val="en-GB" w:eastAsia="zh-CN"/>
        </w:rPr>
        <w:t>是在折点处的基本传输损耗值，定义为：</w:t>
      </w: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36"/>
          <w:lang w:val="en-GB"/>
        </w:rPr>
        <w:object w:dxaOrig="2380" w:dyaOrig="840">
          <v:shape id="_x0000_i1031" type="#_x0000_t75" style="width:118.1pt;height:42.05pt" o:ole="">
            <v:imagedata r:id="rId26" o:title=""/>
          </v:shape>
          <o:OLEObject Type="Embed" ProgID="Equation.3" ShapeID="_x0000_i1031" DrawAspect="Content" ObjectID="_1587885588" r:id="rId27"/>
        </w:object>
      </w:r>
      <w:r w:rsidRPr="00400A6E">
        <w:rPr>
          <w:lang w:val="en-GB" w:eastAsia="zh-CN"/>
        </w:rPr>
        <w:tab/>
        <w:t>(5)</w:t>
      </w:r>
    </w:p>
    <w:p w:rsidR="0028729E" w:rsidRPr="00400A6E" w:rsidRDefault="0028729E" w:rsidP="0028729E">
      <w:pPr>
        <w:snapToGrid w:val="0"/>
        <w:ind w:firstLineChars="200" w:firstLine="480"/>
        <w:rPr>
          <w:lang w:val="en-US" w:eastAsia="ja-JP"/>
        </w:rPr>
      </w:pPr>
      <w:r w:rsidRPr="00400A6E">
        <w:rPr>
          <w:rFonts w:hint="eastAsia"/>
          <w:lang w:val="en-US" w:eastAsia="zh-CN"/>
        </w:rPr>
        <w:t>上界的衰落余量为</w:t>
      </w:r>
      <w:r w:rsidRPr="00400A6E">
        <w:rPr>
          <w:lang w:val="en-US" w:eastAsia="ja-JP"/>
        </w:rPr>
        <w:t>20 dB</w:t>
      </w:r>
      <w:r w:rsidRPr="00400A6E">
        <w:rPr>
          <w:rFonts w:hint="eastAsia"/>
          <w:lang w:val="en-US" w:eastAsia="zh-CN"/>
        </w:rPr>
        <w:t>。在公式</w:t>
      </w:r>
      <w:r w:rsidRPr="00400A6E">
        <w:rPr>
          <w:lang w:val="en-US" w:eastAsia="ja-JP"/>
        </w:rPr>
        <w:t>(4)</w:t>
      </w:r>
      <w:r w:rsidRPr="00400A6E">
        <w:rPr>
          <w:rFonts w:hint="eastAsia"/>
          <w:lang w:val="en-US" w:eastAsia="zh-CN"/>
        </w:rPr>
        <w:t>中，折点前的衰减系数设定为</w:t>
      </w:r>
      <w:r w:rsidRPr="00400A6E">
        <w:rPr>
          <w:lang w:val="en-US" w:eastAsia="zh-CN"/>
        </w:rPr>
        <w:t>2.5</w:t>
      </w:r>
      <w:r w:rsidRPr="00400A6E">
        <w:rPr>
          <w:rFonts w:hint="eastAsia"/>
          <w:lang w:val="en-US" w:eastAsia="zh-CN"/>
        </w:rPr>
        <w:t>，因为短距离产生遮挡效应。</w:t>
      </w:r>
    </w:p>
    <w:p w:rsidR="0028729E" w:rsidRPr="00400A6E" w:rsidRDefault="0028729E" w:rsidP="0028729E">
      <w:pPr>
        <w:overflowPunct/>
        <w:autoSpaceDE/>
        <w:adjustRightInd/>
        <w:ind w:firstLineChars="200" w:firstLine="480"/>
        <w:jc w:val="left"/>
        <w:rPr>
          <w:lang w:val="en-US" w:eastAsia="zh-CN"/>
        </w:rPr>
      </w:pPr>
      <w:r w:rsidRPr="00400A6E">
        <w:rPr>
          <w:rFonts w:hint="eastAsia"/>
          <w:lang w:val="en-US" w:eastAsia="zh-CN"/>
        </w:rPr>
        <w:t>根据自由空间损耗曲线，中值</w:t>
      </w:r>
      <w:r w:rsidRPr="00400A6E">
        <w:rPr>
          <w:i/>
          <w:lang w:val="en-GB" w:eastAsia="ja-JP"/>
        </w:rPr>
        <w:t>L</w:t>
      </w:r>
      <w:r w:rsidRPr="00400A6E">
        <w:rPr>
          <w:i/>
          <w:vertAlign w:val="subscript"/>
          <w:lang w:val="en-GB" w:eastAsia="ja-JP"/>
        </w:rPr>
        <w:t>LoS,m</w:t>
      </w:r>
      <w:r w:rsidRPr="00400A6E">
        <w:rPr>
          <w:rFonts w:hint="eastAsia"/>
          <w:lang w:val="en-US" w:eastAsia="zh-CN"/>
        </w:rPr>
        <w:t>由下式给出：</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88"/>
          <w:lang w:eastAsia="zh-CN"/>
        </w:rPr>
        <w:object w:dxaOrig="5460" w:dyaOrig="1875">
          <v:shape id="_x0000_i1032" type="#_x0000_t75" style="width:273pt;height:93.3pt" o:ole="">
            <v:imagedata r:id="rId28" o:title=""/>
          </v:shape>
          <o:OLEObject Type="Embed" ProgID="Equation.3" ShapeID="_x0000_i1032" DrawAspect="Content" ObjectID="_1587885589" r:id="rId29"/>
        </w:object>
      </w:r>
      <w:r w:rsidRPr="00400A6E">
        <w:rPr>
          <w:lang w:val="en-US" w:eastAsia="zh-CN"/>
        </w:rPr>
        <w:tab/>
        <w:t>(</w:t>
      </w:r>
      <w:r w:rsidRPr="00400A6E">
        <w:rPr>
          <w:lang w:val="en-US" w:eastAsia="ja-JP"/>
        </w:rPr>
        <w:t>6</w:t>
      </w:r>
      <w:r w:rsidRPr="00400A6E">
        <w:rPr>
          <w:lang w:val="en-US" w:eastAsia="zh-CN"/>
        </w:rPr>
        <w:t>)</w:t>
      </w:r>
    </w:p>
    <w:p w:rsidR="0028729E" w:rsidRPr="00400A6E" w:rsidRDefault="0028729E" w:rsidP="0028729E">
      <w:pPr>
        <w:pStyle w:val="Headingi"/>
        <w:rPr>
          <w:rFonts w:ascii="STKaiti" w:eastAsia="STKaiti" w:hAnsi="STKaiti"/>
          <w:i w:val="0"/>
          <w:lang w:eastAsia="zh-CN"/>
        </w:rPr>
      </w:pPr>
      <w:r w:rsidRPr="00400A6E">
        <w:rPr>
          <w:rFonts w:ascii="STKaiti" w:eastAsia="STKaiti" w:hAnsi="STKaiti" w:hint="eastAsia"/>
          <w:i w:val="0"/>
          <w:lang w:eastAsia="zh-CN"/>
        </w:rPr>
        <w:t>高达</w:t>
      </w:r>
      <w:r w:rsidRPr="001C2DCA">
        <w:rPr>
          <w:rFonts w:eastAsia="STKaiti"/>
          <w:i w:val="0"/>
          <w:lang w:eastAsia="zh-CN"/>
        </w:rPr>
        <w:t>15 GHz</w:t>
      </w:r>
      <w:r w:rsidRPr="00400A6E">
        <w:rPr>
          <w:rFonts w:ascii="STKaiti" w:eastAsia="STKaiti" w:hAnsi="STKaiti" w:hint="eastAsia"/>
          <w:i w:val="0"/>
          <w:lang w:eastAsia="zh-CN"/>
        </w:rPr>
        <w:t>的</w:t>
      </w:r>
      <w:r w:rsidRPr="001C2DCA">
        <w:rPr>
          <w:rFonts w:eastAsia="STKaiti"/>
          <w:i w:val="0"/>
          <w:lang w:eastAsia="zh-CN"/>
        </w:rPr>
        <w:t>SHF</w:t>
      </w:r>
      <w:r w:rsidRPr="00400A6E">
        <w:rPr>
          <w:rFonts w:ascii="STKaiti" w:eastAsia="STKaiti" w:hAnsi="STKaiti" w:hint="eastAsia"/>
          <w:i w:val="0"/>
          <w:lang w:eastAsia="zh-CN"/>
        </w:rPr>
        <w:t>传播</w:t>
      </w:r>
    </w:p>
    <w:p w:rsidR="0028729E" w:rsidRPr="00400A6E" w:rsidRDefault="0028729E" w:rsidP="0028729E">
      <w:pPr>
        <w:ind w:firstLine="540"/>
        <w:rPr>
          <w:lang w:val="en-GB" w:eastAsia="zh-CN"/>
        </w:rPr>
      </w:pPr>
      <w:r w:rsidRPr="00400A6E">
        <w:rPr>
          <w:rFonts w:hint="eastAsia"/>
          <w:lang w:val="en-GB" w:eastAsia="zh-CN"/>
        </w:rPr>
        <w:t>在</w:t>
      </w:r>
      <w:r w:rsidRPr="00400A6E">
        <w:rPr>
          <w:lang w:val="en-GB" w:eastAsia="zh-CN"/>
        </w:rPr>
        <w:t>SHF</w:t>
      </w:r>
      <w:r w:rsidRPr="00400A6E">
        <w:rPr>
          <w:rFonts w:hint="eastAsia"/>
          <w:lang w:val="en-GB" w:eastAsia="zh-CN"/>
        </w:rPr>
        <w:t>，当路径长度高至约</w:t>
      </w:r>
      <w:r w:rsidRPr="00400A6E">
        <w:rPr>
          <w:lang w:val="en-GB" w:eastAsia="zh-CN"/>
        </w:rPr>
        <w:t>1km</w:t>
      </w:r>
      <w:r w:rsidRPr="00400A6E">
        <w:rPr>
          <w:rFonts w:hint="eastAsia"/>
          <w:lang w:val="en-GB" w:eastAsia="zh-CN"/>
        </w:rPr>
        <w:t>时，道路交通将影响有效道路高度且进而将影响折点距离。该距离</w:t>
      </w:r>
      <w:r w:rsidRPr="00400A6E">
        <w:rPr>
          <w:i/>
          <w:iCs/>
          <w:lang w:val="en-GB" w:eastAsia="zh-CN"/>
        </w:rPr>
        <w:t>R</w:t>
      </w:r>
      <w:r w:rsidRPr="00400A6E">
        <w:rPr>
          <w:i/>
          <w:iCs/>
          <w:szCs w:val="16"/>
          <w:vertAlign w:val="subscript"/>
          <w:lang w:val="en-GB" w:eastAsia="zh-CN"/>
        </w:rPr>
        <w:t>bp</w:t>
      </w:r>
      <w:r w:rsidRPr="00400A6E">
        <w:rPr>
          <w:rFonts w:hint="eastAsia"/>
          <w:lang w:val="en-GB" w:eastAsia="zh-CN"/>
        </w:rPr>
        <w:t>可按下式估算：</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noProof/>
          <w:position w:val="-24"/>
          <w:lang w:val="en-GB" w:eastAsia="zh-CN"/>
        </w:rPr>
        <w:drawing>
          <wp:inline distT="0" distB="0" distL="0" distR="0" wp14:anchorId="11498BB5" wp14:editId="4D815F57">
            <wp:extent cx="159067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Pr="00400A6E">
        <w:rPr>
          <w:lang w:val="en-GB" w:eastAsia="zh-CN"/>
        </w:rPr>
        <w:tab/>
        <w:t>(7)</w:t>
      </w:r>
    </w:p>
    <w:p w:rsidR="0028729E" w:rsidRPr="00400A6E" w:rsidRDefault="0028729E" w:rsidP="0028729E">
      <w:pPr>
        <w:ind w:firstLineChars="200" w:firstLine="484"/>
        <w:rPr>
          <w:lang w:val="en-US" w:eastAsia="ja-JP"/>
        </w:rPr>
      </w:pPr>
      <w:r w:rsidRPr="00400A6E">
        <w:rPr>
          <w:rFonts w:hint="eastAsia"/>
          <w:spacing w:val="2"/>
          <w:lang w:val="en-GB" w:eastAsia="zh-CN"/>
        </w:rPr>
        <w:t>其中</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是由道路上的车辆和道路附近的步行者这样的研究对象引出的有效道路高度。</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取决于道路的交通流量。表</w:t>
      </w:r>
      <w:r w:rsidRPr="00400A6E">
        <w:rPr>
          <w:spacing w:val="2"/>
          <w:lang w:val="en-GB" w:eastAsia="zh-CN"/>
        </w:rPr>
        <w:t>5</w:t>
      </w:r>
      <w:r w:rsidRPr="00400A6E">
        <w:rPr>
          <w:rFonts w:hint="eastAsia"/>
          <w:spacing w:val="2"/>
          <w:lang w:val="en-GB" w:eastAsia="zh-CN"/>
        </w:rPr>
        <w:t>和表</w:t>
      </w:r>
      <w:r w:rsidRPr="00400A6E">
        <w:rPr>
          <w:spacing w:val="2"/>
          <w:lang w:val="en-GB" w:eastAsia="zh-CN"/>
        </w:rPr>
        <w:t>6</w:t>
      </w:r>
      <w:r w:rsidRPr="00400A6E">
        <w:rPr>
          <w:rFonts w:hint="eastAsia"/>
          <w:spacing w:val="2"/>
          <w:lang w:val="en-GB" w:eastAsia="zh-CN"/>
        </w:rPr>
        <w:t>给出的</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值取自于日间和夜间测量值，分别对应忙时和闲时交通条件。忙时流量对应道路车辆覆盖为</w:t>
      </w:r>
      <w:r w:rsidRPr="00400A6E">
        <w:rPr>
          <w:spacing w:val="2"/>
          <w:lang w:val="en-GB" w:eastAsia="zh-CN"/>
        </w:rPr>
        <w:t>10-20%</w:t>
      </w:r>
      <w:r w:rsidRPr="00400A6E">
        <w:rPr>
          <w:rFonts w:hint="eastAsia"/>
          <w:spacing w:val="2"/>
          <w:lang w:val="en-GB" w:eastAsia="zh-CN"/>
        </w:rPr>
        <w:t>，步行者占用便道的比率是</w:t>
      </w:r>
      <w:r w:rsidRPr="00400A6E">
        <w:rPr>
          <w:spacing w:val="2"/>
          <w:lang w:val="en-GB" w:eastAsia="zh-CN"/>
        </w:rPr>
        <w:t>0.2-1%</w:t>
      </w:r>
      <w:r w:rsidRPr="00400A6E">
        <w:rPr>
          <w:rFonts w:hint="eastAsia"/>
          <w:spacing w:val="2"/>
          <w:lang w:val="en-GB" w:eastAsia="zh-CN"/>
        </w:rPr>
        <w:t>。闲时流量则指道路覆盖为</w:t>
      </w:r>
      <w:r w:rsidRPr="00400A6E">
        <w:rPr>
          <w:spacing w:val="2"/>
          <w:lang w:val="en-GB" w:eastAsia="zh-CN"/>
        </w:rPr>
        <w:t>0.1-0.5%</w:t>
      </w:r>
      <w:r w:rsidRPr="00400A6E">
        <w:rPr>
          <w:rFonts w:hint="eastAsia"/>
          <w:spacing w:val="2"/>
          <w:lang w:val="en-GB" w:eastAsia="zh-CN"/>
        </w:rPr>
        <w:t>，步行者占用便道的比率低于</w:t>
      </w:r>
      <w:r w:rsidRPr="00400A6E">
        <w:rPr>
          <w:spacing w:val="2"/>
          <w:lang w:val="en-GB" w:eastAsia="zh-CN"/>
        </w:rPr>
        <w:t>0.001%</w:t>
      </w:r>
      <w:r w:rsidRPr="00400A6E">
        <w:rPr>
          <w:rFonts w:hint="eastAsia"/>
          <w:spacing w:val="2"/>
          <w:lang w:val="en-GB" w:eastAsia="zh-CN"/>
        </w:rPr>
        <w:t>。道路宽</w:t>
      </w:r>
      <w:r w:rsidRPr="00400A6E">
        <w:rPr>
          <w:spacing w:val="2"/>
          <w:lang w:val="en-GB" w:eastAsia="zh-CN"/>
        </w:rPr>
        <w:t>27 m</w:t>
      </w:r>
      <w:r w:rsidRPr="00400A6E">
        <w:rPr>
          <w:rFonts w:hint="eastAsia"/>
          <w:spacing w:val="2"/>
          <w:lang w:val="en-GB" w:eastAsia="zh-CN"/>
        </w:rPr>
        <w:t>，包括两边各</w:t>
      </w:r>
      <w:r w:rsidRPr="00400A6E">
        <w:rPr>
          <w:spacing w:val="2"/>
          <w:lang w:val="en-GB" w:eastAsia="zh-CN"/>
        </w:rPr>
        <w:t>6 m</w:t>
      </w:r>
      <w:r w:rsidRPr="00400A6E">
        <w:rPr>
          <w:rFonts w:hint="eastAsia"/>
          <w:spacing w:val="2"/>
          <w:lang w:val="en-GB" w:eastAsia="zh-CN"/>
        </w:rPr>
        <w:t>宽的便道。</w:t>
      </w:r>
    </w:p>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8729E" w:rsidRPr="00400A6E" w:rsidRDefault="0028729E" w:rsidP="0028729E">
      <w:pPr>
        <w:pStyle w:val="TableNo"/>
        <w:rPr>
          <w:lang w:eastAsia="zh-CN"/>
        </w:rPr>
      </w:pPr>
      <w:r w:rsidRPr="00400A6E">
        <w:rPr>
          <w:rFonts w:hint="eastAsia"/>
          <w:lang w:eastAsia="zh-CN"/>
        </w:rPr>
        <w:lastRenderedPageBreak/>
        <w:t>表</w:t>
      </w:r>
      <w:r w:rsidRPr="00400A6E">
        <w:rPr>
          <w:lang w:eastAsia="zh-CN"/>
        </w:rPr>
        <w:t>5</w:t>
      </w:r>
    </w:p>
    <w:p w:rsidR="0028729E" w:rsidRPr="00400A6E" w:rsidRDefault="0028729E" w:rsidP="0028729E">
      <w:pPr>
        <w:pStyle w:val="Tabletitle"/>
        <w:rPr>
          <w:lang w:val="en-US" w:eastAsia="zh-CN"/>
        </w:rPr>
      </w:pPr>
      <w:r w:rsidRPr="00400A6E">
        <w:rPr>
          <w:rFonts w:hint="eastAsia"/>
          <w:lang w:eastAsia="zh-CN"/>
        </w:rPr>
        <w:t>道路的有效高度</w:t>
      </w:r>
      <w:r w:rsidRPr="00400A6E">
        <w:rPr>
          <w:i/>
          <w:iCs/>
          <w:lang w:eastAsia="zh-CN"/>
        </w:rPr>
        <w:t>h</w:t>
      </w:r>
      <w:r w:rsidRPr="00400A6E">
        <w:rPr>
          <w:i/>
          <w:iCs/>
          <w:vertAlign w:val="subscript"/>
          <w:lang w:eastAsia="zh-CN"/>
        </w:rPr>
        <w:t>s</w:t>
      </w:r>
      <w:r w:rsidRPr="00400A6E">
        <w:rPr>
          <w:rFonts w:hint="eastAsia"/>
          <w:lang w:val="en-US" w:eastAsia="zh-CN"/>
        </w:rPr>
        <w:t>（</w:t>
      </w:r>
      <w:r w:rsidRPr="00400A6E">
        <w:rPr>
          <w:rFonts w:hint="eastAsia"/>
          <w:lang w:eastAsia="zh-CN"/>
        </w:rPr>
        <w:t>忙时流量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28729E" w:rsidRPr="00400A6E" w:rsidTr="00001617">
        <w:trPr>
          <w:cantSplit/>
          <w:jc w:val="center"/>
        </w:trPr>
        <w:tc>
          <w:tcPr>
            <w:tcW w:w="1701" w:type="dxa"/>
          </w:tcPr>
          <w:p w:rsidR="0028729E" w:rsidRPr="00400A6E" w:rsidRDefault="0028729E" w:rsidP="00001617">
            <w:pPr>
              <w:pStyle w:val="Tablehead"/>
            </w:pPr>
            <w:r w:rsidRPr="00400A6E">
              <w:rPr>
                <w:rFonts w:hint="eastAsia"/>
                <w:lang w:eastAsia="zh-CN"/>
              </w:rPr>
              <w:t>频率</w:t>
            </w:r>
            <w:r w:rsidRPr="00400A6E">
              <w:br/>
            </w:r>
            <w:r w:rsidR="00C8476D">
              <w:rPr>
                <w:rFonts w:hint="eastAsia"/>
                <w:lang w:eastAsia="zh-CN"/>
              </w:rPr>
              <w:t>（</w:t>
            </w:r>
            <w:r w:rsidR="00C8476D">
              <w:t>GHz</w:t>
            </w:r>
            <w:r w:rsidR="00C8476D">
              <w:rPr>
                <w:rFonts w:hint="eastAsia"/>
                <w:lang w:eastAsia="zh-CN"/>
              </w:rPr>
              <w:t>）</w:t>
            </w:r>
          </w:p>
        </w:tc>
        <w:tc>
          <w:tcPr>
            <w:tcW w:w="1134" w:type="dxa"/>
          </w:tcPr>
          <w:p w:rsidR="0028729E" w:rsidRPr="00400A6E" w:rsidRDefault="0028729E" w:rsidP="00001617">
            <w:pPr>
              <w:pStyle w:val="Tablehead"/>
              <w:rPr>
                <w:lang w:eastAsia="zh-CN"/>
              </w:rPr>
            </w:pPr>
            <w:r w:rsidRPr="00400A6E">
              <w:rPr>
                <w:i/>
                <w:lang w:val="en-GB"/>
              </w:rPr>
              <w:t>h</w:t>
            </w:r>
            <w:r w:rsidRPr="00400A6E">
              <w:rPr>
                <w:vertAlign w:val="subscript"/>
                <w:lang w:val="en-GB"/>
              </w:rPr>
              <w:t>1</w:t>
            </w:r>
          </w:p>
          <w:p w:rsidR="0028729E" w:rsidRPr="00400A6E" w:rsidRDefault="00C8476D" w:rsidP="00001617">
            <w:pPr>
              <w:pStyle w:val="Tablehead"/>
            </w:pPr>
            <w:r>
              <w:rPr>
                <w:rFonts w:hint="eastAsia"/>
                <w:lang w:eastAsia="zh-CN"/>
              </w:rPr>
              <w:t>（</w:t>
            </w:r>
            <w:r>
              <w:t>m</w:t>
            </w:r>
            <w:r>
              <w:rPr>
                <w:rFonts w:hint="eastAsia"/>
                <w:lang w:eastAsia="zh-CN"/>
              </w:rPr>
              <w:t>）</w:t>
            </w:r>
          </w:p>
        </w:tc>
        <w:tc>
          <w:tcPr>
            <w:tcW w:w="3970" w:type="dxa"/>
            <w:gridSpan w:val="2"/>
          </w:tcPr>
          <w:p w:rsidR="0028729E" w:rsidRPr="00400A6E" w:rsidRDefault="0028729E" w:rsidP="00001617">
            <w:pPr>
              <w:pStyle w:val="Tablehead"/>
            </w:pPr>
            <w:r w:rsidRPr="00400A6E">
              <w:rPr>
                <w:i/>
              </w:rPr>
              <w:t>h</w:t>
            </w:r>
            <w:r w:rsidRPr="00400A6E">
              <w:rPr>
                <w:rFonts w:ascii="Times New Roman Bold" w:hAnsi="Times New Roman Bold"/>
                <w:i/>
                <w:szCs w:val="22"/>
                <w:vertAlign w:val="subscript"/>
              </w:rPr>
              <w:t>s</w:t>
            </w:r>
            <w:r w:rsidR="00C8476D">
              <w:br/>
            </w:r>
            <w:r w:rsidR="00C8476D">
              <w:rPr>
                <w:rFonts w:hint="eastAsia"/>
                <w:lang w:eastAsia="zh-CN"/>
              </w:rPr>
              <w:t>（</w:t>
            </w:r>
            <w:r w:rsidR="00C8476D">
              <w:t>m</w:t>
            </w:r>
            <w:r w:rsidR="00C8476D">
              <w:rPr>
                <w:rFonts w:hint="eastAsia"/>
                <w:lang w:eastAsia="zh-CN"/>
              </w:rPr>
              <w:t>）</w:t>
            </w:r>
          </w:p>
        </w:tc>
      </w:tr>
      <w:tr w:rsidR="0028729E" w:rsidRPr="00400A6E" w:rsidTr="00001617">
        <w:trPr>
          <w:cantSplit/>
          <w:jc w:val="center"/>
        </w:trPr>
        <w:tc>
          <w:tcPr>
            <w:tcW w:w="1701" w:type="dxa"/>
          </w:tcPr>
          <w:p w:rsidR="0028729E" w:rsidRPr="00400A6E" w:rsidRDefault="0028729E" w:rsidP="00001617">
            <w:pPr>
              <w:keepNext/>
              <w:keepLines/>
              <w:spacing w:before="40" w:after="40"/>
              <w:jc w:val="center"/>
              <w:rPr>
                <w:sz w:val="22"/>
              </w:rPr>
            </w:pPr>
          </w:p>
        </w:tc>
        <w:tc>
          <w:tcPr>
            <w:tcW w:w="1134" w:type="dxa"/>
          </w:tcPr>
          <w:p w:rsidR="0028729E" w:rsidRPr="00400A6E" w:rsidRDefault="0028729E" w:rsidP="00001617">
            <w:pPr>
              <w:pStyle w:val="Tabletext"/>
              <w:keepNext/>
              <w:keepLines/>
              <w:jc w:val="center"/>
            </w:pPr>
          </w:p>
        </w:tc>
        <w:tc>
          <w:tcPr>
            <w:tcW w:w="1985" w:type="dxa"/>
          </w:tcPr>
          <w:p w:rsidR="0028729E" w:rsidRPr="00400A6E" w:rsidRDefault="0028729E" w:rsidP="00001617">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2.7</w:t>
            </w:r>
          </w:p>
        </w:tc>
        <w:tc>
          <w:tcPr>
            <w:tcW w:w="1985" w:type="dxa"/>
          </w:tcPr>
          <w:p w:rsidR="0028729E" w:rsidRPr="00400A6E" w:rsidRDefault="0028729E" w:rsidP="00001617">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28729E" w:rsidRPr="00400A6E" w:rsidTr="00001617">
        <w:trPr>
          <w:cantSplit/>
          <w:jc w:val="center"/>
        </w:trPr>
        <w:tc>
          <w:tcPr>
            <w:tcW w:w="1701" w:type="dxa"/>
            <w:vMerge w:val="restart"/>
            <w:vAlign w:val="center"/>
          </w:tcPr>
          <w:p w:rsidR="0028729E" w:rsidRPr="00400A6E" w:rsidRDefault="0028729E" w:rsidP="00001617">
            <w:pPr>
              <w:pStyle w:val="Tabletext"/>
              <w:keepNext/>
              <w:keepLines/>
              <w:jc w:val="center"/>
            </w:pPr>
            <w:r w:rsidRPr="00400A6E">
              <w:t>3.35</w:t>
            </w:r>
          </w:p>
        </w:tc>
        <w:tc>
          <w:tcPr>
            <w:tcW w:w="1134" w:type="dxa"/>
          </w:tcPr>
          <w:p w:rsidR="0028729E" w:rsidRPr="00400A6E" w:rsidRDefault="0028729E" w:rsidP="00001617">
            <w:pPr>
              <w:pStyle w:val="Tabletext"/>
              <w:keepNext/>
              <w:keepLines/>
              <w:jc w:val="center"/>
            </w:pPr>
            <w:r w:rsidRPr="00400A6E">
              <w:t>4</w:t>
            </w:r>
          </w:p>
        </w:tc>
        <w:tc>
          <w:tcPr>
            <w:tcW w:w="1985" w:type="dxa"/>
          </w:tcPr>
          <w:p w:rsidR="0028729E" w:rsidRPr="00400A6E" w:rsidRDefault="0028729E" w:rsidP="00001617">
            <w:pPr>
              <w:pStyle w:val="Tabletext"/>
              <w:keepNext/>
              <w:keepLines/>
              <w:jc w:val="center"/>
            </w:pPr>
            <w:r w:rsidRPr="00400A6E">
              <w:t>1.3</w:t>
            </w:r>
          </w:p>
        </w:tc>
        <w:tc>
          <w:tcPr>
            <w:tcW w:w="1985" w:type="dxa"/>
          </w:tcPr>
          <w:p w:rsidR="0028729E" w:rsidRPr="00400A6E" w:rsidRDefault="0028729E" w:rsidP="00001617">
            <w:pPr>
              <w:pStyle w:val="Tabletext"/>
              <w:keepNext/>
              <w:keepLines/>
              <w:jc w:val="center"/>
            </w:pPr>
            <w:r w:rsidRPr="00400A6E">
              <w:rPr>
                <w:position w:val="6"/>
                <w:sz w:val="18"/>
              </w:rPr>
              <w:t>(2)</w:t>
            </w:r>
          </w:p>
        </w:tc>
      </w:tr>
      <w:tr w:rsidR="0028729E" w:rsidRPr="00400A6E" w:rsidTr="00001617">
        <w:trPr>
          <w:cantSplit/>
          <w:jc w:val="center"/>
        </w:trPr>
        <w:tc>
          <w:tcPr>
            <w:tcW w:w="1701" w:type="dxa"/>
            <w:vMerge/>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28729E" w:rsidRPr="00400A6E" w:rsidRDefault="0028729E" w:rsidP="00001617">
            <w:pPr>
              <w:pStyle w:val="Tabletext"/>
              <w:keepNext/>
              <w:keepLines/>
              <w:jc w:val="center"/>
            </w:pPr>
            <w:r w:rsidRPr="00400A6E">
              <w:t>8</w:t>
            </w:r>
          </w:p>
        </w:tc>
        <w:tc>
          <w:tcPr>
            <w:tcW w:w="1985" w:type="dxa"/>
          </w:tcPr>
          <w:p w:rsidR="0028729E" w:rsidRPr="00400A6E" w:rsidRDefault="0028729E" w:rsidP="00001617">
            <w:pPr>
              <w:pStyle w:val="Tabletext"/>
              <w:keepNext/>
              <w:keepLines/>
              <w:jc w:val="center"/>
            </w:pPr>
            <w:r w:rsidRPr="00400A6E">
              <w:t>1.6</w:t>
            </w:r>
          </w:p>
        </w:tc>
        <w:tc>
          <w:tcPr>
            <w:tcW w:w="1985" w:type="dxa"/>
          </w:tcPr>
          <w:p w:rsidR="0028729E" w:rsidRPr="00400A6E" w:rsidRDefault="0028729E" w:rsidP="00001617">
            <w:pPr>
              <w:pStyle w:val="Tabletext"/>
              <w:keepNext/>
              <w:keepLines/>
              <w:jc w:val="center"/>
            </w:pPr>
            <w:r w:rsidRPr="00400A6E">
              <w:rPr>
                <w:position w:val="6"/>
                <w:sz w:val="18"/>
              </w:rPr>
              <w:t>(2)</w:t>
            </w:r>
          </w:p>
        </w:tc>
      </w:tr>
      <w:tr w:rsidR="0028729E" w:rsidRPr="00400A6E" w:rsidTr="00001617">
        <w:trPr>
          <w:cantSplit/>
          <w:jc w:val="center"/>
        </w:trPr>
        <w:tc>
          <w:tcPr>
            <w:tcW w:w="1701" w:type="dxa"/>
            <w:vMerge w:val="restart"/>
            <w:vAlign w:val="center"/>
          </w:tcPr>
          <w:p w:rsidR="0028729E" w:rsidRPr="00400A6E" w:rsidRDefault="0028729E" w:rsidP="00001617">
            <w:pPr>
              <w:pStyle w:val="Tabletext"/>
              <w:jc w:val="center"/>
            </w:pPr>
            <w:r w:rsidRPr="00400A6E">
              <w:t>8.45</w:t>
            </w:r>
          </w:p>
        </w:tc>
        <w:tc>
          <w:tcPr>
            <w:tcW w:w="1134" w:type="dxa"/>
          </w:tcPr>
          <w:p w:rsidR="0028729E" w:rsidRPr="00400A6E" w:rsidRDefault="0028729E" w:rsidP="00001617">
            <w:pPr>
              <w:pStyle w:val="Tabletext"/>
              <w:jc w:val="center"/>
            </w:pPr>
            <w:r w:rsidRPr="00400A6E">
              <w:t>4</w:t>
            </w:r>
          </w:p>
        </w:tc>
        <w:tc>
          <w:tcPr>
            <w:tcW w:w="1985" w:type="dxa"/>
          </w:tcPr>
          <w:p w:rsidR="0028729E" w:rsidRPr="00400A6E" w:rsidRDefault="0028729E" w:rsidP="00001617">
            <w:pPr>
              <w:pStyle w:val="Tabletext"/>
              <w:jc w:val="center"/>
            </w:pPr>
            <w:r w:rsidRPr="00400A6E">
              <w:t>1.6</w:t>
            </w:r>
          </w:p>
        </w:tc>
        <w:tc>
          <w:tcPr>
            <w:tcW w:w="1985" w:type="dxa"/>
          </w:tcPr>
          <w:p w:rsidR="0028729E" w:rsidRPr="00400A6E" w:rsidRDefault="0028729E" w:rsidP="00001617">
            <w:pPr>
              <w:pStyle w:val="Tabletext"/>
              <w:jc w:val="center"/>
            </w:pPr>
            <w:r w:rsidRPr="00400A6E">
              <w:rPr>
                <w:position w:val="6"/>
                <w:sz w:val="18"/>
              </w:rPr>
              <w:t>(2)</w:t>
            </w:r>
          </w:p>
        </w:tc>
      </w:tr>
      <w:tr w:rsidR="0028729E" w:rsidRPr="00400A6E" w:rsidTr="00001617">
        <w:trPr>
          <w:cantSplit/>
          <w:jc w:val="center"/>
        </w:trPr>
        <w:tc>
          <w:tcPr>
            <w:tcW w:w="1701" w:type="dxa"/>
            <w:vMerge/>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28729E" w:rsidRPr="00400A6E" w:rsidRDefault="0028729E" w:rsidP="00001617">
            <w:pPr>
              <w:pStyle w:val="Tabletext"/>
              <w:jc w:val="center"/>
            </w:pPr>
            <w:r w:rsidRPr="00400A6E">
              <w:t>8</w:t>
            </w:r>
          </w:p>
        </w:tc>
        <w:tc>
          <w:tcPr>
            <w:tcW w:w="1985" w:type="dxa"/>
          </w:tcPr>
          <w:p w:rsidR="0028729E" w:rsidRPr="00400A6E" w:rsidRDefault="0028729E" w:rsidP="00001617">
            <w:pPr>
              <w:pStyle w:val="Tabletext"/>
              <w:jc w:val="center"/>
            </w:pPr>
            <w:r w:rsidRPr="00400A6E">
              <w:t>1.6</w:t>
            </w:r>
          </w:p>
        </w:tc>
        <w:tc>
          <w:tcPr>
            <w:tcW w:w="1985" w:type="dxa"/>
          </w:tcPr>
          <w:p w:rsidR="0028729E" w:rsidRPr="00400A6E" w:rsidRDefault="0028729E" w:rsidP="00001617">
            <w:pPr>
              <w:pStyle w:val="Tabletext"/>
              <w:jc w:val="center"/>
            </w:pPr>
            <w:r w:rsidRPr="00400A6E">
              <w:rPr>
                <w:position w:val="6"/>
                <w:sz w:val="18"/>
              </w:rPr>
              <w:t>(2)</w:t>
            </w:r>
          </w:p>
        </w:tc>
      </w:tr>
      <w:tr w:rsidR="0028729E" w:rsidRPr="00400A6E" w:rsidTr="00001617">
        <w:trPr>
          <w:cantSplit/>
          <w:jc w:val="center"/>
        </w:trPr>
        <w:tc>
          <w:tcPr>
            <w:tcW w:w="1701" w:type="dxa"/>
            <w:vMerge w:val="restart"/>
            <w:vAlign w:val="center"/>
          </w:tcPr>
          <w:p w:rsidR="0028729E" w:rsidRPr="00400A6E" w:rsidRDefault="0028729E" w:rsidP="00001617">
            <w:pPr>
              <w:pStyle w:val="Tabletext"/>
              <w:jc w:val="center"/>
            </w:pPr>
            <w:r w:rsidRPr="00400A6E">
              <w:t>15.75</w:t>
            </w:r>
          </w:p>
        </w:tc>
        <w:tc>
          <w:tcPr>
            <w:tcW w:w="1134" w:type="dxa"/>
          </w:tcPr>
          <w:p w:rsidR="0028729E" w:rsidRPr="00400A6E" w:rsidRDefault="0028729E" w:rsidP="00001617">
            <w:pPr>
              <w:pStyle w:val="Tabletext"/>
              <w:jc w:val="center"/>
            </w:pPr>
            <w:r w:rsidRPr="00400A6E">
              <w:t>4</w:t>
            </w:r>
          </w:p>
        </w:tc>
        <w:tc>
          <w:tcPr>
            <w:tcW w:w="1985" w:type="dxa"/>
          </w:tcPr>
          <w:p w:rsidR="0028729E" w:rsidRPr="00400A6E" w:rsidRDefault="0028729E" w:rsidP="00001617">
            <w:pPr>
              <w:pStyle w:val="Tabletext"/>
              <w:jc w:val="center"/>
            </w:pPr>
            <w:r w:rsidRPr="00400A6E">
              <w:t>1.4</w:t>
            </w:r>
          </w:p>
        </w:tc>
        <w:tc>
          <w:tcPr>
            <w:tcW w:w="1985" w:type="dxa"/>
          </w:tcPr>
          <w:p w:rsidR="0028729E" w:rsidRPr="00400A6E" w:rsidRDefault="0028729E" w:rsidP="00001617">
            <w:pPr>
              <w:pStyle w:val="Tabletext"/>
              <w:jc w:val="center"/>
            </w:pPr>
            <w:r w:rsidRPr="00400A6E">
              <w:rPr>
                <w:position w:val="6"/>
                <w:sz w:val="18"/>
              </w:rPr>
              <w:t>(2)</w:t>
            </w:r>
          </w:p>
        </w:tc>
      </w:tr>
      <w:tr w:rsidR="0028729E" w:rsidRPr="00400A6E" w:rsidTr="00001617">
        <w:trPr>
          <w:cantSplit/>
          <w:jc w:val="center"/>
        </w:trPr>
        <w:tc>
          <w:tcPr>
            <w:tcW w:w="1701" w:type="dxa"/>
            <w:vMerge/>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28729E" w:rsidRPr="00400A6E" w:rsidRDefault="0028729E" w:rsidP="00001617">
            <w:pPr>
              <w:pStyle w:val="Tabletext"/>
              <w:jc w:val="center"/>
            </w:pPr>
            <w:r w:rsidRPr="00400A6E">
              <w:t>8</w:t>
            </w:r>
          </w:p>
        </w:tc>
        <w:tc>
          <w:tcPr>
            <w:tcW w:w="1985" w:type="dxa"/>
          </w:tcPr>
          <w:p w:rsidR="0028729E" w:rsidRPr="00400A6E" w:rsidRDefault="0028729E" w:rsidP="00001617">
            <w:pPr>
              <w:pStyle w:val="Tabletext"/>
              <w:jc w:val="center"/>
            </w:pPr>
            <w:r w:rsidRPr="00400A6E">
              <w:rPr>
                <w:position w:val="6"/>
                <w:sz w:val="18"/>
              </w:rPr>
              <w:t>(1)</w:t>
            </w:r>
          </w:p>
        </w:tc>
        <w:tc>
          <w:tcPr>
            <w:tcW w:w="1985" w:type="dxa"/>
          </w:tcPr>
          <w:p w:rsidR="0028729E" w:rsidRPr="00400A6E" w:rsidRDefault="0028729E" w:rsidP="00001617">
            <w:pPr>
              <w:pStyle w:val="Tabletext"/>
              <w:jc w:val="center"/>
            </w:pPr>
            <w:r w:rsidRPr="00400A6E">
              <w:rPr>
                <w:position w:val="6"/>
                <w:sz w:val="18"/>
              </w:rPr>
              <w:t>(2)</w:t>
            </w:r>
          </w:p>
        </w:tc>
      </w:tr>
      <w:tr w:rsidR="0028729E" w:rsidRPr="00400A6E" w:rsidTr="00001617">
        <w:trPr>
          <w:cantSplit/>
          <w:jc w:val="center"/>
        </w:trPr>
        <w:tc>
          <w:tcPr>
            <w:tcW w:w="6805" w:type="dxa"/>
            <w:gridSpan w:val="4"/>
            <w:tcBorders>
              <w:left w:val="nil"/>
              <w:bottom w:val="nil"/>
              <w:right w:val="nil"/>
            </w:tcBorders>
            <w:vAlign w:val="center"/>
          </w:tcPr>
          <w:p w:rsidR="0028729E" w:rsidRPr="00400A6E" w:rsidRDefault="0028729E" w:rsidP="00001617">
            <w:pPr>
              <w:pStyle w:val="Tablelegend"/>
              <w:spacing w:after="20"/>
              <w:rPr>
                <w:lang w:val="en-US" w:eastAsia="zh-CN"/>
              </w:rPr>
            </w:pPr>
            <w:r w:rsidRPr="00400A6E">
              <w:rPr>
                <w:position w:val="6"/>
                <w:sz w:val="18"/>
                <w:lang w:val="en-US" w:eastAsia="zh-CN"/>
              </w:rPr>
              <w:t>(1)</w:t>
            </w:r>
            <w:r w:rsidRPr="00400A6E">
              <w:rPr>
                <w:lang w:val="en-US" w:eastAsia="zh-CN"/>
              </w:rPr>
              <w:tab/>
            </w:r>
            <w:r w:rsidRPr="00400A6E">
              <w:rPr>
                <w:rFonts w:hint="eastAsia"/>
                <w:lang w:val="en-US" w:eastAsia="zh-CN"/>
              </w:rPr>
              <w:t>折点超出</w:t>
            </w:r>
            <w:r w:rsidRPr="00400A6E">
              <w:rPr>
                <w:lang w:val="en-US" w:eastAsia="zh-CN"/>
              </w:rPr>
              <w:t>1 km</w:t>
            </w:r>
            <w:r w:rsidRPr="00400A6E">
              <w:rPr>
                <w:rFonts w:hint="eastAsia"/>
                <w:lang w:val="en-US" w:eastAsia="zh-CN"/>
              </w:rPr>
              <w:t>。</w:t>
            </w:r>
          </w:p>
          <w:p w:rsidR="0028729E" w:rsidRPr="00400A6E" w:rsidRDefault="0028729E" w:rsidP="00001617">
            <w:pPr>
              <w:pStyle w:val="Tablelegend"/>
              <w:spacing w:before="60" w:after="20"/>
              <w:rPr>
                <w:lang w:eastAsia="zh-CN"/>
              </w:rPr>
            </w:pPr>
            <w:r w:rsidRPr="00400A6E">
              <w:rPr>
                <w:position w:val="6"/>
                <w:sz w:val="18"/>
                <w:lang w:eastAsia="zh-CN"/>
              </w:rPr>
              <w:t>(2)</w:t>
            </w:r>
            <w:r w:rsidRPr="00400A6E">
              <w:rPr>
                <w:lang w:eastAsia="zh-CN"/>
              </w:rPr>
              <w:tab/>
            </w:r>
            <w:r w:rsidRPr="00400A6E">
              <w:rPr>
                <w:rFonts w:hint="eastAsia"/>
                <w:lang w:eastAsia="zh-CN"/>
              </w:rPr>
              <w:t>不存在折点。</w:t>
            </w:r>
          </w:p>
        </w:tc>
      </w:tr>
    </w:tbl>
    <w:p w:rsidR="0028729E" w:rsidRPr="00400A6E" w:rsidRDefault="0028729E" w:rsidP="0028729E">
      <w:pPr>
        <w:pStyle w:val="TableNo"/>
        <w:rPr>
          <w:lang w:eastAsia="zh-CN"/>
        </w:rPr>
      </w:pPr>
      <w:r w:rsidRPr="00400A6E">
        <w:rPr>
          <w:rFonts w:hint="eastAsia"/>
          <w:lang w:eastAsia="zh-CN"/>
        </w:rPr>
        <w:t>表</w:t>
      </w:r>
      <w:r w:rsidRPr="00400A6E">
        <w:rPr>
          <w:lang w:eastAsia="zh-CN"/>
        </w:rPr>
        <w:t>6</w:t>
      </w:r>
    </w:p>
    <w:p w:rsidR="0028729E" w:rsidRPr="00400A6E" w:rsidRDefault="0028729E" w:rsidP="0028729E">
      <w:pPr>
        <w:pStyle w:val="Tabletitle"/>
        <w:rPr>
          <w:lang w:val="en-US" w:eastAsia="zh-CN"/>
        </w:rPr>
      </w:pPr>
      <w:r w:rsidRPr="00400A6E">
        <w:rPr>
          <w:rFonts w:hint="eastAsia"/>
          <w:lang w:eastAsia="zh-CN"/>
        </w:rPr>
        <w:t>道路的有效高度</w:t>
      </w:r>
      <w:r w:rsidRPr="00400A6E">
        <w:rPr>
          <w:i/>
          <w:iCs/>
          <w:lang w:eastAsia="zh-CN"/>
        </w:rPr>
        <w:t>h</w:t>
      </w:r>
      <w:r w:rsidRPr="00400A6E">
        <w:rPr>
          <w:i/>
          <w:iCs/>
          <w:vertAlign w:val="subscript"/>
          <w:lang w:eastAsia="zh-CN"/>
        </w:rPr>
        <w:t>s</w:t>
      </w:r>
      <w:r w:rsidRPr="00400A6E">
        <w:rPr>
          <w:rFonts w:hint="eastAsia"/>
          <w:lang w:val="en-US" w:eastAsia="zh-CN"/>
        </w:rPr>
        <w:t>（</w:t>
      </w:r>
      <w:r w:rsidRPr="00400A6E">
        <w:rPr>
          <w:rFonts w:hint="eastAsia"/>
          <w:lang w:eastAsia="zh-CN"/>
        </w:rPr>
        <w:t>闲时流量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85"/>
        <w:gridCol w:w="9"/>
        <w:gridCol w:w="1125"/>
        <w:gridCol w:w="9"/>
        <w:gridCol w:w="1985"/>
        <w:gridCol w:w="1976"/>
        <w:gridCol w:w="9"/>
      </w:tblGrid>
      <w:tr w:rsidR="0028729E" w:rsidRPr="00400A6E" w:rsidTr="00001617">
        <w:trPr>
          <w:gridAfter w:val="1"/>
          <w:wAfter w:w="9" w:type="dxa"/>
          <w:cantSplit/>
          <w:jc w:val="center"/>
        </w:trPr>
        <w:tc>
          <w:tcPr>
            <w:tcW w:w="1685" w:type="dxa"/>
          </w:tcPr>
          <w:p w:rsidR="0028729E" w:rsidRPr="00400A6E" w:rsidRDefault="0028729E" w:rsidP="00001617">
            <w:pPr>
              <w:pStyle w:val="Tablehead"/>
            </w:pPr>
            <w:r w:rsidRPr="00400A6E">
              <w:rPr>
                <w:rFonts w:hint="eastAsia"/>
                <w:lang w:eastAsia="zh-CN"/>
              </w:rPr>
              <w:t>频率</w:t>
            </w:r>
            <w:r w:rsidRPr="00400A6E">
              <w:br/>
            </w:r>
            <w:r w:rsidR="00C8476D">
              <w:rPr>
                <w:rFonts w:hint="eastAsia"/>
                <w:lang w:eastAsia="zh-CN"/>
              </w:rPr>
              <w:t>（</w:t>
            </w:r>
            <w:r w:rsidR="00C8476D">
              <w:t>GHz</w:t>
            </w:r>
            <w:r w:rsidR="00C8476D">
              <w:rPr>
                <w:rFonts w:hint="eastAsia"/>
                <w:lang w:eastAsia="zh-CN"/>
              </w:rPr>
              <w:t>）</w:t>
            </w:r>
          </w:p>
        </w:tc>
        <w:tc>
          <w:tcPr>
            <w:tcW w:w="1134" w:type="dxa"/>
            <w:gridSpan w:val="2"/>
          </w:tcPr>
          <w:p w:rsidR="0028729E" w:rsidRPr="00400A6E" w:rsidRDefault="0028729E" w:rsidP="00001617">
            <w:pPr>
              <w:pStyle w:val="Tablehead"/>
            </w:pPr>
            <w:r w:rsidRPr="00400A6E">
              <w:rPr>
                <w:i/>
                <w:lang w:val="en-GB"/>
              </w:rPr>
              <w:t>h</w:t>
            </w:r>
            <w:r w:rsidRPr="00400A6E">
              <w:rPr>
                <w:szCs w:val="22"/>
                <w:vertAlign w:val="subscript"/>
                <w:lang w:val="en-GB"/>
              </w:rPr>
              <w:t>1</w:t>
            </w:r>
            <w:r w:rsidR="00C8476D">
              <w:br/>
            </w:r>
            <w:r w:rsidR="00C8476D">
              <w:rPr>
                <w:rFonts w:hint="eastAsia"/>
                <w:lang w:eastAsia="zh-CN"/>
              </w:rPr>
              <w:t>（</w:t>
            </w:r>
            <w:r w:rsidR="00C8476D">
              <w:t>m</w:t>
            </w:r>
            <w:r w:rsidR="00C8476D">
              <w:rPr>
                <w:rFonts w:hint="eastAsia"/>
                <w:lang w:eastAsia="zh-CN"/>
              </w:rPr>
              <w:t>）</w:t>
            </w:r>
          </w:p>
        </w:tc>
        <w:tc>
          <w:tcPr>
            <w:tcW w:w="3970" w:type="dxa"/>
            <w:gridSpan w:val="3"/>
          </w:tcPr>
          <w:p w:rsidR="0028729E" w:rsidRPr="00400A6E" w:rsidRDefault="0028729E" w:rsidP="00001617">
            <w:pPr>
              <w:pStyle w:val="Tablehead"/>
            </w:pPr>
            <w:r w:rsidRPr="00400A6E">
              <w:rPr>
                <w:i/>
              </w:rPr>
              <w:t>h</w:t>
            </w:r>
            <w:r w:rsidRPr="00400A6E">
              <w:rPr>
                <w:rFonts w:ascii="Times New Roman Bold" w:hAnsi="Times New Roman Bold"/>
                <w:i/>
                <w:szCs w:val="22"/>
                <w:vertAlign w:val="subscript"/>
              </w:rPr>
              <w:t>s</w:t>
            </w:r>
            <w:r w:rsidR="00C8476D">
              <w:br/>
            </w:r>
            <w:r w:rsidR="00C8476D">
              <w:rPr>
                <w:rFonts w:hint="eastAsia"/>
                <w:lang w:eastAsia="zh-CN"/>
              </w:rPr>
              <w:t>（</w:t>
            </w:r>
            <w:r w:rsidR="00C8476D">
              <w:t>m</w:t>
            </w:r>
            <w:r w:rsidR="00C8476D">
              <w:rPr>
                <w:rFonts w:hint="eastAsia"/>
                <w:lang w:eastAsia="zh-CN"/>
              </w:rPr>
              <w:t>）</w:t>
            </w:r>
          </w:p>
        </w:tc>
      </w:tr>
      <w:tr w:rsidR="0028729E" w:rsidRPr="00400A6E" w:rsidTr="00001617">
        <w:trPr>
          <w:cantSplit/>
          <w:jc w:val="center"/>
        </w:trPr>
        <w:tc>
          <w:tcPr>
            <w:tcW w:w="1694" w:type="dxa"/>
            <w:gridSpan w:val="2"/>
            <w:tcMar>
              <w:top w:w="0" w:type="dxa"/>
              <w:left w:w="99" w:type="dxa"/>
              <w:bottom w:w="0" w:type="dxa"/>
              <w:right w:w="99" w:type="dxa"/>
            </w:tcMar>
          </w:tcPr>
          <w:p w:rsidR="0028729E" w:rsidRPr="00400A6E" w:rsidRDefault="0028729E" w:rsidP="00001617">
            <w:pPr>
              <w:spacing w:before="40" w:after="20"/>
              <w:jc w:val="center"/>
              <w:rPr>
                <w:sz w:val="22"/>
              </w:rPr>
            </w:pPr>
          </w:p>
        </w:tc>
        <w:tc>
          <w:tcPr>
            <w:tcW w:w="1134" w:type="dxa"/>
            <w:gridSpan w:val="2"/>
            <w:tcMar>
              <w:top w:w="0" w:type="dxa"/>
              <w:left w:w="99" w:type="dxa"/>
              <w:bottom w:w="0" w:type="dxa"/>
              <w:right w:w="99" w:type="dxa"/>
            </w:tcMar>
          </w:tcPr>
          <w:p w:rsidR="0028729E" w:rsidRPr="00400A6E" w:rsidRDefault="0028729E" w:rsidP="00001617">
            <w:pPr>
              <w:pStyle w:val="Tabletext"/>
              <w:spacing w:after="20"/>
              <w:jc w:val="center"/>
            </w:pPr>
          </w:p>
        </w:tc>
        <w:tc>
          <w:tcPr>
            <w:tcW w:w="1985" w:type="dxa"/>
            <w:tcMar>
              <w:top w:w="0" w:type="dxa"/>
              <w:left w:w="99" w:type="dxa"/>
              <w:bottom w:w="0" w:type="dxa"/>
              <w:right w:w="99" w:type="dxa"/>
            </w:tcMar>
          </w:tcPr>
          <w:p w:rsidR="0028729E" w:rsidRPr="00400A6E" w:rsidRDefault="0028729E" w:rsidP="00001617">
            <w:pPr>
              <w:pStyle w:val="Tablehead"/>
              <w:rPr>
                <w:lang w:val="en-GB"/>
              </w:rPr>
            </w:pPr>
            <w:r w:rsidRPr="00400A6E">
              <w:rPr>
                <w:i/>
                <w:iCs/>
                <w:lang w:val="en-GB"/>
              </w:rPr>
              <w:t>h</w:t>
            </w:r>
            <w:r w:rsidRPr="00400A6E">
              <w:rPr>
                <w:vertAlign w:val="subscript"/>
                <w:lang w:val="en-GB"/>
              </w:rPr>
              <w:t>2</w:t>
            </w:r>
            <w:r w:rsidRPr="00400A6E">
              <w:rPr>
                <w:lang w:val="en-GB"/>
              </w:rPr>
              <w:t>= 2.7</w:t>
            </w:r>
          </w:p>
        </w:tc>
        <w:tc>
          <w:tcPr>
            <w:tcW w:w="1985" w:type="dxa"/>
            <w:gridSpan w:val="2"/>
            <w:tcMar>
              <w:top w:w="0" w:type="dxa"/>
              <w:left w:w="99" w:type="dxa"/>
              <w:bottom w:w="0" w:type="dxa"/>
              <w:right w:w="99" w:type="dxa"/>
            </w:tcMar>
          </w:tcPr>
          <w:p w:rsidR="0028729E" w:rsidRPr="00400A6E" w:rsidRDefault="0028729E" w:rsidP="00001617">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28729E" w:rsidRPr="00400A6E" w:rsidTr="00001617">
        <w:trPr>
          <w:cantSplit/>
          <w:jc w:val="center"/>
        </w:trPr>
        <w:tc>
          <w:tcPr>
            <w:tcW w:w="1694" w:type="dxa"/>
            <w:gridSpan w:val="2"/>
            <w:vMerge w:val="restart"/>
            <w:tcMar>
              <w:top w:w="0" w:type="dxa"/>
              <w:left w:w="99" w:type="dxa"/>
              <w:bottom w:w="0" w:type="dxa"/>
              <w:right w:w="99" w:type="dxa"/>
            </w:tcMar>
            <w:vAlign w:val="center"/>
          </w:tcPr>
          <w:p w:rsidR="0028729E" w:rsidRPr="00400A6E" w:rsidRDefault="0028729E" w:rsidP="00001617">
            <w:pPr>
              <w:pStyle w:val="Tabletext"/>
              <w:spacing w:after="20"/>
              <w:jc w:val="center"/>
            </w:pPr>
            <w:r w:rsidRPr="00400A6E">
              <w:t>3.35</w:t>
            </w:r>
          </w:p>
        </w:tc>
        <w:tc>
          <w:tcPr>
            <w:tcW w:w="1134" w:type="dxa"/>
            <w:gridSpan w:val="2"/>
            <w:tcMar>
              <w:top w:w="0" w:type="dxa"/>
              <w:left w:w="99" w:type="dxa"/>
              <w:bottom w:w="0" w:type="dxa"/>
              <w:right w:w="99" w:type="dxa"/>
            </w:tcMar>
          </w:tcPr>
          <w:p w:rsidR="0028729E" w:rsidRPr="00400A6E" w:rsidRDefault="0028729E" w:rsidP="00001617">
            <w:pPr>
              <w:pStyle w:val="Tabletext"/>
              <w:jc w:val="center"/>
            </w:pPr>
            <w:r w:rsidRPr="00400A6E">
              <w:t>4</w:t>
            </w:r>
          </w:p>
        </w:tc>
        <w:tc>
          <w:tcPr>
            <w:tcW w:w="1985" w:type="dxa"/>
            <w:tcMar>
              <w:top w:w="0" w:type="dxa"/>
              <w:left w:w="99" w:type="dxa"/>
              <w:bottom w:w="0" w:type="dxa"/>
              <w:right w:w="99" w:type="dxa"/>
            </w:tcMar>
          </w:tcPr>
          <w:p w:rsidR="0028729E" w:rsidRPr="00400A6E" w:rsidRDefault="0028729E" w:rsidP="00001617">
            <w:pPr>
              <w:pStyle w:val="Tabletext"/>
              <w:jc w:val="center"/>
            </w:pPr>
            <w:r w:rsidRPr="00400A6E">
              <w:t>0.59</w:t>
            </w:r>
          </w:p>
        </w:tc>
        <w:tc>
          <w:tcPr>
            <w:tcW w:w="1985" w:type="dxa"/>
            <w:gridSpan w:val="2"/>
            <w:tcMar>
              <w:top w:w="0" w:type="dxa"/>
              <w:left w:w="99" w:type="dxa"/>
              <w:bottom w:w="0" w:type="dxa"/>
              <w:right w:w="99" w:type="dxa"/>
            </w:tcMar>
          </w:tcPr>
          <w:p w:rsidR="0028729E" w:rsidRPr="00400A6E" w:rsidRDefault="0028729E" w:rsidP="00001617">
            <w:pPr>
              <w:pStyle w:val="Tabletext"/>
              <w:jc w:val="center"/>
            </w:pPr>
            <w:r w:rsidRPr="00400A6E">
              <w:t>0.23</w:t>
            </w:r>
          </w:p>
        </w:tc>
      </w:tr>
      <w:tr w:rsidR="0028729E" w:rsidRPr="00400A6E" w:rsidTr="00001617">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t>8</w:t>
            </w:r>
          </w:p>
        </w:tc>
        <w:tc>
          <w:tcPr>
            <w:tcW w:w="1985" w:type="dxa"/>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(1)</w:t>
            </w:r>
          </w:p>
        </w:tc>
        <w:tc>
          <w:tcPr>
            <w:tcW w:w="1985"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(1)</w:t>
            </w:r>
          </w:p>
        </w:tc>
      </w:tr>
      <w:tr w:rsidR="0028729E" w:rsidRPr="00400A6E" w:rsidTr="00001617">
        <w:trPr>
          <w:cantSplit/>
          <w:jc w:val="center"/>
        </w:trPr>
        <w:tc>
          <w:tcPr>
            <w:tcW w:w="1694" w:type="dxa"/>
            <w:gridSpan w:val="2"/>
            <w:vMerge w:val="restart"/>
            <w:tcMar>
              <w:top w:w="0" w:type="dxa"/>
              <w:left w:w="99" w:type="dxa"/>
              <w:bottom w:w="0" w:type="dxa"/>
              <w:right w:w="99" w:type="dxa"/>
            </w:tcMar>
            <w:vAlign w:val="center"/>
          </w:tcPr>
          <w:p w:rsidR="0028729E" w:rsidRPr="00400A6E" w:rsidRDefault="0028729E" w:rsidP="00001617">
            <w:pPr>
              <w:pStyle w:val="Tabletext"/>
              <w:spacing w:after="20"/>
              <w:jc w:val="center"/>
            </w:pPr>
            <w:r w:rsidRPr="00400A6E">
              <w:t>8.45</w:t>
            </w:r>
          </w:p>
        </w:tc>
        <w:tc>
          <w:tcPr>
            <w:tcW w:w="1134" w:type="dxa"/>
            <w:gridSpan w:val="2"/>
            <w:tcMar>
              <w:top w:w="0" w:type="dxa"/>
              <w:left w:w="99" w:type="dxa"/>
              <w:bottom w:w="0" w:type="dxa"/>
              <w:right w:w="99" w:type="dxa"/>
            </w:tcMar>
          </w:tcPr>
          <w:p w:rsidR="0028729E" w:rsidRPr="00400A6E" w:rsidRDefault="0028729E" w:rsidP="00001617">
            <w:pPr>
              <w:pStyle w:val="Tabletext"/>
              <w:jc w:val="center"/>
            </w:pPr>
            <w:r w:rsidRPr="00400A6E">
              <w:t>4</w:t>
            </w:r>
          </w:p>
        </w:tc>
        <w:tc>
          <w:tcPr>
            <w:tcW w:w="1985" w:type="dxa"/>
            <w:tcMar>
              <w:top w:w="0" w:type="dxa"/>
              <w:left w:w="99" w:type="dxa"/>
              <w:bottom w:w="0" w:type="dxa"/>
              <w:right w:w="99" w:type="dxa"/>
            </w:tcMar>
          </w:tcPr>
          <w:p w:rsidR="0028729E" w:rsidRPr="00400A6E" w:rsidRDefault="0028729E" w:rsidP="00001617">
            <w:pPr>
              <w:pStyle w:val="Tabletext"/>
              <w:jc w:val="center"/>
            </w:pPr>
            <w:r w:rsidRPr="00400A6E">
              <w:rPr>
                <w:position w:val="6"/>
                <w:sz w:val="18"/>
              </w:rPr>
              <w:t>(2)</w:t>
            </w:r>
          </w:p>
        </w:tc>
        <w:tc>
          <w:tcPr>
            <w:tcW w:w="1985" w:type="dxa"/>
            <w:gridSpan w:val="2"/>
            <w:tcMar>
              <w:top w:w="0" w:type="dxa"/>
              <w:left w:w="99" w:type="dxa"/>
              <w:bottom w:w="0" w:type="dxa"/>
              <w:right w:w="99" w:type="dxa"/>
            </w:tcMar>
          </w:tcPr>
          <w:p w:rsidR="0028729E" w:rsidRPr="00400A6E" w:rsidRDefault="0028729E" w:rsidP="00001617">
            <w:pPr>
              <w:pStyle w:val="Tabletext"/>
              <w:jc w:val="center"/>
            </w:pPr>
            <w:r w:rsidRPr="00400A6E">
              <w:t>0.43</w:t>
            </w:r>
          </w:p>
        </w:tc>
      </w:tr>
      <w:tr w:rsidR="0028729E" w:rsidRPr="00400A6E" w:rsidTr="00001617">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t>8</w:t>
            </w:r>
          </w:p>
        </w:tc>
        <w:tc>
          <w:tcPr>
            <w:tcW w:w="1985" w:type="dxa"/>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(1)</w:t>
            </w:r>
          </w:p>
        </w:tc>
      </w:tr>
      <w:tr w:rsidR="0028729E" w:rsidRPr="00400A6E" w:rsidTr="00001617">
        <w:trPr>
          <w:cantSplit/>
          <w:jc w:val="center"/>
        </w:trPr>
        <w:tc>
          <w:tcPr>
            <w:tcW w:w="1694" w:type="dxa"/>
            <w:gridSpan w:val="2"/>
            <w:vMerge w:val="restart"/>
            <w:tcMar>
              <w:top w:w="0" w:type="dxa"/>
              <w:left w:w="99" w:type="dxa"/>
              <w:bottom w:w="0" w:type="dxa"/>
              <w:right w:w="99" w:type="dxa"/>
            </w:tcMar>
            <w:vAlign w:val="center"/>
          </w:tcPr>
          <w:p w:rsidR="0028729E" w:rsidRPr="00400A6E" w:rsidRDefault="0028729E" w:rsidP="00001617">
            <w:pPr>
              <w:pStyle w:val="Tabletext"/>
              <w:spacing w:after="20"/>
              <w:jc w:val="center"/>
            </w:pPr>
            <w:r w:rsidRPr="00400A6E">
              <w:t>15.75</w:t>
            </w:r>
          </w:p>
        </w:tc>
        <w:tc>
          <w:tcPr>
            <w:tcW w:w="1134" w:type="dxa"/>
            <w:gridSpan w:val="2"/>
            <w:tcMar>
              <w:top w:w="0" w:type="dxa"/>
              <w:left w:w="99" w:type="dxa"/>
              <w:bottom w:w="0" w:type="dxa"/>
              <w:right w:w="99" w:type="dxa"/>
            </w:tcMar>
          </w:tcPr>
          <w:p w:rsidR="0028729E" w:rsidRPr="00400A6E" w:rsidRDefault="0028729E" w:rsidP="00001617">
            <w:pPr>
              <w:pStyle w:val="Tabletext"/>
              <w:jc w:val="center"/>
            </w:pPr>
            <w:r w:rsidRPr="00400A6E">
              <w:t>4</w:t>
            </w:r>
          </w:p>
        </w:tc>
        <w:tc>
          <w:tcPr>
            <w:tcW w:w="1985" w:type="dxa"/>
            <w:tcMar>
              <w:top w:w="0" w:type="dxa"/>
              <w:left w:w="99" w:type="dxa"/>
              <w:bottom w:w="0" w:type="dxa"/>
              <w:right w:w="99" w:type="dxa"/>
            </w:tcMar>
          </w:tcPr>
          <w:p w:rsidR="0028729E" w:rsidRPr="00400A6E" w:rsidRDefault="0028729E" w:rsidP="00001617">
            <w:pPr>
              <w:pStyle w:val="Tabletext"/>
              <w:jc w:val="center"/>
            </w:pPr>
            <w:r w:rsidRPr="00400A6E">
              <w:rPr>
                <w:position w:val="6"/>
                <w:sz w:val="18"/>
              </w:rPr>
              <w:t>(2)</w:t>
            </w:r>
          </w:p>
        </w:tc>
        <w:tc>
          <w:tcPr>
            <w:tcW w:w="1985" w:type="dxa"/>
            <w:gridSpan w:val="2"/>
            <w:tcMar>
              <w:top w:w="0" w:type="dxa"/>
              <w:left w:w="99" w:type="dxa"/>
              <w:bottom w:w="0" w:type="dxa"/>
              <w:right w:w="99" w:type="dxa"/>
            </w:tcMar>
          </w:tcPr>
          <w:p w:rsidR="0028729E" w:rsidRPr="00400A6E" w:rsidRDefault="0028729E" w:rsidP="00001617">
            <w:pPr>
              <w:pStyle w:val="Tabletext"/>
              <w:jc w:val="center"/>
            </w:pPr>
            <w:r w:rsidRPr="00400A6E">
              <w:t>0.74</w:t>
            </w:r>
          </w:p>
        </w:tc>
      </w:tr>
      <w:tr w:rsidR="0028729E" w:rsidRPr="00400A6E" w:rsidTr="00001617">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28729E" w:rsidRPr="00400A6E" w:rsidRDefault="0028729E" w:rsidP="00001617">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t>8</w:t>
            </w:r>
          </w:p>
        </w:tc>
        <w:tc>
          <w:tcPr>
            <w:tcW w:w="1985" w:type="dxa"/>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28729E" w:rsidRPr="00400A6E" w:rsidRDefault="0028729E" w:rsidP="00001617">
            <w:pPr>
              <w:pStyle w:val="Tabletext"/>
              <w:jc w:val="center"/>
            </w:pPr>
            <w:r w:rsidRPr="00400A6E">
              <w:rPr>
                <w:position w:val="6"/>
                <w:sz w:val="18"/>
              </w:rPr>
              <w:t>(1)</w:t>
            </w:r>
          </w:p>
        </w:tc>
      </w:tr>
      <w:tr w:rsidR="0028729E" w:rsidRPr="00400A6E" w:rsidTr="00001617">
        <w:trPr>
          <w:cantSplit/>
          <w:jc w:val="center"/>
        </w:trPr>
        <w:tc>
          <w:tcPr>
            <w:tcW w:w="6798" w:type="dxa"/>
            <w:gridSpan w:val="7"/>
            <w:tcBorders>
              <w:top w:val="single" w:sz="6" w:space="0" w:color="auto"/>
              <w:left w:val="nil"/>
              <w:bottom w:val="nil"/>
              <w:right w:val="nil"/>
            </w:tcBorders>
            <w:tcMar>
              <w:top w:w="0" w:type="dxa"/>
              <w:left w:w="99" w:type="dxa"/>
              <w:bottom w:w="0" w:type="dxa"/>
              <w:right w:w="99" w:type="dxa"/>
            </w:tcMar>
            <w:vAlign w:val="center"/>
          </w:tcPr>
          <w:p w:rsidR="0028729E" w:rsidRPr="00400A6E" w:rsidRDefault="0028729E" w:rsidP="00001617">
            <w:pPr>
              <w:pStyle w:val="Tablelegend"/>
              <w:spacing w:after="20"/>
              <w:rPr>
                <w:lang w:val="en-US" w:eastAsia="zh-CN"/>
              </w:rPr>
            </w:pPr>
            <w:r w:rsidRPr="00400A6E">
              <w:rPr>
                <w:position w:val="6"/>
                <w:sz w:val="18"/>
                <w:lang w:val="en-US" w:eastAsia="zh-CN"/>
              </w:rPr>
              <w:t>(1)</w:t>
            </w:r>
            <w:r w:rsidRPr="00400A6E">
              <w:rPr>
                <w:lang w:val="en-US" w:eastAsia="zh-CN"/>
              </w:rPr>
              <w:tab/>
            </w:r>
            <w:r w:rsidRPr="00400A6E">
              <w:rPr>
                <w:rFonts w:hint="eastAsia"/>
                <w:lang w:val="en-US" w:eastAsia="zh-CN"/>
              </w:rPr>
              <w:t>无可取的测量值。</w:t>
            </w:r>
          </w:p>
          <w:p w:rsidR="0028729E" w:rsidRPr="00400A6E" w:rsidRDefault="0028729E" w:rsidP="00001617">
            <w:pPr>
              <w:pStyle w:val="Tablelegend"/>
              <w:spacing w:before="60" w:after="20"/>
              <w:rPr>
                <w:lang w:val="en-US" w:eastAsia="zh-CN"/>
              </w:rPr>
            </w:pPr>
            <w:r w:rsidRPr="00400A6E">
              <w:rPr>
                <w:position w:val="6"/>
                <w:sz w:val="18"/>
                <w:lang w:val="en-US" w:eastAsia="zh-CN"/>
              </w:rPr>
              <w:t>(2)</w:t>
            </w:r>
            <w:r w:rsidRPr="00400A6E">
              <w:rPr>
                <w:lang w:val="en-US" w:eastAsia="zh-CN"/>
              </w:rPr>
              <w:tab/>
            </w:r>
            <w:r w:rsidRPr="00400A6E">
              <w:rPr>
                <w:rFonts w:hint="eastAsia"/>
                <w:lang w:val="en-US" w:eastAsia="zh-CN"/>
              </w:rPr>
              <w:t>折点超出</w:t>
            </w:r>
            <w:r w:rsidRPr="00400A6E">
              <w:rPr>
                <w:lang w:val="en-US" w:eastAsia="zh-CN"/>
              </w:rPr>
              <w:t xml:space="preserve"> 1 km</w:t>
            </w:r>
            <w:r w:rsidRPr="00400A6E">
              <w:rPr>
                <w:rFonts w:hint="eastAsia"/>
                <w:lang w:val="en-US" w:eastAsia="zh-CN"/>
              </w:rPr>
              <w:t>。</w:t>
            </w:r>
          </w:p>
        </w:tc>
      </w:tr>
    </w:tbl>
    <w:p w:rsidR="0028729E" w:rsidRPr="00400A6E" w:rsidRDefault="0028729E" w:rsidP="0028729E">
      <w:pPr>
        <w:ind w:firstLine="540"/>
        <w:rPr>
          <w:lang w:val="en-GB" w:eastAsia="zh-CN"/>
        </w:rPr>
      </w:pPr>
    </w:p>
    <w:p w:rsidR="0028729E" w:rsidRPr="00400A6E" w:rsidRDefault="0028729E" w:rsidP="0028729E">
      <w:pPr>
        <w:ind w:firstLine="540"/>
        <w:rPr>
          <w:lang w:eastAsia="zh-CN"/>
        </w:rPr>
      </w:pPr>
      <w:r w:rsidRPr="00400A6E">
        <w:rPr>
          <w:rFonts w:hint="eastAsia"/>
          <w:lang w:val="en-GB" w:eastAsia="zh-CN"/>
        </w:rPr>
        <w:t>当</w:t>
      </w:r>
      <w:r w:rsidRPr="00400A6E">
        <w:rPr>
          <w:i/>
          <w:lang w:val="en-GB" w:eastAsia="zh-CN"/>
        </w:rPr>
        <w:t>h</w:t>
      </w:r>
      <w:r w:rsidRPr="00400A6E">
        <w:rPr>
          <w:vertAlign w:val="subscript"/>
          <w:lang w:val="en-GB" w:eastAsia="zh-CN"/>
        </w:rPr>
        <w:t>1</w:t>
      </w:r>
      <w:r w:rsidRPr="00400A6E">
        <w:rPr>
          <w:lang w:val="en-GB" w:eastAsia="zh-CN"/>
        </w:rPr>
        <w:t xml:space="preserve">, </w:t>
      </w:r>
      <w:r w:rsidRPr="00400A6E">
        <w:rPr>
          <w:i/>
          <w:lang w:val="en-GB" w:eastAsia="zh-CN"/>
        </w:rPr>
        <w:t>h</w:t>
      </w:r>
      <w:r w:rsidRPr="00400A6E">
        <w:rPr>
          <w:vertAlign w:val="subscript"/>
          <w:lang w:val="en-GB" w:eastAsia="zh-CN"/>
        </w:rPr>
        <w:t>2</w:t>
      </w:r>
      <w:r w:rsidRPr="00400A6E">
        <w:rPr>
          <w:lang w:val="en-GB" w:eastAsia="zh-CN"/>
        </w:rPr>
        <w:t> </w:t>
      </w:r>
      <w:r w:rsidRPr="00400A6E">
        <w:rPr>
          <w:lang w:val="en-US" w:eastAsia="zh-CN"/>
        </w:rPr>
        <w:t>&gt;</w:t>
      </w:r>
      <w:r w:rsidRPr="00400A6E">
        <w:rPr>
          <w:lang w:val="en-GB" w:eastAsia="zh-CN"/>
        </w:rPr>
        <w:t> </w:t>
      </w:r>
      <w:r w:rsidRPr="00400A6E">
        <w:rPr>
          <w:i/>
          <w:lang w:val="en-GB" w:eastAsia="zh-CN"/>
        </w:rPr>
        <w:t>h</w:t>
      </w:r>
      <w:r w:rsidRPr="00400A6E">
        <w:rPr>
          <w:i/>
          <w:vertAlign w:val="subscript"/>
          <w:lang w:val="en-GB" w:eastAsia="zh-CN"/>
        </w:rPr>
        <w:t>s</w:t>
      </w:r>
      <w:r w:rsidRPr="00400A6E">
        <w:rPr>
          <w:rFonts w:hint="eastAsia"/>
          <w:lang w:val="en-GB" w:eastAsia="zh-CN"/>
        </w:rPr>
        <w:t>时，</w:t>
      </w:r>
      <w:r w:rsidRPr="00400A6E">
        <w:rPr>
          <w:lang w:val="en-GB" w:eastAsia="zh-CN"/>
        </w:rPr>
        <w:t>SHF</w:t>
      </w:r>
      <w:r w:rsidRPr="00400A6E">
        <w:rPr>
          <w:rFonts w:hint="eastAsia"/>
          <w:lang w:val="en-GB" w:eastAsia="zh-CN"/>
        </w:rPr>
        <w:t>波段的基本传输损耗的上下界近似值可用公式（</w:t>
      </w:r>
      <w:r w:rsidRPr="00400A6E">
        <w:rPr>
          <w:rFonts w:asciiTheme="majorBidi" w:hAnsiTheme="majorBidi" w:cstheme="majorBidi"/>
          <w:lang w:val="en-GB" w:eastAsia="zh-CN"/>
        </w:rPr>
        <w:t>2</w:t>
      </w:r>
      <w:r w:rsidRPr="00400A6E">
        <w:rPr>
          <w:rFonts w:asciiTheme="majorBidi" w:hAnsiTheme="majorBidi" w:cstheme="majorBidi"/>
          <w:lang w:val="en-GB" w:eastAsia="zh-CN"/>
        </w:rPr>
        <w:t>）和（</w:t>
      </w:r>
      <w:r w:rsidRPr="00400A6E">
        <w:rPr>
          <w:rFonts w:asciiTheme="majorBidi" w:hAnsiTheme="majorBidi" w:cstheme="majorBidi"/>
          <w:lang w:val="en-GB" w:eastAsia="zh-CN"/>
        </w:rPr>
        <w:t>4</w:t>
      </w:r>
      <w:r w:rsidRPr="00400A6E">
        <w:rPr>
          <w:rFonts w:hint="eastAsia"/>
          <w:lang w:val="en-GB" w:eastAsia="zh-CN"/>
        </w:rPr>
        <w:t>）计算，</w:t>
      </w:r>
      <w:r w:rsidRPr="00400A6E">
        <w:rPr>
          <w:i/>
          <w:iCs/>
          <w:lang w:val="en-GB" w:eastAsia="zh-CN"/>
        </w:rPr>
        <w:t>L</w:t>
      </w:r>
      <w:r w:rsidRPr="00400A6E">
        <w:rPr>
          <w:i/>
          <w:iCs/>
          <w:vertAlign w:val="subscript"/>
          <w:lang w:eastAsia="zh-CN"/>
        </w:rPr>
        <w:t>bp</w:t>
      </w:r>
      <w:r w:rsidRPr="00400A6E">
        <w:rPr>
          <w:rFonts w:hint="eastAsia"/>
          <w:lang w:val="en-GB" w:eastAsia="zh-CN"/>
        </w:rPr>
        <w:t>由下式给出：</w:t>
      </w:r>
    </w:p>
    <w:p w:rsidR="0028729E" w:rsidRPr="00400A6E" w:rsidRDefault="0028729E" w:rsidP="0028729E">
      <w:pPr>
        <w:pStyle w:val="Equation"/>
        <w:rPr>
          <w:lang w:eastAsia="zh-CN"/>
        </w:rPr>
      </w:pPr>
      <w:r w:rsidRPr="00400A6E">
        <w:rPr>
          <w:lang w:val="en-US" w:eastAsia="zh-CN"/>
        </w:rPr>
        <w:tab/>
      </w:r>
      <w:r w:rsidRPr="00400A6E">
        <w:rPr>
          <w:lang w:val="en-US" w:eastAsia="zh-CN"/>
        </w:rPr>
        <w:tab/>
      </w:r>
      <w:r w:rsidRPr="00400A6E">
        <w:rPr>
          <w:position w:val="-36"/>
          <w:lang w:val="en-GB"/>
        </w:rPr>
        <w:object w:dxaOrig="3660" w:dyaOrig="840">
          <v:shape id="_x0000_i1033" type="#_x0000_t75" style="width:182.6pt;height:42.05pt" o:ole="">
            <v:imagedata r:id="rId31" o:title=""/>
          </v:shape>
          <o:OLEObject Type="Embed" ProgID="Equation.3" ShapeID="_x0000_i1033" DrawAspect="Content" ObjectID="_1587885590" r:id="rId32"/>
        </w:object>
      </w:r>
      <w:r w:rsidRPr="00400A6E">
        <w:rPr>
          <w:lang w:val="en-GB" w:eastAsia="zh-CN"/>
        </w:rPr>
        <w:tab/>
        <w:t>(8)</w:t>
      </w:r>
    </w:p>
    <w:p w:rsidR="0028729E" w:rsidRPr="00400A6E" w:rsidRDefault="0028729E" w:rsidP="0028729E">
      <w:pPr>
        <w:ind w:firstLine="540"/>
        <w:rPr>
          <w:lang w:val="en-GB" w:eastAsia="zh-CN"/>
        </w:rPr>
      </w:pPr>
      <w:r w:rsidRPr="00400A6E">
        <w:rPr>
          <w:rFonts w:hint="eastAsia"/>
          <w:lang w:val="en-GB" w:eastAsia="zh-CN"/>
        </w:rPr>
        <w:t>另一方面，当</w:t>
      </w:r>
      <w:r w:rsidRPr="00400A6E">
        <w:rPr>
          <w:i/>
          <w:lang w:val="en-GB" w:eastAsia="zh-CN"/>
        </w:rPr>
        <w:t>h</w:t>
      </w:r>
      <w:r w:rsidRPr="00400A6E">
        <w:rPr>
          <w:vertAlign w:val="subscript"/>
          <w:lang w:val="en-GB" w:eastAsia="zh-CN"/>
        </w:rPr>
        <w:t>1</w:t>
      </w:r>
      <w:r w:rsidRPr="00400A6E">
        <w:rPr>
          <w:lang w:val="en-GB" w:eastAsia="zh-CN"/>
        </w:rPr>
        <w:t> </w:t>
      </w:r>
      <w:r w:rsidRPr="00400A6E">
        <w:sym w:font="Symbol" w:char="F0A3"/>
      </w:r>
      <w:r w:rsidRPr="00400A6E">
        <w:rPr>
          <w:i/>
          <w:lang w:val="en-GB" w:eastAsia="zh-CN"/>
        </w:rPr>
        <w:t> h</w:t>
      </w:r>
      <w:r w:rsidRPr="00400A6E">
        <w:rPr>
          <w:i/>
          <w:vertAlign w:val="subscript"/>
          <w:lang w:val="en-GB" w:eastAsia="zh-CN"/>
        </w:rPr>
        <w:t>s</w:t>
      </w:r>
      <w:r w:rsidRPr="00400A6E">
        <w:rPr>
          <w:rFonts w:hint="eastAsia"/>
          <w:lang w:val="en-GB" w:eastAsia="zh-CN"/>
        </w:rPr>
        <w:t>或</w:t>
      </w:r>
      <w:r w:rsidRPr="00400A6E">
        <w:rPr>
          <w:i/>
          <w:lang w:val="en-GB" w:eastAsia="zh-CN"/>
        </w:rPr>
        <w:t>h</w:t>
      </w:r>
      <w:r w:rsidRPr="00400A6E">
        <w:rPr>
          <w:vertAlign w:val="subscript"/>
          <w:lang w:val="en-GB" w:eastAsia="zh-CN"/>
        </w:rPr>
        <w:t>2</w:t>
      </w:r>
      <w:r w:rsidRPr="00400A6E">
        <w:rPr>
          <w:lang w:val="en-GB" w:eastAsia="zh-CN"/>
        </w:rPr>
        <w:t> </w:t>
      </w:r>
      <w:r w:rsidRPr="00400A6E">
        <w:sym w:font="Symbol" w:char="F0A3"/>
      </w:r>
      <w:r w:rsidRPr="00400A6E">
        <w:rPr>
          <w:i/>
          <w:lang w:val="en-GB" w:eastAsia="zh-CN"/>
        </w:rPr>
        <w:t> h</w:t>
      </w:r>
      <w:r w:rsidRPr="00400A6E">
        <w:rPr>
          <w:i/>
          <w:vertAlign w:val="subscript"/>
          <w:lang w:val="en-GB" w:eastAsia="zh-CN"/>
        </w:rPr>
        <w:t>s</w:t>
      </w:r>
      <w:r w:rsidRPr="00400A6E">
        <w:rPr>
          <w:rFonts w:hint="eastAsia"/>
          <w:lang w:val="en-GB" w:eastAsia="zh-CN"/>
        </w:rPr>
        <w:t>时不存在折点。当两个终端靠近时（</w:t>
      </w:r>
      <w:r w:rsidRPr="00400A6E">
        <w:rPr>
          <w:i/>
          <w:lang w:val="en-GB" w:eastAsia="zh-CN"/>
        </w:rPr>
        <w:t>d</w:t>
      </w:r>
      <w:r w:rsidRPr="00400A6E">
        <w:rPr>
          <w:lang w:val="en-GB" w:eastAsia="zh-CN"/>
        </w:rPr>
        <w:t> </w:t>
      </w:r>
      <w:r w:rsidRPr="00400A6E">
        <w:rPr>
          <w:lang w:val="en-US" w:eastAsia="zh-CN"/>
        </w:rPr>
        <w:t>&lt;</w:t>
      </w:r>
      <w:r w:rsidRPr="00400A6E">
        <w:rPr>
          <w:lang w:val="en-GB" w:eastAsia="zh-CN"/>
        </w:rPr>
        <w:t> </w:t>
      </w:r>
      <w:r w:rsidRPr="00400A6E">
        <w:rPr>
          <w:i/>
          <w:lang w:val="en-GB" w:eastAsia="zh-CN"/>
        </w:rPr>
        <w:t>R</w:t>
      </w:r>
      <w:r w:rsidRPr="00400A6E">
        <w:rPr>
          <w:i/>
          <w:vertAlign w:val="subscript"/>
          <w:lang w:val="en-GB" w:eastAsia="zh-CN"/>
        </w:rPr>
        <w:t>s</w:t>
      </w:r>
      <w:r w:rsidRPr="00400A6E">
        <w:rPr>
          <w:rFonts w:hint="eastAsia"/>
          <w:lang w:val="en-GB" w:eastAsia="zh-CN"/>
        </w:rPr>
        <w:t>），基本传播损耗类似于</w:t>
      </w:r>
      <w:r w:rsidRPr="00400A6E">
        <w:rPr>
          <w:lang w:val="en-GB" w:eastAsia="zh-CN"/>
        </w:rPr>
        <w:t>UHF</w:t>
      </w:r>
      <w:r w:rsidRPr="00400A6E">
        <w:rPr>
          <w:rFonts w:hint="eastAsia"/>
          <w:lang w:val="en-GB" w:eastAsia="zh-CN"/>
        </w:rPr>
        <w:t>范围的基本传播损耗。当两个终端远离时，传播特性使衰减系数呈</w:t>
      </w:r>
      <w:r w:rsidRPr="00400A6E">
        <w:rPr>
          <w:lang w:val="en-GB" w:eastAsia="zh-CN"/>
        </w:rPr>
        <w:t>3</w:t>
      </w:r>
      <w:r w:rsidRPr="00400A6E">
        <w:rPr>
          <w:rFonts w:hint="eastAsia"/>
          <w:lang w:val="en-GB" w:eastAsia="zh-CN"/>
        </w:rPr>
        <w:t>次幂。因此当</w:t>
      </w:r>
      <w:r w:rsidRPr="00400A6E">
        <w:rPr>
          <w:i/>
          <w:iCs/>
          <w:lang w:val="en-GB" w:eastAsia="zh-CN"/>
        </w:rPr>
        <w:t xml:space="preserve">d </w:t>
      </w:r>
      <w:r w:rsidRPr="00400A6E">
        <w:rPr>
          <w:szCs w:val="24"/>
          <w:lang w:val="en-GB"/>
        </w:rPr>
        <w:sym w:font="Symbol" w:char="F0B3"/>
      </w:r>
      <w:r w:rsidRPr="00400A6E">
        <w:rPr>
          <w:i/>
          <w:iCs/>
          <w:lang w:val="en-GB" w:eastAsia="zh-CN"/>
        </w:rPr>
        <w:t>R</w:t>
      </w:r>
      <w:r w:rsidRPr="00400A6E">
        <w:rPr>
          <w:i/>
          <w:iCs/>
          <w:szCs w:val="16"/>
          <w:vertAlign w:val="subscript"/>
          <w:lang w:val="en-GB" w:eastAsia="zh-CN"/>
        </w:rPr>
        <w:t>s</w:t>
      </w:r>
      <w:r w:rsidRPr="00400A6E">
        <w:rPr>
          <w:rFonts w:hint="eastAsia"/>
          <w:lang w:val="en-GB" w:eastAsia="zh-CN"/>
        </w:rPr>
        <w:t>时，近似下界由下式给出：</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400A6E">
        <w:rPr>
          <w:lang w:val="en-US" w:eastAsia="zh-CN"/>
        </w:rPr>
        <w:br w:type="page"/>
      </w:r>
    </w:p>
    <w:p w:rsidR="0028729E" w:rsidRPr="00400A6E" w:rsidRDefault="0028729E" w:rsidP="0028729E">
      <w:pPr>
        <w:pStyle w:val="Equation"/>
        <w:rPr>
          <w:lang w:val="en-US" w:eastAsia="zh-CN"/>
        </w:rPr>
      </w:pPr>
      <w:r w:rsidRPr="00400A6E">
        <w:rPr>
          <w:lang w:val="en-US" w:eastAsia="zh-CN"/>
        </w:rPr>
        <w:lastRenderedPageBreak/>
        <w:tab/>
      </w:r>
      <w:r w:rsidRPr="00400A6E">
        <w:rPr>
          <w:lang w:val="en-US" w:eastAsia="zh-CN"/>
        </w:rPr>
        <w:tab/>
      </w:r>
      <w:r w:rsidRPr="00400A6E">
        <w:rPr>
          <w:position w:val="-32"/>
          <w:lang w:eastAsia="zh-CN"/>
        </w:rPr>
        <w:object w:dxaOrig="2580" w:dyaOrig="750">
          <v:shape id="_x0000_i1034" type="#_x0000_t75" style="width:129.6pt;height:38pt" o:ole="" fillcolor="window">
            <v:imagedata r:id="rId33" o:title=""/>
          </v:shape>
          <o:OLEObject Type="Embed" ProgID="Equation.3" ShapeID="_x0000_i1034" DrawAspect="Content" ObjectID="_1587885591" r:id="rId34"/>
        </w:object>
      </w:r>
      <w:r w:rsidRPr="00400A6E">
        <w:rPr>
          <w:lang w:val="en-US" w:eastAsia="zh-CN"/>
        </w:rPr>
        <w:tab/>
        <w:t>(</w:t>
      </w:r>
      <w:r w:rsidRPr="00400A6E">
        <w:rPr>
          <w:lang w:val="en-US" w:eastAsia="ja-JP"/>
        </w:rPr>
        <w:t>9</w:t>
      </w:r>
      <w:r w:rsidRPr="00400A6E">
        <w:rPr>
          <w:lang w:val="en-US" w:eastAsia="zh-CN"/>
        </w:rPr>
        <w:t>)</w:t>
      </w:r>
    </w:p>
    <w:p w:rsidR="0028729E" w:rsidRPr="00400A6E" w:rsidRDefault="0028729E" w:rsidP="0028729E">
      <w:pPr>
        <w:rPr>
          <w:lang w:val="en-GB" w:eastAsia="zh-CN"/>
        </w:rPr>
      </w:pPr>
      <w:r w:rsidRPr="00400A6E">
        <w:rPr>
          <w:rFonts w:hint="eastAsia"/>
          <w:lang w:val="en-GB" w:eastAsia="zh-CN"/>
        </w:rPr>
        <w:t>当</w:t>
      </w:r>
      <w:r w:rsidRPr="00400A6E">
        <w:rPr>
          <w:i/>
          <w:iCs/>
          <w:lang w:val="en-GB" w:eastAsia="zh-CN"/>
        </w:rPr>
        <w:t xml:space="preserve">d </w:t>
      </w:r>
      <w:r w:rsidRPr="00400A6E">
        <w:rPr>
          <w:lang w:val="en-GB"/>
        </w:rPr>
        <w:sym w:font="Symbol" w:char="F0B3"/>
      </w:r>
      <w:r w:rsidRPr="00400A6E">
        <w:rPr>
          <w:i/>
          <w:iCs/>
          <w:lang w:val="en-GB" w:eastAsia="zh-CN"/>
        </w:rPr>
        <w:t>R</w:t>
      </w:r>
      <w:r w:rsidRPr="00400A6E">
        <w:rPr>
          <w:i/>
          <w:iCs/>
          <w:vertAlign w:val="subscript"/>
          <w:lang w:val="en-GB" w:eastAsia="zh-CN"/>
        </w:rPr>
        <w:t>s</w:t>
      </w:r>
      <w:r w:rsidRPr="00400A6E">
        <w:rPr>
          <w:rFonts w:hint="eastAsia"/>
          <w:lang w:val="en-GB" w:eastAsia="zh-CN"/>
        </w:rPr>
        <w:t>时，近似上界由下式给出：</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3090" w:dyaOrig="750">
          <v:shape id="_x0000_i1035" type="#_x0000_t75" style="width:154.35pt;height:38pt" o:ole="">
            <v:imagedata r:id="rId35" o:title=""/>
          </v:shape>
          <o:OLEObject Type="Embed" ProgID="Equation.3" ShapeID="_x0000_i1035" DrawAspect="Content" ObjectID="_1587885592" r:id="rId36"/>
        </w:object>
      </w:r>
      <w:r w:rsidRPr="00400A6E">
        <w:rPr>
          <w:lang w:val="en-US" w:eastAsia="zh-CN"/>
        </w:rPr>
        <w:tab/>
        <w:t>(</w:t>
      </w:r>
      <w:r w:rsidRPr="00400A6E">
        <w:rPr>
          <w:lang w:val="en-US" w:eastAsia="ja-JP"/>
        </w:rPr>
        <w:t>10</w:t>
      </w:r>
      <w:r w:rsidRPr="00400A6E">
        <w:rPr>
          <w:lang w:val="en-US" w:eastAsia="zh-CN"/>
        </w:rPr>
        <w:t>)</w:t>
      </w:r>
    </w:p>
    <w:p w:rsidR="0028729E" w:rsidRPr="00400A6E" w:rsidRDefault="0028729E" w:rsidP="0028729E">
      <w:pPr>
        <w:rPr>
          <w:lang w:val="en-GB" w:eastAsia="zh-CN"/>
        </w:rPr>
      </w:pPr>
      <w:r w:rsidRPr="00400A6E">
        <w:rPr>
          <w:rFonts w:hint="eastAsia"/>
          <w:lang w:val="en-GB" w:eastAsia="zh-CN"/>
        </w:rPr>
        <w:t>基本传播损耗</w:t>
      </w:r>
      <w:r w:rsidRPr="00400A6E">
        <w:rPr>
          <w:i/>
          <w:iCs/>
          <w:lang w:val="en-GB" w:eastAsia="zh-CN"/>
        </w:rPr>
        <w:t>L</w:t>
      </w:r>
      <w:r w:rsidRPr="00400A6E">
        <w:rPr>
          <w:i/>
          <w:iCs/>
          <w:vertAlign w:val="subscript"/>
          <w:lang w:val="en-GB" w:eastAsia="zh-CN"/>
        </w:rPr>
        <w:t>s</w:t>
      </w:r>
      <w:r w:rsidRPr="00400A6E">
        <w:rPr>
          <w:rFonts w:hint="eastAsia"/>
          <w:lang w:val="en-GB" w:eastAsia="zh-CN"/>
        </w:rPr>
        <w:t>定义为：</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34"/>
          <w:lang w:eastAsia="zh-CN"/>
        </w:rPr>
        <w:object w:dxaOrig="2280" w:dyaOrig="795">
          <v:shape id="_x0000_i1036" type="#_x0000_t75" style="width:114.05pt;height:40.9pt" o:ole="" fillcolor="window">
            <v:imagedata r:id="rId37" o:title=""/>
          </v:shape>
          <o:OLEObject Type="Embed" ProgID="Equation.3" ShapeID="_x0000_i1036" DrawAspect="Content" ObjectID="_1587885593" r:id="rId38"/>
        </w:object>
      </w:r>
      <w:r w:rsidRPr="00400A6E">
        <w:rPr>
          <w:lang w:val="en-US" w:eastAsia="zh-CN"/>
        </w:rPr>
        <w:tab/>
        <w:t>(</w:t>
      </w:r>
      <w:r w:rsidRPr="00400A6E">
        <w:rPr>
          <w:lang w:val="en-US" w:eastAsia="ja-JP"/>
        </w:rPr>
        <w:t>11</w:t>
      </w:r>
      <w:r w:rsidRPr="00400A6E">
        <w:rPr>
          <w:lang w:val="en-US" w:eastAsia="zh-CN"/>
        </w:rPr>
        <w:t>)</w:t>
      </w:r>
    </w:p>
    <w:p w:rsidR="0028729E" w:rsidRPr="00400A6E" w:rsidRDefault="0028729E" w:rsidP="0028729E">
      <w:pPr>
        <w:rPr>
          <w:lang w:val="en-GB" w:eastAsia="zh-CN"/>
        </w:rPr>
      </w:pPr>
      <w:r w:rsidRPr="00400A6E">
        <w:rPr>
          <w:rFonts w:hint="eastAsia"/>
          <w:lang w:val="en-GB" w:eastAsia="zh-CN"/>
        </w:rPr>
        <w:t>公式（</w:t>
      </w:r>
      <w:r w:rsidRPr="00400A6E">
        <w:rPr>
          <w:lang w:val="en-GB" w:eastAsia="zh-CN"/>
        </w:rPr>
        <w:t>9</w:t>
      </w:r>
      <w:r w:rsidRPr="00400A6E">
        <w:rPr>
          <w:rFonts w:hint="eastAsia"/>
          <w:lang w:val="en-GB" w:eastAsia="zh-CN"/>
        </w:rPr>
        <w:t>）至（</w:t>
      </w:r>
      <w:r w:rsidRPr="00400A6E">
        <w:rPr>
          <w:lang w:val="en-GB" w:eastAsia="zh-CN"/>
        </w:rPr>
        <w:t>11</w:t>
      </w:r>
      <w:r w:rsidRPr="00400A6E">
        <w:rPr>
          <w:rFonts w:hint="eastAsia"/>
          <w:lang w:val="en-GB" w:eastAsia="zh-CN"/>
        </w:rPr>
        <w:t>）中</w:t>
      </w:r>
      <w:r w:rsidRPr="00400A6E">
        <w:rPr>
          <w:i/>
          <w:iCs/>
          <w:lang w:val="en-GB" w:eastAsia="zh-CN"/>
        </w:rPr>
        <w:t>R</w:t>
      </w:r>
      <w:r w:rsidRPr="00400A6E">
        <w:rPr>
          <w:i/>
          <w:iCs/>
          <w:vertAlign w:val="subscript"/>
          <w:lang w:val="en-GB" w:eastAsia="zh-CN"/>
        </w:rPr>
        <w:t>s</w:t>
      </w:r>
      <w:r w:rsidRPr="00400A6E">
        <w:rPr>
          <w:rFonts w:hint="eastAsia"/>
          <w:lang w:val="en-GB" w:eastAsia="zh-CN"/>
        </w:rPr>
        <w:t>的经验值确定为</w:t>
      </w:r>
      <w:r w:rsidRPr="00400A6E">
        <w:rPr>
          <w:lang w:val="en-GB" w:eastAsia="zh-CN"/>
        </w:rPr>
        <w:t>20 m</w:t>
      </w:r>
      <w:r w:rsidRPr="00400A6E">
        <w:rPr>
          <w:rFonts w:hint="eastAsia"/>
          <w:lang w:val="en-GB" w:eastAsia="zh-CN"/>
        </w:rPr>
        <w:t>。</w:t>
      </w:r>
    </w:p>
    <w:p w:rsidR="0028729E" w:rsidRPr="00400A6E" w:rsidRDefault="0028729E" w:rsidP="0028729E">
      <w:pPr>
        <w:ind w:firstLineChars="200" w:firstLine="480"/>
        <w:rPr>
          <w:lang w:val="en-US" w:eastAsia="zh-CN"/>
        </w:rPr>
      </w:pPr>
      <w:r w:rsidRPr="00400A6E">
        <w:rPr>
          <w:rFonts w:hint="eastAsia"/>
          <w:lang w:val="en-US" w:eastAsia="zh-CN"/>
        </w:rPr>
        <w:t>依据测量值，中值由下式给出：</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2985" w:dyaOrig="750">
          <v:shape id="_x0000_i1037" type="#_x0000_t75" style="width:149.2pt;height:38pt" o:ole="">
            <v:imagedata r:id="rId39" o:title=""/>
          </v:shape>
          <o:OLEObject Type="Embed" ProgID="Equation.3" ShapeID="_x0000_i1037" DrawAspect="Content" ObjectID="_1587885594" r:id="rId40"/>
        </w:object>
      </w:r>
      <w:r w:rsidRPr="00400A6E">
        <w:rPr>
          <w:lang w:eastAsia="zh-CN"/>
        </w:rPr>
        <w:tab/>
      </w:r>
      <w:r w:rsidRPr="00400A6E">
        <w:rPr>
          <w:lang w:val="en-US" w:eastAsia="zh-CN"/>
        </w:rPr>
        <w:t>(</w:t>
      </w:r>
      <w:r w:rsidRPr="00400A6E">
        <w:rPr>
          <w:lang w:val="en-US" w:eastAsia="ja-JP"/>
        </w:rPr>
        <w:t>12</w:t>
      </w:r>
      <w:r w:rsidRPr="00400A6E">
        <w:rPr>
          <w:lang w:val="en-US" w:eastAsia="zh-CN"/>
        </w:rPr>
        <w:t>)</w:t>
      </w:r>
    </w:p>
    <w:p w:rsidR="0028729E" w:rsidRPr="00400A6E" w:rsidRDefault="0028729E" w:rsidP="0028729E">
      <w:pPr>
        <w:pStyle w:val="Headingi"/>
        <w:rPr>
          <w:rFonts w:ascii="STKaiti" w:eastAsia="STKaiti" w:hAnsi="STKaiti"/>
          <w:i w:val="0"/>
          <w:lang w:eastAsia="zh-CN"/>
        </w:rPr>
      </w:pPr>
      <w:r w:rsidRPr="00400A6E">
        <w:rPr>
          <w:rFonts w:ascii="STKaiti" w:eastAsia="STKaiti" w:hAnsi="STKaiti" w:hint="eastAsia"/>
          <w:i w:val="0"/>
          <w:lang w:eastAsia="zh-CN"/>
        </w:rPr>
        <w:t>毫米波的传播</w:t>
      </w:r>
    </w:p>
    <w:p w:rsidR="0028729E" w:rsidRPr="00400A6E" w:rsidRDefault="0028729E" w:rsidP="0028729E">
      <w:pPr>
        <w:ind w:firstLine="540"/>
        <w:rPr>
          <w:lang w:val="en-GB" w:eastAsia="zh-CN"/>
        </w:rPr>
      </w:pPr>
      <w:r w:rsidRPr="00400A6E">
        <w:rPr>
          <w:rFonts w:hint="eastAsia"/>
          <w:spacing w:val="-2"/>
          <w:lang w:val="en-GB" w:eastAsia="zh-CN"/>
        </w:rPr>
        <w:t>当频率约在</w:t>
      </w:r>
      <w:r w:rsidRPr="00400A6E">
        <w:rPr>
          <w:spacing w:val="-2"/>
          <w:lang w:val="en-GB" w:eastAsia="zh-CN"/>
        </w:rPr>
        <w:t>10 GHz</w:t>
      </w:r>
      <w:r w:rsidRPr="00400A6E">
        <w:rPr>
          <w:rFonts w:hint="eastAsia"/>
          <w:spacing w:val="-2"/>
          <w:lang w:val="en-GB" w:eastAsia="zh-CN"/>
        </w:rPr>
        <w:t>以上时，公式（</w:t>
      </w:r>
      <w:r w:rsidRPr="00400A6E">
        <w:rPr>
          <w:spacing w:val="-2"/>
          <w:lang w:val="en-GB" w:eastAsia="zh-CN"/>
        </w:rPr>
        <w:t>3</w:t>
      </w:r>
      <w:r w:rsidRPr="00400A6E">
        <w:rPr>
          <w:rFonts w:hint="eastAsia"/>
          <w:spacing w:val="-2"/>
          <w:lang w:val="en-GB" w:eastAsia="zh-CN"/>
        </w:rPr>
        <w:t>）中的折点距离</w:t>
      </w:r>
      <w:r w:rsidRPr="00400A6E">
        <w:rPr>
          <w:i/>
          <w:iCs/>
          <w:spacing w:val="-2"/>
          <w:lang w:val="en-GB" w:eastAsia="zh-CN"/>
        </w:rPr>
        <w:t>R</w:t>
      </w:r>
      <w:r w:rsidRPr="00400A6E">
        <w:rPr>
          <w:i/>
          <w:iCs/>
          <w:spacing w:val="-2"/>
          <w:szCs w:val="16"/>
          <w:vertAlign w:val="subscript"/>
          <w:lang w:val="en-GB" w:eastAsia="zh-CN"/>
        </w:rPr>
        <w:t>bp</w:t>
      </w:r>
      <w:r w:rsidRPr="00400A6E">
        <w:rPr>
          <w:rFonts w:hint="eastAsia"/>
          <w:spacing w:val="-2"/>
          <w:lang w:val="en-GB" w:eastAsia="zh-CN"/>
        </w:rPr>
        <w:t>远远超过预期的最大小区半径（</w:t>
      </w:r>
      <w:r w:rsidRPr="00400A6E">
        <w:rPr>
          <w:spacing w:val="-2"/>
          <w:lang w:val="en-GB" w:eastAsia="zh-CN"/>
        </w:rPr>
        <w:t>500 m</w:t>
      </w:r>
      <w:r w:rsidRPr="00400A6E">
        <w:rPr>
          <w:rFonts w:hint="eastAsia"/>
          <w:spacing w:val="-2"/>
          <w:lang w:val="en-GB" w:eastAsia="zh-CN"/>
        </w:rPr>
        <w:t>）。这</w:t>
      </w:r>
      <w:r w:rsidRPr="00400A6E">
        <w:rPr>
          <w:rFonts w:hint="eastAsia"/>
          <w:lang w:val="en-GB" w:eastAsia="zh-CN"/>
        </w:rPr>
        <w:t>就意味着在该频带没有所期望的</w:t>
      </w:r>
      <w:r w:rsidRPr="00400A6E">
        <w:rPr>
          <w:lang w:val="en-GB" w:eastAsia="zh-CN"/>
        </w:rPr>
        <w:t>4</w:t>
      </w:r>
      <w:r w:rsidRPr="00400A6E">
        <w:rPr>
          <w:rFonts w:hint="eastAsia"/>
          <w:lang w:val="en-GB" w:eastAsia="zh-CN"/>
        </w:rPr>
        <w:t>次幂的规律。因此，幂距离衰变率将接近具有约</w:t>
      </w:r>
      <w:r w:rsidRPr="00400A6E">
        <w:rPr>
          <w:rFonts w:hint="eastAsia"/>
          <w:lang w:val="en-GB" w:eastAsia="zh-CN"/>
        </w:rPr>
        <w:t>1.9-</w:t>
      </w:r>
      <w:r w:rsidRPr="00400A6E">
        <w:rPr>
          <w:lang w:val="en-GB" w:eastAsia="zh-CN"/>
        </w:rPr>
        <w:t>2.2</w:t>
      </w:r>
      <w:r w:rsidRPr="00400A6E">
        <w:rPr>
          <w:rFonts w:hint="eastAsia"/>
          <w:lang w:val="en-GB" w:eastAsia="zh-CN"/>
        </w:rPr>
        <w:t>次幂的路径损耗的自由空间的规律。</w:t>
      </w:r>
    </w:p>
    <w:p w:rsidR="0028729E" w:rsidRPr="00400A6E" w:rsidRDefault="0028729E" w:rsidP="0028729E">
      <w:pPr>
        <w:ind w:firstLine="540"/>
        <w:rPr>
          <w:lang w:val="en-GB" w:eastAsia="zh-CN"/>
        </w:rPr>
      </w:pPr>
      <w:r w:rsidRPr="00400A6E">
        <w:rPr>
          <w:rFonts w:hint="eastAsia"/>
          <w:lang w:val="en-GB" w:eastAsia="zh-CN"/>
        </w:rPr>
        <w:t>对于定向</w:t>
      </w:r>
      <w:r w:rsidRPr="00400A6E">
        <w:rPr>
          <w:lang w:val="en-GB" w:eastAsia="zh-CN"/>
        </w:rPr>
        <w:t>天线，</w:t>
      </w:r>
      <w:r w:rsidRPr="00400A6E">
        <w:rPr>
          <w:rFonts w:hint="eastAsia"/>
          <w:lang w:val="en-GB" w:eastAsia="zh-CN"/>
        </w:rPr>
        <w:t>天线瞄准点统一</w:t>
      </w:r>
      <w:r w:rsidRPr="00400A6E">
        <w:rPr>
          <w:lang w:val="en-GB" w:eastAsia="zh-CN"/>
        </w:rPr>
        <w:t>时的路径损耗由下式给出：</w:t>
      </w:r>
    </w:p>
    <w:p w:rsidR="0028729E" w:rsidRPr="00400A6E" w:rsidRDefault="0028729E" w:rsidP="0028729E">
      <w:pPr>
        <w:pStyle w:val="Equation"/>
        <w:rPr>
          <w:lang w:val="en-GB" w:eastAsia="zh-CN"/>
        </w:rPr>
      </w:pPr>
      <w:r w:rsidRPr="00400A6E">
        <w:rPr>
          <w:rFonts w:eastAsia="Malgun Gothic"/>
          <w:lang w:eastAsia="ko-KR"/>
        </w:rPr>
        <w:tab/>
      </w:r>
      <w:r w:rsidRPr="00400A6E">
        <w:rPr>
          <w:rFonts w:eastAsia="Malgun Gothic"/>
          <w:lang w:eastAsia="ko-KR"/>
        </w:rPr>
        <w:tab/>
      </w:r>
      <w:r w:rsidRPr="00400A6E">
        <w:rPr>
          <w:rFonts w:eastAsia="Times New Roman"/>
          <w:position w:val="-30"/>
          <w:lang w:eastAsia="ko-KR"/>
        </w:rPr>
        <w:object w:dxaOrig="3680" w:dyaOrig="680">
          <v:shape id="_x0000_i1038" type="#_x0000_t75" style="width:186.05pt;height:34.55pt" o:ole="">
            <v:imagedata r:id="rId41" o:title=""/>
          </v:shape>
          <o:OLEObject Type="Embed" ProgID="Equation.3" ShapeID="_x0000_i1038" DrawAspect="Content" ObjectID="_1587885595" r:id="rId42"/>
        </w:object>
      </w:r>
      <w:r w:rsidRPr="00400A6E">
        <w:rPr>
          <w:rFonts w:eastAsia="Malgun Gothic"/>
          <w:lang w:eastAsia="ko-KR"/>
        </w:rPr>
        <w:t xml:space="preserve">  </w:t>
      </w:r>
      <w:proofErr w:type="gramStart"/>
      <w:r w:rsidRPr="00400A6E">
        <w:rPr>
          <w:rFonts w:eastAsia="Malgun Gothic"/>
          <w:lang w:eastAsia="ko-KR"/>
        </w:rPr>
        <w:t>dB</w:t>
      </w:r>
      <w:proofErr w:type="gramEnd"/>
      <w:r w:rsidRPr="00400A6E">
        <w:rPr>
          <w:rFonts w:eastAsia="Malgun Gothic"/>
          <w:lang w:eastAsia="ko-KR"/>
        </w:rPr>
        <w:tab/>
        <w:t>(13)</w:t>
      </w:r>
    </w:p>
    <w:p w:rsidR="0028729E" w:rsidRPr="00400A6E" w:rsidRDefault="0028729E" w:rsidP="0028729E">
      <w:pPr>
        <w:ind w:firstLineChars="200" w:firstLine="480"/>
        <w:rPr>
          <w:lang w:val="en-GB" w:eastAsia="zh-CN"/>
        </w:rPr>
      </w:pPr>
      <w:r w:rsidRPr="00400A6E">
        <w:rPr>
          <w:rFonts w:hint="eastAsia"/>
          <w:lang w:val="en-GB" w:eastAsia="zh-CN"/>
        </w:rPr>
        <w:t>其中</w:t>
      </w:r>
      <w:r w:rsidRPr="00400A6E">
        <w:rPr>
          <w:rFonts w:eastAsia="Malgun Gothic"/>
          <w:i/>
          <w:lang w:eastAsia="ko-KR"/>
        </w:rPr>
        <w:t>n</w:t>
      </w:r>
      <w:r w:rsidRPr="00400A6E">
        <w:rPr>
          <w:lang w:val="en-GB" w:eastAsia="zh-CN"/>
        </w:rPr>
        <w:t>为路径损耗</w:t>
      </w:r>
      <w:proofErr w:type="gramStart"/>
      <w:r w:rsidRPr="00400A6E">
        <w:rPr>
          <w:lang w:val="en-GB" w:eastAsia="zh-CN"/>
        </w:rPr>
        <w:t>幂</w:t>
      </w:r>
      <w:proofErr w:type="gramEnd"/>
      <w:r w:rsidRPr="00400A6E">
        <w:rPr>
          <w:lang w:val="en-GB" w:eastAsia="zh-CN"/>
        </w:rPr>
        <w:t>，</w:t>
      </w:r>
      <w:r w:rsidRPr="00400A6E">
        <w:rPr>
          <w:rFonts w:eastAsia="Malgun Gothic"/>
          <w:i/>
          <w:lang w:eastAsia="ko-KR"/>
        </w:rPr>
        <w:t>d</w:t>
      </w:r>
      <w:r w:rsidRPr="00400A6E">
        <w:rPr>
          <w:lang w:val="en-GB" w:eastAsia="zh-CN"/>
        </w:rPr>
        <w:t>为台站</w:t>
      </w:r>
      <w:r w:rsidRPr="00400A6E">
        <w:rPr>
          <w:rFonts w:hint="eastAsia"/>
          <w:lang w:val="en-GB" w:eastAsia="zh-CN"/>
        </w:rPr>
        <w:t>1</w:t>
      </w:r>
      <w:r w:rsidRPr="00400A6E">
        <w:rPr>
          <w:rFonts w:hint="eastAsia"/>
          <w:lang w:val="en-GB" w:eastAsia="zh-CN"/>
        </w:rPr>
        <w:t>和</w:t>
      </w:r>
      <w:r w:rsidRPr="00400A6E">
        <w:rPr>
          <w:lang w:val="en-GB" w:eastAsia="zh-CN"/>
        </w:rPr>
        <w:t>台站</w:t>
      </w:r>
      <w:r w:rsidRPr="00400A6E">
        <w:rPr>
          <w:rFonts w:hint="eastAsia"/>
          <w:lang w:val="en-GB" w:eastAsia="zh-CN"/>
        </w:rPr>
        <w:t>2</w:t>
      </w:r>
      <w:r w:rsidRPr="00400A6E">
        <w:rPr>
          <w:rFonts w:hint="eastAsia"/>
          <w:lang w:val="en-GB" w:eastAsia="zh-CN"/>
        </w:rPr>
        <w:t>之间</w:t>
      </w:r>
      <w:r w:rsidRPr="00400A6E">
        <w:rPr>
          <w:lang w:val="en-GB" w:eastAsia="zh-CN"/>
        </w:rPr>
        <w:t>的距离</w:t>
      </w:r>
      <w:r w:rsidRPr="00400A6E">
        <w:rPr>
          <w:rFonts w:hint="eastAsia"/>
          <w:lang w:val="en-GB" w:eastAsia="zh-CN"/>
        </w:rPr>
        <w:t>，</w:t>
      </w:r>
      <w:r w:rsidRPr="00400A6E">
        <w:rPr>
          <w:position w:val="-12"/>
        </w:rPr>
        <w:object w:dxaOrig="279" w:dyaOrig="360">
          <v:shape id="_x0000_i1039" type="#_x0000_t75" style="width:14.4pt;height:18.45pt" o:ole="">
            <v:imagedata r:id="rId43" o:title=""/>
          </v:shape>
          <o:OLEObject Type="Embed" ProgID="Equation.3" ShapeID="_x0000_i1039" DrawAspect="Content" ObjectID="_1587885596" r:id="rId44"/>
        </w:object>
      </w:r>
      <w:r w:rsidRPr="00400A6E">
        <w:rPr>
          <w:rFonts w:hint="eastAsia"/>
          <w:lang w:eastAsia="zh-CN"/>
        </w:rPr>
        <w:t>为参考</w:t>
      </w:r>
      <w:r w:rsidRPr="00400A6E">
        <w:rPr>
          <w:lang w:eastAsia="zh-CN"/>
        </w:rPr>
        <w:t>距离</w:t>
      </w:r>
      <w:r w:rsidRPr="00400A6E">
        <w:rPr>
          <w:rFonts w:eastAsia="Malgun Gothic"/>
          <w:i/>
          <w:lang w:eastAsia="ko-KR"/>
        </w:rPr>
        <w:t>d</w:t>
      </w:r>
      <w:r w:rsidRPr="00400A6E">
        <w:rPr>
          <w:rFonts w:eastAsia="Malgun Gothic"/>
          <w:vertAlign w:val="subscript"/>
          <w:lang w:eastAsia="ko-KR"/>
        </w:rPr>
        <w:t>0</w:t>
      </w:r>
      <w:r w:rsidRPr="00400A6E">
        <w:rPr>
          <w:rFonts w:eastAsiaTheme="minorEastAsia" w:hint="eastAsia"/>
          <w:lang w:eastAsia="zh-CN"/>
        </w:rPr>
        <w:t>的路径</w:t>
      </w:r>
      <w:r w:rsidRPr="00400A6E">
        <w:rPr>
          <w:rFonts w:eastAsiaTheme="minorEastAsia"/>
          <w:lang w:eastAsia="zh-CN"/>
        </w:rPr>
        <w:t>损耗。对于</w:t>
      </w:r>
      <w:r w:rsidRPr="00400A6E">
        <w:rPr>
          <w:rFonts w:eastAsiaTheme="minorEastAsia" w:hint="eastAsia"/>
          <w:lang w:eastAsia="zh-CN"/>
        </w:rPr>
        <w:t>1</w:t>
      </w:r>
      <w:r w:rsidRPr="00400A6E">
        <w:rPr>
          <w:rFonts w:eastAsiaTheme="minorEastAsia" w:hint="eastAsia"/>
          <w:lang w:eastAsia="zh-CN"/>
        </w:rPr>
        <w:t>米</w:t>
      </w:r>
      <w:r w:rsidRPr="00400A6E">
        <w:rPr>
          <w:rFonts w:eastAsiaTheme="minorEastAsia"/>
          <w:lang w:eastAsia="zh-CN"/>
        </w:rPr>
        <w:t>的参考距离</w:t>
      </w:r>
      <w:r w:rsidRPr="00400A6E">
        <w:rPr>
          <w:rFonts w:eastAsia="Malgun Gothic"/>
          <w:i/>
          <w:lang w:eastAsia="ko-KR"/>
        </w:rPr>
        <w:t>d</w:t>
      </w:r>
      <w:r w:rsidRPr="00400A6E">
        <w:rPr>
          <w:rFonts w:eastAsia="Malgun Gothic"/>
          <w:vertAlign w:val="subscript"/>
          <w:lang w:eastAsia="ko-KR"/>
        </w:rPr>
        <w:t>0</w:t>
      </w:r>
      <w:r w:rsidRPr="00400A6E">
        <w:rPr>
          <w:lang w:val="en-GB" w:eastAsia="zh-CN"/>
        </w:rPr>
        <w:t>，</w:t>
      </w:r>
      <w:r w:rsidRPr="00400A6E">
        <w:rPr>
          <w:rFonts w:hint="eastAsia"/>
          <w:lang w:val="en-GB" w:eastAsia="zh-CN"/>
        </w:rPr>
        <w:t>假设</w:t>
      </w:r>
      <w:r w:rsidRPr="00400A6E">
        <w:rPr>
          <w:lang w:val="en-GB" w:eastAsia="zh-CN"/>
        </w:rPr>
        <w:t>自由空间传播</w:t>
      </w:r>
      <w:r w:rsidRPr="00400A6E">
        <w:rPr>
          <w:rFonts w:eastAsia="Malgun Gothic"/>
          <w:i/>
          <w:lang w:eastAsia="ko-KR"/>
        </w:rPr>
        <w:t>L</w:t>
      </w:r>
      <w:r w:rsidRPr="00400A6E">
        <w:rPr>
          <w:rFonts w:eastAsia="Malgun Gothic"/>
          <w:vertAlign w:val="subscript"/>
          <w:lang w:eastAsia="ko-KR"/>
        </w:rPr>
        <w:t>0</w:t>
      </w:r>
      <w:r w:rsidRPr="00400A6E">
        <w:rPr>
          <w:rFonts w:eastAsia="Times New Roman"/>
          <w:lang w:eastAsia="ko-KR"/>
        </w:rPr>
        <w:t>=</w:t>
      </w:r>
      <w:r w:rsidRPr="00400A6E">
        <w:rPr>
          <w:rFonts w:eastAsia="Times New Roman"/>
          <w:lang w:eastAsia="zh-CN"/>
        </w:rPr>
        <w:t>20 log</w:t>
      </w:r>
      <w:r w:rsidRPr="00400A6E">
        <w:rPr>
          <w:rFonts w:eastAsia="Times New Roman"/>
          <w:position w:val="-4"/>
          <w:sz w:val="20"/>
          <w:lang w:eastAsia="zh-CN"/>
        </w:rPr>
        <w:t>10</w:t>
      </w:r>
      <w:r w:rsidRPr="00400A6E">
        <w:rPr>
          <w:rFonts w:eastAsia="Times New Roman"/>
          <w:i/>
          <w:lang w:eastAsia="zh-CN"/>
        </w:rPr>
        <w:t>f</w:t>
      </w:r>
      <w:r w:rsidRPr="00400A6E">
        <w:rPr>
          <w:rFonts w:eastAsia="Times New Roman"/>
          <w:lang w:eastAsia="zh-CN"/>
        </w:rPr>
        <w:t xml:space="preserve"> −28</w:t>
      </w:r>
      <w:r w:rsidRPr="00400A6E">
        <w:rPr>
          <w:rFonts w:hint="eastAsia"/>
          <w:lang w:val="en-GB" w:eastAsia="zh-CN"/>
        </w:rPr>
        <w:t>，其中</w:t>
      </w:r>
      <w:r w:rsidRPr="00400A6E">
        <w:rPr>
          <w:rFonts w:eastAsia="Times New Roman"/>
          <w:i/>
          <w:lang w:eastAsia="zh-CN"/>
        </w:rPr>
        <w:t>f</w:t>
      </w:r>
      <w:r w:rsidRPr="00400A6E">
        <w:rPr>
          <w:rFonts w:hint="eastAsia"/>
          <w:lang w:val="en-GB" w:eastAsia="zh-CN"/>
        </w:rPr>
        <w:t>以</w:t>
      </w:r>
      <w:r w:rsidRPr="00400A6E">
        <w:rPr>
          <w:rFonts w:hint="eastAsia"/>
          <w:lang w:val="en-GB" w:eastAsia="zh-CN"/>
        </w:rPr>
        <w:t>MHz</w:t>
      </w:r>
      <w:r w:rsidRPr="00400A6E">
        <w:rPr>
          <w:rFonts w:hint="eastAsia"/>
          <w:lang w:val="en-GB" w:eastAsia="zh-CN"/>
        </w:rPr>
        <w:t>为</w:t>
      </w:r>
      <w:r w:rsidRPr="00400A6E">
        <w:rPr>
          <w:lang w:val="en-GB" w:eastAsia="zh-CN"/>
        </w:rPr>
        <w:t>单位。</w:t>
      </w:r>
      <w:r w:rsidRPr="00400A6E">
        <w:rPr>
          <w:rFonts w:eastAsia="Malgun Gothic"/>
          <w:i/>
          <w:lang w:eastAsia="ko-KR"/>
        </w:rPr>
        <w:t>L</w:t>
      </w:r>
      <w:r w:rsidRPr="00400A6E">
        <w:rPr>
          <w:rFonts w:eastAsia="Malgun Gothic"/>
          <w:i/>
          <w:vertAlign w:val="subscript"/>
          <w:lang w:eastAsia="ko-KR"/>
        </w:rPr>
        <w:t>gas</w:t>
      </w:r>
      <w:r w:rsidRPr="00400A6E">
        <w:rPr>
          <w:rFonts w:hint="eastAsia"/>
          <w:lang w:val="en-GB" w:eastAsia="zh-CN"/>
        </w:rPr>
        <w:t>和</w:t>
      </w:r>
      <w:r w:rsidRPr="00400A6E">
        <w:rPr>
          <w:rFonts w:eastAsia="Malgun Gothic"/>
          <w:i/>
          <w:lang w:eastAsia="ko-KR"/>
        </w:rPr>
        <w:t>L</w:t>
      </w:r>
      <w:r w:rsidRPr="00400A6E">
        <w:rPr>
          <w:rFonts w:eastAsia="Malgun Gothic"/>
          <w:i/>
          <w:vertAlign w:val="subscript"/>
          <w:lang w:eastAsia="ko-KR"/>
        </w:rPr>
        <w:t>rain</w:t>
      </w:r>
      <w:r w:rsidRPr="00400A6E">
        <w:rPr>
          <w:rFonts w:hint="eastAsia"/>
          <w:lang w:val="en-GB" w:eastAsia="zh-CN"/>
        </w:rPr>
        <w:t>是由</w:t>
      </w:r>
      <w:r w:rsidRPr="00400A6E">
        <w:rPr>
          <w:lang w:val="en-GB" w:eastAsia="zh-CN"/>
        </w:rPr>
        <w:t>大气和</w:t>
      </w:r>
      <w:r w:rsidRPr="00400A6E">
        <w:rPr>
          <w:rFonts w:hint="eastAsia"/>
          <w:lang w:val="en-GB" w:eastAsia="zh-CN"/>
        </w:rPr>
        <w:t>降雨</w:t>
      </w:r>
      <w:r w:rsidRPr="00400A6E">
        <w:rPr>
          <w:lang w:val="en-GB" w:eastAsia="zh-CN"/>
        </w:rPr>
        <w:t>造成的衰减，</w:t>
      </w:r>
      <w:r w:rsidRPr="00400A6E">
        <w:rPr>
          <w:rFonts w:hint="eastAsia"/>
          <w:lang w:val="en-GB" w:eastAsia="zh-CN"/>
        </w:rPr>
        <w:t>可</w:t>
      </w:r>
      <w:r w:rsidRPr="00400A6E">
        <w:rPr>
          <w:lang w:val="en-GB" w:eastAsia="zh-CN"/>
        </w:rPr>
        <w:t>分别使用</w:t>
      </w:r>
      <w:r w:rsidRPr="00400A6E">
        <w:rPr>
          <w:lang w:val="en-GB" w:eastAsia="zh-CN"/>
        </w:rPr>
        <w:t>ITU</w:t>
      </w:r>
      <w:r w:rsidRPr="00400A6E">
        <w:rPr>
          <w:rFonts w:hint="eastAsia"/>
          <w:lang w:val="en-GB" w:eastAsia="zh-CN"/>
        </w:rPr>
        <w:t xml:space="preserve">-R </w:t>
      </w:r>
      <w:r w:rsidRPr="00400A6E">
        <w:rPr>
          <w:lang w:val="en-GB" w:eastAsia="zh-CN"/>
        </w:rPr>
        <w:t>P</w:t>
      </w:r>
      <w:r w:rsidRPr="00400A6E">
        <w:rPr>
          <w:rFonts w:hint="eastAsia"/>
          <w:lang w:val="en-GB" w:eastAsia="zh-CN"/>
        </w:rPr>
        <w:t>.676</w:t>
      </w:r>
      <w:r w:rsidRPr="00400A6E">
        <w:rPr>
          <w:rFonts w:hint="eastAsia"/>
          <w:lang w:val="en-GB" w:eastAsia="zh-CN"/>
        </w:rPr>
        <w:t>和</w:t>
      </w:r>
      <w:r w:rsidRPr="00400A6E">
        <w:rPr>
          <w:rFonts w:hint="eastAsia"/>
          <w:lang w:val="en-GB" w:eastAsia="zh-CN"/>
        </w:rPr>
        <w:t>ITU-R P.530</w:t>
      </w:r>
      <w:r w:rsidRPr="00400A6E">
        <w:rPr>
          <w:rFonts w:hint="eastAsia"/>
          <w:lang w:val="en-GB" w:eastAsia="zh-CN"/>
        </w:rPr>
        <w:t>建议书</w:t>
      </w:r>
      <w:r w:rsidRPr="00400A6E">
        <w:rPr>
          <w:lang w:val="en-GB" w:eastAsia="zh-CN"/>
        </w:rPr>
        <w:t>计算得出。</w:t>
      </w:r>
    </w:p>
    <w:p w:rsidR="0028729E" w:rsidRPr="00400A6E" w:rsidRDefault="0028729E" w:rsidP="0028729E">
      <w:pPr>
        <w:ind w:firstLineChars="200" w:firstLine="480"/>
        <w:rPr>
          <w:lang w:val="en-GB" w:eastAsia="zh-CN"/>
        </w:rPr>
      </w:pPr>
      <w:r w:rsidRPr="00400A6E">
        <w:rPr>
          <w:rFonts w:hint="eastAsia"/>
          <w:lang w:val="en-GB" w:eastAsia="zh-CN"/>
        </w:rPr>
        <w:t>路径损耗</w:t>
      </w:r>
      <w:r w:rsidRPr="00400A6E">
        <w:rPr>
          <w:lang w:val="en-GB" w:eastAsia="zh-CN"/>
        </w:rPr>
        <w:t>幂值</w:t>
      </w:r>
      <w:r w:rsidRPr="00400A6E">
        <w:rPr>
          <w:rFonts w:eastAsia="Malgun Gothic"/>
          <w:i/>
          <w:lang w:eastAsia="ko-KR"/>
        </w:rPr>
        <w:t>n</w:t>
      </w:r>
      <w:r w:rsidRPr="00400A6E">
        <w:rPr>
          <w:rFonts w:hint="eastAsia"/>
          <w:lang w:val="en-GB" w:eastAsia="zh-CN"/>
        </w:rPr>
        <w:t>列于表</w:t>
      </w:r>
      <w:r w:rsidRPr="00400A6E">
        <w:rPr>
          <w:lang w:val="en-GB" w:eastAsia="zh-CN"/>
        </w:rPr>
        <w:t>7</w:t>
      </w:r>
      <w:r w:rsidRPr="00400A6E">
        <w:rPr>
          <w:rFonts w:hint="eastAsia"/>
          <w:lang w:val="en-GB" w:eastAsia="zh-CN"/>
        </w:rPr>
        <w:t>。</w:t>
      </w:r>
    </w:p>
    <w:p w:rsidR="0028729E" w:rsidRPr="00400A6E" w:rsidRDefault="0028729E" w:rsidP="0028729E">
      <w:pPr>
        <w:pStyle w:val="TableNo"/>
        <w:rPr>
          <w:rFonts w:eastAsia="Malgun Gothic"/>
          <w:lang w:val="en-US" w:eastAsia="ko-KR"/>
        </w:rPr>
      </w:pPr>
      <w:r w:rsidRPr="00400A6E">
        <w:rPr>
          <w:rFonts w:eastAsiaTheme="minorEastAsia" w:hint="eastAsia"/>
          <w:lang w:val="en-US" w:eastAsia="zh-CN"/>
        </w:rPr>
        <w:t>表</w:t>
      </w:r>
      <w:r w:rsidRPr="00400A6E">
        <w:rPr>
          <w:rFonts w:eastAsia="Malgun Gothic"/>
          <w:lang w:val="en-US" w:eastAsia="ko-KR"/>
        </w:rPr>
        <w:t>7</w:t>
      </w:r>
    </w:p>
    <w:p w:rsidR="0028729E" w:rsidRPr="00400A6E" w:rsidRDefault="0028729E" w:rsidP="0028729E">
      <w:pPr>
        <w:pStyle w:val="Tabletitle"/>
        <w:rPr>
          <w:rFonts w:eastAsia="Times New Roman"/>
          <w:b w:val="0"/>
          <w:lang w:val="en-US" w:eastAsia="zh-CN"/>
        </w:rPr>
      </w:pPr>
      <w:r w:rsidRPr="00400A6E">
        <w:rPr>
          <w:rFonts w:hint="eastAsia"/>
          <w:lang w:eastAsia="zh-CN"/>
        </w:rPr>
        <w:t>毫米波</w:t>
      </w:r>
      <w:r w:rsidRPr="00400A6E">
        <w:rPr>
          <w:lang w:eastAsia="zh-CN"/>
        </w:rPr>
        <w:t>传播定向路径损耗</w:t>
      </w:r>
      <w:r w:rsidRPr="00400A6E">
        <w:rPr>
          <w:rFonts w:hint="eastAsia"/>
          <w:lang w:eastAsia="zh-CN"/>
        </w:rPr>
        <w:t>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1984"/>
        <w:gridCol w:w="1276"/>
        <w:gridCol w:w="1276"/>
        <w:gridCol w:w="2268"/>
      </w:tblGrid>
      <w:tr w:rsidR="0028729E" w:rsidRPr="00400A6E" w:rsidTr="00001617">
        <w:trPr>
          <w:trHeight w:val="262"/>
          <w:jc w:val="center"/>
        </w:trPr>
        <w:tc>
          <w:tcPr>
            <w:tcW w:w="1276" w:type="dxa"/>
            <w:vMerge w:val="restart"/>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r w:rsidRPr="008337C9">
              <w:rPr>
                <w:rFonts w:eastAsiaTheme="minorEastAsia" w:hint="eastAsia"/>
                <w:b/>
                <w:sz w:val="22"/>
                <w:szCs w:val="22"/>
                <w:lang w:eastAsia="zh-CN"/>
              </w:rPr>
              <w:t>频率</w:t>
            </w:r>
            <w:r w:rsidRPr="008337C9">
              <w:rPr>
                <w:rFonts w:eastAsia="Times New Roman"/>
                <w:b/>
                <w:sz w:val="22"/>
                <w:szCs w:val="22"/>
                <w:lang w:eastAsia="ko-KR"/>
              </w:rPr>
              <w:br/>
            </w:r>
            <w:r w:rsidRPr="008337C9">
              <w:rPr>
                <w:rFonts w:ascii="SimSun" w:hAnsi="SimSun" w:cs="SimSun" w:hint="eastAsia"/>
                <w:b/>
                <w:sz w:val="22"/>
                <w:szCs w:val="22"/>
                <w:lang w:eastAsia="ko-KR"/>
              </w:rPr>
              <w:t>（</w:t>
            </w:r>
            <w:r w:rsidRPr="008337C9">
              <w:rPr>
                <w:rFonts w:eastAsia="Times New Roman"/>
                <w:b/>
                <w:sz w:val="22"/>
                <w:szCs w:val="22"/>
                <w:lang w:eastAsia="ko-KR"/>
              </w:rPr>
              <w:t>GHz</w:t>
            </w:r>
            <w:r w:rsidRPr="008337C9">
              <w:rPr>
                <w:rFonts w:ascii="SimSun" w:hAnsi="SimSun" w:cs="SimSun" w:hint="eastAsia"/>
                <w:b/>
                <w:sz w:val="22"/>
                <w:szCs w:val="22"/>
                <w:lang w:eastAsia="ko-KR"/>
              </w:rPr>
              <w:t>）</w:t>
            </w:r>
          </w:p>
        </w:tc>
        <w:tc>
          <w:tcPr>
            <w:tcW w:w="1984" w:type="dxa"/>
            <w:vMerge w:val="restart"/>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环境类型</w:t>
            </w:r>
          </w:p>
        </w:tc>
        <w:tc>
          <w:tcPr>
            <w:tcW w:w="2552" w:type="dxa"/>
            <w:gridSpan w:val="2"/>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ko-KR"/>
              </w:rPr>
            </w:pPr>
            <w:r w:rsidRPr="008337C9">
              <w:rPr>
                <w:rFonts w:eastAsiaTheme="minorEastAsia" w:hint="eastAsia"/>
                <w:b/>
                <w:sz w:val="22"/>
                <w:szCs w:val="22"/>
                <w:lang w:val="en-US" w:eastAsia="zh-CN"/>
              </w:rPr>
              <w:t>半功率</w:t>
            </w:r>
            <w:r w:rsidRPr="008337C9">
              <w:rPr>
                <w:rFonts w:eastAsiaTheme="minorEastAsia"/>
                <w:b/>
                <w:sz w:val="22"/>
                <w:szCs w:val="22"/>
                <w:lang w:val="en-US" w:eastAsia="zh-CN"/>
              </w:rPr>
              <w:t>波束宽度</w:t>
            </w:r>
            <w:r w:rsidRPr="008337C9">
              <w:rPr>
                <w:rFonts w:ascii="SimSun" w:hAnsi="SimSun" w:cs="SimSun" w:hint="eastAsia"/>
                <w:b/>
                <w:sz w:val="22"/>
                <w:szCs w:val="22"/>
                <w:lang w:val="en-US" w:eastAsia="ko-KR"/>
              </w:rPr>
              <w:t>（</w:t>
            </w:r>
            <w:r w:rsidRPr="008337C9">
              <w:rPr>
                <w:rFonts w:eastAsiaTheme="minorEastAsia" w:hint="eastAsia"/>
                <w:b/>
                <w:sz w:val="22"/>
                <w:szCs w:val="22"/>
                <w:lang w:val="en-US" w:eastAsia="zh-CN"/>
              </w:rPr>
              <w:t>度</w:t>
            </w:r>
            <w:r w:rsidRPr="008337C9">
              <w:rPr>
                <w:rFonts w:ascii="SimSun" w:hAnsi="SimSun" w:cs="SimSun" w:hint="eastAsia"/>
                <w:b/>
                <w:sz w:val="22"/>
                <w:szCs w:val="22"/>
                <w:lang w:val="en-US" w:eastAsia="ko-KR"/>
              </w:rPr>
              <w:t>）</w:t>
            </w:r>
          </w:p>
        </w:tc>
        <w:tc>
          <w:tcPr>
            <w:tcW w:w="2268" w:type="dxa"/>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路径损耗</w:t>
            </w:r>
            <w:r w:rsidRPr="008337C9">
              <w:rPr>
                <w:rFonts w:eastAsiaTheme="minorEastAsia"/>
                <w:b/>
                <w:sz w:val="22"/>
                <w:szCs w:val="22"/>
                <w:lang w:eastAsia="zh-CN"/>
              </w:rPr>
              <w:t>幂</w:t>
            </w:r>
          </w:p>
        </w:tc>
      </w:tr>
      <w:tr w:rsidR="0028729E" w:rsidRPr="00400A6E" w:rsidTr="00001617">
        <w:trPr>
          <w:trHeight w:val="262"/>
          <w:jc w:val="center"/>
        </w:trPr>
        <w:tc>
          <w:tcPr>
            <w:tcW w:w="1276" w:type="dxa"/>
            <w:vMerge/>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1984" w:type="dxa"/>
            <w:vMerge/>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1276" w:type="dxa"/>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发射天线</w:t>
            </w:r>
          </w:p>
        </w:tc>
        <w:tc>
          <w:tcPr>
            <w:tcW w:w="1276" w:type="dxa"/>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接受天线</w:t>
            </w:r>
          </w:p>
        </w:tc>
        <w:tc>
          <w:tcPr>
            <w:tcW w:w="2268" w:type="dxa"/>
            <w:vAlign w:val="center"/>
          </w:tcPr>
          <w:p w:rsidR="0028729E" w:rsidRPr="008337C9"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szCs w:val="22"/>
                <w:lang w:eastAsia="ko-KR"/>
              </w:rPr>
            </w:pPr>
            <w:r w:rsidRPr="008337C9">
              <w:rPr>
                <w:rFonts w:eastAsia="Malgun Gothic"/>
                <w:b/>
                <w:i/>
                <w:sz w:val="22"/>
                <w:szCs w:val="22"/>
                <w:lang w:eastAsia="ko-KR"/>
              </w:rPr>
              <w:t>n</w:t>
            </w:r>
          </w:p>
        </w:tc>
      </w:tr>
      <w:tr w:rsidR="0028729E" w:rsidRPr="00400A6E" w:rsidTr="00001617">
        <w:trPr>
          <w:trHeight w:val="311"/>
          <w:jc w:val="center"/>
        </w:trPr>
        <w:tc>
          <w:tcPr>
            <w:tcW w:w="1276" w:type="dxa"/>
            <w:vMerge w:val="restart"/>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28</w:t>
            </w:r>
          </w:p>
        </w:tc>
        <w:tc>
          <w:tcPr>
            <w:tcW w:w="1984"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Pr>
                <w:rFonts w:eastAsiaTheme="minorEastAsia" w:hint="eastAsia"/>
                <w:sz w:val="22"/>
                <w:szCs w:val="22"/>
                <w:lang w:eastAsia="zh-CN"/>
              </w:rPr>
              <w:t>超</w:t>
            </w:r>
            <w:r w:rsidRPr="008337C9">
              <w:rPr>
                <w:rFonts w:eastAsiaTheme="minorEastAsia" w:hint="eastAsia"/>
                <w:sz w:val="22"/>
                <w:szCs w:val="22"/>
                <w:lang w:eastAsia="zh-CN"/>
              </w:rPr>
              <w:t>高层</w:t>
            </w:r>
            <w:r w:rsidRPr="008337C9">
              <w:rPr>
                <w:rFonts w:eastAsiaTheme="minorEastAsia"/>
                <w:sz w:val="22"/>
                <w:szCs w:val="22"/>
                <w:lang w:eastAsia="zh-CN"/>
              </w:rPr>
              <w:t>建筑</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2.21</w:t>
            </w:r>
          </w:p>
        </w:tc>
      </w:tr>
      <w:tr w:rsidR="0028729E" w:rsidRPr="00400A6E" w:rsidTr="00001617">
        <w:trPr>
          <w:trHeight w:val="311"/>
          <w:jc w:val="center"/>
        </w:trPr>
        <w:tc>
          <w:tcPr>
            <w:tcW w:w="1276" w:type="dxa"/>
            <w:vMerge/>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
        </w:tc>
        <w:tc>
          <w:tcPr>
            <w:tcW w:w="1984"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城市低层</w:t>
            </w:r>
            <w:r w:rsidRPr="008337C9">
              <w:rPr>
                <w:rFonts w:eastAsiaTheme="minorEastAsia"/>
                <w:sz w:val="22"/>
                <w:szCs w:val="22"/>
                <w:lang w:eastAsia="zh-CN"/>
              </w:rPr>
              <w:t>建筑</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2.06</w:t>
            </w:r>
          </w:p>
        </w:tc>
      </w:tr>
      <w:tr w:rsidR="0028729E" w:rsidRPr="00400A6E" w:rsidTr="00001617">
        <w:trPr>
          <w:trHeight w:val="311"/>
          <w:jc w:val="center"/>
        </w:trPr>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60</w:t>
            </w:r>
          </w:p>
        </w:tc>
        <w:tc>
          <w:tcPr>
            <w:tcW w:w="1984"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sidRPr="008337C9">
              <w:rPr>
                <w:rFonts w:eastAsiaTheme="minorEastAsia"/>
                <w:sz w:val="22"/>
                <w:szCs w:val="22"/>
                <w:lang w:eastAsia="zh-CN"/>
              </w:rPr>
              <w:t>低层建筑</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1276"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2268" w:type="dxa"/>
            <w:vAlign w:val="center"/>
          </w:tcPr>
          <w:p w:rsidR="0028729E" w:rsidRPr="008337C9"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1.9</w:t>
            </w:r>
          </w:p>
        </w:tc>
      </w:tr>
    </w:tbl>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2" w:name="_Toc105987642"/>
      <w:r w:rsidRPr="00400A6E">
        <w:rPr>
          <w:b/>
          <w:lang w:val="en-GB" w:eastAsia="zh-CN"/>
        </w:rPr>
        <w:br w:type="page"/>
      </w:r>
    </w:p>
    <w:p w:rsidR="0028729E" w:rsidRPr="00400A6E" w:rsidRDefault="0028729E" w:rsidP="0028729E">
      <w:pPr>
        <w:pStyle w:val="Heading3"/>
        <w:rPr>
          <w:lang w:val="en-GB" w:eastAsia="zh-CN"/>
        </w:rPr>
      </w:pPr>
      <w:r w:rsidRPr="00400A6E">
        <w:rPr>
          <w:lang w:val="en-GB" w:eastAsia="zh-CN"/>
        </w:rPr>
        <w:lastRenderedPageBreak/>
        <w:t>4.</w:t>
      </w:r>
      <w:r w:rsidRPr="00400A6E">
        <w:rPr>
          <w:rFonts w:hint="eastAsia"/>
          <w:lang w:val="en-GB" w:eastAsia="zh-CN"/>
        </w:rPr>
        <w:t>1</w:t>
      </w:r>
      <w:r w:rsidRPr="00400A6E">
        <w:rPr>
          <w:lang w:val="en-US" w:eastAsia="zh-CN"/>
        </w:rPr>
        <w:t>.</w:t>
      </w:r>
      <w:r w:rsidRPr="00400A6E">
        <w:rPr>
          <w:lang w:val="en-GB" w:eastAsia="zh-CN"/>
        </w:rPr>
        <w:t>3</w:t>
      </w:r>
      <w:r w:rsidRPr="00400A6E">
        <w:rPr>
          <w:lang w:val="en-GB" w:eastAsia="zh-CN"/>
        </w:rPr>
        <w:tab/>
      </w:r>
      <w:bookmarkEnd w:id="12"/>
      <w:r w:rsidRPr="00400A6E">
        <w:rPr>
          <w:rFonts w:hint="eastAsia"/>
          <w:lang w:val="en-GB" w:eastAsia="zh-CN"/>
        </w:rPr>
        <w:t>非视距（</w:t>
      </w:r>
      <w:r w:rsidRPr="00400A6E">
        <w:rPr>
          <w:lang w:val="en-GB" w:eastAsia="zh-CN"/>
        </w:rPr>
        <w:t>NLoS</w:t>
      </w:r>
      <w:r w:rsidRPr="00400A6E">
        <w:rPr>
          <w:rFonts w:hint="eastAsia"/>
          <w:lang w:val="en-GB" w:eastAsia="zh-CN"/>
        </w:rPr>
        <w:t>）的具体场地模式</w:t>
      </w:r>
    </w:p>
    <w:p w:rsidR="0028729E" w:rsidRPr="00400A6E" w:rsidRDefault="0028729E" w:rsidP="0028729E">
      <w:pPr>
        <w:ind w:firstLine="540"/>
        <w:rPr>
          <w:spacing w:val="-2"/>
          <w:lang w:val="en-GB" w:eastAsia="zh-CN"/>
        </w:rPr>
      </w:pPr>
      <w:r w:rsidRPr="00400A6E">
        <w:rPr>
          <w:rFonts w:hint="eastAsia"/>
          <w:spacing w:val="-2"/>
          <w:lang w:val="en-GB" w:eastAsia="zh-CN"/>
        </w:rPr>
        <w:t>图</w:t>
      </w:r>
      <w:r w:rsidRPr="00400A6E">
        <w:rPr>
          <w:rFonts w:hint="eastAsia"/>
          <w:spacing w:val="-2"/>
          <w:lang w:val="en-GB" w:eastAsia="zh-CN"/>
        </w:rPr>
        <w:t>1</w:t>
      </w:r>
      <w:r w:rsidRPr="00400A6E">
        <w:rPr>
          <w:rFonts w:hint="eastAsia"/>
          <w:spacing w:val="-2"/>
          <w:lang w:val="en-GB" w:eastAsia="zh-CN"/>
        </w:rPr>
        <w:t>中</w:t>
      </w:r>
      <w:r w:rsidRPr="00400A6E">
        <w:rPr>
          <w:spacing w:val="-2"/>
          <w:lang w:val="en-GB" w:eastAsia="zh-CN"/>
        </w:rPr>
        <w:t>D</w:t>
      </w:r>
      <w:r w:rsidRPr="00400A6E">
        <w:rPr>
          <w:rFonts w:hint="eastAsia"/>
          <w:spacing w:val="-2"/>
          <w:lang w:val="en-GB" w:eastAsia="zh-CN"/>
        </w:rPr>
        <w:t>和</w:t>
      </w:r>
      <w:r w:rsidRPr="00400A6E">
        <w:rPr>
          <w:spacing w:val="-2"/>
          <w:lang w:val="en-GB" w:eastAsia="zh-CN"/>
        </w:rPr>
        <w:t>E</w:t>
      </w:r>
      <w:r w:rsidRPr="00400A6E">
        <w:rPr>
          <w:rFonts w:hint="eastAsia"/>
          <w:spacing w:val="-2"/>
          <w:lang w:val="en-GB" w:eastAsia="zh-CN"/>
        </w:rPr>
        <w:t>之间的路径描述了这种情形。</w:t>
      </w:r>
    </w:p>
    <w:p w:rsidR="0028729E" w:rsidRPr="00400A6E" w:rsidRDefault="0028729E" w:rsidP="0028729E">
      <w:pPr>
        <w:pStyle w:val="Heading4"/>
        <w:rPr>
          <w:lang w:val="en-GB" w:eastAsia="zh-CN"/>
        </w:rPr>
      </w:pPr>
      <w:r w:rsidRPr="00400A6E">
        <w:rPr>
          <w:lang w:val="en-GB" w:eastAsia="zh-CN"/>
        </w:rPr>
        <w:t>4.1.3.1</w:t>
      </w:r>
      <w:r w:rsidRPr="00400A6E">
        <w:rPr>
          <w:lang w:val="en-GB" w:eastAsia="zh-CN"/>
        </w:rPr>
        <w:tab/>
        <w:t>800</w:t>
      </w:r>
      <w:r w:rsidRPr="00400A6E">
        <w:rPr>
          <w:rFonts w:hint="eastAsia"/>
          <w:lang w:val="en-GB" w:eastAsia="zh-CN"/>
        </w:rPr>
        <w:t>至</w:t>
      </w:r>
      <w:r w:rsidRPr="00400A6E">
        <w:rPr>
          <w:lang w:val="en-GB" w:eastAsia="zh-CN"/>
        </w:rPr>
        <w:t>2 000 MHz</w:t>
      </w:r>
      <w:r w:rsidRPr="00400A6E">
        <w:rPr>
          <w:rFonts w:hint="eastAsia"/>
          <w:lang w:val="en-GB" w:eastAsia="zh-CN"/>
        </w:rPr>
        <w:t>频率范围</w:t>
      </w:r>
    </w:p>
    <w:p w:rsidR="0028729E" w:rsidRPr="00400A6E" w:rsidRDefault="0028729E" w:rsidP="0028729E">
      <w:pPr>
        <w:ind w:firstLine="540"/>
        <w:rPr>
          <w:spacing w:val="-2"/>
          <w:lang w:val="en-GB" w:eastAsia="zh-CN"/>
        </w:rPr>
      </w:pPr>
      <w:r w:rsidRPr="00400A6E">
        <w:rPr>
          <w:rFonts w:hint="eastAsia"/>
          <w:spacing w:val="-2"/>
          <w:lang w:val="en-GB" w:eastAsia="zh-CN"/>
        </w:rPr>
        <w:t>对</w:t>
      </w:r>
      <w:r w:rsidRPr="00400A6E">
        <w:rPr>
          <w:spacing w:val="-2"/>
          <w:lang w:val="en-GB" w:eastAsia="zh-CN"/>
        </w:rPr>
        <w:t>两</w:t>
      </w:r>
      <w:r w:rsidRPr="00400A6E">
        <w:rPr>
          <w:rFonts w:hint="eastAsia"/>
          <w:spacing w:val="-2"/>
          <w:lang w:val="en-GB" w:eastAsia="zh-CN"/>
        </w:rPr>
        <w:t>部</w:t>
      </w:r>
      <w:r w:rsidRPr="00400A6E">
        <w:rPr>
          <w:spacing w:val="-2"/>
          <w:lang w:val="en-GB" w:eastAsia="zh-CN"/>
        </w:rPr>
        <w:t>天线</w:t>
      </w:r>
      <w:r w:rsidRPr="00400A6E">
        <w:rPr>
          <w:rFonts w:hint="eastAsia"/>
          <w:spacing w:val="-2"/>
          <w:lang w:val="en-GB" w:eastAsia="zh-CN"/>
        </w:rPr>
        <w:t>均</w:t>
      </w:r>
      <w:r w:rsidRPr="00400A6E">
        <w:rPr>
          <w:spacing w:val="-2"/>
          <w:lang w:val="en-GB" w:eastAsia="zh-CN"/>
        </w:rPr>
        <w:t>低于屋顶高度</w:t>
      </w:r>
      <w:r w:rsidRPr="00400A6E">
        <w:rPr>
          <w:rFonts w:hint="eastAsia"/>
          <w:spacing w:val="-2"/>
          <w:lang w:val="en-GB" w:eastAsia="zh-CN"/>
        </w:rPr>
        <w:t>的</w:t>
      </w:r>
      <w:r w:rsidRPr="00400A6E">
        <w:rPr>
          <w:spacing w:val="-2"/>
          <w:lang w:val="en-GB" w:eastAsia="zh-CN"/>
        </w:rPr>
        <w:t>NLoS2</w:t>
      </w:r>
      <w:r w:rsidRPr="00400A6E">
        <w:rPr>
          <w:rFonts w:hint="eastAsia"/>
          <w:spacing w:val="-2"/>
          <w:lang w:val="en-GB" w:eastAsia="zh-CN"/>
        </w:rPr>
        <w:t>情形而言，</w:t>
      </w:r>
      <w:r w:rsidRPr="00400A6E">
        <w:rPr>
          <w:spacing w:val="-2"/>
          <w:lang w:val="en-GB" w:eastAsia="zh-CN"/>
        </w:rPr>
        <w:t>须考虑街道交叉点</w:t>
      </w:r>
      <w:r w:rsidRPr="00400A6E">
        <w:rPr>
          <w:rFonts w:hint="eastAsia"/>
          <w:spacing w:val="-2"/>
          <w:lang w:val="en-GB" w:eastAsia="zh-CN"/>
        </w:rPr>
        <w:t>拐角处的</w:t>
      </w:r>
      <w:r w:rsidRPr="00400A6E">
        <w:rPr>
          <w:spacing w:val="-2"/>
          <w:lang w:val="en-GB" w:eastAsia="zh-CN"/>
        </w:rPr>
        <w:t>衍射和反射波（见图</w:t>
      </w:r>
      <w:r w:rsidRPr="00400A6E">
        <w:rPr>
          <w:spacing w:val="-2"/>
          <w:lang w:val="en-GB" w:eastAsia="zh-CN"/>
        </w:rPr>
        <w:t>3</w:t>
      </w:r>
      <w:r w:rsidRPr="00400A6E">
        <w:rPr>
          <w:spacing w:val="-2"/>
          <w:lang w:val="en-GB" w:eastAsia="zh-CN"/>
        </w:rPr>
        <w:t>）</w:t>
      </w:r>
      <w:r w:rsidRPr="00400A6E">
        <w:rPr>
          <w:rFonts w:hint="eastAsia"/>
          <w:spacing w:val="-2"/>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3760" w:dyaOrig="420">
          <v:shape id="_x0000_i1040" type="#_x0000_t75" style="width:188.35pt;height:21.3pt" o:ole="">
            <v:imagedata r:id="rId45" o:title=""/>
          </v:shape>
          <o:OLEObject Type="Embed" ProgID="Equation.3" ShapeID="_x0000_i1040" DrawAspect="Content" ObjectID="_1587885597" r:id="rId46"/>
        </w:object>
      </w:r>
      <w:r w:rsidRPr="00400A6E">
        <w:rPr>
          <w:lang w:val="en-GB" w:eastAsia="zh-CN"/>
        </w:rPr>
        <w:t>                </w:t>
      </w:r>
      <w:proofErr w:type="gramStart"/>
      <w:r w:rsidRPr="00400A6E">
        <w:rPr>
          <w:lang w:val="en-GB" w:eastAsia="zh-CN"/>
        </w:rPr>
        <w:t>dB</w:t>
      </w:r>
      <w:proofErr w:type="gramEnd"/>
      <w:r w:rsidRPr="00400A6E">
        <w:rPr>
          <w:lang w:val="en-GB" w:eastAsia="zh-CN"/>
        </w:rPr>
        <w:tab/>
        <w:t>(</w:t>
      </w:r>
      <w:r w:rsidRPr="00400A6E">
        <w:rPr>
          <w:lang w:val="en-GB" w:eastAsia="ja-JP"/>
        </w:rPr>
        <w:t>14</w:t>
      </w:r>
      <w:r w:rsidRPr="00400A6E">
        <w:rPr>
          <w:lang w:val="en-GB" w:eastAsia="zh-CN"/>
        </w:rPr>
        <w:t>)</w:t>
      </w:r>
    </w:p>
    <w:p w:rsidR="0028729E" w:rsidRPr="00400A6E" w:rsidRDefault="0028729E" w:rsidP="0028729E">
      <w:pPr>
        <w:rPr>
          <w:lang w:val="en-GB" w:eastAsia="zh-CN"/>
        </w:rPr>
      </w:pPr>
      <w:r w:rsidRPr="00400A6E">
        <w:rPr>
          <w:rFonts w:hint="eastAsia"/>
          <w:lang w:val="en-GB" w:eastAsia="zh-CN"/>
        </w:rPr>
        <w:t>其中：</w:t>
      </w:r>
    </w:p>
    <w:p w:rsidR="0028729E" w:rsidRPr="00400A6E" w:rsidRDefault="0028729E" w:rsidP="0028729E">
      <w:pPr>
        <w:pStyle w:val="Equationlegend"/>
        <w:rPr>
          <w:lang w:val="en-GB" w:eastAsia="zh-CN"/>
        </w:rPr>
      </w:pPr>
      <w:r w:rsidRPr="00400A6E">
        <w:rPr>
          <w:i/>
          <w:lang w:val="en-GB" w:eastAsia="zh-CN"/>
        </w:rPr>
        <w:tab/>
        <w:t>L</w:t>
      </w:r>
      <w:r w:rsidRPr="00400A6E">
        <w:rPr>
          <w:i/>
          <w:vertAlign w:val="subscript"/>
          <w:lang w:val="en-GB" w:eastAsia="zh-CN"/>
        </w:rPr>
        <w:t>r</w:t>
      </w:r>
      <w:r w:rsidRPr="00400A6E">
        <w:rPr>
          <w:rFonts w:ascii="Tms Rmn" w:hAnsi="Tms Rmn"/>
          <w:sz w:val="12"/>
          <w:lang w:val="en-GB" w:eastAsia="zh-CN"/>
        </w:rPr>
        <w:t> </w:t>
      </w:r>
      <w:r w:rsidR="00C8476D">
        <w:rPr>
          <w:rFonts w:ascii="Tms Rmn" w:hAnsi="Tms Rmn" w:hint="eastAsia"/>
          <w:lang w:val="en-GB" w:eastAsia="zh-CN"/>
        </w:rPr>
        <w:t>：</w:t>
      </w:r>
      <w:r w:rsidRPr="00400A6E">
        <w:rPr>
          <w:i/>
          <w:lang w:val="en-GB" w:eastAsia="zh-CN"/>
        </w:rPr>
        <w:tab/>
      </w:r>
      <w:r w:rsidRPr="00400A6E">
        <w:rPr>
          <w:rFonts w:hint="eastAsia"/>
          <w:lang w:val="en-GB" w:eastAsia="zh-CN"/>
        </w:rPr>
        <w:t>由下式定义的反射路径损耗：</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rPr>
      </w:pPr>
      <w:r w:rsidRPr="00400A6E">
        <w:rPr>
          <w:lang w:val="en-GB" w:eastAsia="zh-CN"/>
        </w:rPr>
        <w:tab/>
      </w:r>
      <w:r w:rsidRPr="00400A6E">
        <w:rPr>
          <w:lang w:val="en-GB" w:eastAsia="zh-CN"/>
        </w:rPr>
        <w:tab/>
      </w:r>
      <w:r w:rsidRPr="00400A6E">
        <w:rPr>
          <w:position w:val="-30"/>
          <w:lang w:val="en-GB"/>
        </w:rPr>
        <w:object w:dxaOrig="5000" w:dyaOrig="700">
          <v:shape id="_x0000_i1041" type="#_x0000_t75" style="width:252.3pt;height:36.3pt" o:ole="">
            <v:imagedata r:id="rId47" o:title=""/>
          </v:shape>
          <o:OLEObject Type="Embed" ProgID="Equation.3" ShapeID="_x0000_i1041" DrawAspect="Content" ObjectID="_1587885598" r:id="rId48"/>
        </w:object>
      </w:r>
      <w:r w:rsidRPr="00400A6E">
        <w:rPr>
          <w:lang w:val="en-GB"/>
        </w:rPr>
        <w:t>                </w:t>
      </w:r>
      <w:proofErr w:type="gramStart"/>
      <w:r w:rsidRPr="00400A6E">
        <w:rPr>
          <w:lang w:val="en-GB"/>
        </w:rPr>
        <w:t>dB</w:t>
      </w:r>
      <w:proofErr w:type="gramEnd"/>
      <w:r w:rsidRPr="00400A6E">
        <w:rPr>
          <w:lang w:val="en-GB"/>
        </w:rPr>
        <w:tab/>
        <w:t>(</w:t>
      </w:r>
      <w:r w:rsidRPr="00400A6E">
        <w:rPr>
          <w:lang w:val="en-GB" w:eastAsia="ja-JP"/>
        </w:rPr>
        <w:t>15</w:t>
      </w:r>
      <w:r w:rsidRPr="00400A6E">
        <w:rPr>
          <w:lang w:val="en-GB"/>
        </w:rPr>
        <w:t>)</w:t>
      </w:r>
    </w:p>
    <w:p w:rsidR="0028729E" w:rsidRPr="00400A6E" w:rsidRDefault="0028729E" w:rsidP="0028729E">
      <w:pPr>
        <w:rPr>
          <w:lang w:val="en-GB"/>
        </w:rPr>
      </w:pPr>
      <w:r w:rsidRPr="00400A6E">
        <w:rPr>
          <w:rFonts w:hint="eastAsia"/>
          <w:lang w:val="en-GB" w:eastAsia="zh-CN"/>
        </w:rPr>
        <w:t>其中：</w:t>
      </w:r>
    </w:p>
    <w:p w:rsidR="0028729E" w:rsidRPr="00400A6E" w:rsidRDefault="0028729E" w:rsidP="0028729E">
      <w:pPr>
        <w:pStyle w:val="Blanc"/>
      </w:pPr>
    </w:p>
    <w:p w:rsidR="0028729E" w:rsidRPr="00400A6E" w:rsidRDefault="0028729E" w:rsidP="0028729E">
      <w:pPr>
        <w:pStyle w:val="Equation"/>
        <w:rPr>
          <w:lang w:val="en-GB"/>
        </w:rPr>
      </w:pPr>
      <w:r w:rsidRPr="00400A6E">
        <w:rPr>
          <w:lang w:val="en-GB"/>
        </w:rPr>
        <w:tab/>
      </w:r>
      <w:r w:rsidRPr="00400A6E">
        <w:rPr>
          <w:lang w:val="en-GB"/>
        </w:rPr>
        <w:tab/>
      </w:r>
      <w:r w:rsidRPr="00400A6E">
        <w:rPr>
          <w:position w:val="-26"/>
          <w:lang w:val="en-GB"/>
        </w:rPr>
        <w:object w:dxaOrig="1359" w:dyaOrig="639">
          <v:shape id="_x0000_i1042" type="#_x0000_t75" style="width:67.4pt;height:31.1pt" o:ole="">
            <v:imagedata r:id="rId49" o:title=""/>
          </v:shape>
          <o:OLEObject Type="Embed" ProgID="Equation.3" ShapeID="_x0000_i1042" DrawAspect="Content" ObjectID="_1587885599" r:id="rId50"/>
        </w:object>
      </w:r>
      <w:r w:rsidRPr="00400A6E">
        <w:rPr>
          <w:lang w:val="en-GB"/>
        </w:rPr>
        <w:t>                </w:t>
      </w:r>
      <w:proofErr w:type="gramStart"/>
      <w:r w:rsidRPr="00400A6E">
        <w:rPr>
          <w:lang w:val="en-GB"/>
        </w:rPr>
        <w:t>dB</w:t>
      </w:r>
      <w:proofErr w:type="gramEnd"/>
      <w:r w:rsidRPr="00400A6E">
        <w:rPr>
          <w:lang w:val="en-GB"/>
        </w:rPr>
        <w:tab/>
        <w:t>(</w:t>
      </w:r>
      <w:r w:rsidRPr="00400A6E">
        <w:rPr>
          <w:lang w:val="en-GB" w:eastAsia="ja-JP"/>
        </w:rPr>
        <w:t>16</w:t>
      </w:r>
      <w:r w:rsidRPr="00400A6E">
        <w:rPr>
          <w:lang w:val="en-GB"/>
        </w:rPr>
        <w:t>)</w:t>
      </w:r>
    </w:p>
    <w:p w:rsidR="0028729E" w:rsidRPr="00400A6E" w:rsidRDefault="0028729E" w:rsidP="0028729E">
      <w:pPr>
        <w:rPr>
          <w:lang w:val="en-GB"/>
        </w:rPr>
      </w:pPr>
      <w:r w:rsidRPr="00400A6E">
        <w:rPr>
          <w:rFonts w:hint="eastAsia"/>
          <w:lang w:val="en-GB" w:eastAsia="zh-CN"/>
        </w:rPr>
        <w:t>其中</w:t>
      </w:r>
      <w:r w:rsidRPr="00400A6E">
        <w:rPr>
          <w:lang w:val="en-GB"/>
        </w:rPr>
        <w:t>0.6 &lt;</w:t>
      </w:r>
      <w:r w:rsidRPr="00400A6E">
        <w:rPr>
          <w:lang w:val="en-GB"/>
        </w:rPr>
        <w:sym w:font="Symbol" w:char="F061"/>
      </w:r>
      <w:r w:rsidRPr="00400A6E">
        <w:rPr>
          <w:lang w:val="en-GB"/>
        </w:rPr>
        <w:t xml:space="preserve"> [rad] &lt;</w:t>
      </w:r>
      <w:r w:rsidRPr="00400A6E">
        <w:rPr>
          <w:lang w:val="en-GB"/>
        </w:rPr>
        <w:sym w:font="Symbol" w:char="F070"/>
      </w:r>
      <w:r w:rsidRPr="00400A6E">
        <w:rPr>
          <w:lang w:val="en-GB"/>
        </w:rPr>
        <w:t>.</w:t>
      </w:r>
    </w:p>
    <w:p w:rsidR="0028729E" w:rsidRPr="00400A6E" w:rsidRDefault="0028729E" w:rsidP="0028729E">
      <w:pPr>
        <w:pStyle w:val="Equationlegend"/>
        <w:rPr>
          <w:lang w:val="en-GB" w:eastAsia="zh-CN"/>
        </w:rPr>
      </w:pPr>
      <w:r w:rsidRPr="00400A6E">
        <w:rPr>
          <w:lang w:val="en-GB"/>
        </w:rPr>
        <w:tab/>
      </w:r>
      <w:proofErr w:type="gramStart"/>
      <w:r w:rsidRPr="00400A6E">
        <w:rPr>
          <w:i/>
          <w:lang w:val="en-GB" w:eastAsia="zh-CN"/>
        </w:rPr>
        <w:t>L</w:t>
      </w:r>
      <w:r w:rsidRPr="00400A6E">
        <w:rPr>
          <w:i/>
          <w:vertAlign w:val="subscript"/>
          <w:lang w:val="en-GB" w:eastAsia="zh-CN"/>
        </w:rPr>
        <w:t>d</w:t>
      </w:r>
      <w:proofErr w:type="gramEnd"/>
      <w:r w:rsidRPr="00400A6E">
        <w:rPr>
          <w:rFonts w:ascii="Tms Rmn" w:hAnsi="Tms Rmn"/>
          <w:sz w:val="12"/>
          <w:lang w:val="en-GB" w:eastAsia="zh-CN"/>
        </w:rPr>
        <w:t> </w:t>
      </w:r>
      <w:r w:rsidR="00C8476D">
        <w:rPr>
          <w:rFonts w:hint="eastAsia"/>
          <w:lang w:val="en-GB" w:eastAsia="zh-CN"/>
        </w:rPr>
        <w:t>：</w:t>
      </w:r>
      <w:r w:rsidRPr="00400A6E">
        <w:rPr>
          <w:lang w:val="en-GB" w:eastAsia="zh-CN"/>
        </w:rPr>
        <w:tab/>
      </w:r>
      <w:r w:rsidRPr="00400A6E">
        <w:rPr>
          <w:rFonts w:hint="eastAsia"/>
          <w:lang w:val="en-GB" w:eastAsia="zh-CN"/>
        </w:rPr>
        <w:t>由下式定义的衍射路径损耗：</w:t>
      </w: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28"/>
          <w:lang w:val="en-GB"/>
        </w:rPr>
        <w:object w:dxaOrig="6460" w:dyaOrig="680">
          <v:shape id="_x0000_i1043" type="#_x0000_t75" style="width:318.55pt;height:36.85pt" o:ole="">
            <v:imagedata r:id="rId51" o:title=""/>
          </v:shape>
          <o:OLEObject Type="Embed" ProgID="Equation.3" ShapeID="_x0000_i1043" DrawAspect="Content" ObjectID="_1587885600" r:id="rId52"/>
        </w:object>
      </w:r>
      <w:r w:rsidRPr="00400A6E">
        <w:rPr>
          <w:lang w:val="en-GB" w:eastAsia="zh-CN"/>
        </w:rPr>
        <w:t>             </w:t>
      </w:r>
      <w:proofErr w:type="gramStart"/>
      <w:r w:rsidRPr="00400A6E">
        <w:rPr>
          <w:lang w:val="en-GB" w:eastAsia="zh-CN"/>
        </w:rPr>
        <w:t>dB</w:t>
      </w:r>
      <w:proofErr w:type="gramEnd"/>
      <w:r w:rsidRPr="00400A6E">
        <w:rPr>
          <w:lang w:val="en-GB" w:eastAsia="zh-CN"/>
        </w:rPr>
        <w:tab/>
        <w:t>(</w:t>
      </w:r>
      <w:r w:rsidRPr="00400A6E">
        <w:rPr>
          <w:lang w:val="en-GB" w:eastAsia="ja-JP"/>
        </w:rPr>
        <w:t>17</w:t>
      </w:r>
      <w:r w:rsidRPr="00400A6E">
        <w:rPr>
          <w:lang w:val="en-GB" w:eastAsia="zh-CN"/>
        </w:rPr>
        <w:t>)</w:t>
      </w: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34"/>
          <w:lang w:val="en-GB"/>
        </w:rPr>
        <w:object w:dxaOrig="4280" w:dyaOrig="800">
          <v:shape id="_x0000_i1044" type="#_x0000_t75" style="width:214.85pt;height:40.9pt" o:ole="">
            <v:imagedata r:id="rId53" o:title=""/>
          </v:shape>
          <o:OLEObject Type="Embed" ProgID="Equation.3" ShapeID="_x0000_i1044" DrawAspect="Content" ObjectID="_1587885601" r:id="rId54"/>
        </w:object>
      </w:r>
      <w:r w:rsidRPr="00400A6E">
        <w:rPr>
          <w:lang w:val="en-GB" w:eastAsia="zh-CN"/>
        </w:rPr>
        <w:t>                </w:t>
      </w:r>
      <w:proofErr w:type="gramStart"/>
      <w:r w:rsidRPr="00400A6E">
        <w:rPr>
          <w:lang w:val="en-GB" w:eastAsia="zh-CN"/>
        </w:rPr>
        <w:t>dB</w:t>
      </w:r>
      <w:proofErr w:type="gramEnd"/>
      <w:r w:rsidRPr="00400A6E">
        <w:rPr>
          <w:lang w:val="en-GB" w:eastAsia="zh-CN"/>
        </w:rPr>
        <w:tab/>
        <w:t>(</w:t>
      </w:r>
      <w:r w:rsidRPr="00400A6E">
        <w:rPr>
          <w:lang w:val="en-GB" w:eastAsia="ja-JP"/>
        </w:rPr>
        <w:t>18</w:t>
      </w:r>
      <w:r w:rsidRPr="00400A6E">
        <w:rPr>
          <w:lang w:val="en-GB" w:eastAsia="zh-CN"/>
        </w:rPr>
        <w:t>)</w:t>
      </w:r>
    </w:p>
    <w:p w:rsidR="0028729E" w:rsidRPr="00400A6E" w:rsidRDefault="0028729E" w:rsidP="0028729E">
      <w:pPr>
        <w:pStyle w:val="Heading4"/>
        <w:rPr>
          <w:lang w:val="en-GB" w:eastAsia="zh-CN"/>
        </w:rPr>
      </w:pPr>
      <w:r w:rsidRPr="00400A6E">
        <w:rPr>
          <w:lang w:val="en-GB" w:eastAsia="zh-CN"/>
        </w:rPr>
        <w:t>4.1.3.2</w:t>
      </w:r>
      <w:r w:rsidRPr="00400A6E">
        <w:rPr>
          <w:lang w:val="en-GB" w:eastAsia="zh-CN"/>
        </w:rPr>
        <w:tab/>
        <w:t>2</w:t>
      </w:r>
      <w:r w:rsidRPr="00400A6E">
        <w:rPr>
          <w:rFonts w:hint="eastAsia"/>
          <w:lang w:val="en-GB" w:eastAsia="zh-CN"/>
        </w:rPr>
        <w:t>至</w:t>
      </w:r>
      <w:r w:rsidRPr="00400A6E">
        <w:rPr>
          <w:lang w:val="en-GB" w:eastAsia="zh-CN"/>
        </w:rPr>
        <w:t>38 GHz</w:t>
      </w:r>
      <w:r w:rsidRPr="00400A6E">
        <w:rPr>
          <w:rFonts w:hint="eastAsia"/>
          <w:lang w:val="en-GB" w:eastAsia="zh-CN"/>
        </w:rPr>
        <w:t>频率范围</w:t>
      </w:r>
    </w:p>
    <w:p w:rsidR="0028729E" w:rsidRPr="00400A6E" w:rsidRDefault="0028729E" w:rsidP="0028729E">
      <w:pPr>
        <w:ind w:firstLine="540"/>
        <w:rPr>
          <w:spacing w:val="-2"/>
          <w:lang w:val="en-GB" w:eastAsia="zh-CN"/>
        </w:rPr>
      </w:pPr>
      <w:r w:rsidRPr="00400A6E">
        <w:rPr>
          <w:rFonts w:hint="eastAsia"/>
          <w:spacing w:val="-2"/>
          <w:lang w:val="en-GB" w:eastAsia="zh-CN"/>
        </w:rPr>
        <w:t>第</w:t>
      </w:r>
      <w:r w:rsidRPr="00400A6E">
        <w:rPr>
          <w:spacing w:val="-2"/>
          <w:lang w:val="en-GB" w:eastAsia="zh-CN"/>
        </w:rPr>
        <w:t>3.1.2</w:t>
      </w:r>
      <w:r w:rsidRPr="00400A6E">
        <w:rPr>
          <w:rFonts w:hint="eastAsia"/>
          <w:spacing w:val="-2"/>
          <w:lang w:val="en-GB" w:eastAsia="zh-CN"/>
        </w:rPr>
        <w:t>节</w:t>
      </w:r>
      <w:r w:rsidRPr="00400A6E">
        <w:rPr>
          <w:spacing w:val="-2"/>
          <w:lang w:val="en-GB" w:eastAsia="zh-CN"/>
        </w:rPr>
        <w:t>中</w:t>
      </w:r>
      <w:r w:rsidRPr="00400A6E">
        <w:rPr>
          <w:rFonts w:hint="eastAsia"/>
          <w:spacing w:val="-2"/>
          <w:lang w:val="en-GB" w:eastAsia="zh-CN"/>
        </w:rPr>
        <w:t>所</w:t>
      </w:r>
      <w:r w:rsidRPr="00400A6E">
        <w:rPr>
          <w:spacing w:val="-2"/>
          <w:lang w:val="en-GB" w:eastAsia="zh-CN"/>
        </w:rPr>
        <w:t>述</w:t>
      </w:r>
      <w:r w:rsidRPr="00400A6E">
        <w:rPr>
          <w:rFonts w:hint="eastAsia"/>
          <w:spacing w:val="-2"/>
          <w:lang w:val="en-GB" w:eastAsia="zh-CN"/>
        </w:rPr>
        <w:t>的拐角角度</w:t>
      </w:r>
      <w:r w:rsidRPr="00400A6E">
        <w:rPr>
          <w:spacing w:val="-2"/>
          <w:lang w:val="en-GB" w:eastAsia="zh-CN"/>
        </w:rPr>
        <w:sym w:font="Symbol" w:char="F061"/>
      </w:r>
      <w:r w:rsidRPr="00400A6E">
        <w:rPr>
          <w:spacing w:val="-2"/>
          <w:lang w:val="en-GB" w:eastAsia="zh-CN"/>
        </w:rPr>
        <w:t>=</w:t>
      </w:r>
      <w:r w:rsidRPr="00400A6E">
        <w:rPr>
          <w:spacing w:val="-2"/>
          <w:lang w:val="en-GB" w:eastAsia="zh-CN"/>
        </w:rPr>
        <w:sym w:font="Symbol" w:char="F070"/>
      </w:r>
      <w:r w:rsidRPr="00400A6E">
        <w:rPr>
          <w:spacing w:val="-2"/>
          <w:lang w:val="en-GB" w:eastAsia="zh-CN"/>
        </w:rPr>
        <w:t>/2</w:t>
      </w:r>
      <w:r w:rsidRPr="00400A6E">
        <w:rPr>
          <w:rFonts w:hint="eastAsia"/>
          <w:spacing w:val="-2"/>
          <w:lang w:val="en-GB" w:eastAsia="zh-CN"/>
        </w:rPr>
        <w:t>的</w:t>
      </w:r>
      <w:r w:rsidRPr="00400A6E">
        <w:rPr>
          <w:spacing w:val="-2"/>
          <w:lang w:val="en-GB" w:eastAsia="zh-CN"/>
        </w:rPr>
        <w:t>NLoS2</w:t>
      </w:r>
      <w:r w:rsidRPr="00400A6E">
        <w:rPr>
          <w:spacing w:val="-2"/>
          <w:lang w:val="en-GB" w:eastAsia="zh-CN"/>
        </w:rPr>
        <w:t>情</w:t>
      </w:r>
      <w:r w:rsidRPr="00400A6E">
        <w:rPr>
          <w:rFonts w:hint="eastAsia"/>
          <w:spacing w:val="-2"/>
          <w:lang w:val="en-GB" w:eastAsia="zh-CN"/>
        </w:rPr>
        <w:t>形的传播模型</w:t>
      </w:r>
      <w:r w:rsidRPr="00400A6E">
        <w:rPr>
          <w:spacing w:val="-2"/>
          <w:lang w:val="en-GB" w:eastAsia="zh-CN"/>
        </w:rPr>
        <w:t>基于</w:t>
      </w:r>
      <w:r w:rsidRPr="00400A6E">
        <w:rPr>
          <w:spacing w:val="-2"/>
          <w:lang w:val="en-GB" w:eastAsia="zh-CN"/>
        </w:rPr>
        <w:t>2</w:t>
      </w:r>
      <w:r w:rsidRPr="00400A6E">
        <w:rPr>
          <w:spacing w:val="-2"/>
          <w:lang w:val="en-GB" w:eastAsia="zh-CN"/>
        </w:rPr>
        <w:t>至</w:t>
      </w:r>
      <w:r w:rsidRPr="00400A6E">
        <w:rPr>
          <w:rFonts w:hint="eastAsia"/>
          <w:spacing w:val="-2"/>
          <w:lang w:val="en-GB" w:eastAsia="zh-CN"/>
        </w:rPr>
        <w:t>38</w:t>
      </w:r>
      <w:r w:rsidRPr="00400A6E">
        <w:rPr>
          <w:lang w:val="en-GB" w:eastAsia="ja-JP"/>
        </w:rPr>
        <w:t>GHz</w:t>
      </w:r>
      <w:r w:rsidRPr="00400A6E">
        <w:rPr>
          <w:spacing w:val="-2"/>
          <w:lang w:val="en-GB" w:eastAsia="zh-CN"/>
        </w:rPr>
        <w:t>频率范围的测量</w:t>
      </w:r>
      <w:r w:rsidRPr="00400A6E">
        <w:rPr>
          <w:rFonts w:hint="eastAsia"/>
          <w:spacing w:val="-2"/>
          <w:lang w:val="en-GB" w:eastAsia="zh-CN"/>
        </w:rPr>
        <w:t>结果得出</w:t>
      </w:r>
      <w:r w:rsidRPr="00400A6E">
        <w:rPr>
          <w:spacing w:val="-2"/>
          <w:lang w:val="en-GB" w:eastAsia="zh-CN"/>
        </w:rPr>
        <w:t>，其中</w:t>
      </w:r>
      <w:r w:rsidRPr="00400A6E">
        <w:rPr>
          <w:i/>
          <w:lang w:val="en-GB" w:eastAsia="ja-JP"/>
        </w:rPr>
        <w:t>h</w:t>
      </w:r>
      <w:r w:rsidRPr="00400A6E">
        <w:rPr>
          <w:vertAlign w:val="subscript"/>
          <w:lang w:val="en-GB" w:eastAsia="ja-JP"/>
        </w:rPr>
        <w:t>1</w:t>
      </w:r>
      <w:r w:rsidRPr="00400A6E">
        <w:rPr>
          <w:lang w:val="en-GB" w:eastAsia="ja-JP"/>
        </w:rPr>
        <w:t xml:space="preserve">, </w:t>
      </w:r>
      <w:r w:rsidRPr="00400A6E">
        <w:rPr>
          <w:i/>
          <w:lang w:val="en-GB" w:eastAsia="ja-JP"/>
        </w:rPr>
        <w:t>h</w:t>
      </w:r>
      <w:r w:rsidRPr="00400A6E">
        <w:rPr>
          <w:vertAlign w:val="subscript"/>
          <w:lang w:val="en-GB" w:eastAsia="ja-JP"/>
        </w:rPr>
        <w:t>2</w:t>
      </w:r>
      <w:r w:rsidRPr="00400A6E">
        <w:rPr>
          <w:lang w:val="en-GB" w:eastAsia="ja-JP"/>
        </w:rPr>
        <w:t> &lt;</w:t>
      </w:r>
      <w:r w:rsidRPr="00400A6E">
        <w:rPr>
          <w:i/>
          <w:lang w:val="en-GB" w:eastAsia="ja-JP"/>
        </w:rPr>
        <w:t>h</w:t>
      </w:r>
      <w:r w:rsidRPr="00400A6E">
        <w:rPr>
          <w:i/>
          <w:vertAlign w:val="subscript"/>
          <w:lang w:val="en-GB" w:eastAsia="ja-JP"/>
        </w:rPr>
        <w:t>r</w:t>
      </w:r>
      <w:r w:rsidRPr="00400A6E">
        <w:rPr>
          <w:rFonts w:hint="eastAsia"/>
          <w:spacing w:val="-2"/>
          <w:lang w:val="en-GB" w:eastAsia="zh-CN"/>
        </w:rPr>
        <w:t>，且</w:t>
      </w:r>
      <w:r w:rsidRPr="00400A6E">
        <w:rPr>
          <w:i/>
          <w:iCs/>
          <w:lang w:val="en-GB" w:eastAsia="ja-JP"/>
        </w:rPr>
        <w:t>w</w:t>
      </w:r>
      <w:r w:rsidRPr="00400A6E">
        <w:rPr>
          <w:vertAlign w:val="subscript"/>
          <w:lang w:val="en-GB" w:eastAsia="ja-JP"/>
        </w:rPr>
        <w:t>2</w:t>
      </w:r>
      <w:r w:rsidRPr="00400A6E">
        <w:rPr>
          <w:rFonts w:hint="eastAsia"/>
          <w:spacing w:val="-2"/>
          <w:lang w:val="en-GB" w:eastAsia="zh-CN"/>
        </w:rPr>
        <w:t>最长为</w:t>
      </w:r>
      <w:r w:rsidRPr="00400A6E">
        <w:rPr>
          <w:spacing w:val="-2"/>
          <w:lang w:val="en-GB" w:eastAsia="zh-CN"/>
        </w:rPr>
        <w:t>10</w:t>
      </w:r>
      <w:r w:rsidRPr="00400A6E">
        <w:rPr>
          <w:rFonts w:hint="eastAsia"/>
          <w:spacing w:val="-2"/>
          <w:lang w:val="en-GB" w:eastAsia="zh-CN"/>
        </w:rPr>
        <w:t xml:space="preserve"> m</w:t>
      </w:r>
      <w:r w:rsidRPr="00400A6E">
        <w:rPr>
          <w:spacing w:val="-2"/>
          <w:lang w:val="en-GB" w:eastAsia="zh-CN"/>
        </w:rPr>
        <w:t>（或人行道）。路径损耗特性可分为两部分：</w:t>
      </w:r>
      <w:r w:rsidRPr="00400A6E">
        <w:rPr>
          <w:rFonts w:hint="eastAsia"/>
          <w:spacing w:val="-2"/>
          <w:lang w:val="en-GB" w:eastAsia="zh-CN"/>
        </w:rPr>
        <w:t>拐角损耗</w:t>
      </w:r>
      <w:r w:rsidRPr="00400A6E">
        <w:rPr>
          <w:spacing w:val="-2"/>
          <w:lang w:val="en-GB" w:eastAsia="zh-CN"/>
        </w:rPr>
        <w:t>区域和</w:t>
      </w:r>
      <w:r w:rsidRPr="00400A6E">
        <w:rPr>
          <w:lang w:val="en-GB" w:eastAsia="zh-CN"/>
        </w:rPr>
        <w:t>NLoS</w:t>
      </w:r>
      <w:r w:rsidRPr="00400A6E">
        <w:rPr>
          <w:spacing w:val="-2"/>
          <w:lang w:val="en-GB" w:eastAsia="zh-CN"/>
        </w:rPr>
        <w:t>区域。拐角损耗区域</w:t>
      </w:r>
      <w:r w:rsidRPr="00400A6E">
        <w:rPr>
          <w:rFonts w:hint="eastAsia"/>
          <w:spacing w:val="-2"/>
          <w:lang w:val="en-GB" w:eastAsia="zh-CN"/>
        </w:rPr>
        <w:t>从到</w:t>
      </w:r>
      <w:r w:rsidRPr="00400A6E">
        <w:rPr>
          <w:lang w:val="en-GB" w:eastAsia="zh-CN"/>
        </w:rPr>
        <w:t>LoS</w:t>
      </w:r>
      <w:r w:rsidRPr="00400A6E">
        <w:rPr>
          <w:rFonts w:hint="eastAsia"/>
          <w:lang w:val="en-GB" w:eastAsia="zh-CN"/>
        </w:rPr>
        <w:t>街道边缘距离为</w:t>
      </w:r>
      <w:r w:rsidRPr="00400A6E">
        <w:rPr>
          <w:rFonts w:hint="eastAsia"/>
          <w:lang w:val="en-GB" w:eastAsia="zh-CN"/>
        </w:rPr>
        <w:t>1</w:t>
      </w:r>
      <w:r w:rsidRPr="00400A6E">
        <w:rPr>
          <w:lang w:val="en-US" w:eastAsia="zh-CN"/>
        </w:rPr>
        <w:t xml:space="preserve"> m</w:t>
      </w:r>
      <w:r w:rsidRPr="00400A6E">
        <w:rPr>
          <w:rFonts w:hint="eastAsia"/>
          <w:lang w:val="en-US" w:eastAsia="zh-CN"/>
        </w:rPr>
        <w:t>的点</w:t>
      </w:r>
      <w:r w:rsidRPr="00400A6E">
        <w:rPr>
          <w:spacing w:val="-2"/>
          <w:lang w:val="en-GB" w:eastAsia="zh-CN"/>
        </w:rPr>
        <w:t>延伸</w:t>
      </w:r>
      <w:r w:rsidRPr="00400A6E">
        <w:rPr>
          <w:i/>
          <w:lang w:val="en-GB" w:eastAsia="zh-CN"/>
        </w:rPr>
        <w:t>d</w:t>
      </w:r>
      <w:r w:rsidRPr="00400A6E">
        <w:rPr>
          <w:i/>
          <w:vertAlign w:val="subscript"/>
          <w:lang w:val="en-GB" w:eastAsia="zh-CN"/>
        </w:rPr>
        <w:t>corner</w:t>
      </w:r>
      <w:r w:rsidRPr="00400A6E">
        <w:rPr>
          <w:rFonts w:hint="eastAsia"/>
          <w:spacing w:val="-2"/>
          <w:lang w:val="en-GB" w:eastAsia="zh-CN"/>
        </w:rPr>
        <w:t>后</w:t>
      </w:r>
      <w:r w:rsidRPr="00400A6E">
        <w:rPr>
          <w:spacing w:val="-2"/>
          <w:lang w:val="en-GB" w:eastAsia="zh-CN"/>
        </w:rPr>
        <w:t>进入</w:t>
      </w:r>
      <w:r w:rsidRPr="00400A6E">
        <w:rPr>
          <w:lang w:val="en-GB" w:eastAsia="zh-CN"/>
        </w:rPr>
        <w:t>NLoS</w:t>
      </w:r>
      <w:r w:rsidRPr="00400A6E">
        <w:rPr>
          <w:rFonts w:hint="eastAsia"/>
          <w:spacing w:val="-2"/>
          <w:lang w:val="en-GB" w:eastAsia="zh-CN"/>
        </w:rPr>
        <w:t>街道</w:t>
      </w:r>
      <w:r w:rsidRPr="00400A6E">
        <w:rPr>
          <w:spacing w:val="-2"/>
          <w:lang w:val="en-GB" w:eastAsia="zh-CN"/>
        </w:rPr>
        <w:t>。拐角损耗（</w:t>
      </w:r>
      <w:r w:rsidRPr="00400A6E">
        <w:rPr>
          <w:i/>
          <w:lang w:val="en-GB" w:eastAsia="zh-CN"/>
        </w:rPr>
        <w:t>L</w:t>
      </w:r>
      <w:r w:rsidRPr="00400A6E">
        <w:rPr>
          <w:i/>
          <w:vertAlign w:val="subscript"/>
          <w:lang w:val="en-GB" w:eastAsia="zh-CN"/>
        </w:rPr>
        <w:t>corner</w:t>
      </w:r>
      <w:r w:rsidRPr="00400A6E">
        <w:rPr>
          <w:spacing w:val="-2"/>
          <w:lang w:val="en-GB" w:eastAsia="zh-CN"/>
        </w:rPr>
        <w:t>）</w:t>
      </w:r>
      <w:r w:rsidRPr="00400A6E">
        <w:rPr>
          <w:rFonts w:hint="eastAsia"/>
          <w:spacing w:val="-2"/>
          <w:lang w:val="en-GB" w:eastAsia="zh-CN"/>
        </w:rPr>
        <w:t>被</w:t>
      </w:r>
      <w:r w:rsidRPr="00400A6E">
        <w:rPr>
          <w:spacing w:val="-2"/>
          <w:lang w:val="en-GB" w:eastAsia="zh-CN"/>
        </w:rPr>
        <w:t>表示为</w:t>
      </w:r>
      <w:r w:rsidRPr="00400A6E">
        <w:rPr>
          <w:i/>
          <w:lang w:val="en-GB" w:eastAsia="zh-CN"/>
        </w:rPr>
        <w:t>d</w:t>
      </w:r>
      <w:r w:rsidRPr="00400A6E">
        <w:rPr>
          <w:i/>
          <w:vertAlign w:val="subscript"/>
          <w:lang w:val="en-GB" w:eastAsia="zh-CN"/>
        </w:rPr>
        <w:t>corner</w:t>
      </w:r>
      <w:r w:rsidRPr="00400A6E">
        <w:rPr>
          <w:spacing w:val="-2"/>
          <w:lang w:val="en-GB" w:eastAsia="zh-CN"/>
        </w:rPr>
        <w:t>距离</w:t>
      </w:r>
      <w:r w:rsidRPr="00400A6E">
        <w:rPr>
          <w:rFonts w:hint="eastAsia"/>
          <w:spacing w:val="-2"/>
          <w:lang w:val="en-GB" w:eastAsia="zh-CN"/>
        </w:rPr>
        <w:t>上的</w:t>
      </w:r>
      <w:r w:rsidRPr="00400A6E">
        <w:rPr>
          <w:spacing w:val="-2"/>
          <w:lang w:val="en-GB" w:eastAsia="zh-CN"/>
        </w:rPr>
        <w:t>附加衰减。</w:t>
      </w:r>
      <w:r w:rsidRPr="00400A6E">
        <w:rPr>
          <w:lang w:val="en-GB" w:eastAsia="zh-CN"/>
        </w:rPr>
        <w:t>NLoS</w:t>
      </w:r>
      <w:r w:rsidRPr="00400A6E">
        <w:rPr>
          <w:spacing w:val="-2"/>
          <w:lang w:val="en-GB" w:eastAsia="zh-CN"/>
        </w:rPr>
        <w:t>区域位于</w:t>
      </w:r>
      <w:r w:rsidRPr="00400A6E">
        <w:rPr>
          <w:rFonts w:hint="eastAsia"/>
          <w:spacing w:val="-2"/>
          <w:lang w:val="en-GB" w:eastAsia="zh-CN"/>
        </w:rPr>
        <w:t>拐角损耗区域之外</w:t>
      </w:r>
      <w:r w:rsidRPr="00400A6E">
        <w:rPr>
          <w:spacing w:val="-2"/>
          <w:lang w:val="en-GB" w:eastAsia="zh-CN"/>
        </w:rPr>
        <w:t>，</w:t>
      </w:r>
      <w:r w:rsidRPr="00400A6E">
        <w:rPr>
          <w:rFonts w:hint="eastAsia"/>
          <w:spacing w:val="-2"/>
          <w:lang w:val="en-GB" w:eastAsia="zh-CN"/>
        </w:rPr>
        <w:t>并</w:t>
      </w:r>
      <w:r w:rsidRPr="00400A6E">
        <w:rPr>
          <w:spacing w:val="-2"/>
          <w:lang w:val="en-GB" w:eastAsia="zh-CN"/>
        </w:rPr>
        <w:t>适用</w:t>
      </w:r>
      <w:r w:rsidRPr="00400A6E">
        <w:rPr>
          <w:rFonts w:hint="eastAsia"/>
          <w:spacing w:val="-2"/>
          <w:lang w:val="en-GB" w:eastAsia="zh-CN"/>
        </w:rPr>
        <w:t>一个</w:t>
      </w:r>
      <w:r w:rsidRPr="00400A6E">
        <w:rPr>
          <w:spacing w:val="-2"/>
          <w:lang w:val="en-GB" w:eastAsia="zh-CN"/>
        </w:rPr>
        <w:t>系数参数（</w:t>
      </w:r>
      <w:r w:rsidRPr="00400A6E">
        <w:rPr>
          <w:spacing w:val="-2"/>
          <w:lang w:val="en-GB" w:eastAsia="zh-CN"/>
        </w:rPr>
        <w:sym w:font="Symbol" w:char="F062"/>
      </w:r>
      <w:r w:rsidRPr="00400A6E">
        <w:rPr>
          <w:spacing w:val="-2"/>
          <w:lang w:val="en-GB" w:eastAsia="zh-CN"/>
        </w:rPr>
        <w:t>）。</w:t>
      </w:r>
      <w:r w:rsidRPr="00400A6E">
        <w:rPr>
          <w:rFonts w:hint="eastAsia"/>
          <w:lang w:val="en-GB" w:eastAsia="zh-CN"/>
        </w:rPr>
        <w:t>相关图示</w:t>
      </w:r>
      <w:r w:rsidRPr="00400A6E">
        <w:rPr>
          <w:rFonts w:hint="eastAsia"/>
          <w:spacing w:val="-2"/>
          <w:lang w:val="en-GB" w:eastAsia="zh-CN"/>
        </w:rPr>
        <w:t>见</w:t>
      </w:r>
      <w:r w:rsidRPr="00400A6E">
        <w:rPr>
          <w:spacing w:val="-2"/>
          <w:lang w:val="en-GB" w:eastAsia="zh-CN"/>
        </w:rPr>
        <w:t>图</w:t>
      </w:r>
      <w:r w:rsidRPr="00400A6E">
        <w:rPr>
          <w:spacing w:val="-2"/>
          <w:lang w:val="en-GB" w:eastAsia="zh-CN"/>
        </w:rPr>
        <w:t>4</w:t>
      </w:r>
      <w:r w:rsidRPr="00400A6E">
        <w:rPr>
          <w:spacing w:val="-2"/>
          <w:lang w:val="en-GB" w:eastAsia="zh-CN"/>
        </w:rPr>
        <w:t>中的典型曲线。</w:t>
      </w:r>
      <w:r w:rsidRPr="00400A6E">
        <w:rPr>
          <w:rFonts w:hint="eastAsia"/>
          <w:spacing w:val="-2"/>
          <w:lang w:val="en-GB" w:eastAsia="zh-CN"/>
        </w:rPr>
        <w:t>通过使用</w:t>
      </w:r>
      <w:r w:rsidRPr="00400A6E">
        <w:rPr>
          <w:spacing w:val="-2"/>
          <w:lang w:val="en-GB" w:eastAsia="zh-CN"/>
        </w:rPr>
        <w:t>图</w:t>
      </w:r>
      <w:r w:rsidRPr="00400A6E">
        <w:rPr>
          <w:spacing w:val="-2"/>
          <w:lang w:val="en-GB" w:eastAsia="zh-CN"/>
        </w:rPr>
        <w:t>3</w:t>
      </w:r>
      <w:r w:rsidRPr="00400A6E">
        <w:rPr>
          <w:spacing w:val="-2"/>
          <w:lang w:val="en-GB" w:eastAsia="zh-CN"/>
        </w:rPr>
        <w:t>所示</w:t>
      </w:r>
      <w:r w:rsidRPr="00400A6E">
        <w:rPr>
          <w:rFonts w:hint="eastAsia"/>
          <w:spacing w:val="-2"/>
          <w:lang w:val="en-GB" w:eastAsia="zh-CN"/>
        </w:rPr>
        <w:t>的</w:t>
      </w:r>
      <w:r w:rsidRPr="00400A6E">
        <w:rPr>
          <w:i/>
          <w:lang w:val="en-GB" w:eastAsia="zh-CN"/>
        </w:rPr>
        <w:t>x</w:t>
      </w:r>
      <w:r w:rsidRPr="00400A6E">
        <w:rPr>
          <w:vertAlign w:val="subscript"/>
          <w:lang w:val="en-GB" w:eastAsia="zh-CN"/>
        </w:rPr>
        <w:t>1</w:t>
      </w:r>
      <w:r w:rsidRPr="00400A6E">
        <w:rPr>
          <w:rFonts w:hint="eastAsia"/>
          <w:lang w:val="en-GB" w:eastAsia="zh-CN"/>
        </w:rPr>
        <w:t>、</w:t>
      </w:r>
      <w:r w:rsidRPr="00400A6E">
        <w:rPr>
          <w:i/>
          <w:lang w:val="en-GB" w:eastAsia="zh-CN"/>
        </w:rPr>
        <w:t>x</w:t>
      </w:r>
      <w:r w:rsidRPr="00400A6E">
        <w:rPr>
          <w:vertAlign w:val="subscript"/>
          <w:lang w:val="en-GB" w:eastAsia="zh-CN"/>
        </w:rPr>
        <w:t>2</w:t>
      </w:r>
      <w:r w:rsidRPr="00400A6E">
        <w:rPr>
          <w:rFonts w:hint="eastAsia"/>
          <w:lang w:val="en-GB" w:eastAsia="zh-CN"/>
        </w:rPr>
        <w:t>和</w:t>
      </w:r>
      <w:r w:rsidRPr="00400A6E">
        <w:rPr>
          <w:i/>
          <w:lang w:val="en-GB" w:eastAsia="zh-CN"/>
        </w:rPr>
        <w:t>w</w:t>
      </w:r>
      <w:r w:rsidRPr="00400A6E">
        <w:rPr>
          <w:vertAlign w:val="subscript"/>
          <w:lang w:val="en-GB" w:eastAsia="zh-CN"/>
        </w:rPr>
        <w:t>1</w:t>
      </w:r>
      <w:r w:rsidRPr="00400A6E">
        <w:rPr>
          <w:spacing w:val="-2"/>
          <w:lang w:val="en-GB" w:eastAsia="zh-CN"/>
        </w:rPr>
        <w:t>，</w:t>
      </w:r>
      <w:r w:rsidRPr="00400A6E">
        <w:rPr>
          <w:rFonts w:hint="eastAsia"/>
          <w:spacing w:val="-2"/>
          <w:lang w:val="en-GB" w:eastAsia="zh-CN"/>
        </w:rPr>
        <w:t>可</w:t>
      </w:r>
      <w:r w:rsidRPr="00400A6E">
        <w:rPr>
          <w:spacing w:val="-2"/>
          <w:lang w:val="en-GB" w:eastAsia="zh-CN"/>
        </w:rPr>
        <w:t>用</w:t>
      </w:r>
      <w:r w:rsidRPr="00400A6E">
        <w:rPr>
          <w:rFonts w:hint="eastAsia"/>
          <w:spacing w:val="-2"/>
          <w:lang w:val="en-GB" w:eastAsia="zh-CN"/>
        </w:rPr>
        <w:t>下式算出拐角</w:t>
      </w:r>
      <w:r w:rsidRPr="00400A6E">
        <w:rPr>
          <w:spacing w:val="-2"/>
          <w:lang w:val="en-GB" w:eastAsia="zh-CN"/>
        </w:rPr>
        <w:t>区域以外的</w:t>
      </w:r>
      <w:r w:rsidRPr="00400A6E">
        <w:rPr>
          <w:rFonts w:hint="eastAsia"/>
          <w:spacing w:val="-2"/>
          <w:lang w:val="en-GB" w:eastAsia="zh-CN"/>
        </w:rPr>
        <w:t>总体</w:t>
      </w:r>
      <w:r w:rsidRPr="00400A6E">
        <w:rPr>
          <w:spacing w:val="-2"/>
          <w:lang w:val="en-GB" w:eastAsia="zh-CN"/>
        </w:rPr>
        <w:t>路径损耗（</w:t>
      </w:r>
      <w:r w:rsidRPr="00400A6E">
        <w:rPr>
          <w:i/>
          <w:lang w:val="en-GB" w:eastAsia="zh-CN"/>
        </w:rPr>
        <w:t>L</w:t>
      </w:r>
      <w:r w:rsidRPr="00400A6E">
        <w:rPr>
          <w:i/>
          <w:vertAlign w:val="subscript"/>
          <w:lang w:val="en-GB" w:eastAsia="zh-CN"/>
        </w:rPr>
        <w:t>NLoS</w:t>
      </w:r>
      <w:r w:rsidRPr="00400A6E">
        <w:rPr>
          <w:vertAlign w:val="subscript"/>
          <w:lang w:val="en-GB" w:eastAsia="zh-CN"/>
        </w:rPr>
        <w:t>2</w:t>
      </w:r>
      <w:r w:rsidRPr="00400A6E">
        <w:rPr>
          <w:spacing w:val="-2"/>
          <w:lang w:val="en-GB" w:eastAsia="zh-CN"/>
        </w:rPr>
        <w:t>）（</w:t>
      </w:r>
      <w:r w:rsidRPr="00400A6E">
        <w:rPr>
          <w:i/>
          <w:lang w:val="en-GB" w:eastAsia="zh-CN"/>
        </w:rPr>
        <w:t>x</w:t>
      </w:r>
      <w:r w:rsidRPr="00400A6E">
        <w:rPr>
          <w:vertAlign w:val="subscript"/>
          <w:lang w:val="en-GB" w:eastAsia="zh-CN"/>
        </w:rPr>
        <w:t>2</w:t>
      </w:r>
      <w:r w:rsidRPr="00400A6E">
        <w:rPr>
          <w:lang w:val="en-GB" w:eastAsia="zh-CN"/>
        </w:rPr>
        <w:t>&gt;</w:t>
      </w:r>
      <w:r w:rsidRPr="00400A6E">
        <w:rPr>
          <w:i/>
          <w:lang w:val="en-GB" w:eastAsia="zh-CN"/>
        </w:rPr>
        <w:t>w</w:t>
      </w:r>
      <w:r w:rsidRPr="00400A6E">
        <w:rPr>
          <w:vertAlign w:val="subscript"/>
          <w:lang w:val="en-GB" w:eastAsia="zh-CN"/>
        </w:rPr>
        <w:t>1</w:t>
      </w:r>
      <w:r w:rsidRPr="00400A6E">
        <w:rPr>
          <w:lang w:val="en-GB" w:eastAsia="zh-CN"/>
        </w:rPr>
        <w:t>/2 + 1</w:t>
      </w:r>
      <w:r w:rsidRPr="00400A6E">
        <w:rPr>
          <w:spacing w:val="-2"/>
          <w:lang w:val="en-GB" w:eastAsia="zh-CN"/>
        </w:rPr>
        <w:t>）：</w:t>
      </w:r>
    </w:p>
    <w:p w:rsidR="0028729E" w:rsidRPr="00400A6E" w:rsidRDefault="00C8476D" w:rsidP="0028729E">
      <w:pPr>
        <w:pStyle w:val="Equation"/>
        <w:rPr>
          <w:lang w:val="en-GB" w:eastAsia="ja-JP"/>
        </w:rPr>
      </w:pPr>
      <w:r w:rsidRPr="0059529C">
        <w:rPr>
          <w:lang w:val="en-GB" w:eastAsia="ja-JP"/>
        </w:rPr>
        <w:tab/>
      </w:r>
      <w:r w:rsidRPr="0059529C">
        <w:rPr>
          <w:lang w:val="en-GB" w:eastAsia="ja-JP"/>
        </w:rPr>
        <w:tab/>
      </w:r>
      <w:r w:rsidRPr="00635F04">
        <w:rPr>
          <w:position w:val="-12"/>
          <w:lang w:eastAsia="ja-JP"/>
        </w:rPr>
        <w:object w:dxaOrig="2380" w:dyaOrig="360">
          <v:shape id="_x0000_i1045" type="#_x0000_t75" style="width:118.65pt;height:19pt" o:ole="">
            <v:imagedata r:id="rId55" o:title=""/>
          </v:shape>
          <o:OLEObject Type="Embed" ProgID="Equation.3" ShapeID="_x0000_i1045" DrawAspect="Content" ObjectID="_1587885602" r:id="rId56"/>
        </w:object>
      </w:r>
      <w:r w:rsidRPr="0059529C">
        <w:rPr>
          <w:lang w:val="en-GB" w:eastAsia="ja-JP"/>
        </w:rPr>
        <w:tab/>
        <w:t>(</w:t>
      </w:r>
      <w:r w:rsidRPr="0059529C">
        <w:rPr>
          <w:rFonts w:eastAsia="Malgun Gothic"/>
          <w:lang w:val="en-GB" w:eastAsia="ko-KR"/>
        </w:rPr>
        <w:t>19</w:t>
      </w:r>
      <w:r w:rsidRPr="0059529C">
        <w:rPr>
          <w:lang w:val="en-GB" w:eastAsia="ja-JP"/>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eastAsia="ja-JP"/>
        </w:rPr>
      </w:pPr>
      <w:r w:rsidRPr="00400A6E">
        <w:rPr>
          <w:lang w:val="en-GB" w:eastAsia="zh-CN"/>
        </w:rPr>
        <w:tab/>
      </w:r>
      <w:r w:rsidRPr="00400A6E">
        <w:rPr>
          <w:position w:val="-44"/>
          <w:lang w:val="en-GB"/>
        </w:rPr>
        <w:object w:dxaOrig="7620" w:dyaOrig="999">
          <v:shape id="_x0000_i1046" type="#_x0000_t75" style="width:381.9pt;height:48.95pt" o:ole="">
            <v:imagedata r:id="rId57" o:title=""/>
          </v:shape>
          <o:OLEObject Type="Embed" ProgID="Equation.3" ShapeID="_x0000_i1046" DrawAspect="Content" ObjectID="_1587885603" r:id="rId58"/>
        </w:object>
      </w:r>
      <w:r w:rsidRPr="00400A6E">
        <w:rPr>
          <w:lang w:val="en-GB" w:eastAsia="ja-JP"/>
        </w:rPr>
        <w:tab/>
        <w:t>(20)</w:t>
      </w:r>
    </w:p>
    <w:p w:rsidR="0028729E" w:rsidRPr="00400A6E" w:rsidRDefault="0028729E" w:rsidP="0028729E">
      <w:pPr>
        <w:pStyle w:val="Blanc"/>
        <w:keepNext w:val="0"/>
        <w:keepLines w:val="0"/>
        <w:rPr>
          <w:lang w:eastAsia="zh-CN"/>
        </w:rPr>
      </w:pP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400A6E">
        <w:rPr>
          <w:lang w:val="en-GB" w:eastAsia="ja-JP"/>
        </w:rPr>
        <w:br w:type="page"/>
      </w:r>
    </w:p>
    <w:p w:rsidR="0028729E" w:rsidRPr="00400A6E" w:rsidRDefault="0028729E" w:rsidP="0028729E">
      <w:pPr>
        <w:pStyle w:val="Equation"/>
        <w:rPr>
          <w:lang w:val="en-GB" w:eastAsia="zh-CN"/>
        </w:rPr>
      </w:pPr>
      <w:r w:rsidRPr="00400A6E">
        <w:rPr>
          <w:lang w:val="en-GB" w:eastAsia="ja-JP"/>
        </w:rPr>
        <w:lastRenderedPageBreak/>
        <w:tab/>
      </w:r>
      <w:r w:rsidRPr="00400A6E">
        <w:rPr>
          <w:lang w:val="en-GB" w:eastAsia="ja-JP"/>
        </w:rPr>
        <w:tab/>
      </w:r>
      <w:r w:rsidRPr="00400A6E">
        <w:rPr>
          <w:position w:val="-52"/>
          <w:lang w:val="en-GB"/>
        </w:rPr>
        <w:object w:dxaOrig="6580" w:dyaOrig="1160">
          <v:shape id="_x0000_i1047" type="#_x0000_t75" style="width:327.15pt;height:57.6pt" o:ole="">
            <v:imagedata r:id="rId59" o:title=""/>
          </v:shape>
          <o:OLEObject Type="Embed" ProgID="Equation.3" ShapeID="_x0000_i1047" DrawAspect="Content" ObjectID="_1587885604" r:id="rId60"/>
        </w:object>
      </w:r>
      <w:r w:rsidRPr="00400A6E">
        <w:rPr>
          <w:lang w:val="en-GB" w:eastAsia="ja-JP"/>
        </w:rPr>
        <w:tab/>
      </w:r>
      <w:r w:rsidRPr="00400A6E">
        <w:rPr>
          <w:lang w:val="en-GB" w:eastAsia="zh-CN"/>
        </w:rPr>
        <w:t>(</w:t>
      </w:r>
      <w:r w:rsidRPr="00400A6E">
        <w:rPr>
          <w:lang w:val="en-GB" w:eastAsia="ja-JP"/>
        </w:rPr>
        <w:t>21</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ind w:firstLine="540"/>
        <w:rPr>
          <w:spacing w:val="-2"/>
          <w:lang w:val="en-GB" w:eastAsia="zh-CN"/>
        </w:rPr>
      </w:pPr>
      <w:r w:rsidRPr="00400A6E">
        <w:rPr>
          <w:rFonts w:hint="eastAsia"/>
          <w:spacing w:val="-2"/>
          <w:lang w:val="en-GB" w:eastAsia="zh-CN"/>
        </w:rPr>
        <w:t>此处</w:t>
      </w:r>
      <w:r w:rsidRPr="00400A6E">
        <w:rPr>
          <w:i/>
          <w:lang w:val="en-GB" w:eastAsia="zh-CN"/>
        </w:rPr>
        <w:t>L</w:t>
      </w:r>
      <w:r w:rsidRPr="00400A6E">
        <w:rPr>
          <w:i/>
          <w:vertAlign w:val="subscript"/>
          <w:lang w:val="en-GB" w:eastAsia="zh-CN"/>
        </w:rPr>
        <w:t>LoS</w:t>
      </w:r>
      <w:r w:rsidRPr="00400A6E">
        <w:rPr>
          <w:spacing w:val="-2"/>
          <w:lang w:val="en-GB" w:eastAsia="zh-CN"/>
        </w:rPr>
        <w:t>是</w:t>
      </w:r>
      <w:r w:rsidRPr="00400A6E">
        <w:rPr>
          <w:rFonts w:hint="eastAsia"/>
          <w:spacing w:val="-2"/>
          <w:lang w:val="en-GB" w:eastAsia="zh-CN"/>
        </w:rPr>
        <w:t>当</w:t>
      </w:r>
      <w:r w:rsidRPr="00400A6E">
        <w:rPr>
          <w:i/>
          <w:lang w:val="en-GB" w:eastAsia="zh-CN"/>
        </w:rPr>
        <w:t>x</w:t>
      </w:r>
      <w:r w:rsidRPr="00400A6E">
        <w:rPr>
          <w:vertAlign w:val="subscript"/>
          <w:lang w:val="en-GB" w:eastAsia="zh-CN"/>
        </w:rPr>
        <w:t>1</w:t>
      </w:r>
      <w:r w:rsidRPr="00400A6E">
        <w:rPr>
          <w:lang w:val="en-GB" w:eastAsia="zh-CN"/>
        </w:rPr>
        <w:t xml:space="preserve"> (&gt; 20 m)</w:t>
      </w:r>
      <w:r w:rsidRPr="00400A6E">
        <w:rPr>
          <w:rFonts w:hint="eastAsia"/>
          <w:lang w:val="en-GB" w:eastAsia="zh-CN"/>
        </w:rPr>
        <w:t>时</w:t>
      </w:r>
      <w:r w:rsidRPr="00400A6E">
        <w:rPr>
          <w:lang w:val="en-GB" w:eastAsia="zh-CN"/>
        </w:rPr>
        <w:t>LoS</w:t>
      </w:r>
      <w:r w:rsidRPr="00400A6E">
        <w:rPr>
          <w:rFonts w:hint="eastAsia"/>
          <w:spacing w:val="-2"/>
          <w:lang w:val="en-GB" w:eastAsia="zh-CN"/>
        </w:rPr>
        <w:t>街道</w:t>
      </w:r>
      <w:r w:rsidRPr="00400A6E">
        <w:rPr>
          <w:spacing w:val="-2"/>
          <w:lang w:val="en-GB" w:eastAsia="zh-CN"/>
        </w:rPr>
        <w:t>上的路径损耗，</w:t>
      </w:r>
      <w:r w:rsidRPr="00400A6E">
        <w:rPr>
          <w:rFonts w:hint="eastAsia"/>
          <w:spacing w:val="-2"/>
          <w:lang w:val="en-GB" w:eastAsia="zh-CN"/>
        </w:rPr>
        <w:t>相关</w:t>
      </w:r>
      <w:r w:rsidRPr="00400A6E">
        <w:rPr>
          <w:spacing w:val="-2"/>
          <w:lang w:val="en-GB" w:eastAsia="zh-CN"/>
        </w:rPr>
        <w:t>计算</w:t>
      </w:r>
      <w:r w:rsidRPr="00400A6E">
        <w:rPr>
          <w:rFonts w:hint="eastAsia"/>
          <w:spacing w:val="-2"/>
          <w:lang w:val="en-GB" w:eastAsia="zh-CN"/>
        </w:rPr>
        <w:t>见第</w:t>
      </w:r>
      <w:r w:rsidRPr="00400A6E">
        <w:rPr>
          <w:spacing w:val="-2"/>
          <w:lang w:val="en-GB" w:eastAsia="zh-CN"/>
        </w:rPr>
        <w:t>4.1.2</w:t>
      </w:r>
      <w:r w:rsidRPr="00400A6E">
        <w:rPr>
          <w:rFonts w:hint="eastAsia"/>
          <w:spacing w:val="-2"/>
          <w:lang w:val="en-GB" w:eastAsia="zh-CN"/>
        </w:rPr>
        <w:t>节</w:t>
      </w:r>
      <w:r w:rsidRPr="00400A6E">
        <w:rPr>
          <w:spacing w:val="-2"/>
          <w:lang w:val="en-GB" w:eastAsia="zh-CN"/>
        </w:rPr>
        <w:t>。在</w:t>
      </w:r>
      <w:r w:rsidRPr="00400A6E">
        <w:rPr>
          <w:rFonts w:hint="eastAsia"/>
          <w:spacing w:val="-2"/>
          <w:lang w:val="en-GB" w:eastAsia="zh-CN"/>
        </w:rPr>
        <w:t>公式</w:t>
      </w:r>
      <w:r w:rsidRPr="00400A6E">
        <w:rPr>
          <w:rFonts w:hint="eastAsia"/>
          <w:spacing w:val="-2"/>
          <w:lang w:val="en-GB" w:eastAsia="zh-CN"/>
        </w:rPr>
        <w:t>(</w:t>
      </w:r>
      <w:r w:rsidRPr="00400A6E">
        <w:rPr>
          <w:spacing w:val="-2"/>
          <w:lang w:val="en-GB" w:eastAsia="zh-CN"/>
        </w:rPr>
        <w:t>20</w:t>
      </w:r>
      <w:r w:rsidRPr="00400A6E">
        <w:rPr>
          <w:rFonts w:hint="eastAsia"/>
          <w:spacing w:val="-2"/>
          <w:lang w:val="en-GB" w:eastAsia="zh-CN"/>
        </w:rPr>
        <w:t>)</w:t>
      </w:r>
      <w:r w:rsidRPr="00400A6E">
        <w:rPr>
          <w:rFonts w:hint="eastAsia"/>
          <w:spacing w:val="-2"/>
          <w:lang w:val="en-GB" w:eastAsia="zh-CN"/>
        </w:rPr>
        <w:t>中</w:t>
      </w:r>
      <w:r w:rsidRPr="00400A6E">
        <w:rPr>
          <w:spacing w:val="-2"/>
          <w:lang w:val="en-GB" w:eastAsia="zh-CN"/>
        </w:rPr>
        <w:t>，</w:t>
      </w:r>
      <w:r w:rsidRPr="00400A6E">
        <w:rPr>
          <w:i/>
          <w:lang w:val="en-GB" w:eastAsia="zh-CN"/>
        </w:rPr>
        <w:t>L</w:t>
      </w:r>
      <w:r w:rsidRPr="00400A6E">
        <w:rPr>
          <w:i/>
          <w:vertAlign w:val="subscript"/>
          <w:lang w:val="en-GB" w:eastAsia="zh-CN"/>
        </w:rPr>
        <w:t>corner</w:t>
      </w:r>
      <w:r w:rsidRPr="00400A6E">
        <w:rPr>
          <w:spacing w:val="-2"/>
          <w:lang w:val="en-GB" w:eastAsia="zh-CN"/>
        </w:rPr>
        <w:t>在城市环境</w:t>
      </w:r>
      <w:r w:rsidRPr="00400A6E">
        <w:rPr>
          <w:rFonts w:hint="eastAsia"/>
          <w:spacing w:val="-2"/>
          <w:lang w:val="en-GB" w:eastAsia="zh-CN"/>
        </w:rPr>
        <w:t>中为</w:t>
      </w:r>
      <w:r w:rsidRPr="00400A6E">
        <w:rPr>
          <w:spacing w:val="-2"/>
          <w:lang w:val="en-GB" w:eastAsia="zh-CN"/>
        </w:rPr>
        <w:t>20</w:t>
      </w:r>
      <w:r w:rsidRPr="00400A6E">
        <w:rPr>
          <w:lang w:val="en-GB" w:eastAsia="zh-CN"/>
        </w:rPr>
        <w:t>dB</w:t>
      </w:r>
      <w:r w:rsidRPr="00400A6E">
        <w:rPr>
          <w:rFonts w:hint="eastAsia"/>
          <w:lang w:val="en-GB" w:eastAsia="zh-CN"/>
        </w:rPr>
        <w:t>，在</w:t>
      </w:r>
      <w:r w:rsidRPr="00400A6E">
        <w:rPr>
          <w:rFonts w:hint="eastAsia"/>
          <w:spacing w:val="-2"/>
          <w:lang w:val="en-GB" w:eastAsia="zh-CN"/>
        </w:rPr>
        <w:t>住宅</w:t>
      </w:r>
      <w:r w:rsidRPr="00400A6E">
        <w:rPr>
          <w:spacing w:val="-2"/>
          <w:lang w:val="en-GB" w:eastAsia="zh-CN"/>
        </w:rPr>
        <w:t>环境</w:t>
      </w:r>
      <w:r w:rsidRPr="00400A6E">
        <w:rPr>
          <w:rFonts w:hint="eastAsia"/>
          <w:spacing w:val="-2"/>
          <w:lang w:val="en-GB" w:eastAsia="zh-CN"/>
        </w:rPr>
        <w:t>中为</w:t>
      </w:r>
      <w:r w:rsidRPr="00400A6E">
        <w:rPr>
          <w:spacing w:val="-2"/>
          <w:lang w:val="en-GB" w:eastAsia="zh-CN"/>
        </w:rPr>
        <w:t>30</w:t>
      </w:r>
      <w:r w:rsidRPr="00400A6E">
        <w:rPr>
          <w:lang w:val="en-GB" w:eastAsia="zh-CN"/>
        </w:rPr>
        <w:t>dB</w:t>
      </w:r>
      <w:r w:rsidRPr="00400A6E">
        <w:rPr>
          <w:spacing w:val="-2"/>
          <w:lang w:val="en-GB" w:eastAsia="zh-CN"/>
        </w:rPr>
        <w:t>。</w:t>
      </w:r>
      <w:r w:rsidRPr="00400A6E">
        <w:rPr>
          <w:i/>
          <w:lang w:val="en-GB" w:eastAsia="zh-CN"/>
        </w:rPr>
        <w:t>d</w:t>
      </w:r>
      <w:r w:rsidRPr="00400A6E">
        <w:rPr>
          <w:i/>
          <w:vertAlign w:val="subscript"/>
          <w:lang w:val="en-GB" w:eastAsia="zh-CN"/>
        </w:rPr>
        <w:t>corner</w:t>
      </w:r>
      <w:r w:rsidRPr="00400A6E">
        <w:rPr>
          <w:spacing w:val="-2"/>
          <w:lang w:val="en-GB" w:eastAsia="zh-CN"/>
        </w:rPr>
        <w:t>在两种环境</w:t>
      </w:r>
      <w:r w:rsidRPr="00400A6E">
        <w:rPr>
          <w:rFonts w:hint="eastAsia"/>
          <w:spacing w:val="-2"/>
          <w:lang w:val="en-GB" w:eastAsia="zh-CN"/>
        </w:rPr>
        <w:t>中为</w:t>
      </w:r>
      <w:r w:rsidRPr="00400A6E">
        <w:rPr>
          <w:spacing w:val="-2"/>
          <w:lang w:val="en-GB" w:eastAsia="zh-CN"/>
        </w:rPr>
        <w:t>30</w:t>
      </w:r>
      <w:r w:rsidRPr="00400A6E">
        <w:rPr>
          <w:rFonts w:hint="eastAsia"/>
          <w:spacing w:val="-2"/>
          <w:lang w:val="en-GB" w:eastAsia="zh-CN"/>
        </w:rPr>
        <w:t xml:space="preserve"> m</w:t>
      </w:r>
      <w:r w:rsidRPr="00400A6E">
        <w:rPr>
          <w:spacing w:val="-2"/>
          <w:lang w:val="en-GB" w:eastAsia="zh-CN"/>
        </w:rPr>
        <w:t>。</w:t>
      </w:r>
    </w:p>
    <w:p w:rsidR="0028729E" w:rsidRPr="00400A6E" w:rsidRDefault="0028729E" w:rsidP="0028729E">
      <w:pPr>
        <w:ind w:firstLineChars="200" w:firstLine="480"/>
        <w:rPr>
          <w:lang w:val="en-GB" w:eastAsia="zh-CN"/>
        </w:rPr>
      </w:pPr>
      <w:r w:rsidRPr="00400A6E">
        <w:rPr>
          <w:rFonts w:hint="eastAsia"/>
          <w:lang w:val="en-GB" w:eastAsia="zh-CN"/>
        </w:rPr>
        <w:t>在方程式（</w:t>
      </w:r>
      <w:r w:rsidRPr="00400A6E">
        <w:rPr>
          <w:rFonts w:hint="eastAsia"/>
          <w:lang w:val="en-GB" w:eastAsia="zh-CN"/>
        </w:rPr>
        <w:t>21</w:t>
      </w:r>
      <w:r w:rsidRPr="00400A6E">
        <w:rPr>
          <w:rFonts w:hint="eastAsia"/>
          <w:lang w:val="en-GB" w:eastAsia="zh-CN"/>
        </w:rPr>
        <w:t>）中，图</w:t>
      </w:r>
      <w:r w:rsidRPr="00400A6E">
        <w:rPr>
          <w:rFonts w:hint="eastAsia"/>
          <w:lang w:val="en-GB" w:eastAsia="zh-CN"/>
        </w:rPr>
        <w:t>5</w:t>
      </w:r>
      <w:r w:rsidRPr="00400A6E">
        <w:rPr>
          <w:rFonts w:hint="eastAsia"/>
          <w:lang w:val="en-GB" w:eastAsia="zh-CN"/>
        </w:rPr>
        <w:t>（</w:t>
      </w:r>
      <w:r w:rsidRPr="00400A6E">
        <w:rPr>
          <w:rFonts w:hint="eastAsia"/>
          <w:lang w:val="en-GB" w:eastAsia="zh-CN"/>
        </w:rPr>
        <w:t>1</w:t>
      </w:r>
      <w:r w:rsidRPr="00400A6E">
        <w:rPr>
          <w:rFonts w:hint="eastAsia"/>
          <w:lang w:val="en-GB" w:eastAsia="zh-CN"/>
        </w:rPr>
        <w:t>）的例子中所描述的位于城市十字路口四个角的楔形住宅建筑，</w:t>
      </w:r>
      <w:r w:rsidRPr="00400A6E">
        <w:rPr>
          <w:lang w:eastAsia="ja-JP"/>
        </w:rPr>
        <w:t>β</w:t>
      </w:r>
      <w:r w:rsidRPr="00400A6E">
        <w:rPr>
          <w:lang w:val="en-GB" w:eastAsia="ja-JP"/>
        </w:rPr>
        <w:t xml:space="preserve">= 6 </w:t>
      </w:r>
      <w:r w:rsidRPr="00400A6E">
        <w:rPr>
          <w:rFonts w:hint="eastAsia"/>
          <w:lang w:val="en-GB" w:eastAsia="zh-CN"/>
        </w:rPr>
        <w:t>。若某建筑如图</w:t>
      </w:r>
      <w:r w:rsidRPr="00400A6E">
        <w:rPr>
          <w:rFonts w:hint="eastAsia"/>
          <w:lang w:val="en-GB" w:eastAsia="zh-CN"/>
        </w:rPr>
        <w:t>5</w:t>
      </w:r>
      <w:r w:rsidRPr="00400A6E">
        <w:rPr>
          <w:rFonts w:hint="eastAsia"/>
          <w:lang w:val="en-GB" w:eastAsia="zh-CN"/>
        </w:rPr>
        <w:t>的例子（</w:t>
      </w:r>
      <w:r w:rsidRPr="00400A6E">
        <w:rPr>
          <w:rFonts w:hint="eastAsia"/>
          <w:lang w:val="en-GB" w:eastAsia="zh-CN"/>
        </w:rPr>
        <w:t>2</w:t>
      </w:r>
      <w:r w:rsidRPr="00400A6E">
        <w:rPr>
          <w:rFonts w:hint="eastAsia"/>
          <w:lang w:val="en-GB" w:eastAsia="zh-CN"/>
        </w:rPr>
        <w:t>）中所描述的，是位于城市十字路口的斜面形状建筑，则</w:t>
      </w:r>
      <w:r w:rsidRPr="00400A6E">
        <w:rPr>
          <w:lang w:eastAsia="ja-JP"/>
        </w:rPr>
        <w:t>β</w:t>
      </w:r>
      <w:r w:rsidRPr="00400A6E">
        <w:rPr>
          <w:rFonts w:hint="eastAsia"/>
          <w:lang w:eastAsia="zh-CN"/>
        </w:rPr>
        <w:t>根据方程式（</w:t>
      </w:r>
      <w:r w:rsidRPr="00400A6E">
        <w:rPr>
          <w:rFonts w:hint="eastAsia"/>
          <w:lang w:eastAsia="zh-CN"/>
        </w:rPr>
        <w:t>22</w:t>
      </w:r>
      <w:r w:rsidRPr="00400A6E">
        <w:rPr>
          <w:rFonts w:hint="eastAsia"/>
          <w:lang w:eastAsia="zh-CN"/>
        </w:rPr>
        <w:t>）进行计算。因为斜面形状建筑的镜面反射路径严重影响非视距区域的路径损耗，因此（</w:t>
      </w:r>
      <w:r w:rsidRPr="00400A6E">
        <w:rPr>
          <w:rFonts w:hint="eastAsia"/>
          <w:lang w:eastAsia="zh-CN"/>
        </w:rPr>
        <w:t>2</w:t>
      </w:r>
      <w:r w:rsidRPr="00400A6E">
        <w:rPr>
          <w:rFonts w:hint="eastAsia"/>
          <w:lang w:eastAsia="zh-CN"/>
        </w:rPr>
        <w:t>）例中的路径损耗与（</w:t>
      </w:r>
      <w:r w:rsidRPr="00400A6E">
        <w:rPr>
          <w:rFonts w:hint="eastAsia"/>
          <w:lang w:eastAsia="zh-CN"/>
        </w:rPr>
        <w:t>1</w:t>
      </w:r>
      <w:r w:rsidRPr="00400A6E">
        <w:rPr>
          <w:rFonts w:hint="eastAsia"/>
          <w:lang w:eastAsia="zh-CN"/>
        </w:rPr>
        <w:t>）例中的不同。</w:t>
      </w:r>
    </w:p>
    <w:p w:rsidR="0028729E" w:rsidRPr="00400A6E" w:rsidRDefault="0028729E" w:rsidP="0028729E">
      <w:pPr>
        <w:pStyle w:val="Equation"/>
        <w:rPr>
          <w:lang w:val="en-GB" w:eastAsia="ja-JP"/>
        </w:rPr>
      </w:pPr>
      <w:r w:rsidRPr="00400A6E">
        <w:rPr>
          <w:lang w:val="en-GB" w:eastAsia="zh-CN"/>
        </w:rPr>
        <w:tab/>
      </w:r>
      <w:r w:rsidRPr="00400A6E">
        <w:rPr>
          <w:lang w:val="en-GB" w:eastAsia="zh-CN"/>
        </w:rPr>
        <w:tab/>
      </w:r>
      <w:r w:rsidRPr="00400A6E">
        <w:object w:dxaOrig="4260" w:dyaOrig="360">
          <v:shape id="_x0000_i1048" type="#_x0000_t75" style="width:255.75pt;height:21.9pt" o:ole="" filled="t">
            <v:fill color2="black"/>
            <v:imagedata r:id="rId61" o:title=""/>
          </v:shape>
          <o:OLEObject Type="Embed" ProgID="Equation.3" ShapeID="_x0000_i1048" DrawAspect="Content" ObjectID="_1587885605" r:id="rId62"/>
        </w:object>
      </w:r>
      <w:r w:rsidRPr="00400A6E">
        <w:rPr>
          <w:rFonts w:hint="eastAsia"/>
          <w:lang w:val="en-GB" w:eastAsia="ja-JP"/>
        </w:rPr>
        <w:tab/>
      </w:r>
      <w:r w:rsidRPr="00400A6E">
        <w:rPr>
          <w:rFonts w:hint="eastAsia"/>
          <w:lang w:val="en-GB" w:eastAsia="zh-CN"/>
        </w:rPr>
        <w:t>(</w:t>
      </w:r>
      <w:r w:rsidRPr="00400A6E">
        <w:rPr>
          <w:lang w:val="en-GB" w:eastAsia="ja-JP"/>
        </w:rPr>
        <w:t>22</w:t>
      </w:r>
      <w:r w:rsidRPr="00400A6E">
        <w:rPr>
          <w:rFonts w:hint="eastAsia"/>
          <w:lang w:val="en-GB" w:eastAsia="zh-CN"/>
        </w:rPr>
        <w:t>)</w:t>
      </w:r>
    </w:p>
    <w:p w:rsidR="0028729E" w:rsidRPr="00400A6E" w:rsidRDefault="0028729E" w:rsidP="0028729E">
      <w:pPr>
        <w:rPr>
          <w:lang w:val="en-GB" w:eastAsia="ko-KR"/>
        </w:rPr>
      </w:pPr>
      <w:r w:rsidRPr="00400A6E">
        <w:rPr>
          <w:rFonts w:hint="eastAsia"/>
          <w:lang w:val="en-GB" w:eastAsia="zh-CN"/>
        </w:rPr>
        <w:t>其中</w:t>
      </w:r>
      <w:r w:rsidRPr="00400A6E">
        <w:rPr>
          <w:i/>
          <w:lang w:val="en-GB" w:eastAsia="ko-KR"/>
        </w:rPr>
        <w:t>f</w:t>
      </w:r>
      <w:r w:rsidRPr="00400A6E">
        <w:rPr>
          <w:rFonts w:hint="eastAsia"/>
          <w:lang w:val="en-GB" w:eastAsia="zh-CN"/>
        </w:rPr>
        <w:t>是频率，单位是兆赫兹（</w:t>
      </w:r>
      <w:r w:rsidRPr="00400A6E">
        <w:rPr>
          <w:rFonts w:hint="eastAsia"/>
          <w:lang w:val="en-GB" w:eastAsia="zh-CN"/>
        </w:rPr>
        <w:t>M</w:t>
      </w:r>
      <w:r w:rsidRPr="00400A6E">
        <w:rPr>
          <w:lang w:val="en-GB" w:eastAsia="ko-KR"/>
        </w:rPr>
        <w:t>Hz</w:t>
      </w:r>
      <w:r w:rsidRPr="00400A6E">
        <w:rPr>
          <w:rFonts w:hint="eastAsia"/>
          <w:lang w:val="en-GB" w:eastAsia="zh-CN"/>
        </w:rPr>
        <w:t>）。</w:t>
      </w:r>
    </w:p>
    <w:p w:rsidR="0028729E" w:rsidRPr="00400A6E" w:rsidRDefault="0028729E" w:rsidP="0028729E">
      <w:pPr>
        <w:pStyle w:val="FigureNo"/>
        <w:rPr>
          <w:lang w:val="en-GB" w:eastAsia="zh-CN"/>
        </w:rPr>
      </w:pPr>
      <w:r w:rsidRPr="00400A6E">
        <w:rPr>
          <w:rFonts w:hint="eastAsia"/>
          <w:lang w:val="en-GB" w:eastAsia="zh-CN"/>
        </w:rPr>
        <w:t>图</w:t>
      </w:r>
      <w:r w:rsidRPr="00400A6E">
        <w:rPr>
          <w:lang w:val="en-GB" w:eastAsia="zh-CN"/>
        </w:rPr>
        <w:t>4</w:t>
      </w:r>
    </w:p>
    <w:p w:rsidR="0028729E" w:rsidRPr="00400A6E" w:rsidRDefault="0028729E" w:rsidP="0028729E">
      <w:pPr>
        <w:pStyle w:val="Figuretitle"/>
        <w:rPr>
          <w:lang w:eastAsia="zh-CN"/>
        </w:rPr>
      </w:pPr>
      <w:r w:rsidRPr="00400A6E">
        <w:rPr>
          <w:lang w:eastAsia="zh-CN"/>
        </w:rPr>
        <w:t>2-</w:t>
      </w:r>
      <w:r w:rsidRPr="00400A6E">
        <w:rPr>
          <w:rFonts w:hint="eastAsia"/>
          <w:lang w:eastAsia="zh-CN"/>
        </w:rPr>
        <w:t>38</w:t>
      </w:r>
      <w:r w:rsidRPr="00400A6E">
        <w:rPr>
          <w:lang w:eastAsia="zh-CN"/>
        </w:rPr>
        <w:t xml:space="preserve"> GHz</w:t>
      </w:r>
      <w:r w:rsidRPr="00400A6E">
        <w:rPr>
          <w:rFonts w:hint="eastAsia"/>
          <w:lang w:eastAsia="zh-CN"/>
        </w:rPr>
        <w:t>频率范围内低台站高度情况下</w:t>
      </w:r>
      <w:r w:rsidRPr="00400A6E">
        <w:rPr>
          <w:lang w:eastAsia="zh-CN"/>
        </w:rPr>
        <w:br/>
      </w:r>
      <w:r w:rsidRPr="00400A6E">
        <w:rPr>
          <w:rFonts w:hint="eastAsia"/>
          <w:lang w:eastAsia="zh-CN"/>
        </w:rPr>
        <w:t>沿街道峡谷传播的典型趋势</w:t>
      </w:r>
    </w:p>
    <w:p w:rsidR="0028729E" w:rsidRPr="00400A6E" w:rsidRDefault="0028729E" w:rsidP="0028729E">
      <w:pPr>
        <w:pStyle w:val="Figure"/>
        <w:rPr>
          <w:lang w:val="en-GB"/>
        </w:rPr>
      </w:pPr>
      <w:r w:rsidRPr="00400A6E">
        <w:object w:dxaOrig="5292" w:dyaOrig="3218">
          <v:shape id="_x0000_i1049" type="#_x0000_t75" style="width:459.65pt;height:279.95pt" o:ole="">
            <v:imagedata r:id="rId63" o:title=""/>
          </v:shape>
          <o:OLEObject Type="Embed" ProgID="CorelDRAW.Graphic.14" ShapeID="_x0000_i1049" DrawAspect="Content" ObjectID="_1587885606" r:id="rId64"/>
        </w:object>
      </w:r>
    </w:p>
    <w:p w:rsidR="0028729E" w:rsidRPr="00400A6E" w:rsidRDefault="0028729E" w:rsidP="0028729E">
      <w:pPr>
        <w:pStyle w:val="FigureNo"/>
        <w:rPr>
          <w:lang w:val="en-GB" w:eastAsia="zh-CN"/>
        </w:rPr>
      </w:pPr>
      <w:r w:rsidRPr="00400A6E">
        <w:rPr>
          <w:rFonts w:hint="eastAsia"/>
          <w:lang w:val="en-GB" w:eastAsia="zh-CN"/>
        </w:rPr>
        <w:lastRenderedPageBreak/>
        <w:t>图</w:t>
      </w:r>
      <w:r w:rsidRPr="00400A6E">
        <w:rPr>
          <w:rFonts w:hint="eastAsia"/>
          <w:lang w:val="en-GB" w:eastAsia="zh-CN"/>
        </w:rPr>
        <w:t>5</w:t>
      </w:r>
    </w:p>
    <w:p w:rsidR="0028729E" w:rsidRPr="00400A6E" w:rsidRDefault="0028729E" w:rsidP="0028729E">
      <w:pPr>
        <w:pStyle w:val="Figuretitle"/>
        <w:rPr>
          <w:lang w:val="en-GB" w:eastAsia="zh-CN"/>
        </w:rPr>
      </w:pPr>
      <w:r w:rsidRPr="00400A6E">
        <w:rPr>
          <w:rFonts w:hint="eastAsia"/>
          <w:lang w:val="en-GB" w:eastAsia="zh-CN"/>
        </w:rPr>
        <w:t>例子</w:t>
      </w:r>
      <w:r w:rsidRPr="00400A6E">
        <w:rPr>
          <w:lang w:val="en-GB" w:eastAsia="zh-CN"/>
        </w:rPr>
        <w:t>(1)</w:t>
      </w:r>
      <w:r w:rsidRPr="00400A6E">
        <w:rPr>
          <w:rFonts w:hint="eastAsia"/>
          <w:lang w:val="en-GB" w:eastAsia="zh-CN"/>
        </w:rPr>
        <w:t>中楔形建筑分布图例子</w:t>
      </w:r>
      <w:r w:rsidRPr="00400A6E">
        <w:rPr>
          <w:lang w:val="en-GB" w:eastAsia="zh-CN"/>
        </w:rPr>
        <w:t>(2)</w:t>
      </w:r>
      <w:r w:rsidRPr="00400A6E">
        <w:rPr>
          <w:rFonts w:hint="eastAsia"/>
          <w:lang w:val="en-GB" w:eastAsia="zh-CN"/>
        </w:rPr>
        <w:t>中斜面形状建筑分布图</w:t>
      </w:r>
    </w:p>
    <w:p w:rsidR="0028729E" w:rsidRPr="00400A6E" w:rsidRDefault="0028729E" w:rsidP="0028729E">
      <w:pPr>
        <w:pStyle w:val="Figure"/>
        <w:rPr>
          <w:lang w:val="en-GB"/>
        </w:rPr>
      </w:pPr>
      <w:r w:rsidRPr="00400A6E">
        <w:object w:dxaOrig="5827" w:dyaOrig="2261">
          <v:shape id="_x0000_i1050" type="#_x0000_t75" style="width:322.55pt;height:125pt" o:ole="">
            <v:imagedata r:id="rId65" o:title=""/>
          </v:shape>
          <o:OLEObject Type="Embed" ProgID="CorelDraw.Graphic.17" ShapeID="_x0000_i1050" DrawAspect="Content" ObjectID="_1587885607" r:id="rId66"/>
        </w:object>
      </w:r>
    </w:p>
    <w:p w:rsidR="0028729E" w:rsidRPr="00400A6E" w:rsidRDefault="0028729E" w:rsidP="0028729E">
      <w:pPr>
        <w:ind w:firstLine="540"/>
        <w:rPr>
          <w:spacing w:val="-2"/>
          <w:lang w:val="en-GB" w:eastAsia="zh-CN"/>
        </w:rPr>
      </w:pPr>
      <w:r w:rsidRPr="00400A6E">
        <w:rPr>
          <w:rFonts w:hint="eastAsia"/>
          <w:spacing w:val="-2"/>
          <w:lang w:val="en-GB" w:eastAsia="zh-CN"/>
        </w:rPr>
        <w:t>在住宅环境中，路径损耗不会随距离单调增加，因此系数参数值可能会低于城市环境，原因是在房屋之间存在着小巷和间隙。</w:t>
      </w:r>
    </w:p>
    <w:p w:rsidR="0028729E" w:rsidRPr="00400A6E" w:rsidRDefault="0028729E" w:rsidP="0028729E">
      <w:pPr>
        <w:ind w:firstLine="540"/>
        <w:rPr>
          <w:spacing w:val="-2"/>
          <w:lang w:val="en-GB" w:eastAsia="zh-CN"/>
        </w:rPr>
      </w:pPr>
      <w:r w:rsidRPr="00400A6E">
        <w:rPr>
          <w:rFonts w:hint="eastAsia"/>
          <w:spacing w:val="-2"/>
          <w:lang w:val="en-GB" w:eastAsia="zh-CN"/>
        </w:rPr>
        <w:t>若较小</w:t>
      </w:r>
      <w:r w:rsidRPr="00400A6E">
        <w:rPr>
          <w:spacing w:val="-2"/>
          <w:lang w:val="en-GB" w:eastAsia="zh-CN"/>
        </w:rPr>
        <w:t>宏</w:t>
      </w:r>
      <w:r w:rsidRPr="00400A6E">
        <w:rPr>
          <w:rFonts w:hint="eastAsia"/>
          <w:spacing w:val="-2"/>
          <w:lang w:val="en-GB" w:eastAsia="zh-CN"/>
        </w:rPr>
        <w:t>蜂窝的</w:t>
      </w:r>
      <w:r w:rsidRPr="00400A6E">
        <w:rPr>
          <w:spacing w:val="-2"/>
          <w:lang w:val="en-GB" w:eastAsia="zh-CN"/>
        </w:rPr>
        <w:t>基站天线</w:t>
      </w:r>
      <w:r w:rsidRPr="00400A6E">
        <w:rPr>
          <w:rFonts w:hint="eastAsia"/>
          <w:spacing w:val="-2"/>
          <w:lang w:val="en-GB" w:eastAsia="zh-CN"/>
        </w:rPr>
        <w:t>较高</w:t>
      </w:r>
      <w:r w:rsidRPr="00400A6E">
        <w:rPr>
          <w:spacing w:val="-2"/>
          <w:lang w:val="en-GB" w:eastAsia="zh-CN"/>
        </w:rPr>
        <w:t>，</w:t>
      </w:r>
      <w:r w:rsidRPr="00400A6E">
        <w:rPr>
          <w:rFonts w:hint="eastAsia"/>
          <w:spacing w:val="-2"/>
          <w:lang w:val="en-GB" w:eastAsia="zh-CN"/>
        </w:rPr>
        <w:t>则越过屋顶的</w:t>
      </w:r>
      <w:r w:rsidRPr="00400A6E">
        <w:rPr>
          <w:spacing w:val="-2"/>
          <w:lang w:val="en-GB" w:eastAsia="zh-CN"/>
        </w:rPr>
        <w:t>衍射</w:t>
      </w:r>
      <w:r w:rsidRPr="00400A6E">
        <w:rPr>
          <w:rFonts w:hint="eastAsia"/>
          <w:spacing w:val="-2"/>
          <w:lang w:val="en-GB" w:eastAsia="zh-CN"/>
        </w:rPr>
        <w:t>效果</w:t>
      </w:r>
      <w:r w:rsidRPr="00400A6E">
        <w:rPr>
          <w:spacing w:val="-2"/>
          <w:lang w:val="en-GB" w:eastAsia="zh-CN"/>
        </w:rPr>
        <w:t>将更加显著。因此，传播特性</w:t>
      </w:r>
      <w:r w:rsidRPr="00400A6E">
        <w:rPr>
          <w:rFonts w:hint="eastAsia"/>
          <w:spacing w:val="-2"/>
          <w:lang w:val="en-GB" w:eastAsia="zh-CN"/>
        </w:rPr>
        <w:t>并</w:t>
      </w:r>
      <w:r w:rsidRPr="00400A6E">
        <w:rPr>
          <w:spacing w:val="-2"/>
          <w:lang w:val="en-GB" w:eastAsia="zh-CN"/>
        </w:rPr>
        <w:t>不依赖于</w:t>
      </w:r>
      <w:r w:rsidRPr="00400A6E">
        <w:rPr>
          <w:rFonts w:hint="eastAsia"/>
          <w:spacing w:val="-2"/>
          <w:lang w:val="en-GB" w:eastAsia="zh-CN"/>
        </w:rPr>
        <w:t>拐角损耗</w:t>
      </w:r>
      <w:r w:rsidRPr="00400A6E">
        <w:rPr>
          <w:spacing w:val="-2"/>
          <w:lang w:val="en-GB" w:eastAsia="zh-CN"/>
        </w:rPr>
        <w:t>。</w:t>
      </w:r>
    </w:p>
    <w:p w:rsidR="0028729E" w:rsidRPr="00400A6E" w:rsidRDefault="0028729E" w:rsidP="0028729E">
      <w:pPr>
        <w:pStyle w:val="Heading2"/>
        <w:rPr>
          <w:lang w:eastAsia="zh-CN"/>
        </w:rPr>
      </w:pPr>
      <w:r w:rsidRPr="00400A6E">
        <w:rPr>
          <w:lang w:eastAsia="zh-CN"/>
        </w:rPr>
        <w:t>4.2</w:t>
      </w:r>
      <w:r w:rsidRPr="00400A6E">
        <w:rPr>
          <w:lang w:eastAsia="zh-CN"/>
        </w:rPr>
        <w:tab/>
      </w:r>
      <w:r w:rsidRPr="00400A6E">
        <w:rPr>
          <w:rFonts w:hint="eastAsia"/>
          <w:lang w:eastAsia="zh-CN"/>
        </w:rPr>
        <w:t>越过屋顶的传播模型</w:t>
      </w:r>
    </w:p>
    <w:p w:rsidR="0028729E" w:rsidRPr="00400A6E" w:rsidRDefault="0028729E" w:rsidP="0028729E">
      <w:pPr>
        <w:pStyle w:val="Heading3"/>
        <w:rPr>
          <w:lang w:val="en-GB" w:eastAsia="ko-KR"/>
        </w:rPr>
      </w:pPr>
      <w:r w:rsidRPr="00400A6E">
        <w:rPr>
          <w:lang w:val="en-GB" w:eastAsia="ko-KR"/>
        </w:rPr>
        <w:t>4.2.1</w:t>
      </w:r>
      <w:r w:rsidRPr="00400A6E">
        <w:rPr>
          <w:lang w:val="en-GB" w:eastAsia="ko-KR"/>
        </w:rPr>
        <w:tab/>
      </w:r>
      <w:r w:rsidRPr="00400A6E">
        <w:rPr>
          <w:rFonts w:hint="eastAsia"/>
          <w:lang w:val="en-GB" w:eastAsia="zh-CN"/>
        </w:rPr>
        <w:t>一般性场地模型</w:t>
      </w:r>
    </w:p>
    <w:p w:rsidR="0028729E" w:rsidRPr="00400A6E" w:rsidRDefault="0028729E" w:rsidP="0028729E">
      <w:pPr>
        <w:ind w:firstLineChars="200" w:firstLine="480"/>
        <w:rPr>
          <w:i/>
          <w:lang w:val="en-GB" w:eastAsia="ko-KR"/>
        </w:rPr>
      </w:pPr>
      <w:r w:rsidRPr="00400A6E">
        <w:rPr>
          <w:rFonts w:hint="eastAsia"/>
          <w:lang w:val="en-GB" w:eastAsia="zh-CN"/>
        </w:rPr>
        <w:t>本一般性场地模型适用于其中一个台站位于屋顶以上，另一个台站位于屋顶以下，且无论其天线高度的情景。一般性场地模型与方程式（</w:t>
      </w:r>
      <w:r w:rsidRPr="00400A6E">
        <w:rPr>
          <w:rFonts w:hint="eastAsia"/>
          <w:lang w:val="en-GB" w:eastAsia="zh-CN"/>
        </w:rPr>
        <w:t>1</w:t>
      </w:r>
      <w:r w:rsidRPr="00400A6E">
        <w:rPr>
          <w:rFonts w:hint="eastAsia"/>
          <w:lang w:val="en-GB" w:eastAsia="zh-CN"/>
        </w:rPr>
        <w:t>）中所描述的屋顶以下传播的一般性场地模型相同（在街道峡谷内）。</w:t>
      </w:r>
    </w:p>
    <w:p w:rsidR="0028729E" w:rsidRPr="00400A6E" w:rsidRDefault="0028729E" w:rsidP="0028729E">
      <w:pPr>
        <w:ind w:firstLineChars="200" w:firstLine="480"/>
        <w:rPr>
          <w:rFonts w:eastAsia="Malgun Gothic"/>
          <w:lang w:val="en-GB" w:eastAsia="ko-KR"/>
        </w:rPr>
      </w:pPr>
      <w:r w:rsidRPr="00400A6E">
        <w:rPr>
          <w:rFonts w:hint="eastAsia"/>
          <w:lang w:val="en-GB" w:eastAsia="zh-CN"/>
        </w:rPr>
        <w:t>视距（</w:t>
      </w:r>
      <w:r w:rsidRPr="00400A6E">
        <w:rPr>
          <w:rFonts w:hint="eastAsia"/>
          <w:lang w:val="en-GB" w:eastAsia="zh-CN"/>
        </w:rPr>
        <w:t>L</w:t>
      </w:r>
      <w:r w:rsidRPr="00400A6E">
        <w:rPr>
          <w:lang w:val="en-GB" w:eastAsia="ko-KR"/>
        </w:rPr>
        <w:t>o</w:t>
      </w:r>
      <w:r w:rsidRPr="00400A6E">
        <w:rPr>
          <w:rFonts w:hint="eastAsia"/>
          <w:lang w:val="en-GB" w:eastAsia="zh-CN"/>
        </w:rPr>
        <w:t>S</w:t>
      </w:r>
      <w:r w:rsidRPr="00400A6E">
        <w:rPr>
          <w:rFonts w:hint="eastAsia"/>
          <w:lang w:val="en-GB" w:eastAsia="zh-CN"/>
        </w:rPr>
        <w:t>）可用于城市和郊区环境下屋顶以上的传播，表</w:t>
      </w:r>
      <w:r w:rsidRPr="00400A6E">
        <w:rPr>
          <w:rFonts w:hint="eastAsia"/>
          <w:lang w:val="en-GB" w:eastAsia="zh-CN"/>
        </w:rPr>
        <w:t>8</w:t>
      </w:r>
      <w:r w:rsidRPr="00400A6E">
        <w:rPr>
          <w:rFonts w:hint="eastAsia"/>
          <w:lang w:val="en-GB" w:eastAsia="zh-CN"/>
        </w:rPr>
        <w:t>给出了</w:t>
      </w:r>
      <w:r w:rsidRPr="00400A6E">
        <w:rPr>
          <w:rFonts w:hint="eastAsia"/>
          <w:lang w:val="en-GB" w:eastAsia="zh-CN"/>
        </w:rPr>
        <w:t>L</w:t>
      </w:r>
      <w:r w:rsidRPr="00400A6E">
        <w:rPr>
          <w:lang w:val="en-GB" w:eastAsia="zh-CN"/>
        </w:rPr>
        <w:t>oS</w:t>
      </w:r>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A-C</w:t>
      </w:r>
      <w:r w:rsidRPr="00400A6E">
        <w:rPr>
          <w:rFonts w:hint="eastAsia"/>
          <w:lang w:val="en-GB" w:eastAsia="zh-CN"/>
        </w:rPr>
        <w:t>）和非视距（</w:t>
      </w:r>
      <w:r w:rsidRPr="00400A6E">
        <w:rPr>
          <w:rFonts w:hint="eastAsia"/>
          <w:lang w:val="en-GB" w:eastAsia="zh-CN"/>
        </w:rPr>
        <w:t>NL</w:t>
      </w:r>
      <w:r w:rsidRPr="00400A6E">
        <w:rPr>
          <w:lang w:val="en-GB" w:eastAsia="zh-CN"/>
        </w:rPr>
        <w:t>oS</w:t>
      </w:r>
      <w:r w:rsidRPr="00400A6E">
        <w:rPr>
          <w:rFonts w:hint="eastAsia"/>
          <w:lang w:val="en-GB" w:eastAsia="zh-CN"/>
        </w:rPr>
        <w:t>）</w:t>
      </w:r>
      <w:r w:rsidR="00C8476D">
        <w:rPr>
          <w:rFonts w:hint="eastAsia"/>
          <w:lang w:val="en-GB" w:eastAsia="zh-CN"/>
        </w:rPr>
        <w:t>（</w:t>
      </w:r>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A-B</w:t>
      </w:r>
      <w:r w:rsidR="00C8476D">
        <w:rPr>
          <w:rFonts w:hint="eastAsia"/>
          <w:lang w:val="en-GB" w:eastAsia="zh-CN"/>
        </w:rPr>
        <w:t>）</w:t>
      </w:r>
      <w:r w:rsidRPr="00400A6E">
        <w:rPr>
          <w:rFonts w:hint="eastAsia"/>
          <w:lang w:val="en-GB" w:eastAsia="zh-CN"/>
        </w:rPr>
        <w:t>情景下的推荐值。</w:t>
      </w:r>
    </w:p>
    <w:p w:rsidR="0028729E" w:rsidRPr="00400A6E" w:rsidRDefault="0028729E" w:rsidP="0028729E">
      <w:pPr>
        <w:pStyle w:val="TableNo"/>
        <w:keepLines/>
        <w:rPr>
          <w:rFonts w:eastAsia="Malgun Gothic"/>
          <w:lang w:val="en-GB" w:eastAsia="ko-KR"/>
        </w:rPr>
      </w:pPr>
      <w:r w:rsidRPr="00400A6E">
        <w:rPr>
          <w:rFonts w:asciiTheme="minorEastAsia" w:eastAsiaTheme="minorEastAsia" w:hAnsiTheme="minorEastAsia" w:hint="eastAsia"/>
          <w:lang w:val="en-GB" w:eastAsia="zh-CN"/>
        </w:rPr>
        <w:t>表</w:t>
      </w:r>
      <w:r w:rsidRPr="00400A6E">
        <w:rPr>
          <w:rFonts w:eastAsia="Malgun Gothic"/>
          <w:lang w:val="en-GB" w:eastAsia="ko-KR"/>
        </w:rPr>
        <w:t>8</w:t>
      </w:r>
    </w:p>
    <w:p w:rsidR="0028729E" w:rsidRPr="00400A6E" w:rsidRDefault="0028729E" w:rsidP="0028729E">
      <w:pPr>
        <w:pStyle w:val="Tabletitle"/>
        <w:rPr>
          <w:lang w:val="en-GB" w:eastAsia="ko-KR"/>
        </w:rPr>
      </w:pPr>
      <w:r w:rsidRPr="00400A6E">
        <w:rPr>
          <w:rFonts w:hint="eastAsia"/>
          <w:lang w:val="en-GB" w:eastAsia="zh-CN"/>
        </w:rPr>
        <w:t>屋顶以上传播的路径损耗系数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11"/>
        <w:gridCol w:w="1412"/>
        <w:gridCol w:w="1523"/>
        <w:gridCol w:w="1064"/>
        <w:gridCol w:w="675"/>
        <w:gridCol w:w="676"/>
        <w:gridCol w:w="676"/>
        <w:gridCol w:w="676"/>
      </w:tblGrid>
      <w:tr w:rsidR="0028729E" w:rsidRPr="00400A6E" w:rsidTr="00001617">
        <w:trPr>
          <w:cantSplit/>
          <w:jc w:val="center"/>
        </w:trPr>
        <w:tc>
          <w:tcPr>
            <w:tcW w:w="1311" w:type="dxa"/>
            <w:vAlign w:val="center"/>
          </w:tcPr>
          <w:p w:rsidR="0028729E" w:rsidRPr="00400A6E" w:rsidRDefault="0028729E" w:rsidP="00001617">
            <w:pPr>
              <w:pStyle w:val="Tablehead"/>
              <w:rPr>
                <w:lang w:eastAsia="ko-KR"/>
              </w:rPr>
            </w:pPr>
            <w:r w:rsidRPr="00400A6E">
              <w:rPr>
                <w:rFonts w:hint="eastAsia"/>
                <w:lang w:eastAsia="zh-CN"/>
              </w:rPr>
              <w:t>频率范围</w:t>
            </w:r>
            <w:r w:rsidRPr="00400A6E">
              <w:rPr>
                <w:lang w:eastAsia="ko-KR"/>
              </w:rPr>
              <w:t>(GHz)</w:t>
            </w:r>
          </w:p>
        </w:tc>
        <w:tc>
          <w:tcPr>
            <w:tcW w:w="1412" w:type="dxa"/>
            <w:vAlign w:val="center"/>
          </w:tcPr>
          <w:p w:rsidR="0028729E" w:rsidRPr="00400A6E" w:rsidRDefault="0028729E" w:rsidP="00001617">
            <w:pPr>
              <w:pStyle w:val="Tablehead"/>
              <w:rPr>
                <w:lang w:eastAsia="ko-KR"/>
              </w:rPr>
            </w:pPr>
            <w:r w:rsidRPr="00400A6E">
              <w:rPr>
                <w:rFonts w:hint="eastAsia"/>
                <w:lang w:eastAsia="zh-CN"/>
              </w:rPr>
              <w:t>距离范围</w:t>
            </w:r>
            <w:r>
              <w:rPr>
                <w:rFonts w:hint="eastAsia"/>
                <w:lang w:eastAsia="zh-CN"/>
              </w:rPr>
              <w:t>（</w:t>
            </w:r>
            <w:r w:rsidRPr="00400A6E">
              <w:rPr>
                <w:rFonts w:hint="eastAsia"/>
                <w:lang w:eastAsia="zh-CN"/>
              </w:rPr>
              <w:t>米</w:t>
            </w:r>
            <w:r>
              <w:rPr>
                <w:rFonts w:hint="eastAsia"/>
                <w:lang w:eastAsia="zh-CN"/>
              </w:rPr>
              <w:t>）</w:t>
            </w:r>
          </w:p>
        </w:tc>
        <w:tc>
          <w:tcPr>
            <w:tcW w:w="1523" w:type="dxa"/>
            <w:vAlign w:val="center"/>
          </w:tcPr>
          <w:p w:rsidR="0028729E" w:rsidRPr="00400A6E" w:rsidRDefault="0028729E" w:rsidP="00001617">
            <w:pPr>
              <w:pStyle w:val="Tablehead"/>
              <w:rPr>
                <w:lang w:eastAsia="ko-KR"/>
              </w:rPr>
            </w:pPr>
            <w:r w:rsidRPr="00400A6E">
              <w:rPr>
                <w:rFonts w:hint="eastAsia"/>
                <w:lang w:eastAsia="zh-CN"/>
              </w:rPr>
              <w:t>环境类型</w:t>
            </w:r>
          </w:p>
        </w:tc>
        <w:tc>
          <w:tcPr>
            <w:tcW w:w="824" w:type="dxa"/>
            <w:vAlign w:val="center"/>
          </w:tcPr>
          <w:p w:rsidR="0028729E" w:rsidRPr="00400A6E" w:rsidRDefault="0028729E" w:rsidP="00001617">
            <w:pPr>
              <w:pStyle w:val="Tablehead"/>
              <w:rPr>
                <w:rFonts w:ascii="Verdana" w:hAnsi="Verdana"/>
                <w:i/>
                <w:lang w:eastAsia="zh-CN"/>
              </w:rPr>
            </w:pPr>
            <w:r w:rsidRPr="00400A6E">
              <w:rPr>
                <w:rFonts w:hint="eastAsia"/>
                <w:lang w:eastAsia="zh-CN"/>
              </w:rPr>
              <w:t>视距（</w:t>
            </w:r>
            <w:r w:rsidRPr="00400A6E">
              <w:rPr>
                <w:lang w:eastAsia="ko-KR"/>
              </w:rPr>
              <w:t>LoS</w:t>
            </w:r>
            <w:r w:rsidRPr="00400A6E">
              <w:rPr>
                <w:rFonts w:hint="eastAsia"/>
                <w:lang w:eastAsia="zh-CN"/>
              </w:rPr>
              <w:t>）</w:t>
            </w:r>
            <w:r w:rsidRPr="00400A6E">
              <w:rPr>
                <w:lang w:eastAsia="ko-KR"/>
              </w:rPr>
              <w:t xml:space="preserve"> /</w:t>
            </w:r>
            <w:r w:rsidRPr="00400A6E">
              <w:rPr>
                <w:rFonts w:hint="eastAsia"/>
                <w:lang w:eastAsia="zh-CN"/>
              </w:rPr>
              <w:t>非视距（</w:t>
            </w:r>
            <w:r w:rsidRPr="00400A6E">
              <w:rPr>
                <w:lang w:eastAsia="ko-KR"/>
              </w:rPr>
              <w:t xml:space="preserve"> NloS</w:t>
            </w:r>
            <w:r w:rsidRPr="00400A6E">
              <w:rPr>
                <w:rFonts w:hint="eastAsia"/>
                <w:lang w:eastAsia="zh-CN"/>
              </w:rPr>
              <w:t>）</w:t>
            </w:r>
          </w:p>
        </w:tc>
        <w:tc>
          <w:tcPr>
            <w:tcW w:w="675" w:type="dxa"/>
            <w:vAlign w:val="center"/>
          </w:tcPr>
          <w:p w:rsidR="0028729E" w:rsidRPr="00400A6E" w:rsidRDefault="0028729E" w:rsidP="00001617">
            <w:pPr>
              <w:pStyle w:val="Tablehead"/>
              <w:rPr>
                <w:lang w:eastAsia="ko-KR"/>
              </w:rPr>
            </w:pPr>
            <m:oMathPara>
              <m:oMath>
                <m:r>
                  <m:rPr>
                    <m:sty m:val="bi"/>
                  </m:rPr>
                  <w:rPr>
                    <w:rFonts w:ascii="Cambria Math" w:eastAsia="한양신명조" w:hAnsi="Cambria Math"/>
                  </w:rPr>
                  <m:t>α</m:t>
                </m:r>
              </m:oMath>
            </m:oMathPara>
          </w:p>
        </w:tc>
        <w:tc>
          <w:tcPr>
            <w:tcW w:w="676" w:type="dxa"/>
            <w:vAlign w:val="center"/>
          </w:tcPr>
          <w:p w:rsidR="0028729E" w:rsidRPr="00400A6E" w:rsidRDefault="0028729E" w:rsidP="00001617">
            <w:pPr>
              <w:pStyle w:val="Tablehead"/>
              <w:rPr>
                <w:iCs/>
              </w:rPr>
            </w:pPr>
            <m:oMathPara>
              <m:oMath>
                <m:r>
                  <m:rPr>
                    <m:sty m:val="b"/>
                  </m:rPr>
                  <w:rPr>
                    <w:rFonts w:ascii="Cambria Math" w:eastAsia="한양신명조" w:hAnsi="Cambria Math"/>
                  </w:rPr>
                  <m:t>β</m:t>
                </m:r>
              </m:oMath>
            </m:oMathPara>
          </w:p>
        </w:tc>
        <w:tc>
          <w:tcPr>
            <w:tcW w:w="676" w:type="dxa"/>
            <w:vAlign w:val="center"/>
          </w:tcPr>
          <w:p w:rsidR="0028729E" w:rsidRPr="00400A6E" w:rsidRDefault="0028729E" w:rsidP="00001617">
            <w:pPr>
              <w:pStyle w:val="Tablehead"/>
            </w:pPr>
            <m:oMathPara>
              <m:oMath>
                <m:r>
                  <m:rPr>
                    <m:sty m:val="b"/>
                  </m:rPr>
                  <w:rPr>
                    <w:rFonts w:ascii="Cambria Math" w:eastAsia="한양신명조" w:hAnsi="Cambria Math"/>
                  </w:rPr>
                  <m:t>γ</m:t>
                </m:r>
              </m:oMath>
            </m:oMathPara>
          </w:p>
        </w:tc>
        <w:tc>
          <w:tcPr>
            <w:tcW w:w="676" w:type="dxa"/>
            <w:vAlign w:val="center"/>
          </w:tcPr>
          <w:p w:rsidR="0028729E" w:rsidRPr="00400A6E" w:rsidRDefault="0028729E" w:rsidP="00001617">
            <w:pPr>
              <w:pStyle w:val="Tablehead"/>
            </w:pPr>
            <m:oMathPara>
              <m:oMath>
                <m:r>
                  <m:rPr>
                    <m:sty m:val="bi"/>
                  </m:rPr>
                  <w:rPr>
                    <w:rFonts w:ascii="Cambria Math" w:eastAsia="한양신명조" w:hAnsi="Cambria Math"/>
                  </w:rPr>
                  <m:t>σ</m:t>
                </m:r>
              </m:oMath>
            </m:oMathPara>
          </w:p>
        </w:tc>
      </w:tr>
      <w:tr w:rsidR="0028729E" w:rsidRPr="00400A6E" w:rsidTr="00001617">
        <w:trPr>
          <w:cantSplit/>
          <w:jc w:val="center"/>
        </w:trPr>
        <w:tc>
          <w:tcPr>
            <w:tcW w:w="1311" w:type="dxa"/>
            <w:vAlign w:val="center"/>
          </w:tcPr>
          <w:p w:rsidR="0028729E" w:rsidRPr="00400A6E" w:rsidRDefault="0028729E" w:rsidP="00001617">
            <w:pPr>
              <w:pStyle w:val="Tabletext"/>
              <w:jc w:val="center"/>
              <w:rPr>
                <w:lang w:eastAsia="ko-KR"/>
              </w:rPr>
            </w:pPr>
            <w:r w:rsidRPr="00400A6E">
              <w:rPr>
                <w:lang w:eastAsia="ko-KR"/>
              </w:rPr>
              <w:t>2.2-73</w:t>
            </w:r>
          </w:p>
        </w:tc>
        <w:tc>
          <w:tcPr>
            <w:tcW w:w="1412" w:type="dxa"/>
            <w:vAlign w:val="center"/>
          </w:tcPr>
          <w:p w:rsidR="0028729E" w:rsidRPr="00400A6E" w:rsidRDefault="0028729E" w:rsidP="00001617">
            <w:pPr>
              <w:pStyle w:val="Tabletext"/>
              <w:jc w:val="center"/>
              <w:rPr>
                <w:lang w:eastAsia="ko-KR"/>
              </w:rPr>
            </w:pPr>
            <w:r w:rsidRPr="00400A6E">
              <w:rPr>
                <w:lang w:eastAsia="ko-KR"/>
              </w:rPr>
              <w:t>55-1200</w:t>
            </w:r>
          </w:p>
        </w:tc>
        <w:tc>
          <w:tcPr>
            <w:tcW w:w="1523" w:type="dxa"/>
            <w:vAlign w:val="center"/>
          </w:tcPr>
          <w:p w:rsidR="0028729E" w:rsidRPr="00400A6E" w:rsidRDefault="0028729E" w:rsidP="00001617">
            <w:pPr>
              <w:pStyle w:val="Tabletext"/>
              <w:jc w:val="center"/>
              <w:rPr>
                <w:lang w:val="en-GB" w:eastAsia="ko-KR"/>
              </w:rPr>
            </w:pPr>
            <w:r w:rsidRPr="00400A6E">
              <w:rPr>
                <w:rFonts w:hint="eastAsia"/>
                <w:lang w:val="en-GB" w:eastAsia="zh-CN"/>
              </w:rPr>
              <w:t>城市高层建筑，城市低层建筑</w:t>
            </w:r>
            <w:r w:rsidRPr="00400A6E">
              <w:rPr>
                <w:rFonts w:hint="eastAsia"/>
                <w:lang w:val="en-GB" w:eastAsia="zh-CN"/>
              </w:rPr>
              <w:t>/</w:t>
            </w:r>
            <w:r w:rsidRPr="00400A6E">
              <w:rPr>
                <w:rFonts w:hint="eastAsia"/>
                <w:lang w:val="en-GB" w:eastAsia="zh-CN"/>
              </w:rPr>
              <w:t>郊区</w:t>
            </w:r>
          </w:p>
        </w:tc>
        <w:tc>
          <w:tcPr>
            <w:tcW w:w="824" w:type="dxa"/>
            <w:vAlign w:val="center"/>
          </w:tcPr>
          <w:p w:rsidR="0028729E" w:rsidRPr="00400A6E" w:rsidRDefault="0028729E" w:rsidP="00001617">
            <w:pPr>
              <w:pStyle w:val="Tabletext"/>
              <w:jc w:val="center"/>
              <w:rPr>
                <w:lang w:eastAsia="ko-KR"/>
              </w:rPr>
            </w:pPr>
            <w:r w:rsidRPr="00400A6E">
              <w:rPr>
                <w:lang w:eastAsia="ko-KR"/>
              </w:rPr>
              <w:t>LoS</w:t>
            </w:r>
          </w:p>
        </w:tc>
        <w:tc>
          <w:tcPr>
            <w:tcW w:w="675" w:type="dxa"/>
            <w:vAlign w:val="center"/>
          </w:tcPr>
          <w:p w:rsidR="0028729E" w:rsidRPr="00400A6E" w:rsidRDefault="0028729E" w:rsidP="00001617">
            <w:pPr>
              <w:pStyle w:val="Tabletext"/>
              <w:jc w:val="center"/>
              <w:rPr>
                <w:lang w:eastAsia="ko-KR"/>
              </w:rPr>
            </w:pPr>
            <w:r w:rsidRPr="00400A6E">
              <w:rPr>
                <w:lang w:eastAsia="ko-KR"/>
              </w:rPr>
              <w:t xml:space="preserve">2.29 </w:t>
            </w:r>
          </w:p>
        </w:tc>
        <w:tc>
          <w:tcPr>
            <w:tcW w:w="676" w:type="dxa"/>
            <w:vAlign w:val="center"/>
          </w:tcPr>
          <w:p w:rsidR="0028729E" w:rsidRPr="00400A6E" w:rsidRDefault="0028729E" w:rsidP="00001617">
            <w:pPr>
              <w:pStyle w:val="Tabletext"/>
              <w:jc w:val="center"/>
              <w:rPr>
                <w:lang w:eastAsia="ko-KR"/>
              </w:rPr>
            </w:pPr>
            <w:r w:rsidRPr="00400A6E">
              <w:rPr>
                <w:lang w:eastAsia="ko-KR"/>
              </w:rPr>
              <w:t xml:space="preserve">28.6 </w:t>
            </w:r>
          </w:p>
        </w:tc>
        <w:tc>
          <w:tcPr>
            <w:tcW w:w="676" w:type="dxa"/>
            <w:vAlign w:val="center"/>
          </w:tcPr>
          <w:p w:rsidR="0028729E" w:rsidRPr="00400A6E" w:rsidRDefault="0028729E" w:rsidP="00001617">
            <w:pPr>
              <w:pStyle w:val="Tabletext"/>
              <w:jc w:val="center"/>
              <w:rPr>
                <w:lang w:eastAsia="ko-KR"/>
              </w:rPr>
            </w:pPr>
            <w:r w:rsidRPr="00400A6E">
              <w:rPr>
                <w:lang w:eastAsia="ko-KR"/>
              </w:rPr>
              <w:t xml:space="preserve">1.96 </w:t>
            </w:r>
          </w:p>
        </w:tc>
        <w:tc>
          <w:tcPr>
            <w:tcW w:w="676" w:type="dxa"/>
            <w:vAlign w:val="center"/>
          </w:tcPr>
          <w:p w:rsidR="0028729E" w:rsidRPr="00400A6E" w:rsidRDefault="0028729E" w:rsidP="00001617">
            <w:pPr>
              <w:pStyle w:val="Tabletext"/>
              <w:jc w:val="center"/>
              <w:rPr>
                <w:lang w:eastAsia="ko-KR"/>
              </w:rPr>
            </w:pPr>
            <w:r w:rsidRPr="00400A6E">
              <w:rPr>
                <w:lang w:eastAsia="ko-KR"/>
              </w:rPr>
              <w:t>3.48</w:t>
            </w:r>
          </w:p>
        </w:tc>
      </w:tr>
      <w:tr w:rsidR="0028729E" w:rsidRPr="00400A6E" w:rsidTr="00001617">
        <w:trPr>
          <w:cantSplit/>
          <w:jc w:val="center"/>
        </w:trPr>
        <w:tc>
          <w:tcPr>
            <w:tcW w:w="1311" w:type="dxa"/>
            <w:vAlign w:val="center"/>
          </w:tcPr>
          <w:p w:rsidR="0028729E" w:rsidRPr="00400A6E" w:rsidRDefault="0028729E" w:rsidP="00001617">
            <w:pPr>
              <w:pStyle w:val="Tabletext"/>
              <w:jc w:val="center"/>
              <w:rPr>
                <w:lang w:eastAsia="ko-KR"/>
              </w:rPr>
            </w:pPr>
            <w:r w:rsidRPr="00400A6E">
              <w:rPr>
                <w:lang w:eastAsia="ko-KR"/>
              </w:rPr>
              <w:t>2.2-66.5</w:t>
            </w:r>
          </w:p>
        </w:tc>
        <w:tc>
          <w:tcPr>
            <w:tcW w:w="1412" w:type="dxa"/>
            <w:vAlign w:val="center"/>
          </w:tcPr>
          <w:p w:rsidR="0028729E" w:rsidRPr="00400A6E" w:rsidRDefault="0028729E" w:rsidP="00001617">
            <w:pPr>
              <w:pStyle w:val="Tabletext"/>
              <w:jc w:val="center"/>
              <w:rPr>
                <w:lang w:eastAsia="ko-KR"/>
              </w:rPr>
            </w:pPr>
            <w:r w:rsidRPr="00400A6E">
              <w:rPr>
                <w:lang w:eastAsia="ko-KR"/>
              </w:rPr>
              <w:t>260-1200</w:t>
            </w:r>
          </w:p>
        </w:tc>
        <w:tc>
          <w:tcPr>
            <w:tcW w:w="1523" w:type="dxa"/>
            <w:vAlign w:val="center"/>
          </w:tcPr>
          <w:p w:rsidR="0028729E" w:rsidRPr="00400A6E" w:rsidRDefault="0028729E" w:rsidP="00001617">
            <w:pPr>
              <w:pStyle w:val="Tabletext"/>
              <w:jc w:val="center"/>
              <w:rPr>
                <w:lang w:eastAsia="ko-KR"/>
              </w:rPr>
            </w:pPr>
            <w:r w:rsidRPr="00400A6E">
              <w:rPr>
                <w:rFonts w:hint="eastAsia"/>
                <w:lang w:eastAsia="zh-CN"/>
              </w:rPr>
              <w:t>城市高层建筑</w:t>
            </w:r>
          </w:p>
        </w:tc>
        <w:tc>
          <w:tcPr>
            <w:tcW w:w="824" w:type="dxa"/>
            <w:vAlign w:val="center"/>
          </w:tcPr>
          <w:p w:rsidR="0028729E" w:rsidRPr="00400A6E" w:rsidRDefault="0028729E" w:rsidP="00001617">
            <w:pPr>
              <w:pStyle w:val="Tabletext"/>
              <w:jc w:val="center"/>
              <w:rPr>
                <w:lang w:eastAsia="ko-KR"/>
              </w:rPr>
            </w:pPr>
            <w:r w:rsidRPr="00400A6E">
              <w:rPr>
                <w:lang w:eastAsia="ko-KR"/>
              </w:rPr>
              <w:t>NLoS</w:t>
            </w:r>
          </w:p>
        </w:tc>
        <w:tc>
          <w:tcPr>
            <w:tcW w:w="675" w:type="dxa"/>
            <w:vAlign w:val="center"/>
          </w:tcPr>
          <w:p w:rsidR="0028729E" w:rsidRPr="00400A6E" w:rsidRDefault="0028729E" w:rsidP="00001617">
            <w:pPr>
              <w:pStyle w:val="Tabletext"/>
              <w:jc w:val="center"/>
              <w:rPr>
                <w:lang w:eastAsia="ko-KR"/>
              </w:rPr>
            </w:pPr>
            <w:r w:rsidRPr="00400A6E">
              <w:rPr>
                <w:lang w:eastAsia="ko-KR"/>
              </w:rPr>
              <w:t xml:space="preserve">4.39 </w:t>
            </w:r>
          </w:p>
        </w:tc>
        <w:tc>
          <w:tcPr>
            <w:tcW w:w="676" w:type="dxa"/>
            <w:vAlign w:val="center"/>
          </w:tcPr>
          <w:p w:rsidR="0028729E" w:rsidRPr="00400A6E" w:rsidRDefault="0028729E" w:rsidP="00001617">
            <w:pPr>
              <w:pStyle w:val="Tabletext"/>
              <w:jc w:val="center"/>
              <w:rPr>
                <w:lang w:eastAsia="ko-KR"/>
              </w:rPr>
            </w:pPr>
            <w:r w:rsidRPr="00400A6E">
              <w:rPr>
                <w:lang w:eastAsia="ko-KR"/>
              </w:rPr>
              <w:t xml:space="preserve">-6.27 </w:t>
            </w:r>
          </w:p>
        </w:tc>
        <w:tc>
          <w:tcPr>
            <w:tcW w:w="676" w:type="dxa"/>
            <w:vAlign w:val="center"/>
          </w:tcPr>
          <w:p w:rsidR="0028729E" w:rsidRPr="00400A6E" w:rsidRDefault="0028729E" w:rsidP="00001617">
            <w:pPr>
              <w:pStyle w:val="Tabletext"/>
              <w:jc w:val="center"/>
              <w:rPr>
                <w:lang w:eastAsia="ko-KR"/>
              </w:rPr>
            </w:pPr>
            <w:r w:rsidRPr="00400A6E">
              <w:rPr>
                <w:lang w:eastAsia="ko-KR"/>
              </w:rPr>
              <w:t xml:space="preserve">2.30 </w:t>
            </w:r>
          </w:p>
        </w:tc>
        <w:tc>
          <w:tcPr>
            <w:tcW w:w="676" w:type="dxa"/>
            <w:vAlign w:val="center"/>
          </w:tcPr>
          <w:p w:rsidR="0028729E" w:rsidRPr="00400A6E" w:rsidRDefault="0028729E" w:rsidP="00001617">
            <w:pPr>
              <w:pStyle w:val="Tabletext"/>
              <w:jc w:val="center"/>
              <w:rPr>
                <w:lang w:eastAsia="ko-KR"/>
              </w:rPr>
            </w:pPr>
            <w:r w:rsidRPr="00400A6E">
              <w:rPr>
                <w:lang w:eastAsia="ko-KR"/>
              </w:rPr>
              <w:t>6.89</w:t>
            </w:r>
          </w:p>
        </w:tc>
      </w:tr>
    </w:tbl>
    <w:p w:rsidR="0028729E" w:rsidRPr="00400A6E" w:rsidRDefault="0028729E" w:rsidP="0028729E">
      <w:pPr>
        <w:pStyle w:val="Tablefin"/>
      </w:pPr>
    </w:p>
    <w:p w:rsidR="0028729E" w:rsidRPr="00400A6E" w:rsidRDefault="0028729E" w:rsidP="0028729E">
      <w:pPr>
        <w:pStyle w:val="Heading3"/>
        <w:rPr>
          <w:lang w:eastAsia="ko-KR"/>
        </w:rPr>
      </w:pPr>
      <w:r w:rsidRPr="00400A6E">
        <w:rPr>
          <w:lang w:eastAsia="ko-KR"/>
        </w:rPr>
        <w:t>4.2.2</w:t>
      </w:r>
      <w:r w:rsidRPr="00400A6E">
        <w:rPr>
          <w:lang w:eastAsia="ko-KR"/>
        </w:rPr>
        <w:tab/>
      </w:r>
      <w:r w:rsidRPr="00400A6E">
        <w:rPr>
          <w:rFonts w:hint="eastAsia"/>
          <w:lang w:eastAsia="zh-CN"/>
        </w:rPr>
        <w:t>具体场地模型</w:t>
      </w:r>
    </w:p>
    <w:p w:rsidR="0028729E" w:rsidRPr="00400A6E" w:rsidRDefault="0028729E" w:rsidP="0028729E">
      <w:pPr>
        <w:ind w:firstLineChars="200" w:firstLine="480"/>
        <w:rPr>
          <w:lang w:eastAsia="zh-CN"/>
        </w:rPr>
      </w:pPr>
      <w:r w:rsidRPr="00400A6E">
        <w:rPr>
          <w:rFonts w:hint="eastAsia"/>
          <w:lang w:eastAsia="zh-CN"/>
        </w:rPr>
        <w:t>通过衍射机制或通过多路径（它可能是衍射和反射机制的某种结合），</w:t>
      </w:r>
      <w:r w:rsidRPr="00400A6E">
        <w:rPr>
          <w:lang w:eastAsia="zh-CN"/>
        </w:rPr>
        <w:t>NLoS</w:t>
      </w:r>
      <w:r w:rsidRPr="00400A6E">
        <w:rPr>
          <w:rFonts w:hint="eastAsia"/>
          <w:lang w:eastAsia="zh-CN"/>
        </w:rPr>
        <w:t>信号可到达台站。本节提出了与衍射机制相关的模型。</w:t>
      </w:r>
    </w:p>
    <w:p w:rsidR="0028729E" w:rsidRPr="00400A6E" w:rsidRDefault="0028729E" w:rsidP="0028729E">
      <w:pPr>
        <w:pStyle w:val="Headingi"/>
        <w:rPr>
          <w:rFonts w:ascii="STKaiti" w:eastAsia="STKaiti" w:hAnsi="STKaiti"/>
          <w:i w:val="0"/>
          <w:lang w:eastAsia="zh-CN"/>
        </w:rPr>
      </w:pPr>
      <w:r w:rsidRPr="00400A6E">
        <w:rPr>
          <w:rFonts w:ascii="STKaiti" w:eastAsia="STKaiti" w:hAnsi="STKaiti" w:hint="eastAsia"/>
          <w:i w:val="0"/>
          <w:lang w:eastAsia="zh-CN"/>
        </w:rPr>
        <w:lastRenderedPageBreak/>
        <w:t>城区的传播</w:t>
      </w:r>
    </w:p>
    <w:p w:rsidR="0028729E" w:rsidRPr="00400A6E" w:rsidRDefault="0028729E" w:rsidP="0028729E">
      <w:pPr>
        <w:ind w:firstLineChars="200" w:firstLine="480"/>
        <w:rPr>
          <w:lang w:val="en-GB" w:eastAsia="zh-CN"/>
        </w:rPr>
      </w:pPr>
      <w:r w:rsidRPr="00400A6E">
        <w:rPr>
          <w:rFonts w:hint="eastAsia"/>
          <w:lang w:eastAsia="zh-CN"/>
        </w:rPr>
        <w:t>为</w:t>
      </w:r>
      <w:r w:rsidRPr="00400A6E">
        <w:rPr>
          <w:rFonts w:hint="eastAsia"/>
          <w:lang w:val="en-GB" w:eastAsia="zh-CN"/>
        </w:rPr>
        <w:t>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val="en-GB" w:eastAsia="zh-CN"/>
        </w:rPr>
        <w:t>和</w:t>
      </w:r>
      <w:r w:rsidRPr="00400A6E">
        <w:rPr>
          <w:lang w:eastAsia="zh-CN"/>
        </w:rPr>
        <w:t>D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w:t>
      </w:r>
      <w:r w:rsidR="006A7351">
        <w:rPr>
          <w:lang w:eastAsia="zh-CN"/>
        </w:rPr>
        <w:br/>
      </w:r>
      <w:r w:rsidRPr="00400A6E">
        <w:rPr>
          <w:rFonts w:hint="eastAsia"/>
          <w:lang w:eastAsia="zh-CN"/>
        </w:rPr>
        <w:t>有效的</w:t>
      </w:r>
      <w:r w:rsidRPr="00400A6E">
        <w:rPr>
          <w:rFonts w:hint="eastAsia"/>
          <w:lang w:val="en-GB" w:eastAsia="zh-CN"/>
        </w:rPr>
        <w:t>：</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GB"/>
        </w:rPr>
      </w:pPr>
      <w:r w:rsidRPr="00400A6E">
        <w:rPr>
          <w:i/>
          <w:lang w:val="en-GB"/>
        </w:rPr>
        <w:t>h</w:t>
      </w:r>
      <w:r w:rsidRPr="00400A6E">
        <w:rPr>
          <w:vertAlign w:val="subscript"/>
          <w:lang w:val="en-GB"/>
        </w:rPr>
        <w:t>1</w:t>
      </w:r>
      <w:r w:rsidRPr="00400A6E">
        <w:rPr>
          <w:rFonts w:hint="eastAsia"/>
          <w:lang w:val="en-GB"/>
        </w:rPr>
        <w:t>：</w:t>
      </w:r>
      <w:r w:rsidRPr="00400A6E">
        <w:rPr>
          <w:lang w:val="en-GB"/>
        </w:rPr>
        <w:tab/>
        <w:t>4</w:t>
      </w:r>
      <w:r w:rsidRPr="00400A6E">
        <w:rPr>
          <w:lang w:val="en-GB" w:eastAsia="zh-CN"/>
        </w:rPr>
        <w:t>-</w:t>
      </w:r>
      <w:r w:rsidRPr="00400A6E">
        <w:rPr>
          <w:lang w:val="en-GB"/>
        </w:rPr>
        <w:t>50 m</w:t>
      </w:r>
    </w:p>
    <w:p w:rsidR="0028729E" w:rsidRPr="00400A6E" w:rsidRDefault="0028729E" w:rsidP="0028729E">
      <w:pPr>
        <w:pStyle w:val="enumlev1"/>
        <w:rPr>
          <w:lang w:val="en-GB"/>
        </w:rPr>
      </w:pPr>
      <w:r w:rsidRPr="00400A6E">
        <w:rPr>
          <w:i/>
          <w:lang w:val="en-GB"/>
        </w:rPr>
        <w:t>h</w:t>
      </w:r>
      <w:r w:rsidRPr="00400A6E">
        <w:rPr>
          <w:vertAlign w:val="subscript"/>
          <w:lang w:val="en-GB"/>
        </w:rPr>
        <w:t>2</w:t>
      </w:r>
      <w:r w:rsidRPr="00400A6E">
        <w:rPr>
          <w:rFonts w:hint="eastAsia"/>
          <w:lang w:val="en-GB"/>
        </w:rPr>
        <w:t>：</w:t>
      </w:r>
      <w:r w:rsidRPr="00400A6E">
        <w:rPr>
          <w:lang w:val="en-GB"/>
        </w:rPr>
        <w:tab/>
        <w:t>1</w:t>
      </w:r>
      <w:r w:rsidRPr="00400A6E">
        <w:rPr>
          <w:lang w:val="en-GB" w:eastAsia="zh-CN"/>
        </w:rPr>
        <w:t>-</w:t>
      </w:r>
      <w:r w:rsidRPr="00400A6E">
        <w:rPr>
          <w:lang w:val="en-GB"/>
        </w:rPr>
        <w:t>3 m</w:t>
      </w:r>
    </w:p>
    <w:p w:rsidR="0028729E" w:rsidRPr="00400A6E" w:rsidRDefault="0028729E" w:rsidP="0028729E">
      <w:pPr>
        <w:pStyle w:val="enumlev1"/>
        <w:rPr>
          <w:lang w:val="en-GB"/>
        </w:rPr>
      </w:pPr>
      <w:r w:rsidRPr="00400A6E">
        <w:rPr>
          <w:i/>
          <w:lang w:val="en-GB"/>
        </w:rPr>
        <w:t>f</w:t>
      </w:r>
      <w:r w:rsidRPr="00400A6E">
        <w:rPr>
          <w:rFonts w:hint="eastAsia"/>
          <w:lang w:val="en-GB"/>
        </w:rPr>
        <w:t>：</w:t>
      </w:r>
      <w:r w:rsidRPr="00400A6E">
        <w:rPr>
          <w:lang w:val="en-GB"/>
        </w:rPr>
        <w:tab/>
        <w:t>800</w:t>
      </w:r>
      <w:r w:rsidRPr="00400A6E">
        <w:rPr>
          <w:lang w:val="en-GB" w:eastAsia="zh-CN"/>
        </w:rPr>
        <w:t>-</w:t>
      </w:r>
      <w:r w:rsidRPr="00400A6E">
        <w:rPr>
          <w:lang w:val="en-GB" w:eastAsia="ja-JP"/>
        </w:rPr>
        <w:t xml:space="preserve">5 </w:t>
      </w:r>
      <w:r w:rsidRPr="00400A6E">
        <w:rPr>
          <w:lang w:val="en-GB"/>
        </w:rPr>
        <w:t>000 MHz</w:t>
      </w:r>
    </w:p>
    <w:p w:rsidR="0028729E" w:rsidRPr="00400A6E" w:rsidRDefault="0028729E" w:rsidP="0028729E">
      <w:pPr>
        <w:pStyle w:val="enumlev1"/>
        <w:rPr>
          <w:lang w:eastAsia="zh-CN"/>
        </w:rPr>
      </w:pPr>
      <w:r w:rsidRPr="00400A6E">
        <w:rPr>
          <w:lang w:val="en-GB" w:eastAsia="ja-JP"/>
        </w:rPr>
        <w:tab/>
      </w:r>
      <w:r w:rsidRPr="00400A6E">
        <w:rPr>
          <w:lang w:eastAsia="zh-CN"/>
        </w:rPr>
        <w:t>2-16 GHz</w:t>
      </w:r>
      <w:r w:rsidRPr="00400A6E">
        <w:rPr>
          <w:rFonts w:hint="eastAsia"/>
          <w:lang w:eastAsia="zh-CN"/>
        </w:rPr>
        <w:t>，对于</w:t>
      </w:r>
      <w:r w:rsidRPr="00400A6E">
        <w:rPr>
          <w:i/>
          <w:iCs/>
          <w:lang w:eastAsia="zh-CN"/>
        </w:rPr>
        <w:t>h</w:t>
      </w:r>
      <w:r w:rsidRPr="00400A6E">
        <w:rPr>
          <w:i/>
          <w:iCs/>
          <w:vertAlign w:val="subscript"/>
          <w:lang w:eastAsia="zh-CN"/>
        </w:rPr>
        <w:t>b</w:t>
      </w:r>
      <w:r w:rsidRPr="00400A6E">
        <w:rPr>
          <w:lang w:eastAsia="zh-CN"/>
        </w:rPr>
        <w:t>&lt;</w:t>
      </w:r>
      <w:r w:rsidRPr="00400A6E">
        <w:rPr>
          <w:i/>
          <w:iCs/>
          <w:lang w:eastAsia="zh-CN"/>
        </w:rPr>
        <w:t>h</w:t>
      </w:r>
      <w:r w:rsidRPr="00400A6E">
        <w:rPr>
          <w:i/>
          <w:iCs/>
          <w:vertAlign w:val="subscript"/>
          <w:lang w:eastAsia="zh-CN"/>
        </w:rPr>
        <w:t>r</w:t>
      </w:r>
      <w:r w:rsidRPr="00400A6E">
        <w:rPr>
          <w:rFonts w:hint="eastAsia"/>
          <w:lang w:eastAsia="zh-CN"/>
        </w:rPr>
        <w:t>和</w:t>
      </w:r>
      <w:r w:rsidRPr="00400A6E">
        <w:rPr>
          <w:i/>
          <w:iCs/>
          <w:lang w:eastAsia="zh-CN"/>
        </w:rPr>
        <w:t>w</w:t>
      </w:r>
      <w:r w:rsidRPr="00400A6E">
        <w:rPr>
          <w:vertAlign w:val="subscript"/>
          <w:lang w:eastAsia="zh-CN"/>
        </w:rPr>
        <w:t>2</w:t>
      </w:r>
      <w:r w:rsidRPr="00400A6E">
        <w:rPr>
          <w:lang w:eastAsia="zh-CN"/>
        </w:rPr>
        <w:t>&lt;</w:t>
      </w:r>
      <w:smartTag w:uri="urn:schemas-microsoft-com:office:smarttags" w:element="chmetcnv">
        <w:smartTagPr>
          <w:attr w:name="TCSC" w:val="0"/>
          <w:attr w:name="NumberType" w:val="1"/>
          <w:attr w:name="Negative" w:val="False"/>
          <w:attr w:name="HasSpace" w:val="True"/>
          <w:attr w:name="SourceValue" w:val="10"/>
          <w:attr w:name="UnitName" w:val="m"/>
        </w:smartTagPr>
        <w:r w:rsidRPr="00400A6E">
          <w:rPr>
            <w:lang w:eastAsia="zh-CN"/>
          </w:rPr>
          <w:t>10 m</w:t>
        </w:r>
      </w:smartTag>
      <w:r w:rsidRPr="00400A6E">
        <w:rPr>
          <w:rFonts w:hint="eastAsia"/>
          <w:lang w:eastAsia="zh-CN"/>
        </w:rPr>
        <w:t>（或人行道）</w:t>
      </w:r>
    </w:p>
    <w:p w:rsidR="0028729E" w:rsidRPr="00400A6E" w:rsidRDefault="0028729E" w:rsidP="0028729E">
      <w:pPr>
        <w:pStyle w:val="enumlev1"/>
        <w:rPr>
          <w:lang w:eastAsia="zh-CN"/>
        </w:rPr>
      </w:pPr>
      <w:r w:rsidRPr="00400A6E">
        <w:rPr>
          <w:i/>
          <w:lang w:eastAsia="zh-CN"/>
        </w:rPr>
        <w:t>d</w:t>
      </w:r>
      <w:r w:rsidRPr="00400A6E">
        <w:rPr>
          <w:rFonts w:hint="eastAsia"/>
          <w:lang w:eastAsia="zh-CN"/>
        </w:rPr>
        <w:t>：</w:t>
      </w:r>
      <w:r w:rsidRPr="00400A6E">
        <w:rPr>
          <w:lang w:eastAsia="zh-CN"/>
        </w:rPr>
        <w:tab/>
        <w:t>20-5</w:t>
      </w:r>
      <w:r w:rsidRPr="00400A6E">
        <w:rPr>
          <w:sz w:val="12"/>
          <w:lang w:eastAsia="zh-CN"/>
        </w:rPr>
        <w:t> </w:t>
      </w:r>
      <w:smartTag w:uri="urn:schemas-microsoft-com:office:smarttags" w:element="chmetcnv">
        <w:smartTagPr>
          <w:attr w:name="UnitName" w:val="m"/>
          <w:attr w:name="SourceValue" w:val="0"/>
          <w:attr w:name="HasSpace" w:val="True"/>
          <w:attr w:name="Negative" w:val="False"/>
          <w:attr w:name="NumberType" w:val="1"/>
          <w:attr w:name="TCSC" w:val="0"/>
        </w:smartTagPr>
        <w:r w:rsidRPr="00400A6E">
          <w:rPr>
            <w:lang w:eastAsia="zh-CN"/>
          </w:rPr>
          <w:t>000 m</w:t>
        </w:r>
      </w:smartTag>
    </w:p>
    <w:p w:rsidR="0028729E" w:rsidRPr="00400A6E" w:rsidRDefault="0028729E" w:rsidP="0028729E">
      <w:pPr>
        <w:rPr>
          <w:lang w:eastAsia="zh-CN"/>
        </w:rPr>
      </w:pPr>
      <w:r w:rsidRPr="00400A6E">
        <w:rPr>
          <w:rFonts w:hint="eastAsia"/>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sidRPr="00400A6E">
          <w:rPr>
            <w:lang w:eastAsia="zh-CN"/>
          </w:rPr>
          <w:t>5 km</w:t>
        </w:r>
      </w:smartTag>
      <w:r w:rsidRPr="00400A6E">
        <w:rPr>
          <w:rFonts w:hint="eastAsia"/>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sidRPr="00400A6E">
          <w:rPr>
            <w:lang w:eastAsia="zh-CN"/>
          </w:rPr>
          <w:t>1 km</w:t>
        </w:r>
      </w:smartTag>
      <w:r w:rsidRPr="00400A6E">
        <w:rPr>
          <w:rFonts w:hint="eastAsia"/>
          <w:lang w:eastAsia="zh-CN"/>
        </w:rPr>
        <w:t>的距离。）</w:t>
      </w:r>
    </w:p>
    <w:p w:rsidR="0028729E" w:rsidRPr="00400A6E" w:rsidRDefault="0028729E" w:rsidP="0028729E">
      <w:pPr>
        <w:pStyle w:val="Headingi"/>
        <w:rPr>
          <w:rFonts w:ascii="STKaiti" w:eastAsia="STKaiti" w:hAnsi="STKaiti"/>
          <w:b/>
          <w:bCs/>
          <w:iCs/>
          <w:lang w:eastAsia="zh-CN"/>
        </w:rPr>
      </w:pPr>
      <w:r w:rsidRPr="00400A6E">
        <w:rPr>
          <w:rFonts w:ascii="STKaiti" w:eastAsia="STKaiti" w:hAnsi="STKaiti" w:hint="eastAsia"/>
          <w:i w:val="0"/>
          <w:lang w:eastAsia="zh-CN"/>
        </w:rPr>
        <w:t>郊区的传播</w:t>
      </w:r>
    </w:p>
    <w:p w:rsidR="0028729E" w:rsidRPr="00400A6E" w:rsidRDefault="0028729E" w:rsidP="0028729E">
      <w:pPr>
        <w:ind w:firstLineChars="200" w:firstLine="480"/>
        <w:rPr>
          <w:lang w:eastAsia="zh-CN"/>
        </w:rPr>
      </w:pPr>
      <w:r w:rsidRPr="00400A6E">
        <w:rPr>
          <w:rFonts w:hint="eastAsia"/>
          <w:lang w:eastAsia="zh-CN"/>
        </w:rPr>
        <w:t>为图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路径定义了模型。模型对以下情况是有效的：</w:t>
      </w:r>
    </w:p>
    <w:p w:rsidR="0028729E" w:rsidRPr="00400A6E" w:rsidRDefault="0028729E" w:rsidP="0028729E">
      <w:pPr>
        <w:pStyle w:val="enumlev1"/>
        <w:rPr>
          <w:lang w:eastAsia="zh-CN"/>
        </w:rPr>
      </w:pPr>
      <w:r w:rsidRPr="00400A6E">
        <w:rPr>
          <w:i/>
          <w:lang w:eastAsia="zh-CN"/>
        </w:rPr>
        <w:t>h</w:t>
      </w:r>
      <w:r w:rsidRPr="00400A6E">
        <w:rPr>
          <w:i/>
          <w:szCs w:val="24"/>
          <w:vertAlign w:val="subscript"/>
          <w:lang w:eastAsia="zh-CN"/>
        </w:rPr>
        <w:t>r</w:t>
      </w:r>
      <w:r w:rsidRPr="00400A6E">
        <w:rPr>
          <w:rFonts w:hint="eastAsia"/>
          <w:lang w:eastAsia="zh-CN"/>
        </w:rPr>
        <w:t>：</w:t>
      </w:r>
      <w:r w:rsidRPr="00400A6E">
        <w:rPr>
          <w:lang w:eastAsia="zh-CN"/>
        </w:rPr>
        <w:tab/>
      </w:r>
      <w:r w:rsidRPr="00400A6E">
        <w:rPr>
          <w:rFonts w:hint="eastAsia"/>
          <w:lang w:eastAsia="zh-CN"/>
        </w:rPr>
        <w:t>任何高度（单位：</w:t>
      </w:r>
      <w:r w:rsidRPr="00400A6E">
        <w:rPr>
          <w:lang w:eastAsia="zh-CN"/>
        </w:rPr>
        <w:t>m</w:t>
      </w:r>
      <w:r w:rsidRPr="00400A6E">
        <w:rPr>
          <w:rFonts w:hint="eastAsia"/>
          <w:lang w:eastAsia="zh-CN"/>
        </w:rPr>
        <w:t>）</w:t>
      </w:r>
    </w:p>
    <w:p w:rsidR="0028729E" w:rsidRPr="00400A6E" w:rsidRDefault="0028729E" w:rsidP="0028729E">
      <w:pPr>
        <w:pStyle w:val="enumlev1"/>
        <w:rPr>
          <w:szCs w:val="24"/>
          <w:lang w:eastAsia="ja-JP"/>
        </w:rPr>
      </w:pPr>
      <w:r w:rsidRPr="00400A6E">
        <w:sym w:font="Symbol" w:char="F044"/>
      </w:r>
      <w:r w:rsidRPr="00400A6E">
        <w:rPr>
          <w:i/>
          <w:lang w:eastAsia="ja-JP"/>
        </w:rPr>
        <w:t>h</w:t>
      </w:r>
      <w:r w:rsidRPr="00400A6E">
        <w:rPr>
          <w:szCs w:val="24"/>
          <w:vertAlign w:val="subscript"/>
          <w:lang w:eastAsia="ja-JP"/>
        </w:rPr>
        <w:t>1</w:t>
      </w:r>
      <w:r w:rsidRPr="00400A6E">
        <w:rPr>
          <w:rFonts w:hint="eastAsia"/>
          <w:szCs w:val="24"/>
          <w:lang w:eastAsia="ja-JP"/>
        </w:rPr>
        <w:t>：</w:t>
      </w:r>
      <w:r w:rsidRPr="00400A6E">
        <w:rPr>
          <w:szCs w:val="24"/>
          <w:lang w:eastAsia="ja-JP"/>
        </w:rPr>
        <w:tab/>
        <w:t>1</w:t>
      </w:r>
      <w:r w:rsidRPr="00400A6E">
        <w:rPr>
          <w:szCs w:val="24"/>
          <w:lang w:eastAsia="zh-CN"/>
        </w:rPr>
        <w:t>-</w:t>
      </w:r>
      <w:r w:rsidRPr="00400A6E">
        <w:rPr>
          <w:szCs w:val="24"/>
          <w:lang w:eastAsia="ja-JP"/>
        </w:rPr>
        <w:t>100 m</w:t>
      </w:r>
    </w:p>
    <w:p w:rsidR="0028729E" w:rsidRPr="00400A6E" w:rsidRDefault="0028729E" w:rsidP="0028729E">
      <w:pPr>
        <w:pStyle w:val="enumlev1"/>
        <w:rPr>
          <w:szCs w:val="24"/>
          <w:lang w:eastAsia="ja-JP"/>
        </w:rPr>
      </w:pPr>
      <w:r w:rsidRPr="00400A6E">
        <w:sym w:font="Symbol" w:char="F044"/>
      </w:r>
      <w:r w:rsidRPr="00400A6E">
        <w:rPr>
          <w:i/>
          <w:lang w:eastAsia="ja-JP"/>
        </w:rPr>
        <w:t>h</w:t>
      </w:r>
      <w:r w:rsidRPr="00400A6E">
        <w:rPr>
          <w:szCs w:val="24"/>
          <w:vertAlign w:val="subscript"/>
          <w:lang w:eastAsia="ja-JP"/>
        </w:rPr>
        <w:t>2</w:t>
      </w:r>
      <w:r w:rsidRPr="00400A6E">
        <w:rPr>
          <w:rFonts w:hint="eastAsia"/>
          <w:szCs w:val="24"/>
          <w:lang w:eastAsia="ja-JP"/>
        </w:rPr>
        <w:t>：</w:t>
      </w:r>
      <w:r w:rsidRPr="00400A6E">
        <w:rPr>
          <w:szCs w:val="24"/>
          <w:lang w:eastAsia="ja-JP"/>
        </w:rPr>
        <w:tab/>
        <w:t>4</w:t>
      </w:r>
      <w:r w:rsidRPr="00400A6E">
        <w:rPr>
          <w:szCs w:val="24"/>
          <w:lang w:eastAsia="zh-CN"/>
        </w:rPr>
        <w:t>-</w:t>
      </w:r>
      <w:r w:rsidRPr="00400A6E">
        <w:rPr>
          <w:szCs w:val="24"/>
          <w:lang w:eastAsia="ja-JP"/>
        </w:rPr>
        <w:t>10</w:t>
      </w:r>
      <w:r w:rsidRPr="00400A6E">
        <w:rPr>
          <w:rFonts w:hint="eastAsia"/>
          <w:szCs w:val="24"/>
          <w:lang w:eastAsia="ja-JP"/>
        </w:rPr>
        <w:t>（</w:t>
      </w:r>
      <w:r w:rsidRPr="00400A6E">
        <w:rPr>
          <w:rFonts w:hint="eastAsia"/>
          <w:szCs w:val="24"/>
          <w:lang w:eastAsia="zh-CN"/>
        </w:rPr>
        <w:t>小于</w:t>
      </w:r>
      <w:r w:rsidRPr="00400A6E">
        <w:rPr>
          <w:i/>
          <w:szCs w:val="24"/>
          <w:lang w:eastAsia="ja-JP"/>
        </w:rPr>
        <w:t>h</w:t>
      </w:r>
      <w:r w:rsidRPr="00400A6E">
        <w:rPr>
          <w:i/>
          <w:szCs w:val="24"/>
          <w:vertAlign w:val="subscript"/>
          <w:lang w:eastAsia="ja-JP"/>
        </w:rPr>
        <w:t>r</w:t>
      </w:r>
      <w:r w:rsidRPr="00400A6E">
        <w:rPr>
          <w:rFonts w:hint="eastAsia"/>
          <w:szCs w:val="24"/>
          <w:lang w:eastAsia="ja-JP"/>
        </w:rPr>
        <w:t>）</w:t>
      </w:r>
      <w:r w:rsidRPr="00400A6E">
        <w:rPr>
          <w:szCs w:val="24"/>
          <w:lang w:eastAsia="ja-JP"/>
        </w:rPr>
        <w:t>m</w:t>
      </w:r>
    </w:p>
    <w:p w:rsidR="0028729E" w:rsidRPr="00400A6E" w:rsidRDefault="0028729E" w:rsidP="0028729E">
      <w:pPr>
        <w:pStyle w:val="enumlev1"/>
      </w:pPr>
      <w:r w:rsidRPr="00400A6E">
        <w:rPr>
          <w:i/>
        </w:rPr>
        <w:t>h</w:t>
      </w:r>
      <w:r w:rsidRPr="00400A6E">
        <w:rPr>
          <w:vertAlign w:val="subscript"/>
        </w:rPr>
        <w:t>1</w:t>
      </w:r>
      <w:r w:rsidRPr="00400A6E">
        <w:rPr>
          <w:rFonts w:hint="eastAsia"/>
        </w:rPr>
        <w:t>：</w:t>
      </w:r>
      <w:r w:rsidRPr="00400A6E">
        <w:tab/>
      </w:r>
      <w:r w:rsidRPr="00400A6E">
        <w:rPr>
          <w:i/>
          <w:lang w:eastAsia="ja-JP"/>
        </w:rPr>
        <w:t>h</w:t>
      </w:r>
      <w:r w:rsidRPr="00400A6E">
        <w:rPr>
          <w:i/>
          <w:szCs w:val="24"/>
          <w:vertAlign w:val="subscript"/>
          <w:lang w:eastAsia="ja-JP"/>
        </w:rPr>
        <w:t xml:space="preserve">r </w:t>
      </w:r>
      <w:r w:rsidRPr="00400A6E">
        <w:rPr>
          <w:szCs w:val="24"/>
          <w:lang w:eastAsia="ja-JP"/>
        </w:rPr>
        <w:t xml:space="preserve">+ </w:t>
      </w:r>
      <w:r w:rsidRPr="00400A6E">
        <w:rPr>
          <w:rFonts w:ascii="Symbol" w:hAnsi="Symbol"/>
          <w:szCs w:val="24"/>
          <w:lang w:eastAsia="ja-JP"/>
        </w:rPr>
        <w:t></w:t>
      </w:r>
      <w:r w:rsidRPr="00400A6E">
        <w:rPr>
          <w:i/>
          <w:szCs w:val="24"/>
          <w:lang w:eastAsia="ja-JP"/>
        </w:rPr>
        <w:t>h</w:t>
      </w:r>
      <w:r w:rsidRPr="00400A6E">
        <w:rPr>
          <w:i/>
          <w:szCs w:val="24"/>
          <w:vertAlign w:val="subscript"/>
          <w:lang w:eastAsia="ja-JP"/>
        </w:rPr>
        <w:t>b</w:t>
      </w:r>
      <w:r w:rsidRPr="00400A6E">
        <w:t xml:space="preserve"> m</w:t>
      </w:r>
    </w:p>
    <w:p w:rsidR="0028729E" w:rsidRPr="00400A6E" w:rsidRDefault="0028729E" w:rsidP="0028729E">
      <w:pPr>
        <w:pStyle w:val="enumlev1"/>
      </w:pPr>
      <w:r w:rsidRPr="00400A6E">
        <w:rPr>
          <w:i/>
        </w:rPr>
        <w:t>h</w:t>
      </w:r>
      <w:r w:rsidRPr="00400A6E">
        <w:rPr>
          <w:vertAlign w:val="subscript"/>
        </w:rPr>
        <w:t>2</w:t>
      </w:r>
      <w:r w:rsidRPr="00400A6E">
        <w:rPr>
          <w:rFonts w:hint="eastAsia"/>
        </w:rPr>
        <w:t>：</w:t>
      </w:r>
      <w:r w:rsidRPr="00400A6E">
        <w:tab/>
      </w:r>
      <w:r w:rsidRPr="00400A6E">
        <w:rPr>
          <w:i/>
          <w:lang w:eastAsia="ja-JP"/>
        </w:rPr>
        <w:t>h</w:t>
      </w:r>
      <w:r w:rsidRPr="00400A6E">
        <w:rPr>
          <w:i/>
          <w:szCs w:val="24"/>
          <w:vertAlign w:val="subscript"/>
          <w:lang w:eastAsia="ja-JP"/>
        </w:rPr>
        <w:t>r</w:t>
      </w:r>
      <w:r w:rsidRPr="00400A6E">
        <w:rPr>
          <w:lang w:eastAsia="ja-JP"/>
        </w:rPr>
        <w:t xml:space="preserve"> − </w:t>
      </w:r>
      <w:r w:rsidRPr="00400A6E">
        <w:rPr>
          <w:rFonts w:ascii="Symbol" w:hAnsi="Symbol"/>
          <w:szCs w:val="24"/>
          <w:lang w:eastAsia="ja-JP"/>
        </w:rPr>
        <w:t></w:t>
      </w:r>
      <w:r w:rsidRPr="00400A6E">
        <w:rPr>
          <w:i/>
          <w:szCs w:val="24"/>
          <w:lang w:eastAsia="ja-JP"/>
        </w:rPr>
        <w:t>h</w:t>
      </w:r>
      <w:r w:rsidRPr="00400A6E">
        <w:rPr>
          <w:i/>
          <w:szCs w:val="24"/>
          <w:vertAlign w:val="subscript"/>
          <w:lang w:eastAsia="ja-JP"/>
        </w:rPr>
        <w:t>m</w:t>
      </w:r>
      <w:r w:rsidRPr="00400A6E">
        <w:t xml:space="preserve"> m</w:t>
      </w:r>
    </w:p>
    <w:p w:rsidR="0028729E" w:rsidRPr="00400A6E" w:rsidRDefault="0028729E" w:rsidP="0028729E">
      <w:pPr>
        <w:pStyle w:val="enumlev1"/>
        <w:rPr>
          <w:i/>
          <w:iCs/>
          <w:vertAlign w:val="subscript"/>
          <w:lang w:eastAsia="ja-JP"/>
        </w:rPr>
      </w:pPr>
      <w:r w:rsidRPr="00400A6E">
        <w:rPr>
          <w:i/>
        </w:rPr>
        <w:t>f</w:t>
      </w:r>
      <w:r w:rsidRPr="00400A6E">
        <w:rPr>
          <w:rFonts w:hint="eastAsia"/>
        </w:rPr>
        <w:t>：</w:t>
      </w:r>
      <w:r w:rsidRPr="00400A6E">
        <w:tab/>
      </w:r>
      <w:r w:rsidRPr="00400A6E">
        <w:rPr>
          <w:lang w:eastAsia="ja-JP"/>
        </w:rPr>
        <w:t>0.8</w:t>
      </w:r>
      <w:r w:rsidRPr="00400A6E">
        <w:rPr>
          <w:lang w:eastAsia="zh-CN"/>
        </w:rPr>
        <w:t>-</w:t>
      </w:r>
      <w:r w:rsidRPr="00400A6E">
        <w:rPr>
          <w:rFonts w:hint="eastAsia"/>
          <w:lang w:eastAsia="zh-CN"/>
        </w:rPr>
        <w:t>38</w:t>
      </w:r>
      <w:r w:rsidRPr="00400A6E">
        <w:rPr>
          <w:lang w:eastAsia="ja-JP"/>
        </w:rPr>
        <w:t>G</w:t>
      </w:r>
      <w:r w:rsidRPr="00400A6E">
        <w:t>Hz</w:t>
      </w:r>
    </w:p>
    <w:p w:rsidR="0028729E" w:rsidRPr="00400A6E" w:rsidRDefault="0028729E" w:rsidP="0028729E">
      <w:pPr>
        <w:pStyle w:val="enumlev1"/>
        <w:rPr>
          <w:lang w:eastAsia="ja-JP"/>
        </w:rPr>
      </w:pPr>
      <w:r w:rsidRPr="00400A6E">
        <w:rPr>
          <w:i/>
          <w:lang w:eastAsia="ja-JP"/>
        </w:rPr>
        <w:t>w</w:t>
      </w:r>
      <w:r w:rsidRPr="00400A6E">
        <w:rPr>
          <w:rFonts w:hint="eastAsia"/>
          <w:lang w:eastAsia="ja-JP"/>
        </w:rPr>
        <w:t>：</w:t>
      </w:r>
      <w:r w:rsidRPr="00400A6E">
        <w:rPr>
          <w:lang w:eastAsia="ja-JP"/>
        </w:rPr>
        <w:tab/>
        <w:t>10</w:t>
      </w:r>
      <w:r w:rsidRPr="00400A6E">
        <w:rPr>
          <w:lang w:eastAsia="zh-CN"/>
        </w:rPr>
        <w:t>-</w:t>
      </w:r>
      <w:r w:rsidRPr="00400A6E">
        <w:rPr>
          <w:lang w:eastAsia="ja-JP"/>
        </w:rPr>
        <w:t>25 m</w:t>
      </w:r>
    </w:p>
    <w:p w:rsidR="0028729E" w:rsidRPr="00400A6E" w:rsidRDefault="0028729E" w:rsidP="0028729E">
      <w:pPr>
        <w:pStyle w:val="enumlev1"/>
        <w:rPr>
          <w:lang w:eastAsia="zh-CN"/>
        </w:rPr>
      </w:pPr>
      <w:r w:rsidRPr="00400A6E">
        <w:rPr>
          <w:i/>
          <w:lang w:eastAsia="zh-CN"/>
        </w:rPr>
        <w:t>d</w:t>
      </w:r>
      <w:r w:rsidRPr="00400A6E">
        <w:rPr>
          <w:rFonts w:hint="eastAsia"/>
          <w:lang w:eastAsia="zh-CN"/>
        </w:rPr>
        <w:t>：</w:t>
      </w:r>
      <w:r w:rsidRPr="00400A6E">
        <w:rPr>
          <w:lang w:eastAsia="zh-CN"/>
        </w:rPr>
        <w:tab/>
      </w:r>
      <w:r w:rsidRPr="00400A6E">
        <w:rPr>
          <w:lang w:eastAsia="ja-JP"/>
        </w:rPr>
        <w:t>1</w:t>
      </w:r>
      <w:r w:rsidRPr="00400A6E">
        <w:rPr>
          <w:lang w:eastAsia="zh-CN"/>
        </w:rPr>
        <w:t>0-5</w:t>
      </w:r>
      <w:r w:rsidRPr="00400A6E">
        <w:rPr>
          <w:sz w:val="12"/>
          <w:lang w:eastAsia="zh-CN"/>
        </w:rPr>
        <w:t> </w:t>
      </w:r>
      <w:smartTag w:uri="urn:schemas-microsoft-com:office:smarttags" w:element="chmetcnv">
        <w:smartTagPr>
          <w:attr w:name="UnitName" w:val="m"/>
          <w:attr w:name="SourceValue" w:val="0"/>
          <w:attr w:name="HasSpace" w:val="True"/>
          <w:attr w:name="Negative" w:val="False"/>
          <w:attr w:name="NumberType" w:val="1"/>
          <w:attr w:name="TCSC" w:val="0"/>
        </w:smartTagPr>
        <w:r w:rsidRPr="00400A6E">
          <w:rPr>
            <w:lang w:eastAsia="zh-CN"/>
          </w:rPr>
          <w:t>000 m</w:t>
        </w:r>
      </w:smartTag>
    </w:p>
    <w:p w:rsidR="0028729E" w:rsidRPr="00400A6E" w:rsidRDefault="0028729E" w:rsidP="0028729E">
      <w:pPr>
        <w:pStyle w:val="Note"/>
        <w:rPr>
          <w:sz w:val="24"/>
          <w:szCs w:val="24"/>
          <w:lang w:eastAsia="zh-CN"/>
        </w:rPr>
      </w:pPr>
      <w:r w:rsidRPr="00400A6E">
        <w:rPr>
          <w:rFonts w:hint="eastAsia"/>
          <w:sz w:val="24"/>
          <w:szCs w:val="24"/>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sidRPr="00400A6E">
          <w:rPr>
            <w:sz w:val="24"/>
            <w:szCs w:val="24"/>
            <w:lang w:eastAsia="zh-CN"/>
          </w:rPr>
          <w:t>5 km</w:t>
        </w:r>
      </w:smartTag>
      <w:r w:rsidRPr="00400A6E">
        <w:rPr>
          <w:rFonts w:hint="eastAsia"/>
          <w:sz w:val="24"/>
          <w:szCs w:val="24"/>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sidRPr="00400A6E">
          <w:rPr>
            <w:sz w:val="24"/>
            <w:szCs w:val="24"/>
            <w:lang w:eastAsia="zh-CN"/>
          </w:rPr>
          <w:t>1 km</w:t>
        </w:r>
      </w:smartTag>
      <w:r w:rsidRPr="00400A6E">
        <w:rPr>
          <w:rFonts w:hint="eastAsia"/>
          <w:sz w:val="24"/>
          <w:szCs w:val="24"/>
          <w:lang w:eastAsia="zh-CN"/>
        </w:rPr>
        <w:t>的距离。）</w:t>
      </w:r>
    </w:p>
    <w:p w:rsidR="0028729E" w:rsidRPr="00400A6E" w:rsidRDefault="0028729E" w:rsidP="0028729E">
      <w:pPr>
        <w:pStyle w:val="Headingi"/>
        <w:rPr>
          <w:rFonts w:ascii="STKaiti" w:eastAsia="STKaiti" w:hAnsi="STKaiti"/>
          <w:b/>
          <w:bCs/>
          <w:iCs/>
          <w:lang w:eastAsia="zh-CN"/>
        </w:rPr>
      </w:pPr>
      <w:r w:rsidRPr="00400A6E">
        <w:rPr>
          <w:rFonts w:ascii="STKaiti" w:eastAsia="STKaiti" w:hAnsi="STKaiti" w:hint="eastAsia"/>
          <w:i w:val="0"/>
          <w:lang w:eastAsia="zh-CN"/>
        </w:rPr>
        <w:t>毫米波传播</w:t>
      </w:r>
    </w:p>
    <w:p w:rsidR="0028729E" w:rsidRPr="00400A6E" w:rsidRDefault="0028729E" w:rsidP="0028729E">
      <w:pPr>
        <w:ind w:firstLineChars="200" w:firstLine="480"/>
        <w:rPr>
          <w:lang w:val="en-US" w:eastAsia="ja-JP"/>
        </w:rPr>
      </w:pPr>
      <w:r w:rsidRPr="00400A6E">
        <w:rPr>
          <w:rFonts w:hint="eastAsia"/>
          <w:lang w:eastAsia="zh-CN"/>
        </w:rPr>
        <w:t>只对</w:t>
      </w:r>
      <w:r w:rsidRPr="00400A6E">
        <w:rPr>
          <w:lang w:eastAsia="zh-CN"/>
        </w:rPr>
        <w:t>LoS</w:t>
      </w:r>
      <w:r w:rsidRPr="00400A6E">
        <w:rPr>
          <w:rFonts w:hint="eastAsia"/>
          <w:lang w:eastAsia="zh-CN"/>
        </w:rPr>
        <w:t>和</w:t>
      </w:r>
      <w:r w:rsidRPr="00400A6E">
        <w:rPr>
          <w:rFonts w:hint="eastAsia"/>
          <w:lang w:eastAsia="zh-CN"/>
        </w:rPr>
        <w:t>NLoS</w:t>
      </w:r>
      <w:r w:rsidRPr="00400A6E">
        <w:rPr>
          <w:rFonts w:hint="eastAsia"/>
          <w:lang w:eastAsia="zh-CN"/>
        </w:rPr>
        <w:t>发射情况考虑毫米波信号的覆盖范围，原因是，当障碍物造成传播路径变成</w:t>
      </w:r>
      <w:r w:rsidRPr="00400A6E">
        <w:rPr>
          <w:lang w:eastAsia="zh-CN"/>
        </w:rPr>
        <w:t>NLoS</w:t>
      </w:r>
      <w:r w:rsidRPr="00400A6E">
        <w:rPr>
          <w:rFonts w:hint="eastAsia"/>
          <w:lang w:eastAsia="zh-CN"/>
        </w:rPr>
        <w:t>时，衍射损耗将变得很大。对</w:t>
      </w:r>
      <w:r w:rsidRPr="00400A6E">
        <w:rPr>
          <w:lang w:eastAsia="zh-CN"/>
        </w:rPr>
        <w:t>NLoS</w:t>
      </w:r>
      <w:r w:rsidRPr="00400A6E">
        <w:rPr>
          <w:rFonts w:hint="eastAsia"/>
          <w:lang w:eastAsia="zh-CN"/>
        </w:rPr>
        <w:t>情况，最有可能的信号传播方法将是多路径发射和散射。对于</w:t>
      </w:r>
      <w:r w:rsidRPr="00400A6E">
        <w:rPr>
          <w:lang w:eastAsia="zh-CN"/>
        </w:rPr>
        <w:t>以直</w:t>
      </w:r>
      <w:r w:rsidRPr="00400A6E">
        <w:rPr>
          <w:rFonts w:hint="eastAsia"/>
          <w:lang w:eastAsia="zh-CN"/>
        </w:rPr>
        <w:t>波</w:t>
      </w:r>
      <w:r w:rsidRPr="00400A6E">
        <w:rPr>
          <w:lang w:eastAsia="zh-CN"/>
        </w:rPr>
        <w:t>和反射波主导的区域，郊区传播模型的频率范围</w:t>
      </w:r>
      <w:r w:rsidRPr="00400A6E">
        <w:rPr>
          <w:rFonts w:hint="eastAsia"/>
          <w:lang w:eastAsia="zh-CN"/>
        </w:rPr>
        <w:t>（</w:t>
      </w:r>
      <w:r w:rsidRPr="00400A6E">
        <w:rPr>
          <w:i/>
          <w:lang w:eastAsia="zh-CN"/>
        </w:rPr>
        <w:t>f</w:t>
      </w:r>
      <w:r w:rsidRPr="00400A6E">
        <w:rPr>
          <w:rFonts w:hint="eastAsia"/>
          <w:lang w:eastAsia="zh-CN"/>
        </w:rPr>
        <w:t>）（第</w:t>
      </w:r>
      <w:r w:rsidRPr="00400A6E">
        <w:rPr>
          <w:rFonts w:hint="eastAsia"/>
          <w:lang w:eastAsia="zh-CN"/>
        </w:rPr>
        <w:t>4.2.2.2</w:t>
      </w:r>
      <w:r w:rsidRPr="00400A6E">
        <w:rPr>
          <w:rFonts w:hint="eastAsia"/>
          <w:lang w:eastAsia="zh-CN"/>
        </w:rPr>
        <w:t>节）适用</w:t>
      </w:r>
      <w:r w:rsidRPr="00400A6E">
        <w:rPr>
          <w:lang w:eastAsia="zh-CN"/>
        </w:rPr>
        <w:t>至</w:t>
      </w:r>
      <w:r w:rsidRPr="00400A6E">
        <w:rPr>
          <w:rFonts w:hint="eastAsia"/>
          <w:lang w:eastAsia="zh-CN"/>
        </w:rPr>
        <w:t>38</w:t>
      </w:r>
      <w:r w:rsidRPr="00400A6E">
        <w:rPr>
          <w:lang w:val="en-US" w:eastAsia="zh-CN"/>
        </w:rPr>
        <w:t> </w:t>
      </w:r>
      <w:r w:rsidRPr="00400A6E">
        <w:rPr>
          <w:lang w:eastAsia="zh-CN"/>
        </w:rPr>
        <w:t>GHz</w:t>
      </w:r>
      <w:r w:rsidRPr="00400A6E">
        <w:rPr>
          <w:rFonts w:hint="eastAsia"/>
          <w:lang w:eastAsia="zh-CN"/>
        </w:rPr>
        <w:t>。</w:t>
      </w:r>
    </w:p>
    <w:p w:rsidR="0028729E" w:rsidRPr="00400A6E" w:rsidRDefault="0028729E" w:rsidP="0028729E">
      <w:pPr>
        <w:pStyle w:val="Heading3"/>
        <w:rPr>
          <w:lang w:eastAsia="zh-CN"/>
        </w:rPr>
      </w:pPr>
      <w:r w:rsidRPr="00400A6E">
        <w:rPr>
          <w:lang w:eastAsia="zh-CN"/>
        </w:rPr>
        <w:t>4.</w:t>
      </w:r>
      <w:r w:rsidRPr="00400A6E">
        <w:rPr>
          <w:rFonts w:hint="eastAsia"/>
          <w:lang w:eastAsia="zh-CN"/>
        </w:rPr>
        <w:t>2.</w:t>
      </w:r>
      <w:r w:rsidRPr="00400A6E">
        <w:rPr>
          <w:lang w:eastAsia="zh-CN"/>
        </w:rPr>
        <w:t>2.1</w:t>
      </w:r>
      <w:r w:rsidRPr="00400A6E">
        <w:rPr>
          <w:lang w:eastAsia="zh-CN"/>
        </w:rPr>
        <w:tab/>
      </w:r>
      <w:r w:rsidRPr="00400A6E">
        <w:rPr>
          <w:rFonts w:hint="eastAsia"/>
          <w:lang w:eastAsia="zh-CN"/>
        </w:rPr>
        <w:t>城区</w:t>
      </w:r>
    </w:p>
    <w:p w:rsidR="0028729E" w:rsidRPr="00400A6E" w:rsidRDefault="0028729E" w:rsidP="0028729E">
      <w:pPr>
        <w:ind w:firstLineChars="200" w:firstLine="480"/>
        <w:rPr>
          <w:lang w:eastAsia="zh-CN"/>
        </w:rPr>
      </w:pPr>
      <w:r w:rsidRPr="00400A6E">
        <w:rPr>
          <w:rFonts w:hint="eastAsia"/>
          <w:lang w:eastAsia="zh-CN"/>
        </w:rPr>
        <w:t>如果所有屋顶都差不多高，那么下面给出的多屏衍射模型是有效的。假定各屋顶之间的高度只有微小差别，小于长度</w:t>
      </w:r>
      <w:r w:rsidRPr="00400A6E">
        <w:rPr>
          <w:i/>
          <w:lang w:eastAsia="zh-CN"/>
        </w:rPr>
        <w:t>l</w:t>
      </w:r>
      <w:r w:rsidRPr="00400A6E">
        <w:rPr>
          <w:rFonts w:hint="eastAsia"/>
          <w:lang w:eastAsia="zh-CN"/>
        </w:rPr>
        <w:t>路径上的第一菲涅耳区域半径（见图</w:t>
      </w:r>
      <w:r w:rsidRPr="00400A6E">
        <w:rPr>
          <w:lang w:eastAsia="zh-CN"/>
        </w:rPr>
        <w:t>2</w:t>
      </w:r>
      <w:r w:rsidRPr="00400A6E">
        <w:rPr>
          <w:rFonts w:hint="eastAsia"/>
          <w:lang w:eastAsia="zh-CN"/>
        </w:rPr>
        <w:t>），那么模型中所用的屋顶高度为平均屋顶高度。如果各屋顶之间的高度差明显大于第一菲涅耳区域半径，那么在刃型衍射计算中，首选的方法是使用路径上的最高建筑物，如</w:t>
      </w:r>
      <w:r w:rsidRPr="00400A6E">
        <w:rPr>
          <w:lang w:eastAsia="zh-CN"/>
        </w:rPr>
        <w:t>ITU-R P.526</w:t>
      </w:r>
      <w:r w:rsidRPr="00400A6E">
        <w:rPr>
          <w:rFonts w:hint="eastAsia"/>
          <w:lang w:eastAsia="zh-CN"/>
        </w:rPr>
        <w:t>建议书所述，以替换多屏模型。</w:t>
      </w:r>
    </w:p>
    <w:p w:rsidR="0028729E" w:rsidRPr="00400A6E" w:rsidRDefault="0028729E" w:rsidP="0028729E">
      <w:pPr>
        <w:ind w:firstLineChars="200" w:firstLine="480"/>
        <w:rPr>
          <w:lang w:eastAsia="zh-CN"/>
        </w:rPr>
      </w:pPr>
      <w:r w:rsidRPr="00400A6E">
        <w:rPr>
          <w:rFonts w:hint="eastAsia"/>
          <w:lang w:eastAsia="zh-CN"/>
        </w:rPr>
        <w:t>当具有类似的屋顶高度时，对</w:t>
      </w:r>
      <w:r w:rsidRPr="00400A6E">
        <w:rPr>
          <w:lang w:eastAsia="zh-CN"/>
        </w:rPr>
        <w:t>NLoS1</w:t>
      </w:r>
      <w:r w:rsidRPr="00400A6E">
        <w:rPr>
          <w:rFonts w:hint="eastAsia"/>
          <w:lang w:eastAsia="zh-CN"/>
        </w:rPr>
        <w:t>情况（见图</w:t>
      </w:r>
      <w:r w:rsidRPr="00400A6E">
        <w:rPr>
          <w:lang w:eastAsia="zh-CN"/>
        </w:rPr>
        <w:t>2</w:t>
      </w:r>
      <w:r w:rsidRPr="00400A6E">
        <w:rPr>
          <w:rFonts w:hint="eastAsia"/>
          <w:lang w:eastAsia="zh-CN"/>
        </w:rPr>
        <w:t>），在传输损耗模型中，同向天线之间的损耗表示为自由空间损耗</w:t>
      </w:r>
      <w:r w:rsidRPr="00400A6E">
        <w:rPr>
          <w:i/>
          <w:lang w:eastAsia="zh-CN"/>
        </w:rPr>
        <w:t>L</w:t>
      </w:r>
      <w:r w:rsidRPr="00400A6E">
        <w:rPr>
          <w:i/>
          <w:vertAlign w:val="subscript"/>
          <w:lang w:eastAsia="zh-CN"/>
        </w:rPr>
        <w:t>bf</w:t>
      </w:r>
      <w:r w:rsidRPr="00400A6E">
        <w:rPr>
          <w:rFonts w:hint="eastAsia"/>
          <w:lang w:eastAsia="zh-CN"/>
        </w:rPr>
        <w:t>、从屋顶到街道的衍射损耗</w:t>
      </w:r>
      <w:r w:rsidRPr="00400A6E">
        <w:rPr>
          <w:i/>
          <w:lang w:eastAsia="zh-CN"/>
        </w:rPr>
        <w:t>L</w:t>
      </w:r>
      <w:r w:rsidRPr="00400A6E">
        <w:rPr>
          <w:i/>
          <w:vertAlign w:val="subscript"/>
          <w:lang w:eastAsia="zh-CN"/>
        </w:rPr>
        <w:t>rts</w:t>
      </w:r>
      <w:r w:rsidRPr="00400A6E">
        <w:rPr>
          <w:rFonts w:hint="eastAsia"/>
          <w:lang w:eastAsia="zh-CN"/>
        </w:rPr>
        <w:t>以及因多屏衍射经过建筑群而引起的衰减</w:t>
      </w:r>
      <w:r w:rsidRPr="00400A6E">
        <w:rPr>
          <w:i/>
          <w:lang w:eastAsia="zh-CN"/>
        </w:rPr>
        <w:t>L</w:t>
      </w:r>
      <w:r w:rsidRPr="00400A6E">
        <w:rPr>
          <w:i/>
          <w:vertAlign w:val="subscript"/>
          <w:lang w:eastAsia="zh-CN"/>
        </w:rPr>
        <w:t>msd</w:t>
      </w:r>
      <w:r w:rsidRPr="00400A6E">
        <w:rPr>
          <w:rFonts w:hint="eastAsia"/>
          <w:lang w:eastAsia="zh-CN"/>
        </w:rPr>
        <w:t>之和。</w:t>
      </w:r>
    </w:p>
    <w:p w:rsidR="0028729E" w:rsidRPr="00400A6E" w:rsidRDefault="0028729E" w:rsidP="0028729E">
      <w:pPr>
        <w:ind w:firstLineChars="200" w:firstLine="480"/>
        <w:rPr>
          <w:lang w:eastAsia="zh-CN"/>
        </w:rPr>
      </w:pPr>
      <w:r w:rsidRPr="00400A6E">
        <w:rPr>
          <w:rFonts w:hint="eastAsia"/>
          <w:lang w:eastAsia="zh-CN"/>
        </w:rPr>
        <w:t>在该模型中，</w:t>
      </w:r>
      <w:r w:rsidRPr="00400A6E">
        <w:rPr>
          <w:i/>
          <w:lang w:eastAsia="zh-CN"/>
        </w:rPr>
        <w:t>L</w:t>
      </w:r>
      <w:r w:rsidRPr="00400A6E">
        <w:rPr>
          <w:i/>
          <w:vertAlign w:val="subscript"/>
          <w:lang w:eastAsia="zh-CN"/>
        </w:rPr>
        <w:t>bf</w:t>
      </w:r>
      <w:r w:rsidRPr="00400A6E">
        <w:rPr>
          <w:rFonts w:hint="eastAsia"/>
          <w:lang w:eastAsia="zh-CN"/>
        </w:rPr>
        <w:t>和</w:t>
      </w:r>
      <w:r w:rsidRPr="00400A6E">
        <w:rPr>
          <w:i/>
          <w:lang w:eastAsia="zh-CN"/>
        </w:rPr>
        <w:t>L</w:t>
      </w:r>
      <w:r w:rsidRPr="00400A6E">
        <w:rPr>
          <w:i/>
          <w:vertAlign w:val="subscript"/>
          <w:lang w:eastAsia="zh-CN"/>
        </w:rPr>
        <w:t>rts</w:t>
      </w:r>
      <w:r w:rsidRPr="00400A6E">
        <w:rPr>
          <w:rFonts w:hint="eastAsia"/>
          <w:lang w:eastAsia="zh-CN"/>
        </w:rPr>
        <w:t>独立于台站天线高度，而</w:t>
      </w:r>
      <w:r w:rsidRPr="00400A6E">
        <w:rPr>
          <w:i/>
          <w:lang w:eastAsia="zh-CN"/>
        </w:rPr>
        <w:t>L</w:t>
      </w:r>
      <w:r w:rsidRPr="00400A6E">
        <w:rPr>
          <w:i/>
          <w:vertAlign w:val="subscript"/>
          <w:lang w:eastAsia="zh-CN"/>
        </w:rPr>
        <w:t>msd</w:t>
      </w:r>
      <w:r w:rsidRPr="00400A6E">
        <w:rPr>
          <w:rFonts w:hint="eastAsia"/>
          <w:lang w:eastAsia="zh-CN"/>
        </w:rPr>
        <w:t>则依赖于基站天线是低于还是高于建筑物高度。</w:t>
      </w:r>
    </w:p>
    <w:p w:rsidR="0028729E" w:rsidRPr="00400A6E" w:rsidRDefault="0028729E" w:rsidP="0028729E">
      <w:pPr>
        <w:pStyle w:val="Equation"/>
        <w:rPr>
          <w:lang w:val="en-US" w:eastAsia="zh-CN"/>
        </w:rPr>
      </w:pPr>
      <w:r w:rsidRPr="00400A6E">
        <w:rPr>
          <w:lang w:val="en-US" w:eastAsia="zh-CN"/>
        </w:rPr>
        <w:lastRenderedPageBreak/>
        <w:tab/>
      </w:r>
      <w:r w:rsidRPr="00400A6E">
        <w:rPr>
          <w:lang w:val="en-US" w:eastAsia="zh-CN"/>
        </w:rPr>
        <w:tab/>
      </w:r>
      <w:r w:rsidRPr="00400A6E">
        <w:rPr>
          <w:position w:val="-34"/>
          <w:lang w:eastAsia="zh-CN"/>
        </w:rPr>
        <w:object w:dxaOrig="5520" w:dyaOrig="795">
          <v:shape id="_x0000_i1051" type="#_x0000_t75" style="width:275.9pt;height:40.9pt" o:ole="">
            <v:imagedata r:id="rId67" o:title=""/>
          </v:shape>
          <o:OLEObject Type="Embed" ProgID="Equation.3" ShapeID="_x0000_i1051" DrawAspect="Content" ObjectID="_1587885608" r:id="rId68"/>
        </w:object>
      </w:r>
      <w:r w:rsidRPr="00400A6E">
        <w:rPr>
          <w:lang w:val="en-US" w:eastAsia="zh-CN"/>
        </w:rPr>
        <w:tab/>
        <w:t>(2</w:t>
      </w:r>
      <w:r w:rsidRPr="00400A6E">
        <w:rPr>
          <w:rFonts w:hint="eastAsia"/>
          <w:lang w:val="en-US" w:eastAsia="zh-CN"/>
        </w:rPr>
        <w:t>3</w:t>
      </w:r>
      <w:r w:rsidRPr="00400A6E">
        <w:rPr>
          <w:lang w:val="en-US" w:eastAsia="zh-CN"/>
        </w:rPr>
        <w:t>)</w:t>
      </w:r>
    </w:p>
    <w:p w:rsidR="0028729E" w:rsidRPr="00400A6E" w:rsidRDefault="0028729E" w:rsidP="0028729E">
      <w:pPr>
        <w:ind w:firstLineChars="200" w:firstLine="480"/>
        <w:rPr>
          <w:lang w:eastAsia="zh-CN"/>
        </w:rPr>
      </w:pPr>
      <w:r w:rsidRPr="00400A6E">
        <w:rPr>
          <w:rFonts w:hint="eastAsia"/>
          <w:lang w:eastAsia="zh-CN"/>
        </w:rPr>
        <w:t>通过以下公式计算自由空间损耗：</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14"/>
          <w:lang w:eastAsia="zh-CN"/>
        </w:rPr>
        <w:object w:dxaOrig="4575" w:dyaOrig="375">
          <v:shape id="_x0000_i1052" type="#_x0000_t75" style="width:229.8pt;height:19pt" o:ole="">
            <v:imagedata r:id="rId69" o:title=""/>
          </v:shape>
          <o:OLEObject Type="Embed" ProgID="Equation.3" ShapeID="_x0000_i1052" DrawAspect="Content" ObjectID="_1587885609" r:id="rId70"/>
        </w:object>
      </w:r>
      <w:r w:rsidRPr="00400A6E">
        <w:rPr>
          <w:lang w:val="en-US" w:eastAsia="zh-CN"/>
        </w:rPr>
        <w:tab/>
        <w:t>(</w:t>
      </w:r>
      <w:r w:rsidRPr="00400A6E">
        <w:rPr>
          <w:rFonts w:hint="eastAsia"/>
          <w:lang w:val="en-US" w:eastAsia="zh-CN"/>
        </w:rPr>
        <w:t>24</w:t>
      </w:r>
      <w:r w:rsidRPr="00400A6E">
        <w:rPr>
          <w:lang w:val="en-US" w:eastAsia="zh-CN"/>
        </w:rPr>
        <w:t>)</w:t>
      </w:r>
    </w:p>
    <w:p w:rsidR="0028729E" w:rsidRPr="00400A6E" w:rsidRDefault="0028729E" w:rsidP="0028729E">
      <w:pPr>
        <w:rPr>
          <w:lang w:eastAsia="zh-CN"/>
        </w:rPr>
      </w:pPr>
      <w:r w:rsidRPr="00400A6E">
        <w:rPr>
          <w:rFonts w:hint="eastAsia"/>
          <w:lang w:eastAsia="zh-CN"/>
        </w:rPr>
        <w:t>其中：</w:t>
      </w:r>
    </w:p>
    <w:p w:rsidR="0028729E" w:rsidRPr="00400A6E" w:rsidRDefault="0028729E" w:rsidP="0028729E">
      <w:pPr>
        <w:pStyle w:val="Equationlegend"/>
        <w:rPr>
          <w:lang w:eastAsia="zh-CN"/>
        </w:rPr>
      </w:pPr>
      <w:r w:rsidRPr="00400A6E">
        <w:rPr>
          <w:lang w:eastAsia="zh-CN"/>
        </w:rPr>
        <w:tab/>
      </w:r>
      <w:proofErr w:type="gramStart"/>
      <w:r w:rsidRPr="00400A6E">
        <w:rPr>
          <w:i/>
          <w:iCs/>
          <w:lang w:eastAsia="zh-CN"/>
        </w:rPr>
        <w:t>d</w:t>
      </w:r>
      <w:proofErr w:type="gramEnd"/>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路径长度（</w:t>
      </w:r>
      <w:r w:rsidRPr="00400A6E">
        <w:rPr>
          <w:lang w:eastAsia="zh-CN"/>
        </w:rPr>
        <w:t>m</w:t>
      </w:r>
      <w:r w:rsidRPr="00400A6E">
        <w:rPr>
          <w:rFonts w:hint="eastAsia"/>
          <w:lang w:eastAsia="zh-CN"/>
        </w:rPr>
        <w:t>）</w:t>
      </w:r>
      <w:r w:rsidR="00680770">
        <w:rPr>
          <w:rFonts w:hint="eastAsia"/>
          <w:lang w:eastAsia="zh-CN"/>
        </w:rPr>
        <w:t>；</w:t>
      </w:r>
    </w:p>
    <w:p w:rsidR="0028729E" w:rsidRPr="00400A6E" w:rsidRDefault="0028729E" w:rsidP="0028729E">
      <w:pPr>
        <w:pStyle w:val="Equationlegend"/>
        <w:rPr>
          <w:lang w:eastAsia="zh-CN"/>
        </w:rPr>
      </w:pPr>
      <w:r w:rsidRPr="00400A6E">
        <w:rPr>
          <w:lang w:eastAsia="zh-CN"/>
        </w:rPr>
        <w:tab/>
      </w:r>
      <w:r w:rsidRPr="00400A6E">
        <w:rPr>
          <w:i/>
          <w:iCs/>
          <w:lang w:eastAsia="zh-CN"/>
        </w:rPr>
        <w:t>f</w:t>
      </w:r>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频率（</w:t>
      </w:r>
      <w:r w:rsidRPr="00400A6E">
        <w:rPr>
          <w:lang w:eastAsia="zh-CN"/>
        </w:rPr>
        <w:t>MHz</w:t>
      </w:r>
      <w:r w:rsidRPr="00400A6E">
        <w:rPr>
          <w:rFonts w:hint="eastAsia"/>
          <w:lang w:eastAsia="zh-CN"/>
        </w:rPr>
        <w:t>）。</w:t>
      </w:r>
    </w:p>
    <w:p w:rsidR="0028729E" w:rsidRPr="00400A6E" w:rsidRDefault="0028729E" w:rsidP="0028729E">
      <w:pPr>
        <w:ind w:firstLineChars="200" w:firstLine="480"/>
        <w:rPr>
          <w:lang w:eastAsia="zh-CN"/>
        </w:rPr>
      </w:pPr>
      <w:r w:rsidRPr="00400A6E">
        <w:rPr>
          <w:rFonts w:hint="eastAsia"/>
          <w:lang w:eastAsia="zh-CN"/>
        </w:rPr>
        <w:t>术语</w:t>
      </w:r>
      <w:r w:rsidRPr="00400A6E">
        <w:rPr>
          <w:i/>
          <w:lang w:eastAsia="zh-CN"/>
        </w:rPr>
        <w:t>L</w:t>
      </w:r>
      <w:r w:rsidRPr="00400A6E">
        <w:rPr>
          <w:i/>
          <w:vertAlign w:val="subscript"/>
          <w:lang w:eastAsia="zh-CN"/>
        </w:rPr>
        <w:t>rts</w:t>
      </w:r>
      <w:r w:rsidRPr="00400A6E">
        <w:rPr>
          <w:rFonts w:hint="eastAsia"/>
          <w:lang w:eastAsia="zh-CN"/>
        </w:rPr>
        <w:t>用于描述沿多屏路径传播到街道（移动站位于街道上）的波的耦合。它考虑到了街道的宽度及其方向。</w:t>
      </w:r>
    </w:p>
    <w:p w:rsidR="0028729E" w:rsidRPr="00400A6E" w:rsidRDefault="0028729E" w:rsidP="0028729E">
      <w:pPr>
        <w:pStyle w:val="Equation"/>
        <w:rPr>
          <w:lang w:val="en-US" w:eastAsia="zh-CN"/>
        </w:rPr>
      </w:pPr>
      <w:r w:rsidRPr="00400A6E">
        <w:rPr>
          <w:rFonts w:eastAsia="Times New Roman"/>
          <w:lang w:eastAsia="zh-CN"/>
        </w:rPr>
        <w:tab/>
      </w:r>
      <w:r w:rsidRPr="00400A6E">
        <w:rPr>
          <w:rFonts w:eastAsia="Times New Roman"/>
          <w:lang w:eastAsia="zh-CN"/>
        </w:rPr>
        <w:tab/>
      </w:r>
      <w:r w:rsidRPr="00400A6E">
        <w:rPr>
          <w:rFonts w:eastAsia="Malgun Gothic"/>
          <w:position w:val="-12"/>
          <w:lang w:eastAsia="ko-KR"/>
        </w:rPr>
        <w:object w:dxaOrig="5679" w:dyaOrig="360">
          <v:shape id="_x0000_i1053" type="#_x0000_t75" style="width:283.4pt;height:18.45pt" o:ole="">
            <v:imagedata r:id="rId71" o:title=""/>
          </v:shape>
          <o:OLEObject Type="Embed" ProgID="Equation.3" ShapeID="_x0000_i1053" DrawAspect="Content" ObjectID="_1587885610" r:id="rId72"/>
        </w:object>
      </w:r>
      <w:r w:rsidRPr="00400A6E">
        <w:rPr>
          <w:rFonts w:eastAsia="Malgun Gothic"/>
          <w:lang w:eastAsia="ko-KR"/>
        </w:rPr>
        <w:tab/>
        <w:t>(2</w:t>
      </w:r>
      <w:r w:rsidRPr="00400A6E">
        <w:rPr>
          <w:rFonts w:asciiTheme="minorEastAsia" w:eastAsiaTheme="minorEastAsia" w:hAnsiTheme="minorEastAsia" w:hint="eastAsia"/>
          <w:lang w:eastAsia="zh-CN"/>
        </w:rPr>
        <w:t>5</w:t>
      </w:r>
      <w:r w:rsidRPr="00400A6E">
        <w:rPr>
          <w:rFonts w:eastAsia="Times New Roman"/>
          <w:lang w:eastAsia="zh-CN"/>
        </w:rPr>
        <w:t>)</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50"/>
          <w:lang w:eastAsia="zh-CN"/>
        </w:rPr>
        <w:object w:dxaOrig="5625" w:dyaOrig="1125">
          <v:shape id="_x0000_i1054" type="#_x0000_t75" style="width:282.8pt;height:56.45pt" o:ole="" fillcolor="window">
            <v:imagedata r:id="rId73" o:title=""/>
          </v:shape>
          <o:OLEObject Type="Embed" ProgID="Equation.3" ShapeID="_x0000_i1054" DrawAspect="Content" ObjectID="_1587885611" r:id="rId74"/>
        </w:object>
      </w:r>
      <w:r w:rsidRPr="00400A6E">
        <w:rPr>
          <w:lang w:val="en-US" w:eastAsia="zh-CN"/>
        </w:rPr>
        <w:tab/>
        <w:t>(</w:t>
      </w:r>
      <w:r w:rsidRPr="00400A6E">
        <w:rPr>
          <w:rFonts w:hint="eastAsia"/>
          <w:lang w:val="en-US" w:eastAsia="zh-CN"/>
        </w:rPr>
        <w:t>26</w:t>
      </w:r>
      <w:r w:rsidRPr="00400A6E">
        <w:rPr>
          <w:lang w:val="en-US" w:eastAsia="zh-CN"/>
        </w:rPr>
        <w:t>)</w:t>
      </w:r>
    </w:p>
    <w:p w:rsidR="0028729E" w:rsidRPr="00400A6E" w:rsidRDefault="0028729E" w:rsidP="0028729E">
      <w:pPr>
        <w:rPr>
          <w:lang w:eastAsia="zh-CN"/>
        </w:rPr>
      </w:pPr>
      <w:r w:rsidRPr="00400A6E">
        <w:rPr>
          <w:rFonts w:hint="eastAsia"/>
          <w:lang w:eastAsia="zh-CN"/>
        </w:rPr>
        <w:t>其中：</w:t>
      </w:r>
    </w:p>
    <w:p w:rsidR="0028729E" w:rsidRPr="00400A6E" w:rsidRDefault="008F73ED" w:rsidP="0028729E">
      <w:pPr>
        <w:pStyle w:val="Equation"/>
        <w:rPr>
          <w:lang w:val="en-US" w:eastAsia="zh-CN"/>
        </w:rPr>
      </w:pPr>
      <w:r w:rsidRPr="0059529C">
        <w:rPr>
          <w:lang w:val="en-GB"/>
        </w:rPr>
        <w:tab/>
      </w:r>
      <w:r w:rsidRPr="0059529C">
        <w:rPr>
          <w:lang w:val="en-GB"/>
        </w:rPr>
        <w:tab/>
      </w:r>
      <w:r w:rsidRPr="00635F04">
        <w:rPr>
          <w:position w:val="-10"/>
        </w:rPr>
        <w:object w:dxaOrig="1300" w:dyaOrig="340">
          <v:shape id="_x0000_i1055" type="#_x0000_t75" style="width:65.1pt;height:17.3pt" o:ole="">
            <v:imagedata r:id="rId75" o:title=""/>
          </v:shape>
          <o:OLEObject Type="Embed" ProgID="Equation.3" ShapeID="_x0000_i1055" DrawAspect="Content" ObjectID="_1587885612" r:id="rId76"/>
        </w:object>
      </w:r>
      <w:r w:rsidRPr="0059529C">
        <w:rPr>
          <w:lang w:val="en-GB"/>
        </w:rPr>
        <w:tab/>
        <w:t>(</w:t>
      </w:r>
      <w:r w:rsidRPr="0059529C">
        <w:rPr>
          <w:rFonts w:eastAsia="Malgun Gothic"/>
          <w:lang w:val="en-GB" w:eastAsia="ko-KR"/>
        </w:rPr>
        <w:t>27</w:t>
      </w:r>
      <w:r w:rsidRPr="0059529C">
        <w:rPr>
          <w:lang w:val="en-GB"/>
        </w:rPr>
        <w:t>)</w:t>
      </w:r>
    </w:p>
    <w:p w:rsidR="0028729E" w:rsidRPr="00400A6E" w:rsidRDefault="0028729E" w:rsidP="0028729E">
      <w:pPr>
        <w:ind w:firstLineChars="200" w:firstLine="480"/>
        <w:rPr>
          <w:lang w:eastAsia="zh-CN"/>
        </w:rPr>
      </w:pPr>
      <w:r w:rsidRPr="00400A6E">
        <w:rPr>
          <w:i/>
          <w:lang w:eastAsia="zh-CN"/>
        </w:rPr>
        <w:t>L</w:t>
      </w:r>
      <w:r w:rsidRPr="00400A6E">
        <w:rPr>
          <w:i/>
          <w:vertAlign w:val="subscript"/>
          <w:lang w:eastAsia="zh-CN"/>
        </w:rPr>
        <w:t>ori</w:t>
      </w:r>
      <w:r w:rsidRPr="00400A6E">
        <w:rPr>
          <w:rFonts w:hint="eastAsia"/>
          <w:lang w:eastAsia="zh-CN"/>
        </w:rPr>
        <w:t>为街道方向修正因子，它考虑到了屋顶－街道到街道的衍射效应，街道不与传播方向垂直（见图</w:t>
      </w:r>
      <w:r w:rsidRPr="00400A6E">
        <w:rPr>
          <w:lang w:eastAsia="zh-CN"/>
        </w:rPr>
        <w:t>2b</w:t>
      </w:r>
      <w:r w:rsidRPr="00400A6E">
        <w:rPr>
          <w:rFonts w:hint="eastAsia"/>
          <w:lang w:eastAsia="zh-CN"/>
        </w:rPr>
        <w:t>））。</w:t>
      </w:r>
    </w:p>
    <w:p w:rsidR="0028729E" w:rsidRPr="00400A6E" w:rsidRDefault="0028729E" w:rsidP="0028729E">
      <w:pPr>
        <w:ind w:firstLineChars="200" w:firstLine="480"/>
        <w:rPr>
          <w:lang w:eastAsia="zh-CN"/>
        </w:rPr>
      </w:pPr>
      <w:r w:rsidRPr="00400A6E">
        <w:rPr>
          <w:rFonts w:hint="eastAsia"/>
          <w:lang w:eastAsia="zh-CN"/>
        </w:rPr>
        <w:t>因传播经过建筑群而引起的、来自</w:t>
      </w:r>
      <w:r w:rsidRPr="00400A6E">
        <w:rPr>
          <w:lang w:eastAsia="zh-CN"/>
        </w:rPr>
        <w:t>BS</w:t>
      </w:r>
      <w:r w:rsidRPr="00400A6E">
        <w:rPr>
          <w:rFonts w:hint="eastAsia"/>
          <w:lang w:eastAsia="zh-CN"/>
        </w:rPr>
        <w:t>的多屏衍射损耗依赖于相对建筑物高度的</w:t>
      </w:r>
      <w:r w:rsidRPr="00400A6E">
        <w:rPr>
          <w:lang w:eastAsia="zh-CN"/>
        </w:rPr>
        <w:t>BS</w:t>
      </w:r>
      <w:r w:rsidRPr="00400A6E">
        <w:rPr>
          <w:rFonts w:hint="eastAsia"/>
          <w:lang w:eastAsia="zh-CN"/>
        </w:rPr>
        <w:t>天线高度和入射角。切线入射的准则为“固定的场距离”</w:t>
      </w:r>
      <w:r w:rsidRPr="00400A6E">
        <w:rPr>
          <w:i/>
          <w:lang w:eastAsia="zh-CN"/>
        </w:rPr>
        <w:t>d</w:t>
      </w:r>
      <w:r w:rsidRPr="00400A6E">
        <w:rPr>
          <w:i/>
          <w:vertAlign w:val="subscript"/>
          <w:lang w:eastAsia="zh-CN"/>
        </w:rPr>
        <w:t>s</w:t>
      </w:r>
      <w:r w:rsidRPr="00400A6E">
        <w:rPr>
          <w:rFonts w:hint="eastAsia"/>
          <w:lang w:eastAsia="zh-CN"/>
        </w:rPr>
        <w:t>：</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32"/>
          <w:lang w:val="en-GB"/>
        </w:rPr>
        <w:object w:dxaOrig="999" w:dyaOrig="760">
          <v:shape id="_x0000_i1056" type="#_x0000_t75" style="width:50.1pt;height:37.45pt" o:ole="">
            <v:imagedata r:id="rId77" o:title=""/>
          </v:shape>
          <o:OLEObject Type="Embed" ProgID="Equation.3" ShapeID="_x0000_i1056" DrawAspect="Content" ObjectID="_1587885613" r:id="rId78"/>
        </w:object>
      </w:r>
      <w:r w:rsidRPr="00400A6E">
        <w:rPr>
          <w:lang w:val="en-GB" w:eastAsia="zh-CN"/>
        </w:rPr>
        <w:tab/>
        <w:t>(2</w:t>
      </w:r>
      <w:r w:rsidRPr="00400A6E">
        <w:rPr>
          <w:rFonts w:hint="eastAsia"/>
          <w:lang w:val="en-GB" w:eastAsia="zh-CN"/>
        </w:rPr>
        <w:t>8</w:t>
      </w:r>
      <w:r w:rsidRPr="00400A6E">
        <w:rPr>
          <w:lang w:val="en-GB" w:eastAsia="zh-CN"/>
        </w:rPr>
        <w:t>)</w:t>
      </w:r>
    </w:p>
    <w:p w:rsidR="0028729E" w:rsidRPr="00400A6E" w:rsidRDefault="0028729E" w:rsidP="0028729E">
      <w:pPr>
        <w:rPr>
          <w:lang w:eastAsia="zh-CN"/>
        </w:rPr>
      </w:pPr>
      <w:r w:rsidRPr="00400A6E">
        <w:rPr>
          <w:rFonts w:hint="eastAsia"/>
          <w:lang w:eastAsia="zh-CN"/>
        </w:rPr>
        <w:t>其中（见图</w:t>
      </w:r>
      <w:r w:rsidRPr="00400A6E">
        <w:rPr>
          <w:lang w:eastAsia="zh-CN"/>
        </w:rPr>
        <w:t>2</w:t>
      </w:r>
      <w:r w:rsidRPr="00400A6E">
        <w:rPr>
          <w:rFonts w:hint="eastAsia"/>
          <w:lang w:eastAsia="zh-CN"/>
        </w:rPr>
        <w:t>）：</w:t>
      </w:r>
    </w:p>
    <w:p w:rsidR="0028729E" w:rsidRPr="00400A6E" w:rsidRDefault="008F73ED" w:rsidP="0028729E">
      <w:pPr>
        <w:pStyle w:val="Equation"/>
        <w:rPr>
          <w:lang w:val="en-US" w:eastAsia="zh-CN"/>
        </w:rPr>
      </w:pPr>
      <w:r w:rsidRPr="0059529C">
        <w:rPr>
          <w:lang w:val="en-GB"/>
        </w:rPr>
        <w:tab/>
      </w:r>
      <w:r w:rsidRPr="0059529C">
        <w:rPr>
          <w:lang w:val="en-GB"/>
        </w:rPr>
        <w:tab/>
      </w:r>
      <w:r w:rsidRPr="00635F04">
        <w:rPr>
          <w:position w:val="-10"/>
        </w:rPr>
        <w:object w:dxaOrig="1219" w:dyaOrig="340">
          <v:shape id="_x0000_i1057" type="#_x0000_t75" style="width:61.05pt;height:17.3pt" o:ole="">
            <v:imagedata r:id="rId79" o:title=""/>
          </v:shape>
          <o:OLEObject Type="Embed" ProgID="Equation.3" ShapeID="_x0000_i1057" DrawAspect="Content" ObjectID="_1587885614" r:id="rId80"/>
        </w:object>
      </w:r>
      <w:r w:rsidRPr="0059529C">
        <w:rPr>
          <w:lang w:val="en-GB"/>
        </w:rPr>
        <w:tab/>
        <w:t>(</w:t>
      </w:r>
      <w:r w:rsidRPr="0059529C">
        <w:rPr>
          <w:rFonts w:eastAsia="Malgun Gothic"/>
          <w:lang w:val="en-GB" w:eastAsia="ko-KR"/>
        </w:rPr>
        <w:t>29</w:t>
      </w:r>
      <w:r w:rsidRPr="0059529C">
        <w:rPr>
          <w:lang w:val="en-GB"/>
        </w:rPr>
        <w:t>)</w:t>
      </w:r>
    </w:p>
    <w:p w:rsidR="0028729E" w:rsidRPr="00400A6E" w:rsidRDefault="0028729E" w:rsidP="0028729E">
      <w:pPr>
        <w:ind w:firstLineChars="200" w:firstLine="480"/>
        <w:rPr>
          <w:lang w:eastAsia="zh-CN"/>
        </w:rPr>
      </w:pPr>
      <w:r w:rsidRPr="00400A6E">
        <w:rPr>
          <w:rFonts w:hint="eastAsia"/>
          <w:lang w:eastAsia="zh-CN"/>
        </w:rPr>
        <w:t>为了计算</w:t>
      </w:r>
      <w:r w:rsidRPr="00400A6E">
        <w:rPr>
          <w:i/>
          <w:lang w:eastAsia="zh-CN"/>
        </w:rPr>
        <w:t>L</w:t>
      </w:r>
      <w:r w:rsidRPr="00400A6E">
        <w:rPr>
          <w:i/>
          <w:vertAlign w:val="subscript"/>
          <w:lang w:eastAsia="zh-CN"/>
        </w:rPr>
        <w:t>msd</w:t>
      </w:r>
      <w:r w:rsidRPr="00400A6E">
        <w:rPr>
          <w:rFonts w:hint="eastAsia"/>
          <w:lang w:eastAsia="zh-CN"/>
        </w:rPr>
        <w:t>，将</w:t>
      </w:r>
      <w:r w:rsidRPr="00400A6E">
        <w:rPr>
          <w:i/>
          <w:lang w:eastAsia="zh-CN"/>
        </w:rPr>
        <w:t>d</w:t>
      </w:r>
      <w:r w:rsidRPr="00400A6E">
        <w:rPr>
          <w:i/>
          <w:vertAlign w:val="subscript"/>
          <w:lang w:eastAsia="zh-CN"/>
        </w:rPr>
        <w:t>s</w:t>
      </w:r>
      <w:r w:rsidRPr="00400A6E">
        <w:rPr>
          <w:rFonts w:hint="eastAsia"/>
          <w:lang w:eastAsia="zh-CN"/>
        </w:rPr>
        <w:t>与距离</w:t>
      </w:r>
      <w:r w:rsidRPr="00400A6E">
        <w:rPr>
          <w:i/>
          <w:lang w:eastAsia="zh-CN"/>
        </w:rPr>
        <w:t>l</w:t>
      </w:r>
      <w:r w:rsidRPr="00400A6E">
        <w:rPr>
          <w:rFonts w:hint="eastAsia"/>
          <w:lang w:eastAsia="zh-CN"/>
        </w:rPr>
        <w:t>进行比较，建筑物在该距离上延伸。当建筑物的长度大于或小于“固定的场距离”时，在计算</w:t>
      </w:r>
      <w:r w:rsidRPr="00400A6E">
        <w:rPr>
          <w:i/>
          <w:iCs/>
          <w:lang w:eastAsia="zh-CN"/>
        </w:rPr>
        <w:t>L</w:t>
      </w:r>
      <w:r w:rsidRPr="00400A6E">
        <w:rPr>
          <w:i/>
          <w:iCs/>
          <w:vertAlign w:val="subscript"/>
          <w:lang w:eastAsia="zh-CN"/>
        </w:rPr>
        <w:t>msd</w:t>
      </w:r>
      <w:r w:rsidRPr="00400A6E">
        <w:rPr>
          <w:rFonts w:hint="eastAsia"/>
          <w:lang w:eastAsia="zh-CN"/>
        </w:rPr>
        <w:t>时，利用以下程序来消除所用不同模型之间的任何不连续性。</w:t>
      </w:r>
    </w:p>
    <w:p w:rsidR="0028729E" w:rsidRPr="00400A6E" w:rsidRDefault="0028729E" w:rsidP="0028729E">
      <w:pPr>
        <w:tabs>
          <w:tab w:val="clear" w:pos="794"/>
          <w:tab w:val="clear" w:pos="1191"/>
          <w:tab w:val="clear" w:pos="1588"/>
          <w:tab w:val="clear" w:pos="1985"/>
          <w:tab w:val="left" w:pos="851"/>
          <w:tab w:val="decimal" w:pos="4820"/>
          <w:tab w:val="right" w:pos="9639"/>
        </w:tabs>
        <w:ind w:firstLineChars="200" w:firstLine="480"/>
        <w:jc w:val="left"/>
        <w:rPr>
          <w:lang w:eastAsia="zh-CN"/>
        </w:rPr>
      </w:pPr>
      <w:r w:rsidRPr="00400A6E">
        <w:rPr>
          <w:rFonts w:hint="eastAsia"/>
          <w:lang w:eastAsia="zh-CN"/>
        </w:rPr>
        <w:t>通过以下公式计算总的多屏衍射模型损耗：</w:t>
      </w:r>
    </w:p>
    <w:p w:rsidR="0028729E" w:rsidRPr="00400A6E" w:rsidRDefault="0028729E" w:rsidP="0028729E">
      <w:pPr>
        <w:pStyle w:val="Equation"/>
        <w:rPr>
          <w:lang w:val="en-GB" w:eastAsia="zh-CN"/>
        </w:rPr>
      </w:pPr>
      <w:r w:rsidRPr="00400A6E">
        <w:rPr>
          <w:position w:val="-202"/>
          <w:lang w:val="en-GB"/>
        </w:rPr>
        <w:object w:dxaOrig="9020" w:dyaOrig="4160">
          <v:shape id="_x0000_i1058" type="#_x0000_t75" style="width:441.8pt;height:202.2pt" o:ole="">
            <v:imagedata r:id="rId81" o:title=""/>
          </v:shape>
          <o:OLEObject Type="Embed" ProgID="Equation.3" ShapeID="_x0000_i1058" DrawAspect="Content" ObjectID="_1587885615" r:id="rId82"/>
        </w:object>
      </w:r>
      <w:r w:rsidRPr="00400A6E">
        <w:rPr>
          <w:lang w:val="en-GB" w:eastAsia="zh-CN"/>
        </w:rPr>
        <w:tab/>
        <w:t>(</w:t>
      </w:r>
      <w:r w:rsidRPr="00400A6E">
        <w:rPr>
          <w:rFonts w:hint="eastAsia"/>
          <w:lang w:val="en-GB" w:eastAsia="zh-CN"/>
        </w:rPr>
        <w:t>30</w:t>
      </w:r>
      <w:r w:rsidRPr="00400A6E">
        <w:rPr>
          <w:lang w:val="en-GB" w:eastAsia="zh-CN"/>
        </w:rPr>
        <w:t>)</w:t>
      </w:r>
    </w:p>
    <w:p w:rsidR="0028729E" w:rsidRPr="00400A6E" w:rsidRDefault="0028729E" w:rsidP="0028729E">
      <w:pPr>
        <w:rPr>
          <w:lang w:val="en-US" w:eastAsia="zh-CN"/>
        </w:rPr>
      </w:pPr>
      <w:r w:rsidRPr="00400A6E">
        <w:rPr>
          <w:rFonts w:hint="eastAsia"/>
          <w:lang w:eastAsia="zh-CN"/>
        </w:rPr>
        <w:t>其中</w:t>
      </w:r>
      <w:r w:rsidRPr="00400A6E">
        <w:rPr>
          <w:rFonts w:hint="eastAsia"/>
          <w:lang w:val="en-US" w:eastAsia="zh-CN"/>
        </w:rPr>
        <w:t>：</w:t>
      </w:r>
    </w:p>
    <w:p w:rsidR="0028729E" w:rsidRPr="00400A6E" w:rsidRDefault="0028729E" w:rsidP="0028729E">
      <w:pPr>
        <w:pStyle w:val="Equation"/>
        <w:rPr>
          <w:lang w:val="en-GB" w:eastAsia="zh-CN"/>
        </w:rPr>
      </w:pPr>
      <w:r w:rsidRPr="00400A6E">
        <w:rPr>
          <w:lang w:val="en-US" w:eastAsia="zh-CN"/>
        </w:rPr>
        <w:tab/>
      </w:r>
      <w:r w:rsidRPr="00400A6E">
        <w:rPr>
          <w:lang w:val="en-US" w:eastAsia="zh-CN"/>
        </w:rPr>
        <w:tab/>
      </w:r>
      <w:r w:rsidRPr="00400A6E">
        <w:rPr>
          <w:position w:val="-14"/>
          <w:lang w:val="en-GB"/>
        </w:rPr>
        <w:object w:dxaOrig="1800" w:dyaOrig="380">
          <v:shape id="_x0000_i1059" type="#_x0000_t75" style="width:89.3pt;height:20.15pt" o:ole="">
            <v:imagedata r:id="rId83" o:title=""/>
          </v:shape>
          <o:OLEObject Type="Embed" ProgID="Equation.3" ShapeID="_x0000_i1059" DrawAspect="Content" ObjectID="_1587885616" r:id="rId84"/>
        </w:object>
      </w:r>
      <w:r w:rsidRPr="00400A6E">
        <w:rPr>
          <w:lang w:val="en-GB" w:eastAsia="zh-CN"/>
        </w:rPr>
        <w:tab/>
        <w:t>(</w:t>
      </w:r>
      <w:r w:rsidRPr="00400A6E">
        <w:rPr>
          <w:rFonts w:hint="eastAsia"/>
          <w:lang w:val="en-GB" w:eastAsia="zh-CN"/>
        </w:rPr>
        <w:t>31</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4"/>
          <w:lang w:val="en-GB"/>
        </w:rPr>
        <w:object w:dxaOrig="1939" w:dyaOrig="380">
          <v:shape id="_x0000_i1060" type="#_x0000_t75" style="width:97.9pt;height:20.15pt" o:ole="">
            <v:imagedata r:id="rId85" o:title=""/>
          </v:shape>
          <o:OLEObject Type="Embed" ProgID="Equation.3" ShapeID="_x0000_i1060" DrawAspect="Content" ObjectID="_1587885617" r:id="rId86"/>
        </w:object>
      </w:r>
      <w:r w:rsidRPr="00400A6E">
        <w:rPr>
          <w:lang w:val="en-GB" w:eastAsia="zh-CN"/>
        </w:rPr>
        <w:tab/>
        <w:t>(3</w:t>
      </w:r>
      <w:r w:rsidRPr="00400A6E">
        <w:rPr>
          <w:rFonts w:hint="eastAsia"/>
          <w:lang w:val="en-GB" w:eastAsia="zh-CN"/>
        </w:rPr>
        <w:t>2</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24"/>
          <w:lang w:val="en-GB"/>
        </w:rPr>
        <w:object w:dxaOrig="2040" w:dyaOrig="660">
          <v:shape id="_x0000_i1061" type="#_x0000_t75" style="width:101.4pt;height:33.4pt" o:ole="">
            <v:imagedata r:id="rId87" o:title=""/>
          </v:shape>
          <o:OLEObject Type="Embed" ProgID="Equation.3" ShapeID="_x0000_i1061" DrawAspect="Content" ObjectID="_1587885618" r:id="rId88"/>
        </w:object>
      </w:r>
      <w:r w:rsidRPr="00400A6E">
        <w:rPr>
          <w:lang w:val="en-GB" w:eastAsia="zh-CN"/>
        </w:rPr>
        <w:tab/>
        <w:t>(3</w:t>
      </w:r>
      <w:r w:rsidRPr="00400A6E">
        <w:rPr>
          <w:rFonts w:hint="eastAsia"/>
          <w:lang w:val="en-GB" w:eastAsia="zh-CN"/>
        </w:rPr>
        <w:t>3</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4"/>
          <w:lang w:val="en-GB"/>
        </w:rPr>
        <w:object w:dxaOrig="1780" w:dyaOrig="380">
          <v:shape id="_x0000_i1062" type="#_x0000_t75" style="width:87.55pt;height:20.15pt" o:ole="">
            <v:imagedata r:id="rId89" o:title=""/>
          </v:shape>
          <o:OLEObject Type="Embed" ProgID="Equation.3" ShapeID="_x0000_i1062" DrawAspect="Content" ObjectID="_1587885619" r:id="rId90"/>
        </w:object>
      </w:r>
      <w:r w:rsidRPr="00400A6E">
        <w:rPr>
          <w:lang w:val="en-GB" w:eastAsia="zh-CN"/>
        </w:rPr>
        <w:tab/>
        <w:t>(3</w:t>
      </w:r>
      <w:r w:rsidRPr="00400A6E">
        <w:rPr>
          <w:rFonts w:hint="eastAsia"/>
          <w:lang w:val="en-GB" w:eastAsia="zh-CN"/>
        </w:rPr>
        <w:t>4</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zh-CN"/>
        </w:rPr>
      </w:pPr>
      <w:r w:rsidRPr="00400A6E">
        <w:rPr>
          <w:lang w:val="en-GB" w:eastAsia="zh-CN"/>
        </w:rPr>
        <w:tab/>
      </w:r>
      <w:r w:rsidRPr="00400A6E">
        <w:rPr>
          <w:lang w:val="en-GB" w:eastAsia="zh-CN"/>
        </w:rPr>
        <w:tab/>
      </w:r>
      <w:r w:rsidRPr="00400A6E">
        <w:rPr>
          <w:position w:val="-14"/>
          <w:lang w:val="en-GB"/>
        </w:rPr>
        <w:object w:dxaOrig="1820" w:dyaOrig="380">
          <v:shape id="_x0000_i1063" type="#_x0000_t75" style="width:89.3pt;height:20.15pt" o:ole="">
            <v:imagedata r:id="rId91" o:title=""/>
          </v:shape>
          <o:OLEObject Type="Embed" ProgID="Equation.3" ShapeID="_x0000_i1063" DrawAspect="Content" ObjectID="_1587885620" r:id="rId92"/>
        </w:object>
      </w:r>
      <w:r w:rsidRPr="00400A6E">
        <w:rPr>
          <w:lang w:val="en-GB" w:eastAsia="zh-CN"/>
        </w:rPr>
        <w:tab/>
        <w:t>(3</w:t>
      </w:r>
      <w:r w:rsidRPr="00400A6E">
        <w:rPr>
          <w:rFonts w:hint="eastAsia"/>
          <w:lang w:val="en-GB" w:eastAsia="zh-CN"/>
        </w:rPr>
        <w:t>5</w:t>
      </w:r>
      <w:r w:rsidRPr="00400A6E">
        <w:rPr>
          <w:lang w:val="en-GB" w:eastAsia="zh-CN"/>
        </w:rPr>
        <w:t>)</w:t>
      </w:r>
    </w:p>
    <w:p w:rsidR="0028729E" w:rsidRPr="00400A6E" w:rsidRDefault="0028729E" w:rsidP="0028729E">
      <w:pPr>
        <w:tabs>
          <w:tab w:val="clear" w:pos="794"/>
          <w:tab w:val="clear" w:pos="1191"/>
          <w:tab w:val="clear" w:pos="1588"/>
          <w:tab w:val="clear" w:pos="1985"/>
          <w:tab w:val="left" w:pos="851"/>
          <w:tab w:val="decimal" w:pos="4820"/>
          <w:tab w:val="right" w:pos="9639"/>
        </w:tabs>
        <w:rPr>
          <w:lang w:val="en-US" w:eastAsia="zh-CN"/>
        </w:rPr>
      </w:pPr>
      <w:r w:rsidRPr="00400A6E">
        <w:rPr>
          <w:rFonts w:hint="eastAsia"/>
          <w:lang w:eastAsia="zh-CN"/>
        </w:rPr>
        <w:t>以及</w:t>
      </w:r>
    </w:p>
    <w:p w:rsidR="0028729E" w:rsidRPr="00400A6E" w:rsidRDefault="0028729E" w:rsidP="0028729E">
      <w:pPr>
        <w:pStyle w:val="Equation"/>
        <w:rPr>
          <w:lang w:val="en-GB" w:eastAsia="zh-CN"/>
        </w:rPr>
      </w:pPr>
      <w:r w:rsidRPr="00400A6E">
        <w:rPr>
          <w:lang w:val="en-US" w:eastAsia="zh-CN"/>
        </w:rPr>
        <w:tab/>
      </w:r>
      <w:r w:rsidRPr="00400A6E">
        <w:rPr>
          <w:lang w:val="en-US" w:eastAsia="zh-CN"/>
        </w:rPr>
        <w:tab/>
      </w:r>
      <w:r w:rsidRPr="00400A6E">
        <w:rPr>
          <w:position w:val="-26"/>
          <w:lang w:val="en-GB"/>
        </w:rPr>
        <w:object w:dxaOrig="1420" w:dyaOrig="700">
          <v:shape id="_x0000_i1064" type="#_x0000_t75" style="width:69.7pt;height:34.55pt" o:ole="">
            <v:imagedata r:id="rId93" o:title=""/>
          </v:shape>
          <o:OLEObject Type="Embed" ProgID="Equation.3" ShapeID="_x0000_i1064" DrawAspect="Content" ObjectID="_1587885621" r:id="rId94"/>
        </w:object>
      </w:r>
      <w:r w:rsidRPr="00400A6E">
        <w:rPr>
          <w:lang w:val="en-GB" w:eastAsia="zh-CN"/>
        </w:rPr>
        <w:tab/>
        <w:t>(3</w:t>
      </w:r>
      <w:r w:rsidRPr="00400A6E">
        <w:rPr>
          <w:rFonts w:hint="eastAsia"/>
          <w:lang w:val="en-GB" w:eastAsia="zh-CN"/>
        </w:rPr>
        <w:t>6</w:t>
      </w:r>
      <w:r w:rsidRPr="00400A6E">
        <w:rPr>
          <w:lang w:val="en-GB" w:eastAsia="zh-CN"/>
        </w:rPr>
        <w:t>)</w:t>
      </w: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lang w:val="en-GB"/>
        </w:rPr>
        <w:sym w:font="Symbol" w:char="F075"/>
      </w:r>
      <w:r w:rsidRPr="00400A6E">
        <w:rPr>
          <w:lang w:val="en-GB" w:eastAsia="zh-CN"/>
        </w:rPr>
        <w:t xml:space="preserve"> = [0.0417]</w:t>
      </w:r>
    </w:p>
    <w:p w:rsidR="0028729E" w:rsidRPr="00400A6E" w:rsidRDefault="0028729E" w:rsidP="0028729E">
      <w:pPr>
        <w:pStyle w:val="Equation"/>
        <w:rPr>
          <w:lang w:val="en-US" w:eastAsia="zh-CN"/>
        </w:rPr>
      </w:pPr>
      <w:r w:rsidRPr="00400A6E">
        <w:rPr>
          <w:lang w:val="en-GB" w:eastAsia="zh-CN"/>
        </w:rPr>
        <w:tab/>
      </w:r>
      <w:r w:rsidRPr="00400A6E">
        <w:rPr>
          <w:lang w:val="en-GB" w:eastAsia="zh-CN"/>
        </w:rPr>
        <w:tab/>
      </w:r>
      <w:r w:rsidRPr="00400A6E">
        <w:rPr>
          <w:lang w:val="en-GB"/>
        </w:rPr>
        <w:sym w:font="Symbol" w:char="F063"/>
      </w:r>
      <w:r w:rsidRPr="00400A6E">
        <w:rPr>
          <w:lang w:val="en-GB" w:eastAsia="zh-CN"/>
        </w:rPr>
        <w:t xml:space="preserve"> = [0.1]</w:t>
      </w:r>
    </w:p>
    <w:p w:rsidR="0028729E" w:rsidRPr="00400A6E" w:rsidRDefault="0028729E" w:rsidP="0028729E">
      <w:pPr>
        <w:tabs>
          <w:tab w:val="clear" w:pos="794"/>
          <w:tab w:val="clear" w:pos="1191"/>
          <w:tab w:val="clear" w:pos="1588"/>
          <w:tab w:val="clear" w:pos="1985"/>
          <w:tab w:val="left" w:pos="851"/>
          <w:tab w:val="decimal" w:pos="4820"/>
          <w:tab w:val="right" w:pos="9639"/>
        </w:tabs>
        <w:rPr>
          <w:lang w:eastAsia="zh-CN"/>
        </w:rPr>
      </w:pPr>
      <w:r w:rsidRPr="00400A6E">
        <w:rPr>
          <w:rFonts w:hint="eastAsia"/>
          <w:lang w:eastAsia="zh-CN"/>
        </w:rPr>
        <w:t>其中，单个模型损耗</w:t>
      </w:r>
      <w:r w:rsidRPr="00400A6E">
        <w:rPr>
          <w:i/>
          <w:iCs/>
          <w:lang w:eastAsia="zh-CN"/>
        </w:rPr>
        <w:t>L</w:t>
      </w:r>
      <w:r w:rsidRPr="00400A6E">
        <w:rPr>
          <w:lang w:eastAsia="zh-CN"/>
        </w:rPr>
        <w:t>1</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）和</w:t>
      </w:r>
      <w:r w:rsidRPr="00400A6E">
        <w:rPr>
          <w:i/>
          <w:iCs/>
          <w:lang w:eastAsia="zh-CN"/>
        </w:rPr>
        <w:t>L</w:t>
      </w:r>
      <w:r w:rsidRPr="00400A6E">
        <w:rPr>
          <w:lang w:eastAsia="zh-CN"/>
        </w:rPr>
        <w:t>2</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）定义如下：</w:t>
      </w:r>
    </w:p>
    <w:p w:rsidR="0028729E" w:rsidRPr="00400A6E" w:rsidRDefault="0028729E" w:rsidP="0028729E">
      <w:pPr>
        <w:pStyle w:val="Headingi"/>
        <w:rPr>
          <w:rFonts w:ascii="STKaiti" w:eastAsia="STKaiti" w:hAnsi="STKaiti"/>
          <w:i w:val="0"/>
          <w:lang w:eastAsia="zh-CN"/>
        </w:rPr>
      </w:pPr>
      <w:r w:rsidRPr="00400A6E">
        <w:rPr>
          <w:rFonts w:ascii="STKaiti" w:eastAsia="STKaiti" w:hAnsi="STKaiti" w:hint="eastAsia"/>
          <w:i w:val="0"/>
          <w:lang w:eastAsia="zh-CN"/>
        </w:rPr>
        <w:t>当</w:t>
      </w:r>
      <w:r w:rsidRPr="00400A6E">
        <w:rPr>
          <w:bCs/>
          <w:lang w:val="en-US" w:eastAsia="zh-CN"/>
        </w:rPr>
        <w:t>l</w:t>
      </w:r>
      <w:r w:rsidRPr="00400A6E">
        <w:rPr>
          <w:lang w:val="en-US" w:eastAsia="zh-CN"/>
        </w:rPr>
        <w:t> </w:t>
      </w:r>
      <w:r w:rsidRPr="00400A6E">
        <w:rPr>
          <w:rFonts w:ascii="Symbol" w:hAnsi="Symbol"/>
          <w:lang w:eastAsia="zh-CN"/>
        </w:rPr>
        <w:t></w:t>
      </w:r>
      <w:r w:rsidRPr="00400A6E">
        <w:rPr>
          <w:lang w:val="en-US" w:eastAsia="zh-CN"/>
        </w:rPr>
        <w:t> </w:t>
      </w:r>
      <w:r w:rsidRPr="00400A6E">
        <w:rPr>
          <w:bCs/>
          <w:lang w:val="en-US" w:eastAsia="zh-CN"/>
        </w:rPr>
        <w:t>d</w:t>
      </w:r>
      <w:r w:rsidRPr="00400A6E">
        <w:rPr>
          <w:bCs/>
          <w:vertAlign w:val="subscript"/>
          <w:lang w:val="en-US" w:eastAsia="zh-CN"/>
        </w:rPr>
        <w:t>s</w:t>
      </w:r>
      <w:r w:rsidRPr="00400A6E">
        <w:rPr>
          <w:rFonts w:ascii="STKaiti" w:eastAsia="STKaiti" w:hAnsi="STKaiti" w:hint="eastAsia"/>
          <w:i w:val="0"/>
          <w:lang w:eastAsia="zh-CN"/>
        </w:rPr>
        <w:t>时，计算</w:t>
      </w:r>
      <w:r w:rsidRPr="00400A6E">
        <w:rPr>
          <w:bCs/>
          <w:lang w:val="en-US" w:eastAsia="zh-CN"/>
        </w:rPr>
        <w:t>L1</w:t>
      </w:r>
      <w:r w:rsidRPr="00400A6E">
        <w:rPr>
          <w:bCs/>
          <w:vertAlign w:val="subscript"/>
          <w:lang w:val="en-US" w:eastAsia="zh-CN"/>
        </w:rPr>
        <w:t>msd</w:t>
      </w:r>
    </w:p>
    <w:p w:rsidR="0028729E" w:rsidRPr="00400A6E" w:rsidRDefault="0028729E" w:rsidP="0028729E">
      <w:pPr>
        <w:rPr>
          <w:i/>
          <w:lang w:eastAsia="zh-CN"/>
        </w:rPr>
      </w:pPr>
      <w:r w:rsidRPr="00400A6E">
        <w:rPr>
          <w:rFonts w:hint="eastAsia"/>
          <w:lang w:eastAsia="zh-CN"/>
        </w:rPr>
        <w:t>（注：当</w:t>
      </w:r>
      <w:r w:rsidRPr="00400A6E">
        <w:rPr>
          <w:i/>
          <w:lang w:eastAsia="zh-CN"/>
        </w:rPr>
        <w:t>l</w:t>
      </w:r>
      <w:r w:rsidRPr="00400A6E">
        <w:rPr>
          <w:lang w:eastAsia="zh-CN"/>
        </w:rPr>
        <w:t> </w:t>
      </w:r>
      <w:r w:rsidRPr="00400A6E">
        <w:rPr>
          <w:rFonts w:ascii="Symbol" w:hAnsi="Symbol"/>
          <w:iCs/>
          <w:spacing w:val="-40"/>
          <w:lang w:eastAsia="zh-CN"/>
        </w:rPr>
        <w:t></w:t>
      </w:r>
      <w:r w:rsidRPr="00400A6E">
        <w:rPr>
          <w:rFonts w:ascii="Symbol" w:hAnsi="Symbol"/>
          <w:iCs/>
          <w:spacing w:val="-40"/>
          <w:lang w:eastAsia="zh-CN"/>
        </w:rPr>
        <w:t></w:t>
      </w:r>
      <w:r w:rsidRPr="00400A6E">
        <w:rPr>
          <w:lang w:eastAsia="zh-CN"/>
        </w:rPr>
        <w:t> </w:t>
      </w:r>
      <w:r w:rsidRPr="00400A6E">
        <w:rPr>
          <w:i/>
          <w:lang w:eastAsia="zh-CN"/>
        </w:rPr>
        <w:t>d</w:t>
      </w:r>
      <w:r w:rsidRPr="00400A6E">
        <w:rPr>
          <w:i/>
          <w:vertAlign w:val="subscript"/>
          <w:lang w:eastAsia="zh-CN"/>
        </w:rPr>
        <w:t>s</w:t>
      </w:r>
      <w:r w:rsidRPr="00400A6E">
        <w:rPr>
          <w:rFonts w:hint="eastAsia"/>
          <w:lang w:eastAsia="zh-CN"/>
        </w:rPr>
        <w:t>时，该计算结果会变得更准确。）</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14"/>
          <w:sz w:val="20"/>
          <w:lang w:val="en-GB"/>
        </w:rPr>
        <w:object w:dxaOrig="6920" w:dyaOrig="380">
          <v:shape id="_x0000_i1065" type="#_x0000_t75" style="width:345.6pt;height:20.15pt" o:ole="">
            <v:imagedata r:id="rId95" o:title=""/>
          </v:shape>
          <o:OLEObject Type="Embed" ProgID="Equation.3" ShapeID="_x0000_i1065" DrawAspect="Content" ObjectID="_1587885622" r:id="rId96"/>
        </w:object>
      </w:r>
      <w:r w:rsidRPr="00400A6E">
        <w:rPr>
          <w:lang w:val="en-GB" w:eastAsia="zh-CN"/>
        </w:rPr>
        <w:tab/>
        <w:t>(3</w:t>
      </w:r>
      <w:r w:rsidRPr="00400A6E">
        <w:rPr>
          <w:rFonts w:hint="eastAsia"/>
          <w:lang w:val="en-GB" w:eastAsia="zh-CN"/>
        </w:rPr>
        <w:t>7</w:t>
      </w:r>
      <w:r w:rsidRPr="00400A6E">
        <w:rPr>
          <w:lang w:val="en-GB" w:eastAsia="zh-CN"/>
        </w:rPr>
        <w:t>)</w:t>
      </w:r>
    </w:p>
    <w:p w:rsidR="0028729E" w:rsidRPr="00400A6E" w:rsidRDefault="0028729E" w:rsidP="0028729E">
      <w:pPr>
        <w:rPr>
          <w:lang w:eastAsia="zh-CN"/>
        </w:rPr>
      </w:pPr>
      <w:r w:rsidRPr="00400A6E">
        <w:rPr>
          <w:rFonts w:hint="eastAsia"/>
          <w:lang w:eastAsia="zh-CN"/>
        </w:rPr>
        <w:t>其中：</w:t>
      </w:r>
    </w:p>
    <w:p w:rsidR="0028729E" w:rsidRPr="00400A6E" w:rsidRDefault="0028729E" w:rsidP="0028729E">
      <w:pPr>
        <w:pStyle w:val="Equation"/>
        <w:rPr>
          <w:lang w:val="en-GB" w:eastAsia="zh-CN"/>
        </w:rPr>
      </w:pPr>
      <w:r w:rsidRPr="00400A6E">
        <w:rPr>
          <w:lang w:val="en-US" w:eastAsia="zh-CN"/>
        </w:rPr>
        <w:tab/>
      </w:r>
      <w:r w:rsidRPr="00400A6E">
        <w:rPr>
          <w:lang w:val="en-US" w:eastAsia="zh-CN"/>
        </w:rPr>
        <w:tab/>
      </w:r>
      <w:r w:rsidRPr="00400A6E">
        <w:rPr>
          <w:position w:val="-32"/>
          <w:lang w:val="ru-RU"/>
        </w:rPr>
        <w:object w:dxaOrig="4740" w:dyaOrig="760">
          <v:shape id="_x0000_i1066" type="#_x0000_t75" style="width:224.05pt;height:35.15pt" o:ole="">
            <v:imagedata r:id="rId97" o:title=""/>
          </v:shape>
          <o:OLEObject Type="Embed" ProgID="Equation.3" ShapeID="_x0000_i1066" DrawAspect="Content" ObjectID="_1587885623" r:id="rId98"/>
        </w:object>
      </w:r>
      <w:r w:rsidRPr="00400A6E">
        <w:rPr>
          <w:lang w:val="en-GB" w:eastAsia="zh-CN"/>
        </w:rPr>
        <w:tab/>
        <w:t>(3</w:t>
      </w:r>
      <w:r w:rsidRPr="00400A6E">
        <w:rPr>
          <w:rFonts w:hint="eastAsia"/>
          <w:lang w:val="en-GB" w:eastAsia="zh-CN"/>
        </w:rPr>
        <w:t>8</w:t>
      </w:r>
      <w:r w:rsidRPr="00400A6E">
        <w:rPr>
          <w:lang w:val="en-GB" w:eastAsia="zh-CN"/>
        </w:rPr>
        <w:t>)</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eastAsia="zh-CN"/>
        </w:rPr>
      </w:pPr>
      <w:r w:rsidRPr="00400A6E">
        <w:rPr>
          <w:lang w:eastAsia="zh-CN"/>
        </w:rPr>
        <w:br w:type="page"/>
      </w:r>
    </w:p>
    <w:p w:rsidR="0028729E" w:rsidRPr="00400A6E" w:rsidRDefault="0028729E" w:rsidP="0028729E">
      <w:pPr>
        <w:jc w:val="left"/>
        <w:rPr>
          <w:lang w:val="en-US" w:eastAsia="zh-CN"/>
        </w:rPr>
      </w:pPr>
      <w:r w:rsidRPr="00400A6E">
        <w:rPr>
          <w:rFonts w:hint="eastAsia"/>
          <w:lang w:eastAsia="zh-CN"/>
        </w:rPr>
        <w:lastRenderedPageBreak/>
        <w:t>为损耗项，它取决于天线的高度：</w:t>
      </w:r>
    </w:p>
    <w:p w:rsidR="0028729E" w:rsidRPr="00400A6E" w:rsidRDefault="0028729E" w:rsidP="0028729E">
      <w:pPr>
        <w:pStyle w:val="Equation"/>
        <w:rPr>
          <w:lang w:val="en-GB" w:eastAsia="ja-JP"/>
        </w:rPr>
      </w:pPr>
      <w:r w:rsidRPr="00400A6E">
        <w:rPr>
          <w:lang w:val="en-US" w:eastAsia="zh-CN"/>
        </w:rPr>
        <w:tab/>
      </w:r>
      <w:r w:rsidRPr="00400A6E">
        <w:rPr>
          <w:position w:val="-104"/>
          <w:lang w:val="ru-RU" w:eastAsia="ja-JP"/>
        </w:rPr>
        <w:object w:dxaOrig="7980" w:dyaOrig="2200">
          <v:shape id="_x0000_i1067" type="#_x0000_t75" style="width:394pt;height:110pt" o:ole="">
            <v:imagedata r:id="rId99" o:title=""/>
          </v:shape>
          <o:OLEObject Type="Embed" ProgID="Equation.3" ShapeID="_x0000_i1067" DrawAspect="Content" ObjectID="_1587885624" r:id="rId100"/>
        </w:object>
      </w:r>
      <w:r w:rsidRPr="00400A6E">
        <w:rPr>
          <w:lang w:val="en-GB" w:eastAsia="zh-CN"/>
        </w:rPr>
        <w:tab/>
        <w:t>(</w:t>
      </w:r>
      <w:r w:rsidRPr="00400A6E">
        <w:rPr>
          <w:lang w:val="en-GB" w:eastAsia="ja-JP"/>
        </w:rPr>
        <w:t>3</w:t>
      </w:r>
      <w:r w:rsidRPr="00400A6E">
        <w:rPr>
          <w:rFonts w:hint="eastAsia"/>
          <w:lang w:val="en-GB" w:eastAsia="zh-CN"/>
        </w:rPr>
        <w:t>9</w:t>
      </w:r>
      <w:r w:rsidRPr="00400A6E">
        <w:rPr>
          <w:lang w:val="en-GB" w:eastAsia="ja-JP"/>
        </w:rPr>
        <w:t>)</w:t>
      </w:r>
    </w:p>
    <w:p w:rsidR="0028729E" w:rsidRPr="00400A6E" w:rsidRDefault="0028729E" w:rsidP="0028729E">
      <w:pPr>
        <w:pStyle w:val="Equation"/>
        <w:rPr>
          <w:lang w:val="en-GB" w:eastAsia="ja-JP"/>
        </w:rPr>
      </w:pPr>
      <w:r w:rsidRPr="00400A6E">
        <w:rPr>
          <w:lang w:val="en-GB" w:eastAsia="zh-CN"/>
        </w:rPr>
        <w:tab/>
      </w:r>
      <w:r w:rsidR="005311B5">
        <w:rPr>
          <w:lang w:val="en-GB" w:eastAsia="zh-CN"/>
        </w:rPr>
        <w:tab/>
      </w:r>
      <w:r w:rsidRPr="00400A6E">
        <w:rPr>
          <w:position w:val="-44"/>
          <w:lang w:val="ru-RU"/>
        </w:rPr>
        <w:object w:dxaOrig="4780" w:dyaOrig="999">
          <v:shape id="_x0000_i1068" type="#_x0000_t75" style="width:239.05pt;height:50.1pt" o:ole="">
            <v:imagedata r:id="rId101" o:title=""/>
          </v:shape>
          <o:OLEObject Type="Embed" ProgID="Equation.3" ShapeID="_x0000_i1068" DrawAspect="Content" ObjectID="_1587885625" r:id="rId102"/>
        </w:object>
      </w:r>
      <w:r w:rsidRPr="00400A6E">
        <w:rPr>
          <w:lang w:val="en-GB" w:eastAsia="ja-JP"/>
        </w:rPr>
        <w:tab/>
        <w:t>(</w:t>
      </w:r>
      <w:r w:rsidRPr="00400A6E">
        <w:rPr>
          <w:rFonts w:hint="eastAsia"/>
          <w:lang w:val="en-GB" w:eastAsia="zh-CN"/>
        </w:rPr>
        <w:t>40</w:t>
      </w:r>
      <w:r w:rsidRPr="00400A6E">
        <w:rPr>
          <w:lang w:val="en-GB" w:eastAsia="ja-JP"/>
        </w:rPr>
        <w:t>)</w:t>
      </w:r>
    </w:p>
    <w:p w:rsidR="0028729E" w:rsidRPr="00400A6E" w:rsidRDefault="0028729E" w:rsidP="0028729E">
      <w:pPr>
        <w:pStyle w:val="Equation"/>
        <w:spacing w:before="0"/>
        <w:rPr>
          <w:lang w:val="en-US" w:eastAsia="zh-CN"/>
        </w:rPr>
      </w:pPr>
      <w:r>
        <w:rPr>
          <w:noProof/>
          <w:lang w:val="en-GB" w:eastAsia="zh-CN"/>
        </w:rPr>
        <mc:AlternateContent>
          <mc:Choice Requires="wps">
            <w:drawing>
              <wp:anchor distT="0" distB="0" distL="114300" distR="114300" simplePos="0" relativeHeight="251659264" behindDoc="0" locked="0" layoutInCell="1" allowOverlap="1">
                <wp:simplePos x="0" y="0"/>
                <wp:positionH relativeFrom="column">
                  <wp:posOffset>2310765</wp:posOffset>
                </wp:positionH>
                <wp:positionV relativeFrom="paragraph">
                  <wp:posOffset>30480</wp:posOffset>
                </wp:positionV>
                <wp:extent cx="2557145" cy="889000"/>
                <wp:effectExtent l="0" t="0" r="1460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889000"/>
                        </a:xfrm>
                        <a:prstGeom prst="rect">
                          <a:avLst/>
                        </a:prstGeom>
                        <a:solidFill>
                          <a:srgbClr val="FFFFFF"/>
                        </a:solidFill>
                        <a:ln w="9525">
                          <a:solidFill>
                            <a:srgbClr val="FFFFFF"/>
                          </a:solidFill>
                          <a:miter lim="800000"/>
                          <a:headEnd/>
                          <a:tailEnd/>
                        </a:ln>
                      </wps:spPr>
                      <wps:txbx>
                        <w:txbxContent>
                          <w:p w:rsidR="00F53E76" w:rsidRPr="009655A8" w:rsidRDefault="00F53E76" w:rsidP="0028729E">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rsidR="00F53E76" w:rsidRDefault="00F53E76" w:rsidP="0028729E">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F53E76" w:rsidRDefault="00F53E76" w:rsidP="0028729E">
                            <w:pPr>
                              <w:spacing w:before="40" w:line="280" w:lineRule="atLeast"/>
                              <w:rPr>
                                <w:lang w:val="en-US" w:eastAsia="zh-CN"/>
                              </w:rPr>
                            </w:pPr>
                            <w:r>
                              <w:rPr>
                                <w:rFonts w:hint="eastAsia"/>
                                <w:lang w:eastAsia="zh-CN"/>
                              </w:rPr>
                              <w:t>其树木密度为中等，且</w:t>
                            </w:r>
                            <w:r w:rsidRPr="009655A8">
                              <w:rPr>
                                <w:i/>
                                <w:iCs/>
                                <w:lang w:val="en-US" w:eastAsia="zh-CN"/>
                              </w:rPr>
                              <w:t>f</w:t>
                            </w:r>
                            <w:bookmarkStart w:id="13" w:name="OLE_LINK15"/>
                            <w:bookmarkStart w:id="14" w:name="OLE_LINK16"/>
                            <w:r>
                              <w:rPr>
                                <w:lang w:val="en-US" w:eastAsia="zh-CN"/>
                              </w:rPr>
                              <w:t xml:space="preserve"> ≤ </w:t>
                            </w:r>
                            <w:bookmarkStart w:id="15" w:name="OLE_LINK17"/>
                            <w:bookmarkEnd w:id="13"/>
                            <w:bookmarkEnd w:id="14"/>
                            <w:r>
                              <w:rPr>
                                <w:lang w:val="en-US" w:eastAsia="zh-CN"/>
                              </w:rPr>
                              <w:t>2 000 MHz</w:t>
                            </w:r>
                            <w:bookmarkEnd w:id="15"/>
                          </w:p>
                          <w:p w:rsidR="00F53E76" w:rsidRPr="009655A8" w:rsidRDefault="00F53E76" w:rsidP="0028729E">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1.95pt;margin-top:2.4pt;width:201.3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" strokecolor="white">
                <v:textbox inset="0,0,0,0">
                  <w:txbxContent>
                    <w:p w:rsidR="00F53E76" w:rsidRPr="009655A8" w:rsidRDefault="00F53E76" w:rsidP="0028729E">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rsidR="00F53E76" w:rsidRDefault="00F53E76" w:rsidP="0028729E">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F53E76" w:rsidRDefault="00F53E76" w:rsidP="0028729E">
                      <w:pPr>
                        <w:spacing w:before="40" w:line="280" w:lineRule="atLeast"/>
                        <w:rPr>
                          <w:lang w:val="en-US" w:eastAsia="zh-CN"/>
                        </w:rPr>
                      </w:pPr>
                      <w:r>
                        <w:rPr>
                          <w:rFonts w:hint="eastAsia"/>
                          <w:lang w:eastAsia="zh-CN"/>
                        </w:rPr>
                        <w:t>其树木密度为中等，且</w:t>
                      </w:r>
                      <w:r w:rsidRPr="009655A8">
                        <w:rPr>
                          <w:i/>
                          <w:iCs/>
                          <w:lang w:val="en-US" w:eastAsia="zh-CN"/>
                        </w:rPr>
                        <w:t>f</w:t>
                      </w:r>
                      <w:bookmarkStart w:id="16" w:name="OLE_LINK15"/>
                      <w:bookmarkStart w:id="17" w:name="OLE_LINK16"/>
                      <w:r>
                        <w:rPr>
                          <w:lang w:val="en-US" w:eastAsia="zh-CN"/>
                        </w:rPr>
                        <w:t xml:space="preserve"> ≤ </w:t>
                      </w:r>
                      <w:bookmarkStart w:id="18" w:name="OLE_LINK17"/>
                      <w:bookmarkEnd w:id="16"/>
                      <w:bookmarkEnd w:id="17"/>
                      <w:r>
                        <w:rPr>
                          <w:lang w:val="en-US" w:eastAsia="zh-CN"/>
                        </w:rPr>
                        <w:t>2 000 MHz</w:t>
                      </w:r>
                      <w:bookmarkEnd w:id="18"/>
                    </w:p>
                    <w:p w:rsidR="00F53E76" w:rsidRPr="009655A8" w:rsidRDefault="00F53E76" w:rsidP="0028729E">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v:textbox>
              </v:shape>
            </w:pict>
          </mc:Fallback>
        </mc:AlternateContent>
      </w:r>
      <w:r w:rsidRPr="00400A6E">
        <w:rPr>
          <w:lang w:val="en-US" w:eastAsia="zh-CN"/>
        </w:rPr>
        <w:tab/>
      </w:r>
      <w:r w:rsidRPr="00400A6E">
        <w:rPr>
          <w:position w:val="-68"/>
          <w:lang w:eastAsia="zh-CN"/>
        </w:rPr>
        <w:object w:dxaOrig="6580" w:dyaOrig="1480">
          <v:shape id="_x0000_i1069" type="#_x0000_t75" style="width:330.05pt;height:74.3pt" o:ole="">
            <v:imagedata r:id="rId103" o:title=""/>
          </v:shape>
          <o:OLEObject Type="Embed" ProgID="Equation.3" ShapeID="_x0000_i1069" DrawAspect="Content" ObjectID="_1587885626" r:id="rId104"/>
        </w:object>
      </w:r>
      <w:r w:rsidRPr="00400A6E">
        <w:rPr>
          <w:lang w:val="en-US" w:eastAsia="zh-CN"/>
        </w:rPr>
        <w:tab/>
        <w:t>(</w:t>
      </w:r>
      <w:r w:rsidRPr="00400A6E">
        <w:rPr>
          <w:rFonts w:hint="eastAsia"/>
          <w:lang w:val="en-US" w:eastAsia="zh-CN"/>
        </w:rPr>
        <w:t>41</w:t>
      </w:r>
      <w:r w:rsidRPr="00400A6E">
        <w:rPr>
          <w:lang w:val="en-US" w:eastAsia="zh-CN"/>
        </w:rPr>
        <w:t>)</w:t>
      </w:r>
    </w:p>
    <w:p w:rsidR="0028729E" w:rsidRPr="00400A6E" w:rsidRDefault="0028729E" w:rsidP="0028729E">
      <w:pPr>
        <w:pStyle w:val="Headingi"/>
        <w:rPr>
          <w:i w:val="0"/>
          <w:iCs/>
          <w:lang w:eastAsia="zh-CN"/>
        </w:rPr>
      </w:pPr>
      <w:r w:rsidRPr="00400A6E">
        <w:rPr>
          <w:rFonts w:ascii="STKaiti" w:eastAsia="STKaiti" w:hAnsi="STKaiti" w:hint="eastAsia"/>
          <w:bCs/>
          <w:i w:val="0"/>
          <w:lang w:eastAsia="zh-CN"/>
        </w:rPr>
        <w:t>当</w:t>
      </w:r>
      <w:r w:rsidRPr="00400A6E">
        <w:rPr>
          <w:bCs/>
          <w:iCs/>
          <w:lang w:eastAsia="zh-CN"/>
        </w:rPr>
        <w:t>l</w:t>
      </w:r>
      <w:r w:rsidRPr="00400A6E">
        <w:rPr>
          <w:lang w:eastAsia="zh-CN"/>
        </w:rPr>
        <w:t> </w:t>
      </w:r>
      <w:r w:rsidRPr="00400A6E">
        <w:rPr>
          <w:rFonts w:ascii="Symbol" w:hAnsi="Symbol"/>
          <w:bCs/>
          <w:lang w:eastAsia="zh-CN"/>
        </w:rPr>
        <w:t></w:t>
      </w:r>
      <w:r w:rsidRPr="00400A6E">
        <w:rPr>
          <w:lang w:eastAsia="zh-CN"/>
        </w:rPr>
        <w:t> </w:t>
      </w:r>
      <w:r w:rsidRPr="00400A6E">
        <w:rPr>
          <w:bCs/>
          <w:iCs/>
          <w:lang w:eastAsia="zh-CN"/>
        </w:rPr>
        <w:t>d</w:t>
      </w:r>
      <w:r w:rsidRPr="00400A6E">
        <w:rPr>
          <w:bCs/>
          <w:iCs/>
          <w:vertAlign w:val="subscript"/>
          <w:lang w:eastAsia="zh-CN"/>
        </w:rPr>
        <w:t xml:space="preserve">s </w:t>
      </w:r>
      <w:r w:rsidRPr="00400A6E">
        <w:rPr>
          <w:rFonts w:ascii="STKaiti" w:eastAsia="STKaiti" w:hAnsi="STKaiti" w:hint="eastAsia"/>
          <w:bCs/>
          <w:lang w:eastAsia="zh-CN"/>
        </w:rPr>
        <w:t>时</w:t>
      </w:r>
      <w:r w:rsidRPr="00400A6E">
        <w:rPr>
          <w:rFonts w:hint="eastAsia"/>
          <w:bCs/>
          <w:iCs/>
          <w:lang w:eastAsia="zh-CN"/>
        </w:rPr>
        <w:t>，</w:t>
      </w:r>
      <w:r w:rsidRPr="00400A6E">
        <w:rPr>
          <w:rFonts w:ascii="STKaiti" w:eastAsia="STKaiti" w:hAnsi="STKaiti" w:hint="eastAsia"/>
          <w:bCs/>
          <w:i w:val="0"/>
          <w:lang w:eastAsia="zh-CN"/>
        </w:rPr>
        <w:t>计算</w:t>
      </w:r>
      <w:r w:rsidRPr="00400A6E">
        <w:rPr>
          <w:bCs/>
          <w:iCs/>
          <w:lang w:eastAsia="zh-CN"/>
        </w:rPr>
        <w:t>L</w:t>
      </w:r>
      <w:r w:rsidRPr="00400A6E">
        <w:rPr>
          <w:bCs/>
          <w:lang w:eastAsia="zh-CN"/>
        </w:rPr>
        <w:t>2</w:t>
      </w:r>
      <w:r w:rsidRPr="00400A6E">
        <w:rPr>
          <w:bCs/>
          <w:iCs/>
          <w:vertAlign w:val="subscript"/>
          <w:lang w:eastAsia="zh-CN"/>
        </w:rPr>
        <w:t>msd</w:t>
      </w:r>
    </w:p>
    <w:p w:rsidR="0028729E" w:rsidRPr="00400A6E" w:rsidRDefault="0028729E" w:rsidP="0028729E">
      <w:pPr>
        <w:ind w:firstLineChars="200" w:firstLine="480"/>
        <w:rPr>
          <w:lang w:eastAsia="zh-CN"/>
        </w:rPr>
      </w:pPr>
      <w:r w:rsidRPr="00400A6E">
        <w:rPr>
          <w:rFonts w:hint="eastAsia"/>
          <w:lang w:eastAsia="zh-CN"/>
        </w:rPr>
        <w:t>在这种情况下，依据天线和屋顶的相对高度，须做进一步区分：</w:t>
      </w:r>
    </w:p>
    <w:p w:rsidR="0028729E" w:rsidRPr="00400A6E" w:rsidRDefault="0028729E" w:rsidP="0028729E">
      <w:pPr>
        <w:pStyle w:val="Blanc"/>
        <w:rPr>
          <w:lang w:eastAsia="zh-CN"/>
        </w:rPr>
      </w:pP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12"/>
          <w:lang w:val="en-GB"/>
        </w:rPr>
        <w:object w:dxaOrig="2720" w:dyaOrig="420">
          <v:shape id="_x0000_i1070" type="#_x0000_t75" style="width:138.8pt;height:21.3pt" o:ole="">
            <v:imagedata r:id="rId105" o:title=""/>
          </v:shape>
          <o:OLEObject Type="Embed" ProgID="Equation.3" ShapeID="_x0000_i1070" DrawAspect="Content" ObjectID="_1587885627" r:id="rId106"/>
        </w:object>
      </w:r>
      <w:r w:rsidRPr="00400A6E">
        <w:rPr>
          <w:lang w:val="en-GB" w:eastAsia="zh-CN"/>
        </w:rPr>
        <w:tab/>
        <w:t>(4</w:t>
      </w:r>
      <w:r w:rsidRPr="00400A6E">
        <w:rPr>
          <w:rFonts w:hint="eastAsia"/>
          <w:lang w:val="en-GB" w:eastAsia="zh-CN"/>
        </w:rPr>
        <w:t>2</w:t>
      </w:r>
      <w:r w:rsidRPr="00400A6E">
        <w:rPr>
          <w:lang w:val="en-GB" w:eastAsia="zh-CN"/>
        </w:rPr>
        <w:t>)</w:t>
      </w:r>
    </w:p>
    <w:p w:rsidR="0028729E" w:rsidRPr="00400A6E" w:rsidRDefault="0028729E" w:rsidP="0028729E">
      <w:pPr>
        <w:rPr>
          <w:lang w:eastAsia="zh-CN"/>
        </w:rPr>
      </w:pPr>
      <w:r w:rsidRPr="00400A6E">
        <w:rPr>
          <w:rFonts w:hint="eastAsia"/>
          <w:lang w:eastAsia="zh-CN"/>
        </w:rPr>
        <w:t>其中：</w:t>
      </w:r>
    </w:p>
    <w:p w:rsidR="0028729E" w:rsidRPr="00400A6E" w:rsidRDefault="0028729E" w:rsidP="0028729E">
      <w:pPr>
        <w:pStyle w:val="Equation"/>
        <w:rPr>
          <w:lang w:val="en-US" w:eastAsia="zh-CN"/>
        </w:rPr>
      </w:pPr>
      <w:r w:rsidRPr="00400A6E">
        <w:rPr>
          <w:lang w:val="en-US" w:eastAsia="zh-CN"/>
        </w:rPr>
        <w:tab/>
      </w:r>
      <w:r w:rsidRPr="00400A6E">
        <w:rPr>
          <w:lang w:val="en-US" w:eastAsia="zh-CN"/>
        </w:rPr>
        <w:tab/>
      </w:r>
      <w:r w:rsidRPr="00400A6E">
        <w:rPr>
          <w:position w:val="-114"/>
          <w:lang w:val="en-GB"/>
        </w:rPr>
        <w:object w:dxaOrig="7300" w:dyaOrig="2400">
          <v:shape id="_x0000_i1071" type="#_x0000_t75" style="width:366.9pt;height:120.4pt" o:ole="">
            <v:imagedata r:id="rId107" o:title=""/>
          </v:shape>
          <o:OLEObject Type="Embed" ProgID="Equation.3" ShapeID="_x0000_i1071" DrawAspect="Content" ObjectID="_1587885628" r:id="rId108"/>
        </w:object>
      </w:r>
      <w:r w:rsidRPr="00400A6E">
        <w:rPr>
          <w:lang w:val="en-GB" w:eastAsia="zh-CN"/>
        </w:rPr>
        <w:tab/>
        <w:t>(</w:t>
      </w:r>
      <w:r w:rsidRPr="00400A6E">
        <w:rPr>
          <w:lang w:val="en-GB" w:eastAsia="ja-JP"/>
        </w:rPr>
        <w:t>4</w:t>
      </w:r>
      <w:r w:rsidRPr="00400A6E">
        <w:rPr>
          <w:rFonts w:hint="eastAsia"/>
          <w:lang w:val="en-GB" w:eastAsia="zh-CN"/>
        </w:rPr>
        <w:t>3</w:t>
      </w:r>
      <w:r w:rsidRPr="00400A6E">
        <w:rPr>
          <w:lang w:val="en-GB" w:eastAsia="zh-CN"/>
        </w:rPr>
        <w:t>)</w:t>
      </w:r>
    </w:p>
    <w:p w:rsidR="0028729E" w:rsidRDefault="0028729E" w:rsidP="005311B5">
      <w:pPr>
        <w:rPr>
          <w:lang w:eastAsia="zh-CN"/>
        </w:rPr>
      </w:pPr>
      <w:r w:rsidRPr="00400A6E">
        <w:rPr>
          <w:rFonts w:hint="eastAsia"/>
          <w:lang w:eastAsia="zh-CN"/>
        </w:rPr>
        <w:t>以及</w:t>
      </w:r>
    </w:p>
    <w:p w:rsidR="0028729E" w:rsidRPr="00400A6E" w:rsidRDefault="0028729E" w:rsidP="0028729E">
      <w:pPr>
        <w:pStyle w:val="Equation"/>
        <w:rPr>
          <w:lang w:val="en-GB" w:eastAsia="zh-CN"/>
        </w:rPr>
      </w:pPr>
      <w:r w:rsidRPr="00400A6E">
        <w:rPr>
          <w:lang w:val="en-US" w:eastAsia="zh-CN"/>
        </w:rPr>
        <w:tab/>
      </w:r>
      <w:r w:rsidRPr="00400A6E">
        <w:rPr>
          <w:lang w:val="en-US" w:eastAsia="zh-CN"/>
        </w:rPr>
        <w:tab/>
      </w:r>
      <w:r w:rsidRPr="00400A6E">
        <w:rPr>
          <w:position w:val="-28"/>
          <w:lang w:val="en-GB"/>
        </w:rPr>
        <w:object w:dxaOrig="1680" w:dyaOrig="680">
          <v:shape id="_x0000_i1072" type="#_x0000_t75" style="width:84.65pt;height:34.55pt" o:ole="">
            <v:imagedata r:id="rId109" o:title=""/>
          </v:shape>
          <o:OLEObject Type="Embed" ProgID="Equation.3" ShapeID="_x0000_i1072" DrawAspect="Content" ObjectID="_1587885629" r:id="rId110"/>
        </w:object>
      </w:r>
      <w:r w:rsidRPr="00400A6E">
        <w:rPr>
          <w:lang w:val="en-GB" w:eastAsia="zh-CN"/>
        </w:rPr>
        <w:tab/>
        <w:t>(</w:t>
      </w:r>
      <w:r w:rsidRPr="00400A6E">
        <w:rPr>
          <w:lang w:val="en-GB" w:eastAsia="ja-JP"/>
        </w:rPr>
        <w:t>4</w:t>
      </w:r>
      <w:r w:rsidRPr="00400A6E">
        <w:rPr>
          <w:rFonts w:hint="eastAsia"/>
          <w:lang w:val="en-GB" w:eastAsia="zh-CN"/>
        </w:rPr>
        <w:t>4</w:t>
      </w:r>
      <w:r w:rsidRPr="00400A6E">
        <w:rPr>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US" w:eastAsia="zh-CN"/>
        </w:rPr>
      </w:pPr>
      <w:r w:rsidRPr="00400A6E">
        <w:rPr>
          <w:lang w:val="en-GB" w:eastAsia="zh-CN"/>
        </w:rPr>
        <w:tab/>
      </w:r>
      <w:r w:rsidRPr="00400A6E">
        <w:rPr>
          <w:lang w:val="en-GB" w:eastAsia="zh-CN"/>
        </w:rPr>
        <w:tab/>
      </w:r>
      <w:r w:rsidRPr="00400A6E">
        <w:rPr>
          <w:position w:val="-12"/>
          <w:lang w:val="en-GB"/>
        </w:rPr>
        <w:object w:dxaOrig="1480" w:dyaOrig="460">
          <v:shape id="_x0000_i1073" type="#_x0000_t75" style="width:74.3pt;height:23.05pt" o:ole="">
            <v:imagedata r:id="rId111" o:title=""/>
          </v:shape>
          <o:OLEObject Type="Embed" ProgID="Equation.3" ShapeID="_x0000_i1073" DrawAspect="Content" ObjectID="_1587885630" r:id="rId112"/>
        </w:object>
      </w:r>
      <w:r w:rsidRPr="00400A6E">
        <w:rPr>
          <w:lang w:val="en-GB" w:eastAsia="zh-CN"/>
        </w:rPr>
        <w:tab/>
        <w:t>(4</w:t>
      </w:r>
      <w:r w:rsidRPr="00400A6E">
        <w:rPr>
          <w:rFonts w:hint="eastAsia"/>
          <w:lang w:val="en-GB" w:eastAsia="zh-CN"/>
        </w:rPr>
        <w:t>5</w:t>
      </w:r>
      <w:r w:rsidRPr="00400A6E">
        <w:rPr>
          <w:lang w:val="en-GB" w:eastAsia="zh-CN"/>
        </w:rPr>
        <w:t>)</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lang w:eastAsia="zh-CN"/>
        </w:rPr>
      </w:pPr>
    </w:p>
    <w:p w:rsidR="0028729E" w:rsidRPr="00400A6E" w:rsidRDefault="0028729E" w:rsidP="0028729E">
      <w:pPr>
        <w:pStyle w:val="Equation"/>
        <w:rPr>
          <w:lang w:val="en-GB" w:eastAsia="zh-CN"/>
        </w:rPr>
      </w:pPr>
      <w:r w:rsidRPr="00400A6E">
        <w:rPr>
          <w:rFonts w:hint="eastAsia"/>
          <w:lang w:eastAsia="zh-CN"/>
        </w:rPr>
        <w:t>以及</w:t>
      </w:r>
      <w:r w:rsidRPr="00400A6E">
        <w:rPr>
          <w:lang w:val="en-US" w:eastAsia="zh-CN"/>
        </w:rPr>
        <w:tab/>
      </w:r>
      <w:r w:rsidRPr="00400A6E">
        <w:rPr>
          <w:lang w:val="en-US" w:eastAsia="zh-CN"/>
        </w:rPr>
        <w:tab/>
      </w:r>
      <w:r w:rsidRPr="00400A6E">
        <w:rPr>
          <w:position w:val="-12"/>
          <w:lang w:val="en-GB"/>
        </w:rPr>
        <w:object w:dxaOrig="4020" w:dyaOrig="740">
          <v:shape id="_x0000_i1074" type="#_x0000_t75" style="width:199.85pt;height:36.3pt" o:ole="">
            <v:imagedata r:id="rId113" o:title=""/>
          </v:shape>
          <o:OLEObject Type="Embed" ProgID="Equation.3" ShapeID="_x0000_i1074" DrawAspect="Content" ObjectID="_1587885631" r:id="rId114"/>
        </w:object>
      </w:r>
      <w:r w:rsidRPr="00400A6E">
        <w:rPr>
          <w:lang w:val="en-GB" w:eastAsia="zh-CN"/>
        </w:rPr>
        <w:tab/>
        <w:t>(4</w:t>
      </w:r>
      <w:r w:rsidRPr="00400A6E">
        <w:rPr>
          <w:rFonts w:hint="eastAsia"/>
          <w:lang w:val="en-GB" w:eastAsia="zh-CN"/>
        </w:rPr>
        <w:t>6</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zh-CN"/>
        </w:rPr>
      </w:pPr>
      <w:r w:rsidRPr="00400A6E">
        <w:rPr>
          <w:lang w:val="en-GB" w:eastAsia="zh-CN"/>
        </w:rPr>
        <w:tab/>
      </w:r>
      <w:r w:rsidRPr="00400A6E">
        <w:rPr>
          <w:lang w:val="en-GB" w:eastAsia="zh-CN"/>
        </w:rPr>
        <w:tab/>
      </w:r>
      <w:r w:rsidRPr="00400A6E">
        <w:rPr>
          <w:position w:val="-32"/>
          <w:lang w:val="en-GB"/>
        </w:rPr>
        <w:object w:dxaOrig="5760" w:dyaOrig="760">
          <v:shape id="_x0000_i1075" type="#_x0000_t75" style="width:286.85pt;height:37.45pt" o:ole="">
            <v:imagedata r:id="rId115" o:title=""/>
          </v:shape>
          <o:OLEObject Type="Embed" ProgID="Equation.3" ShapeID="_x0000_i1075" DrawAspect="Content" ObjectID="_1587885632" r:id="rId116"/>
        </w:object>
      </w:r>
      <w:r w:rsidRPr="00400A6E">
        <w:rPr>
          <w:lang w:val="en-GB" w:eastAsia="zh-CN"/>
        </w:rPr>
        <w:tab/>
        <w:t>(4</w:t>
      </w:r>
      <w:r w:rsidRPr="00400A6E">
        <w:rPr>
          <w:rFonts w:hint="eastAsia"/>
          <w:lang w:val="en-GB" w:eastAsia="zh-CN"/>
        </w:rPr>
        <w:t>7</w:t>
      </w:r>
      <w:r w:rsidRPr="00400A6E">
        <w:rPr>
          <w:lang w:val="en-GB" w:eastAsia="zh-CN"/>
        </w:rPr>
        <w:t>)</w:t>
      </w:r>
    </w:p>
    <w:p w:rsidR="0028729E" w:rsidRPr="00400A6E" w:rsidRDefault="0028729E" w:rsidP="0028729E">
      <w:pPr>
        <w:pStyle w:val="Heading3"/>
        <w:rPr>
          <w:lang w:eastAsia="zh-CN"/>
        </w:rPr>
      </w:pPr>
      <w:r w:rsidRPr="00400A6E">
        <w:rPr>
          <w:lang w:eastAsia="zh-CN"/>
        </w:rPr>
        <w:lastRenderedPageBreak/>
        <w:t>4.</w:t>
      </w:r>
      <w:r w:rsidRPr="00400A6E">
        <w:rPr>
          <w:rFonts w:hint="eastAsia"/>
          <w:lang w:eastAsia="zh-CN"/>
        </w:rPr>
        <w:t>2.</w:t>
      </w:r>
      <w:r w:rsidRPr="00400A6E">
        <w:rPr>
          <w:lang w:eastAsia="zh-CN"/>
        </w:rPr>
        <w:t>2.2</w:t>
      </w:r>
      <w:r w:rsidRPr="00400A6E">
        <w:rPr>
          <w:lang w:eastAsia="zh-CN"/>
        </w:rPr>
        <w:tab/>
      </w:r>
      <w:r w:rsidRPr="00400A6E">
        <w:rPr>
          <w:rFonts w:hint="eastAsia"/>
          <w:lang w:eastAsia="zh-CN"/>
        </w:rPr>
        <w:t>郊区</w:t>
      </w:r>
    </w:p>
    <w:p w:rsidR="0028729E" w:rsidRPr="00400A6E" w:rsidRDefault="0028729E" w:rsidP="0028729E">
      <w:pPr>
        <w:ind w:firstLineChars="200" w:firstLine="480"/>
        <w:rPr>
          <w:lang w:eastAsia="zh-CN"/>
        </w:rPr>
      </w:pPr>
      <w:r w:rsidRPr="00400A6E">
        <w:rPr>
          <w:rFonts w:hint="eastAsia"/>
          <w:lang w:eastAsia="zh-CN"/>
        </w:rPr>
        <w:t>对</w:t>
      </w:r>
      <w:r w:rsidRPr="00400A6E">
        <w:rPr>
          <w:lang w:eastAsia="zh-CN"/>
        </w:rPr>
        <w:t>NLoS1</w:t>
      </w:r>
      <w:r w:rsidRPr="00400A6E">
        <w:rPr>
          <w:rFonts w:hint="eastAsia"/>
          <w:lang w:eastAsia="zh-CN"/>
        </w:rPr>
        <w:t>情况，一个基于几何光学（</w:t>
      </w:r>
      <w:r w:rsidRPr="00400A6E">
        <w:rPr>
          <w:lang w:eastAsia="zh-CN"/>
        </w:rPr>
        <w:t>GO</w:t>
      </w:r>
      <w:r w:rsidRPr="00400A6E">
        <w:rPr>
          <w:rFonts w:hint="eastAsia"/>
          <w:lang w:eastAsia="zh-CN"/>
        </w:rPr>
        <w:t>）的传播模型如图</w:t>
      </w:r>
      <w:r w:rsidRPr="00400A6E">
        <w:rPr>
          <w:lang w:eastAsia="zh-CN"/>
        </w:rPr>
        <w:t>2</w:t>
      </w:r>
      <w:r w:rsidRPr="00400A6E">
        <w:rPr>
          <w:rFonts w:hint="eastAsia"/>
          <w:lang w:eastAsia="zh-CN"/>
        </w:rPr>
        <w:t>所示。该图指明了</w:t>
      </w:r>
      <w:r w:rsidRPr="00400A6E">
        <w:rPr>
          <w:lang w:eastAsia="zh-CN"/>
        </w:rPr>
        <w:t>台站</w:t>
      </w:r>
      <w:r w:rsidRPr="00400A6E">
        <w:rPr>
          <w:lang w:eastAsia="zh-CN"/>
        </w:rPr>
        <w:t>2</w:t>
      </w:r>
      <w:r w:rsidRPr="00400A6E">
        <w:rPr>
          <w:rFonts w:hint="eastAsia"/>
          <w:lang w:eastAsia="zh-CN"/>
        </w:rPr>
        <w:t>处到达波的组成随</w:t>
      </w:r>
      <w:r w:rsidRPr="00400A6E">
        <w:rPr>
          <w:lang w:eastAsia="zh-CN"/>
        </w:rPr>
        <w:t>台站</w:t>
      </w:r>
      <w:r w:rsidRPr="00400A6E">
        <w:rPr>
          <w:lang w:eastAsia="zh-CN"/>
        </w:rPr>
        <w:t>1</w:t>
      </w:r>
      <w:r w:rsidR="005311B5">
        <w:rPr>
          <w:rFonts w:hint="eastAsia"/>
          <w:lang w:eastAsia="zh-CN"/>
        </w:rPr>
        <w:t>-</w:t>
      </w:r>
      <w:r w:rsidRPr="00400A6E">
        <w:rPr>
          <w:lang w:eastAsia="zh-CN"/>
        </w:rPr>
        <w:t>台站</w:t>
      </w:r>
      <w:r w:rsidRPr="00400A6E">
        <w:rPr>
          <w:lang w:eastAsia="zh-CN"/>
        </w:rPr>
        <w:t>2</w:t>
      </w:r>
      <w:r w:rsidRPr="00400A6E">
        <w:rPr>
          <w:rFonts w:hint="eastAsia"/>
          <w:lang w:eastAsia="zh-CN"/>
        </w:rPr>
        <w:t>距离的变化而变化。只有当</w:t>
      </w:r>
      <w:r w:rsidRPr="00400A6E">
        <w:rPr>
          <w:lang w:eastAsia="zh-CN"/>
        </w:rPr>
        <w:t>台站</w:t>
      </w:r>
      <w:r w:rsidRPr="00400A6E">
        <w:rPr>
          <w:lang w:eastAsia="zh-CN"/>
        </w:rPr>
        <w:t>1</w:t>
      </w:r>
      <w:r w:rsidR="005311B5">
        <w:rPr>
          <w:rFonts w:hint="eastAsia"/>
          <w:lang w:eastAsia="zh-CN"/>
        </w:rPr>
        <w:t>-</w:t>
      </w:r>
      <w:r w:rsidRPr="00400A6E">
        <w:rPr>
          <w:lang w:eastAsia="zh-CN"/>
        </w:rPr>
        <w:t>台站</w:t>
      </w:r>
      <w:r w:rsidRPr="00400A6E">
        <w:rPr>
          <w:lang w:eastAsia="zh-CN"/>
        </w:rPr>
        <w:t>2</w:t>
      </w:r>
      <w:r w:rsidRPr="00400A6E">
        <w:rPr>
          <w:rFonts w:hint="eastAsia"/>
          <w:lang w:eastAsia="zh-CN"/>
        </w:rPr>
        <w:t>距离非常短时直接波才能到达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sidR="005311B5">
        <w:rPr>
          <w:rFonts w:hint="eastAsia"/>
          <w:lang w:eastAsia="zh-CN"/>
        </w:rPr>
        <w:t>-</w:t>
      </w:r>
      <w:r w:rsidRPr="00400A6E">
        <w:rPr>
          <w:lang w:eastAsia="zh-CN"/>
        </w:rPr>
        <w:t>台站</w:t>
      </w:r>
      <w:r w:rsidRPr="00400A6E">
        <w:rPr>
          <w:lang w:eastAsia="zh-CN"/>
        </w:rPr>
        <w:t>2</w:t>
      </w:r>
      <w:r w:rsidRPr="00400A6E">
        <w:rPr>
          <w:rFonts w:hint="eastAsia"/>
          <w:lang w:eastAsia="zh-CN"/>
        </w:rPr>
        <w:t>间隔比较短时，具有较强电平的几次（一次、二次或三次）反射波可以到达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sidR="005311B5">
        <w:rPr>
          <w:rFonts w:hint="eastAsia"/>
          <w:lang w:eastAsia="zh-CN"/>
        </w:rPr>
        <w:t>-</w:t>
      </w:r>
      <w:r w:rsidRPr="00400A6E">
        <w:rPr>
          <w:lang w:eastAsia="zh-CN"/>
        </w:rPr>
        <w:t>台站</w:t>
      </w:r>
      <w:r w:rsidRPr="00400A6E">
        <w:rPr>
          <w:lang w:eastAsia="zh-CN"/>
        </w:rPr>
        <w:t>2</w:t>
      </w:r>
      <w:r w:rsidRPr="00400A6E">
        <w:rPr>
          <w:rFonts w:hint="eastAsia"/>
          <w:lang w:eastAsia="zh-CN"/>
        </w:rPr>
        <w:t>间隔很大时，几次反射波不能到达，只有多次反射波（除了来自建筑物屋顶的衍射波，它们的电平微弱）才能到达</w:t>
      </w:r>
      <w:r w:rsidRPr="00400A6E">
        <w:rPr>
          <w:lang w:eastAsia="zh-CN"/>
        </w:rPr>
        <w:t>台站</w:t>
      </w:r>
      <w:r w:rsidRPr="00400A6E">
        <w:rPr>
          <w:lang w:eastAsia="zh-CN"/>
        </w:rPr>
        <w:t>2</w:t>
      </w:r>
      <w:r w:rsidRPr="00400A6E">
        <w:rPr>
          <w:rFonts w:hint="eastAsia"/>
          <w:lang w:eastAsia="zh-CN"/>
        </w:rPr>
        <w:t>处。基于这些传播机制，依据</w:t>
      </w:r>
      <w:r w:rsidRPr="00400A6E">
        <w:rPr>
          <w:lang w:eastAsia="zh-CN"/>
        </w:rPr>
        <w:t>台站</w:t>
      </w:r>
      <w:r w:rsidRPr="00400A6E">
        <w:rPr>
          <w:lang w:eastAsia="zh-CN"/>
        </w:rPr>
        <w:t>2</w:t>
      </w:r>
      <w:r w:rsidRPr="00400A6E">
        <w:rPr>
          <w:rFonts w:hint="eastAsia"/>
          <w:lang w:eastAsia="zh-CN"/>
        </w:rPr>
        <w:t>处的主到达波，因同向天线之间的距离而引起的损耗可划分为三个区域。它们是直接波主区域、反射波主区域和衍射波主区域。基于几何关学（</w:t>
      </w:r>
      <w:r w:rsidRPr="00400A6E">
        <w:rPr>
          <w:lang w:eastAsia="zh-CN"/>
        </w:rPr>
        <w:t>GO</w:t>
      </w:r>
      <w:r w:rsidRPr="00400A6E">
        <w:rPr>
          <w:rFonts w:hint="eastAsia"/>
          <w:lang w:eastAsia="zh-CN"/>
        </w:rPr>
        <w:t>），各区域中的损耗表示如下：</w:t>
      </w:r>
    </w:p>
    <w:p w:rsidR="0028729E" w:rsidRPr="00400A6E" w:rsidRDefault="0028729E" w:rsidP="0028729E">
      <w:pPr>
        <w:pStyle w:val="Blanc"/>
        <w:rPr>
          <w:lang w:eastAsia="zh-CN"/>
        </w:rPr>
      </w:pPr>
    </w:p>
    <w:p w:rsidR="0028729E" w:rsidRPr="00400A6E" w:rsidRDefault="0028729E" w:rsidP="0028729E">
      <w:pPr>
        <w:pStyle w:val="Equation"/>
        <w:jc w:val="right"/>
        <w:rPr>
          <w:lang w:val="en-US" w:eastAsia="ja-JP"/>
        </w:rPr>
      </w:pPr>
      <w:r w:rsidRPr="00400A6E">
        <w:rPr>
          <w:position w:val="-82"/>
        </w:rPr>
        <w:object w:dxaOrig="7380" w:dyaOrig="1755">
          <v:shape id="_x0000_i1076" type="#_x0000_t75" style="width:368.05pt;height:87.55pt" o:ole="">
            <v:imagedata r:id="rId117" o:title=""/>
          </v:shape>
          <o:OLEObject Type="Embed" ProgID="Equation.3" ShapeID="_x0000_i1076" DrawAspect="Content" ObjectID="_1587885633" r:id="rId118"/>
        </w:object>
      </w:r>
      <w:r w:rsidRPr="00400A6E">
        <w:rPr>
          <w:lang w:val="en-US" w:eastAsia="zh-CN"/>
        </w:rPr>
        <w:tab/>
        <w:t>(</w:t>
      </w:r>
      <w:r w:rsidRPr="00400A6E">
        <w:rPr>
          <w:rFonts w:hint="eastAsia"/>
          <w:lang w:val="en-US" w:eastAsia="zh-CN"/>
        </w:rPr>
        <w:t>48</w:t>
      </w:r>
      <w:r w:rsidRPr="00400A6E">
        <w:rPr>
          <w:lang w:val="en-US" w:eastAsia="zh-CN"/>
        </w:rPr>
        <w:t>)</w:t>
      </w:r>
    </w:p>
    <w:p w:rsidR="0028729E" w:rsidRPr="00400A6E" w:rsidRDefault="0028729E" w:rsidP="0028729E">
      <w:pPr>
        <w:rPr>
          <w:lang w:eastAsia="zh-CN"/>
        </w:rPr>
      </w:pPr>
      <w:r w:rsidRPr="00400A6E">
        <w:rPr>
          <w:rFonts w:hint="eastAsia"/>
          <w:lang w:eastAsia="zh-CN"/>
        </w:rPr>
        <w:t>其中</w:t>
      </w:r>
      <w:r w:rsidRPr="00400A6E">
        <w:rPr>
          <w:rFonts w:hint="eastAsia"/>
          <w:lang w:eastAsia="ja-JP"/>
        </w:rPr>
        <w:t>：</w:t>
      </w:r>
    </w:p>
    <w:p w:rsidR="0028729E" w:rsidRPr="00400A6E" w:rsidRDefault="0028729E" w:rsidP="0028729E">
      <w:pPr>
        <w:pStyle w:val="Equation"/>
        <w:rPr>
          <w:lang w:val="en-GB" w:eastAsia="zh-CN"/>
        </w:rPr>
      </w:pPr>
      <w:r w:rsidRPr="00400A6E">
        <w:rPr>
          <w:rFonts w:hint="eastAsia"/>
          <w:lang w:eastAsia="zh-CN"/>
        </w:rPr>
        <w:tab/>
      </w:r>
      <w:r w:rsidRPr="00400A6E">
        <w:rPr>
          <w:position w:val="-78"/>
          <w:lang w:val="en-GB"/>
        </w:rPr>
        <w:object w:dxaOrig="6060" w:dyaOrig="1680">
          <v:shape id="_x0000_i1077" type="#_x0000_t75" style="width:326.6pt;height:91pt" o:ole="" fillcolor="#9cf">
            <v:imagedata r:id="rId119" o:title=""/>
          </v:shape>
          <o:OLEObject Type="Embed" ProgID="Equation.3" ShapeID="_x0000_i1077" DrawAspect="Content" ObjectID="_1587885634" r:id="rId120"/>
        </w:object>
      </w:r>
      <w:r w:rsidRPr="00400A6E">
        <w:rPr>
          <w:lang w:val="en-GB" w:eastAsia="zh-CN"/>
        </w:rPr>
        <w:tab/>
        <w:t>(4</w:t>
      </w:r>
      <w:r w:rsidRPr="00400A6E">
        <w:rPr>
          <w:rFonts w:hint="eastAsia"/>
          <w:lang w:val="en-GB" w:eastAsia="zh-CN"/>
        </w:rPr>
        <w:t>9</w:t>
      </w:r>
      <w:r w:rsidRPr="00400A6E">
        <w:rPr>
          <w:lang w:val="en-GB" w:eastAsia="zh-CN"/>
        </w:rPr>
        <w:t>)</w:t>
      </w:r>
    </w:p>
    <w:p w:rsidR="0028729E" w:rsidRDefault="0028729E" w:rsidP="005311B5">
      <w:pPr>
        <w:pStyle w:val="Equation"/>
        <w:rPr>
          <w:lang w:val="en-GB" w:eastAsia="zh-CN"/>
        </w:rPr>
      </w:pPr>
      <w:r w:rsidRPr="00400A6E">
        <w:rPr>
          <w:lang w:eastAsia="zh-CN"/>
        </w:rPr>
        <w:tab/>
      </w:r>
      <w:r w:rsidRPr="00400A6E">
        <w:rPr>
          <w:lang w:eastAsia="zh-CN"/>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400A6E">
        <w:rPr>
          <w:lang w:val="en-GB" w:eastAsia="zh-CN"/>
        </w:rPr>
        <w:tab/>
        <w:t>(</w:t>
      </w:r>
      <w:r w:rsidRPr="00400A6E">
        <w:rPr>
          <w:rFonts w:hint="eastAsia"/>
          <w:lang w:val="en-GB" w:eastAsia="zh-CN"/>
        </w:rPr>
        <w:t>50</w:t>
      </w:r>
      <w:r w:rsidRPr="00400A6E">
        <w:rPr>
          <w:lang w:val="en-GB" w:eastAsia="zh-CN"/>
        </w:rPr>
        <w:t>)</w:t>
      </w:r>
    </w:p>
    <w:p w:rsidR="0028729E" w:rsidRPr="00400A6E" w:rsidRDefault="0028729E" w:rsidP="0028729E">
      <w:pPr>
        <w:pStyle w:val="Blanc"/>
        <w:rPr>
          <w:lang w:eastAsia="zh-CN"/>
        </w:rPr>
      </w:pPr>
    </w:p>
    <w:p w:rsidR="0028729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32"/>
          <w:lang w:val="en-GB"/>
        </w:rPr>
        <w:object w:dxaOrig="2520" w:dyaOrig="760">
          <v:shape id="_x0000_i1078" type="#_x0000_t75" style="width:125pt;height:35.15pt" o:ole="" fillcolor="yellow">
            <v:imagedata r:id="rId121" o:title=""/>
          </v:shape>
          <o:OLEObject Type="Embed" ProgID="Equation.3" ShapeID="_x0000_i1078" DrawAspect="Content" ObjectID="_1587885635" r:id="rId122"/>
        </w:object>
      </w:r>
      <w:r w:rsidRPr="00400A6E">
        <w:rPr>
          <w:lang w:val="en-GB" w:eastAsia="zh-CN"/>
        </w:rPr>
        <w:tab/>
        <w:t>(</w:t>
      </w:r>
      <w:r w:rsidRPr="00400A6E">
        <w:rPr>
          <w:rFonts w:hint="eastAsia"/>
          <w:lang w:val="en-GB" w:eastAsia="zh-CN"/>
        </w:rPr>
        <w:t>51</w:t>
      </w:r>
      <w:r w:rsidRPr="00400A6E">
        <w:rPr>
          <w:lang w:val="en-GB" w:eastAsia="zh-CN"/>
        </w:rPr>
        <w:t>)</w:t>
      </w:r>
      <w:bookmarkStart w:id="19" w:name="OLE_LINK20"/>
    </w:p>
    <w:p w:rsidR="0028729E" w:rsidRPr="00400A6E" w:rsidRDefault="00F53E76" w:rsidP="0028729E">
      <w:pPr>
        <w:pStyle w:val="Equation"/>
        <w:rPr>
          <w:lang w:val="en-GB"/>
        </w:rPr>
      </w:pPr>
      <m:oMathPara>
        <m:oMath>
          <m:sSub>
            <m:sSubPr>
              <m:ctrlPr>
                <w:rPr>
                  <w:rFonts w:ascii="Cambria Math" w:hAnsi="Cambria Math"/>
                </w:rPr>
              </m:ctrlPr>
            </m:sSubPr>
            <m:e>
              <m:r>
                <w:rPr>
                  <w:rFonts w:ascii="Cambria Math" w:hAnsi="Cambria Math"/>
                  <w:lang w:val="en-GB"/>
                </w:rPr>
                <m:t>d</m:t>
              </m:r>
            </m:e>
            <m:sub>
              <m:r>
                <w:rPr>
                  <w:rFonts w:ascii="Cambria Math" w:hAnsi="Cambria Math"/>
                  <w:lang w:val="en-GB"/>
                </w:rPr>
                <m:t>RD</m:t>
              </m:r>
            </m:sub>
          </m:sSub>
          <m:d>
            <m:dPr>
              <m:ctrlPr>
                <w:rPr>
                  <w:rFonts w:ascii="Cambria Math" w:hAnsi="Cambria Math"/>
                  <w:i/>
                </w:rPr>
              </m:ctrlPr>
            </m:dPr>
            <m:e>
              <m:r>
                <w:rPr>
                  <w:rFonts w:ascii="Cambria Math" w:hAnsi="Cambria Math"/>
                  <w:lang w:val="en-GB"/>
                </w:rPr>
                <m:t>f</m:t>
              </m:r>
            </m:e>
          </m:d>
          <m:r>
            <w:rPr>
              <w:rFonts w:ascii="Cambria Math" w:hAnsi="Cambria Math"/>
              <w:lang w:val="en-GB"/>
            </w:rPr>
            <m:t>=</m:t>
          </m:r>
          <m:d>
            <m:dPr>
              <m:ctrlPr>
                <w:rPr>
                  <w:rFonts w:ascii="Cambria Math" w:hAnsi="Cambria Math"/>
                  <w:i/>
                </w:rPr>
              </m:ctrlPr>
            </m:dPr>
            <m:e>
              <m:r>
                <w:rPr>
                  <w:rFonts w:ascii="Cambria Math" w:hAnsi="Cambria Math"/>
                  <w:lang w:val="en-GB"/>
                </w:rPr>
                <m:t>0.25∙</m:t>
              </m:r>
              <m:sSub>
                <m:sSubPr>
                  <m:ctrlPr>
                    <w:rPr>
                      <w:rFonts w:ascii="Cambria Math" w:hAnsi="Cambria Math"/>
                      <w:i/>
                    </w:rPr>
                  </m:ctrlPr>
                </m:sSubPr>
                <m:e>
                  <m:r>
                    <w:rPr>
                      <w:rFonts w:ascii="Cambria Math" w:hAnsi="Cambria Math"/>
                      <w:lang w:val="en-GB"/>
                    </w:rPr>
                    <m:t>d</m:t>
                  </m:r>
                </m:e>
                <m:sub>
                  <m:r>
                    <w:rPr>
                      <w:rFonts w:ascii="Cambria Math" w:hAnsi="Cambria Math"/>
                      <w:lang w:val="en-GB"/>
                    </w:rPr>
                    <m:t>3</m:t>
                  </m:r>
                </m:sub>
              </m:sSub>
              <m:r>
                <w:rPr>
                  <w:rFonts w:ascii="Cambria Math" w:hAnsi="Cambria Math"/>
                  <w:lang w:val="en-GB"/>
                </w:rPr>
                <m:t>+0.25∙</m:t>
              </m:r>
              <m:sSub>
                <m:sSubPr>
                  <m:ctrlPr>
                    <w:rPr>
                      <w:rFonts w:ascii="Cambria Math" w:hAnsi="Cambria Math"/>
                      <w:i/>
                    </w:rPr>
                  </m:ctrlPr>
                </m:sSubPr>
                <m:e>
                  <m:r>
                    <w:rPr>
                      <w:rFonts w:ascii="Cambria Math" w:hAnsi="Cambria Math"/>
                      <w:lang w:val="en-GB"/>
                    </w:rPr>
                    <m:t>d</m:t>
                  </m:r>
                </m:e>
                <m:sub>
                  <m:r>
                    <w:rPr>
                      <w:rFonts w:ascii="Cambria Math" w:hAnsi="Cambria Math"/>
                      <w:lang w:val="en-GB"/>
                    </w:rPr>
                    <m:t>4</m:t>
                  </m:r>
                </m:sub>
              </m:sSub>
              <m:r>
                <w:rPr>
                  <w:rFonts w:ascii="Cambria Math" w:hAnsi="Cambria Math"/>
                  <w:lang w:val="en-GB"/>
                </w:rPr>
                <m:t>-0.16∙</m:t>
              </m:r>
              <m:sSub>
                <m:sSubPr>
                  <m:ctrlPr>
                    <w:rPr>
                      <w:rFonts w:ascii="Cambria Math" w:hAnsi="Cambria Math"/>
                      <w:i/>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-0.35∙</m:t>
              </m:r>
              <m:sSub>
                <m:sSubPr>
                  <m:ctrlPr>
                    <w:rPr>
                      <w:rFonts w:ascii="Cambria Math" w:hAnsi="Cambria Math"/>
                      <w:i/>
                    </w:rPr>
                  </m:ctrlPr>
                </m:sSubPr>
                <m:e>
                  <m:r>
                    <w:rPr>
                      <w:rFonts w:ascii="Cambria Math" w:hAnsi="Cambria Math"/>
                      <w:lang w:val="en-GB"/>
                    </w:rPr>
                    <m:t>d</m:t>
                  </m:r>
                </m:e>
                <m:sub>
                  <m:r>
                    <w:rPr>
                      <w:rFonts w:ascii="Cambria Math" w:hAnsi="Cambria Math"/>
                      <w:lang w:val="en-GB"/>
                    </w:rPr>
                    <m:t>2</m:t>
                  </m:r>
                </m:sub>
              </m:sSub>
            </m:e>
          </m:d>
          <m:r>
            <w:rPr>
              <w:rFonts w:ascii="Cambria Math" w:hAnsi="Cambria Math"/>
              <w:lang w:val="en-GB"/>
            </w:rPr>
            <m:t>∙</m:t>
          </m:r>
          <m:sSub>
            <m:sSubPr>
              <m:ctrlPr>
                <w:rPr>
                  <w:rFonts w:ascii="Cambria Math" w:hAnsi="Cambria Math"/>
                  <w:i/>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rPr>
              </m:ctrlPr>
            </m:dPr>
            <m:e>
              <m:r>
                <w:rPr>
                  <w:rFonts w:ascii="Cambria Math" w:hAnsi="Cambria Math"/>
                  <w:lang w:val="en-GB"/>
                </w:rPr>
                <m:t>f</m:t>
              </m:r>
            </m:e>
          </m:d>
        </m:oMath>
      </m:oMathPara>
    </w:p>
    <w:p w:rsidR="0028729E" w:rsidRPr="00400A6E" w:rsidRDefault="0028729E" w:rsidP="0028729E">
      <w:pPr>
        <w:jc w:val="right"/>
        <w:rPr>
          <w:lang w:val="en-GB" w:eastAsia="zh-CN"/>
        </w:rPr>
      </w:pPr>
      <m:oMath>
        <m:r>
          <w:rPr>
            <w:rFonts w:ascii="Cambria Math" w:hAnsi="Cambria Math"/>
            <w:lang w:val="en-GB" w:eastAsia="zh-CN"/>
          </w:rPr>
          <m:t>+0.25∙</m:t>
        </m:r>
        <m:sSub>
          <m:sSubPr>
            <m:ctrlPr>
              <w:rPr>
                <w:rFonts w:ascii="Cambria Math" w:hAnsi="Cambria Math"/>
                <w:i/>
              </w:rPr>
            </m:ctrlPr>
          </m:sSubPr>
          <m:e>
            <m:r>
              <w:rPr>
                <w:rFonts w:ascii="Cambria Math" w:hAnsi="Cambria Math"/>
                <w:lang w:val="en-GB" w:eastAsia="zh-CN"/>
              </w:rPr>
              <m:t>d</m:t>
            </m:r>
          </m:e>
          <m:sub>
            <m:r>
              <w:rPr>
                <w:rFonts w:ascii="Cambria Math" w:hAnsi="Cambria Math"/>
                <w:lang w:val="en-GB" w:eastAsia="zh-CN"/>
              </w:rPr>
              <m:t>1</m:t>
            </m:r>
          </m:sub>
        </m:sSub>
        <m:r>
          <w:rPr>
            <w:rFonts w:ascii="Cambria Math" w:hAnsi="Cambria Math"/>
            <w:lang w:val="en-GB" w:eastAsia="zh-CN"/>
          </w:rPr>
          <m:t>+0.56∙</m:t>
        </m:r>
        <m:sSub>
          <m:sSubPr>
            <m:ctrlPr>
              <w:rPr>
                <w:rFonts w:ascii="Cambria Math" w:hAnsi="Cambria Math"/>
                <w:i/>
              </w:rPr>
            </m:ctrlPr>
          </m:sSubPr>
          <m:e>
            <m:r>
              <w:rPr>
                <w:rFonts w:ascii="Cambria Math" w:hAnsi="Cambria Math"/>
                <w:lang w:val="en-GB" w:eastAsia="zh-CN"/>
              </w:rPr>
              <m:t>d</m:t>
            </m:r>
          </m:e>
          <m:sub>
            <m:r>
              <w:rPr>
                <w:rFonts w:ascii="Cambria Math" w:hAnsi="Cambria Math"/>
                <w:lang w:val="en-GB" w:eastAsia="zh-CN"/>
              </w:rPr>
              <m:t>2</m:t>
            </m:r>
          </m:sub>
        </m:sSub>
        <m:r>
          <w:rPr>
            <w:rFonts w:ascii="Cambria Math" w:hAnsi="Cambria Math"/>
            <w:lang w:val="en-GB" w:eastAsia="zh-CN"/>
          </w:rPr>
          <m:t>+0.10∙</m:t>
        </m:r>
        <m:sSub>
          <m:sSubPr>
            <m:ctrlPr>
              <w:rPr>
                <w:rFonts w:ascii="Cambria Math" w:hAnsi="Cambria Math"/>
                <w:i/>
              </w:rPr>
            </m:ctrlPr>
          </m:sSubPr>
          <m:e>
            <m:r>
              <w:rPr>
                <w:rFonts w:ascii="Cambria Math" w:hAnsi="Cambria Math"/>
                <w:lang w:val="en-GB" w:eastAsia="zh-CN"/>
              </w:rPr>
              <m:t>d</m:t>
            </m:r>
          </m:e>
          <m:sub>
            <m:r>
              <w:rPr>
                <w:rFonts w:ascii="Cambria Math" w:hAnsi="Cambria Math"/>
                <w:lang w:val="en-GB" w:eastAsia="zh-CN"/>
              </w:rPr>
              <m:t>3</m:t>
            </m:r>
          </m:sub>
        </m:sSub>
        <m:r>
          <w:rPr>
            <w:rFonts w:ascii="Cambria Math" w:hAnsi="Cambria Math"/>
            <w:lang w:val="en-GB" w:eastAsia="zh-CN"/>
          </w:rPr>
          <m:t>+0.10∙</m:t>
        </m:r>
        <m:sSub>
          <m:sSubPr>
            <m:ctrlPr>
              <w:rPr>
                <w:rFonts w:ascii="Cambria Math" w:hAnsi="Cambria Math"/>
                <w:i/>
              </w:rPr>
            </m:ctrlPr>
          </m:sSubPr>
          <m:e>
            <m:r>
              <w:rPr>
                <w:rFonts w:ascii="Cambria Math" w:hAnsi="Cambria Math"/>
                <w:lang w:val="en-GB" w:eastAsia="zh-CN"/>
              </w:rPr>
              <m:t>d</m:t>
            </m:r>
          </m:e>
          <m:sub>
            <m:r>
              <w:rPr>
                <w:rFonts w:ascii="Cambria Math" w:hAnsi="Cambria Math"/>
                <w:lang w:val="en-GB" w:eastAsia="zh-CN"/>
              </w:rPr>
              <m:t>4</m:t>
            </m:r>
          </m:sub>
        </m:sSub>
      </m:oMath>
      <w:r w:rsidRPr="00400A6E">
        <w:rPr>
          <w:lang w:val="en-GB" w:eastAsia="zh-CN"/>
        </w:rPr>
        <w:tab/>
      </w:r>
      <w:r w:rsidRPr="00400A6E">
        <w:rPr>
          <w:lang w:val="en-GB" w:eastAsia="zh-CN"/>
        </w:rPr>
        <w:tab/>
      </w:r>
      <w:r w:rsidRPr="00400A6E">
        <w:rPr>
          <w:lang w:val="en-GB" w:eastAsia="zh-CN"/>
        </w:rPr>
        <w:tab/>
      </w:r>
      <w:r w:rsidRPr="00400A6E">
        <w:rPr>
          <w:rFonts w:asciiTheme="majorBidi" w:hAnsiTheme="majorBidi" w:cstheme="majorBidi"/>
          <w:lang w:val="en-GB" w:eastAsia="zh-CN"/>
        </w:rPr>
        <w:t>(</w:t>
      </w:r>
      <w:r w:rsidRPr="00400A6E">
        <w:rPr>
          <w:rFonts w:asciiTheme="majorBidi" w:eastAsia="Malgun Gothic" w:hAnsiTheme="majorBidi" w:cstheme="majorBidi"/>
          <w:lang w:val="en-GB" w:eastAsia="ko-KR"/>
        </w:rPr>
        <w:t>5</w:t>
      </w:r>
      <w:r w:rsidRPr="00400A6E">
        <w:rPr>
          <w:rFonts w:asciiTheme="majorBidi" w:eastAsiaTheme="minorEastAsia" w:hAnsiTheme="majorBidi" w:cstheme="majorBidi"/>
          <w:lang w:val="en-GB" w:eastAsia="zh-CN"/>
        </w:rPr>
        <w:t>2</w:t>
      </w:r>
      <w:r w:rsidRPr="00400A6E">
        <w:rPr>
          <w:rFonts w:asciiTheme="majorBidi" w:hAnsiTheme="majorBidi" w:cstheme="majorBidi"/>
          <w:lang w:val="en-GB" w:eastAsia="zh-CN"/>
        </w:rPr>
        <w:t>)</w:t>
      </w:r>
    </w:p>
    <w:p w:rsidR="0028729E" w:rsidRPr="00400A6E" w:rsidRDefault="0028729E" w:rsidP="0028729E">
      <w:pPr>
        <w:jc w:val="right"/>
        <w:rPr>
          <w:lang w:val="en-GB" w:eastAsia="zh-CN"/>
        </w:rPr>
      </w:pPr>
      <w:r w:rsidRPr="00400A6E">
        <w:rPr>
          <w:rFonts w:eastAsia="Times New Roman"/>
          <w:position w:val="-10"/>
          <w:lang w:val="en-GB"/>
        </w:rPr>
        <w:object w:dxaOrig="2352" w:dyaOrig="360">
          <v:shape id="_x0000_i1079" type="#_x0000_t75" style="width:117.5pt;height:18.45pt" o:ole="" fillcolor="yellow">
            <v:imagedata r:id="rId123" o:title=""/>
          </v:shape>
          <o:OLEObject Type="Embed" ProgID="Equation.3" ShapeID="_x0000_i1079" DrawAspect="Content" ObjectID="_1587885636" r:id="rId124"/>
        </w:object>
      </w:r>
      <w:r w:rsidRPr="00400A6E">
        <w:rPr>
          <w:lang w:val="en-GB" w:eastAsia="zh-CN"/>
        </w:rPr>
        <w:tab/>
      </w:r>
      <w:r w:rsidRPr="00400A6E">
        <w:rPr>
          <w:lang w:val="en-GB" w:eastAsia="zh-CN"/>
        </w:rPr>
        <w:tab/>
      </w:r>
      <w:r w:rsidRPr="00400A6E">
        <w:rPr>
          <w:lang w:val="en-GB" w:eastAsia="zh-CN"/>
        </w:rPr>
        <w:tab/>
      </w:r>
      <w:r w:rsidRPr="00400A6E">
        <w:rPr>
          <w:lang w:val="en-GB" w:eastAsia="zh-CN"/>
        </w:rPr>
        <w:tab/>
      </w:r>
      <w:r w:rsidRPr="00400A6E">
        <w:rPr>
          <w:lang w:val="en-GB" w:eastAsia="zh-CN"/>
        </w:rPr>
        <w:tab/>
      </w:r>
      <w:bookmarkEnd w:id="19"/>
    </w:p>
    <w:p w:rsidR="0028729E" w:rsidRPr="00400A6E" w:rsidRDefault="0028729E" w:rsidP="0028729E">
      <w:pPr>
        <w:pStyle w:val="Blanc"/>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30"/>
          <w:lang w:val="en-GB"/>
        </w:rPr>
        <w:object w:dxaOrig="5720" w:dyaOrig="720">
          <v:shape id="_x0000_i1080" type="#_x0000_t75" style="width:286.85pt;height:34.55pt" o:ole="" fillcolor="yellow">
            <v:imagedata r:id="rId125" o:title=""/>
          </v:shape>
          <o:OLEObject Type="Embed" ProgID="Equation.3" ShapeID="_x0000_i1080" DrawAspect="Content" ObjectID="_1587885637" r:id="rId126"/>
        </w:object>
      </w:r>
      <w:r w:rsidRPr="00400A6E">
        <w:rPr>
          <w:lang w:val="en-GB" w:eastAsia="zh-CN"/>
        </w:rPr>
        <w:tab/>
        <w:t>(5</w:t>
      </w:r>
      <w:r w:rsidRPr="00400A6E">
        <w:rPr>
          <w:rFonts w:hint="eastAsia"/>
          <w:lang w:val="en-GB" w:eastAsia="zh-CN"/>
        </w:rPr>
        <w:t>3</w:t>
      </w:r>
      <w:r w:rsidRPr="00400A6E">
        <w:rPr>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34"/>
        </w:rPr>
        <w:object w:dxaOrig="3040" w:dyaOrig="900">
          <v:shape id="_x0000_i1081" type="#_x0000_t75" style="width:150.9pt;height:44.95pt" o:ole="">
            <v:imagedata r:id="rId127" o:title=""/>
          </v:shape>
          <o:OLEObject Type="Embed" ProgID="Equation.3" ShapeID="_x0000_i1081" DrawAspect="Content" ObjectID="_1587885638" r:id="rId128"/>
        </w:object>
      </w:r>
      <w:r w:rsidRPr="00400A6E">
        <w:rPr>
          <w:lang w:val="en-GB" w:eastAsia="zh-CN"/>
        </w:rPr>
        <w:tab/>
        <w:t>(5</w:t>
      </w:r>
      <w:r w:rsidRPr="00400A6E">
        <w:rPr>
          <w:rFonts w:hint="eastAsia"/>
          <w:lang w:val="en-GB" w:eastAsia="zh-CN"/>
        </w:rPr>
        <w:t>4</w:t>
      </w:r>
      <w:r w:rsidRPr="00400A6E">
        <w:rPr>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32"/>
          <w:lang w:val="en-GB"/>
        </w:rPr>
        <w:object w:dxaOrig="2500" w:dyaOrig="740">
          <v:shape id="_x0000_i1082" type="#_x0000_t75" style="width:123.85pt;height:36.3pt" o:ole="" fillcolor="yellow">
            <v:imagedata r:id="rId129" o:title=""/>
          </v:shape>
          <o:OLEObject Type="Embed" ProgID="Equation.DSMT4" ShapeID="_x0000_i1082" DrawAspect="Content" ObjectID="_1587885639" r:id="rId130"/>
        </w:object>
      </w:r>
      <w:r w:rsidRPr="00400A6E">
        <w:rPr>
          <w:lang w:val="en-GB" w:eastAsia="zh-CN"/>
        </w:rPr>
        <w:tab/>
        <w:t>(5</w:t>
      </w:r>
      <w:r w:rsidRPr="00400A6E">
        <w:rPr>
          <w:rFonts w:hint="eastAsia"/>
          <w:lang w:val="en-GB" w:eastAsia="zh-CN"/>
        </w:rPr>
        <w:t>5</w:t>
      </w:r>
      <w:r w:rsidRPr="00400A6E">
        <w:rPr>
          <w:lang w:val="en-GB" w:eastAsia="zh-CN"/>
        </w:rPr>
        <w:t>)</w:t>
      </w:r>
    </w:p>
    <w:p w:rsidR="0028729E" w:rsidRPr="00400A6E" w:rsidRDefault="0028729E" w:rsidP="0028729E">
      <w:pPr>
        <w:pStyle w:val="Equation"/>
        <w:rPr>
          <w:kern w:val="2"/>
          <w:lang w:val="en-GB" w:eastAsia="zh-CN"/>
        </w:rPr>
      </w:pPr>
      <w:r w:rsidRPr="00400A6E">
        <w:rPr>
          <w:lang w:val="en-US" w:eastAsia="zh-CN"/>
        </w:rPr>
        <w:lastRenderedPageBreak/>
        <w:tab/>
      </w:r>
      <w:r w:rsidRPr="00400A6E">
        <w:rPr>
          <w:lang w:val="en-US" w:eastAsia="zh-CN"/>
        </w:rPr>
        <w:tab/>
      </w:r>
      <w:r w:rsidRPr="00400A6E">
        <w:rPr>
          <w:position w:val="-32"/>
          <w:sz w:val="16"/>
          <w:lang w:val="en-GB"/>
        </w:rPr>
        <w:object w:dxaOrig="3100" w:dyaOrig="740">
          <v:shape id="_x0000_i1083" type="#_x0000_t75" style="width:158.4pt;height:36.3pt" o:ole="" fillcolor="yellow">
            <v:imagedata r:id="rId131" o:title=""/>
          </v:shape>
          <o:OLEObject Type="Embed" ProgID="Equation.DSMT4" ShapeID="_x0000_i1083" DrawAspect="Content" ObjectID="_1587885640" r:id="rId132"/>
        </w:object>
      </w:r>
      <w:r w:rsidRPr="00400A6E">
        <w:rPr>
          <w:lang w:val="en-GB" w:eastAsia="zh-CN"/>
        </w:rPr>
        <w:tab/>
        <w:t>(5</w:t>
      </w:r>
      <w:r w:rsidRPr="00400A6E">
        <w:rPr>
          <w:rFonts w:hint="eastAsia"/>
          <w:lang w:val="en-GB" w:eastAsia="zh-CN"/>
        </w:rPr>
        <w:t>6</w:t>
      </w:r>
      <w:r w:rsidRPr="00400A6E">
        <w:rPr>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US" w:eastAsia="zh-CN"/>
        </w:rPr>
      </w:pPr>
      <w:r w:rsidRPr="00400A6E">
        <w:rPr>
          <w:lang w:val="en-GB" w:eastAsia="zh-CN"/>
        </w:rPr>
        <w:tab/>
      </w:r>
      <w:r w:rsidRPr="00400A6E">
        <w:rPr>
          <w:lang w:val="en-GB" w:eastAsia="zh-CN"/>
        </w:rPr>
        <w:tab/>
      </w:r>
      <w:r w:rsidRPr="00400A6E">
        <w:rPr>
          <w:position w:val="-32"/>
          <w:lang w:val="en-GB"/>
        </w:rPr>
        <w:object w:dxaOrig="2240" w:dyaOrig="760">
          <v:shape id="_x0000_i1084" type="#_x0000_t75" style="width:112.9pt;height:35.15pt" o:ole="" fillcolor="yellow">
            <v:imagedata r:id="rId133" o:title=""/>
          </v:shape>
          <o:OLEObject Type="Embed" ProgID="Equation.3" ShapeID="_x0000_i1084" DrawAspect="Content" ObjectID="_1587885641" r:id="rId134"/>
        </w:object>
      </w:r>
      <w:r w:rsidRPr="00400A6E">
        <w:rPr>
          <w:lang w:val="en-GB" w:eastAsia="zh-CN"/>
        </w:rPr>
        <w:tab/>
        <w:t>(5</w:t>
      </w:r>
      <w:r w:rsidRPr="00400A6E">
        <w:rPr>
          <w:rFonts w:hint="eastAsia"/>
          <w:lang w:val="en-GB" w:eastAsia="zh-CN"/>
        </w:rPr>
        <w:t>7</w:t>
      </w:r>
      <w:r w:rsidRPr="00400A6E">
        <w:rPr>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pStyle w:val="Heading2"/>
        <w:rPr>
          <w:lang w:eastAsia="zh-CN"/>
        </w:rPr>
      </w:pPr>
      <w:r w:rsidRPr="00400A6E">
        <w:rPr>
          <w:lang w:eastAsia="zh-CN"/>
        </w:rPr>
        <w:t>4.3</w:t>
      </w:r>
      <w:r w:rsidRPr="00400A6E">
        <w:rPr>
          <w:lang w:eastAsia="zh-CN"/>
        </w:rPr>
        <w:tab/>
      </w:r>
      <w:r w:rsidRPr="00400A6E">
        <w:rPr>
          <w:rFonts w:hint="eastAsia"/>
          <w:lang w:eastAsia="zh-CN"/>
        </w:rPr>
        <w:t>位置低于屋顶高度到接近街道高度的终端之间的传播模型</w:t>
      </w:r>
    </w:p>
    <w:p w:rsidR="0028729E" w:rsidRPr="00400A6E" w:rsidRDefault="0028729E" w:rsidP="0028729E">
      <w:pPr>
        <w:ind w:firstLineChars="200" w:firstLine="480"/>
        <w:rPr>
          <w:lang w:val="en-GB" w:eastAsia="zh-CN"/>
        </w:rPr>
      </w:pPr>
      <w:r w:rsidRPr="00400A6E">
        <w:rPr>
          <w:rFonts w:hint="eastAsia"/>
          <w:lang w:eastAsia="zh-CN"/>
        </w:rPr>
        <w:t>下面所述模型针对的是计算城区或</w:t>
      </w:r>
      <w:r w:rsidRPr="00400A6E">
        <w:rPr>
          <w:lang w:eastAsia="zh-CN"/>
        </w:rPr>
        <w:t>住宅</w:t>
      </w:r>
      <w:r w:rsidRPr="00400A6E">
        <w:rPr>
          <w:rFonts w:hint="eastAsia"/>
          <w:lang w:eastAsia="zh-CN"/>
        </w:rPr>
        <w:t>环境中、低高度的两个终端之间的基本传输损耗。这种情形被描述为</w:t>
      </w:r>
      <w:r w:rsidRPr="00400A6E">
        <w:rPr>
          <w:rFonts w:hint="eastAsia"/>
          <w:lang w:val="en-GB" w:eastAsia="zh-CN"/>
        </w:rPr>
        <w:t>图</w:t>
      </w:r>
      <w:r w:rsidRPr="00400A6E">
        <w:rPr>
          <w:lang w:val="en-GB" w:eastAsia="zh-CN"/>
        </w:rPr>
        <w:t>1</w:t>
      </w:r>
      <w:r w:rsidRPr="00400A6E">
        <w:rPr>
          <w:rFonts w:hint="eastAsia"/>
          <w:lang w:val="en-GB" w:eastAsia="zh-CN"/>
        </w:rPr>
        <w:t>中</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E</w:t>
      </w:r>
      <w:r w:rsidRPr="00400A6E">
        <w:rPr>
          <w:rFonts w:hint="eastAsia"/>
          <w:lang w:val="en-GB" w:eastAsia="zh-CN"/>
        </w:rPr>
        <w:t>、</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或</w:t>
      </w:r>
      <w:r w:rsidRPr="00400A6E">
        <w:rPr>
          <w:lang w:val="en-GB" w:eastAsia="zh-CN"/>
        </w:rPr>
        <w:t>E</w:t>
      </w:r>
      <w:r w:rsidRPr="00400A6E">
        <w:rPr>
          <w:rFonts w:hint="eastAsia"/>
          <w:lang w:val="en-GB" w:eastAsia="zh-CN"/>
        </w:rPr>
        <w:t>和</w:t>
      </w:r>
      <w:r w:rsidRPr="00400A6E">
        <w:rPr>
          <w:lang w:val="en-GB" w:eastAsia="zh-CN"/>
        </w:rPr>
        <w:t>F</w:t>
      </w:r>
      <w:r w:rsidRPr="00400A6E">
        <w:rPr>
          <w:rFonts w:hint="eastAsia"/>
          <w:lang w:val="en-GB" w:eastAsia="zh-CN"/>
        </w:rPr>
        <w:t>之间的路径。</w:t>
      </w:r>
      <w:r w:rsidRPr="00400A6E">
        <w:rPr>
          <w:rFonts w:hint="eastAsia"/>
          <w:lang w:eastAsia="zh-CN"/>
        </w:rPr>
        <w:t>有关</w:t>
      </w:r>
      <w:r w:rsidRPr="00400A6E">
        <w:rPr>
          <w:lang w:eastAsia="zh-CN"/>
        </w:rPr>
        <w:t>城市环境位置</w:t>
      </w:r>
      <w:r w:rsidRPr="00400A6E">
        <w:rPr>
          <w:rFonts w:hint="eastAsia"/>
          <w:lang w:eastAsia="zh-CN"/>
        </w:rPr>
        <w:t>一般性</w:t>
      </w:r>
      <w:r w:rsidRPr="00400A6E">
        <w:rPr>
          <w:lang w:eastAsia="zh-CN"/>
        </w:rPr>
        <w:t>场地模型的描述见第</w:t>
      </w:r>
      <w:r w:rsidRPr="00400A6E">
        <w:rPr>
          <w:rFonts w:hint="eastAsia"/>
          <w:lang w:eastAsia="zh-CN"/>
        </w:rPr>
        <w:t>4.</w:t>
      </w:r>
      <w:r w:rsidRPr="00400A6E">
        <w:rPr>
          <w:lang w:eastAsia="zh-CN"/>
        </w:rPr>
        <w:t>3.1</w:t>
      </w:r>
      <w:r w:rsidRPr="00400A6E">
        <w:rPr>
          <w:rFonts w:hint="eastAsia"/>
          <w:lang w:eastAsia="zh-CN"/>
        </w:rPr>
        <w:t>段</w:t>
      </w:r>
      <w:r w:rsidRPr="00400A6E">
        <w:rPr>
          <w:lang w:eastAsia="zh-CN"/>
        </w:rPr>
        <w:t>。</w:t>
      </w:r>
      <w:r w:rsidRPr="00400A6E">
        <w:rPr>
          <w:rFonts w:hint="eastAsia"/>
          <w:lang w:eastAsia="zh-CN"/>
        </w:rPr>
        <w:t>街道峡谷内</w:t>
      </w:r>
      <w:r w:rsidRPr="00400A6E">
        <w:rPr>
          <w:lang w:eastAsia="zh-CN"/>
        </w:rPr>
        <w:t>的具体模型描述见</w:t>
      </w:r>
      <w:r w:rsidRPr="00400A6E">
        <w:rPr>
          <w:rFonts w:hint="eastAsia"/>
          <w:lang w:eastAsia="zh-CN"/>
        </w:rPr>
        <w:t>第</w:t>
      </w:r>
      <w:r w:rsidRPr="00400A6E">
        <w:rPr>
          <w:rFonts w:hint="eastAsia"/>
          <w:lang w:eastAsia="zh-CN"/>
        </w:rPr>
        <w:t>4.</w:t>
      </w:r>
      <w:r w:rsidRPr="00400A6E">
        <w:rPr>
          <w:lang w:eastAsia="zh-CN"/>
        </w:rPr>
        <w:t>3.2</w:t>
      </w:r>
      <w:r w:rsidRPr="00400A6E">
        <w:rPr>
          <w:rFonts w:hint="eastAsia"/>
          <w:lang w:eastAsia="zh-CN"/>
        </w:rPr>
        <w:t>段</w:t>
      </w:r>
      <w:r w:rsidRPr="00400A6E">
        <w:rPr>
          <w:lang w:eastAsia="zh-CN"/>
        </w:rPr>
        <w:t>，</w:t>
      </w:r>
      <w:r w:rsidRPr="00400A6E">
        <w:rPr>
          <w:rFonts w:hint="eastAsia"/>
          <w:lang w:eastAsia="zh-CN"/>
        </w:rPr>
        <w:t>住宅</w:t>
      </w:r>
      <w:r w:rsidRPr="00400A6E">
        <w:rPr>
          <w:lang w:eastAsia="zh-CN"/>
        </w:rPr>
        <w:t>环境模型</w:t>
      </w:r>
      <w:r w:rsidRPr="00400A6E">
        <w:rPr>
          <w:rFonts w:hint="eastAsia"/>
          <w:lang w:eastAsia="zh-CN"/>
        </w:rPr>
        <w:t>描述</w:t>
      </w:r>
      <w:r w:rsidRPr="00400A6E">
        <w:rPr>
          <w:lang w:eastAsia="zh-CN"/>
        </w:rPr>
        <w:t>见</w:t>
      </w:r>
      <w:r w:rsidRPr="00400A6E">
        <w:rPr>
          <w:rFonts w:hint="eastAsia"/>
          <w:lang w:eastAsia="zh-CN"/>
        </w:rPr>
        <w:t>第</w:t>
      </w:r>
      <w:r w:rsidRPr="00400A6E">
        <w:rPr>
          <w:rFonts w:hint="eastAsia"/>
          <w:lang w:eastAsia="zh-CN"/>
        </w:rPr>
        <w:t>4</w:t>
      </w:r>
      <w:r w:rsidRPr="00400A6E">
        <w:rPr>
          <w:lang w:eastAsia="zh-CN"/>
        </w:rPr>
        <w:t>.3.3</w:t>
      </w:r>
      <w:r w:rsidRPr="00400A6E">
        <w:rPr>
          <w:rFonts w:hint="eastAsia"/>
          <w:lang w:eastAsia="zh-CN"/>
        </w:rPr>
        <w:t>段</w:t>
      </w:r>
      <w:r w:rsidRPr="00400A6E">
        <w:rPr>
          <w:lang w:eastAsia="zh-CN"/>
        </w:rPr>
        <w:t>。</w:t>
      </w:r>
      <w:r w:rsidRPr="00400A6E">
        <w:rPr>
          <w:rFonts w:hint="eastAsia"/>
          <w:lang w:eastAsia="zh-CN"/>
        </w:rPr>
        <w:t>建议将</w:t>
      </w:r>
      <w:r w:rsidRPr="00400A6E">
        <w:rPr>
          <w:lang w:eastAsia="zh-CN"/>
        </w:rPr>
        <w:t>这些模型用于低高度终端之间的传播，而且两个终端天线的高度接近街道水平，远低于屋顶高度，但未做另外规定。</w:t>
      </w:r>
      <w:r w:rsidRPr="00400A6E">
        <w:rPr>
          <w:rFonts w:hint="eastAsia"/>
          <w:lang w:eastAsia="zh-CN"/>
        </w:rPr>
        <w:t>它对</w:t>
      </w:r>
      <w:r w:rsidRPr="00400A6E">
        <w:rPr>
          <w:lang w:eastAsia="zh-CN"/>
        </w:rPr>
        <w:t>发射机和接受机</w:t>
      </w:r>
      <w:r w:rsidRPr="00400A6E">
        <w:rPr>
          <w:rFonts w:hint="eastAsia"/>
          <w:lang w:eastAsia="zh-CN"/>
        </w:rPr>
        <w:t>正好</w:t>
      </w:r>
      <w:r w:rsidRPr="00400A6E">
        <w:rPr>
          <w:lang w:eastAsia="zh-CN"/>
        </w:rPr>
        <w:t>相反。</w:t>
      </w:r>
    </w:p>
    <w:p w:rsidR="0028729E" w:rsidRPr="00400A6E" w:rsidRDefault="0028729E" w:rsidP="0028729E">
      <w:pPr>
        <w:pStyle w:val="Heading3"/>
        <w:rPr>
          <w:lang w:val="en-GB" w:eastAsia="zh-CN"/>
        </w:rPr>
      </w:pPr>
      <w:r w:rsidRPr="00400A6E">
        <w:rPr>
          <w:rFonts w:eastAsia="Times New Roman"/>
          <w:lang w:val="en-GB" w:eastAsia="zh-CN"/>
        </w:rPr>
        <w:t>4.3.1</w:t>
      </w:r>
      <w:r w:rsidRPr="00400A6E">
        <w:rPr>
          <w:rFonts w:eastAsia="Times New Roman"/>
          <w:lang w:val="en-GB" w:eastAsia="zh-CN"/>
        </w:rPr>
        <w:tab/>
      </w:r>
      <w:r w:rsidRPr="00400A6E">
        <w:rPr>
          <w:rFonts w:hint="eastAsia"/>
          <w:lang w:val="en-GB" w:eastAsia="zh-CN"/>
        </w:rPr>
        <w:t>一般性</w:t>
      </w:r>
      <w:r w:rsidRPr="00400A6E">
        <w:rPr>
          <w:lang w:val="en-GB" w:eastAsia="zh-CN"/>
        </w:rPr>
        <w:t>场地模型</w:t>
      </w:r>
    </w:p>
    <w:p w:rsidR="0028729E" w:rsidRPr="00400A6E" w:rsidRDefault="0028729E" w:rsidP="0028729E">
      <w:pPr>
        <w:ind w:firstLineChars="200" w:firstLine="480"/>
        <w:rPr>
          <w:lang w:eastAsia="zh-CN"/>
        </w:rPr>
      </w:pPr>
      <w:r w:rsidRPr="00400A6E">
        <w:rPr>
          <w:rFonts w:hint="eastAsia"/>
          <w:lang w:eastAsia="zh-CN"/>
        </w:rPr>
        <w:t>模型包括视距（</w:t>
      </w:r>
      <w:r w:rsidRPr="00400A6E">
        <w:rPr>
          <w:lang w:eastAsia="zh-CN"/>
        </w:rPr>
        <w:t>LoS</w:t>
      </w:r>
      <w:r w:rsidRPr="00400A6E">
        <w:rPr>
          <w:rFonts w:hint="eastAsia"/>
          <w:lang w:eastAsia="zh-CN"/>
        </w:rPr>
        <w:t>）和非视距（</w:t>
      </w:r>
      <w:r w:rsidRPr="00400A6E">
        <w:rPr>
          <w:lang w:eastAsia="zh-CN"/>
        </w:rPr>
        <w:t>NLoS</w:t>
      </w:r>
      <w:r w:rsidRPr="00400A6E">
        <w:rPr>
          <w:rFonts w:hint="eastAsia"/>
          <w:lang w:eastAsia="zh-CN"/>
        </w:rPr>
        <w:t>）区域，并对视距（</w:t>
      </w:r>
      <w:r w:rsidRPr="00400A6E">
        <w:rPr>
          <w:lang w:eastAsia="zh-CN"/>
        </w:rPr>
        <w:t>LoS</w:t>
      </w:r>
      <w:r w:rsidRPr="00400A6E">
        <w:rPr>
          <w:rFonts w:hint="eastAsia"/>
          <w:lang w:eastAsia="zh-CN"/>
        </w:rPr>
        <w:t>）与非视距（</w:t>
      </w:r>
      <w:r w:rsidRPr="00400A6E">
        <w:rPr>
          <w:lang w:eastAsia="zh-CN"/>
        </w:rPr>
        <w:t>NLoS</w:t>
      </w:r>
      <w:r w:rsidRPr="00400A6E">
        <w:rPr>
          <w:rFonts w:hint="eastAsia"/>
          <w:lang w:eastAsia="zh-CN"/>
        </w:rPr>
        <w:t>）区域之间拐角处观测到的信号电平急剧下降建模。模型包括视距（</w:t>
      </w:r>
      <w:r w:rsidRPr="00400A6E">
        <w:rPr>
          <w:lang w:eastAsia="zh-CN"/>
        </w:rPr>
        <w:t>LoS</w:t>
      </w:r>
      <w:r w:rsidRPr="00400A6E">
        <w:rPr>
          <w:rFonts w:hint="eastAsia"/>
          <w:lang w:eastAsia="zh-CN"/>
        </w:rPr>
        <w:t>）和非视距（</w:t>
      </w:r>
      <w:r w:rsidRPr="00400A6E">
        <w:rPr>
          <w:lang w:eastAsia="zh-CN"/>
        </w:rPr>
        <w:t>NLoS</w:t>
      </w:r>
      <w:r w:rsidRPr="00400A6E">
        <w:rPr>
          <w:rFonts w:hint="eastAsia"/>
          <w:lang w:eastAsia="zh-CN"/>
        </w:rPr>
        <w:t>）区域中位置可变性的统计结果，并为视距（</w:t>
      </w:r>
      <w:r w:rsidRPr="00400A6E">
        <w:rPr>
          <w:lang w:eastAsia="zh-CN"/>
        </w:rPr>
        <w:t>LoS</w:t>
      </w:r>
      <w:r w:rsidRPr="00400A6E">
        <w:rPr>
          <w:rFonts w:hint="eastAsia"/>
          <w:lang w:eastAsia="zh-CN"/>
        </w:rPr>
        <w:t>）与非视距（</w:t>
      </w:r>
      <w:r w:rsidRPr="00400A6E">
        <w:rPr>
          <w:lang w:eastAsia="zh-CN"/>
        </w:rPr>
        <w:t>NLoS</w:t>
      </w:r>
      <w:r w:rsidRPr="00400A6E">
        <w:rPr>
          <w:rFonts w:hint="eastAsia"/>
          <w:lang w:eastAsia="zh-CN"/>
        </w:rPr>
        <w:t>）区域之间的拐角距离提供一个统计模型。图</w:t>
      </w:r>
      <w:r w:rsidRPr="00400A6E">
        <w:rPr>
          <w:rFonts w:hint="eastAsia"/>
          <w:lang w:eastAsia="zh-CN"/>
        </w:rPr>
        <w:t>6</w:t>
      </w:r>
      <w:r w:rsidRPr="00400A6E">
        <w:rPr>
          <w:rFonts w:hint="eastAsia"/>
          <w:lang w:eastAsia="zh-CN"/>
        </w:rPr>
        <w:t>描绘了视距（</w:t>
      </w:r>
      <w:r w:rsidRPr="00400A6E">
        <w:rPr>
          <w:lang w:eastAsia="zh-CN"/>
        </w:rPr>
        <w:t>LoS</w:t>
      </w:r>
      <w:r w:rsidRPr="00400A6E">
        <w:rPr>
          <w:rFonts w:hint="eastAsia"/>
          <w:lang w:eastAsia="zh-CN"/>
        </w:rPr>
        <w:t>）区域、非视距（</w:t>
      </w:r>
      <w:r w:rsidRPr="00400A6E">
        <w:rPr>
          <w:lang w:eastAsia="zh-CN"/>
        </w:rPr>
        <w:t>NLoS</w:t>
      </w:r>
      <w:r w:rsidRPr="00400A6E">
        <w:rPr>
          <w:rFonts w:hint="eastAsia"/>
          <w:lang w:eastAsia="zh-CN"/>
        </w:rPr>
        <w:t>）区域和拐角区域，以及通过模型预测的统计可变性。</w:t>
      </w:r>
    </w:p>
    <w:p w:rsidR="0028729E" w:rsidRPr="00400A6E" w:rsidRDefault="0028729E" w:rsidP="0028729E">
      <w:pPr>
        <w:ind w:firstLineChars="200" w:firstLine="480"/>
        <w:rPr>
          <w:lang w:val="en-US" w:eastAsia="zh-CN"/>
        </w:rPr>
      </w:pPr>
      <w:r w:rsidRPr="00400A6E">
        <w:rPr>
          <w:rFonts w:hint="eastAsia"/>
          <w:lang w:eastAsia="zh-CN"/>
        </w:rPr>
        <w:t>该模型对</w:t>
      </w:r>
      <w:r w:rsidRPr="00400A6E">
        <w:rPr>
          <w:lang w:eastAsia="zh-CN"/>
        </w:rPr>
        <w:t>300-3 000 MHz</w:t>
      </w:r>
      <w:r w:rsidRPr="00400A6E">
        <w:rPr>
          <w:rFonts w:hint="eastAsia"/>
          <w:lang w:eastAsia="zh-CN"/>
        </w:rPr>
        <w:t>范围内的频率是有效的。模型基于在</w:t>
      </w:r>
      <w:r w:rsidRPr="00400A6E">
        <w:rPr>
          <w:lang w:eastAsia="zh-CN"/>
        </w:rPr>
        <w:t>UHF</w:t>
      </w:r>
      <w:r w:rsidRPr="00400A6E">
        <w:rPr>
          <w:rFonts w:hint="eastAsia"/>
          <w:lang w:eastAsia="zh-CN"/>
        </w:rPr>
        <w:t>频段上所做的测量结果，天线高度在地面之上</w:t>
      </w:r>
      <w:r w:rsidRPr="00400A6E">
        <w:rPr>
          <w:lang w:eastAsia="zh-CN"/>
        </w:rPr>
        <w:t>1.9-3.0 m</w:t>
      </w:r>
      <w:r w:rsidRPr="00400A6E">
        <w:rPr>
          <w:rFonts w:hint="eastAsia"/>
          <w:lang w:eastAsia="zh-CN"/>
        </w:rPr>
        <w:t>之间，发射机－接收机之间的距离可达</w:t>
      </w:r>
      <w:r w:rsidRPr="00400A6E">
        <w:rPr>
          <w:lang w:eastAsia="zh-CN"/>
        </w:rPr>
        <w:t>3 000 m</w:t>
      </w:r>
      <w:r w:rsidRPr="00400A6E">
        <w:rPr>
          <w:rFonts w:hint="eastAsia"/>
          <w:lang w:eastAsia="zh-CN"/>
        </w:rPr>
        <w:t>。</w:t>
      </w:r>
    </w:p>
    <w:p w:rsidR="0028729E" w:rsidRPr="00400A6E" w:rsidRDefault="0028729E" w:rsidP="0028729E">
      <w:pPr>
        <w:pStyle w:val="FigureNo"/>
        <w:rPr>
          <w:lang w:eastAsia="zh-CN"/>
        </w:rPr>
      </w:pPr>
      <w:bookmarkStart w:id="20" w:name="_Ref158711923"/>
      <w:r w:rsidRPr="00400A6E">
        <w:rPr>
          <w:rFonts w:hint="eastAsia"/>
          <w:lang w:eastAsia="zh-CN"/>
        </w:rPr>
        <w:t>图</w:t>
      </w:r>
      <w:bookmarkEnd w:id="20"/>
      <w:r w:rsidRPr="00400A6E">
        <w:rPr>
          <w:rFonts w:hint="eastAsia"/>
          <w:lang w:eastAsia="zh-CN"/>
        </w:rPr>
        <w:t>6</w:t>
      </w:r>
    </w:p>
    <w:p w:rsidR="0028729E" w:rsidRPr="00400A6E" w:rsidRDefault="0028729E" w:rsidP="0028729E">
      <w:pPr>
        <w:pStyle w:val="Figuretitle"/>
        <w:rPr>
          <w:lang w:eastAsia="zh-CN"/>
        </w:rPr>
      </w:pPr>
      <w:r w:rsidRPr="00400A6E">
        <w:rPr>
          <w:rFonts w:hint="eastAsia"/>
          <w:lang w:eastAsia="zh-CN"/>
        </w:rPr>
        <w:t>不超过</w:t>
      </w:r>
      <w:r w:rsidRPr="00400A6E">
        <w:rPr>
          <w:lang w:eastAsia="zh-CN"/>
        </w:rPr>
        <w:t>1</w:t>
      </w:r>
      <w:r w:rsidRPr="00400A6E">
        <w:rPr>
          <w:rFonts w:hint="eastAsia"/>
          <w:lang w:eastAsia="zh-CN"/>
        </w:rPr>
        <w:t>%</w:t>
      </w:r>
      <w:r w:rsidRPr="00400A6E">
        <w:rPr>
          <w:rFonts w:hint="eastAsia"/>
          <w:lang w:eastAsia="zh-CN"/>
        </w:rPr>
        <w:t>、</w:t>
      </w:r>
      <w:r w:rsidRPr="00400A6E">
        <w:rPr>
          <w:lang w:eastAsia="zh-CN"/>
        </w:rPr>
        <w:t>10</w:t>
      </w:r>
      <w:r w:rsidRPr="00400A6E">
        <w:rPr>
          <w:rFonts w:hint="eastAsia"/>
          <w:lang w:eastAsia="zh-CN"/>
        </w:rPr>
        <w:t>%</w:t>
      </w:r>
      <w:r w:rsidRPr="00400A6E">
        <w:rPr>
          <w:rFonts w:hint="eastAsia"/>
          <w:lang w:eastAsia="zh-CN"/>
        </w:rPr>
        <w:t>、</w:t>
      </w:r>
      <w:r w:rsidRPr="00400A6E">
        <w:rPr>
          <w:lang w:eastAsia="zh-CN"/>
        </w:rPr>
        <w:t>50</w:t>
      </w:r>
      <w:r w:rsidRPr="00400A6E">
        <w:rPr>
          <w:rFonts w:hint="eastAsia"/>
          <w:lang w:eastAsia="zh-CN"/>
        </w:rPr>
        <w:t>%</w:t>
      </w:r>
      <w:r w:rsidRPr="00400A6E">
        <w:rPr>
          <w:rFonts w:hint="eastAsia"/>
          <w:lang w:eastAsia="zh-CN"/>
        </w:rPr>
        <w:t>、</w:t>
      </w:r>
      <w:r w:rsidRPr="00400A6E">
        <w:rPr>
          <w:lang w:eastAsia="zh-CN"/>
        </w:rPr>
        <w:t>90</w:t>
      </w:r>
      <w:r w:rsidRPr="00400A6E">
        <w:rPr>
          <w:rFonts w:hint="eastAsia"/>
          <w:lang w:eastAsia="zh-CN"/>
        </w:rPr>
        <w:t>%</w:t>
      </w:r>
      <w:r w:rsidRPr="00400A6E">
        <w:rPr>
          <w:rFonts w:hint="eastAsia"/>
          <w:lang w:eastAsia="zh-CN"/>
        </w:rPr>
        <w:t>和</w:t>
      </w:r>
      <w:r w:rsidRPr="00400A6E">
        <w:rPr>
          <w:lang w:eastAsia="zh-CN"/>
        </w:rPr>
        <w:t>99%</w:t>
      </w:r>
      <w:r w:rsidRPr="00400A6E">
        <w:rPr>
          <w:rFonts w:hint="eastAsia"/>
          <w:lang w:eastAsia="zh-CN"/>
        </w:rPr>
        <w:t>位置的基本传输损耗曲线</w:t>
      </w:r>
      <w:r w:rsidRPr="00400A6E">
        <w:rPr>
          <w:lang w:eastAsia="zh-CN"/>
        </w:rPr>
        <w:br/>
      </w:r>
      <w:r w:rsidRPr="00400A6E">
        <w:rPr>
          <w:rFonts w:hint="eastAsia"/>
          <w:lang w:eastAsia="zh-CN"/>
        </w:rPr>
        <w:t>（频率＝</w:t>
      </w:r>
      <w:r w:rsidRPr="00400A6E">
        <w:rPr>
          <w:lang w:eastAsia="zh-CN"/>
        </w:rPr>
        <w:t>400 MHz</w:t>
      </w:r>
      <w:r w:rsidRPr="00400A6E">
        <w:rPr>
          <w:rFonts w:hint="eastAsia"/>
          <w:lang w:eastAsia="zh-CN"/>
        </w:rPr>
        <w:t>，郊区）</w:t>
      </w:r>
    </w:p>
    <w:p w:rsidR="0028729E" w:rsidRPr="00400A6E" w:rsidRDefault="0028729E" w:rsidP="0028729E">
      <w:pPr>
        <w:jc w:val="center"/>
      </w:pPr>
      <w:r w:rsidRPr="00400A6E">
        <w:object w:dxaOrig="7137" w:dyaOrig="4434">
          <v:shape id="_x0000_i1085" type="#_x0000_t75" style="width:369.2pt;height:230.4pt" o:ole="">
            <v:imagedata r:id="rId135" o:title=""/>
          </v:shape>
          <o:OLEObject Type="Embed" ProgID="CorelDraw.Graphic.16" ShapeID="_x0000_i1085" DrawAspect="Content" ObjectID="_1587885642" r:id="rId136"/>
        </w:object>
      </w:r>
    </w:p>
    <w:p w:rsidR="0028729E" w:rsidRPr="00400A6E" w:rsidRDefault="0028729E" w:rsidP="0028729E">
      <w:pPr>
        <w:ind w:firstLineChars="200" w:firstLine="480"/>
        <w:rPr>
          <w:lang w:eastAsia="zh-CN"/>
        </w:rPr>
      </w:pPr>
      <w:r w:rsidRPr="00400A6E">
        <w:rPr>
          <w:rFonts w:hint="eastAsia"/>
          <w:lang w:eastAsia="zh-CN"/>
        </w:rPr>
        <w:t>所需参数为频率</w:t>
      </w:r>
      <w:r w:rsidRPr="00400A6E">
        <w:rPr>
          <w:i/>
          <w:lang w:eastAsia="zh-CN"/>
        </w:rPr>
        <w:t>f</w:t>
      </w:r>
      <w:r w:rsidRPr="00400A6E">
        <w:rPr>
          <w:rFonts w:hint="eastAsia"/>
          <w:lang w:eastAsia="zh-CN"/>
        </w:rPr>
        <w:t>（</w:t>
      </w:r>
      <w:r w:rsidRPr="00400A6E">
        <w:rPr>
          <w:lang w:eastAsia="zh-CN"/>
        </w:rPr>
        <w:t>MHz</w:t>
      </w:r>
      <w:r w:rsidRPr="00400A6E">
        <w:rPr>
          <w:rFonts w:hint="eastAsia"/>
          <w:lang w:eastAsia="zh-CN"/>
        </w:rPr>
        <w:t>）以及终端之间的距离</w:t>
      </w:r>
      <w:r w:rsidRPr="00400A6E">
        <w:rPr>
          <w:i/>
          <w:lang w:eastAsia="zh-CN"/>
        </w:rPr>
        <w:t>d</w:t>
      </w:r>
      <w:r w:rsidRPr="00400A6E">
        <w:rPr>
          <w:rFonts w:hint="eastAsia"/>
          <w:lang w:eastAsia="zh-CN"/>
        </w:rPr>
        <w:t>（</w:t>
      </w:r>
      <w:r w:rsidRPr="00400A6E">
        <w:rPr>
          <w:lang w:eastAsia="zh-CN"/>
        </w:rPr>
        <w:t>m</w:t>
      </w:r>
      <w:r w:rsidRPr="00400A6E">
        <w:rPr>
          <w:rFonts w:hint="eastAsia"/>
          <w:lang w:eastAsia="zh-CN"/>
        </w:rPr>
        <w:t>）。</w:t>
      </w: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F72C6A">
        <w:rPr>
          <w:rFonts w:eastAsia="STKaiti"/>
          <w:lang w:eastAsia="zh-CN"/>
        </w:rPr>
        <w:t>1</w:t>
      </w:r>
      <w:r w:rsidRPr="00400A6E">
        <w:rPr>
          <w:rFonts w:hint="eastAsia"/>
          <w:lang w:eastAsia="zh-CN"/>
        </w:rPr>
        <w:t>：计算视距损耗中值：</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ja-JP"/>
        </w:rPr>
      </w:pPr>
      <w:r w:rsidRPr="00400A6E">
        <w:rPr>
          <w:lang w:val="en-US" w:eastAsia="zh-CN"/>
        </w:rPr>
        <w:lastRenderedPageBreak/>
        <w:tab/>
      </w:r>
      <w:r w:rsidRPr="00400A6E">
        <w:rPr>
          <w:lang w:val="en-US" w:eastAsia="zh-CN"/>
        </w:rPr>
        <w:tab/>
      </w:r>
      <w:r w:rsidRPr="00400A6E">
        <w:rPr>
          <w:position w:val="-12"/>
          <w:lang w:eastAsia="zh-CN"/>
        </w:rPr>
        <w:object w:dxaOrig="4740" w:dyaOrig="400">
          <v:shape id="_x0000_i1086" type="#_x0000_t75" style="width:236.75pt;height:20.15pt" o:ole="">
            <v:imagedata r:id="rId137" o:title=""/>
          </v:shape>
          <o:OLEObject Type="Embed" ProgID="Equation.3" ShapeID="_x0000_i1086" DrawAspect="Content" ObjectID="_1587885643" r:id="rId138"/>
        </w:object>
      </w:r>
      <w:r w:rsidRPr="00400A6E">
        <w:rPr>
          <w:lang w:val="en-US" w:eastAsia="zh-CN"/>
        </w:rPr>
        <w:tab/>
      </w:r>
      <w:r w:rsidRPr="00400A6E">
        <w:rPr>
          <w:lang w:val="en-US" w:eastAsia="ja-JP"/>
        </w:rPr>
        <w:t>(58)</w:t>
      </w:r>
    </w:p>
    <w:p w:rsidR="0028729E" w:rsidRPr="00400A6E" w:rsidRDefault="0028729E" w:rsidP="0028729E">
      <w:pPr>
        <w:pStyle w:val="Blanc"/>
        <w:keepNext w:val="0"/>
        <w:keepLines w:val="0"/>
        <w:rPr>
          <w:lang w:eastAsia="zh-CN"/>
        </w:rPr>
      </w:pPr>
    </w:p>
    <w:p w:rsidR="0028729E" w:rsidRPr="00400A6E" w:rsidRDefault="0028729E" w:rsidP="0028729E">
      <w:pPr>
        <w:pStyle w:val="enumlev1"/>
        <w:rPr>
          <w:lang w:eastAsia="zh-CN"/>
        </w:rPr>
      </w:pPr>
      <w:r w:rsidRPr="00400A6E">
        <w:rPr>
          <w:rFonts w:ascii="STKaiti" w:eastAsia="STKaiti" w:hAnsi="STKaiti" w:hint="eastAsia"/>
          <w:lang w:val="en-US" w:eastAsia="zh-CN"/>
        </w:rPr>
        <w:t>步骤</w:t>
      </w:r>
      <w:r w:rsidRPr="00F72C6A">
        <w:rPr>
          <w:rFonts w:eastAsia="STKaiti" w:hint="eastAsia"/>
          <w:lang w:eastAsia="zh-CN"/>
        </w:rPr>
        <w:t>2</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），计算</w:t>
      </w:r>
      <w:r w:rsidRPr="00400A6E">
        <w:rPr>
          <w:lang w:eastAsia="zh-CN"/>
        </w:rPr>
        <w:t>LoS</w:t>
      </w:r>
      <w:r w:rsidRPr="00400A6E">
        <w:rPr>
          <w:rFonts w:hint="eastAsia"/>
          <w:lang w:eastAsia="zh-CN"/>
        </w:rPr>
        <w:t>位置修正值：</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12"/>
          <w:lang w:eastAsia="zh-CN"/>
        </w:rPr>
        <w:object w:dxaOrig="4620" w:dyaOrig="400">
          <v:shape id="_x0000_i1087" type="#_x0000_t75" style="width:231.55pt;height:20.15pt" o:ole="">
            <v:imagedata r:id="rId139" o:title=""/>
          </v:shape>
          <o:OLEObject Type="Embed" ProgID="Equation.3" ShapeID="_x0000_i1087" DrawAspect="Content" ObjectID="_1587885644" r:id="rId140"/>
        </w:object>
      </w:r>
      <w:r w:rsidR="005311B5">
        <w:rPr>
          <w:rFonts w:hint="eastAsia"/>
          <w:lang w:eastAsia="zh-CN"/>
        </w:rPr>
        <w:t xml:space="preserve">     </w:t>
      </w:r>
      <w:r w:rsidRPr="00400A6E">
        <w:rPr>
          <w:rFonts w:hint="eastAsia"/>
          <w:lang w:val="en-US" w:eastAsia="zh-CN"/>
        </w:rPr>
        <w:t>其中</w:t>
      </w:r>
      <w:r w:rsidRPr="00400A6E">
        <w:rPr>
          <w:szCs w:val="24"/>
        </w:rPr>
        <w:sym w:font="Symbol" w:char="F073"/>
      </w:r>
      <w:r w:rsidRPr="00400A6E">
        <w:rPr>
          <w:lang w:val="en-US" w:eastAsia="zh-CN"/>
        </w:rPr>
        <w:t> = 7 dB</w:t>
      </w:r>
      <w:r w:rsidRPr="00400A6E">
        <w:rPr>
          <w:lang w:val="en-US" w:eastAsia="ja-JP"/>
        </w:rPr>
        <w:tab/>
        <w:t>(59)</w:t>
      </w:r>
    </w:p>
    <w:p w:rsidR="0028729E" w:rsidRPr="00400A6E" w:rsidRDefault="0028729E" w:rsidP="0028729E">
      <w:pPr>
        <w:pStyle w:val="Blanc"/>
        <w:keepNext w:val="0"/>
        <w:keepLines w:val="0"/>
        <w:rPr>
          <w:lang w:eastAsia="zh-CN"/>
        </w:rPr>
      </w:pPr>
    </w:p>
    <w:p w:rsidR="0028729E" w:rsidRPr="00400A6E" w:rsidRDefault="0028729E" w:rsidP="0028729E">
      <w:pPr>
        <w:pStyle w:val="enumlev1"/>
        <w:rPr>
          <w:lang w:eastAsia="zh-CN"/>
        </w:rPr>
      </w:pPr>
      <w:r w:rsidRPr="00400A6E">
        <w:rPr>
          <w:lang w:eastAsia="zh-CN"/>
        </w:rPr>
        <w:tab/>
      </w:r>
      <w:r w:rsidRPr="00400A6E">
        <w:rPr>
          <w:rFonts w:hint="eastAsia"/>
          <w:lang w:eastAsia="zh-CN"/>
        </w:rPr>
        <w:t>可选地，对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lang w:eastAsia="zh-CN"/>
        </w:rPr>
        <w:t>LoS</w:t>
      </w:r>
      <w:r w:rsidRPr="00400A6E">
        <w:rPr>
          <w:rFonts w:hint="eastAsia"/>
          <w:lang w:eastAsia="zh-CN"/>
        </w:rPr>
        <w:t>修正值。</w:t>
      </w: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3</w:t>
      </w:r>
      <w:r w:rsidRPr="00400A6E">
        <w:rPr>
          <w:rFonts w:hint="eastAsia"/>
          <w:lang w:eastAsia="zh-CN"/>
        </w:rPr>
        <w:t>：将</w:t>
      </w:r>
      <w:r w:rsidRPr="00400A6E">
        <w:rPr>
          <w:lang w:eastAsia="zh-CN"/>
        </w:rPr>
        <w:t>LoS</w:t>
      </w:r>
      <w:r w:rsidRPr="00400A6E">
        <w:rPr>
          <w:rFonts w:hint="eastAsia"/>
          <w:lang w:eastAsia="zh-CN"/>
        </w:rPr>
        <w:t>位置修正值加至</w:t>
      </w:r>
      <w:r w:rsidRPr="00400A6E">
        <w:rPr>
          <w:lang w:eastAsia="zh-CN"/>
        </w:rPr>
        <w:t>LoS</w:t>
      </w:r>
      <w:r w:rsidRPr="00400A6E">
        <w:rPr>
          <w:rFonts w:hint="eastAsia"/>
          <w:lang w:eastAsia="zh-CN"/>
        </w:rPr>
        <w:t>损耗中值：</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12"/>
          <w:lang w:eastAsia="zh-CN"/>
        </w:rPr>
        <w:object w:dxaOrig="3100" w:dyaOrig="400">
          <v:shape id="_x0000_i1088" type="#_x0000_t75" style="width:156.1pt;height:20.15pt" o:ole="">
            <v:imagedata r:id="rId141" o:title=""/>
          </v:shape>
          <o:OLEObject Type="Embed" ProgID="Equation.3" ShapeID="_x0000_i1088" DrawAspect="Content" ObjectID="_1587885645" r:id="rId142"/>
        </w:object>
      </w:r>
      <w:r w:rsidRPr="00400A6E">
        <w:rPr>
          <w:lang w:val="en-US" w:eastAsia="ja-JP"/>
        </w:rPr>
        <w:tab/>
        <w:t>(60)</w:t>
      </w:r>
    </w:p>
    <w:p w:rsidR="0028729E" w:rsidRPr="00400A6E" w:rsidRDefault="0028729E" w:rsidP="0028729E">
      <w:pPr>
        <w:pStyle w:val="Blanc"/>
        <w:keepNext w:val="0"/>
        <w:keepLines w:val="0"/>
        <w:rPr>
          <w:lang w:eastAsia="zh-CN"/>
        </w:rPr>
      </w:pP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4</w:t>
      </w:r>
      <w:r w:rsidRPr="00400A6E">
        <w:rPr>
          <w:rFonts w:hint="eastAsia"/>
          <w:lang w:eastAsia="zh-CN"/>
        </w:rPr>
        <w:t>：计算</w:t>
      </w:r>
      <w:r w:rsidRPr="00400A6E">
        <w:rPr>
          <w:lang w:eastAsia="zh-CN"/>
        </w:rPr>
        <w:t>NLoS</w:t>
      </w:r>
      <w:r w:rsidRPr="00400A6E">
        <w:rPr>
          <w:rFonts w:hint="eastAsia"/>
          <w:lang w:eastAsia="zh-CN"/>
        </w:rPr>
        <w:t>损耗中值：</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14"/>
          <w:lang w:eastAsia="zh-CN"/>
        </w:rPr>
        <w:object w:dxaOrig="5220" w:dyaOrig="420">
          <v:shape id="_x0000_i1089" type="#_x0000_t75" style="width:260.95pt;height:21.3pt" o:ole="">
            <v:imagedata r:id="rId143" o:title=""/>
          </v:shape>
          <o:OLEObject Type="Embed" ProgID="Equation.3" ShapeID="_x0000_i1089" DrawAspect="Content" ObjectID="_1587885646" r:id="rId144"/>
        </w:object>
      </w:r>
      <w:r w:rsidRPr="00400A6E">
        <w:rPr>
          <w:lang w:val="en-US" w:eastAsia="zh-CN"/>
        </w:rPr>
        <w:tab/>
      </w:r>
      <w:r w:rsidRPr="00400A6E">
        <w:rPr>
          <w:lang w:val="en-US" w:eastAsia="ja-JP"/>
        </w:rPr>
        <w:t>(61)</w:t>
      </w:r>
    </w:p>
    <w:p w:rsidR="0028729E" w:rsidRPr="00400A6E" w:rsidRDefault="0028729E" w:rsidP="0028729E">
      <w:pPr>
        <w:pStyle w:val="Blanc"/>
        <w:keepNext w:val="0"/>
        <w:keepLines w:val="0"/>
        <w:rPr>
          <w:lang w:eastAsia="zh-CN"/>
        </w:rPr>
      </w:pPr>
    </w:p>
    <w:p w:rsidR="0028729E" w:rsidRPr="00400A6E" w:rsidRDefault="0028729E" w:rsidP="0028729E">
      <w:pPr>
        <w:pStyle w:val="enumlev1"/>
        <w:ind w:hanging="74"/>
        <w:rPr>
          <w:lang w:eastAsia="zh-CN"/>
        </w:rPr>
      </w:pPr>
      <w:r w:rsidRPr="00400A6E">
        <w:rPr>
          <w:i/>
          <w:lang w:eastAsia="zh-CN"/>
        </w:rPr>
        <w:t>L</w:t>
      </w:r>
      <w:r w:rsidRPr="00400A6E">
        <w:rPr>
          <w:rFonts w:ascii="STKaiti" w:eastAsia="STKaiti" w:hAnsi="STKaiti" w:hint="eastAsia"/>
          <w:vertAlign w:val="subscript"/>
          <w:lang w:eastAsia="zh-CN"/>
        </w:rPr>
        <w:t>城区</w:t>
      </w:r>
      <w:r w:rsidRPr="00400A6E">
        <w:rPr>
          <w:rFonts w:hint="eastAsia"/>
          <w:lang w:eastAsia="zh-CN"/>
        </w:rPr>
        <w:t>取决于城区类别，对郊区为</w:t>
      </w:r>
      <w:r w:rsidRPr="00400A6E">
        <w:rPr>
          <w:lang w:eastAsia="zh-CN"/>
        </w:rPr>
        <w:t>0 dB</w:t>
      </w:r>
      <w:r w:rsidRPr="00400A6E">
        <w:rPr>
          <w:rFonts w:hint="eastAsia"/>
          <w:lang w:eastAsia="zh-CN"/>
        </w:rPr>
        <w:t>，对城区为</w:t>
      </w:r>
      <w:r w:rsidRPr="00400A6E">
        <w:rPr>
          <w:lang w:eastAsia="zh-CN"/>
        </w:rPr>
        <w:t>6.8 dB</w:t>
      </w:r>
      <w:r w:rsidRPr="00400A6E">
        <w:rPr>
          <w:rFonts w:hint="eastAsia"/>
          <w:lang w:eastAsia="zh-CN"/>
        </w:rPr>
        <w:t>，对密集城区</w:t>
      </w:r>
      <w:r w:rsidRPr="00400A6E">
        <w:rPr>
          <w:lang w:eastAsia="zh-CN"/>
        </w:rPr>
        <w:t>/</w:t>
      </w:r>
      <w:r w:rsidRPr="00400A6E">
        <w:rPr>
          <w:rFonts w:hint="eastAsia"/>
          <w:lang w:eastAsia="zh-CN"/>
        </w:rPr>
        <w:t>高楼为</w:t>
      </w:r>
      <w:r w:rsidRPr="00400A6E">
        <w:rPr>
          <w:lang w:eastAsia="zh-CN"/>
        </w:rPr>
        <w:t>2.3 dB</w:t>
      </w:r>
      <w:r w:rsidRPr="00400A6E">
        <w:rPr>
          <w:rFonts w:hint="eastAsia"/>
          <w:lang w:eastAsia="zh-CN"/>
        </w:rPr>
        <w:t>。</w:t>
      </w: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5</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），加</w:t>
      </w:r>
      <w:r w:rsidRPr="00400A6E">
        <w:rPr>
          <w:lang w:eastAsia="zh-CN"/>
        </w:rPr>
        <w:t>NLoS</w:t>
      </w:r>
      <w:r w:rsidRPr="00400A6E">
        <w:rPr>
          <w:rFonts w:hint="eastAsia"/>
          <w:lang w:eastAsia="zh-CN"/>
        </w:rPr>
        <w:t>位置修正值：</w:t>
      </w:r>
    </w:p>
    <w:p w:rsidR="0028729E" w:rsidRPr="00400A6E" w:rsidRDefault="0028729E" w:rsidP="0028729E">
      <w:pPr>
        <w:pStyle w:val="Blanc"/>
        <w:keepNext w:val="0"/>
        <w:keepLines w:val="0"/>
        <w:rPr>
          <w:lang w:eastAsia="zh-CN"/>
        </w:rPr>
      </w:pPr>
    </w:p>
    <w:p w:rsidR="0028729E" w:rsidRPr="005311B5" w:rsidRDefault="0028729E" w:rsidP="005311B5">
      <w:pPr>
        <w:pStyle w:val="Equation"/>
        <w:rPr>
          <w:lang w:val="en-US" w:eastAsia="ja-JP"/>
        </w:rPr>
      </w:pPr>
      <w:r w:rsidRPr="00400A6E">
        <w:rPr>
          <w:lang w:val="en-US" w:eastAsia="zh-CN"/>
        </w:rPr>
        <w:tab/>
      </w:r>
      <w:r w:rsidRPr="00400A6E">
        <w:rPr>
          <w:lang w:val="en-US" w:eastAsia="zh-CN"/>
        </w:rPr>
        <w:tab/>
      </w:r>
      <w:r w:rsidRPr="00400A6E">
        <w:rPr>
          <w:position w:val="-12"/>
          <w:lang w:eastAsia="zh-CN"/>
        </w:rPr>
        <w:object w:dxaOrig="2720" w:dyaOrig="420">
          <v:shape id="_x0000_i1090" type="#_x0000_t75" style="width:135.35pt;height:21.3pt" o:ole="">
            <v:imagedata r:id="rId145" o:title=""/>
          </v:shape>
          <o:OLEObject Type="Embed" ProgID="Equation.3" ShapeID="_x0000_i1090" DrawAspect="Content" ObjectID="_1587885647" r:id="rId146"/>
        </w:object>
      </w:r>
      <w:r w:rsidR="005311B5">
        <w:rPr>
          <w:rFonts w:hint="eastAsia"/>
          <w:lang w:eastAsia="zh-CN"/>
        </w:rPr>
        <w:t xml:space="preserve">          </w:t>
      </w:r>
      <w:r w:rsidRPr="00400A6E">
        <w:rPr>
          <w:rFonts w:hint="eastAsia"/>
          <w:lang w:val="en-US" w:eastAsia="zh-CN"/>
        </w:rPr>
        <w:t>其中</w:t>
      </w:r>
      <w:r w:rsidRPr="00400A6E">
        <w:rPr>
          <w:szCs w:val="24"/>
        </w:rPr>
        <w:sym w:font="Symbol" w:char="F073"/>
      </w:r>
      <w:r w:rsidRPr="00400A6E">
        <w:rPr>
          <w:lang w:val="en-US" w:eastAsia="zh-CN"/>
        </w:rPr>
        <w:t> = 7 dB</w:t>
      </w:r>
      <w:r w:rsidRPr="00400A6E">
        <w:rPr>
          <w:lang w:val="en-US" w:eastAsia="ja-JP"/>
        </w:rPr>
        <w:tab/>
        <w:t>(62)</w:t>
      </w:r>
    </w:p>
    <w:p w:rsidR="0028729E" w:rsidRPr="00400A6E" w:rsidRDefault="0028729E" w:rsidP="0028729E">
      <w:pPr>
        <w:pStyle w:val="enumlev1"/>
        <w:rPr>
          <w:lang w:val="en-US" w:eastAsia="zh-CN"/>
        </w:rPr>
      </w:pPr>
      <w:r w:rsidRPr="00400A6E">
        <w:rPr>
          <w:i/>
          <w:lang w:eastAsia="zh-CN"/>
        </w:rPr>
        <w:tab/>
        <w:t>N</w:t>
      </w:r>
      <w:r w:rsidRPr="00400A6E">
        <w:rPr>
          <w:szCs w:val="24"/>
          <w:vertAlign w:val="superscript"/>
        </w:rPr>
        <w:sym w:font="Symbol" w:char="F02D"/>
      </w:r>
      <w:r w:rsidRPr="00400A6E">
        <w:rPr>
          <w:vertAlign w:val="superscript"/>
          <w:lang w:eastAsia="zh-CN"/>
        </w:rPr>
        <w:t>1</w:t>
      </w:r>
      <w:r w:rsidRPr="00400A6E">
        <w:rPr>
          <w:lang w:eastAsia="zh-CN"/>
        </w:rPr>
        <w:t>(.)</w:t>
      </w:r>
      <w:r w:rsidRPr="00400A6E">
        <w:rPr>
          <w:rFonts w:hint="eastAsia"/>
          <w:lang w:eastAsia="zh-CN"/>
        </w:rPr>
        <w:t>为正态累积分布的反向函数。对</w:t>
      </w:r>
      <w:r w:rsidRPr="00400A6E">
        <w:rPr>
          <w:lang w:eastAsia="zh-CN"/>
        </w:rPr>
        <w:t>1-99%</w:t>
      </w:r>
      <w:r w:rsidRPr="00400A6E">
        <w:rPr>
          <w:rFonts w:hint="eastAsia"/>
          <w:lang w:eastAsia="zh-CN"/>
        </w:rPr>
        <w:t>之间的</w:t>
      </w:r>
      <w:r w:rsidRPr="00400A6E">
        <w:rPr>
          <w:i/>
          <w:lang w:eastAsia="zh-CN"/>
        </w:rPr>
        <w:t>p</w:t>
      </w:r>
      <w:r w:rsidRPr="00400A6E">
        <w:rPr>
          <w:rFonts w:hint="eastAsia"/>
          <w:lang w:eastAsia="zh-CN"/>
        </w:rPr>
        <w:t>，该函数一个比较好的近似由</w:t>
      </w:r>
      <w:r w:rsidRPr="00400A6E">
        <w:rPr>
          <w:lang w:eastAsia="zh-CN"/>
        </w:rPr>
        <w:t>ITU-R P.1546</w:t>
      </w:r>
      <w:r w:rsidRPr="00400A6E">
        <w:rPr>
          <w:rFonts w:hint="eastAsia"/>
          <w:lang w:eastAsia="zh-CN"/>
        </w:rPr>
        <w:t>建议书的位置可变性函数</w:t>
      </w:r>
      <w:r w:rsidRPr="00400A6E">
        <w:rPr>
          <w:i/>
          <w:lang w:eastAsia="zh-CN"/>
        </w:rPr>
        <w:t>Q</w:t>
      </w:r>
      <w:r w:rsidRPr="00400A6E">
        <w:rPr>
          <w:i/>
          <w:vertAlign w:val="subscript"/>
          <w:lang w:eastAsia="zh-CN"/>
        </w:rPr>
        <w:t>i</w:t>
      </w:r>
      <w:r w:rsidRPr="00400A6E">
        <w:rPr>
          <w:rFonts w:hint="eastAsia"/>
          <w:lang w:eastAsia="zh-CN"/>
        </w:rPr>
        <w:t>（</w:t>
      </w:r>
      <w:r w:rsidRPr="00400A6E">
        <w:rPr>
          <w:i/>
          <w:lang w:eastAsia="zh-CN"/>
        </w:rPr>
        <w:t>x</w:t>
      </w:r>
      <w:r w:rsidRPr="00400A6E">
        <w:rPr>
          <w:rFonts w:hint="eastAsia"/>
          <w:lang w:eastAsia="zh-CN"/>
        </w:rPr>
        <w:t>）给出。可选地，对</w:t>
      </w:r>
      <w:r w:rsidRPr="00400A6E">
        <w:rPr>
          <w:i/>
          <w:lang w:eastAsia="zh-CN"/>
        </w:rPr>
        <w:t>p</w:t>
      </w:r>
      <w:r w:rsidRPr="00400A6E">
        <w:rPr>
          <w:lang w:eastAsia="zh-CN"/>
        </w:rPr>
        <w:t> = 1</w:t>
      </w:r>
      <w:r w:rsidRPr="00400A6E">
        <w:rPr>
          <w:rFonts w:hint="eastAsia"/>
          <w:lang w:eastAsia="zh-CN"/>
        </w:rPr>
        <w:t>%</w:t>
      </w:r>
      <w:r w:rsidRPr="00400A6E">
        <w:rPr>
          <w:rFonts w:hint="eastAsia"/>
          <w:lang w:eastAsia="zh-CN"/>
        </w:rPr>
        <w:t>、</w:t>
      </w:r>
      <w:r w:rsidRPr="00400A6E">
        <w:rPr>
          <w:lang w:eastAsia="zh-CN"/>
        </w:rPr>
        <w:t>10</w:t>
      </w:r>
      <w:r w:rsidRPr="00400A6E">
        <w:rPr>
          <w:rFonts w:hint="eastAsia"/>
          <w:lang w:eastAsia="zh-CN"/>
        </w:rPr>
        <w:t>%</w:t>
      </w:r>
      <w:r w:rsidRPr="00400A6E">
        <w:rPr>
          <w:rFonts w:hint="eastAsia"/>
          <w:lang w:eastAsia="zh-CN"/>
        </w:rPr>
        <w:t>、</w:t>
      </w:r>
      <w:r w:rsidRPr="00400A6E">
        <w:rPr>
          <w:lang w:eastAsia="zh-CN"/>
        </w:rPr>
        <w:t>50</w:t>
      </w:r>
      <w:r w:rsidRPr="00400A6E">
        <w:rPr>
          <w:rFonts w:hint="eastAsia"/>
          <w:lang w:eastAsia="zh-CN"/>
        </w:rPr>
        <w:t>%</w:t>
      </w:r>
      <w:r w:rsidRPr="00400A6E">
        <w:rPr>
          <w:rFonts w:hint="eastAsia"/>
          <w:lang w:eastAsia="zh-CN"/>
        </w:rPr>
        <w:t>、</w:t>
      </w:r>
      <w:r w:rsidRPr="00400A6E">
        <w:rPr>
          <w:lang w:eastAsia="zh-CN"/>
        </w:rPr>
        <w:t>90</w:t>
      </w:r>
      <w:r w:rsidRPr="00400A6E">
        <w:rPr>
          <w:rFonts w:hint="eastAsia"/>
          <w:lang w:eastAsia="zh-CN"/>
        </w:rPr>
        <w:t>%</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lang w:eastAsia="zh-CN"/>
        </w:rPr>
        <w:t>NLoS</w:t>
      </w:r>
      <w:r w:rsidRPr="00400A6E">
        <w:rPr>
          <w:rFonts w:hint="eastAsia"/>
          <w:lang w:eastAsia="zh-CN"/>
        </w:rPr>
        <w:t>位置修正值。</w:t>
      </w:r>
    </w:p>
    <w:p w:rsidR="0028729E" w:rsidRPr="00400A6E" w:rsidRDefault="0028729E" w:rsidP="0028729E">
      <w:pPr>
        <w:pStyle w:val="TableNo"/>
      </w:pPr>
      <w:r w:rsidRPr="00400A6E">
        <w:rPr>
          <w:rFonts w:hint="eastAsia"/>
        </w:rPr>
        <w:t>表</w:t>
      </w:r>
      <w:r w:rsidRPr="00400A6E">
        <w:t>9</w:t>
      </w:r>
    </w:p>
    <w:p w:rsidR="0028729E" w:rsidRPr="00400A6E" w:rsidRDefault="0028729E" w:rsidP="0028729E">
      <w:pPr>
        <w:pStyle w:val="Tabletitle"/>
      </w:pPr>
      <w:r w:rsidRPr="00400A6E">
        <w:t>LoS</w:t>
      </w:r>
      <w:r w:rsidRPr="00400A6E">
        <w:rPr>
          <w:rFonts w:hint="eastAsia"/>
        </w:rPr>
        <w:t>和</w:t>
      </w:r>
      <w:r w:rsidRPr="00400A6E">
        <w:t>NLoS</w:t>
      </w:r>
      <w:r w:rsidRPr="00400A6E">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28729E" w:rsidRPr="00400A6E" w:rsidTr="00001617">
        <w:trPr>
          <w:jc w:val="center"/>
        </w:trPr>
        <w:tc>
          <w:tcPr>
            <w:tcW w:w="1422" w:type="dxa"/>
          </w:tcPr>
          <w:p w:rsidR="0028729E" w:rsidRPr="00400A6E" w:rsidRDefault="0028729E" w:rsidP="00001617">
            <w:pPr>
              <w:pStyle w:val="Tablehead"/>
            </w:pPr>
            <w:r w:rsidRPr="00400A6E">
              <w:t xml:space="preserve">p </w:t>
            </w:r>
            <w:r w:rsidRPr="00400A6E">
              <w:br/>
            </w:r>
            <w:r w:rsidRPr="00400A6E">
              <w:rPr>
                <w:rFonts w:hint="eastAsia"/>
              </w:rPr>
              <w:t>（</w:t>
            </w:r>
            <w:r w:rsidRPr="00400A6E">
              <w:t>%</w:t>
            </w:r>
            <w:r w:rsidRPr="00400A6E">
              <w:rPr>
                <w:rFonts w:hint="eastAsia"/>
              </w:rPr>
              <w:t>）</w:t>
            </w:r>
          </w:p>
        </w:tc>
        <w:tc>
          <w:tcPr>
            <w:tcW w:w="1422" w:type="dxa"/>
          </w:tcPr>
          <w:p w:rsidR="0028729E" w:rsidRPr="00400A6E" w:rsidRDefault="0028729E" w:rsidP="00001617">
            <w:pPr>
              <w:pStyle w:val="Tablehead"/>
            </w:pPr>
            <w:r w:rsidRPr="00400A6E">
              <w:rPr>
                <w:rFonts w:ascii="Symbol" w:hAnsi="Symbol"/>
              </w:rPr>
              <w:t></w:t>
            </w:r>
            <w:r w:rsidRPr="00400A6E">
              <w:rPr>
                <w:i/>
                <w:iCs/>
              </w:rPr>
              <w:t>L</w:t>
            </w:r>
            <w:r w:rsidRPr="00400A6E">
              <w:rPr>
                <w:i/>
                <w:iCs/>
                <w:vertAlign w:val="subscript"/>
              </w:rPr>
              <w:t>LoS</w:t>
            </w:r>
            <w:r w:rsidRPr="00400A6E">
              <w:br/>
            </w:r>
            <w:r w:rsidRPr="00400A6E">
              <w:rPr>
                <w:rFonts w:hint="eastAsia"/>
              </w:rPr>
              <w:t>（</w:t>
            </w:r>
            <w:r w:rsidRPr="00400A6E">
              <w:t>dB</w:t>
            </w:r>
            <w:r w:rsidRPr="00400A6E">
              <w:rPr>
                <w:rFonts w:hint="eastAsia"/>
              </w:rPr>
              <w:t>）</w:t>
            </w:r>
          </w:p>
        </w:tc>
        <w:tc>
          <w:tcPr>
            <w:tcW w:w="1422" w:type="dxa"/>
          </w:tcPr>
          <w:p w:rsidR="0028729E" w:rsidRPr="00400A6E" w:rsidRDefault="0028729E" w:rsidP="00001617">
            <w:pPr>
              <w:pStyle w:val="Tablehead"/>
            </w:pPr>
            <w:r w:rsidRPr="00400A6E">
              <w:rPr>
                <w:rFonts w:ascii="Symbol" w:hAnsi="Symbol"/>
              </w:rPr>
              <w:t></w:t>
            </w:r>
            <w:r w:rsidRPr="00400A6E">
              <w:rPr>
                <w:i/>
                <w:iCs/>
              </w:rPr>
              <w:t>L</w:t>
            </w:r>
            <w:r w:rsidRPr="00400A6E">
              <w:rPr>
                <w:i/>
                <w:iCs/>
                <w:vertAlign w:val="subscript"/>
              </w:rPr>
              <w:t>NLoS</w:t>
            </w:r>
            <w:r w:rsidRPr="00400A6E">
              <w:br/>
            </w:r>
            <w:r w:rsidRPr="00400A6E">
              <w:rPr>
                <w:rFonts w:hint="eastAsia"/>
              </w:rPr>
              <w:t>（</w:t>
            </w:r>
            <w:r w:rsidRPr="00400A6E">
              <w:t>dB</w:t>
            </w:r>
            <w:r w:rsidRPr="00400A6E">
              <w:rPr>
                <w:rFonts w:hint="eastAsia"/>
              </w:rPr>
              <w:t>）</w:t>
            </w:r>
          </w:p>
        </w:tc>
        <w:tc>
          <w:tcPr>
            <w:tcW w:w="1422" w:type="dxa"/>
          </w:tcPr>
          <w:p w:rsidR="0028729E" w:rsidRPr="00400A6E" w:rsidRDefault="0028729E" w:rsidP="00001617">
            <w:pPr>
              <w:pStyle w:val="Tablehead"/>
            </w:pPr>
            <w:r w:rsidRPr="00400A6E">
              <w:t>d</w:t>
            </w:r>
            <w:r w:rsidRPr="00400A6E">
              <w:rPr>
                <w:i/>
                <w:iCs/>
                <w:vertAlign w:val="subscript"/>
              </w:rPr>
              <w:t>LoS</w:t>
            </w:r>
            <w:r w:rsidRPr="00400A6E">
              <w:br/>
            </w:r>
            <w:r w:rsidRPr="00400A6E">
              <w:rPr>
                <w:rFonts w:hint="eastAsia"/>
              </w:rPr>
              <w:t>（</w:t>
            </w:r>
            <w:r w:rsidRPr="00400A6E">
              <w:t>m</w:t>
            </w:r>
            <w:r w:rsidRPr="00400A6E">
              <w:rPr>
                <w:rFonts w:hint="eastAsia"/>
              </w:rPr>
              <w:t>）</w:t>
            </w:r>
          </w:p>
        </w:tc>
      </w:tr>
      <w:tr w:rsidR="0028729E" w:rsidRPr="00400A6E" w:rsidTr="00001617">
        <w:trPr>
          <w:jc w:val="center"/>
        </w:trPr>
        <w:tc>
          <w:tcPr>
            <w:tcW w:w="1422" w:type="dxa"/>
          </w:tcPr>
          <w:p w:rsidR="0028729E" w:rsidRPr="00400A6E" w:rsidRDefault="0028729E" w:rsidP="00001617">
            <w:pPr>
              <w:pStyle w:val="Tabletext"/>
              <w:jc w:val="center"/>
            </w:pPr>
            <w:r w:rsidRPr="00400A6E">
              <w:t>1</w:t>
            </w:r>
          </w:p>
        </w:tc>
        <w:tc>
          <w:tcPr>
            <w:tcW w:w="1422" w:type="dxa"/>
          </w:tcPr>
          <w:p w:rsidR="0028729E" w:rsidRPr="00400A6E" w:rsidRDefault="0028729E" w:rsidP="00001617">
            <w:pPr>
              <w:pStyle w:val="Tabletext"/>
              <w:jc w:val="center"/>
            </w:pPr>
            <w:r w:rsidRPr="00400A6E">
              <w:t>–11.3</w:t>
            </w:r>
          </w:p>
        </w:tc>
        <w:tc>
          <w:tcPr>
            <w:tcW w:w="1422" w:type="dxa"/>
          </w:tcPr>
          <w:p w:rsidR="0028729E" w:rsidRPr="00400A6E" w:rsidRDefault="0028729E" w:rsidP="00001617">
            <w:pPr>
              <w:pStyle w:val="Tabletext"/>
              <w:jc w:val="center"/>
            </w:pPr>
            <w:r w:rsidRPr="00400A6E">
              <w:t>–16.3</w:t>
            </w:r>
          </w:p>
        </w:tc>
        <w:tc>
          <w:tcPr>
            <w:tcW w:w="1422" w:type="dxa"/>
          </w:tcPr>
          <w:p w:rsidR="0028729E" w:rsidRPr="00400A6E" w:rsidRDefault="0028729E" w:rsidP="00001617">
            <w:pPr>
              <w:pStyle w:val="Tabletext"/>
              <w:jc w:val="center"/>
            </w:pPr>
            <w:r w:rsidRPr="00400A6E">
              <w:t>976</w:t>
            </w:r>
          </w:p>
        </w:tc>
      </w:tr>
      <w:tr w:rsidR="0028729E" w:rsidRPr="00400A6E" w:rsidTr="00001617">
        <w:trPr>
          <w:jc w:val="center"/>
        </w:trPr>
        <w:tc>
          <w:tcPr>
            <w:tcW w:w="1422" w:type="dxa"/>
          </w:tcPr>
          <w:p w:rsidR="0028729E" w:rsidRPr="00400A6E" w:rsidRDefault="0028729E" w:rsidP="00001617">
            <w:pPr>
              <w:pStyle w:val="Tabletext"/>
              <w:jc w:val="center"/>
            </w:pPr>
            <w:r w:rsidRPr="00400A6E">
              <w:t>10</w:t>
            </w:r>
          </w:p>
        </w:tc>
        <w:tc>
          <w:tcPr>
            <w:tcW w:w="1422" w:type="dxa"/>
          </w:tcPr>
          <w:p w:rsidR="0028729E" w:rsidRPr="00400A6E" w:rsidRDefault="0028729E" w:rsidP="00001617">
            <w:pPr>
              <w:pStyle w:val="Tabletext"/>
              <w:jc w:val="center"/>
            </w:pPr>
            <w:r w:rsidRPr="00400A6E">
              <w:t>–7.9</w:t>
            </w:r>
          </w:p>
        </w:tc>
        <w:tc>
          <w:tcPr>
            <w:tcW w:w="1422" w:type="dxa"/>
          </w:tcPr>
          <w:p w:rsidR="0028729E" w:rsidRPr="00400A6E" w:rsidRDefault="0028729E" w:rsidP="00001617">
            <w:pPr>
              <w:pStyle w:val="Tabletext"/>
              <w:jc w:val="center"/>
            </w:pPr>
            <w:r w:rsidRPr="00400A6E">
              <w:t>–9.0</w:t>
            </w:r>
          </w:p>
        </w:tc>
        <w:tc>
          <w:tcPr>
            <w:tcW w:w="1422" w:type="dxa"/>
          </w:tcPr>
          <w:p w:rsidR="0028729E" w:rsidRPr="00400A6E" w:rsidRDefault="0028729E" w:rsidP="00001617">
            <w:pPr>
              <w:pStyle w:val="Tabletext"/>
              <w:jc w:val="center"/>
            </w:pPr>
            <w:r w:rsidRPr="00400A6E">
              <w:t>276</w:t>
            </w:r>
          </w:p>
        </w:tc>
      </w:tr>
      <w:tr w:rsidR="0028729E" w:rsidRPr="00400A6E" w:rsidTr="00001617">
        <w:trPr>
          <w:jc w:val="center"/>
        </w:trPr>
        <w:tc>
          <w:tcPr>
            <w:tcW w:w="1422" w:type="dxa"/>
          </w:tcPr>
          <w:p w:rsidR="0028729E" w:rsidRPr="00400A6E" w:rsidRDefault="0028729E" w:rsidP="00001617">
            <w:pPr>
              <w:pStyle w:val="Tabletext"/>
              <w:jc w:val="center"/>
            </w:pPr>
            <w:r w:rsidRPr="00400A6E">
              <w:t>50</w:t>
            </w:r>
          </w:p>
        </w:tc>
        <w:tc>
          <w:tcPr>
            <w:tcW w:w="1422" w:type="dxa"/>
          </w:tcPr>
          <w:p w:rsidR="0028729E" w:rsidRPr="00400A6E" w:rsidRDefault="0028729E" w:rsidP="00001617">
            <w:pPr>
              <w:pStyle w:val="Tabletext"/>
              <w:jc w:val="center"/>
            </w:pPr>
            <w:r w:rsidRPr="00400A6E">
              <w:t>0.0</w:t>
            </w:r>
          </w:p>
        </w:tc>
        <w:tc>
          <w:tcPr>
            <w:tcW w:w="1422" w:type="dxa"/>
          </w:tcPr>
          <w:p w:rsidR="0028729E" w:rsidRPr="00400A6E" w:rsidRDefault="0028729E" w:rsidP="00001617">
            <w:pPr>
              <w:pStyle w:val="Tabletext"/>
              <w:jc w:val="center"/>
            </w:pPr>
            <w:r w:rsidRPr="00400A6E">
              <w:t>0.0</w:t>
            </w:r>
          </w:p>
        </w:tc>
        <w:tc>
          <w:tcPr>
            <w:tcW w:w="1422" w:type="dxa"/>
          </w:tcPr>
          <w:p w:rsidR="0028729E" w:rsidRPr="00400A6E" w:rsidRDefault="0028729E" w:rsidP="00001617">
            <w:pPr>
              <w:pStyle w:val="Tabletext"/>
              <w:jc w:val="center"/>
            </w:pPr>
            <w:r w:rsidRPr="00400A6E">
              <w:t>44</w:t>
            </w:r>
          </w:p>
        </w:tc>
      </w:tr>
      <w:tr w:rsidR="0028729E" w:rsidRPr="00400A6E" w:rsidTr="00001617">
        <w:trPr>
          <w:jc w:val="center"/>
        </w:trPr>
        <w:tc>
          <w:tcPr>
            <w:tcW w:w="1422" w:type="dxa"/>
          </w:tcPr>
          <w:p w:rsidR="0028729E" w:rsidRPr="00400A6E" w:rsidRDefault="0028729E" w:rsidP="00001617">
            <w:pPr>
              <w:pStyle w:val="Tabletext"/>
              <w:jc w:val="center"/>
            </w:pPr>
            <w:r w:rsidRPr="00400A6E">
              <w:t>90</w:t>
            </w:r>
          </w:p>
        </w:tc>
        <w:tc>
          <w:tcPr>
            <w:tcW w:w="1422" w:type="dxa"/>
          </w:tcPr>
          <w:p w:rsidR="0028729E" w:rsidRPr="00400A6E" w:rsidRDefault="0028729E" w:rsidP="00001617">
            <w:pPr>
              <w:pStyle w:val="Tabletext"/>
              <w:jc w:val="center"/>
            </w:pPr>
            <w:r w:rsidRPr="00400A6E">
              <w:t>10.6</w:t>
            </w:r>
          </w:p>
        </w:tc>
        <w:tc>
          <w:tcPr>
            <w:tcW w:w="1422" w:type="dxa"/>
          </w:tcPr>
          <w:p w:rsidR="0028729E" w:rsidRPr="00400A6E" w:rsidRDefault="0028729E" w:rsidP="00001617">
            <w:pPr>
              <w:pStyle w:val="Tabletext"/>
              <w:jc w:val="center"/>
            </w:pPr>
            <w:r w:rsidRPr="00400A6E">
              <w:t>9.0</w:t>
            </w:r>
          </w:p>
        </w:tc>
        <w:tc>
          <w:tcPr>
            <w:tcW w:w="1422" w:type="dxa"/>
          </w:tcPr>
          <w:p w:rsidR="0028729E" w:rsidRPr="00400A6E" w:rsidRDefault="0028729E" w:rsidP="00001617">
            <w:pPr>
              <w:pStyle w:val="Tabletext"/>
              <w:jc w:val="center"/>
            </w:pPr>
            <w:r w:rsidRPr="00400A6E">
              <w:t>16</w:t>
            </w:r>
          </w:p>
        </w:tc>
      </w:tr>
      <w:tr w:rsidR="0028729E" w:rsidRPr="00400A6E" w:rsidTr="00001617">
        <w:trPr>
          <w:jc w:val="center"/>
        </w:trPr>
        <w:tc>
          <w:tcPr>
            <w:tcW w:w="1422" w:type="dxa"/>
          </w:tcPr>
          <w:p w:rsidR="0028729E" w:rsidRPr="00400A6E" w:rsidRDefault="0028729E" w:rsidP="00001617">
            <w:pPr>
              <w:pStyle w:val="Tabletext"/>
              <w:jc w:val="center"/>
            </w:pPr>
            <w:r w:rsidRPr="00400A6E">
              <w:t>99</w:t>
            </w:r>
          </w:p>
        </w:tc>
        <w:tc>
          <w:tcPr>
            <w:tcW w:w="1422" w:type="dxa"/>
          </w:tcPr>
          <w:p w:rsidR="0028729E" w:rsidRPr="00400A6E" w:rsidRDefault="0028729E" w:rsidP="00001617">
            <w:pPr>
              <w:pStyle w:val="Tabletext"/>
              <w:jc w:val="center"/>
            </w:pPr>
            <w:r w:rsidRPr="00400A6E">
              <w:t>20.3</w:t>
            </w:r>
          </w:p>
        </w:tc>
        <w:tc>
          <w:tcPr>
            <w:tcW w:w="1422" w:type="dxa"/>
          </w:tcPr>
          <w:p w:rsidR="0028729E" w:rsidRPr="00400A6E" w:rsidRDefault="0028729E" w:rsidP="00001617">
            <w:pPr>
              <w:pStyle w:val="Tabletext"/>
              <w:jc w:val="center"/>
            </w:pPr>
            <w:r w:rsidRPr="00400A6E">
              <w:t>16.3</w:t>
            </w:r>
          </w:p>
        </w:tc>
        <w:tc>
          <w:tcPr>
            <w:tcW w:w="1422" w:type="dxa"/>
          </w:tcPr>
          <w:p w:rsidR="0028729E" w:rsidRPr="00400A6E" w:rsidRDefault="0028729E" w:rsidP="00001617">
            <w:pPr>
              <w:pStyle w:val="Tabletext"/>
              <w:jc w:val="center"/>
            </w:pPr>
            <w:r w:rsidRPr="00400A6E">
              <w:t>10</w:t>
            </w:r>
          </w:p>
        </w:tc>
      </w:tr>
    </w:tbl>
    <w:p w:rsidR="0028729E" w:rsidRPr="00400A6E" w:rsidRDefault="0028729E" w:rsidP="0028729E">
      <w:pPr>
        <w:pStyle w:val="enumlev1"/>
        <w:rPr>
          <w:lang w:eastAsia="zh-CN"/>
        </w:rPr>
      </w:pP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9D2C8A">
        <w:rPr>
          <w:rFonts w:eastAsia="STKaiti"/>
          <w:lang w:eastAsia="zh-CN"/>
        </w:rPr>
        <w:t>6</w:t>
      </w:r>
      <w:r w:rsidRPr="00400A6E">
        <w:rPr>
          <w:rFonts w:hint="eastAsia"/>
          <w:lang w:eastAsia="zh-CN"/>
        </w:rPr>
        <w:t>：将</w:t>
      </w:r>
      <w:r w:rsidRPr="00400A6E">
        <w:rPr>
          <w:lang w:eastAsia="zh-CN"/>
        </w:rPr>
        <w:t>NLoS</w:t>
      </w:r>
      <w:r w:rsidRPr="00400A6E">
        <w:rPr>
          <w:rFonts w:hint="eastAsia"/>
          <w:lang w:eastAsia="zh-CN"/>
        </w:rPr>
        <w:t>位置修正值加至</w:t>
      </w:r>
      <w:r w:rsidRPr="00400A6E">
        <w:rPr>
          <w:lang w:eastAsia="zh-CN"/>
        </w:rPr>
        <w:t>NLoS</w:t>
      </w:r>
      <w:r w:rsidRPr="00400A6E">
        <w:rPr>
          <w:rFonts w:hint="eastAsia"/>
          <w:lang w:eastAsia="zh-CN"/>
        </w:rPr>
        <w:t>损耗中值：</w:t>
      </w: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12"/>
          <w:lang w:eastAsia="zh-CN"/>
        </w:rPr>
        <w:object w:dxaOrig="3340" w:dyaOrig="400">
          <v:shape id="_x0000_i1091" type="#_x0000_t75" style="width:167.05pt;height:20.15pt" o:ole="">
            <v:imagedata r:id="rId147" o:title=""/>
          </v:shape>
          <o:OLEObject Type="Embed" ProgID="Equation.3" ShapeID="_x0000_i1091" DrawAspect="Content" ObjectID="_1587885648" r:id="rId148"/>
        </w:object>
      </w:r>
      <w:r w:rsidRPr="00400A6E">
        <w:rPr>
          <w:lang w:val="en-US" w:eastAsia="ja-JP"/>
        </w:rPr>
        <w:tab/>
        <w:t>(63)</w:t>
      </w:r>
    </w:p>
    <w:p w:rsidR="0028729E" w:rsidRPr="00400A6E" w:rsidRDefault="0028729E" w:rsidP="0028729E">
      <w:pPr>
        <w:pStyle w:val="enumlev1"/>
        <w:rPr>
          <w:lang w:eastAsia="zh-CN"/>
        </w:rPr>
      </w:pPr>
      <w:r w:rsidRPr="00400A6E">
        <w:rPr>
          <w:rFonts w:ascii="STKaiti" w:eastAsia="STKaiti" w:hAnsi="STKaiti" w:hint="eastAsia"/>
          <w:lang w:val="en-US" w:eastAsia="zh-CN"/>
        </w:rPr>
        <w:t>步骤</w:t>
      </w:r>
      <w:r w:rsidRPr="009D2C8A">
        <w:rPr>
          <w:rFonts w:eastAsia="STKaiti" w:hint="eastAsia"/>
          <w:lang w:eastAsia="zh-CN"/>
        </w:rPr>
        <w:t>7</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），计算距离</w:t>
      </w:r>
      <w:r w:rsidRPr="00400A6E">
        <w:rPr>
          <w:i/>
          <w:iCs/>
          <w:lang w:eastAsia="zh-CN"/>
        </w:rPr>
        <w:t>d</w:t>
      </w:r>
      <w:r w:rsidRPr="00400A6E">
        <w:rPr>
          <w:i/>
          <w:iCs/>
          <w:vertAlign w:val="subscript"/>
          <w:lang w:eastAsia="zh-CN"/>
        </w:rPr>
        <w:t>LoS</w:t>
      </w:r>
      <w:r w:rsidRPr="00400A6E">
        <w:rPr>
          <w:rFonts w:hint="eastAsia"/>
          <w:lang w:eastAsia="zh-CN"/>
        </w:rPr>
        <w:t>，此时</w:t>
      </w:r>
      <w:r w:rsidRPr="00400A6E">
        <w:rPr>
          <w:lang w:eastAsia="zh-CN"/>
        </w:rPr>
        <w:t>LoS</w:t>
      </w:r>
      <w:r w:rsidRPr="00400A6E">
        <w:rPr>
          <w:rFonts w:hint="eastAsia"/>
          <w:lang w:eastAsia="zh-CN"/>
        </w:rPr>
        <w:t>的一小部分</w:t>
      </w:r>
      <w:r w:rsidRPr="00400A6E">
        <w:rPr>
          <w:i/>
          <w:iCs/>
          <w:lang w:eastAsia="zh-CN"/>
        </w:rPr>
        <w:t>F</w:t>
      </w:r>
      <w:r w:rsidRPr="00400A6E">
        <w:rPr>
          <w:i/>
          <w:iCs/>
          <w:vertAlign w:val="subscript"/>
          <w:lang w:eastAsia="zh-CN"/>
        </w:rPr>
        <w:t>LoS</w:t>
      </w:r>
      <w:r w:rsidRPr="00400A6E">
        <w:rPr>
          <w:rFonts w:hint="eastAsia"/>
          <w:lang w:eastAsia="zh-CN"/>
        </w:rPr>
        <w:t>等于</w:t>
      </w:r>
      <w:r w:rsidRPr="00400A6E">
        <w:rPr>
          <w:i/>
          <w:iCs/>
          <w:lang w:eastAsia="zh-CN"/>
        </w:rPr>
        <w:t>p</w:t>
      </w:r>
      <w:r w:rsidRPr="00400A6E">
        <w:rPr>
          <w:rFonts w:hint="eastAsia"/>
          <w:lang w:eastAsia="zh-CN"/>
        </w:rPr>
        <w:t>：</w:t>
      </w:r>
    </w:p>
    <w:p w:rsidR="0028729E" w:rsidRPr="00400A6E" w:rsidRDefault="0028729E" w:rsidP="0028729E">
      <w:pPr>
        <w:pStyle w:val="Equation"/>
        <w:rPr>
          <w:lang w:val="en-US" w:eastAsia="ja-JP"/>
        </w:rPr>
      </w:pPr>
      <w:r w:rsidRPr="00400A6E">
        <w:rPr>
          <w:lang w:val="en-US" w:eastAsia="zh-CN"/>
        </w:rPr>
        <w:tab/>
      </w:r>
      <w:r w:rsidRPr="00400A6E">
        <w:rPr>
          <w:lang w:val="en-US" w:eastAsia="zh-CN"/>
        </w:rPr>
        <w:tab/>
      </w:r>
      <w:r w:rsidRPr="00400A6E">
        <w:rPr>
          <w:position w:val="-32"/>
          <w:lang w:eastAsia="zh-CN"/>
        </w:rPr>
        <w:object w:dxaOrig="6860" w:dyaOrig="760">
          <v:shape id="_x0000_i1092" type="#_x0000_t75" style="width:340.4pt;height:38.6pt" o:ole="">
            <v:imagedata r:id="rId149" o:title=""/>
          </v:shape>
          <o:OLEObject Type="Embed" ProgID="Equation.3" ShapeID="_x0000_i1092" DrawAspect="Content" ObjectID="_1587885649" r:id="rId150"/>
        </w:object>
      </w:r>
      <w:r w:rsidRPr="00400A6E">
        <w:rPr>
          <w:lang w:val="en-US" w:eastAsia="zh-CN"/>
        </w:rPr>
        <w:tab/>
      </w:r>
      <w:r w:rsidRPr="00400A6E">
        <w:rPr>
          <w:lang w:val="en-US" w:eastAsia="ja-JP"/>
        </w:rPr>
        <w:t>(64)</w:t>
      </w:r>
    </w:p>
    <w:p w:rsidR="0028729E" w:rsidRPr="00400A6E" w:rsidRDefault="0028729E" w:rsidP="0028729E">
      <w:pPr>
        <w:pStyle w:val="enumlev1"/>
        <w:rPr>
          <w:lang w:eastAsia="zh-CN"/>
        </w:rPr>
      </w:pPr>
      <w:r w:rsidRPr="00400A6E">
        <w:rPr>
          <w:lang w:eastAsia="zh-CN"/>
        </w:rPr>
        <w:lastRenderedPageBreak/>
        <w:tab/>
      </w:r>
      <w:r w:rsidRPr="00400A6E">
        <w:rPr>
          <w:rFonts w:hint="eastAsia"/>
          <w:lang w:eastAsia="zh-CN"/>
        </w:rPr>
        <w:t>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i/>
          <w:iCs/>
          <w:lang w:eastAsia="zh-CN"/>
        </w:rPr>
        <w:t>d</w:t>
      </w:r>
      <w:r w:rsidRPr="00400A6E">
        <w:rPr>
          <w:i/>
          <w:iCs/>
          <w:vertAlign w:val="subscript"/>
          <w:lang w:eastAsia="zh-CN"/>
        </w:rPr>
        <w:t>LoS</w:t>
      </w:r>
      <w:r w:rsidRPr="00400A6E">
        <w:rPr>
          <w:rFonts w:hint="eastAsia"/>
          <w:lang w:eastAsia="zh-CN"/>
        </w:rPr>
        <w:t>值。对</w:t>
      </w:r>
      <w:r w:rsidRPr="00400A6E">
        <w:rPr>
          <w:i/>
          <w:lang w:eastAsia="zh-CN"/>
        </w:rPr>
        <w:t>p</w:t>
      </w:r>
      <w:r w:rsidRPr="00400A6E">
        <w:rPr>
          <w:lang w:eastAsia="zh-CN"/>
        </w:rPr>
        <w:t> &lt; 0.1%</w:t>
      </w:r>
      <w:r w:rsidRPr="00400A6E">
        <w:rPr>
          <w:rFonts w:hint="eastAsia"/>
          <w:lang w:eastAsia="zh-CN"/>
        </w:rPr>
        <w:t>，未对该模型进行检验。从英国的两个城市获得了统计结果，它们可能有别于其它国家的结果。可选地，如果在某个特例中已知拐角距离，那么将</w:t>
      </w:r>
      <w:r w:rsidRPr="00400A6E">
        <w:rPr>
          <w:i/>
          <w:lang w:eastAsia="zh-CN"/>
        </w:rPr>
        <w:t>d</w:t>
      </w:r>
      <w:r w:rsidRPr="00400A6E">
        <w:rPr>
          <w:i/>
          <w:vertAlign w:val="subscript"/>
          <w:lang w:eastAsia="zh-CN"/>
        </w:rPr>
        <w:t>LoS</w:t>
      </w:r>
      <w:r w:rsidRPr="00400A6E">
        <w:rPr>
          <w:rFonts w:hint="eastAsia"/>
          <w:lang w:eastAsia="zh-CN"/>
        </w:rPr>
        <w:t>（</w:t>
      </w:r>
      <w:r w:rsidRPr="00400A6E">
        <w:rPr>
          <w:i/>
          <w:lang w:eastAsia="zh-CN"/>
        </w:rPr>
        <w:t>p</w:t>
      </w:r>
      <w:r w:rsidRPr="00400A6E">
        <w:rPr>
          <w:rFonts w:hint="eastAsia"/>
          <w:lang w:eastAsia="zh-CN"/>
        </w:rPr>
        <w:t>）设为该距离。</w:t>
      </w:r>
    </w:p>
    <w:p w:rsidR="0028729E" w:rsidRPr="00400A6E" w:rsidRDefault="0028729E" w:rsidP="0028729E">
      <w:pPr>
        <w:pStyle w:val="enumlev1"/>
        <w:rPr>
          <w:lang w:eastAsia="zh-CN"/>
        </w:rPr>
      </w:pPr>
      <w:r w:rsidRPr="00400A6E">
        <w:rPr>
          <w:rFonts w:ascii="STKaiti" w:eastAsia="STKaiti" w:hAnsi="STKaiti" w:hint="eastAsia"/>
          <w:lang w:eastAsia="zh-CN"/>
        </w:rPr>
        <w:t>步骤</w:t>
      </w:r>
      <w:r w:rsidRPr="009D2C8A">
        <w:rPr>
          <w:rFonts w:eastAsia="STKaiti" w:hint="eastAsia"/>
          <w:lang w:eastAsia="zh-CN"/>
        </w:rPr>
        <w:t>8</w:t>
      </w:r>
      <w:r w:rsidRPr="00400A6E">
        <w:rPr>
          <w:rFonts w:hint="eastAsia"/>
          <w:lang w:eastAsia="zh-CN"/>
        </w:rPr>
        <w:t>：然后给出距离</w:t>
      </w:r>
      <w:r w:rsidRPr="00400A6E">
        <w:rPr>
          <w:i/>
          <w:lang w:eastAsia="zh-CN"/>
        </w:rPr>
        <w:t>d</w:t>
      </w:r>
      <w:r w:rsidRPr="00400A6E">
        <w:rPr>
          <w:rFonts w:hint="eastAsia"/>
          <w:lang w:eastAsia="zh-CN"/>
        </w:rPr>
        <w:t>上的路径损耗，如下所示：</w:t>
      </w:r>
    </w:p>
    <w:p w:rsidR="0028729E" w:rsidRPr="00400A6E" w:rsidRDefault="0028729E" w:rsidP="0028729E">
      <w:pPr>
        <w:pStyle w:val="enumlev2"/>
      </w:pPr>
      <w:r w:rsidRPr="00400A6E">
        <w:t>a)</w:t>
      </w:r>
      <w:r w:rsidRPr="00400A6E">
        <w:tab/>
      </w:r>
      <w:r w:rsidRPr="00400A6E">
        <w:rPr>
          <w:rFonts w:hint="eastAsia"/>
          <w:lang w:eastAsia="zh-CN"/>
        </w:rPr>
        <w:t>如果</w:t>
      </w:r>
      <w:r w:rsidRPr="00400A6E">
        <w:rPr>
          <w:i/>
          <w:iCs/>
        </w:rPr>
        <w:t>d</w:t>
      </w:r>
      <w:r w:rsidRPr="00400A6E">
        <w:t> &lt; </w:t>
      </w:r>
      <w:r w:rsidRPr="00400A6E">
        <w:rPr>
          <w:i/>
          <w:iCs/>
        </w:rPr>
        <w:t>d</w:t>
      </w:r>
      <w:r w:rsidRPr="00400A6E">
        <w:rPr>
          <w:i/>
          <w:iCs/>
          <w:vertAlign w:val="subscript"/>
        </w:rPr>
        <w:t>LoS</w:t>
      </w:r>
      <w:r w:rsidRPr="00400A6E">
        <w:rPr>
          <w:rFonts w:hint="eastAsia"/>
          <w:lang w:eastAsia="zh-CN"/>
        </w:rPr>
        <w:t>，那么</w:t>
      </w:r>
      <w:r w:rsidRPr="00400A6E">
        <w:rPr>
          <w:i/>
          <w:iCs/>
        </w:rPr>
        <w:t>L</w:t>
      </w:r>
      <w:r w:rsidRPr="00400A6E">
        <w:rPr>
          <w:rFonts w:hint="eastAsia"/>
        </w:rPr>
        <w:t>（</w:t>
      </w:r>
      <w:r w:rsidRPr="00400A6E">
        <w:rPr>
          <w:i/>
          <w:iCs/>
        </w:rPr>
        <w:t>d</w:t>
      </w:r>
      <w:r w:rsidRPr="00400A6E">
        <w:t xml:space="preserve">, </w:t>
      </w:r>
      <w:r w:rsidRPr="00400A6E">
        <w:rPr>
          <w:i/>
          <w:iCs/>
        </w:rPr>
        <w:t>p</w:t>
      </w:r>
      <w:r w:rsidRPr="00400A6E">
        <w:rPr>
          <w:rFonts w:hint="eastAsia"/>
        </w:rPr>
        <w:t>）</w:t>
      </w:r>
      <w:r w:rsidRPr="00400A6E">
        <w:t> = </w:t>
      </w:r>
      <w:r w:rsidRPr="00400A6E">
        <w:rPr>
          <w:i/>
          <w:iCs/>
        </w:rPr>
        <w:t>L</w:t>
      </w:r>
      <w:r w:rsidRPr="00400A6E">
        <w:rPr>
          <w:i/>
          <w:iCs/>
          <w:vertAlign w:val="subscript"/>
        </w:rPr>
        <w:t>LoS</w:t>
      </w:r>
      <w:r w:rsidRPr="00400A6E">
        <w:rPr>
          <w:rFonts w:hint="eastAsia"/>
        </w:rPr>
        <w:t>（</w:t>
      </w:r>
      <w:r w:rsidRPr="00400A6E">
        <w:rPr>
          <w:i/>
          <w:iCs/>
        </w:rPr>
        <w:t>d</w:t>
      </w:r>
      <w:r w:rsidRPr="00400A6E">
        <w:t xml:space="preserve">, </w:t>
      </w:r>
      <w:r w:rsidRPr="00400A6E">
        <w:rPr>
          <w:i/>
          <w:iCs/>
        </w:rPr>
        <w:t>p</w:t>
      </w:r>
      <w:r w:rsidRPr="00400A6E">
        <w:rPr>
          <w:rFonts w:hint="eastAsia"/>
        </w:rPr>
        <w:t>）</w:t>
      </w:r>
    </w:p>
    <w:p w:rsidR="0028729E" w:rsidRPr="00400A6E" w:rsidRDefault="0028729E" w:rsidP="0028729E">
      <w:pPr>
        <w:pStyle w:val="enumlev2"/>
      </w:pPr>
      <w:r w:rsidRPr="00400A6E">
        <w:t>b</w:t>
      </w:r>
      <w:r w:rsidRPr="00400A6E">
        <w:rPr>
          <w:lang w:eastAsia="zh-CN"/>
        </w:rPr>
        <w:t>)</w:t>
      </w:r>
      <w:r w:rsidRPr="00400A6E">
        <w:rPr>
          <w:lang w:eastAsia="zh-CN"/>
        </w:rPr>
        <w:tab/>
      </w:r>
      <w:r w:rsidRPr="00400A6E">
        <w:rPr>
          <w:rFonts w:hint="eastAsia"/>
          <w:lang w:eastAsia="zh-CN"/>
        </w:rPr>
        <w:t>如果</w:t>
      </w:r>
      <w:r w:rsidRPr="00400A6E">
        <w:rPr>
          <w:i/>
          <w:iCs/>
        </w:rPr>
        <w:t>d</w:t>
      </w:r>
      <w:r w:rsidRPr="00400A6E">
        <w:t> &gt; </w:t>
      </w:r>
      <w:r w:rsidRPr="00400A6E">
        <w:rPr>
          <w:i/>
          <w:iCs/>
        </w:rPr>
        <w:t>d</w:t>
      </w:r>
      <w:r w:rsidRPr="00400A6E">
        <w:rPr>
          <w:i/>
          <w:iCs/>
          <w:vertAlign w:val="subscript"/>
        </w:rPr>
        <w:t>LoS</w:t>
      </w:r>
      <w:r w:rsidRPr="00400A6E">
        <w:t> + </w:t>
      </w:r>
      <w:r w:rsidRPr="00400A6E">
        <w:rPr>
          <w:i/>
          <w:iCs/>
        </w:rPr>
        <w:t>w</w:t>
      </w:r>
      <w:r w:rsidRPr="00400A6E">
        <w:rPr>
          <w:rFonts w:hint="eastAsia"/>
          <w:lang w:eastAsia="zh-CN"/>
        </w:rPr>
        <w:t>，那么</w:t>
      </w:r>
      <w:r w:rsidRPr="00400A6E">
        <w:rPr>
          <w:i/>
          <w:iCs/>
        </w:rPr>
        <w:t>L</w:t>
      </w:r>
      <w:r w:rsidRPr="00400A6E">
        <w:rPr>
          <w:rFonts w:hint="eastAsia"/>
        </w:rPr>
        <w:t>（</w:t>
      </w:r>
      <w:r w:rsidRPr="00400A6E">
        <w:rPr>
          <w:i/>
          <w:iCs/>
        </w:rPr>
        <w:t>d</w:t>
      </w:r>
      <w:r w:rsidRPr="00400A6E">
        <w:t xml:space="preserve">, </w:t>
      </w:r>
      <w:r w:rsidRPr="00400A6E">
        <w:rPr>
          <w:i/>
          <w:iCs/>
        </w:rPr>
        <w:t>p</w:t>
      </w:r>
      <w:r w:rsidRPr="00400A6E">
        <w:rPr>
          <w:rFonts w:hint="eastAsia"/>
        </w:rPr>
        <w:t>）</w:t>
      </w:r>
      <w:r w:rsidRPr="00400A6E">
        <w:t> = </w:t>
      </w:r>
      <w:r w:rsidRPr="00400A6E">
        <w:rPr>
          <w:i/>
          <w:iCs/>
        </w:rPr>
        <w:t>L</w:t>
      </w:r>
      <w:r w:rsidRPr="00400A6E">
        <w:rPr>
          <w:i/>
          <w:iCs/>
          <w:vertAlign w:val="subscript"/>
        </w:rPr>
        <w:t>NLoS</w:t>
      </w:r>
      <w:r w:rsidRPr="00400A6E">
        <w:rPr>
          <w:rFonts w:hint="eastAsia"/>
        </w:rPr>
        <w:t>（</w:t>
      </w:r>
      <w:r w:rsidRPr="00400A6E">
        <w:rPr>
          <w:i/>
          <w:iCs/>
        </w:rPr>
        <w:t>d</w:t>
      </w:r>
      <w:r w:rsidRPr="00400A6E">
        <w:t xml:space="preserve">, </w:t>
      </w:r>
      <w:r w:rsidRPr="00400A6E">
        <w:rPr>
          <w:i/>
          <w:iCs/>
        </w:rPr>
        <w:t>p</w:t>
      </w:r>
      <w:r w:rsidRPr="00400A6E">
        <w:rPr>
          <w:rFonts w:hint="eastAsia"/>
        </w:rPr>
        <w:t>）</w:t>
      </w:r>
    </w:p>
    <w:p w:rsidR="0028729E" w:rsidRPr="00400A6E" w:rsidRDefault="0028729E" w:rsidP="0028729E">
      <w:pPr>
        <w:pStyle w:val="enumlev2"/>
      </w:pPr>
      <w:r w:rsidRPr="00400A6E">
        <w:t>c</w:t>
      </w:r>
      <w:r w:rsidRPr="00400A6E">
        <w:rPr>
          <w:lang w:eastAsia="zh-CN"/>
        </w:rPr>
        <w:t>)</w:t>
      </w:r>
      <w:r w:rsidRPr="00400A6E">
        <w:tab/>
      </w:r>
      <w:r w:rsidRPr="00400A6E">
        <w:rPr>
          <w:rFonts w:hint="eastAsia"/>
          <w:lang w:eastAsia="zh-CN"/>
        </w:rPr>
        <w:t>否则线性插入值</w:t>
      </w:r>
      <w:r w:rsidRPr="00400A6E">
        <w:rPr>
          <w:i/>
          <w:iCs/>
        </w:rPr>
        <w:t>L</w:t>
      </w:r>
      <w:r w:rsidRPr="00400A6E">
        <w:rPr>
          <w:i/>
          <w:iCs/>
          <w:vertAlign w:val="subscript"/>
        </w:rPr>
        <w:t>LoS</w:t>
      </w:r>
      <w:r w:rsidRPr="00400A6E">
        <w:rPr>
          <w:rFonts w:hint="eastAsia"/>
        </w:rPr>
        <w:t>（</w:t>
      </w:r>
      <w:r w:rsidRPr="00400A6E">
        <w:rPr>
          <w:i/>
          <w:iCs/>
        </w:rPr>
        <w:t>d</w:t>
      </w:r>
      <w:r w:rsidRPr="00400A6E">
        <w:rPr>
          <w:i/>
          <w:iCs/>
          <w:vertAlign w:val="subscript"/>
        </w:rPr>
        <w:t>LoS</w:t>
      </w:r>
      <w:r w:rsidRPr="00400A6E">
        <w:t xml:space="preserve">, </w:t>
      </w:r>
      <w:r w:rsidRPr="00400A6E">
        <w:rPr>
          <w:i/>
          <w:iCs/>
        </w:rPr>
        <w:t>p</w:t>
      </w:r>
      <w:r w:rsidRPr="00400A6E">
        <w:rPr>
          <w:rFonts w:hint="eastAsia"/>
        </w:rPr>
        <w:t>）</w:t>
      </w:r>
      <w:r w:rsidRPr="00400A6E">
        <w:rPr>
          <w:rFonts w:hint="eastAsia"/>
          <w:lang w:eastAsia="zh-CN"/>
        </w:rPr>
        <w:t>与</w:t>
      </w:r>
      <w:r w:rsidRPr="00400A6E">
        <w:rPr>
          <w:i/>
          <w:iCs/>
        </w:rPr>
        <w:t>L</w:t>
      </w:r>
      <w:r w:rsidRPr="00400A6E">
        <w:rPr>
          <w:i/>
          <w:iCs/>
          <w:vertAlign w:val="subscript"/>
        </w:rPr>
        <w:t>NLoS</w:t>
      </w:r>
      <w:r w:rsidRPr="00400A6E">
        <w:rPr>
          <w:rFonts w:hint="eastAsia"/>
        </w:rPr>
        <w:t>（</w:t>
      </w:r>
      <w:r w:rsidRPr="00400A6E">
        <w:rPr>
          <w:i/>
          <w:iCs/>
        </w:rPr>
        <w:t>d</w:t>
      </w:r>
      <w:r w:rsidRPr="00400A6E">
        <w:rPr>
          <w:i/>
          <w:iCs/>
          <w:vertAlign w:val="subscript"/>
        </w:rPr>
        <w:t>LoS</w:t>
      </w:r>
      <w:r w:rsidRPr="00400A6E">
        <w:rPr>
          <w:i/>
          <w:iCs/>
        </w:rPr>
        <w:t> + w</w:t>
      </w:r>
      <w:r w:rsidRPr="00400A6E">
        <w:t xml:space="preserve">, </w:t>
      </w:r>
      <w:r w:rsidRPr="00400A6E">
        <w:rPr>
          <w:i/>
          <w:iCs/>
        </w:rPr>
        <w:t>p</w:t>
      </w:r>
      <w:r w:rsidRPr="00400A6E">
        <w:rPr>
          <w:rFonts w:hint="eastAsia"/>
        </w:rPr>
        <w:t>）</w:t>
      </w:r>
      <w:r w:rsidRPr="00400A6E">
        <w:rPr>
          <w:rFonts w:hint="eastAsia"/>
          <w:lang w:eastAsia="zh-CN"/>
        </w:rPr>
        <w:t>之间</w:t>
      </w:r>
      <w:r w:rsidRPr="00400A6E">
        <w:rPr>
          <w:rFonts w:hint="eastAsia"/>
        </w:rPr>
        <w:t>：</w:t>
      </w:r>
    </w:p>
    <w:p w:rsidR="0028729E" w:rsidRPr="00400A6E" w:rsidRDefault="0028729E" w:rsidP="0028729E">
      <w:pPr>
        <w:pStyle w:val="Blanc"/>
        <w:keepNext w:val="0"/>
        <w:keepLines w:val="0"/>
      </w:pPr>
    </w:p>
    <w:p w:rsidR="0028729E" w:rsidRPr="00400A6E" w:rsidRDefault="0028729E" w:rsidP="0028729E">
      <w:pPr>
        <w:pStyle w:val="Equation"/>
      </w:pPr>
      <w:r w:rsidRPr="00400A6E">
        <w:tab/>
      </w:r>
      <w:r w:rsidRPr="00400A6E">
        <w:tab/>
      </w:r>
      <w:r w:rsidRPr="00400A6E">
        <w:rPr>
          <w:noProof/>
          <w:position w:val="-48"/>
          <w:lang w:val="en-GB" w:eastAsia="zh-CN"/>
        </w:rPr>
        <w:drawing>
          <wp:inline distT="0" distB="0" distL="0" distR="0" wp14:anchorId="77337C78" wp14:editId="0D3B0F11">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rsidR="0028729E" w:rsidRPr="00400A6E" w:rsidRDefault="0028729E" w:rsidP="0028729E">
      <w:pPr>
        <w:pStyle w:val="Blanc"/>
        <w:keepNext w:val="0"/>
        <w:keepLines w:val="0"/>
      </w:pPr>
    </w:p>
    <w:p w:rsidR="0028729E" w:rsidRPr="00400A6E" w:rsidRDefault="0028729E" w:rsidP="0028729E">
      <w:pPr>
        <w:pStyle w:val="enumlev1"/>
        <w:rPr>
          <w:lang w:eastAsia="zh-CN"/>
        </w:rPr>
      </w:pPr>
      <w:r w:rsidRPr="00400A6E">
        <w:tab/>
      </w:r>
      <w:r w:rsidRPr="00400A6E">
        <w:rPr>
          <w:rFonts w:hint="eastAsia"/>
          <w:lang w:eastAsia="zh-CN"/>
        </w:rPr>
        <w:t>引入宽度</w:t>
      </w:r>
      <w:r w:rsidRPr="00400A6E">
        <w:rPr>
          <w:i/>
          <w:iCs/>
          <w:lang w:eastAsia="zh-CN"/>
        </w:rPr>
        <w:t>w</w:t>
      </w:r>
      <w:r w:rsidRPr="00400A6E">
        <w:rPr>
          <w:rFonts w:hint="eastAsia"/>
          <w:lang w:eastAsia="zh-CN"/>
        </w:rPr>
        <w:t>，以便在</w:t>
      </w:r>
      <w:r w:rsidRPr="00400A6E">
        <w:rPr>
          <w:lang w:eastAsia="zh-CN"/>
        </w:rPr>
        <w:t>LoS</w:t>
      </w:r>
      <w:r w:rsidRPr="00400A6E">
        <w:rPr>
          <w:rFonts w:hint="eastAsia"/>
          <w:lang w:eastAsia="zh-CN"/>
        </w:rPr>
        <w:t>与</w:t>
      </w:r>
      <w:r w:rsidRPr="00400A6E">
        <w:rPr>
          <w:lang w:eastAsia="zh-CN"/>
        </w:rPr>
        <w:t>NLoS</w:t>
      </w:r>
      <w:r w:rsidRPr="00400A6E">
        <w:rPr>
          <w:rFonts w:hint="eastAsia"/>
          <w:lang w:eastAsia="zh-CN"/>
        </w:rPr>
        <w:t>区域之间提供一个过渡区域。在数据中可看到该过渡区域，典型的宽度为：</w:t>
      </w:r>
      <w:r w:rsidRPr="00400A6E">
        <w:rPr>
          <w:i/>
          <w:iCs/>
          <w:lang w:eastAsia="zh-CN"/>
        </w:rPr>
        <w:t>w</w:t>
      </w:r>
      <w:r w:rsidRPr="00400A6E">
        <w:rPr>
          <w:lang w:eastAsia="zh-CN"/>
        </w:rPr>
        <w:t> = 20 m</w:t>
      </w:r>
      <w:r w:rsidRPr="00400A6E">
        <w:rPr>
          <w:rFonts w:hint="eastAsia"/>
          <w:lang w:eastAsia="zh-CN"/>
        </w:rPr>
        <w:t>。</w:t>
      </w:r>
    </w:p>
    <w:p w:rsidR="0028729E" w:rsidRPr="00400A6E" w:rsidRDefault="0028729E" w:rsidP="0028729E">
      <w:pPr>
        <w:pStyle w:val="Heading3"/>
        <w:rPr>
          <w:lang w:val="en-GB" w:eastAsia="zh-CN"/>
        </w:rPr>
      </w:pPr>
      <w:r w:rsidRPr="00400A6E">
        <w:rPr>
          <w:rFonts w:eastAsia="Times New Roman"/>
          <w:lang w:val="en-GB" w:eastAsia="zh-CN"/>
        </w:rPr>
        <w:t>4.3.2</w:t>
      </w:r>
      <w:r w:rsidRPr="00400A6E">
        <w:rPr>
          <w:rFonts w:eastAsia="Times New Roman"/>
          <w:lang w:val="en-GB" w:eastAsia="zh-CN"/>
        </w:rPr>
        <w:tab/>
      </w:r>
      <w:r w:rsidRPr="00400A6E">
        <w:rPr>
          <w:rFonts w:hint="eastAsia"/>
          <w:lang w:val="en-GB" w:eastAsia="zh-CN"/>
        </w:rPr>
        <w:t>城区环境中的</w:t>
      </w:r>
      <w:r w:rsidRPr="00400A6E">
        <w:rPr>
          <w:lang w:val="en-GB" w:eastAsia="zh-CN"/>
        </w:rPr>
        <w:t>具体</w:t>
      </w:r>
      <w:r w:rsidRPr="00400A6E">
        <w:rPr>
          <w:rFonts w:hint="eastAsia"/>
          <w:lang w:val="en-GB" w:eastAsia="zh-CN"/>
        </w:rPr>
        <w:t>场地</w:t>
      </w:r>
      <w:r w:rsidRPr="00400A6E">
        <w:rPr>
          <w:lang w:val="en-GB" w:eastAsia="zh-CN"/>
        </w:rPr>
        <w:t>模型</w:t>
      </w:r>
    </w:p>
    <w:p w:rsidR="0028729E" w:rsidRPr="00400A6E" w:rsidRDefault="0028729E" w:rsidP="0028729E">
      <w:pPr>
        <w:ind w:firstLine="540"/>
        <w:rPr>
          <w:lang w:val="en-US" w:eastAsia="zh-CN"/>
        </w:rPr>
      </w:pPr>
      <w:r w:rsidRPr="00400A6E">
        <w:rPr>
          <w:rFonts w:hint="eastAsia"/>
          <w:lang w:val="en-GB" w:eastAsia="zh-CN"/>
        </w:rPr>
        <w:t>该</w:t>
      </w:r>
      <w:r w:rsidRPr="00400A6E">
        <w:rPr>
          <w:lang w:val="en-GB" w:eastAsia="zh-CN"/>
        </w:rPr>
        <w:t>具体</w:t>
      </w:r>
      <w:r w:rsidRPr="00400A6E">
        <w:rPr>
          <w:rFonts w:hint="eastAsia"/>
          <w:lang w:val="en-GB" w:eastAsia="zh-CN"/>
        </w:rPr>
        <w:t>场地</w:t>
      </w:r>
      <w:r w:rsidRPr="00400A6E">
        <w:rPr>
          <w:lang w:val="en-GB" w:eastAsia="zh-CN"/>
        </w:rPr>
        <w:t>模型</w:t>
      </w:r>
      <w:r w:rsidRPr="00400A6E">
        <w:rPr>
          <w:rFonts w:hint="eastAsia"/>
          <w:lang w:val="en-GB" w:eastAsia="zh-CN"/>
        </w:rPr>
        <w:t>包括直线街道</w:t>
      </w:r>
      <w:r w:rsidRPr="00400A6E">
        <w:rPr>
          <w:lang w:val="en-GB" w:eastAsia="zh-CN"/>
        </w:rPr>
        <w:t>网格环境中的</w:t>
      </w:r>
      <w:r w:rsidRPr="00400A6E">
        <w:rPr>
          <w:rFonts w:hint="eastAsia"/>
          <w:lang w:val="en-GB" w:eastAsia="zh-CN"/>
        </w:rPr>
        <w:t>LoS</w:t>
      </w:r>
      <w:r w:rsidRPr="00400A6E">
        <w:rPr>
          <w:rFonts w:hint="eastAsia"/>
          <w:lang w:val="en-GB" w:eastAsia="zh-CN"/>
        </w:rPr>
        <w:t>、</w:t>
      </w:r>
      <w:r w:rsidRPr="00400A6E">
        <w:rPr>
          <w:rFonts w:hint="eastAsia"/>
          <w:lang w:val="en-GB" w:eastAsia="zh-CN"/>
        </w:rPr>
        <w:t>1-Turn NLoS</w:t>
      </w:r>
      <w:r w:rsidRPr="00400A6E">
        <w:rPr>
          <w:rFonts w:hint="eastAsia"/>
          <w:lang w:val="en-GB" w:eastAsia="zh-CN"/>
        </w:rPr>
        <w:t>和</w:t>
      </w:r>
      <w:r w:rsidRPr="00400A6E">
        <w:rPr>
          <w:rFonts w:hint="eastAsia"/>
          <w:lang w:val="en-GB" w:eastAsia="zh-CN"/>
        </w:rPr>
        <w:t>2-Turn NLoS</w:t>
      </w:r>
      <w:r w:rsidRPr="00400A6E">
        <w:rPr>
          <w:rFonts w:hint="eastAsia"/>
          <w:lang w:val="en-GB" w:eastAsia="zh-CN"/>
        </w:rPr>
        <w:t>情况</w:t>
      </w:r>
      <w:r w:rsidRPr="00400A6E">
        <w:rPr>
          <w:lang w:val="en-GB" w:eastAsia="zh-CN"/>
        </w:rPr>
        <w:t>。该模型</w:t>
      </w:r>
      <w:r w:rsidRPr="00400A6E">
        <w:rPr>
          <w:rFonts w:hint="eastAsia"/>
          <w:lang w:val="en-GB" w:eastAsia="zh-CN"/>
        </w:rPr>
        <w:t>基于</w:t>
      </w:r>
      <w:r w:rsidRPr="00400A6E">
        <w:rPr>
          <w:lang w:val="en-GB" w:eastAsia="zh-CN"/>
        </w:rPr>
        <w:t>在</w:t>
      </w:r>
      <w:r w:rsidRPr="00400A6E">
        <w:rPr>
          <w:rFonts w:hint="eastAsia"/>
          <w:lang w:val="en-GB" w:eastAsia="zh-CN"/>
        </w:rPr>
        <w:t>430</w:t>
      </w:r>
      <w:r w:rsidRPr="00400A6E">
        <w:rPr>
          <w:rFonts w:hint="eastAsia"/>
          <w:lang w:val="en-GB" w:eastAsia="zh-CN"/>
        </w:rPr>
        <w:t>、</w:t>
      </w:r>
      <w:r w:rsidRPr="00400A6E">
        <w:rPr>
          <w:rFonts w:hint="eastAsia"/>
          <w:lang w:val="en-GB" w:eastAsia="zh-CN"/>
        </w:rPr>
        <w:t>750</w:t>
      </w:r>
      <w:r w:rsidRPr="00400A6E">
        <w:rPr>
          <w:rFonts w:hint="eastAsia"/>
          <w:lang w:val="en-GB" w:eastAsia="zh-CN"/>
        </w:rPr>
        <w:t>、</w:t>
      </w:r>
      <w:r w:rsidRPr="00400A6E">
        <w:rPr>
          <w:rFonts w:hint="eastAsia"/>
          <w:lang w:val="en-GB" w:eastAsia="zh-CN"/>
        </w:rPr>
        <w:t>905</w:t>
      </w:r>
      <w:r w:rsidRPr="00400A6E">
        <w:rPr>
          <w:rFonts w:hint="eastAsia"/>
          <w:lang w:val="en-GB" w:eastAsia="zh-CN"/>
        </w:rPr>
        <w:t>、</w:t>
      </w:r>
      <w:r w:rsidRPr="00400A6E">
        <w:rPr>
          <w:rFonts w:hint="eastAsia"/>
          <w:lang w:val="en-GB" w:eastAsia="zh-CN"/>
        </w:rPr>
        <w:t>1834</w:t>
      </w:r>
      <w:r w:rsidRPr="00400A6E">
        <w:rPr>
          <w:rFonts w:hint="eastAsia"/>
          <w:lang w:val="en-GB" w:eastAsia="zh-CN"/>
        </w:rPr>
        <w:t>、</w:t>
      </w:r>
      <w:r w:rsidRPr="00400A6E">
        <w:rPr>
          <w:rFonts w:hint="eastAsia"/>
          <w:lang w:val="en-GB" w:eastAsia="zh-CN"/>
        </w:rPr>
        <w:t>2</w:t>
      </w:r>
      <w:r w:rsidRPr="00400A6E">
        <w:rPr>
          <w:lang w:val="en-US" w:eastAsia="zh-CN"/>
        </w:rPr>
        <w:t> </w:t>
      </w:r>
      <w:r w:rsidRPr="00400A6E">
        <w:rPr>
          <w:rFonts w:hint="eastAsia"/>
          <w:lang w:val="en-GB" w:eastAsia="zh-CN"/>
        </w:rPr>
        <w:t>400</w:t>
      </w:r>
      <w:r w:rsidRPr="00400A6E">
        <w:rPr>
          <w:rFonts w:hint="eastAsia"/>
          <w:lang w:val="en-GB" w:eastAsia="zh-CN"/>
        </w:rPr>
        <w:t>、</w:t>
      </w:r>
      <w:r w:rsidRPr="00400A6E">
        <w:rPr>
          <w:rFonts w:hint="eastAsia"/>
          <w:lang w:val="en-GB" w:eastAsia="zh-CN"/>
        </w:rPr>
        <w:t>3</w:t>
      </w:r>
      <w:r w:rsidRPr="00400A6E">
        <w:rPr>
          <w:lang w:val="en-US" w:eastAsia="zh-CN"/>
        </w:rPr>
        <w:t> </w:t>
      </w:r>
      <w:r w:rsidRPr="00400A6E">
        <w:rPr>
          <w:rFonts w:hint="eastAsia"/>
          <w:lang w:val="en-GB" w:eastAsia="zh-CN"/>
        </w:rPr>
        <w:t>705</w:t>
      </w:r>
      <w:r w:rsidRPr="00400A6E">
        <w:rPr>
          <w:rFonts w:hint="eastAsia"/>
          <w:lang w:val="en-GB" w:eastAsia="zh-CN"/>
        </w:rPr>
        <w:t>和</w:t>
      </w:r>
      <w:r w:rsidRPr="00400A6E">
        <w:rPr>
          <w:rFonts w:hint="eastAsia"/>
          <w:lang w:val="en-GB" w:eastAsia="zh-CN"/>
        </w:rPr>
        <w:t>4</w:t>
      </w:r>
      <w:r w:rsidRPr="00400A6E">
        <w:rPr>
          <w:lang w:val="en-US" w:eastAsia="zh-CN"/>
        </w:rPr>
        <w:t> </w:t>
      </w:r>
      <w:r w:rsidRPr="00400A6E">
        <w:rPr>
          <w:rFonts w:hint="eastAsia"/>
          <w:lang w:val="en-GB" w:eastAsia="zh-CN"/>
        </w:rPr>
        <w:t xml:space="preserve">860 </w:t>
      </w:r>
      <w:r w:rsidRPr="00400A6E">
        <w:rPr>
          <w:lang w:val="en-GB" w:eastAsia="zh-CN"/>
        </w:rPr>
        <w:t>MHz</w:t>
      </w:r>
      <w:r w:rsidRPr="00400A6E">
        <w:rPr>
          <w:rFonts w:hint="eastAsia"/>
          <w:lang w:val="en-GB" w:eastAsia="zh-CN"/>
        </w:rPr>
        <w:t>频率</w:t>
      </w:r>
      <w:r w:rsidRPr="00400A6E">
        <w:rPr>
          <w:lang w:val="en-GB" w:eastAsia="zh-CN"/>
        </w:rPr>
        <w:t>上</w:t>
      </w:r>
      <w:r w:rsidRPr="00400A6E">
        <w:rPr>
          <w:rFonts w:hint="eastAsia"/>
          <w:lang w:val="en-GB" w:eastAsia="zh-CN"/>
        </w:rPr>
        <w:t>所做的</w:t>
      </w:r>
      <w:r w:rsidRPr="00400A6E">
        <w:rPr>
          <w:lang w:val="en-GB" w:eastAsia="zh-CN"/>
        </w:rPr>
        <w:t>测量数据</w:t>
      </w:r>
      <w:r w:rsidRPr="00400A6E">
        <w:rPr>
          <w:rFonts w:hint="eastAsia"/>
          <w:lang w:val="en-GB" w:eastAsia="zh-CN"/>
        </w:rPr>
        <w:t>，</w:t>
      </w:r>
      <w:r w:rsidRPr="00400A6E">
        <w:rPr>
          <w:lang w:val="en-GB" w:eastAsia="zh-CN"/>
        </w:rPr>
        <w:t>天线高度在地面之上</w:t>
      </w:r>
      <w:r w:rsidRPr="00400A6E">
        <w:rPr>
          <w:rFonts w:hint="eastAsia"/>
          <w:lang w:val="en-GB" w:eastAsia="zh-CN"/>
        </w:rPr>
        <w:t>1</w:t>
      </w:r>
      <w:r w:rsidRPr="00400A6E">
        <w:rPr>
          <w:lang w:val="en-GB" w:eastAsia="zh-CN"/>
        </w:rPr>
        <w:t>.5</w:t>
      </w:r>
      <w:r w:rsidRPr="00400A6E">
        <w:rPr>
          <w:rFonts w:hint="eastAsia"/>
          <w:lang w:val="en-GB" w:eastAsia="zh-CN"/>
        </w:rPr>
        <w:t>至</w:t>
      </w:r>
      <w:r w:rsidRPr="00400A6E">
        <w:rPr>
          <w:rFonts w:hint="eastAsia"/>
          <w:lang w:val="en-GB" w:eastAsia="zh-CN"/>
        </w:rPr>
        <w:t>4</w:t>
      </w:r>
      <w:r w:rsidRPr="00400A6E">
        <w:rPr>
          <w:lang w:val="en-GB" w:eastAsia="zh-CN"/>
        </w:rPr>
        <w:t>.0 m</w:t>
      </w:r>
      <w:r w:rsidRPr="00400A6E">
        <w:rPr>
          <w:lang w:val="en-GB" w:eastAsia="zh-CN"/>
        </w:rPr>
        <w:t>之间。</w:t>
      </w:r>
      <w:r w:rsidRPr="00400A6E">
        <w:rPr>
          <w:rFonts w:hint="eastAsia"/>
          <w:lang w:val="en-GB" w:eastAsia="zh-CN"/>
        </w:rPr>
        <w:t>终端</w:t>
      </w:r>
      <w:r w:rsidRPr="00400A6E">
        <w:rPr>
          <w:lang w:val="en-GB" w:eastAsia="zh-CN"/>
        </w:rPr>
        <w:t>之间的最大距离可达</w:t>
      </w:r>
      <w:r w:rsidRPr="00400A6E">
        <w:rPr>
          <w:rFonts w:hint="eastAsia"/>
          <w:lang w:val="en-GB" w:eastAsia="zh-CN"/>
        </w:rPr>
        <w:t>1 000</w:t>
      </w:r>
      <w:r w:rsidRPr="00400A6E">
        <w:rPr>
          <w:lang w:val="en-US" w:eastAsia="zh-CN"/>
        </w:rPr>
        <w:t> m</w:t>
      </w:r>
    </w:p>
    <w:p w:rsidR="0028729E" w:rsidRPr="00400A6E" w:rsidRDefault="0028729E" w:rsidP="0028729E">
      <w:pPr>
        <w:pStyle w:val="Heading4"/>
        <w:rPr>
          <w:rFonts w:eastAsiaTheme="minorEastAsia"/>
          <w:lang w:val="en-US" w:eastAsia="zh-CN"/>
        </w:rPr>
      </w:pPr>
      <w:r w:rsidRPr="00400A6E">
        <w:rPr>
          <w:lang w:val="en-GB" w:eastAsia="ko-KR"/>
        </w:rPr>
        <w:t>4.3.2.1</w:t>
      </w:r>
      <w:r w:rsidRPr="00400A6E">
        <w:rPr>
          <w:lang w:val="en-GB" w:eastAsia="ko-KR"/>
        </w:rPr>
        <w:tab/>
        <w:t>LoS</w:t>
      </w:r>
      <w:r w:rsidRPr="00400A6E">
        <w:rPr>
          <w:rFonts w:eastAsiaTheme="minorEastAsia" w:hint="eastAsia"/>
          <w:lang w:val="en-GB" w:eastAsia="zh-CN"/>
        </w:rPr>
        <w:t>情形</w:t>
      </w:r>
    </w:p>
    <w:p w:rsidR="0028729E" w:rsidRPr="00400A6E" w:rsidRDefault="0028729E" w:rsidP="0028729E">
      <w:pPr>
        <w:ind w:firstLine="540"/>
        <w:rPr>
          <w:rFonts w:eastAsiaTheme="minorEastAsia"/>
          <w:lang w:val="en-US" w:eastAsia="zh-CN"/>
        </w:rPr>
      </w:pPr>
      <w:r w:rsidRPr="00400A6E">
        <w:rPr>
          <w:rFonts w:eastAsiaTheme="minorEastAsia" w:hint="eastAsia"/>
          <w:lang w:val="en-US" w:eastAsia="zh-CN"/>
        </w:rPr>
        <w:t>这种情形被</w:t>
      </w:r>
      <w:r w:rsidRPr="00400A6E">
        <w:rPr>
          <w:rFonts w:eastAsiaTheme="minorEastAsia"/>
          <w:lang w:val="en-US" w:eastAsia="zh-CN"/>
        </w:rPr>
        <w:t>描述为</w:t>
      </w:r>
      <w:r w:rsidRPr="00400A6E">
        <w:rPr>
          <w:rFonts w:eastAsiaTheme="minorEastAsia" w:hint="eastAsia"/>
          <w:lang w:val="en-US" w:eastAsia="zh-CN"/>
        </w:rPr>
        <w:t>图</w:t>
      </w:r>
      <w:r w:rsidRPr="00400A6E">
        <w:rPr>
          <w:rFonts w:eastAsiaTheme="minorEastAsia" w:hint="eastAsia"/>
          <w:lang w:val="en-US" w:eastAsia="zh-CN"/>
        </w:rPr>
        <w:t>1</w:t>
      </w:r>
      <w:r w:rsidRPr="00400A6E">
        <w:rPr>
          <w:rFonts w:eastAsiaTheme="minorEastAsia" w:hint="eastAsia"/>
          <w:lang w:val="en-US" w:eastAsia="zh-CN"/>
        </w:rPr>
        <w:t>中</w:t>
      </w:r>
      <w:r w:rsidRPr="00400A6E">
        <w:rPr>
          <w:rFonts w:eastAsiaTheme="minorEastAsia"/>
          <w:lang w:val="en-US" w:eastAsia="zh-CN"/>
        </w:rPr>
        <w:t>B</w:t>
      </w:r>
      <w:r w:rsidRPr="00400A6E">
        <w:rPr>
          <w:rFonts w:eastAsiaTheme="minorEastAsia"/>
          <w:lang w:val="en-US" w:eastAsia="zh-CN"/>
        </w:rPr>
        <w:t>和</w:t>
      </w:r>
      <w:r w:rsidRPr="00400A6E">
        <w:rPr>
          <w:rFonts w:eastAsiaTheme="minorEastAsia"/>
          <w:lang w:val="en-US" w:eastAsia="zh-CN"/>
        </w:rPr>
        <w:t>E</w:t>
      </w:r>
      <w:r w:rsidRPr="00400A6E">
        <w:rPr>
          <w:rFonts w:eastAsiaTheme="minorEastAsia"/>
          <w:lang w:val="en-US" w:eastAsia="zh-CN"/>
        </w:rPr>
        <w:t>，或</w:t>
      </w:r>
      <w:r w:rsidRPr="00400A6E">
        <w:rPr>
          <w:rFonts w:eastAsiaTheme="minorEastAsia"/>
          <w:lang w:val="en-US" w:eastAsia="zh-CN"/>
        </w:rPr>
        <w:t>D</w:t>
      </w:r>
      <w:r w:rsidRPr="00400A6E">
        <w:rPr>
          <w:rFonts w:eastAsiaTheme="minorEastAsia"/>
          <w:lang w:val="en-US" w:eastAsia="zh-CN"/>
        </w:rPr>
        <w:t>和</w:t>
      </w:r>
      <w:r w:rsidRPr="00400A6E">
        <w:rPr>
          <w:rFonts w:eastAsiaTheme="minorEastAsia"/>
          <w:lang w:val="en-US" w:eastAsia="zh-CN"/>
        </w:rPr>
        <w:t>F</w:t>
      </w:r>
      <w:r w:rsidRPr="00400A6E">
        <w:rPr>
          <w:rFonts w:eastAsiaTheme="minorEastAsia"/>
          <w:lang w:val="en-US" w:eastAsia="zh-CN"/>
        </w:rPr>
        <w:t>之间的路径。传播</w:t>
      </w:r>
      <w:r w:rsidRPr="00400A6E">
        <w:rPr>
          <w:rFonts w:eastAsiaTheme="minorEastAsia" w:hint="eastAsia"/>
          <w:lang w:val="en-US" w:eastAsia="zh-CN"/>
        </w:rPr>
        <w:t>损耗</w:t>
      </w:r>
      <w:r w:rsidRPr="00400A6E">
        <w:rPr>
          <w:rFonts w:eastAsiaTheme="minorEastAsia"/>
          <w:lang w:val="en-US" w:eastAsia="zh-CN"/>
        </w:rPr>
        <w:t>与</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w:t>
      </w:r>
      <w:r w:rsidRPr="00400A6E">
        <w:rPr>
          <w:rFonts w:eastAsiaTheme="minorEastAsia" w:hint="eastAsia"/>
          <w:lang w:val="en-US" w:eastAsia="zh-CN"/>
        </w:rPr>
        <w:t>段</w:t>
      </w:r>
      <w:r w:rsidRPr="00400A6E">
        <w:rPr>
          <w:rFonts w:eastAsiaTheme="minorEastAsia"/>
          <w:lang w:val="en-US" w:eastAsia="zh-CN"/>
        </w:rPr>
        <w:t>相同。</w:t>
      </w:r>
    </w:p>
    <w:p w:rsidR="0028729E" w:rsidRPr="00400A6E" w:rsidRDefault="0028729E" w:rsidP="0028729E">
      <w:pPr>
        <w:pStyle w:val="Heading4"/>
        <w:rPr>
          <w:rFonts w:eastAsiaTheme="minorEastAsia"/>
          <w:lang w:val="en-US" w:eastAsia="zh-CN"/>
        </w:rPr>
      </w:pPr>
      <w:r w:rsidRPr="00400A6E">
        <w:rPr>
          <w:lang w:val="en-GB" w:eastAsia="ko-KR"/>
        </w:rPr>
        <w:t>4.3.2.2</w:t>
      </w:r>
      <w:r w:rsidRPr="00400A6E">
        <w:rPr>
          <w:lang w:val="en-GB" w:eastAsia="ko-KR"/>
        </w:rPr>
        <w:tab/>
        <w:t>NLoS</w:t>
      </w:r>
      <w:r w:rsidRPr="00400A6E">
        <w:rPr>
          <w:rFonts w:ascii="SimSun" w:hAnsi="SimSun" w:cs="SimSun" w:hint="eastAsia"/>
          <w:lang w:val="en-GB" w:eastAsia="ko-KR"/>
        </w:rPr>
        <w:t>情形</w:t>
      </w:r>
    </w:p>
    <w:p w:rsidR="0028729E" w:rsidRPr="00400A6E" w:rsidRDefault="0028729E" w:rsidP="0028729E">
      <w:pPr>
        <w:ind w:firstLine="540"/>
        <w:rPr>
          <w:rFonts w:eastAsiaTheme="minorEastAsia"/>
          <w:lang w:val="en-US" w:eastAsia="zh-CN"/>
        </w:rPr>
      </w:pPr>
      <w:r w:rsidRPr="00400A6E">
        <w:rPr>
          <w:rFonts w:eastAsiaTheme="minorEastAsia"/>
          <w:lang w:val="en-US" w:eastAsia="zh-CN"/>
        </w:rPr>
        <w:t>NLoS</w:t>
      </w:r>
      <w:r w:rsidRPr="00400A6E">
        <w:rPr>
          <w:rFonts w:eastAsiaTheme="minorEastAsia"/>
          <w:lang w:val="en-US" w:eastAsia="zh-CN"/>
        </w:rPr>
        <w:t>的情况对应于城区环境中天线高度为</w:t>
      </w:r>
      <w:r w:rsidRPr="00400A6E">
        <w:rPr>
          <w:rFonts w:eastAsiaTheme="minorEastAsia"/>
          <w:lang w:val="en-US" w:eastAsia="zh-CN"/>
        </w:rPr>
        <w:t>L2</w:t>
      </w:r>
      <w:r w:rsidRPr="00400A6E">
        <w:rPr>
          <w:rFonts w:eastAsiaTheme="minorEastAsia" w:hint="eastAsia"/>
          <w:lang w:val="en-US" w:eastAsia="zh-CN"/>
        </w:rPr>
        <w:t>和</w:t>
      </w:r>
      <w:r w:rsidRPr="00400A6E">
        <w:rPr>
          <w:rFonts w:eastAsiaTheme="minorEastAsia"/>
          <w:lang w:val="en-US" w:eastAsia="zh-CN"/>
        </w:rPr>
        <w:t>L3</w:t>
      </w:r>
      <w:r w:rsidRPr="00400A6E">
        <w:rPr>
          <w:rFonts w:eastAsiaTheme="minorEastAsia" w:hint="eastAsia"/>
          <w:lang w:val="en-US" w:eastAsia="zh-CN"/>
        </w:rPr>
        <w:t>的</w:t>
      </w:r>
      <w:r w:rsidRPr="00400A6E">
        <w:rPr>
          <w:rFonts w:eastAsiaTheme="minorEastAsia"/>
          <w:lang w:val="en-US" w:eastAsia="zh-CN"/>
        </w:rPr>
        <w:t>E-F</w:t>
      </w:r>
      <w:r w:rsidRPr="00400A6E">
        <w:rPr>
          <w:rFonts w:eastAsiaTheme="minorEastAsia"/>
          <w:lang w:val="en-US" w:eastAsia="zh-CN"/>
        </w:rPr>
        <w:t>和</w:t>
      </w:r>
      <w:r w:rsidRPr="00400A6E">
        <w:rPr>
          <w:rFonts w:eastAsiaTheme="minorEastAsia"/>
          <w:lang w:val="en-US" w:eastAsia="zh-CN"/>
        </w:rPr>
        <w:t>D-E</w:t>
      </w:r>
      <w:r w:rsidRPr="00400A6E">
        <w:rPr>
          <w:rFonts w:eastAsiaTheme="minorEastAsia" w:hint="eastAsia"/>
          <w:lang w:val="en-US" w:eastAsia="zh-CN"/>
        </w:rPr>
        <w:t>之间</w:t>
      </w:r>
      <w:r w:rsidRPr="00400A6E">
        <w:rPr>
          <w:rFonts w:eastAsiaTheme="minorEastAsia"/>
          <w:lang w:val="en-US" w:eastAsia="zh-CN"/>
        </w:rPr>
        <w:t>的路径。</w:t>
      </w:r>
    </w:p>
    <w:p w:rsidR="0028729E" w:rsidRPr="00400A6E" w:rsidRDefault="0028729E" w:rsidP="0028729E">
      <w:pPr>
        <w:pStyle w:val="Headingi"/>
        <w:rPr>
          <w:rFonts w:ascii="STKaiti" w:eastAsia="STKaiti" w:hAnsi="STKaiti"/>
          <w:i w:val="0"/>
          <w:lang w:val="en-GB" w:eastAsia="zh-CN"/>
        </w:rPr>
      </w:pPr>
      <w:r w:rsidRPr="00400A6E">
        <w:rPr>
          <w:rFonts w:ascii="STKaiti" w:eastAsia="STKaiti" w:hAnsi="STKaiti"/>
          <w:i w:val="0"/>
          <w:lang w:val="en-GB" w:eastAsia="ko-KR"/>
        </w:rPr>
        <w:t>1-</w:t>
      </w:r>
      <w:r w:rsidRPr="00400A6E">
        <w:rPr>
          <w:rFonts w:eastAsia="STKaiti"/>
          <w:i w:val="0"/>
          <w:lang w:val="en-GB" w:eastAsia="ko-KR"/>
        </w:rPr>
        <w:t>Turn NLoS</w:t>
      </w:r>
      <w:r w:rsidRPr="00400A6E">
        <w:rPr>
          <w:rFonts w:ascii="STKaiti" w:eastAsia="STKaiti" w:hAnsi="STKaiti" w:hint="eastAsia"/>
          <w:i w:val="0"/>
          <w:lang w:val="en-GB" w:eastAsia="zh-CN"/>
        </w:rPr>
        <w:t>传播</w:t>
      </w:r>
    </w:p>
    <w:p w:rsidR="0028729E" w:rsidRPr="00400A6E" w:rsidRDefault="0028729E" w:rsidP="0028729E">
      <w:pPr>
        <w:ind w:firstLine="540"/>
        <w:rPr>
          <w:rFonts w:eastAsiaTheme="minorEastAsia"/>
          <w:lang w:val="en-US" w:eastAsia="zh-CN"/>
        </w:rPr>
      </w:pPr>
      <w:r w:rsidRPr="00400A6E">
        <w:rPr>
          <w:rFonts w:eastAsiaTheme="minorEastAsia" w:hint="eastAsia"/>
          <w:lang w:val="en-US" w:eastAsia="zh-CN"/>
        </w:rPr>
        <w:t>由于台站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路由之间</w:t>
      </w:r>
      <w:r w:rsidRPr="00400A6E">
        <w:rPr>
          <w:rFonts w:eastAsiaTheme="minorEastAsia"/>
          <w:lang w:val="en-US" w:eastAsia="zh-CN"/>
        </w:rPr>
        <w:t>的拐角，</w:t>
      </w:r>
      <w:r w:rsidRPr="00400A6E">
        <w:rPr>
          <w:rFonts w:eastAsiaTheme="minorEastAsia" w:hint="eastAsia"/>
          <w:lang w:val="en-US" w:eastAsia="zh-CN"/>
        </w:rPr>
        <w:t>图</w:t>
      </w:r>
      <w:r w:rsidRPr="00400A6E">
        <w:rPr>
          <w:rFonts w:eastAsiaTheme="minorEastAsia"/>
          <w:lang w:val="en-US" w:eastAsia="zh-CN"/>
        </w:rPr>
        <w:t>7</w:t>
      </w:r>
      <w:r w:rsidRPr="00400A6E">
        <w:rPr>
          <w:rFonts w:eastAsiaTheme="minorEastAsia" w:hint="eastAsia"/>
          <w:lang w:val="en-US" w:eastAsia="zh-CN"/>
        </w:rPr>
        <w:t>描述</w:t>
      </w:r>
      <w:r w:rsidRPr="00400A6E">
        <w:rPr>
          <w:rFonts w:eastAsiaTheme="minorEastAsia"/>
          <w:lang w:val="en-US" w:eastAsia="zh-CN"/>
        </w:rPr>
        <w:t>了</w:t>
      </w:r>
      <w:r w:rsidRPr="00400A6E">
        <w:rPr>
          <w:rFonts w:eastAsiaTheme="minorEastAsia" w:hint="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w:t>
      </w:r>
      <w:r w:rsidRPr="00400A6E">
        <w:rPr>
          <w:rFonts w:eastAsiaTheme="minorEastAsia" w:hint="eastAsia"/>
          <w:lang w:val="en-US" w:eastAsia="zh-CN"/>
        </w:rPr>
        <w:t>1-Turn NLoS</w:t>
      </w:r>
      <w:r w:rsidRPr="00400A6E">
        <w:rPr>
          <w:rFonts w:eastAsiaTheme="minorEastAsia" w:hint="eastAsia"/>
          <w:lang w:val="en-US" w:eastAsia="zh-CN"/>
        </w:rPr>
        <w:t>情形。拐角</w:t>
      </w:r>
      <w:r w:rsidRPr="00400A6E">
        <w:rPr>
          <w:rFonts w:eastAsiaTheme="minorEastAsia"/>
          <w:lang w:val="en-US" w:eastAsia="zh-CN"/>
        </w:rPr>
        <w:t>与台站</w:t>
      </w:r>
      <w:r w:rsidRPr="00400A6E">
        <w:rPr>
          <w:rFonts w:eastAsiaTheme="minorEastAsia" w:hint="eastAsia"/>
          <w:lang w:val="en-US" w:eastAsia="zh-CN"/>
        </w:rPr>
        <w:t>1</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1</w:t>
      </w:r>
      <w:r w:rsidRPr="00400A6E">
        <w:rPr>
          <w:rFonts w:eastAsiaTheme="minorEastAsia" w:hint="eastAsia"/>
          <w:lang w:val="en-US" w:eastAsia="zh-CN"/>
        </w:rPr>
        <w:t>表示，</w:t>
      </w:r>
      <w:r w:rsidRPr="00400A6E">
        <w:rPr>
          <w:rFonts w:eastAsiaTheme="minorEastAsia"/>
          <w:lang w:val="en-US" w:eastAsia="zh-CN"/>
        </w:rPr>
        <w:t>而</w:t>
      </w:r>
      <w:r w:rsidRPr="00400A6E">
        <w:rPr>
          <w:rFonts w:eastAsiaTheme="minorEastAsia" w:hint="eastAsia"/>
          <w:lang w:val="en-US" w:eastAsia="zh-CN"/>
        </w:rPr>
        <w:t>拐角与</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2</w:t>
      </w:r>
      <w:r w:rsidRPr="00400A6E">
        <w:rPr>
          <w:rFonts w:eastAsiaTheme="minorEastAsia" w:hint="eastAsia"/>
          <w:lang w:val="en-US" w:eastAsia="zh-CN"/>
        </w:rPr>
        <w:t>表示。</w:t>
      </w:r>
    </w:p>
    <w:p w:rsidR="0028729E" w:rsidRPr="00400A6E" w:rsidRDefault="0028729E" w:rsidP="0028729E">
      <w:pPr>
        <w:pStyle w:val="FigureNo"/>
        <w:rPr>
          <w:rFonts w:eastAsia="Malgun Gothic"/>
          <w:caps w:val="0"/>
          <w:lang w:val="en-US" w:eastAsia="ko-KR"/>
        </w:rPr>
      </w:pPr>
      <w:r w:rsidRPr="00400A6E">
        <w:rPr>
          <w:rFonts w:eastAsiaTheme="minorEastAsia" w:hint="eastAsia"/>
          <w:caps w:val="0"/>
          <w:lang w:val="en-US" w:eastAsia="zh-CN"/>
        </w:rPr>
        <w:t>图</w:t>
      </w:r>
      <w:r w:rsidRPr="00400A6E">
        <w:rPr>
          <w:rFonts w:eastAsia="Malgun Gothic"/>
          <w:caps w:val="0"/>
          <w:lang w:val="en-US" w:eastAsia="ko-KR"/>
        </w:rPr>
        <w:t>7</w:t>
      </w:r>
    </w:p>
    <w:p w:rsidR="0028729E" w:rsidRPr="00400A6E" w:rsidRDefault="0028729E" w:rsidP="0028729E">
      <w:pPr>
        <w:pStyle w:val="Figuretitle"/>
      </w:pPr>
      <w:r w:rsidRPr="00400A6E">
        <w:rPr>
          <w:rFonts w:hint="eastAsia"/>
        </w:rPr>
        <w:t>台站</w:t>
      </w:r>
      <w:r w:rsidRPr="00400A6E">
        <w:rPr>
          <w:rFonts w:hint="eastAsia"/>
        </w:rPr>
        <w:t>1</w:t>
      </w:r>
      <w:r w:rsidRPr="00400A6E">
        <w:rPr>
          <w:rFonts w:hint="eastAsia"/>
        </w:rPr>
        <w:t>和</w:t>
      </w:r>
      <w:r w:rsidRPr="00400A6E">
        <w:t>台站</w:t>
      </w:r>
      <w:r w:rsidRPr="00400A6E">
        <w:rPr>
          <w:rFonts w:hint="eastAsia"/>
        </w:rPr>
        <w:t>2</w:t>
      </w:r>
      <w:r w:rsidRPr="00400A6E">
        <w:rPr>
          <w:rFonts w:hint="eastAsia"/>
        </w:rPr>
        <w:t>之间</w:t>
      </w:r>
      <w:r w:rsidRPr="00400A6E">
        <w:t>的</w:t>
      </w:r>
      <w:r w:rsidRPr="00400A6E">
        <w:t>1-Turn NLoS</w:t>
      </w:r>
      <w:r w:rsidRPr="00400A6E">
        <w:rPr>
          <w:rFonts w:hint="eastAsia"/>
        </w:rPr>
        <w:t>链路</w:t>
      </w:r>
    </w:p>
    <w:p w:rsidR="0028729E" w:rsidRPr="00400A6E" w:rsidRDefault="0028729E" w:rsidP="0028729E">
      <w:pPr>
        <w:jc w:val="center"/>
        <w:rPr>
          <w:rFonts w:eastAsia="Times New Roman"/>
          <w:caps/>
          <w:sz w:val="18"/>
        </w:rPr>
      </w:pPr>
      <w:r w:rsidRPr="00400A6E">
        <w:object w:dxaOrig="2610" w:dyaOrig="1925">
          <v:shape id="_x0000_i1093" type="#_x0000_t75" style="width:177.4pt;height:130.2pt" o:ole="">
            <v:imagedata r:id="rId152" o:title=""/>
          </v:shape>
          <o:OLEObject Type="Embed" ProgID="CorelDraw.Graphic.17" ShapeID="_x0000_i1093" DrawAspect="Content" ObjectID="_1587885650" r:id="rId153"/>
        </w:object>
      </w:r>
    </w:p>
    <w:p w:rsidR="0028729E" w:rsidRPr="00400A6E" w:rsidRDefault="0028729E" w:rsidP="0028729E">
      <w:pPr>
        <w:ind w:firstLine="540"/>
        <w:jc w:val="left"/>
        <w:rPr>
          <w:rFonts w:eastAsiaTheme="minorEastAsia"/>
          <w:lang w:val="en-US" w:eastAsia="zh-CN"/>
        </w:rPr>
      </w:pPr>
      <w:r w:rsidRPr="00400A6E">
        <w:rPr>
          <w:rFonts w:eastAsiaTheme="minorEastAsia" w:hint="eastAsia"/>
          <w:lang w:val="en-US" w:eastAsia="zh-CN"/>
        </w:rPr>
        <w:t>该情形中</w:t>
      </w:r>
      <w:r w:rsidRPr="00400A6E">
        <w:rPr>
          <w:rFonts w:eastAsiaTheme="minorEastAsia"/>
          <w:lang w:val="en-US" w:eastAsia="zh-CN"/>
        </w:rPr>
        <w:t>的路径损耗可由下式计算得出：</w:t>
      </w:r>
    </w:p>
    <w:p w:rsidR="0028729E" w:rsidRPr="00400A6E" w:rsidRDefault="0028729E" w:rsidP="0028729E">
      <w:pPr>
        <w:tabs>
          <w:tab w:val="clear" w:pos="1191"/>
          <w:tab w:val="clear" w:pos="1588"/>
          <w:tab w:val="clear" w:pos="1985"/>
          <w:tab w:val="center" w:pos="4820"/>
          <w:tab w:val="right" w:pos="9639"/>
        </w:tabs>
        <w:rPr>
          <w:rFonts w:ascii="Microsoft YaHei" w:eastAsia="Microsoft YaHei" w:hAnsi="Microsoft YaHei" w:cs="Microsoft YaHei"/>
          <w:iCs/>
          <w:lang w:val="en-US" w:eastAsia="zh-CN"/>
        </w:rPr>
      </w:pPr>
      <w:r w:rsidRPr="00400A6E">
        <w:rPr>
          <w:rFonts w:eastAsia="Times New Roman"/>
          <w:lang w:val="en-GB" w:eastAsia="ko-KR"/>
        </w:rPr>
        <w:lastRenderedPageBreak/>
        <w:tab/>
      </w:r>
      <w:r w:rsidRPr="00400A6E">
        <w:rPr>
          <w:rFonts w:eastAsia="Times New Roman"/>
          <w:lang w:val="en-GB" w:eastAsia="ko-KR"/>
        </w:rPr>
        <w:tab/>
      </w:r>
      <w:r w:rsidRPr="00400A6E">
        <w:rPr>
          <w:rFonts w:eastAsia="Times New Roman"/>
          <w:lang w:val="en-GB" w:eastAsia="ko-KR"/>
        </w:rPr>
        <w:object w:dxaOrig="6720" w:dyaOrig="680">
          <v:shape id="_x0000_i1094" type="#_x0000_t75" style="width:336.4pt;height:36.3pt" o:ole="">
            <v:imagedata r:id="rId154" o:title=""/>
          </v:shape>
          <o:OLEObject Type="Embed" ProgID="Equation.3" ShapeID="_x0000_i1094" DrawAspect="Content" ObjectID="_1587885651" r:id="rId155"/>
        </w:object>
      </w:r>
      <w:r w:rsidRPr="00400A6E">
        <w:rPr>
          <w:rFonts w:eastAsia="Times New Roman"/>
          <w:lang w:val="en-GB" w:eastAsia="ko-KR"/>
        </w:rPr>
        <w:tab/>
        <w:t>(65)</w:t>
      </w:r>
    </w:p>
    <w:p w:rsidR="0028729E" w:rsidRPr="00400A6E" w:rsidRDefault="0028729E" w:rsidP="0028729E">
      <w:pPr>
        <w:ind w:firstLine="540"/>
        <w:jc w:val="left"/>
        <w:rPr>
          <w:rFonts w:eastAsiaTheme="minorEastAsia"/>
          <w:lang w:val="en-US" w:eastAsia="zh-CN"/>
        </w:rPr>
      </w:pPr>
      <w:r w:rsidRPr="00400A6E">
        <w:rPr>
          <w:rFonts w:eastAsiaTheme="minorEastAsia" w:hint="eastAsia"/>
          <w:lang w:val="en-US" w:eastAsia="zh-CN"/>
        </w:rPr>
        <w:t>其中</w:t>
      </w:r>
      <w:r w:rsidRPr="00400A6E">
        <w:rPr>
          <w:rFonts w:eastAsia="Malgun Gothic"/>
          <w:i/>
          <w:lang w:eastAsia="ko-KR"/>
        </w:rPr>
        <w:t>L</w:t>
      </w:r>
      <w:r w:rsidRPr="00400A6E">
        <w:rPr>
          <w:rFonts w:eastAsia="Malgun Gothic"/>
          <w:i/>
          <w:vertAlign w:val="subscript"/>
          <w:lang w:eastAsia="ko-KR"/>
        </w:rPr>
        <w:t>LoS</w:t>
      </w:r>
      <w:r w:rsidRPr="00400A6E">
        <w:rPr>
          <w:rFonts w:eastAsiaTheme="minorEastAsia" w:hint="eastAsia"/>
          <w:lang w:val="en-US" w:eastAsia="zh-CN"/>
        </w:rPr>
        <w:t>为按照</w:t>
      </w:r>
      <w:r w:rsidRPr="00400A6E">
        <w:rPr>
          <w:rFonts w:eastAsiaTheme="minorEastAsia"/>
          <w:lang w:val="en-US" w:eastAsia="zh-CN"/>
        </w:rPr>
        <w:t>第</w:t>
      </w:r>
      <w:r w:rsidRPr="00400A6E">
        <w:rPr>
          <w:rFonts w:eastAsiaTheme="minorEastAsia" w:hint="eastAsia"/>
          <w:lang w:val="en-US" w:eastAsia="zh-CN"/>
        </w:rPr>
        <w:t>4</w:t>
      </w:r>
      <w:r w:rsidRPr="00400A6E">
        <w:rPr>
          <w:rFonts w:eastAsiaTheme="minorEastAsia"/>
          <w:lang w:val="en-US" w:eastAsia="zh-CN"/>
        </w:rPr>
        <w:t>.1.1</w:t>
      </w:r>
      <w:r w:rsidRPr="00400A6E">
        <w:rPr>
          <w:rFonts w:eastAsiaTheme="minorEastAsia" w:hint="eastAsia"/>
          <w:lang w:val="en-US" w:eastAsia="zh-CN"/>
        </w:rPr>
        <w:t>段</w:t>
      </w:r>
      <w:r w:rsidRPr="00400A6E">
        <w:rPr>
          <w:rFonts w:eastAsiaTheme="minorEastAsia"/>
          <w:lang w:val="en-US" w:eastAsia="zh-CN"/>
        </w:rPr>
        <w:t>计算得出的路径损耗</w:t>
      </w:r>
      <w:r w:rsidRPr="00400A6E">
        <w:rPr>
          <w:rFonts w:eastAsiaTheme="minorEastAsia" w:hint="eastAsia"/>
          <w:lang w:val="en-US" w:eastAsia="zh-CN"/>
        </w:rPr>
        <w:t>，</w:t>
      </w:r>
      <w:r w:rsidRPr="00400A6E">
        <w:rPr>
          <w:rFonts w:eastAsiaTheme="minorEastAsia"/>
          <w:lang w:val="en-US" w:eastAsia="zh-CN"/>
        </w:rPr>
        <w:t>距离</w:t>
      </w:r>
      <w:r w:rsidRPr="00400A6E">
        <w:rPr>
          <w:rFonts w:eastAsia="Malgun Gothic"/>
          <w:i/>
          <w:lang w:eastAsia="ko-KR"/>
        </w:rPr>
        <w:t>d </w:t>
      </w:r>
      <w:r w:rsidRPr="00400A6E">
        <w:rPr>
          <w:rFonts w:eastAsia="Malgun Gothic"/>
          <w:lang w:eastAsia="ko-KR"/>
        </w:rPr>
        <w:t>= </w:t>
      </w:r>
      <w:r w:rsidRPr="00400A6E">
        <w:rPr>
          <w:rFonts w:eastAsia="Malgun Gothic"/>
          <w:i/>
          <w:lang w:eastAsia="ko-KR"/>
        </w:rPr>
        <w:t>x</w:t>
      </w:r>
      <w:r w:rsidRPr="00400A6E">
        <w:rPr>
          <w:rFonts w:eastAsia="Malgun Gothic"/>
          <w:vertAlign w:val="subscript"/>
          <w:lang w:eastAsia="ko-KR"/>
        </w:rPr>
        <w:t>1</w:t>
      </w:r>
      <w:r w:rsidRPr="00400A6E">
        <w:rPr>
          <w:rFonts w:eastAsia="Malgun Gothic"/>
          <w:lang w:eastAsia="ko-KR"/>
        </w:rPr>
        <w:t> + </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为由</w:t>
      </w:r>
      <w:r w:rsidRPr="00400A6E">
        <w:rPr>
          <w:rFonts w:eastAsiaTheme="minorEastAsia"/>
          <w:lang w:val="en-US" w:eastAsia="zh-CN"/>
        </w:rPr>
        <w:t>下式计算得出的散射</w:t>
      </w:r>
      <w:r w:rsidRPr="00400A6E">
        <w:rPr>
          <w:rFonts w:eastAsiaTheme="minorEastAsia" w:hint="eastAsia"/>
          <w:lang w:val="en-US" w:eastAsia="zh-CN"/>
        </w:rPr>
        <w:t>/</w:t>
      </w:r>
      <w:r w:rsidRPr="00400A6E">
        <w:rPr>
          <w:rFonts w:eastAsiaTheme="minorEastAsia" w:hint="eastAsia"/>
          <w:lang w:val="en-US" w:eastAsia="zh-CN"/>
        </w:rPr>
        <w:t>衍射参数：</w:t>
      </w:r>
    </w:p>
    <w:p w:rsidR="0028729E" w:rsidRPr="00400A6E" w:rsidRDefault="0028729E" w:rsidP="0028729E">
      <w:pPr>
        <w:tabs>
          <w:tab w:val="clear" w:pos="1191"/>
          <w:tab w:val="clear" w:pos="1588"/>
          <w:tab w:val="clear" w:pos="1985"/>
          <w:tab w:val="center" w:pos="4820"/>
          <w:tab w:val="right" w:pos="9639"/>
        </w:tabs>
        <w:rPr>
          <w:rFonts w:eastAsiaTheme="minorEastAsia"/>
          <w:lang w:val="en-US" w:eastAsia="zh-CN"/>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260" w:dyaOrig="360">
          <v:shape id="_x0000_i1095" type="#_x0000_t75" style="width:114.05pt;height:18.45pt" o:ole="">
            <v:imagedata r:id="rId156" o:title=""/>
          </v:shape>
          <o:OLEObject Type="Embed" ProgID="Equation.3" ShapeID="_x0000_i1095" DrawAspect="Content" ObjectID="_1587885652" r:id="rId157"/>
        </w:object>
      </w:r>
      <w:r w:rsidRPr="00400A6E">
        <w:rPr>
          <w:rFonts w:eastAsia="Times New Roman"/>
          <w:lang w:val="en-GB" w:eastAsia="ko-KR"/>
        </w:rPr>
        <w:tab/>
        <w:t>(66)</w:t>
      </w:r>
    </w:p>
    <w:p w:rsidR="0028729E" w:rsidRPr="00400A6E" w:rsidRDefault="0028729E" w:rsidP="0028729E">
      <w:pPr>
        <w:ind w:firstLine="540"/>
        <w:jc w:val="left"/>
        <w:rPr>
          <w:rFonts w:eastAsiaTheme="minorEastAsia"/>
          <w:lang w:val="en-US" w:eastAsia="zh-CN"/>
        </w:rPr>
      </w:pPr>
      <w:r w:rsidRPr="00400A6E">
        <w:rPr>
          <w:rFonts w:eastAsia="Malgun Gothic"/>
          <w:i/>
          <w:lang w:eastAsia="ko-KR"/>
        </w:rPr>
        <w:t>f</w:t>
      </w:r>
      <w:r w:rsidRPr="00400A6E">
        <w:rPr>
          <w:rFonts w:eastAsiaTheme="minorEastAsia" w:hint="eastAsia"/>
          <w:lang w:val="en-US" w:eastAsia="zh-CN"/>
        </w:rPr>
        <w:t>为操作</w:t>
      </w:r>
      <w:r w:rsidRPr="00400A6E">
        <w:rPr>
          <w:rFonts w:eastAsiaTheme="minorEastAsia"/>
          <w:lang w:val="en-US" w:eastAsia="zh-CN"/>
        </w:rPr>
        <w:t>频率</w:t>
      </w:r>
      <w:r w:rsidRPr="00400A6E">
        <w:rPr>
          <w:rFonts w:eastAsiaTheme="minorEastAsia" w:hint="eastAsia"/>
          <w:lang w:val="en-US" w:eastAsia="zh-CN"/>
        </w:rPr>
        <w:t>（</w:t>
      </w:r>
      <w:r w:rsidRPr="00400A6E">
        <w:rPr>
          <w:rFonts w:eastAsiaTheme="minorEastAsia" w:hint="eastAsia"/>
          <w:lang w:val="en-US" w:eastAsia="zh-CN"/>
        </w:rPr>
        <w:t>Hz</w:t>
      </w:r>
      <w:r w:rsidRPr="00400A6E">
        <w:rPr>
          <w:rFonts w:eastAsiaTheme="minorEastAsia"/>
          <w:lang w:val="en-US" w:eastAsia="zh-CN"/>
        </w:rPr>
        <w:t>）</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和</w:t>
      </w:r>
      <w:r w:rsidRPr="00400A6E">
        <w:rPr>
          <w:rFonts w:eastAsia="Malgun Gothic"/>
          <w:i/>
          <w:lang w:eastAsia="ko-KR"/>
        </w:rPr>
        <w:t>f</w:t>
      </w:r>
      <w:r w:rsidRPr="00400A6E">
        <w:rPr>
          <w:rFonts w:eastAsiaTheme="minorEastAsia" w:hint="eastAsia"/>
          <w:lang w:val="en-US" w:eastAsia="zh-CN"/>
        </w:rPr>
        <w:t>之间</w:t>
      </w:r>
      <w:r w:rsidRPr="00400A6E">
        <w:rPr>
          <w:rFonts w:eastAsiaTheme="minorEastAsia"/>
          <w:lang w:val="en-US" w:eastAsia="zh-CN"/>
        </w:rPr>
        <w:t>的关系</w:t>
      </w:r>
      <w:r w:rsidRPr="00400A6E">
        <w:rPr>
          <w:rFonts w:eastAsiaTheme="minorEastAsia" w:hint="eastAsia"/>
          <w:lang w:val="en-US" w:eastAsia="zh-CN"/>
        </w:rPr>
        <w:t>在</w:t>
      </w:r>
      <w:r w:rsidRPr="00400A6E">
        <w:rPr>
          <w:rFonts w:eastAsiaTheme="minorEastAsia" w:hint="eastAsia"/>
          <w:lang w:val="en-US" w:eastAsia="zh-CN"/>
        </w:rPr>
        <w:t>430</w:t>
      </w:r>
      <w:r w:rsidRPr="00400A6E">
        <w:rPr>
          <w:rFonts w:eastAsiaTheme="minorEastAsia"/>
          <w:lang w:val="en-US" w:eastAsia="zh-CN"/>
        </w:rPr>
        <w:t xml:space="preserve"> MHz</w:t>
      </w:r>
      <w:r w:rsidRPr="00400A6E">
        <w:rPr>
          <w:rFonts w:eastAsiaTheme="minorEastAsia" w:hint="eastAsia"/>
          <w:lang w:val="en-US" w:eastAsia="zh-CN"/>
        </w:rPr>
        <w:t>至</w:t>
      </w:r>
      <w:r w:rsidRPr="00400A6E">
        <w:rPr>
          <w:rFonts w:eastAsiaTheme="minorEastAsia" w:hint="eastAsia"/>
          <w:lang w:val="en-US" w:eastAsia="zh-CN"/>
        </w:rPr>
        <w:t>4 860 MHz</w:t>
      </w:r>
      <w:r w:rsidRPr="00400A6E">
        <w:rPr>
          <w:rFonts w:eastAsiaTheme="minorEastAsia"/>
          <w:lang w:val="en-US" w:eastAsia="zh-CN"/>
        </w:rPr>
        <w:t>频率范围内使用回归拟合所做的测量数据获得。</w:t>
      </w:r>
      <w:r w:rsidRPr="00400A6E">
        <w:rPr>
          <w:rFonts w:eastAsia="Malgun Gothic"/>
          <w:i/>
          <w:lang w:eastAsia="ko-KR"/>
        </w:rPr>
        <w:t>d</w:t>
      </w:r>
      <w:r w:rsidRPr="00400A6E">
        <w:rPr>
          <w:rFonts w:eastAsia="Malgun Gothic"/>
          <w:i/>
          <w:vertAlign w:val="subscript"/>
          <w:lang w:eastAsia="ko-KR"/>
        </w:rPr>
        <w:t>corner</w:t>
      </w:r>
      <w:r w:rsidRPr="00400A6E">
        <w:rPr>
          <w:rFonts w:eastAsiaTheme="minorEastAsia" w:hint="eastAsia"/>
          <w:lang w:val="en-US" w:eastAsia="zh-CN"/>
        </w:rPr>
        <w:t>是</w:t>
      </w:r>
      <w:r w:rsidRPr="00400A6E">
        <w:rPr>
          <w:rFonts w:eastAsiaTheme="minorEastAsia"/>
          <w:lang w:val="en-US" w:eastAsia="zh-CN"/>
        </w:rPr>
        <w:t>由</w:t>
      </w:r>
      <w:r w:rsidRPr="00400A6E">
        <w:rPr>
          <w:rFonts w:eastAsiaTheme="minorEastAsia" w:hint="eastAsia"/>
          <w:lang w:val="en-US" w:eastAsia="zh-CN"/>
        </w:rPr>
        <w:t>街道</w:t>
      </w:r>
      <w:r w:rsidRPr="00400A6E">
        <w:rPr>
          <w:rFonts w:eastAsiaTheme="minorEastAsia"/>
          <w:lang w:val="en-US" w:eastAsia="zh-CN"/>
        </w:rPr>
        <w:t>布局（</w:t>
      </w:r>
      <w:r w:rsidRPr="00400A6E">
        <w:rPr>
          <w:rFonts w:eastAsiaTheme="minorEastAsia" w:hint="eastAsia"/>
          <w:lang w:val="en-US" w:eastAsia="zh-CN"/>
        </w:rPr>
        <w:t>包括</w:t>
      </w:r>
      <w:r w:rsidRPr="00400A6E">
        <w:rPr>
          <w:rFonts w:eastAsiaTheme="minorEastAsia"/>
          <w:lang w:val="en-US" w:eastAsia="zh-CN"/>
        </w:rPr>
        <w:t>街道宽度和</w:t>
      </w:r>
      <w:r w:rsidRPr="00400A6E">
        <w:rPr>
          <w:rFonts w:eastAsiaTheme="minorEastAsia" w:hint="eastAsia"/>
          <w:lang w:val="en-US" w:eastAsia="zh-CN"/>
        </w:rPr>
        <w:t>LoS</w:t>
      </w:r>
      <w:r w:rsidRPr="00400A6E">
        <w:rPr>
          <w:rFonts w:eastAsiaTheme="minorEastAsia" w:hint="eastAsia"/>
          <w:lang w:val="en-US" w:eastAsia="zh-CN"/>
        </w:rPr>
        <w:t>间隔</w:t>
      </w:r>
      <w:r w:rsidRPr="00400A6E">
        <w:rPr>
          <w:rFonts w:eastAsiaTheme="minorEastAsia"/>
          <w:lang w:val="en-US" w:eastAsia="zh-CN"/>
        </w:rPr>
        <w:t>长度</w:t>
      </w:r>
      <w:r w:rsidRPr="00400A6E">
        <w:rPr>
          <w:rFonts w:eastAsia="Malgun Gothic"/>
          <w:i/>
          <w:lang w:eastAsia="ko-KR"/>
        </w:rPr>
        <w:t>x</w:t>
      </w:r>
      <w:r w:rsidRPr="00400A6E">
        <w:rPr>
          <w:rFonts w:eastAsia="Malgun Gothic"/>
          <w:vertAlign w:val="subscript"/>
          <w:lang w:eastAsia="ko-KR"/>
        </w:rPr>
        <w:t>1</w:t>
      </w:r>
      <w:r w:rsidRPr="00400A6E">
        <w:rPr>
          <w:rFonts w:eastAsiaTheme="minorEastAsia"/>
          <w:lang w:val="en-US" w:eastAsia="zh-CN"/>
        </w:rPr>
        <w:t>）</w:t>
      </w:r>
      <w:r w:rsidRPr="00400A6E">
        <w:rPr>
          <w:rFonts w:eastAsiaTheme="minorEastAsia" w:hint="eastAsia"/>
          <w:lang w:val="en-US" w:eastAsia="zh-CN"/>
        </w:rPr>
        <w:t>所</w:t>
      </w:r>
      <w:r w:rsidRPr="00400A6E">
        <w:rPr>
          <w:rFonts w:eastAsiaTheme="minorEastAsia"/>
          <w:lang w:val="en-US" w:eastAsia="zh-CN"/>
        </w:rPr>
        <w:t>确定的</w:t>
      </w:r>
      <w:r w:rsidRPr="00400A6E">
        <w:rPr>
          <w:rFonts w:eastAsiaTheme="minorEastAsia" w:hint="eastAsia"/>
          <w:lang w:val="en-US" w:eastAsia="zh-CN"/>
        </w:rPr>
        <w:t>环境</w:t>
      </w:r>
      <w:r w:rsidRPr="00400A6E">
        <w:rPr>
          <w:rFonts w:eastAsiaTheme="minorEastAsia"/>
          <w:lang w:val="en-US" w:eastAsia="zh-CN"/>
        </w:rPr>
        <w:t>变量</w:t>
      </w:r>
      <w:r w:rsidRPr="00400A6E">
        <w:rPr>
          <w:rFonts w:eastAsiaTheme="minorEastAsia" w:hint="eastAsia"/>
          <w:lang w:val="en-US" w:eastAsia="zh-CN"/>
        </w:rPr>
        <w:t>，以便</w:t>
      </w:r>
      <w:r w:rsidRPr="00400A6E">
        <w:rPr>
          <w:rFonts w:eastAsiaTheme="minorEastAsia"/>
          <w:lang w:val="en-US" w:eastAsia="zh-CN"/>
        </w:rPr>
        <w:t>考虑到公式（</w:t>
      </w:r>
      <w:r w:rsidRPr="00400A6E">
        <w:rPr>
          <w:rFonts w:eastAsiaTheme="minorEastAsia" w:hint="eastAsia"/>
          <w:lang w:val="en-US" w:eastAsia="zh-CN"/>
        </w:rPr>
        <w:t>6</w:t>
      </w:r>
      <w:r w:rsidRPr="00400A6E">
        <w:rPr>
          <w:rFonts w:eastAsiaTheme="minorEastAsia"/>
          <w:lang w:val="en-US" w:eastAsia="zh-CN"/>
        </w:rPr>
        <w:t>5</w:t>
      </w:r>
      <w:r w:rsidRPr="00400A6E">
        <w:rPr>
          <w:rFonts w:eastAsiaTheme="minorEastAsia"/>
          <w:lang w:val="en-US" w:eastAsia="zh-CN"/>
        </w:rPr>
        <w:t>）</w:t>
      </w:r>
      <w:r w:rsidRPr="00400A6E">
        <w:rPr>
          <w:rFonts w:eastAsiaTheme="minorEastAsia" w:hint="eastAsia"/>
          <w:lang w:val="en-US" w:eastAsia="zh-CN"/>
        </w:rPr>
        <w:t>有效</w:t>
      </w:r>
      <w:r w:rsidRPr="00400A6E">
        <w:rPr>
          <w:rFonts w:eastAsiaTheme="minorEastAsia"/>
          <w:lang w:val="en-US" w:eastAsia="zh-CN"/>
        </w:rPr>
        <w:t>距离范围的较低边界。以</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.1.2.2</w:t>
      </w:r>
      <w:r w:rsidRPr="00400A6E">
        <w:rPr>
          <w:rFonts w:eastAsiaTheme="minorEastAsia" w:hint="eastAsia"/>
          <w:lang w:val="en-US" w:eastAsia="zh-CN"/>
        </w:rPr>
        <w:t>段</w:t>
      </w:r>
      <w:r w:rsidRPr="00400A6E">
        <w:rPr>
          <w:rFonts w:eastAsiaTheme="minorEastAsia"/>
          <w:lang w:val="en-US" w:eastAsia="zh-CN"/>
        </w:rPr>
        <w:t>为例，</w:t>
      </w:r>
      <w:r w:rsidRPr="00400A6E">
        <w:rPr>
          <w:rFonts w:eastAsiaTheme="minorEastAsia" w:hint="eastAsia"/>
          <w:lang w:val="en-US" w:eastAsia="zh-CN"/>
        </w:rPr>
        <w:t>30 </w:t>
      </w:r>
      <w:r w:rsidRPr="00400A6E">
        <w:rPr>
          <w:rFonts w:eastAsiaTheme="minorEastAsia"/>
          <w:lang w:val="en-US" w:eastAsia="zh-CN"/>
        </w:rPr>
        <w:t>m</w:t>
      </w:r>
      <w:r w:rsidRPr="00400A6E">
        <w:rPr>
          <w:rFonts w:eastAsiaTheme="minorEastAsia"/>
          <w:lang w:val="en-US" w:eastAsia="zh-CN"/>
        </w:rPr>
        <w:t>可用于城区</w:t>
      </w:r>
      <w:r w:rsidRPr="00400A6E">
        <w:rPr>
          <w:rFonts w:eastAsiaTheme="minorEastAsia" w:hint="eastAsia"/>
          <w:lang w:val="en-US" w:eastAsia="zh-CN"/>
        </w:rPr>
        <w:t>。</w:t>
      </w:r>
      <w:r w:rsidRPr="00400A6E">
        <w:rPr>
          <w:rFonts w:eastAsiaTheme="minorEastAsia"/>
          <w:lang w:val="en-US" w:eastAsia="zh-CN"/>
        </w:rPr>
        <w:t>拐角</w:t>
      </w:r>
      <w:r w:rsidRPr="00400A6E">
        <w:rPr>
          <w:rFonts w:eastAsiaTheme="minorEastAsia" w:hint="eastAsia"/>
          <w:lang w:val="en-US" w:eastAsia="zh-CN"/>
        </w:rPr>
        <w:t>过渡</w:t>
      </w:r>
      <w:r w:rsidRPr="00400A6E">
        <w:rPr>
          <w:rFonts w:eastAsiaTheme="minorEastAsia"/>
          <w:lang w:val="en-US" w:eastAsia="zh-CN"/>
        </w:rPr>
        <w:t>区域的路径损耗可由止于位置（</w:t>
      </w:r>
      <w:r w:rsidRPr="00400A6E">
        <w:rPr>
          <w:rFonts w:eastAsiaTheme="minorEastAsia" w:hint="eastAsia"/>
          <w:lang w:val="en-US" w:eastAsia="zh-CN"/>
        </w:rPr>
        <w:t>如</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0</w:t>
      </w:r>
      <w:r w:rsidRPr="00400A6E">
        <w:rPr>
          <w:rFonts w:eastAsiaTheme="minorEastAsia"/>
          <w:lang w:val="en-US" w:eastAsia="zh-CN"/>
        </w:rPr>
        <w:t>）</w:t>
      </w:r>
      <w:r w:rsidRPr="00400A6E">
        <w:rPr>
          <w:rFonts w:eastAsiaTheme="minorEastAsia" w:hint="eastAsia"/>
          <w:lang w:val="en-US" w:eastAsia="zh-CN"/>
        </w:rPr>
        <w:t>的</w:t>
      </w:r>
      <w:r w:rsidRPr="00400A6E">
        <w:rPr>
          <w:rFonts w:eastAsiaTheme="minorEastAsia" w:hint="eastAsia"/>
          <w:lang w:val="en-US" w:eastAsia="zh-CN"/>
        </w:rPr>
        <w:t>LoS</w:t>
      </w:r>
      <w:r w:rsidRPr="00400A6E">
        <w:rPr>
          <w:rFonts w:eastAsiaTheme="minorEastAsia" w:hint="eastAsia"/>
          <w:lang w:val="en-US" w:eastAsia="zh-CN"/>
        </w:rPr>
        <w:t>与</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max(</w:t>
      </w:r>
      <w:r w:rsidRPr="00400A6E">
        <w:rPr>
          <w:rFonts w:eastAsia="Malgun Gothic"/>
          <w:i/>
          <w:lang w:eastAsia="ko-KR"/>
        </w:rPr>
        <w:t>S</w:t>
      </w:r>
      <w:r w:rsidRPr="00400A6E">
        <w:rPr>
          <w:rFonts w:eastAsia="Malgun Gothic"/>
          <w:vertAlign w:val="subscript"/>
          <w:lang w:eastAsia="ko-KR"/>
        </w:rPr>
        <w:t>1</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val="en-US" w:eastAsia="zh-CN"/>
        </w:rPr>
        <w:t>之间路径</w:t>
      </w:r>
      <w:r w:rsidRPr="00400A6E">
        <w:rPr>
          <w:rFonts w:eastAsiaTheme="minorEastAsia"/>
          <w:lang w:val="en-US" w:eastAsia="zh-CN"/>
        </w:rPr>
        <w:t>损耗的差值确定。</w:t>
      </w:r>
    </w:p>
    <w:p w:rsidR="0028729E" w:rsidRPr="00400A6E" w:rsidRDefault="0028729E" w:rsidP="0028729E">
      <w:pPr>
        <w:pStyle w:val="Headingi"/>
        <w:rPr>
          <w:rFonts w:eastAsia="Malgun Gothic"/>
          <w:i w:val="0"/>
          <w:lang w:val="en-GB" w:eastAsia="ko-KR"/>
        </w:rPr>
      </w:pPr>
      <w:r w:rsidRPr="00400A6E">
        <w:rPr>
          <w:rFonts w:eastAsia="STKaiti"/>
          <w:i w:val="0"/>
          <w:lang w:val="en-GB" w:eastAsia="ko-KR"/>
        </w:rPr>
        <w:t>2-Turn NLoS</w:t>
      </w:r>
      <w:r w:rsidRPr="00400A6E">
        <w:rPr>
          <w:rFonts w:eastAsia="STKaiti" w:hint="eastAsia"/>
          <w:i w:val="0"/>
          <w:lang w:val="en-GB" w:eastAsia="ko-KR"/>
        </w:rPr>
        <w:t>传播</w:t>
      </w:r>
    </w:p>
    <w:p w:rsidR="0028729E" w:rsidRPr="007D3271" w:rsidRDefault="0028729E" w:rsidP="007D3271">
      <w:pPr>
        <w:pStyle w:val="FigureNo"/>
        <w:spacing w:before="360"/>
      </w:pPr>
      <w:r w:rsidRPr="007D3271">
        <w:rPr>
          <w:rFonts w:hint="eastAsia"/>
        </w:rPr>
        <w:t>图</w:t>
      </w:r>
      <w:r w:rsidRPr="007D3271">
        <w:t>8</w:t>
      </w:r>
    </w:p>
    <w:p w:rsidR="0028729E" w:rsidRDefault="0028729E" w:rsidP="007D3271">
      <w:pPr>
        <w:pStyle w:val="Figuretitle"/>
        <w:rPr>
          <w:lang w:val="en-US" w:eastAsia="zh-CN"/>
        </w:rPr>
      </w:pPr>
      <w:r w:rsidRPr="007D3271">
        <w:t>2-turn NLoS</w:t>
      </w:r>
      <w:r w:rsidRPr="007D3271">
        <w:rPr>
          <w:rFonts w:hint="eastAsia"/>
        </w:rPr>
        <w:t>路径的</w:t>
      </w:r>
      <w:r w:rsidRPr="007D3271">
        <w:t>传输</w:t>
      </w:r>
      <w:r w:rsidRPr="007D3271">
        <w:rPr>
          <w:rFonts w:hint="eastAsia"/>
        </w:rPr>
        <w:t>链路</w:t>
      </w:r>
      <w:r w:rsidRPr="007D3271">
        <w:t>（</w:t>
      </w:r>
      <w:r w:rsidRPr="007D3271">
        <w:rPr>
          <w:rFonts w:hint="eastAsia"/>
        </w:rPr>
        <w:t>实线</w:t>
      </w:r>
      <w:r w:rsidRPr="007D3271">
        <w:t>和虚线）</w:t>
      </w:r>
    </w:p>
    <w:p w:rsidR="007D3271" w:rsidRPr="007D3271" w:rsidRDefault="007D3271" w:rsidP="007D3271">
      <w:pPr>
        <w:pStyle w:val="Figure"/>
        <w:rPr>
          <w:lang w:val="en-US" w:eastAsia="zh-CN"/>
        </w:rPr>
      </w:pPr>
      <w:r>
        <w:object w:dxaOrig="2625" w:dyaOrig="2883">
          <v:shape id="_x0000_i1096" type="#_x0000_t75" style="width:154.95pt;height:169.9pt" o:ole="">
            <v:imagedata r:id="rId158" o:title=""/>
          </v:shape>
          <o:OLEObject Type="Embed" ProgID="CorelDraw.Graphic.17" ShapeID="_x0000_i1096" DrawAspect="Content" ObjectID="_1587885653" r:id="rId159"/>
        </w:object>
      </w:r>
    </w:p>
    <w:p w:rsidR="0028729E" w:rsidRPr="00400A6E" w:rsidRDefault="0028729E" w:rsidP="0028729E">
      <w:pPr>
        <w:ind w:firstLine="540"/>
        <w:jc w:val="left"/>
        <w:rPr>
          <w:rFonts w:eastAsiaTheme="minorEastAsia"/>
          <w:lang w:val="en-US" w:eastAsia="zh-CN"/>
        </w:rPr>
      </w:pPr>
      <w:r w:rsidRPr="00400A6E">
        <w:rPr>
          <w:rFonts w:eastAsiaTheme="minorEastAsia" w:hint="eastAsia"/>
          <w:lang w:val="en-US" w:eastAsia="zh-CN"/>
        </w:rPr>
        <w:t>与</w:t>
      </w:r>
      <w:r w:rsidRPr="00400A6E">
        <w:rPr>
          <w:rFonts w:eastAsiaTheme="minorEastAsia" w:hint="eastAsia"/>
          <w:lang w:val="en-US" w:eastAsia="zh-CN"/>
        </w:rPr>
        <w:t>LoS</w:t>
      </w:r>
      <w:r w:rsidRPr="00400A6E">
        <w:rPr>
          <w:rFonts w:eastAsiaTheme="minorEastAsia" w:hint="eastAsia"/>
          <w:lang w:val="en-US" w:eastAsia="zh-CN"/>
        </w:rPr>
        <w:t>和</w:t>
      </w:r>
      <w:r w:rsidRPr="00400A6E">
        <w:rPr>
          <w:rFonts w:eastAsiaTheme="minorEastAsia" w:hint="eastAsia"/>
          <w:lang w:val="en-US" w:eastAsia="zh-CN"/>
        </w:rPr>
        <w:t>1-</w:t>
      </w:r>
      <w:r w:rsidRPr="00400A6E">
        <w:rPr>
          <w:rFonts w:eastAsiaTheme="minorEastAsia"/>
          <w:lang w:val="en-US" w:eastAsia="zh-CN"/>
        </w:rPr>
        <w:t>Turn NLoS</w:t>
      </w:r>
      <w:r w:rsidRPr="00400A6E">
        <w:rPr>
          <w:rFonts w:eastAsiaTheme="minorEastAsia"/>
          <w:lang w:val="en-US" w:eastAsia="zh-CN"/>
        </w:rPr>
        <w:t>路径</w:t>
      </w:r>
      <w:r w:rsidRPr="00400A6E">
        <w:rPr>
          <w:rFonts w:eastAsiaTheme="minorEastAsia" w:hint="eastAsia"/>
          <w:lang w:val="en-US" w:eastAsia="zh-CN"/>
        </w:rPr>
        <w:t>不同</w:t>
      </w:r>
      <w:r w:rsidRPr="00400A6E">
        <w:rPr>
          <w:rFonts w:eastAsiaTheme="minorEastAsia"/>
          <w:lang w:val="en-US" w:eastAsia="zh-CN"/>
        </w:rPr>
        <w:t>，如图</w:t>
      </w:r>
      <w:r w:rsidRPr="00400A6E">
        <w:rPr>
          <w:rFonts w:eastAsiaTheme="minorEastAsia"/>
          <w:lang w:val="en-US" w:eastAsia="zh-CN"/>
        </w:rPr>
        <w:t>8</w:t>
      </w:r>
      <w:r w:rsidRPr="00400A6E">
        <w:rPr>
          <w:rFonts w:eastAsiaTheme="minorEastAsia" w:hint="eastAsia"/>
          <w:lang w:val="en-US" w:eastAsia="zh-CN"/>
        </w:rPr>
        <w:t>所示</w:t>
      </w:r>
      <w:r w:rsidRPr="00400A6E">
        <w:rPr>
          <w:rFonts w:eastAsiaTheme="minorEastAsia"/>
          <w:lang w:val="en-US" w:eastAsia="zh-CN"/>
        </w:rPr>
        <w:t>，</w:t>
      </w:r>
      <w:r w:rsidRPr="00400A6E">
        <w:rPr>
          <w:rFonts w:eastAsiaTheme="minorEastAsia" w:hint="eastAsia"/>
          <w:lang w:val="en-US" w:eastAsia="zh-CN"/>
        </w:rPr>
        <w:t>2-</w:t>
      </w:r>
      <w:r w:rsidRPr="00400A6E">
        <w:rPr>
          <w:rFonts w:eastAsiaTheme="minorEastAsia"/>
          <w:lang w:val="en-US" w:eastAsia="zh-CN"/>
        </w:rPr>
        <w:t>Turn NLoS</w:t>
      </w:r>
      <w:r w:rsidRPr="00400A6E">
        <w:rPr>
          <w:rFonts w:eastAsiaTheme="minorEastAsia" w:hint="eastAsia"/>
          <w:lang w:val="en-US" w:eastAsia="zh-CN"/>
        </w:rPr>
        <w:t>链路</w:t>
      </w:r>
      <w:r w:rsidRPr="00400A6E">
        <w:rPr>
          <w:rFonts w:eastAsiaTheme="minorEastAsia"/>
          <w:lang w:val="en-US" w:eastAsia="zh-CN"/>
        </w:rPr>
        <w:t>可以建立多重传输路径。</w:t>
      </w:r>
      <w:r w:rsidRPr="00400A6E">
        <w:rPr>
          <w:rFonts w:eastAsiaTheme="minorEastAsia" w:hint="eastAsia"/>
          <w:lang w:val="en-US" w:eastAsia="zh-CN"/>
        </w:rPr>
        <w:t>因此</w:t>
      </w:r>
      <w:r w:rsidRPr="00400A6E">
        <w:rPr>
          <w:rFonts w:eastAsiaTheme="minorEastAsia"/>
          <w:lang w:val="en-US" w:eastAsia="zh-CN"/>
        </w:rPr>
        <w:t>，</w:t>
      </w:r>
      <w:r w:rsidRPr="00400A6E">
        <w:rPr>
          <w:rFonts w:eastAsiaTheme="minorEastAsia" w:hint="eastAsia"/>
          <w:lang w:val="en-US" w:eastAsia="zh-CN"/>
        </w:rPr>
        <w:t>接收</w:t>
      </w:r>
      <w:r w:rsidRPr="00400A6E">
        <w:rPr>
          <w:rFonts w:eastAsiaTheme="minorEastAsia"/>
          <w:lang w:val="en-US" w:eastAsia="zh-CN"/>
        </w:rPr>
        <w:t>信号功率增益（</w:t>
      </w:r>
      <w:r w:rsidRPr="00400A6E">
        <w:rPr>
          <w:rFonts w:eastAsiaTheme="minorEastAsia" w:hint="eastAsia"/>
          <w:lang w:val="en-US" w:eastAsia="zh-CN"/>
        </w:rPr>
        <w:t>从</w:t>
      </w:r>
      <w:r w:rsidRPr="00400A6E">
        <w:rPr>
          <w:rFonts w:eastAsiaTheme="minor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到</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lang w:val="en-US" w:eastAsia="zh-CN"/>
        </w:rPr>
        <w:t>）</w:t>
      </w:r>
      <w:r w:rsidRPr="00400A6E">
        <w:rPr>
          <w:rFonts w:eastAsiaTheme="minorEastAsia" w:hint="eastAsia"/>
          <w:lang w:val="en-US" w:eastAsia="zh-CN"/>
        </w:rPr>
        <w:t>在</w:t>
      </w:r>
      <w:r w:rsidRPr="00400A6E">
        <w:rPr>
          <w:rFonts w:eastAsiaTheme="minorEastAsia"/>
          <w:lang w:val="en-US" w:eastAsia="zh-CN"/>
        </w:rPr>
        <w:t>计算中考虑到所有</w:t>
      </w:r>
      <w:r w:rsidRPr="00400A6E">
        <w:rPr>
          <w:rFonts w:eastAsiaTheme="minorEastAsia" w:hint="eastAsia"/>
          <w:lang w:val="en-US" w:eastAsia="zh-CN"/>
        </w:rPr>
        <w:t>2-</w:t>
      </w:r>
      <w:r w:rsidRPr="00400A6E">
        <w:rPr>
          <w:rFonts w:eastAsiaTheme="minorEastAsia"/>
          <w:lang w:val="en-US" w:eastAsia="zh-CN"/>
        </w:rPr>
        <w:t>Turn</w:t>
      </w:r>
      <w:r w:rsidRPr="00400A6E">
        <w:rPr>
          <w:rFonts w:eastAsiaTheme="minorEastAsia" w:hint="eastAsia"/>
          <w:lang w:val="en-US" w:eastAsia="zh-CN"/>
        </w:rPr>
        <w:t>路由</w:t>
      </w:r>
      <w:r w:rsidRPr="00400A6E">
        <w:rPr>
          <w:rFonts w:eastAsiaTheme="minorEastAsia"/>
          <w:lang w:val="en-US" w:eastAsia="zh-CN"/>
        </w:rPr>
        <w:t>路径。</w:t>
      </w:r>
      <w:r w:rsidRPr="00400A6E">
        <w:rPr>
          <w:rFonts w:eastAsiaTheme="minorEastAsia" w:hint="eastAsia"/>
          <w:lang w:val="en-US" w:eastAsia="zh-CN"/>
        </w:rPr>
        <w:t>由于接收</w:t>
      </w:r>
      <w:r w:rsidRPr="00400A6E">
        <w:rPr>
          <w:rFonts w:eastAsiaTheme="minorEastAsia"/>
          <w:lang w:val="en-US" w:eastAsia="zh-CN"/>
        </w:rPr>
        <w:t>功率增益和路径损耗具有对数和相反关系，</w:t>
      </w:r>
      <w:r w:rsidRPr="00400A6E">
        <w:rPr>
          <w:rFonts w:eastAsiaTheme="minorEastAsia" w:hint="eastAsia"/>
          <w:lang w:val="en-US" w:eastAsia="zh-CN"/>
        </w:rPr>
        <w:t>接收</w:t>
      </w:r>
      <w:r w:rsidRPr="00400A6E">
        <w:rPr>
          <w:rFonts w:eastAsiaTheme="minorEastAsia"/>
          <w:lang w:val="en-US" w:eastAsia="zh-CN"/>
        </w:rPr>
        <w:t>功率增益可</w:t>
      </w:r>
      <w:r w:rsidRPr="00400A6E">
        <w:rPr>
          <w:rFonts w:eastAsiaTheme="minorEastAsia" w:hint="eastAsia"/>
          <w:lang w:val="en-US" w:eastAsia="zh-CN"/>
        </w:rPr>
        <w:t>写为：</w:t>
      </w:r>
    </w:p>
    <w:p w:rsidR="0028729E" w:rsidRPr="00400A6E" w:rsidRDefault="0028729E" w:rsidP="0028729E">
      <w:pPr>
        <w:tabs>
          <w:tab w:val="clear" w:pos="1191"/>
          <w:tab w:val="clear" w:pos="1588"/>
          <w:tab w:val="clear" w:pos="1985"/>
          <w:tab w:val="center" w:pos="4820"/>
          <w:tab w:val="right" w:pos="9639"/>
        </w:tabs>
        <w:rPr>
          <w:rFonts w:eastAsia="Times New Roman"/>
          <w:lang w:val="en-GB" w:eastAsia="ko-KR"/>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520" w:dyaOrig="680">
          <v:shape id="_x0000_i1097" type="#_x0000_t75" style="width:126.7pt;height:36.3pt" o:ole="">
            <v:imagedata r:id="rId160" o:title=""/>
          </v:shape>
          <o:OLEObject Type="Embed" ProgID="Equation.3" ShapeID="_x0000_i1097" DrawAspect="Content" ObjectID="_1587885654" r:id="rId161"/>
        </w:object>
      </w:r>
      <w:r w:rsidRPr="00400A6E">
        <w:rPr>
          <w:rFonts w:eastAsia="Times New Roman"/>
          <w:lang w:val="en-GB" w:eastAsia="ko-KR"/>
        </w:rPr>
        <w:tab/>
        <w:t>(67)</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heme="minorEastAsia" w:hint="eastAsia"/>
          <w:lang w:val="en-US" w:eastAsia="zh-CN"/>
        </w:rPr>
        <w:t>其中</w:t>
      </w:r>
      <w:r w:rsidRPr="00400A6E">
        <w:rPr>
          <w:rFonts w:eastAsia="Malgun Gothic"/>
          <w:i/>
          <w:lang w:eastAsia="ko-KR"/>
        </w:rPr>
        <w:t>L</w:t>
      </w:r>
      <w:r w:rsidRPr="00400A6E">
        <w:rPr>
          <w:rFonts w:eastAsia="Malgun Gothic"/>
          <w:vertAlign w:val="subscript"/>
          <w:lang w:eastAsia="ko-KR"/>
        </w:rPr>
        <w:t>2-</w:t>
      </w:r>
      <w:r w:rsidRPr="00400A6E">
        <w:rPr>
          <w:rFonts w:eastAsia="Malgun Gothic"/>
          <w:i/>
          <w:vertAlign w:val="subscript"/>
          <w:lang w:eastAsia="ko-KR"/>
        </w:rPr>
        <w:t>Turn</w:t>
      </w:r>
      <w:r w:rsidRPr="00400A6E">
        <w:rPr>
          <w:rFonts w:eastAsiaTheme="minorEastAsia" w:hint="eastAsia"/>
          <w:lang w:val="en-US" w:eastAsia="zh-CN"/>
        </w:rPr>
        <w:t>为从</w:t>
      </w:r>
      <w:r w:rsidRPr="00400A6E">
        <w:rPr>
          <w:rFonts w:eastAsiaTheme="minor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到</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的总体</w:t>
      </w:r>
      <w:r w:rsidRPr="00400A6E">
        <w:rPr>
          <w:rFonts w:eastAsiaTheme="minorEastAsia"/>
          <w:lang w:val="en-US" w:eastAsia="zh-CN"/>
        </w:rPr>
        <w:t>路径损耗，</w:t>
      </w:r>
      <w:r w:rsidRPr="00400A6E">
        <w:rPr>
          <w:rFonts w:eastAsia="Malgun Gothic"/>
          <w:i/>
          <w:lang w:eastAsia="ko-KR"/>
        </w:rPr>
        <w:t>L</w:t>
      </w:r>
      <w:r w:rsidRPr="00400A6E">
        <w:rPr>
          <w:rFonts w:eastAsia="Malgun Gothic"/>
          <w:vertAlign w:val="subscript"/>
          <w:lang w:eastAsia="ko-KR"/>
        </w:rPr>
        <w:t>2-</w:t>
      </w:r>
      <w:r w:rsidRPr="00400A6E">
        <w:rPr>
          <w:rFonts w:eastAsia="Malgun Gothic"/>
          <w:i/>
          <w:vertAlign w:val="subscript"/>
          <w:lang w:eastAsia="ko-KR"/>
        </w:rPr>
        <w:t>Turn,n</w:t>
      </w:r>
      <w:r w:rsidRPr="00400A6E">
        <w:rPr>
          <w:rFonts w:eastAsiaTheme="minorEastAsia" w:hint="eastAsia"/>
          <w:lang w:val="en-US" w:eastAsia="zh-CN"/>
        </w:rPr>
        <w:t>表示</w:t>
      </w:r>
      <w:r w:rsidRPr="00400A6E">
        <w:rPr>
          <w:rFonts w:eastAsia="Malgun Gothic"/>
          <w:i/>
          <w:lang w:eastAsia="ko-KR"/>
        </w:rPr>
        <w:t>n</w:t>
      </w:r>
      <w:r w:rsidRPr="00400A6E">
        <w:rPr>
          <w:rFonts w:eastAsiaTheme="minorEastAsia" w:hint="eastAsia"/>
          <w:lang w:val="en-US" w:eastAsia="zh-CN"/>
        </w:rPr>
        <w:t>个</w:t>
      </w:r>
      <w:r w:rsidRPr="00400A6E">
        <w:rPr>
          <w:rFonts w:eastAsiaTheme="minorEastAsia" w:hint="eastAsia"/>
          <w:lang w:val="en-US" w:eastAsia="zh-CN"/>
        </w:rPr>
        <w:t>2-</w:t>
      </w:r>
      <w:r w:rsidRPr="00400A6E">
        <w:rPr>
          <w:rFonts w:eastAsiaTheme="minorEastAsia"/>
          <w:lang w:val="en-US" w:eastAsia="zh-CN"/>
        </w:rPr>
        <w:t>Turn</w:t>
      </w:r>
      <w:r w:rsidRPr="00400A6E">
        <w:rPr>
          <w:rFonts w:eastAsiaTheme="minorEastAsia"/>
          <w:lang w:val="en-US" w:eastAsia="zh-CN"/>
        </w:rPr>
        <w:t>路由路径的路径损耗。因此</w:t>
      </w:r>
      <w:r w:rsidRPr="00400A6E">
        <w:rPr>
          <w:rFonts w:eastAsiaTheme="minorEastAsia" w:hint="eastAsia"/>
          <w:lang w:val="en-US" w:eastAsia="zh-CN"/>
        </w:rPr>
        <w:t>，</w:t>
      </w:r>
    </w:p>
    <w:p w:rsidR="0028729E" w:rsidRPr="00400A6E" w:rsidRDefault="0028729E" w:rsidP="0028729E">
      <w:pPr>
        <w:tabs>
          <w:tab w:val="clear" w:pos="1191"/>
          <w:tab w:val="clear" w:pos="1588"/>
          <w:tab w:val="clear" w:pos="1985"/>
          <w:tab w:val="center" w:pos="4820"/>
          <w:tab w:val="right" w:pos="9639"/>
        </w:tabs>
        <w:rPr>
          <w:rFonts w:eastAsiaTheme="minorEastAsia"/>
          <w:lang w:val="en-US" w:eastAsia="zh-CN"/>
        </w:rPr>
      </w:pPr>
      <w:r w:rsidRPr="00400A6E">
        <w:rPr>
          <w:rFonts w:eastAsia="Malgun Gothic"/>
          <w:lang w:val="en-GB" w:eastAsia="ko-KR"/>
        </w:rPr>
        <w:tab/>
      </w:r>
      <w:r w:rsidRPr="00400A6E">
        <w:rPr>
          <w:rFonts w:eastAsia="Malgun Gothic"/>
          <w:lang w:val="en-GB" w:eastAsia="ko-KR"/>
        </w:rPr>
        <w:tab/>
      </w:r>
      <w:r w:rsidRPr="00400A6E">
        <w:rPr>
          <w:rFonts w:eastAsia="Malgun Gothic"/>
          <w:lang w:val="en-GB" w:eastAsia="ko-KR"/>
        </w:rPr>
        <w:object w:dxaOrig="3200" w:dyaOrig="700">
          <v:shape id="_x0000_i1098" type="#_x0000_t75" style="width:162.45pt;height:36.3pt" o:ole="">
            <v:imagedata r:id="rId162" o:title=""/>
          </v:shape>
          <o:OLEObject Type="Embed" ProgID="Equation.3" ShapeID="_x0000_i1098" DrawAspect="Content" ObjectID="_1587885655" r:id="rId163"/>
        </w:object>
      </w:r>
      <w:proofErr w:type="gramStart"/>
      <w:r w:rsidRPr="00400A6E">
        <w:rPr>
          <w:rFonts w:eastAsia="Malgun Gothic"/>
          <w:lang w:val="en-GB" w:eastAsia="ko-KR"/>
        </w:rPr>
        <w:t>dB</w:t>
      </w:r>
      <w:proofErr w:type="gramEnd"/>
      <w:r w:rsidRPr="00400A6E">
        <w:rPr>
          <w:rFonts w:eastAsia="Malgun Gothic"/>
          <w:lang w:val="en-GB" w:eastAsia="ko-KR"/>
        </w:rPr>
        <w:tab/>
        <w:t>(68)</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val="fr-CH" w:eastAsia="zh-CN"/>
        </w:rPr>
      </w:pPr>
      <w:r w:rsidRPr="00400A6E">
        <w:rPr>
          <w:rFonts w:eastAsiaTheme="minorEastAsia" w:hint="eastAsia"/>
          <w:lang w:val="en-US" w:eastAsia="zh-CN"/>
        </w:rPr>
        <w:t>为计算</w:t>
      </w:r>
      <w:r w:rsidRPr="00400A6E">
        <w:rPr>
          <w:rFonts w:eastAsia="Malgun Gothic"/>
          <w:i/>
          <w:lang w:val="en-US" w:eastAsia="ko-KR"/>
        </w:rPr>
        <w:t>n</w:t>
      </w:r>
      <w:r w:rsidRPr="00400A6E">
        <w:rPr>
          <w:rFonts w:eastAsiaTheme="minorEastAsia" w:hint="eastAsia"/>
          <w:lang w:val="en-US" w:eastAsia="zh-CN"/>
        </w:rPr>
        <w:t>个路由</w:t>
      </w:r>
      <w:r w:rsidRPr="00400A6E">
        <w:rPr>
          <w:rFonts w:eastAsiaTheme="minorEastAsia"/>
          <w:lang w:val="en-US" w:eastAsia="zh-CN"/>
        </w:rPr>
        <w:t>路径的路径损耗，即</w:t>
      </w:r>
      <w:r w:rsidRPr="00400A6E">
        <w:rPr>
          <w:rFonts w:eastAsia="Malgun Gothic"/>
          <w:i/>
          <w:lang w:val="en-US" w:eastAsia="ko-KR"/>
        </w:rPr>
        <w:t>L</w:t>
      </w:r>
      <w:r w:rsidRPr="00400A6E">
        <w:rPr>
          <w:rFonts w:eastAsia="Malgun Gothic"/>
          <w:vertAlign w:val="subscript"/>
          <w:lang w:val="en-US" w:eastAsia="ko-KR"/>
        </w:rPr>
        <w:t>2-</w:t>
      </w:r>
      <w:r w:rsidRPr="00400A6E">
        <w:rPr>
          <w:rFonts w:eastAsia="Malgun Gothic"/>
          <w:i/>
          <w:vertAlign w:val="subscript"/>
          <w:lang w:val="en-US" w:eastAsia="ko-KR"/>
        </w:rPr>
        <w:t>Turn,n</w:t>
      </w:r>
      <w:r w:rsidRPr="00400A6E">
        <w:rPr>
          <w:lang w:val="en-GB" w:eastAsia="ko-KR"/>
        </w:rPr>
        <w:t>equation</w:t>
      </w:r>
      <w:r w:rsidRPr="00400A6E">
        <w:rPr>
          <w:rFonts w:eastAsia="Malgun Gothic"/>
          <w:lang w:val="en-GB" w:eastAsia="ko-KR"/>
        </w:rPr>
        <w:t xml:space="preserve"> (68)</w:t>
      </w:r>
      <w:r w:rsidRPr="00400A6E">
        <w:rPr>
          <w:rFonts w:eastAsiaTheme="minorEastAsia" w:hint="eastAsia"/>
          <w:lang w:val="en-GB" w:eastAsia="zh-CN"/>
        </w:rPr>
        <w:t>，</w:t>
      </w:r>
      <w:r w:rsidRPr="00400A6E">
        <w:rPr>
          <w:rFonts w:eastAsiaTheme="minorEastAsia" w:hint="eastAsia"/>
          <w:lang w:eastAsia="zh-CN"/>
        </w:rPr>
        <w:t>我们认为</w:t>
      </w:r>
      <w:r w:rsidRPr="00400A6E">
        <w:rPr>
          <w:rFonts w:eastAsiaTheme="minorEastAsia"/>
          <w:lang w:eastAsia="zh-CN"/>
        </w:rPr>
        <w:t>图</w:t>
      </w:r>
      <w:r w:rsidRPr="00400A6E">
        <w:rPr>
          <w:rFonts w:eastAsiaTheme="minorEastAsia"/>
          <w:lang w:val="en-US" w:eastAsia="zh-CN"/>
        </w:rPr>
        <w:t>9</w:t>
      </w:r>
      <w:r w:rsidRPr="00400A6E">
        <w:rPr>
          <w:rFonts w:eastAsiaTheme="minorEastAsia" w:hint="eastAsia"/>
          <w:lang w:eastAsia="zh-CN"/>
        </w:rPr>
        <w:t>描述</w:t>
      </w:r>
      <w:r w:rsidRPr="00400A6E">
        <w:rPr>
          <w:rFonts w:eastAsiaTheme="minorEastAsia"/>
          <w:lang w:eastAsia="zh-CN"/>
        </w:rPr>
        <w:t>了</w:t>
      </w:r>
      <w:r w:rsidRPr="00400A6E">
        <w:rPr>
          <w:rFonts w:eastAsiaTheme="minorEastAsia" w:hint="eastAsia"/>
          <w:lang w:val="en-US" w:eastAsia="zh-CN"/>
        </w:rPr>
        <w:t>NLoS</w:t>
      </w:r>
      <w:r w:rsidRPr="00400A6E">
        <w:rPr>
          <w:rFonts w:eastAsiaTheme="minorEastAsia"/>
          <w:lang w:eastAsia="zh-CN"/>
        </w:rPr>
        <w:t>情形。该</w:t>
      </w:r>
      <w:r w:rsidRPr="00400A6E">
        <w:rPr>
          <w:rFonts w:eastAsiaTheme="minorEastAsia" w:hint="eastAsia"/>
          <w:lang w:eastAsia="zh-CN"/>
        </w:rPr>
        <w:t>链路</w:t>
      </w:r>
      <w:r w:rsidRPr="00400A6E">
        <w:rPr>
          <w:rFonts w:eastAsiaTheme="minorEastAsia"/>
          <w:lang w:eastAsia="zh-CN"/>
        </w:rPr>
        <w:t>路径情形的特点表现在三个距离上：</w:t>
      </w:r>
      <w:r w:rsidRPr="00400A6E">
        <w:rPr>
          <w:rFonts w:eastAsia="Malgun Gothic"/>
          <w:i/>
          <w:lang w:eastAsia="ko-KR"/>
        </w:rPr>
        <w:t>x</w:t>
      </w:r>
      <w:r w:rsidRPr="00400A6E">
        <w:rPr>
          <w:rFonts w:eastAsia="Malgun Gothic"/>
          <w:vertAlign w:val="subscript"/>
          <w:lang w:eastAsia="ko-KR"/>
        </w:rPr>
        <w:t>1</w:t>
      </w:r>
      <w:r w:rsidRPr="00400A6E">
        <w:rPr>
          <w:rFonts w:ascii="SimSun" w:hAnsi="SimSun" w:cs="SimSun" w:hint="eastAsia"/>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Theme="minorEastAsia"/>
          <w:lang w:eastAsia="zh-CN"/>
        </w:rPr>
        <w:t>。</w:t>
      </w:r>
      <w:r w:rsidRPr="00400A6E">
        <w:rPr>
          <w:rFonts w:eastAsiaTheme="minorEastAsia" w:hint="eastAsia"/>
          <w:lang w:eastAsia="zh-CN"/>
        </w:rPr>
        <w:t>其中</w:t>
      </w:r>
      <w:r w:rsidRPr="00400A6E">
        <w:rPr>
          <w:rFonts w:eastAsiaTheme="minorEastAsia" w:hint="eastAsia"/>
          <w:lang w:val="fr-CH" w:eastAsia="zh-CN"/>
        </w:rPr>
        <w:t>：</w:t>
      </w:r>
    </w:p>
    <w:p w:rsidR="0028729E" w:rsidRPr="00400A6E" w:rsidRDefault="0028729E" w:rsidP="0028729E">
      <w:pPr>
        <w:pStyle w:val="enumlev1"/>
        <w:rPr>
          <w:lang w:eastAsia="zh-CN"/>
        </w:rPr>
      </w:pPr>
      <w:r w:rsidRPr="00400A6E">
        <w:rPr>
          <w:lang w:eastAsia="zh-CN"/>
        </w:rPr>
        <w:tab/>
      </w:r>
      <w:r w:rsidRPr="00400A6E">
        <w:rPr>
          <w:rFonts w:eastAsia="Malgun Gothic"/>
          <w:i/>
          <w:lang w:eastAsia="ko-KR"/>
        </w:rPr>
        <w:t>x</w:t>
      </w:r>
      <w:r w:rsidRPr="00400A6E">
        <w:rPr>
          <w:rFonts w:eastAsia="Malgun Gothic"/>
          <w:vertAlign w:val="subscript"/>
          <w:lang w:eastAsia="ko-KR"/>
        </w:rPr>
        <w:t>1</w:t>
      </w:r>
      <w:r w:rsidRPr="00400A6E">
        <w:rPr>
          <w:rFonts w:eastAsia="Malgun Gothic"/>
          <w:vertAlign w:val="subscript"/>
          <w:lang w:eastAsia="ko-KR"/>
        </w:rPr>
        <w:tab/>
      </w:r>
      <w:r w:rsidRPr="00400A6E">
        <w:rPr>
          <w:rFonts w:hint="eastAsia"/>
          <w:lang w:eastAsia="zh-CN"/>
        </w:rPr>
        <w:t>表示</w:t>
      </w:r>
      <w:r w:rsidRPr="00400A6E">
        <w:rPr>
          <w:lang w:eastAsia="zh-CN"/>
        </w:rPr>
        <w:t>台站</w:t>
      </w:r>
      <w:r w:rsidRPr="00400A6E">
        <w:rPr>
          <w:rFonts w:hint="eastAsia"/>
          <w:lang w:eastAsia="zh-CN"/>
        </w:rPr>
        <w:t>1</w:t>
      </w:r>
      <w:r w:rsidRPr="00400A6E">
        <w:rPr>
          <w:rFonts w:hint="eastAsia"/>
          <w:lang w:eastAsia="zh-CN"/>
        </w:rPr>
        <w:t>和第一个</w:t>
      </w:r>
      <w:r w:rsidRPr="00400A6E">
        <w:rPr>
          <w:lang w:eastAsia="zh-CN"/>
        </w:rPr>
        <w:t>拐角之间的距离</w:t>
      </w:r>
      <w:r w:rsidRPr="00400A6E">
        <w:rPr>
          <w:rFonts w:hint="eastAsia"/>
          <w:lang w:eastAsia="zh-CN"/>
        </w:rPr>
        <w:t>，</w:t>
      </w:r>
    </w:p>
    <w:p w:rsidR="0028729E" w:rsidRPr="00400A6E" w:rsidRDefault="0028729E" w:rsidP="0028729E">
      <w:pPr>
        <w:pStyle w:val="enumlev1"/>
        <w:rPr>
          <w:lang w:eastAsia="zh-CN"/>
        </w:rPr>
      </w:pPr>
      <w:r w:rsidRPr="00400A6E">
        <w:rPr>
          <w:lang w:eastAsia="zh-CN"/>
        </w:rPr>
        <w:tab/>
      </w:r>
      <w:r w:rsidRPr="00400A6E">
        <w:rPr>
          <w:rFonts w:eastAsia="Malgun Gothic"/>
          <w:i/>
          <w:lang w:eastAsia="ko-KR"/>
        </w:rPr>
        <w:t>x</w:t>
      </w:r>
      <w:r w:rsidRPr="00400A6E">
        <w:rPr>
          <w:rFonts w:eastAsia="Malgun Gothic"/>
          <w:vertAlign w:val="subscript"/>
          <w:lang w:eastAsia="ko-KR"/>
        </w:rPr>
        <w:t>2</w:t>
      </w:r>
      <w:r w:rsidRPr="00400A6E">
        <w:rPr>
          <w:rFonts w:eastAsia="Malgun Gothic"/>
          <w:vertAlign w:val="subscript"/>
          <w:lang w:eastAsia="ko-KR"/>
        </w:rPr>
        <w:tab/>
      </w:r>
      <w:r w:rsidRPr="00400A6E">
        <w:rPr>
          <w:rFonts w:hint="eastAsia"/>
          <w:lang w:eastAsia="zh-CN"/>
        </w:rPr>
        <w:t>表示</w:t>
      </w:r>
      <w:r w:rsidRPr="00400A6E">
        <w:rPr>
          <w:lang w:eastAsia="zh-CN"/>
        </w:rPr>
        <w:t>第一个</w:t>
      </w:r>
      <w:r w:rsidRPr="00400A6E">
        <w:rPr>
          <w:rFonts w:hint="eastAsia"/>
          <w:lang w:eastAsia="zh-CN"/>
        </w:rPr>
        <w:t>拐角</w:t>
      </w:r>
      <w:r w:rsidRPr="00400A6E">
        <w:rPr>
          <w:lang w:eastAsia="zh-CN"/>
        </w:rPr>
        <w:t>与第二个拐角之间的距离</w:t>
      </w:r>
      <w:r w:rsidRPr="00400A6E">
        <w:rPr>
          <w:rFonts w:hint="eastAsia"/>
          <w:lang w:eastAsia="zh-CN"/>
        </w:rPr>
        <w:t>，</w:t>
      </w:r>
    </w:p>
    <w:p w:rsidR="0028729E" w:rsidRPr="00400A6E" w:rsidRDefault="0028729E" w:rsidP="0028729E">
      <w:pPr>
        <w:pStyle w:val="enumlev1"/>
        <w:rPr>
          <w:lang w:eastAsia="zh-CN"/>
        </w:rPr>
      </w:pPr>
      <w:r w:rsidRPr="00400A6E">
        <w:rPr>
          <w:lang w:eastAsia="zh-CN"/>
        </w:rPr>
        <w:lastRenderedPageBreak/>
        <w:tab/>
      </w:r>
      <w:r w:rsidRPr="00400A6E">
        <w:rPr>
          <w:rFonts w:eastAsia="Malgun Gothic"/>
          <w:i/>
          <w:lang w:eastAsia="ko-KR"/>
        </w:rPr>
        <w:t>x</w:t>
      </w:r>
      <w:r w:rsidRPr="00400A6E">
        <w:rPr>
          <w:rFonts w:eastAsia="Malgun Gothic"/>
          <w:vertAlign w:val="subscript"/>
          <w:lang w:eastAsia="ko-KR"/>
        </w:rPr>
        <w:t>3</w:t>
      </w:r>
      <w:r w:rsidRPr="00400A6E">
        <w:rPr>
          <w:rFonts w:eastAsia="Malgun Gothic"/>
          <w:vertAlign w:val="subscript"/>
          <w:lang w:eastAsia="ko-KR"/>
        </w:rPr>
        <w:tab/>
      </w:r>
      <w:r w:rsidRPr="00400A6E">
        <w:rPr>
          <w:rFonts w:hint="eastAsia"/>
          <w:lang w:eastAsia="zh-CN"/>
        </w:rPr>
        <w:t>表示</w:t>
      </w:r>
      <w:r w:rsidRPr="00400A6E">
        <w:rPr>
          <w:lang w:eastAsia="zh-CN"/>
        </w:rPr>
        <w:t>第二个拐角与台站</w:t>
      </w:r>
      <w:r w:rsidRPr="00400A6E">
        <w:rPr>
          <w:rFonts w:hint="eastAsia"/>
          <w:lang w:eastAsia="zh-CN"/>
        </w:rPr>
        <w:t>2</w:t>
      </w:r>
      <w:r w:rsidRPr="00400A6E">
        <w:rPr>
          <w:rFonts w:hint="eastAsia"/>
          <w:lang w:eastAsia="zh-CN"/>
        </w:rPr>
        <w:t>之间</w:t>
      </w:r>
      <w:r w:rsidRPr="00400A6E">
        <w:rPr>
          <w:lang w:eastAsia="zh-CN"/>
        </w:rPr>
        <w:t>的距离。</w:t>
      </w:r>
    </w:p>
    <w:p w:rsidR="0028729E" w:rsidRPr="00400A6E" w:rsidRDefault="0028729E" w:rsidP="0028729E">
      <w:pPr>
        <w:pStyle w:val="FigureNo"/>
        <w:rPr>
          <w:rFonts w:eastAsia="Malgun Gothic"/>
          <w:caps w:val="0"/>
          <w:lang w:val="en-US" w:eastAsia="ko-KR"/>
        </w:rPr>
      </w:pPr>
      <w:r w:rsidRPr="00400A6E">
        <w:rPr>
          <w:rFonts w:eastAsiaTheme="minorEastAsia" w:hint="eastAsia"/>
          <w:caps w:val="0"/>
          <w:lang w:val="en-US" w:eastAsia="zh-CN"/>
        </w:rPr>
        <w:t>图</w:t>
      </w:r>
      <w:r w:rsidRPr="00400A6E">
        <w:rPr>
          <w:rFonts w:asciiTheme="minorEastAsia" w:eastAsiaTheme="minorEastAsia" w:hAnsiTheme="minorEastAsia" w:hint="eastAsia"/>
          <w:caps w:val="0"/>
          <w:lang w:val="en-US" w:eastAsia="zh-CN"/>
        </w:rPr>
        <w:t>9</w:t>
      </w:r>
    </w:p>
    <w:p w:rsidR="0028729E" w:rsidRDefault="0028729E" w:rsidP="007D3271">
      <w:pPr>
        <w:pStyle w:val="Figuretitle"/>
        <w:rPr>
          <w:lang w:eastAsia="zh-CN"/>
        </w:rPr>
      </w:pPr>
      <w:r w:rsidRPr="00400A6E">
        <w:rPr>
          <w:rFonts w:hint="eastAsia"/>
          <w:lang w:eastAsia="zh-CN"/>
        </w:rPr>
        <w:t>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w:t>
      </w:r>
      <w:r w:rsidRPr="00400A6E">
        <w:rPr>
          <w:lang w:eastAsia="zh-CN"/>
        </w:rPr>
        <w:t>2-Turn NLoS</w:t>
      </w:r>
      <w:r w:rsidRPr="00400A6E">
        <w:rPr>
          <w:rFonts w:hint="eastAsia"/>
          <w:lang w:eastAsia="zh-CN"/>
        </w:rPr>
        <w:t>链路</w:t>
      </w:r>
    </w:p>
    <w:p w:rsidR="007D3271" w:rsidRPr="007D3271" w:rsidRDefault="007D3271" w:rsidP="007D3271">
      <w:pPr>
        <w:pStyle w:val="Figure"/>
        <w:rPr>
          <w:lang w:eastAsia="zh-CN"/>
        </w:rPr>
      </w:pPr>
      <w:r>
        <w:object w:dxaOrig="2672" w:dyaOrig="2033">
          <v:shape id="_x0000_i1099" type="#_x0000_t75" style="width:169.9pt;height:129pt" o:ole="">
            <v:imagedata r:id="rId164" o:title=""/>
          </v:shape>
          <o:OLEObject Type="Embed" ProgID="CorelDraw.Graphic.17" ShapeID="_x0000_i1099" DrawAspect="Content" ObjectID="_1587885656" r:id="rId165"/>
        </w:objec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因此，台站</w:t>
      </w:r>
      <w:r w:rsidRPr="00400A6E">
        <w:rPr>
          <w:rFonts w:eastAsiaTheme="minorEastAsia" w:hint="eastAsia"/>
          <w:lang w:eastAsia="zh-CN"/>
        </w:rPr>
        <w:t>1</w:t>
      </w:r>
      <w:r w:rsidRPr="00400A6E">
        <w:rPr>
          <w:rFonts w:eastAsiaTheme="minorEastAsia" w:hint="eastAsia"/>
          <w:lang w:eastAsia="zh-CN"/>
        </w:rPr>
        <w:t>和</w:t>
      </w:r>
      <w:r w:rsidRPr="00400A6E">
        <w:rPr>
          <w:rFonts w:eastAsiaTheme="minorEastAsia"/>
          <w:lang w:eastAsia="zh-CN"/>
        </w:rPr>
        <w:t>台站</w:t>
      </w:r>
      <w:r w:rsidRPr="00400A6E">
        <w:rPr>
          <w:rFonts w:eastAsiaTheme="minorEastAsia" w:hint="eastAsia"/>
          <w:lang w:eastAsia="zh-CN"/>
        </w:rPr>
        <w:t>2</w:t>
      </w:r>
      <w:r w:rsidRPr="00400A6E">
        <w:rPr>
          <w:rFonts w:eastAsiaTheme="minorEastAsia" w:hint="eastAsia"/>
          <w:lang w:eastAsia="zh-CN"/>
        </w:rPr>
        <w:t>之间</w:t>
      </w:r>
      <w:r w:rsidRPr="00400A6E">
        <w:rPr>
          <w:rFonts w:eastAsiaTheme="minorEastAsia"/>
          <w:lang w:eastAsia="zh-CN"/>
        </w:rPr>
        <w:t>的传播路径损耗由下式计算得出：</w:t>
      </w:r>
    </w:p>
    <w:p w:rsidR="0028729E" w:rsidRPr="00400A6E" w:rsidRDefault="0028729E" w:rsidP="0028729E">
      <w:pPr>
        <w:pStyle w:val="Blanc"/>
        <w:rPr>
          <w:lang w:eastAsia="ko-KR"/>
        </w:rPr>
      </w:pP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position w:val="-32"/>
          <w:lang w:eastAsia="ko-KR"/>
        </w:rPr>
        <w:object w:dxaOrig="8600" w:dyaOrig="740">
          <v:shape id="_x0000_i1100" type="#_x0000_t75" style="width:430.85pt;height:38pt" o:ole="">
            <v:imagedata r:id="rId166" o:title=""/>
          </v:shape>
          <o:OLEObject Type="Embed" ProgID="Equation.3" ShapeID="_x0000_i1100" DrawAspect="Content" ObjectID="_1587885657" r:id="rId167"/>
        </w:object>
      </w:r>
      <w:r w:rsidRPr="00400A6E">
        <w:rPr>
          <w:rFonts w:eastAsia="Malgun Gothic"/>
          <w:lang w:eastAsia="ko-KR"/>
        </w:rPr>
        <w:tab/>
      </w:r>
      <w:r w:rsidRPr="00400A6E">
        <w:rPr>
          <w:rFonts w:asciiTheme="majorBidi" w:eastAsia="Malgun Gothic" w:hAnsiTheme="majorBidi" w:cstheme="majorBidi"/>
          <w:lang w:eastAsia="ko-KR"/>
        </w:rPr>
        <w:t>(6</w:t>
      </w:r>
      <w:r w:rsidRPr="00400A6E">
        <w:rPr>
          <w:rFonts w:asciiTheme="majorBidi" w:eastAsiaTheme="minorEastAsia" w:hAnsiTheme="majorBidi" w:cstheme="majorBidi"/>
          <w:lang w:eastAsia="zh-CN"/>
        </w:rPr>
        <w:t>9</w:t>
      </w:r>
      <w:r w:rsidRPr="00400A6E">
        <w:rPr>
          <w:rFonts w:asciiTheme="majorBidi" w:eastAsia="Malgun Gothic" w:hAnsiTheme="majorBidi" w:cstheme="majorBidi"/>
          <w:lang w:eastAsia="ko-KR"/>
        </w:rPr>
        <w:t>)</w:t>
      </w:r>
    </w:p>
    <w:p w:rsidR="0028729E" w:rsidRPr="00400A6E" w:rsidRDefault="0028729E" w:rsidP="0028729E">
      <w:pPr>
        <w:pStyle w:val="Blanc"/>
        <w:rPr>
          <w:lang w:eastAsia="ko-KR"/>
        </w:rPr>
      </w:pP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其中，按照第</w:t>
      </w:r>
      <w:r w:rsidRPr="00400A6E">
        <w:rPr>
          <w:rFonts w:eastAsiaTheme="minorEastAsia" w:hint="eastAsia"/>
          <w:lang w:eastAsia="zh-CN"/>
        </w:rPr>
        <w:t>4</w:t>
      </w:r>
      <w:r w:rsidRPr="00400A6E">
        <w:rPr>
          <w:rFonts w:eastAsiaTheme="minorEastAsia"/>
          <w:lang w:eastAsia="zh-CN"/>
        </w:rPr>
        <w:t>.1.</w:t>
      </w:r>
      <w:r w:rsidRPr="00400A6E">
        <w:rPr>
          <w:rFonts w:eastAsiaTheme="minorEastAsia" w:hint="eastAsia"/>
          <w:lang w:eastAsia="zh-CN"/>
        </w:rPr>
        <w:t>2</w:t>
      </w:r>
      <w:r w:rsidRPr="00400A6E">
        <w:rPr>
          <w:rFonts w:eastAsiaTheme="minorEastAsia" w:hint="eastAsia"/>
          <w:lang w:eastAsia="zh-CN"/>
        </w:rPr>
        <w:t>段</w:t>
      </w:r>
      <w:r w:rsidRPr="00400A6E">
        <w:rPr>
          <w:rFonts w:eastAsiaTheme="minorEastAsia"/>
          <w:lang w:eastAsia="zh-CN"/>
        </w:rPr>
        <w:t>的计算，</w:t>
      </w:r>
      <w:r w:rsidRPr="00400A6E">
        <w:rPr>
          <w:rFonts w:eastAsia="Malgun Gothic"/>
          <w:i/>
          <w:lang w:eastAsia="ko-KR"/>
        </w:rPr>
        <w:t>L</w:t>
      </w:r>
      <w:r w:rsidRPr="00400A6E">
        <w:rPr>
          <w:rFonts w:eastAsia="Malgun Gothic"/>
          <w:i/>
          <w:vertAlign w:val="subscript"/>
          <w:lang w:eastAsia="ko-KR"/>
        </w:rPr>
        <w:t>LoS</w:t>
      </w:r>
      <w:r w:rsidRPr="00400A6E">
        <w:rPr>
          <w:rFonts w:eastAsiaTheme="minorEastAsia"/>
          <w:lang w:eastAsia="zh-CN"/>
        </w:rPr>
        <w:t>是在距离</w:t>
      </w:r>
      <w:r w:rsidRPr="00400A6E">
        <w:rPr>
          <w:rFonts w:eastAsiaTheme="minorEastAsia" w:hint="eastAsia"/>
          <w:lang w:eastAsia="zh-CN"/>
        </w:rPr>
        <w:t>为</w:t>
      </w:r>
      <w:r w:rsidRPr="00400A6E">
        <w:rPr>
          <w:rFonts w:eastAsia="Malgun Gothic"/>
          <w:i/>
          <w:lang w:eastAsia="ko-KR"/>
        </w:rPr>
        <w:t>d</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1</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Theme="minorEastAsia"/>
          <w:lang w:eastAsia="zh-CN"/>
        </w:rPr>
        <w:t>时的</w:t>
      </w:r>
      <w:r w:rsidRPr="00400A6E">
        <w:rPr>
          <w:rFonts w:eastAsiaTheme="minorEastAsia" w:hint="eastAsia"/>
          <w:lang w:eastAsia="zh-CN"/>
        </w:rPr>
        <w:t>路径</w:t>
      </w:r>
      <w:r w:rsidRPr="00400A6E">
        <w:rPr>
          <w:rFonts w:eastAsiaTheme="minorEastAsia"/>
          <w:lang w:eastAsia="zh-CN"/>
        </w:rPr>
        <w:t>损耗。</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为使用</w:t>
      </w:r>
      <w:r w:rsidRPr="00400A6E">
        <w:rPr>
          <w:rFonts w:eastAsiaTheme="minorEastAsia"/>
          <w:lang w:eastAsia="zh-CN"/>
        </w:rPr>
        <w:t>（</w:t>
      </w:r>
      <w:r w:rsidRPr="00400A6E">
        <w:rPr>
          <w:rFonts w:eastAsiaTheme="minorEastAsia" w:hint="eastAsia"/>
          <w:lang w:eastAsia="zh-CN"/>
        </w:rPr>
        <w:t>66</w:t>
      </w:r>
      <w:r w:rsidRPr="00400A6E">
        <w:rPr>
          <w:rFonts w:eastAsiaTheme="minorEastAsia"/>
          <w:lang w:eastAsia="zh-CN"/>
        </w:rPr>
        <w:t>）</w:t>
      </w:r>
      <w:r w:rsidRPr="00400A6E">
        <w:rPr>
          <w:rFonts w:eastAsiaTheme="minorEastAsia" w:hint="eastAsia"/>
          <w:lang w:eastAsia="zh-CN"/>
        </w:rPr>
        <w:t>获得</w:t>
      </w:r>
      <w:r w:rsidRPr="00400A6E">
        <w:rPr>
          <w:rFonts w:eastAsiaTheme="minorEastAsia"/>
          <w:lang w:eastAsia="zh-CN"/>
        </w:rPr>
        <w:t>的第一个拐角转弯的散射斜线衍射参数，</w:t>
      </w:r>
      <w:r w:rsidRPr="00400A6E">
        <w:rPr>
          <w:rFonts w:eastAsia="Malgun Gothic"/>
          <w:i/>
          <w:lang w:eastAsia="ko-KR"/>
        </w:rPr>
        <w:t>S</w:t>
      </w:r>
      <w:r w:rsidRPr="00400A6E">
        <w:rPr>
          <w:rFonts w:eastAsia="Malgun Gothic"/>
          <w:vertAlign w:val="subscript"/>
          <w:lang w:eastAsia="ko-KR"/>
        </w:rPr>
        <w:t>2</w:t>
      </w:r>
      <w:r w:rsidRPr="00400A6E">
        <w:rPr>
          <w:rFonts w:eastAsiaTheme="minorEastAsia"/>
          <w:lang w:eastAsia="zh-CN"/>
        </w:rPr>
        <w:t>为</w:t>
      </w:r>
      <w:r w:rsidRPr="00400A6E">
        <w:rPr>
          <w:rFonts w:eastAsiaTheme="minorEastAsia" w:hint="eastAsia"/>
          <w:lang w:eastAsia="zh-CN"/>
        </w:rPr>
        <w:t>使用</w:t>
      </w:r>
      <w:r w:rsidRPr="00400A6E">
        <w:rPr>
          <w:rFonts w:eastAsiaTheme="minorEastAsia"/>
          <w:lang w:eastAsia="zh-CN"/>
        </w:rPr>
        <w:t>下式计算得出的第二个拐角转弯效应参数：</w:t>
      </w:r>
    </w:p>
    <w:p w:rsidR="0028729E" w:rsidRPr="00400A6E" w:rsidRDefault="0028729E" w:rsidP="0028729E">
      <w:pPr>
        <w:pStyle w:val="Blanc"/>
        <w:rPr>
          <w:lang w:eastAsia="ko-KR"/>
        </w:rPr>
      </w:pP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ko-KR"/>
        </w:rPr>
        <w:tab/>
      </w:r>
      <w:r w:rsidRPr="00400A6E">
        <w:rPr>
          <w:rFonts w:eastAsia="Times New Roman"/>
          <w:lang w:eastAsia="ko-KR"/>
        </w:rPr>
        <w:tab/>
      </w:r>
      <w:r w:rsidRPr="00400A6E">
        <w:rPr>
          <w:rFonts w:eastAsia="Times New Roman"/>
          <w:position w:val="-10"/>
          <w:lang w:eastAsia="ko-KR"/>
        </w:rPr>
        <w:object w:dxaOrig="1460" w:dyaOrig="360">
          <v:shape id="_x0000_i1101" type="#_x0000_t75" style="width:72.6pt;height:18.45pt" o:ole="">
            <v:imagedata r:id="rId168" o:title=""/>
          </v:shape>
          <o:OLEObject Type="Embed" ProgID="Equation.3" ShapeID="_x0000_i1101" DrawAspect="Content" ObjectID="_1587885658" r:id="rId169"/>
        </w:object>
      </w:r>
      <w:r w:rsidRPr="00400A6E">
        <w:rPr>
          <w:rFonts w:eastAsia="Times New Roman"/>
          <w:lang w:eastAsia="ko-KR"/>
        </w:rPr>
        <w:tab/>
        <w:t>(</w:t>
      </w:r>
      <w:r w:rsidRPr="00400A6E">
        <w:rPr>
          <w:rFonts w:asciiTheme="majorBidi" w:eastAsiaTheme="minorEastAsia" w:hAnsiTheme="majorBidi" w:cstheme="majorBidi"/>
          <w:lang w:eastAsia="zh-CN"/>
        </w:rPr>
        <w:t>70</w:t>
      </w:r>
      <w:r w:rsidRPr="00400A6E">
        <w:rPr>
          <w:rFonts w:asciiTheme="majorBidi" w:eastAsia="Times New Roman" w:hAnsiTheme="majorBidi" w:cstheme="majorBidi"/>
          <w:lang w:eastAsia="ko-KR"/>
        </w:rPr>
        <w:t>)</w:t>
      </w:r>
    </w:p>
    <w:p w:rsidR="0028729E" w:rsidRPr="00400A6E" w:rsidRDefault="0028729E" w:rsidP="0028729E">
      <w:pPr>
        <w:pStyle w:val="Blanc"/>
        <w:rPr>
          <w:lang w:eastAsia="ko-KR"/>
        </w:rPr>
      </w:pP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与</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相同，通过</w:t>
      </w:r>
      <w:r w:rsidRPr="00400A6E">
        <w:rPr>
          <w:rFonts w:eastAsiaTheme="minorEastAsia"/>
          <w:lang w:eastAsia="zh-CN"/>
        </w:rPr>
        <w:t>回归拟合在</w:t>
      </w:r>
      <w:r w:rsidRPr="00400A6E">
        <w:rPr>
          <w:rFonts w:eastAsiaTheme="minorEastAsia" w:hint="eastAsia"/>
          <w:lang w:eastAsia="zh-CN"/>
        </w:rPr>
        <w:t xml:space="preserve">430 </w:t>
      </w:r>
      <w:r w:rsidRPr="00400A6E">
        <w:rPr>
          <w:rFonts w:eastAsiaTheme="minorEastAsia"/>
          <w:lang w:eastAsia="zh-CN"/>
        </w:rPr>
        <w:t>MHz</w:t>
      </w:r>
      <w:r w:rsidRPr="00400A6E">
        <w:rPr>
          <w:rFonts w:eastAsiaTheme="minorEastAsia"/>
          <w:lang w:eastAsia="zh-CN"/>
        </w:rPr>
        <w:t>到</w:t>
      </w:r>
      <w:r w:rsidRPr="00400A6E">
        <w:rPr>
          <w:rFonts w:eastAsiaTheme="minorEastAsia" w:hint="eastAsia"/>
          <w:lang w:eastAsia="zh-CN"/>
        </w:rPr>
        <w:t xml:space="preserve">4 860 </w:t>
      </w:r>
      <w:r w:rsidRPr="00400A6E">
        <w:rPr>
          <w:rFonts w:eastAsiaTheme="minorEastAsia"/>
          <w:lang w:val="en-US" w:eastAsia="zh-CN"/>
        </w:rPr>
        <w:t>MHz</w:t>
      </w:r>
      <w:r w:rsidRPr="00400A6E">
        <w:rPr>
          <w:rFonts w:eastAsiaTheme="minorEastAsia"/>
          <w:lang w:val="en-US" w:eastAsia="zh-CN"/>
        </w:rPr>
        <w:t>频率范围内进行的测量所得数据获得的</w:t>
      </w:r>
      <w:r w:rsidRPr="00400A6E">
        <w:rPr>
          <w:rFonts w:eastAsia="Malgun Gothic"/>
          <w:i/>
          <w:lang w:eastAsia="ko-KR"/>
        </w:rPr>
        <w:t>S</w:t>
      </w:r>
      <w:r w:rsidRPr="00400A6E">
        <w:rPr>
          <w:rFonts w:eastAsia="Malgun Gothic"/>
          <w:vertAlign w:val="subscript"/>
          <w:lang w:eastAsia="ko-KR"/>
        </w:rPr>
        <w:t>2</w:t>
      </w:r>
      <w:r w:rsidRPr="00400A6E">
        <w:rPr>
          <w:rFonts w:eastAsiaTheme="minorEastAsia" w:hint="eastAsia"/>
          <w:lang w:val="en-US" w:eastAsia="zh-CN"/>
        </w:rPr>
        <w:t>与</w:t>
      </w:r>
      <w:r w:rsidRPr="00400A6E">
        <w:rPr>
          <w:rFonts w:eastAsia="Malgun Gothic"/>
          <w:i/>
          <w:lang w:eastAsia="ko-KR"/>
        </w:rPr>
        <w:t>f</w:t>
      </w:r>
      <w:r w:rsidRPr="00400A6E">
        <w:rPr>
          <w:rFonts w:eastAsia="Times New Roman"/>
          <w:lang w:eastAsia="ko-KR"/>
        </w:rPr>
        <w:t xml:space="preserve"> (Hz)</w:t>
      </w:r>
      <w:r w:rsidRPr="00400A6E">
        <w:rPr>
          <w:rFonts w:eastAsiaTheme="minorEastAsia" w:hint="eastAsia"/>
          <w:lang w:eastAsia="zh-CN"/>
        </w:rPr>
        <w:t>之间</w:t>
      </w:r>
      <w:r w:rsidRPr="00400A6E">
        <w:rPr>
          <w:rFonts w:eastAsiaTheme="minorEastAsia"/>
          <w:lang w:eastAsia="zh-CN"/>
        </w:rPr>
        <w:t>的关系可在</w:t>
      </w:r>
      <w:r w:rsidRPr="00400A6E">
        <w:rPr>
          <w:rFonts w:eastAsiaTheme="minorEastAsia" w:hint="eastAsia"/>
          <w:lang w:eastAsia="zh-CN"/>
        </w:rPr>
        <w:t>1-</w:t>
      </w:r>
      <w:r w:rsidRPr="00400A6E">
        <w:rPr>
          <w:rFonts w:eastAsiaTheme="minorEastAsia"/>
          <w:lang w:eastAsia="zh-CN"/>
        </w:rPr>
        <w:t>Turn NLoS</w:t>
      </w:r>
      <w:r w:rsidRPr="00400A6E">
        <w:rPr>
          <w:rFonts w:eastAsiaTheme="minorEastAsia"/>
          <w:lang w:eastAsia="zh-CN"/>
        </w:rPr>
        <w:t>情形下同样得到确定。拐角</w:t>
      </w:r>
      <w:r w:rsidRPr="00400A6E">
        <w:rPr>
          <w:rFonts w:eastAsiaTheme="minorEastAsia" w:hint="eastAsia"/>
          <w:lang w:eastAsia="zh-CN"/>
        </w:rPr>
        <w:t>过渡区域</w:t>
      </w:r>
      <w:r w:rsidRPr="00400A6E">
        <w:rPr>
          <w:rFonts w:eastAsiaTheme="minorEastAsia"/>
          <w:lang w:eastAsia="zh-CN"/>
        </w:rPr>
        <w:t>路径损耗，即</w:t>
      </w:r>
      <w:r w:rsidRPr="00400A6E">
        <w:rPr>
          <w:rFonts w:eastAsia="Malgun Gothic"/>
          <w:lang w:eastAsia="ko-KR"/>
        </w:rPr>
        <w:t>0</w:t>
      </w:r>
      <w:r w:rsidRPr="00400A6E">
        <w:rPr>
          <w:rFonts w:ascii="Malgun Gothic" w:eastAsia="Malgun Gothic" w:hAnsi="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ascii="Malgun Gothic" w:eastAsia="Malgun Gothic" w:hAnsi="Malgun Gothic"/>
          <w:lang w:eastAsia="ko-KR"/>
        </w:rPr>
        <w:t>≤</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，亦</w:t>
      </w:r>
      <w:r w:rsidRPr="00400A6E">
        <w:rPr>
          <w:rFonts w:eastAsiaTheme="minorEastAsia"/>
          <w:lang w:eastAsia="zh-CN"/>
        </w:rPr>
        <w:t>可由</w:t>
      </w:r>
      <w:r w:rsidRPr="00400A6E">
        <w:rPr>
          <w:rFonts w:eastAsiaTheme="minorEastAsia" w:hint="eastAsia"/>
          <w:lang w:eastAsia="zh-CN"/>
        </w:rPr>
        <w:t>1-</w:t>
      </w:r>
      <w:r w:rsidRPr="00400A6E">
        <w:rPr>
          <w:rFonts w:eastAsiaTheme="minorEastAsia"/>
          <w:lang w:eastAsia="zh-CN"/>
        </w:rPr>
        <w:t>Turn NLoS</w:t>
      </w:r>
      <w:r w:rsidRPr="00400A6E">
        <w:rPr>
          <w:rFonts w:eastAsiaTheme="minorEastAsia" w:hint="eastAsia"/>
          <w:lang w:eastAsia="zh-CN"/>
        </w:rPr>
        <w:t>终止位置</w:t>
      </w:r>
      <w:r w:rsidRPr="00400A6E">
        <w:rPr>
          <w:rFonts w:eastAsia="Times New Roman"/>
          <w:lang w:eastAsia="ko-KR"/>
        </w:rPr>
        <w:t xml:space="preserve">(i.e. </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=0</w:t>
      </w:r>
      <w:r w:rsidRPr="00400A6E">
        <w:rPr>
          <w:rFonts w:eastAsia="Times New Roman"/>
          <w:lang w:eastAsia="ko-KR"/>
        </w:rPr>
        <w:t>)</w:t>
      </w:r>
      <w:r w:rsidRPr="00400A6E">
        <w:rPr>
          <w:rFonts w:eastAsiaTheme="minor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之间</w:t>
      </w:r>
      <w:r w:rsidRPr="00400A6E">
        <w:rPr>
          <w:rFonts w:eastAsiaTheme="minorEastAsia"/>
          <w:lang w:eastAsia="zh-CN"/>
        </w:rPr>
        <w:t>的路径损耗差值确定。</w:t>
      </w:r>
    </w:p>
    <w:p w:rsidR="0028729E" w:rsidRPr="00400A6E" w:rsidRDefault="0028729E" w:rsidP="0028729E">
      <w:pPr>
        <w:pStyle w:val="Heading3"/>
        <w:rPr>
          <w:rFonts w:eastAsiaTheme="minorEastAsia"/>
          <w:lang w:eastAsia="zh-CN"/>
        </w:rPr>
      </w:pPr>
      <w:r w:rsidRPr="00400A6E">
        <w:rPr>
          <w:rFonts w:eastAsia="Times New Roman"/>
          <w:lang w:val="en-GB" w:eastAsia="zh-CN"/>
        </w:rPr>
        <w:t>4.3.3</w:t>
      </w:r>
      <w:r w:rsidRPr="00400A6E">
        <w:rPr>
          <w:rFonts w:eastAsia="Times New Roman"/>
          <w:lang w:val="en-GB" w:eastAsia="zh-CN"/>
        </w:rPr>
        <w:tab/>
      </w:r>
      <w:r w:rsidRPr="00400A6E">
        <w:rPr>
          <w:rFonts w:hint="eastAsia"/>
          <w:lang w:val="en-GB" w:eastAsia="zh-CN"/>
        </w:rPr>
        <w:t>住宅环境中的具体场地模型</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图</w:t>
      </w:r>
      <w:r w:rsidRPr="00400A6E">
        <w:rPr>
          <w:rFonts w:eastAsiaTheme="minorEastAsia"/>
          <w:lang w:eastAsia="zh-CN"/>
        </w:rPr>
        <w:t>10</w:t>
      </w:r>
      <w:r w:rsidRPr="00400A6E">
        <w:rPr>
          <w:rFonts w:eastAsiaTheme="minorEastAsia" w:hint="eastAsia"/>
          <w:lang w:eastAsia="zh-CN"/>
        </w:rPr>
        <w:t>通过</w:t>
      </w:r>
      <w:r w:rsidRPr="00400A6E">
        <w:rPr>
          <w:rFonts w:eastAsiaTheme="minorEastAsia"/>
          <w:lang w:eastAsia="zh-CN"/>
        </w:rPr>
        <w:t>使用道路</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hint="eastAsia"/>
          <w:lang w:eastAsia="zh-CN"/>
        </w:rPr>
        <w:t>沿线</w:t>
      </w:r>
      <w:r w:rsidRPr="00400A6E">
        <w:rPr>
          <w:rFonts w:eastAsiaTheme="minorEastAsia"/>
          <w:lang w:eastAsia="zh-CN"/>
        </w:rPr>
        <w:t>路径</w:t>
      </w:r>
      <w:r w:rsidRPr="00400A6E">
        <w:rPr>
          <w:rFonts w:eastAsiaTheme="minorEastAsia" w:hint="eastAsia"/>
          <w:lang w:eastAsia="zh-CN"/>
        </w:rPr>
        <w:t>损耗</w:t>
      </w:r>
      <w:r w:rsidRPr="00400A6E">
        <w:rPr>
          <w:rFonts w:eastAsiaTheme="minorEastAsia"/>
          <w:lang w:eastAsia="zh-CN"/>
        </w:rPr>
        <w:t>预测住宅环境中两个低高度终端之间总体路径损耗的传播模型，见公式</w:t>
      </w:r>
      <w:r w:rsidRPr="00400A6E">
        <w:rPr>
          <w:rFonts w:eastAsia="Times New Roman"/>
          <w:lang w:eastAsia="zh-CN"/>
        </w:rPr>
        <w:t>(71)</w:t>
      </w:r>
      <w:r w:rsidRPr="00400A6E">
        <w:rPr>
          <w:rFonts w:eastAsiaTheme="minorEastAsia" w:hint="eastAsia"/>
          <w:lang w:eastAsia="zh-CN"/>
        </w:rPr>
        <w:t>。</w:t>
      </w:r>
      <w:r w:rsidRPr="00400A6E">
        <w:rPr>
          <w:rFonts w:eastAsiaTheme="minorEastAsia"/>
          <w:lang w:eastAsia="zh-CN"/>
        </w:rPr>
        <w:t>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hint="eastAsia"/>
          <w:lang w:eastAsia="zh-CN"/>
        </w:rPr>
        <w:t>之间的</w:t>
      </w:r>
      <w:r w:rsidRPr="00400A6E">
        <w:rPr>
          <w:rFonts w:eastAsiaTheme="minorEastAsia"/>
          <w:lang w:eastAsia="zh-CN"/>
        </w:rPr>
        <w:t>路径损耗以及屋顶传播路径损耗</w:t>
      </w:r>
      <w:r w:rsidRPr="00400A6E">
        <w:rPr>
          <w:rFonts w:eastAsia="Times New Roman"/>
          <w:i/>
          <w:lang w:eastAsia="zh-CN"/>
        </w:rPr>
        <w:t>L</w:t>
      </w:r>
      <w:r w:rsidRPr="00400A6E">
        <w:rPr>
          <w:rFonts w:eastAsia="Times New Roman"/>
          <w:i/>
          <w:vertAlign w:val="subscript"/>
          <w:lang w:eastAsia="zh-CN"/>
        </w:rPr>
        <w:t>v</w:t>
      </w:r>
      <w:r w:rsidRPr="00400A6E">
        <w:rPr>
          <w:rFonts w:ascii="SimSun" w:hAnsi="SimSun" w:cs="SimSun" w:hint="eastAsia"/>
          <w:lang w:eastAsia="zh-CN"/>
        </w:rPr>
        <w:t>、</w:t>
      </w:r>
      <w:r w:rsidRPr="00400A6E">
        <w:rPr>
          <w:rFonts w:eastAsia="Times New Roman"/>
          <w:i/>
          <w:lang w:eastAsia="zh-CN"/>
        </w:rPr>
        <w:t>L</w:t>
      </w:r>
      <w:r w:rsidRPr="00400A6E">
        <w:rPr>
          <w:rFonts w:eastAsia="Times New Roman"/>
          <w:i/>
          <w:vertAlign w:val="subscript"/>
          <w:lang w:eastAsia="zh-CN"/>
        </w:rPr>
        <w:t>r</w:t>
      </w:r>
      <w:r w:rsidRPr="00400A6E">
        <w:rPr>
          <w:rFonts w:ascii="SimSun" w:hAnsi="SimSun" w:cs="SimSun" w:hint="eastAsia"/>
          <w:lang w:eastAsia="zh-CN"/>
        </w:rPr>
        <w:t>、</w:t>
      </w:r>
      <w:r w:rsidRPr="00400A6E">
        <w:rPr>
          <w:rFonts w:eastAsia="Times New Roman"/>
          <w:i/>
          <w:lang w:eastAsia="zh-CN"/>
        </w:rPr>
        <w:t>L</w:t>
      </w:r>
      <w:r w:rsidRPr="00400A6E">
        <w:rPr>
          <w:rFonts w:eastAsia="Times New Roman"/>
          <w:i/>
          <w:vertAlign w:val="subscript"/>
          <w:lang w:eastAsia="zh-CN"/>
        </w:rPr>
        <w:t>b</w:t>
      </w:r>
      <w:r w:rsidRPr="00400A6E">
        <w:rPr>
          <w:rFonts w:ascii="SimSun" w:hAnsi="SimSun" w:cs="SimSun" w:hint="eastAsia"/>
          <w:lang w:eastAsia="zh-CN"/>
        </w:rPr>
        <w:t>、</w:t>
      </w:r>
      <w:r w:rsidRPr="00400A6E">
        <w:rPr>
          <w:rFonts w:eastAsiaTheme="minorEastAsia"/>
          <w:lang w:eastAsia="zh-CN"/>
        </w:rPr>
        <w:t>和</w:t>
      </w:r>
      <w:r w:rsidRPr="00400A6E">
        <w:rPr>
          <w:rFonts w:eastAsia="Times New Roman"/>
          <w:i/>
          <w:lang w:eastAsia="zh-CN"/>
        </w:rPr>
        <w:t>L</w:t>
      </w:r>
      <w:r w:rsidRPr="00400A6E">
        <w:rPr>
          <w:rFonts w:eastAsia="Times New Roman"/>
          <w:i/>
          <w:vertAlign w:val="subscript"/>
          <w:lang w:eastAsia="zh-CN"/>
        </w:rPr>
        <w:t>v</w:t>
      </w:r>
      <w:r w:rsidRPr="00400A6E">
        <w:rPr>
          <w:rFonts w:eastAsiaTheme="minorEastAsia"/>
          <w:lang w:eastAsia="zh-CN"/>
        </w:rPr>
        <w:t>分别</w:t>
      </w:r>
      <w:r w:rsidRPr="00400A6E">
        <w:rPr>
          <w:rFonts w:eastAsiaTheme="minorEastAsia" w:hint="eastAsia"/>
          <w:lang w:eastAsia="zh-CN"/>
        </w:rPr>
        <w:t>使用</w:t>
      </w:r>
      <w:r w:rsidRPr="00400A6E">
        <w:rPr>
          <w:rFonts w:eastAsiaTheme="minorEastAsia"/>
          <w:lang w:eastAsia="zh-CN"/>
        </w:rPr>
        <w:t>公式</w:t>
      </w:r>
      <w:r w:rsidRPr="00400A6E">
        <w:rPr>
          <w:rFonts w:eastAsia="Times New Roman"/>
          <w:lang w:eastAsia="zh-CN"/>
        </w:rPr>
        <w:t>(</w:t>
      </w:r>
      <w:r w:rsidRPr="00400A6E">
        <w:rPr>
          <w:rFonts w:eastAsia="Malgun Gothic"/>
          <w:lang w:eastAsia="ko-KR"/>
        </w:rPr>
        <w:t>72</w:t>
      </w:r>
      <w:r w:rsidRPr="00400A6E">
        <w:rPr>
          <w:rFonts w:eastAsia="Times New Roman"/>
          <w:lang w:eastAsia="zh-CN"/>
        </w:rPr>
        <w:t>)-(</w:t>
      </w:r>
      <w:r w:rsidRPr="00400A6E">
        <w:rPr>
          <w:rFonts w:eastAsia="Malgun Gothic"/>
          <w:lang w:eastAsia="ko-KR"/>
        </w:rPr>
        <w:t>74</w:t>
      </w:r>
      <w:r w:rsidRPr="00400A6E">
        <w:rPr>
          <w:rFonts w:eastAsia="Times New Roman"/>
          <w:lang w:eastAsia="zh-CN"/>
        </w:rPr>
        <w:t>)</w:t>
      </w:r>
      <w:r w:rsidRPr="00400A6E">
        <w:rPr>
          <w:rFonts w:eastAsiaTheme="minorEastAsia" w:hint="eastAsia"/>
          <w:lang w:eastAsia="zh-CN"/>
        </w:rPr>
        <w:t>、</w:t>
      </w:r>
      <w:r w:rsidRPr="00400A6E">
        <w:rPr>
          <w:rFonts w:eastAsia="Times New Roman"/>
          <w:lang w:eastAsia="zh-CN"/>
        </w:rPr>
        <w:t>(</w:t>
      </w:r>
      <w:r w:rsidRPr="00400A6E">
        <w:rPr>
          <w:rFonts w:eastAsia="Malgun Gothic"/>
          <w:lang w:eastAsia="ko-KR"/>
        </w:rPr>
        <w:t>75</w:t>
      </w:r>
      <w:r w:rsidRPr="00400A6E">
        <w:rPr>
          <w:rFonts w:eastAsia="Times New Roman"/>
          <w:lang w:eastAsia="zh-CN"/>
        </w:rPr>
        <w:t>)</w:t>
      </w:r>
      <w:r w:rsidRPr="00400A6E">
        <w:rPr>
          <w:rFonts w:eastAsiaTheme="minorEastAsia" w:hint="eastAsia"/>
          <w:lang w:eastAsia="zh-CN"/>
        </w:rPr>
        <w:t>、和</w:t>
      </w:r>
      <w:r w:rsidRPr="00400A6E">
        <w:rPr>
          <w:rFonts w:eastAsia="Times New Roman"/>
          <w:lang w:eastAsia="zh-CN"/>
        </w:rPr>
        <w:t>(</w:t>
      </w:r>
      <w:r w:rsidRPr="00400A6E">
        <w:rPr>
          <w:rFonts w:eastAsia="Malgun Gothic"/>
          <w:lang w:eastAsia="ko-KR"/>
        </w:rPr>
        <w:t>76</w:t>
      </w:r>
      <w:r w:rsidRPr="00400A6E">
        <w:rPr>
          <w:rFonts w:eastAsia="Times New Roman"/>
          <w:lang w:eastAsia="zh-CN"/>
        </w:rPr>
        <w:t>)-(</w:t>
      </w:r>
      <w:r w:rsidRPr="00400A6E">
        <w:rPr>
          <w:rFonts w:eastAsia="Malgun Gothic"/>
          <w:lang w:eastAsia="ko-KR"/>
        </w:rPr>
        <w:t>81</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w:t>
      </w:r>
      <w:r w:rsidRPr="00400A6E">
        <w:rPr>
          <w:rFonts w:eastAsiaTheme="minorEastAsia" w:hint="eastAsia"/>
          <w:lang w:eastAsia="zh-CN"/>
        </w:rPr>
        <w:t>适用</w:t>
      </w:r>
      <w:r w:rsidRPr="00400A6E">
        <w:rPr>
          <w:rFonts w:eastAsiaTheme="minorEastAsia"/>
          <w:lang w:eastAsia="zh-CN"/>
        </w:rPr>
        <w:t>的区域包括</w:t>
      </w:r>
      <w:r w:rsidRPr="00400A6E">
        <w:rPr>
          <w:rFonts w:eastAsiaTheme="minorEastAsia" w:hint="eastAsia"/>
          <w:lang w:eastAsia="zh-CN"/>
        </w:rPr>
        <w:t>LoS</w:t>
      </w:r>
      <w:r w:rsidRPr="00400A6E">
        <w:rPr>
          <w:rFonts w:eastAsiaTheme="minorEastAsia"/>
          <w:lang w:eastAsia="zh-CN"/>
        </w:rPr>
        <w:t>和</w:t>
      </w:r>
      <w:r w:rsidRPr="00400A6E">
        <w:rPr>
          <w:rFonts w:eastAsiaTheme="minorEastAsia"/>
          <w:lang w:eastAsia="zh-CN"/>
        </w:rPr>
        <w:t>NLoS</w:t>
      </w:r>
      <w:r w:rsidRPr="00400A6E">
        <w:rPr>
          <w:rFonts w:eastAsiaTheme="minorEastAsia"/>
          <w:lang w:eastAsia="zh-CN"/>
        </w:rPr>
        <w:t>两种区域，其中</w:t>
      </w:r>
      <w:r w:rsidRPr="00400A6E">
        <w:rPr>
          <w:rFonts w:eastAsiaTheme="minorEastAsia" w:hint="eastAsia"/>
          <w:lang w:eastAsia="zh-CN"/>
        </w:rPr>
        <w:t>包括具有</w:t>
      </w:r>
      <w:r w:rsidRPr="00400A6E">
        <w:rPr>
          <w:rFonts w:eastAsiaTheme="minorEastAsia"/>
          <w:lang w:eastAsia="zh-CN"/>
        </w:rPr>
        <w:t>两个或多个拐角的地区。道路</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hint="eastAsia"/>
          <w:lang w:eastAsia="zh-CN"/>
        </w:rPr>
        <w:t>沿途的</w:t>
      </w:r>
      <w:r w:rsidRPr="00400A6E">
        <w:rPr>
          <w:rFonts w:eastAsiaTheme="minorEastAsia"/>
          <w:lang w:eastAsia="zh-CN"/>
        </w:rPr>
        <w:t>路径损耗在只有少量拐角的接近发射机处尤为突出，而房屋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之间的</w:t>
      </w:r>
      <w:r w:rsidRPr="00400A6E">
        <w:rPr>
          <w:rFonts w:eastAsiaTheme="minorEastAsia" w:hint="eastAsia"/>
          <w:lang w:eastAsia="zh-CN"/>
        </w:rPr>
        <w:t>路径</w:t>
      </w:r>
      <w:r w:rsidRPr="00400A6E">
        <w:rPr>
          <w:rFonts w:eastAsiaTheme="minorEastAsia"/>
          <w:lang w:eastAsia="zh-CN"/>
        </w:rPr>
        <w:t>损耗随着终端距离的加大而明显，因为</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lang w:eastAsia="zh-CN"/>
        </w:rPr>
        <w:t>随着</w:t>
      </w:r>
      <w:r w:rsidRPr="00400A6E">
        <w:rPr>
          <w:rFonts w:eastAsiaTheme="minorEastAsia" w:hint="eastAsia"/>
          <w:lang w:eastAsia="zh-CN"/>
        </w:rPr>
        <w:t>拐角</w:t>
      </w:r>
      <w:r w:rsidRPr="00400A6E">
        <w:rPr>
          <w:rFonts w:eastAsiaTheme="minorEastAsia"/>
          <w:lang w:eastAsia="zh-CN"/>
        </w:rPr>
        <w:t>数量的增加而增大</w:t>
      </w:r>
      <w:r w:rsidRPr="00400A6E">
        <w:rPr>
          <w:rFonts w:eastAsiaTheme="minorEastAsia" w:hint="eastAsia"/>
          <w:lang w:eastAsia="zh-CN"/>
        </w:rPr>
        <w:t>。</w:t>
      </w:r>
      <w:r w:rsidRPr="00400A6E">
        <w:rPr>
          <w:rFonts w:eastAsiaTheme="minorEastAsia"/>
          <w:lang w:eastAsia="zh-CN"/>
        </w:rPr>
        <w:t>屋顶</w:t>
      </w:r>
      <w:r w:rsidRPr="00400A6E">
        <w:rPr>
          <w:rFonts w:eastAsiaTheme="minorEastAsia" w:hint="eastAsia"/>
          <w:lang w:eastAsia="zh-CN"/>
        </w:rPr>
        <w:t>传播</w:t>
      </w:r>
      <w:r w:rsidRPr="00400A6E">
        <w:rPr>
          <w:rFonts w:eastAsiaTheme="minorEastAsia"/>
          <w:lang w:eastAsia="zh-CN"/>
        </w:rPr>
        <w:t>路径损耗</w:t>
      </w:r>
      <w:r w:rsidRPr="00400A6E">
        <w:rPr>
          <w:rFonts w:eastAsia="Times New Roman"/>
          <w:i/>
          <w:lang w:eastAsia="zh-CN"/>
        </w:rPr>
        <w:t>L</w:t>
      </w:r>
      <w:r w:rsidRPr="00400A6E">
        <w:rPr>
          <w:rFonts w:eastAsia="Times New Roman"/>
          <w:i/>
          <w:vertAlign w:val="subscript"/>
          <w:lang w:eastAsia="zh-CN"/>
        </w:rPr>
        <w:t>v</w:t>
      </w:r>
      <w:r w:rsidRPr="00400A6E">
        <w:rPr>
          <w:rFonts w:eastAsiaTheme="minorEastAsia"/>
          <w:lang w:eastAsia="zh-CN"/>
        </w:rPr>
        <w:t>在</w:t>
      </w:r>
      <w:r w:rsidRPr="00400A6E">
        <w:rPr>
          <w:rFonts w:eastAsiaTheme="minorEastAsia" w:hint="eastAsia"/>
          <w:lang w:eastAsia="zh-CN"/>
        </w:rPr>
        <w:t>远离</w:t>
      </w:r>
      <w:r w:rsidRPr="00400A6E">
        <w:rPr>
          <w:rFonts w:eastAsiaTheme="minorEastAsia"/>
          <w:lang w:eastAsia="zh-CN"/>
        </w:rPr>
        <w:t>发射机的情况下相对突出，在此情况下，</w:t>
      </w:r>
      <w:r w:rsidRPr="00400A6E">
        <w:rPr>
          <w:rFonts w:eastAsiaTheme="minorEastAsia" w:hint="eastAsia"/>
          <w:lang w:eastAsia="zh-CN"/>
        </w:rPr>
        <w:t>建筑</w:t>
      </w:r>
      <w:r w:rsidRPr="00400A6E">
        <w:rPr>
          <w:rFonts w:eastAsiaTheme="minorEastAsia"/>
          <w:lang w:eastAsia="zh-CN"/>
        </w:rPr>
        <w:t>物和房屋的多重屏蔽造成</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升高</w:t>
      </w:r>
      <w:r w:rsidRPr="00400A6E">
        <w:rPr>
          <w:rFonts w:eastAsiaTheme="minorEastAsia" w:hint="eastAsia"/>
          <w:lang w:eastAsia="zh-CN"/>
        </w:rPr>
        <w:t>。</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该</w:t>
      </w:r>
      <w:r w:rsidRPr="00400A6E">
        <w:rPr>
          <w:rFonts w:eastAsiaTheme="minorEastAsia"/>
          <w:lang w:eastAsia="zh-CN"/>
        </w:rPr>
        <w:t>模型建议用于</w:t>
      </w:r>
      <w:r w:rsidRPr="00400A6E">
        <w:rPr>
          <w:rFonts w:eastAsiaTheme="minorEastAsia" w:hint="eastAsia"/>
          <w:lang w:eastAsia="zh-CN"/>
        </w:rPr>
        <w:t>2-26 GHz</w:t>
      </w:r>
      <w:r w:rsidRPr="00400A6E">
        <w:rPr>
          <w:rFonts w:eastAsiaTheme="minorEastAsia" w:hint="eastAsia"/>
          <w:lang w:eastAsia="zh-CN"/>
        </w:rPr>
        <w:t>频率</w:t>
      </w:r>
      <w:r w:rsidRPr="00400A6E">
        <w:rPr>
          <w:rFonts w:eastAsiaTheme="minorEastAsia"/>
          <w:lang w:eastAsia="zh-CN"/>
        </w:rPr>
        <w:t>范围</w:t>
      </w:r>
      <w:r w:rsidRPr="00400A6E">
        <w:rPr>
          <w:rFonts w:eastAsiaTheme="minorEastAsia" w:hint="eastAsia"/>
          <w:lang w:eastAsia="zh-CN"/>
        </w:rPr>
        <w:t>。</w:t>
      </w:r>
      <w:r w:rsidRPr="00400A6E">
        <w:rPr>
          <w:rFonts w:eastAsiaTheme="minorEastAsia"/>
          <w:lang w:eastAsia="zh-CN"/>
        </w:rPr>
        <w:t>终端</w:t>
      </w:r>
      <w:r w:rsidRPr="00400A6E">
        <w:rPr>
          <w:rFonts w:eastAsiaTheme="minorEastAsia" w:hint="eastAsia"/>
          <w:lang w:eastAsia="zh-CN"/>
        </w:rPr>
        <w:t>之间</w:t>
      </w:r>
      <w:r w:rsidRPr="00400A6E">
        <w:rPr>
          <w:rFonts w:eastAsiaTheme="minorEastAsia"/>
          <w:lang w:eastAsia="zh-CN"/>
        </w:rPr>
        <w:t>的最大距离</w:t>
      </w:r>
      <w:r w:rsidRPr="00400A6E">
        <w:rPr>
          <w:rFonts w:eastAsia="Times New Roman"/>
          <w:i/>
          <w:lang w:eastAsia="zh-CN"/>
        </w:rPr>
        <w:t>d</w:t>
      </w:r>
      <w:r w:rsidRPr="00400A6E">
        <w:rPr>
          <w:rFonts w:eastAsiaTheme="minorEastAsia"/>
          <w:lang w:eastAsia="zh-CN"/>
        </w:rPr>
        <w:t>可达</w:t>
      </w:r>
      <w:r w:rsidRPr="00400A6E">
        <w:rPr>
          <w:rFonts w:eastAsiaTheme="minorEastAsia" w:hint="eastAsia"/>
          <w:lang w:eastAsia="zh-CN"/>
        </w:rPr>
        <w:t>1</w:t>
      </w:r>
      <w:r w:rsidR="007D3271">
        <w:rPr>
          <w:rFonts w:eastAsiaTheme="minorEastAsia" w:hint="eastAsia"/>
          <w:lang w:eastAsia="zh-CN"/>
        </w:rPr>
        <w:t xml:space="preserve"> </w:t>
      </w:r>
      <w:r w:rsidRPr="00400A6E">
        <w:rPr>
          <w:rFonts w:eastAsiaTheme="minorEastAsia" w:hint="eastAsia"/>
          <w:lang w:eastAsia="zh-CN"/>
        </w:rPr>
        <w:t xml:space="preserve">000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适用的街角范围</w:t>
      </w:r>
      <w:r w:rsidRPr="00400A6E">
        <w:rPr>
          <w:rFonts w:eastAsiaTheme="minorEastAsia"/>
          <w:lang w:eastAsia="zh-CN"/>
        </w:rPr>
        <w:t>为</w:t>
      </w:r>
      <w:r w:rsidRPr="00400A6E">
        <w:rPr>
          <w:rFonts w:eastAsiaTheme="minorEastAsia" w:hint="eastAsia"/>
          <w:lang w:eastAsia="zh-CN"/>
        </w:rPr>
        <w:t>0-90</w:t>
      </w:r>
      <w:r w:rsidRPr="00400A6E">
        <w:rPr>
          <w:rFonts w:eastAsiaTheme="minorEastAsia" w:hint="eastAsia"/>
          <w:lang w:eastAsia="zh-CN"/>
        </w:rPr>
        <w:t>度</w:t>
      </w:r>
      <w:r w:rsidRPr="00400A6E">
        <w:rPr>
          <w:rFonts w:eastAsiaTheme="minorEastAsia"/>
          <w:lang w:eastAsia="zh-CN"/>
        </w:rPr>
        <w:t>。适用</w:t>
      </w:r>
      <w:r w:rsidRPr="00400A6E">
        <w:rPr>
          <w:rFonts w:eastAsiaTheme="minorEastAsia" w:hint="eastAsia"/>
          <w:lang w:eastAsia="zh-CN"/>
        </w:rPr>
        <w:t>的</w:t>
      </w:r>
      <w:r w:rsidRPr="00400A6E">
        <w:rPr>
          <w:rFonts w:eastAsiaTheme="minorEastAsia"/>
          <w:lang w:eastAsia="zh-CN"/>
        </w:rPr>
        <w:t>终端</w:t>
      </w:r>
      <w:r w:rsidRPr="00400A6E">
        <w:rPr>
          <w:rFonts w:eastAsiaTheme="minorEastAsia" w:hint="eastAsia"/>
          <w:lang w:eastAsia="zh-CN"/>
        </w:rPr>
        <w:t>天线高度</w:t>
      </w:r>
      <w:r w:rsidRPr="00400A6E">
        <w:rPr>
          <w:rFonts w:eastAsiaTheme="minorEastAsia"/>
          <w:lang w:eastAsia="zh-CN"/>
        </w:rPr>
        <w:t>确定为</w:t>
      </w:r>
      <w:r w:rsidRPr="00400A6E">
        <w:rPr>
          <w:rFonts w:eastAsiaTheme="minorEastAsia" w:hint="eastAsia"/>
          <w:lang w:eastAsia="zh-CN"/>
        </w:rPr>
        <w:t>1.2 m</w:t>
      </w:r>
      <w:r w:rsidRPr="00400A6E">
        <w:rPr>
          <w:rFonts w:eastAsiaTheme="minorEastAsia" w:hint="eastAsia"/>
          <w:lang w:eastAsia="zh-CN"/>
        </w:rPr>
        <w:t>到</w:t>
      </w:r>
      <w:r w:rsidRPr="00400A6E">
        <w:rPr>
          <w:rFonts w:eastAsia="Times New Roman"/>
          <w:i/>
          <w:lang w:eastAsia="zh-CN"/>
        </w:rPr>
        <w:t>h</w:t>
      </w:r>
      <w:r w:rsidRPr="00400A6E">
        <w:rPr>
          <w:rFonts w:eastAsia="Times New Roman"/>
          <w:i/>
          <w:vertAlign w:val="subscript"/>
          <w:lang w:eastAsia="zh-CN"/>
        </w:rPr>
        <w:t>Bmin</w:t>
      </w:r>
      <w:r w:rsidRPr="00400A6E">
        <w:rPr>
          <w:rFonts w:eastAsiaTheme="minorEastAsia" w:hint="eastAsia"/>
          <w:lang w:eastAsia="zh-CN"/>
        </w:rPr>
        <w:t>，其中</w:t>
      </w:r>
      <w:r w:rsidRPr="00400A6E">
        <w:rPr>
          <w:rFonts w:eastAsia="Times New Roman"/>
          <w:i/>
          <w:lang w:eastAsia="zh-CN"/>
        </w:rPr>
        <w:t>h</w:t>
      </w:r>
      <w:r w:rsidRPr="00400A6E">
        <w:rPr>
          <w:rFonts w:eastAsia="Times New Roman"/>
          <w:i/>
          <w:vertAlign w:val="subscript"/>
          <w:lang w:eastAsia="zh-CN"/>
        </w:rPr>
        <w:t>Bmin</w:t>
      </w:r>
      <w:r w:rsidRPr="00400A6E">
        <w:rPr>
          <w:rFonts w:eastAsiaTheme="minorEastAsia"/>
          <w:lang w:eastAsia="zh-CN"/>
        </w:rPr>
        <w:t>为</w:t>
      </w:r>
      <w:r w:rsidRPr="00400A6E">
        <w:rPr>
          <w:rFonts w:eastAsiaTheme="minorEastAsia" w:hint="eastAsia"/>
          <w:lang w:eastAsia="zh-CN"/>
        </w:rPr>
        <w:t>区域</w:t>
      </w:r>
      <w:r w:rsidRPr="00400A6E">
        <w:rPr>
          <w:rFonts w:eastAsiaTheme="minorEastAsia"/>
          <w:lang w:eastAsia="zh-CN"/>
        </w:rPr>
        <w:t>内最低建筑物高度（</w:t>
      </w:r>
      <w:r w:rsidRPr="00400A6E">
        <w:rPr>
          <w:rFonts w:eastAsiaTheme="minorEastAsia" w:hint="eastAsia"/>
          <w:lang w:eastAsia="zh-CN"/>
        </w:rPr>
        <w:t>居民区</w:t>
      </w:r>
      <w:r w:rsidRPr="00400A6E">
        <w:rPr>
          <w:rFonts w:eastAsiaTheme="minorEastAsia"/>
          <w:lang w:eastAsia="zh-CN"/>
        </w:rPr>
        <w:t>中独立房屋的高度通常为</w:t>
      </w:r>
      <w:r w:rsidRPr="00400A6E">
        <w:rPr>
          <w:rFonts w:eastAsiaTheme="minorEastAsia" w:hint="eastAsia"/>
          <w:lang w:eastAsia="zh-CN"/>
        </w:rPr>
        <w:t xml:space="preserve">6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rFonts w:eastAsiaTheme="minorEastAsia"/>
          <w:sz w:val="18"/>
          <w:lang w:val="en-US" w:eastAsia="zh-CN"/>
        </w:rPr>
      </w:pPr>
      <w:r w:rsidRPr="00400A6E">
        <w:rPr>
          <w:rFonts w:eastAsiaTheme="minorEastAsia"/>
          <w:caps/>
          <w:lang w:val="en-US" w:eastAsia="zh-CN"/>
        </w:rPr>
        <w:br w:type="page"/>
      </w:r>
    </w:p>
    <w:p w:rsidR="0028729E" w:rsidRPr="00400A6E" w:rsidRDefault="0028729E" w:rsidP="0028729E">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eastAsia="Malgun Gothic"/>
          <w:caps w:val="0"/>
          <w:lang w:val="en-US" w:eastAsia="ko-KR"/>
        </w:rPr>
        <w:t>10</w:t>
      </w:r>
    </w:p>
    <w:p w:rsidR="0028729E" w:rsidRPr="00400A6E" w:rsidRDefault="0028729E" w:rsidP="0028729E">
      <w:pPr>
        <w:pStyle w:val="Figuretitle"/>
        <w:rPr>
          <w:lang w:eastAsia="zh-CN"/>
        </w:rPr>
      </w:pPr>
      <w:r w:rsidRPr="00400A6E">
        <w:rPr>
          <w:rFonts w:hint="eastAsia"/>
          <w:lang w:eastAsia="zh-CN"/>
        </w:rPr>
        <w:t>低于</w:t>
      </w:r>
      <w:r w:rsidRPr="00400A6E">
        <w:rPr>
          <w:lang w:eastAsia="zh-CN"/>
        </w:rPr>
        <w:t>屋顶的终端之间的路径传播模型</w:t>
      </w:r>
    </w:p>
    <w:p w:rsidR="0028729E" w:rsidRPr="00400A6E" w:rsidRDefault="0028729E" w:rsidP="007D3271">
      <w:pPr>
        <w:pStyle w:val="Figure"/>
        <w:rPr>
          <w:rFonts w:eastAsiaTheme="minorEastAsia"/>
          <w:lang w:eastAsia="zh-CN"/>
        </w:rPr>
      </w:pPr>
      <w:r w:rsidRPr="00400A6E">
        <w:object w:dxaOrig="5580" w:dyaOrig="2981">
          <v:shape id="_x0000_i1102" type="#_x0000_t75" style="width:300.65pt;height:159.55pt" o:ole="">
            <v:imagedata r:id="rId170" o:title=""/>
          </v:shape>
          <o:OLEObject Type="Embed" ProgID="CorelDraw.Graphic.17" ShapeID="_x0000_i1102" DrawAspect="Content" ObjectID="_1587885659" r:id="rId171"/>
        </w:object>
      </w:r>
    </w:p>
    <w:p w:rsidR="0028729E" w:rsidRPr="00400A6E" w:rsidRDefault="0028729E" w:rsidP="0028729E">
      <w:pPr>
        <w:tabs>
          <w:tab w:val="center" w:pos="4820"/>
          <w:tab w:val="right" w:pos="9639"/>
        </w:tabs>
        <w:rPr>
          <w:rFonts w:eastAsia="Times New Roman"/>
          <w:lang w:eastAsia="zh-CN"/>
        </w:rPr>
      </w:pPr>
      <w:r w:rsidRPr="00400A6E">
        <w:rPr>
          <w:rFonts w:eastAsia="Times New Roman"/>
        </w:rPr>
        <w:tab/>
      </w:r>
      <w:r w:rsidRPr="00400A6E">
        <w:rPr>
          <w:rFonts w:eastAsia="Times New Roman"/>
        </w:rPr>
        <w:tab/>
      </w:r>
      <w:r w:rsidRPr="00400A6E">
        <w:rPr>
          <w:rFonts w:eastAsia="Times New Roman"/>
          <w:position w:val="-10"/>
        </w:rPr>
        <w:object w:dxaOrig="4599" w:dyaOrig="360">
          <v:shape id="_x0000_i1103" type="#_x0000_t75" style="width:262.65pt;height:18.45pt" o:ole="" filled="t">
            <v:fill color2="black"/>
            <v:imagedata r:id="rId172" o:title=""/>
          </v:shape>
          <o:OLEObject Type="Embed" ProgID="Equation.3" ShapeID="_x0000_i1103" DrawAspect="Content" ObjectID="_1587885660" r:id="rId173"/>
        </w:object>
      </w:r>
      <w:r w:rsidRPr="00400A6E">
        <w:rPr>
          <w:rFonts w:eastAsia="Times New Roman"/>
          <w:lang w:eastAsia="zh-CN"/>
        </w:rPr>
        <w:tab/>
        <w:t>(</w:t>
      </w:r>
      <w:r w:rsidRPr="00400A6E">
        <w:rPr>
          <w:rFonts w:eastAsia="Malgun Gothic"/>
          <w:lang w:eastAsia="ko-KR"/>
        </w:rPr>
        <w:t>71</w:t>
      </w:r>
      <w:r w:rsidRPr="00400A6E">
        <w:rPr>
          <w:rFonts w:eastAsia="Times New Roman"/>
          <w:lang w:eastAsia="zh-CN"/>
        </w:rPr>
        <w:t>)</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position w:val="-32"/>
          <w:lang w:val="en-GB"/>
        </w:rPr>
        <w:object w:dxaOrig="2100" w:dyaOrig="760">
          <v:shape id="_x0000_i1104" type="#_x0000_t75" style="width:120.4pt;height:40.9pt" o:ole="" filled="t">
            <v:fill color2="black"/>
            <v:imagedata r:id="rId174" o:title=""/>
          </v:shape>
          <o:OLEObject Type="Embed" ProgID="Equation.3" ShapeID="_x0000_i1104" DrawAspect="Content" ObjectID="_1587885661" r:id="rId175"/>
        </w:object>
      </w:r>
      <w:r w:rsidRPr="00400A6E">
        <w:rPr>
          <w:rFonts w:eastAsia="Times New Roman"/>
          <w:lang w:val="en-GB" w:eastAsia="zh-CN"/>
        </w:rPr>
        <w:tab/>
        <w:t>(72)</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140" w:dyaOrig="360">
          <v:shape id="_x0000_i1105" type="#_x0000_t75" style="width:128.45pt;height:21.9pt" o:ole="" filled="t">
            <v:fill color2="black"/>
            <v:imagedata r:id="rId176" o:title=""/>
          </v:shape>
          <o:OLEObject Type="Embed" ProgID="Equation.3" ShapeID="_x0000_i1105" DrawAspect="Content" ObjectID="_1587885662" r:id="rId177"/>
        </w:object>
      </w:r>
      <w:r w:rsidRPr="00400A6E">
        <w:rPr>
          <w:rFonts w:eastAsia="Times New Roman"/>
          <w:lang w:val="en-GB" w:eastAsia="zh-CN"/>
        </w:rPr>
        <w:tab/>
        <w:t>(73)</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enter" w:pos="4820"/>
          <w:tab w:val="right" w:pos="9639"/>
        </w:tabs>
        <w:rPr>
          <w:rFonts w:eastAsia="Times New Roman"/>
          <w:lang w:eastAsia="zh-CN"/>
        </w:rPr>
      </w:pPr>
      <w:r w:rsidRPr="00400A6E">
        <w:rPr>
          <w:rFonts w:eastAsia="Times New Roman"/>
          <w:lang w:eastAsia="zh-CN"/>
        </w:rPr>
        <w:tab/>
      </w:r>
      <w:r w:rsidRPr="00400A6E">
        <w:rPr>
          <w:rFonts w:eastAsia="Times New Roman"/>
          <w:position w:val="-32"/>
        </w:rPr>
        <w:object w:dxaOrig="7680" w:dyaOrig="620">
          <v:shape id="_x0000_i1106" type="#_x0000_t75" style="width:389.4pt;height:34.55pt" o:ole="" filled="t">
            <v:fill color2="black"/>
            <v:imagedata r:id="rId178" o:title=""/>
          </v:shape>
          <o:OLEObject Type="Embed" ProgID="Equation.3" ShapeID="_x0000_i1106" DrawAspect="Content" ObjectID="_1587885663" r:id="rId179"/>
        </w:object>
      </w:r>
      <w:r w:rsidRPr="00400A6E">
        <w:rPr>
          <w:rFonts w:eastAsia="Times New Roman"/>
          <w:lang w:eastAsia="zh-CN"/>
        </w:rPr>
        <w:tab/>
        <w:t>(</w:t>
      </w:r>
      <w:r w:rsidRPr="00400A6E">
        <w:rPr>
          <w:rFonts w:eastAsia="Malgun Gothic"/>
          <w:lang w:eastAsia="ko-KR"/>
        </w:rPr>
        <w:t>74</w:t>
      </w:r>
      <w:r w:rsidRPr="00400A6E">
        <w:rPr>
          <w:rFonts w:eastAsia="Times New Roman"/>
          <w:lang w:eastAsia="zh-CN"/>
        </w:rPr>
        <w:t>)</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GB"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5580" w:dyaOrig="360">
          <v:shape id="_x0000_i1107" type="#_x0000_t75" style="width:322.55pt;height:18.45pt" o:ole="" filled="t">
            <v:fill color2="black"/>
            <v:imagedata r:id="rId180" o:title=""/>
          </v:shape>
          <o:OLEObject Type="Embed" ProgID="Equation.3" ShapeID="_x0000_i1107" DrawAspect="Content" ObjectID="_1587885664" r:id="rId181"/>
        </w:object>
      </w:r>
      <w:r w:rsidRPr="00400A6E">
        <w:rPr>
          <w:rFonts w:eastAsia="Times New Roman"/>
          <w:lang w:val="en-GB" w:eastAsia="zh-CN"/>
        </w:rPr>
        <w:tab/>
        <w:t>(75)</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GB"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3400" w:dyaOrig="360">
          <v:shape id="_x0000_i1108" type="#_x0000_t75" style="width:192.4pt;height:18.45pt" o:ole="" filled="t">
            <v:fill color2="black"/>
            <v:imagedata r:id="rId182" o:title=""/>
          </v:shape>
          <o:OLEObject Type="Embed" ProgID="Equation.3" ShapeID="_x0000_i1108" DrawAspect="Content" ObjectID="_1587885665" r:id="rId183"/>
        </w:object>
      </w:r>
      <w:r w:rsidRPr="00400A6E">
        <w:rPr>
          <w:rFonts w:eastAsia="Times New Roman"/>
          <w:lang w:val="en-GB" w:eastAsia="zh-CN"/>
        </w:rPr>
        <w:tab/>
        <w:t>(76)</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GB"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4099" w:dyaOrig="440">
          <v:shape id="_x0000_i1109" type="#_x0000_t75" style="width:219.45pt;height:23.6pt" o:ole="" filled="t">
            <v:fill color2="black"/>
            <v:imagedata r:id="rId184" o:title=""/>
          </v:shape>
          <o:OLEObject Type="Embed" ProgID="Equation.3" ShapeID="_x0000_i1109" DrawAspect="Content" ObjectID="_1587885666" r:id="rId185"/>
        </w:object>
      </w:r>
      <w:r w:rsidRPr="00400A6E">
        <w:rPr>
          <w:rFonts w:eastAsia="Times New Roman"/>
          <w:lang w:val="en-GB" w:eastAsia="zh-CN"/>
        </w:rPr>
        <w:tab/>
        <w:t>(77)</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4180" w:dyaOrig="440">
          <v:shape id="_x0000_i1110" type="#_x0000_t75" style="width:226.95pt;height:23.6pt" o:ole="" filled="t">
            <v:fill color2="black"/>
            <v:imagedata r:id="rId186" o:title=""/>
          </v:shape>
          <o:OLEObject Type="Embed" ProgID="Equation.3" ShapeID="_x0000_i1110" DrawAspect="Content" ObjectID="_1587885667" r:id="rId187"/>
        </w:object>
      </w:r>
      <w:r w:rsidRPr="00400A6E">
        <w:rPr>
          <w:rFonts w:eastAsia="Times New Roman"/>
          <w:lang w:val="en-GB" w:eastAsia="zh-CN"/>
        </w:rPr>
        <w:tab/>
        <w:t>(78)</w:t>
      </w:r>
    </w:p>
    <w:p w:rsidR="0028729E" w:rsidRPr="00400A6E" w:rsidRDefault="0028729E" w:rsidP="0028729E">
      <w:pPr>
        <w:keepNext/>
        <w:keepLines/>
        <w:rPr>
          <w:rFonts w:eastAsia="Times New Roman"/>
          <w:sz w:val="16"/>
          <w:lang w:eastAsia="ko-KR"/>
        </w:rPr>
      </w:pPr>
      <w:bookmarkStart w:id="21" w:name="OLE_LINK25"/>
      <w:bookmarkStart w:id="22" w:name="OLE_LINK26"/>
    </w:p>
    <w:bookmarkEnd w:id="21"/>
    <w:bookmarkEnd w:id="22"/>
    <w:p w:rsidR="0028729E" w:rsidRPr="00400A6E" w:rsidRDefault="0028729E" w:rsidP="0028729E">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740" w:dyaOrig="760">
          <v:shape id="_x0000_i1111" type="#_x0000_t75" style="width:152.05pt;height:40.9pt" o:ole="" filled="t">
            <v:fill color2="black"/>
            <v:imagedata r:id="rId188" o:title=""/>
          </v:shape>
          <o:OLEObject Type="Embed" ProgID="Equation.3" ShapeID="_x0000_i1111" DrawAspect="Content" ObjectID="_1587885668" r:id="rId189"/>
        </w:object>
      </w:r>
      <w:r w:rsidRPr="00400A6E">
        <w:rPr>
          <w:rFonts w:eastAsia="Times New Roman"/>
          <w:lang w:val="en-GB" w:eastAsia="zh-CN"/>
        </w:rPr>
        <w:tab/>
        <w:t>(79)</w:t>
      </w:r>
    </w:p>
    <w:p w:rsidR="0028729E" w:rsidRPr="00400A6E" w:rsidRDefault="0028729E" w:rsidP="0028729E">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760">
          <v:shape id="_x0000_i1112" type="#_x0000_t75" style="width:158.4pt;height:40.9pt" o:ole="" filled="t">
            <v:fill color2="black"/>
            <v:imagedata r:id="rId190" o:title=""/>
          </v:shape>
          <o:OLEObject Type="Embed" ProgID="Equation.3" ShapeID="_x0000_i1112" DrawAspect="Content" ObjectID="_1587885669" r:id="rId191"/>
        </w:object>
      </w:r>
      <w:r w:rsidRPr="00400A6E">
        <w:rPr>
          <w:rFonts w:eastAsia="Times New Roman"/>
          <w:lang w:val="en-GB" w:eastAsia="zh-CN"/>
        </w:rPr>
        <w:tab/>
        <w:t>(80)</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zh-CN"/>
        </w:rPr>
        <w:lastRenderedPageBreak/>
        <w:tab/>
      </w:r>
      <w:r w:rsidRPr="00400A6E">
        <w:rPr>
          <w:rFonts w:eastAsia="Times New Roman"/>
          <w:lang w:eastAsia="zh-CN"/>
        </w:rPr>
        <w:tab/>
      </w:r>
      <w:r w:rsidRPr="00400A6E">
        <w:rPr>
          <w:rFonts w:eastAsia="Times New Roman"/>
          <w:position w:val="-32"/>
        </w:rPr>
        <w:object w:dxaOrig="2600" w:dyaOrig="760">
          <v:shape id="_x0000_i1113" type="#_x0000_t75" style="width:145.15pt;height:40.9pt" o:ole="" filled="t">
            <v:fill color2="black"/>
            <v:imagedata r:id="rId192" o:title=""/>
          </v:shape>
          <o:OLEObject Type="Embed" ProgID="Equation.3" ShapeID="_x0000_i1113" DrawAspect="Content" ObjectID="_1587885670" r:id="rId193"/>
        </w:object>
      </w:r>
      <w:r w:rsidRPr="00400A6E">
        <w:rPr>
          <w:rFonts w:eastAsia="Times New Roman"/>
          <w:lang w:eastAsia="zh-CN"/>
        </w:rPr>
        <w:tab/>
        <w:t>(</w:t>
      </w:r>
      <w:r w:rsidRPr="00400A6E">
        <w:rPr>
          <w:rFonts w:eastAsia="Malgun Gothic"/>
          <w:lang w:eastAsia="ko-KR"/>
        </w:rPr>
        <w:t>81</w:t>
      </w:r>
      <w:r w:rsidRPr="00400A6E">
        <w:rPr>
          <w:rFonts w:eastAsia="Times New Roman"/>
          <w:lang w:eastAsia="zh-CN"/>
        </w:rPr>
        <w:t>)</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该</w:t>
      </w:r>
      <w:r w:rsidRPr="00400A6E">
        <w:rPr>
          <w:rFonts w:eastAsiaTheme="minorEastAsia"/>
          <w:lang w:eastAsia="zh-CN"/>
        </w:rPr>
        <w:t>模型相关参数</w:t>
      </w:r>
      <w:r w:rsidRPr="00400A6E">
        <w:rPr>
          <w:rFonts w:eastAsiaTheme="minorEastAsia" w:hint="eastAsia"/>
          <w:lang w:eastAsia="zh-CN"/>
        </w:rPr>
        <w:t>包括</w:t>
      </w:r>
      <w:r w:rsidRPr="00400A6E">
        <w:rPr>
          <w:rFonts w:eastAsiaTheme="minorEastAsia"/>
          <w:lang w:eastAsia="zh-CN"/>
        </w:rPr>
        <w:t>：</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d</w:t>
      </w:r>
      <w:r w:rsidRPr="00400A6E">
        <w:rPr>
          <w:rFonts w:ascii="SimSun" w:hAnsi="SimSun" w:cs="SimSun" w:hint="eastAsia"/>
          <w:lang w:val="en-US" w:eastAsia="zh-CN"/>
        </w:rPr>
        <w:t>：</w:t>
      </w:r>
      <w:r w:rsidRPr="00400A6E">
        <w:rPr>
          <w:rFonts w:eastAsiaTheme="minorEastAsia" w:hint="eastAsia"/>
          <w:lang w:val="en-US" w:eastAsia="zh-CN"/>
        </w:rPr>
        <w:t>两个终端</w:t>
      </w:r>
      <w:r w:rsidRPr="00400A6E">
        <w:rPr>
          <w:rFonts w:eastAsiaTheme="minorEastAsia"/>
          <w:lang w:val="en-US" w:eastAsia="zh-CN"/>
        </w:rPr>
        <w:t>之间的距离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r w:rsidRPr="00400A6E">
        <w:rPr>
          <w:rFonts w:ascii="SimSun" w:hAnsi="SimSun" w:cs="SimSun" w:hint="eastAsia"/>
          <w:lang w:val="en-US" w:eastAsia="zh-CN"/>
        </w:rPr>
        <w:t>：</w:t>
      </w:r>
      <w:r w:rsidRPr="00400A6E">
        <w:rPr>
          <w:rFonts w:eastAsiaTheme="minorEastAsia" w:hint="eastAsia"/>
          <w:lang w:val="en-US" w:eastAsia="zh-CN"/>
        </w:rPr>
        <w:t>波长</w:t>
      </w:r>
      <w:r w:rsidRPr="00400A6E">
        <w:rPr>
          <w:rFonts w:eastAsia="Times New Roman"/>
          <w:lang w:val="en-US" w:eastAsia="zh-CN"/>
        </w:rPr>
        <w:t>(m)</w:t>
      </w:r>
    </w:p>
    <w:p w:rsidR="0028729E" w:rsidRPr="00400A6E" w:rsidRDefault="0028729E" w:rsidP="0028729E">
      <w:pPr>
        <w:spacing w:before="80"/>
        <w:ind w:left="794" w:hanging="794"/>
        <w:rPr>
          <w:rFonts w:eastAsia="Times New Roman"/>
          <w:i/>
          <w:lang w:val="en-US" w:eastAsia="zh-CN"/>
        </w:rPr>
      </w:pPr>
      <w:r w:rsidRPr="00400A6E">
        <w:rPr>
          <w:rFonts w:eastAsia="Times New Roman"/>
          <w:i/>
          <w:lang w:val="en-US" w:eastAsia="zh-CN"/>
        </w:rPr>
        <w:t>–</w:t>
      </w:r>
      <w:r w:rsidRPr="00400A6E">
        <w:rPr>
          <w:rFonts w:eastAsia="Times New Roman"/>
          <w:i/>
          <w:lang w:val="en-US" w:eastAsia="zh-CN"/>
        </w:rPr>
        <w:tab/>
        <w:t>f</w:t>
      </w:r>
      <w:r w:rsidRPr="00400A6E">
        <w:rPr>
          <w:rFonts w:ascii="SimSun" w:hAnsi="SimSun" w:cs="SimSun" w:hint="eastAsia"/>
          <w:lang w:val="en-US" w:eastAsia="zh-CN"/>
        </w:rPr>
        <w:t>：</w:t>
      </w:r>
      <w:r w:rsidRPr="00400A6E">
        <w:rPr>
          <w:rFonts w:eastAsiaTheme="minorEastAsia" w:hint="eastAsia"/>
          <w:lang w:val="en-US" w:eastAsia="zh-CN"/>
        </w:rPr>
        <w:t>频率</w:t>
      </w:r>
      <w:r w:rsidRPr="00400A6E">
        <w:rPr>
          <w:rFonts w:eastAsia="Times New Roman"/>
          <w:lang w:val="en-US" w:eastAsia="zh-CN"/>
        </w:rPr>
        <w:t>(GHz)</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r w:rsidRPr="00400A6E">
        <w:rPr>
          <w:rFonts w:eastAsia="Times New Roman"/>
          <w:i/>
          <w:vertAlign w:val="subscript"/>
          <w:lang w:val="en-US" w:eastAsia="zh-CN"/>
        </w:rPr>
        <w:t>i</w:t>
      </w:r>
      <w:r w:rsidRPr="00400A6E">
        <w:rPr>
          <w:rFonts w:ascii="SimSun" w:hAnsi="SimSun" w:cs="SimSun" w:hint="eastAsia"/>
          <w:lang w:val="en-US" w:eastAsia="zh-CN"/>
        </w:rPr>
        <w:t>：</w:t>
      </w:r>
      <w:r w:rsidRPr="00400A6E">
        <w:rPr>
          <w:rFonts w:eastAsia="Times New Roman"/>
          <w:i/>
          <w:lang w:val="en-US" w:eastAsia="zh-CN"/>
        </w:rPr>
        <w:t>i</w:t>
      </w:r>
      <w:r w:rsidRPr="00400A6E">
        <w:rPr>
          <w:rFonts w:eastAsiaTheme="minorEastAsia" w:hint="eastAsia"/>
          <w:lang w:val="en-US" w:eastAsia="zh-CN"/>
        </w:rPr>
        <w:t>个</w:t>
      </w:r>
      <w:r w:rsidRPr="00400A6E">
        <w:rPr>
          <w:rFonts w:eastAsiaTheme="minorEastAsia"/>
          <w:lang w:val="en-US" w:eastAsia="zh-CN"/>
        </w:rPr>
        <w:t>拐角的</w:t>
      </w:r>
      <w:r w:rsidRPr="00400A6E">
        <w:rPr>
          <w:rFonts w:eastAsiaTheme="minorEastAsia" w:hint="eastAsia"/>
          <w:lang w:val="en-US" w:eastAsia="zh-CN"/>
        </w:rPr>
        <w:t>街</w:t>
      </w:r>
      <w:r w:rsidRPr="00400A6E">
        <w:rPr>
          <w:rFonts w:eastAsiaTheme="minorEastAsia"/>
          <w:lang w:val="en-US" w:eastAsia="zh-CN"/>
        </w:rPr>
        <w:t>角</w:t>
      </w:r>
      <w:r w:rsidRPr="00400A6E">
        <w:rPr>
          <w:rFonts w:eastAsia="Times New Roman"/>
          <w:lang w:val="en-US" w:eastAsia="zh-CN"/>
        </w:rPr>
        <w:t>(</w:t>
      </w:r>
      <w:r w:rsidRPr="00400A6E">
        <w:rPr>
          <w:rFonts w:eastAsiaTheme="minorEastAsia" w:hint="eastAsia"/>
          <w:lang w:val="en-US" w:eastAsia="zh-CN"/>
        </w:rPr>
        <w:t>度</w:t>
      </w:r>
      <w:r w:rsidRPr="00400A6E">
        <w:rPr>
          <w:rFonts w:eastAsia="Times New Roman"/>
          <w:lang w:val="en-US" w:eastAsia="zh-CN"/>
        </w:rPr>
        <w:t>)</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1i</w:t>
      </w:r>
      <w:r w:rsidRPr="00400A6E">
        <w:rPr>
          <w:rFonts w:ascii="SimSun" w:hAnsi="SimSun" w:cs="SimSun" w:hint="eastAsia"/>
          <w:lang w:val="en-US" w:eastAsia="zh-CN"/>
        </w:rPr>
        <w:t>：</w:t>
      </w:r>
      <w:r w:rsidRPr="00400A6E">
        <w:rPr>
          <w:rFonts w:eastAsiaTheme="minorEastAsia" w:hint="eastAsia"/>
          <w:lang w:val="en-US" w:eastAsia="zh-CN"/>
        </w:rPr>
        <w:t>从</w:t>
      </w:r>
      <w:r w:rsidRPr="00400A6E">
        <w:rPr>
          <w:rFonts w:eastAsiaTheme="minorEastAsia"/>
          <w:lang w:val="en-US" w:eastAsia="zh-CN"/>
        </w:rPr>
        <w:t>发射机到</w:t>
      </w:r>
      <w:r w:rsidRPr="00400A6E">
        <w:rPr>
          <w:rFonts w:eastAsia="Times New Roman"/>
          <w:i/>
          <w:lang w:val="en-US" w:eastAsia="zh-CN"/>
        </w:rPr>
        <w:t>i</w:t>
      </w:r>
      <w:r w:rsidRPr="00400A6E">
        <w:rPr>
          <w:rFonts w:eastAsiaTheme="minorEastAsia" w:hint="eastAsia"/>
          <w:lang w:val="en-US" w:eastAsia="zh-CN"/>
        </w:rPr>
        <w:t>个</w:t>
      </w:r>
      <w:r w:rsidRPr="00400A6E">
        <w:rPr>
          <w:rFonts w:eastAsiaTheme="minorEastAsia"/>
          <w:lang w:val="en-US" w:eastAsia="zh-CN"/>
        </w:rPr>
        <w:t>拐角</w:t>
      </w:r>
      <w:r w:rsidRPr="00400A6E">
        <w:rPr>
          <w:rFonts w:eastAsiaTheme="minorEastAsia" w:hint="eastAsia"/>
          <w:lang w:val="en-US" w:eastAsia="zh-CN"/>
        </w:rPr>
        <w:t>的道路</w:t>
      </w:r>
      <w:r w:rsidRPr="00400A6E">
        <w:rPr>
          <w:rFonts w:eastAsiaTheme="minorEastAsia"/>
          <w:lang w:val="en-US" w:eastAsia="zh-CN"/>
        </w:rPr>
        <w:t>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2i</w:t>
      </w:r>
      <w:r w:rsidRPr="00400A6E">
        <w:rPr>
          <w:rFonts w:ascii="SimSun" w:hAnsi="SimSun" w:cs="SimSun" w:hint="eastAsia"/>
          <w:lang w:val="en-US" w:eastAsia="zh-CN"/>
        </w:rPr>
        <w:t>：从</w:t>
      </w:r>
      <w:r w:rsidRPr="00400A6E">
        <w:rPr>
          <w:rFonts w:eastAsia="Times New Roman"/>
          <w:i/>
          <w:lang w:val="en-US" w:eastAsia="zh-CN"/>
        </w:rPr>
        <w:t>i</w:t>
      </w:r>
      <w:r w:rsidRPr="00400A6E">
        <w:rPr>
          <w:rFonts w:eastAsiaTheme="minorEastAsia" w:hint="eastAsia"/>
          <w:lang w:val="en-US" w:eastAsia="zh-CN"/>
        </w:rPr>
        <w:t>个</w:t>
      </w:r>
      <w:r w:rsidRPr="00400A6E">
        <w:rPr>
          <w:rFonts w:eastAsiaTheme="minorEastAsia"/>
          <w:lang w:val="en-US" w:eastAsia="zh-CN"/>
        </w:rPr>
        <w:t>拐角</w:t>
      </w:r>
      <w:r w:rsidRPr="00400A6E">
        <w:rPr>
          <w:rFonts w:eastAsiaTheme="minorEastAsia" w:hint="eastAsia"/>
          <w:lang w:val="en-US" w:eastAsia="zh-CN"/>
        </w:rPr>
        <w:t>到</w:t>
      </w:r>
      <w:r w:rsidRPr="00400A6E">
        <w:rPr>
          <w:rFonts w:eastAsiaTheme="minorEastAsia"/>
          <w:lang w:val="en-US" w:eastAsia="zh-CN"/>
        </w:rPr>
        <w:t>接收机的道路距离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R</w:t>
      </w:r>
      <w:r w:rsidRPr="00400A6E">
        <w:rPr>
          <w:rFonts w:ascii="SimSun" w:hAnsi="SimSun" w:cs="SimSun" w:hint="eastAsia"/>
          <w:lang w:val="en-US" w:eastAsia="zh-CN"/>
        </w:rPr>
        <w:t>：</w:t>
      </w:r>
      <w:r w:rsidRPr="00400A6E">
        <w:rPr>
          <w:rFonts w:eastAsiaTheme="minorEastAsia" w:hint="eastAsia"/>
          <w:lang w:val="en-US" w:eastAsia="zh-CN"/>
        </w:rPr>
        <w:t>平均可见</w:t>
      </w:r>
      <w:r w:rsidRPr="00400A6E">
        <w:rPr>
          <w:rFonts w:eastAsiaTheme="minorEastAsia"/>
          <w:lang w:val="en-US" w:eastAsia="zh-CN"/>
        </w:rPr>
        <w:t>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bTx</w:t>
      </w:r>
      <w:r w:rsidRPr="00400A6E">
        <w:rPr>
          <w:rFonts w:ascii="SimSun" w:hAnsi="SimSun" w:cs="SimSun" w:hint="eastAsia"/>
          <w:lang w:val="en-US" w:eastAsia="zh-CN"/>
        </w:rPr>
        <w:t>：接收机</w:t>
      </w:r>
      <w:r w:rsidRPr="00400A6E">
        <w:rPr>
          <w:rFonts w:ascii="SimSun" w:hAnsi="SimSun" w:cs="SimSun"/>
          <w:lang w:val="en-US" w:eastAsia="zh-CN"/>
        </w:rPr>
        <w:t>方向距离发射机最近的建筑物高度</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bRx</w:t>
      </w:r>
      <w:r w:rsidRPr="00400A6E">
        <w:rPr>
          <w:rFonts w:ascii="SimSun" w:hAnsi="SimSun" w:cs="SimSun" w:hint="eastAsia"/>
          <w:lang w:val="en-US" w:eastAsia="zh-CN"/>
        </w:rPr>
        <w:t>：</w:t>
      </w:r>
      <w:r w:rsidRPr="00400A6E">
        <w:rPr>
          <w:rFonts w:eastAsiaTheme="minorEastAsia" w:hint="eastAsia"/>
          <w:lang w:val="en-US" w:eastAsia="zh-CN"/>
        </w:rPr>
        <w:t>发射机方向</w:t>
      </w:r>
      <w:r w:rsidRPr="00400A6E">
        <w:rPr>
          <w:rFonts w:eastAsiaTheme="minorEastAsia"/>
          <w:lang w:val="en-US" w:eastAsia="zh-CN"/>
        </w:rPr>
        <w:t>距离接收机最近的建筑物高度</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Tx</w:t>
      </w:r>
      <w:r w:rsidRPr="00400A6E">
        <w:rPr>
          <w:rFonts w:ascii="SimSun" w:hAnsi="SimSun" w:cs="SimSun" w:hint="eastAsia"/>
          <w:lang w:val="en-US" w:eastAsia="zh-CN"/>
        </w:rPr>
        <w:t>：</w:t>
      </w:r>
      <w:r w:rsidRPr="00400A6E">
        <w:rPr>
          <w:rFonts w:eastAsiaTheme="minorEastAsia" w:hint="eastAsia"/>
          <w:lang w:val="en-US" w:eastAsia="zh-CN"/>
        </w:rPr>
        <w:t>发射机天线</w:t>
      </w:r>
      <w:r w:rsidRPr="00400A6E">
        <w:rPr>
          <w:rFonts w:eastAsiaTheme="minorEastAsia"/>
          <w:lang w:val="en-US" w:eastAsia="zh-CN"/>
        </w:rPr>
        <w:t>高度</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Rx</w:t>
      </w:r>
      <w:r w:rsidRPr="00400A6E">
        <w:rPr>
          <w:rFonts w:ascii="SimSun" w:hAnsi="SimSun" w:cs="SimSun" w:hint="eastAsia"/>
          <w:lang w:val="en-US" w:eastAsia="zh-CN"/>
        </w:rPr>
        <w:t>：</w:t>
      </w:r>
      <w:r w:rsidRPr="00400A6E">
        <w:rPr>
          <w:rFonts w:eastAsiaTheme="minorEastAsia" w:hint="eastAsia"/>
          <w:lang w:val="en-US" w:eastAsia="zh-CN"/>
        </w:rPr>
        <w:t>接收机天线</w:t>
      </w:r>
      <w:r w:rsidRPr="00400A6E">
        <w:rPr>
          <w:rFonts w:eastAsiaTheme="minorEastAsia"/>
          <w:lang w:val="en-US" w:eastAsia="zh-CN"/>
        </w:rPr>
        <w:t>高度</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a</w:t>
      </w:r>
      <w:r w:rsidRPr="00400A6E">
        <w:rPr>
          <w:rFonts w:ascii="SimSun" w:hAnsi="SimSun" w:cs="SimSun" w:hint="eastAsia"/>
          <w:lang w:val="en-US" w:eastAsia="zh-CN"/>
        </w:rPr>
        <w:t>：</w:t>
      </w:r>
      <w:r w:rsidRPr="00400A6E">
        <w:rPr>
          <w:rFonts w:eastAsiaTheme="minorEastAsia" w:hint="eastAsia"/>
          <w:lang w:val="en-US" w:eastAsia="zh-CN"/>
        </w:rPr>
        <w:t>发射机与</w:t>
      </w:r>
      <w:r w:rsidRPr="00400A6E">
        <w:rPr>
          <w:rFonts w:eastAsiaTheme="minorEastAsia"/>
          <w:lang w:val="en-US" w:eastAsia="zh-CN"/>
        </w:rPr>
        <w:t>距离发射机</w:t>
      </w:r>
      <w:r w:rsidRPr="00400A6E">
        <w:rPr>
          <w:rFonts w:eastAsiaTheme="minorEastAsia" w:hint="eastAsia"/>
          <w:lang w:val="en-US" w:eastAsia="zh-CN"/>
        </w:rPr>
        <w:t>最近</w:t>
      </w:r>
      <w:r w:rsidRPr="00400A6E">
        <w:rPr>
          <w:rFonts w:eastAsiaTheme="minorEastAsia"/>
          <w:lang w:val="en-US" w:eastAsia="zh-CN"/>
        </w:rPr>
        <w:t>建筑物之间的距离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b</w:t>
      </w:r>
      <w:r w:rsidRPr="00400A6E">
        <w:rPr>
          <w:rFonts w:ascii="SimSun" w:hAnsi="SimSun" w:cs="SimSun" w:hint="eastAsia"/>
          <w:lang w:val="en-US" w:eastAsia="zh-CN"/>
        </w:rPr>
        <w:t>：</w:t>
      </w:r>
      <w:r w:rsidRPr="00400A6E">
        <w:rPr>
          <w:rFonts w:eastAsiaTheme="minorEastAsia" w:hint="eastAsia"/>
          <w:lang w:val="en-US" w:eastAsia="zh-CN"/>
        </w:rPr>
        <w:t>距离发射机</w:t>
      </w:r>
      <w:r w:rsidRPr="00400A6E">
        <w:rPr>
          <w:rFonts w:eastAsiaTheme="minorEastAsia"/>
          <w:lang w:val="en-US" w:eastAsia="zh-CN"/>
        </w:rPr>
        <w:t>和接收机最近建筑物之间的距离</w:t>
      </w:r>
      <w:r w:rsidRPr="00400A6E">
        <w:rPr>
          <w:rFonts w:eastAsia="Times New Roman"/>
          <w:lang w:val="en-US" w:eastAsia="zh-CN"/>
        </w:rPr>
        <w:t>(m)</w:t>
      </w:r>
    </w:p>
    <w:p w:rsidR="0028729E" w:rsidRPr="00400A6E" w:rsidRDefault="0028729E" w:rsidP="0028729E">
      <w:pPr>
        <w:spacing w:before="80"/>
        <w:ind w:left="794" w:hanging="794"/>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c</w:t>
      </w:r>
      <w:r w:rsidRPr="00400A6E">
        <w:rPr>
          <w:rFonts w:ascii="SimSun" w:hAnsi="SimSun" w:cs="SimSun" w:hint="eastAsia"/>
          <w:lang w:val="en-US" w:eastAsia="zh-CN"/>
        </w:rPr>
        <w:t>：</w:t>
      </w:r>
      <w:r w:rsidRPr="00400A6E">
        <w:rPr>
          <w:rFonts w:eastAsiaTheme="minorEastAsia" w:hint="eastAsia"/>
          <w:lang w:val="en-US" w:eastAsia="zh-CN"/>
        </w:rPr>
        <w:t>接收机与</w:t>
      </w:r>
      <w:r w:rsidRPr="00400A6E">
        <w:rPr>
          <w:rFonts w:eastAsiaTheme="minorEastAsia"/>
          <w:lang w:val="en-US" w:eastAsia="zh-CN"/>
        </w:rPr>
        <w:t>距离接收机最近建筑物之间的距离</w:t>
      </w:r>
      <w:r w:rsidRPr="00400A6E">
        <w:rPr>
          <w:rFonts w:eastAsia="Times New Roman"/>
          <w:lang w:val="en-US" w:eastAsia="zh-CN"/>
        </w:rPr>
        <w:t>(m)</w:t>
      </w: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以下</w:t>
      </w:r>
      <w:r w:rsidRPr="00400A6E">
        <w:rPr>
          <w:rFonts w:eastAsiaTheme="minorEastAsia"/>
          <w:lang w:eastAsia="zh-CN"/>
        </w:rPr>
        <w:t>图</w:t>
      </w:r>
      <w:r w:rsidRPr="00400A6E">
        <w:rPr>
          <w:rFonts w:eastAsiaTheme="minorEastAsia" w:hint="eastAsia"/>
          <w:lang w:eastAsia="zh-CN"/>
        </w:rPr>
        <w:t>1</w:t>
      </w:r>
      <w:r w:rsidRPr="00400A6E">
        <w:rPr>
          <w:rFonts w:eastAsiaTheme="minorEastAsia"/>
          <w:lang w:eastAsia="zh-CN"/>
        </w:rPr>
        <w:t>1</w:t>
      </w:r>
      <w:r w:rsidRPr="00400A6E">
        <w:rPr>
          <w:rFonts w:eastAsiaTheme="minorEastAsia" w:hint="eastAsia"/>
          <w:lang w:eastAsia="zh-CN"/>
        </w:rPr>
        <w:t>和</w:t>
      </w:r>
      <w:r w:rsidRPr="00400A6E">
        <w:rPr>
          <w:rFonts w:eastAsiaTheme="minorEastAsia" w:hint="eastAsia"/>
          <w:lang w:eastAsia="zh-CN"/>
        </w:rPr>
        <w:t>1</w:t>
      </w:r>
      <w:r w:rsidRPr="00400A6E">
        <w:rPr>
          <w:rFonts w:eastAsiaTheme="minorEastAsia"/>
          <w:lang w:eastAsia="zh-CN"/>
        </w:rPr>
        <w:t>2</w:t>
      </w:r>
      <w:r w:rsidRPr="00400A6E">
        <w:rPr>
          <w:rFonts w:eastAsiaTheme="minorEastAsia" w:hint="eastAsia"/>
          <w:lang w:eastAsia="zh-CN"/>
        </w:rPr>
        <w:t>分别</w:t>
      </w:r>
      <w:r w:rsidRPr="00400A6E">
        <w:rPr>
          <w:rFonts w:eastAsiaTheme="minorEastAsia"/>
          <w:lang w:eastAsia="zh-CN"/>
        </w:rPr>
        <w:t>描述了</w:t>
      </w:r>
      <w:r w:rsidRPr="00400A6E">
        <w:rPr>
          <w:rFonts w:eastAsiaTheme="minorEastAsia" w:hint="eastAsia"/>
          <w:lang w:eastAsia="zh-CN"/>
        </w:rPr>
        <w:t>几何图形</w:t>
      </w:r>
      <w:r w:rsidRPr="00400A6E">
        <w:rPr>
          <w:rFonts w:eastAsiaTheme="minorEastAsia"/>
          <w:lang w:eastAsia="zh-CN"/>
        </w:rPr>
        <w:t>和参数。平均</w:t>
      </w:r>
      <w:r w:rsidRPr="00400A6E">
        <w:rPr>
          <w:rFonts w:eastAsiaTheme="minorEastAsia" w:hint="eastAsia"/>
          <w:lang w:eastAsia="zh-CN"/>
        </w:rPr>
        <w:t>可见</w:t>
      </w:r>
      <w:r w:rsidRPr="00400A6E">
        <w:rPr>
          <w:rFonts w:eastAsiaTheme="minorEastAsia"/>
          <w:lang w:eastAsia="zh-CN"/>
        </w:rPr>
        <w:t>距离</w:t>
      </w:r>
      <w:r w:rsidRPr="00400A6E">
        <w:rPr>
          <w:rFonts w:eastAsia="Times New Roman"/>
          <w:i/>
          <w:lang w:eastAsia="zh-CN"/>
        </w:rPr>
        <w:t>R</w:t>
      </w:r>
      <w:r w:rsidRPr="00400A6E">
        <w:rPr>
          <w:rFonts w:eastAsiaTheme="minorEastAsia" w:hint="eastAsia"/>
          <w:lang w:eastAsia="zh-CN"/>
        </w:rPr>
        <w:t>是由公式</w:t>
      </w:r>
      <w:r w:rsidRPr="00400A6E">
        <w:rPr>
          <w:rFonts w:eastAsia="Times New Roman"/>
          <w:lang w:eastAsia="zh-CN"/>
        </w:rPr>
        <w:t>(</w:t>
      </w:r>
      <w:r w:rsidRPr="00400A6E">
        <w:rPr>
          <w:rFonts w:eastAsia="Malgun Gothic"/>
          <w:lang w:eastAsia="ko-KR"/>
        </w:rPr>
        <w:t>82</w:t>
      </w:r>
      <w:r w:rsidRPr="00400A6E">
        <w:rPr>
          <w:rFonts w:eastAsia="Times New Roman"/>
          <w:lang w:eastAsia="zh-CN"/>
        </w:rPr>
        <w:t>)-(</w:t>
      </w:r>
      <w:r w:rsidRPr="00400A6E">
        <w:rPr>
          <w:rFonts w:eastAsia="Malgun Gothic"/>
          <w:lang w:eastAsia="ko-KR"/>
        </w:rPr>
        <w:t>85</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得出的。在</w:t>
      </w:r>
      <w:r w:rsidRPr="00400A6E">
        <w:rPr>
          <w:rFonts w:eastAsiaTheme="minorEastAsia" w:hint="eastAsia"/>
          <w:lang w:eastAsia="zh-CN"/>
        </w:rPr>
        <w:t>这些</w:t>
      </w:r>
      <w:r w:rsidRPr="00400A6E">
        <w:rPr>
          <w:rFonts w:eastAsiaTheme="minorEastAsia"/>
          <w:lang w:eastAsia="zh-CN"/>
        </w:rPr>
        <w:t>公式中，</w:t>
      </w:r>
      <w:r w:rsidRPr="00400A6E">
        <w:rPr>
          <w:rFonts w:eastAsia="Times New Roman"/>
          <w:i/>
          <w:lang w:eastAsia="zh-CN"/>
        </w:rPr>
        <w:t>n</w:t>
      </w:r>
      <w:r w:rsidRPr="00400A6E">
        <w:rPr>
          <w:rFonts w:eastAsiaTheme="minorEastAsia" w:hint="eastAsia"/>
          <w:lang w:eastAsia="zh-CN"/>
        </w:rPr>
        <w:t>为建筑物</w:t>
      </w:r>
      <w:r w:rsidRPr="00400A6E">
        <w:rPr>
          <w:rFonts w:eastAsiaTheme="minorEastAsia"/>
          <w:lang w:eastAsia="zh-CN"/>
        </w:rPr>
        <w:t>密度</w:t>
      </w:r>
      <w:r w:rsidRPr="00400A6E">
        <w:rPr>
          <w:rFonts w:eastAsiaTheme="minorEastAsia" w:hint="eastAsia"/>
          <w:lang w:eastAsia="zh-CN"/>
        </w:rPr>
        <w:t>（每</w:t>
      </w:r>
      <w:r w:rsidRPr="00400A6E">
        <w:rPr>
          <w:rFonts w:eastAsiaTheme="minorEastAsia"/>
          <w:lang w:eastAsia="zh-CN"/>
        </w:rPr>
        <w:t>平方公里建筑物）</w:t>
      </w:r>
      <w:r w:rsidRPr="00400A6E">
        <w:rPr>
          <w:rFonts w:eastAsiaTheme="minorEastAsia" w:hint="eastAsia"/>
          <w:lang w:eastAsia="zh-CN"/>
        </w:rPr>
        <w:t>，</w:t>
      </w:r>
      <w:r w:rsidRPr="00400A6E">
        <w:rPr>
          <w:rFonts w:eastAsiaTheme="minorEastAsia"/>
          <w:i/>
          <w:iCs/>
          <w:lang w:eastAsia="zh-CN"/>
        </w:rPr>
        <w:t>m</w:t>
      </w:r>
      <w:r w:rsidRPr="00400A6E">
        <w:rPr>
          <w:rFonts w:eastAsiaTheme="minor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以下建筑物的平均</w:t>
      </w:r>
      <w:r w:rsidR="00016DFB">
        <w:rPr>
          <w:rFonts w:eastAsiaTheme="minorEastAsia"/>
          <w:lang w:eastAsia="zh-CN"/>
        </w:rPr>
        <w:br/>
      </w:r>
      <w:r w:rsidRPr="00400A6E">
        <w:rPr>
          <w:rFonts w:eastAsiaTheme="minorEastAsia"/>
          <w:lang w:eastAsia="zh-CN"/>
        </w:rPr>
        <w:t>高度（</w:t>
      </w:r>
      <w:r w:rsidRPr="00400A6E">
        <w:rPr>
          <w:rFonts w:eastAsiaTheme="minorEastAsia" w:hint="eastAsia"/>
          <w:lang w:eastAsia="zh-CN"/>
        </w:rPr>
        <w:t>m</w:t>
      </w:r>
      <w:r w:rsidRPr="00400A6E">
        <w:rPr>
          <w:rFonts w:eastAsiaTheme="minorEastAsia"/>
          <w:lang w:eastAsia="zh-CN"/>
        </w:rPr>
        <w:t>）</w:t>
      </w:r>
      <w:r w:rsidRPr="00400A6E">
        <w:rPr>
          <w:rFonts w:eastAsiaTheme="minorEastAsia" w:hint="eastAsia"/>
          <w:lang w:eastAsia="zh-CN"/>
        </w:rPr>
        <w:t>，</w:t>
      </w:r>
      <w:r w:rsidRPr="00400A6E">
        <w:rPr>
          <w:rFonts w:eastAsiaTheme="minorEastAsia"/>
          <w:i/>
          <w:iCs/>
          <w:lang w:eastAsia="zh-CN"/>
        </w:rPr>
        <w:t>l</w:t>
      </w:r>
      <w:r w:rsidRPr="00400A6E">
        <w:rPr>
          <w:rFonts w:eastAsiaTheme="minorEastAsia"/>
          <w:lang w:eastAsia="zh-CN"/>
        </w:rPr>
        <w:t>为最低建筑物高度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6</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r w:rsidRPr="00400A6E">
        <w:rPr>
          <w:rFonts w:eastAsia="Times New Roman"/>
          <w:i/>
          <w:lang w:eastAsia="zh-CN"/>
        </w:rPr>
        <w:t>l</w:t>
      </w:r>
      <w:r w:rsidRPr="00400A6E">
        <w:rPr>
          <w:rFonts w:eastAsia="Times New Roman"/>
          <w:i/>
          <w:vertAlign w:val="subscript"/>
          <w:lang w:eastAsia="zh-CN"/>
        </w:rPr>
        <w:t>3</w:t>
      </w:r>
      <w:r w:rsidRPr="00400A6E">
        <w:rPr>
          <w:rFonts w:eastAsiaTheme="minorEastAsia" w:hint="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12</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p>
    <w:p w:rsidR="0028729E" w:rsidRPr="00400A6E" w:rsidRDefault="0028729E" w:rsidP="0028729E">
      <w:pPr>
        <w:keepNext/>
        <w:keepLines/>
        <w:rPr>
          <w:rFonts w:eastAsia="Times New Roman"/>
          <w:sz w:val="16"/>
          <w:lang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3040" w:dyaOrig="760">
          <v:shape id="_x0000_i1114" type="#_x0000_t75" style="width:173.95pt;height:42.05pt" o:ole="" filled="t">
            <v:fill color2="black"/>
            <v:imagedata r:id="rId194" o:title=""/>
          </v:shape>
          <o:OLEObject Type="Embed" ProgID="Equation.3" ShapeID="_x0000_i1114" DrawAspect="Content" ObjectID="_1587885671" r:id="rId195"/>
        </w:object>
      </w:r>
      <w:r w:rsidRPr="00400A6E">
        <w:rPr>
          <w:rFonts w:eastAsia="Times New Roman"/>
          <w:lang w:val="en-GB" w:eastAsia="zh-CN"/>
        </w:rPr>
        <w:tab/>
        <w:t>(82)</w:t>
      </w:r>
    </w:p>
    <w:p w:rsidR="0028729E" w:rsidRPr="00400A6E" w:rsidRDefault="0028729E" w:rsidP="0028729E">
      <w:pPr>
        <w:keepNext/>
        <w:keepLines/>
        <w:rPr>
          <w:rFonts w:eastAsia="Times New Roman"/>
          <w:sz w:val="16"/>
          <w:lang w:val="en-US"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3900" w:dyaOrig="800">
          <v:shape id="_x0000_i1115" type="#_x0000_t75" style="width:222.35pt;height:45.5pt" o:ole="" filled="t">
            <v:fill color2="black"/>
            <v:imagedata r:id="rId196" o:title=""/>
          </v:shape>
          <o:OLEObject Type="Embed" ProgID="Equation.3" ShapeID="_x0000_i1115" DrawAspect="Content" ObjectID="_1587885672" r:id="rId197"/>
        </w:object>
      </w:r>
      <w:r w:rsidRPr="00400A6E">
        <w:rPr>
          <w:rFonts w:eastAsia="Times New Roman"/>
          <w:lang w:val="en-GB" w:eastAsia="zh-CN"/>
        </w:rPr>
        <w:tab/>
        <w:t>(83)</w:t>
      </w:r>
    </w:p>
    <w:p w:rsidR="0028729E" w:rsidRPr="00400A6E" w:rsidRDefault="0028729E" w:rsidP="0028729E">
      <w:pPr>
        <w:keepNext/>
        <w:keepLines/>
        <w:rPr>
          <w:rFonts w:eastAsia="Times New Roman"/>
          <w:sz w:val="16"/>
          <w:lang w:val="en-US" w:eastAsia="ko-KR"/>
        </w:rPr>
      </w:pPr>
    </w:p>
    <w:p w:rsidR="0028729E" w:rsidRPr="00400A6E" w:rsidRDefault="0028729E" w:rsidP="0028729E">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620">
          <v:shape id="_x0000_i1116" type="#_x0000_t75" style="width:161.3pt;height:35.7pt" o:ole="" filled="t">
            <v:fill color2="black"/>
            <v:imagedata r:id="rId198" o:title=""/>
          </v:shape>
          <o:OLEObject Type="Embed" ProgID="Equation.3" ShapeID="_x0000_i1116" DrawAspect="Content" ObjectID="_1587885673" r:id="rId199"/>
        </w:object>
      </w:r>
      <w:r w:rsidRPr="00400A6E">
        <w:rPr>
          <w:rFonts w:eastAsia="Times New Roman"/>
          <w:lang w:val="en-GB" w:eastAsia="zh-CN"/>
        </w:rPr>
        <w:tab/>
        <w:t>(84)</w:t>
      </w:r>
    </w:p>
    <w:p w:rsidR="0028729E" w:rsidRPr="00400A6E" w:rsidRDefault="0028729E" w:rsidP="0028729E">
      <w:pPr>
        <w:keepNext/>
        <w:keepLines/>
        <w:rPr>
          <w:rFonts w:eastAsia="Times New Roman"/>
          <w:sz w:val="16"/>
          <w:lang w:val="en-US" w:eastAsia="ko-KR"/>
        </w:rPr>
      </w:pPr>
    </w:p>
    <w:p w:rsidR="0028729E" w:rsidRPr="00400A6E" w:rsidRDefault="0028729E" w:rsidP="0028729E">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imes New Roman"/>
          <w:lang w:val="en-US" w:eastAsia="zh-CN"/>
        </w:rPr>
        <w:tab/>
      </w:r>
      <w:r w:rsidRPr="00400A6E">
        <w:rPr>
          <w:rFonts w:eastAsia="Times New Roman"/>
          <w:lang w:val="en-US" w:eastAsia="zh-CN"/>
        </w:rPr>
        <w:tab/>
      </w:r>
      <w:r w:rsidRPr="00400A6E">
        <w:rPr>
          <w:rFonts w:eastAsia="Times New Roman"/>
          <w:position w:val="-12"/>
        </w:rPr>
        <w:object w:dxaOrig="3620" w:dyaOrig="420">
          <v:shape id="_x0000_i1117" type="#_x0000_t75" style="width:209.1pt;height:21.9pt" o:ole="" filled="t">
            <v:fill color2="black"/>
            <v:imagedata r:id="rId200" o:title=""/>
          </v:shape>
          <o:OLEObject Type="Embed" ProgID="Equation.3" ShapeID="_x0000_i1117" DrawAspect="Content" ObjectID="_1587885674" r:id="rId201"/>
        </w:object>
      </w:r>
      <w:r w:rsidRPr="00400A6E">
        <w:rPr>
          <w:rFonts w:eastAsia="Times New Roman"/>
          <w:lang w:val="en-US" w:eastAsia="zh-CN"/>
        </w:rPr>
        <w:tab/>
        <w:t>(</w:t>
      </w:r>
      <w:r w:rsidRPr="00400A6E">
        <w:rPr>
          <w:rFonts w:eastAsia="Malgun Gothic"/>
          <w:lang w:val="en-US" w:eastAsia="ko-KR"/>
        </w:rPr>
        <w:t>85</w:t>
      </w:r>
      <w:r w:rsidRPr="00400A6E">
        <w:rPr>
          <w:rFonts w:eastAsia="Times New Roman"/>
          <w:lang w:val="en-US" w:eastAsia="zh-CN"/>
        </w:rPr>
        <w:t>)</w:t>
      </w:r>
    </w:p>
    <w:p w:rsidR="0028729E" w:rsidRPr="007D3271" w:rsidRDefault="0028729E" w:rsidP="007D3271">
      <w:pPr>
        <w:pStyle w:val="FigureNo"/>
      </w:pPr>
      <w:r w:rsidRPr="007D3271">
        <w:rPr>
          <w:rFonts w:hint="eastAsia"/>
        </w:rPr>
        <w:lastRenderedPageBreak/>
        <w:t>图</w:t>
      </w:r>
      <w:r w:rsidRPr="007D3271">
        <w:t>11</w:t>
      </w:r>
    </w:p>
    <w:p w:rsidR="0028729E" w:rsidRDefault="0028729E" w:rsidP="007D3271">
      <w:pPr>
        <w:pStyle w:val="Figuretitle"/>
        <w:rPr>
          <w:rFonts w:eastAsia="Times New Roman"/>
          <w:lang w:val="en-US" w:eastAsia="zh-CN"/>
        </w:rPr>
      </w:pPr>
      <w:r w:rsidRPr="00400A6E">
        <w:rPr>
          <w:rFonts w:hint="eastAsia"/>
          <w:lang w:eastAsia="zh-CN"/>
        </w:rPr>
        <w:t>道路</w:t>
      </w:r>
      <w:r w:rsidRPr="00400A6E">
        <w:rPr>
          <w:lang w:eastAsia="zh-CN"/>
        </w:rPr>
        <w:t>几何图形和参数</w:t>
      </w:r>
      <w:r w:rsidRPr="00400A6E">
        <w:rPr>
          <w:rFonts w:hint="eastAsia"/>
          <w:lang w:eastAsia="zh-CN"/>
        </w:rPr>
        <w:t>（以</w:t>
      </w:r>
      <w:r w:rsidRPr="00400A6E">
        <w:rPr>
          <w:lang w:eastAsia="zh-CN"/>
        </w:rPr>
        <w:t>两个拐角为例</w:t>
      </w:r>
      <w:r w:rsidRPr="00400A6E">
        <w:rPr>
          <w:rFonts w:hint="eastAsia"/>
          <w:lang w:eastAsia="zh-CN"/>
        </w:rPr>
        <w:t>）</w:t>
      </w:r>
    </w:p>
    <w:p w:rsidR="007D3271" w:rsidRPr="007D3271" w:rsidRDefault="007D3271" w:rsidP="007D3271">
      <w:pPr>
        <w:pStyle w:val="Figure"/>
        <w:rPr>
          <w:lang w:val="en-US" w:eastAsia="zh-CN"/>
        </w:rPr>
      </w:pPr>
      <w:r>
        <w:object w:dxaOrig="5305" w:dyaOrig="1892">
          <v:shape id="_x0000_i1118" type="#_x0000_t75" style="width:293.2pt;height:104.85pt" o:ole="">
            <v:imagedata r:id="rId202" o:title=""/>
          </v:shape>
          <o:OLEObject Type="Embed" ProgID="CorelDraw.Graphic.17" ShapeID="_x0000_i1118" DrawAspect="Content" ObjectID="_1587885675" r:id="rId203"/>
        </w:object>
      </w:r>
    </w:p>
    <w:p w:rsidR="0028729E" w:rsidRPr="00400A6E" w:rsidRDefault="0028729E" w:rsidP="0028729E">
      <w:pPr>
        <w:pStyle w:val="FigureNo"/>
        <w:rPr>
          <w:rFonts w:eastAsia="Malgun Gothic"/>
          <w:caps w:val="0"/>
          <w:lang w:val="en-US" w:eastAsia="ko-KR"/>
        </w:rPr>
      </w:pPr>
      <w:r w:rsidRPr="00400A6E">
        <w:rPr>
          <w:rFonts w:eastAsiaTheme="minorEastAsia" w:hint="eastAsia"/>
          <w:caps w:val="0"/>
          <w:lang w:val="en-US" w:eastAsia="zh-CN"/>
        </w:rPr>
        <w:t>图</w:t>
      </w:r>
      <w:r w:rsidRPr="00400A6E">
        <w:rPr>
          <w:rFonts w:eastAsia="Malgun Gothic"/>
          <w:caps w:val="0"/>
          <w:lang w:val="en-US" w:eastAsia="ko-KR"/>
        </w:rPr>
        <w:t>12</w:t>
      </w:r>
    </w:p>
    <w:p w:rsidR="0028729E" w:rsidRPr="007D3271" w:rsidRDefault="0028729E" w:rsidP="007D3271">
      <w:pPr>
        <w:pStyle w:val="Figuretitle"/>
        <w:rPr>
          <w:rFonts w:eastAsia="Times New Roman"/>
          <w:b w:val="0"/>
          <w:lang w:val="en-US" w:eastAsia="zh-CN"/>
        </w:rPr>
      </w:pPr>
      <w:r w:rsidRPr="00400A6E">
        <w:rPr>
          <w:rFonts w:hint="eastAsia"/>
          <w:lang w:eastAsia="zh-CN"/>
        </w:rPr>
        <w:t>建筑物</w:t>
      </w:r>
      <w:r w:rsidRPr="00400A6E">
        <w:rPr>
          <w:lang w:eastAsia="zh-CN"/>
        </w:rPr>
        <w:t>几何图形和参数侧</w:t>
      </w:r>
      <w:r w:rsidRPr="00400A6E">
        <w:rPr>
          <w:rFonts w:hint="eastAsia"/>
          <w:lang w:eastAsia="zh-CN"/>
        </w:rPr>
        <w:t>图</w:t>
      </w:r>
    </w:p>
    <w:p w:rsidR="0028729E" w:rsidRPr="00400A6E" w:rsidRDefault="0028729E" w:rsidP="007D3271">
      <w:pPr>
        <w:pStyle w:val="Figure"/>
        <w:rPr>
          <w:rFonts w:eastAsiaTheme="minorEastAsia"/>
          <w:b/>
          <w:bCs/>
          <w:lang w:eastAsia="zh-CN"/>
        </w:rPr>
      </w:pPr>
      <w:r w:rsidRPr="00400A6E">
        <w:object w:dxaOrig="5352" w:dyaOrig="2332">
          <v:shape id="_x0000_i1119" type="#_x0000_t75" style="width:313.35pt;height:135.95pt" o:ole="">
            <v:imagedata r:id="rId204" o:title=""/>
          </v:shape>
          <o:OLEObject Type="Embed" ProgID="CorelDraw.Graphic.17" ShapeID="_x0000_i1119" DrawAspect="Content" ObjectID="_1587885676" r:id="rId205"/>
        </w:object>
      </w:r>
    </w:p>
    <w:p w:rsidR="0028729E" w:rsidRPr="00400A6E" w:rsidRDefault="0028729E" w:rsidP="0028729E">
      <w:pPr>
        <w:pStyle w:val="Heading2"/>
        <w:rPr>
          <w:lang w:val="en-GB" w:eastAsia="zh-CN"/>
        </w:rPr>
      </w:pPr>
      <w:r w:rsidRPr="00400A6E">
        <w:rPr>
          <w:lang w:val="en-GB" w:eastAsia="zh-CN"/>
        </w:rPr>
        <w:t>4.4</w:t>
      </w:r>
      <w:r w:rsidRPr="00400A6E">
        <w:rPr>
          <w:lang w:val="en-GB" w:eastAsia="zh-CN"/>
        </w:rPr>
        <w:tab/>
      </w:r>
      <w:r w:rsidRPr="00400A6E">
        <w:rPr>
          <w:rFonts w:hint="eastAsia"/>
          <w:lang w:val="en-GB" w:eastAsia="zh-CN"/>
        </w:rPr>
        <w:t>用于一般性场地计算的缺省参数</w:t>
      </w:r>
    </w:p>
    <w:p w:rsidR="0028729E" w:rsidRPr="00400A6E" w:rsidRDefault="0028729E" w:rsidP="0028729E">
      <w:pPr>
        <w:ind w:firstLine="540"/>
        <w:rPr>
          <w:lang w:val="en-GB" w:eastAsia="zh-CN"/>
        </w:rPr>
      </w:pPr>
      <w:r w:rsidRPr="00400A6E">
        <w:rPr>
          <w:rFonts w:hint="eastAsia"/>
          <w:lang w:val="en-GB" w:eastAsia="zh-CN"/>
        </w:rPr>
        <w:t>如果不知道建筑物结构和道路的数据（一般性场地的情形），建议使用以下缺省值：</w:t>
      </w:r>
    </w:p>
    <w:p w:rsidR="0028729E" w:rsidRPr="00400A6E" w:rsidRDefault="0028729E" w:rsidP="0028729E">
      <w:pPr>
        <w:pStyle w:val="Equationlegend"/>
        <w:rPr>
          <w:lang w:val="en-GB" w:eastAsia="zh-CN"/>
        </w:rPr>
      </w:pPr>
      <w:r w:rsidRPr="00400A6E">
        <w:rPr>
          <w:lang w:val="en-GB" w:eastAsia="zh-CN"/>
        </w:rPr>
        <w:tab/>
      </w:r>
      <w:r w:rsidRPr="00400A6E">
        <w:rPr>
          <w:i/>
          <w:iCs/>
          <w:lang w:val="en-GB" w:eastAsia="zh-CN"/>
        </w:rPr>
        <w:t>h</w:t>
      </w:r>
      <w:r w:rsidRPr="00400A6E">
        <w:rPr>
          <w:i/>
          <w:iCs/>
          <w:szCs w:val="16"/>
          <w:vertAlign w:val="subscript"/>
          <w:lang w:val="en-GB" w:eastAsia="zh-CN"/>
        </w:rPr>
        <w:t xml:space="preserve">r </w:t>
      </w:r>
      <w:r w:rsidRPr="00400A6E">
        <w:rPr>
          <w:lang w:val="en-GB" w:eastAsia="zh-CN"/>
        </w:rPr>
        <w:t xml:space="preserve">= </w:t>
      </w:r>
      <w:r w:rsidRPr="00400A6E">
        <w:rPr>
          <w:lang w:val="en-GB" w:eastAsia="zh-CN"/>
        </w:rPr>
        <w:tab/>
        <w:t>3</w:t>
      </w:r>
      <w:r w:rsidRPr="00400A6E">
        <w:rPr>
          <w:rFonts w:hint="eastAsia"/>
          <w:lang w:val="en-GB" w:eastAsia="zh-CN"/>
        </w:rPr>
        <w:t>×（层数）＋屋顶高度（</w:t>
      </w:r>
      <w:r w:rsidRPr="00400A6E">
        <w:rPr>
          <w:lang w:val="en-GB" w:eastAsia="zh-CN"/>
        </w:rPr>
        <w:t>m</w:t>
      </w:r>
      <w:r w:rsidRPr="00400A6E">
        <w:rPr>
          <w:rFonts w:hint="eastAsia"/>
          <w:lang w:val="en-GB" w:eastAsia="zh-CN"/>
        </w:rPr>
        <w:t>）</w:t>
      </w:r>
    </w:p>
    <w:p w:rsidR="0028729E" w:rsidRPr="00400A6E" w:rsidRDefault="0028729E" w:rsidP="0028729E">
      <w:pPr>
        <w:pStyle w:val="Equationlegend"/>
        <w:rPr>
          <w:lang w:val="en-GB" w:eastAsia="zh-CN"/>
        </w:rPr>
      </w:pPr>
      <w:bookmarkStart w:id="23" w:name="_Toc105987644"/>
      <w:r w:rsidRPr="00400A6E">
        <w:rPr>
          <w:lang w:val="en-GB" w:eastAsia="zh-CN"/>
        </w:rPr>
        <w:tab/>
      </w:r>
      <w:r w:rsidRPr="00400A6E">
        <w:rPr>
          <w:rFonts w:hint="eastAsia"/>
          <w:lang w:val="en-GB" w:eastAsia="zh-CN"/>
        </w:rPr>
        <w:t>屋顶高度</w:t>
      </w:r>
      <w:r w:rsidRPr="00400A6E">
        <w:rPr>
          <w:lang w:val="en-GB" w:eastAsia="zh-CN"/>
        </w:rPr>
        <w:t>  </w:t>
      </w:r>
      <w:r w:rsidRPr="00400A6E">
        <w:rPr>
          <w:rFonts w:ascii="Symbol" w:hAnsi="Symbol"/>
          <w:lang w:eastAsia="zh-CN"/>
        </w:rPr>
        <w:t></w:t>
      </w:r>
      <w:r w:rsidRPr="00400A6E">
        <w:rPr>
          <w:rFonts w:ascii="Symbol" w:hAnsi="Symbol"/>
          <w:lang w:eastAsia="zh-CN"/>
        </w:rPr>
        <w:tab/>
      </w:r>
      <w:r w:rsidRPr="00400A6E">
        <w:rPr>
          <w:lang w:val="en-GB" w:eastAsia="zh-CN"/>
        </w:rPr>
        <w:t xml:space="preserve">3 m </w:t>
      </w:r>
      <w:r w:rsidRPr="00400A6E">
        <w:rPr>
          <w:rFonts w:hint="eastAsia"/>
          <w:lang w:val="en-GB" w:eastAsia="zh-CN"/>
        </w:rPr>
        <w:t>对于斜坡屋顶</w:t>
      </w:r>
    </w:p>
    <w:p w:rsidR="0028729E" w:rsidRPr="00400A6E" w:rsidRDefault="0028729E" w:rsidP="0028729E">
      <w:pPr>
        <w:pStyle w:val="Equationlegend"/>
        <w:jc w:val="left"/>
        <w:rPr>
          <w:lang w:val="en-GB" w:eastAsia="zh-CN"/>
        </w:rPr>
      </w:pPr>
      <w:r w:rsidRPr="00400A6E">
        <w:rPr>
          <w:lang w:eastAsia="zh-CN"/>
        </w:rPr>
        <w:tab/>
      </w:r>
      <w:r w:rsidRPr="00400A6E">
        <w:rPr>
          <w:lang w:val="en-GB" w:eastAsia="zh-CN"/>
        </w:rPr>
        <w:t>  =</w:t>
      </w:r>
      <w:r w:rsidRPr="00400A6E">
        <w:rPr>
          <w:lang w:val="en-GB" w:eastAsia="zh-CN"/>
        </w:rPr>
        <w:tab/>
        <w:t xml:space="preserve">0 m </w:t>
      </w:r>
      <w:r w:rsidRPr="00400A6E">
        <w:rPr>
          <w:rFonts w:hint="eastAsia"/>
          <w:lang w:val="en-GB" w:eastAsia="zh-CN"/>
        </w:rPr>
        <w:t>对于平顶</w:t>
      </w:r>
    </w:p>
    <w:p w:rsidR="0028729E" w:rsidRPr="00400A6E" w:rsidRDefault="0028729E" w:rsidP="0028729E">
      <w:pPr>
        <w:pStyle w:val="Equationlegend"/>
        <w:rPr>
          <w:lang w:val="en-GB" w:eastAsia="zh-CN"/>
        </w:rPr>
      </w:pPr>
      <w:r w:rsidRPr="00400A6E">
        <w:rPr>
          <w:lang w:val="en-GB" w:eastAsia="zh-CN"/>
        </w:rPr>
        <w:tab/>
      </w:r>
      <w:r w:rsidRPr="00400A6E">
        <w:rPr>
          <w:i/>
          <w:lang w:val="en-GB" w:eastAsia="zh-CN"/>
        </w:rPr>
        <w:t>w</w:t>
      </w:r>
      <w:r w:rsidRPr="00400A6E">
        <w:rPr>
          <w:lang w:val="en-GB" w:eastAsia="zh-CN"/>
        </w:rPr>
        <w:t>  =</w:t>
      </w:r>
      <w:r w:rsidRPr="00400A6E">
        <w:rPr>
          <w:lang w:val="en-GB" w:eastAsia="zh-CN"/>
        </w:rPr>
        <w:tab/>
      </w:r>
      <w:r w:rsidRPr="00400A6E">
        <w:rPr>
          <w:i/>
          <w:iCs/>
          <w:lang w:val="en-GB" w:eastAsia="zh-CN"/>
        </w:rPr>
        <w:t>b</w:t>
      </w:r>
      <w:r w:rsidRPr="00400A6E">
        <w:rPr>
          <w:lang w:val="en-GB" w:eastAsia="zh-CN"/>
        </w:rPr>
        <w:t>/2</w:t>
      </w:r>
    </w:p>
    <w:p w:rsidR="0028729E" w:rsidRPr="00400A6E" w:rsidRDefault="0028729E" w:rsidP="0028729E">
      <w:pPr>
        <w:pStyle w:val="Equationlegend"/>
        <w:jc w:val="left"/>
        <w:rPr>
          <w:lang w:val="en-GB" w:eastAsia="zh-CN"/>
        </w:rPr>
      </w:pPr>
      <w:r w:rsidRPr="00400A6E">
        <w:rPr>
          <w:lang w:val="en-GB" w:eastAsia="zh-CN"/>
        </w:rPr>
        <w:tab/>
      </w:r>
      <w:r w:rsidRPr="00400A6E">
        <w:rPr>
          <w:i/>
          <w:lang w:val="en-GB" w:eastAsia="zh-CN"/>
        </w:rPr>
        <w:t>b</w:t>
      </w:r>
      <w:r w:rsidRPr="00400A6E">
        <w:rPr>
          <w:lang w:val="en-GB" w:eastAsia="zh-CN"/>
        </w:rPr>
        <w:t>  =</w:t>
      </w:r>
      <w:r w:rsidRPr="00400A6E">
        <w:rPr>
          <w:lang w:val="en-GB" w:eastAsia="zh-CN"/>
        </w:rPr>
        <w:tab/>
        <w:t xml:space="preserve">20 </w:t>
      </w:r>
      <w:r w:rsidRPr="00400A6E">
        <w:rPr>
          <w:rFonts w:hint="eastAsia"/>
          <w:lang w:val="en-GB" w:eastAsia="zh-CN"/>
        </w:rPr>
        <w:t>至</w:t>
      </w:r>
      <w:r w:rsidRPr="00400A6E">
        <w:rPr>
          <w:lang w:val="en-GB" w:eastAsia="zh-CN"/>
        </w:rPr>
        <w:t xml:space="preserve"> 50 m</w:t>
      </w:r>
    </w:p>
    <w:p w:rsidR="0028729E" w:rsidRPr="00400A6E" w:rsidRDefault="0028729E" w:rsidP="0028729E">
      <w:pPr>
        <w:pStyle w:val="Equationlegend"/>
        <w:jc w:val="left"/>
        <w:rPr>
          <w:lang w:eastAsia="zh-CN"/>
        </w:rPr>
      </w:pPr>
      <w:r w:rsidRPr="00400A6E">
        <w:rPr>
          <w:lang w:val="en-GB" w:eastAsia="zh-CN"/>
        </w:rPr>
        <w:tab/>
      </w:r>
      <w:r w:rsidRPr="00400A6E">
        <w:sym w:font="Symbol" w:char="F06A"/>
      </w:r>
      <w:r w:rsidRPr="00400A6E">
        <w:rPr>
          <w:lang w:val="en-GB" w:eastAsia="zh-CN"/>
        </w:rPr>
        <w:t>  =</w:t>
      </w:r>
      <w:r w:rsidRPr="00400A6E">
        <w:rPr>
          <w:lang w:val="en-GB" w:eastAsia="zh-CN"/>
        </w:rPr>
        <w:tab/>
        <w:t>90</w:t>
      </w:r>
      <w:r w:rsidRPr="00400A6E">
        <w:rPr>
          <w:rFonts w:ascii="Symbol" w:hAnsi="Symbol"/>
          <w:lang w:eastAsia="zh-CN"/>
        </w:rPr>
        <w:t></w:t>
      </w:r>
      <w:r w:rsidRPr="00400A6E">
        <w:rPr>
          <w:rFonts w:hint="eastAsia"/>
          <w:lang w:val="en-GB" w:eastAsia="zh-CN"/>
        </w:rPr>
        <w:t>。</w:t>
      </w:r>
    </w:p>
    <w:p w:rsidR="0028729E" w:rsidRPr="00400A6E" w:rsidRDefault="0028729E" w:rsidP="0028729E">
      <w:pPr>
        <w:pStyle w:val="Heading2"/>
        <w:rPr>
          <w:lang w:val="en-GB" w:eastAsia="zh-CN"/>
        </w:rPr>
      </w:pPr>
      <w:r w:rsidRPr="00400A6E">
        <w:rPr>
          <w:lang w:val="en-GB" w:eastAsia="zh-CN"/>
        </w:rPr>
        <w:t>4.5</w:t>
      </w:r>
      <w:r w:rsidRPr="00400A6E">
        <w:rPr>
          <w:lang w:val="en-GB" w:eastAsia="zh-CN"/>
        </w:rPr>
        <w:tab/>
      </w:r>
      <w:bookmarkEnd w:id="23"/>
      <w:r w:rsidRPr="00400A6E">
        <w:rPr>
          <w:rFonts w:hint="eastAsia"/>
          <w:lang w:val="en-GB" w:eastAsia="zh-CN"/>
        </w:rPr>
        <w:t>附加损耗</w:t>
      </w:r>
    </w:p>
    <w:p w:rsidR="0028729E" w:rsidRPr="00400A6E" w:rsidRDefault="0028729E" w:rsidP="0028729E">
      <w:pPr>
        <w:pStyle w:val="Heading3"/>
        <w:rPr>
          <w:lang w:val="en-GB" w:eastAsia="zh-CN"/>
        </w:rPr>
      </w:pPr>
      <w:r w:rsidRPr="00400A6E">
        <w:rPr>
          <w:lang w:val="en-GB" w:eastAsia="zh-CN"/>
        </w:rPr>
        <w:t>4.5.1</w:t>
      </w:r>
      <w:r w:rsidRPr="00400A6E">
        <w:rPr>
          <w:lang w:val="en-GB" w:eastAsia="zh-CN"/>
        </w:rPr>
        <w:tab/>
      </w:r>
      <w:r w:rsidRPr="00400A6E">
        <w:rPr>
          <w:rFonts w:hint="eastAsia"/>
          <w:lang w:val="en-GB" w:eastAsia="zh-CN"/>
        </w:rPr>
        <w:t>植物的影响</w:t>
      </w:r>
    </w:p>
    <w:p w:rsidR="0028729E" w:rsidRPr="00400A6E" w:rsidRDefault="0028729E" w:rsidP="0028729E">
      <w:pPr>
        <w:ind w:firstLine="540"/>
        <w:rPr>
          <w:lang w:val="en-GB" w:eastAsia="zh-CN"/>
        </w:rPr>
      </w:pPr>
      <w:r w:rsidRPr="00400A6E">
        <w:rPr>
          <w:rFonts w:hint="eastAsia"/>
          <w:lang w:val="en-GB" w:eastAsia="zh-CN"/>
        </w:rPr>
        <w:t>对于室外短路径预测穿过植物（主要是树木）对传播造成的影响是十分重要的。可确定两种主要的传播机制：</w:t>
      </w:r>
    </w:p>
    <w:p w:rsidR="0028729E" w:rsidRPr="00400A6E" w:rsidRDefault="0028729E" w:rsidP="0028729E">
      <w:pPr>
        <w:rPr>
          <w:lang w:val="en-GB" w:eastAsia="zh-CN"/>
        </w:rPr>
      </w:pPr>
      <w:r w:rsidRPr="00400A6E">
        <w:rPr>
          <w:lang w:val="en-GB" w:eastAsia="zh-CN"/>
        </w:rPr>
        <w:t>–</w:t>
      </w:r>
      <w:r w:rsidRPr="00400A6E">
        <w:rPr>
          <w:lang w:val="en-GB" w:eastAsia="zh-CN"/>
        </w:rPr>
        <w:tab/>
      </w:r>
      <w:r w:rsidRPr="00400A6E">
        <w:rPr>
          <w:rFonts w:hint="eastAsia"/>
          <w:lang w:val="en-GB" w:eastAsia="zh-CN"/>
        </w:rPr>
        <w:t>穿过树木（不是在周围或越过）的传播；</w:t>
      </w:r>
    </w:p>
    <w:p w:rsidR="0028729E" w:rsidRPr="00400A6E" w:rsidRDefault="0028729E" w:rsidP="0028729E">
      <w:pPr>
        <w:rPr>
          <w:lang w:val="en-GB" w:eastAsia="zh-CN"/>
        </w:rPr>
      </w:pPr>
      <w:r w:rsidRPr="00400A6E">
        <w:rPr>
          <w:lang w:val="en-GB" w:eastAsia="zh-CN"/>
        </w:rPr>
        <w:t>–</w:t>
      </w:r>
      <w:r w:rsidRPr="00400A6E">
        <w:rPr>
          <w:lang w:val="en-GB" w:eastAsia="zh-CN"/>
        </w:rPr>
        <w:tab/>
      </w:r>
      <w:r w:rsidRPr="00400A6E">
        <w:rPr>
          <w:rFonts w:hint="eastAsia"/>
          <w:lang w:val="en-GB" w:eastAsia="zh-CN"/>
        </w:rPr>
        <w:t>越过树木的传播。</w:t>
      </w:r>
    </w:p>
    <w:p w:rsidR="0028729E" w:rsidRPr="00400A6E" w:rsidRDefault="0028729E" w:rsidP="0028729E">
      <w:pPr>
        <w:ind w:firstLine="540"/>
        <w:rPr>
          <w:lang w:val="en-GB" w:eastAsia="zh-CN"/>
        </w:rPr>
      </w:pPr>
      <w:r w:rsidRPr="00400A6E">
        <w:rPr>
          <w:rFonts w:hint="eastAsia"/>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sidRPr="00400A6E">
        <w:rPr>
          <w:lang w:val="en-GB" w:eastAsia="zh-CN"/>
        </w:rPr>
        <w:t>ITU-R P.833</w:t>
      </w:r>
      <w:r w:rsidRPr="00400A6E">
        <w:rPr>
          <w:rFonts w:hint="eastAsia"/>
          <w:lang w:val="en-GB" w:eastAsia="zh-CN"/>
        </w:rPr>
        <w:t>建议书。在越过树木传播的情形，越过最靠近低天线的树缘的主要传播模式是衍射。尽管刃型模</w:t>
      </w:r>
      <w:r w:rsidRPr="00400A6E">
        <w:rPr>
          <w:rFonts w:hint="eastAsia"/>
          <w:lang w:val="en-GB" w:eastAsia="zh-CN"/>
        </w:rPr>
        <w:lastRenderedPageBreak/>
        <w:t>型由于忽略了树顶造成的多屏蔽可能会低估了场强，但通过辐射转换理论可模型化的一种机制，该传播模式可通过采用一个理想刃型衍射模型（参见</w:t>
      </w:r>
      <w:r w:rsidRPr="00400A6E">
        <w:rPr>
          <w:lang w:val="en-GB" w:eastAsia="zh-CN"/>
        </w:rPr>
        <w:t>ITU-R P.526</w:t>
      </w:r>
      <w:r w:rsidRPr="00400A6E">
        <w:rPr>
          <w:rFonts w:hint="eastAsia"/>
          <w:lang w:val="en-GB" w:eastAsia="zh-CN"/>
        </w:rPr>
        <w:t>建议书）最简捷地模型化。</w:t>
      </w:r>
    </w:p>
    <w:p w:rsidR="0028729E" w:rsidRPr="00400A6E" w:rsidRDefault="0028729E" w:rsidP="0028729E">
      <w:pPr>
        <w:pStyle w:val="Heading3"/>
        <w:rPr>
          <w:lang w:eastAsia="zh-CN"/>
        </w:rPr>
      </w:pPr>
      <w:r w:rsidRPr="00400A6E">
        <w:rPr>
          <w:lang w:eastAsia="zh-CN"/>
        </w:rPr>
        <w:t>4.5.2</w:t>
      </w:r>
      <w:r w:rsidRPr="00400A6E">
        <w:rPr>
          <w:lang w:eastAsia="zh-CN"/>
        </w:rPr>
        <w:tab/>
      </w:r>
      <w:r w:rsidRPr="00400A6E">
        <w:rPr>
          <w:rFonts w:hint="eastAsia"/>
          <w:lang w:eastAsia="zh-CN"/>
        </w:rPr>
        <w:t>建筑物进入损耗</w:t>
      </w:r>
    </w:p>
    <w:p w:rsidR="0028729E" w:rsidRPr="00400A6E" w:rsidRDefault="0028729E" w:rsidP="0028729E">
      <w:pPr>
        <w:ind w:firstLine="540"/>
        <w:rPr>
          <w:lang w:val="en-GB" w:eastAsia="zh-CN"/>
        </w:rPr>
      </w:pPr>
      <w:r w:rsidRPr="00400A6E">
        <w:rPr>
          <w:rFonts w:hint="eastAsia"/>
          <w:lang w:val="en-GB" w:eastAsia="zh-CN"/>
        </w:rPr>
        <w:t>在评估从室外系统到室内终端的无线电覆盖时应考虑建筑物进入损耗。在考虑室外系统和室内系统之间的干扰问题时建筑物进入损耗也是十分重要的。</w:t>
      </w:r>
    </w:p>
    <w:p w:rsidR="0028729E" w:rsidRPr="00400A6E" w:rsidRDefault="0028729E" w:rsidP="0028729E">
      <w:pPr>
        <w:ind w:firstLine="540"/>
        <w:rPr>
          <w:lang w:val="en-GB" w:eastAsia="zh-CN"/>
        </w:rPr>
      </w:pPr>
      <w:r w:rsidRPr="00400A6E">
        <w:rPr>
          <w:rFonts w:hint="eastAsia"/>
          <w:lang w:val="en-GB" w:eastAsia="zh-CN"/>
        </w:rPr>
        <w:t>定义、</w:t>
      </w:r>
      <w:r w:rsidRPr="00400A6E">
        <w:rPr>
          <w:lang w:val="en-GB" w:eastAsia="zh-CN"/>
        </w:rPr>
        <w:t>理论模型和</w:t>
      </w:r>
      <w:r w:rsidRPr="00400A6E">
        <w:rPr>
          <w:rFonts w:hint="eastAsia"/>
          <w:lang w:val="en-GB" w:eastAsia="zh-CN"/>
        </w:rPr>
        <w:t>实践结果</w:t>
      </w:r>
      <w:r w:rsidRPr="00400A6E">
        <w:rPr>
          <w:lang w:val="en-GB" w:eastAsia="zh-CN"/>
        </w:rPr>
        <w:t>可查阅</w:t>
      </w:r>
      <w:r w:rsidRPr="00400A6E">
        <w:rPr>
          <w:rFonts w:eastAsia="Malgun Gothic"/>
          <w:lang w:val="en-GB" w:eastAsia="ko-KR"/>
        </w:rPr>
        <w:t>ITU-R P.2109</w:t>
      </w:r>
      <w:r w:rsidRPr="00400A6E">
        <w:rPr>
          <w:rFonts w:asciiTheme="minorEastAsia" w:eastAsiaTheme="minorEastAsia" w:hAnsiTheme="minorEastAsia" w:hint="eastAsia"/>
          <w:lang w:val="en-GB" w:eastAsia="zh-CN"/>
        </w:rPr>
        <w:t>建议书和</w:t>
      </w:r>
      <w:r w:rsidRPr="00400A6E">
        <w:rPr>
          <w:lang w:val="en-GB" w:eastAsia="zh-CN"/>
        </w:rPr>
        <w:t>ITU</w:t>
      </w:r>
      <w:r w:rsidRPr="00400A6E">
        <w:rPr>
          <w:rFonts w:hint="eastAsia"/>
          <w:lang w:val="en-GB" w:eastAsia="zh-CN"/>
        </w:rPr>
        <w:t>-</w:t>
      </w:r>
      <w:r w:rsidRPr="00400A6E">
        <w:rPr>
          <w:lang w:val="en-GB" w:eastAsia="zh-CN"/>
        </w:rPr>
        <w:t>R P.2040</w:t>
      </w:r>
      <w:r w:rsidRPr="00400A6E">
        <w:rPr>
          <w:rFonts w:hint="eastAsia"/>
          <w:lang w:val="en-GB" w:eastAsia="zh-CN"/>
        </w:rPr>
        <w:t>建议书</w:t>
      </w:r>
      <w:r w:rsidRPr="00400A6E">
        <w:rPr>
          <w:lang w:val="en-GB" w:eastAsia="zh-CN"/>
        </w:rPr>
        <w:t>。</w:t>
      </w:r>
    </w:p>
    <w:p w:rsidR="0028729E" w:rsidRPr="00400A6E" w:rsidRDefault="0028729E" w:rsidP="0028729E">
      <w:pPr>
        <w:pStyle w:val="Heading1"/>
        <w:rPr>
          <w:lang w:val="en-GB" w:eastAsia="zh-CN"/>
        </w:rPr>
      </w:pPr>
      <w:bookmarkStart w:id="24" w:name="_Toc105987646"/>
      <w:r w:rsidRPr="00400A6E">
        <w:rPr>
          <w:rFonts w:hint="eastAsia"/>
          <w:lang w:val="en-GB" w:eastAsia="zh-CN"/>
        </w:rPr>
        <w:t>5</w:t>
      </w:r>
      <w:r w:rsidRPr="00400A6E">
        <w:rPr>
          <w:lang w:val="en-GB" w:eastAsia="zh-CN"/>
        </w:rPr>
        <w:tab/>
      </w:r>
      <w:bookmarkEnd w:id="24"/>
      <w:r w:rsidRPr="00400A6E">
        <w:rPr>
          <w:rFonts w:hint="eastAsia"/>
          <w:lang w:val="en-GB" w:eastAsia="zh-CN"/>
        </w:rPr>
        <w:t>多径模型</w:t>
      </w:r>
    </w:p>
    <w:p w:rsidR="0028729E" w:rsidRPr="00400A6E" w:rsidRDefault="0028729E" w:rsidP="0028729E">
      <w:pPr>
        <w:ind w:firstLineChars="200" w:firstLine="480"/>
        <w:rPr>
          <w:lang w:val="en-GB" w:eastAsia="zh-CN"/>
        </w:rPr>
      </w:pPr>
      <w:r w:rsidRPr="00400A6E">
        <w:rPr>
          <w:rFonts w:hint="eastAsia"/>
          <w:lang w:val="en-GB" w:eastAsia="zh-CN"/>
        </w:rPr>
        <w:t>多径传播的描述和术语的定义由</w:t>
      </w:r>
      <w:r w:rsidRPr="00400A6E">
        <w:rPr>
          <w:lang w:val="en-GB" w:eastAsia="zh-CN"/>
        </w:rPr>
        <w:t>ITU</w:t>
      </w:r>
      <w:r w:rsidRPr="00400A6E">
        <w:rPr>
          <w:lang w:val="en-GB" w:eastAsia="zh-CN"/>
        </w:rPr>
        <w:noBreakHyphen/>
        <w:t>R P.1407</w:t>
      </w:r>
      <w:r w:rsidRPr="00400A6E">
        <w:rPr>
          <w:rFonts w:hint="eastAsia"/>
          <w:lang w:val="en-GB" w:eastAsia="zh-CN"/>
        </w:rPr>
        <w:t>建议书提供。</w:t>
      </w:r>
    </w:p>
    <w:p w:rsidR="0028729E" w:rsidRPr="00400A6E" w:rsidRDefault="0028729E" w:rsidP="0028729E">
      <w:pPr>
        <w:pStyle w:val="Heading2"/>
        <w:rPr>
          <w:lang w:val="en-GB" w:eastAsia="zh-CN"/>
        </w:rPr>
      </w:pPr>
      <w:bookmarkStart w:id="25" w:name="_Toc105987647"/>
      <w:r w:rsidRPr="00400A6E">
        <w:rPr>
          <w:rFonts w:hint="eastAsia"/>
          <w:lang w:val="en-GB" w:eastAsia="zh-CN"/>
        </w:rPr>
        <w:t>5</w:t>
      </w:r>
      <w:r w:rsidRPr="00400A6E">
        <w:rPr>
          <w:lang w:val="en-GB" w:eastAsia="zh-CN"/>
        </w:rPr>
        <w:t>.1</w:t>
      </w:r>
      <w:r w:rsidRPr="00400A6E">
        <w:rPr>
          <w:lang w:val="en-GB" w:eastAsia="zh-CN"/>
        </w:rPr>
        <w:tab/>
      </w:r>
      <w:r w:rsidRPr="00400A6E">
        <w:rPr>
          <w:rFonts w:ascii="SimSun" w:hAnsi="SimSun" w:cs="SimSun" w:hint="eastAsia"/>
          <w:bCs/>
          <w:lang w:eastAsia="zh-CN"/>
        </w:rPr>
        <w:t>时延</w:t>
      </w:r>
      <w:r w:rsidRPr="00400A6E">
        <w:rPr>
          <w:rFonts w:ascii="SimSun" w:hAnsi="SimSun" w:cs="SimSun"/>
          <w:bCs/>
          <w:lang w:eastAsia="zh-CN"/>
        </w:rPr>
        <w:t>分布</w:t>
      </w:r>
    </w:p>
    <w:p w:rsidR="0028729E" w:rsidRPr="00400A6E" w:rsidRDefault="0028729E" w:rsidP="0028729E">
      <w:pPr>
        <w:pStyle w:val="Heading3"/>
        <w:rPr>
          <w:lang w:val="en-GB" w:eastAsia="zh-CN"/>
        </w:rPr>
      </w:pPr>
      <w:r w:rsidRPr="00400A6E">
        <w:rPr>
          <w:lang w:val="en-GB" w:eastAsia="zh-CN"/>
        </w:rPr>
        <w:t>5.1.1</w:t>
      </w:r>
      <w:r w:rsidRPr="00400A6E">
        <w:rPr>
          <w:lang w:val="en-GB" w:eastAsia="zh-CN"/>
        </w:rPr>
        <w:tab/>
      </w:r>
      <w:r w:rsidRPr="00400A6E">
        <w:rPr>
          <w:rFonts w:hint="eastAsia"/>
          <w:lang w:val="en-GB" w:eastAsia="zh-CN"/>
        </w:rPr>
        <w:t>越过屋顶</w:t>
      </w:r>
      <w:r w:rsidRPr="00400A6E">
        <w:rPr>
          <w:lang w:val="en-GB" w:eastAsia="zh-CN"/>
        </w:rPr>
        <w:t>传播环境</w:t>
      </w:r>
      <w:r w:rsidRPr="00400A6E">
        <w:rPr>
          <w:rFonts w:hint="eastAsia"/>
          <w:lang w:val="en-GB" w:eastAsia="zh-CN"/>
        </w:rPr>
        <w:t>的时延扩展</w:t>
      </w:r>
    </w:p>
    <w:p w:rsidR="0028729E" w:rsidRPr="00400A6E" w:rsidRDefault="0028729E" w:rsidP="0028729E">
      <w:pPr>
        <w:ind w:firstLine="540"/>
        <w:rPr>
          <w:lang w:val="en-GB" w:eastAsia="zh-CN"/>
        </w:rPr>
      </w:pPr>
      <w:r w:rsidRPr="00400A6E">
        <w:rPr>
          <w:rFonts w:hint="eastAsia"/>
          <w:lang w:val="en-GB" w:eastAsia="zh-CN"/>
        </w:rPr>
        <w:t>对在城市高层环境的小的</w:t>
      </w:r>
      <w:proofErr w:type="gramStart"/>
      <w:r w:rsidRPr="00400A6E">
        <w:rPr>
          <w:rFonts w:hint="eastAsia"/>
          <w:lang w:val="en-GB" w:eastAsia="zh-CN"/>
        </w:rPr>
        <w:t>宏小区</w:t>
      </w:r>
      <w:proofErr w:type="gramEnd"/>
      <w:r w:rsidRPr="00400A6E">
        <w:rPr>
          <w:rFonts w:hint="eastAsia"/>
          <w:lang w:val="en-GB" w:eastAsia="zh-CN"/>
        </w:rPr>
        <w:t>内的</w:t>
      </w:r>
      <w:r w:rsidR="007D3271">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情况（如表</w:t>
      </w:r>
      <w:r w:rsidRPr="00400A6E">
        <w:rPr>
          <w:lang w:val="en-GB" w:eastAsia="zh-CN"/>
        </w:rPr>
        <w:t>3</w:t>
      </w:r>
      <w:r w:rsidRPr="00400A6E">
        <w:rPr>
          <w:rFonts w:hint="eastAsia"/>
          <w:lang w:val="en-GB" w:eastAsia="zh-CN"/>
        </w:rPr>
        <w:t>中规定的），多径时延扩展的特性已根据在</w:t>
      </w:r>
      <w:r w:rsidRPr="00400A6E">
        <w:rPr>
          <w:lang w:val="en-GB" w:eastAsia="zh-CN"/>
        </w:rPr>
        <w:t>1 920-1 980 MHz</w:t>
      </w:r>
      <w:r w:rsidR="007D3271">
        <w:rPr>
          <w:rFonts w:hint="eastAsia"/>
          <w:lang w:val="en-GB" w:eastAsia="zh-CN"/>
        </w:rPr>
        <w:t>、</w:t>
      </w:r>
      <w:r w:rsidRPr="00400A6E">
        <w:rPr>
          <w:lang w:val="en-GB" w:eastAsia="zh-CN"/>
        </w:rPr>
        <w:t>2 110-2 170 MHz</w:t>
      </w:r>
      <w:r w:rsidRPr="00400A6E">
        <w:rPr>
          <w:rFonts w:hint="eastAsia"/>
          <w:lang w:val="en-GB" w:eastAsia="zh-CN"/>
        </w:rPr>
        <w:t>和</w:t>
      </w:r>
      <w:r w:rsidRPr="00400A6E">
        <w:rPr>
          <w:lang w:val="en-GB" w:eastAsia="zh-CN"/>
        </w:rPr>
        <w:t>3 650-3 750 MHz</w:t>
      </w:r>
      <w:r w:rsidRPr="00400A6E">
        <w:rPr>
          <w:rFonts w:hint="eastAsia"/>
          <w:lang w:val="en-GB" w:eastAsia="zh-CN"/>
        </w:rPr>
        <w:t>采用全向天线测得的数据研究得出。该环境的中间</w:t>
      </w:r>
      <w:r w:rsidRPr="00400A6E">
        <w:rPr>
          <w:lang w:val="en-GB" w:eastAsia="zh-CN"/>
        </w:rPr>
        <w:t>r.m.s.</w:t>
      </w:r>
      <w:r w:rsidRPr="00400A6E">
        <w:rPr>
          <w:rFonts w:hint="eastAsia"/>
          <w:lang w:val="en-GB" w:eastAsia="zh-CN"/>
        </w:rPr>
        <w:t>时延扩展</w:t>
      </w:r>
      <w:r w:rsidRPr="00400A6E">
        <w:rPr>
          <w:lang w:val="en-GB" w:eastAsia="zh-CN"/>
        </w:rPr>
        <w:t>S</w:t>
      </w:r>
      <w:r w:rsidRPr="00400A6E">
        <w:rPr>
          <w:rFonts w:hint="eastAsia"/>
          <w:lang w:val="en-GB" w:eastAsia="zh-CN"/>
        </w:rPr>
        <w:t>由下式给出：</w:t>
      </w:r>
    </w:p>
    <w:p w:rsidR="0028729E" w:rsidRPr="00400A6E" w:rsidRDefault="0028729E" w:rsidP="0028729E">
      <w:pPr>
        <w:pStyle w:val="Equation"/>
        <w:rPr>
          <w:lang w:val="en-GB" w:eastAsia="zh-CN"/>
        </w:rPr>
      </w:pPr>
      <w:r w:rsidRPr="00400A6E">
        <w:rPr>
          <w:lang w:eastAsia="zh-CN"/>
        </w:rPr>
        <w:tab/>
      </w:r>
      <w:r w:rsidRPr="00400A6E">
        <w:rPr>
          <w:lang w:eastAsia="zh-CN"/>
        </w:rPr>
        <w:tab/>
      </w:r>
      <w:r w:rsidRPr="00400A6E">
        <w:rPr>
          <w:position w:val="-12"/>
          <w:lang w:eastAsia="zh-CN"/>
        </w:rPr>
        <w:object w:dxaOrig="1860" w:dyaOrig="360">
          <v:shape id="_x0000_i1120" type="#_x0000_t75" style="width:93.3pt;height:18.45pt" o:ole="">
            <v:imagedata r:id="rId206" o:title=""/>
          </v:shape>
          <o:OLEObject Type="Embed" ProgID="Equation.3" ShapeID="_x0000_i1120" DrawAspect="Content" ObjectID="_1587885677" r:id="rId207"/>
        </w:object>
      </w:r>
      <w:r w:rsidRPr="00400A6E">
        <w:rPr>
          <w:lang w:val="en-GB" w:eastAsia="zh-CN"/>
        </w:rPr>
        <w:t>                </w:t>
      </w:r>
      <w:proofErr w:type="gramStart"/>
      <w:r w:rsidRPr="00400A6E">
        <w:rPr>
          <w:lang w:val="en-GB" w:eastAsia="zh-CN"/>
        </w:rPr>
        <w:t>ns</w:t>
      </w:r>
      <w:proofErr w:type="gramEnd"/>
      <w:r w:rsidRPr="00400A6E">
        <w:rPr>
          <w:lang w:val="en-GB" w:eastAsia="zh-CN"/>
        </w:rPr>
        <w:tab/>
        <w:t>(86)</w:t>
      </w:r>
    </w:p>
    <w:p w:rsidR="0028729E" w:rsidRPr="00400A6E" w:rsidRDefault="0028729E" w:rsidP="0028729E">
      <w:pPr>
        <w:ind w:firstLineChars="200" w:firstLine="480"/>
        <w:rPr>
          <w:lang w:val="en-GB" w:eastAsia="zh-CN"/>
        </w:rPr>
      </w:pPr>
      <w:r w:rsidRPr="00400A6E">
        <w:rPr>
          <w:rFonts w:hint="eastAsia"/>
          <w:lang w:val="en-GB" w:eastAsia="zh-CN"/>
        </w:rPr>
        <w:t>其中，</w:t>
      </w:r>
      <w:r w:rsidRPr="00400A6E">
        <w:rPr>
          <w:lang w:val="en-GB" w:eastAsia="ko-KR"/>
        </w:rPr>
        <w:t>A</w:t>
      </w:r>
      <w:r w:rsidRPr="00400A6E">
        <w:rPr>
          <w:rFonts w:hint="eastAsia"/>
          <w:lang w:val="en-GB" w:eastAsia="zh-CN"/>
        </w:rPr>
        <w:t>和</w:t>
      </w:r>
      <w:r w:rsidRPr="00400A6E">
        <w:rPr>
          <w:lang w:val="en-GB" w:eastAsia="ko-KR"/>
        </w:rPr>
        <w:t>B</w:t>
      </w:r>
      <w:r w:rsidRPr="00400A6E">
        <w:rPr>
          <w:rFonts w:hint="eastAsia"/>
          <w:lang w:val="en-GB" w:eastAsia="zh-CN"/>
        </w:rPr>
        <w:t>是</w:t>
      </w:r>
      <w:r w:rsidRPr="00400A6E">
        <w:rPr>
          <w:lang w:val="en-GB" w:eastAsia="ko-KR"/>
        </w:rPr>
        <w:t>r.m.s</w:t>
      </w:r>
      <w:r w:rsidRPr="00400A6E">
        <w:rPr>
          <w:rFonts w:hint="eastAsia"/>
          <w:lang w:val="en-GB" w:eastAsia="zh-CN"/>
        </w:rPr>
        <w:t>和</w:t>
      </w:r>
      <w:r w:rsidRPr="00400A6E">
        <w:rPr>
          <w:rFonts w:hint="eastAsia"/>
          <w:lang w:val="en-GB" w:eastAsia="ko-KR"/>
        </w:rPr>
        <w:t>时延扩展</w:t>
      </w:r>
      <w:r w:rsidRPr="00400A6E">
        <w:rPr>
          <w:rFonts w:hint="eastAsia"/>
          <w:lang w:val="en-GB" w:eastAsia="zh-CN"/>
        </w:rPr>
        <w:t>的系数，</w:t>
      </w:r>
      <w:r w:rsidRPr="00400A6E">
        <w:rPr>
          <w:i/>
          <w:iCs/>
          <w:lang w:val="en-GB" w:eastAsia="zh-CN"/>
        </w:rPr>
        <w:t>L</w:t>
      </w:r>
      <w:r w:rsidRPr="00400A6E">
        <w:rPr>
          <w:rFonts w:hint="eastAsia"/>
          <w:lang w:val="en-GB" w:eastAsia="zh-CN"/>
        </w:rPr>
        <w:t>是路径损耗</w:t>
      </w:r>
      <w:r w:rsidRPr="00400A6E">
        <w:rPr>
          <w:lang w:val="en-GB" w:eastAsia="zh-CN"/>
        </w:rPr>
        <w:t xml:space="preserve"> (dB)</w:t>
      </w:r>
      <w:r w:rsidRPr="00400A6E">
        <w:rPr>
          <w:rFonts w:hint="eastAsia"/>
          <w:lang w:val="en-GB" w:eastAsia="zh-CN"/>
        </w:rPr>
        <w:t>。表</w:t>
      </w:r>
      <w:r w:rsidRPr="00400A6E">
        <w:rPr>
          <w:lang w:val="en-GB" w:eastAsia="zh-CN"/>
        </w:rPr>
        <w:t>10</w:t>
      </w:r>
      <w:r w:rsidRPr="00400A6E">
        <w:rPr>
          <w:rStyle w:val="shorttext"/>
          <w:rFonts w:ascii="Arial" w:hAnsi="Arial" w:cs="Arial" w:hint="eastAsia"/>
          <w:lang w:eastAsia="zh-CN"/>
        </w:rPr>
        <w:t>列出城市区域中测量的</w:t>
      </w:r>
      <w:r w:rsidRPr="00400A6E">
        <w:rPr>
          <w:lang w:val="en-GB" w:eastAsia="ko-KR"/>
        </w:rPr>
        <w:t>100 m –1 k</w:t>
      </w:r>
      <w:r w:rsidRPr="00400A6E">
        <w:rPr>
          <w:lang w:val="en-GB" w:eastAsia="zh-CN"/>
        </w:rPr>
        <w:t>m</w:t>
      </w:r>
      <w:r w:rsidRPr="00400A6E">
        <w:rPr>
          <w:rStyle w:val="shorttext"/>
          <w:rFonts w:ascii="Arial" w:hAnsi="Arial" w:cs="Arial" w:hint="eastAsia"/>
          <w:lang w:eastAsia="zh-CN"/>
        </w:rPr>
        <w:t>距离系数典型值。</w:t>
      </w:r>
    </w:p>
    <w:p w:rsidR="0028729E" w:rsidRPr="00400A6E" w:rsidRDefault="0028729E" w:rsidP="0028729E">
      <w:pPr>
        <w:pStyle w:val="TableNo"/>
        <w:rPr>
          <w:lang w:val="en-GB" w:eastAsia="ja-JP"/>
        </w:rPr>
      </w:pPr>
      <w:r w:rsidRPr="00400A6E">
        <w:rPr>
          <w:rFonts w:hint="eastAsia"/>
          <w:lang w:val="en-GB" w:eastAsia="zh-CN"/>
        </w:rPr>
        <w:t>表</w:t>
      </w:r>
      <w:r w:rsidRPr="00400A6E">
        <w:rPr>
          <w:lang w:val="en-GB" w:eastAsia="zh-CN"/>
        </w:rPr>
        <w:t>10</w:t>
      </w:r>
    </w:p>
    <w:p w:rsidR="0028729E" w:rsidRPr="00400A6E" w:rsidRDefault="0028729E" w:rsidP="0028729E">
      <w:pPr>
        <w:pStyle w:val="Tabletitle"/>
        <w:rPr>
          <w:lang w:val="en-GB" w:eastAsia="zh-CN"/>
        </w:rPr>
      </w:pPr>
      <w:r w:rsidRPr="00400A6E">
        <w:rPr>
          <w:rFonts w:ascii="SimSun" w:hAnsi="SimSun" w:hint="eastAsia"/>
          <w:lang w:eastAsia="zh-CN"/>
        </w:rPr>
        <w:t>典型的</w:t>
      </w:r>
      <w:r w:rsidRPr="00400A6E">
        <w:rPr>
          <w:lang w:eastAsia="zh-CN"/>
        </w:rPr>
        <w:t>r.m.s.</w:t>
      </w:r>
      <w:r w:rsidRPr="00400A6E">
        <w:rPr>
          <w:rFonts w:hint="eastAsia"/>
          <w:lang w:eastAsia="zh-CN"/>
        </w:rPr>
        <w:t>时延扩展值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28729E" w:rsidRPr="00400A6E" w:rsidTr="00001617">
        <w:trPr>
          <w:trHeight w:val="333"/>
          <w:jc w:val="center"/>
        </w:trPr>
        <w:tc>
          <w:tcPr>
            <w:tcW w:w="5244" w:type="dxa"/>
            <w:gridSpan w:val="3"/>
            <w:vAlign w:val="center"/>
          </w:tcPr>
          <w:p w:rsidR="0028729E" w:rsidRPr="00400A6E" w:rsidRDefault="0028729E" w:rsidP="00001617">
            <w:pPr>
              <w:pStyle w:val="Tablehead"/>
              <w:rPr>
                <w:lang w:eastAsia="ja-JP"/>
              </w:rPr>
            </w:pPr>
            <w:r w:rsidRPr="00400A6E">
              <w:rPr>
                <w:rFonts w:hint="eastAsia"/>
                <w:lang w:val="en-GB"/>
              </w:rPr>
              <w:t>测量条件</w:t>
            </w:r>
          </w:p>
        </w:tc>
        <w:tc>
          <w:tcPr>
            <w:tcW w:w="3402" w:type="dxa"/>
            <w:gridSpan w:val="2"/>
            <w:vAlign w:val="center"/>
          </w:tcPr>
          <w:p w:rsidR="0028729E" w:rsidRPr="00400A6E" w:rsidRDefault="0028729E" w:rsidP="00001617">
            <w:pPr>
              <w:pStyle w:val="Tablehead"/>
              <w:rPr>
                <w:lang w:val="en-US" w:eastAsia="ko-KR"/>
              </w:rPr>
            </w:pPr>
            <w:r w:rsidRPr="00400A6E">
              <w:rPr>
                <w:rFonts w:eastAsia="SimHei"/>
                <w:lang w:val="en-GB" w:eastAsia="zh-CN"/>
              </w:rPr>
              <w:t>r.m.s.</w:t>
            </w:r>
            <w:r w:rsidRPr="00400A6E">
              <w:rPr>
                <w:rFonts w:hint="eastAsia"/>
                <w:lang w:val="en-GB" w:eastAsia="zh-CN"/>
              </w:rPr>
              <w:t>时延扩展</w:t>
            </w:r>
            <w:r w:rsidRPr="00400A6E">
              <w:rPr>
                <w:rFonts w:hint="eastAsia"/>
                <w:lang w:eastAsia="zh-CN"/>
              </w:rPr>
              <w:t>系数</w:t>
            </w:r>
          </w:p>
        </w:tc>
      </w:tr>
      <w:tr w:rsidR="0028729E" w:rsidRPr="00400A6E" w:rsidTr="00001617">
        <w:trPr>
          <w:trHeight w:val="333"/>
          <w:jc w:val="center"/>
        </w:trPr>
        <w:tc>
          <w:tcPr>
            <w:tcW w:w="1701" w:type="dxa"/>
            <w:vMerge w:val="restart"/>
            <w:vAlign w:val="center"/>
          </w:tcPr>
          <w:p w:rsidR="0028729E" w:rsidRPr="00400A6E" w:rsidRDefault="0028729E" w:rsidP="00001617">
            <w:pPr>
              <w:pStyle w:val="Tablehead"/>
              <w:rPr>
                <w:lang w:eastAsia="ja-JP"/>
              </w:rPr>
            </w:pPr>
            <w:r w:rsidRPr="00400A6E">
              <w:rPr>
                <w:rFonts w:hint="eastAsia"/>
                <w:lang w:val="en-GB"/>
              </w:rPr>
              <w:t>地区</w:t>
            </w:r>
          </w:p>
        </w:tc>
        <w:tc>
          <w:tcPr>
            <w:tcW w:w="2125" w:type="dxa"/>
            <w:vMerge w:val="restart"/>
            <w:vAlign w:val="center"/>
          </w:tcPr>
          <w:p w:rsidR="0028729E" w:rsidRPr="00400A6E" w:rsidRDefault="0028729E" w:rsidP="00001617">
            <w:pPr>
              <w:pStyle w:val="Tablehead"/>
              <w:rPr>
                <w:lang w:eastAsia="ja-JP"/>
              </w:rPr>
            </w:pPr>
            <w:r w:rsidRPr="00400A6E">
              <w:rPr>
                <w:rFonts w:hint="eastAsia"/>
                <w:lang w:val="en-GB"/>
              </w:rPr>
              <w:t>频率</w:t>
            </w:r>
            <w:r w:rsidRPr="00400A6E">
              <w:rPr>
                <w:lang w:eastAsia="ja-JP"/>
              </w:rPr>
              <w:br/>
              <w:t>(GHz)</w:t>
            </w:r>
          </w:p>
        </w:tc>
        <w:tc>
          <w:tcPr>
            <w:tcW w:w="1418" w:type="dxa"/>
            <w:vMerge w:val="restart"/>
            <w:vAlign w:val="center"/>
          </w:tcPr>
          <w:p w:rsidR="0028729E" w:rsidRPr="00400A6E" w:rsidRDefault="0028729E" w:rsidP="00001617">
            <w:pPr>
              <w:pStyle w:val="Tablehead"/>
              <w:rPr>
                <w:lang w:eastAsia="ja-JP"/>
              </w:rPr>
            </w:pPr>
            <w:r w:rsidRPr="00400A6E">
              <w:rPr>
                <w:rFonts w:hint="eastAsia"/>
                <w:lang w:val="en-GB" w:eastAsia="zh-CN"/>
              </w:rPr>
              <w:t>范围</w:t>
            </w:r>
            <w:r w:rsidRPr="00400A6E">
              <w:rPr>
                <w:lang w:eastAsia="ja-JP"/>
              </w:rPr>
              <w:br/>
              <w:t>(m)</w:t>
            </w:r>
          </w:p>
        </w:tc>
        <w:tc>
          <w:tcPr>
            <w:tcW w:w="1701" w:type="dxa"/>
            <w:vMerge w:val="restart"/>
            <w:vAlign w:val="center"/>
          </w:tcPr>
          <w:p w:rsidR="0028729E" w:rsidRPr="00400A6E" w:rsidRDefault="0028729E" w:rsidP="00001617">
            <w:pPr>
              <w:pStyle w:val="Tablehead"/>
              <w:rPr>
                <w:lang w:eastAsia="ko-KR"/>
              </w:rPr>
            </w:pPr>
            <w:r w:rsidRPr="00400A6E">
              <w:rPr>
                <w:lang w:eastAsia="ko-KR"/>
              </w:rPr>
              <w:t>A</w:t>
            </w:r>
          </w:p>
        </w:tc>
        <w:tc>
          <w:tcPr>
            <w:tcW w:w="1701" w:type="dxa"/>
            <w:vMerge w:val="restart"/>
            <w:vAlign w:val="center"/>
          </w:tcPr>
          <w:p w:rsidR="0028729E" w:rsidRPr="00400A6E" w:rsidRDefault="0028729E" w:rsidP="00001617">
            <w:pPr>
              <w:pStyle w:val="Tablehead"/>
              <w:rPr>
                <w:lang w:eastAsia="ko-KR"/>
              </w:rPr>
            </w:pPr>
            <w:r w:rsidRPr="00400A6E">
              <w:rPr>
                <w:lang w:eastAsia="ko-KR"/>
              </w:rPr>
              <w:t>B</w:t>
            </w:r>
          </w:p>
        </w:tc>
      </w:tr>
      <w:tr w:rsidR="0028729E" w:rsidRPr="00400A6E" w:rsidTr="00001617">
        <w:trPr>
          <w:trHeight w:val="333"/>
          <w:jc w:val="center"/>
        </w:trPr>
        <w:tc>
          <w:tcPr>
            <w:tcW w:w="1701" w:type="dxa"/>
            <w:vMerge/>
            <w:vAlign w:val="center"/>
          </w:tcPr>
          <w:p w:rsidR="0028729E" w:rsidRPr="00400A6E" w:rsidRDefault="0028729E" w:rsidP="00001617">
            <w:pPr>
              <w:overflowPunct/>
              <w:autoSpaceDE/>
              <w:autoSpaceDN/>
              <w:adjustRightInd/>
              <w:spacing w:before="20" w:after="20"/>
              <w:rPr>
                <w:b/>
                <w:sz w:val="20"/>
                <w:lang w:eastAsia="ja-JP"/>
              </w:rPr>
            </w:pPr>
          </w:p>
        </w:tc>
        <w:tc>
          <w:tcPr>
            <w:tcW w:w="2125" w:type="dxa"/>
            <w:vMerge/>
            <w:vAlign w:val="center"/>
          </w:tcPr>
          <w:p w:rsidR="0028729E" w:rsidRPr="00400A6E" w:rsidRDefault="0028729E" w:rsidP="00001617">
            <w:pPr>
              <w:overflowPunct/>
              <w:autoSpaceDE/>
              <w:autoSpaceDN/>
              <w:adjustRightInd/>
              <w:spacing w:before="20" w:after="20"/>
              <w:rPr>
                <w:b/>
                <w:sz w:val="20"/>
                <w:lang w:eastAsia="ja-JP"/>
              </w:rPr>
            </w:pPr>
          </w:p>
        </w:tc>
        <w:tc>
          <w:tcPr>
            <w:tcW w:w="1418" w:type="dxa"/>
            <w:vMerge/>
            <w:vAlign w:val="center"/>
          </w:tcPr>
          <w:p w:rsidR="0028729E" w:rsidRPr="00400A6E" w:rsidRDefault="0028729E" w:rsidP="00001617">
            <w:pPr>
              <w:overflowPunct/>
              <w:autoSpaceDE/>
              <w:autoSpaceDN/>
              <w:adjustRightInd/>
              <w:spacing w:before="20" w:after="20"/>
              <w:rPr>
                <w:b/>
                <w:sz w:val="20"/>
                <w:lang w:eastAsia="ja-JP"/>
              </w:rPr>
            </w:pPr>
          </w:p>
        </w:tc>
        <w:tc>
          <w:tcPr>
            <w:tcW w:w="1701" w:type="dxa"/>
            <w:vMerge/>
            <w:vAlign w:val="center"/>
          </w:tcPr>
          <w:p w:rsidR="0028729E" w:rsidRPr="00400A6E" w:rsidRDefault="0028729E" w:rsidP="00001617">
            <w:pPr>
              <w:overflowPunct/>
              <w:autoSpaceDE/>
              <w:autoSpaceDN/>
              <w:adjustRightInd/>
              <w:spacing w:before="20" w:after="20"/>
              <w:rPr>
                <w:b/>
                <w:sz w:val="20"/>
                <w:lang w:eastAsia="ja-JP"/>
              </w:rPr>
            </w:pPr>
          </w:p>
        </w:tc>
        <w:tc>
          <w:tcPr>
            <w:tcW w:w="1701" w:type="dxa"/>
            <w:vMerge/>
            <w:vAlign w:val="center"/>
          </w:tcPr>
          <w:p w:rsidR="0028729E" w:rsidRPr="00400A6E" w:rsidRDefault="0028729E" w:rsidP="00001617">
            <w:pPr>
              <w:overflowPunct/>
              <w:autoSpaceDE/>
              <w:autoSpaceDN/>
              <w:adjustRightInd/>
              <w:spacing w:before="20" w:after="20"/>
              <w:rPr>
                <w:b/>
                <w:sz w:val="20"/>
                <w:lang w:eastAsia="ja-JP"/>
              </w:rPr>
            </w:pPr>
          </w:p>
        </w:tc>
      </w:tr>
      <w:tr w:rsidR="0028729E" w:rsidRPr="00400A6E" w:rsidTr="00001617">
        <w:trPr>
          <w:trHeight w:val="33"/>
          <w:jc w:val="center"/>
        </w:trPr>
        <w:tc>
          <w:tcPr>
            <w:tcW w:w="1701" w:type="dxa"/>
            <w:vMerge w:val="restart"/>
            <w:vAlign w:val="center"/>
          </w:tcPr>
          <w:p w:rsidR="0028729E" w:rsidRPr="00400A6E" w:rsidRDefault="0028729E" w:rsidP="00001617">
            <w:pPr>
              <w:pStyle w:val="Tabletext"/>
              <w:jc w:val="center"/>
              <w:rPr>
                <w:b/>
                <w:lang w:eastAsia="zh-CN"/>
              </w:rPr>
            </w:pPr>
            <w:r w:rsidRPr="00400A6E">
              <w:rPr>
                <w:rFonts w:hint="eastAsia"/>
                <w:lang w:eastAsia="zh-CN"/>
              </w:rPr>
              <w:t>城市</w:t>
            </w:r>
          </w:p>
        </w:tc>
        <w:tc>
          <w:tcPr>
            <w:tcW w:w="2125" w:type="dxa"/>
            <w:vAlign w:val="center"/>
          </w:tcPr>
          <w:p w:rsidR="0028729E" w:rsidRPr="00400A6E" w:rsidRDefault="0028729E" w:rsidP="00001617">
            <w:pPr>
              <w:pStyle w:val="Tabletext"/>
              <w:jc w:val="center"/>
              <w:rPr>
                <w:lang w:eastAsia="ko-KR"/>
              </w:rPr>
            </w:pPr>
            <w:r w:rsidRPr="00400A6E">
              <w:rPr>
                <w:lang w:eastAsia="ko-KR"/>
              </w:rPr>
              <w:t>3 650</w:t>
            </w:r>
            <w:r w:rsidRPr="00400A6E">
              <w:t>-</w:t>
            </w:r>
            <w:r w:rsidRPr="00400A6E">
              <w:rPr>
                <w:lang w:eastAsia="ko-KR"/>
              </w:rPr>
              <w:t>3 750</w:t>
            </w:r>
            <w:r w:rsidRPr="00400A6E">
              <w:t> MHz</w:t>
            </w:r>
          </w:p>
        </w:tc>
        <w:tc>
          <w:tcPr>
            <w:tcW w:w="1418" w:type="dxa"/>
            <w:vAlign w:val="center"/>
          </w:tcPr>
          <w:p w:rsidR="0028729E" w:rsidRPr="00400A6E" w:rsidRDefault="0028729E" w:rsidP="00001617">
            <w:pPr>
              <w:pStyle w:val="Tabletext"/>
              <w:jc w:val="center"/>
              <w:rPr>
                <w:lang w:eastAsia="ja-JP"/>
              </w:rPr>
            </w:pPr>
            <w:r w:rsidRPr="00400A6E">
              <w:rPr>
                <w:lang w:eastAsia="ja-JP"/>
              </w:rPr>
              <w:t>100-1 000</w:t>
            </w:r>
          </w:p>
        </w:tc>
        <w:tc>
          <w:tcPr>
            <w:tcW w:w="1701" w:type="dxa"/>
            <w:vAlign w:val="center"/>
          </w:tcPr>
          <w:p w:rsidR="0028729E" w:rsidRPr="00400A6E" w:rsidRDefault="0028729E" w:rsidP="00001617">
            <w:pPr>
              <w:pStyle w:val="Tabletext"/>
              <w:jc w:val="center"/>
              <w:rPr>
                <w:lang w:eastAsia="ko-KR"/>
              </w:rPr>
            </w:pPr>
            <w:r w:rsidRPr="00400A6E">
              <w:rPr>
                <w:lang w:eastAsia="ko-KR"/>
              </w:rPr>
              <w:t>0.031</w:t>
            </w:r>
          </w:p>
        </w:tc>
        <w:tc>
          <w:tcPr>
            <w:tcW w:w="1701" w:type="dxa"/>
            <w:vAlign w:val="center"/>
          </w:tcPr>
          <w:p w:rsidR="0028729E" w:rsidRPr="00400A6E" w:rsidRDefault="0028729E" w:rsidP="00001617">
            <w:pPr>
              <w:pStyle w:val="Tabletext"/>
              <w:jc w:val="center"/>
              <w:rPr>
                <w:lang w:eastAsia="ko-KR"/>
              </w:rPr>
            </w:pPr>
            <w:r w:rsidRPr="00400A6E">
              <w:rPr>
                <w:lang w:eastAsia="ko-KR"/>
              </w:rPr>
              <w:t>2.091</w:t>
            </w:r>
          </w:p>
        </w:tc>
      </w:tr>
      <w:tr w:rsidR="0028729E" w:rsidRPr="00400A6E" w:rsidTr="00001617">
        <w:trPr>
          <w:trHeight w:val="562"/>
          <w:jc w:val="center"/>
        </w:trPr>
        <w:tc>
          <w:tcPr>
            <w:tcW w:w="1701" w:type="dxa"/>
            <w:vMerge/>
            <w:vAlign w:val="center"/>
          </w:tcPr>
          <w:p w:rsidR="0028729E" w:rsidRPr="00400A6E" w:rsidRDefault="0028729E" w:rsidP="00001617">
            <w:pPr>
              <w:pStyle w:val="Tabletext"/>
              <w:jc w:val="center"/>
              <w:rPr>
                <w:lang w:eastAsia="ja-JP"/>
              </w:rPr>
            </w:pPr>
          </w:p>
        </w:tc>
        <w:tc>
          <w:tcPr>
            <w:tcW w:w="2125" w:type="dxa"/>
            <w:vAlign w:val="center"/>
          </w:tcPr>
          <w:p w:rsidR="0028729E" w:rsidRPr="00400A6E" w:rsidRDefault="0028729E" w:rsidP="00001617">
            <w:pPr>
              <w:pStyle w:val="Tabletext"/>
              <w:jc w:val="center"/>
              <w:rPr>
                <w:u w:val="single"/>
                <w:lang w:val="en-US" w:eastAsia="ko-KR"/>
              </w:rPr>
            </w:pPr>
            <w:r w:rsidRPr="00400A6E">
              <w:rPr>
                <w:lang w:val="en-US"/>
              </w:rPr>
              <w:t>1</w:t>
            </w:r>
            <w:r w:rsidRPr="00400A6E">
              <w:rPr>
                <w:rFonts w:ascii="Tms Rmn" w:hAnsi="Tms Rmn"/>
                <w:lang w:val="en-US"/>
              </w:rPr>
              <w:t> </w:t>
            </w:r>
            <w:r w:rsidRPr="00400A6E">
              <w:rPr>
                <w:lang w:val="en-US"/>
              </w:rPr>
              <w:t>920-1</w:t>
            </w:r>
            <w:r w:rsidRPr="00400A6E">
              <w:rPr>
                <w:rFonts w:ascii="Tms Rmn" w:hAnsi="Tms Rmn"/>
                <w:lang w:val="en-US"/>
              </w:rPr>
              <w:t> </w:t>
            </w:r>
            <w:r w:rsidRPr="00400A6E">
              <w:rPr>
                <w:lang w:val="en-US"/>
              </w:rPr>
              <w:t>980 MHz</w:t>
            </w:r>
            <w:r w:rsidR="007D3271">
              <w:rPr>
                <w:rFonts w:hint="eastAsia"/>
                <w:lang w:val="en-US" w:eastAsia="zh-CN"/>
              </w:rPr>
              <w:t>、</w:t>
            </w:r>
            <w:r w:rsidRPr="00400A6E">
              <w:rPr>
                <w:u w:val="single"/>
                <w:lang w:val="en-US" w:eastAsia="ko-KR"/>
              </w:rPr>
              <w:br/>
            </w:r>
            <w:r w:rsidRPr="00400A6E">
              <w:rPr>
                <w:lang w:val="en-US"/>
              </w:rPr>
              <w:t>2</w:t>
            </w:r>
            <w:r w:rsidRPr="00400A6E">
              <w:rPr>
                <w:rFonts w:ascii="Tms Rmn" w:hAnsi="Tms Rmn"/>
                <w:lang w:val="en-US"/>
              </w:rPr>
              <w:t> </w:t>
            </w:r>
            <w:r w:rsidRPr="00400A6E">
              <w:rPr>
                <w:lang w:val="en-US"/>
              </w:rPr>
              <w:t>110-2</w:t>
            </w:r>
            <w:r w:rsidRPr="00400A6E">
              <w:rPr>
                <w:rFonts w:ascii="Tms Rmn" w:hAnsi="Tms Rmn"/>
                <w:lang w:val="en-US"/>
              </w:rPr>
              <w:t> </w:t>
            </w:r>
            <w:r w:rsidRPr="00400A6E">
              <w:rPr>
                <w:lang w:val="en-US"/>
              </w:rPr>
              <w:t>170 MHz</w:t>
            </w:r>
          </w:p>
        </w:tc>
        <w:tc>
          <w:tcPr>
            <w:tcW w:w="1418" w:type="dxa"/>
            <w:vAlign w:val="center"/>
          </w:tcPr>
          <w:p w:rsidR="0028729E" w:rsidRPr="00400A6E" w:rsidRDefault="0028729E" w:rsidP="00001617">
            <w:pPr>
              <w:pStyle w:val="Tabletext"/>
              <w:jc w:val="center"/>
              <w:rPr>
                <w:u w:val="single"/>
                <w:lang w:val="en-US" w:eastAsia="ja-JP"/>
              </w:rPr>
            </w:pPr>
            <w:r w:rsidRPr="00400A6E">
              <w:rPr>
                <w:lang w:val="en-US" w:eastAsia="ja-JP"/>
              </w:rPr>
              <w:t>100-1 000</w:t>
            </w:r>
          </w:p>
        </w:tc>
        <w:tc>
          <w:tcPr>
            <w:tcW w:w="1701" w:type="dxa"/>
            <w:vAlign w:val="center"/>
          </w:tcPr>
          <w:p w:rsidR="0028729E" w:rsidRPr="00400A6E" w:rsidRDefault="0028729E" w:rsidP="00001617">
            <w:pPr>
              <w:pStyle w:val="Tabletext"/>
              <w:jc w:val="center"/>
              <w:rPr>
                <w:u w:val="single"/>
                <w:lang w:val="en-US" w:eastAsia="ko-KR"/>
              </w:rPr>
            </w:pPr>
            <w:r w:rsidRPr="00400A6E">
              <w:rPr>
                <w:lang w:val="en-US"/>
              </w:rPr>
              <w:t>0.038</w:t>
            </w:r>
          </w:p>
        </w:tc>
        <w:tc>
          <w:tcPr>
            <w:tcW w:w="1701" w:type="dxa"/>
            <w:vAlign w:val="center"/>
          </w:tcPr>
          <w:p w:rsidR="0028729E" w:rsidRPr="00400A6E" w:rsidRDefault="0028729E" w:rsidP="00001617">
            <w:pPr>
              <w:pStyle w:val="Tabletext"/>
              <w:jc w:val="center"/>
              <w:rPr>
                <w:u w:val="single"/>
                <w:lang w:val="en-US" w:eastAsia="ko-KR"/>
              </w:rPr>
            </w:pPr>
            <w:r w:rsidRPr="00400A6E">
              <w:rPr>
                <w:lang w:val="en-US"/>
              </w:rPr>
              <w:t>2.3</w:t>
            </w:r>
          </w:p>
        </w:tc>
      </w:tr>
    </w:tbl>
    <w:p w:rsidR="0028729E" w:rsidRPr="00400A6E" w:rsidRDefault="0028729E" w:rsidP="0028729E">
      <w:pPr>
        <w:ind w:firstLineChars="200" w:firstLine="480"/>
        <w:rPr>
          <w:lang w:val="en-GB" w:eastAsia="zh-CN"/>
        </w:rPr>
      </w:pPr>
    </w:p>
    <w:p w:rsidR="0028729E" w:rsidRPr="00400A6E" w:rsidRDefault="0028729E" w:rsidP="0028729E">
      <w:pPr>
        <w:ind w:firstLineChars="200" w:firstLine="480"/>
        <w:rPr>
          <w:lang w:val="en-GB" w:eastAsia="zh-CN"/>
        </w:rPr>
      </w:pPr>
      <w:r w:rsidRPr="00400A6E">
        <w:rPr>
          <w:rFonts w:hint="eastAsia"/>
          <w:lang w:val="en-GB" w:eastAsia="zh-CN"/>
        </w:rPr>
        <w:t>城市环境下</w:t>
      </w:r>
      <w:r w:rsidRPr="00400A6E">
        <w:rPr>
          <w:lang w:val="en-GB" w:eastAsia="zh-CN"/>
        </w:rPr>
        <w:t>3.7 GHz</w:t>
      </w:r>
      <w:r w:rsidRPr="00400A6E">
        <w:rPr>
          <w:rFonts w:hint="eastAsia"/>
          <w:lang w:val="en-GB" w:eastAsia="zh-CN"/>
        </w:rPr>
        <w:t>频段的多径时延特性的分布，测量得出每个台站</w:t>
      </w:r>
      <w:r w:rsidRPr="00400A6E">
        <w:rPr>
          <w:rFonts w:hint="eastAsia"/>
          <w:lang w:val="en-GB" w:eastAsia="zh-CN"/>
        </w:rPr>
        <w:t>1</w:t>
      </w:r>
      <w:r w:rsidRPr="00400A6E">
        <w:rPr>
          <w:rFonts w:hint="eastAsia"/>
          <w:lang w:val="en-GB" w:eastAsia="zh-CN"/>
        </w:rPr>
        <w:t>天线高度为</w:t>
      </w:r>
      <w:r w:rsidRPr="00400A6E">
        <w:rPr>
          <w:lang w:val="en-GB" w:eastAsia="zh-CN"/>
        </w:rPr>
        <w:t>40 m</w:t>
      </w:r>
      <w:r w:rsidR="00016DFB">
        <w:rPr>
          <w:lang w:val="en-GB" w:eastAsia="zh-CN"/>
        </w:rPr>
        <w:br/>
      </w:r>
      <w:r w:rsidRPr="00400A6E">
        <w:rPr>
          <w:rFonts w:hint="eastAsia"/>
          <w:lang w:val="en-GB" w:eastAsia="zh-CN"/>
        </w:rPr>
        <w:t>和</w:t>
      </w:r>
      <w:r w:rsidRPr="00400A6E">
        <w:rPr>
          <w:lang w:val="en-GB" w:eastAsia="zh-CN"/>
        </w:rPr>
        <w:t>60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 xml:space="preserve"> 2 m</w:t>
      </w:r>
      <w:r w:rsidRPr="00400A6E">
        <w:rPr>
          <w:rFonts w:hint="eastAsia"/>
          <w:lang w:val="en-GB" w:eastAsia="zh-CN"/>
        </w:rPr>
        <w:t>。郊区环境下</w:t>
      </w:r>
      <w:r w:rsidR="007D3271">
        <w:rPr>
          <w:lang w:val="en-GB" w:eastAsia="zh-CN"/>
        </w:rPr>
        <w:t>3.7 GHz</w:t>
      </w:r>
      <w:r w:rsidRPr="00400A6E">
        <w:rPr>
          <w:rFonts w:hint="eastAsia"/>
          <w:lang w:val="en-GB" w:eastAsia="zh-CN"/>
        </w:rPr>
        <w:t>和</w:t>
      </w:r>
      <w:r w:rsidRPr="00400A6E">
        <w:rPr>
          <w:lang w:val="en-GB" w:eastAsia="zh-CN"/>
        </w:rPr>
        <w:t>5.2 GHz</w:t>
      </w:r>
      <w:r w:rsidRPr="00400A6E">
        <w:rPr>
          <w:rFonts w:hint="eastAsia"/>
          <w:lang w:val="en-GB" w:eastAsia="zh-CN"/>
        </w:rPr>
        <w:t>频段的多径时延特性的分布，测量得</w:t>
      </w:r>
      <w:proofErr w:type="gramStart"/>
      <w:r w:rsidRPr="00400A6E">
        <w:rPr>
          <w:rFonts w:hint="eastAsia"/>
          <w:lang w:val="en-GB" w:eastAsia="zh-CN"/>
        </w:rPr>
        <w:t>出台站</w:t>
      </w:r>
      <w:proofErr w:type="gramEnd"/>
      <w:r w:rsidRPr="00400A6E">
        <w:rPr>
          <w:rFonts w:hint="eastAsia"/>
          <w:lang w:val="en-GB" w:eastAsia="zh-CN"/>
        </w:rPr>
        <w:t>1</w:t>
      </w:r>
      <w:r w:rsidRPr="00400A6E">
        <w:rPr>
          <w:rFonts w:hint="eastAsia"/>
          <w:lang w:val="en-GB" w:eastAsia="zh-CN"/>
        </w:rPr>
        <w:t>天线高度为</w:t>
      </w:r>
      <w:r w:rsidRPr="00400A6E">
        <w:rPr>
          <w:lang w:val="en-GB" w:eastAsia="zh-CN"/>
        </w:rPr>
        <w:t>20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2.0 m</w:t>
      </w:r>
      <w:r w:rsidRPr="00400A6E">
        <w:rPr>
          <w:rFonts w:hint="eastAsia"/>
          <w:lang w:val="en-GB" w:eastAsia="zh-CN"/>
        </w:rPr>
        <w:t>和</w:t>
      </w:r>
      <w:r w:rsidRPr="00400A6E">
        <w:rPr>
          <w:lang w:val="en-GB" w:eastAsia="zh-CN"/>
        </w:rPr>
        <w:t>2.8 m</w:t>
      </w:r>
      <w:r w:rsidRPr="00400A6E">
        <w:rPr>
          <w:rFonts w:hint="eastAsia"/>
          <w:lang w:val="en-GB" w:eastAsia="zh-CN"/>
        </w:rPr>
        <w:t>。表</w:t>
      </w:r>
      <w:r w:rsidRPr="00400A6E">
        <w:rPr>
          <w:lang w:val="en-GB" w:eastAsia="zh-CN"/>
        </w:rPr>
        <w:t>11</w:t>
      </w:r>
      <w:r w:rsidRPr="00400A6E">
        <w:rPr>
          <w:rFonts w:hint="eastAsia"/>
          <w:lang w:val="en-GB" w:eastAsia="zh-CN"/>
        </w:rPr>
        <w:t>列出了在</w:t>
      </w:r>
      <w:r w:rsidRPr="00400A6E">
        <w:rPr>
          <w:rFonts w:hint="eastAsia"/>
          <w:lang w:val="en-GB" w:eastAsia="zh-CN"/>
        </w:rPr>
        <w:t>1</w:t>
      </w:r>
      <w:r w:rsidRPr="00400A6E">
        <w:rPr>
          <w:lang w:val="en-GB" w:eastAsia="zh-CN"/>
        </w:rPr>
        <w:t>.</w:t>
      </w:r>
      <w:r w:rsidRPr="00400A6E">
        <w:rPr>
          <w:rFonts w:hint="eastAsia"/>
          <w:lang w:val="en-GB" w:eastAsia="zh-CN"/>
        </w:rPr>
        <w:t>9</w:t>
      </w:r>
      <w:r w:rsidRPr="00400A6E">
        <w:rPr>
          <w:lang w:val="en-GB" w:eastAsia="zh-CN"/>
        </w:rPr>
        <w:t xml:space="preserve"> GHz</w:t>
      </w:r>
      <w:r w:rsidRPr="00400A6E">
        <w:rPr>
          <w:rFonts w:hint="eastAsia"/>
          <w:lang w:val="en-GB" w:eastAsia="zh-CN"/>
        </w:rPr>
        <w:t>至</w:t>
      </w:r>
      <w:r w:rsidRPr="00400A6E">
        <w:rPr>
          <w:lang w:val="en-GB" w:eastAsia="zh-CN"/>
        </w:rPr>
        <w:t>73 GHz</w:t>
      </w:r>
      <w:r w:rsidRPr="00400A6E">
        <w:rPr>
          <w:rFonts w:hint="eastAsia"/>
          <w:lang w:val="en-GB" w:eastAsia="zh-CN"/>
        </w:rPr>
        <w:t>频段测量的</w:t>
      </w:r>
      <w:r w:rsidRPr="00400A6E">
        <w:rPr>
          <w:lang w:val="en-GB" w:eastAsia="zh-CN"/>
        </w:rPr>
        <w:t>r.m.s.</w:t>
      </w:r>
      <w:r w:rsidRPr="00400A6E">
        <w:rPr>
          <w:rFonts w:hint="eastAsia"/>
          <w:lang w:val="en-GB" w:eastAsia="zh-CN"/>
        </w:rPr>
        <w:t>时延扩展，其中累计概率是</w:t>
      </w:r>
      <w:r w:rsidRPr="00400A6E">
        <w:rPr>
          <w:lang w:val="en-GB" w:eastAsia="zh-CN"/>
        </w:rPr>
        <w:t>50%</w:t>
      </w:r>
      <w:r w:rsidRPr="00400A6E">
        <w:rPr>
          <w:rFonts w:hint="eastAsia"/>
          <w:lang w:val="en-GB" w:eastAsia="zh-CN"/>
        </w:rPr>
        <w:t>和</w:t>
      </w:r>
      <w:r w:rsidRPr="00400A6E">
        <w:rPr>
          <w:lang w:val="en-GB" w:eastAsia="zh-CN"/>
        </w:rPr>
        <w:t>95%</w:t>
      </w:r>
      <w:r w:rsidRPr="00400A6E">
        <w:rPr>
          <w:rFonts w:hint="eastAsia"/>
          <w:lang w:val="en-GB" w:eastAsia="zh-CN"/>
        </w:rPr>
        <w:t>。除另有说明，否则计算均方根时延扩展均采用</w:t>
      </w:r>
      <w:r w:rsidRPr="00400A6E">
        <w:rPr>
          <w:lang w:val="en-GB" w:eastAsia="zh-CN"/>
        </w:rPr>
        <w:t>20 dB</w:t>
      </w:r>
      <w:r w:rsidRPr="00400A6E">
        <w:rPr>
          <w:rFonts w:hint="eastAsia"/>
          <w:lang w:val="en-GB" w:eastAsia="zh-CN"/>
        </w:rPr>
        <w:t>的门限值。</w:t>
      </w:r>
    </w:p>
    <w:p w:rsidR="0028729E" w:rsidRPr="00400A6E" w:rsidRDefault="0028729E" w:rsidP="0028729E">
      <w:pPr>
        <w:pStyle w:val="TableNo"/>
        <w:rPr>
          <w:lang w:val="en-GB" w:eastAsia="zh-CN"/>
        </w:rPr>
      </w:pPr>
      <w:r w:rsidRPr="00400A6E">
        <w:rPr>
          <w:rFonts w:hint="eastAsia"/>
          <w:lang w:val="en-GB" w:eastAsia="zh-CN"/>
        </w:rPr>
        <w:lastRenderedPageBreak/>
        <w:t>表</w:t>
      </w:r>
      <w:r w:rsidRPr="00400A6E">
        <w:rPr>
          <w:lang w:val="en-GB" w:eastAsia="zh-CN"/>
        </w:rPr>
        <w:t>11</w:t>
      </w:r>
    </w:p>
    <w:p w:rsidR="0028729E" w:rsidRPr="00400A6E" w:rsidRDefault="0028729E" w:rsidP="0028729E">
      <w:pPr>
        <w:pStyle w:val="Tabletitle"/>
        <w:rPr>
          <w:lang w:val="en-GB" w:eastAsia="ja-JP"/>
        </w:rPr>
      </w:pPr>
      <w:r w:rsidRPr="00400A6E">
        <w:rPr>
          <w:rFonts w:hint="eastAsia"/>
          <w:lang w:val="en-GB" w:eastAsia="zh-CN"/>
        </w:rPr>
        <w:t>典型均方根</w:t>
      </w:r>
      <w:r w:rsidRPr="00400A6E">
        <w:rPr>
          <w:rFonts w:hint="eastAsia"/>
          <w:lang w:eastAsia="zh-CN"/>
        </w:rPr>
        <w:t>时延扩展值</w:t>
      </w:r>
      <w:bookmarkEnd w:id="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921"/>
        <w:gridCol w:w="921"/>
        <w:gridCol w:w="793"/>
        <w:gridCol w:w="921"/>
        <w:gridCol w:w="925"/>
      </w:tblGrid>
      <w:tr w:rsidR="0028729E" w:rsidRPr="00400A6E" w:rsidTr="00001617">
        <w:trPr>
          <w:trHeight w:val="657"/>
          <w:jc w:val="center"/>
        </w:trPr>
        <w:tc>
          <w:tcPr>
            <w:tcW w:w="8359" w:type="dxa"/>
            <w:gridSpan w:val="10"/>
            <w:vAlign w:val="center"/>
          </w:tcPr>
          <w:p w:rsidR="0028729E" w:rsidRPr="00400A6E" w:rsidRDefault="0028729E" w:rsidP="00001617">
            <w:pPr>
              <w:pStyle w:val="Tablehead"/>
              <w:keepNext w:val="0"/>
              <w:rPr>
                <w:sz w:val="16"/>
                <w:szCs w:val="16"/>
                <w:lang w:eastAsia="ja-JP"/>
              </w:rPr>
            </w:pPr>
            <w:r w:rsidRPr="00400A6E">
              <w:rPr>
                <w:rFonts w:hint="eastAsia"/>
                <w:sz w:val="16"/>
                <w:szCs w:val="16"/>
                <w:lang w:eastAsia="ja-JP"/>
              </w:rPr>
              <w:t>测量条件</w:t>
            </w:r>
          </w:p>
        </w:tc>
        <w:tc>
          <w:tcPr>
            <w:tcW w:w="1984" w:type="dxa"/>
            <w:gridSpan w:val="2"/>
            <w:vAlign w:val="center"/>
          </w:tcPr>
          <w:p w:rsidR="0028729E" w:rsidRPr="00400A6E" w:rsidRDefault="0028729E" w:rsidP="00001617">
            <w:pPr>
              <w:pStyle w:val="Tablehead"/>
              <w:keepNext w:val="0"/>
              <w:rPr>
                <w:sz w:val="16"/>
                <w:szCs w:val="16"/>
                <w:lang w:val="en-GB" w:eastAsia="ja-JP"/>
              </w:rPr>
            </w:pPr>
            <w:r w:rsidRPr="00400A6E">
              <w:rPr>
                <w:rFonts w:hint="eastAsia"/>
                <w:sz w:val="16"/>
                <w:szCs w:val="16"/>
                <w:lang w:val="en-GB" w:eastAsia="zh-CN"/>
              </w:rPr>
              <w:t>均方根</w:t>
            </w:r>
            <w:r w:rsidRPr="00400A6E">
              <w:rPr>
                <w:rFonts w:hint="eastAsia"/>
                <w:sz w:val="16"/>
                <w:szCs w:val="16"/>
                <w:lang w:val="en-GB" w:eastAsia="ja-JP"/>
              </w:rPr>
              <w:t>.</w:t>
            </w:r>
            <w:r w:rsidRPr="00400A6E">
              <w:rPr>
                <w:rFonts w:hint="eastAsia"/>
                <w:sz w:val="16"/>
                <w:szCs w:val="16"/>
                <w:lang w:val="en-GB" w:eastAsia="ja-JP"/>
              </w:rPr>
              <w:t>时延扩展</w:t>
            </w:r>
            <w:r w:rsidRPr="00400A6E">
              <w:rPr>
                <w:rFonts w:hint="eastAsia"/>
                <w:sz w:val="16"/>
                <w:szCs w:val="16"/>
                <w:lang w:val="en-GB" w:eastAsia="ja-JP"/>
              </w:rPr>
              <w:t>(ns)</w:t>
            </w:r>
          </w:p>
        </w:tc>
      </w:tr>
      <w:tr w:rsidR="0028729E" w:rsidRPr="00400A6E" w:rsidTr="00001617">
        <w:trPr>
          <w:trHeight w:val="1143"/>
          <w:jc w:val="center"/>
        </w:trPr>
        <w:tc>
          <w:tcPr>
            <w:tcW w:w="773" w:type="dxa"/>
            <w:vAlign w:val="center"/>
          </w:tcPr>
          <w:p w:rsidR="0028729E" w:rsidRPr="00400A6E" w:rsidRDefault="0028729E" w:rsidP="00001617">
            <w:pPr>
              <w:pStyle w:val="Tablehead"/>
              <w:keepNext w:val="0"/>
              <w:rPr>
                <w:rFonts w:eastAsia="MS Mincho"/>
                <w:sz w:val="16"/>
                <w:szCs w:val="16"/>
                <w:lang w:eastAsia="ja-JP"/>
              </w:rPr>
            </w:pPr>
            <w:r w:rsidRPr="00400A6E">
              <w:rPr>
                <w:rFonts w:hint="eastAsia"/>
                <w:sz w:val="16"/>
                <w:szCs w:val="16"/>
                <w:lang w:eastAsia="zh-CN"/>
              </w:rPr>
              <w:t>区域</w:t>
            </w:r>
          </w:p>
        </w:tc>
        <w:tc>
          <w:tcPr>
            <w:tcW w:w="782" w:type="dxa"/>
            <w:vAlign w:val="center"/>
          </w:tcPr>
          <w:p w:rsidR="0028729E" w:rsidRPr="00400A6E" w:rsidRDefault="0028729E" w:rsidP="00001617">
            <w:pPr>
              <w:pStyle w:val="Tablehead"/>
              <w:keepNext w:val="0"/>
              <w:rPr>
                <w:rFonts w:eastAsiaTheme="minorEastAsia"/>
                <w:sz w:val="16"/>
                <w:szCs w:val="16"/>
                <w:lang w:eastAsia="ko-KR"/>
              </w:rPr>
            </w:pPr>
            <w:r w:rsidRPr="00400A6E">
              <w:rPr>
                <w:rFonts w:eastAsiaTheme="minorEastAsia" w:hint="eastAsia"/>
                <w:sz w:val="16"/>
                <w:szCs w:val="16"/>
                <w:lang w:eastAsia="zh-CN"/>
              </w:rPr>
              <w:t>情境</w:t>
            </w:r>
          </w:p>
        </w:tc>
        <w:tc>
          <w:tcPr>
            <w:tcW w:w="850" w:type="dxa"/>
            <w:vAlign w:val="center"/>
          </w:tcPr>
          <w:p w:rsidR="0028729E" w:rsidRPr="00400A6E" w:rsidRDefault="0028729E" w:rsidP="00001617">
            <w:pPr>
              <w:pStyle w:val="Tablehead"/>
              <w:keepNext w:val="0"/>
              <w:rPr>
                <w:sz w:val="16"/>
                <w:szCs w:val="16"/>
                <w:lang w:eastAsia="ja-JP"/>
              </w:rPr>
            </w:pPr>
            <w:r w:rsidRPr="00400A6E">
              <w:rPr>
                <w:i/>
                <w:sz w:val="16"/>
                <w:szCs w:val="16"/>
                <w:lang w:eastAsia="ja-JP"/>
              </w:rPr>
              <w:t>f</w:t>
            </w:r>
            <w:r w:rsidRPr="00400A6E">
              <w:rPr>
                <w:i/>
                <w:sz w:val="16"/>
                <w:szCs w:val="16"/>
                <w:lang w:eastAsia="ja-JP"/>
              </w:rPr>
              <w:br/>
            </w:r>
            <w:r w:rsidRPr="00400A6E">
              <w:rPr>
                <w:sz w:val="16"/>
                <w:szCs w:val="16"/>
                <w:lang w:eastAsia="ja-JP"/>
              </w:rPr>
              <w:t>(GHz)</w:t>
            </w:r>
          </w:p>
        </w:tc>
        <w:tc>
          <w:tcPr>
            <w:tcW w:w="567" w:type="dxa"/>
            <w:vAlign w:val="center"/>
          </w:tcPr>
          <w:p w:rsidR="0028729E" w:rsidRPr="00400A6E" w:rsidRDefault="0028729E" w:rsidP="00001617">
            <w:pPr>
              <w:pStyle w:val="Tablehead"/>
              <w:keepNext w:val="0"/>
              <w:rPr>
                <w:sz w:val="16"/>
                <w:szCs w:val="16"/>
                <w:lang w:eastAsia="ja-JP"/>
              </w:rPr>
            </w:pPr>
            <w:r w:rsidRPr="00400A6E">
              <w:rPr>
                <w:i/>
                <w:sz w:val="16"/>
                <w:szCs w:val="16"/>
                <w:lang w:eastAsia="ja-JP"/>
              </w:rPr>
              <w:t>h</w:t>
            </w:r>
            <w:r w:rsidRPr="00400A6E">
              <w:rPr>
                <w:sz w:val="16"/>
                <w:szCs w:val="16"/>
                <w:vertAlign w:val="subscript"/>
                <w:lang w:eastAsia="ja-JP"/>
              </w:rPr>
              <w:t>1</w:t>
            </w:r>
            <w:r w:rsidRPr="00400A6E">
              <w:rPr>
                <w:i/>
                <w:sz w:val="16"/>
                <w:szCs w:val="16"/>
                <w:lang w:eastAsia="ja-JP"/>
              </w:rPr>
              <w:br/>
            </w:r>
            <w:r w:rsidRPr="00400A6E">
              <w:rPr>
                <w:sz w:val="16"/>
                <w:szCs w:val="16"/>
                <w:lang w:eastAsia="ja-JP"/>
              </w:rPr>
              <w:t>(m)</w:t>
            </w:r>
          </w:p>
        </w:tc>
        <w:tc>
          <w:tcPr>
            <w:tcW w:w="567" w:type="dxa"/>
            <w:vAlign w:val="center"/>
          </w:tcPr>
          <w:p w:rsidR="0028729E" w:rsidRPr="00400A6E" w:rsidRDefault="0028729E" w:rsidP="00001617">
            <w:pPr>
              <w:pStyle w:val="Tablehead"/>
              <w:keepNext w:val="0"/>
              <w:rPr>
                <w:sz w:val="16"/>
                <w:szCs w:val="16"/>
                <w:lang w:eastAsia="ja-JP"/>
              </w:rPr>
            </w:pPr>
            <w:r w:rsidRPr="00400A6E">
              <w:rPr>
                <w:i/>
                <w:sz w:val="16"/>
                <w:szCs w:val="16"/>
                <w:lang w:eastAsia="ja-JP"/>
              </w:rPr>
              <w:t>h</w:t>
            </w:r>
            <w:r w:rsidRPr="00400A6E">
              <w:rPr>
                <w:sz w:val="16"/>
                <w:szCs w:val="16"/>
                <w:vertAlign w:val="subscript"/>
                <w:lang w:eastAsia="ja-JP"/>
              </w:rPr>
              <w:t>2</w:t>
            </w:r>
            <w:r w:rsidRPr="00400A6E">
              <w:rPr>
                <w:i/>
                <w:sz w:val="16"/>
                <w:szCs w:val="16"/>
                <w:lang w:eastAsia="ja-JP"/>
              </w:rPr>
              <w:br/>
            </w:r>
            <w:r w:rsidRPr="00400A6E">
              <w:rPr>
                <w:sz w:val="16"/>
                <w:szCs w:val="16"/>
                <w:lang w:eastAsia="ja-JP"/>
              </w:rPr>
              <w:t>(m)</w:t>
            </w:r>
          </w:p>
        </w:tc>
        <w:tc>
          <w:tcPr>
            <w:tcW w:w="992" w:type="dxa"/>
            <w:vAlign w:val="center"/>
          </w:tcPr>
          <w:p w:rsidR="0028729E" w:rsidRPr="00400A6E" w:rsidRDefault="0028729E" w:rsidP="00001617">
            <w:pPr>
              <w:pStyle w:val="Tablehead"/>
              <w:keepNext w:val="0"/>
              <w:rPr>
                <w:rFonts w:eastAsiaTheme="minorEastAsia"/>
                <w:sz w:val="16"/>
                <w:szCs w:val="16"/>
                <w:lang w:eastAsia="ko-KR"/>
              </w:rPr>
            </w:pPr>
            <w:r w:rsidRPr="00400A6E">
              <w:rPr>
                <w:rFonts w:eastAsiaTheme="minorEastAsia" w:hint="eastAsia"/>
                <w:sz w:val="16"/>
                <w:szCs w:val="16"/>
                <w:lang w:eastAsia="zh-CN"/>
              </w:rPr>
              <w:t>范围（米）</w:t>
            </w:r>
          </w:p>
        </w:tc>
        <w:tc>
          <w:tcPr>
            <w:tcW w:w="993" w:type="dxa"/>
            <w:vAlign w:val="center"/>
          </w:tcPr>
          <w:p w:rsidR="0028729E" w:rsidRPr="00400A6E" w:rsidRDefault="0028729E" w:rsidP="00001617">
            <w:pPr>
              <w:pStyle w:val="Tablehead"/>
              <w:keepNext w:val="0"/>
              <w:rPr>
                <w:sz w:val="16"/>
                <w:szCs w:val="16"/>
                <w:lang w:eastAsia="ja-JP"/>
              </w:rPr>
            </w:pPr>
            <w:r w:rsidRPr="00400A6E">
              <w:rPr>
                <w:rFonts w:eastAsiaTheme="minorEastAsia" w:hint="eastAsia"/>
                <w:sz w:val="16"/>
                <w:szCs w:val="16"/>
                <w:lang w:eastAsia="zh-CN"/>
              </w:rPr>
              <w:t>发射机波束宽度</w:t>
            </w:r>
            <w:r w:rsidR="007D3271">
              <w:rPr>
                <w:rFonts w:eastAsiaTheme="minorEastAsia" w:hint="eastAsia"/>
                <w:sz w:val="16"/>
                <w:szCs w:val="16"/>
                <w:lang w:eastAsia="zh-CN"/>
              </w:rPr>
              <w:t>（</w:t>
            </w:r>
            <w:r w:rsidRPr="00400A6E">
              <w:rPr>
                <w:rFonts w:eastAsiaTheme="minorEastAsia" w:hint="eastAsia"/>
                <w:sz w:val="16"/>
                <w:szCs w:val="16"/>
                <w:lang w:eastAsia="zh-CN"/>
              </w:rPr>
              <w:t>度</w:t>
            </w:r>
            <w:r w:rsidR="007D3271">
              <w:rPr>
                <w:rFonts w:eastAsiaTheme="minorEastAsia" w:hint="eastAsia"/>
                <w:sz w:val="16"/>
                <w:szCs w:val="16"/>
                <w:lang w:eastAsia="zh-CN"/>
              </w:rPr>
              <w:t>）</w:t>
            </w:r>
          </w:p>
        </w:tc>
        <w:tc>
          <w:tcPr>
            <w:tcW w:w="992" w:type="dxa"/>
            <w:vAlign w:val="center"/>
          </w:tcPr>
          <w:p w:rsidR="0028729E" w:rsidRPr="00400A6E" w:rsidRDefault="0028729E" w:rsidP="00001617">
            <w:pPr>
              <w:pStyle w:val="Tablehead"/>
              <w:keepNext w:val="0"/>
              <w:rPr>
                <w:sz w:val="16"/>
                <w:szCs w:val="16"/>
                <w:lang w:eastAsia="ja-JP"/>
              </w:rPr>
            </w:pPr>
            <w:r w:rsidRPr="00400A6E">
              <w:rPr>
                <w:rFonts w:eastAsiaTheme="minorEastAsia" w:hint="eastAsia"/>
                <w:sz w:val="16"/>
                <w:szCs w:val="16"/>
                <w:lang w:eastAsia="zh-CN"/>
              </w:rPr>
              <w:t>接收机波束宽度</w:t>
            </w:r>
            <w:r w:rsidR="007D3271">
              <w:rPr>
                <w:rFonts w:eastAsiaTheme="minorEastAsia"/>
                <w:sz w:val="16"/>
                <w:szCs w:val="16"/>
                <w:lang w:eastAsia="ko-KR"/>
              </w:rPr>
              <w:t xml:space="preserve"> </w:t>
            </w:r>
            <w:r w:rsidR="007D3271">
              <w:rPr>
                <w:rFonts w:eastAsiaTheme="minorEastAsia" w:hint="eastAsia"/>
                <w:sz w:val="16"/>
                <w:szCs w:val="16"/>
                <w:lang w:eastAsia="zh-CN"/>
              </w:rPr>
              <w:t>（</w:t>
            </w:r>
            <w:r w:rsidRPr="00400A6E">
              <w:rPr>
                <w:rFonts w:eastAsiaTheme="minorEastAsia" w:hint="eastAsia"/>
                <w:sz w:val="16"/>
                <w:szCs w:val="16"/>
                <w:lang w:eastAsia="zh-CN"/>
              </w:rPr>
              <w:t>度</w:t>
            </w:r>
            <w:r w:rsidR="007D3271">
              <w:rPr>
                <w:rFonts w:eastAsiaTheme="minorEastAsia" w:hint="eastAsia"/>
                <w:sz w:val="16"/>
                <w:szCs w:val="16"/>
                <w:lang w:eastAsia="zh-CN"/>
              </w:rPr>
              <w:t>）</w:t>
            </w:r>
          </w:p>
        </w:tc>
        <w:tc>
          <w:tcPr>
            <w:tcW w:w="992" w:type="dxa"/>
            <w:vAlign w:val="center"/>
          </w:tcPr>
          <w:p w:rsidR="0028729E" w:rsidRPr="00400A6E" w:rsidRDefault="0028729E" w:rsidP="00001617">
            <w:pPr>
              <w:pStyle w:val="Tablehead"/>
              <w:keepNext w:val="0"/>
              <w:rPr>
                <w:sz w:val="16"/>
                <w:szCs w:val="16"/>
                <w:lang w:eastAsia="zh-CN"/>
              </w:rPr>
            </w:pPr>
            <w:r w:rsidRPr="00400A6E">
              <w:rPr>
                <w:rFonts w:eastAsiaTheme="minorEastAsia" w:hint="eastAsia"/>
                <w:sz w:val="16"/>
                <w:szCs w:val="16"/>
                <w:lang w:eastAsia="zh-CN"/>
              </w:rPr>
              <w:t>时延分辨度（毫</w:t>
            </w:r>
            <w:r w:rsidR="007D3271">
              <w:rPr>
                <w:rFonts w:eastAsiaTheme="minorEastAsia"/>
                <w:sz w:val="16"/>
                <w:szCs w:val="16"/>
                <w:lang w:eastAsia="zh-CN"/>
              </w:rPr>
              <w:br/>
            </w:r>
            <w:r w:rsidRPr="00400A6E">
              <w:rPr>
                <w:rFonts w:eastAsiaTheme="minorEastAsia" w:hint="eastAsia"/>
                <w:sz w:val="16"/>
                <w:szCs w:val="16"/>
                <w:lang w:eastAsia="zh-CN"/>
              </w:rPr>
              <w:t>微秒）</w:t>
            </w:r>
          </w:p>
        </w:tc>
        <w:tc>
          <w:tcPr>
            <w:tcW w:w="851" w:type="dxa"/>
            <w:vAlign w:val="center"/>
          </w:tcPr>
          <w:p w:rsidR="0028729E" w:rsidRPr="005D57D1" w:rsidRDefault="0028729E" w:rsidP="00001617">
            <w:pPr>
              <w:pStyle w:val="Tablehead"/>
              <w:keepNext w:val="0"/>
              <w:rPr>
                <w:rFonts w:ascii="SimSun" w:hAnsi="SimSun"/>
                <w:sz w:val="16"/>
                <w:szCs w:val="16"/>
                <w:lang w:eastAsia="ko-KR"/>
              </w:rPr>
            </w:pPr>
            <w:r w:rsidRPr="005D57D1">
              <w:rPr>
                <w:rFonts w:ascii="SimSun" w:hAnsi="SimSun" w:cs="Microsoft YaHei" w:hint="eastAsia"/>
                <w:sz w:val="16"/>
                <w:szCs w:val="16"/>
                <w:lang w:eastAsia="zh-CN"/>
              </w:rPr>
              <w:t>极化</w:t>
            </w:r>
          </w:p>
        </w:tc>
        <w:tc>
          <w:tcPr>
            <w:tcW w:w="992" w:type="dxa"/>
            <w:vAlign w:val="center"/>
          </w:tcPr>
          <w:p w:rsidR="0028729E" w:rsidRPr="00400A6E" w:rsidRDefault="0028729E" w:rsidP="00001617">
            <w:pPr>
              <w:pStyle w:val="Tablehead"/>
              <w:keepNext w:val="0"/>
              <w:rPr>
                <w:i/>
                <w:iCs/>
                <w:sz w:val="16"/>
                <w:szCs w:val="16"/>
                <w:lang w:eastAsia="ja-JP"/>
              </w:rPr>
            </w:pPr>
            <w:r w:rsidRPr="00400A6E">
              <w:rPr>
                <w:rFonts w:eastAsiaTheme="minorEastAsia"/>
                <w:sz w:val="16"/>
                <w:szCs w:val="16"/>
                <w:lang w:eastAsia="ko-KR"/>
              </w:rPr>
              <w:t>50%</w:t>
            </w:r>
          </w:p>
        </w:tc>
        <w:tc>
          <w:tcPr>
            <w:tcW w:w="992" w:type="dxa"/>
            <w:vAlign w:val="center"/>
          </w:tcPr>
          <w:p w:rsidR="0028729E" w:rsidRPr="00400A6E" w:rsidRDefault="0028729E" w:rsidP="00001617">
            <w:pPr>
              <w:pStyle w:val="Tablehead"/>
              <w:keepNext w:val="0"/>
              <w:rPr>
                <w:rFonts w:eastAsiaTheme="minorEastAsia"/>
                <w:sz w:val="16"/>
                <w:szCs w:val="16"/>
                <w:lang w:eastAsia="ko-KR"/>
              </w:rPr>
            </w:pPr>
            <w:r w:rsidRPr="00400A6E">
              <w:rPr>
                <w:rFonts w:eastAsiaTheme="minorEastAsia"/>
                <w:sz w:val="16"/>
                <w:szCs w:val="16"/>
                <w:lang w:eastAsia="ko-KR"/>
              </w:rPr>
              <w:t>95%</w:t>
            </w:r>
          </w:p>
        </w:tc>
      </w:tr>
      <w:tr w:rsidR="0028729E" w:rsidRPr="00400A6E" w:rsidTr="00001617">
        <w:trPr>
          <w:trHeight w:val="567"/>
          <w:jc w:val="center"/>
        </w:trPr>
        <w:tc>
          <w:tcPr>
            <w:tcW w:w="773" w:type="dxa"/>
            <w:vMerge w:val="restart"/>
            <w:vAlign w:val="center"/>
          </w:tcPr>
          <w:p w:rsidR="0028729E" w:rsidRPr="00400A6E" w:rsidRDefault="0028729E" w:rsidP="00001617">
            <w:pPr>
              <w:pStyle w:val="Tabletext"/>
              <w:spacing w:beforeLines="40" w:before="96" w:afterLines="40" w:after="96"/>
              <w:jc w:val="center"/>
              <w:rPr>
                <w:sz w:val="16"/>
                <w:szCs w:val="16"/>
                <w:lang w:eastAsia="ja-JP"/>
              </w:rPr>
            </w:pPr>
            <w:r w:rsidRPr="00400A6E">
              <w:rPr>
                <w:rFonts w:hint="eastAsia"/>
                <w:sz w:val="16"/>
                <w:szCs w:val="16"/>
                <w:lang w:eastAsia="zh-CN"/>
              </w:rPr>
              <w:t>城市超高层建筑</w:t>
            </w:r>
          </w:p>
        </w:tc>
        <w:tc>
          <w:tcPr>
            <w:tcW w:w="782" w:type="dxa"/>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r w:rsidRPr="00400A6E">
              <w:rPr>
                <w:rFonts w:eastAsia="Malgun Gothic" w:hint="eastAsia"/>
                <w:sz w:val="16"/>
                <w:szCs w:val="16"/>
                <w:lang w:eastAsia="ko-KR"/>
              </w:rPr>
              <w:t>LoS</w:t>
            </w: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2.5</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100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sz w:val="16"/>
                <w:szCs w:val="16"/>
                <w:lang w:eastAsia="ko-KR"/>
              </w:rPr>
              <w:t>ULA</w:t>
            </w:r>
            <w:r w:rsidRPr="00400A6E">
              <w:rPr>
                <w:sz w:val="16"/>
                <w:szCs w:val="16"/>
                <w:vertAlign w:val="superscript"/>
                <w:lang w:eastAsia="ja-JP"/>
              </w:rPr>
              <w:t>(4)</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sz w:val="16"/>
                <w:szCs w:val="16"/>
                <w:lang w:eastAsia="ko-KR"/>
              </w:rPr>
              <w:t>UCA</w:t>
            </w:r>
            <w:r w:rsidRPr="00400A6E">
              <w:rPr>
                <w:sz w:val="16"/>
                <w:szCs w:val="16"/>
                <w:vertAlign w:val="superscript"/>
                <w:lang w:eastAsia="ja-JP"/>
              </w:rPr>
              <w:t>(5)</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208</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461</w:t>
            </w:r>
            <w:r w:rsidRPr="00400A6E">
              <w:rPr>
                <w:sz w:val="16"/>
                <w:szCs w:val="16"/>
                <w:vertAlign w:val="superscript"/>
                <w:lang w:eastAsia="ja-JP"/>
              </w:rPr>
              <w:t>(1)</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r w:rsidRPr="00400A6E">
              <w:rPr>
                <w:rFonts w:eastAsia="Malgun Gothic" w:hint="eastAsia"/>
                <w:sz w:val="16"/>
                <w:szCs w:val="16"/>
                <w:lang w:eastAsia="ko-KR"/>
              </w:rPr>
              <w:t>NLoS</w:t>
            </w: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2.5</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100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sz w:val="16"/>
                <w:szCs w:val="16"/>
                <w:lang w:eastAsia="ko-KR"/>
              </w:rPr>
              <w:t>ULA</w:t>
            </w:r>
            <w:r w:rsidRPr="00400A6E">
              <w:rPr>
                <w:sz w:val="16"/>
                <w:szCs w:val="16"/>
                <w:vertAlign w:val="superscript"/>
                <w:lang w:eastAsia="ja-JP"/>
              </w:rPr>
              <w:t>(4)</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sz w:val="16"/>
                <w:szCs w:val="16"/>
                <w:lang w:eastAsia="ko-KR"/>
              </w:rPr>
              <w:t>UCA</w:t>
            </w:r>
            <w:r w:rsidRPr="00400A6E">
              <w:rPr>
                <w:sz w:val="16"/>
                <w:szCs w:val="16"/>
                <w:vertAlign w:val="superscript"/>
                <w:lang w:eastAsia="ja-JP"/>
              </w:rPr>
              <w:t>(5)</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sz w:val="16"/>
                <w:szCs w:val="16"/>
                <w:lang w:val="en-US" w:eastAsia="ja-JP"/>
              </w:rPr>
              <w:t>Dual</w:t>
            </w:r>
            <w:r w:rsidRPr="00400A6E">
              <w:rPr>
                <w:sz w:val="16"/>
                <w:szCs w:val="16"/>
                <w:vertAlign w:val="superscript"/>
                <w:lang w:eastAsia="ja-JP"/>
              </w:rPr>
              <w:t>(6)</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407</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513</w:t>
            </w:r>
            <w:r w:rsidRPr="00400A6E">
              <w:rPr>
                <w:sz w:val="16"/>
                <w:szCs w:val="16"/>
                <w:vertAlign w:val="superscript"/>
                <w:lang w:eastAsia="ja-JP"/>
              </w:rPr>
              <w:t>(1)</w:t>
            </w:r>
          </w:p>
        </w:tc>
      </w:tr>
      <w:tr w:rsidR="0028729E" w:rsidRPr="00400A6E" w:rsidTr="00001617">
        <w:trPr>
          <w:trHeight w:val="142"/>
          <w:jc w:val="center"/>
        </w:trPr>
        <w:tc>
          <w:tcPr>
            <w:tcW w:w="773" w:type="dxa"/>
            <w:vMerge w:val="restart"/>
            <w:vAlign w:val="center"/>
          </w:tcPr>
          <w:p w:rsidR="0028729E" w:rsidRPr="00400A6E" w:rsidRDefault="0028729E" w:rsidP="00001617">
            <w:pPr>
              <w:pStyle w:val="Tabletext"/>
              <w:spacing w:beforeLines="40" w:before="96" w:afterLines="40" w:after="96"/>
              <w:jc w:val="center"/>
              <w:rPr>
                <w:sz w:val="16"/>
                <w:szCs w:val="16"/>
                <w:lang w:eastAsia="ja-JP"/>
              </w:rPr>
            </w:pPr>
            <w:r w:rsidRPr="00400A6E">
              <w:rPr>
                <w:rFonts w:hint="eastAsia"/>
                <w:sz w:val="16"/>
                <w:szCs w:val="16"/>
                <w:lang w:eastAsia="zh-CN"/>
              </w:rPr>
              <w:t>城市高层建筑</w:t>
            </w:r>
          </w:p>
        </w:tc>
        <w:tc>
          <w:tcPr>
            <w:tcW w:w="782" w:type="dxa"/>
            <w:vMerge w:val="restart"/>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r w:rsidRPr="00400A6E">
              <w:rPr>
                <w:rFonts w:eastAsia="Malgun Gothic"/>
                <w:sz w:val="16"/>
                <w:szCs w:val="16"/>
                <w:lang w:eastAsia="ko-KR"/>
              </w:rPr>
              <w:t>LoS</w:t>
            </w:r>
          </w:p>
        </w:tc>
        <w:tc>
          <w:tcPr>
            <w:tcW w:w="850" w:type="dxa"/>
            <w:vMerge w:val="restart"/>
            <w:shd w:val="clear" w:color="auto" w:fill="auto"/>
            <w:vAlign w:val="center"/>
          </w:tcPr>
          <w:p w:rsidR="0028729E" w:rsidRPr="00400A6E" w:rsidRDefault="0028729E" w:rsidP="00001617">
            <w:pPr>
              <w:pStyle w:val="Tabletext"/>
              <w:jc w:val="center"/>
              <w:rPr>
                <w:sz w:val="16"/>
                <w:szCs w:val="16"/>
                <w:lang w:eastAsia="ja-JP"/>
              </w:rPr>
            </w:pPr>
            <w:r w:rsidRPr="00400A6E">
              <w:rPr>
                <w:rFonts w:hint="eastAsia"/>
                <w:sz w:val="16"/>
                <w:szCs w:val="16"/>
                <w:lang w:eastAsia="ja-JP"/>
              </w:rPr>
              <w:t>3.7</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60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2</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232</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408</w:t>
            </w:r>
            <w:r w:rsidRPr="00400A6E">
              <w:rPr>
                <w:sz w:val="16"/>
                <w:szCs w:val="16"/>
                <w:vertAlign w:val="superscript"/>
                <w:lang w:eastAsia="ja-JP"/>
              </w:rPr>
              <w:t>(1)</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40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2</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121</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357</w:t>
            </w:r>
            <w:r w:rsidRPr="00400A6E">
              <w:rPr>
                <w:sz w:val="16"/>
                <w:szCs w:val="16"/>
                <w:vertAlign w:val="superscript"/>
                <w:lang w:eastAsia="ja-JP"/>
              </w:rPr>
              <w:t>(1)</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25.5-28.5</w:t>
            </w:r>
          </w:p>
        </w:tc>
        <w:tc>
          <w:tcPr>
            <w:tcW w:w="567"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67"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92"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93"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33</w:t>
            </w:r>
          </w:p>
        </w:tc>
        <w:tc>
          <w:tcPr>
            <w:tcW w:w="992"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92" w:type="dxa"/>
            <w:vMerge w:val="restart"/>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0.5</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2.2</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6.9</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567"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992"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993"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992"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992" w:type="dxa"/>
            <w:vMerge/>
            <w:shd w:val="clear" w:color="auto" w:fill="auto"/>
            <w:vAlign w:val="center"/>
          </w:tcPr>
          <w:p w:rsidR="0028729E" w:rsidRPr="00400A6E" w:rsidRDefault="0028729E" w:rsidP="00001617">
            <w:pPr>
              <w:contextualSpacing/>
              <w:jc w:val="center"/>
              <w:rPr>
                <w:rFonts w:eastAsiaTheme="minorEastAsia"/>
                <w:sz w:val="16"/>
                <w:szCs w:val="16"/>
                <w:lang w:eastAsia="ko-KR"/>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HV</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9.8</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28.1</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51-57</w:t>
            </w:r>
          </w:p>
        </w:tc>
        <w:tc>
          <w:tcPr>
            <w:tcW w:w="567"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18.2</w:t>
            </w:r>
          </w:p>
        </w:tc>
        <w:tc>
          <w:tcPr>
            <w:tcW w:w="567"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1.6</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50-180</w:t>
            </w:r>
          </w:p>
        </w:tc>
        <w:tc>
          <w:tcPr>
            <w:tcW w:w="993"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56.3</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18.4</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0.5</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1.6</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40.2</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3"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2.7</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37.9</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3"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7.5</w:t>
            </w:r>
            <w:r w:rsidRPr="00400A6E">
              <w:rPr>
                <w:sz w:val="16"/>
                <w:szCs w:val="16"/>
                <w:vertAlign w:val="superscript"/>
                <w:lang w:eastAsia="ja-JP"/>
              </w:rPr>
              <w:t>(3)</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92.1</w:t>
            </w:r>
            <w:r w:rsidRPr="00400A6E">
              <w:rPr>
                <w:sz w:val="16"/>
                <w:szCs w:val="16"/>
                <w:vertAlign w:val="superscript"/>
                <w:lang w:eastAsia="ja-JP"/>
              </w:rPr>
              <w:t>(3)</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3"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4.8</w:t>
            </w:r>
            <w:r w:rsidRPr="00400A6E">
              <w:rPr>
                <w:sz w:val="16"/>
                <w:szCs w:val="16"/>
                <w:vertAlign w:val="superscript"/>
                <w:lang w:eastAsia="ja-JP"/>
              </w:rPr>
              <w:t>(3)</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81.9</w:t>
            </w:r>
            <w:r w:rsidRPr="00400A6E">
              <w:rPr>
                <w:sz w:val="16"/>
                <w:szCs w:val="16"/>
                <w:vertAlign w:val="superscript"/>
                <w:lang w:eastAsia="ja-JP"/>
              </w:rPr>
              <w:t>(3)</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67-73</w:t>
            </w:r>
          </w:p>
        </w:tc>
        <w:tc>
          <w:tcPr>
            <w:tcW w:w="567"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18.2</w:t>
            </w:r>
          </w:p>
        </w:tc>
        <w:tc>
          <w:tcPr>
            <w:tcW w:w="567"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1.6</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50-180</w:t>
            </w:r>
          </w:p>
        </w:tc>
        <w:tc>
          <w:tcPr>
            <w:tcW w:w="993"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40</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14.4</w:t>
            </w:r>
          </w:p>
        </w:tc>
        <w:tc>
          <w:tcPr>
            <w:tcW w:w="992" w:type="dxa"/>
            <w:vMerge w:val="restart"/>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0.5</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1.7</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31.3</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3"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2</w:t>
            </w:r>
            <w:r w:rsidRPr="00400A6E">
              <w:rPr>
                <w:sz w:val="16"/>
                <w:szCs w:val="16"/>
                <w:vertAlign w:val="superscript"/>
                <w:lang w:eastAsia="ja-JP"/>
              </w:rPr>
              <w:t>(2)</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19.2</w:t>
            </w:r>
            <w:r w:rsidRPr="00400A6E">
              <w:rPr>
                <w:sz w:val="16"/>
                <w:szCs w:val="16"/>
                <w:vertAlign w:val="superscript"/>
                <w:lang w:eastAsia="ja-JP"/>
              </w:rPr>
              <w:t>(2)</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rsidR="0028729E" w:rsidRPr="00400A6E" w:rsidRDefault="0028729E" w:rsidP="00001617">
            <w:pPr>
              <w:pStyle w:val="Tabletext"/>
              <w:jc w:val="center"/>
              <w:rPr>
                <w:sz w:val="16"/>
                <w:szCs w:val="16"/>
                <w:lang w:eastAsia="ja-JP"/>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567"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3"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992" w:type="dxa"/>
            <w:vMerge/>
            <w:shd w:val="clear" w:color="auto" w:fill="auto"/>
            <w:vAlign w:val="center"/>
          </w:tcPr>
          <w:p w:rsidR="0028729E" w:rsidRPr="00400A6E" w:rsidRDefault="0028729E" w:rsidP="00001617">
            <w:pPr>
              <w:spacing w:beforeLines="40" w:before="96" w:afterLines="40" w:after="96"/>
              <w:jc w:val="center"/>
              <w:rPr>
                <w:sz w:val="16"/>
                <w:szCs w:val="16"/>
              </w:rPr>
            </w:pP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6</w:t>
            </w:r>
            <w:r w:rsidRPr="00400A6E">
              <w:rPr>
                <w:sz w:val="16"/>
                <w:szCs w:val="16"/>
                <w:vertAlign w:val="superscript"/>
                <w:lang w:eastAsia="ja-JP"/>
              </w:rPr>
              <w:t>(3)</w:t>
            </w:r>
          </w:p>
        </w:tc>
        <w:tc>
          <w:tcPr>
            <w:tcW w:w="992" w:type="dxa"/>
            <w:tcBorders>
              <w:bottom w:val="single" w:sz="4" w:space="0" w:color="auto"/>
            </w:tcBorders>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78.7</w:t>
            </w:r>
            <w:r w:rsidRPr="00400A6E">
              <w:rPr>
                <w:sz w:val="16"/>
                <w:szCs w:val="16"/>
                <w:vertAlign w:val="superscript"/>
                <w:lang w:eastAsia="ja-JP"/>
              </w:rPr>
              <w:t>(3)</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67-73</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93"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40</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0.5</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9.8</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val="restart"/>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r w:rsidRPr="00400A6E">
              <w:rPr>
                <w:rFonts w:eastAsiaTheme="minorEastAsia"/>
                <w:sz w:val="16"/>
                <w:szCs w:val="16"/>
                <w:lang w:eastAsia="ko-KR"/>
              </w:rPr>
              <w:t>NLoS</w:t>
            </w: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1.9-2.1</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ja-JP"/>
              </w:rPr>
              <w:t>46</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ja-JP"/>
              </w:rPr>
              <w:t>1.7</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rPr>
              <w:t>100-1000</w:t>
            </w:r>
          </w:p>
        </w:tc>
        <w:tc>
          <w:tcPr>
            <w:tcW w:w="993"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ko-KR"/>
              </w:rPr>
              <w:t>omni</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ko-KR"/>
              </w:rPr>
              <w:t>omni</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ko-KR"/>
              </w:rPr>
              <w:t>16.6</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ja-JP"/>
              </w:rPr>
              <w:t>490</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sz w:val="16"/>
                <w:szCs w:val="16"/>
                <w:lang w:eastAsia="ja-JP"/>
              </w:rPr>
              <w:t>1490</w:t>
            </w:r>
            <w:r w:rsidRPr="00400A6E">
              <w:rPr>
                <w:sz w:val="16"/>
                <w:szCs w:val="16"/>
                <w:vertAlign w:val="superscript"/>
                <w:lang w:eastAsia="ja-JP"/>
              </w:rPr>
              <w:t>(1)</w:t>
            </w:r>
          </w:p>
        </w:tc>
      </w:tr>
      <w:tr w:rsidR="0028729E" w:rsidRPr="00400A6E" w:rsidTr="00001617">
        <w:trPr>
          <w:trHeight w:val="680"/>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25.5-28.5</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67"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61-77</w:t>
            </w:r>
          </w:p>
        </w:tc>
        <w:tc>
          <w:tcPr>
            <w:tcW w:w="993"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33</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0.5</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74.5</w:t>
            </w:r>
          </w:p>
        </w:tc>
        <w:tc>
          <w:tcPr>
            <w:tcW w:w="992" w:type="dxa"/>
            <w:shd w:val="clear" w:color="auto" w:fill="auto"/>
            <w:vAlign w:val="center"/>
          </w:tcPr>
          <w:p w:rsidR="0028729E" w:rsidRPr="00400A6E" w:rsidRDefault="0028729E" w:rsidP="00001617">
            <w:pPr>
              <w:contextualSpacing/>
              <w:jc w:val="center"/>
              <w:rPr>
                <w:rFonts w:eastAsiaTheme="minorEastAsia"/>
                <w:sz w:val="16"/>
                <w:szCs w:val="16"/>
                <w:lang w:eastAsia="ko-KR"/>
              </w:rPr>
            </w:pPr>
            <w:r w:rsidRPr="00400A6E">
              <w:rPr>
                <w:rFonts w:eastAsiaTheme="minorEastAsia"/>
                <w:sz w:val="16"/>
                <w:szCs w:val="16"/>
                <w:lang w:eastAsia="ko-KR"/>
              </w:rPr>
              <w:t>159.1</w:t>
            </w:r>
          </w:p>
        </w:tc>
      </w:tr>
      <w:tr w:rsidR="0028729E" w:rsidRPr="00400A6E" w:rsidTr="00001617">
        <w:trPr>
          <w:trHeight w:val="142"/>
          <w:jc w:val="center"/>
        </w:trPr>
        <w:tc>
          <w:tcPr>
            <w:tcW w:w="773" w:type="dxa"/>
            <w:vMerge w:val="restart"/>
            <w:vAlign w:val="center"/>
          </w:tcPr>
          <w:p w:rsidR="0028729E" w:rsidRPr="00400A6E" w:rsidRDefault="0028729E" w:rsidP="00001617">
            <w:pPr>
              <w:pStyle w:val="Tabletext"/>
              <w:spacing w:beforeLines="40" w:before="96" w:afterLines="40" w:after="96"/>
              <w:jc w:val="center"/>
              <w:rPr>
                <w:sz w:val="16"/>
                <w:szCs w:val="16"/>
                <w:lang w:eastAsia="ja-JP"/>
              </w:rPr>
            </w:pPr>
            <w:r w:rsidRPr="00400A6E">
              <w:rPr>
                <w:rFonts w:hint="eastAsia"/>
                <w:sz w:val="16"/>
                <w:szCs w:val="16"/>
                <w:lang w:eastAsia="zh-CN"/>
              </w:rPr>
              <w:t>郊区</w:t>
            </w:r>
          </w:p>
        </w:tc>
        <w:tc>
          <w:tcPr>
            <w:tcW w:w="782" w:type="dxa"/>
            <w:vMerge w:val="restart"/>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r w:rsidRPr="00400A6E">
              <w:rPr>
                <w:rFonts w:eastAsia="Malgun Gothic"/>
                <w:sz w:val="16"/>
                <w:szCs w:val="16"/>
                <w:lang w:eastAsia="ko-KR"/>
              </w:rPr>
              <w:t>LoS</w:t>
            </w: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2.5</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200-1000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30</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158</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469</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rFonts w:hint="eastAsia"/>
                <w:sz w:val="16"/>
                <w:szCs w:val="16"/>
                <w:lang w:eastAsia="ja-JP"/>
              </w:rPr>
              <w:t>3.</w:t>
            </w:r>
            <w:r w:rsidRPr="00400A6E">
              <w:rPr>
                <w:sz w:val="16"/>
                <w:szCs w:val="16"/>
                <w:lang w:eastAsia="ja-JP"/>
              </w:rPr>
              <w:t>5</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200-1000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30</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100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161</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493</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rFonts w:hint="eastAsia"/>
                <w:sz w:val="16"/>
                <w:szCs w:val="16"/>
                <w:lang w:eastAsia="ja-JP"/>
              </w:rPr>
              <w:t>3.7</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20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2</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125</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ko-KR"/>
              </w:rPr>
              <w:t>542</w:t>
            </w:r>
            <w:r w:rsidRPr="00400A6E">
              <w:rPr>
                <w:sz w:val="16"/>
                <w:szCs w:val="16"/>
                <w:vertAlign w:val="superscript"/>
                <w:lang w:eastAsia="ja-JP"/>
              </w:rPr>
              <w:t>(1)</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2</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20</w:t>
            </w:r>
          </w:p>
        </w:tc>
        <w:tc>
          <w:tcPr>
            <w:tcW w:w="567"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2.8</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100-1000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sz w:val="16"/>
                <w:szCs w:val="16"/>
                <w:lang w:eastAsia="ko-KR"/>
              </w:rPr>
              <w:t>18.3</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189</w:t>
            </w:r>
            <w:r w:rsidRPr="00400A6E">
              <w:rPr>
                <w:sz w:val="16"/>
                <w:szCs w:val="16"/>
                <w:vertAlign w:val="superscript"/>
                <w:lang w:eastAsia="ja-JP"/>
              </w:rPr>
              <w:t>(1)</w:t>
            </w:r>
          </w:p>
        </w:tc>
        <w:tc>
          <w:tcPr>
            <w:tcW w:w="992" w:type="dxa"/>
            <w:tcBorders>
              <w:bottom w:val="single" w:sz="4" w:space="0" w:color="auto"/>
            </w:tcBorders>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577</w:t>
            </w:r>
            <w:r w:rsidRPr="00400A6E">
              <w:rPr>
                <w:sz w:val="16"/>
                <w:szCs w:val="16"/>
                <w:vertAlign w:val="superscript"/>
                <w:lang w:eastAsia="ja-JP"/>
              </w:rPr>
              <w:t>(1)</w:t>
            </w:r>
          </w:p>
        </w:tc>
      </w:tr>
      <w:tr w:rsidR="0028729E" w:rsidRPr="00400A6E" w:rsidTr="00001617">
        <w:trPr>
          <w:trHeight w:val="142"/>
          <w:jc w:val="center"/>
        </w:trPr>
        <w:tc>
          <w:tcPr>
            <w:tcW w:w="773" w:type="dxa"/>
            <w:vMerge/>
            <w:vAlign w:val="center"/>
          </w:tcPr>
          <w:p w:rsidR="0028729E" w:rsidRPr="00400A6E" w:rsidRDefault="0028729E" w:rsidP="00001617">
            <w:pPr>
              <w:pStyle w:val="Tabletext"/>
              <w:spacing w:beforeLines="40" w:before="96" w:afterLines="40" w:after="96"/>
              <w:jc w:val="center"/>
              <w:rPr>
                <w:sz w:val="16"/>
                <w:szCs w:val="16"/>
                <w:lang w:eastAsia="ja-JP"/>
              </w:rPr>
            </w:pPr>
          </w:p>
        </w:tc>
        <w:tc>
          <w:tcPr>
            <w:tcW w:w="782" w:type="dxa"/>
            <w:vMerge/>
            <w:shd w:val="clear" w:color="auto" w:fill="auto"/>
            <w:vAlign w:val="center"/>
          </w:tcPr>
          <w:p w:rsidR="0028729E" w:rsidRPr="00400A6E" w:rsidRDefault="0028729E" w:rsidP="00001617">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rsidR="0028729E" w:rsidRPr="00400A6E" w:rsidRDefault="0028729E" w:rsidP="00001617">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8</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67" w:type="dxa"/>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sz w:val="16"/>
                <w:szCs w:val="16"/>
              </w:rPr>
              <w:t>200-1000</w:t>
            </w:r>
          </w:p>
        </w:tc>
        <w:tc>
          <w:tcPr>
            <w:tcW w:w="993"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120</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rPr>
            </w:pPr>
            <w:r w:rsidRPr="00400A6E">
              <w:rPr>
                <w:rFonts w:hint="eastAsia"/>
                <w:sz w:val="16"/>
                <w:szCs w:val="16"/>
                <w:lang w:eastAsia="ko-KR"/>
              </w:rPr>
              <w:t>omni</w:t>
            </w:r>
          </w:p>
        </w:tc>
        <w:tc>
          <w:tcPr>
            <w:tcW w:w="992" w:type="dxa"/>
            <w:shd w:val="clear" w:color="auto" w:fill="auto"/>
            <w:vAlign w:val="center"/>
          </w:tcPr>
          <w:p w:rsidR="0028729E" w:rsidRPr="00400A6E" w:rsidRDefault="0028729E" w:rsidP="00001617">
            <w:pPr>
              <w:spacing w:beforeLines="40" w:before="96" w:afterLines="40" w:after="96"/>
              <w:jc w:val="center"/>
              <w:rPr>
                <w:sz w:val="16"/>
                <w:szCs w:val="16"/>
                <w:lang w:eastAsia="ko-KR"/>
              </w:rPr>
            </w:pPr>
            <w:r w:rsidRPr="00400A6E">
              <w:rPr>
                <w:rFonts w:hint="eastAsia"/>
                <w:sz w:val="16"/>
                <w:szCs w:val="16"/>
                <w:lang w:eastAsia="ko-KR"/>
              </w:rPr>
              <w:t>100</w:t>
            </w:r>
          </w:p>
        </w:tc>
        <w:tc>
          <w:tcPr>
            <w:tcW w:w="851" w:type="dxa"/>
            <w:shd w:val="clear" w:color="auto" w:fill="auto"/>
            <w:vAlign w:val="center"/>
          </w:tcPr>
          <w:p w:rsidR="0028729E" w:rsidRPr="00400A6E" w:rsidRDefault="0028729E" w:rsidP="00001617">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168</w:t>
            </w:r>
          </w:p>
        </w:tc>
        <w:tc>
          <w:tcPr>
            <w:tcW w:w="992" w:type="dxa"/>
            <w:tcBorders>
              <w:bottom w:val="single" w:sz="4" w:space="0" w:color="auto"/>
            </w:tcBorders>
            <w:shd w:val="clear" w:color="auto" w:fill="auto"/>
            <w:vAlign w:val="center"/>
          </w:tcPr>
          <w:p w:rsidR="0028729E" w:rsidRPr="00400A6E" w:rsidRDefault="0028729E" w:rsidP="00001617">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415</w:t>
            </w:r>
          </w:p>
        </w:tc>
      </w:tr>
      <w:tr w:rsidR="0028729E" w:rsidRPr="00400A6E" w:rsidTr="00001617">
        <w:trPr>
          <w:trHeight w:val="142"/>
          <w:jc w:val="center"/>
        </w:trPr>
        <w:tc>
          <w:tcPr>
            <w:tcW w:w="10348" w:type="dxa"/>
            <w:gridSpan w:val="12"/>
            <w:tcBorders>
              <w:top w:val="single" w:sz="4" w:space="0" w:color="auto"/>
              <w:left w:val="nil"/>
              <w:bottom w:val="nil"/>
              <w:right w:val="nil"/>
            </w:tcBorders>
          </w:tcPr>
          <w:p w:rsidR="0028729E" w:rsidRPr="00400A6E" w:rsidRDefault="0028729E" w:rsidP="00001617">
            <w:pPr>
              <w:pStyle w:val="Tablelegend"/>
              <w:tabs>
                <w:tab w:val="clear" w:pos="1134"/>
                <w:tab w:val="left" w:pos="454"/>
              </w:tabs>
              <w:rPr>
                <w:sz w:val="16"/>
                <w:szCs w:val="16"/>
                <w:vertAlign w:val="superscript"/>
                <w:lang w:eastAsia="zh-CN"/>
              </w:rPr>
            </w:pPr>
            <w:r w:rsidRPr="00400A6E">
              <w:rPr>
                <w:sz w:val="16"/>
                <w:szCs w:val="16"/>
                <w:vertAlign w:val="superscript"/>
                <w:lang w:eastAsia="ja-JP"/>
              </w:rPr>
              <w:t>(</w:t>
            </w:r>
            <w:r w:rsidRPr="00400A6E">
              <w:rPr>
                <w:sz w:val="16"/>
                <w:szCs w:val="16"/>
                <w:vertAlign w:val="superscript"/>
                <w:lang w:eastAsia="zh-CN"/>
              </w:rPr>
              <w:t>1)</w:t>
            </w:r>
            <w:r w:rsidRPr="00400A6E">
              <w:rPr>
                <w:sz w:val="16"/>
                <w:szCs w:val="16"/>
                <w:lang w:eastAsia="zh-CN"/>
              </w:rPr>
              <w:tab/>
            </w:r>
            <w:r w:rsidRPr="00400A6E">
              <w:rPr>
                <w:rFonts w:hint="eastAsia"/>
                <w:sz w:val="16"/>
                <w:szCs w:val="16"/>
                <w:lang w:val="en-GB" w:eastAsia="zh-CN"/>
              </w:rPr>
              <w:t>计算</w:t>
            </w:r>
            <w:r w:rsidRPr="00400A6E">
              <w:rPr>
                <w:rFonts w:hint="eastAsia"/>
                <w:sz w:val="16"/>
                <w:szCs w:val="16"/>
                <w:lang w:eastAsia="zh-CN"/>
              </w:rPr>
              <w:t>均方根</w:t>
            </w:r>
            <w:r w:rsidRPr="00400A6E">
              <w:rPr>
                <w:sz w:val="16"/>
                <w:szCs w:val="16"/>
                <w:lang w:eastAsia="zh-CN"/>
              </w:rPr>
              <w:t>.</w:t>
            </w:r>
            <w:r w:rsidRPr="00400A6E">
              <w:rPr>
                <w:rFonts w:hint="eastAsia"/>
                <w:sz w:val="16"/>
                <w:szCs w:val="16"/>
                <w:lang w:val="en-GB" w:eastAsia="zh-CN"/>
              </w:rPr>
              <w:t>时延扩展时</w:t>
            </w:r>
            <w:r w:rsidRPr="00400A6E">
              <w:rPr>
                <w:rFonts w:hint="eastAsia"/>
                <w:sz w:val="16"/>
                <w:szCs w:val="16"/>
                <w:lang w:eastAsia="zh-CN"/>
              </w:rPr>
              <w:t>，</w:t>
            </w:r>
            <w:r w:rsidRPr="00400A6E">
              <w:rPr>
                <w:rFonts w:hint="eastAsia"/>
                <w:sz w:val="16"/>
                <w:szCs w:val="16"/>
                <w:lang w:val="en-GB" w:eastAsia="zh-CN"/>
              </w:rPr>
              <w:t>采用</w:t>
            </w:r>
            <w:r w:rsidRPr="00400A6E">
              <w:rPr>
                <w:sz w:val="16"/>
                <w:szCs w:val="16"/>
                <w:lang w:eastAsia="zh-CN"/>
              </w:rPr>
              <w:t>30</w:t>
            </w:r>
            <w:r w:rsidRPr="00400A6E">
              <w:rPr>
                <w:rFonts w:hint="eastAsia"/>
                <w:sz w:val="16"/>
                <w:szCs w:val="16"/>
                <w:lang w:eastAsia="zh-CN"/>
              </w:rPr>
              <w:t>d</w:t>
            </w:r>
            <w:r w:rsidRPr="00400A6E">
              <w:rPr>
                <w:sz w:val="16"/>
                <w:szCs w:val="16"/>
                <w:lang w:eastAsia="zh-CN"/>
              </w:rPr>
              <w:t>B</w:t>
            </w:r>
            <w:r w:rsidRPr="00400A6E">
              <w:rPr>
                <w:rFonts w:hint="eastAsia"/>
                <w:sz w:val="16"/>
                <w:szCs w:val="16"/>
                <w:lang w:val="en-GB" w:eastAsia="zh-CN"/>
              </w:rPr>
              <w:t>的门限值。</w:t>
            </w:r>
          </w:p>
          <w:p w:rsidR="0028729E" w:rsidRPr="00400A6E" w:rsidRDefault="0028729E" w:rsidP="00001617">
            <w:pPr>
              <w:pStyle w:val="Tablelegend"/>
              <w:tabs>
                <w:tab w:val="clear" w:pos="1134"/>
                <w:tab w:val="left" w:pos="454"/>
              </w:tabs>
              <w:rPr>
                <w:sz w:val="16"/>
                <w:szCs w:val="16"/>
                <w:lang w:val="en-GB" w:eastAsia="ko-KR"/>
              </w:rPr>
            </w:pPr>
            <w:r w:rsidRPr="00400A6E">
              <w:rPr>
                <w:sz w:val="16"/>
                <w:szCs w:val="16"/>
                <w:vertAlign w:val="superscript"/>
                <w:lang w:val="en-GB" w:eastAsia="zh-CN"/>
              </w:rPr>
              <w:t>(</w:t>
            </w:r>
            <w:r w:rsidRPr="00400A6E">
              <w:rPr>
                <w:rFonts w:eastAsia="Malgun Gothic"/>
                <w:sz w:val="16"/>
                <w:szCs w:val="16"/>
                <w:vertAlign w:val="superscript"/>
                <w:lang w:val="en-GB" w:eastAsia="ko-KR"/>
              </w:rPr>
              <w:t>2</w:t>
            </w:r>
            <w:r w:rsidRPr="00400A6E">
              <w:rPr>
                <w:sz w:val="16"/>
                <w:szCs w:val="16"/>
                <w:vertAlign w:val="superscript"/>
                <w:lang w:val="en-GB" w:eastAsia="zh-CN"/>
              </w:rPr>
              <w:t>)</w:t>
            </w:r>
            <w:r w:rsidRPr="00400A6E">
              <w:rPr>
                <w:sz w:val="16"/>
                <w:szCs w:val="16"/>
                <w:lang w:val="en-GB" w:eastAsia="zh-CN"/>
              </w:rPr>
              <w:tab/>
            </w:r>
            <w:r w:rsidRPr="00400A6E">
              <w:rPr>
                <w:rFonts w:hint="eastAsia"/>
                <w:sz w:val="16"/>
                <w:szCs w:val="16"/>
                <w:lang w:val="en-GB" w:eastAsia="ko-KR"/>
              </w:rPr>
              <w:t>接收机天线的旋转范围为</w:t>
            </w:r>
            <w:r w:rsidRPr="00400A6E">
              <w:rPr>
                <w:rFonts w:hint="eastAsia"/>
                <w:sz w:val="16"/>
                <w:szCs w:val="16"/>
                <w:lang w:val="en-GB" w:eastAsia="ko-KR"/>
              </w:rPr>
              <w:t>360</w:t>
            </w:r>
            <w:r w:rsidRPr="00400A6E">
              <w:rPr>
                <w:rFonts w:hint="eastAsia"/>
                <w:sz w:val="16"/>
                <w:szCs w:val="16"/>
                <w:lang w:val="en-GB" w:eastAsia="ko-KR"/>
              </w:rPr>
              <w:t>度。其数值代表何时接收机天线的视轴与发射机的方向相一致。</w:t>
            </w:r>
          </w:p>
          <w:p w:rsidR="0028729E" w:rsidRPr="00400A6E" w:rsidRDefault="0028729E" w:rsidP="00001617">
            <w:pPr>
              <w:pStyle w:val="Tablelegend"/>
              <w:tabs>
                <w:tab w:val="clear" w:pos="1134"/>
                <w:tab w:val="left" w:pos="454"/>
              </w:tabs>
              <w:rPr>
                <w:sz w:val="16"/>
                <w:szCs w:val="16"/>
                <w:lang w:val="en-GB" w:eastAsia="ko-KR"/>
              </w:rPr>
            </w:pPr>
            <w:r w:rsidRPr="00400A6E">
              <w:rPr>
                <w:sz w:val="16"/>
                <w:szCs w:val="16"/>
                <w:vertAlign w:val="superscript"/>
                <w:lang w:val="en-GB" w:eastAsia="zh-CN"/>
              </w:rPr>
              <w:t>(</w:t>
            </w:r>
            <w:r w:rsidRPr="00400A6E">
              <w:rPr>
                <w:rFonts w:eastAsia="Malgun Gothic"/>
                <w:sz w:val="16"/>
                <w:szCs w:val="16"/>
                <w:vertAlign w:val="superscript"/>
                <w:lang w:val="en-GB" w:eastAsia="ko-KR"/>
              </w:rPr>
              <w:t>3</w:t>
            </w:r>
            <w:r w:rsidRPr="00400A6E">
              <w:rPr>
                <w:sz w:val="16"/>
                <w:szCs w:val="16"/>
                <w:vertAlign w:val="superscript"/>
                <w:lang w:val="en-GB" w:eastAsia="zh-CN"/>
              </w:rPr>
              <w:t>)</w:t>
            </w:r>
            <w:r w:rsidRPr="00400A6E">
              <w:rPr>
                <w:sz w:val="16"/>
                <w:szCs w:val="16"/>
                <w:lang w:val="en-GB" w:eastAsia="zh-CN"/>
              </w:rPr>
              <w:tab/>
            </w:r>
            <w:r w:rsidRPr="00400A6E">
              <w:rPr>
                <w:rFonts w:hint="eastAsia"/>
                <w:sz w:val="16"/>
                <w:szCs w:val="16"/>
                <w:lang w:val="en-GB" w:eastAsia="ko-KR"/>
              </w:rPr>
              <w:t>接收机天线的旋转范围为</w:t>
            </w:r>
            <w:r w:rsidRPr="00400A6E">
              <w:rPr>
                <w:rFonts w:hint="eastAsia"/>
                <w:sz w:val="16"/>
                <w:szCs w:val="16"/>
                <w:lang w:val="en-GB" w:eastAsia="ko-KR"/>
              </w:rPr>
              <w:t>360</w:t>
            </w:r>
            <w:r w:rsidRPr="00400A6E">
              <w:rPr>
                <w:rFonts w:hint="eastAsia"/>
                <w:sz w:val="16"/>
                <w:szCs w:val="16"/>
                <w:lang w:val="en-GB" w:eastAsia="ko-KR"/>
              </w:rPr>
              <w:t>度，一次可旋转</w:t>
            </w:r>
            <w:r w:rsidRPr="00400A6E">
              <w:rPr>
                <w:rFonts w:hint="eastAsia"/>
                <w:sz w:val="16"/>
                <w:szCs w:val="16"/>
                <w:lang w:val="en-GB" w:eastAsia="ko-KR"/>
              </w:rPr>
              <w:t>5</w:t>
            </w:r>
            <w:r w:rsidRPr="00400A6E">
              <w:rPr>
                <w:rFonts w:hint="eastAsia"/>
                <w:sz w:val="16"/>
                <w:szCs w:val="16"/>
                <w:lang w:val="en-GB" w:eastAsia="ko-KR"/>
              </w:rPr>
              <w:t>度。其数值代表接收机天线的视轴在发射机的方向不一致时的方向时延扩展。</w:t>
            </w:r>
          </w:p>
          <w:p w:rsidR="0028729E" w:rsidRPr="00400A6E" w:rsidRDefault="0028729E" w:rsidP="00001617">
            <w:pPr>
              <w:pStyle w:val="Tablelegend"/>
              <w:tabs>
                <w:tab w:val="clear" w:pos="1134"/>
                <w:tab w:val="left" w:pos="454"/>
              </w:tabs>
              <w:rPr>
                <w:sz w:val="16"/>
                <w:szCs w:val="16"/>
                <w:lang w:val="en-GB" w:eastAsia="ko-KR"/>
              </w:rPr>
            </w:pPr>
            <w:r w:rsidRPr="00400A6E">
              <w:rPr>
                <w:sz w:val="16"/>
                <w:szCs w:val="16"/>
                <w:vertAlign w:val="superscript"/>
                <w:lang w:val="en-GB" w:eastAsia="zh-CN"/>
              </w:rPr>
              <w:t>(</w:t>
            </w:r>
            <w:r w:rsidRPr="00400A6E">
              <w:rPr>
                <w:rFonts w:eastAsia="Malgun Gothic"/>
                <w:sz w:val="16"/>
                <w:szCs w:val="16"/>
                <w:vertAlign w:val="superscript"/>
                <w:lang w:val="en-GB" w:eastAsia="ko-KR"/>
              </w:rPr>
              <w:t>4</w:t>
            </w:r>
            <w:r w:rsidRPr="00400A6E">
              <w:rPr>
                <w:sz w:val="16"/>
                <w:szCs w:val="16"/>
                <w:vertAlign w:val="superscript"/>
                <w:lang w:val="en-GB" w:eastAsia="zh-CN"/>
              </w:rPr>
              <w:t>)</w:t>
            </w:r>
            <w:r w:rsidRPr="00400A6E">
              <w:rPr>
                <w:sz w:val="16"/>
                <w:szCs w:val="16"/>
                <w:lang w:val="en-GB" w:eastAsia="zh-CN"/>
              </w:rPr>
              <w:tab/>
            </w:r>
            <w:r w:rsidRPr="00400A6E">
              <w:rPr>
                <w:rFonts w:hint="eastAsia"/>
                <w:sz w:val="16"/>
                <w:szCs w:val="16"/>
                <w:lang w:val="en-GB" w:eastAsia="zh-CN"/>
              </w:rPr>
              <w:t>均等圆阵列天线。</w:t>
            </w:r>
          </w:p>
          <w:p w:rsidR="0028729E" w:rsidRPr="00400A6E" w:rsidRDefault="0028729E" w:rsidP="00001617">
            <w:pPr>
              <w:pStyle w:val="Tablelegend"/>
              <w:tabs>
                <w:tab w:val="clear" w:pos="1134"/>
                <w:tab w:val="left" w:pos="454"/>
              </w:tabs>
              <w:rPr>
                <w:rFonts w:eastAsia="Malgun Gothic"/>
                <w:sz w:val="16"/>
                <w:szCs w:val="16"/>
                <w:lang w:val="en-GB" w:eastAsia="ko-KR"/>
              </w:rPr>
            </w:pPr>
            <w:r w:rsidRPr="00400A6E">
              <w:rPr>
                <w:sz w:val="16"/>
                <w:szCs w:val="16"/>
                <w:vertAlign w:val="superscript"/>
                <w:lang w:val="en-GB" w:eastAsia="zh-CN"/>
              </w:rPr>
              <w:t>(5)</w:t>
            </w:r>
            <w:r w:rsidRPr="00400A6E">
              <w:rPr>
                <w:sz w:val="16"/>
                <w:szCs w:val="16"/>
                <w:lang w:val="en-GB" w:eastAsia="zh-CN"/>
              </w:rPr>
              <w:tab/>
            </w:r>
            <w:r w:rsidRPr="00400A6E">
              <w:rPr>
                <w:rFonts w:hint="eastAsia"/>
                <w:sz w:val="16"/>
                <w:szCs w:val="16"/>
                <w:lang w:val="en-GB" w:eastAsia="zh-CN"/>
              </w:rPr>
              <w:t>均等圆阵列天线。</w:t>
            </w:r>
          </w:p>
          <w:p w:rsidR="0028729E" w:rsidRPr="00400A6E" w:rsidRDefault="0028729E" w:rsidP="00001617">
            <w:pPr>
              <w:pStyle w:val="Tablelegend"/>
              <w:tabs>
                <w:tab w:val="clear" w:pos="1134"/>
                <w:tab w:val="left" w:pos="454"/>
              </w:tabs>
              <w:rPr>
                <w:sz w:val="16"/>
                <w:szCs w:val="16"/>
                <w:lang w:val="en-GB"/>
              </w:rPr>
            </w:pPr>
            <w:r w:rsidRPr="00400A6E">
              <w:rPr>
                <w:sz w:val="16"/>
                <w:szCs w:val="16"/>
                <w:vertAlign w:val="superscript"/>
                <w:lang w:val="en-GB"/>
              </w:rPr>
              <w:t>(6)</w:t>
            </w:r>
            <w:r w:rsidRPr="00400A6E">
              <w:rPr>
                <w:sz w:val="16"/>
                <w:szCs w:val="16"/>
                <w:lang w:val="en-GB"/>
              </w:rPr>
              <w:tab/>
            </w:r>
            <w:r w:rsidRPr="00400A6E">
              <w:rPr>
                <w:sz w:val="16"/>
                <w:szCs w:val="16"/>
                <w:lang w:val="en-US" w:eastAsia="ja-JP"/>
              </w:rPr>
              <w:t>VV</w:t>
            </w:r>
            <w:r w:rsidRPr="00400A6E">
              <w:rPr>
                <w:rFonts w:hint="eastAsia"/>
                <w:sz w:val="16"/>
                <w:szCs w:val="16"/>
                <w:lang w:val="en-US" w:eastAsia="zh-CN"/>
              </w:rPr>
              <w:t>、</w:t>
            </w:r>
            <w:r w:rsidRPr="00400A6E">
              <w:rPr>
                <w:sz w:val="16"/>
                <w:szCs w:val="16"/>
                <w:lang w:val="en-US" w:eastAsia="ja-JP"/>
              </w:rPr>
              <w:t>VH</w:t>
            </w:r>
            <w:r w:rsidRPr="00400A6E">
              <w:rPr>
                <w:rFonts w:hint="eastAsia"/>
                <w:sz w:val="16"/>
                <w:szCs w:val="16"/>
                <w:lang w:val="en-US" w:eastAsia="zh-CN"/>
              </w:rPr>
              <w:t>、</w:t>
            </w:r>
            <w:r w:rsidRPr="00400A6E">
              <w:rPr>
                <w:sz w:val="16"/>
                <w:szCs w:val="16"/>
                <w:lang w:val="en-US" w:eastAsia="ja-JP"/>
              </w:rPr>
              <w:t>HV</w:t>
            </w:r>
            <w:r w:rsidRPr="00400A6E">
              <w:rPr>
                <w:rFonts w:hint="eastAsia"/>
                <w:sz w:val="16"/>
                <w:szCs w:val="16"/>
                <w:lang w:val="en-US" w:eastAsia="zh-CN"/>
              </w:rPr>
              <w:t>和</w:t>
            </w:r>
            <w:r w:rsidRPr="00400A6E">
              <w:rPr>
                <w:sz w:val="16"/>
                <w:szCs w:val="16"/>
                <w:lang w:val="en-US" w:eastAsia="ja-JP"/>
              </w:rPr>
              <w:t>HH</w:t>
            </w:r>
            <w:r w:rsidRPr="00400A6E">
              <w:rPr>
                <w:rFonts w:hint="eastAsia"/>
                <w:sz w:val="16"/>
                <w:szCs w:val="16"/>
                <w:lang w:val="en-US" w:eastAsia="zh-CN"/>
              </w:rPr>
              <w:t>的平均值。</w:t>
            </w:r>
          </w:p>
        </w:tc>
      </w:tr>
    </w:tbl>
    <w:p w:rsidR="0028729E" w:rsidRPr="00400A6E" w:rsidRDefault="0028729E" w:rsidP="0028729E">
      <w:pPr>
        <w:pStyle w:val="Heading3"/>
        <w:rPr>
          <w:lang w:val="en-GB" w:eastAsia="zh-CN"/>
        </w:rPr>
      </w:pPr>
      <w:r w:rsidRPr="00400A6E">
        <w:rPr>
          <w:lang w:val="en-GB" w:eastAsia="zh-CN"/>
        </w:rPr>
        <w:lastRenderedPageBreak/>
        <w:t>5.1.2</w:t>
      </w:r>
      <w:r w:rsidRPr="00400A6E">
        <w:rPr>
          <w:lang w:val="en-GB" w:eastAsia="zh-CN"/>
        </w:rPr>
        <w:tab/>
      </w:r>
      <w:r w:rsidRPr="00400A6E">
        <w:rPr>
          <w:rFonts w:hint="eastAsia"/>
          <w:lang w:val="en-GB" w:eastAsia="zh-CN"/>
        </w:rPr>
        <w:t>低于屋顶传播环境的时延扩展</w:t>
      </w:r>
    </w:p>
    <w:p w:rsidR="0028729E" w:rsidRPr="00400A6E" w:rsidRDefault="0028729E" w:rsidP="0028729E">
      <w:pPr>
        <w:pStyle w:val="Heading3"/>
        <w:rPr>
          <w:lang w:val="en-US" w:eastAsia="zh-CN"/>
        </w:rPr>
      </w:pPr>
      <w:r w:rsidRPr="00400A6E">
        <w:rPr>
          <w:lang w:val="en-GB" w:eastAsia="ja-JP"/>
        </w:rPr>
        <w:t>5.1.2</w:t>
      </w:r>
      <w:r w:rsidRPr="00400A6E">
        <w:rPr>
          <w:lang w:val="en-GB" w:eastAsia="zh-CN"/>
        </w:rPr>
        <w:t>.1</w:t>
      </w:r>
      <w:r w:rsidRPr="00400A6E">
        <w:rPr>
          <w:lang w:val="en-GB" w:eastAsia="zh-CN"/>
        </w:rPr>
        <w:tab/>
      </w:r>
      <w:r w:rsidRPr="00400A6E">
        <w:rPr>
          <w:rFonts w:hint="eastAsia"/>
          <w:lang w:val="en-US" w:eastAsia="zh-CN"/>
        </w:rPr>
        <w:t>全向天线情况</w:t>
      </w:r>
    </w:p>
    <w:p w:rsidR="0028729E" w:rsidRPr="007D3271" w:rsidRDefault="0028729E" w:rsidP="007D3271">
      <w:pPr>
        <w:ind w:firstLine="540"/>
        <w:rPr>
          <w:lang w:val="en-GB" w:eastAsia="zh-CN"/>
        </w:rPr>
      </w:pPr>
      <w:r w:rsidRPr="00400A6E">
        <w:rPr>
          <w:lang w:val="en-GB" w:eastAsia="zh-CN"/>
        </w:rPr>
        <w:t>L</w:t>
      </w:r>
      <w:r w:rsidRPr="00400A6E">
        <w:rPr>
          <w:lang w:eastAsia="zh-CN"/>
        </w:rPr>
        <w:t>oS</w:t>
      </w:r>
      <w:r w:rsidRPr="00400A6E">
        <w:rPr>
          <w:rStyle w:val="shorttext"/>
          <w:rFonts w:ascii="Arial" w:hAnsi="Arial" w:cs="Arial" w:hint="eastAsia"/>
          <w:lang w:eastAsia="zh-CN"/>
        </w:rPr>
        <w:t>全向天线</w:t>
      </w:r>
      <w:r w:rsidRPr="00400A6E">
        <w:rPr>
          <w:rFonts w:hint="eastAsia"/>
          <w:lang w:eastAsia="zh-CN"/>
        </w:rPr>
        <w:t>情况下</w:t>
      </w:r>
      <w:r w:rsidRPr="00400A6E">
        <w:rPr>
          <w:rFonts w:hint="eastAsia"/>
          <w:lang w:val="en-GB" w:eastAsia="zh-CN"/>
        </w:rPr>
        <w:t>多径时延扩展的特性，在城市高层建筑环境中对</w:t>
      </w:r>
      <w:r w:rsidRPr="00400A6E">
        <w:rPr>
          <w:rFonts w:hint="eastAsia"/>
          <w:szCs w:val="24"/>
          <w:lang w:eastAsia="zh-CN"/>
        </w:rPr>
        <w:t>密集城区</w:t>
      </w:r>
      <w:r w:rsidRPr="00400A6E">
        <w:rPr>
          <w:rFonts w:hint="eastAsia"/>
          <w:lang w:val="en-GB" w:eastAsia="zh-CN"/>
        </w:rPr>
        <w:t>微小区和微微小区（如表</w:t>
      </w:r>
      <w:r w:rsidRPr="00400A6E">
        <w:rPr>
          <w:lang w:val="en-GB" w:eastAsia="zh-CN"/>
        </w:rPr>
        <w:t>3</w:t>
      </w:r>
      <w:r w:rsidRPr="00400A6E">
        <w:rPr>
          <w:rFonts w:hint="eastAsia"/>
          <w:lang w:val="en-GB" w:eastAsia="zh-CN"/>
        </w:rPr>
        <w:t>中规定的）来说，已根据在频率从</w:t>
      </w:r>
      <w:r w:rsidRPr="00400A6E">
        <w:rPr>
          <w:lang w:val="en-GB" w:eastAsia="zh-CN"/>
        </w:rPr>
        <w:t>2.5</w:t>
      </w:r>
      <w:r w:rsidRPr="00400A6E">
        <w:rPr>
          <w:rFonts w:hint="eastAsia"/>
          <w:lang w:val="en-GB" w:eastAsia="zh-CN"/>
        </w:rPr>
        <w:t>至</w:t>
      </w:r>
      <w:r w:rsidRPr="00400A6E">
        <w:rPr>
          <w:lang w:val="en-GB" w:eastAsia="zh-CN"/>
        </w:rPr>
        <w:t>15.75 GHz</w:t>
      </w:r>
      <w:r w:rsidRPr="00400A6E">
        <w:rPr>
          <w:rFonts w:hint="eastAsia"/>
          <w:lang w:val="en-GB" w:eastAsia="zh-CN"/>
        </w:rPr>
        <w:t>和距离从</w:t>
      </w:r>
      <w:r w:rsidRPr="00400A6E">
        <w:rPr>
          <w:lang w:val="en-GB" w:eastAsia="zh-CN"/>
        </w:rPr>
        <w:t>50</w:t>
      </w:r>
      <w:r w:rsidRPr="00400A6E">
        <w:rPr>
          <w:rFonts w:hint="eastAsia"/>
          <w:lang w:val="en-GB" w:eastAsia="zh-CN"/>
        </w:rPr>
        <w:t>至</w:t>
      </w:r>
      <w:r w:rsidRPr="00400A6E">
        <w:rPr>
          <w:lang w:val="en-GB" w:eastAsia="zh-CN"/>
        </w:rPr>
        <w:t>400 m</w:t>
      </w:r>
      <w:r w:rsidRPr="00400A6E">
        <w:rPr>
          <w:rFonts w:hint="eastAsia"/>
          <w:lang w:val="en-GB" w:eastAsia="zh-CN"/>
        </w:rPr>
        <w:t>的测量数据中研究得出。在距离</w:t>
      </w:r>
      <w:r w:rsidRPr="00400A6E">
        <w:rPr>
          <w:i/>
          <w:iCs/>
          <w:lang w:val="en-GB" w:eastAsia="zh-CN"/>
        </w:rPr>
        <w:t xml:space="preserve">d </w:t>
      </w:r>
      <w:r w:rsidRPr="00400A6E">
        <w:rPr>
          <w:lang w:val="en-GB" w:eastAsia="zh-CN"/>
        </w:rPr>
        <w:t>m</w:t>
      </w:r>
      <w:r w:rsidRPr="00400A6E">
        <w:rPr>
          <w:rFonts w:hint="eastAsia"/>
          <w:lang w:val="en-GB" w:eastAsia="zh-CN"/>
        </w:rPr>
        <w:t>的</w:t>
      </w:r>
      <w:r w:rsidRPr="00400A6E">
        <w:rPr>
          <w:lang w:val="en-GB" w:eastAsia="zh-CN"/>
        </w:rPr>
        <w:t>r.m.s.</w:t>
      </w:r>
      <w:r w:rsidRPr="00400A6E">
        <w:rPr>
          <w:rFonts w:hint="eastAsia"/>
          <w:lang w:val="en-GB" w:eastAsia="zh-CN"/>
        </w:rPr>
        <w:t>时延扩展</w:t>
      </w:r>
      <w:r w:rsidRPr="00400A6E">
        <w:rPr>
          <w:i/>
          <w:iCs/>
          <w:lang w:val="en-GB" w:eastAsia="zh-CN"/>
        </w:rPr>
        <w:t>S</w:t>
      </w:r>
      <w:r w:rsidRPr="00400A6E">
        <w:rPr>
          <w:rFonts w:hint="eastAsia"/>
          <w:lang w:val="en-GB" w:eastAsia="zh-CN"/>
        </w:rPr>
        <w:t>遵循具有由下式给出的平均值的正态分布：</w:t>
      </w: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160" w:dyaOrig="420">
          <v:shape id="_x0000_i1121" type="#_x0000_t75" style="width:57.6pt;height:23.05pt" o:ole="">
            <v:imagedata r:id="rId208" o:title=""/>
          </v:shape>
          <o:OLEObject Type="Embed" ProgID="Equation.3" ShapeID="_x0000_i1121" DrawAspect="Content" ObjectID="_1587885678" r:id="rId209"/>
        </w:object>
      </w:r>
      <w:r w:rsidRPr="00400A6E">
        <w:rPr>
          <w:lang w:val="en-GB" w:eastAsia="zh-CN"/>
        </w:rPr>
        <w:t>                </w:t>
      </w:r>
      <w:proofErr w:type="gramStart"/>
      <w:r w:rsidRPr="00400A6E">
        <w:rPr>
          <w:rFonts w:hint="eastAsia"/>
          <w:lang w:val="en-GB" w:eastAsia="zh-CN"/>
        </w:rPr>
        <w:t>ns</w:t>
      </w:r>
      <w:proofErr w:type="gramEnd"/>
      <w:r w:rsidRPr="00400A6E">
        <w:rPr>
          <w:lang w:val="en-GB" w:eastAsia="zh-CN"/>
        </w:rPr>
        <w:tab/>
      </w:r>
      <w:r w:rsidRPr="00400A6E">
        <w:rPr>
          <w:rFonts w:hint="eastAsia"/>
          <w:lang w:val="en-GB" w:eastAsia="zh-CN"/>
        </w:rPr>
        <w:t>(</w:t>
      </w:r>
      <w:r w:rsidRPr="00400A6E">
        <w:rPr>
          <w:lang w:val="en-GB" w:eastAsia="zh-CN"/>
        </w:rPr>
        <w:t>87</w:t>
      </w:r>
      <w:r w:rsidRPr="00400A6E">
        <w:rPr>
          <w:rFonts w:hint="eastAsia"/>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keepNext/>
        <w:ind w:firstLineChars="200" w:firstLine="480"/>
        <w:rPr>
          <w:lang w:val="en-GB" w:eastAsia="zh-CN"/>
        </w:rPr>
      </w:pPr>
      <w:r w:rsidRPr="00400A6E">
        <w:rPr>
          <w:rFonts w:hint="eastAsia"/>
          <w:lang w:val="en-GB" w:eastAsia="zh-CN"/>
        </w:rPr>
        <w:t>而标准偏移由下式给出：</w:t>
      </w:r>
    </w:p>
    <w:p w:rsidR="0028729E" w:rsidRPr="00400A6E" w:rsidRDefault="0028729E" w:rsidP="0028729E">
      <w:pPr>
        <w:pStyle w:val="Blanc"/>
        <w:keepNext w:val="0"/>
        <w:keepLines w:val="0"/>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200" w:dyaOrig="420">
          <v:shape id="_x0000_i1122" type="#_x0000_t75" style="width:61.65pt;height:23.05pt" o:ole="">
            <v:imagedata r:id="rId210" o:title=""/>
          </v:shape>
          <o:OLEObject Type="Embed" ProgID="Equation.3" ShapeID="_x0000_i1122" DrawAspect="Content" ObjectID="_1587885679" r:id="rId211"/>
        </w:object>
      </w:r>
      <w:r w:rsidRPr="00400A6E">
        <w:rPr>
          <w:lang w:val="en-GB" w:eastAsia="zh-CN"/>
        </w:rPr>
        <w:t>                </w:t>
      </w:r>
      <w:proofErr w:type="gramStart"/>
      <w:r w:rsidRPr="00400A6E">
        <w:rPr>
          <w:rFonts w:hint="eastAsia"/>
          <w:lang w:val="en-GB" w:eastAsia="zh-CN"/>
        </w:rPr>
        <w:t>ns</w:t>
      </w:r>
      <w:proofErr w:type="gramEnd"/>
      <w:r w:rsidRPr="00400A6E">
        <w:rPr>
          <w:lang w:val="en-GB" w:eastAsia="zh-CN"/>
        </w:rPr>
        <w:tab/>
      </w:r>
      <w:r w:rsidRPr="00400A6E">
        <w:rPr>
          <w:rFonts w:hint="eastAsia"/>
          <w:lang w:val="en-GB" w:eastAsia="zh-CN"/>
        </w:rPr>
        <w:t>(</w:t>
      </w:r>
      <w:r w:rsidRPr="00400A6E">
        <w:rPr>
          <w:lang w:val="en-GB" w:eastAsia="zh-CN"/>
        </w:rPr>
        <w:t>88</w:t>
      </w:r>
      <w:r w:rsidRPr="00400A6E">
        <w:rPr>
          <w:rFonts w:hint="eastAsia"/>
          <w:lang w:val="en-GB" w:eastAsia="zh-CN"/>
        </w:rPr>
        <w:t>)</w:t>
      </w:r>
    </w:p>
    <w:p w:rsidR="0028729E" w:rsidRPr="00400A6E" w:rsidRDefault="0028729E" w:rsidP="0028729E">
      <w:pPr>
        <w:pStyle w:val="Blanc"/>
        <w:keepNext w:val="0"/>
        <w:keepLines w:val="0"/>
        <w:rPr>
          <w:lang w:eastAsia="zh-CN"/>
        </w:rPr>
      </w:pPr>
    </w:p>
    <w:p w:rsidR="0028729E" w:rsidRPr="00400A6E" w:rsidRDefault="0028729E" w:rsidP="0028729E">
      <w:pPr>
        <w:ind w:firstLineChars="200" w:firstLine="480"/>
        <w:rPr>
          <w:lang w:val="en-GB" w:eastAsia="zh-CN"/>
        </w:rPr>
      </w:pPr>
      <w:r w:rsidRPr="00400A6E">
        <w:rPr>
          <w:rFonts w:hint="eastAsia"/>
          <w:lang w:val="en-GB" w:eastAsia="zh-CN"/>
        </w:rPr>
        <w:t>其中</w:t>
      </w:r>
      <w:r w:rsidRPr="00400A6E">
        <w:rPr>
          <w:i/>
          <w:iCs/>
          <w:lang w:val="en-GB" w:eastAsia="zh-CN"/>
        </w:rPr>
        <w:t>C</w:t>
      </w:r>
      <w:r w:rsidRPr="00400A6E">
        <w:rPr>
          <w:i/>
          <w:iCs/>
          <w:szCs w:val="16"/>
          <w:vertAlign w:val="subscript"/>
          <w:lang w:val="en-GB" w:eastAsia="zh-CN"/>
        </w:rPr>
        <w:t>a</w:t>
      </w:r>
      <w:r w:rsidRPr="00400A6E">
        <w:rPr>
          <w:rFonts w:hint="eastAsia"/>
          <w:lang w:val="en-GB" w:eastAsia="zh-CN"/>
        </w:rPr>
        <w:t>、</w:t>
      </w:r>
      <w:r w:rsidRPr="00400A6E">
        <w:rPr>
          <w:szCs w:val="24"/>
        </w:rPr>
        <w:sym w:font="Symbol" w:char="F067"/>
      </w:r>
      <w:r w:rsidRPr="00400A6E">
        <w:rPr>
          <w:i/>
          <w:iCs/>
          <w:szCs w:val="16"/>
          <w:vertAlign w:val="subscript"/>
          <w:lang w:val="en-GB" w:eastAsia="zh-CN"/>
        </w:rPr>
        <w:t>a</w:t>
      </w:r>
      <w:r w:rsidRPr="00400A6E">
        <w:rPr>
          <w:rFonts w:hint="eastAsia"/>
          <w:lang w:val="en-GB" w:eastAsia="zh-CN"/>
        </w:rPr>
        <w:t>、</w:t>
      </w:r>
      <w:r w:rsidRPr="00400A6E">
        <w:rPr>
          <w:i/>
          <w:iCs/>
          <w:spacing w:val="-20"/>
          <w:lang w:val="en-GB" w:eastAsia="zh-CN"/>
        </w:rPr>
        <w:t>C</w:t>
      </w:r>
      <w:r w:rsidRPr="00400A6E">
        <w:rPr>
          <w:i/>
          <w:iCs/>
          <w:spacing w:val="-20"/>
          <w:szCs w:val="24"/>
          <w:vertAlign w:val="subscript"/>
          <w:lang w:val="en-GB"/>
        </w:rPr>
        <w:sym w:font="Symbol" w:char="F073"/>
      </w:r>
      <w:r w:rsidRPr="00400A6E">
        <w:rPr>
          <w:rFonts w:hint="eastAsia"/>
          <w:lang w:val="en-GB" w:eastAsia="zh-CN"/>
        </w:rPr>
        <w:t>和</w:t>
      </w:r>
      <w:r w:rsidRPr="00400A6E">
        <w:rPr>
          <w:szCs w:val="24"/>
        </w:rPr>
        <w:sym w:font="Symbol" w:char="F067"/>
      </w:r>
      <w:r w:rsidRPr="00400A6E">
        <w:rPr>
          <w:i/>
          <w:iCs/>
          <w:spacing w:val="-20"/>
          <w:szCs w:val="24"/>
          <w:vertAlign w:val="subscript"/>
          <w:lang w:val="en-GB"/>
        </w:rPr>
        <w:sym w:font="Symbol" w:char="F073"/>
      </w:r>
      <w:r w:rsidRPr="00400A6E">
        <w:rPr>
          <w:rFonts w:hint="eastAsia"/>
          <w:lang w:val="en-GB" w:eastAsia="zh-CN"/>
        </w:rPr>
        <w:t>取决于天线高度和传播环境。表</w:t>
      </w:r>
      <w:r w:rsidRPr="00400A6E">
        <w:rPr>
          <w:rFonts w:hint="eastAsia"/>
          <w:lang w:val="en-GB" w:eastAsia="zh-CN"/>
        </w:rPr>
        <w:t>1</w:t>
      </w:r>
      <w:r w:rsidRPr="00400A6E">
        <w:rPr>
          <w:lang w:val="en-GB" w:eastAsia="zh-CN"/>
        </w:rPr>
        <w:t>2</w:t>
      </w:r>
      <w:r w:rsidRPr="00400A6E">
        <w:rPr>
          <w:rFonts w:hint="eastAsia"/>
          <w:lang w:val="en-GB" w:eastAsia="zh-CN"/>
        </w:rPr>
        <w:t>列出了根据城市和住宅区内得到的测量值对</w:t>
      </w:r>
      <w:r w:rsidRPr="00400A6E">
        <w:rPr>
          <w:lang w:val="en-GB" w:eastAsia="zh-CN"/>
        </w:rPr>
        <w:t>50-400 m</w:t>
      </w:r>
      <w:r w:rsidRPr="00400A6E">
        <w:rPr>
          <w:rFonts w:hint="eastAsia"/>
          <w:lang w:val="en-GB" w:eastAsia="zh-CN"/>
        </w:rPr>
        <w:t>距离的一些系数的典型值。</w:t>
      </w:r>
    </w:p>
    <w:p w:rsidR="0028729E" w:rsidRPr="00400A6E" w:rsidRDefault="0028729E" w:rsidP="0028729E">
      <w:pPr>
        <w:pStyle w:val="TableNo"/>
        <w:rPr>
          <w:lang w:val="en-GB" w:eastAsia="zh-CN"/>
        </w:rPr>
      </w:pPr>
      <w:r w:rsidRPr="00400A6E">
        <w:rPr>
          <w:rFonts w:hint="eastAsia"/>
          <w:lang w:val="en-GB" w:eastAsia="zh-CN"/>
        </w:rPr>
        <w:t>表</w:t>
      </w:r>
      <w:r w:rsidRPr="00400A6E">
        <w:rPr>
          <w:rFonts w:hint="eastAsia"/>
          <w:lang w:val="en-GB" w:eastAsia="zh-CN"/>
        </w:rPr>
        <w:t>1</w:t>
      </w:r>
      <w:r w:rsidRPr="00400A6E">
        <w:rPr>
          <w:lang w:val="en-GB" w:eastAsia="zh-CN"/>
        </w:rPr>
        <w:t>2</w:t>
      </w:r>
    </w:p>
    <w:p w:rsidR="0028729E" w:rsidRPr="00400A6E" w:rsidRDefault="0028729E" w:rsidP="0028729E">
      <w:pPr>
        <w:pStyle w:val="Tabletitle"/>
        <w:rPr>
          <w:lang w:val="en-GB" w:eastAsia="zh-CN"/>
        </w:rPr>
      </w:pPr>
      <w:bookmarkStart w:id="26" w:name="OLE_LINK155"/>
      <w:r w:rsidRPr="00400A6E">
        <w:rPr>
          <w:lang w:eastAsia="zh-CN"/>
        </w:rPr>
        <w:t>r.m.s.</w:t>
      </w:r>
      <w:r w:rsidRPr="00400A6E">
        <w:rPr>
          <w:rFonts w:hint="eastAsia"/>
          <w:lang w:eastAsia="zh-CN"/>
        </w:rPr>
        <w:t>时延扩展的距离特性的典型系数</w:t>
      </w:r>
      <w:bookmarkEnd w:id="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28729E" w:rsidRPr="00400A6E" w:rsidTr="00001617">
        <w:trPr>
          <w:jc w:val="center"/>
        </w:trPr>
        <w:tc>
          <w:tcPr>
            <w:tcW w:w="5671" w:type="dxa"/>
            <w:gridSpan w:val="4"/>
            <w:vAlign w:val="center"/>
          </w:tcPr>
          <w:p w:rsidR="0028729E" w:rsidRPr="00400A6E" w:rsidRDefault="0028729E" w:rsidP="00001617">
            <w:pPr>
              <w:pStyle w:val="Tablehead"/>
              <w:rPr>
                <w:lang w:val="en-GB"/>
              </w:rPr>
            </w:pPr>
            <w:r w:rsidRPr="00400A6E">
              <w:rPr>
                <w:rFonts w:hint="eastAsia"/>
                <w:lang w:val="en-GB"/>
              </w:rPr>
              <w:t>测量条件</w:t>
            </w:r>
          </w:p>
        </w:tc>
        <w:tc>
          <w:tcPr>
            <w:tcW w:w="1984" w:type="dxa"/>
            <w:gridSpan w:val="2"/>
            <w:vAlign w:val="center"/>
          </w:tcPr>
          <w:p w:rsidR="0028729E" w:rsidRPr="00400A6E" w:rsidRDefault="0028729E" w:rsidP="00001617">
            <w:pPr>
              <w:pStyle w:val="Tablehead"/>
              <w:rPr>
                <w:lang w:val="en-GB"/>
              </w:rPr>
            </w:pPr>
            <w:r w:rsidRPr="00400A6E">
              <w:rPr>
                <w:i/>
                <w:lang w:val="en-GB"/>
              </w:rPr>
              <w:t>a</w:t>
            </w:r>
            <w:r w:rsidRPr="00400A6E">
              <w:rPr>
                <w:i/>
                <w:iCs/>
                <w:sz w:val="26"/>
                <w:vertAlign w:val="subscript"/>
                <w:lang w:val="en-GB"/>
              </w:rPr>
              <w:t>s</w:t>
            </w:r>
          </w:p>
        </w:tc>
        <w:tc>
          <w:tcPr>
            <w:tcW w:w="1984" w:type="dxa"/>
            <w:gridSpan w:val="2"/>
            <w:vAlign w:val="center"/>
          </w:tcPr>
          <w:p w:rsidR="0028729E" w:rsidRPr="00400A6E" w:rsidRDefault="0028729E" w:rsidP="00001617">
            <w:pPr>
              <w:pStyle w:val="Tablehead"/>
              <w:rPr>
                <w:i/>
                <w:lang w:val="en-GB"/>
              </w:rPr>
            </w:pPr>
            <w:r w:rsidRPr="00400A6E">
              <w:rPr>
                <w:rFonts w:ascii="Symbol" w:hAnsi="Symbol"/>
                <w:iCs/>
              </w:rPr>
              <w:t></w:t>
            </w:r>
            <w:r w:rsidRPr="00400A6E">
              <w:rPr>
                <w:i/>
                <w:iCs/>
                <w:sz w:val="26"/>
                <w:vertAlign w:val="subscript"/>
                <w:lang w:val="en-GB"/>
              </w:rPr>
              <w:t>s</w:t>
            </w:r>
          </w:p>
        </w:tc>
      </w:tr>
      <w:tr w:rsidR="0028729E" w:rsidRPr="00400A6E" w:rsidTr="00001617">
        <w:trPr>
          <w:jc w:val="center"/>
        </w:trPr>
        <w:tc>
          <w:tcPr>
            <w:tcW w:w="2269" w:type="dxa"/>
            <w:vAlign w:val="center"/>
          </w:tcPr>
          <w:p w:rsidR="0028729E" w:rsidRPr="00400A6E" w:rsidRDefault="0028729E" w:rsidP="00001617">
            <w:pPr>
              <w:pStyle w:val="Tablehead"/>
              <w:rPr>
                <w:lang w:val="en-GB"/>
              </w:rPr>
            </w:pPr>
            <w:bookmarkStart w:id="27" w:name="OLE_LINK156"/>
            <w:bookmarkStart w:id="28" w:name="OLE_LINK157"/>
            <w:r w:rsidRPr="00400A6E">
              <w:rPr>
                <w:rFonts w:hint="eastAsia"/>
                <w:lang w:val="en-GB"/>
              </w:rPr>
              <w:t>地区</w:t>
            </w:r>
            <w:bookmarkEnd w:id="27"/>
            <w:bookmarkEnd w:id="28"/>
          </w:p>
        </w:tc>
        <w:tc>
          <w:tcPr>
            <w:tcW w:w="1418" w:type="dxa"/>
            <w:vAlign w:val="center"/>
          </w:tcPr>
          <w:p w:rsidR="0028729E" w:rsidRPr="00400A6E" w:rsidRDefault="0028729E" w:rsidP="00001617">
            <w:pPr>
              <w:pStyle w:val="Tablehead"/>
              <w:rPr>
                <w:lang w:val="en-GB"/>
              </w:rPr>
            </w:pPr>
            <w:r w:rsidRPr="00400A6E">
              <w:rPr>
                <w:i/>
                <w:lang w:val="en-GB"/>
              </w:rPr>
              <w:t>f</w:t>
            </w:r>
            <w:r w:rsidRPr="00400A6E">
              <w:rPr>
                <w:lang w:val="en-GB"/>
              </w:rPr>
              <w:br/>
              <w:t>(GHz)</w:t>
            </w:r>
          </w:p>
        </w:tc>
        <w:tc>
          <w:tcPr>
            <w:tcW w:w="992" w:type="dxa"/>
            <w:vAlign w:val="center"/>
          </w:tcPr>
          <w:p w:rsidR="0028729E" w:rsidRPr="00400A6E" w:rsidRDefault="0028729E" w:rsidP="00001617">
            <w:pPr>
              <w:pStyle w:val="Tablehead"/>
              <w:rPr>
                <w:lang w:val="en-GB"/>
              </w:rPr>
            </w:pPr>
            <w:r w:rsidRPr="00400A6E">
              <w:rPr>
                <w:i/>
                <w:lang w:val="en-GB"/>
              </w:rPr>
              <w:t>h</w:t>
            </w:r>
            <w:r w:rsidRPr="00400A6E">
              <w:rPr>
                <w:vertAlign w:val="subscript"/>
                <w:lang w:val="en-GB"/>
              </w:rPr>
              <w:t>1</w:t>
            </w:r>
            <w:r w:rsidRPr="00400A6E">
              <w:rPr>
                <w:lang w:val="en-GB"/>
              </w:rPr>
              <w:br/>
            </w:r>
            <w:r w:rsidRPr="00400A6E">
              <w:rPr>
                <w:rFonts w:hint="eastAsia"/>
                <w:lang w:val="en-GB"/>
              </w:rPr>
              <w:t>(m)</w:t>
            </w:r>
          </w:p>
        </w:tc>
        <w:tc>
          <w:tcPr>
            <w:tcW w:w="992" w:type="dxa"/>
            <w:vAlign w:val="center"/>
          </w:tcPr>
          <w:p w:rsidR="0028729E" w:rsidRPr="00400A6E" w:rsidRDefault="0028729E" w:rsidP="00001617">
            <w:pPr>
              <w:pStyle w:val="Tablehead"/>
              <w:rPr>
                <w:lang w:val="en-GB"/>
              </w:rPr>
            </w:pPr>
            <w:r w:rsidRPr="00400A6E">
              <w:rPr>
                <w:i/>
                <w:lang w:val="en-GB"/>
              </w:rPr>
              <w:t>h</w:t>
            </w:r>
            <w:r w:rsidRPr="00400A6E">
              <w:rPr>
                <w:vertAlign w:val="subscript"/>
                <w:lang w:val="en-GB"/>
              </w:rPr>
              <w:t>2</w:t>
            </w:r>
            <w:r w:rsidRPr="00400A6E">
              <w:rPr>
                <w:lang w:val="en-GB"/>
              </w:rPr>
              <w:br/>
            </w:r>
            <w:r w:rsidRPr="00400A6E">
              <w:rPr>
                <w:rFonts w:hint="eastAsia"/>
                <w:lang w:val="en-GB"/>
              </w:rPr>
              <w:t>(m)</w:t>
            </w:r>
          </w:p>
        </w:tc>
        <w:tc>
          <w:tcPr>
            <w:tcW w:w="992" w:type="dxa"/>
            <w:vAlign w:val="center"/>
          </w:tcPr>
          <w:p w:rsidR="0028729E" w:rsidRPr="00400A6E" w:rsidRDefault="0028729E" w:rsidP="00001617">
            <w:pPr>
              <w:pStyle w:val="Tablehead"/>
              <w:rPr>
                <w:i/>
                <w:lang w:val="en-GB"/>
              </w:rPr>
            </w:pPr>
            <w:r w:rsidRPr="00400A6E">
              <w:rPr>
                <w:i/>
                <w:lang w:val="en-GB"/>
              </w:rPr>
              <w:t>C</w:t>
            </w:r>
            <w:r w:rsidRPr="00400A6E">
              <w:rPr>
                <w:i/>
                <w:iCs/>
                <w:sz w:val="26"/>
                <w:vertAlign w:val="subscript"/>
                <w:lang w:val="en-GB"/>
              </w:rPr>
              <w:t>a</w:t>
            </w:r>
          </w:p>
        </w:tc>
        <w:tc>
          <w:tcPr>
            <w:tcW w:w="992" w:type="dxa"/>
            <w:vAlign w:val="center"/>
          </w:tcPr>
          <w:p w:rsidR="0028729E" w:rsidRPr="00400A6E" w:rsidRDefault="0028729E" w:rsidP="00001617">
            <w:pPr>
              <w:pStyle w:val="Tablehead"/>
              <w:rPr>
                <w:lang w:val="en-GB"/>
              </w:rPr>
            </w:pPr>
            <w:r w:rsidRPr="00400A6E">
              <w:rPr>
                <w:szCs w:val="22"/>
              </w:rPr>
              <w:sym w:font="Symbol" w:char="F067"/>
            </w:r>
            <w:r w:rsidRPr="00400A6E">
              <w:rPr>
                <w:i/>
                <w:iCs/>
                <w:sz w:val="26"/>
                <w:vertAlign w:val="subscript"/>
                <w:lang w:val="en-GB"/>
              </w:rPr>
              <w:t>a</w:t>
            </w:r>
          </w:p>
        </w:tc>
        <w:tc>
          <w:tcPr>
            <w:tcW w:w="992" w:type="dxa"/>
            <w:vAlign w:val="center"/>
          </w:tcPr>
          <w:p w:rsidR="0028729E" w:rsidRPr="00400A6E" w:rsidRDefault="0028729E" w:rsidP="00001617">
            <w:pPr>
              <w:pStyle w:val="Tablehead"/>
              <w:rPr>
                <w:i/>
                <w:lang w:val="en-GB"/>
              </w:rPr>
            </w:pPr>
            <w:r w:rsidRPr="00400A6E">
              <w:rPr>
                <w:i/>
                <w:lang w:val="en-GB"/>
              </w:rPr>
              <w:t>C</w:t>
            </w:r>
            <w:r w:rsidRPr="00400A6E">
              <w:rPr>
                <w:rFonts w:ascii="Symbol" w:hAnsi="Symbol"/>
                <w:iCs/>
                <w:sz w:val="26"/>
                <w:vertAlign w:val="subscript"/>
              </w:rPr>
              <w:t></w:t>
            </w:r>
          </w:p>
        </w:tc>
        <w:tc>
          <w:tcPr>
            <w:tcW w:w="992" w:type="dxa"/>
            <w:vAlign w:val="center"/>
          </w:tcPr>
          <w:p w:rsidR="0028729E" w:rsidRPr="00400A6E" w:rsidRDefault="0028729E" w:rsidP="00001617">
            <w:pPr>
              <w:pStyle w:val="Tablehead"/>
              <w:rPr>
                <w:i/>
                <w:lang w:val="en-GB"/>
              </w:rPr>
            </w:pPr>
            <w:r w:rsidRPr="00400A6E">
              <w:rPr>
                <w:rFonts w:ascii="Symbol" w:hAnsi="Symbol"/>
                <w:iCs/>
              </w:rPr>
              <w:t></w:t>
            </w:r>
            <w:r w:rsidRPr="00400A6E">
              <w:rPr>
                <w:rFonts w:ascii="Symbol" w:hAnsi="Symbol"/>
                <w:iCs/>
                <w:sz w:val="26"/>
                <w:vertAlign w:val="subscript"/>
              </w:rPr>
              <w:t></w:t>
            </w:r>
          </w:p>
        </w:tc>
      </w:tr>
      <w:tr w:rsidR="0028729E" w:rsidRPr="00400A6E" w:rsidTr="00001617">
        <w:trPr>
          <w:jc w:val="center"/>
        </w:trPr>
        <w:tc>
          <w:tcPr>
            <w:tcW w:w="2269" w:type="dxa"/>
            <w:vAlign w:val="center"/>
          </w:tcPr>
          <w:p w:rsidR="0028729E" w:rsidRPr="00400A6E" w:rsidRDefault="0028729E" w:rsidP="00001617">
            <w:pPr>
              <w:pStyle w:val="Tabletext"/>
              <w:keepNext/>
              <w:jc w:val="center"/>
              <w:rPr>
                <w:lang w:val="en-GB"/>
              </w:rPr>
            </w:pPr>
            <w:r w:rsidRPr="00400A6E">
              <w:rPr>
                <w:rFonts w:hint="eastAsia"/>
                <w:lang w:val="en-GB" w:eastAsia="zh-CN"/>
              </w:rPr>
              <w:t>城市</w:t>
            </w:r>
            <w:r w:rsidRPr="00400A6E">
              <w:rPr>
                <w:vertAlign w:val="superscript"/>
                <w:lang w:val="en-GB"/>
              </w:rPr>
              <w:t>(1)</w:t>
            </w:r>
          </w:p>
        </w:tc>
        <w:tc>
          <w:tcPr>
            <w:tcW w:w="1418" w:type="dxa"/>
            <w:vAlign w:val="center"/>
          </w:tcPr>
          <w:p w:rsidR="0028729E" w:rsidRPr="00400A6E" w:rsidRDefault="0028729E" w:rsidP="00001617">
            <w:pPr>
              <w:pStyle w:val="Tabletext"/>
              <w:keepNext/>
              <w:jc w:val="center"/>
              <w:rPr>
                <w:i/>
                <w:lang w:val="en-GB"/>
              </w:rPr>
            </w:pPr>
            <w:r w:rsidRPr="00400A6E">
              <w:rPr>
                <w:lang w:val="en-GB"/>
              </w:rPr>
              <w:t>0.781</w:t>
            </w:r>
          </w:p>
        </w:tc>
        <w:tc>
          <w:tcPr>
            <w:tcW w:w="992" w:type="dxa"/>
            <w:vAlign w:val="center"/>
          </w:tcPr>
          <w:p w:rsidR="0028729E" w:rsidRPr="00400A6E" w:rsidRDefault="0028729E" w:rsidP="00001617">
            <w:pPr>
              <w:pStyle w:val="Tabletext"/>
              <w:keepNext/>
              <w:jc w:val="center"/>
              <w:rPr>
                <w:i/>
                <w:lang w:val="en-GB"/>
              </w:rPr>
            </w:pPr>
            <w:r w:rsidRPr="00400A6E">
              <w:rPr>
                <w:lang w:val="en-GB"/>
              </w:rPr>
              <w:t>5</w:t>
            </w:r>
          </w:p>
        </w:tc>
        <w:tc>
          <w:tcPr>
            <w:tcW w:w="992" w:type="dxa"/>
            <w:vAlign w:val="center"/>
          </w:tcPr>
          <w:p w:rsidR="0028729E" w:rsidRPr="00400A6E" w:rsidRDefault="0028729E" w:rsidP="00001617">
            <w:pPr>
              <w:pStyle w:val="Tabletext"/>
              <w:keepNext/>
              <w:jc w:val="center"/>
              <w:rPr>
                <w:i/>
                <w:lang w:val="en-GB"/>
              </w:rPr>
            </w:pPr>
            <w:r w:rsidRPr="00400A6E">
              <w:rPr>
                <w:lang w:val="en-GB"/>
              </w:rPr>
              <w:t>5</w:t>
            </w:r>
          </w:p>
        </w:tc>
        <w:tc>
          <w:tcPr>
            <w:tcW w:w="992" w:type="dxa"/>
            <w:vAlign w:val="center"/>
          </w:tcPr>
          <w:p w:rsidR="0028729E" w:rsidRPr="00400A6E" w:rsidRDefault="0028729E" w:rsidP="00001617">
            <w:pPr>
              <w:pStyle w:val="Tabletext"/>
              <w:keepNext/>
              <w:jc w:val="center"/>
              <w:rPr>
                <w:i/>
                <w:lang w:val="en-GB"/>
              </w:rPr>
            </w:pPr>
            <w:r w:rsidRPr="00400A6E">
              <w:rPr>
                <w:lang w:val="en-GB"/>
              </w:rPr>
              <w:t>1 254.3</w:t>
            </w:r>
          </w:p>
        </w:tc>
        <w:tc>
          <w:tcPr>
            <w:tcW w:w="992" w:type="dxa"/>
            <w:vAlign w:val="center"/>
          </w:tcPr>
          <w:p w:rsidR="0028729E" w:rsidRPr="00400A6E" w:rsidRDefault="0028729E" w:rsidP="00001617">
            <w:pPr>
              <w:pStyle w:val="Tabletext"/>
              <w:keepNext/>
              <w:jc w:val="center"/>
              <w:rPr>
                <w:lang w:val="en-GB"/>
              </w:rPr>
            </w:pPr>
            <w:r w:rsidRPr="00400A6E">
              <w:rPr>
                <w:lang w:val="en-GB"/>
              </w:rPr>
              <w:t>0.06</w:t>
            </w:r>
          </w:p>
        </w:tc>
        <w:tc>
          <w:tcPr>
            <w:tcW w:w="992" w:type="dxa"/>
            <w:vAlign w:val="center"/>
          </w:tcPr>
          <w:p w:rsidR="0028729E" w:rsidRPr="00400A6E" w:rsidRDefault="0028729E" w:rsidP="00001617">
            <w:pPr>
              <w:pStyle w:val="Tabletext"/>
              <w:keepNext/>
              <w:jc w:val="center"/>
              <w:rPr>
                <w:i/>
                <w:lang w:val="en-GB"/>
              </w:rPr>
            </w:pPr>
            <w:r w:rsidRPr="00400A6E">
              <w:rPr>
                <w:lang w:val="en-GB"/>
              </w:rPr>
              <w:t>102.2</w:t>
            </w:r>
          </w:p>
        </w:tc>
        <w:tc>
          <w:tcPr>
            <w:tcW w:w="992" w:type="dxa"/>
            <w:vAlign w:val="center"/>
          </w:tcPr>
          <w:p w:rsidR="0028729E" w:rsidRPr="00400A6E" w:rsidRDefault="0028729E" w:rsidP="00001617">
            <w:pPr>
              <w:pStyle w:val="Tabletext"/>
              <w:keepNext/>
              <w:jc w:val="center"/>
              <w:rPr>
                <w:rFonts w:ascii="Symbol" w:hAnsi="Symbol"/>
                <w:lang w:val="en-GB"/>
              </w:rPr>
            </w:pPr>
            <w:r w:rsidRPr="00400A6E">
              <w:rPr>
                <w:lang w:val="en-GB"/>
              </w:rPr>
              <w:t>0.04</w:t>
            </w:r>
          </w:p>
        </w:tc>
      </w:tr>
      <w:tr w:rsidR="0028729E" w:rsidRPr="00400A6E" w:rsidTr="00001617">
        <w:trPr>
          <w:jc w:val="center"/>
        </w:trPr>
        <w:tc>
          <w:tcPr>
            <w:tcW w:w="2269" w:type="dxa"/>
            <w:vMerge w:val="restart"/>
            <w:vAlign w:val="center"/>
          </w:tcPr>
          <w:p w:rsidR="0028729E" w:rsidRPr="00400A6E" w:rsidRDefault="0028729E" w:rsidP="00001617">
            <w:pPr>
              <w:pStyle w:val="Tabletext"/>
              <w:keepNext/>
              <w:jc w:val="center"/>
              <w:rPr>
                <w:lang w:val="en-GB"/>
              </w:rPr>
            </w:pPr>
            <w:r w:rsidRPr="00400A6E">
              <w:rPr>
                <w:rFonts w:hint="eastAsia"/>
                <w:lang w:val="en-GB" w:eastAsia="zh-CN"/>
              </w:rPr>
              <w:t>城市</w:t>
            </w:r>
            <w:r w:rsidRPr="00400A6E">
              <w:rPr>
                <w:vertAlign w:val="superscript"/>
                <w:lang w:val="en-GB"/>
              </w:rPr>
              <w:t>(2)</w:t>
            </w:r>
          </w:p>
        </w:tc>
        <w:tc>
          <w:tcPr>
            <w:tcW w:w="1418" w:type="dxa"/>
            <w:vAlign w:val="center"/>
          </w:tcPr>
          <w:p w:rsidR="0028729E" w:rsidRPr="00400A6E" w:rsidRDefault="0028729E" w:rsidP="00001617">
            <w:pPr>
              <w:pStyle w:val="Tabletext"/>
              <w:keepNext/>
              <w:jc w:val="center"/>
              <w:rPr>
                <w:lang w:val="en-GB"/>
              </w:rPr>
            </w:pPr>
            <w:r w:rsidRPr="00400A6E">
              <w:rPr>
                <w:lang w:val="en-GB"/>
              </w:rPr>
              <w:t>2.5</w:t>
            </w:r>
          </w:p>
        </w:tc>
        <w:tc>
          <w:tcPr>
            <w:tcW w:w="992" w:type="dxa"/>
            <w:vAlign w:val="center"/>
          </w:tcPr>
          <w:p w:rsidR="0028729E" w:rsidRPr="00400A6E" w:rsidRDefault="0028729E" w:rsidP="00001617">
            <w:pPr>
              <w:pStyle w:val="Tabletext"/>
              <w:keepNext/>
              <w:jc w:val="center"/>
              <w:rPr>
                <w:lang w:val="en-GB"/>
              </w:rPr>
            </w:pPr>
            <w:r w:rsidRPr="00400A6E">
              <w:rPr>
                <w:lang w:val="en-GB"/>
              </w:rPr>
              <w:t>6.0</w:t>
            </w:r>
          </w:p>
        </w:tc>
        <w:tc>
          <w:tcPr>
            <w:tcW w:w="992" w:type="dxa"/>
            <w:vAlign w:val="center"/>
          </w:tcPr>
          <w:p w:rsidR="0028729E" w:rsidRPr="00400A6E" w:rsidRDefault="0028729E" w:rsidP="00001617">
            <w:pPr>
              <w:pStyle w:val="Tabletext"/>
              <w:keepNext/>
              <w:jc w:val="center"/>
              <w:rPr>
                <w:lang w:val="en-GB"/>
              </w:rPr>
            </w:pPr>
            <w:r w:rsidRPr="00400A6E">
              <w:rPr>
                <w:lang w:val="en-GB"/>
              </w:rPr>
              <w:t>3.0</w:t>
            </w:r>
          </w:p>
        </w:tc>
        <w:tc>
          <w:tcPr>
            <w:tcW w:w="992" w:type="dxa"/>
            <w:vAlign w:val="center"/>
          </w:tcPr>
          <w:p w:rsidR="0028729E" w:rsidRPr="00400A6E" w:rsidRDefault="0028729E" w:rsidP="00001617">
            <w:pPr>
              <w:pStyle w:val="Tabletext"/>
              <w:keepNext/>
              <w:jc w:val="center"/>
              <w:rPr>
                <w:lang w:val="en-GB"/>
              </w:rPr>
            </w:pPr>
            <w:r w:rsidRPr="00400A6E">
              <w:rPr>
                <w:lang w:val="en-GB"/>
              </w:rPr>
              <w:t>55</w:t>
            </w:r>
          </w:p>
        </w:tc>
        <w:tc>
          <w:tcPr>
            <w:tcW w:w="992" w:type="dxa"/>
            <w:vAlign w:val="center"/>
          </w:tcPr>
          <w:p w:rsidR="0028729E" w:rsidRPr="00400A6E" w:rsidRDefault="0028729E" w:rsidP="00001617">
            <w:pPr>
              <w:pStyle w:val="Tabletext"/>
              <w:keepNext/>
              <w:jc w:val="center"/>
              <w:rPr>
                <w:lang w:val="en-GB"/>
              </w:rPr>
            </w:pPr>
            <w:r w:rsidRPr="00400A6E">
              <w:rPr>
                <w:lang w:val="en-GB"/>
              </w:rPr>
              <w:t>0.27</w:t>
            </w:r>
          </w:p>
        </w:tc>
        <w:tc>
          <w:tcPr>
            <w:tcW w:w="992" w:type="dxa"/>
            <w:vAlign w:val="center"/>
          </w:tcPr>
          <w:p w:rsidR="0028729E" w:rsidRPr="00400A6E" w:rsidRDefault="0028729E" w:rsidP="00001617">
            <w:pPr>
              <w:pStyle w:val="Tabletext"/>
              <w:keepNext/>
              <w:jc w:val="center"/>
              <w:rPr>
                <w:lang w:val="en-GB"/>
              </w:rPr>
            </w:pPr>
            <w:r w:rsidRPr="00400A6E">
              <w:rPr>
                <w:lang w:val="en-GB"/>
              </w:rPr>
              <w:t>12</w:t>
            </w:r>
          </w:p>
        </w:tc>
        <w:tc>
          <w:tcPr>
            <w:tcW w:w="992" w:type="dxa"/>
            <w:vAlign w:val="center"/>
          </w:tcPr>
          <w:p w:rsidR="0028729E" w:rsidRPr="00400A6E" w:rsidRDefault="0028729E" w:rsidP="00001617">
            <w:pPr>
              <w:pStyle w:val="Tabletext"/>
              <w:keepNext/>
              <w:jc w:val="center"/>
              <w:rPr>
                <w:lang w:val="en-GB"/>
              </w:rPr>
            </w:pPr>
            <w:r w:rsidRPr="00400A6E">
              <w:rPr>
                <w:lang w:val="en-GB"/>
              </w:rPr>
              <w:t>0.32</w:t>
            </w:r>
          </w:p>
        </w:tc>
      </w:tr>
      <w:tr w:rsidR="0028729E" w:rsidRPr="00400A6E" w:rsidTr="00001617">
        <w:trPr>
          <w:jc w:val="center"/>
        </w:trPr>
        <w:tc>
          <w:tcPr>
            <w:tcW w:w="2269" w:type="dxa"/>
            <w:vMerge/>
            <w:vAlign w:val="center"/>
          </w:tcPr>
          <w:p w:rsidR="0028729E" w:rsidRPr="00400A6E" w:rsidRDefault="0028729E" w:rsidP="00001617">
            <w:pPr>
              <w:pStyle w:val="Tablehead"/>
              <w:spacing w:before="40" w:after="40"/>
              <w:rPr>
                <w:b w:val="0"/>
                <w:bCs/>
                <w:lang w:val="en-US" w:eastAsia="ja-JP"/>
              </w:rPr>
            </w:pPr>
          </w:p>
        </w:tc>
        <w:tc>
          <w:tcPr>
            <w:tcW w:w="1418" w:type="dxa"/>
            <w:vMerge w:val="restart"/>
            <w:vAlign w:val="center"/>
          </w:tcPr>
          <w:p w:rsidR="0028729E" w:rsidRPr="00400A6E" w:rsidRDefault="0028729E" w:rsidP="00001617">
            <w:pPr>
              <w:pStyle w:val="Tabletext"/>
              <w:jc w:val="center"/>
              <w:rPr>
                <w:lang w:val="en-US"/>
              </w:rPr>
            </w:pPr>
            <w:r w:rsidRPr="00400A6E">
              <w:rPr>
                <w:lang w:val="en-GB"/>
              </w:rPr>
              <w:t>3.35-15.75</w:t>
            </w:r>
          </w:p>
        </w:tc>
        <w:tc>
          <w:tcPr>
            <w:tcW w:w="992" w:type="dxa"/>
            <w:vMerge w:val="restart"/>
            <w:vAlign w:val="center"/>
          </w:tcPr>
          <w:p w:rsidR="0028729E" w:rsidRPr="00400A6E" w:rsidRDefault="0028729E" w:rsidP="00001617">
            <w:pPr>
              <w:pStyle w:val="Tabletext"/>
              <w:jc w:val="center"/>
              <w:rPr>
                <w:lang w:val="en-US"/>
              </w:rPr>
            </w:pPr>
            <w:r w:rsidRPr="00400A6E">
              <w:rPr>
                <w:lang w:val="en-GB"/>
              </w:rPr>
              <w:t>4.0</w:t>
            </w:r>
          </w:p>
        </w:tc>
        <w:tc>
          <w:tcPr>
            <w:tcW w:w="992" w:type="dxa"/>
            <w:vAlign w:val="center"/>
          </w:tcPr>
          <w:p w:rsidR="0028729E" w:rsidRPr="00400A6E" w:rsidRDefault="0028729E" w:rsidP="00001617">
            <w:pPr>
              <w:pStyle w:val="Tabletext"/>
              <w:jc w:val="center"/>
              <w:rPr>
                <w:lang w:val="en-US"/>
              </w:rPr>
            </w:pPr>
            <w:r w:rsidRPr="00400A6E">
              <w:rPr>
                <w:lang w:val="en-GB"/>
              </w:rPr>
              <w:t>2.7</w:t>
            </w:r>
          </w:p>
        </w:tc>
        <w:tc>
          <w:tcPr>
            <w:tcW w:w="992" w:type="dxa"/>
            <w:vAlign w:val="center"/>
          </w:tcPr>
          <w:p w:rsidR="0028729E" w:rsidRPr="00400A6E" w:rsidRDefault="0028729E" w:rsidP="00001617">
            <w:pPr>
              <w:pStyle w:val="Tabletext"/>
              <w:jc w:val="center"/>
              <w:rPr>
                <w:lang w:val="en-US"/>
              </w:rPr>
            </w:pPr>
            <w:r w:rsidRPr="00400A6E">
              <w:rPr>
                <w:lang w:val="en-GB"/>
              </w:rPr>
              <w:t>23</w:t>
            </w:r>
          </w:p>
        </w:tc>
        <w:tc>
          <w:tcPr>
            <w:tcW w:w="992" w:type="dxa"/>
            <w:vAlign w:val="center"/>
          </w:tcPr>
          <w:p w:rsidR="0028729E" w:rsidRPr="00400A6E" w:rsidRDefault="0028729E" w:rsidP="00001617">
            <w:pPr>
              <w:pStyle w:val="Tabletext"/>
              <w:jc w:val="center"/>
              <w:rPr>
                <w:lang w:val="en-US"/>
              </w:rPr>
            </w:pPr>
            <w:r w:rsidRPr="00400A6E">
              <w:rPr>
                <w:lang w:val="en-GB"/>
              </w:rPr>
              <w:t>0.26</w:t>
            </w:r>
          </w:p>
        </w:tc>
        <w:tc>
          <w:tcPr>
            <w:tcW w:w="992" w:type="dxa"/>
            <w:vAlign w:val="center"/>
          </w:tcPr>
          <w:p w:rsidR="0028729E" w:rsidRPr="00400A6E" w:rsidRDefault="0028729E" w:rsidP="00001617">
            <w:pPr>
              <w:pStyle w:val="Tabletext"/>
              <w:jc w:val="center"/>
              <w:rPr>
                <w:lang w:val="en-US"/>
              </w:rPr>
            </w:pPr>
            <w:r w:rsidRPr="00400A6E">
              <w:rPr>
                <w:lang w:val="en-GB"/>
              </w:rPr>
              <w:t>5.5</w:t>
            </w:r>
          </w:p>
        </w:tc>
        <w:tc>
          <w:tcPr>
            <w:tcW w:w="992" w:type="dxa"/>
            <w:vAlign w:val="center"/>
          </w:tcPr>
          <w:p w:rsidR="0028729E" w:rsidRPr="00400A6E" w:rsidRDefault="0028729E" w:rsidP="00001617">
            <w:pPr>
              <w:pStyle w:val="Tabletext"/>
              <w:jc w:val="center"/>
              <w:rPr>
                <w:lang w:val="en-US"/>
              </w:rPr>
            </w:pPr>
            <w:r w:rsidRPr="00400A6E">
              <w:rPr>
                <w:lang w:val="en-GB"/>
              </w:rPr>
              <w:t>0.35</w:t>
            </w:r>
          </w:p>
        </w:tc>
      </w:tr>
      <w:tr w:rsidR="0028729E" w:rsidRPr="00400A6E" w:rsidTr="00001617">
        <w:trPr>
          <w:jc w:val="center"/>
        </w:trPr>
        <w:tc>
          <w:tcPr>
            <w:tcW w:w="2269" w:type="dxa"/>
            <w:vMerge/>
            <w:vAlign w:val="center"/>
          </w:tcPr>
          <w:p w:rsidR="0028729E" w:rsidRPr="00400A6E" w:rsidRDefault="0028729E" w:rsidP="00001617">
            <w:pPr>
              <w:pStyle w:val="Tablehead"/>
              <w:spacing w:before="40" w:after="40"/>
              <w:rPr>
                <w:b w:val="0"/>
                <w:bCs/>
                <w:lang w:val="en-US" w:eastAsia="ja-JP"/>
              </w:rPr>
            </w:pPr>
          </w:p>
        </w:tc>
        <w:tc>
          <w:tcPr>
            <w:tcW w:w="1418" w:type="dxa"/>
            <w:vMerge/>
            <w:vAlign w:val="center"/>
          </w:tcPr>
          <w:p w:rsidR="0028729E" w:rsidRPr="00400A6E" w:rsidRDefault="0028729E" w:rsidP="00001617">
            <w:pPr>
              <w:pStyle w:val="Tabletext"/>
              <w:jc w:val="center"/>
              <w:rPr>
                <w:lang w:val="en-US"/>
              </w:rPr>
            </w:pPr>
          </w:p>
        </w:tc>
        <w:tc>
          <w:tcPr>
            <w:tcW w:w="992" w:type="dxa"/>
            <w:vMerge/>
            <w:vAlign w:val="center"/>
          </w:tcPr>
          <w:p w:rsidR="0028729E" w:rsidRPr="00400A6E" w:rsidRDefault="0028729E" w:rsidP="00001617">
            <w:pPr>
              <w:pStyle w:val="Tabletext"/>
              <w:jc w:val="center"/>
              <w:rPr>
                <w:lang w:val="en-US"/>
              </w:rPr>
            </w:pPr>
          </w:p>
        </w:tc>
        <w:tc>
          <w:tcPr>
            <w:tcW w:w="992" w:type="dxa"/>
            <w:vAlign w:val="center"/>
          </w:tcPr>
          <w:p w:rsidR="0028729E" w:rsidRPr="00400A6E" w:rsidRDefault="0028729E" w:rsidP="00001617">
            <w:pPr>
              <w:pStyle w:val="Tabletext"/>
              <w:jc w:val="center"/>
              <w:rPr>
                <w:lang w:val="en-US"/>
              </w:rPr>
            </w:pPr>
            <w:r w:rsidRPr="00400A6E">
              <w:rPr>
                <w:lang w:val="en-GB"/>
              </w:rPr>
              <w:t>1.6</w:t>
            </w:r>
          </w:p>
        </w:tc>
        <w:tc>
          <w:tcPr>
            <w:tcW w:w="992" w:type="dxa"/>
            <w:vMerge w:val="restart"/>
            <w:vAlign w:val="center"/>
          </w:tcPr>
          <w:p w:rsidR="0028729E" w:rsidRPr="00400A6E" w:rsidRDefault="0028729E" w:rsidP="00001617">
            <w:pPr>
              <w:pStyle w:val="Tabletext"/>
              <w:jc w:val="center"/>
              <w:rPr>
                <w:lang w:val="en-US"/>
              </w:rPr>
            </w:pPr>
            <w:r w:rsidRPr="00400A6E">
              <w:rPr>
                <w:lang w:val="en-GB"/>
              </w:rPr>
              <w:t>10</w:t>
            </w:r>
          </w:p>
        </w:tc>
        <w:tc>
          <w:tcPr>
            <w:tcW w:w="992" w:type="dxa"/>
            <w:vMerge w:val="restart"/>
            <w:vAlign w:val="center"/>
          </w:tcPr>
          <w:p w:rsidR="0028729E" w:rsidRPr="00400A6E" w:rsidRDefault="0028729E" w:rsidP="00001617">
            <w:pPr>
              <w:pStyle w:val="Tabletext"/>
              <w:jc w:val="center"/>
              <w:rPr>
                <w:lang w:val="en-US"/>
              </w:rPr>
            </w:pPr>
            <w:r w:rsidRPr="00400A6E">
              <w:rPr>
                <w:lang w:val="en-GB"/>
              </w:rPr>
              <w:t>0.51</w:t>
            </w:r>
          </w:p>
        </w:tc>
        <w:tc>
          <w:tcPr>
            <w:tcW w:w="992" w:type="dxa"/>
            <w:vMerge w:val="restart"/>
            <w:vAlign w:val="center"/>
          </w:tcPr>
          <w:p w:rsidR="0028729E" w:rsidRPr="00400A6E" w:rsidRDefault="0028729E" w:rsidP="00001617">
            <w:pPr>
              <w:pStyle w:val="Tabletext"/>
              <w:jc w:val="center"/>
              <w:rPr>
                <w:lang w:val="en-US"/>
              </w:rPr>
            </w:pPr>
            <w:r w:rsidRPr="00400A6E">
              <w:rPr>
                <w:lang w:val="en-GB"/>
              </w:rPr>
              <w:t>6.1</w:t>
            </w:r>
          </w:p>
        </w:tc>
        <w:tc>
          <w:tcPr>
            <w:tcW w:w="992" w:type="dxa"/>
            <w:vMerge w:val="restart"/>
            <w:vAlign w:val="center"/>
          </w:tcPr>
          <w:p w:rsidR="0028729E" w:rsidRPr="00400A6E" w:rsidRDefault="0028729E" w:rsidP="00001617">
            <w:pPr>
              <w:pStyle w:val="Tabletext"/>
              <w:jc w:val="center"/>
              <w:rPr>
                <w:lang w:val="en-US"/>
              </w:rPr>
            </w:pPr>
            <w:r w:rsidRPr="00400A6E">
              <w:rPr>
                <w:lang w:val="en-GB"/>
              </w:rPr>
              <w:t>0.39</w:t>
            </w:r>
          </w:p>
        </w:tc>
      </w:tr>
      <w:tr w:rsidR="0028729E" w:rsidRPr="00400A6E" w:rsidTr="00001617">
        <w:trPr>
          <w:jc w:val="center"/>
        </w:trPr>
        <w:tc>
          <w:tcPr>
            <w:tcW w:w="2269" w:type="dxa"/>
            <w:vMerge/>
            <w:vAlign w:val="center"/>
          </w:tcPr>
          <w:p w:rsidR="0028729E" w:rsidRPr="00400A6E" w:rsidRDefault="0028729E" w:rsidP="00001617">
            <w:pPr>
              <w:pStyle w:val="Tablehead"/>
              <w:spacing w:before="40" w:after="40"/>
              <w:rPr>
                <w:b w:val="0"/>
                <w:bCs/>
                <w:lang w:val="en-US" w:eastAsia="ja-JP"/>
              </w:rPr>
            </w:pPr>
          </w:p>
        </w:tc>
        <w:tc>
          <w:tcPr>
            <w:tcW w:w="1418" w:type="dxa"/>
            <w:vAlign w:val="center"/>
          </w:tcPr>
          <w:p w:rsidR="0028729E" w:rsidRPr="00400A6E" w:rsidRDefault="0028729E" w:rsidP="00001617">
            <w:pPr>
              <w:pStyle w:val="Tabletext"/>
              <w:jc w:val="center"/>
              <w:rPr>
                <w:lang w:val="en-US"/>
              </w:rPr>
            </w:pPr>
            <w:r w:rsidRPr="00400A6E">
              <w:rPr>
                <w:lang w:val="en-GB"/>
              </w:rPr>
              <w:t>3.35-8.45</w:t>
            </w:r>
          </w:p>
        </w:tc>
        <w:tc>
          <w:tcPr>
            <w:tcW w:w="992" w:type="dxa"/>
            <w:vMerge/>
            <w:vAlign w:val="center"/>
          </w:tcPr>
          <w:p w:rsidR="0028729E" w:rsidRPr="00400A6E" w:rsidRDefault="0028729E" w:rsidP="00001617">
            <w:pPr>
              <w:pStyle w:val="Tabletext"/>
              <w:jc w:val="center"/>
              <w:rPr>
                <w:lang w:val="en-US"/>
              </w:rPr>
            </w:pPr>
          </w:p>
        </w:tc>
        <w:tc>
          <w:tcPr>
            <w:tcW w:w="992" w:type="dxa"/>
            <w:vAlign w:val="center"/>
          </w:tcPr>
          <w:p w:rsidR="0028729E" w:rsidRPr="00400A6E" w:rsidRDefault="0028729E" w:rsidP="00001617">
            <w:pPr>
              <w:pStyle w:val="Tabletext"/>
              <w:jc w:val="center"/>
              <w:rPr>
                <w:lang w:val="en-US"/>
              </w:rPr>
            </w:pPr>
            <w:r w:rsidRPr="00400A6E">
              <w:rPr>
                <w:lang w:val="en-GB"/>
              </w:rPr>
              <w:t>0.5</w:t>
            </w:r>
          </w:p>
        </w:tc>
        <w:tc>
          <w:tcPr>
            <w:tcW w:w="992" w:type="dxa"/>
            <w:vMerge/>
            <w:vAlign w:val="center"/>
          </w:tcPr>
          <w:p w:rsidR="0028729E" w:rsidRPr="00400A6E" w:rsidRDefault="0028729E" w:rsidP="00001617">
            <w:pPr>
              <w:pStyle w:val="Tabletext"/>
              <w:jc w:val="center"/>
              <w:rPr>
                <w:lang w:val="en-US"/>
              </w:rPr>
            </w:pPr>
          </w:p>
        </w:tc>
        <w:tc>
          <w:tcPr>
            <w:tcW w:w="992" w:type="dxa"/>
            <w:vMerge/>
            <w:vAlign w:val="center"/>
          </w:tcPr>
          <w:p w:rsidR="0028729E" w:rsidRPr="00400A6E" w:rsidRDefault="0028729E" w:rsidP="00001617">
            <w:pPr>
              <w:pStyle w:val="Tabletext"/>
              <w:jc w:val="center"/>
              <w:rPr>
                <w:lang w:val="en-US"/>
              </w:rPr>
            </w:pPr>
          </w:p>
        </w:tc>
        <w:tc>
          <w:tcPr>
            <w:tcW w:w="992" w:type="dxa"/>
            <w:vMerge/>
            <w:vAlign w:val="center"/>
          </w:tcPr>
          <w:p w:rsidR="0028729E" w:rsidRPr="00400A6E" w:rsidRDefault="0028729E" w:rsidP="00001617">
            <w:pPr>
              <w:pStyle w:val="Tabletext"/>
              <w:jc w:val="center"/>
              <w:rPr>
                <w:lang w:val="en-US"/>
              </w:rPr>
            </w:pPr>
          </w:p>
        </w:tc>
        <w:tc>
          <w:tcPr>
            <w:tcW w:w="992" w:type="dxa"/>
            <w:vMerge/>
            <w:vAlign w:val="center"/>
          </w:tcPr>
          <w:p w:rsidR="0028729E" w:rsidRPr="00400A6E" w:rsidRDefault="0028729E" w:rsidP="00001617">
            <w:pPr>
              <w:pStyle w:val="Tabletext"/>
              <w:jc w:val="center"/>
              <w:rPr>
                <w:lang w:val="en-US"/>
              </w:rPr>
            </w:pPr>
          </w:p>
        </w:tc>
      </w:tr>
      <w:tr w:rsidR="0028729E" w:rsidRPr="00400A6E" w:rsidTr="00001617">
        <w:trPr>
          <w:jc w:val="center"/>
        </w:trPr>
        <w:tc>
          <w:tcPr>
            <w:tcW w:w="2269" w:type="dxa"/>
            <w:vMerge w:val="restart"/>
            <w:vAlign w:val="center"/>
          </w:tcPr>
          <w:p w:rsidR="0028729E" w:rsidRPr="00400A6E" w:rsidRDefault="0028729E" w:rsidP="00001617">
            <w:pPr>
              <w:pStyle w:val="Tablehead"/>
              <w:spacing w:before="40" w:after="40"/>
              <w:rPr>
                <w:b w:val="0"/>
                <w:bCs/>
                <w:lang w:val="en-GB" w:eastAsia="ja-JP"/>
              </w:rPr>
            </w:pPr>
          </w:p>
          <w:p w:rsidR="0028729E" w:rsidRPr="00400A6E" w:rsidRDefault="0028729E" w:rsidP="00001617">
            <w:pPr>
              <w:pStyle w:val="Tablehead"/>
              <w:spacing w:before="40" w:after="40"/>
              <w:rPr>
                <w:b w:val="0"/>
                <w:bCs/>
                <w:lang w:val="en-GB" w:eastAsia="ja-JP"/>
              </w:rPr>
            </w:pPr>
            <w:r w:rsidRPr="00400A6E">
              <w:rPr>
                <w:rFonts w:hint="eastAsia"/>
                <w:b w:val="0"/>
                <w:lang w:val="en-GB" w:eastAsia="zh-CN"/>
              </w:rPr>
              <w:t>住宅</w:t>
            </w:r>
            <w:r w:rsidRPr="00400A6E">
              <w:rPr>
                <w:b w:val="0"/>
                <w:vertAlign w:val="superscript"/>
                <w:lang w:val="en-GB"/>
              </w:rPr>
              <w:t>(2)</w:t>
            </w:r>
          </w:p>
        </w:tc>
        <w:tc>
          <w:tcPr>
            <w:tcW w:w="1418" w:type="dxa"/>
            <w:vAlign w:val="center"/>
          </w:tcPr>
          <w:p w:rsidR="0028729E" w:rsidRPr="00400A6E" w:rsidRDefault="0028729E" w:rsidP="00001617">
            <w:pPr>
              <w:pStyle w:val="Tabletext"/>
              <w:jc w:val="center"/>
              <w:rPr>
                <w:lang w:val="en-GB"/>
              </w:rPr>
            </w:pPr>
            <w:r w:rsidRPr="00400A6E">
              <w:rPr>
                <w:lang w:val="en-GB"/>
              </w:rPr>
              <w:t>8.05</w:t>
            </w:r>
          </w:p>
        </w:tc>
        <w:tc>
          <w:tcPr>
            <w:tcW w:w="992" w:type="dxa"/>
            <w:vMerge w:val="restart"/>
            <w:vAlign w:val="center"/>
          </w:tcPr>
          <w:p w:rsidR="0028729E" w:rsidRPr="00400A6E" w:rsidRDefault="0028729E" w:rsidP="00001617">
            <w:pPr>
              <w:pStyle w:val="Tabletext"/>
              <w:jc w:val="center"/>
              <w:rPr>
                <w:lang w:val="en-GB"/>
              </w:rPr>
            </w:pPr>
            <w:r w:rsidRPr="00400A6E">
              <w:rPr>
                <w:lang w:val="en-GB"/>
              </w:rPr>
              <w:t>5</w:t>
            </w:r>
          </w:p>
          <w:p w:rsidR="0028729E" w:rsidRPr="00400A6E" w:rsidRDefault="0028729E" w:rsidP="00001617">
            <w:pPr>
              <w:pStyle w:val="Tabletext"/>
              <w:jc w:val="center"/>
              <w:rPr>
                <w:lang w:val="en-GB"/>
              </w:rPr>
            </w:pPr>
            <w:r w:rsidRPr="00400A6E">
              <w:rPr>
                <w:lang w:val="en-GB"/>
              </w:rPr>
              <w:t>4.0</w:t>
            </w:r>
          </w:p>
        </w:tc>
        <w:tc>
          <w:tcPr>
            <w:tcW w:w="992" w:type="dxa"/>
            <w:vAlign w:val="center"/>
          </w:tcPr>
          <w:p w:rsidR="0028729E" w:rsidRPr="00400A6E" w:rsidRDefault="0028729E" w:rsidP="00001617">
            <w:pPr>
              <w:pStyle w:val="Tabletext"/>
              <w:jc w:val="center"/>
              <w:rPr>
                <w:lang w:val="en-GB"/>
              </w:rPr>
            </w:pPr>
            <w:r w:rsidRPr="00400A6E">
              <w:rPr>
                <w:lang w:val="en-GB"/>
              </w:rPr>
              <w:t>2.5</w:t>
            </w:r>
          </w:p>
        </w:tc>
        <w:tc>
          <w:tcPr>
            <w:tcW w:w="992" w:type="dxa"/>
            <w:vAlign w:val="center"/>
          </w:tcPr>
          <w:p w:rsidR="0028729E" w:rsidRPr="00400A6E" w:rsidRDefault="0028729E" w:rsidP="00001617">
            <w:pPr>
              <w:pStyle w:val="Note"/>
              <w:jc w:val="center"/>
              <w:rPr>
                <w:lang w:val="en-GB"/>
              </w:rPr>
            </w:pPr>
            <w:r w:rsidRPr="00400A6E">
              <w:rPr>
                <w:lang w:val="en-GB"/>
              </w:rPr>
              <w:t>0.97</w:t>
            </w:r>
          </w:p>
        </w:tc>
        <w:tc>
          <w:tcPr>
            <w:tcW w:w="992" w:type="dxa"/>
            <w:vAlign w:val="center"/>
          </w:tcPr>
          <w:p w:rsidR="0028729E" w:rsidRPr="00400A6E" w:rsidRDefault="0028729E" w:rsidP="00001617">
            <w:pPr>
              <w:pStyle w:val="Note"/>
              <w:jc w:val="center"/>
              <w:rPr>
                <w:lang w:val="en-GB"/>
              </w:rPr>
            </w:pPr>
            <w:r w:rsidRPr="00400A6E">
              <w:rPr>
                <w:lang w:val="en-GB"/>
              </w:rPr>
              <w:t>0.78</w:t>
            </w:r>
          </w:p>
        </w:tc>
        <w:tc>
          <w:tcPr>
            <w:tcW w:w="992" w:type="dxa"/>
            <w:vAlign w:val="center"/>
          </w:tcPr>
          <w:p w:rsidR="0028729E" w:rsidRPr="00400A6E" w:rsidRDefault="0028729E" w:rsidP="00001617">
            <w:pPr>
              <w:pStyle w:val="Note"/>
              <w:jc w:val="center"/>
              <w:rPr>
                <w:lang w:val="en-GB"/>
              </w:rPr>
            </w:pPr>
            <w:r w:rsidRPr="00400A6E">
              <w:rPr>
                <w:lang w:val="en-GB"/>
              </w:rPr>
              <w:t>1.42</w:t>
            </w:r>
          </w:p>
        </w:tc>
        <w:tc>
          <w:tcPr>
            <w:tcW w:w="992" w:type="dxa"/>
            <w:vAlign w:val="center"/>
          </w:tcPr>
          <w:p w:rsidR="0028729E" w:rsidRPr="00400A6E" w:rsidRDefault="0028729E" w:rsidP="00001617">
            <w:pPr>
              <w:pStyle w:val="Tabletext"/>
              <w:jc w:val="center"/>
              <w:rPr>
                <w:lang w:val="en-GB"/>
              </w:rPr>
            </w:pPr>
            <w:r w:rsidRPr="00400A6E">
              <w:rPr>
                <w:lang w:val="en-GB"/>
              </w:rPr>
              <w:t>0.52</w:t>
            </w:r>
          </w:p>
        </w:tc>
      </w:tr>
      <w:tr w:rsidR="0028729E" w:rsidRPr="00400A6E" w:rsidTr="00001617">
        <w:trPr>
          <w:jc w:val="center"/>
        </w:trPr>
        <w:tc>
          <w:tcPr>
            <w:tcW w:w="2269" w:type="dxa"/>
            <w:vMerge/>
            <w:vAlign w:val="center"/>
          </w:tcPr>
          <w:p w:rsidR="0028729E" w:rsidRPr="00400A6E" w:rsidRDefault="0028729E" w:rsidP="00001617">
            <w:pPr>
              <w:pStyle w:val="tocpart"/>
              <w:spacing w:before="40" w:after="40"/>
              <w:rPr>
                <w:b/>
                <w:bCs/>
                <w:lang w:val="en-US" w:eastAsia="ja-JP"/>
              </w:rPr>
            </w:pPr>
          </w:p>
        </w:tc>
        <w:tc>
          <w:tcPr>
            <w:tcW w:w="1418" w:type="dxa"/>
            <w:vAlign w:val="center"/>
          </w:tcPr>
          <w:p w:rsidR="0028729E" w:rsidRPr="00400A6E" w:rsidRDefault="0028729E" w:rsidP="00001617">
            <w:pPr>
              <w:pStyle w:val="Tabletext"/>
              <w:jc w:val="center"/>
              <w:rPr>
                <w:lang w:val="en-US"/>
              </w:rPr>
            </w:pPr>
            <w:r w:rsidRPr="00400A6E">
              <w:rPr>
                <w:lang w:val="en-GB"/>
              </w:rPr>
              <w:t>3.35</w:t>
            </w:r>
          </w:p>
        </w:tc>
        <w:tc>
          <w:tcPr>
            <w:tcW w:w="992" w:type="dxa"/>
            <w:vMerge/>
            <w:vAlign w:val="center"/>
          </w:tcPr>
          <w:p w:rsidR="0028729E" w:rsidRPr="00400A6E" w:rsidRDefault="0028729E" w:rsidP="00001617">
            <w:pPr>
              <w:pStyle w:val="Tabletext"/>
              <w:jc w:val="center"/>
              <w:rPr>
                <w:lang w:val="en-US"/>
              </w:rPr>
            </w:pPr>
          </w:p>
        </w:tc>
        <w:tc>
          <w:tcPr>
            <w:tcW w:w="992" w:type="dxa"/>
            <w:vAlign w:val="center"/>
          </w:tcPr>
          <w:p w:rsidR="0028729E" w:rsidRPr="00400A6E" w:rsidRDefault="0028729E" w:rsidP="00001617">
            <w:pPr>
              <w:pStyle w:val="Tabletext"/>
              <w:jc w:val="center"/>
              <w:rPr>
                <w:lang w:val="en-US"/>
              </w:rPr>
            </w:pPr>
            <w:r w:rsidRPr="00400A6E">
              <w:rPr>
                <w:lang w:val="en-GB"/>
              </w:rPr>
              <w:t>2.7</w:t>
            </w:r>
          </w:p>
        </w:tc>
        <w:tc>
          <w:tcPr>
            <w:tcW w:w="992" w:type="dxa"/>
            <w:vAlign w:val="center"/>
          </w:tcPr>
          <w:p w:rsidR="0028729E" w:rsidRPr="00400A6E" w:rsidRDefault="0028729E" w:rsidP="00001617">
            <w:pPr>
              <w:pStyle w:val="Tabletext"/>
              <w:jc w:val="center"/>
              <w:rPr>
                <w:lang w:val="en-US"/>
              </w:rPr>
            </w:pPr>
            <w:r w:rsidRPr="00400A6E">
              <w:rPr>
                <w:lang w:val="en-GB"/>
              </w:rPr>
              <w:t>2.1</w:t>
            </w:r>
          </w:p>
        </w:tc>
        <w:tc>
          <w:tcPr>
            <w:tcW w:w="992" w:type="dxa"/>
            <w:vAlign w:val="center"/>
          </w:tcPr>
          <w:p w:rsidR="0028729E" w:rsidRPr="00400A6E" w:rsidRDefault="0028729E" w:rsidP="00001617">
            <w:pPr>
              <w:pStyle w:val="Tabletext"/>
              <w:jc w:val="center"/>
              <w:rPr>
                <w:lang w:val="en-US"/>
              </w:rPr>
            </w:pPr>
            <w:r w:rsidRPr="00400A6E">
              <w:rPr>
                <w:lang w:val="en-GB"/>
              </w:rPr>
              <w:t>0.53</w:t>
            </w:r>
          </w:p>
        </w:tc>
        <w:tc>
          <w:tcPr>
            <w:tcW w:w="992" w:type="dxa"/>
            <w:vAlign w:val="center"/>
          </w:tcPr>
          <w:p w:rsidR="0028729E" w:rsidRPr="00400A6E" w:rsidRDefault="0028729E" w:rsidP="00001617">
            <w:pPr>
              <w:pStyle w:val="Tabletext"/>
              <w:jc w:val="center"/>
              <w:rPr>
                <w:lang w:val="en-US"/>
              </w:rPr>
            </w:pPr>
            <w:r w:rsidRPr="00400A6E">
              <w:rPr>
                <w:lang w:val="en-GB"/>
              </w:rPr>
              <w:t>0.54</w:t>
            </w:r>
          </w:p>
        </w:tc>
        <w:tc>
          <w:tcPr>
            <w:tcW w:w="992" w:type="dxa"/>
            <w:vAlign w:val="center"/>
          </w:tcPr>
          <w:p w:rsidR="0028729E" w:rsidRPr="00400A6E" w:rsidRDefault="0028729E" w:rsidP="00001617">
            <w:pPr>
              <w:pStyle w:val="Tabletext"/>
              <w:jc w:val="center"/>
              <w:rPr>
                <w:lang w:val="en-US"/>
              </w:rPr>
            </w:pPr>
            <w:r w:rsidRPr="00400A6E">
              <w:rPr>
                <w:lang w:val="en-GB"/>
              </w:rPr>
              <w:t>0.77</w:t>
            </w:r>
          </w:p>
        </w:tc>
      </w:tr>
      <w:tr w:rsidR="0028729E" w:rsidRPr="00400A6E" w:rsidTr="00001617">
        <w:trPr>
          <w:jc w:val="center"/>
        </w:trPr>
        <w:tc>
          <w:tcPr>
            <w:tcW w:w="9639" w:type="dxa"/>
            <w:gridSpan w:val="8"/>
            <w:tcBorders>
              <w:left w:val="nil"/>
              <w:bottom w:val="nil"/>
              <w:right w:val="nil"/>
            </w:tcBorders>
            <w:vAlign w:val="center"/>
          </w:tcPr>
          <w:p w:rsidR="0028729E" w:rsidRPr="00400A6E" w:rsidRDefault="0028729E" w:rsidP="00001617">
            <w:pPr>
              <w:pStyle w:val="Tablelegend"/>
              <w:rPr>
                <w:lang w:val="en-US" w:eastAsia="zh-CN"/>
              </w:rPr>
            </w:pPr>
            <w:r w:rsidRPr="00400A6E">
              <w:rPr>
                <w:vertAlign w:val="superscript"/>
                <w:lang w:val="en-US" w:eastAsia="zh-CN"/>
              </w:rPr>
              <w:t>(1)</w:t>
            </w:r>
            <w:r w:rsidRPr="00400A6E">
              <w:rPr>
                <w:lang w:val="en-US" w:eastAsia="zh-CN"/>
              </w:rPr>
              <w:tab/>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p w:rsidR="0028729E" w:rsidRPr="00400A6E" w:rsidRDefault="0028729E" w:rsidP="00001617">
            <w:pPr>
              <w:pStyle w:val="Tablelegend"/>
              <w:rPr>
                <w:lang w:val="en-US" w:eastAsia="zh-CN"/>
              </w:rPr>
            </w:pPr>
            <w:r w:rsidRPr="00400A6E">
              <w:rPr>
                <w:vertAlign w:val="superscript"/>
                <w:lang w:val="en-US" w:eastAsia="zh-CN"/>
              </w:rPr>
              <w:t>(2)</w:t>
            </w:r>
            <w:r w:rsidRPr="00400A6E">
              <w:rPr>
                <w:lang w:val="en-US" w:eastAsia="zh-CN"/>
              </w:rPr>
              <w:tab/>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30 dB</w:t>
            </w:r>
            <w:r w:rsidRPr="00400A6E">
              <w:rPr>
                <w:rFonts w:hint="eastAsia"/>
                <w:szCs w:val="22"/>
                <w:lang w:eastAsia="zh-CN"/>
              </w:rPr>
              <w:t>的门限值</w:t>
            </w:r>
            <w:r w:rsidRPr="00400A6E">
              <w:rPr>
                <w:rStyle w:val="shorttext"/>
                <w:rFonts w:ascii="SimSun" w:hAnsi="SimSun" w:cs="SimSun" w:hint="eastAsia"/>
                <w:szCs w:val="24"/>
                <w:lang w:val="en-US" w:eastAsia="zh-CN"/>
              </w:rPr>
              <w:t>。</w:t>
            </w:r>
          </w:p>
        </w:tc>
      </w:tr>
    </w:tbl>
    <w:p w:rsidR="0028729E" w:rsidRPr="00400A6E" w:rsidRDefault="0028729E" w:rsidP="0028729E">
      <w:pPr>
        <w:pStyle w:val="Tablefin"/>
        <w:rPr>
          <w:lang w:eastAsia="zh-CN"/>
        </w:rPr>
      </w:pPr>
    </w:p>
    <w:p w:rsidR="0028729E" w:rsidRPr="006311A9" w:rsidRDefault="0028729E" w:rsidP="006311A9">
      <w:pPr>
        <w:ind w:firstLineChars="200" w:firstLine="480"/>
        <w:rPr>
          <w:lang w:val="en-GB" w:eastAsia="zh-CN"/>
        </w:rPr>
      </w:pPr>
      <w:bookmarkStart w:id="29" w:name="OLE_LINK58"/>
      <w:bookmarkStart w:id="30" w:name="OLE_LINK59"/>
      <w:bookmarkStart w:id="31" w:name="OLE_LINK60"/>
      <w:bookmarkStart w:id="32" w:name="OLE_LINK61"/>
      <w:r w:rsidRPr="00400A6E">
        <w:rPr>
          <w:rFonts w:hint="eastAsia"/>
          <w:lang w:val="en-GB" w:eastAsia="zh-CN"/>
        </w:rPr>
        <w:t>从</w:t>
      </w:r>
      <w:r w:rsidRPr="00400A6E">
        <w:rPr>
          <w:lang w:val="en-GB" w:eastAsia="zh-CN"/>
        </w:rPr>
        <w:t>2.5 GHz</w:t>
      </w:r>
      <w:r w:rsidRPr="00400A6E">
        <w:rPr>
          <w:rFonts w:hint="eastAsia"/>
          <w:lang w:val="en-GB" w:eastAsia="zh-CN"/>
        </w:rPr>
        <w:t>的测量数据，可求出时延曲线的平均形态为：</w:t>
      </w:r>
    </w:p>
    <w:p w:rsidR="0028729E" w:rsidRDefault="0028729E" w:rsidP="006311A9">
      <w:pPr>
        <w:pStyle w:val="Equation"/>
        <w:rPr>
          <w:lang w:val="en-GB"/>
        </w:rPr>
      </w:pPr>
      <w:r w:rsidRPr="00400A6E">
        <w:rPr>
          <w:lang w:val="en-GB" w:eastAsia="zh-CN"/>
        </w:rPr>
        <w:tab/>
      </w:r>
      <w:r w:rsidRPr="00400A6E">
        <w:rPr>
          <w:lang w:val="en-GB" w:eastAsia="zh-CN"/>
        </w:rPr>
        <w:tab/>
      </w:r>
      <w:r w:rsidRPr="00400A6E">
        <w:rPr>
          <w:position w:val="-12"/>
          <w:lang w:val="en-GB"/>
        </w:rPr>
        <w:object w:dxaOrig="2360" w:dyaOrig="420">
          <v:shape id="_x0000_i1123" type="#_x0000_t75" style="width:118.1pt;height:23.05pt" o:ole="">
            <v:imagedata r:id="rId212" o:title=""/>
          </v:shape>
          <o:OLEObject Type="Embed" ProgID="Equation.3" ShapeID="_x0000_i1123" DrawAspect="Content" ObjectID="_1587885680" r:id="rId213"/>
        </w:object>
      </w:r>
      <w:r w:rsidRPr="00400A6E">
        <w:rPr>
          <w:lang w:val="en-GB"/>
        </w:rPr>
        <w:t>               </w:t>
      </w:r>
      <w:proofErr w:type="gramStart"/>
      <w:r w:rsidRPr="00400A6E">
        <w:rPr>
          <w:lang w:val="en-GB"/>
        </w:rPr>
        <w:t>dB</w:t>
      </w:r>
      <w:proofErr w:type="gramEnd"/>
      <w:r w:rsidRPr="00400A6E">
        <w:rPr>
          <w:lang w:val="en-GB"/>
        </w:rPr>
        <w:tab/>
        <w:t>(89)</w:t>
      </w:r>
    </w:p>
    <w:p w:rsidR="0028729E" w:rsidRPr="00400A6E" w:rsidRDefault="0028729E" w:rsidP="0028729E">
      <w:pPr>
        <w:rPr>
          <w:lang w:val="en-GB"/>
        </w:rPr>
      </w:pPr>
      <w:r w:rsidRPr="00400A6E">
        <w:rPr>
          <w:rFonts w:hint="eastAsia"/>
          <w:lang w:val="en-GB"/>
        </w:rPr>
        <w:t>其中：</w:t>
      </w:r>
    </w:p>
    <w:p w:rsidR="0028729E" w:rsidRPr="00400A6E" w:rsidRDefault="0028729E" w:rsidP="0028729E">
      <w:pPr>
        <w:pStyle w:val="Equationlegend"/>
      </w:pPr>
      <w:r w:rsidRPr="00400A6E">
        <w:tab/>
      </w:r>
      <w:r w:rsidRPr="00400A6E">
        <w:rPr>
          <w:i/>
          <w:iCs/>
        </w:rPr>
        <w:t>P</w:t>
      </w:r>
      <w:r w:rsidRPr="00400A6E">
        <w:rPr>
          <w:szCs w:val="16"/>
          <w:vertAlign w:val="subscript"/>
        </w:rPr>
        <w:t>0</w:t>
      </w:r>
      <w:r w:rsidRPr="00400A6E">
        <w:rPr>
          <w:rFonts w:hint="eastAsia"/>
        </w:rPr>
        <w:t>：</w:t>
      </w:r>
      <w:r w:rsidRPr="00400A6E">
        <w:tab/>
      </w:r>
      <w:r w:rsidRPr="00400A6E">
        <w:rPr>
          <w:rFonts w:hint="eastAsia"/>
        </w:rPr>
        <w:t>峰值功率（</w:t>
      </w:r>
      <w:r w:rsidRPr="00400A6E">
        <w:t>dB</w:t>
      </w:r>
      <w:r w:rsidRPr="00400A6E">
        <w:rPr>
          <w:rFonts w:hint="eastAsia"/>
        </w:rPr>
        <w:t>）</w:t>
      </w:r>
    </w:p>
    <w:p w:rsidR="0028729E" w:rsidRPr="00400A6E" w:rsidRDefault="0028729E" w:rsidP="0028729E">
      <w:pPr>
        <w:pStyle w:val="Equationlegend"/>
        <w:rPr>
          <w:lang w:eastAsia="zh-CN"/>
        </w:rPr>
      </w:pPr>
      <w:r w:rsidRPr="00400A6E">
        <w:rPr>
          <w:lang w:val="en-GB"/>
        </w:rPr>
        <w:tab/>
      </w:r>
      <w:r w:rsidRPr="00400A6E">
        <w:rPr>
          <w:szCs w:val="24"/>
        </w:rPr>
        <w:sym w:font="Symbol" w:char="F074"/>
      </w:r>
      <w:r w:rsidRPr="00400A6E">
        <w:rPr>
          <w:rFonts w:hint="eastAsia"/>
          <w:lang w:eastAsia="zh-CN"/>
        </w:rPr>
        <w:t>：</w:t>
      </w:r>
      <w:r w:rsidRPr="00400A6E">
        <w:rPr>
          <w:lang w:eastAsia="zh-CN"/>
        </w:rPr>
        <w:tab/>
      </w:r>
      <w:r w:rsidRPr="00400A6E">
        <w:rPr>
          <w:rFonts w:hint="eastAsia"/>
          <w:lang w:eastAsia="zh-CN"/>
        </w:rPr>
        <w:t>衰落因子</w:t>
      </w:r>
    </w:p>
    <w:p w:rsidR="0028729E" w:rsidRPr="00400A6E" w:rsidRDefault="0028729E" w:rsidP="0028729E">
      <w:pPr>
        <w:rPr>
          <w:lang w:val="en-GB" w:eastAsia="zh-CN"/>
        </w:rPr>
      </w:pPr>
      <w:r w:rsidRPr="00400A6E">
        <w:rPr>
          <w:rFonts w:hint="eastAsia"/>
          <w:lang w:val="en-GB" w:eastAsia="zh-CN"/>
        </w:rPr>
        <w:t>且</w:t>
      </w:r>
      <w:r w:rsidRPr="00400A6E">
        <w:rPr>
          <w:i/>
          <w:iCs/>
          <w:lang w:val="en-GB" w:eastAsia="zh-CN"/>
        </w:rPr>
        <w:t>t</w:t>
      </w:r>
      <w:r w:rsidRPr="00400A6E">
        <w:rPr>
          <w:rFonts w:hint="eastAsia"/>
          <w:lang w:val="en-GB" w:eastAsia="zh-CN"/>
        </w:rPr>
        <w:t>以</w:t>
      </w:r>
      <w:r w:rsidRPr="00400A6E">
        <w:rPr>
          <w:lang w:val="en-GB" w:eastAsia="zh-CN"/>
        </w:rPr>
        <w:t>ns</w:t>
      </w:r>
      <w:r w:rsidRPr="00400A6E">
        <w:rPr>
          <w:rFonts w:hint="eastAsia"/>
          <w:lang w:val="en-GB" w:eastAsia="zh-CN"/>
        </w:rPr>
        <w:t>为单位。</w:t>
      </w:r>
    </w:p>
    <w:p w:rsidR="006311A9" w:rsidRDefault="006311A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28729E" w:rsidRPr="006311A9" w:rsidRDefault="0028729E" w:rsidP="006311A9">
      <w:pPr>
        <w:ind w:firstLineChars="200" w:firstLine="480"/>
        <w:rPr>
          <w:lang w:val="en-GB" w:eastAsia="zh-CN"/>
        </w:rPr>
      </w:pPr>
      <w:r w:rsidRPr="00400A6E">
        <w:rPr>
          <w:rFonts w:hint="eastAsia"/>
          <w:lang w:val="en-GB" w:eastAsia="zh-CN"/>
        </w:rPr>
        <w:lastRenderedPageBreak/>
        <w:t>根据测量数据，对</w:t>
      </w:r>
      <w:r w:rsidRPr="00400A6E">
        <w:rPr>
          <w:lang w:val="en-GB" w:eastAsia="zh-CN"/>
        </w:rPr>
        <w:t>r.m.s.</w:t>
      </w:r>
      <w:r w:rsidRPr="00400A6E">
        <w:rPr>
          <w:rFonts w:hint="eastAsia"/>
          <w:lang w:val="en-GB" w:eastAsia="zh-CN"/>
        </w:rPr>
        <w:t>时延扩展</w:t>
      </w:r>
      <w:r w:rsidRPr="00400A6E">
        <w:rPr>
          <w:i/>
          <w:iCs/>
          <w:lang w:val="en-GB" w:eastAsia="zh-CN"/>
        </w:rPr>
        <w:t>S</w:t>
      </w:r>
      <w:r w:rsidRPr="00400A6E">
        <w:rPr>
          <w:rFonts w:hint="eastAsia"/>
          <w:lang w:val="en-GB" w:eastAsia="zh-CN"/>
        </w:rPr>
        <w:t>，</w:t>
      </w:r>
      <w:r w:rsidRPr="00400A6E">
        <w:rPr>
          <w:szCs w:val="24"/>
        </w:rPr>
        <w:sym w:font="Symbol" w:char="F074"/>
      </w:r>
      <w:r w:rsidRPr="00400A6E">
        <w:rPr>
          <w:rFonts w:hint="eastAsia"/>
          <w:lang w:val="en-GB" w:eastAsia="zh-CN"/>
        </w:rPr>
        <w:t>可估算如下：</w:t>
      </w:r>
    </w:p>
    <w:p w:rsidR="0028729E" w:rsidRPr="006311A9" w:rsidRDefault="0028729E" w:rsidP="006311A9">
      <w:pPr>
        <w:pStyle w:val="Equation"/>
        <w:rPr>
          <w:lang w:val="en-GB" w:eastAsia="zh-CN"/>
        </w:rPr>
      </w:pPr>
      <w:r w:rsidRPr="00400A6E">
        <w:rPr>
          <w:lang w:val="en-GB" w:eastAsia="zh-CN"/>
        </w:rPr>
        <w:tab/>
      </w:r>
      <w:r w:rsidRPr="00400A6E">
        <w:rPr>
          <w:lang w:val="en-GB" w:eastAsia="zh-CN"/>
        </w:rPr>
        <w:tab/>
      </w:r>
      <w:r w:rsidRPr="00400A6E">
        <w:rPr>
          <w:position w:val="-10"/>
          <w:lang w:eastAsia="zh-CN"/>
        </w:rPr>
        <w:object w:dxaOrig="1380" w:dyaOrig="320">
          <v:shape id="_x0000_i1124" type="#_x0000_t75" style="width:69.1pt;height:15.55pt" o:ole="">
            <v:imagedata r:id="rId214" o:title=""/>
          </v:shape>
          <o:OLEObject Type="Embed" ProgID="Equation.3" ShapeID="_x0000_i1124" DrawAspect="Content" ObjectID="_1587885681" r:id="rId215"/>
        </w:object>
      </w:r>
      <w:r w:rsidRPr="00400A6E">
        <w:rPr>
          <w:lang w:val="en-GB" w:eastAsia="zh-CN"/>
        </w:rPr>
        <w:t>                </w:t>
      </w:r>
      <w:proofErr w:type="gramStart"/>
      <w:r w:rsidRPr="00400A6E">
        <w:rPr>
          <w:lang w:val="en-GB" w:eastAsia="zh-CN"/>
        </w:rPr>
        <w:t>ns</w:t>
      </w:r>
      <w:proofErr w:type="gramEnd"/>
      <w:r w:rsidRPr="00400A6E">
        <w:rPr>
          <w:lang w:val="en-GB" w:eastAsia="zh-CN"/>
        </w:rPr>
        <w:tab/>
        <w:t>(90)</w:t>
      </w:r>
    </w:p>
    <w:p w:rsidR="0028729E" w:rsidRPr="00400A6E" w:rsidRDefault="0028729E" w:rsidP="0028729E">
      <w:pPr>
        <w:ind w:firstLineChars="200" w:firstLine="480"/>
        <w:rPr>
          <w:lang w:val="en-GB" w:eastAsia="zh-CN"/>
        </w:rPr>
      </w:pPr>
      <w:r w:rsidRPr="00400A6E">
        <w:rPr>
          <w:szCs w:val="24"/>
        </w:rPr>
        <w:sym w:font="Symbol" w:char="F074"/>
      </w:r>
      <w:r w:rsidRPr="00400A6E">
        <w:rPr>
          <w:rFonts w:hint="eastAsia"/>
          <w:lang w:val="en-GB" w:eastAsia="zh-CN"/>
        </w:rPr>
        <w:t>和</w:t>
      </w:r>
      <w:r w:rsidRPr="00400A6E">
        <w:rPr>
          <w:i/>
          <w:iCs/>
          <w:lang w:val="en-GB" w:eastAsia="zh-CN"/>
        </w:rPr>
        <w:t>S</w:t>
      </w:r>
      <w:r w:rsidRPr="00400A6E">
        <w:rPr>
          <w:rFonts w:hint="eastAsia"/>
          <w:lang w:val="en-GB" w:eastAsia="zh-CN"/>
        </w:rPr>
        <w:t>之间的线性关系仅对</w:t>
      </w:r>
      <w:r w:rsidRPr="00400A6E">
        <w:rPr>
          <w:lang w:val="en-GB" w:eastAsia="zh-CN"/>
        </w:rPr>
        <w:t>LoS</w:t>
      </w:r>
      <w:r w:rsidRPr="00400A6E">
        <w:rPr>
          <w:rFonts w:hint="eastAsia"/>
          <w:lang w:val="en-GB" w:eastAsia="zh-CN"/>
        </w:rPr>
        <w:t>情况有效。</w:t>
      </w:r>
    </w:p>
    <w:p w:rsidR="0028729E" w:rsidRPr="00400A6E" w:rsidRDefault="0028729E" w:rsidP="0028729E">
      <w:pPr>
        <w:ind w:firstLineChars="200" w:firstLine="480"/>
        <w:rPr>
          <w:lang w:val="en-GB" w:eastAsia="zh-CN"/>
        </w:rPr>
      </w:pPr>
      <w:r w:rsidRPr="00400A6E">
        <w:rPr>
          <w:rFonts w:hint="eastAsia"/>
          <w:lang w:val="en-GB" w:eastAsia="zh-CN"/>
        </w:rPr>
        <w:t>对同样的测量设置，时延曲线的瞬时特性也已描绘出来。前</w:t>
      </w:r>
      <w:r w:rsidRPr="00400A6E">
        <w:rPr>
          <w:lang w:val="en-GB" w:eastAsia="zh-CN"/>
        </w:rPr>
        <w:t xml:space="preserve">40 </w:t>
      </w:r>
      <w:r w:rsidRPr="00400A6E">
        <w:rPr>
          <w:lang w:eastAsia="zh-CN"/>
        </w:rPr>
        <w:t>ns</w:t>
      </w:r>
      <w:r w:rsidRPr="00400A6E">
        <w:rPr>
          <w:rFonts w:hint="eastAsia"/>
          <w:lang w:eastAsia="zh-CN"/>
        </w:rPr>
        <w:t>到达的</w:t>
      </w:r>
      <w:r w:rsidRPr="00400A6E">
        <w:rPr>
          <w:rFonts w:hint="eastAsia"/>
          <w:lang w:val="en-GB" w:eastAsia="zh-CN"/>
        </w:rPr>
        <w:t>能量具有约</w:t>
      </w:r>
      <w:r w:rsidRPr="00400A6E">
        <w:rPr>
          <w:lang w:val="en-GB" w:eastAsia="zh-CN"/>
        </w:rPr>
        <w:t>6</w:t>
      </w:r>
      <w:r w:rsidRPr="00400A6E">
        <w:rPr>
          <w:rFonts w:hint="eastAsia"/>
          <w:lang w:val="en-GB" w:eastAsia="zh-CN"/>
        </w:rPr>
        <w:t>至</w:t>
      </w:r>
      <w:r w:rsidRPr="00400A6E">
        <w:rPr>
          <w:lang w:val="en-GB" w:eastAsia="zh-CN"/>
        </w:rPr>
        <w:t>9 dB</w:t>
      </w:r>
      <w:r w:rsidRPr="00400A6E">
        <w:rPr>
          <w:rFonts w:hint="eastAsia"/>
          <w:lang w:val="en-GB" w:eastAsia="zh-CN"/>
        </w:rPr>
        <w:t>的</w:t>
      </w:r>
      <w:r w:rsidRPr="00400A6E">
        <w:rPr>
          <w:i/>
          <w:iCs/>
          <w:lang w:val="en-GB" w:eastAsia="zh-CN"/>
        </w:rPr>
        <w:t>K</w:t>
      </w:r>
      <w:r w:rsidRPr="00400A6E">
        <w:rPr>
          <w:rFonts w:hint="eastAsia"/>
          <w:lang w:val="en-GB" w:eastAsia="zh-CN"/>
        </w:rPr>
        <w:t>因子的</w:t>
      </w:r>
      <w:r w:rsidRPr="00400A6E">
        <w:rPr>
          <w:lang w:val="en-GB" w:eastAsia="zh-CN"/>
        </w:rPr>
        <w:t>Rician</w:t>
      </w:r>
      <w:r w:rsidRPr="00400A6E">
        <w:rPr>
          <w:rFonts w:hint="eastAsia"/>
          <w:lang w:val="en-GB" w:eastAsia="zh-CN"/>
        </w:rPr>
        <w:t>分布，而之后到达的能量具有高达约</w:t>
      </w:r>
      <w:r w:rsidRPr="00400A6E">
        <w:rPr>
          <w:lang w:val="en-GB" w:eastAsia="zh-CN"/>
        </w:rPr>
        <w:t>3 dB</w:t>
      </w:r>
      <w:r w:rsidRPr="00400A6E">
        <w:rPr>
          <w:rFonts w:hint="eastAsia"/>
          <w:lang w:val="en-GB" w:eastAsia="zh-CN"/>
        </w:rPr>
        <w:t>的</w:t>
      </w:r>
      <w:r w:rsidRPr="00400A6E">
        <w:rPr>
          <w:i/>
          <w:iCs/>
          <w:lang w:val="en-GB" w:eastAsia="zh-CN"/>
        </w:rPr>
        <w:t>K</w:t>
      </w:r>
      <w:r w:rsidRPr="00400A6E">
        <w:rPr>
          <w:rFonts w:hint="eastAsia"/>
          <w:lang w:val="en-GB" w:eastAsia="zh-CN"/>
        </w:rPr>
        <w:t>因子的瑞利分布或</w:t>
      </w:r>
      <w:r w:rsidRPr="00400A6E">
        <w:rPr>
          <w:lang w:val="en-GB" w:eastAsia="zh-CN"/>
        </w:rPr>
        <w:t>Rician</w:t>
      </w:r>
      <w:r w:rsidRPr="00400A6E">
        <w:rPr>
          <w:rFonts w:hint="eastAsia"/>
          <w:lang w:val="en-GB" w:eastAsia="zh-CN"/>
        </w:rPr>
        <w:t>分布。（见</w:t>
      </w:r>
      <w:r w:rsidRPr="00400A6E">
        <w:rPr>
          <w:lang w:val="en-GB" w:eastAsia="zh-CN"/>
        </w:rPr>
        <w:t>ITU</w:t>
      </w:r>
      <w:r w:rsidRPr="00400A6E">
        <w:rPr>
          <w:lang w:val="en-GB" w:eastAsia="zh-CN"/>
        </w:rPr>
        <w:noBreakHyphen/>
        <w:t>R P.1057</w:t>
      </w:r>
      <w:r w:rsidRPr="00400A6E">
        <w:rPr>
          <w:rFonts w:hint="eastAsia"/>
          <w:lang w:val="en-GB" w:eastAsia="zh-CN"/>
        </w:rPr>
        <w:t>建议书中的概率分布定义。）</w:t>
      </w:r>
      <w:bookmarkEnd w:id="29"/>
      <w:bookmarkEnd w:id="30"/>
      <w:bookmarkEnd w:id="31"/>
      <w:bookmarkEnd w:id="32"/>
    </w:p>
    <w:p w:rsidR="0028729E" w:rsidRPr="00400A6E" w:rsidRDefault="0028729E" w:rsidP="0028729E">
      <w:pPr>
        <w:pStyle w:val="Heading3"/>
        <w:rPr>
          <w:lang w:val="en-GB" w:eastAsia="ja-JP"/>
        </w:rPr>
      </w:pPr>
      <w:r w:rsidRPr="00400A6E">
        <w:rPr>
          <w:lang w:val="en-GB" w:eastAsia="ja-JP"/>
        </w:rPr>
        <w:t>5.1.2.2</w:t>
      </w:r>
      <w:r w:rsidRPr="00400A6E">
        <w:rPr>
          <w:lang w:val="en-GB" w:eastAsia="ja-JP"/>
        </w:rPr>
        <w:tab/>
      </w:r>
      <w:r w:rsidRPr="00400A6E">
        <w:rPr>
          <w:rStyle w:val="shorttext"/>
          <w:rFonts w:ascii="Arial" w:hAnsi="Arial" w:cs="Arial" w:hint="eastAsia"/>
          <w:lang w:eastAsia="zh-CN"/>
        </w:rPr>
        <w:t>定向天线的情况</w:t>
      </w:r>
    </w:p>
    <w:p w:rsidR="0028729E" w:rsidRPr="00400A6E" w:rsidRDefault="0028729E" w:rsidP="0028729E">
      <w:pPr>
        <w:ind w:firstLineChars="200" w:firstLine="480"/>
        <w:rPr>
          <w:rStyle w:val="shorttext"/>
          <w:rFonts w:ascii="Arial" w:hAnsi="Arial" w:cs="Arial"/>
          <w:lang w:eastAsia="zh-CN"/>
        </w:rPr>
      </w:pPr>
      <w:r w:rsidRPr="00400A6E">
        <w:rPr>
          <w:rStyle w:val="shorttext"/>
          <w:rFonts w:ascii="Arial" w:hAnsi="Arial" w:cs="Arial" w:hint="eastAsia"/>
          <w:lang w:eastAsia="zh-CN"/>
        </w:rPr>
        <w:t>在固定无线接入系统和无线网状网络系统的接入点之间的通信中，定向天线被作为发射器和接收天线。以下给出使用定向天线的典型效果。</w:t>
      </w:r>
      <w:r w:rsidRPr="00400A6E">
        <w:rPr>
          <w:rFonts w:ascii="Arial" w:hAnsi="Arial" w:cs="Arial" w:hint="eastAsia"/>
          <w:lang w:eastAsia="zh-CN"/>
        </w:rPr>
        <w:t>到达时延波被使用定向天线作为发射器和接收器天线的天线模式</w:t>
      </w:r>
      <w:bookmarkStart w:id="33" w:name="OLE_LINK116"/>
      <w:bookmarkStart w:id="34" w:name="OLE_LINK117"/>
      <w:r w:rsidRPr="00400A6E">
        <w:rPr>
          <w:rFonts w:ascii="Arial" w:hAnsi="Arial" w:cs="Arial" w:hint="eastAsia"/>
          <w:lang w:eastAsia="zh-CN"/>
        </w:rPr>
        <w:t>所抑制</w:t>
      </w:r>
      <w:bookmarkEnd w:id="33"/>
      <w:bookmarkEnd w:id="34"/>
      <w:r w:rsidRPr="00400A6E">
        <w:rPr>
          <w:rFonts w:ascii="Arial" w:hAnsi="Arial" w:cs="Arial" w:hint="eastAsia"/>
          <w:lang w:eastAsia="zh-CN"/>
        </w:rPr>
        <w:t>。</w:t>
      </w:r>
      <w:r w:rsidRPr="00400A6E">
        <w:rPr>
          <w:rStyle w:val="shorttext"/>
          <w:rFonts w:ascii="Arial" w:hAnsi="Arial" w:cs="Arial" w:hint="eastAsia"/>
          <w:lang w:eastAsia="zh-CN"/>
        </w:rPr>
        <w:t>因此，时延扩展变小。此外，当定向天线被用作发射机和接收机天线时，所接收的功率随天线增益而增加。基于这些事实，定向天线在无线系统中使用。因此，重要的是在多径模型中理解天线的方向性的效果。</w:t>
      </w:r>
    </w:p>
    <w:p w:rsidR="0028729E" w:rsidRDefault="0028729E" w:rsidP="0028729E">
      <w:pPr>
        <w:ind w:firstLineChars="200" w:firstLine="480"/>
        <w:rPr>
          <w:rStyle w:val="shorttext"/>
          <w:lang w:eastAsia="zh-CN"/>
        </w:rPr>
      </w:pPr>
      <w:r w:rsidRPr="00400A6E">
        <w:rPr>
          <w:rStyle w:val="shorttext"/>
          <w:rFonts w:hint="eastAsia"/>
          <w:lang w:eastAsia="zh-CN"/>
        </w:rPr>
        <w:t>毫米波</w:t>
      </w:r>
      <w:r w:rsidRPr="00400A6E">
        <w:rPr>
          <w:rStyle w:val="shorttext"/>
          <w:lang w:eastAsia="zh-CN"/>
        </w:rPr>
        <w:t>无线电系统将使用采用单极化或</w:t>
      </w:r>
      <w:r w:rsidRPr="00400A6E">
        <w:rPr>
          <w:rStyle w:val="shorttext"/>
          <w:rFonts w:hint="eastAsia"/>
          <w:lang w:eastAsia="zh-CN"/>
        </w:rPr>
        <w:t>双极</w:t>
      </w:r>
      <w:r w:rsidRPr="00400A6E">
        <w:rPr>
          <w:rStyle w:val="shorttext"/>
          <w:lang w:eastAsia="zh-CN"/>
        </w:rPr>
        <w:t>化的定向天线。表</w:t>
      </w:r>
      <w:r w:rsidRPr="00400A6E">
        <w:rPr>
          <w:rStyle w:val="shorttext"/>
          <w:rFonts w:hint="eastAsia"/>
          <w:lang w:eastAsia="zh-CN"/>
        </w:rPr>
        <w:t>12</w:t>
      </w:r>
      <w:r w:rsidRPr="00400A6E">
        <w:rPr>
          <w:rStyle w:val="shorttext"/>
          <w:rFonts w:hint="eastAsia"/>
          <w:lang w:eastAsia="zh-CN"/>
        </w:rPr>
        <w:t>给</w:t>
      </w:r>
      <w:r w:rsidRPr="00400A6E">
        <w:rPr>
          <w:rStyle w:val="shorttext"/>
          <w:lang w:eastAsia="zh-CN"/>
        </w:rPr>
        <w:t>出了</w:t>
      </w:r>
      <w:r w:rsidRPr="00400A6E">
        <w:rPr>
          <w:rStyle w:val="shorttext"/>
          <w:rFonts w:hint="eastAsia"/>
          <w:lang w:eastAsia="zh-CN"/>
        </w:rPr>
        <w:t>使用</w:t>
      </w:r>
      <w:r w:rsidRPr="00400A6E">
        <w:rPr>
          <w:rStyle w:val="shorttext"/>
          <w:lang w:eastAsia="zh-CN"/>
        </w:rPr>
        <w:t>双极化天线在</w:t>
      </w:r>
      <w:r w:rsidRPr="00400A6E">
        <w:rPr>
          <w:rStyle w:val="shorttext"/>
          <w:rFonts w:hint="eastAsia"/>
          <w:lang w:eastAsia="zh-CN"/>
        </w:rPr>
        <w:t xml:space="preserve">30 </w:t>
      </w:r>
      <w:r w:rsidRPr="00400A6E">
        <w:rPr>
          <w:rStyle w:val="shorttext"/>
          <w:lang w:eastAsia="zh-CN"/>
        </w:rPr>
        <w:t>GHz</w:t>
      </w:r>
      <w:r w:rsidRPr="00400A6E">
        <w:rPr>
          <w:rStyle w:val="shorttext"/>
          <w:lang w:eastAsia="zh-CN"/>
        </w:rPr>
        <w:t>以及</w:t>
      </w:r>
      <w:r w:rsidRPr="00400A6E">
        <w:rPr>
          <w:rStyle w:val="shorttext"/>
          <w:rFonts w:hint="eastAsia"/>
          <w:lang w:eastAsia="zh-CN"/>
        </w:rPr>
        <w:t>使用</w:t>
      </w:r>
      <w:r w:rsidRPr="00400A6E">
        <w:rPr>
          <w:rStyle w:val="shorttext"/>
          <w:lang w:eastAsia="zh-CN"/>
        </w:rPr>
        <w:t>台站</w:t>
      </w:r>
      <w:r w:rsidRPr="00400A6E">
        <w:rPr>
          <w:rStyle w:val="shorttext"/>
          <w:rFonts w:hint="eastAsia"/>
          <w:lang w:eastAsia="zh-CN"/>
        </w:rPr>
        <w:t>1</w:t>
      </w:r>
      <w:r w:rsidRPr="00400A6E">
        <w:rPr>
          <w:rStyle w:val="shorttext"/>
          <w:rFonts w:hint="eastAsia"/>
          <w:lang w:eastAsia="zh-CN"/>
        </w:rPr>
        <w:t>和</w:t>
      </w:r>
      <w:r w:rsidRPr="00400A6E">
        <w:rPr>
          <w:rStyle w:val="shorttext"/>
          <w:lang w:eastAsia="zh-CN"/>
        </w:rPr>
        <w:t>台站</w:t>
      </w:r>
      <w:r w:rsidRPr="00400A6E">
        <w:rPr>
          <w:rStyle w:val="shorttext"/>
          <w:rFonts w:hint="eastAsia"/>
          <w:lang w:eastAsia="zh-CN"/>
        </w:rPr>
        <w:t>2</w:t>
      </w:r>
      <w:r w:rsidRPr="00400A6E">
        <w:rPr>
          <w:rStyle w:val="shorttext"/>
          <w:rFonts w:hint="eastAsia"/>
          <w:lang w:eastAsia="zh-CN"/>
        </w:rPr>
        <w:t>的纵向</w:t>
      </w:r>
      <w:r w:rsidRPr="00400A6E">
        <w:rPr>
          <w:rStyle w:val="shorttext"/>
          <w:lang w:eastAsia="zh-CN"/>
        </w:rPr>
        <w:t>极化天线在</w:t>
      </w:r>
      <w:r w:rsidRPr="00400A6E">
        <w:rPr>
          <w:rStyle w:val="shorttext"/>
          <w:rFonts w:hint="eastAsia"/>
          <w:lang w:eastAsia="zh-CN"/>
        </w:rPr>
        <w:t xml:space="preserve">60 </w:t>
      </w:r>
      <w:r w:rsidRPr="00400A6E">
        <w:rPr>
          <w:rStyle w:val="shorttext"/>
          <w:lang w:eastAsia="zh-CN"/>
        </w:rPr>
        <w:t>GHz</w:t>
      </w:r>
      <w:r w:rsidRPr="00400A6E">
        <w:rPr>
          <w:rStyle w:val="shorttext"/>
          <w:lang w:eastAsia="zh-CN"/>
        </w:rPr>
        <w:t>获得的</w:t>
      </w:r>
      <w:r w:rsidRPr="00400A6E">
        <w:rPr>
          <w:rStyle w:val="shorttext"/>
          <w:rFonts w:hint="eastAsia"/>
          <w:lang w:eastAsia="zh-CN"/>
        </w:rPr>
        <w:t>r.m.s</w:t>
      </w:r>
      <w:r w:rsidRPr="00400A6E">
        <w:rPr>
          <w:rStyle w:val="shorttext"/>
          <w:lang w:eastAsia="zh-CN"/>
        </w:rPr>
        <w:t>.</w:t>
      </w:r>
      <w:r w:rsidRPr="00400A6E">
        <w:rPr>
          <w:rStyle w:val="shorttext"/>
          <w:rFonts w:hint="eastAsia"/>
          <w:lang w:eastAsia="zh-CN"/>
        </w:rPr>
        <w:t>时延</w:t>
      </w:r>
      <w:r w:rsidRPr="00400A6E">
        <w:rPr>
          <w:rStyle w:val="shorttext"/>
          <w:lang w:eastAsia="zh-CN"/>
        </w:rPr>
        <w:t>扩展值。当</w:t>
      </w:r>
      <w:r w:rsidRPr="00400A6E">
        <w:rPr>
          <w:rStyle w:val="shorttext"/>
          <w:rFonts w:hint="eastAsia"/>
          <w:lang w:eastAsia="zh-CN"/>
        </w:rPr>
        <w:t>天线</w:t>
      </w:r>
      <w:r w:rsidRPr="00400A6E">
        <w:rPr>
          <w:rStyle w:val="shorttext"/>
          <w:lang w:eastAsia="zh-CN"/>
        </w:rPr>
        <w:t>统一且</w:t>
      </w:r>
      <w:r w:rsidRPr="00400A6E">
        <w:rPr>
          <w:rStyle w:val="shorttext"/>
          <w:rFonts w:hint="eastAsia"/>
          <w:lang w:eastAsia="zh-CN"/>
        </w:rPr>
        <w:t>r.m.s.</w:t>
      </w:r>
      <w:r w:rsidRPr="00400A6E">
        <w:rPr>
          <w:rStyle w:val="shorttext"/>
          <w:rFonts w:hint="eastAsia"/>
          <w:lang w:eastAsia="zh-CN"/>
        </w:rPr>
        <w:t>值</w:t>
      </w:r>
      <w:r w:rsidRPr="00400A6E">
        <w:rPr>
          <w:rStyle w:val="shorttext"/>
          <w:lang w:eastAsia="zh-CN"/>
        </w:rPr>
        <w:t>按照交叉极化天线（</w:t>
      </w:r>
      <w:r w:rsidRPr="00400A6E">
        <w:rPr>
          <w:rStyle w:val="shorttext"/>
          <w:rFonts w:hint="eastAsia"/>
          <w:lang w:eastAsia="zh-CN"/>
        </w:rPr>
        <w:t>HV</w:t>
      </w:r>
      <w:r w:rsidRPr="00400A6E">
        <w:rPr>
          <w:rStyle w:val="shorttext"/>
          <w:rFonts w:hint="eastAsia"/>
          <w:lang w:eastAsia="zh-CN"/>
        </w:rPr>
        <w:t>和</w:t>
      </w:r>
      <w:r w:rsidRPr="00400A6E">
        <w:rPr>
          <w:rStyle w:val="shorttext"/>
          <w:rFonts w:hint="eastAsia"/>
          <w:lang w:eastAsia="zh-CN"/>
        </w:rPr>
        <w:t>VH</w:t>
      </w:r>
      <w:r w:rsidRPr="00400A6E">
        <w:rPr>
          <w:rStyle w:val="shorttext"/>
          <w:lang w:eastAsia="zh-CN"/>
        </w:rPr>
        <w:t>）</w:t>
      </w:r>
      <w:r w:rsidRPr="00400A6E">
        <w:rPr>
          <w:rStyle w:val="shorttext"/>
          <w:rFonts w:hint="eastAsia"/>
          <w:lang w:eastAsia="zh-CN"/>
        </w:rPr>
        <w:t>以及</w:t>
      </w:r>
      <w:r w:rsidRPr="00400A6E">
        <w:rPr>
          <w:rStyle w:val="shorttext"/>
          <w:lang w:eastAsia="zh-CN"/>
        </w:rPr>
        <w:t>同极化天线</w:t>
      </w:r>
      <w:r w:rsidRPr="00400A6E">
        <w:rPr>
          <w:rStyle w:val="shorttext"/>
          <w:rFonts w:hint="eastAsia"/>
          <w:lang w:eastAsia="zh-CN"/>
        </w:rPr>
        <w:t>（</w:t>
      </w:r>
      <w:r w:rsidRPr="00400A6E">
        <w:rPr>
          <w:rStyle w:val="shorttext"/>
          <w:rFonts w:hint="eastAsia"/>
          <w:lang w:eastAsia="zh-CN"/>
        </w:rPr>
        <w:t>HH</w:t>
      </w:r>
      <w:r w:rsidRPr="00400A6E">
        <w:rPr>
          <w:rStyle w:val="shorttext"/>
          <w:rFonts w:hint="eastAsia"/>
          <w:lang w:eastAsia="zh-CN"/>
        </w:rPr>
        <w:t>和</w:t>
      </w:r>
      <w:r w:rsidRPr="00400A6E">
        <w:rPr>
          <w:rStyle w:val="shorttext"/>
          <w:rFonts w:hint="eastAsia"/>
          <w:lang w:eastAsia="zh-CN"/>
        </w:rPr>
        <w:t>VV</w:t>
      </w:r>
      <w:r w:rsidRPr="00400A6E">
        <w:rPr>
          <w:rStyle w:val="shorttext"/>
          <w:lang w:eastAsia="zh-CN"/>
        </w:rPr>
        <w:t>）</w:t>
      </w:r>
      <w:r w:rsidRPr="00400A6E">
        <w:rPr>
          <w:rStyle w:val="shorttext"/>
          <w:rFonts w:hint="eastAsia"/>
          <w:lang w:eastAsia="zh-CN"/>
        </w:rPr>
        <w:t>分组</w:t>
      </w:r>
      <w:r w:rsidRPr="00400A6E">
        <w:rPr>
          <w:rStyle w:val="shorttext"/>
          <w:lang w:eastAsia="zh-CN"/>
        </w:rPr>
        <w:t>时</w:t>
      </w:r>
      <w:r w:rsidRPr="00400A6E">
        <w:rPr>
          <w:rStyle w:val="shorttext"/>
          <w:rFonts w:hint="eastAsia"/>
          <w:lang w:eastAsia="zh-CN"/>
        </w:rPr>
        <w:t>，</w:t>
      </w:r>
      <w:r w:rsidR="006311A9">
        <w:rPr>
          <w:rStyle w:val="shorttext"/>
          <w:lang w:eastAsia="zh-CN"/>
        </w:rPr>
        <w:br/>
      </w:r>
      <w:r w:rsidRPr="00400A6E">
        <w:rPr>
          <w:rStyle w:val="shorttext"/>
          <w:rFonts w:hint="eastAsia"/>
          <w:lang w:eastAsia="zh-CN"/>
        </w:rPr>
        <w:t>30</w:t>
      </w:r>
      <w:r w:rsidRPr="00400A6E">
        <w:rPr>
          <w:rStyle w:val="shorttext"/>
          <w:lang w:eastAsia="zh-CN"/>
        </w:rPr>
        <w:t xml:space="preserve"> GHz</w:t>
      </w:r>
      <w:r w:rsidRPr="00400A6E">
        <w:rPr>
          <w:rStyle w:val="shorttext"/>
          <w:lang w:eastAsia="zh-CN"/>
        </w:rPr>
        <w:t>值代表</w:t>
      </w:r>
      <w:r w:rsidRPr="00400A6E">
        <w:rPr>
          <w:rStyle w:val="shorttext"/>
          <w:lang w:eastAsia="zh-CN"/>
        </w:rPr>
        <w:t>LoS</w:t>
      </w:r>
      <w:r w:rsidRPr="00400A6E">
        <w:rPr>
          <w:rStyle w:val="shorttext"/>
          <w:lang w:eastAsia="zh-CN"/>
        </w:rPr>
        <w:t>情况。</w:t>
      </w:r>
      <w:r w:rsidRPr="00400A6E">
        <w:rPr>
          <w:rStyle w:val="shorttext"/>
          <w:rFonts w:hint="eastAsia"/>
          <w:lang w:eastAsia="zh-CN"/>
        </w:rPr>
        <w:t>对于</w:t>
      </w:r>
      <w:r w:rsidRPr="00400A6E">
        <w:rPr>
          <w:rStyle w:val="shorttext"/>
          <w:rFonts w:hint="eastAsia"/>
          <w:lang w:eastAsia="zh-CN"/>
        </w:rPr>
        <w:t xml:space="preserve">60 </w:t>
      </w:r>
      <w:r w:rsidRPr="00400A6E">
        <w:rPr>
          <w:rStyle w:val="shorttext"/>
          <w:lang w:eastAsia="zh-CN"/>
        </w:rPr>
        <w:t>GHz</w:t>
      </w:r>
      <w:r w:rsidRPr="00400A6E">
        <w:rPr>
          <w:rStyle w:val="shorttext"/>
          <w:lang w:eastAsia="zh-CN"/>
        </w:rPr>
        <w:t>，</w:t>
      </w:r>
      <w:r w:rsidRPr="00400A6E">
        <w:rPr>
          <w:rStyle w:val="shorttext"/>
          <w:rFonts w:hint="eastAsia"/>
          <w:lang w:eastAsia="zh-CN"/>
        </w:rPr>
        <w:t>r.m.s.</w:t>
      </w:r>
      <w:r w:rsidRPr="00400A6E">
        <w:rPr>
          <w:rStyle w:val="shorttext"/>
          <w:rFonts w:hint="eastAsia"/>
          <w:lang w:eastAsia="zh-CN"/>
        </w:rPr>
        <w:t>时延</w:t>
      </w:r>
      <w:r w:rsidRPr="00400A6E">
        <w:rPr>
          <w:rStyle w:val="shorttext"/>
          <w:lang w:eastAsia="zh-CN"/>
        </w:rPr>
        <w:t>扩展代表</w:t>
      </w:r>
      <w:r w:rsidRPr="00400A6E">
        <w:rPr>
          <w:rStyle w:val="shorttext"/>
          <w:rFonts w:hint="eastAsia"/>
          <w:lang w:eastAsia="zh-CN"/>
        </w:rPr>
        <w:t>使用</w:t>
      </w:r>
      <w:r w:rsidRPr="00400A6E">
        <w:rPr>
          <w:rStyle w:val="shorttext"/>
          <w:lang w:eastAsia="zh-CN"/>
        </w:rPr>
        <w:t>台站</w:t>
      </w:r>
      <w:r w:rsidRPr="00400A6E">
        <w:rPr>
          <w:rStyle w:val="shorttext"/>
          <w:rFonts w:hint="eastAsia"/>
          <w:lang w:eastAsia="zh-CN"/>
        </w:rPr>
        <w:t>1</w:t>
      </w:r>
      <w:r w:rsidRPr="00400A6E">
        <w:rPr>
          <w:rStyle w:val="shorttext"/>
          <w:rFonts w:hint="eastAsia"/>
          <w:lang w:eastAsia="zh-CN"/>
        </w:rPr>
        <w:t>和</w:t>
      </w:r>
      <w:r w:rsidRPr="00400A6E">
        <w:rPr>
          <w:rStyle w:val="shorttext"/>
          <w:lang w:eastAsia="zh-CN"/>
        </w:rPr>
        <w:t>台站</w:t>
      </w:r>
      <w:r w:rsidRPr="00400A6E">
        <w:rPr>
          <w:rStyle w:val="shorttext"/>
          <w:rFonts w:hint="eastAsia"/>
          <w:lang w:eastAsia="zh-CN"/>
        </w:rPr>
        <w:t>2</w:t>
      </w:r>
      <w:r w:rsidRPr="00400A6E">
        <w:rPr>
          <w:rStyle w:val="shorttext"/>
          <w:rFonts w:hint="eastAsia"/>
          <w:lang w:eastAsia="zh-CN"/>
        </w:rPr>
        <w:t>纵向</w:t>
      </w:r>
      <w:r w:rsidRPr="00400A6E">
        <w:rPr>
          <w:rStyle w:val="shorttext"/>
          <w:lang w:eastAsia="zh-CN"/>
        </w:rPr>
        <w:t>极化天线的两种情况。</w:t>
      </w:r>
      <w:r w:rsidRPr="00400A6E">
        <w:rPr>
          <w:rStyle w:val="shorttext"/>
          <w:rFonts w:hint="eastAsia"/>
          <w:lang w:eastAsia="zh-CN"/>
        </w:rPr>
        <w:t>在</w:t>
      </w:r>
      <w:r w:rsidRPr="00400A6E">
        <w:rPr>
          <w:rStyle w:val="shorttext"/>
          <w:lang w:eastAsia="zh-CN"/>
        </w:rPr>
        <w:t>LoS</w:t>
      </w:r>
      <w:r w:rsidRPr="00400A6E">
        <w:rPr>
          <w:rStyle w:val="shorttext"/>
          <w:rFonts w:hint="eastAsia"/>
          <w:lang w:eastAsia="zh-CN"/>
        </w:rPr>
        <w:t>的</w:t>
      </w:r>
      <w:r w:rsidRPr="00400A6E">
        <w:rPr>
          <w:rStyle w:val="shorttext"/>
          <w:lang w:eastAsia="zh-CN"/>
        </w:rPr>
        <w:t>情况</w:t>
      </w:r>
      <w:r w:rsidRPr="00400A6E">
        <w:rPr>
          <w:rStyle w:val="shorttext"/>
          <w:rFonts w:hint="eastAsia"/>
          <w:lang w:eastAsia="zh-CN"/>
        </w:rPr>
        <w:t>中</w:t>
      </w:r>
      <w:r w:rsidRPr="00400A6E">
        <w:rPr>
          <w:rStyle w:val="shorttext"/>
          <w:lang w:eastAsia="zh-CN"/>
        </w:rPr>
        <w:t>，天线是</w:t>
      </w:r>
      <w:r w:rsidRPr="00400A6E">
        <w:rPr>
          <w:rStyle w:val="shorttext"/>
          <w:rFonts w:hint="eastAsia"/>
          <w:lang w:eastAsia="zh-CN"/>
        </w:rPr>
        <w:t>统一</w:t>
      </w:r>
      <w:r w:rsidRPr="00400A6E">
        <w:rPr>
          <w:rStyle w:val="shorttext"/>
          <w:lang w:eastAsia="zh-CN"/>
        </w:rPr>
        <w:t>的。在</w:t>
      </w:r>
      <w:r w:rsidRPr="00400A6E">
        <w:rPr>
          <w:rStyle w:val="shorttext"/>
          <w:rFonts w:hint="eastAsia"/>
          <w:lang w:eastAsia="zh-CN"/>
        </w:rPr>
        <w:t>N</w:t>
      </w:r>
      <w:r w:rsidRPr="00400A6E">
        <w:rPr>
          <w:rStyle w:val="shorttext"/>
          <w:lang w:eastAsia="zh-CN"/>
        </w:rPr>
        <w:t>LoS</w:t>
      </w:r>
      <w:r w:rsidRPr="00400A6E">
        <w:rPr>
          <w:rStyle w:val="shorttext"/>
          <w:rFonts w:hint="eastAsia"/>
          <w:lang w:eastAsia="zh-CN"/>
        </w:rPr>
        <w:t>情况</w:t>
      </w:r>
      <w:r w:rsidRPr="00400A6E">
        <w:rPr>
          <w:rStyle w:val="shorttext"/>
          <w:lang w:eastAsia="zh-CN"/>
        </w:rPr>
        <w:t>中，</w:t>
      </w:r>
      <w:r w:rsidRPr="00400A6E">
        <w:rPr>
          <w:rStyle w:val="shorttext"/>
          <w:rFonts w:hint="eastAsia"/>
          <w:lang w:eastAsia="zh-CN"/>
        </w:rPr>
        <w:t>台站</w:t>
      </w:r>
      <w:r w:rsidRPr="00400A6E">
        <w:rPr>
          <w:rStyle w:val="shorttext"/>
          <w:rFonts w:hint="eastAsia"/>
          <w:lang w:eastAsia="zh-CN"/>
        </w:rPr>
        <w:t>2</w:t>
      </w:r>
      <w:r w:rsidRPr="00400A6E">
        <w:rPr>
          <w:rStyle w:val="shorttext"/>
          <w:rFonts w:hint="eastAsia"/>
          <w:lang w:eastAsia="zh-CN"/>
        </w:rPr>
        <w:t>天线</w:t>
      </w:r>
      <w:r w:rsidRPr="00400A6E">
        <w:rPr>
          <w:rStyle w:val="shorttext"/>
          <w:lang w:eastAsia="zh-CN"/>
        </w:rPr>
        <w:t>以</w:t>
      </w:r>
      <w:r w:rsidRPr="00400A6E">
        <w:rPr>
          <w:rStyle w:val="shorttext"/>
          <w:rFonts w:hint="eastAsia"/>
          <w:lang w:eastAsia="zh-CN"/>
        </w:rPr>
        <w:t>5</w:t>
      </w:r>
      <w:r w:rsidRPr="00400A6E">
        <w:rPr>
          <w:rStyle w:val="shorttext"/>
          <w:rFonts w:hint="eastAsia"/>
          <w:lang w:eastAsia="zh-CN"/>
        </w:rPr>
        <w:t>°为</w:t>
      </w:r>
      <w:r w:rsidRPr="00400A6E">
        <w:rPr>
          <w:rStyle w:val="shorttext"/>
          <w:lang w:eastAsia="zh-CN"/>
        </w:rPr>
        <w:t>单位进行</w:t>
      </w:r>
      <w:r w:rsidRPr="00400A6E">
        <w:rPr>
          <w:rStyle w:val="shorttext"/>
          <w:rFonts w:hint="eastAsia"/>
          <w:lang w:eastAsia="zh-CN"/>
        </w:rPr>
        <w:t>360</w:t>
      </w:r>
      <w:r w:rsidRPr="00400A6E">
        <w:rPr>
          <w:rStyle w:val="shorttext"/>
          <w:rFonts w:hint="eastAsia"/>
          <w:lang w:eastAsia="zh-CN"/>
        </w:rPr>
        <w:t>°</w:t>
      </w:r>
      <w:r w:rsidRPr="00400A6E">
        <w:rPr>
          <w:rStyle w:val="shorttext"/>
          <w:lang w:eastAsia="zh-CN"/>
        </w:rPr>
        <w:t>旋转</w:t>
      </w:r>
      <w:r w:rsidRPr="00400A6E">
        <w:rPr>
          <w:rStyle w:val="shorttext"/>
          <w:rFonts w:hint="eastAsia"/>
          <w:lang w:eastAsia="zh-CN"/>
        </w:rPr>
        <w:t>，</w:t>
      </w:r>
      <w:r w:rsidRPr="00400A6E">
        <w:rPr>
          <w:rStyle w:val="shorttext"/>
          <w:lang w:eastAsia="zh-CN"/>
        </w:rPr>
        <w:t>不包括天线</w:t>
      </w:r>
      <w:r w:rsidRPr="00400A6E">
        <w:rPr>
          <w:rStyle w:val="shorttext"/>
          <w:rFonts w:hint="eastAsia"/>
          <w:lang w:eastAsia="zh-CN"/>
        </w:rPr>
        <w:t>统一</w:t>
      </w:r>
      <w:r w:rsidRPr="00400A6E">
        <w:rPr>
          <w:rStyle w:val="shorttext"/>
          <w:lang w:eastAsia="zh-CN"/>
        </w:rPr>
        <w:t>时</w:t>
      </w:r>
      <w:r w:rsidRPr="00400A6E">
        <w:rPr>
          <w:rStyle w:val="shorttext"/>
          <w:rFonts w:hint="eastAsia"/>
          <w:lang w:eastAsia="zh-CN"/>
        </w:rPr>
        <w:t>的</w:t>
      </w:r>
      <w:r w:rsidRPr="00400A6E">
        <w:rPr>
          <w:rStyle w:val="shorttext"/>
          <w:lang w:eastAsia="zh-CN"/>
        </w:rPr>
        <w:t>数值。</w:t>
      </w:r>
    </w:p>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rStyle w:val="shorttext"/>
          <w:lang w:eastAsia="zh-CN"/>
        </w:rPr>
      </w:pPr>
      <w:r>
        <w:rPr>
          <w:rStyle w:val="shorttext"/>
          <w:lang w:eastAsia="zh-CN"/>
        </w:rPr>
        <w:br w:type="page"/>
      </w:r>
    </w:p>
    <w:p w:rsidR="0028729E" w:rsidRPr="00400A6E" w:rsidRDefault="0028729E" w:rsidP="0028729E">
      <w:pPr>
        <w:pStyle w:val="TableNo"/>
        <w:rPr>
          <w:rFonts w:asciiTheme="majorBidi" w:eastAsia="Malgun Gothic" w:hAnsiTheme="majorBidi" w:cstheme="majorBidi"/>
          <w:caps/>
          <w:lang w:val="en-US" w:eastAsia="ko-KR"/>
        </w:rPr>
      </w:pPr>
      <w:r w:rsidRPr="00400A6E">
        <w:rPr>
          <w:rFonts w:asciiTheme="majorBidi" w:eastAsiaTheme="minorEastAsia" w:hAnsiTheme="majorBidi" w:cstheme="majorBidi"/>
          <w:lang w:val="en-US" w:eastAsia="zh-CN"/>
        </w:rPr>
        <w:lastRenderedPageBreak/>
        <w:t>表</w:t>
      </w:r>
      <w:r w:rsidRPr="00400A6E">
        <w:rPr>
          <w:rFonts w:asciiTheme="majorBidi" w:eastAsia="Malgun Gothic" w:hAnsiTheme="majorBidi" w:cstheme="majorBidi"/>
          <w:lang w:val="en-US" w:eastAsia="ko-KR"/>
        </w:rPr>
        <w:t>1</w:t>
      </w:r>
      <w:r w:rsidRPr="00400A6E">
        <w:rPr>
          <w:rFonts w:asciiTheme="majorBidi" w:eastAsiaTheme="minorEastAsia" w:hAnsiTheme="majorBidi" w:cstheme="majorBidi"/>
          <w:lang w:val="en-US" w:eastAsia="zh-CN"/>
        </w:rPr>
        <w:t>3</w:t>
      </w:r>
    </w:p>
    <w:p w:rsidR="0028729E" w:rsidRPr="00D44FF5" w:rsidRDefault="0028729E" w:rsidP="0028729E">
      <w:pPr>
        <w:pStyle w:val="Tabletitle"/>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28729E" w:rsidRPr="00400A6E" w:rsidTr="00001617">
        <w:trPr>
          <w:trHeight w:val="657"/>
          <w:jc w:val="center"/>
        </w:trPr>
        <w:tc>
          <w:tcPr>
            <w:tcW w:w="8006" w:type="dxa"/>
            <w:gridSpan w:val="10"/>
            <w:vAlign w:val="center"/>
          </w:tcPr>
          <w:p w:rsidR="0028729E" w:rsidRPr="00400A6E" w:rsidRDefault="0028729E" w:rsidP="00001617">
            <w:pPr>
              <w:pStyle w:val="Tablehead"/>
              <w:keepNext w:val="0"/>
              <w:rPr>
                <w:sz w:val="18"/>
                <w:szCs w:val="18"/>
              </w:rPr>
            </w:pPr>
            <w:r w:rsidRPr="00400A6E">
              <w:rPr>
                <w:rFonts w:hint="eastAsia"/>
                <w:sz w:val="18"/>
                <w:szCs w:val="18"/>
              </w:rPr>
              <w:t>测量条件</w:t>
            </w:r>
          </w:p>
        </w:tc>
        <w:tc>
          <w:tcPr>
            <w:tcW w:w="1633" w:type="dxa"/>
            <w:gridSpan w:val="2"/>
            <w:vAlign w:val="center"/>
          </w:tcPr>
          <w:p w:rsidR="0028729E" w:rsidRPr="00400A6E" w:rsidRDefault="0028729E" w:rsidP="00001617">
            <w:pPr>
              <w:pStyle w:val="Tablehead"/>
              <w:rPr>
                <w:sz w:val="18"/>
                <w:szCs w:val="18"/>
              </w:rPr>
            </w:pPr>
            <w:r w:rsidRPr="00400A6E">
              <w:rPr>
                <w:rFonts w:hint="eastAsia"/>
                <w:sz w:val="18"/>
                <w:szCs w:val="18"/>
              </w:rPr>
              <w:t>r.m.s.</w:t>
            </w:r>
            <w:r w:rsidRPr="00400A6E">
              <w:rPr>
                <w:rFonts w:hint="eastAsia"/>
                <w:sz w:val="18"/>
                <w:szCs w:val="18"/>
                <w:lang w:val="en-GB"/>
              </w:rPr>
              <w:t>时延扩展</w:t>
            </w:r>
            <w:r w:rsidRPr="00400A6E">
              <w:rPr>
                <w:sz w:val="18"/>
                <w:szCs w:val="18"/>
              </w:rPr>
              <w:br/>
              <w:t>(ns)</w:t>
            </w:r>
          </w:p>
        </w:tc>
      </w:tr>
      <w:tr w:rsidR="0028729E" w:rsidRPr="00400A6E" w:rsidTr="00001617">
        <w:trPr>
          <w:trHeight w:val="1143"/>
          <w:jc w:val="center"/>
        </w:trPr>
        <w:tc>
          <w:tcPr>
            <w:tcW w:w="742"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eastAsia="zh-CN"/>
              </w:rPr>
            </w:pPr>
            <w:r w:rsidRPr="00400A6E">
              <w:rPr>
                <w:rFonts w:eastAsiaTheme="minorEastAsia" w:hint="eastAsia"/>
                <w:b/>
                <w:sz w:val="18"/>
                <w:szCs w:val="18"/>
                <w:lang w:eastAsia="zh-CN"/>
              </w:rPr>
              <w:t>地区</w:t>
            </w:r>
          </w:p>
        </w:tc>
        <w:tc>
          <w:tcPr>
            <w:tcW w:w="750"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zh-CN"/>
              </w:rPr>
            </w:pPr>
            <w:r w:rsidRPr="00400A6E">
              <w:rPr>
                <w:rFonts w:hint="eastAsia"/>
                <w:b/>
                <w:sz w:val="18"/>
                <w:szCs w:val="18"/>
                <w:lang w:eastAsia="zh-CN"/>
              </w:rPr>
              <w:t>情形</w:t>
            </w:r>
          </w:p>
        </w:tc>
        <w:tc>
          <w:tcPr>
            <w:tcW w:w="814"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f</w:t>
            </w:r>
            <w:r w:rsidRPr="00400A6E">
              <w:rPr>
                <w:rFonts w:eastAsia="Times New Roman"/>
                <w:b/>
                <w:i/>
                <w:sz w:val="18"/>
                <w:szCs w:val="18"/>
                <w:lang w:eastAsia="ja-JP"/>
              </w:rPr>
              <w:br/>
            </w:r>
            <w:r w:rsidRPr="00400A6E">
              <w:rPr>
                <w:rFonts w:eastAsia="Times New Roman"/>
                <w:b/>
                <w:sz w:val="18"/>
                <w:szCs w:val="18"/>
                <w:lang w:eastAsia="ja-JP"/>
              </w:rPr>
              <w:t>(GHz)</w:t>
            </w:r>
          </w:p>
        </w:tc>
        <w:tc>
          <w:tcPr>
            <w:tcW w:w="548"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h</w:t>
            </w:r>
            <w:r w:rsidRPr="00400A6E">
              <w:rPr>
                <w:rFonts w:eastAsia="Times New Roman"/>
                <w:b/>
                <w:sz w:val="18"/>
                <w:szCs w:val="18"/>
                <w:vertAlign w:val="subscript"/>
                <w:lang w:eastAsia="ja-JP"/>
              </w:rPr>
              <w:t>1</w:t>
            </w:r>
            <w:r w:rsidRPr="00400A6E">
              <w:rPr>
                <w:rFonts w:eastAsia="Times New Roman"/>
                <w:b/>
                <w:i/>
                <w:sz w:val="18"/>
                <w:szCs w:val="18"/>
                <w:lang w:eastAsia="ja-JP"/>
              </w:rPr>
              <w:br/>
            </w:r>
            <w:r w:rsidRPr="00400A6E">
              <w:rPr>
                <w:rFonts w:eastAsia="Times New Roman"/>
                <w:b/>
                <w:sz w:val="18"/>
                <w:szCs w:val="18"/>
                <w:lang w:eastAsia="ja-JP"/>
              </w:rPr>
              <w:t>(m)</w:t>
            </w:r>
          </w:p>
        </w:tc>
        <w:tc>
          <w:tcPr>
            <w:tcW w:w="548"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h</w:t>
            </w:r>
            <w:r w:rsidRPr="00400A6E">
              <w:rPr>
                <w:rFonts w:eastAsia="Times New Roman"/>
                <w:b/>
                <w:sz w:val="18"/>
                <w:szCs w:val="18"/>
                <w:vertAlign w:val="subscript"/>
                <w:lang w:eastAsia="ja-JP"/>
              </w:rPr>
              <w:t>2</w:t>
            </w:r>
            <w:r w:rsidRPr="00400A6E">
              <w:rPr>
                <w:rFonts w:eastAsia="Times New Roman"/>
                <w:b/>
                <w:i/>
                <w:sz w:val="18"/>
                <w:szCs w:val="18"/>
                <w:lang w:eastAsia="ja-JP"/>
              </w:rPr>
              <w:br/>
            </w:r>
            <w:r w:rsidRPr="00400A6E">
              <w:rPr>
                <w:rFonts w:eastAsia="Times New Roman"/>
                <w:b/>
                <w:sz w:val="18"/>
                <w:szCs w:val="18"/>
                <w:lang w:eastAsia="ja-JP"/>
              </w:rPr>
              <w:t>(m)</w:t>
            </w:r>
          </w:p>
        </w:tc>
        <w:tc>
          <w:tcPr>
            <w:tcW w:w="815"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ko-KR"/>
              </w:rPr>
            </w:pPr>
            <w:r w:rsidRPr="00400A6E">
              <w:rPr>
                <w:rFonts w:hint="eastAsia"/>
                <w:b/>
                <w:sz w:val="18"/>
                <w:szCs w:val="18"/>
                <w:lang w:eastAsia="zh-CN"/>
              </w:rPr>
              <w:t>范围</w:t>
            </w:r>
            <w:r w:rsidRPr="00400A6E">
              <w:rPr>
                <w:b/>
                <w:sz w:val="18"/>
                <w:szCs w:val="18"/>
                <w:lang w:eastAsia="ko-KR"/>
              </w:rPr>
              <w:t xml:space="preserve"> (m)</w:t>
            </w:r>
          </w:p>
        </w:tc>
        <w:tc>
          <w:tcPr>
            <w:tcW w:w="947"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hint="eastAsia"/>
                <w:b/>
                <w:sz w:val="18"/>
                <w:szCs w:val="18"/>
                <w:lang w:eastAsia="zh-CN"/>
              </w:rPr>
              <w:t>发射机波束</w:t>
            </w:r>
            <w:r w:rsidRPr="00400A6E">
              <w:rPr>
                <w:b/>
                <w:sz w:val="18"/>
                <w:szCs w:val="18"/>
                <w:lang w:eastAsia="zh-CN"/>
              </w:rPr>
              <w:t>宽度</w:t>
            </w:r>
            <w:r w:rsidR="006311A9">
              <w:rPr>
                <w:rFonts w:hint="eastAsia"/>
                <w:b/>
                <w:sz w:val="18"/>
                <w:szCs w:val="18"/>
                <w:lang w:eastAsia="zh-CN"/>
              </w:rPr>
              <w:t>（</w:t>
            </w:r>
            <w:r w:rsidRPr="00400A6E">
              <w:rPr>
                <w:rFonts w:hint="eastAsia"/>
                <w:b/>
                <w:sz w:val="18"/>
                <w:szCs w:val="18"/>
                <w:lang w:eastAsia="zh-CN"/>
              </w:rPr>
              <w:t>度</w:t>
            </w:r>
            <w:r w:rsidR="006311A9">
              <w:rPr>
                <w:rFonts w:hint="eastAsia"/>
                <w:b/>
                <w:sz w:val="18"/>
                <w:szCs w:val="18"/>
                <w:lang w:eastAsia="zh-CN"/>
              </w:rPr>
              <w:t>）</w:t>
            </w:r>
          </w:p>
        </w:tc>
        <w:tc>
          <w:tcPr>
            <w:tcW w:w="947"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hint="eastAsia"/>
                <w:b/>
                <w:sz w:val="18"/>
                <w:szCs w:val="18"/>
                <w:lang w:eastAsia="zh-CN"/>
              </w:rPr>
              <w:t>接收机波束</w:t>
            </w:r>
            <w:r w:rsidRPr="00400A6E">
              <w:rPr>
                <w:b/>
                <w:sz w:val="18"/>
                <w:szCs w:val="18"/>
                <w:lang w:eastAsia="zh-CN"/>
              </w:rPr>
              <w:t>宽度</w:t>
            </w:r>
            <w:r w:rsidR="006311A9">
              <w:rPr>
                <w:b/>
                <w:sz w:val="18"/>
                <w:szCs w:val="18"/>
                <w:lang w:eastAsia="ko-KR"/>
              </w:rPr>
              <w:t xml:space="preserve"> </w:t>
            </w:r>
            <w:r w:rsidR="006311A9">
              <w:rPr>
                <w:rFonts w:hint="eastAsia"/>
                <w:b/>
                <w:sz w:val="18"/>
                <w:szCs w:val="18"/>
                <w:lang w:eastAsia="zh-CN"/>
              </w:rPr>
              <w:t>（</w:t>
            </w:r>
            <w:r w:rsidRPr="00400A6E">
              <w:rPr>
                <w:rFonts w:hint="eastAsia"/>
                <w:b/>
                <w:sz w:val="18"/>
                <w:szCs w:val="18"/>
                <w:lang w:eastAsia="zh-CN"/>
              </w:rPr>
              <w:t>度</w:t>
            </w:r>
            <w:r w:rsidR="006311A9">
              <w:rPr>
                <w:rFonts w:hint="eastAsia"/>
                <w:b/>
                <w:sz w:val="18"/>
                <w:szCs w:val="18"/>
                <w:lang w:eastAsia="zh-CN"/>
              </w:rPr>
              <w:t>）</w:t>
            </w:r>
          </w:p>
        </w:tc>
        <w:tc>
          <w:tcPr>
            <w:tcW w:w="947" w:type="dxa"/>
            <w:vAlign w:val="center"/>
          </w:tcPr>
          <w:p w:rsidR="0028729E" w:rsidRPr="00400A6E"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hint="eastAsia"/>
                <w:b/>
                <w:sz w:val="18"/>
                <w:szCs w:val="18"/>
                <w:lang w:eastAsia="zh-CN"/>
              </w:rPr>
              <w:t>时延分辨率</w:t>
            </w:r>
            <w:r w:rsidR="006311A9">
              <w:rPr>
                <w:rFonts w:hint="eastAsia"/>
                <w:b/>
                <w:sz w:val="18"/>
                <w:szCs w:val="18"/>
                <w:lang w:eastAsia="zh-CN"/>
              </w:rPr>
              <w:t>（</w:t>
            </w:r>
            <w:r w:rsidRPr="00400A6E">
              <w:rPr>
                <w:b/>
                <w:sz w:val="18"/>
                <w:szCs w:val="18"/>
                <w:lang w:eastAsia="ko-KR"/>
              </w:rPr>
              <w:t>ns</w:t>
            </w:r>
            <w:r w:rsidR="006311A9">
              <w:rPr>
                <w:rFonts w:hint="eastAsia"/>
                <w:b/>
                <w:sz w:val="18"/>
                <w:szCs w:val="18"/>
                <w:lang w:eastAsia="zh-CN"/>
              </w:rPr>
              <w:t>）</w:t>
            </w:r>
          </w:p>
        </w:tc>
        <w:tc>
          <w:tcPr>
            <w:tcW w:w="948" w:type="dxa"/>
            <w:vAlign w:val="center"/>
          </w:tcPr>
          <w:p w:rsidR="0028729E" w:rsidRPr="00400A6E" w:rsidRDefault="0028729E" w:rsidP="00001617">
            <w:pPr>
              <w:pStyle w:val="Tablehead"/>
              <w:keepNext w:val="0"/>
              <w:rPr>
                <w:rFonts w:eastAsiaTheme="minorEastAsia"/>
                <w:sz w:val="18"/>
                <w:szCs w:val="18"/>
              </w:rPr>
            </w:pPr>
            <w:r w:rsidRPr="00400A6E">
              <w:rPr>
                <w:rFonts w:eastAsiaTheme="minorEastAsia" w:hint="eastAsia"/>
                <w:sz w:val="18"/>
                <w:szCs w:val="18"/>
                <w:lang w:eastAsia="zh-CN"/>
              </w:rPr>
              <w:t>极化</w:t>
            </w:r>
          </w:p>
        </w:tc>
        <w:tc>
          <w:tcPr>
            <w:tcW w:w="814" w:type="dxa"/>
            <w:vAlign w:val="center"/>
          </w:tcPr>
          <w:p w:rsidR="0028729E" w:rsidRPr="00400A6E" w:rsidRDefault="0028729E" w:rsidP="00001617">
            <w:pPr>
              <w:pStyle w:val="Tablehead"/>
              <w:keepNext w:val="0"/>
              <w:rPr>
                <w:rFonts w:eastAsiaTheme="minorEastAsia"/>
                <w:sz w:val="18"/>
                <w:szCs w:val="18"/>
              </w:rPr>
            </w:pPr>
            <w:r w:rsidRPr="00400A6E">
              <w:rPr>
                <w:rFonts w:eastAsiaTheme="minorEastAsia"/>
                <w:sz w:val="18"/>
                <w:szCs w:val="18"/>
              </w:rPr>
              <w:t>50%</w:t>
            </w:r>
          </w:p>
        </w:tc>
        <w:tc>
          <w:tcPr>
            <w:tcW w:w="819" w:type="dxa"/>
            <w:vAlign w:val="center"/>
          </w:tcPr>
          <w:p w:rsidR="0028729E" w:rsidRPr="00400A6E" w:rsidRDefault="0028729E" w:rsidP="00001617">
            <w:pPr>
              <w:pStyle w:val="Tablehead"/>
              <w:keepNext w:val="0"/>
              <w:rPr>
                <w:rFonts w:eastAsiaTheme="minorEastAsia"/>
                <w:sz w:val="18"/>
                <w:szCs w:val="18"/>
              </w:rPr>
            </w:pPr>
            <w:r w:rsidRPr="00400A6E">
              <w:rPr>
                <w:rFonts w:eastAsiaTheme="minorEastAsia"/>
                <w:sz w:val="18"/>
                <w:szCs w:val="18"/>
              </w:rPr>
              <w:t>95%</w:t>
            </w:r>
          </w:p>
        </w:tc>
      </w:tr>
      <w:tr w:rsidR="0028729E" w:rsidRPr="00400A6E" w:rsidTr="00001617">
        <w:trPr>
          <w:trHeight w:val="433"/>
          <w:jc w:val="center"/>
        </w:trPr>
        <w:tc>
          <w:tcPr>
            <w:tcW w:w="742" w:type="dxa"/>
            <w:vMerge w:val="restart"/>
            <w:shd w:val="clear" w:color="auto" w:fill="auto"/>
            <w:vAlign w:val="center"/>
          </w:tcPr>
          <w:p w:rsidR="0028729E" w:rsidRPr="00400A6E" w:rsidRDefault="0028729E" w:rsidP="00001617">
            <w:pPr>
              <w:pStyle w:val="Tabletext"/>
              <w:jc w:val="center"/>
              <w:rPr>
                <w:rFonts w:asciiTheme="majorBidi" w:eastAsia="Malgun Gothic" w:hAnsiTheme="majorBidi" w:cstheme="majorBidi"/>
                <w:sz w:val="18"/>
                <w:szCs w:val="18"/>
                <w:lang w:eastAsia="ko-KR"/>
              </w:rPr>
            </w:pPr>
            <w:r w:rsidRPr="00400A6E">
              <w:rPr>
                <w:rFonts w:eastAsiaTheme="minorEastAsia" w:hint="eastAsia"/>
                <w:sz w:val="18"/>
                <w:szCs w:val="18"/>
                <w:lang w:eastAsia="zh-CN"/>
              </w:rPr>
              <w:t>城市</w:t>
            </w:r>
            <w:r w:rsidRPr="00400A6E">
              <w:rPr>
                <w:rFonts w:eastAsiaTheme="minorEastAsia"/>
                <w:sz w:val="18"/>
                <w:szCs w:val="18"/>
                <w:lang w:eastAsia="zh-CN"/>
              </w:rPr>
              <w:t>低楼</w:t>
            </w:r>
          </w:p>
        </w:tc>
        <w:tc>
          <w:tcPr>
            <w:tcW w:w="750"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LoS</w:t>
            </w:r>
          </w:p>
        </w:tc>
        <w:tc>
          <w:tcPr>
            <w:tcW w:w="814"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shd w:val="clear" w:color="auto" w:fill="auto"/>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3.5</w:t>
            </w:r>
          </w:p>
        </w:tc>
        <w:tc>
          <w:tcPr>
            <w:tcW w:w="819"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43.6</w:t>
            </w:r>
          </w:p>
        </w:tc>
      </w:tr>
      <w:tr w:rsidR="0028729E" w:rsidRPr="00400A6E" w:rsidTr="00001617">
        <w:trPr>
          <w:trHeight w:val="433"/>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815"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8" w:type="dxa"/>
            <w:shd w:val="clear" w:color="auto" w:fill="auto"/>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8.7</w:t>
            </w:r>
          </w:p>
        </w:tc>
        <w:tc>
          <w:tcPr>
            <w:tcW w:w="819"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57</w:t>
            </w:r>
          </w:p>
        </w:tc>
      </w:tr>
      <w:tr w:rsidR="0028729E" w:rsidRPr="00400A6E" w:rsidTr="00001617">
        <w:trPr>
          <w:trHeight w:val="433"/>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814" w:type="dxa"/>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100-400</w:t>
            </w:r>
          </w:p>
        </w:tc>
        <w:tc>
          <w:tcPr>
            <w:tcW w:w="947"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433"/>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rsidR="0028729E" w:rsidRPr="00400A6E" w:rsidRDefault="0028729E" w:rsidP="00001617">
            <w:pPr>
              <w:pStyle w:val="Tabletext"/>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29.3-31.5</w:t>
            </w:r>
          </w:p>
        </w:tc>
        <w:tc>
          <w:tcPr>
            <w:tcW w:w="548"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1.3</w:t>
            </w:r>
          </w:p>
        </w:tc>
        <w:tc>
          <w:tcPr>
            <w:tcW w:w="815"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0.45</w:t>
            </w:r>
          </w:p>
        </w:tc>
        <w:tc>
          <w:tcPr>
            <w:tcW w:w="9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14.3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50-400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51-57</w:t>
            </w:r>
          </w:p>
        </w:tc>
        <w:tc>
          <w:tcPr>
            <w:tcW w:w="548"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56.3</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18.4</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72.9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58.7-63.1</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2.4</w:t>
            </w:r>
          </w:p>
        </w:tc>
        <w:tc>
          <w:tcPr>
            <w:tcW w:w="5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p>
        </w:tc>
        <w:tc>
          <w:tcPr>
            <w:tcW w:w="815"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20-200</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0.22</w:t>
            </w: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2.2</w:t>
            </w:r>
          </w:p>
        </w:tc>
        <w:tc>
          <w:tcPr>
            <w:tcW w:w="947"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0.9</w:t>
            </w: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eastAsiaTheme="minorEastAsia" w:hAnsiTheme="majorBidi" w:cstheme="majorBidi"/>
                <w:sz w:val="18"/>
                <w:szCs w:val="18"/>
                <w:lang w:eastAsia="ko-KR"/>
              </w:rPr>
            </w:pPr>
            <w:r w:rsidRPr="00400A6E">
              <w:rPr>
                <w:rFonts w:asciiTheme="majorBidi" w:hAnsiTheme="majorBidi" w:cstheme="majorBidi"/>
                <w:sz w:val="18"/>
                <w:szCs w:val="18"/>
              </w:rPr>
              <w:t>40.7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Merge w:val="restart"/>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14.4</w:t>
            </w:r>
          </w:p>
        </w:tc>
        <w:tc>
          <w:tcPr>
            <w:tcW w:w="947" w:type="dxa"/>
            <w:vMerge w:val="restart"/>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39.8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2.6</w:t>
            </w:r>
          </w:p>
        </w:tc>
        <w:tc>
          <w:tcPr>
            <w:tcW w:w="819"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36</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NLoS</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13.4</w:t>
            </w:r>
          </w:p>
        </w:tc>
        <w:tc>
          <w:tcPr>
            <w:tcW w:w="819"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30.3</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90-350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112.4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90-250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75.0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tcBorders>
              <w:bottom w:val="single" w:sz="4" w:space="0" w:color="auto"/>
            </w:tcBorders>
            <w:shd w:val="clear" w:color="auto" w:fill="auto"/>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tcBorders>
              <w:bottom w:val="single" w:sz="4" w:space="0" w:color="auto"/>
            </w:tcBorders>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10</w:t>
            </w:r>
          </w:p>
        </w:tc>
        <w:tc>
          <w:tcPr>
            <w:tcW w:w="819" w:type="dxa"/>
            <w:tcBorders>
              <w:bottom w:val="single" w:sz="4" w:space="0" w:color="auto"/>
            </w:tcBorders>
            <w:shd w:val="clear" w:color="auto" w:fill="auto"/>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23.7</w:t>
            </w:r>
          </w:p>
        </w:tc>
      </w:tr>
      <w:tr w:rsidR="0028729E" w:rsidRPr="00400A6E" w:rsidTr="00001617">
        <w:trPr>
          <w:trHeight w:val="142"/>
          <w:jc w:val="center"/>
        </w:trPr>
        <w:tc>
          <w:tcPr>
            <w:tcW w:w="742" w:type="dxa"/>
            <w:vMerge w:val="restart"/>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hint="eastAsia"/>
                <w:sz w:val="18"/>
                <w:szCs w:val="18"/>
                <w:lang w:eastAsia="zh-CN"/>
              </w:rPr>
              <w:t>住宅楼</w:t>
            </w:r>
          </w:p>
        </w:tc>
        <w:tc>
          <w:tcPr>
            <w:tcW w:w="750" w:type="dxa"/>
            <w:vMerge w:val="restart"/>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NLoS</w:t>
            </w:r>
          </w:p>
        </w:tc>
        <w:tc>
          <w:tcPr>
            <w:tcW w:w="814" w:type="dxa"/>
            <w:vMerge w:val="restart"/>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5.3</w:t>
            </w:r>
          </w:p>
        </w:tc>
        <w:tc>
          <w:tcPr>
            <w:tcW w:w="819"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13.6</w:t>
            </w:r>
          </w:p>
        </w:tc>
      </w:tr>
      <w:tr w:rsidR="0028729E" w:rsidRPr="00400A6E" w:rsidTr="00001617">
        <w:trPr>
          <w:trHeight w:val="142"/>
          <w:jc w:val="center"/>
        </w:trPr>
        <w:tc>
          <w:tcPr>
            <w:tcW w:w="742" w:type="dxa"/>
            <w:vMerge/>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Merge/>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548"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548"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815"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p>
        </w:tc>
        <w:tc>
          <w:tcPr>
            <w:tcW w:w="948"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9.1</w:t>
            </w:r>
          </w:p>
        </w:tc>
        <w:tc>
          <w:tcPr>
            <w:tcW w:w="819"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15.5</w:t>
            </w:r>
          </w:p>
        </w:tc>
      </w:tr>
      <w:tr w:rsidR="0028729E" w:rsidRPr="00400A6E" w:rsidTr="00001617">
        <w:trPr>
          <w:trHeight w:val="142"/>
          <w:jc w:val="center"/>
        </w:trPr>
        <w:tc>
          <w:tcPr>
            <w:tcW w:w="742" w:type="dxa"/>
            <w:vMerge/>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750" w:type="dxa"/>
            <w:vMerge/>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rsidR="0028729E" w:rsidRPr="00400A6E" w:rsidRDefault="0028729E" w:rsidP="00001617">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7.4</w:t>
            </w:r>
          </w:p>
        </w:tc>
        <w:tc>
          <w:tcPr>
            <w:tcW w:w="819" w:type="dxa"/>
            <w:tcBorders>
              <w:bottom w:val="single" w:sz="4" w:space="0" w:color="auto"/>
            </w:tcBorders>
            <w:vAlign w:val="center"/>
          </w:tcPr>
          <w:p w:rsidR="0028729E" w:rsidRPr="00400A6E" w:rsidRDefault="0028729E" w:rsidP="00001617">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15.4</w:t>
            </w:r>
          </w:p>
        </w:tc>
      </w:tr>
      <w:tr w:rsidR="0028729E" w:rsidRPr="00400A6E" w:rsidTr="00001617">
        <w:trPr>
          <w:trHeight w:val="142"/>
          <w:jc w:val="center"/>
        </w:trPr>
        <w:tc>
          <w:tcPr>
            <w:tcW w:w="742" w:type="dxa"/>
            <w:vMerge w:val="restart"/>
            <w:vAlign w:val="center"/>
          </w:tcPr>
          <w:p w:rsidR="0028729E" w:rsidRPr="00400A6E" w:rsidRDefault="0028729E" w:rsidP="00001617">
            <w:pPr>
              <w:pStyle w:val="Tabletext"/>
              <w:jc w:val="center"/>
              <w:rPr>
                <w:rFonts w:asciiTheme="majorBidi" w:hAnsiTheme="majorBidi" w:cstheme="majorBidi"/>
                <w:sz w:val="18"/>
                <w:szCs w:val="18"/>
                <w:lang w:eastAsia="ja-JP"/>
              </w:rPr>
            </w:pPr>
            <w:r w:rsidRPr="00400A6E">
              <w:rPr>
                <w:rFonts w:asciiTheme="majorBidi" w:hAnsiTheme="majorBidi" w:cstheme="majorBidi" w:hint="eastAsia"/>
                <w:sz w:val="18"/>
                <w:szCs w:val="18"/>
                <w:lang w:eastAsia="zh-CN"/>
              </w:rPr>
              <w:t>城市超高层建筑</w:t>
            </w:r>
          </w:p>
        </w:tc>
        <w:tc>
          <w:tcPr>
            <w:tcW w:w="750" w:type="dxa"/>
            <w:vMerge w:val="restart"/>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LoS</w:t>
            </w:r>
          </w:p>
        </w:tc>
        <w:tc>
          <w:tcPr>
            <w:tcW w:w="814" w:type="dxa"/>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50-350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p>
        </w:tc>
        <w:tc>
          <w:tcPr>
            <w:tcW w:w="814" w:type="dxa"/>
            <w:shd w:val="clear" w:color="auto" w:fill="auto"/>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20-350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val="restart"/>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NLoS</w:t>
            </w:r>
          </w:p>
        </w:tc>
        <w:tc>
          <w:tcPr>
            <w:tcW w:w="814" w:type="dxa"/>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90-350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67.2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742" w:type="dxa"/>
            <w:vMerge/>
            <w:vAlign w:val="center"/>
          </w:tcPr>
          <w:p w:rsidR="0028729E" w:rsidRPr="00400A6E" w:rsidRDefault="0028729E" w:rsidP="00001617">
            <w:pPr>
              <w:pStyle w:val="Tabletext"/>
              <w:jc w:val="center"/>
              <w:rPr>
                <w:rFonts w:asciiTheme="majorBidi" w:hAnsiTheme="majorBidi" w:cstheme="majorBidi"/>
                <w:sz w:val="18"/>
                <w:szCs w:val="18"/>
                <w:lang w:eastAsia="ja-JP"/>
              </w:rPr>
            </w:pPr>
          </w:p>
        </w:tc>
        <w:tc>
          <w:tcPr>
            <w:tcW w:w="750" w:type="dxa"/>
            <w:vMerge/>
            <w:vAlign w:val="center"/>
          </w:tcPr>
          <w:p w:rsidR="0028729E" w:rsidRPr="00400A6E" w:rsidRDefault="0028729E" w:rsidP="00001617">
            <w:pPr>
              <w:pStyle w:val="Tabletext"/>
              <w:jc w:val="center"/>
              <w:rPr>
                <w:rFonts w:asciiTheme="majorBidi" w:eastAsia="Malgun Gothic" w:hAnsiTheme="majorBidi" w:cstheme="majorBidi"/>
                <w:sz w:val="18"/>
                <w:szCs w:val="18"/>
                <w:lang w:eastAsia="ko-KR"/>
              </w:rPr>
            </w:pPr>
          </w:p>
        </w:tc>
        <w:tc>
          <w:tcPr>
            <w:tcW w:w="814" w:type="dxa"/>
            <w:vAlign w:val="center"/>
          </w:tcPr>
          <w:p w:rsidR="0028729E" w:rsidRPr="00400A6E" w:rsidRDefault="0028729E" w:rsidP="00001617">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w:t>
            </w:r>
          </w:p>
        </w:tc>
        <w:tc>
          <w:tcPr>
            <w:tcW w:w="548"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w:t>
            </w:r>
          </w:p>
        </w:tc>
        <w:tc>
          <w:tcPr>
            <w:tcW w:w="815"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90-350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30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10</w:t>
            </w:r>
          </w:p>
        </w:tc>
        <w:tc>
          <w:tcPr>
            <w:tcW w:w="947"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w:t>
            </w:r>
          </w:p>
        </w:tc>
        <w:tc>
          <w:tcPr>
            <w:tcW w:w="948" w:type="dxa"/>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rsidR="0028729E" w:rsidRPr="00400A6E" w:rsidRDefault="0028729E" w:rsidP="00001617">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28729E" w:rsidRPr="00400A6E" w:rsidTr="00001617">
        <w:trPr>
          <w:trHeight w:val="142"/>
          <w:jc w:val="center"/>
        </w:trPr>
        <w:tc>
          <w:tcPr>
            <w:tcW w:w="9639" w:type="dxa"/>
            <w:gridSpan w:val="12"/>
            <w:tcBorders>
              <w:top w:val="single" w:sz="4" w:space="0" w:color="auto"/>
              <w:left w:val="nil"/>
              <w:bottom w:val="nil"/>
              <w:right w:val="nil"/>
            </w:tcBorders>
          </w:tcPr>
          <w:p w:rsidR="0028729E" w:rsidRPr="00400A6E" w:rsidRDefault="0028729E" w:rsidP="00001617">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1</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lang w:val="en-GB" w:eastAsia="ko-KR"/>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度。数值代表当接收机天线的视轴与发射机的方向一致时的定向时延扩展数。</w:t>
            </w:r>
          </w:p>
          <w:p w:rsidR="0028729E" w:rsidRPr="00400A6E" w:rsidRDefault="0028729E" w:rsidP="00001617">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2</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度，每次旋转</w:t>
            </w:r>
            <w:r w:rsidRPr="00400A6E">
              <w:rPr>
                <w:rFonts w:asciiTheme="majorBidi" w:hAnsiTheme="majorBidi" w:cstheme="majorBidi" w:hint="eastAsia"/>
                <w:sz w:val="18"/>
                <w:szCs w:val="18"/>
                <w:lang w:val="en-GB" w:eastAsia="zh-CN"/>
              </w:rPr>
              <w:t>5</w:t>
            </w:r>
            <w:r w:rsidRPr="00400A6E">
              <w:rPr>
                <w:rFonts w:asciiTheme="majorBidi" w:hAnsiTheme="majorBidi" w:cstheme="majorBidi" w:hint="eastAsia"/>
                <w:sz w:val="18"/>
                <w:szCs w:val="18"/>
                <w:lang w:val="en-GB" w:eastAsia="zh-CN"/>
              </w:rPr>
              <w:t>度。数值代表当接收机天线的视轴与发射机的方向不一致时的定向时延扩展数。</w:t>
            </w:r>
          </w:p>
          <w:p w:rsidR="0028729E" w:rsidRPr="00400A6E" w:rsidRDefault="0028729E" w:rsidP="00001617">
            <w:pPr>
              <w:pStyle w:val="Tablelegend"/>
              <w:tabs>
                <w:tab w:val="clear" w:pos="1134"/>
                <w:tab w:val="left" w:pos="313"/>
              </w:tabs>
              <w:rPr>
                <w:rFonts w:asciiTheme="majorBidi" w:hAnsiTheme="majorBidi" w:cstheme="majorBidi"/>
                <w:sz w:val="18"/>
                <w:szCs w:val="18"/>
                <w:lang w:val="en-GB" w:eastAsia="zh-CN"/>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3</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度。数值代表定向时延扩展数，而无论天线校准的情况。</w:t>
            </w:r>
          </w:p>
        </w:tc>
      </w:tr>
    </w:tbl>
    <w:p w:rsidR="0028729E" w:rsidRPr="00400A6E" w:rsidRDefault="0028729E" w:rsidP="0028729E">
      <w:pPr>
        <w:ind w:firstLineChars="200" w:firstLine="482"/>
        <w:rPr>
          <w:rFonts w:eastAsia="Times New Roman"/>
          <w:b/>
          <w:lang w:val="en-GB" w:eastAsia="zh-CN"/>
        </w:rPr>
      </w:pPr>
    </w:p>
    <w:p w:rsidR="0028729E" w:rsidRPr="00400A6E" w:rsidRDefault="0028729E" w:rsidP="0028729E">
      <w:pPr>
        <w:pStyle w:val="Heading3"/>
        <w:rPr>
          <w:rStyle w:val="shorttext"/>
          <w:lang w:val="en-US" w:eastAsia="zh-CN"/>
        </w:rPr>
      </w:pPr>
      <w:r w:rsidRPr="00400A6E">
        <w:rPr>
          <w:rFonts w:eastAsia="Times New Roman"/>
          <w:lang w:val="en-GB" w:eastAsia="zh-CN"/>
        </w:rPr>
        <w:lastRenderedPageBreak/>
        <w:t>5.1.3</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终端之间传播的时延扩展</w:t>
      </w:r>
    </w:p>
    <w:p w:rsidR="0028729E" w:rsidRPr="00400A6E" w:rsidRDefault="0028729E" w:rsidP="0028729E">
      <w:pPr>
        <w:ind w:firstLineChars="200" w:firstLine="480"/>
        <w:rPr>
          <w:lang w:val="en-US" w:eastAsia="zh-CN"/>
        </w:rPr>
      </w:pPr>
      <w:r w:rsidRPr="00400A6E">
        <w:rPr>
          <w:rFonts w:hint="eastAsia"/>
          <w:lang w:val="en-US" w:eastAsia="zh-CN"/>
        </w:rPr>
        <w:t>基于</w:t>
      </w:r>
      <w:r w:rsidRPr="00400A6E">
        <w:rPr>
          <w:lang w:val="en-US" w:eastAsia="zh-CN"/>
        </w:rPr>
        <w:t>测量数据已制定了街面终端之间传播的多路径时延扩展特性。表</w:t>
      </w:r>
      <w:r w:rsidRPr="00400A6E">
        <w:rPr>
          <w:rFonts w:hint="eastAsia"/>
          <w:lang w:val="en-US" w:eastAsia="zh-CN"/>
        </w:rPr>
        <w:t>1</w:t>
      </w:r>
      <w:r w:rsidRPr="00400A6E">
        <w:rPr>
          <w:lang w:val="en-US" w:eastAsia="zh-CN"/>
        </w:rPr>
        <w:t>4</w:t>
      </w:r>
      <w:r w:rsidRPr="00400A6E">
        <w:rPr>
          <w:rFonts w:hint="eastAsia"/>
          <w:lang w:val="en-US" w:eastAsia="zh-CN"/>
        </w:rPr>
        <w:t>列出</w:t>
      </w:r>
      <w:r w:rsidRPr="00400A6E">
        <w:rPr>
          <w:lang w:val="en-US" w:eastAsia="zh-CN"/>
        </w:rPr>
        <w:t>了</w:t>
      </w:r>
      <w:r w:rsidRPr="00400A6E">
        <w:rPr>
          <w:rFonts w:hint="eastAsia"/>
          <w:lang w:val="en-US" w:eastAsia="zh-CN"/>
        </w:rPr>
        <w:t>累计</w:t>
      </w:r>
      <w:r w:rsidRPr="00400A6E">
        <w:rPr>
          <w:lang w:val="en-US" w:eastAsia="zh-CN"/>
        </w:rPr>
        <w:t>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rFonts w:hint="eastAsia"/>
          <w:lang w:val="en-US" w:eastAsia="zh-CN"/>
        </w:rPr>
        <w:t>情况</w:t>
      </w:r>
      <w:r w:rsidRPr="00400A6E">
        <w:rPr>
          <w:lang w:val="en-US" w:eastAsia="zh-CN"/>
        </w:rPr>
        <w:t>下</w:t>
      </w:r>
      <w:r w:rsidRPr="00400A6E">
        <w:rPr>
          <w:rFonts w:hint="eastAsia"/>
          <w:lang w:val="en-US" w:eastAsia="zh-CN"/>
        </w:rPr>
        <w:t>测量得到</w:t>
      </w:r>
      <w:r w:rsidRPr="00400A6E">
        <w:rPr>
          <w:lang w:val="en-US" w:eastAsia="zh-CN"/>
        </w:rPr>
        <w:t>的</w:t>
      </w:r>
      <w:r w:rsidRPr="00400A6E">
        <w:rPr>
          <w:rFonts w:hint="eastAsia"/>
          <w:lang w:val="en-US" w:eastAsia="zh-CN"/>
        </w:rPr>
        <w:t>r.m.s.</w:t>
      </w:r>
      <w:r w:rsidRPr="00400A6E">
        <w:rPr>
          <w:rFonts w:hint="eastAsia"/>
          <w:lang w:val="en-US" w:eastAsia="zh-CN"/>
        </w:rPr>
        <w:t>时延</w:t>
      </w:r>
      <w:r w:rsidRPr="00400A6E">
        <w:rPr>
          <w:lang w:val="en-US" w:eastAsia="zh-CN"/>
        </w:rPr>
        <w:t>扩展值。通过</w:t>
      </w:r>
      <w:r w:rsidRPr="00400A6E">
        <w:rPr>
          <w:rFonts w:hint="eastAsia"/>
          <w:lang w:val="en-US" w:eastAsia="zh-CN"/>
        </w:rPr>
        <w:t>对</w:t>
      </w:r>
      <w:r w:rsidRPr="00400A6E">
        <w:rPr>
          <w:rFonts w:hint="eastAsia"/>
          <w:lang w:val="en-US" w:eastAsia="zh-CN"/>
        </w:rPr>
        <w:t>3.7 GHz</w:t>
      </w:r>
      <w:r w:rsidRPr="00400A6E">
        <w:rPr>
          <w:rFonts w:hint="eastAsia"/>
          <w:lang w:val="en-US" w:eastAsia="zh-CN"/>
        </w:rPr>
        <w:t>频段</w:t>
      </w:r>
      <w:r w:rsidRPr="00400A6E">
        <w:rPr>
          <w:lang w:val="en-US" w:eastAsia="zh-CN"/>
        </w:rPr>
        <w:t>内城市超</w:t>
      </w:r>
      <w:r w:rsidRPr="00400A6E">
        <w:rPr>
          <w:rFonts w:hint="eastAsia"/>
          <w:lang w:val="en-US" w:eastAsia="zh-CN"/>
        </w:rPr>
        <w:t>高层建筑</w:t>
      </w:r>
      <w:r w:rsidRPr="00400A6E">
        <w:rPr>
          <w:lang w:val="en-US" w:eastAsia="zh-CN"/>
        </w:rPr>
        <w:t>、</w:t>
      </w:r>
      <w:r w:rsidRPr="00400A6E">
        <w:rPr>
          <w:rFonts w:hint="eastAsia"/>
          <w:lang w:val="en-US" w:eastAsia="zh-CN"/>
        </w:rPr>
        <w:t>高层</w:t>
      </w:r>
      <w:r w:rsidRPr="00400A6E">
        <w:rPr>
          <w:lang w:val="en-US" w:eastAsia="zh-CN"/>
        </w:rPr>
        <w:t>建筑和</w:t>
      </w:r>
      <w:r>
        <w:rPr>
          <w:rFonts w:hint="eastAsia"/>
          <w:lang w:val="en-US" w:eastAsia="zh-CN"/>
        </w:rPr>
        <w:t>低层建筑</w:t>
      </w:r>
      <w:r w:rsidRPr="00400A6E">
        <w:rPr>
          <w:lang w:val="en-US" w:eastAsia="zh-CN"/>
        </w:rPr>
        <w:t>地区进行的测量</w:t>
      </w:r>
      <w:r w:rsidRPr="00400A6E">
        <w:rPr>
          <w:rFonts w:hint="eastAsia"/>
          <w:lang w:val="en-US" w:eastAsia="zh-CN"/>
        </w:rPr>
        <w:t>已</w:t>
      </w:r>
      <w:r w:rsidRPr="00400A6E">
        <w:rPr>
          <w:lang w:val="en-US" w:eastAsia="zh-CN"/>
        </w:rPr>
        <w:t>得出</w:t>
      </w:r>
      <w:r w:rsidRPr="00400A6E">
        <w:rPr>
          <w:rFonts w:hint="eastAsia"/>
          <w:lang w:val="en-US" w:eastAsia="zh-CN"/>
        </w:rPr>
        <w:t>Lo</w:t>
      </w:r>
      <w:r w:rsidRPr="00400A6E">
        <w:rPr>
          <w:lang w:val="en-US" w:eastAsia="zh-CN"/>
        </w:rPr>
        <w:t>S</w:t>
      </w:r>
      <w:r w:rsidRPr="00400A6E">
        <w:rPr>
          <w:rFonts w:hint="eastAsia"/>
          <w:lang w:val="en-US" w:eastAsia="zh-CN"/>
        </w:rPr>
        <w:t>和</w:t>
      </w:r>
      <w:r w:rsidRPr="00400A6E">
        <w:rPr>
          <w:rFonts w:hint="eastAsia"/>
          <w:lang w:val="en-US" w:eastAsia="zh-CN"/>
        </w:rPr>
        <w:t>NLoS</w:t>
      </w:r>
      <w:r w:rsidRPr="00400A6E">
        <w:rPr>
          <w:rFonts w:hint="eastAsia"/>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 xml:space="preserve">250 </w:t>
      </w:r>
      <w:r w:rsidRPr="00400A6E">
        <w:rPr>
          <w:lang w:val="en-US" w:eastAsia="zh-CN"/>
        </w:rPr>
        <w:t>m</w:t>
      </w:r>
      <w:r w:rsidRPr="00400A6E">
        <w:rPr>
          <w:lang w:val="en-US" w:eastAsia="zh-CN"/>
        </w:rPr>
        <w:t>距离情况下的多路径时延分布特性。</w:t>
      </w:r>
    </w:p>
    <w:p w:rsidR="0028729E" w:rsidRPr="00400A6E" w:rsidRDefault="0028729E" w:rsidP="0028729E">
      <w:pPr>
        <w:pStyle w:val="TableNo"/>
        <w:rPr>
          <w:rFonts w:eastAsia="Malgun Gothic"/>
          <w:lang w:val="en-US" w:eastAsia="ko-KR"/>
        </w:rPr>
      </w:pPr>
      <w:r w:rsidRPr="00400A6E">
        <w:rPr>
          <w:rFonts w:hint="eastAsia"/>
          <w:lang w:val="en-US" w:eastAsia="zh-CN"/>
        </w:rPr>
        <w:t>表</w:t>
      </w:r>
      <w:r w:rsidRPr="00400A6E">
        <w:rPr>
          <w:rFonts w:eastAsia="Malgun Gothic"/>
          <w:lang w:val="en-US" w:eastAsia="ko-KR"/>
        </w:rPr>
        <w:t>14</w:t>
      </w:r>
    </w:p>
    <w:p w:rsidR="0028729E" w:rsidRPr="00400A6E" w:rsidRDefault="0028729E" w:rsidP="0028729E">
      <w:pPr>
        <w:pStyle w:val="Tabletitle"/>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28729E" w:rsidRPr="00400A6E" w:rsidTr="0000161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ja-JP"/>
              </w:rPr>
            </w:pPr>
            <w:r w:rsidRPr="009D3B91">
              <w:rPr>
                <w:rFonts w:eastAsia="Times New Roman"/>
                <w:b/>
                <w:sz w:val="22"/>
                <w:szCs w:val="22"/>
                <w:lang w:val="en-US" w:eastAsia="ja-JP"/>
              </w:rPr>
              <w:t>r.m.s.</w:t>
            </w:r>
            <w:r w:rsidRPr="009D3B91">
              <w:rPr>
                <w:rFonts w:eastAsiaTheme="minorEastAsia" w:hint="eastAsia"/>
                <w:b/>
                <w:sz w:val="22"/>
                <w:szCs w:val="22"/>
                <w:lang w:val="en-US" w:eastAsia="zh-CN"/>
              </w:rPr>
              <w:t>时延扩展</w:t>
            </w:r>
            <w:r w:rsidRPr="009D3B91">
              <w:rPr>
                <w:rFonts w:eastAsia="Times New Roman"/>
                <w:b/>
                <w:sz w:val="22"/>
                <w:szCs w:val="22"/>
                <w:lang w:val="en-US" w:eastAsia="ja-JP"/>
              </w:rPr>
              <w:br/>
              <w:t>(ns)</w:t>
            </w:r>
          </w:p>
        </w:tc>
      </w:tr>
      <w:tr w:rsidR="0028729E" w:rsidRPr="00400A6E" w:rsidTr="00001617">
        <w:trPr>
          <w:trHeight w:val="70"/>
          <w:jc w:val="center"/>
        </w:trPr>
        <w:tc>
          <w:tcPr>
            <w:tcW w:w="1300"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301"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301"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频率</w:t>
            </w:r>
            <w:r w:rsidRPr="009D3B91">
              <w:rPr>
                <w:rFonts w:eastAsia="Times New Roman"/>
                <w:b/>
                <w:sz w:val="22"/>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天线高度</w:t>
            </w:r>
          </w:p>
        </w:tc>
        <w:tc>
          <w:tcPr>
            <w:tcW w:w="1301"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范围</w:t>
            </w:r>
            <w:r w:rsidRPr="009D3B91">
              <w:rPr>
                <w:rFonts w:eastAsia="Times New Roman"/>
                <w:b/>
                <w:sz w:val="22"/>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28729E" w:rsidRPr="00400A6E" w:rsidTr="00001617">
        <w:trPr>
          <w:trHeight w:val="70"/>
          <w:jc w:val="center"/>
        </w:trPr>
        <w:tc>
          <w:tcPr>
            <w:tcW w:w="1300"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i/>
                <w:sz w:val="22"/>
                <w:szCs w:val="22"/>
                <w:lang w:eastAsia="ja-JP"/>
              </w:rPr>
              <w:t>h</w:t>
            </w:r>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Pr="009D3B91">
              <w:rPr>
                <w:rFonts w:eastAsia="Times New Roman"/>
                <w:b/>
                <w:sz w:val="22"/>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i/>
                <w:sz w:val="22"/>
                <w:szCs w:val="22"/>
                <w:lang w:eastAsia="ja-JP"/>
              </w:rPr>
              <w:t>h</w:t>
            </w:r>
            <w:r w:rsidRPr="009D3B91">
              <w:rPr>
                <w:rFonts w:eastAsia="Times New Roman"/>
                <w:b/>
                <w:iCs/>
                <w:sz w:val="22"/>
                <w:szCs w:val="22"/>
                <w:vertAlign w:val="subscript"/>
                <w:lang w:eastAsia="ko-KR"/>
              </w:rPr>
              <w:t>2</w:t>
            </w:r>
            <w:r w:rsidRPr="009D3B91">
              <w:rPr>
                <w:rFonts w:eastAsia="Times New Roman"/>
                <w:b/>
                <w:sz w:val="22"/>
                <w:szCs w:val="22"/>
                <w:lang w:eastAsia="ja-JP"/>
              </w:rPr>
              <w:br/>
              <w:t>(m)</w:t>
            </w:r>
          </w:p>
        </w:tc>
        <w:tc>
          <w:tcPr>
            <w:tcW w:w="1301"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28729E" w:rsidRPr="00400A6E" w:rsidTr="00001617">
        <w:trPr>
          <w:trHeight w:val="230"/>
          <w:jc w:val="center"/>
        </w:trPr>
        <w:tc>
          <w:tcPr>
            <w:tcW w:w="1300"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城市超</w:t>
            </w:r>
            <w:r w:rsidRPr="009D3B91">
              <w:rPr>
                <w:rFonts w:eastAsiaTheme="minorEastAsia"/>
                <w:sz w:val="22"/>
                <w:szCs w:val="22"/>
                <w:lang w:eastAsia="zh-CN"/>
              </w:rPr>
              <w:t>高</w:t>
            </w:r>
            <w:r w:rsidRPr="009D3B91">
              <w:rPr>
                <w:rFonts w:eastAsiaTheme="minorEastAsia" w:hint="eastAsia"/>
                <w:sz w:val="22"/>
                <w:szCs w:val="22"/>
                <w:lang w:eastAsia="zh-CN"/>
              </w:rPr>
              <w:t>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LoS</w:t>
            </w:r>
          </w:p>
        </w:tc>
        <w:tc>
          <w:tcPr>
            <w:tcW w:w="1301"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29</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87</w:t>
            </w:r>
          </w:p>
        </w:tc>
      </w:tr>
      <w:tr w:rsidR="0028729E" w:rsidRPr="00400A6E" w:rsidTr="00001617">
        <w:trPr>
          <w:trHeight w:val="300"/>
          <w:jc w:val="center"/>
        </w:trPr>
        <w:tc>
          <w:tcPr>
            <w:tcW w:w="1300"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top w:val="single" w:sz="4" w:space="0" w:color="auto"/>
              <w:left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sidRPr="009D3B91">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247</w:t>
            </w:r>
          </w:p>
        </w:tc>
        <w:tc>
          <w:tcPr>
            <w:tcW w:w="1173" w:type="dxa"/>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673</w:t>
            </w:r>
          </w:p>
        </w:tc>
      </w:tr>
      <w:tr w:rsidR="0028729E" w:rsidRPr="00400A6E" w:rsidTr="00001617">
        <w:trPr>
          <w:trHeight w:val="154"/>
          <w:jc w:val="center"/>
        </w:trPr>
        <w:tc>
          <w:tcPr>
            <w:tcW w:w="1300"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301"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24</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153</w:t>
            </w:r>
          </w:p>
        </w:tc>
      </w:tr>
      <w:tr w:rsidR="0028729E" w:rsidRPr="00400A6E" w:rsidTr="00001617">
        <w:trPr>
          <w:trHeight w:val="154"/>
          <w:jc w:val="center"/>
        </w:trPr>
        <w:tc>
          <w:tcPr>
            <w:tcW w:w="1300"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145</w:t>
            </w: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272</w:t>
            </w:r>
          </w:p>
        </w:tc>
      </w:tr>
      <w:tr w:rsidR="0028729E" w:rsidRPr="00400A6E" w:rsidTr="00001617">
        <w:trPr>
          <w:trHeight w:val="154"/>
          <w:jc w:val="center"/>
        </w:trPr>
        <w:tc>
          <w:tcPr>
            <w:tcW w:w="1300"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301"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15</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131</w:t>
            </w:r>
          </w:p>
        </w:tc>
      </w:tr>
      <w:tr w:rsidR="0028729E" w:rsidRPr="00400A6E" w:rsidTr="00001617">
        <w:trPr>
          <w:trHeight w:val="154"/>
          <w:jc w:val="center"/>
        </w:trPr>
        <w:tc>
          <w:tcPr>
            <w:tcW w:w="1300" w:type="dxa"/>
            <w:vMerge/>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rsidR="0028729E" w:rsidRPr="009D3B91"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301" w:type="dxa"/>
            <w:vMerge/>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64</w:t>
            </w: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89</w:t>
            </w:r>
          </w:p>
        </w:tc>
      </w:tr>
      <w:tr w:rsidR="0028729E" w:rsidRPr="00400A6E" w:rsidTr="00001617">
        <w:trPr>
          <w:trHeight w:val="175"/>
          <w:jc w:val="center"/>
        </w:trPr>
        <w:tc>
          <w:tcPr>
            <w:tcW w:w="9639" w:type="dxa"/>
            <w:gridSpan w:val="8"/>
            <w:tcBorders>
              <w:top w:val="single" w:sz="4" w:space="0" w:color="auto"/>
              <w:left w:val="nil"/>
              <w:bottom w:val="nil"/>
              <w:right w:val="nil"/>
            </w:tcBorders>
          </w:tcPr>
          <w:p w:rsidR="0028729E" w:rsidRPr="00D44FF5" w:rsidRDefault="0028729E" w:rsidP="00001617">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sz w:val="22"/>
                <w:lang w:val="en-US" w:eastAsia="ko-KR"/>
              </w:rPr>
            </w:pPr>
            <w:r w:rsidRPr="00D44FF5">
              <w:rPr>
                <w:rFonts w:eastAsia="Times New Roman"/>
                <w:sz w:val="22"/>
                <w:vertAlign w:val="superscript"/>
                <w:lang w:val="en-US" w:eastAsia="ja-JP"/>
              </w:rPr>
              <w:t>(</w:t>
            </w:r>
            <w:r w:rsidRPr="00D44FF5">
              <w:rPr>
                <w:rFonts w:eastAsia="Times New Roman"/>
                <w:sz w:val="22"/>
                <w:vertAlign w:val="superscript"/>
                <w:lang w:val="en-US" w:eastAsia="zh-CN"/>
              </w:rPr>
              <w:t>1)</w:t>
            </w:r>
            <w:r w:rsidRPr="00D44FF5">
              <w:rPr>
                <w:rFonts w:eastAsia="Times New Roman"/>
                <w:sz w:val="22"/>
                <w:lang w:val="en-US" w:eastAsia="zh-CN"/>
              </w:rPr>
              <w:tab/>
            </w:r>
            <w:r w:rsidRPr="00D44FF5">
              <w:rPr>
                <w:rFonts w:eastAsiaTheme="minorEastAsia" w:hint="eastAsia"/>
                <w:sz w:val="22"/>
                <w:lang w:val="en-US" w:eastAsia="zh-CN"/>
              </w:rPr>
              <w:t>计算</w:t>
            </w:r>
            <w:r w:rsidRPr="00D44FF5">
              <w:rPr>
                <w:sz w:val="22"/>
                <w:szCs w:val="22"/>
                <w:lang w:eastAsia="zh-CN"/>
              </w:rPr>
              <w:t>r.m.s.</w:t>
            </w:r>
            <w:r w:rsidRPr="00D44FF5">
              <w:rPr>
                <w:rFonts w:hint="eastAsia"/>
                <w:sz w:val="22"/>
                <w:szCs w:val="22"/>
                <w:lang w:eastAsia="zh-CN"/>
              </w:rPr>
              <w:t>时延扩展时采用了</w:t>
            </w:r>
            <w:r w:rsidRPr="00D44FF5">
              <w:rPr>
                <w:sz w:val="22"/>
                <w:szCs w:val="22"/>
                <w:lang w:eastAsia="zh-CN"/>
              </w:rPr>
              <w:t>20 dB</w:t>
            </w:r>
            <w:r w:rsidRPr="00D44FF5">
              <w:rPr>
                <w:rFonts w:hint="eastAsia"/>
                <w:sz w:val="22"/>
                <w:szCs w:val="22"/>
                <w:lang w:eastAsia="zh-CN"/>
              </w:rPr>
              <w:t>的门限值。</w:t>
            </w:r>
          </w:p>
        </w:tc>
      </w:tr>
    </w:tbl>
    <w:p w:rsidR="0028729E" w:rsidRPr="00400A6E" w:rsidRDefault="0028729E" w:rsidP="0028729E">
      <w:pPr>
        <w:pStyle w:val="Heading2"/>
        <w:rPr>
          <w:lang w:val="en-GB" w:eastAsia="zh-CN"/>
        </w:rPr>
      </w:pPr>
      <w:bookmarkStart w:id="35" w:name="OLE_LINK66"/>
      <w:r w:rsidRPr="00400A6E">
        <w:rPr>
          <w:rFonts w:hint="eastAsia"/>
          <w:lang w:val="en-GB" w:eastAsia="zh-CN"/>
        </w:rPr>
        <w:t>5</w:t>
      </w:r>
      <w:r w:rsidRPr="00400A6E">
        <w:rPr>
          <w:lang w:val="en-GB" w:eastAsia="zh-CN"/>
        </w:rPr>
        <w:t>.2</w:t>
      </w:r>
      <w:r w:rsidRPr="00400A6E">
        <w:rPr>
          <w:lang w:val="en-GB" w:eastAsia="zh-CN"/>
        </w:rPr>
        <w:tab/>
      </w:r>
      <w:r w:rsidRPr="00400A6E">
        <w:rPr>
          <w:rFonts w:hint="eastAsia"/>
          <w:lang w:val="en-GB" w:eastAsia="zh-CN"/>
        </w:rPr>
        <w:t>角度分布</w:t>
      </w:r>
    </w:p>
    <w:p w:rsidR="0028729E" w:rsidRPr="00400A6E" w:rsidRDefault="0028729E" w:rsidP="0028729E">
      <w:pPr>
        <w:pStyle w:val="Heading3"/>
        <w:rPr>
          <w:lang w:val="en-GB" w:eastAsia="zh-CN"/>
        </w:rPr>
      </w:pPr>
      <w:r w:rsidRPr="00400A6E">
        <w:rPr>
          <w:lang w:val="en-GB" w:eastAsia="zh-CN"/>
        </w:rPr>
        <w:t>5.2.1</w:t>
      </w:r>
      <w:r w:rsidRPr="00400A6E">
        <w:rPr>
          <w:lang w:val="en-GB" w:eastAsia="zh-CN"/>
        </w:rPr>
        <w:tab/>
      </w:r>
      <w:r w:rsidRPr="00400A6E">
        <w:rPr>
          <w:rFonts w:hint="eastAsia"/>
          <w:lang w:val="en-GB" w:eastAsia="zh-CN"/>
        </w:rPr>
        <w:t>低于屋顶传播环境的角扩展</w:t>
      </w:r>
    </w:p>
    <w:p w:rsidR="0028729E" w:rsidRPr="00400A6E" w:rsidRDefault="0028729E" w:rsidP="0028729E">
      <w:pPr>
        <w:ind w:firstLineChars="200" w:firstLine="480"/>
        <w:rPr>
          <w:lang w:val="en-GB" w:eastAsia="zh-CN"/>
        </w:rPr>
      </w:pPr>
      <w:r w:rsidRPr="00400A6E">
        <w:rPr>
          <w:rFonts w:hint="eastAsia"/>
          <w:lang w:val="en-GB" w:eastAsia="zh-CN"/>
        </w:rPr>
        <w:t>在城区微小区或微微小区环境中，在水平方向上由</w:t>
      </w:r>
      <w:r w:rsidRPr="00400A6E">
        <w:rPr>
          <w:lang w:val="en-GB" w:eastAsia="zh-CN"/>
        </w:rPr>
        <w:t>ITU</w:t>
      </w:r>
      <w:r w:rsidRPr="00400A6E">
        <w:rPr>
          <w:lang w:val="en-GB" w:eastAsia="zh-CN"/>
        </w:rPr>
        <w:noBreakHyphen/>
        <w:t>R P.1407</w:t>
      </w:r>
      <w:r w:rsidRPr="00400A6E">
        <w:rPr>
          <w:rFonts w:hint="eastAsia"/>
          <w:lang w:val="en-GB" w:eastAsia="zh-CN"/>
        </w:rPr>
        <w:t>建议书中定义的</w:t>
      </w:r>
      <w:r w:rsidRPr="00400A6E">
        <w:rPr>
          <w:lang w:val="en-GB" w:eastAsia="zh-CN"/>
        </w:rPr>
        <w:t>r.m.s.</w:t>
      </w:r>
      <w:r w:rsidRPr="00400A6E">
        <w:rPr>
          <w:rFonts w:hint="eastAsia"/>
          <w:lang w:val="en-GB" w:eastAsia="zh-CN"/>
        </w:rPr>
        <w:t>角度扩展是从</w:t>
      </w:r>
      <w:r w:rsidRPr="00400A6E">
        <w:rPr>
          <w:lang w:val="en-GB" w:eastAsia="zh-CN"/>
        </w:rPr>
        <w:t>8.45 GHz</w:t>
      </w:r>
      <w:r w:rsidRPr="00400A6E">
        <w:rPr>
          <w:rFonts w:hint="eastAsia"/>
          <w:lang w:val="en-GB" w:eastAsia="zh-CN"/>
        </w:rPr>
        <w:t>频率时进行的测量中得到的。接收基站采用了半功率波束宽度为</w:t>
      </w:r>
      <w:r w:rsidRPr="00400A6E">
        <w:rPr>
          <w:lang w:val="en-GB" w:eastAsia="zh-CN"/>
        </w:rPr>
        <w:t>4</w:t>
      </w:r>
      <w:r w:rsidRPr="00400A6E">
        <w:rPr>
          <w:rFonts w:hint="eastAsia"/>
          <w:lang w:val="en-GB" w:eastAsia="zh-CN"/>
        </w:rPr>
        <w:t>°的抛物面天线。</w:t>
      </w:r>
    </w:p>
    <w:p w:rsidR="0028729E" w:rsidRPr="00400A6E" w:rsidRDefault="0028729E" w:rsidP="0028729E">
      <w:pPr>
        <w:ind w:firstLineChars="200" w:firstLine="480"/>
        <w:rPr>
          <w:rFonts w:ascii="Arial" w:hAnsi="Arial" w:cs="Arial"/>
          <w:lang w:eastAsia="zh-CN"/>
        </w:rPr>
      </w:pPr>
      <w:r w:rsidRPr="00400A6E">
        <w:rPr>
          <w:rStyle w:val="shorttext"/>
          <w:rFonts w:ascii="Arial" w:hAnsi="Arial" w:cs="Arial" w:hint="eastAsia"/>
          <w:lang w:eastAsia="zh-CN"/>
        </w:rPr>
        <w:t>测量在在城市区域中密集城区微蜂窝环境中进行。</w:t>
      </w:r>
      <w:r w:rsidRPr="00400A6E">
        <w:rPr>
          <w:rFonts w:hint="eastAsia"/>
          <w:lang w:val="en-GB" w:eastAsia="zh-CN"/>
        </w:rPr>
        <w:t>在频率为</w:t>
      </w:r>
      <w:r w:rsidRPr="00400A6E">
        <w:rPr>
          <w:lang w:val="en-GB" w:eastAsia="ko-KR"/>
        </w:rPr>
        <w:t>0.781</w:t>
      </w:r>
      <w:r w:rsidRPr="00400A6E">
        <w:rPr>
          <w:lang w:val="en-GB" w:eastAsia="zh-CN"/>
        </w:rPr>
        <w:t xml:space="preserve"> GHz</w:t>
      </w:r>
      <w:r w:rsidRPr="00400A6E">
        <w:rPr>
          <w:rFonts w:hint="eastAsia"/>
          <w:lang w:val="en-GB" w:eastAsia="zh-CN"/>
        </w:rPr>
        <w:t>的</w:t>
      </w:r>
      <w:r w:rsidRPr="00400A6E">
        <w:rPr>
          <w:lang w:val="en-GB" w:eastAsia="ko-KR"/>
        </w:rPr>
        <w:t>LoS</w:t>
      </w:r>
      <w:r w:rsidRPr="00400A6E">
        <w:rPr>
          <w:rFonts w:hint="eastAsia"/>
          <w:lang w:val="en-GB" w:eastAsia="zh-CN"/>
        </w:rPr>
        <w:t>情况下，</w:t>
      </w:r>
      <w:r w:rsidRPr="00400A6E">
        <w:rPr>
          <w:rStyle w:val="shorttext"/>
          <w:rFonts w:ascii="Arial" w:hAnsi="Arial" w:cs="Arial" w:hint="eastAsia"/>
          <w:lang w:eastAsia="zh-CN"/>
        </w:rPr>
        <w:t>角扩散系数在城市地区基础上测量，</w:t>
      </w:r>
      <w:r w:rsidRPr="00400A6E">
        <w:rPr>
          <w:rFonts w:hint="eastAsia"/>
          <w:lang w:val="en-GB" w:eastAsia="zh-CN"/>
        </w:rPr>
        <w:t>距离为</w:t>
      </w:r>
      <w:r w:rsidRPr="00400A6E">
        <w:rPr>
          <w:lang w:val="en-GB" w:eastAsia="ko-KR"/>
        </w:rPr>
        <w:t>10~1 000 m</w:t>
      </w:r>
      <w:r w:rsidRPr="00400A6E">
        <w:rPr>
          <w:rFonts w:hint="eastAsia"/>
          <w:lang w:val="en-GB" w:eastAsia="zh-CN"/>
        </w:rPr>
        <w:t>。</w:t>
      </w:r>
      <w:r w:rsidRPr="00400A6E">
        <w:rPr>
          <w:rFonts w:ascii="Arial" w:hAnsi="Arial" w:cs="Arial" w:hint="eastAsia"/>
          <w:lang w:eastAsia="zh-CN"/>
        </w:rPr>
        <w:t>采用</w:t>
      </w:r>
      <w:r w:rsidRPr="00400A6E">
        <w:rPr>
          <w:lang w:val="en-GB" w:eastAsia="ja-JP"/>
        </w:rPr>
        <w:t>Bartlett</w:t>
      </w:r>
      <w:r w:rsidRPr="00400A6E">
        <w:rPr>
          <w:rFonts w:ascii="Arial" w:hAnsi="Arial" w:cs="Arial" w:hint="eastAsia"/>
          <w:lang w:eastAsia="zh-CN"/>
        </w:rPr>
        <w:t>波束形成方法的四元素全方位线性阵列用于推导角分布。</w:t>
      </w:r>
    </w:p>
    <w:p w:rsidR="0028729E" w:rsidRDefault="0028729E" w:rsidP="0028729E">
      <w:pPr>
        <w:ind w:firstLineChars="200" w:firstLine="480"/>
        <w:rPr>
          <w:szCs w:val="24"/>
          <w:lang w:val="en-GB" w:eastAsia="zh-CN"/>
        </w:rPr>
      </w:pPr>
      <w:r w:rsidRPr="00400A6E">
        <w:rPr>
          <w:szCs w:val="24"/>
          <w:lang w:val="en-GB" w:eastAsia="ko-KR"/>
        </w:rPr>
        <w:t>r.m.s.</w:t>
      </w:r>
      <w:r w:rsidRPr="00400A6E">
        <w:rPr>
          <w:rFonts w:hint="eastAsia"/>
          <w:szCs w:val="24"/>
          <w:lang w:val="en-GB" w:eastAsia="ko-KR"/>
        </w:rPr>
        <w:t>角扩展</w:t>
      </w:r>
      <w:r w:rsidRPr="00400A6E">
        <w:rPr>
          <w:rFonts w:hint="eastAsia"/>
          <w:szCs w:val="24"/>
          <w:lang w:val="en-GB" w:eastAsia="zh-CN"/>
        </w:rPr>
        <w:t>系数如表</w:t>
      </w:r>
      <w:r w:rsidRPr="00400A6E">
        <w:rPr>
          <w:szCs w:val="24"/>
          <w:lang w:val="en-GB" w:eastAsia="ja-JP"/>
        </w:rPr>
        <w:t>1</w:t>
      </w:r>
      <w:r w:rsidRPr="00400A6E">
        <w:rPr>
          <w:szCs w:val="24"/>
          <w:lang w:val="en-GB" w:eastAsia="zh-CN"/>
        </w:rPr>
        <w:t>5</w:t>
      </w:r>
      <w:r w:rsidRPr="00400A6E">
        <w:rPr>
          <w:rFonts w:hint="eastAsia"/>
          <w:szCs w:val="24"/>
          <w:lang w:val="en-GB" w:eastAsia="zh-CN"/>
        </w:rPr>
        <w:t>所示。</w:t>
      </w:r>
    </w:p>
    <w:p w:rsidR="0028729E" w:rsidRPr="00400A6E" w:rsidRDefault="0028729E" w:rsidP="0028729E">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28729E" w:rsidRPr="00400A6E" w:rsidRDefault="0028729E" w:rsidP="0028729E">
      <w:pPr>
        <w:pStyle w:val="TableNo"/>
        <w:rPr>
          <w:lang w:val="en-GB" w:eastAsia="ja-JP"/>
        </w:rPr>
      </w:pPr>
      <w:r w:rsidRPr="00400A6E">
        <w:rPr>
          <w:rFonts w:hint="eastAsia"/>
          <w:lang w:val="en-GB" w:eastAsia="zh-CN"/>
        </w:rPr>
        <w:lastRenderedPageBreak/>
        <w:t>表</w:t>
      </w:r>
      <w:r w:rsidRPr="00400A6E">
        <w:rPr>
          <w:lang w:val="en-GB" w:eastAsia="ja-JP"/>
        </w:rPr>
        <w:t>15</w:t>
      </w:r>
    </w:p>
    <w:p w:rsidR="0028729E" w:rsidRPr="00400A6E" w:rsidRDefault="0028729E" w:rsidP="0028729E">
      <w:pPr>
        <w:pStyle w:val="Tabletitle"/>
        <w:rPr>
          <w:lang w:val="en-GB" w:eastAsia="zh-CN"/>
        </w:rPr>
      </w:pPr>
      <w:r w:rsidRPr="00400A6E">
        <w:rPr>
          <w:rFonts w:hint="eastAsia"/>
          <w:lang w:eastAsia="zh-CN"/>
        </w:rPr>
        <w:t>角扩展距离特性的典型系数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28729E" w:rsidRPr="00400A6E" w:rsidTr="00001617">
        <w:trPr>
          <w:jc w:val="center"/>
        </w:trPr>
        <w:tc>
          <w:tcPr>
            <w:tcW w:w="4074" w:type="dxa"/>
            <w:gridSpan w:val="4"/>
            <w:vAlign w:val="center"/>
          </w:tcPr>
          <w:p w:rsidR="0028729E" w:rsidRPr="00400A6E" w:rsidRDefault="0028729E" w:rsidP="00001617">
            <w:pPr>
              <w:pStyle w:val="Tablehead"/>
              <w:rPr>
                <w:lang w:eastAsia="zh-CN"/>
              </w:rPr>
            </w:pPr>
            <w:r w:rsidRPr="00400A6E">
              <w:rPr>
                <w:rFonts w:hint="eastAsia"/>
                <w:lang w:eastAsia="zh-CN"/>
              </w:rPr>
              <w:t>测量条件</w:t>
            </w:r>
          </w:p>
        </w:tc>
        <w:tc>
          <w:tcPr>
            <w:tcW w:w="2007" w:type="dxa"/>
            <w:vMerge w:val="restart"/>
            <w:vAlign w:val="center"/>
          </w:tcPr>
          <w:p w:rsidR="0028729E" w:rsidRPr="00400A6E" w:rsidRDefault="0028729E" w:rsidP="00001617">
            <w:pPr>
              <w:pStyle w:val="Tablehead"/>
              <w:rPr>
                <w:lang w:val="en-US" w:eastAsia="ja-JP"/>
              </w:rPr>
            </w:pPr>
            <w:r w:rsidRPr="00400A6E">
              <w:rPr>
                <w:rFonts w:hint="eastAsia"/>
                <w:lang w:val="en-US" w:eastAsia="zh-CN"/>
              </w:rPr>
              <w:t>平均</w:t>
            </w:r>
            <w:r w:rsidR="006311A9">
              <w:rPr>
                <w:lang w:val="en-US" w:eastAsia="ja-JP"/>
              </w:rPr>
              <w:br/>
            </w:r>
            <w:r w:rsidR="006311A9">
              <w:rPr>
                <w:rFonts w:hint="eastAsia"/>
                <w:lang w:val="en-US" w:eastAsia="zh-CN"/>
              </w:rPr>
              <w:t>（</w:t>
            </w:r>
            <w:r w:rsidRPr="00400A6E">
              <w:rPr>
                <w:rFonts w:hint="eastAsia"/>
                <w:lang w:val="en-US" w:eastAsia="zh-CN"/>
              </w:rPr>
              <w:t>度</w:t>
            </w:r>
            <w:r w:rsidR="006311A9">
              <w:rPr>
                <w:rFonts w:hint="eastAsia"/>
                <w:lang w:val="en-US" w:eastAsia="zh-CN"/>
              </w:rPr>
              <w:t>）</w:t>
            </w:r>
          </w:p>
        </w:tc>
        <w:tc>
          <w:tcPr>
            <w:tcW w:w="1779" w:type="dxa"/>
            <w:vMerge w:val="restart"/>
            <w:vAlign w:val="center"/>
          </w:tcPr>
          <w:p w:rsidR="0028729E" w:rsidRPr="00400A6E" w:rsidRDefault="0028729E" w:rsidP="00001617">
            <w:pPr>
              <w:pStyle w:val="Tablehead"/>
              <w:rPr>
                <w:lang w:val="en-US" w:eastAsia="ja-JP"/>
              </w:rPr>
            </w:pPr>
            <w:r w:rsidRPr="00400A6E">
              <w:rPr>
                <w:iCs/>
                <w:lang w:val="en-US" w:eastAsia="ko-KR"/>
              </w:rPr>
              <w:t>s.t.d</w:t>
            </w:r>
            <w:r w:rsidRPr="00400A6E">
              <w:rPr>
                <w:iCs/>
                <w:lang w:val="en-US" w:eastAsia="ja-JP"/>
              </w:rPr>
              <w:br/>
            </w:r>
            <w:r w:rsidR="006311A9">
              <w:rPr>
                <w:rFonts w:hint="eastAsia"/>
                <w:lang w:val="en-US" w:eastAsia="zh-CN"/>
              </w:rPr>
              <w:t>（</w:t>
            </w:r>
            <w:r w:rsidRPr="00400A6E">
              <w:rPr>
                <w:rFonts w:hint="eastAsia"/>
                <w:lang w:val="en-US" w:eastAsia="zh-CN"/>
              </w:rPr>
              <w:t>度</w:t>
            </w:r>
            <w:r w:rsidR="006311A9">
              <w:rPr>
                <w:rFonts w:hint="eastAsia"/>
                <w:lang w:val="en-US" w:eastAsia="zh-CN"/>
              </w:rPr>
              <w:t>）</w:t>
            </w:r>
          </w:p>
        </w:tc>
        <w:tc>
          <w:tcPr>
            <w:tcW w:w="1779" w:type="dxa"/>
            <w:vMerge w:val="restart"/>
            <w:vAlign w:val="center"/>
          </w:tcPr>
          <w:p w:rsidR="0028729E" w:rsidRPr="00400A6E" w:rsidRDefault="0028729E" w:rsidP="00001617">
            <w:pPr>
              <w:pStyle w:val="Tablehead"/>
              <w:rPr>
                <w:iCs/>
                <w:lang w:val="en-US" w:eastAsia="zh-CN"/>
              </w:rPr>
            </w:pPr>
            <w:r w:rsidRPr="00400A6E">
              <w:rPr>
                <w:rFonts w:hint="eastAsia"/>
                <w:iCs/>
                <w:lang w:val="en-US" w:eastAsia="zh-CN"/>
              </w:rPr>
              <w:t>注释</w:t>
            </w:r>
          </w:p>
        </w:tc>
      </w:tr>
      <w:tr w:rsidR="0028729E" w:rsidRPr="00400A6E" w:rsidTr="00001617">
        <w:trPr>
          <w:jc w:val="center"/>
        </w:trPr>
        <w:tc>
          <w:tcPr>
            <w:tcW w:w="1348" w:type="dxa"/>
            <w:vAlign w:val="center"/>
          </w:tcPr>
          <w:p w:rsidR="0028729E" w:rsidRPr="00400A6E" w:rsidRDefault="0028729E" w:rsidP="00001617">
            <w:pPr>
              <w:pStyle w:val="Tablehead"/>
              <w:rPr>
                <w:lang w:val="en-US" w:eastAsia="zh-CN"/>
              </w:rPr>
            </w:pPr>
            <w:r w:rsidRPr="00400A6E">
              <w:rPr>
                <w:rFonts w:hint="eastAsia"/>
                <w:lang w:val="en-US" w:eastAsia="zh-CN"/>
              </w:rPr>
              <w:t>地区</w:t>
            </w:r>
          </w:p>
        </w:tc>
        <w:tc>
          <w:tcPr>
            <w:tcW w:w="1005" w:type="dxa"/>
            <w:vAlign w:val="center"/>
          </w:tcPr>
          <w:p w:rsidR="0028729E" w:rsidRPr="00400A6E" w:rsidRDefault="0028729E" w:rsidP="00001617">
            <w:pPr>
              <w:pStyle w:val="Tablehead"/>
              <w:rPr>
                <w:lang w:val="en-US"/>
              </w:rPr>
            </w:pPr>
            <w:r w:rsidRPr="00400A6E">
              <w:rPr>
                <w:i/>
                <w:lang w:val="en-US"/>
              </w:rPr>
              <w:t>f</w:t>
            </w:r>
            <w:r w:rsidRPr="00400A6E">
              <w:rPr>
                <w:lang w:val="en-US"/>
              </w:rPr>
              <w:br/>
              <w:t>(GHz)</w:t>
            </w:r>
          </w:p>
        </w:tc>
        <w:tc>
          <w:tcPr>
            <w:tcW w:w="860" w:type="dxa"/>
            <w:vAlign w:val="center"/>
          </w:tcPr>
          <w:p w:rsidR="0028729E" w:rsidRPr="00400A6E" w:rsidRDefault="0028729E" w:rsidP="00001617">
            <w:pPr>
              <w:pStyle w:val="Tablehead"/>
              <w:keepLines/>
              <w:rPr>
                <w:lang w:val="en-GB"/>
              </w:rPr>
            </w:pPr>
            <w:r w:rsidRPr="00400A6E">
              <w:rPr>
                <w:i/>
                <w:lang w:val="en-GB"/>
              </w:rPr>
              <w:t>h</w:t>
            </w:r>
            <w:r w:rsidRPr="00400A6E">
              <w:rPr>
                <w:vertAlign w:val="subscript"/>
                <w:lang w:val="en-GB"/>
              </w:rPr>
              <w:t>1</w:t>
            </w:r>
            <w:r w:rsidRPr="00400A6E">
              <w:rPr>
                <w:lang w:val="en-GB"/>
              </w:rPr>
              <w:br/>
              <w:t>(m)</w:t>
            </w:r>
          </w:p>
        </w:tc>
        <w:tc>
          <w:tcPr>
            <w:tcW w:w="861" w:type="dxa"/>
            <w:vAlign w:val="center"/>
          </w:tcPr>
          <w:p w:rsidR="0028729E" w:rsidRPr="00400A6E" w:rsidRDefault="0028729E" w:rsidP="00001617">
            <w:pPr>
              <w:pStyle w:val="Tablehead"/>
              <w:keepLines/>
              <w:rPr>
                <w:lang w:val="en-GB"/>
              </w:rPr>
            </w:pPr>
            <w:r w:rsidRPr="00400A6E">
              <w:rPr>
                <w:i/>
                <w:lang w:val="en-GB"/>
              </w:rPr>
              <w:t>h</w:t>
            </w:r>
            <w:r w:rsidRPr="00400A6E">
              <w:rPr>
                <w:vertAlign w:val="subscript"/>
                <w:lang w:val="en-GB"/>
              </w:rPr>
              <w:t>2</w:t>
            </w:r>
            <w:r w:rsidRPr="00400A6E">
              <w:rPr>
                <w:lang w:val="en-GB"/>
              </w:rPr>
              <w:br/>
              <w:t>(m)</w:t>
            </w:r>
          </w:p>
        </w:tc>
        <w:tc>
          <w:tcPr>
            <w:tcW w:w="2007" w:type="dxa"/>
            <w:vMerge/>
            <w:vAlign w:val="center"/>
          </w:tcPr>
          <w:p w:rsidR="0028729E" w:rsidRPr="00400A6E" w:rsidRDefault="0028729E" w:rsidP="00001617">
            <w:pPr>
              <w:pStyle w:val="Tablehead"/>
              <w:rPr>
                <w:lang w:val="en-US" w:eastAsia="ko-KR"/>
              </w:rPr>
            </w:pPr>
          </w:p>
        </w:tc>
        <w:tc>
          <w:tcPr>
            <w:tcW w:w="1779" w:type="dxa"/>
            <w:vMerge/>
            <w:vAlign w:val="center"/>
          </w:tcPr>
          <w:p w:rsidR="0028729E" w:rsidRPr="00400A6E" w:rsidRDefault="0028729E" w:rsidP="00001617">
            <w:pPr>
              <w:pStyle w:val="Tablehead"/>
              <w:rPr>
                <w:i/>
                <w:lang w:val="en-US"/>
              </w:rPr>
            </w:pPr>
          </w:p>
        </w:tc>
        <w:tc>
          <w:tcPr>
            <w:tcW w:w="1779" w:type="dxa"/>
            <w:vMerge/>
          </w:tcPr>
          <w:p w:rsidR="0028729E" w:rsidRPr="00400A6E" w:rsidRDefault="0028729E" w:rsidP="00001617">
            <w:pPr>
              <w:pStyle w:val="Tablehead"/>
              <w:rPr>
                <w:i/>
                <w:lang w:val="en-US"/>
              </w:rPr>
            </w:pPr>
          </w:p>
        </w:tc>
      </w:tr>
      <w:tr w:rsidR="0028729E" w:rsidRPr="00400A6E" w:rsidTr="00001617">
        <w:trPr>
          <w:jc w:val="center"/>
        </w:trPr>
        <w:tc>
          <w:tcPr>
            <w:tcW w:w="1348" w:type="dxa"/>
            <w:vAlign w:val="center"/>
          </w:tcPr>
          <w:p w:rsidR="0028729E" w:rsidRPr="00400A6E" w:rsidRDefault="0028729E" w:rsidP="00001617">
            <w:pPr>
              <w:pStyle w:val="Tabletext"/>
              <w:jc w:val="center"/>
              <w:rPr>
                <w:lang w:val="en-US"/>
              </w:rPr>
            </w:pPr>
            <w:r w:rsidRPr="00400A6E">
              <w:rPr>
                <w:rFonts w:hint="eastAsia"/>
                <w:lang w:val="en-US"/>
              </w:rPr>
              <w:t>城市</w:t>
            </w:r>
          </w:p>
        </w:tc>
        <w:tc>
          <w:tcPr>
            <w:tcW w:w="1005" w:type="dxa"/>
            <w:vAlign w:val="center"/>
          </w:tcPr>
          <w:p w:rsidR="0028729E" w:rsidRPr="00400A6E" w:rsidRDefault="0028729E" w:rsidP="00001617">
            <w:pPr>
              <w:pStyle w:val="Tabletext"/>
              <w:keepNext/>
              <w:keepLines/>
              <w:jc w:val="center"/>
              <w:rPr>
                <w:lang w:val="en-GB"/>
              </w:rPr>
            </w:pPr>
            <w:r w:rsidRPr="00400A6E">
              <w:rPr>
                <w:lang w:val="en-GB"/>
              </w:rPr>
              <w:t>0.781</w:t>
            </w:r>
          </w:p>
        </w:tc>
        <w:tc>
          <w:tcPr>
            <w:tcW w:w="860" w:type="dxa"/>
            <w:vAlign w:val="center"/>
          </w:tcPr>
          <w:p w:rsidR="0028729E" w:rsidRPr="00400A6E" w:rsidRDefault="0028729E" w:rsidP="00001617">
            <w:pPr>
              <w:pStyle w:val="Tabletext"/>
              <w:keepNext/>
              <w:keepLines/>
              <w:jc w:val="center"/>
              <w:rPr>
                <w:lang w:val="en-GB"/>
              </w:rPr>
            </w:pPr>
            <w:r w:rsidRPr="00400A6E">
              <w:rPr>
                <w:lang w:val="en-GB"/>
              </w:rPr>
              <w:t>5</w:t>
            </w:r>
          </w:p>
        </w:tc>
        <w:tc>
          <w:tcPr>
            <w:tcW w:w="861" w:type="dxa"/>
            <w:vAlign w:val="center"/>
          </w:tcPr>
          <w:p w:rsidR="0028729E" w:rsidRPr="00400A6E" w:rsidRDefault="0028729E" w:rsidP="00001617">
            <w:pPr>
              <w:pStyle w:val="Tabletext"/>
              <w:keepNext/>
              <w:keepLines/>
              <w:jc w:val="center"/>
              <w:rPr>
                <w:lang w:val="en-GB"/>
              </w:rPr>
            </w:pPr>
            <w:r w:rsidRPr="00400A6E">
              <w:rPr>
                <w:lang w:val="en-GB"/>
              </w:rPr>
              <w:t>1.5</w:t>
            </w:r>
          </w:p>
        </w:tc>
        <w:tc>
          <w:tcPr>
            <w:tcW w:w="2007" w:type="dxa"/>
            <w:vAlign w:val="center"/>
          </w:tcPr>
          <w:p w:rsidR="0028729E" w:rsidRPr="00400A6E" w:rsidRDefault="0028729E" w:rsidP="00001617">
            <w:pPr>
              <w:pStyle w:val="Tabletext"/>
              <w:keepNext/>
              <w:keepLines/>
              <w:jc w:val="center"/>
              <w:rPr>
                <w:lang w:val="en-GB"/>
              </w:rPr>
            </w:pPr>
            <w:r w:rsidRPr="00400A6E">
              <w:rPr>
                <w:lang w:val="en-GB"/>
              </w:rPr>
              <w:t>28.15</w:t>
            </w:r>
          </w:p>
        </w:tc>
        <w:tc>
          <w:tcPr>
            <w:tcW w:w="1779" w:type="dxa"/>
            <w:vAlign w:val="center"/>
          </w:tcPr>
          <w:p w:rsidR="0028729E" w:rsidRPr="00400A6E" w:rsidRDefault="0028729E" w:rsidP="00001617">
            <w:pPr>
              <w:pStyle w:val="Tabletext"/>
              <w:keepNext/>
              <w:keepLines/>
              <w:jc w:val="center"/>
              <w:rPr>
                <w:lang w:val="en-GB"/>
              </w:rPr>
            </w:pPr>
            <w:r w:rsidRPr="00400A6E">
              <w:rPr>
                <w:lang w:val="en-GB"/>
              </w:rPr>
              <w:t>13.98</w:t>
            </w:r>
          </w:p>
        </w:tc>
        <w:tc>
          <w:tcPr>
            <w:tcW w:w="1779" w:type="dxa"/>
          </w:tcPr>
          <w:p w:rsidR="0028729E" w:rsidRPr="00400A6E" w:rsidRDefault="0028729E" w:rsidP="00001617">
            <w:pPr>
              <w:pStyle w:val="Tabletext"/>
              <w:keepNext/>
              <w:keepLines/>
              <w:jc w:val="center"/>
              <w:rPr>
                <w:lang w:val="en-GB"/>
              </w:rPr>
            </w:pPr>
            <w:r w:rsidRPr="00400A6E">
              <w:rPr>
                <w:lang w:val="en-GB"/>
              </w:rPr>
              <w:t>LoS</w:t>
            </w:r>
          </w:p>
        </w:tc>
      </w:tr>
      <w:tr w:rsidR="0028729E" w:rsidRPr="00400A6E" w:rsidTr="00001617">
        <w:trPr>
          <w:jc w:val="center"/>
        </w:trPr>
        <w:tc>
          <w:tcPr>
            <w:tcW w:w="1348" w:type="dxa"/>
            <w:vAlign w:val="center"/>
          </w:tcPr>
          <w:p w:rsidR="0028729E" w:rsidRPr="00400A6E" w:rsidRDefault="0028729E" w:rsidP="00001617">
            <w:pPr>
              <w:pStyle w:val="Tabletext"/>
              <w:jc w:val="center"/>
              <w:rPr>
                <w:lang w:val="en-US" w:eastAsia="ko-KR"/>
              </w:rPr>
            </w:pPr>
            <w:r w:rsidRPr="00400A6E">
              <w:rPr>
                <w:rFonts w:hint="eastAsia"/>
                <w:lang w:val="en-US" w:eastAsia="ko-KR"/>
              </w:rPr>
              <w:t>城市</w:t>
            </w:r>
          </w:p>
        </w:tc>
        <w:tc>
          <w:tcPr>
            <w:tcW w:w="1005" w:type="dxa"/>
            <w:vAlign w:val="center"/>
          </w:tcPr>
          <w:p w:rsidR="0028729E" w:rsidRPr="00400A6E" w:rsidRDefault="0028729E" w:rsidP="00001617">
            <w:pPr>
              <w:pStyle w:val="Tabletext"/>
              <w:jc w:val="center"/>
              <w:rPr>
                <w:lang w:val="en-GB" w:eastAsia="ko-KR"/>
              </w:rPr>
            </w:pPr>
            <w:r w:rsidRPr="00400A6E">
              <w:rPr>
                <w:lang w:val="en-GB" w:eastAsia="ko-KR"/>
              </w:rPr>
              <w:t>8.45</w:t>
            </w:r>
          </w:p>
        </w:tc>
        <w:tc>
          <w:tcPr>
            <w:tcW w:w="860" w:type="dxa"/>
            <w:vAlign w:val="center"/>
          </w:tcPr>
          <w:p w:rsidR="0028729E" w:rsidRPr="00400A6E" w:rsidRDefault="0028729E" w:rsidP="00001617">
            <w:pPr>
              <w:pStyle w:val="Tabletext"/>
              <w:jc w:val="center"/>
              <w:rPr>
                <w:lang w:val="en-GB" w:eastAsia="ko-KR"/>
              </w:rPr>
            </w:pPr>
            <w:r w:rsidRPr="00400A6E">
              <w:rPr>
                <w:lang w:val="en-GB" w:eastAsia="ko-KR"/>
              </w:rPr>
              <w:t>4.4</w:t>
            </w:r>
          </w:p>
        </w:tc>
        <w:tc>
          <w:tcPr>
            <w:tcW w:w="861" w:type="dxa"/>
            <w:vAlign w:val="center"/>
          </w:tcPr>
          <w:p w:rsidR="0028729E" w:rsidRPr="00400A6E" w:rsidRDefault="0028729E" w:rsidP="00001617">
            <w:pPr>
              <w:pStyle w:val="Tabletext"/>
              <w:jc w:val="center"/>
              <w:rPr>
                <w:lang w:val="en-GB" w:eastAsia="ko-KR"/>
              </w:rPr>
            </w:pPr>
            <w:r w:rsidRPr="00400A6E">
              <w:rPr>
                <w:lang w:val="en-GB" w:eastAsia="ko-KR"/>
              </w:rPr>
              <w:t>2.7</w:t>
            </w:r>
          </w:p>
        </w:tc>
        <w:tc>
          <w:tcPr>
            <w:tcW w:w="2007" w:type="dxa"/>
            <w:vAlign w:val="center"/>
          </w:tcPr>
          <w:p w:rsidR="0028729E" w:rsidRPr="00400A6E" w:rsidRDefault="0028729E" w:rsidP="00001617">
            <w:pPr>
              <w:pStyle w:val="Tabletext"/>
              <w:jc w:val="center"/>
              <w:rPr>
                <w:lang w:val="en-GB" w:eastAsia="ko-KR"/>
              </w:rPr>
            </w:pPr>
            <w:r w:rsidRPr="00400A6E">
              <w:rPr>
                <w:lang w:val="en-GB" w:eastAsia="ko-KR"/>
              </w:rPr>
              <w:t>30</w:t>
            </w:r>
          </w:p>
        </w:tc>
        <w:tc>
          <w:tcPr>
            <w:tcW w:w="1779" w:type="dxa"/>
            <w:vAlign w:val="center"/>
          </w:tcPr>
          <w:p w:rsidR="0028729E" w:rsidRPr="00400A6E" w:rsidRDefault="0028729E" w:rsidP="00001617">
            <w:pPr>
              <w:pStyle w:val="Tabletext"/>
              <w:jc w:val="center"/>
              <w:rPr>
                <w:lang w:val="en-GB" w:eastAsia="ko-KR"/>
              </w:rPr>
            </w:pPr>
            <w:r w:rsidRPr="00400A6E">
              <w:rPr>
                <w:lang w:val="en-GB" w:eastAsia="ko-KR"/>
              </w:rPr>
              <w:t>11</w:t>
            </w:r>
          </w:p>
        </w:tc>
        <w:tc>
          <w:tcPr>
            <w:tcW w:w="1779" w:type="dxa"/>
          </w:tcPr>
          <w:p w:rsidR="0028729E" w:rsidRPr="00400A6E" w:rsidRDefault="0028729E" w:rsidP="00001617">
            <w:pPr>
              <w:pStyle w:val="Tabletext"/>
              <w:jc w:val="center"/>
              <w:rPr>
                <w:lang w:val="en-GB" w:eastAsia="ko-KR"/>
              </w:rPr>
            </w:pPr>
            <w:r w:rsidRPr="00400A6E">
              <w:rPr>
                <w:lang w:val="en-GB" w:eastAsia="ko-KR"/>
              </w:rPr>
              <w:t>LoS</w:t>
            </w:r>
          </w:p>
        </w:tc>
      </w:tr>
      <w:tr w:rsidR="0028729E" w:rsidRPr="00400A6E" w:rsidTr="00001617">
        <w:trPr>
          <w:jc w:val="center"/>
        </w:trPr>
        <w:tc>
          <w:tcPr>
            <w:tcW w:w="1348" w:type="dxa"/>
            <w:vAlign w:val="center"/>
          </w:tcPr>
          <w:p w:rsidR="0028729E" w:rsidRPr="00400A6E" w:rsidRDefault="0028729E" w:rsidP="00001617">
            <w:pPr>
              <w:pStyle w:val="Tabletext"/>
              <w:jc w:val="center"/>
              <w:rPr>
                <w:lang w:val="en-US" w:eastAsia="ko-KR"/>
              </w:rPr>
            </w:pPr>
            <w:r w:rsidRPr="00400A6E">
              <w:rPr>
                <w:rFonts w:hint="eastAsia"/>
                <w:lang w:val="en-US" w:eastAsia="ko-KR"/>
              </w:rPr>
              <w:t>城市</w:t>
            </w:r>
          </w:p>
        </w:tc>
        <w:tc>
          <w:tcPr>
            <w:tcW w:w="1005" w:type="dxa"/>
            <w:vAlign w:val="center"/>
          </w:tcPr>
          <w:p w:rsidR="0028729E" w:rsidRPr="00400A6E" w:rsidRDefault="0028729E" w:rsidP="00001617">
            <w:pPr>
              <w:pStyle w:val="Tabletext"/>
              <w:jc w:val="center"/>
              <w:rPr>
                <w:lang w:val="en-GB" w:eastAsia="ko-KR"/>
              </w:rPr>
            </w:pPr>
            <w:r w:rsidRPr="00400A6E">
              <w:rPr>
                <w:lang w:val="en-GB" w:eastAsia="ko-KR"/>
              </w:rPr>
              <w:t>8.45</w:t>
            </w:r>
          </w:p>
        </w:tc>
        <w:tc>
          <w:tcPr>
            <w:tcW w:w="860" w:type="dxa"/>
            <w:vAlign w:val="center"/>
          </w:tcPr>
          <w:p w:rsidR="0028729E" w:rsidRPr="00400A6E" w:rsidRDefault="0028729E" w:rsidP="00001617">
            <w:pPr>
              <w:pStyle w:val="Tabletext"/>
              <w:jc w:val="center"/>
              <w:rPr>
                <w:lang w:val="en-GB" w:eastAsia="ko-KR"/>
              </w:rPr>
            </w:pPr>
            <w:r w:rsidRPr="00400A6E">
              <w:rPr>
                <w:lang w:val="en-GB" w:eastAsia="ko-KR"/>
              </w:rPr>
              <w:t>4.4</w:t>
            </w:r>
          </w:p>
        </w:tc>
        <w:tc>
          <w:tcPr>
            <w:tcW w:w="861" w:type="dxa"/>
            <w:vAlign w:val="center"/>
          </w:tcPr>
          <w:p w:rsidR="0028729E" w:rsidRPr="00400A6E" w:rsidRDefault="0028729E" w:rsidP="00001617">
            <w:pPr>
              <w:pStyle w:val="Tabletext"/>
              <w:jc w:val="center"/>
              <w:rPr>
                <w:lang w:val="en-GB" w:eastAsia="ko-KR"/>
              </w:rPr>
            </w:pPr>
            <w:r w:rsidRPr="00400A6E">
              <w:rPr>
                <w:lang w:val="en-GB" w:eastAsia="ko-KR"/>
              </w:rPr>
              <w:t>2.7</w:t>
            </w:r>
          </w:p>
        </w:tc>
        <w:tc>
          <w:tcPr>
            <w:tcW w:w="2007" w:type="dxa"/>
            <w:vAlign w:val="center"/>
          </w:tcPr>
          <w:p w:rsidR="0028729E" w:rsidRPr="00400A6E" w:rsidRDefault="0028729E" w:rsidP="00001617">
            <w:pPr>
              <w:pStyle w:val="Tabletext"/>
              <w:jc w:val="center"/>
              <w:rPr>
                <w:lang w:val="en-GB" w:eastAsia="ko-KR"/>
              </w:rPr>
            </w:pPr>
            <w:r w:rsidRPr="00400A6E">
              <w:rPr>
                <w:lang w:val="en-GB" w:eastAsia="ko-KR"/>
              </w:rPr>
              <w:t>41</w:t>
            </w:r>
          </w:p>
        </w:tc>
        <w:tc>
          <w:tcPr>
            <w:tcW w:w="1779" w:type="dxa"/>
            <w:vAlign w:val="center"/>
          </w:tcPr>
          <w:p w:rsidR="0028729E" w:rsidRPr="00400A6E" w:rsidRDefault="0028729E" w:rsidP="00001617">
            <w:pPr>
              <w:pStyle w:val="Tabletext"/>
              <w:jc w:val="center"/>
              <w:rPr>
                <w:lang w:val="en-GB" w:eastAsia="ko-KR"/>
              </w:rPr>
            </w:pPr>
            <w:r w:rsidRPr="00400A6E">
              <w:rPr>
                <w:lang w:val="en-GB" w:eastAsia="ko-KR"/>
              </w:rPr>
              <w:t>18</w:t>
            </w:r>
          </w:p>
        </w:tc>
        <w:tc>
          <w:tcPr>
            <w:tcW w:w="1779" w:type="dxa"/>
          </w:tcPr>
          <w:p w:rsidR="0028729E" w:rsidRPr="00400A6E" w:rsidRDefault="0028729E" w:rsidP="00001617">
            <w:pPr>
              <w:pStyle w:val="Tabletext"/>
              <w:jc w:val="center"/>
              <w:rPr>
                <w:lang w:val="en-GB" w:eastAsia="ko-KR"/>
              </w:rPr>
            </w:pPr>
            <w:r w:rsidRPr="00400A6E">
              <w:rPr>
                <w:lang w:val="en-GB" w:eastAsia="ko-KR"/>
              </w:rPr>
              <w:t>NLoS</w:t>
            </w:r>
          </w:p>
        </w:tc>
      </w:tr>
      <w:bookmarkEnd w:id="35"/>
    </w:tbl>
    <w:p w:rsidR="0028729E" w:rsidRPr="00400A6E" w:rsidRDefault="0028729E" w:rsidP="0028729E">
      <w:pPr>
        <w:ind w:firstLineChars="200" w:firstLine="480"/>
        <w:rPr>
          <w:rFonts w:eastAsia="Times New Roman"/>
          <w:bCs/>
          <w:lang w:val="en-GB"/>
        </w:rPr>
      </w:pPr>
    </w:p>
    <w:p w:rsidR="0028729E" w:rsidRPr="00400A6E" w:rsidRDefault="0028729E" w:rsidP="0028729E">
      <w:pPr>
        <w:pStyle w:val="Heading3"/>
        <w:rPr>
          <w:rFonts w:eastAsia="Times New Roman"/>
          <w:lang w:val="en-GB" w:eastAsia="zh-CN"/>
        </w:rPr>
      </w:pPr>
      <w:r w:rsidRPr="00400A6E">
        <w:rPr>
          <w:rFonts w:eastAsia="Times New Roman"/>
          <w:lang w:val="en-GB" w:eastAsia="zh-CN"/>
        </w:rPr>
        <w:t>5.2.2</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终端之间传播的角扩展</w:t>
      </w:r>
    </w:p>
    <w:p w:rsidR="0028729E" w:rsidRPr="00400A6E" w:rsidRDefault="0028729E" w:rsidP="0028729E">
      <w:pPr>
        <w:ind w:firstLineChars="200" w:firstLine="480"/>
        <w:rPr>
          <w:lang w:val="en-US" w:eastAsia="zh-CN"/>
        </w:rPr>
      </w:pPr>
      <w:r w:rsidRPr="00400A6E">
        <w:rPr>
          <w:rFonts w:hint="eastAsia"/>
          <w:lang w:val="en-US" w:eastAsia="zh-CN"/>
        </w:rPr>
        <w:t>根据</w:t>
      </w:r>
      <w:r w:rsidRPr="00400A6E">
        <w:rPr>
          <w:lang w:val="en-US" w:eastAsia="zh-CN"/>
        </w:rPr>
        <w:t>测量数据已确定了街面终端之间传播</w:t>
      </w:r>
      <w:r w:rsidRPr="00400A6E">
        <w:rPr>
          <w:rFonts w:hint="eastAsia"/>
          <w:lang w:val="en-US" w:eastAsia="zh-CN"/>
        </w:rPr>
        <w:t>的</w:t>
      </w:r>
      <w:r w:rsidRPr="00400A6E">
        <w:rPr>
          <w:lang w:val="en-US" w:eastAsia="zh-CN"/>
        </w:rPr>
        <w:t>角扩展特性。表</w:t>
      </w:r>
      <w:r w:rsidRPr="00400A6E">
        <w:rPr>
          <w:rFonts w:hint="eastAsia"/>
          <w:lang w:val="en-US" w:eastAsia="zh-CN"/>
        </w:rPr>
        <w:t>1</w:t>
      </w:r>
      <w:r w:rsidRPr="00400A6E">
        <w:rPr>
          <w:lang w:val="en-US" w:eastAsia="zh-CN"/>
        </w:rPr>
        <w:t>6</w:t>
      </w:r>
      <w:r w:rsidRPr="00400A6E">
        <w:rPr>
          <w:rFonts w:hint="eastAsia"/>
          <w:lang w:val="en-US" w:eastAsia="zh-CN"/>
        </w:rPr>
        <w:t>列出</w:t>
      </w:r>
      <w:r w:rsidRPr="00400A6E">
        <w:rPr>
          <w:lang w:val="en-US" w:eastAsia="zh-CN"/>
        </w:rPr>
        <w:t>了累计概率为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lang w:val="en-US" w:eastAsia="zh-CN"/>
        </w:rPr>
        <w:t>情况</w:t>
      </w:r>
      <w:r w:rsidRPr="00400A6E">
        <w:rPr>
          <w:rFonts w:hint="eastAsia"/>
          <w:lang w:val="en-US" w:eastAsia="zh-CN"/>
        </w:rPr>
        <w:t>下</w:t>
      </w:r>
      <w:r w:rsidRPr="00400A6E">
        <w:rPr>
          <w:lang w:val="en-US" w:eastAsia="zh-CN"/>
        </w:rPr>
        <w:t>测量的</w:t>
      </w:r>
      <w:r w:rsidRPr="00400A6E">
        <w:rPr>
          <w:rFonts w:hint="eastAsia"/>
          <w:lang w:val="en-US" w:eastAsia="zh-CN"/>
        </w:rPr>
        <w:t>r.m.s.</w:t>
      </w:r>
      <w:r w:rsidRPr="00400A6E">
        <w:rPr>
          <w:rFonts w:hint="eastAsia"/>
          <w:lang w:val="en-US" w:eastAsia="zh-CN"/>
        </w:rPr>
        <w:t>角</w:t>
      </w:r>
      <w:r w:rsidRPr="00400A6E">
        <w:rPr>
          <w:lang w:val="en-US" w:eastAsia="zh-CN"/>
        </w:rPr>
        <w:t>扩展值。根据</w:t>
      </w:r>
      <w:r w:rsidRPr="00400A6E">
        <w:rPr>
          <w:rFonts w:hint="eastAsia"/>
          <w:lang w:val="en-US" w:eastAsia="zh-CN"/>
        </w:rPr>
        <w:t>对</w:t>
      </w:r>
      <w:r w:rsidRPr="00400A6E">
        <w:rPr>
          <w:lang w:val="en-US" w:eastAsia="zh-CN"/>
        </w:rPr>
        <w:t>城市</w:t>
      </w:r>
      <w:r w:rsidRPr="00400A6E">
        <w:rPr>
          <w:rFonts w:hint="eastAsia"/>
          <w:lang w:val="en-US" w:eastAsia="zh-CN"/>
        </w:rPr>
        <w:t>超高层建筑</w:t>
      </w:r>
      <w:r w:rsidRPr="00400A6E">
        <w:rPr>
          <w:lang w:val="en-US" w:eastAsia="zh-CN"/>
        </w:rPr>
        <w:t>、</w:t>
      </w:r>
      <w:r w:rsidRPr="00400A6E">
        <w:rPr>
          <w:rFonts w:hint="eastAsia"/>
          <w:lang w:val="en-US" w:eastAsia="zh-CN"/>
        </w:rPr>
        <w:t>高层建筑</w:t>
      </w:r>
      <w:r w:rsidRPr="00400A6E">
        <w:rPr>
          <w:lang w:val="en-US" w:eastAsia="zh-CN"/>
        </w:rPr>
        <w:t>和</w:t>
      </w:r>
      <w:r>
        <w:rPr>
          <w:rFonts w:hint="eastAsia"/>
          <w:lang w:val="en-US" w:eastAsia="zh-CN"/>
        </w:rPr>
        <w:t>低层建筑</w:t>
      </w:r>
      <w:r w:rsidRPr="00400A6E">
        <w:rPr>
          <w:lang w:val="en-US" w:eastAsia="zh-CN"/>
        </w:rPr>
        <w:t>地区</w:t>
      </w:r>
      <w:r w:rsidR="006311A9">
        <w:rPr>
          <w:lang w:val="en-US" w:eastAsia="zh-CN"/>
        </w:rPr>
        <w:br/>
      </w:r>
      <w:r w:rsidRPr="00400A6E">
        <w:rPr>
          <w:rFonts w:hint="eastAsia"/>
          <w:lang w:val="en-US" w:eastAsia="zh-CN"/>
        </w:rPr>
        <w:t>3.7 GHz</w:t>
      </w:r>
      <w:r w:rsidRPr="00400A6E">
        <w:rPr>
          <w:rFonts w:hint="eastAsia"/>
          <w:lang w:val="en-US" w:eastAsia="zh-CN"/>
        </w:rPr>
        <w:t>频率</w:t>
      </w:r>
      <w:r w:rsidRPr="00400A6E">
        <w:rPr>
          <w:lang w:val="en-US" w:eastAsia="zh-CN"/>
        </w:rPr>
        <w:t>范围的测量得出了</w:t>
      </w:r>
      <w:r w:rsidRPr="00400A6E">
        <w:rPr>
          <w:rFonts w:hint="eastAsia"/>
          <w:lang w:val="en-US" w:eastAsia="zh-CN"/>
        </w:rPr>
        <w:t>Lo</w:t>
      </w:r>
      <w:r w:rsidRPr="00400A6E">
        <w:rPr>
          <w:lang w:val="en-US" w:eastAsia="zh-CN"/>
        </w:rPr>
        <w:t>S</w:t>
      </w:r>
      <w:r w:rsidRPr="00400A6E">
        <w:rPr>
          <w:lang w:val="en-US" w:eastAsia="zh-CN"/>
        </w:rPr>
        <w:t>和</w:t>
      </w:r>
      <w:r w:rsidRPr="00400A6E">
        <w:rPr>
          <w:lang w:val="en-US" w:eastAsia="zh-CN"/>
        </w:rPr>
        <w:t>NLoS</w:t>
      </w:r>
      <w:r w:rsidRPr="00400A6E">
        <w:rPr>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250</w:t>
      </w:r>
      <w:r w:rsidRPr="00400A6E">
        <w:rPr>
          <w:lang w:val="en-US" w:eastAsia="zh-CN"/>
        </w:rPr>
        <w:t xml:space="preserve"> m</w:t>
      </w:r>
      <w:r w:rsidRPr="00400A6E">
        <w:rPr>
          <w:lang w:val="en-US" w:eastAsia="zh-CN"/>
        </w:rPr>
        <w:t>距离情况下多路径方位角分配特性。在获取</w:t>
      </w:r>
      <w:r w:rsidRPr="00400A6E">
        <w:rPr>
          <w:rFonts w:hint="eastAsia"/>
          <w:lang w:val="en-US" w:eastAsia="zh-CN"/>
        </w:rPr>
        <w:t>角分布</w:t>
      </w:r>
      <w:r w:rsidRPr="00400A6E">
        <w:rPr>
          <w:lang w:val="en-US" w:eastAsia="zh-CN"/>
        </w:rPr>
        <w:t>的过程中，发射机和接收机均使用了</w:t>
      </w:r>
      <w:r w:rsidRPr="00400A6E">
        <w:rPr>
          <w:rFonts w:hint="eastAsia"/>
          <w:lang w:val="en-US" w:eastAsia="zh-CN"/>
        </w:rPr>
        <w:t>8</w:t>
      </w:r>
      <w:r w:rsidRPr="00400A6E">
        <w:rPr>
          <w:rFonts w:hint="eastAsia"/>
          <w:lang w:val="en-US" w:eastAsia="zh-CN"/>
        </w:rPr>
        <w:t>元素统一</w:t>
      </w:r>
      <w:r w:rsidRPr="00400A6E">
        <w:rPr>
          <w:lang w:val="en-US" w:eastAsia="zh-CN"/>
        </w:rPr>
        <w:t>圆型天线阵</w:t>
      </w:r>
      <w:r w:rsidRPr="00400A6E">
        <w:rPr>
          <w:rFonts w:hint="eastAsia"/>
          <w:lang w:val="en-US" w:eastAsia="zh-CN"/>
        </w:rPr>
        <w:t>。</w:t>
      </w:r>
    </w:p>
    <w:p w:rsidR="0028729E" w:rsidRPr="00400A6E" w:rsidRDefault="0028729E" w:rsidP="0028729E">
      <w:pPr>
        <w:pStyle w:val="TableNo"/>
        <w:rPr>
          <w:rFonts w:eastAsia="Times New Roman"/>
          <w:lang w:val="en-US" w:eastAsia="zh-CN"/>
        </w:rPr>
      </w:pPr>
      <w:r w:rsidRPr="00400A6E">
        <w:rPr>
          <w:rFonts w:eastAsiaTheme="minorEastAsia" w:hint="eastAsia"/>
          <w:lang w:val="en-US" w:eastAsia="zh-CN"/>
        </w:rPr>
        <w:t>表</w:t>
      </w:r>
      <w:r w:rsidRPr="00400A6E">
        <w:rPr>
          <w:rFonts w:eastAsia="Times New Roman"/>
          <w:lang w:val="en-US" w:eastAsia="zh-CN"/>
        </w:rPr>
        <w:t>16</w:t>
      </w:r>
    </w:p>
    <w:p w:rsidR="0028729E" w:rsidRPr="00400A6E" w:rsidRDefault="0028729E" w:rsidP="0028729E">
      <w:pPr>
        <w:pStyle w:val="Tabletitle"/>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角扩展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34"/>
        <w:gridCol w:w="1072"/>
        <w:gridCol w:w="1045"/>
        <w:gridCol w:w="1144"/>
        <w:gridCol w:w="1202"/>
        <w:gridCol w:w="1173"/>
        <w:gridCol w:w="1173"/>
      </w:tblGrid>
      <w:tr w:rsidR="0028729E" w:rsidRPr="00400A6E" w:rsidTr="0000161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ja-JP"/>
              </w:rPr>
            </w:pPr>
            <w:r w:rsidRPr="009D3B91">
              <w:rPr>
                <w:rFonts w:eastAsia="Times New Roman"/>
                <w:b/>
                <w:sz w:val="22"/>
                <w:szCs w:val="22"/>
                <w:lang w:val="en-US" w:eastAsia="ja-JP"/>
              </w:rPr>
              <w:t>r.m.s.</w:t>
            </w:r>
            <w:r w:rsidRPr="009D3B91">
              <w:rPr>
                <w:rFonts w:eastAsiaTheme="minorEastAsia" w:hint="eastAsia"/>
                <w:b/>
                <w:sz w:val="22"/>
                <w:szCs w:val="22"/>
                <w:lang w:val="en-US" w:eastAsia="zh-CN"/>
              </w:rPr>
              <w:t>角扩展</w:t>
            </w:r>
            <w:r w:rsidRPr="009D3B91">
              <w:rPr>
                <w:rFonts w:eastAsia="Times New Roman"/>
                <w:b/>
                <w:sz w:val="22"/>
                <w:szCs w:val="22"/>
                <w:lang w:val="en-US" w:eastAsia="ja-JP"/>
              </w:rPr>
              <w:br/>
            </w:r>
            <w:r w:rsidR="006311A9">
              <w:rPr>
                <w:rFonts w:asciiTheme="minorEastAsia" w:eastAsiaTheme="minorEastAsia" w:hAnsiTheme="minorEastAsia" w:hint="eastAsia"/>
                <w:b/>
                <w:sz w:val="22"/>
                <w:szCs w:val="22"/>
                <w:lang w:val="en-US" w:eastAsia="zh-CN"/>
              </w:rPr>
              <w:t>（</w:t>
            </w:r>
            <w:r w:rsidRPr="009D3B91">
              <w:rPr>
                <w:rFonts w:eastAsiaTheme="minorEastAsia" w:hint="eastAsia"/>
                <w:b/>
                <w:sz w:val="22"/>
                <w:szCs w:val="22"/>
                <w:lang w:val="en-US" w:eastAsia="zh-CN"/>
              </w:rPr>
              <w:t>度</w:t>
            </w:r>
            <w:r w:rsidR="006311A9">
              <w:rPr>
                <w:rFonts w:asciiTheme="minorEastAsia" w:eastAsiaTheme="minorEastAsia" w:hAnsiTheme="minorEastAsia" w:hint="eastAsia"/>
                <w:b/>
                <w:sz w:val="22"/>
                <w:szCs w:val="22"/>
                <w:lang w:val="en-US" w:eastAsia="zh-CN"/>
              </w:rPr>
              <w:t>）</w:t>
            </w:r>
          </w:p>
        </w:tc>
      </w:tr>
      <w:tr w:rsidR="0028729E" w:rsidRPr="00400A6E" w:rsidTr="00001617">
        <w:trPr>
          <w:trHeight w:val="70"/>
          <w:jc w:val="center"/>
        </w:trPr>
        <w:tc>
          <w:tcPr>
            <w:tcW w:w="1696"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134"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072"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频率</w:t>
            </w:r>
            <w:r w:rsidRPr="009D3B91">
              <w:rPr>
                <w:rFonts w:eastAsia="Times New Roman"/>
                <w:b/>
                <w:sz w:val="22"/>
                <w:szCs w:val="22"/>
                <w:lang w:eastAsia="ja-JP"/>
              </w:rPr>
              <w:br/>
              <w:t>(GHz)</w:t>
            </w:r>
          </w:p>
        </w:tc>
        <w:tc>
          <w:tcPr>
            <w:tcW w:w="2189" w:type="dxa"/>
            <w:gridSpan w:val="2"/>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w:t>
            </w:r>
            <w:r w:rsidRPr="009D3B91">
              <w:rPr>
                <w:rFonts w:eastAsiaTheme="minorEastAsia"/>
                <w:b/>
                <w:sz w:val="22"/>
                <w:szCs w:val="22"/>
                <w:lang w:eastAsia="zh-CN"/>
              </w:rPr>
              <w:t>高度</w:t>
            </w:r>
          </w:p>
        </w:tc>
        <w:tc>
          <w:tcPr>
            <w:tcW w:w="1202"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范围</w:t>
            </w:r>
            <w:r w:rsidRPr="009D3B91">
              <w:rPr>
                <w:rFonts w:eastAsia="Times New Roman"/>
                <w:b/>
                <w:sz w:val="22"/>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28729E" w:rsidRPr="00400A6E" w:rsidTr="00001617">
        <w:trPr>
          <w:trHeight w:val="70"/>
          <w:jc w:val="center"/>
        </w:trPr>
        <w:tc>
          <w:tcPr>
            <w:tcW w:w="1696"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72"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i/>
                <w:sz w:val="22"/>
                <w:szCs w:val="22"/>
                <w:lang w:eastAsia="ja-JP"/>
              </w:rPr>
              <w:t>h</w:t>
            </w:r>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Pr="009D3B91">
              <w:rPr>
                <w:rFonts w:eastAsia="Times New Roman"/>
                <w:b/>
                <w:sz w:val="22"/>
                <w:szCs w:val="22"/>
                <w:lang w:eastAsia="ja-JP"/>
              </w:rPr>
              <w:t>(m)</w:t>
            </w:r>
          </w:p>
        </w:tc>
        <w:tc>
          <w:tcPr>
            <w:tcW w:w="1144" w:type="dxa"/>
            <w:tcBorders>
              <w:top w:val="single" w:sz="4" w:space="0" w:color="auto"/>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i/>
                <w:sz w:val="22"/>
                <w:szCs w:val="22"/>
                <w:lang w:eastAsia="ja-JP"/>
              </w:rPr>
              <w:t>h</w:t>
            </w:r>
            <w:r w:rsidRPr="009D3B91">
              <w:rPr>
                <w:rFonts w:eastAsia="Times New Roman"/>
                <w:b/>
                <w:iCs/>
                <w:sz w:val="22"/>
                <w:szCs w:val="22"/>
                <w:vertAlign w:val="subscript"/>
                <w:lang w:eastAsia="ko-KR"/>
              </w:rPr>
              <w:t>2</w:t>
            </w:r>
            <w:r w:rsidRPr="009D3B91">
              <w:rPr>
                <w:rFonts w:eastAsia="Times New Roman"/>
                <w:b/>
                <w:sz w:val="22"/>
                <w:szCs w:val="22"/>
                <w:lang w:eastAsia="ja-JP"/>
              </w:rPr>
              <w:br/>
              <w:t>(m)</w:t>
            </w:r>
          </w:p>
        </w:tc>
        <w:tc>
          <w:tcPr>
            <w:tcW w:w="1202"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28729E" w:rsidRPr="00400A6E" w:rsidTr="00001617">
        <w:trPr>
          <w:trHeight w:val="230"/>
          <w:jc w:val="center"/>
        </w:trPr>
        <w:tc>
          <w:tcPr>
            <w:tcW w:w="1696"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9D3B91">
              <w:rPr>
                <w:rFonts w:eastAsiaTheme="minorEastAsia" w:hint="eastAsia"/>
                <w:sz w:val="22"/>
                <w:szCs w:val="22"/>
                <w:lang w:eastAsia="zh-CN"/>
              </w:rPr>
              <w:t>城市</w:t>
            </w:r>
          </w:p>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超高层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LoS</w:t>
            </w:r>
          </w:p>
        </w:tc>
        <w:tc>
          <w:tcPr>
            <w:tcW w:w="1072"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144"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202"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17</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46</w:t>
            </w:r>
          </w:p>
        </w:tc>
      </w:tr>
      <w:tr w:rsidR="0028729E" w:rsidRPr="00400A6E" w:rsidTr="00001617">
        <w:trPr>
          <w:trHeight w:val="300"/>
          <w:jc w:val="center"/>
        </w:trPr>
        <w:tc>
          <w:tcPr>
            <w:tcW w:w="1696"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sidRPr="009D3B91">
              <w:rPr>
                <w:rFonts w:eastAsia="Times New Roman"/>
                <w:sz w:val="22"/>
                <w:szCs w:val="22"/>
                <w:lang w:eastAsia="ko-KR"/>
              </w:rPr>
              <w:t>NLoS</w:t>
            </w:r>
          </w:p>
        </w:tc>
        <w:tc>
          <w:tcPr>
            <w:tcW w:w="107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31</w:t>
            </w:r>
          </w:p>
        </w:tc>
        <w:tc>
          <w:tcPr>
            <w:tcW w:w="1173" w:type="dxa"/>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50</w:t>
            </w:r>
          </w:p>
        </w:tc>
      </w:tr>
      <w:tr w:rsidR="0028729E" w:rsidRPr="00400A6E" w:rsidTr="00001617">
        <w:trPr>
          <w:trHeight w:val="154"/>
          <w:jc w:val="center"/>
        </w:trPr>
        <w:tc>
          <w:tcPr>
            <w:tcW w:w="1696"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9D3B91">
              <w:rPr>
                <w:rFonts w:eastAsiaTheme="minorEastAsia" w:hint="eastAsia"/>
                <w:sz w:val="22"/>
                <w:szCs w:val="22"/>
                <w:lang w:eastAsia="zh-CN"/>
              </w:rPr>
              <w:t>城市</w:t>
            </w:r>
          </w:p>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07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37</w:t>
            </w:r>
          </w:p>
        </w:tc>
      </w:tr>
      <w:tr w:rsidR="0028729E" w:rsidRPr="00400A6E" w:rsidTr="00001617">
        <w:trPr>
          <w:trHeight w:val="154"/>
          <w:jc w:val="center"/>
        </w:trPr>
        <w:tc>
          <w:tcPr>
            <w:tcW w:w="1696"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07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33</w:t>
            </w: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61</w:t>
            </w:r>
          </w:p>
        </w:tc>
      </w:tr>
      <w:tr w:rsidR="0028729E" w:rsidRPr="00400A6E" w:rsidTr="00001617">
        <w:trPr>
          <w:trHeight w:val="154"/>
          <w:jc w:val="center"/>
        </w:trPr>
        <w:tc>
          <w:tcPr>
            <w:tcW w:w="1696" w:type="dxa"/>
            <w:vMerge w:val="restart"/>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9D3B91">
              <w:rPr>
                <w:rFonts w:eastAsiaTheme="minorEastAsia" w:hint="eastAsia"/>
                <w:sz w:val="22"/>
                <w:szCs w:val="22"/>
                <w:lang w:eastAsia="zh-CN"/>
              </w:rPr>
              <w:t>城市</w:t>
            </w:r>
          </w:p>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07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40</w:t>
            </w:r>
          </w:p>
        </w:tc>
      </w:tr>
      <w:tr w:rsidR="0028729E" w:rsidRPr="00400A6E" w:rsidTr="00001617">
        <w:trPr>
          <w:trHeight w:val="154"/>
          <w:jc w:val="center"/>
        </w:trPr>
        <w:tc>
          <w:tcPr>
            <w:tcW w:w="1696"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072"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25</w:t>
            </w:r>
          </w:p>
        </w:tc>
        <w:tc>
          <w:tcPr>
            <w:tcW w:w="1173" w:type="dxa"/>
            <w:tcBorders>
              <w:left w:val="single" w:sz="4" w:space="0" w:color="auto"/>
              <w:bottom w:val="single" w:sz="4" w:space="0" w:color="auto"/>
              <w:right w:val="single" w:sz="4" w:space="0" w:color="auto"/>
            </w:tcBorders>
            <w:vAlign w:val="center"/>
          </w:tcPr>
          <w:p w:rsidR="0028729E" w:rsidRPr="009D3B91" w:rsidRDefault="0028729E" w:rsidP="00001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55</w:t>
            </w:r>
          </w:p>
        </w:tc>
      </w:tr>
      <w:tr w:rsidR="0028729E" w:rsidRPr="00400A6E" w:rsidTr="00001617">
        <w:trPr>
          <w:trHeight w:val="175"/>
          <w:jc w:val="center"/>
        </w:trPr>
        <w:tc>
          <w:tcPr>
            <w:tcW w:w="9639" w:type="dxa"/>
            <w:gridSpan w:val="8"/>
            <w:tcBorders>
              <w:top w:val="single" w:sz="4" w:space="0" w:color="auto"/>
              <w:left w:val="nil"/>
              <w:bottom w:val="nil"/>
              <w:right w:val="nil"/>
            </w:tcBorders>
          </w:tcPr>
          <w:p w:rsidR="0028729E" w:rsidRPr="00400A6E" w:rsidRDefault="0028729E" w:rsidP="00001617">
            <w:pPr>
              <w:keepNext/>
              <w:keepLines/>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eastAsia="ko-KR"/>
              </w:rPr>
            </w:pPr>
            <w:r w:rsidRPr="00400A6E">
              <w:rPr>
                <w:rFonts w:eastAsia="Times New Roman"/>
                <w:vertAlign w:val="superscript"/>
                <w:lang w:eastAsia="ja-JP"/>
              </w:rPr>
              <w:t>(</w:t>
            </w:r>
            <w:r w:rsidRPr="00400A6E">
              <w:rPr>
                <w:rFonts w:eastAsia="Times New Roman"/>
                <w:vertAlign w:val="superscript"/>
                <w:lang w:eastAsia="zh-CN"/>
              </w:rPr>
              <w:t>1)</w:t>
            </w:r>
            <w:r w:rsidRPr="00400A6E">
              <w:rPr>
                <w:rFonts w:eastAsia="Times New Roman"/>
                <w:lang w:eastAsia="zh-CN"/>
              </w:rPr>
              <w:tab/>
            </w:r>
            <w:r w:rsidRPr="00400A6E">
              <w:rPr>
                <w:rFonts w:eastAsiaTheme="minorEastAsia" w:hint="eastAsia"/>
                <w:lang w:val="en-US" w:eastAsia="zh-CN"/>
              </w:rPr>
              <w:t>计算</w:t>
            </w:r>
            <w:r w:rsidRPr="00400A6E">
              <w:rPr>
                <w:szCs w:val="22"/>
                <w:lang w:eastAsia="zh-CN"/>
              </w:rPr>
              <w:t>r.m.s.</w:t>
            </w:r>
            <w:r w:rsidRPr="00400A6E">
              <w:rPr>
                <w:rFonts w:hint="eastAsia"/>
                <w:szCs w:val="22"/>
                <w:lang w:eastAsia="zh-CN"/>
              </w:rPr>
              <w:t>角扩展采用了</w:t>
            </w:r>
            <w:r w:rsidRPr="00400A6E">
              <w:rPr>
                <w:szCs w:val="22"/>
                <w:lang w:eastAsia="zh-CN"/>
              </w:rPr>
              <w:t>20 dB</w:t>
            </w:r>
            <w:r w:rsidRPr="00400A6E">
              <w:rPr>
                <w:rFonts w:hint="eastAsia"/>
                <w:szCs w:val="22"/>
                <w:lang w:eastAsia="zh-CN"/>
              </w:rPr>
              <w:t>的门限值</w:t>
            </w:r>
          </w:p>
        </w:tc>
      </w:tr>
    </w:tbl>
    <w:p w:rsidR="0028729E" w:rsidRPr="00400A6E" w:rsidRDefault="0028729E" w:rsidP="0028729E">
      <w:pPr>
        <w:pStyle w:val="Heading2"/>
        <w:rPr>
          <w:lang w:eastAsia="zh-CN"/>
        </w:rPr>
      </w:pPr>
      <w:r w:rsidRPr="00400A6E">
        <w:rPr>
          <w:lang w:eastAsia="zh-CN"/>
        </w:rPr>
        <w:t>5.3</w:t>
      </w:r>
      <w:r w:rsidRPr="00400A6E">
        <w:rPr>
          <w:lang w:eastAsia="zh-CN"/>
        </w:rPr>
        <w:tab/>
      </w:r>
      <w:r w:rsidRPr="00400A6E">
        <w:rPr>
          <w:rFonts w:hint="eastAsia"/>
          <w:lang w:eastAsia="zh-CN"/>
        </w:rPr>
        <w:t>天线波束宽度的影响</w:t>
      </w:r>
    </w:p>
    <w:p w:rsidR="0028729E" w:rsidRPr="00400A6E" w:rsidRDefault="0028729E" w:rsidP="0028729E">
      <w:pPr>
        <w:ind w:firstLineChars="200" w:firstLine="480"/>
        <w:rPr>
          <w:rStyle w:val="shorttext"/>
          <w:lang w:eastAsia="zh-CN"/>
        </w:rPr>
      </w:pPr>
      <w:r w:rsidRPr="00400A6E">
        <w:rPr>
          <w:rFonts w:hint="eastAsia"/>
          <w:lang w:eastAsia="zh-CN"/>
        </w:rPr>
        <w:t>对于密集城区微蜂窝和微微蜂窝（表</w:t>
      </w:r>
      <w:r w:rsidRPr="00400A6E">
        <w:rPr>
          <w:lang w:eastAsia="zh-CN"/>
        </w:rPr>
        <w:t>3</w:t>
      </w:r>
      <w:r w:rsidRPr="00400A6E">
        <w:rPr>
          <w:rFonts w:hint="eastAsia"/>
          <w:lang w:eastAsia="zh-CN"/>
        </w:rPr>
        <w:t>中定义），在</w:t>
      </w:r>
      <w:r w:rsidRPr="00400A6E">
        <w:rPr>
          <w:rFonts w:hint="eastAsia"/>
          <w:lang w:val="en-GB" w:eastAsia="zh-CN"/>
        </w:rPr>
        <w:t>城市升高</w:t>
      </w:r>
      <w:r w:rsidRPr="00400A6E">
        <w:rPr>
          <w:rFonts w:hint="eastAsia"/>
          <w:lang w:eastAsia="zh-CN"/>
        </w:rPr>
        <w:t>环境中的</w:t>
      </w:r>
      <w:r w:rsidRPr="00400A6E">
        <w:rPr>
          <w:lang w:eastAsia="zh-CN"/>
        </w:rPr>
        <w:t>LoS</w:t>
      </w:r>
      <w:r w:rsidRPr="00400A6E">
        <w:rPr>
          <w:rStyle w:val="shorttext"/>
          <w:rFonts w:ascii="Arial" w:hAnsi="Arial" w:cs="Arial" w:hint="eastAsia"/>
          <w:lang w:eastAsia="zh-CN"/>
        </w:rPr>
        <w:t>定向天线情</w:t>
      </w:r>
      <w:r w:rsidRPr="00400A6E">
        <w:rPr>
          <w:rStyle w:val="shorttext"/>
          <w:lang w:eastAsia="zh-CN"/>
        </w:rPr>
        <w:t>况下，多径时延的传播特性的开发基于</w:t>
      </w:r>
      <w:bookmarkStart w:id="36" w:name="OLE_LINK144"/>
      <w:bookmarkStart w:id="37" w:name="OLE_LINK145"/>
      <w:r w:rsidRPr="00400A6E">
        <w:rPr>
          <w:rStyle w:val="shorttext"/>
          <w:lang w:eastAsia="zh-CN"/>
        </w:rPr>
        <w:t>从</w:t>
      </w:r>
      <w:r w:rsidRPr="00400A6E">
        <w:rPr>
          <w:rStyle w:val="shorttext"/>
          <w:lang w:eastAsia="zh-CN"/>
        </w:rPr>
        <w:t>10</w:t>
      </w:r>
      <w:bookmarkEnd w:id="36"/>
      <w:bookmarkEnd w:id="37"/>
      <w:r w:rsidRPr="00400A6E">
        <w:rPr>
          <w:rStyle w:val="shorttext"/>
          <w:lang w:eastAsia="zh-CN"/>
        </w:rPr>
        <w:t>到</w:t>
      </w:r>
      <w:r w:rsidRPr="00400A6E">
        <w:rPr>
          <w:rStyle w:val="shorttext"/>
          <w:lang w:eastAsia="zh-CN"/>
        </w:rPr>
        <w:t>500 m</w:t>
      </w:r>
      <w:r w:rsidRPr="00400A6E">
        <w:rPr>
          <w:rStyle w:val="shorttext"/>
          <w:lang w:eastAsia="zh-CN"/>
        </w:rPr>
        <w:t>距离内</w:t>
      </w:r>
      <w:r w:rsidRPr="00400A6E">
        <w:rPr>
          <w:rStyle w:val="shorttext"/>
          <w:lang w:eastAsia="zh-CN"/>
        </w:rPr>
        <w:t>5.2 GHz</w:t>
      </w:r>
      <w:r w:rsidRPr="00400A6E">
        <w:rPr>
          <w:rStyle w:val="shorttext"/>
          <w:lang w:eastAsia="zh-CN"/>
        </w:rPr>
        <w:t>频带测得的数据。天线被配置为一个天线的</w:t>
      </w:r>
      <w:bookmarkStart w:id="38" w:name="OLE_LINK150"/>
      <w:bookmarkStart w:id="39" w:name="OLE_LINK151"/>
      <w:r w:rsidRPr="00400A6E">
        <w:rPr>
          <w:rStyle w:val="shorttext"/>
          <w:lang w:eastAsia="zh-CN"/>
        </w:rPr>
        <w:t>最大</w:t>
      </w:r>
      <w:bookmarkEnd w:id="38"/>
      <w:bookmarkEnd w:id="39"/>
      <w:r w:rsidRPr="00400A6E">
        <w:rPr>
          <w:rStyle w:val="shorttext"/>
          <w:lang w:eastAsia="zh-CN"/>
        </w:rPr>
        <w:t>天线增益方向面对另一个。对于</w:t>
      </w:r>
      <w:r w:rsidRPr="00400A6E">
        <w:rPr>
          <w:lang w:eastAsia="zh-CN"/>
        </w:rPr>
        <w:t>公式（</w:t>
      </w:r>
      <w:r w:rsidRPr="00400A6E">
        <w:rPr>
          <w:lang w:eastAsia="zh-CN"/>
        </w:rPr>
        <w:t>8</w:t>
      </w:r>
      <w:r w:rsidRPr="00400A6E">
        <w:rPr>
          <w:rFonts w:hint="eastAsia"/>
          <w:lang w:eastAsia="zh-CN"/>
        </w:rPr>
        <w:t>7</w:t>
      </w:r>
      <w:r w:rsidRPr="00400A6E">
        <w:rPr>
          <w:lang w:eastAsia="zh-CN"/>
        </w:rPr>
        <w:t>），表</w:t>
      </w:r>
      <w:r w:rsidRPr="00400A6E">
        <w:rPr>
          <w:lang w:eastAsia="zh-CN"/>
        </w:rPr>
        <w:t>1</w:t>
      </w:r>
      <w:r w:rsidRPr="00400A6E">
        <w:rPr>
          <w:rFonts w:hint="eastAsia"/>
          <w:lang w:eastAsia="zh-CN"/>
        </w:rPr>
        <w:t>7</w:t>
      </w:r>
      <w:r w:rsidRPr="00400A6E">
        <w:rPr>
          <w:lang w:eastAsia="zh-CN"/>
        </w:rPr>
        <w:t>列出方程推导出相对于天</w:t>
      </w:r>
      <w:bookmarkStart w:id="40" w:name="OLE_LINK152"/>
      <w:bookmarkStart w:id="41" w:name="OLE_LINK153"/>
      <w:r w:rsidRPr="00400A6E">
        <w:rPr>
          <w:lang w:eastAsia="zh-CN"/>
        </w:rPr>
        <w:t>线半功率波束</w:t>
      </w:r>
      <w:bookmarkEnd w:id="40"/>
      <w:bookmarkEnd w:id="41"/>
      <w:r w:rsidRPr="00400A6E">
        <w:rPr>
          <w:lang w:eastAsia="zh-CN"/>
        </w:rPr>
        <w:t>的系数，在城市区距离为</w:t>
      </w:r>
      <w:r w:rsidRPr="00400A6E">
        <w:rPr>
          <w:rStyle w:val="shorttext"/>
          <w:lang w:eastAsia="zh-CN"/>
        </w:rPr>
        <w:t>10</w:t>
      </w:r>
      <w:r w:rsidRPr="00400A6E">
        <w:rPr>
          <w:rStyle w:val="shorttext"/>
          <w:lang w:eastAsia="zh-CN"/>
        </w:rPr>
        <w:t>到</w:t>
      </w:r>
      <w:r w:rsidRPr="00400A6E">
        <w:rPr>
          <w:rStyle w:val="shorttext"/>
          <w:lang w:eastAsia="zh-CN"/>
        </w:rPr>
        <w:t>500 m</w:t>
      </w:r>
      <w:r w:rsidRPr="00400A6E">
        <w:rPr>
          <w:lang w:eastAsia="zh-CN"/>
        </w:rPr>
        <w:t>的基础上测量。这些方程只取决于天线半功率波束和有效的任何道路宽度。</w:t>
      </w:r>
    </w:p>
    <w:p w:rsidR="0028729E" w:rsidRPr="00400A6E" w:rsidRDefault="0028729E" w:rsidP="0028729E">
      <w:pPr>
        <w:pStyle w:val="TableNo"/>
        <w:rPr>
          <w:lang w:val="en-GB" w:eastAsia="ja-JP"/>
        </w:rPr>
      </w:pPr>
      <w:r w:rsidRPr="00400A6E">
        <w:rPr>
          <w:rFonts w:hint="eastAsia"/>
          <w:lang w:val="en-GB" w:eastAsia="zh-CN"/>
        </w:rPr>
        <w:lastRenderedPageBreak/>
        <w:t>表</w:t>
      </w:r>
      <w:r w:rsidRPr="00400A6E">
        <w:rPr>
          <w:lang w:val="en-GB" w:eastAsia="ja-JP"/>
        </w:rPr>
        <w:t>1</w:t>
      </w:r>
      <w:r w:rsidRPr="00400A6E">
        <w:rPr>
          <w:rFonts w:hint="eastAsia"/>
          <w:lang w:val="en-GB" w:eastAsia="zh-CN"/>
        </w:rPr>
        <w:t>7</w:t>
      </w:r>
    </w:p>
    <w:p w:rsidR="0028729E" w:rsidRPr="00400A6E" w:rsidRDefault="0028729E" w:rsidP="0028729E">
      <w:pPr>
        <w:pStyle w:val="Tabletitle"/>
        <w:rPr>
          <w:lang w:val="en-GB" w:eastAsia="ja-JP"/>
        </w:rPr>
      </w:pPr>
      <w:bookmarkStart w:id="42" w:name="OLE_LINK154"/>
      <w:r w:rsidRPr="00400A6E">
        <w:rPr>
          <w:rFonts w:hint="eastAsia"/>
          <w:lang w:eastAsia="zh-CN"/>
        </w:rPr>
        <w:t>在定向天线情况下</w:t>
      </w:r>
      <w:r w:rsidRPr="00400A6E">
        <w:rPr>
          <w:lang w:eastAsia="zh-CN"/>
        </w:rPr>
        <w:t>r.m.s.</w:t>
      </w:r>
      <w:r w:rsidRPr="00400A6E">
        <w:rPr>
          <w:rFonts w:hint="eastAsia"/>
          <w:lang w:eastAsia="zh-CN"/>
        </w:rPr>
        <w:t>时延扩展的距离特性的典型系数</w:t>
      </w:r>
      <w:bookmarkEnd w:id="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28729E" w:rsidRPr="00400A6E" w:rsidTr="00001617">
        <w:trPr>
          <w:jc w:val="center"/>
        </w:trPr>
        <w:tc>
          <w:tcPr>
            <w:tcW w:w="5177" w:type="dxa"/>
            <w:gridSpan w:val="4"/>
            <w:vAlign w:val="center"/>
          </w:tcPr>
          <w:p w:rsidR="0028729E" w:rsidRPr="00400A6E" w:rsidRDefault="0028729E" w:rsidP="00001617">
            <w:pPr>
              <w:pStyle w:val="Tablehead"/>
              <w:rPr>
                <w:lang w:eastAsia="zh-CN"/>
              </w:rPr>
            </w:pPr>
            <w:r w:rsidRPr="00400A6E">
              <w:rPr>
                <w:rFonts w:hint="eastAsia"/>
                <w:lang w:eastAsia="zh-CN"/>
              </w:rPr>
              <w:t>测量条件</w:t>
            </w:r>
          </w:p>
        </w:tc>
        <w:tc>
          <w:tcPr>
            <w:tcW w:w="4462" w:type="dxa"/>
            <w:gridSpan w:val="2"/>
            <w:vAlign w:val="center"/>
          </w:tcPr>
          <w:p w:rsidR="0028729E" w:rsidRPr="00400A6E" w:rsidRDefault="0028729E" w:rsidP="00001617">
            <w:pPr>
              <w:pStyle w:val="Tablehead"/>
              <w:rPr>
                <w:i/>
                <w:lang w:eastAsia="ja-JP"/>
              </w:rPr>
            </w:pPr>
            <w:r w:rsidRPr="00400A6E">
              <w:rPr>
                <w:i/>
                <w:lang w:eastAsia="ja-JP"/>
              </w:rPr>
              <w:t>a</w:t>
            </w:r>
            <w:r w:rsidRPr="00400A6E">
              <w:rPr>
                <w:i/>
                <w:vertAlign w:val="subscript"/>
                <w:lang w:eastAsia="ja-JP"/>
              </w:rPr>
              <w:t>s</w:t>
            </w:r>
          </w:p>
        </w:tc>
      </w:tr>
      <w:tr w:rsidR="0028729E" w:rsidRPr="00400A6E" w:rsidTr="00001617">
        <w:trPr>
          <w:jc w:val="center"/>
        </w:trPr>
        <w:tc>
          <w:tcPr>
            <w:tcW w:w="2782" w:type="dxa"/>
            <w:vAlign w:val="center"/>
          </w:tcPr>
          <w:p w:rsidR="0028729E" w:rsidRPr="00400A6E" w:rsidRDefault="0028729E" w:rsidP="00001617">
            <w:pPr>
              <w:pStyle w:val="Tablehead"/>
              <w:rPr>
                <w:lang w:eastAsia="ja-JP"/>
              </w:rPr>
            </w:pPr>
            <w:r w:rsidRPr="00400A6E">
              <w:rPr>
                <w:rFonts w:hint="eastAsia"/>
                <w:lang w:val="en-GB"/>
              </w:rPr>
              <w:t>地区</w:t>
            </w:r>
          </w:p>
        </w:tc>
        <w:tc>
          <w:tcPr>
            <w:tcW w:w="887" w:type="dxa"/>
            <w:vAlign w:val="center"/>
          </w:tcPr>
          <w:p w:rsidR="0028729E" w:rsidRPr="00400A6E" w:rsidRDefault="0028729E" w:rsidP="00001617">
            <w:pPr>
              <w:pStyle w:val="Tablehead"/>
              <w:rPr>
                <w:lang w:val="en-US" w:eastAsia="ja-JP"/>
              </w:rPr>
            </w:pPr>
            <w:r w:rsidRPr="00400A6E">
              <w:rPr>
                <w:i/>
                <w:lang w:val="en-US" w:eastAsia="ja-JP"/>
              </w:rPr>
              <w:t>f</w:t>
            </w:r>
            <w:r w:rsidRPr="00400A6E">
              <w:rPr>
                <w:i/>
                <w:lang w:val="en-US" w:eastAsia="ja-JP"/>
              </w:rPr>
              <w:br/>
            </w:r>
            <w:r w:rsidRPr="00400A6E">
              <w:rPr>
                <w:lang w:val="en-US" w:eastAsia="ja-JP"/>
              </w:rPr>
              <w:t>(GHz)</w:t>
            </w:r>
          </w:p>
        </w:tc>
        <w:tc>
          <w:tcPr>
            <w:tcW w:w="749" w:type="dxa"/>
            <w:vAlign w:val="center"/>
          </w:tcPr>
          <w:p w:rsidR="0028729E" w:rsidRPr="00400A6E" w:rsidRDefault="0028729E" w:rsidP="00001617">
            <w:pPr>
              <w:pStyle w:val="Tablehead"/>
              <w:rPr>
                <w:lang w:val="en-GB"/>
              </w:rPr>
            </w:pPr>
            <w:r w:rsidRPr="00400A6E">
              <w:rPr>
                <w:i/>
                <w:lang w:val="en-GB" w:eastAsia="ja-JP"/>
              </w:rPr>
              <w:t>h</w:t>
            </w:r>
            <w:r w:rsidRPr="00400A6E">
              <w:rPr>
                <w:vertAlign w:val="subscript"/>
                <w:lang w:val="en-GB" w:eastAsia="ja-JP"/>
              </w:rPr>
              <w:t>1</w:t>
            </w:r>
            <w:r w:rsidRPr="00400A6E">
              <w:rPr>
                <w:i/>
                <w:lang w:val="en-GB"/>
              </w:rPr>
              <w:br/>
            </w:r>
            <w:r w:rsidRPr="00400A6E">
              <w:rPr>
                <w:lang w:val="en-GB"/>
              </w:rPr>
              <w:t>(m)</w:t>
            </w:r>
          </w:p>
        </w:tc>
        <w:tc>
          <w:tcPr>
            <w:tcW w:w="759" w:type="dxa"/>
            <w:vAlign w:val="center"/>
          </w:tcPr>
          <w:p w:rsidR="0028729E" w:rsidRPr="00400A6E" w:rsidRDefault="0028729E" w:rsidP="00001617">
            <w:pPr>
              <w:pStyle w:val="Tablehead"/>
              <w:rPr>
                <w:lang w:val="en-GB"/>
              </w:rPr>
            </w:pPr>
            <w:r w:rsidRPr="00400A6E">
              <w:rPr>
                <w:i/>
                <w:lang w:val="en-GB" w:eastAsia="ja-JP"/>
              </w:rPr>
              <w:t>h</w:t>
            </w:r>
            <w:r w:rsidRPr="00400A6E">
              <w:rPr>
                <w:vertAlign w:val="subscript"/>
                <w:lang w:val="en-GB" w:eastAsia="ja-JP"/>
              </w:rPr>
              <w:t>2</w:t>
            </w:r>
            <w:r w:rsidRPr="00400A6E">
              <w:rPr>
                <w:i/>
                <w:lang w:val="en-GB"/>
              </w:rPr>
              <w:br/>
            </w:r>
            <w:r w:rsidRPr="00400A6E">
              <w:rPr>
                <w:lang w:val="en-GB"/>
              </w:rPr>
              <w:t>(m)</w:t>
            </w:r>
          </w:p>
        </w:tc>
        <w:tc>
          <w:tcPr>
            <w:tcW w:w="2034" w:type="dxa"/>
            <w:vAlign w:val="center"/>
          </w:tcPr>
          <w:p w:rsidR="0028729E" w:rsidRPr="00400A6E" w:rsidRDefault="0028729E" w:rsidP="00001617">
            <w:pPr>
              <w:pStyle w:val="Tablehead"/>
              <w:rPr>
                <w:i/>
                <w:iCs/>
                <w:lang w:val="en-US" w:eastAsia="ja-JP"/>
              </w:rPr>
            </w:pPr>
            <w:r w:rsidRPr="00400A6E">
              <w:rPr>
                <w:i/>
                <w:iCs/>
                <w:lang w:val="en-US" w:eastAsia="ja-JP"/>
              </w:rPr>
              <w:t>C</w:t>
            </w:r>
            <w:r w:rsidRPr="00400A6E">
              <w:rPr>
                <w:i/>
                <w:iCs/>
                <w:vertAlign w:val="subscript"/>
                <w:lang w:val="en-US" w:eastAsia="ja-JP"/>
              </w:rPr>
              <w:t>a</w:t>
            </w:r>
          </w:p>
        </w:tc>
        <w:tc>
          <w:tcPr>
            <w:tcW w:w="2428" w:type="dxa"/>
            <w:vAlign w:val="center"/>
          </w:tcPr>
          <w:p w:rsidR="0028729E" w:rsidRPr="00400A6E" w:rsidRDefault="0028729E" w:rsidP="00001617">
            <w:pPr>
              <w:pStyle w:val="Tablehead"/>
              <w:rPr>
                <w:lang w:val="en-US" w:eastAsia="ja-JP"/>
              </w:rPr>
            </w:pPr>
            <w:r w:rsidRPr="00400A6E">
              <w:rPr>
                <w:rFonts w:ascii="Symbol" w:hAnsi="Symbol"/>
                <w:lang w:eastAsia="ja-JP"/>
              </w:rPr>
              <w:t></w:t>
            </w:r>
            <w:r w:rsidRPr="00400A6E">
              <w:rPr>
                <w:i/>
                <w:iCs/>
                <w:vertAlign w:val="subscript"/>
                <w:lang w:val="en-US" w:eastAsia="ja-JP"/>
              </w:rPr>
              <w:t>a</w:t>
            </w:r>
          </w:p>
        </w:tc>
      </w:tr>
      <w:tr w:rsidR="0028729E" w:rsidRPr="00400A6E" w:rsidTr="00001617">
        <w:trPr>
          <w:jc w:val="center"/>
        </w:trPr>
        <w:tc>
          <w:tcPr>
            <w:tcW w:w="2782" w:type="dxa"/>
            <w:vAlign w:val="center"/>
          </w:tcPr>
          <w:p w:rsidR="0028729E" w:rsidRPr="00400A6E" w:rsidRDefault="0028729E" w:rsidP="00001617">
            <w:pPr>
              <w:pStyle w:val="Tabletext"/>
              <w:jc w:val="center"/>
              <w:rPr>
                <w:lang w:val="en-US" w:eastAsia="ja-JP"/>
              </w:rPr>
            </w:pPr>
            <w:r w:rsidRPr="00400A6E">
              <w:rPr>
                <w:rFonts w:hint="eastAsia"/>
                <w:lang w:val="en-US" w:eastAsia="ja-JP"/>
              </w:rPr>
              <w:t>城市</w:t>
            </w:r>
          </w:p>
        </w:tc>
        <w:tc>
          <w:tcPr>
            <w:tcW w:w="887" w:type="dxa"/>
            <w:vAlign w:val="center"/>
          </w:tcPr>
          <w:p w:rsidR="0028729E" w:rsidRPr="00400A6E" w:rsidRDefault="0028729E" w:rsidP="00001617">
            <w:pPr>
              <w:pStyle w:val="Tabletext"/>
              <w:jc w:val="center"/>
              <w:rPr>
                <w:caps/>
                <w:lang w:val="en-US" w:eastAsia="ja-JP"/>
              </w:rPr>
            </w:pPr>
            <w:r w:rsidRPr="00400A6E">
              <w:rPr>
                <w:lang w:val="en-US" w:eastAsia="ja-JP"/>
              </w:rPr>
              <w:t>5.2</w:t>
            </w:r>
          </w:p>
        </w:tc>
        <w:tc>
          <w:tcPr>
            <w:tcW w:w="749" w:type="dxa"/>
            <w:vAlign w:val="center"/>
          </w:tcPr>
          <w:p w:rsidR="0028729E" w:rsidRPr="00400A6E" w:rsidRDefault="0028729E" w:rsidP="00001617">
            <w:pPr>
              <w:pStyle w:val="Tabletext"/>
              <w:jc w:val="center"/>
              <w:rPr>
                <w:caps/>
                <w:lang w:val="en-US" w:eastAsia="ja-JP"/>
              </w:rPr>
            </w:pPr>
            <w:r w:rsidRPr="00400A6E">
              <w:rPr>
                <w:lang w:val="en-US" w:eastAsia="ja-JP"/>
              </w:rPr>
              <w:t>3.5</w:t>
            </w:r>
          </w:p>
        </w:tc>
        <w:tc>
          <w:tcPr>
            <w:tcW w:w="759" w:type="dxa"/>
            <w:vAlign w:val="center"/>
          </w:tcPr>
          <w:p w:rsidR="0028729E" w:rsidRPr="00400A6E" w:rsidRDefault="0028729E" w:rsidP="00001617">
            <w:pPr>
              <w:pStyle w:val="Tabletext"/>
              <w:jc w:val="center"/>
              <w:rPr>
                <w:caps/>
                <w:lang w:val="en-US" w:eastAsia="ja-JP"/>
              </w:rPr>
            </w:pPr>
            <w:r w:rsidRPr="00400A6E">
              <w:rPr>
                <w:lang w:val="en-US" w:eastAsia="ja-JP"/>
              </w:rPr>
              <w:t>3.5</w:t>
            </w:r>
          </w:p>
        </w:tc>
        <w:tc>
          <w:tcPr>
            <w:tcW w:w="2034" w:type="dxa"/>
            <w:vAlign w:val="center"/>
          </w:tcPr>
          <w:p w:rsidR="0028729E" w:rsidRPr="00400A6E" w:rsidRDefault="0028729E" w:rsidP="00001617">
            <w:pPr>
              <w:pStyle w:val="Tabletext"/>
              <w:jc w:val="center"/>
              <w:rPr>
                <w:caps/>
                <w:lang w:val="en-US" w:eastAsia="ja-JP"/>
              </w:rPr>
            </w:pPr>
            <w:r w:rsidRPr="00400A6E">
              <w:rPr>
                <w:lang w:val="en-US" w:eastAsia="ja-JP"/>
              </w:rPr>
              <w:t>9.3 + 1.5log(</w:t>
            </w:r>
            <w:r w:rsidRPr="00400A6E">
              <w:rPr>
                <w:rFonts w:ascii="Symbol" w:hAnsi="Symbol"/>
                <w:lang w:eastAsia="ja-JP"/>
              </w:rPr>
              <w:t></w:t>
            </w:r>
            <w:r w:rsidRPr="00400A6E">
              <w:rPr>
                <w:lang w:val="en-US" w:eastAsia="ja-JP"/>
              </w:rPr>
              <w:t>)</w:t>
            </w:r>
          </w:p>
        </w:tc>
        <w:tc>
          <w:tcPr>
            <w:tcW w:w="2428" w:type="dxa"/>
            <w:vAlign w:val="center"/>
          </w:tcPr>
          <w:p w:rsidR="0028729E" w:rsidRPr="00400A6E" w:rsidRDefault="0028729E" w:rsidP="00001617">
            <w:pPr>
              <w:pStyle w:val="Tabletext"/>
              <w:jc w:val="center"/>
              <w:rPr>
                <w:lang w:val="en-GB" w:eastAsia="ja-JP"/>
              </w:rPr>
            </w:pPr>
            <w:r w:rsidRPr="00400A6E">
              <w:rPr>
                <w:lang w:val="en-GB" w:eastAsia="ja-JP"/>
              </w:rPr>
              <w:t>3.3 </w:t>
            </w:r>
            <w:r w:rsidRPr="00400A6E">
              <w:rPr>
                <w:lang w:val="en-US" w:eastAsia="ja-JP"/>
              </w:rPr>
              <w:t>× </w:t>
            </w:r>
            <w:r w:rsidRPr="00400A6E">
              <w:rPr>
                <w:lang w:val="en-GB" w:eastAsia="ja-JP"/>
              </w:rPr>
              <w:t>10</w:t>
            </w:r>
            <w:r w:rsidRPr="00400A6E">
              <w:rPr>
                <w:vertAlign w:val="superscript"/>
                <w:lang w:val="en-GB" w:eastAsia="ja-JP"/>
              </w:rPr>
              <w:t>−</w:t>
            </w:r>
            <w:r w:rsidRPr="00400A6E">
              <w:rPr>
                <w:vertAlign w:val="superscript"/>
                <w:lang w:val="en-GB"/>
              </w:rPr>
              <w:t>2</w:t>
            </w:r>
            <w:r w:rsidRPr="00400A6E">
              <w:rPr>
                <w:lang w:val="en-US"/>
              </w:rPr>
              <w:t> </w:t>
            </w:r>
            <w:r w:rsidRPr="00400A6E">
              <w:rPr>
                <w:lang w:val="en-GB" w:eastAsia="ja-JP"/>
              </w:rPr>
              <w:t>+ 4.6</w:t>
            </w:r>
            <w:r w:rsidRPr="00400A6E">
              <w:rPr>
                <w:lang w:eastAsia="ja-JP"/>
              </w:rPr>
              <w:t>θ</w:t>
            </w:r>
            <w:r w:rsidRPr="00400A6E">
              <w:rPr>
                <w:lang w:val="en-US" w:eastAsia="ja-JP"/>
              </w:rPr>
              <w:t> × </w:t>
            </w:r>
            <w:r w:rsidRPr="00400A6E">
              <w:rPr>
                <w:lang w:val="en-GB" w:eastAsia="ja-JP"/>
              </w:rPr>
              <w:t>10</w:t>
            </w:r>
            <w:r w:rsidRPr="00400A6E">
              <w:rPr>
                <w:vertAlign w:val="superscript"/>
                <w:lang w:val="en-GB" w:eastAsia="ja-JP"/>
              </w:rPr>
              <w:t>−2</w:t>
            </w:r>
          </w:p>
        </w:tc>
      </w:tr>
      <w:tr w:rsidR="0028729E" w:rsidRPr="00400A6E" w:rsidTr="00001617">
        <w:trPr>
          <w:jc w:val="center"/>
        </w:trPr>
        <w:tc>
          <w:tcPr>
            <w:tcW w:w="9639" w:type="dxa"/>
            <w:gridSpan w:val="6"/>
            <w:tcBorders>
              <w:left w:val="nil"/>
              <w:bottom w:val="nil"/>
              <w:right w:val="nil"/>
            </w:tcBorders>
          </w:tcPr>
          <w:p w:rsidR="0028729E" w:rsidRPr="00400A6E" w:rsidRDefault="0028729E" w:rsidP="00001617">
            <w:pPr>
              <w:pStyle w:val="Tablelegend"/>
              <w:rPr>
                <w:lang w:val="en-GB" w:eastAsia="zh-CN"/>
              </w:rPr>
            </w:pPr>
            <w:r w:rsidRPr="00687357">
              <w:rPr>
                <w:rFonts w:asciiTheme="minorEastAsia" w:eastAsiaTheme="minorEastAsia" w:hAnsiTheme="minorEastAsia" w:hint="eastAsia"/>
                <w:iCs/>
                <w:lang w:val="en-GB" w:eastAsia="zh-CN"/>
              </w:rPr>
              <w:t>注</w:t>
            </w:r>
            <w:r w:rsidRPr="00400A6E">
              <w:rPr>
                <w:i/>
                <w:iCs/>
                <w:lang w:val="en-GB" w:eastAsia="zh-CN"/>
              </w:rPr>
              <w:t> </w:t>
            </w:r>
            <w:r w:rsidRPr="00400A6E">
              <w:rPr>
                <w:lang w:val="en-GB" w:eastAsia="zh-CN"/>
              </w:rPr>
              <w:t>1 – </w:t>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tc>
      </w:tr>
    </w:tbl>
    <w:p w:rsidR="0028729E" w:rsidRPr="00400A6E" w:rsidRDefault="0028729E" w:rsidP="0028729E">
      <w:pPr>
        <w:pStyle w:val="Tablefin"/>
        <w:rPr>
          <w:lang w:eastAsia="ja-JP"/>
        </w:rPr>
      </w:pPr>
    </w:p>
    <w:p w:rsidR="0028729E" w:rsidRPr="00400A6E" w:rsidRDefault="0028729E" w:rsidP="0028729E">
      <w:pPr>
        <w:ind w:firstLineChars="200" w:firstLine="480"/>
        <w:rPr>
          <w:rStyle w:val="shorttext"/>
          <w:rFonts w:ascii="Arial" w:hAnsi="Arial" w:cs="Arial"/>
          <w:lang w:eastAsia="zh-CN"/>
        </w:rPr>
      </w:pPr>
      <w:r w:rsidRPr="00400A6E">
        <w:rPr>
          <w:rFonts w:hint="eastAsia"/>
          <w:lang w:val="en-GB" w:eastAsia="zh-CN"/>
        </w:rPr>
        <w:t>其中，</w:t>
      </w:r>
      <w:r w:rsidRPr="00400A6E">
        <w:rPr>
          <w:lang w:eastAsia="ja-JP"/>
        </w:rPr>
        <w:t>θ</w:t>
      </w:r>
      <w:r w:rsidRPr="00400A6E">
        <w:rPr>
          <w:rFonts w:hint="eastAsia"/>
          <w:lang w:val="en-GB" w:eastAsia="zh-CN"/>
        </w:rPr>
        <w:t>表示</w:t>
      </w:r>
      <w:r w:rsidRPr="00400A6E">
        <w:rPr>
          <w:rFonts w:hint="eastAsia"/>
          <w:lang w:val="en-GB" w:eastAsia="ja-JP"/>
        </w:rPr>
        <w:t>天线</w:t>
      </w:r>
      <w:r w:rsidRPr="00400A6E">
        <w:rPr>
          <w:rFonts w:ascii="Arial" w:hAnsi="Arial" w:cs="Arial" w:hint="eastAsia"/>
          <w:lang w:eastAsia="zh-CN"/>
        </w:rPr>
        <w:t>在</w:t>
      </w:r>
      <w:r w:rsidRPr="00400A6E">
        <w:rPr>
          <w:rStyle w:val="shorttext"/>
          <w:rFonts w:ascii="Arial" w:hAnsi="Arial" w:cs="Arial" w:hint="eastAsia"/>
          <w:lang w:eastAsia="zh-CN"/>
        </w:rPr>
        <w:t>两个发送和接收天线上的</w:t>
      </w:r>
      <w:bookmarkStart w:id="43" w:name="OLE_LINK160"/>
      <w:bookmarkStart w:id="44" w:name="OLE_LINK161"/>
      <w:r w:rsidRPr="00400A6E">
        <w:rPr>
          <w:rStyle w:val="shorttext"/>
          <w:rFonts w:ascii="Arial" w:hAnsi="Arial" w:cs="Arial" w:hint="eastAsia"/>
          <w:lang w:eastAsia="zh-CN"/>
        </w:rPr>
        <w:t>半功率波束宽度</w:t>
      </w:r>
      <w:bookmarkEnd w:id="43"/>
      <w:bookmarkEnd w:id="44"/>
      <w:r w:rsidRPr="00400A6E">
        <w:rPr>
          <w:rStyle w:val="shorttext"/>
          <w:rFonts w:ascii="Arial" w:hAnsi="Arial" w:cs="Arial" w:hint="eastAsia"/>
          <w:lang w:eastAsia="zh-CN"/>
        </w:rPr>
        <w:t>，以及单位为弧度。</w:t>
      </w:r>
      <w:r w:rsidRPr="00400A6E">
        <w:rPr>
          <w:rFonts w:hint="eastAsia"/>
          <w:lang w:val="en-GB" w:eastAsia="zh-CN"/>
        </w:rPr>
        <w:t>注，</w:t>
      </w:r>
      <w:r w:rsidRPr="00400A6E">
        <w:rPr>
          <w:rFonts w:hint="eastAsia"/>
          <w:lang w:eastAsia="zh-CN"/>
        </w:rPr>
        <w:t>当</w:t>
      </w:r>
      <w:r w:rsidRPr="00400A6E">
        <w:rPr>
          <w:rStyle w:val="shorttext"/>
          <w:rFonts w:ascii="Arial" w:hAnsi="Arial" w:cs="Arial" w:hint="eastAsia"/>
          <w:lang w:eastAsia="zh-CN"/>
        </w:rPr>
        <w:t>全向天线用于发射和接</w:t>
      </w:r>
      <w:bookmarkStart w:id="45" w:name="OLE_LINK162"/>
      <w:r w:rsidRPr="00400A6E">
        <w:rPr>
          <w:rStyle w:val="shorttext"/>
          <w:rFonts w:ascii="Arial" w:hAnsi="Arial" w:cs="Arial" w:hint="eastAsia"/>
          <w:lang w:eastAsia="zh-CN"/>
        </w:rPr>
        <w:t>收天线</w:t>
      </w:r>
      <w:bookmarkEnd w:id="45"/>
      <w:r w:rsidRPr="00400A6E">
        <w:rPr>
          <w:rStyle w:val="shorttext"/>
          <w:rFonts w:ascii="Arial" w:hAnsi="Arial" w:cs="Arial" w:hint="eastAsia"/>
          <w:lang w:eastAsia="zh-CN"/>
        </w:rPr>
        <w:t>时，</w:t>
      </w:r>
      <w:r w:rsidRPr="00400A6E">
        <w:rPr>
          <w:lang w:eastAsia="ja-JP"/>
        </w:rPr>
        <w:t>θ</w:t>
      </w:r>
      <w:r w:rsidRPr="00400A6E">
        <w:rPr>
          <w:rStyle w:val="shorttext"/>
          <w:rFonts w:ascii="Arial" w:hAnsi="Arial" w:cs="Arial" w:hint="eastAsia"/>
          <w:lang w:eastAsia="zh-CN"/>
        </w:rPr>
        <w:t>应设置为</w:t>
      </w:r>
      <w:r w:rsidRPr="00400A6E">
        <w:rPr>
          <w:lang w:val="en-GB" w:eastAsia="ja-JP"/>
        </w:rPr>
        <w:t>2</w:t>
      </w:r>
      <w:r w:rsidRPr="00400A6E">
        <w:rPr>
          <w:lang w:eastAsia="ja-JP"/>
        </w:rPr>
        <w:t>π</w:t>
      </w:r>
      <w:r w:rsidRPr="00400A6E">
        <w:rPr>
          <w:rStyle w:val="shorttext"/>
          <w:rFonts w:ascii="Arial" w:hAnsi="Arial" w:cs="Arial" w:hint="eastAsia"/>
          <w:lang w:eastAsia="zh-CN"/>
        </w:rPr>
        <w:t>。</w:t>
      </w:r>
    </w:p>
    <w:p w:rsidR="0028729E" w:rsidRPr="00400A6E" w:rsidRDefault="0028729E" w:rsidP="0028729E">
      <w:pPr>
        <w:ind w:firstLineChars="200" w:firstLine="480"/>
        <w:rPr>
          <w:lang w:val="en-GB" w:eastAsia="ja-JP"/>
        </w:rPr>
      </w:pPr>
      <w:r w:rsidRPr="00400A6E">
        <w:rPr>
          <w:rFonts w:hint="eastAsia"/>
          <w:lang w:eastAsia="zh-CN"/>
        </w:rPr>
        <w:t>毫米波无线电系统通常应使用高度定向天线和</w:t>
      </w:r>
      <w:r w:rsidRPr="00400A6E">
        <w:rPr>
          <w:rFonts w:hint="eastAsia"/>
          <w:lang w:eastAsia="zh-CN"/>
        </w:rPr>
        <w:t>/</w:t>
      </w:r>
      <w:r w:rsidRPr="00400A6E">
        <w:rPr>
          <w:rFonts w:hint="eastAsia"/>
          <w:lang w:eastAsia="zh-CN"/>
        </w:rPr>
        <w:t>或不同的利用大型天线阵的波束形成技术，以克服相对高的传播损耗并建立可靠的通信连接。</w:t>
      </w:r>
      <w:r w:rsidRPr="00400A6E">
        <w:rPr>
          <w:szCs w:val="24"/>
          <w:lang w:eastAsia="zh-CN"/>
        </w:rPr>
        <w:t>由于多径传播分量的到达角呈分布式，所以使用定向天线后，空间上过滤掉了天线射束宽度以外的那些分量，从而可以减小时延扩</w:t>
      </w:r>
      <w:r w:rsidRPr="00400A6E">
        <w:rPr>
          <w:rFonts w:hint="eastAsia"/>
          <w:szCs w:val="24"/>
          <w:lang w:eastAsia="zh-CN"/>
        </w:rPr>
        <w:t>展和角扩展</w:t>
      </w:r>
      <w:r w:rsidRPr="00400A6E">
        <w:rPr>
          <w:szCs w:val="24"/>
          <w:lang w:eastAsia="zh-CN"/>
        </w:rPr>
        <w:t>。</w:t>
      </w:r>
      <w:r w:rsidRPr="00400A6E">
        <w:rPr>
          <w:rFonts w:hint="eastAsia"/>
          <w:lang w:val="en-GB" w:eastAsia="zh-CN"/>
        </w:rPr>
        <w:t>基于</w:t>
      </w:r>
      <w:r w:rsidRPr="00400A6E">
        <w:rPr>
          <w:rFonts w:hint="eastAsia"/>
          <w:lang w:val="en-GB" w:eastAsia="zh-CN"/>
        </w:rPr>
        <w:t>28</w:t>
      </w:r>
      <w:r w:rsidR="006311A9">
        <w:rPr>
          <w:rFonts w:hint="eastAsia"/>
          <w:lang w:val="en-GB" w:eastAsia="zh-CN"/>
        </w:rPr>
        <w:t xml:space="preserve"> </w:t>
      </w:r>
      <w:r w:rsidRPr="00400A6E">
        <w:rPr>
          <w:rFonts w:hint="eastAsia"/>
          <w:lang w:val="en-GB" w:eastAsia="zh-CN"/>
        </w:rPr>
        <w:t>G</w:t>
      </w:r>
      <w:r w:rsidRPr="00400A6E">
        <w:rPr>
          <w:lang w:val="en-GB" w:eastAsia="zh-CN"/>
        </w:rPr>
        <w:t>Hz</w:t>
      </w:r>
      <w:r w:rsidRPr="00400A6E">
        <w:rPr>
          <w:rFonts w:hint="eastAsia"/>
          <w:lang w:val="en-GB" w:eastAsia="zh-CN"/>
        </w:rPr>
        <w:t>和</w:t>
      </w:r>
      <w:r w:rsidRPr="00400A6E">
        <w:rPr>
          <w:rFonts w:hint="eastAsia"/>
          <w:lang w:val="en-GB" w:eastAsia="zh-CN"/>
        </w:rPr>
        <w:t>38</w:t>
      </w:r>
      <w:r w:rsidR="006311A9">
        <w:rPr>
          <w:rFonts w:hint="eastAsia"/>
          <w:lang w:val="en-GB" w:eastAsia="zh-CN"/>
        </w:rPr>
        <w:t xml:space="preserve"> </w:t>
      </w:r>
      <w:r w:rsidRPr="00400A6E">
        <w:rPr>
          <w:rFonts w:hint="eastAsia"/>
          <w:lang w:val="en-GB" w:eastAsia="zh-CN"/>
        </w:rPr>
        <w:t>G</w:t>
      </w:r>
      <w:r w:rsidRPr="00400A6E">
        <w:rPr>
          <w:lang w:val="en-GB" w:eastAsia="zh-CN"/>
        </w:rPr>
        <w:t>Hz</w:t>
      </w:r>
      <w:r w:rsidRPr="00400A6E">
        <w:rPr>
          <w:rFonts w:hint="eastAsia"/>
          <w:lang w:val="en-GB" w:eastAsia="zh-CN"/>
        </w:rPr>
        <w:t>的典型城市环境所做的测量，已开发了时延和角的多径扩展有关天线波束宽度的预测方法。为了从窄天线波束到宽天线波束宽度中导出时延和角的扩展，通过</w:t>
      </w:r>
      <w:proofErr w:type="gramStart"/>
      <w:r w:rsidRPr="00400A6E">
        <w:rPr>
          <w:rFonts w:hint="eastAsia"/>
          <w:lang w:val="en-GB" w:eastAsia="zh-CN"/>
        </w:rPr>
        <w:t>旋转窄波天线</w:t>
      </w:r>
      <w:proofErr w:type="gramEnd"/>
      <w:r w:rsidRPr="00400A6E">
        <w:rPr>
          <w:rFonts w:hint="eastAsia"/>
          <w:lang w:val="en-GB" w:eastAsia="zh-CN"/>
        </w:rPr>
        <w:t>10</w:t>
      </w:r>
      <w:r w:rsidRPr="00400A6E">
        <w:rPr>
          <w:rFonts w:hint="eastAsia"/>
          <w:vertAlign w:val="superscript"/>
          <w:lang w:val="en-GB" w:eastAsia="zh-CN"/>
        </w:rPr>
        <w:t>o</w:t>
      </w:r>
      <w:r w:rsidRPr="00400A6E">
        <w:rPr>
          <w:rFonts w:hint="eastAsia"/>
          <w:lang w:val="en-GB" w:eastAsia="zh-CN"/>
        </w:rPr>
        <w:t>而收集的通道脉冲整合到功率、时延和角度域之中。</w:t>
      </w:r>
    </w:p>
    <w:p w:rsidR="0028729E" w:rsidRPr="00400A6E" w:rsidRDefault="0028729E" w:rsidP="0028729E">
      <w:pPr>
        <w:ind w:firstLineChars="200" w:firstLine="480"/>
        <w:rPr>
          <w:lang w:val="en-GB" w:eastAsia="zh-CN"/>
        </w:rPr>
      </w:pPr>
      <w:r w:rsidRPr="00400A6E">
        <w:rPr>
          <w:lang w:val="en-GB" w:eastAsia="zh-CN"/>
        </w:rPr>
        <w:t>r.m.s.</w:t>
      </w:r>
      <w:r w:rsidRPr="00400A6E">
        <w:rPr>
          <w:rFonts w:hint="eastAsia"/>
          <w:lang w:val="en-GB" w:eastAsia="zh-CN"/>
        </w:rPr>
        <w:t>时延扩展</w:t>
      </w:r>
      <w:r w:rsidRPr="00400A6E">
        <w:rPr>
          <w:i/>
          <w:iCs/>
          <w:lang w:val="en-GB" w:eastAsia="ko-KR"/>
        </w:rPr>
        <w:t>DS</w:t>
      </w:r>
      <w:r w:rsidRPr="00400A6E">
        <w:rPr>
          <w:rFonts w:hint="eastAsia"/>
          <w:lang w:val="en-GB" w:eastAsia="zh-CN"/>
        </w:rPr>
        <w:t>取决于天线</w:t>
      </w:r>
      <w:r w:rsidRPr="00400A6E">
        <w:rPr>
          <w:lang w:eastAsia="ja-JP"/>
        </w:rPr>
        <w:t>θ</w:t>
      </w:r>
      <w:r w:rsidRPr="00400A6E">
        <w:rPr>
          <w:rFonts w:hint="eastAsia"/>
          <w:lang w:eastAsia="zh-CN"/>
        </w:rPr>
        <w:t>的半功率波束宽度</w:t>
      </w:r>
      <w:r w:rsidR="006311A9">
        <w:rPr>
          <w:rFonts w:asciiTheme="minorEastAsia" w:eastAsiaTheme="minorEastAsia" w:hAnsiTheme="minorEastAsia" w:hint="eastAsia"/>
          <w:szCs w:val="24"/>
          <w:lang w:val="en-GB" w:eastAsia="zh-CN"/>
        </w:rPr>
        <w:t>（</w:t>
      </w:r>
      <w:r w:rsidRPr="00400A6E">
        <w:rPr>
          <w:rFonts w:asciiTheme="minorEastAsia" w:eastAsiaTheme="minorEastAsia" w:hAnsiTheme="minorEastAsia" w:hint="eastAsia"/>
          <w:szCs w:val="24"/>
          <w:lang w:val="en-GB" w:eastAsia="zh-CN"/>
        </w:rPr>
        <w:t>度</w:t>
      </w:r>
      <w:r w:rsidR="006311A9">
        <w:rPr>
          <w:rFonts w:asciiTheme="minorEastAsia" w:eastAsiaTheme="minorEastAsia" w:hAnsiTheme="minorEastAsia" w:hint="eastAsia"/>
          <w:szCs w:val="24"/>
          <w:lang w:val="en-GB" w:eastAsia="zh-CN"/>
        </w:rPr>
        <w:t>）</w:t>
      </w:r>
      <w:r w:rsidR="006311A9">
        <w:rPr>
          <w:rFonts w:hint="eastAsia"/>
          <w:lang w:val="en-GB" w:eastAsia="zh-CN"/>
        </w:rPr>
        <w:t>：</w:t>
      </w:r>
    </w:p>
    <w:p w:rsidR="0028729E" w:rsidRPr="00400A6E" w:rsidRDefault="0028729E" w:rsidP="0028729E">
      <w:pPr>
        <w:pStyle w:val="Blanc"/>
        <w:rPr>
          <w:lang w:eastAsia="zh-CN"/>
        </w:rPr>
      </w:pPr>
    </w:p>
    <w:p w:rsidR="0028729E" w:rsidRPr="00400A6E" w:rsidRDefault="0028729E" w:rsidP="0028729E">
      <w:pPr>
        <w:pStyle w:val="Equation"/>
        <w:rPr>
          <w:lang w:val="en-GB" w:eastAsia="zh-CN"/>
        </w:rPr>
      </w:pPr>
      <w:r w:rsidRPr="00400A6E">
        <w:rPr>
          <w:lang w:val="en-GB" w:eastAsia="zh-CN"/>
        </w:rPr>
        <w:tab/>
      </w:r>
      <w:r w:rsidRPr="00400A6E">
        <w:rPr>
          <w:lang w:val="en-GB" w:eastAsia="zh-CN"/>
        </w:rPr>
        <w:tab/>
      </w:r>
      <w:r w:rsidRPr="00400A6E">
        <w:rPr>
          <w:position w:val="-12"/>
          <w:szCs w:val="24"/>
          <w:lang w:eastAsia="ko-KR"/>
        </w:rPr>
        <w:object w:dxaOrig="1980" w:dyaOrig="360">
          <v:shape id="_x0000_i1125" type="#_x0000_t75" style="width:98.5pt;height:15.55pt" o:ole="">
            <v:imagedata r:id="rId216" o:title=""/>
          </v:shape>
          <o:OLEObject Type="Embed" ProgID="Equation.3" ShapeID="_x0000_i1125" DrawAspect="Content" ObjectID="_1587885682" r:id="rId217"/>
        </w:object>
      </w:r>
      <w:r w:rsidRPr="00400A6E">
        <w:rPr>
          <w:lang w:val="en-GB" w:eastAsia="zh-CN"/>
        </w:rPr>
        <w:t>                </w:t>
      </w:r>
      <w:proofErr w:type="gramStart"/>
      <w:r w:rsidRPr="00400A6E">
        <w:rPr>
          <w:lang w:val="en-GB" w:eastAsia="zh-CN"/>
        </w:rPr>
        <w:t>ns</w:t>
      </w:r>
      <w:proofErr w:type="gramEnd"/>
      <w:r w:rsidRPr="00400A6E">
        <w:rPr>
          <w:lang w:val="en-GB" w:eastAsia="zh-CN"/>
        </w:rPr>
        <w:tab/>
        <w:t>(</w:t>
      </w:r>
      <w:r w:rsidRPr="00400A6E">
        <w:rPr>
          <w:rFonts w:eastAsia="Malgun Gothic"/>
          <w:lang w:val="en-GB" w:eastAsia="ko-KR"/>
        </w:rPr>
        <w:t>91</w:t>
      </w:r>
      <w:r w:rsidRPr="00400A6E">
        <w:rPr>
          <w:lang w:val="en-GB" w:eastAsia="zh-CN"/>
        </w:rPr>
        <w:t>)</w:t>
      </w:r>
    </w:p>
    <w:p w:rsidR="0028729E" w:rsidRDefault="0028729E" w:rsidP="0028729E">
      <w:pPr>
        <w:ind w:firstLineChars="200" w:firstLine="480"/>
        <w:rPr>
          <w:lang w:val="en-GB" w:eastAsia="zh-CN"/>
        </w:rPr>
      </w:pPr>
      <w:r w:rsidRPr="00400A6E">
        <w:rPr>
          <w:rFonts w:hint="eastAsia"/>
          <w:lang w:val="en-GB" w:eastAsia="zh-CN"/>
        </w:rPr>
        <w:t>其中</w:t>
      </w:r>
      <w:r w:rsidRPr="00400A6E">
        <w:rPr>
          <w:position w:val="-6"/>
        </w:rPr>
        <w:object w:dxaOrig="220" w:dyaOrig="220">
          <v:shape id="_x0000_i1126" type="#_x0000_t75" style="width:10.35pt;height:10.35pt" o:ole="">
            <v:imagedata r:id="rId218" o:title=""/>
          </v:shape>
          <o:OLEObject Type="Embed" ProgID="Equation.3" ShapeID="_x0000_i1126" DrawAspect="Content" ObjectID="_1587885683" r:id="rId219"/>
        </w:object>
      </w:r>
      <w:r w:rsidRPr="00400A6E">
        <w:rPr>
          <w:rFonts w:hint="eastAsia"/>
          <w:lang w:eastAsia="zh-CN"/>
        </w:rPr>
        <w:t>是</w:t>
      </w:r>
      <w:r w:rsidRPr="00400A6E">
        <w:rPr>
          <w:lang w:val="en-GB" w:eastAsia="ko-KR"/>
        </w:rPr>
        <w:t>r.m.s.</w:t>
      </w:r>
      <w:r w:rsidRPr="00400A6E">
        <w:rPr>
          <w:rFonts w:hint="eastAsia"/>
          <w:lang w:val="en-GB" w:eastAsia="zh-CN"/>
        </w:rPr>
        <w:t>时延扩展的系数，</w:t>
      </w:r>
      <w:r w:rsidRPr="00400A6E">
        <w:rPr>
          <w:lang w:eastAsia="ja-JP"/>
        </w:rPr>
        <w:t>θ</w:t>
      </w:r>
      <w:r w:rsidRPr="00400A6E">
        <w:rPr>
          <w:rFonts w:hint="eastAsia"/>
          <w:lang w:eastAsia="zh-CN"/>
        </w:rPr>
        <w:t>的范围定义为</w:t>
      </w:r>
      <w:r w:rsidRPr="00400A6E">
        <w:rPr>
          <w:lang w:val="en-GB" w:eastAsia="ko-KR"/>
        </w:rPr>
        <w:t>10</w:t>
      </w:r>
      <w:r w:rsidRPr="00400A6E">
        <w:rPr>
          <w:vertAlign w:val="superscript"/>
          <w:lang w:val="en-GB" w:eastAsia="ko-KR"/>
        </w:rPr>
        <w:t>o</w:t>
      </w:r>
      <w:r w:rsidRPr="00400A6E">
        <w:rPr>
          <w:lang w:val="en-GB" w:eastAsia="ko-KR"/>
        </w:rPr>
        <w:t>≤</w:t>
      </w:r>
      <w:r w:rsidRPr="00400A6E">
        <w:rPr>
          <w:lang w:eastAsia="ja-JP"/>
        </w:rPr>
        <w:t>θ</w:t>
      </w:r>
      <w:r w:rsidRPr="00400A6E">
        <w:rPr>
          <w:lang w:val="en-GB" w:eastAsia="ko-KR"/>
        </w:rPr>
        <w:t xml:space="preserve"> ≤120</w:t>
      </w:r>
      <w:r w:rsidRPr="00400A6E">
        <w:rPr>
          <w:vertAlign w:val="superscript"/>
          <w:lang w:val="en-GB" w:eastAsia="ko-KR"/>
        </w:rPr>
        <w:t>o</w:t>
      </w:r>
      <w:r w:rsidRPr="00400A6E">
        <w:rPr>
          <w:rFonts w:hint="eastAsia"/>
          <w:lang w:val="en-GB" w:eastAsia="zh-CN"/>
        </w:rPr>
        <w:t>。表</w:t>
      </w:r>
      <w:r w:rsidRPr="00400A6E">
        <w:rPr>
          <w:rFonts w:hint="eastAsia"/>
          <w:lang w:val="en-GB" w:eastAsia="zh-CN"/>
        </w:rPr>
        <w:t>18</w:t>
      </w:r>
      <w:r w:rsidRPr="00400A6E">
        <w:rPr>
          <w:rFonts w:hint="eastAsia"/>
          <w:lang w:val="en-GB" w:eastAsia="zh-CN"/>
        </w:rPr>
        <w:t>列出了基于每种测量条件下各系数和标准偏差</w:t>
      </w:r>
      <w:r w:rsidRPr="00400A6E">
        <w:rPr>
          <w:rFonts w:eastAsia="Malgun Gothic"/>
          <w:position w:val="-6"/>
          <w:lang w:eastAsia="ko-KR"/>
        </w:rPr>
        <w:object w:dxaOrig="220" w:dyaOrig="220">
          <v:shape id="_x0000_i1127" type="#_x0000_t75" style="width:10.35pt;height:11.5pt" o:ole="">
            <v:imagedata r:id="rId220" o:title=""/>
          </v:shape>
          <o:OLEObject Type="Embed" ProgID="Equation.3" ShapeID="_x0000_i1127" DrawAspect="Content" ObjectID="_1587885684" r:id="rId221"/>
        </w:object>
      </w:r>
      <w:r w:rsidRPr="00400A6E">
        <w:rPr>
          <w:rFonts w:hint="eastAsia"/>
          <w:lang w:val="en-GB" w:eastAsia="zh-CN"/>
        </w:rPr>
        <w:t>的典型值。时延扩展的系数分别代表各天线视轴分别调至</w:t>
      </w:r>
      <w:r w:rsidRPr="00400A6E">
        <w:rPr>
          <w:rFonts w:hint="eastAsia"/>
          <w:lang w:val="en-GB" w:eastAsia="zh-CN"/>
        </w:rPr>
        <w:t>Lo</w:t>
      </w:r>
      <w:r w:rsidRPr="00400A6E">
        <w:rPr>
          <w:lang w:val="en-GB" w:eastAsia="zh-CN"/>
        </w:rPr>
        <w:t>S</w:t>
      </w:r>
      <w:r w:rsidRPr="00400A6E">
        <w:rPr>
          <w:rFonts w:hint="eastAsia"/>
          <w:lang w:val="en-GB" w:eastAsia="zh-CN"/>
        </w:rPr>
        <w:t>和</w:t>
      </w:r>
      <w:r w:rsidRPr="00400A6E">
        <w:rPr>
          <w:rFonts w:hint="eastAsia"/>
          <w:lang w:val="en-GB" w:eastAsia="zh-CN"/>
        </w:rPr>
        <w:t>NL</w:t>
      </w:r>
      <w:r w:rsidRPr="00400A6E">
        <w:rPr>
          <w:lang w:val="en-GB" w:eastAsia="zh-CN"/>
        </w:rPr>
        <w:t>oS</w:t>
      </w:r>
      <w:r w:rsidRPr="00400A6E">
        <w:rPr>
          <w:rFonts w:hint="eastAsia"/>
          <w:lang w:val="en-GB" w:eastAsia="zh-CN"/>
        </w:rPr>
        <w:t>情景下最大接收功率的状况。</w:t>
      </w:r>
    </w:p>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28729E" w:rsidRPr="00400A6E" w:rsidRDefault="0028729E" w:rsidP="0028729E">
      <w:pPr>
        <w:pStyle w:val="TableNo"/>
        <w:rPr>
          <w:rFonts w:eastAsia="Malgun Gothic"/>
          <w:caps/>
          <w:lang w:val="en-GB" w:eastAsia="ko-KR"/>
        </w:rPr>
      </w:pPr>
      <w:r w:rsidRPr="00400A6E">
        <w:rPr>
          <w:rFonts w:hint="eastAsia"/>
          <w:lang w:val="en-GB" w:eastAsia="zh-CN"/>
        </w:rPr>
        <w:lastRenderedPageBreak/>
        <w:t>表</w:t>
      </w:r>
      <w:r w:rsidRPr="00400A6E">
        <w:rPr>
          <w:rFonts w:eastAsia="Malgun Gothic"/>
          <w:lang w:val="en-GB" w:eastAsia="ko-KR"/>
        </w:rPr>
        <w:t>18</w:t>
      </w:r>
    </w:p>
    <w:p w:rsidR="0028729E" w:rsidRPr="00400A6E" w:rsidRDefault="0028729E" w:rsidP="0028729E">
      <w:pPr>
        <w:pStyle w:val="Tabletitle"/>
        <w:rPr>
          <w:lang w:val="en-GB" w:eastAsia="zh-CN"/>
        </w:rPr>
      </w:pPr>
      <w:r w:rsidRPr="00400A6E">
        <w:rPr>
          <w:lang w:val="en-GB" w:eastAsia="ja-JP"/>
        </w:rPr>
        <w:t>r.m.s.</w:t>
      </w:r>
      <w:r w:rsidRPr="00400A6E">
        <w:rPr>
          <w:rFonts w:hint="eastAsia"/>
          <w:lang w:val="en-GB" w:eastAsia="zh-CN"/>
        </w:rPr>
        <w:t>时延扩展的类型系数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47"/>
        <w:gridCol w:w="782"/>
        <w:gridCol w:w="681"/>
        <w:gridCol w:w="708"/>
        <w:gridCol w:w="993"/>
        <w:gridCol w:w="992"/>
        <w:gridCol w:w="992"/>
        <w:gridCol w:w="1276"/>
        <w:gridCol w:w="1417"/>
      </w:tblGrid>
      <w:tr w:rsidR="0028729E" w:rsidRPr="00400A6E" w:rsidTr="005D57D1">
        <w:trPr>
          <w:cantSplit/>
          <w:jc w:val="center"/>
        </w:trPr>
        <w:tc>
          <w:tcPr>
            <w:tcW w:w="6946" w:type="dxa"/>
            <w:gridSpan w:val="8"/>
            <w:vAlign w:val="center"/>
          </w:tcPr>
          <w:p w:rsidR="0028729E" w:rsidRPr="009D3B91" w:rsidRDefault="0028729E" w:rsidP="00001617">
            <w:pPr>
              <w:pStyle w:val="Tablehead"/>
              <w:keepLines/>
              <w:rPr>
                <w:szCs w:val="22"/>
                <w:lang w:eastAsia="ja-JP"/>
              </w:rPr>
            </w:pPr>
            <w:r w:rsidRPr="009D3B91">
              <w:rPr>
                <w:rFonts w:hint="eastAsia"/>
                <w:szCs w:val="22"/>
                <w:lang w:eastAsia="zh-CN"/>
              </w:rPr>
              <w:t>测量条件</w:t>
            </w:r>
          </w:p>
        </w:tc>
        <w:tc>
          <w:tcPr>
            <w:tcW w:w="2693" w:type="dxa"/>
            <w:gridSpan w:val="2"/>
            <w:vAlign w:val="center"/>
          </w:tcPr>
          <w:p w:rsidR="0028729E" w:rsidRPr="009D3B91" w:rsidRDefault="0028729E" w:rsidP="00001617">
            <w:pPr>
              <w:pStyle w:val="Tablehead"/>
              <w:keepLines/>
              <w:rPr>
                <w:szCs w:val="22"/>
                <w:lang w:val="en-GB" w:eastAsia="ja-JP"/>
              </w:rPr>
            </w:pPr>
            <w:r w:rsidRPr="009D3B91">
              <w:rPr>
                <w:szCs w:val="22"/>
                <w:lang w:val="en-GB" w:eastAsia="ja-JP"/>
              </w:rPr>
              <w:t>r.m.s.</w:t>
            </w:r>
            <w:r w:rsidRPr="009D3B91">
              <w:rPr>
                <w:rFonts w:hint="eastAsia"/>
                <w:szCs w:val="22"/>
                <w:lang w:val="en-GB" w:eastAsia="zh-CN"/>
              </w:rPr>
              <w:t>时延扩展的系数</w:t>
            </w:r>
          </w:p>
        </w:tc>
      </w:tr>
      <w:tr w:rsidR="0028729E" w:rsidRPr="00400A6E" w:rsidTr="009274E0">
        <w:trPr>
          <w:cantSplit/>
          <w:jc w:val="center"/>
        </w:trPr>
        <w:tc>
          <w:tcPr>
            <w:tcW w:w="851" w:type="dxa"/>
            <w:vAlign w:val="center"/>
          </w:tcPr>
          <w:p w:rsidR="0028729E" w:rsidRPr="006311A9" w:rsidRDefault="0028729E" w:rsidP="00001617">
            <w:pPr>
              <w:pStyle w:val="Tablehead"/>
              <w:keepLines/>
              <w:rPr>
                <w:szCs w:val="22"/>
                <w:lang w:eastAsia="ja-JP"/>
              </w:rPr>
            </w:pPr>
            <w:r w:rsidRPr="006311A9">
              <w:rPr>
                <w:i/>
                <w:szCs w:val="22"/>
                <w:lang w:eastAsia="ja-JP"/>
              </w:rPr>
              <w:t>f</w:t>
            </w:r>
            <w:r w:rsidRPr="006311A9">
              <w:rPr>
                <w:i/>
                <w:szCs w:val="22"/>
                <w:lang w:eastAsia="ja-JP"/>
              </w:rPr>
              <w:br/>
            </w:r>
            <w:r w:rsidRPr="006311A9">
              <w:rPr>
                <w:szCs w:val="22"/>
                <w:lang w:eastAsia="ja-JP"/>
              </w:rPr>
              <w:t>(GHz)</w:t>
            </w:r>
          </w:p>
        </w:tc>
        <w:tc>
          <w:tcPr>
            <w:tcW w:w="947" w:type="dxa"/>
            <w:vAlign w:val="center"/>
          </w:tcPr>
          <w:p w:rsidR="0028729E" w:rsidRPr="006311A9" w:rsidRDefault="0028729E" w:rsidP="00001617">
            <w:pPr>
              <w:pStyle w:val="Tablehead"/>
              <w:keepLines/>
              <w:rPr>
                <w:szCs w:val="22"/>
                <w:lang w:eastAsia="ko-KR"/>
              </w:rPr>
            </w:pPr>
            <w:r w:rsidRPr="006311A9">
              <w:rPr>
                <w:szCs w:val="22"/>
                <w:lang w:eastAsia="zh-CN"/>
              </w:rPr>
              <w:t>环境</w:t>
            </w:r>
          </w:p>
        </w:tc>
        <w:tc>
          <w:tcPr>
            <w:tcW w:w="782" w:type="dxa"/>
            <w:vAlign w:val="center"/>
          </w:tcPr>
          <w:p w:rsidR="0028729E" w:rsidRPr="006311A9" w:rsidRDefault="0028729E" w:rsidP="00001617">
            <w:pPr>
              <w:pStyle w:val="Tablehead"/>
              <w:keepLines/>
              <w:rPr>
                <w:szCs w:val="22"/>
                <w:lang w:eastAsia="ko-KR"/>
              </w:rPr>
            </w:pPr>
            <w:r w:rsidRPr="006311A9">
              <w:rPr>
                <w:szCs w:val="22"/>
                <w:lang w:eastAsia="zh-CN"/>
              </w:rPr>
              <w:t>情景</w:t>
            </w:r>
          </w:p>
        </w:tc>
        <w:tc>
          <w:tcPr>
            <w:tcW w:w="681" w:type="dxa"/>
            <w:vAlign w:val="center"/>
          </w:tcPr>
          <w:p w:rsidR="0028729E" w:rsidRPr="006311A9" w:rsidRDefault="0028729E" w:rsidP="00001617">
            <w:pPr>
              <w:pStyle w:val="Tablehead"/>
              <w:keepLines/>
              <w:rPr>
                <w:szCs w:val="22"/>
                <w:lang w:eastAsia="ja-JP"/>
              </w:rPr>
            </w:pPr>
            <w:r w:rsidRPr="006311A9">
              <w:rPr>
                <w:i/>
                <w:szCs w:val="22"/>
                <w:lang w:eastAsia="ja-JP"/>
              </w:rPr>
              <w:t>h</w:t>
            </w:r>
            <w:r w:rsidRPr="006311A9">
              <w:rPr>
                <w:szCs w:val="22"/>
                <w:vertAlign w:val="subscript"/>
                <w:lang w:eastAsia="ja-JP"/>
              </w:rPr>
              <w:t>1</w:t>
            </w:r>
            <w:r w:rsidRPr="006311A9">
              <w:rPr>
                <w:i/>
                <w:szCs w:val="22"/>
                <w:lang w:eastAsia="ja-JP"/>
              </w:rPr>
              <w:br/>
            </w:r>
            <w:r w:rsidRPr="006311A9">
              <w:rPr>
                <w:szCs w:val="22"/>
                <w:lang w:eastAsia="ja-JP"/>
              </w:rPr>
              <w:t>(m)</w:t>
            </w:r>
          </w:p>
        </w:tc>
        <w:tc>
          <w:tcPr>
            <w:tcW w:w="708" w:type="dxa"/>
            <w:vAlign w:val="center"/>
          </w:tcPr>
          <w:p w:rsidR="0028729E" w:rsidRPr="006311A9" w:rsidRDefault="0028729E" w:rsidP="00001617">
            <w:pPr>
              <w:pStyle w:val="Tablehead"/>
              <w:keepLines/>
              <w:rPr>
                <w:szCs w:val="22"/>
                <w:lang w:eastAsia="ja-JP"/>
              </w:rPr>
            </w:pPr>
            <w:r w:rsidRPr="006311A9">
              <w:rPr>
                <w:i/>
                <w:szCs w:val="22"/>
                <w:lang w:eastAsia="ja-JP"/>
              </w:rPr>
              <w:t>h</w:t>
            </w:r>
            <w:r w:rsidRPr="006311A9">
              <w:rPr>
                <w:szCs w:val="22"/>
                <w:vertAlign w:val="subscript"/>
                <w:lang w:eastAsia="ja-JP"/>
              </w:rPr>
              <w:t>2</w:t>
            </w:r>
            <w:r w:rsidRPr="006311A9">
              <w:rPr>
                <w:i/>
                <w:szCs w:val="22"/>
                <w:lang w:eastAsia="ja-JP"/>
              </w:rPr>
              <w:br/>
            </w:r>
            <w:r w:rsidRPr="006311A9">
              <w:rPr>
                <w:szCs w:val="22"/>
                <w:lang w:eastAsia="ja-JP"/>
              </w:rPr>
              <w:t>(m)</w:t>
            </w:r>
          </w:p>
        </w:tc>
        <w:tc>
          <w:tcPr>
            <w:tcW w:w="993" w:type="dxa"/>
            <w:vAlign w:val="center"/>
          </w:tcPr>
          <w:p w:rsidR="0028729E" w:rsidRPr="006311A9" w:rsidRDefault="0028729E" w:rsidP="00001617">
            <w:pPr>
              <w:pStyle w:val="Tablehead"/>
              <w:keepLines/>
              <w:rPr>
                <w:szCs w:val="22"/>
                <w:lang w:eastAsia="ko-KR"/>
              </w:rPr>
            </w:pPr>
            <w:r w:rsidRPr="006311A9">
              <w:rPr>
                <w:szCs w:val="22"/>
                <w:lang w:eastAsia="zh-CN"/>
              </w:rPr>
              <w:t>范围</w:t>
            </w:r>
            <w:r w:rsidRPr="006311A9">
              <w:rPr>
                <w:szCs w:val="22"/>
                <w:lang w:eastAsia="ko-KR"/>
              </w:rPr>
              <w:t>(</w:t>
            </w:r>
            <w:r w:rsidRPr="006311A9">
              <w:rPr>
                <w:szCs w:val="22"/>
                <w:lang w:eastAsia="ja-JP"/>
              </w:rPr>
              <w:t>m</w:t>
            </w:r>
            <w:r w:rsidRPr="006311A9">
              <w:rPr>
                <w:szCs w:val="22"/>
                <w:lang w:eastAsia="ko-KR"/>
              </w:rPr>
              <w:t>)</w:t>
            </w:r>
          </w:p>
        </w:tc>
        <w:tc>
          <w:tcPr>
            <w:tcW w:w="992" w:type="dxa"/>
            <w:vAlign w:val="center"/>
          </w:tcPr>
          <w:p w:rsidR="0028729E" w:rsidRPr="006311A9" w:rsidRDefault="0028729E" w:rsidP="00001617">
            <w:pPr>
              <w:pStyle w:val="Tablehead"/>
              <w:keepLines/>
              <w:rPr>
                <w:szCs w:val="22"/>
                <w:lang w:eastAsia="ja-JP"/>
              </w:rPr>
            </w:pPr>
            <w:r w:rsidRPr="006311A9">
              <w:rPr>
                <w:szCs w:val="22"/>
                <w:lang w:eastAsia="zh-CN"/>
              </w:rPr>
              <w:t>发射机波束</w:t>
            </w:r>
            <w:r w:rsidR="006311A9">
              <w:rPr>
                <w:szCs w:val="22"/>
                <w:lang w:eastAsia="zh-CN"/>
              </w:rPr>
              <w:br/>
            </w:r>
            <w:r w:rsidRPr="006311A9">
              <w:rPr>
                <w:szCs w:val="22"/>
                <w:lang w:eastAsia="zh-CN"/>
              </w:rPr>
              <w:t>宽度</w:t>
            </w:r>
            <w:r w:rsidR="006311A9">
              <w:rPr>
                <w:rFonts w:hint="eastAsia"/>
                <w:szCs w:val="22"/>
                <w:lang w:eastAsia="zh-CN"/>
              </w:rPr>
              <w:t>（</w:t>
            </w:r>
            <w:r w:rsidRPr="006311A9">
              <w:rPr>
                <w:szCs w:val="22"/>
                <w:lang w:eastAsia="zh-CN"/>
              </w:rPr>
              <w:t>度</w:t>
            </w:r>
            <w:r w:rsidR="006311A9">
              <w:rPr>
                <w:rFonts w:hint="eastAsia"/>
                <w:szCs w:val="22"/>
                <w:lang w:eastAsia="zh-CN"/>
              </w:rPr>
              <w:t>）</w:t>
            </w:r>
          </w:p>
        </w:tc>
        <w:tc>
          <w:tcPr>
            <w:tcW w:w="992" w:type="dxa"/>
            <w:vAlign w:val="center"/>
          </w:tcPr>
          <w:p w:rsidR="0028729E" w:rsidRPr="006311A9" w:rsidRDefault="0028729E" w:rsidP="00001617">
            <w:pPr>
              <w:pStyle w:val="Tablehead"/>
              <w:keepLines/>
              <w:rPr>
                <w:szCs w:val="22"/>
                <w:lang w:eastAsia="ja-JP"/>
              </w:rPr>
            </w:pPr>
            <w:r w:rsidRPr="006311A9">
              <w:rPr>
                <w:szCs w:val="22"/>
                <w:lang w:eastAsia="zh-CN"/>
              </w:rPr>
              <w:t>接收机波束</w:t>
            </w:r>
            <w:r w:rsidR="006311A9">
              <w:rPr>
                <w:szCs w:val="22"/>
                <w:lang w:eastAsia="zh-CN"/>
              </w:rPr>
              <w:br/>
            </w:r>
            <w:r w:rsidRPr="006311A9">
              <w:rPr>
                <w:szCs w:val="22"/>
                <w:lang w:eastAsia="zh-CN"/>
              </w:rPr>
              <w:t>宽度</w:t>
            </w:r>
            <w:r w:rsidR="006311A9">
              <w:rPr>
                <w:rFonts w:hint="eastAsia"/>
                <w:szCs w:val="22"/>
                <w:lang w:eastAsia="zh-CN"/>
              </w:rPr>
              <w:t>（</w:t>
            </w:r>
            <w:r w:rsidRPr="006311A9">
              <w:rPr>
                <w:szCs w:val="22"/>
                <w:lang w:eastAsia="zh-CN"/>
              </w:rPr>
              <w:t>度</w:t>
            </w:r>
            <w:r w:rsidR="006311A9">
              <w:rPr>
                <w:rFonts w:hint="eastAsia"/>
                <w:szCs w:val="22"/>
                <w:lang w:eastAsia="zh-CN"/>
              </w:rPr>
              <w:t>）</w:t>
            </w:r>
          </w:p>
        </w:tc>
        <w:tc>
          <w:tcPr>
            <w:tcW w:w="1276" w:type="dxa"/>
            <w:vAlign w:val="center"/>
          </w:tcPr>
          <w:p w:rsidR="0028729E" w:rsidRPr="006311A9" w:rsidRDefault="0028729E" w:rsidP="00001617">
            <w:pPr>
              <w:pStyle w:val="Tablehead"/>
              <w:rPr>
                <w:szCs w:val="22"/>
              </w:rPr>
            </w:pPr>
            <w:r w:rsidRPr="006311A9">
              <w:rPr>
                <w:position w:val="-6"/>
                <w:szCs w:val="22"/>
              </w:rPr>
              <w:object w:dxaOrig="220" w:dyaOrig="220">
                <v:shape id="_x0000_i1128" type="#_x0000_t75" style="width:10.35pt;height:10.35pt" o:ole="">
                  <v:imagedata r:id="rId222" o:title=""/>
                </v:shape>
                <o:OLEObject Type="Embed" ProgID="Equation.3" ShapeID="_x0000_i1128" DrawAspect="Content" ObjectID="_1587885685" r:id="rId223"/>
              </w:object>
            </w:r>
          </w:p>
        </w:tc>
        <w:tc>
          <w:tcPr>
            <w:tcW w:w="1417" w:type="dxa"/>
            <w:vAlign w:val="center"/>
          </w:tcPr>
          <w:p w:rsidR="0028729E" w:rsidRPr="006311A9" w:rsidRDefault="0028729E" w:rsidP="00001617">
            <w:pPr>
              <w:pStyle w:val="Tablehead"/>
              <w:rPr>
                <w:szCs w:val="22"/>
                <w:lang w:eastAsia="ko-KR"/>
              </w:rPr>
            </w:pPr>
            <w:r w:rsidRPr="006311A9">
              <w:rPr>
                <w:position w:val="-6"/>
                <w:szCs w:val="22"/>
              </w:rPr>
              <w:object w:dxaOrig="220" w:dyaOrig="220">
                <v:shape id="_x0000_i1129" type="#_x0000_t75" style="width:10.35pt;height:10.35pt" o:ole="">
                  <v:imagedata r:id="rId224" o:title=""/>
                </v:shape>
                <o:OLEObject Type="Embed" ProgID="Equation.3" ShapeID="_x0000_i1129" DrawAspect="Content" ObjectID="_1587885686" r:id="rId225"/>
              </w:object>
            </w:r>
            <w:r w:rsidR="006311A9">
              <w:rPr>
                <w:szCs w:val="22"/>
              </w:rPr>
              <w:br/>
            </w:r>
            <w:r w:rsidR="006311A9">
              <w:rPr>
                <w:rFonts w:hint="eastAsia"/>
                <w:szCs w:val="22"/>
                <w:lang w:eastAsia="zh-CN"/>
              </w:rPr>
              <w:t>（</w:t>
            </w:r>
            <w:r w:rsidRPr="006311A9">
              <w:rPr>
                <w:szCs w:val="22"/>
                <w:lang w:eastAsia="zh-CN"/>
              </w:rPr>
              <w:t>毫微秒</w:t>
            </w:r>
            <w:r w:rsidR="006311A9">
              <w:rPr>
                <w:rFonts w:hint="eastAsia"/>
                <w:szCs w:val="22"/>
                <w:lang w:eastAsia="zh-CN"/>
              </w:rPr>
              <w:t>）</w:t>
            </w:r>
          </w:p>
        </w:tc>
      </w:tr>
      <w:tr w:rsidR="0028729E" w:rsidRPr="00400A6E" w:rsidTr="009274E0">
        <w:trPr>
          <w:cantSplit/>
          <w:jc w:val="center"/>
        </w:trPr>
        <w:tc>
          <w:tcPr>
            <w:tcW w:w="851" w:type="dxa"/>
            <w:vMerge w:val="restart"/>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28</w:t>
            </w:r>
          </w:p>
        </w:tc>
        <w:tc>
          <w:tcPr>
            <w:tcW w:w="947" w:type="dxa"/>
            <w:vMerge w:val="restart"/>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r w:rsidRPr="006311A9">
              <w:rPr>
                <w:rFonts w:ascii="SimSun" w:hAnsi="SimSun" w:hint="eastAsia"/>
                <w:szCs w:val="22"/>
                <w:lang w:eastAsia="zh-CN"/>
              </w:rPr>
              <w:t>城市低层建筑</w:t>
            </w:r>
          </w:p>
        </w:tc>
        <w:tc>
          <w:tcPr>
            <w:tcW w:w="782" w:type="dxa"/>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681"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4</w:t>
            </w:r>
          </w:p>
        </w:tc>
        <w:tc>
          <w:tcPr>
            <w:tcW w:w="708"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1.5</w:t>
            </w:r>
          </w:p>
        </w:tc>
        <w:tc>
          <w:tcPr>
            <w:tcW w:w="993" w:type="dxa"/>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HYHeadLine-Medium"/>
                <w:kern w:val="24"/>
                <w:szCs w:val="22"/>
              </w:rPr>
              <w:t>20-400</w:t>
            </w:r>
          </w:p>
        </w:tc>
        <w:tc>
          <w:tcPr>
            <w:tcW w:w="992"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30</w:t>
            </w:r>
          </w:p>
        </w:tc>
        <w:tc>
          <w:tcPr>
            <w:tcW w:w="992"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10</w:t>
            </w: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rFonts w:eastAsia="HYHeadLine-Medium"/>
                <w:kern w:val="24"/>
                <w:szCs w:val="22"/>
              </w:rPr>
              <w:t>2.32</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rFonts w:eastAsia="HYHeadLine-Medium"/>
                <w:kern w:val="24"/>
                <w:szCs w:val="22"/>
              </w:rPr>
              <w:t>5.83</w:t>
            </w:r>
          </w:p>
        </w:tc>
      </w:tr>
      <w:tr w:rsidR="0028729E" w:rsidRPr="00400A6E" w:rsidTr="009274E0">
        <w:trPr>
          <w:cantSplit/>
          <w:jc w:val="center"/>
        </w:trPr>
        <w:tc>
          <w:tcPr>
            <w:tcW w:w="851"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47" w:type="dxa"/>
            <w:vMerge/>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p>
        </w:tc>
        <w:tc>
          <w:tcPr>
            <w:tcW w:w="782" w:type="dxa"/>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681" w:type="dxa"/>
            <w:vMerge/>
            <w:vAlign w:val="center"/>
          </w:tcPr>
          <w:p w:rsidR="0028729E" w:rsidRPr="009D3B91" w:rsidRDefault="0028729E" w:rsidP="00001617">
            <w:pPr>
              <w:keepNext/>
              <w:keepLines/>
              <w:spacing w:beforeLines="40" w:before="96" w:afterLines="40" w:after="96"/>
              <w:jc w:val="center"/>
              <w:rPr>
                <w:sz w:val="22"/>
                <w:szCs w:val="22"/>
              </w:rPr>
            </w:pPr>
          </w:p>
        </w:tc>
        <w:tc>
          <w:tcPr>
            <w:tcW w:w="708" w:type="dxa"/>
            <w:vMerge/>
            <w:vAlign w:val="center"/>
          </w:tcPr>
          <w:p w:rsidR="0028729E" w:rsidRPr="009D3B91" w:rsidRDefault="0028729E" w:rsidP="00001617">
            <w:pPr>
              <w:keepNext/>
              <w:keepLines/>
              <w:spacing w:beforeLines="40" w:before="96" w:afterLines="40" w:after="96"/>
              <w:jc w:val="center"/>
              <w:rPr>
                <w:sz w:val="22"/>
                <w:szCs w:val="22"/>
              </w:rPr>
            </w:pPr>
          </w:p>
        </w:tc>
        <w:tc>
          <w:tcPr>
            <w:tcW w:w="993"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20-300</w:t>
            </w: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35.1</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43</w:t>
            </w:r>
          </w:p>
        </w:tc>
      </w:tr>
      <w:tr w:rsidR="0028729E" w:rsidRPr="00400A6E" w:rsidTr="009274E0">
        <w:trPr>
          <w:cantSplit/>
          <w:jc w:val="center"/>
        </w:trPr>
        <w:tc>
          <w:tcPr>
            <w:tcW w:w="851"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47" w:type="dxa"/>
            <w:vMerge w:val="restart"/>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r w:rsidRPr="006311A9">
              <w:rPr>
                <w:rFonts w:ascii="SimSun" w:hAnsi="SimSun" w:hint="eastAsia"/>
                <w:szCs w:val="22"/>
                <w:lang w:eastAsia="zh-CN"/>
              </w:rPr>
              <w:t>城市超高层</w:t>
            </w:r>
            <w:r w:rsidR="006311A9" w:rsidRPr="006311A9">
              <w:rPr>
                <w:rFonts w:ascii="SimSun" w:hAnsi="SimSun"/>
                <w:szCs w:val="22"/>
                <w:lang w:eastAsia="zh-CN"/>
              </w:rPr>
              <w:br/>
            </w:r>
            <w:r w:rsidRPr="006311A9">
              <w:rPr>
                <w:rFonts w:ascii="SimSun" w:hAnsi="SimSun" w:hint="eastAsia"/>
                <w:szCs w:val="22"/>
                <w:lang w:eastAsia="zh-CN"/>
              </w:rPr>
              <w:t>建筑</w:t>
            </w:r>
          </w:p>
        </w:tc>
        <w:tc>
          <w:tcPr>
            <w:tcW w:w="782" w:type="dxa"/>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681"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708"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993" w:type="dxa"/>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HYHeadLine-Medium"/>
                <w:kern w:val="24"/>
                <w:szCs w:val="22"/>
              </w:rPr>
              <w:t>40-300</w:t>
            </w:r>
          </w:p>
        </w:tc>
        <w:tc>
          <w:tcPr>
            <w:tcW w:w="992"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992"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3.67</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7.07</w:t>
            </w:r>
          </w:p>
        </w:tc>
      </w:tr>
      <w:tr w:rsidR="0028729E" w:rsidRPr="00400A6E" w:rsidTr="009274E0">
        <w:trPr>
          <w:cantSplit/>
          <w:jc w:val="center"/>
        </w:trPr>
        <w:tc>
          <w:tcPr>
            <w:tcW w:w="851" w:type="dxa"/>
            <w:vMerge/>
            <w:vAlign w:val="center"/>
          </w:tcPr>
          <w:p w:rsidR="0028729E" w:rsidRPr="009D3B91" w:rsidRDefault="0028729E" w:rsidP="00001617">
            <w:pPr>
              <w:pStyle w:val="Tabletext"/>
              <w:keepNext/>
              <w:keepLines/>
              <w:spacing w:beforeLines="40" w:before="96" w:afterLines="40" w:after="96"/>
              <w:jc w:val="center"/>
              <w:rPr>
                <w:szCs w:val="22"/>
                <w:lang w:eastAsia="ja-JP"/>
              </w:rPr>
            </w:pPr>
          </w:p>
        </w:tc>
        <w:tc>
          <w:tcPr>
            <w:tcW w:w="947" w:type="dxa"/>
            <w:vMerge/>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p>
        </w:tc>
        <w:tc>
          <w:tcPr>
            <w:tcW w:w="782" w:type="dxa"/>
            <w:vAlign w:val="center"/>
          </w:tcPr>
          <w:p w:rsidR="0028729E" w:rsidRPr="009D3B91" w:rsidRDefault="0028729E" w:rsidP="00001617">
            <w:pPr>
              <w:pStyle w:val="Tabletext"/>
              <w:keepNext/>
              <w:keepLines/>
              <w:spacing w:beforeLines="40" w:before="96" w:afterLines="40" w:after="96"/>
              <w:jc w:val="center"/>
              <w:rPr>
                <w:szCs w:val="22"/>
                <w:lang w:eastAsia="ko-KR"/>
              </w:rPr>
            </w:pPr>
            <w:r w:rsidRPr="009D3B91">
              <w:rPr>
                <w:szCs w:val="22"/>
                <w:lang w:eastAsia="ko-KR"/>
              </w:rPr>
              <w:t>NLoS</w:t>
            </w:r>
          </w:p>
        </w:tc>
        <w:tc>
          <w:tcPr>
            <w:tcW w:w="681" w:type="dxa"/>
            <w:vMerge/>
            <w:vAlign w:val="center"/>
          </w:tcPr>
          <w:p w:rsidR="0028729E" w:rsidRPr="009D3B91" w:rsidRDefault="0028729E" w:rsidP="00001617">
            <w:pPr>
              <w:keepNext/>
              <w:keepLines/>
              <w:spacing w:beforeLines="40" w:before="96" w:afterLines="40" w:after="96"/>
              <w:jc w:val="center"/>
              <w:rPr>
                <w:sz w:val="22"/>
                <w:szCs w:val="22"/>
              </w:rPr>
            </w:pPr>
          </w:p>
        </w:tc>
        <w:tc>
          <w:tcPr>
            <w:tcW w:w="708" w:type="dxa"/>
            <w:vMerge/>
            <w:vAlign w:val="center"/>
          </w:tcPr>
          <w:p w:rsidR="0028729E" w:rsidRPr="009D3B91" w:rsidRDefault="0028729E" w:rsidP="00001617">
            <w:pPr>
              <w:keepNext/>
              <w:keepLines/>
              <w:spacing w:beforeLines="40" w:before="96" w:afterLines="40" w:after="96"/>
              <w:jc w:val="center"/>
              <w:rPr>
                <w:sz w:val="22"/>
                <w:szCs w:val="22"/>
              </w:rPr>
            </w:pPr>
          </w:p>
        </w:tc>
        <w:tc>
          <w:tcPr>
            <w:tcW w:w="993" w:type="dxa"/>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80-340</w:t>
            </w: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1276" w:type="dxa"/>
            <w:vAlign w:val="center"/>
          </w:tcPr>
          <w:p w:rsidR="0028729E" w:rsidRPr="009D3B91" w:rsidRDefault="0028729E" w:rsidP="00001617">
            <w:pPr>
              <w:pStyle w:val="Tabletext"/>
              <w:jc w:val="center"/>
              <w:rPr>
                <w:szCs w:val="22"/>
                <w:lang w:eastAsia="ko-KR"/>
              </w:rPr>
            </w:pPr>
            <w:r w:rsidRPr="009D3B91">
              <w:rPr>
                <w:kern w:val="24"/>
                <w:szCs w:val="22"/>
              </w:rPr>
              <w:t>43.19</w:t>
            </w:r>
          </w:p>
        </w:tc>
        <w:tc>
          <w:tcPr>
            <w:tcW w:w="1417" w:type="dxa"/>
            <w:vAlign w:val="center"/>
          </w:tcPr>
          <w:p w:rsidR="0028729E" w:rsidRPr="009D3B91" w:rsidRDefault="0028729E" w:rsidP="00001617">
            <w:pPr>
              <w:pStyle w:val="Tabletext"/>
              <w:jc w:val="center"/>
              <w:rPr>
                <w:szCs w:val="22"/>
                <w:lang w:eastAsia="ko-KR"/>
              </w:rPr>
            </w:pPr>
            <w:r w:rsidRPr="009D3B91">
              <w:rPr>
                <w:kern w:val="24"/>
                <w:szCs w:val="22"/>
              </w:rPr>
              <w:t>38.62</w:t>
            </w:r>
          </w:p>
        </w:tc>
      </w:tr>
      <w:tr w:rsidR="0028729E" w:rsidRPr="00400A6E" w:rsidTr="009274E0">
        <w:trPr>
          <w:cantSplit/>
          <w:jc w:val="center"/>
        </w:trPr>
        <w:tc>
          <w:tcPr>
            <w:tcW w:w="851" w:type="dxa"/>
            <w:vMerge w:val="restart"/>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38</w:t>
            </w:r>
          </w:p>
        </w:tc>
        <w:tc>
          <w:tcPr>
            <w:tcW w:w="947" w:type="dxa"/>
            <w:vMerge w:val="restart"/>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r w:rsidRPr="006311A9">
              <w:rPr>
                <w:rFonts w:ascii="SimSun" w:hAnsi="SimSun" w:hint="eastAsia"/>
                <w:szCs w:val="22"/>
                <w:lang w:eastAsia="zh-CN"/>
              </w:rPr>
              <w:t>城市低层建筑</w:t>
            </w:r>
          </w:p>
        </w:tc>
        <w:tc>
          <w:tcPr>
            <w:tcW w:w="782"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681"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4</w:t>
            </w:r>
          </w:p>
        </w:tc>
        <w:tc>
          <w:tcPr>
            <w:tcW w:w="708"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1.5</w:t>
            </w:r>
          </w:p>
        </w:tc>
        <w:tc>
          <w:tcPr>
            <w:tcW w:w="993"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HYHeadLine-Medium"/>
                <w:kern w:val="24"/>
                <w:szCs w:val="22"/>
              </w:rPr>
              <w:t>20-400</w:t>
            </w:r>
          </w:p>
        </w:tc>
        <w:tc>
          <w:tcPr>
            <w:tcW w:w="992"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30</w:t>
            </w:r>
          </w:p>
        </w:tc>
        <w:tc>
          <w:tcPr>
            <w:tcW w:w="992"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10</w:t>
            </w: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2.14</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7.3</w:t>
            </w:r>
          </w:p>
        </w:tc>
      </w:tr>
      <w:tr w:rsidR="0028729E" w:rsidRPr="00400A6E" w:rsidTr="009274E0">
        <w:trPr>
          <w:cantSplit/>
          <w:jc w:val="center"/>
        </w:trPr>
        <w:tc>
          <w:tcPr>
            <w:tcW w:w="851"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47" w:type="dxa"/>
            <w:vMerge/>
            <w:tcBorders>
              <w:bottom w:val="single" w:sz="4" w:space="0" w:color="auto"/>
            </w:tcBorders>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p>
        </w:tc>
        <w:tc>
          <w:tcPr>
            <w:tcW w:w="782"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681" w:type="dxa"/>
            <w:vMerge/>
            <w:vAlign w:val="center"/>
          </w:tcPr>
          <w:p w:rsidR="0028729E" w:rsidRPr="009D3B91" w:rsidRDefault="0028729E" w:rsidP="00001617">
            <w:pPr>
              <w:keepNext/>
              <w:keepLines/>
              <w:spacing w:beforeLines="40" w:before="96" w:afterLines="40" w:after="96"/>
              <w:jc w:val="center"/>
              <w:rPr>
                <w:sz w:val="22"/>
                <w:szCs w:val="22"/>
              </w:rPr>
            </w:pPr>
          </w:p>
        </w:tc>
        <w:tc>
          <w:tcPr>
            <w:tcW w:w="708" w:type="dxa"/>
            <w:vMerge/>
            <w:vAlign w:val="center"/>
          </w:tcPr>
          <w:p w:rsidR="0028729E" w:rsidRPr="009D3B91" w:rsidRDefault="0028729E" w:rsidP="00001617">
            <w:pPr>
              <w:keepNext/>
              <w:keepLines/>
              <w:spacing w:beforeLines="40" w:before="96" w:afterLines="40" w:after="96"/>
              <w:jc w:val="center"/>
              <w:rPr>
                <w:sz w:val="22"/>
                <w:szCs w:val="22"/>
              </w:rPr>
            </w:pPr>
          </w:p>
        </w:tc>
        <w:tc>
          <w:tcPr>
            <w:tcW w:w="993"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HYHeadLine-Medium"/>
                <w:kern w:val="24"/>
                <w:szCs w:val="22"/>
              </w:rPr>
              <w:t>20-200</w:t>
            </w: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992" w:type="dxa"/>
            <w:vMerge/>
            <w:vAlign w:val="center"/>
          </w:tcPr>
          <w:p w:rsidR="0028729E" w:rsidRPr="009D3B91" w:rsidRDefault="0028729E" w:rsidP="00001617">
            <w:pPr>
              <w:keepNext/>
              <w:keepLines/>
              <w:spacing w:beforeLines="40" w:before="96" w:afterLines="40" w:after="96"/>
              <w:jc w:val="center"/>
              <w:rPr>
                <w:sz w:val="22"/>
                <w:szCs w:val="22"/>
              </w:rPr>
            </w:pP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30.01</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35.51</w:t>
            </w:r>
          </w:p>
        </w:tc>
      </w:tr>
      <w:tr w:rsidR="0028729E" w:rsidRPr="00400A6E" w:rsidTr="009274E0">
        <w:trPr>
          <w:cantSplit/>
          <w:jc w:val="center"/>
        </w:trPr>
        <w:tc>
          <w:tcPr>
            <w:tcW w:w="851"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47" w:type="dxa"/>
            <w:vMerge w:val="restart"/>
            <w:vAlign w:val="center"/>
          </w:tcPr>
          <w:p w:rsidR="0028729E" w:rsidRPr="006311A9" w:rsidRDefault="0028729E" w:rsidP="006311A9">
            <w:pPr>
              <w:pStyle w:val="Tabletext"/>
              <w:keepNext/>
              <w:keepLines/>
              <w:spacing w:beforeLines="40" w:before="96" w:afterLines="40" w:after="96"/>
              <w:jc w:val="center"/>
              <w:rPr>
                <w:rFonts w:ascii="SimSun" w:hAnsi="SimSun"/>
                <w:szCs w:val="22"/>
                <w:lang w:eastAsia="ko-KR"/>
              </w:rPr>
            </w:pPr>
            <w:r w:rsidRPr="006311A9">
              <w:rPr>
                <w:rFonts w:ascii="SimSun" w:hAnsi="SimSun" w:hint="eastAsia"/>
                <w:szCs w:val="22"/>
                <w:lang w:eastAsia="zh-CN"/>
              </w:rPr>
              <w:t>城市超高层</w:t>
            </w:r>
            <w:r w:rsidR="006311A9" w:rsidRPr="006311A9">
              <w:rPr>
                <w:rFonts w:ascii="SimSun" w:hAnsi="SimSun"/>
                <w:szCs w:val="22"/>
                <w:lang w:eastAsia="zh-CN"/>
              </w:rPr>
              <w:br/>
            </w:r>
            <w:r w:rsidRPr="006311A9">
              <w:rPr>
                <w:rFonts w:ascii="SimSun" w:hAnsi="SimSun" w:hint="eastAsia"/>
                <w:szCs w:val="22"/>
                <w:lang w:eastAsia="zh-CN"/>
              </w:rPr>
              <w:t>建筑</w:t>
            </w:r>
          </w:p>
        </w:tc>
        <w:tc>
          <w:tcPr>
            <w:tcW w:w="782"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681"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708"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993"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HYHeadLine-Medium"/>
                <w:kern w:val="24"/>
                <w:szCs w:val="22"/>
              </w:rPr>
              <w:t>20-340</w:t>
            </w:r>
          </w:p>
        </w:tc>
        <w:tc>
          <w:tcPr>
            <w:tcW w:w="992"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992"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1.61</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3.15</w:t>
            </w:r>
          </w:p>
        </w:tc>
      </w:tr>
      <w:tr w:rsidR="0028729E" w:rsidRPr="00400A6E" w:rsidTr="009274E0">
        <w:trPr>
          <w:cantSplit/>
          <w:jc w:val="center"/>
        </w:trPr>
        <w:tc>
          <w:tcPr>
            <w:tcW w:w="851" w:type="dxa"/>
            <w:vMerge/>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szCs w:val="22"/>
                <w:lang w:eastAsia="ja-JP"/>
              </w:rPr>
            </w:pPr>
          </w:p>
        </w:tc>
        <w:tc>
          <w:tcPr>
            <w:tcW w:w="947" w:type="dxa"/>
            <w:vMerge/>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p>
        </w:tc>
        <w:tc>
          <w:tcPr>
            <w:tcW w:w="782"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szCs w:val="22"/>
                <w:lang w:eastAsia="ko-KR"/>
              </w:rPr>
            </w:pPr>
            <w:r w:rsidRPr="009D3B91">
              <w:rPr>
                <w:szCs w:val="22"/>
                <w:lang w:eastAsia="ko-KR"/>
              </w:rPr>
              <w:t>NLoS</w:t>
            </w:r>
          </w:p>
        </w:tc>
        <w:tc>
          <w:tcPr>
            <w:tcW w:w="681"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708"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993"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szCs w:val="22"/>
                <w:lang w:eastAsia="ko-KR"/>
              </w:rPr>
            </w:pPr>
            <w:r w:rsidRPr="009D3B91">
              <w:rPr>
                <w:rFonts w:eastAsia="HYHeadLine-Medium"/>
                <w:kern w:val="24"/>
                <w:szCs w:val="22"/>
              </w:rPr>
              <w:t>80-210</w:t>
            </w:r>
          </w:p>
        </w:tc>
        <w:tc>
          <w:tcPr>
            <w:tcW w:w="992"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992"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1276"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26.93</w:t>
            </w:r>
          </w:p>
        </w:tc>
        <w:tc>
          <w:tcPr>
            <w:tcW w:w="141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27.95</w:t>
            </w:r>
          </w:p>
        </w:tc>
      </w:tr>
    </w:tbl>
    <w:p w:rsidR="0028729E" w:rsidRPr="00400A6E" w:rsidRDefault="0028729E" w:rsidP="0028729E">
      <w:pPr>
        <w:pStyle w:val="Tablefin"/>
      </w:pPr>
    </w:p>
    <w:p w:rsidR="001F7633" w:rsidRPr="00400A6E" w:rsidRDefault="006311A9" w:rsidP="001F7633">
      <w:pPr>
        <w:keepNext/>
        <w:ind w:firstLineChars="200" w:firstLine="480"/>
        <w:rPr>
          <w:lang w:val="en-GB" w:eastAsia="zh-CN"/>
        </w:rPr>
      </w:pPr>
      <w:r>
        <w:rPr>
          <w:lang w:val="en-GB" w:eastAsia="zh-CN"/>
        </w:rPr>
        <w:t>r.m.s.</w:t>
      </w:r>
      <w:r w:rsidR="0028729E" w:rsidRPr="00400A6E">
        <w:rPr>
          <w:rFonts w:hint="eastAsia"/>
          <w:lang w:val="en-GB" w:eastAsia="zh-CN"/>
        </w:rPr>
        <w:t>角扩展</w:t>
      </w:r>
      <w:r w:rsidR="0028729E" w:rsidRPr="00400A6E">
        <w:rPr>
          <w:i/>
          <w:iCs/>
          <w:lang w:val="en-GB" w:eastAsia="ko-KR"/>
        </w:rPr>
        <w:t>AS</w:t>
      </w:r>
      <w:r w:rsidR="0028729E" w:rsidRPr="00400A6E">
        <w:rPr>
          <w:rFonts w:hint="eastAsia"/>
          <w:lang w:val="en-GB" w:eastAsia="zh-CN"/>
        </w:rPr>
        <w:t>取决于天线</w:t>
      </w:r>
      <w:r w:rsidR="0028729E" w:rsidRPr="00400A6E">
        <w:rPr>
          <w:lang w:eastAsia="ja-JP"/>
        </w:rPr>
        <w:t>θ</w:t>
      </w:r>
      <w:r w:rsidR="0028729E" w:rsidRPr="00400A6E">
        <w:rPr>
          <w:rFonts w:hint="eastAsia"/>
          <w:lang w:val="en-GB" w:eastAsia="zh-CN"/>
        </w:rPr>
        <w:t>半功率的波束宽度</w:t>
      </w:r>
      <w:r>
        <w:rPr>
          <w:rFonts w:asciiTheme="minorEastAsia" w:eastAsiaTheme="minorEastAsia" w:hAnsiTheme="minorEastAsia" w:hint="eastAsia"/>
          <w:szCs w:val="24"/>
          <w:lang w:val="en-GB" w:eastAsia="zh-CN"/>
        </w:rPr>
        <w:t>（</w:t>
      </w:r>
      <w:r w:rsidR="0028729E" w:rsidRPr="00400A6E">
        <w:rPr>
          <w:rFonts w:asciiTheme="minorEastAsia" w:eastAsiaTheme="minorEastAsia" w:hAnsiTheme="minorEastAsia" w:hint="eastAsia"/>
          <w:szCs w:val="24"/>
          <w:lang w:val="en-GB" w:eastAsia="zh-CN"/>
        </w:rPr>
        <w:t>度</w:t>
      </w:r>
      <w:r>
        <w:rPr>
          <w:rFonts w:asciiTheme="minorEastAsia" w:eastAsiaTheme="minorEastAsia" w:hAnsiTheme="minorEastAsia" w:hint="eastAsia"/>
          <w:szCs w:val="24"/>
          <w:lang w:val="en-GB" w:eastAsia="zh-CN"/>
        </w:rPr>
        <w:t>）</w:t>
      </w:r>
      <w:r>
        <w:rPr>
          <w:rFonts w:hint="eastAsia"/>
          <w:lang w:val="en-GB" w:eastAsia="zh-CN"/>
        </w:rPr>
        <w:t>：</w:t>
      </w:r>
    </w:p>
    <w:p w:rsidR="0028729E" w:rsidRPr="00400A6E" w:rsidRDefault="0028729E" w:rsidP="001F7633">
      <w:pPr>
        <w:pStyle w:val="Equation"/>
        <w:spacing w:before="240" w:after="120"/>
        <w:rPr>
          <w:lang w:val="en-GB" w:eastAsia="zh-CN"/>
        </w:rPr>
      </w:pPr>
      <w:r w:rsidRPr="00400A6E">
        <w:rPr>
          <w:lang w:val="en-GB" w:eastAsia="zh-CN"/>
        </w:rPr>
        <w:tab/>
      </w:r>
      <w:r w:rsidRPr="00400A6E">
        <w:rPr>
          <w:lang w:val="en-GB" w:eastAsia="zh-CN"/>
        </w:rPr>
        <w:tab/>
      </w:r>
      <w:r w:rsidRPr="00400A6E">
        <w:rPr>
          <w:position w:val="-10"/>
          <w:szCs w:val="24"/>
          <w:lang w:eastAsia="ko-KR"/>
        </w:rPr>
        <w:object w:dxaOrig="1540" w:dyaOrig="420">
          <v:shape id="_x0000_i1130" type="#_x0000_t75" style="width:79.5pt;height:21.9pt" o:ole="">
            <v:imagedata r:id="rId226" o:title=""/>
          </v:shape>
          <o:OLEObject Type="Embed" ProgID="Equation.3" ShapeID="_x0000_i1130" DrawAspect="Content" ObjectID="_1587885687" r:id="rId227"/>
        </w:object>
      </w:r>
      <w:r w:rsidRPr="00400A6E">
        <w:rPr>
          <w:lang w:val="en-GB" w:eastAsia="zh-CN"/>
        </w:rPr>
        <w:t>                </w:t>
      </w:r>
      <w:r w:rsidRPr="00400A6E">
        <w:rPr>
          <w:rFonts w:hint="eastAsia"/>
          <w:lang w:val="en-GB" w:eastAsia="zh-CN"/>
        </w:rPr>
        <w:t>度</w:t>
      </w:r>
      <w:r w:rsidRPr="00400A6E">
        <w:rPr>
          <w:lang w:val="en-GB" w:eastAsia="zh-CN"/>
        </w:rPr>
        <w:tab/>
        <w:t>(</w:t>
      </w:r>
      <w:r w:rsidRPr="00400A6E">
        <w:rPr>
          <w:rFonts w:eastAsia="Malgun Gothic"/>
          <w:lang w:val="en-GB" w:eastAsia="ko-KR"/>
        </w:rPr>
        <w:t>92</w:t>
      </w:r>
      <w:r w:rsidRPr="00400A6E">
        <w:rPr>
          <w:lang w:val="en-GB" w:eastAsia="zh-CN"/>
        </w:rPr>
        <w:t>)</w:t>
      </w:r>
    </w:p>
    <w:p w:rsidR="0028729E" w:rsidRPr="00400A6E" w:rsidRDefault="0028729E" w:rsidP="001F7633">
      <w:pPr>
        <w:spacing w:before="240"/>
        <w:ind w:firstLineChars="200" w:firstLine="480"/>
        <w:rPr>
          <w:rFonts w:eastAsia="Malgun Gothic"/>
          <w:lang w:val="en-GB" w:eastAsia="zh-CN"/>
        </w:rPr>
      </w:pPr>
      <w:r w:rsidRPr="00400A6E">
        <w:rPr>
          <w:rFonts w:hint="eastAsia"/>
          <w:lang w:val="en-GB" w:eastAsia="zh-CN"/>
        </w:rPr>
        <w:t>其中</w:t>
      </w:r>
      <w:r w:rsidRPr="00400A6E">
        <w:rPr>
          <w:position w:val="-6"/>
        </w:rPr>
        <w:object w:dxaOrig="220" w:dyaOrig="220">
          <v:shape id="_x0000_i1131" type="#_x0000_t75" style="width:10.35pt;height:10.35pt" o:ole="">
            <v:imagedata r:id="rId228" o:title=""/>
          </v:shape>
          <o:OLEObject Type="Embed" ProgID="Equation.3" ShapeID="_x0000_i1131" DrawAspect="Content" ObjectID="_1587885688" r:id="rId229"/>
        </w:object>
      </w:r>
      <w:r w:rsidRPr="00400A6E">
        <w:rPr>
          <w:rFonts w:hint="eastAsia"/>
          <w:lang w:val="en-GB" w:eastAsia="zh-CN"/>
        </w:rPr>
        <w:t>和</w:t>
      </w:r>
      <w:r w:rsidRPr="00400A6E">
        <w:rPr>
          <w:position w:val="-10"/>
        </w:rPr>
        <w:object w:dxaOrig="200" w:dyaOrig="320">
          <v:shape id="_x0000_i1132" type="#_x0000_t75" style="width:8.65pt;height:15.55pt" o:ole="">
            <v:imagedata r:id="rId230" o:title=""/>
          </v:shape>
          <o:OLEObject Type="Embed" ProgID="Equation.3" ShapeID="_x0000_i1132" DrawAspect="Content" ObjectID="_1587885689" r:id="rId231"/>
        </w:object>
      </w:r>
      <w:r w:rsidRPr="00400A6E">
        <w:rPr>
          <w:rFonts w:hint="eastAsia"/>
          <w:lang w:val="en-GB" w:eastAsia="zh-CN"/>
        </w:rPr>
        <w:t>分别是</w:t>
      </w:r>
      <w:r w:rsidRPr="00400A6E">
        <w:rPr>
          <w:lang w:val="en-GB" w:eastAsia="ko-KR"/>
        </w:rPr>
        <w:t>r.m.s.</w:t>
      </w:r>
      <w:r w:rsidRPr="00400A6E">
        <w:rPr>
          <w:rFonts w:hint="eastAsia"/>
          <w:lang w:val="en-GB" w:eastAsia="zh-CN"/>
        </w:rPr>
        <w:t>角扩展的系数和天线</w:t>
      </w:r>
      <w:r w:rsidRPr="00400A6E">
        <w:rPr>
          <w:lang w:val="en-GB" w:eastAsia="ko-KR"/>
        </w:rPr>
        <w:t> </w:t>
      </w:r>
      <w:r w:rsidRPr="00400A6E">
        <w:rPr>
          <w:lang w:eastAsia="ja-JP"/>
        </w:rPr>
        <w:t>θ</w:t>
      </w:r>
      <w:r w:rsidRPr="00400A6E">
        <w:rPr>
          <w:rFonts w:hint="eastAsia"/>
          <w:lang w:val="en-GB" w:eastAsia="zh-CN"/>
        </w:rPr>
        <w:t>的定义范围</w:t>
      </w:r>
      <w:r w:rsidRPr="00400A6E">
        <w:rPr>
          <w:lang w:val="en-GB" w:eastAsia="ko-KR"/>
        </w:rPr>
        <w:t>10</w:t>
      </w:r>
      <w:r w:rsidRPr="00400A6E">
        <w:rPr>
          <w:vertAlign w:val="superscript"/>
          <w:lang w:val="en-GB" w:eastAsia="ko-KR"/>
        </w:rPr>
        <w:t>o</w:t>
      </w:r>
      <w:r w:rsidRPr="00400A6E">
        <w:rPr>
          <w:lang w:val="en-GB" w:eastAsia="ko-KR"/>
        </w:rPr>
        <w:t>≤ </w:t>
      </w:r>
      <w:r w:rsidRPr="00400A6E">
        <w:rPr>
          <w:position w:val="-6"/>
          <w:lang w:eastAsia="ko-KR"/>
        </w:rPr>
        <w:object w:dxaOrig="200" w:dyaOrig="279">
          <v:shape id="_x0000_i1133" type="#_x0000_t75" style="width:10.35pt;height:14.4pt" o:ole="">
            <v:imagedata r:id="rId232" o:title=""/>
          </v:shape>
          <o:OLEObject Type="Embed" ProgID="Equation.3" ShapeID="_x0000_i1133" DrawAspect="Content" ObjectID="_1587885690" r:id="rId233"/>
        </w:object>
      </w:r>
      <w:r w:rsidRPr="00400A6E">
        <w:rPr>
          <w:lang w:val="en-GB" w:eastAsia="ko-KR"/>
        </w:rPr>
        <w:t> ≤ 120</w:t>
      </w:r>
      <w:r w:rsidRPr="00400A6E">
        <w:rPr>
          <w:vertAlign w:val="superscript"/>
          <w:lang w:val="en-GB" w:eastAsia="ko-KR"/>
        </w:rPr>
        <w:t>o</w:t>
      </w:r>
      <w:r w:rsidRPr="00400A6E">
        <w:rPr>
          <w:rFonts w:hint="eastAsia"/>
          <w:lang w:val="en-GB" w:eastAsia="zh-CN"/>
        </w:rPr>
        <w:t>。表</w:t>
      </w:r>
      <w:r w:rsidRPr="00400A6E">
        <w:rPr>
          <w:rFonts w:eastAsia="Malgun Gothic"/>
          <w:lang w:val="en-GB" w:eastAsia="ko-KR"/>
        </w:rPr>
        <w:t>19</w:t>
      </w:r>
      <w:r w:rsidRPr="00400A6E">
        <w:rPr>
          <w:rFonts w:asciiTheme="minorEastAsia" w:eastAsiaTheme="minorEastAsia" w:hAnsiTheme="minorEastAsia" w:hint="eastAsia"/>
          <w:lang w:val="en-GB" w:eastAsia="zh-CN"/>
        </w:rPr>
        <w:t>列出了基于每种测量条件的系数和标准偏差</w:t>
      </w:r>
      <w:r w:rsidRPr="00400A6E">
        <w:rPr>
          <w:rFonts w:eastAsia="Malgun Gothic"/>
          <w:position w:val="-6"/>
          <w:lang w:eastAsia="ko-KR"/>
        </w:rPr>
        <w:object w:dxaOrig="220" w:dyaOrig="220">
          <v:shape id="_x0000_i1134" type="#_x0000_t75" style="width:10.35pt;height:11.5pt" o:ole="">
            <v:imagedata r:id="rId234" o:title=""/>
          </v:shape>
          <o:OLEObject Type="Embed" ProgID="Equation.3" ShapeID="_x0000_i1134" DrawAspect="Content" ObjectID="_1587885691" r:id="rId235"/>
        </w:object>
      </w:r>
      <w:r w:rsidRPr="00400A6E">
        <w:rPr>
          <w:rFonts w:asciiTheme="minorEastAsia" w:eastAsiaTheme="minorEastAsia" w:hAnsiTheme="minorEastAsia" w:hint="eastAsia"/>
          <w:lang w:val="en-GB" w:eastAsia="zh-CN"/>
        </w:rPr>
        <w:t>等典型数值。</w:t>
      </w:r>
      <w:r w:rsidRPr="00400A6E">
        <w:rPr>
          <w:rFonts w:hint="eastAsia"/>
          <w:lang w:val="en-GB" w:eastAsia="zh-CN"/>
        </w:rPr>
        <w:t>角扩展系数代表的是天线视轴分别调至</w:t>
      </w:r>
      <w:r w:rsidRPr="00400A6E">
        <w:rPr>
          <w:rFonts w:hint="eastAsia"/>
          <w:lang w:val="en-GB" w:eastAsia="zh-CN"/>
        </w:rPr>
        <w:t>L</w:t>
      </w:r>
      <w:r w:rsidRPr="00400A6E">
        <w:rPr>
          <w:lang w:val="en-GB" w:eastAsia="zh-CN"/>
        </w:rPr>
        <w:t>oS</w:t>
      </w:r>
      <w:r w:rsidRPr="00400A6E">
        <w:rPr>
          <w:rFonts w:hint="eastAsia"/>
          <w:lang w:val="en-GB" w:eastAsia="zh-CN"/>
        </w:rPr>
        <w:t>和</w:t>
      </w:r>
      <w:r w:rsidRPr="00400A6E">
        <w:rPr>
          <w:rFonts w:hint="eastAsia"/>
          <w:lang w:val="en-GB" w:eastAsia="zh-CN"/>
        </w:rPr>
        <w:t>NL</w:t>
      </w:r>
      <w:r w:rsidRPr="00400A6E">
        <w:rPr>
          <w:lang w:val="en-GB" w:eastAsia="zh-CN"/>
        </w:rPr>
        <w:t>oS</w:t>
      </w:r>
      <w:r w:rsidRPr="00400A6E">
        <w:rPr>
          <w:rFonts w:hint="eastAsia"/>
          <w:lang w:val="en-GB" w:eastAsia="zh-CN"/>
        </w:rPr>
        <w:t>下最大接收功率的情况。</w:t>
      </w:r>
    </w:p>
    <w:p w:rsidR="0028729E" w:rsidRPr="00400A6E" w:rsidRDefault="0028729E" w:rsidP="0028729E">
      <w:pPr>
        <w:pStyle w:val="TableNo"/>
        <w:rPr>
          <w:rFonts w:eastAsia="Malgun Gothic"/>
          <w:caps/>
          <w:lang w:val="en-GB" w:eastAsia="ko-KR"/>
        </w:rPr>
      </w:pPr>
      <w:r w:rsidRPr="00400A6E">
        <w:rPr>
          <w:rFonts w:asciiTheme="minorEastAsia" w:eastAsiaTheme="minorEastAsia" w:hAnsiTheme="minorEastAsia" w:hint="eastAsia"/>
          <w:lang w:val="en-GB" w:eastAsia="zh-CN"/>
        </w:rPr>
        <w:lastRenderedPageBreak/>
        <w:t>表</w:t>
      </w:r>
      <w:r w:rsidRPr="00400A6E">
        <w:rPr>
          <w:rFonts w:eastAsia="Malgun Gothic"/>
          <w:lang w:val="en-GB" w:eastAsia="ko-KR"/>
        </w:rPr>
        <w:t>19</w:t>
      </w:r>
    </w:p>
    <w:p w:rsidR="0028729E" w:rsidRPr="00400A6E" w:rsidRDefault="0028729E" w:rsidP="0028729E">
      <w:pPr>
        <w:pStyle w:val="Tabletitle"/>
        <w:rPr>
          <w:lang w:val="en-GB" w:eastAsia="zh-CN"/>
        </w:rPr>
      </w:pPr>
      <w:r w:rsidRPr="00400A6E">
        <w:rPr>
          <w:lang w:val="en-GB" w:eastAsia="ja-JP"/>
        </w:rPr>
        <w:t xml:space="preserve">r.m.s. </w:t>
      </w:r>
      <w:r w:rsidRPr="00400A6E">
        <w:rPr>
          <w:rFonts w:hint="eastAsia"/>
          <w:lang w:val="en-GB" w:eastAsia="zh-CN"/>
        </w:rPr>
        <w:t>角扩展的典型系数</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83"/>
        <w:gridCol w:w="807"/>
        <w:gridCol w:w="594"/>
        <w:gridCol w:w="577"/>
        <w:gridCol w:w="844"/>
        <w:gridCol w:w="1064"/>
        <w:gridCol w:w="1113"/>
        <w:gridCol w:w="1105"/>
        <w:gridCol w:w="1037"/>
        <w:gridCol w:w="970"/>
      </w:tblGrid>
      <w:tr w:rsidR="0028729E" w:rsidRPr="00400A6E" w:rsidTr="009457E0">
        <w:trPr>
          <w:cantSplit/>
          <w:jc w:val="center"/>
        </w:trPr>
        <w:tc>
          <w:tcPr>
            <w:tcW w:w="6856" w:type="dxa"/>
            <w:gridSpan w:val="8"/>
            <w:vAlign w:val="center"/>
          </w:tcPr>
          <w:p w:rsidR="0028729E" w:rsidRPr="009D3B91" w:rsidRDefault="0028729E" w:rsidP="00001617">
            <w:pPr>
              <w:pStyle w:val="Tablehead"/>
              <w:keepLines/>
              <w:rPr>
                <w:szCs w:val="22"/>
                <w:lang w:eastAsia="ja-JP"/>
              </w:rPr>
            </w:pPr>
            <w:r w:rsidRPr="009D3B91">
              <w:rPr>
                <w:rFonts w:hint="eastAsia"/>
                <w:szCs w:val="22"/>
                <w:lang w:eastAsia="zh-CN"/>
              </w:rPr>
              <w:t>测量条件</w:t>
            </w:r>
          </w:p>
        </w:tc>
        <w:tc>
          <w:tcPr>
            <w:tcW w:w="3112" w:type="dxa"/>
            <w:gridSpan w:val="3"/>
            <w:vAlign w:val="center"/>
          </w:tcPr>
          <w:p w:rsidR="0028729E" w:rsidRPr="009D3B91" w:rsidRDefault="0028729E" w:rsidP="00001617">
            <w:pPr>
              <w:pStyle w:val="Tablehead"/>
              <w:keepLines/>
              <w:rPr>
                <w:szCs w:val="22"/>
                <w:lang w:eastAsia="ja-JP"/>
              </w:rPr>
            </w:pPr>
            <w:r w:rsidRPr="009D3B91">
              <w:rPr>
                <w:szCs w:val="22"/>
                <w:lang w:eastAsia="ja-JP"/>
              </w:rPr>
              <w:t>r.m.s.</w:t>
            </w:r>
            <w:r w:rsidRPr="009D3B91">
              <w:rPr>
                <w:rFonts w:hint="eastAsia"/>
                <w:szCs w:val="22"/>
                <w:lang w:val="en-GB" w:eastAsia="zh-CN"/>
              </w:rPr>
              <w:t>角扩展系数</w:t>
            </w:r>
          </w:p>
        </w:tc>
      </w:tr>
      <w:tr w:rsidR="0028729E" w:rsidRPr="00400A6E" w:rsidTr="009457E0">
        <w:trPr>
          <w:cantSplit/>
          <w:jc w:val="center"/>
        </w:trPr>
        <w:tc>
          <w:tcPr>
            <w:tcW w:w="874" w:type="dxa"/>
            <w:vAlign w:val="center"/>
          </w:tcPr>
          <w:p w:rsidR="0028729E" w:rsidRPr="009D3B91" w:rsidRDefault="0028729E" w:rsidP="00001617">
            <w:pPr>
              <w:pStyle w:val="Tablehead"/>
              <w:keepLines/>
              <w:rPr>
                <w:szCs w:val="22"/>
                <w:lang w:eastAsia="ja-JP"/>
              </w:rPr>
            </w:pPr>
            <w:r w:rsidRPr="009D3B91">
              <w:rPr>
                <w:i/>
                <w:szCs w:val="22"/>
                <w:lang w:eastAsia="ja-JP"/>
              </w:rPr>
              <w:t>f</w:t>
            </w:r>
            <w:r w:rsidRPr="009D3B91">
              <w:rPr>
                <w:i/>
                <w:szCs w:val="22"/>
                <w:lang w:eastAsia="ja-JP"/>
              </w:rPr>
              <w:br/>
            </w:r>
            <w:r w:rsidRPr="009D3B91">
              <w:rPr>
                <w:szCs w:val="22"/>
                <w:lang w:eastAsia="ja-JP"/>
              </w:rPr>
              <w:t>(GHz)</w:t>
            </w:r>
          </w:p>
        </w:tc>
        <w:tc>
          <w:tcPr>
            <w:tcW w:w="983" w:type="dxa"/>
            <w:vAlign w:val="center"/>
          </w:tcPr>
          <w:p w:rsidR="0028729E" w:rsidRPr="009457E0" w:rsidRDefault="0028729E" w:rsidP="00001617">
            <w:pPr>
              <w:pStyle w:val="Tablehead"/>
              <w:keepLines/>
              <w:rPr>
                <w:rFonts w:ascii="SimSun" w:hAnsi="SimSun"/>
                <w:szCs w:val="22"/>
                <w:lang w:eastAsia="ko-KR"/>
              </w:rPr>
            </w:pPr>
            <w:r w:rsidRPr="009457E0">
              <w:rPr>
                <w:rFonts w:ascii="SimSun" w:hAnsi="SimSun" w:cs="Microsoft YaHei" w:hint="eastAsia"/>
                <w:szCs w:val="22"/>
                <w:lang w:eastAsia="zh-CN"/>
              </w:rPr>
              <w:t>环境</w:t>
            </w:r>
          </w:p>
        </w:tc>
        <w:tc>
          <w:tcPr>
            <w:tcW w:w="807" w:type="dxa"/>
            <w:vAlign w:val="center"/>
          </w:tcPr>
          <w:p w:rsidR="0028729E" w:rsidRPr="009D3B91" w:rsidRDefault="0028729E" w:rsidP="00001617">
            <w:pPr>
              <w:pStyle w:val="Tablehead"/>
              <w:keepLines/>
              <w:rPr>
                <w:rFonts w:eastAsia="Malgun Gothic"/>
                <w:iCs/>
                <w:szCs w:val="22"/>
                <w:lang w:eastAsia="ko-KR"/>
              </w:rPr>
            </w:pPr>
            <w:r w:rsidRPr="009D3B91">
              <w:rPr>
                <w:rFonts w:hint="eastAsia"/>
                <w:iCs/>
                <w:szCs w:val="22"/>
                <w:lang w:eastAsia="zh-CN"/>
              </w:rPr>
              <w:t>情景</w:t>
            </w:r>
          </w:p>
        </w:tc>
        <w:tc>
          <w:tcPr>
            <w:tcW w:w="594" w:type="dxa"/>
            <w:vAlign w:val="center"/>
          </w:tcPr>
          <w:p w:rsidR="0028729E" w:rsidRPr="009D3B91" w:rsidRDefault="0028729E" w:rsidP="00001617">
            <w:pPr>
              <w:pStyle w:val="Tablehead"/>
              <w:keepLines/>
              <w:rPr>
                <w:szCs w:val="22"/>
                <w:lang w:eastAsia="ja-JP"/>
              </w:rPr>
            </w:pPr>
            <w:r w:rsidRPr="009D3B91">
              <w:rPr>
                <w:i/>
                <w:szCs w:val="22"/>
                <w:lang w:eastAsia="ja-JP"/>
              </w:rPr>
              <w:t>h</w:t>
            </w:r>
            <w:r w:rsidRPr="009D3B91">
              <w:rPr>
                <w:szCs w:val="22"/>
                <w:vertAlign w:val="subscript"/>
                <w:lang w:eastAsia="ja-JP"/>
              </w:rPr>
              <w:t>1</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577" w:type="dxa"/>
            <w:vAlign w:val="center"/>
          </w:tcPr>
          <w:p w:rsidR="0028729E" w:rsidRPr="009D3B91" w:rsidRDefault="0028729E" w:rsidP="00001617">
            <w:pPr>
              <w:pStyle w:val="Tablehead"/>
              <w:keepLines/>
              <w:rPr>
                <w:szCs w:val="22"/>
                <w:lang w:eastAsia="ja-JP"/>
              </w:rPr>
            </w:pPr>
            <w:r w:rsidRPr="009D3B91">
              <w:rPr>
                <w:i/>
                <w:szCs w:val="22"/>
                <w:lang w:eastAsia="ja-JP"/>
              </w:rPr>
              <w:t>h</w:t>
            </w:r>
            <w:r w:rsidRPr="009D3B91">
              <w:rPr>
                <w:szCs w:val="22"/>
                <w:vertAlign w:val="subscript"/>
                <w:lang w:eastAsia="ja-JP"/>
              </w:rPr>
              <w:t>2</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844" w:type="dxa"/>
            <w:vAlign w:val="center"/>
          </w:tcPr>
          <w:p w:rsidR="0028729E" w:rsidRPr="009D3B91" w:rsidRDefault="0028729E" w:rsidP="00001617">
            <w:pPr>
              <w:pStyle w:val="Tablehead"/>
              <w:keepLines/>
              <w:rPr>
                <w:rFonts w:eastAsiaTheme="minorEastAsia"/>
                <w:szCs w:val="22"/>
                <w:lang w:eastAsia="ko-KR"/>
              </w:rPr>
            </w:pPr>
            <w:r w:rsidRPr="009D3B91">
              <w:rPr>
                <w:rFonts w:eastAsiaTheme="minorEastAsia" w:hint="eastAsia"/>
                <w:szCs w:val="22"/>
                <w:lang w:eastAsia="zh-CN"/>
              </w:rPr>
              <w:t>范围</w:t>
            </w:r>
            <w:r w:rsidRPr="009D3B91">
              <w:rPr>
                <w:rFonts w:eastAsiaTheme="minorEastAsia"/>
                <w:szCs w:val="22"/>
                <w:lang w:eastAsia="ko-KR"/>
              </w:rPr>
              <w:t>(</w:t>
            </w:r>
            <w:r w:rsidRPr="00352577">
              <w:rPr>
                <w:sz w:val="20"/>
                <w:lang w:eastAsia="ja-JP"/>
              </w:rPr>
              <w:t>m</w:t>
            </w:r>
            <w:r w:rsidRPr="009D3B91">
              <w:rPr>
                <w:rFonts w:eastAsiaTheme="minorEastAsia"/>
                <w:szCs w:val="22"/>
                <w:lang w:eastAsia="ko-KR"/>
              </w:rPr>
              <w:t>)</w:t>
            </w:r>
          </w:p>
        </w:tc>
        <w:tc>
          <w:tcPr>
            <w:tcW w:w="1064" w:type="dxa"/>
            <w:vAlign w:val="center"/>
          </w:tcPr>
          <w:p w:rsidR="0028729E" w:rsidRPr="009D3B91" w:rsidRDefault="0028729E" w:rsidP="00001617">
            <w:pPr>
              <w:pStyle w:val="Tablehead"/>
              <w:keepLines/>
              <w:rPr>
                <w:szCs w:val="22"/>
                <w:lang w:eastAsia="ja-JP"/>
              </w:rPr>
            </w:pPr>
            <w:r w:rsidRPr="009D3B91">
              <w:rPr>
                <w:rFonts w:eastAsiaTheme="minorEastAsia" w:hint="eastAsia"/>
                <w:szCs w:val="22"/>
                <w:lang w:eastAsia="zh-CN"/>
              </w:rPr>
              <w:t>发射机波束</w:t>
            </w:r>
            <w:r w:rsidR="009457E0">
              <w:rPr>
                <w:rFonts w:eastAsiaTheme="minorEastAsia"/>
                <w:szCs w:val="22"/>
                <w:lang w:eastAsia="zh-CN"/>
              </w:rPr>
              <w:br/>
            </w:r>
            <w:r w:rsidRPr="009D3B91">
              <w:rPr>
                <w:rFonts w:eastAsiaTheme="minorEastAsia" w:hint="eastAsia"/>
                <w:szCs w:val="22"/>
                <w:lang w:eastAsia="zh-CN"/>
              </w:rPr>
              <w:t>宽度</w:t>
            </w:r>
            <w:r w:rsidR="009457E0">
              <w:rPr>
                <w:rFonts w:eastAsiaTheme="minorEastAsia" w:hint="eastAsia"/>
                <w:szCs w:val="22"/>
                <w:lang w:eastAsia="zh-CN"/>
              </w:rPr>
              <w:t>（</w:t>
            </w:r>
            <w:r w:rsidRPr="009D3B91">
              <w:rPr>
                <w:rFonts w:eastAsiaTheme="minorEastAsia" w:hint="eastAsia"/>
                <w:szCs w:val="22"/>
                <w:lang w:eastAsia="zh-CN"/>
              </w:rPr>
              <w:t>度</w:t>
            </w:r>
            <w:r w:rsidR="009457E0">
              <w:rPr>
                <w:rFonts w:eastAsiaTheme="minorEastAsia" w:hint="eastAsia"/>
                <w:szCs w:val="22"/>
                <w:lang w:eastAsia="zh-CN"/>
              </w:rPr>
              <w:t>）</w:t>
            </w:r>
          </w:p>
        </w:tc>
        <w:tc>
          <w:tcPr>
            <w:tcW w:w="1113" w:type="dxa"/>
            <w:vAlign w:val="center"/>
          </w:tcPr>
          <w:p w:rsidR="0028729E" w:rsidRPr="009D3B91" w:rsidRDefault="0028729E" w:rsidP="00001617">
            <w:pPr>
              <w:pStyle w:val="Tablehead"/>
              <w:keepLines/>
              <w:rPr>
                <w:szCs w:val="22"/>
                <w:lang w:eastAsia="ja-JP"/>
              </w:rPr>
            </w:pPr>
            <w:r w:rsidRPr="009D3B91">
              <w:rPr>
                <w:rFonts w:eastAsiaTheme="minorEastAsia" w:hint="eastAsia"/>
                <w:szCs w:val="22"/>
                <w:lang w:eastAsia="zh-CN"/>
              </w:rPr>
              <w:t>接收机波束宽度</w:t>
            </w:r>
            <w:r w:rsidR="009457E0">
              <w:rPr>
                <w:rFonts w:eastAsiaTheme="minorEastAsia"/>
                <w:szCs w:val="22"/>
                <w:lang w:eastAsia="ko-KR"/>
              </w:rPr>
              <w:t xml:space="preserve"> </w:t>
            </w:r>
            <w:r w:rsidR="009457E0">
              <w:rPr>
                <w:rFonts w:eastAsiaTheme="minorEastAsia" w:hint="eastAsia"/>
                <w:szCs w:val="22"/>
                <w:lang w:eastAsia="zh-CN"/>
              </w:rPr>
              <w:t>（</w:t>
            </w:r>
            <w:r w:rsidRPr="009D3B91">
              <w:rPr>
                <w:rFonts w:eastAsiaTheme="minorEastAsia" w:hint="eastAsia"/>
                <w:szCs w:val="22"/>
                <w:lang w:eastAsia="zh-CN"/>
              </w:rPr>
              <w:t>度</w:t>
            </w:r>
            <w:r w:rsidR="009457E0">
              <w:rPr>
                <w:rFonts w:eastAsiaTheme="minorEastAsia" w:hint="eastAsia"/>
                <w:szCs w:val="22"/>
                <w:lang w:eastAsia="zh-CN"/>
              </w:rPr>
              <w:t>）</w:t>
            </w:r>
          </w:p>
        </w:tc>
        <w:tc>
          <w:tcPr>
            <w:tcW w:w="1105" w:type="dxa"/>
            <w:vAlign w:val="center"/>
          </w:tcPr>
          <w:p w:rsidR="0028729E" w:rsidRPr="009D3B91" w:rsidRDefault="0028729E" w:rsidP="00001617">
            <w:pPr>
              <w:pStyle w:val="Tablehead"/>
              <w:keepLines/>
              <w:rPr>
                <w:szCs w:val="22"/>
                <w:lang w:eastAsia="ko-KR"/>
              </w:rPr>
            </w:pPr>
            <w:r w:rsidRPr="009D3B91">
              <w:rPr>
                <w:position w:val="-6"/>
                <w:szCs w:val="22"/>
              </w:rPr>
              <w:object w:dxaOrig="220" w:dyaOrig="220">
                <v:shape id="_x0000_i1135" type="#_x0000_t75" style="width:10.35pt;height:10.35pt" o:ole="">
                  <v:imagedata r:id="rId236" o:title=""/>
                </v:shape>
                <o:OLEObject Type="Embed" ProgID="Equation.3" ShapeID="_x0000_i1135" DrawAspect="Content" ObjectID="_1587885692" r:id="rId237"/>
              </w:object>
            </w:r>
          </w:p>
        </w:tc>
        <w:tc>
          <w:tcPr>
            <w:tcW w:w="1037" w:type="dxa"/>
            <w:vAlign w:val="center"/>
          </w:tcPr>
          <w:p w:rsidR="0028729E" w:rsidRPr="009D3B91" w:rsidRDefault="0028729E" w:rsidP="00001617">
            <w:pPr>
              <w:pStyle w:val="Tablehead"/>
              <w:rPr>
                <w:szCs w:val="22"/>
              </w:rPr>
            </w:pPr>
            <w:r w:rsidRPr="009D3B91">
              <w:rPr>
                <w:position w:val="-10"/>
                <w:szCs w:val="22"/>
              </w:rPr>
              <w:object w:dxaOrig="200" w:dyaOrig="320">
                <v:shape id="_x0000_i1136" type="#_x0000_t75" style="width:8.65pt;height:15.55pt" o:ole="">
                  <v:imagedata r:id="rId238" o:title=""/>
                </v:shape>
                <o:OLEObject Type="Embed" ProgID="Equation.3" ShapeID="_x0000_i1136" DrawAspect="Content" ObjectID="_1587885693" r:id="rId239"/>
              </w:object>
            </w:r>
          </w:p>
        </w:tc>
        <w:tc>
          <w:tcPr>
            <w:tcW w:w="970" w:type="dxa"/>
            <w:vAlign w:val="center"/>
          </w:tcPr>
          <w:p w:rsidR="0028729E" w:rsidRPr="009D3B91" w:rsidRDefault="0028729E" w:rsidP="00001617">
            <w:pPr>
              <w:pStyle w:val="Tablehead"/>
              <w:rPr>
                <w:rFonts w:eastAsia="Malgun Gothic"/>
                <w:szCs w:val="22"/>
                <w:lang w:eastAsia="ko-KR"/>
              </w:rPr>
            </w:pPr>
            <w:r w:rsidRPr="009D3B91">
              <w:rPr>
                <w:position w:val="-6"/>
                <w:szCs w:val="22"/>
              </w:rPr>
              <w:object w:dxaOrig="220" w:dyaOrig="220">
                <v:shape id="_x0000_i1137" type="#_x0000_t75" style="width:10.35pt;height:11.5pt" o:ole="">
                  <v:imagedata r:id="rId240" o:title=""/>
                </v:shape>
                <o:OLEObject Type="Embed" ProgID="Equation.3" ShapeID="_x0000_i1137" DrawAspect="Content" ObjectID="_1587885694" r:id="rId241"/>
              </w:object>
            </w:r>
            <w:r w:rsidR="009457E0">
              <w:rPr>
                <w:rFonts w:asciiTheme="minorEastAsia" w:eastAsiaTheme="minorEastAsia" w:hAnsiTheme="minorEastAsia" w:hint="eastAsia"/>
                <w:szCs w:val="22"/>
                <w:lang w:eastAsia="zh-CN"/>
              </w:rPr>
              <w:t>（</w:t>
            </w:r>
            <w:r w:rsidRPr="009D3B91">
              <w:rPr>
                <w:rFonts w:asciiTheme="minorEastAsia" w:eastAsiaTheme="minorEastAsia" w:hAnsiTheme="minorEastAsia" w:hint="eastAsia"/>
                <w:szCs w:val="22"/>
                <w:lang w:eastAsia="zh-CN"/>
              </w:rPr>
              <w:t>度</w:t>
            </w:r>
            <w:r w:rsidR="009457E0">
              <w:rPr>
                <w:rFonts w:asciiTheme="minorEastAsia" w:eastAsiaTheme="minorEastAsia" w:hAnsiTheme="minorEastAsia" w:hint="eastAsia"/>
                <w:szCs w:val="22"/>
                <w:lang w:eastAsia="zh-CN"/>
              </w:rPr>
              <w:t>）</w:t>
            </w:r>
          </w:p>
        </w:tc>
      </w:tr>
      <w:tr w:rsidR="0028729E" w:rsidRPr="00400A6E" w:rsidTr="009457E0">
        <w:trPr>
          <w:cantSplit/>
          <w:jc w:val="center"/>
        </w:trPr>
        <w:tc>
          <w:tcPr>
            <w:tcW w:w="874" w:type="dxa"/>
            <w:vMerge w:val="restart"/>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28</w:t>
            </w:r>
          </w:p>
        </w:tc>
        <w:tc>
          <w:tcPr>
            <w:tcW w:w="983" w:type="dxa"/>
            <w:vMerge w:val="restart"/>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807" w:type="dxa"/>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594"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4</w:t>
            </w:r>
          </w:p>
        </w:tc>
        <w:tc>
          <w:tcPr>
            <w:tcW w:w="577"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1.5</w:t>
            </w:r>
          </w:p>
        </w:tc>
        <w:tc>
          <w:tcPr>
            <w:tcW w:w="844" w:type="dxa"/>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20-400</w:t>
            </w:r>
          </w:p>
        </w:tc>
        <w:tc>
          <w:tcPr>
            <w:tcW w:w="1064"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30</w:t>
            </w:r>
          </w:p>
        </w:tc>
        <w:tc>
          <w:tcPr>
            <w:tcW w:w="1113"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10</w:t>
            </w:r>
          </w:p>
        </w:tc>
        <w:tc>
          <w:tcPr>
            <w:tcW w:w="1105" w:type="dxa"/>
            <w:vAlign w:val="center"/>
          </w:tcPr>
          <w:p w:rsidR="0028729E" w:rsidRPr="009D3B91" w:rsidRDefault="0028729E" w:rsidP="00001617">
            <w:pPr>
              <w:pStyle w:val="Tabletext"/>
              <w:jc w:val="center"/>
              <w:rPr>
                <w:szCs w:val="22"/>
                <w:lang w:eastAsia="ko-KR"/>
              </w:rPr>
            </w:pPr>
            <w:r w:rsidRPr="009D3B91">
              <w:rPr>
                <w:kern w:val="24"/>
                <w:szCs w:val="22"/>
              </w:rPr>
              <w:t>1.84</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0.39</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2.1</w:t>
            </w:r>
          </w:p>
        </w:tc>
      </w:tr>
      <w:tr w:rsidR="0028729E" w:rsidRPr="00400A6E" w:rsidTr="009457E0">
        <w:trPr>
          <w:cantSplit/>
          <w:jc w:val="center"/>
        </w:trPr>
        <w:tc>
          <w:tcPr>
            <w:tcW w:w="874"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83"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807" w:type="dxa"/>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594" w:type="dxa"/>
            <w:vMerge/>
            <w:vAlign w:val="center"/>
          </w:tcPr>
          <w:p w:rsidR="0028729E" w:rsidRPr="009D3B91" w:rsidRDefault="0028729E" w:rsidP="00001617">
            <w:pPr>
              <w:keepNext/>
              <w:keepLines/>
              <w:spacing w:beforeLines="40" w:before="96" w:afterLines="40" w:after="96"/>
              <w:jc w:val="center"/>
              <w:rPr>
                <w:sz w:val="22"/>
                <w:szCs w:val="22"/>
              </w:rPr>
            </w:pPr>
          </w:p>
        </w:tc>
        <w:tc>
          <w:tcPr>
            <w:tcW w:w="577" w:type="dxa"/>
            <w:vMerge/>
            <w:vAlign w:val="center"/>
          </w:tcPr>
          <w:p w:rsidR="0028729E" w:rsidRPr="009D3B91" w:rsidRDefault="0028729E" w:rsidP="00001617">
            <w:pPr>
              <w:keepNext/>
              <w:keepLines/>
              <w:spacing w:beforeLines="40" w:before="96" w:afterLines="40" w:after="96"/>
              <w:jc w:val="center"/>
              <w:rPr>
                <w:sz w:val="22"/>
                <w:szCs w:val="22"/>
              </w:rPr>
            </w:pPr>
          </w:p>
        </w:tc>
        <w:tc>
          <w:tcPr>
            <w:tcW w:w="844"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20-300</w:t>
            </w:r>
          </w:p>
        </w:tc>
        <w:tc>
          <w:tcPr>
            <w:tcW w:w="1064" w:type="dxa"/>
            <w:vMerge/>
            <w:vAlign w:val="center"/>
          </w:tcPr>
          <w:p w:rsidR="0028729E" w:rsidRPr="009D3B91" w:rsidRDefault="0028729E" w:rsidP="00001617">
            <w:pPr>
              <w:keepNext/>
              <w:keepLines/>
              <w:spacing w:beforeLines="40" w:before="96" w:afterLines="40" w:after="96"/>
              <w:jc w:val="center"/>
              <w:rPr>
                <w:sz w:val="22"/>
                <w:szCs w:val="22"/>
              </w:rPr>
            </w:pPr>
          </w:p>
        </w:tc>
        <w:tc>
          <w:tcPr>
            <w:tcW w:w="1113"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0.42</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0.84</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3.42</w:t>
            </w:r>
          </w:p>
        </w:tc>
      </w:tr>
      <w:tr w:rsidR="0028729E" w:rsidRPr="00400A6E" w:rsidTr="009457E0">
        <w:trPr>
          <w:cantSplit/>
          <w:jc w:val="center"/>
        </w:trPr>
        <w:tc>
          <w:tcPr>
            <w:tcW w:w="874"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83" w:type="dxa"/>
            <w:vMerge w:val="restart"/>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sidR="009457E0">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807" w:type="dxa"/>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594"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577"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844" w:type="dxa"/>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rFonts w:eastAsia="HYHeadLine-Medium"/>
                <w:kern w:val="24"/>
                <w:sz w:val="22"/>
                <w:szCs w:val="22"/>
              </w:rPr>
              <w:t>40-300</w:t>
            </w:r>
          </w:p>
        </w:tc>
        <w:tc>
          <w:tcPr>
            <w:tcW w:w="1064"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13"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vAlign w:val="center"/>
          </w:tcPr>
          <w:p w:rsidR="0028729E" w:rsidRPr="009D3B91" w:rsidRDefault="0028729E" w:rsidP="00001617">
            <w:pPr>
              <w:pStyle w:val="Tabletext"/>
              <w:jc w:val="center"/>
              <w:rPr>
                <w:szCs w:val="22"/>
                <w:lang w:eastAsia="ko-KR"/>
              </w:rPr>
            </w:pPr>
            <w:r w:rsidRPr="009D3B91">
              <w:rPr>
                <w:kern w:val="24"/>
                <w:szCs w:val="22"/>
              </w:rPr>
              <w:t>1.98</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0.34</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1.45</w:t>
            </w:r>
          </w:p>
        </w:tc>
      </w:tr>
      <w:tr w:rsidR="0028729E" w:rsidRPr="00400A6E" w:rsidTr="009457E0">
        <w:trPr>
          <w:cantSplit/>
          <w:jc w:val="center"/>
        </w:trPr>
        <w:tc>
          <w:tcPr>
            <w:tcW w:w="874" w:type="dxa"/>
            <w:vMerge/>
            <w:vAlign w:val="center"/>
          </w:tcPr>
          <w:p w:rsidR="0028729E" w:rsidRPr="009D3B91" w:rsidRDefault="0028729E" w:rsidP="00001617">
            <w:pPr>
              <w:pStyle w:val="Tabletext"/>
              <w:keepNext/>
              <w:keepLines/>
              <w:spacing w:beforeLines="40" w:before="96" w:afterLines="40" w:after="96"/>
              <w:jc w:val="center"/>
              <w:rPr>
                <w:szCs w:val="22"/>
                <w:lang w:eastAsia="ja-JP"/>
              </w:rPr>
            </w:pPr>
          </w:p>
        </w:tc>
        <w:tc>
          <w:tcPr>
            <w:tcW w:w="983" w:type="dxa"/>
            <w:vMerge/>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p>
        </w:tc>
        <w:tc>
          <w:tcPr>
            <w:tcW w:w="807" w:type="dxa"/>
            <w:vAlign w:val="center"/>
          </w:tcPr>
          <w:p w:rsidR="0028729E" w:rsidRPr="009D3B91" w:rsidRDefault="0028729E" w:rsidP="00001617">
            <w:pPr>
              <w:pStyle w:val="Tabletext"/>
              <w:keepNext/>
              <w:keepLines/>
              <w:spacing w:beforeLines="40" w:before="96" w:afterLines="40" w:after="96"/>
              <w:jc w:val="center"/>
              <w:rPr>
                <w:szCs w:val="22"/>
                <w:lang w:eastAsia="ko-KR"/>
              </w:rPr>
            </w:pPr>
            <w:r w:rsidRPr="009D3B91">
              <w:rPr>
                <w:szCs w:val="22"/>
                <w:lang w:eastAsia="ko-KR"/>
              </w:rPr>
              <w:t>NLoS</w:t>
            </w:r>
          </w:p>
        </w:tc>
        <w:tc>
          <w:tcPr>
            <w:tcW w:w="594" w:type="dxa"/>
            <w:vMerge/>
            <w:vAlign w:val="center"/>
          </w:tcPr>
          <w:p w:rsidR="0028729E" w:rsidRPr="009D3B91" w:rsidRDefault="0028729E" w:rsidP="00001617">
            <w:pPr>
              <w:keepNext/>
              <w:keepLines/>
              <w:spacing w:beforeLines="40" w:before="96" w:afterLines="40" w:after="96"/>
              <w:jc w:val="center"/>
              <w:rPr>
                <w:sz w:val="22"/>
                <w:szCs w:val="22"/>
              </w:rPr>
            </w:pPr>
          </w:p>
        </w:tc>
        <w:tc>
          <w:tcPr>
            <w:tcW w:w="577" w:type="dxa"/>
            <w:vMerge/>
            <w:vAlign w:val="center"/>
          </w:tcPr>
          <w:p w:rsidR="0028729E" w:rsidRPr="009D3B91" w:rsidRDefault="0028729E" w:rsidP="00001617">
            <w:pPr>
              <w:keepNext/>
              <w:keepLines/>
              <w:spacing w:beforeLines="40" w:before="96" w:afterLines="40" w:after="96"/>
              <w:jc w:val="center"/>
              <w:rPr>
                <w:sz w:val="22"/>
                <w:szCs w:val="22"/>
              </w:rPr>
            </w:pPr>
          </w:p>
        </w:tc>
        <w:tc>
          <w:tcPr>
            <w:tcW w:w="844" w:type="dxa"/>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80-340</w:t>
            </w:r>
          </w:p>
        </w:tc>
        <w:tc>
          <w:tcPr>
            <w:tcW w:w="1064" w:type="dxa"/>
            <w:vMerge/>
            <w:vAlign w:val="center"/>
          </w:tcPr>
          <w:p w:rsidR="0028729E" w:rsidRPr="009D3B91" w:rsidRDefault="0028729E" w:rsidP="00001617">
            <w:pPr>
              <w:keepNext/>
              <w:keepLines/>
              <w:spacing w:beforeLines="40" w:before="96" w:afterLines="40" w:after="96"/>
              <w:jc w:val="center"/>
              <w:rPr>
                <w:sz w:val="22"/>
                <w:szCs w:val="22"/>
              </w:rPr>
            </w:pPr>
          </w:p>
        </w:tc>
        <w:tc>
          <w:tcPr>
            <w:tcW w:w="1113"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vAlign w:val="center"/>
          </w:tcPr>
          <w:p w:rsidR="0028729E" w:rsidRPr="009D3B91" w:rsidRDefault="0028729E" w:rsidP="00001617">
            <w:pPr>
              <w:pStyle w:val="Tabletext"/>
              <w:jc w:val="center"/>
              <w:rPr>
                <w:szCs w:val="22"/>
                <w:lang w:eastAsia="ko-KR"/>
              </w:rPr>
            </w:pPr>
            <w:r w:rsidRPr="009D3B91">
              <w:rPr>
                <w:kern w:val="24"/>
                <w:szCs w:val="22"/>
              </w:rPr>
              <w:t>0.38</w:t>
            </w:r>
          </w:p>
        </w:tc>
        <w:tc>
          <w:tcPr>
            <w:tcW w:w="1037" w:type="dxa"/>
            <w:vAlign w:val="center"/>
          </w:tcPr>
          <w:p w:rsidR="0028729E" w:rsidRPr="009D3B91" w:rsidRDefault="0028729E" w:rsidP="00001617">
            <w:pPr>
              <w:pStyle w:val="Tabletext"/>
              <w:jc w:val="center"/>
              <w:rPr>
                <w:szCs w:val="22"/>
                <w:lang w:eastAsia="ko-KR"/>
              </w:rPr>
            </w:pPr>
            <w:r w:rsidRPr="009D3B91">
              <w:rPr>
                <w:kern w:val="24"/>
                <w:szCs w:val="22"/>
              </w:rPr>
              <w:t>0.89</w:t>
            </w:r>
          </w:p>
        </w:tc>
        <w:tc>
          <w:tcPr>
            <w:tcW w:w="970" w:type="dxa"/>
            <w:vAlign w:val="center"/>
          </w:tcPr>
          <w:p w:rsidR="0028729E" w:rsidRPr="009D3B91" w:rsidRDefault="0028729E" w:rsidP="00001617">
            <w:pPr>
              <w:pStyle w:val="Tabletext"/>
              <w:jc w:val="center"/>
              <w:rPr>
                <w:szCs w:val="22"/>
                <w:lang w:eastAsia="ko-KR"/>
              </w:rPr>
            </w:pPr>
            <w:r w:rsidRPr="009D3B91">
              <w:rPr>
                <w:kern w:val="24"/>
                <w:szCs w:val="22"/>
              </w:rPr>
              <w:t>2.47</w:t>
            </w:r>
          </w:p>
        </w:tc>
      </w:tr>
      <w:tr w:rsidR="0028729E" w:rsidRPr="00400A6E" w:rsidTr="009457E0">
        <w:trPr>
          <w:cantSplit/>
          <w:jc w:val="center"/>
        </w:trPr>
        <w:tc>
          <w:tcPr>
            <w:tcW w:w="874" w:type="dxa"/>
            <w:vMerge w:val="restart"/>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38</w:t>
            </w:r>
          </w:p>
        </w:tc>
        <w:tc>
          <w:tcPr>
            <w:tcW w:w="983" w:type="dxa"/>
            <w:vMerge w:val="restart"/>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807"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594"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4</w:t>
            </w:r>
          </w:p>
        </w:tc>
        <w:tc>
          <w:tcPr>
            <w:tcW w:w="577"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1.5</w:t>
            </w:r>
          </w:p>
        </w:tc>
        <w:tc>
          <w:tcPr>
            <w:tcW w:w="844"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20-400</w:t>
            </w:r>
          </w:p>
        </w:tc>
        <w:tc>
          <w:tcPr>
            <w:tcW w:w="1064"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30</w:t>
            </w:r>
          </w:p>
        </w:tc>
        <w:tc>
          <w:tcPr>
            <w:tcW w:w="1113" w:type="dxa"/>
            <w:vMerge w:val="restart"/>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sz w:val="22"/>
                <w:szCs w:val="22"/>
                <w:lang w:eastAsia="ko-KR"/>
              </w:rPr>
              <w:t>10</w:t>
            </w:r>
          </w:p>
        </w:tc>
        <w:tc>
          <w:tcPr>
            <w:tcW w:w="1105"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1.76</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0.36</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1.5</w:t>
            </w:r>
          </w:p>
        </w:tc>
      </w:tr>
      <w:tr w:rsidR="0028729E" w:rsidRPr="00400A6E" w:rsidTr="009457E0">
        <w:trPr>
          <w:cantSplit/>
          <w:jc w:val="center"/>
        </w:trPr>
        <w:tc>
          <w:tcPr>
            <w:tcW w:w="874"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83" w:type="dxa"/>
            <w:vMerge/>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807"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594" w:type="dxa"/>
            <w:vMerge/>
            <w:vAlign w:val="center"/>
          </w:tcPr>
          <w:p w:rsidR="0028729E" w:rsidRPr="009D3B91" w:rsidRDefault="0028729E" w:rsidP="00001617">
            <w:pPr>
              <w:keepNext/>
              <w:keepLines/>
              <w:spacing w:beforeLines="40" w:before="96" w:afterLines="40" w:after="96"/>
              <w:jc w:val="center"/>
              <w:rPr>
                <w:sz w:val="22"/>
                <w:szCs w:val="22"/>
              </w:rPr>
            </w:pPr>
          </w:p>
        </w:tc>
        <w:tc>
          <w:tcPr>
            <w:tcW w:w="577" w:type="dxa"/>
            <w:vMerge/>
            <w:vAlign w:val="center"/>
          </w:tcPr>
          <w:p w:rsidR="0028729E" w:rsidRPr="009D3B91" w:rsidRDefault="0028729E" w:rsidP="00001617">
            <w:pPr>
              <w:keepNext/>
              <w:keepLines/>
              <w:spacing w:beforeLines="40" w:before="96" w:afterLines="40" w:after="96"/>
              <w:jc w:val="center"/>
              <w:rPr>
                <w:sz w:val="22"/>
                <w:szCs w:val="22"/>
              </w:rPr>
            </w:pPr>
          </w:p>
        </w:tc>
        <w:tc>
          <w:tcPr>
            <w:tcW w:w="844"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20-200</w:t>
            </w:r>
          </w:p>
        </w:tc>
        <w:tc>
          <w:tcPr>
            <w:tcW w:w="1064" w:type="dxa"/>
            <w:vMerge/>
            <w:vAlign w:val="center"/>
          </w:tcPr>
          <w:p w:rsidR="0028729E" w:rsidRPr="009D3B91" w:rsidRDefault="0028729E" w:rsidP="00001617">
            <w:pPr>
              <w:keepNext/>
              <w:keepLines/>
              <w:spacing w:beforeLines="40" w:before="96" w:afterLines="40" w:after="96"/>
              <w:jc w:val="center"/>
              <w:rPr>
                <w:sz w:val="22"/>
                <w:szCs w:val="22"/>
              </w:rPr>
            </w:pPr>
          </w:p>
        </w:tc>
        <w:tc>
          <w:tcPr>
            <w:tcW w:w="1113"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0.33</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0.91</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3.39</w:t>
            </w:r>
          </w:p>
        </w:tc>
      </w:tr>
      <w:tr w:rsidR="0028729E" w:rsidRPr="00400A6E" w:rsidTr="009457E0">
        <w:trPr>
          <w:cantSplit/>
          <w:jc w:val="center"/>
        </w:trPr>
        <w:tc>
          <w:tcPr>
            <w:tcW w:w="874" w:type="dxa"/>
            <w:vMerge/>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p>
        </w:tc>
        <w:tc>
          <w:tcPr>
            <w:tcW w:w="983" w:type="dxa"/>
            <w:vMerge w:val="restart"/>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sidR="009457E0">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807"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594"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577"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844"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lang w:eastAsia="ko-KR"/>
              </w:rPr>
            </w:pPr>
            <w:r w:rsidRPr="009D3B91">
              <w:rPr>
                <w:rFonts w:eastAsia="HYHeadLine-Medium"/>
                <w:kern w:val="24"/>
                <w:sz w:val="22"/>
                <w:szCs w:val="22"/>
              </w:rPr>
              <w:t>20-340</w:t>
            </w:r>
          </w:p>
        </w:tc>
        <w:tc>
          <w:tcPr>
            <w:tcW w:w="1064"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13" w:type="dxa"/>
            <w:vMerge/>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1.7</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0.38</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1.95</w:t>
            </w:r>
          </w:p>
        </w:tc>
      </w:tr>
      <w:tr w:rsidR="0028729E" w:rsidRPr="00400A6E" w:rsidTr="009457E0">
        <w:trPr>
          <w:cantSplit/>
          <w:jc w:val="center"/>
        </w:trPr>
        <w:tc>
          <w:tcPr>
            <w:tcW w:w="874" w:type="dxa"/>
            <w:vMerge/>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szCs w:val="22"/>
                <w:lang w:eastAsia="ja-JP"/>
              </w:rPr>
            </w:pPr>
          </w:p>
        </w:tc>
        <w:tc>
          <w:tcPr>
            <w:tcW w:w="983" w:type="dxa"/>
            <w:vMerge/>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rFonts w:eastAsiaTheme="minorEastAsia"/>
                <w:szCs w:val="22"/>
                <w:lang w:eastAsia="ko-KR"/>
              </w:rPr>
            </w:pPr>
          </w:p>
        </w:tc>
        <w:tc>
          <w:tcPr>
            <w:tcW w:w="807" w:type="dxa"/>
            <w:tcBorders>
              <w:bottom w:val="single" w:sz="4" w:space="0" w:color="auto"/>
            </w:tcBorders>
            <w:vAlign w:val="center"/>
          </w:tcPr>
          <w:p w:rsidR="0028729E" w:rsidRPr="009D3B91" w:rsidRDefault="0028729E" w:rsidP="00001617">
            <w:pPr>
              <w:pStyle w:val="Tabletext"/>
              <w:keepNext/>
              <w:keepLines/>
              <w:spacing w:beforeLines="40" w:before="96" w:afterLines="40" w:after="96"/>
              <w:jc w:val="center"/>
              <w:rPr>
                <w:szCs w:val="22"/>
                <w:lang w:eastAsia="ko-KR"/>
              </w:rPr>
            </w:pPr>
            <w:r w:rsidRPr="009D3B91">
              <w:rPr>
                <w:szCs w:val="22"/>
                <w:lang w:eastAsia="ko-KR"/>
              </w:rPr>
              <w:t>NLoS</w:t>
            </w:r>
          </w:p>
        </w:tc>
        <w:tc>
          <w:tcPr>
            <w:tcW w:w="594"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577"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844" w:type="dxa"/>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r w:rsidRPr="009D3B91">
              <w:rPr>
                <w:rFonts w:eastAsia="HYHeadLine-Medium"/>
                <w:kern w:val="24"/>
                <w:sz w:val="22"/>
                <w:szCs w:val="22"/>
              </w:rPr>
              <w:t>80-210</w:t>
            </w:r>
          </w:p>
        </w:tc>
        <w:tc>
          <w:tcPr>
            <w:tcW w:w="1064"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rPr>
            </w:pPr>
          </w:p>
        </w:tc>
        <w:tc>
          <w:tcPr>
            <w:tcW w:w="1113" w:type="dxa"/>
            <w:vMerge/>
            <w:tcBorders>
              <w:bottom w:val="single" w:sz="4" w:space="0" w:color="auto"/>
            </w:tcBorders>
            <w:vAlign w:val="center"/>
          </w:tcPr>
          <w:p w:rsidR="0028729E" w:rsidRPr="009D3B91" w:rsidRDefault="0028729E" w:rsidP="00001617">
            <w:pPr>
              <w:keepNext/>
              <w:keepLines/>
              <w:spacing w:beforeLines="40" w:before="96" w:afterLines="40" w:after="96"/>
              <w:jc w:val="center"/>
              <w:rPr>
                <w:sz w:val="22"/>
                <w:szCs w:val="22"/>
                <w:lang w:eastAsia="ko-KR"/>
              </w:rPr>
            </w:pPr>
          </w:p>
        </w:tc>
        <w:tc>
          <w:tcPr>
            <w:tcW w:w="1105"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0.23</w:t>
            </w:r>
          </w:p>
        </w:tc>
        <w:tc>
          <w:tcPr>
            <w:tcW w:w="1037"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1.03</w:t>
            </w:r>
          </w:p>
        </w:tc>
        <w:tc>
          <w:tcPr>
            <w:tcW w:w="970" w:type="dxa"/>
            <w:tcBorders>
              <w:bottom w:val="single" w:sz="4" w:space="0" w:color="auto"/>
            </w:tcBorders>
            <w:vAlign w:val="center"/>
          </w:tcPr>
          <w:p w:rsidR="0028729E" w:rsidRPr="009D3B91" w:rsidRDefault="0028729E" w:rsidP="00001617">
            <w:pPr>
              <w:pStyle w:val="Tabletext"/>
              <w:jc w:val="center"/>
              <w:rPr>
                <w:szCs w:val="22"/>
                <w:lang w:eastAsia="ko-KR"/>
              </w:rPr>
            </w:pPr>
            <w:r w:rsidRPr="009D3B91">
              <w:rPr>
                <w:kern w:val="24"/>
                <w:szCs w:val="22"/>
              </w:rPr>
              <w:t>3.3</w:t>
            </w:r>
          </w:p>
        </w:tc>
      </w:tr>
    </w:tbl>
    <w:p w:rsidR="0028729E" w:rsidRPr="00400A6E" w:rsidRDefault="0028729E" w:rsidP="0028729E">
      <w:pPr>
        <w:pStyle w:val="Tablefin"/>
      </w:pPr>
    </w:p>
    <w:p w:rsidR="0028729E" w:rsidRPr="00400A6E" w:rsidRDefault="0028729E" w:rsidP="0028729E">
      <w:pPr>
        <w:pStyle w:val="Heading2"/>
        <w:rPr>
          <w:lang w:val="en-GB" w:eastAsia="zh-CN"/>
        </w:rPr>
      </w:pPr>
      <w:r w:rsidRPr="00400A6E">
        <w:rPr>
          <w:rFonts w:hint="eastAsia"/>
          <w:lang w:val="en-GB" w:eastAsia="zh-CN"/>
        </w:rPr>
        <w:t>5.</w:t>
      </w:r>
      <w:r w:rsidRPr="00400A6E">
        <w:rPr>
          <w:lang w:val="en-GB" w:eastAsia="zh-CN"/>
        </w:rPr>
        <w:t>4</w:t>
      </w:r>
      <w:r w:rsidRPr="00400A6E">
        <w:rPr>
          <w:lang w:val="en-GB" w:eastAsia="zh-CN"/>
        </w:rPr>
        <w:tab/>
      </w:r>
      <w:r w:rsidRPr="00400A6E">
        <w:rPr>
          <w:rFonts w:hint="eastAsia"/>
          <w:lang w:val="en-GB" w:eastAsia="zh-CN"/>
        </w:rPr>
        <w:t>信号分量的数目</w:t>
      </w:r>
    </w:p>
    <w:p w:rsidR="0028729E" w:rsidRPr="00400A6E" w:rsidRDefault="0028729E" w:rsidP="0028729E">
      <w:pPr>
        <w:ind w:firstLine="540"/>
        <w:rPr>
          <w:lang w:val="en-GB" w:eastAsia="zh-CN"/>
        </w:rPr>
      </w:pPr>
      <w:r w:rsidRPr="00400A6E">
        <w:rPr>
          <w:rFonts w:hint="eastAsia"/>
          <w:lang w:val="en-GB" w:eastAsia="zh-CN"/>
        </w:rPr>
        <w:t>对于带有多径分离和合成技术的高数据速率系统的设计，估算到达接收机的信号分量（即主要分量加多径分量）的数目是十分重要的。信号分量的数目可从时延曲线描绘出的那些幅度高于噪声基线且在最高峰</w:t>
      </w:r>
      <w:r w:rsidRPr="00400A6E">
        <w:rPr>
          <w:i/>
          <w:iCs/>
          <w:lang w:val="en-GB" w:eastAsia="zh-CN"/>
        </w:rPr>
        <w:t xml:space="preserve">A </w:t>
      </w:r>
      <w:r w:rsidRPr="00400A6E">
        <w:rPr>
          <w:lang w:val="en-GB" w:eastAsia="zh-CN"/>
        </w:rPr>
        <w:t>dB</w:t>
      </w:r>
      <w:r w:rsidRPr="00400A6E">
        <w:rPr>
          <w:rFonts w:hint="eastAsia"/>
          <w:lang w:val="en-GB" w:eastAsia="zh-CN"/>
        </w:rPr>
        <w:t>之内的峰值的数目得知，相关定义见</w:t>
      </w:r>
      <w:r w:rsidRPr="00400A6E">
        <w:rPr>
          <w:lang w:val="en-GB" w:eastAsia="zh-CN"/>
        </w:rPr>
        <w:t>ITU-R P.1407</w:t>
      </w:r>
      <w:r w:rsidRPr="00400A6E">
        <w:rPr>
          <w:rFonts w:hint="eastAsia"/>
          <w:lang w:val="en-GB" w:eastAsia="zh-CN"/>
        </w:rPr>
        <w:t>建议书。</w:t>
      </w:r>
    </w:p>
    <w:p w:rsidR="0028729E" w:rsidRPr="00400A6E" w:rsidRDefault="0028729E" w:rsidP="0028729E">
      <w:pPr>
        <w:pStyle w:val="Heading3"/>
        <w:rPr>
          <w:lang w:val="en-GB" w:eastAsia="zh-CN"/>
        </w:rPr>
      </w:pPr>
      <w:r w:rsidRPr="00400A6E">
        <w:rPr>
          <w:lang w:val="en-GB" w:eastAsia="ko-KR"/>
        </w:rPr>
        <w:t>5</w:t>
      </w:r>
      <w:r w:rsidRPr="00400A6E">
        <w:rPr>
          <w:lang w:val="en-GB" w:eastAsia="zh-CN"/>
        </w:rPr>
        <w:t>.</w:t>
      </w:r>
      <w:r w:rsidRPr="00400A6E">
        <w:rPr>
          <w:lang w:val="en-GB" w:eastAsia="ko-KR"/>
        </w:rPr>
        <w:t>4</w:t>
      </w:r>
      <w:r w:rsidRPr="00400A6E">
        <w:rPr>
          <w:lang w:val="en-GB" w:eastAsia="zh-CN"/>
        </w:rPr>
        <w:t>.1</w:t>
      </w:r>
      <w:r w:rsidRPr="00400A6E">
        <w:rPr>
          <w:lang w:val="en-GB" w:eastAsia="zh-CN"/>
        </w:rPr>
        <w:tab/>
      </w:r>
      <w:r w:rsidRPr="00400A6E">
        <w:rPr>
          <w:rFonts w:hint="eastAsia"/>
          <w:lang w:val="en-GB" w:eastAsia="zh-CN"/>
        </w:rPr>
        <w:t>越过屋顶的传播环境</w:t>
      </w:r>
    </w:p>
    <w:p w:rsidR="0028729E" w:rsidRDefault="0028729E" w:rsidP="0028729E">
      <w:pPr>
        <w:keepNext/>
        <w:keepLines/>
        <w:ind w:firstLineChars="200" w:firstLine="480"/>
        <w:rPr>
          <w:lang w:eastAsia="zh-CN"/>
        </w:rPr>
      </w:pPr>
      <w:r w:rsidRPr="00400A6E">
        <w:rPr>
          <w:rFonts w:hint="eastAsia"/>
          <w:lang w:eastAsia="zh-CN"/>
        </w:rPr>
        <w:t>表</w:t>
      </w:r>
      <w:r w:rsidRPr="00400A6E">
        <w:rPr>
          <w:lang w:eastAsia="zh-CN"/>
        </w:rPr>
        <w:t>20</w:t>
      </w:r>
      <w:r w:rsidRPr="00400A6E">
        <w:rPr>
          <w:rFonts w:hint="eastAsia"/>
          <w:lang w:eastAsia="zh-CN"/>
        </w:rPr>
        <w:t>为通过</w:t>
      </w:r>
      <w:r w:rsidRPr="00400A6E">
        <w:rPr>
          <w:lang w:eastAsia="zh-CN"/>
        </w:rPr>
        <w:t>不同方案</w:t>
      </w:r>
      <w:r w:rsidRPr="00400A6E">
        <w:rPr>
          <w:rFonts w:hint="eastAsia"/>
          <w:lang w:eastAsia="zh-CN"/>
        </w:rPr>
        <w:t>在越过</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8729E" w:rsidRPr="00400A6E" w:rsidRDefault="0028729E" w:rsidP="0028729E">
      <w:pPr>
        <w:pStyle w:val="TableNo"/>
        <w:rPr>
          <w:lang w:val="en-US" w:eastAsia="ja-JP"/>
        </w:rPr>
      </w:pPr>
      <w:r w:rsidRPr="00400A6E">
        <w:rPr>
          <w:rFonts w:hint="eastAsia"/>
          <w:lang w:val="en-US" w:eastAsia="zh-CN"/>
        </w:rPr>
        <w:lastRenderedPageBreak/>
        <w:t>表</w:t>
      </w:r>
      <w:r w:rsidRPr="00400A6E">
        <w:rPr>
          <w:lang w:val="en-US" w:eastAsia="zh-CN"/>
        </w:rPr>
        <w:t>20</w:t>
      </w:r>
    </w:p>
    <w:p w:rsidR="0028729E" w:rsidRPr="00400A6E" w:rsidRDefault="0028729E" w:rsidP="0028729E">
      <w:pPr>
        <w:pStyle w:val="Tabletitle"/>
        <w:rPr>
          <w:lang w:val="en-US" w:eastAsia="zh-CN"/>
        </w:rPr>
      </w:pPr>
      <w:r w:rsidRPr="00400A6E">
        <w:rPr>
          <w:rFonts w:hint="eastAsia"/>
          <w:lang w:eastAsia="zh-CN"/>
        </w:rPr>
        <w:t>越过</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28729E" w:rsidRPr="00400A6E" w:rsidTr="00001617">
        <w:trPr>
          <w:jc w:val="center"/>
        </w:trPr>
        <w:tc>
          <w:tcPr>
            <w:tcW w:w="1442"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环境类型</w:t>
            </w:r>
          </w:p>
        </w:tc>
        <w:tc>
          <w:tcPr>
            <w:tcW w:w="1134"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时延</w:t>
            </w:r>
            <w:r w:rsidRPr="009D3B91">
              <w:rPr>
                <w:szCs w:val="22"/>
                <w:lang w:eastAsia="zh-CN"/>
              </w:rPr>
              <w:br/>
            </w:r>
            <w:r w:rsidRPr="009D3B91">
              <w:rPr>
                <w:rFonts w:hint="eastAsia"/>
                <w:szCs w:val="22"/>
              </w:rPr>
              <w:t>分辨率</w:t>
            </w:r>
          </w:p>
        </w:tc>
        <w:tc>
          <w:tcPr>
            <w:tcW w:w="1252"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频率</w:t>
            </w:r>
            <w:r w:rsidRPr="009D3B91">
              <w:rPr>
                <w:szCs w:val="22"/>
              </w:rPr>
              <w:br/>
              <w:t>(GHz)</w:t>
            </w:r>
          </w:p>
        </w:tc>
        <w:tc>
          <w:tcPr>
            <w:tcW w:w="1134" w:type="dxa"/>
            <w:gridSpan w:val="2"/>
            <w:vAlign w:val="center"/>
          </w:tcPr>
          <w:p w:rsidR="0028729E" w:rsidRPr="009D3B91" w:rsidRDefault="0028729E" w:rsidP="00001617">
            <w:pPr>
              <w:pStyle w:val="Tablehead"/>
              <w:keepLines/>
              <w:rPr>
                <w:szCs w:val="22"/>
                <w:lang w:val="en-GB"/>
              </w:rPr>
            </w:pPr>
            <w:r w:rsidRPr="009D3B91">
              <w:rPr>
                <w:rFonts w:hint="eastAsia"/>
                <w:szCs w:val="22"/>
              </w:rPr>
              <w:t>天线高度</w:t>
            </w:r>
            <w:r w:rsidRPr="009D3B91">
              <w:rPr>
                <w:szCs w:val="22"/>
              </w:rPr>
              <w:t>(m)</w:t>
            </w:r>
          </w:p>
        </w:tc>
        <w:tc>
          <w:tcPr>
            <w:tcW w:w="1143" w:type="dxa"/>
            <w:vMerge w:val="restart"/>
            <w:vAlign w:val="center"/>
          </w:tcPr>
          <w:p w:rsidR="0028729E" w:rsidRPr="009D3B91" w:rsidRDefault="0028729E" w:rsidP="00001617">
            <w:pPr>
              <w:pStyle w:val="Tablehead"/>
              <w:keepLines/>
              <w:rPr>
                <w:szCs w:val="22"/>
                <w:lang w:val="en-GB"/>
              </w:rPr>
            </w:pPr>
            <w:r w:rsidRPr="009D3B91">
              <w:rPr>
                <w:rFonts w:hint="eastAsia"/>
                <w:szCs w:val="22"/>
              </w:rPr>
              <w:t>距离</w:t>
            </w:r>
            <w:r w:rsidRPr="009D3B91">
              <w:rPr>
                <w:szCs w:val="22"/>
              </w:rPr>
              <w:br/>
              <w:t>(m)</w:t>
            </w:r>
          </w:p>
        </w:tc>
        <w:tc>
          <w:tcPr>
            <w:tcW w:w="3936" w:type="dxa"/>
            <w:gridSpan w:val="6"/>
            <w:vAlign w:val="center"/>
          </w:tcPr>
          <w:p w:rsidR="0028729E" w:rsidRPr="009D3B91" w:rsidRDefault="0028729E" w:rsidP="00001617">
            <w:pPr>
              <w:pStyle w:val="Tablehead"/>
              <w:keepLines/>
              <w:rPr>
                <w:szCs w:val="22"/>
                <w:lang w:val="en-GB"/>
              </w:rPr>
            </w:pPr>
            <w:r w:rsidRPr="009D3B91">
              <w:rPr>
                <w:rFonts w:hint="eastAsia"/>
                <w:szCs w:val="22"/>
              </w:rPr>
              <w:t>成分最大数量</w:t>
            </w:r>
          </w:p>
        </w:tc>
      </w:tr>
      <w:tr w:rsidR="0028729E" w:rsidRPr="00400A6E" w:rsidTr="00001617">
        <w:trPr>
          <w:jc w:val="center"/>
        </w:trPr>
        <w:tc>
          <w:tcPr>
            <w:tcW w:w="1442" w:type="dxa"/>
            <w:vMerge/>
          </w:tcPr>
          <w:p w:rsidR="0028729E" w:rsidRPr="009D3B91" w:rsidRDefault="0028729E" w:rsidP="00001617">
            <w:pPr>
              <w:pStyle w:val="Tablehead"/>
              <w:keepLines/>
              <w:rPr>
                <w:szCs w:val="22"/>
                <w:lang w:val="en-GB"/>
              </w:rPr>
            </w:pPr>
          </w:p>
        </w:tc>
        <w:tc>
          <w:tcPr>
            <w:tcW w:w="1134" w:type="dxa"/>
            <w:vMerge/>
          </w:tcPr>
          <w:p w:rsidR="0028729E" w:rsidRPr="009D3B91" w:rsidRDefault="0028729E" w:rsidP="00001617">
            <w:pPr>
              <w:pStyle w:val="Tablehead"/>
              <w:keepLines/>
              <w:rPr>
                <w:szCs w:val="22"/>
                <w:lang w:val="en-GB"/>
              </w:rPr>
            </w:pPr>
          </w:p>
        </w:tc>
        <w:tc>
          <w:tcPr>
            <w:tcW w:w="1252" w:type="dxa"/>
            <w:vMerge/>
          </w:tcPr>
          <w:p w:rsidR="0028729E" w:rsidRPr="009D3B91" w:rsidRDefault="0028729E" w:rsidP="00001617">
            <w:pPr>
              <w:pStyle w:val="Tablehead"/>
              <w:keepLines/>
              <w:rPr>
                <w:szCs w:val="22"/>
                <w:lang w:val="en-GB"/>
              </w:rPr>
            </w:pPr>
          </w:p>
        </w:tc>
        <w:tc>
          <w:tcPr>
            <w:tcW w:w="567" w:type="dxa"/>
            <w:vMerge w:val="restart"/>
            <w:vAlign w:val="center"/>
          </w:tcPr>
          <w:p w:rsidR="0028729E" w:rsidRPr="009D3B91" w:rsidRDefault="0028729E" w:rsidP="00001617">
            <w:pPr>
              <w:pStyle w:val="Tablehead"/>
              <w:keepLines/>
              <w:rPr>
                <w:i/>
                <w:iCs/>
                <w:szCs w:val="22"/>
                <w:lang w:val="en-GB" w:eastAsia="ko-KR"/>
              </w:rPr>
            </w:pPr>
            <w:r w:rsidRPr="009D3B91">
              <w:rPr>
                <w:i/>
                <w:iCs/>
                <w:szCs w:val="22"/>
                <w:lang w:val="en-GB"/>
              </w:rPr>
              <w:t>h</w:t>
            </w:r>
            <w:r w:rsidRPr="009D3B91">
              <w:rPr>
                <w:szCs w:val="22"/>
                <w:vertAlign w:val="subscript"/>
                <w:lang w:val="en-GB" w:eastAsia="ko-KR"/>
              </w:rPr>
              <w:t>1</w:t>
            </w:r>
          </w:p>
        </w:tc>
        <w:tc>
          <w:tcPr>
            <w:tcW w:w="567" w:type="dxa"/>
            <w:vMerge w:val="restart"/>
            <w:vAlign w:val="center"/>
          </w:tcPr>
          <w:p w:rsidR="0028729E" w:rsidRPr="009D3B91" w:rsidRDefault="0028729E" w:rsidP="00001617">
            <w:pPr>
              <w:pStyle w:val="Tablehead"/>
              <w:keepLines/>
              <w:rPr>
                <w:i/>
                <w:iCs/>
                <w:szCs w:val="22"/>
                <w:lang w:val="en-GB" w:eastAsia="ko-KR"/>
              </w:rPr>
            </w:pPr>
            <w:r w:rsidRPr="009D3B91">
              <w:rPr>
                <w:i/>
                <w:iCs/>
                <w:szCs w:val="22"/>
                <w:lang w:val="en-GB"/>
              </w:rPr>
              <w:t>h</w:t>
            </w:r>
            <w:r w:rsidRPr="009D3B91">
              <w:rPr>
                <w:szCs w:val="22"/>
                <w:vertAlign w:val="subscript"/>
                <w:lang w:val="en-GB" w:eastAsia="ko-KR"/>
              </w:rPr>
              <w:t>2</w:t>
            </w:r>
          </w:p>
        </w:tc>
        <w:tc>
          <w:tcPr>
            <w:tcW w:w="1143" w:type="dxa"/>
            <w:vMerge/>
          </w:tcPr>
          <w:p w:rsidR="0028729E" w:rsidRPr="009D3B91" w:rsidRDefault="0028729E" w:rsidP="00001617">
            <w:pPr>
              <w:pStyle w:val="Tablehead"/>
              <w:keepLines/>
              <w:rPr>
                <w:szCs w:val="22"/>
                <w:lang w:val="en-GB"/>
              </w:rPr>
            </w:pPr>
          </w:p>
        </w:tc>
        <w:tc>
          <w:tcPr>
            <w:tcW w:w="1312" w:type="dxa"/>
            <w:gridSpan w:val="2"/>
          </w:tcPr>
          <w:p w:rsidR="0028729E" w:rsidRPr="009D3B91" w:rsidRDefault="0028729E" w:rsidP="00001617">
            <w:pPr>
              <w:pStyle w:val="Tablehead"/>
              <w:keepLines/>
              <w:rPr>
                <w:szCs w:val="22"/>
                <w:lang w:val="en-GB"/>
              </w:rPr>
            </w:pPr>
            <w:r w:rsidRPr="009D3B91">
              <w:rPr>
                <w:szCs w:val="22"/>
                <w:lang w:val="en-GB"/>
              </w:rPr>
              <w:t>3 dB</w:t>
            </w:r>
          </w:p>
        </w:tc>
        <w:tc>
          <w:tcPr>
            <w:tcW w:w="1312" w:type="dxa"/>
            <w:gridSpan w:val="2"/>
          </w:tcPr>
          <w:p w:rsidR="0028729E" w:rsidRPr="009D3B91" w:rsidRDefault="0028729E" w:rsidP="00001617">
            <w:pPr>
              <w:pStyle w:val="Tablehead"/>
              <w:keepLines/>
              <w:rPr>
                <w:szCs w:val="22"/>
                <w:lang w:val="en-GB"/>
              </w:rPr>
            </w:pPr>
            <w:r w:rsidRPr="009D3B91">
              <w:rPr>
                <w:szCs w:val="22"/>
                <w:lang w:val="en-GB"/>
              </w:rPr>
              <w:t>5 dB</w:t>
            </w:r>
          </w:p>
        </w:tc>
        <w:tc>
          <w:tcPr>
            <w:tcW w:w="1312" w:type="dxa"/>
            <w:gridSpan w:val="2"/>
          </w:tcPr>
          <w:p w:rsidR="0028729E" w:rsidRPr="009D3B91" w:rsidRDefault="0028729E" w:rsidP="00001617">
            <w:pPr>
              <w:pStyle w:val="Tablehead"/>
              <w:keepLines/>
              <w:rPr>
                <w:szCs w:val="22"/>
                <w:lang w:val="en-GB"/>
              </w:rPr>
            </w:pPr>
            <w:r w:rsidRPr="009D3B91">
              <w:rPr>
                <w:szCs w:val="22"/>
                <w:lang w:val="en-GB"/>
              </w:rPr>
              <w:t>10 dB</w:t>
            </w:r>
          </w:p>
        </w:tc>
      </w:tr>
      <w:tr w:rsidR="0028729E" w:rsidRPr="00400A6E" w:rsidTr="00001617">
        <w:trPr>
          <w:jc w:val="center"/>
        </w:trPr>
        <w:tc>
          <w:tcPr>
            <w:tcW w:w="1442" w:type="dxa"/>
            <w:vMerge/>
          </w:tcPr>
          <w:p w:rsidR="0028729E" w:rsidRPr="009D3B91" w:rsidRDefault="0028729E" w:rsidP="00001617">
            <w:pPr>
              <w:pStyle w:val="Tablehead"/>
              <w:keepLines/>
              <w:rPr>
                <w:szCs w:val="22"/>
                <w:lang w:val="en-GB"/>
              </w:rPr>
            </w:pPr>
          </w:p>
        </w:tc>
        <w:tc>
          <w:tcPr>
            <w:tcW w:w="1134" w:type="dxa"/>
            <w:vMerge/>
          </w:tcPr>
          <w:p w:rsidR="0028729E" w:rsidRPr="009D3B91" w:rsidRDefault="0028729E" w:rsidP="00001617">
            <w:pPr>
              <w:pStyle w:val="Tablehead"/>
              <w:keepLines/>
              <w:rPr>
                <w:szCs w:val="22"/>
                <w:lang w:val="en-GB"/>
              </w:rPr>
            </w:pPr>
          </w:p>
        </w:tc>
        <w:tc>
          <w:tcPr>
            <w:tcW w:w="1252" w:type="dxa"/>
            <w:vMerge/>
          </w:tcPr>
          <w:p w:rsidR="0028729E" w:rsidRPr="009D3B91" w:rsidRDefault="0028729E" w:rsidP="00001617">
            <w:pPr>
              <w:pStyle w:val="Tablehead"/>
              <w:keepLines/>
              <w:rPr>
                <w:szCs w:val="22"/>
                <w:lang w:val="en-GB"/>
              </w:rPr>
            </w:pPr>
          </w:p>
        </w:tc>
        <w:tc>
          <w:tcPr>
            <w:tcW w:w="567" w:type="dxa"/>
            <w:vMerge/>
          </w:tcPr>
          <w:p w:rsidR="0028729E" w:rsidRPr="009D3B91" w:rsidRDefault="0028729E" w:rsidP="00001617">
            <w:pPr>
              <w:pStyle w:val="Tablehead"/>
              <w:keepLines/>
              <w:rPr>
                <w:szCs w:val="22"/>
                <w:lang w:val="en-GB"/>
              </w:rPr>
            </w:pPr>
          </w:p>
        </w:tc>
        <w:tc>
          <w:tcPr>
            <w:tcW w:w="567" w:type="dxa"/>
            <w:vMerge/>
          </w:tcPr>
          <w:p w:rsidR="0028729E" w:rsidRPr="009D3B91" w:rsidRDefault="0028729E" w:rsidP="00001617">
            <w:pPr>
              <w:pStyle w:val="Tablehead"/>
              <w:keepLines/>
              <w:rPr>
                <w:szCs w:val="22"/>
                <w:lang w:val="en-GB"/>
              </w:rPr>
            </w:pPr>
          </w:p>
        </w:tc>
        <w:tc>
          <w:tcPr>
            <w:tcW w:w="1143" w:type="dxa"/>
            <w:vMerge/>
          </w:tcPr>
          <w:p w:rsidR="0028729E" w:rsidRPr="009D3B91" w:rsidRDefault="0028729E" w:rsidP="00001617">
            <w:pPr>
              <w:pStyle w:val="Tablehead"/>
              <w:keepLines/>
              <w:rPr>
                <w:szCs w:val="22"/>
                <w:lang w:val="en-GB"/>
              </w:rPr>
            </w:pPr>
          </w:p>
        </w:tc>
        <w:tc>
          <w:tcPr>
            <w:tcW w:w="656" w:type="dxa"/>
          </w:tcPr>
          <w:p w:rsidR="0028729E" w:rsidRPr="009D3B91" w:rsidRDefault="0028729E" w:rsidP="00001617">
            <w:pPr>
              <w:pStyle w:val="Tablehead"/>
              <w:keepLines/>
              <w:rPr>
                <w:szCs w:val="22"/>
                <w:lang w:val="en-GB"/>
              </w:rPr>
            </w:pPr>
            <w:r w:rsidRPr="009D3B91">
              <w:rPr>
                <w:szCs w:val="22"/>
                <w:lang w:val="en-GB"/>
              </w:rPr>
              <w:t>80%</w:t>
            </w:r>
          </w:p>
        </w:tc>
        <w:tc>
          <w:tcPr>
            <w:tcW w:w="656" w:type="dxa"/>
          </w:tcPr>
          <w:p w:rsidR="0028729E" w:rsidRPr="009D3B91" w:rsidRDefault="0028729E" w:rsidP="00001617">
            <w:pPr>
              <w:pStyle w:val="Tablehead"/>
              <w:keepLines/>
              <w:rPr>
                <w:szCs w:val="22"/>
                <w:lang w:val="en-GB"/>
              </w:rPr>
            </w:pPr>
            <w:r w:rsidRPr="009D3B91">
              <w:rPr>
                <w:szCs w:val="22"/>
                <w:lang w:val="en-GB"/>
              </w:rPr>
              <w:t>95%</w:t>
            </w:r>
          </w:p>
        </w:tc>
        <w:tc>
          <w:tcPr>
            <w:tcW w:w="656" w:type="dxa"/>
          </w:tcPr>
          <w:p w:rsidR="0028729E" w:rsidRPr="009D3B91" w:rsidRDefault="0028729E" w:rsidP="00001617">
            <w:pPr>
              <w:pStyle w:val="Tablehead"/>
              <w:keepLines/>
              <w:rPr>
                <w:szCs w:val="22"/>
                <w:lang w:val="en-GB"/>
              </w:rPr>
            </w:pPr>
            <w:r w:rsidRPr="009D3B91">
              <w:rPr>
                <w:szCs w:val="22"/>
                <w:lang w:val="en-GB"/>
              </w:rPr>
              <w:t>80%</w:t>
            </w:r>
          </w:p>
        </w:tc>
        <w:tc>
          <w:tcPr>
            <w:tcW w:w="656" w:type="dxa"/>
          </w:tcPr>
          <w:p w:rsidR="0028729E" w:rsidRPr="009D3B91" w:rsidRDefault="0028729E" w:rsidP="00001617">
            <w:pPr>
              <w:pStyle w:val="Tablehead"/>
              <w:keepLines/>
              <w:rPr>
                <w:szCs w:val="22"/>
                <w:lang w:val="en-GB"/>
              </w:rPr>
            </w:pPr>
            <w:r w:rsidRPr="009D3B91">
              <w:rPr>
                <w:szCs w:val="22"/>
                <w:lang w:val="en-GB"/>
              </w:rPr>
              <w:t>95%</w:t>
            </w:r>
          </w:p>
        </w:tc>
        <w:tc>
          <w:tcPr>
            <w:tcW w:w="656" w:type="dxa"/>
          </w:tcPr>
          <w:p w:rsidR="0028729E" w:rsidRPr="009D3B91" w:rsidRDefault="0028729E" w:rsidP="00001617">
            <w:pPr>
              <w:pStyle w:val="Tablehead"/>
              <w:keepLines/>
              <w:rPr>
                <w:szCs w:val="22"/>
                <w:lang w:val="en-GB"/>
              </w:rPr>
            </w:pPr>
            <w:r w:rsidRPr="009D3B91">
              <w:rPr>
                <w:szCs w:val="22"/>
                <w:lang w:val="en-GB"/>
              </w:rPr>
              <w:t>80%</w:t>
            </w:r>
          </w:p>
        </w:tc>
        <w:tc>
          <w:tcPr>
            <w:tcW w:w="656" w:type="dxa"/>
          </w:tcPr>
          <w:p w:rsidR="0028729E" w:rsidRPr="009D3B91" w:rsidRDefault="0028729E" w:rsidP="00001617">
            <w:pPr>
              <w:pStyle w:val="Tablehead"/>
              <w:keepLines/>
              <w:rPr>
                <w:szCs w:val="22"/>
                <w:lang w:val="en-GB"/>
              </w:rPr>
            </w:pPr>
            <w:r w:rsidRPr="009D3B91">
              <w:rPr>
                <w:szCs w:val="22"/>
                <w:lang w:val="en-GB"/>
              </w:rPr>
              <w:t>95%</w:t>
            </w:r>
          </w:p>
        </w:tc>
      </w:tr>
      <w:tr w:rsidR="0028729E" w:rsidRPr="00400A6E" w:rsidTr="00001617">
        <w:trPr>
          <w:jc w:val="center"/>
        </w:trPr>
        <w:tc>
          <w:tcPr>
            <w:tcW w:w="1442" w:type="dxa"/>
            <w:vMerge w:val="restart"/>
            <w:vAlign w:val="center"/>
          </w:tcPr>
          <w:p w:rsidR="0028729E" w:rsidRPr="009D3B91" w:rsidRDefault="0028729E" w:rsidP="00001617">
            <w:pPr>
              <w:pStyle w:val="Tabletext"/>
              <w:keepNext/>
              <w:keepLines/>
              <w:jc w:val="center"/>
              <w:rPr>
                <w:szCs w:val="22"/>
                <w:lang w:val="en-GB" w:eastAsia="zh-CN"/>
              </w:rPr>
            </w:pPr>
            <w:r w:rsidRPr="009D3B91">
              <w:rPr>
                <w:rFonts w:hint="eastAsia"/>
                <w:szCs w:val="22"/>
                <w:lang w:val="en-GB" w:eastAsia="zh-CN"/>
              </w:rPr>
              <w:t>城市</w:t>
            </w:r>
          </w:p>
        </w:tc>
        <w:tc>
          <w:tcPr>
            <w:tcW w:w="1134" w:type="dxa"/>
          </w:tcPr>
          <w:p w:rsidR="0028729E" w:rsidRPr="009D3B91" w:rsidRDefault="0028729E" w:rsidP="00001617">
            <w:pPr>
              <w:pStyle w:val="Tabletext"/>
              <w:keepNext/>
              <w:keepLines/>
              <w:jc w:val="center"/>
              <w:rPr>
                <w:szCs w:val="22"/>
                <w:lang w:val="en-GB"/>
              </w:rPr>
            </w:pPr>
            <w:r w:rsidRPr="009D3B91">
              <w:rPr>
                <w:szCs w:val="22"/>
                <w:lang w:val="en-GB"/>
              </w:rPr>
              <w:t>200 ns</w:t>
            </w:r>
          </w:p>
        </w:tc>
        <w:tc>
          <w:tcPr>
            <w:tcW w:w="1252" w:type="dxa"/>
          </w:tcPr>
          <w:p w:rsidR="0028729E" w:rsidRPr="009D3B91" w:rsidRDefault="0028729E" w:rsidP="00001617">
            <w:pPr>
              <w:pStyle w:val="Tabletext"/>
              <w:keepNext/>
              <w:keepLines/>
              <w:jc w:val="center"/>
              <w:rPr>
                <w:szCs w:val="22"/>
                <w:lang w:val="en-GB"/>
              </w:rPr>
            </w:pPr>
            <w:r w:rsidRPr="009D3B91">
              <w:rPr>
                <w:szCs w:val="22"/>
                <w:lang w:val="en-GB"/>
              </w:rPr>
              <w:t>1.9-2.1</w:t>
            </w:r>
          </w:p>
        </w:tc>
        <w:tc>
          <w:tcPr>
            <w:tcW w:w="567" w:type="dxa"/>
          </w:tcPr>
          <w:p w:rsidR="0028729E" w:rsidRPr="009D3B91" w:rsidRDefault="0028729E" w:rsidP="00001617">
            <w:pPr>
              <w:pStyle w:val="Tabletext"/>
              <w:keepNext/>
              <w:keepLines/>
              <w:jc w:val="center"/>
              <w:rPr>
                <w:szCs w:val="22"/>
                <w:lang w:val="en-GB"/>
              </w:rPr>
            </w:pPr>
            <w:r w:rsidRPr="009D3B91">
              <w:rPr>
                <w:szCs w:val="22"/>
                <w:lang w:val="en-GB"/>
              </w:rPr>
              <w:t>46</w:t>
            </w:r>
          </w:p>
        </w:tc>
        <w:tc>
          <w:tcPr>
            <w:tcW w:w="567" w:type="dxa"/>
          </w:tcPr>
          <w:p w:rsidR="0028729E" w:rsidRPr="009D3B91" w:rsidRDefault="0028729E" w:rsidP="00001617">
            <w:pPr>
              <w:pStyle w:val="Tabletext"/>
              <w:keepNext/>
              <w:keepLines/>
              <w:jc w:val="center"/>
              <w:rPr>
                <w:szCs w:val="22"/>
                <w:lang w:val="en-GB"/>
              </w:rPr>
            </w:pPr>
            <w:r w:rsidRPr="009D3B91">
              <w:rPr>
                <w:szCs w:val="22"/>
                <w:lang w:val="en-GB"/>
              </w:rPr>
              <w:t>1.7</w:t>
            </w:r>
          </w:p>
        </w:tc>
        <w:tc>
          <w:tcPr>
            <w:tcW w:w="1143" w:type="dxa"/>
          </w:tcPr>
          <w:p w:rsidR="0028729E" w:rsidRPr="009D3B91" w:rsidRDefault="0028729E" w:rsidP="00001617">
            <w:pPr>
              <w:pStyle w:val="Tabletext"/>
              <w:keepNext/>
              <w:keepLines/>
              <w:jc w:val="center"/>
              <w:rPr>
                <w:szCs w:val="22"/>
                <w:lang w:val="en-GB"/>
              </w:rPr>
            </w:pPr>
            <w:r w:rsidRPr="009D3B91">
              <w:rPr>
                <w:szCs w:val="22"/>
                <w:lang w:val="en-GB"/>
              </w:rPr>
              <w:t>100-1 600</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1</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2</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1</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2</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2</w:t>
            </w:r>
          </w:p>
        </w:tc>
        <w:tc>
          <w:tcPr>
            <w:tcW w:w="656" w:type="dxa"/>
          </w:tcPr>
          <w:p w:rsidR="0028729E" w:rsidRPr="009D3B91" w:rsidRDefault="0028729E" w:rsidP="00001617">
            <w:pPr>
              <w:pStyle w:val="Tabletext"/>
              <w:keepNext/>
              <w:keepLines/>
              <w:jc w:val="center"/>
              <w:rPr>
                <w:szCs w:val="22"/>
                <w:lang w:val="en-GB"/>
              </w:rPr>
            </w:pPr>
            <w:r w:rsidRPr="009D3B91">
              <w:rPr>
                <w:szCs w:val="22"/>
                <w:lang w:val="en-GB"/>
              </w:rPr>
              <w:t>4</w:t>
            </w:r>
          </w:p>
        </w:tc>
      </w:tr>
      <w:tr w:rsidR="0028729E" w:rsidRPr="00400A6E" w:rsidTr="00001617">
        <w:trPr>
          <w:jc w:val="center"/>
        </w:trPr>
        <w:tc>
          <w:tcPr>
            <w:tcW w:w="1442" w:type="dxa"/>
            <w:vMerge/>
          </w:tcPr>
          <w:p w:rsidR="0028729E" w:rsidRPr="009D3B91" w:rsidRDefault="0028729E" w:rsidP="00001617">
            <w:pPr>
              <w:pStyle w:val="Tabletext"/>
              <w:jc w:val="center"/>
              <w:rPr>
                <w:szCs w:val="22"/>
                <w:lang w:val="en-GB"/>
              </w:rPr>
            </w:pPr>
          </w:p>
        </w:tc>
        <w:tc>
          <w:tcPr>
            <w:tcW w:w="1134" w:type="dxa"/>
          </w:tcPr>
          <w:p w:rsidR="0028729E" w:rsidRPr="009D3B91" w:rsidRDefault="0028729E" w:rsidP="00001617">
            <w:pPr>
              <w:pStyle w:val="Tabletext"/>
              <w:jc w:val="center"/>
              <w:rPr>
                <w:szCs w:val="22"/>
                <w:lang w:val="en-GB"/>
              </w:rPr>
            </w:pPr>
            <w:r w:rsidRPr="009D3B91">
              <w:rPr>
                <w:szCs w:val="22"/>
                <w:lang w:val="en-GB"/>
              </w:rPr>
              <w:t>20 ns</w:t>
            </w:r>
          </w:p>
        </w:tc>
        <w:tc>
          <w:tcPr>
            <w:tcW w:w="1252" w:type="dxa"/>
          </w:tcPr>
          <w:p w:rsidR="0028729E" w:rsidRPr="009D3B91" w:rsidRDefault="0028729E" w:rsidP="00001617">
            <w:pPr>
              <w:pStyle w:val="Tabletext"/>
              <w:jc w:val="center"/>
              <w:rPr>
                <w:szCs w:val="22"/>
                <w:lang w:val="en-GB"/>
              </w:rPr>
            </w:pPr>
            <w:r w:rsidRPr="009D3B91">
              <w:rPr>
                <w:szCs w:val="22"/>
                <w:lang w:val="en-GB"/>
              </w:rPr>
              <w:t>3.35</w:t>
            </w:r>
          </w:p>
        </w:tc>
        <w:tc>
          <w:tcPr>
            <w:tcW w:w="567" w:type="dxa"/>
          </w:tcPr>
          <w:p w:rsidR="0028729E" w:rsidRPr="009D3B91" w:rsidRDefault="0028729E" w:rsidP="00001617">
            <w:pPr>
              <w:pStyle w:val="Tabletext"/>
              <w:jc w:val="center"/>
              <w:rPr>
                <w:szCs w:val="22"/>
                <w:lang w:val="en-GB"/>
              </w:rPr>
            </w:pPr>
            <w:r w:rsidRPr="009D3B91">
              <w:rPr>
                <w:szCs w:val="22"/>
                <w:lang w:val="en-GB"/>
              </w:rPr>
              <w:t>55</w:t>
            </w:r>
          </w:p>
        </w:tc>
        <w:tc>
          <w:tcPr>
            <w:tcW w:w="567" w:type="dxa"/>
          </w:tcPr>
          <w:p w:rsidR="0028729E" w:rsidRPr="009D3B91" w:rsidRDefault="0028729E" w:rsidP="00001617">
            <w:pPr>
              <w:pStyle w:val="Tabletext"/>
              <w:jc w:val="center"/>
              <w:rPr>
                <w:szCs w:val="22"/>
                <w:lang w:val="en-GB"/>
              </w:rPr>
            </w:pPr>
            <w:r w:rsidRPr="009D3B91">
              <w:rPr>
                <w:szCs w:val="22"/>
                <w:lang w:val="en-GB"/>
              </w:rPr>
              <w:t>2.7</w:t>
            </w:r>
          </w:p>
        </w:tc>
        <w:tc>
          <w:tcPr>
            <w:tcW w:w="1143" w:type="dxa"/>
          </w:tcPr>
          <w:p w:rsidR="0028729E" w:rsidRPr="009D3B91" w:rsidRDefault="0028729E" w:rsidP="00001617">
            <w:pPr>
              <w:pStyle w:val="Tabletext"/>
              <w:jc w:val="center"/>
              <w:rPr>
                <w:szCs w:val="22"/>
                <w:lang w:val="en-GB"/>
              </w:rPr>
            </w:pPr>
            <w:r w:rsidRPr="009D3B91">
              <w:rPr>
                <w:szCs w:val="22"/>
                <w:lang w:val="en-GB"/>
              </w:rPr>
              <w:t>150-590</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3</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3</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13</w:t>
            </w:r>
          </w:p>
        </w:tc>
      </w:tr>
      <w:tr w:rsidR="0028729E" w:rsidRPr="00400A6E" w:rsidTr="00001617">
        <w:trPr>
          <w:trHeight w:val="480"/>
          <w:jc w:val="center"/>
        </w:trPr>
        <w:tc>
          <w:tcPr>
            <w:tcW w:w="1442" w:type="dxa"/>
            <w:vMerge/>
          </w:tcPr>
          <w:p w:rsidR="0028729E" w:rsidRPr="009D3B91" w:rsidRDefault="0028729E" w:rsidP="00001617">
            <w:pPr>
              <w:pStyle w:val="Tabletext"/>
              <w:jc w:val="center"/>
              <w:rPr>
                <w:szCs w:val="22"/>
                <w:lang w:val="en-GB"/>
              </w:rPr>
            </w:pPr>
          </w:p>
        </w:tc>
        <w:tc>
          <w:tcPr>
            <w:tcW w:w="1134" w:type="dxa"/>
          </w:tcPr>
          <w:p w:rsidR="0028729E" w:rsidRPr="009D3B91" w:rsidRDefault="0028729E" w:rsidP="00001617">
            <w:pPr>
              <w:pStyle w:val="Tabletext"/>
              <w:jc w:val="center"/>
              <w:rPr>
                <w:szCs w:val="22"/>
                <w:lang w:val="en-GB"/>
              </w:rPr>
            </w:pPr>
            <w:r w:rsidRPr="009D3B91">
              <w:rPr>
                <w:szCs w:val="22"/>
                <w:lang w:val="en-GB"/>
              </w:rPr>
              <w:t>20 ns</w:t>
            </w:r>
          </w:p>
        </w:tc>
        <w:tc>
          <w:tcPr>
            <w:tcW w:w="1252" w:type="dxa"/>
          </w:tcPr>
          <w:p w:rsidR="0028729E" w:rsidRPr="009D3B91" w:rsidRDefault="0028729E" w:rsidP="00001617">
            <w:pPr>
              <w:pStyle w:val="Tabletext"/>
              <w:jc w:val="center"/>
              <w:rPr>
                <w:szCs w:val="22"/>
                <w:lang w:val="en-GB"/>
              </w:rPr>
            </w:pPr>
            <w:r w:rsidRPr="009D3B91">
              <w:rPr>
                <w:szCs w:val="22"/>
                <w:lang w:val="en-GB"/>
              </w:rPr>
              <w:t>8.45</w:t>
            </w:r>
          </w:p>
        </w:tc>
        <w:tc>
          <w:tcPr>
            <w:tcW w:w="567" w:type="dxa"/>
          </w:tcPr>
          <w:p w:rsidR="0028729E" w:rsidRPr="009D3B91" w:rsidRDefault="0028729E" w:rsidP="00001617">
            <w:pPr>
              <w:pStyle w:val="Tabletext"/>
              <w:jc w:val="center"/>
              <w:rPr>
                <w:szCs w:val="22"/>
                <w:lang w:val="en-GB"/>
              </w:rPr>
            </w:pPr>
            <w:r w:rsidRPr="009D3B91">
              <w:rPr>
                <w:szCs w:val="22"/>
                <w:lang w:val="en-GB"/>
              </w:rPr>
              <w:t>55</w:t>
            </w:r>
          </w:p>
        </w:tc>
        <w:tc>
          <w:tcPr>
            <w:tcW w:w="567" w:type="dxa"/>
          </w:tcPr>
          <w:p w:rsidR="0028729E" w:rsidRPr="009D3B91" w:rsidRDefault="0028729E" w:rsidP="00001617">
            <w:pPr>
              <w:pStyle w:val="Tabletext"/>
              <w:jc w:val="center"/>
              <w:rPr>
                <w:szCs w:val="22"/>
                <w:lang w:val="en-GB"/>
              </w:rPr>
            </w:pPr>
            <w:r w:rsidRPr="009D3B91">
              <w:rPr>
                <w:szCs w:val="22"/>
                <w:lang w:val="en-GB"/>
              </w:rPr>
              <w:t>2.7</w:t>
            </w:r>
          </w:p>
        </w:tc>
        <w:tc>
          <w:tcPr>
            <w:tcW w:w="1143" w:type="dxa"/>
          </w:tcPr>
          <w:p w:rsidR="0028729E" w:rsidRPr="009D3B91" w:rsidRDefault="0028729E" w:rsidP="00001617">
            <w:pPr>
              <w:pStyle w:val="Tabletext"/>
              <w:jc w:val="center"/>
              <w:rPr>
                <w:szCs w:val="22"/>
                <w:lang w:val="en-GB"/>
              </w:rPr>
            </w:pPr>
            <w:r w:rsidRPr="009D3B91">
              <w:rPr>
                <w:szCs w:val="22"/>
                <w:lang w:val="en-GB"/>
              </w:rPr>
              <w:t>150-590</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2</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3</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3</w:t>
            </w:r>
          </w:p>
        </w:tc>
        <w:tc>
          <w:tcPr>
            <w:tcW w:w="656" w:type="dxa"/>
          </w:tcPr>
          <w:p w:rsidR="0028729E" w:rsidRPr="009D3B91" w:rsidRDefault="0028729E" w:rsidP="00001617">
            <w:pPr>
              <w:pStyle w:val="Tabletext"/>
              <w:jc w:val="center"/>
              <w:rPr>
                <w:szCs w:val="22"/>
                <w:lang w:val="en-GB" w:eastAsia="ko-KR"/>
              </w:rPr>
            </w:pPr>
            <w:r w:rsidRPr="009D3B91">
              <w:rPr>
                <w:szCs w:val="22"/>
                <w:lang w:val="en-GB" w:eastAsia="ko-KR"/>
              </w:rPr>
              <w:t>12</w:t>
            </w:r>
          </w:p>
        </w:tc>
      </w:tr>
      <w:tr w:rsidR="0028729E" w:rsidRPr="00400A6E" w:rsidTr="00001617">
        <w:trPr>
          <w:jc w:val="center"/>
        </w:trPr>
        <w:tc>
          <w:tcPr>
            <w:tcW w:w="1442" w:type="dxa"/>
            <w:vMerge w:val="restart"/>
            <w:vAlign w:val="center"/>
          </w:tcPr>
          <w:p w:rsidR="0028729E" w:rsidRPr="009D3B91" w:rsidRDefault="0028729E" w:rsidP="00001617">
            <w:pPr>
              <w:pStyle w:val="Tabletext"/>
              <w:jc w:val="center"/>
              <w:rPr>
                <w:szCs w:val="22"/>
                <w:lang w:val="en-GB" w:eastAsia="zh-CN"/>
              </w:rPr>
            </w:pPr>
            <w:r w:rsidRPr="009D3B91">
              <w:rPr>
                <w:rFonts w:hint="eastAsia"/>
                <w:szCs w:val="22"/>
                <w:lang w:val="en-GB" w:eastAsia="zh-CN"/>
              </w:rPr>
              <w:t>郊区</w:t>
            </w:r>
          </w:p>
        </w:tc>
        <w:tc>
          <w:tcPr>
            <w:tcW w:w="1134" w:type="dxa"/>
          </w:tcPr>
          <w:p w:rsidR="0028729E" w:rsidRPr="009D3B91" w:rsidRDefault="0028729E" w:rsidP="00001617">
            <w:pPr>
              <w:pStyle w:val="Tabletext"/>
              <w:jc w:val="center"/>
              <w:rPr>
                <w:szCs w:val="22"/>
                <w:lang w:val="en-GB"/>
              </w:rPr>
            </w:pPr>
            <w:r w:rsidRPr="009D3B91">
              <w:rPr>
                <w:szCs w:val="22"/>
                <w:lang w:val="en-GB"/>
              </w:rPr>
              <w:t>175 ns</w:t>
            </w:r>
          </w:p>
        </w:tc>
        <w:tc>
          <w:tcPr>
            <w:tcW w:w="1252" w:type="dxa"/>
          </w:tcPr>
          <w:p w:rsidR="0028729E" w:rsidRPr="009D3B91" w:rsidRDefault="0028729E" w:rsidP="00001617">
            <w:pPr>
              <w:pStyle w:val="Tabletext"/>
              <w:jc w:val="center"/>
              <w:rPr>
                <w:szCs w:val="22"/>
                <w:lang w:val="en-GB"/>
              </w:rPr>
            </w:pPr>
            <w:r w:rsidRPr="009D3B91">
              <w:rPr>
                <w:szCs w:val="22"/>
                <w:lang w:val="en-GB"/>
              </w:rPr>
              <w:t>2.5</w:t>
            </w:r>
          </w:p>
        </w:tc>
        <w:tc>
          <w:tcPr>
            <w:tcW w:w="567" w:type="dxa"/>
          </w:tcPr>
          <w:p w:rsidR="0028729E" w:rsidRPr="009D3B91" w:rsidRDefault="0028729E" w:rsidP="00001617">
            <w:pPr>
              <w:pStyle w:val="Tabletext"/>
              <w:jc w:val="center"/>
              <w:rPr>
                <w:szCs w:val="22"/>
                <w:lang w:val="en-GB"/>
              </w:rPr>
            </w:pPr>
            <w:r w:rsidRPr="009D3B91">
              <w:rPr>
                <w:szCs w:val="22"/>
                <w:lang w:val="en-GB"/>
              </w:rPr>
              <w:t>12</w:t>
            </w:r>
          </w:p>
        </w:tc>
        <w:tc>
          <w:tcPr>
            <w:tcW w:w="567" w:type="dxa"/>
          </w:tcPr>
          <w:p w:rsidR="0028729E" w:rsidRPr="009D3B91" w:rsidRDefault="0028729E" w:rsidP="00001617">
            <w:pPr>
              <w:pStyle w:val="Tabletext"/>
              <w:jc w:val="center"/>
              <w:rPr>
                <w:szCs w:val="22"/>
                <w:lang w:val="en-GB"/>
              </w:rPr>
            </w:pPr>
            <w:r w:rsidRPr="009D3B91">
              <w:rPr>
                <w:szCs w:val="22"/>
                <w:lang w:val="en-GB"/>
              </w:rPr>
              <w:t>1</w:t>
            </w:r>
          </w:p>
        </w:tc>
        <w:tc>
          <w:tcPr>
            <w:tcW w:w="1143" w:type="dxa"/>
          </w:tcPr>
          <w:p w:rsidR="0028729E" w:rsidRPr="009D3B91" w:rsidRDefault="0028729E" w:rsidP="00001617">
            <w:pPr>
              <w:pStyle w:val="Tabletext"/>
              <w:jc w:val="center"/>
              <w:rPr>
                <w:szCs w:val="22"/>
                <w:lang w:val="en-GB"/>
              </w:rPr>
            </w:pPr>
            <w:r w:rsidRPr="009D3B91">
              <w:rPr>
                <w:szCs w:val="22"/>
                <w:lang w:val="en-GB"/>
              </w:rPr>
              <w:t>200-1 500</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4</w:t>
            </w:r>
          </w:p>
        </w:tc>
      </w:tr>
      <w:tr w:rsidR="0028729E" w:rsidRPr="00400A6E" w:rsidTr="00001617">
        <w:trPr>
          <w:jc w:val="center"/>
        </w:trPr>
        <w:tc>
          <w:tcPr>
            <w:tcW w:w="1442" w:type="dxa"/>
            <w:vMerge/>
          </w:tcPr>
          <w:p w:rsidR="0028729E" w:rsidRPr="009D3B91" w:rsidRDefault="0028729E" w:rsidP="00001617">
            <w:pPr>
              <w:pStyle w:val="Tabletext"/>
              <w:jc w:val="center"/>
              <w:rPr>
                <w:szCs w:val="22"/>
                <w:lang w:val="en-GB"/>
              </w:rPr>
            </w:pPr>
          </w:p>
        </w:tc>
        <w:tc>
          <w:tcPr>
            <w:tcW w:w="1134" w:type="dxa"/>
          </w:tcPr>
          <w:p w:rsidR="0028729E" w:rsidRPr="009D3B91" w:rsidRDefault="0028729E" w:rsidP="00001617">
            <w:pPr>
              <w:pStyle w:val="Tabletext"/>
              <w:jc w:val="center"/>
              <w:rPr>
                <w:szCs w:val="22"/>
                <w:lang w:val="en-GB"/>
              </w:rPr>
            </w:pPr>
            <w:r w:rsidRPr="009D3B91">
              <w:rPr>
                <w:szCs w:val="22"/>
                <w:lang w:val="en-GB"/>
              </w:rPr>
              <w:t>175 ns</w:t>
            </w:r>
          </w:p>
        </w:tc>
        <w:tc>
          <w:tcPr>
            <w:tcW w:w="1252" w:type="dxa"/>
          </w:tcPr>
          <w:p w:rsidR="0028729E" w:rsidRPr="009D3B91" w:rsidRDefault="0028729E" w:rsidP="00001617">
            <w:pPr>
              <w:pStyle w:val="Tabletext"/>
              <w:jc w:val="center"/>
              <w:rPr>
                <w:szCs w:val="22"/>
                <w:lang w:val="en-GB"/>
              </w:rPr>
            </w:pPr>
            <w:r w:rsidRPr="009D3B91">
              <w:rPr>
                <w:szCs w:val="22"/>
                <w:lang w:val="en-GB"/>
              </w:rPr>
              <w:t>3.5</w:t>
            </w:r>
          </w:p>
        </w:tc>
        <w:tc>
          <w:tcPr>
            <w:tcW w:w="567" w:type="dxa"/>
          </w:tcPr>
          <w:p w:rsidR="0028729E" w:rsidRPr="009D3B91" w:rsidRDefault="0028729E" w:rsidP="00001617">
            <w:pPr>
              <w:pStyle w:val="Tabletext"/>
              <w:jc w:val="center"/>
              <w:rPr>
                <w:szCs w:val="22"/>
                <w:lang w:val="en-GB"/>
              </w:rPr>
            </w:pPr>
            <w:r w:rsidRPr="009D3B91">
              <w:rPr>
                <w:szCs w:val="22"/>
                <w:lang w:val="en-GB"/>
              </w:rPr>
              <w:t>12</w:t>
            </w:r>
          </w:p>
        </w:tc>
        <w:tc>
          <w:tcPr>
            <w:tcW w:w="567" w:type="dxa"/>
          </w:tcPr>
          <w:p w:rsidR="0028729E" w:rsidRPr="009D3B91" w:rsidRDefault="0028729E" w:rsidP="00001617">
            <w:pPr>
              <w:pStyle w:val="Tabletext"/>
              <w:jc w:val="center"/>
              <w:rPr>
                <w:szCs w:val="22"/>
                <w:lang w:val="en-GB"/>
              </w:rPr>
            </w:pPr>
            <w:r w:rsidRPr="009D3B91">
              <w:rPr>
                <w:szCs w:val="22"/>
                <w:lang w:val="en-GB"/>
              </w:rPr>
              <w:t>1</w:t>
            </w:r>
          </w:p>
        </w:tc>
        <w:tc>
          <w:tcPr>
            <w:tcW w:w="1143" w:type="dxa"/>
          </w:tcPr>
          <w:p w:rsidR="0028729E" w:rsidRPr="009D3B91" w:rsidRDefault="0028729E" w:rsidP="00001617">
            <w:pPr>
              <w:pStyle w:val="Tabletext"/>
              <w:jc w:val="center"/>
              <w:rPr>
                <w:szCs w:val="22"/>
                <w:lang w:val="en-GB"/>
              </w:rPr>
            </w:pPr>
            <w:r w:rsidRPr="009D3B91">
              <w:rPr>
                <w:szCs w:val="22"/>
                <w:lang w:val="en-GB"/>
              </w:rPr>
              <w:t>200-1 500</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5</w:t>
            </w:r>
          </w:p>
        </w:tc>
      </w:tr>
      <w:tr w:rsidR="0028729E" w:rsidRPr="00400A6E" w:rsidTr="00001617">
        <w:trPr>
          <w:jc w:val="center"/>
        </w:trPr>
        <w:tc>
          <w:tcPr>
            <w:tcW w:w="1442" w:type="dxa"/>
            <w:vMerge/>
          </w:tcPr>
          <w:p w:rsidR="0028729E" w:rsidRPr="009D3B91" w:rsidRDefault="0028729E" w:rsidP="00001617">
            <w:pPr>
              <w:pStyle w:val="Tabletext"/>
              <w:jc w:val="center"/>
              <w:rPr>
                <w:szCs w:val="22"/>
                <w:lang w:val="en-GB"/>
              </w:rPr>
            </w:pPr>
          </w:p>
        </w:tc>
        <w:tc>
          <w:tcPr>
            <w:tcW w:w="1134" w:type="dxa"/>
          </w:tcPr>
          <w:p w:rsidR="0028729E" w:rsidRPr="009D3B91" w:rsidRDefault="0028729E" w:rsidP="00001617">
            <w:pPr>
              <w:pStyle w:val="Tabletext"/>
              <w:jc w:val="center"/>
              <w:rPr>
                <w:szCs w:val="22"/>
                <w:lang w:val="en-GB"/>
              </w:rPr>
            </w:pPr>
            <w:r w:rsidRPr="009D3B91">
              <w:rPr>
                <w:szCs w:val="22"/>
                <w:lang w:val="en-GB"/>
              </w:rPr>
              <w:t>50 ns</w:t>
            </w:r>
          </w:p>
        </w:tc>
        <w:tc>
          <w:tcPr>
            <w:tcW w:w="1252" w:type="dxa"/>
          </w:tcPr>
          <w:p w:rsidR="0028729E" w:rsidRPr="009D3B91" w:rsidRDefault="0028729E" w:rsidP="00001617">
            <w:pPr>
              <w:pStyle w:val="Tabletext"/>
              <w:jc w:val="center"/>
              <w:rPr>
                <w:szCs w:val="22"/>
                <w:lang w:val="en-GB"/>
              </w:rPr>
            </w:pPr>
            <w:r w:rsidRPr="009D3B91">
              <w:rPr>
                <w:szCs w:val="22"/>
                <w:lang w:val="en-GB"/>
              </w:rPr>
              <w:t>3.67</w:t>
            </w:r>
          </w:p>
        </w:tc>
        <w:tc>
          <w:tcPr>
            <w:tcW w:w="567" w:type="dxa"/>
          </w:tcPr>
          <w:p w:rsidR="0028729E" w:rsidRPr="009D3B91" w:rsidRDefault="0028729E" w:rsidP="00001617">
            <w:pPr>
              <w:pStyle w:val="Tabletext"/>
              <w:jc w:val="center"/>
              <w:rPr>
                <w:szCs w:val="22"/>
                <w:lang w:val="en-GB"/>
              </w:rPr>
            </w:pPr>
            <w:r w:rsidRPr="009D3B91">
              <w:rPr>
                <w:szCs w:val="22"/>
                <w:lang w:val="en-GB"/>
              </w:rPr>
              <w:t>40</w:t>
            </w:r>
          </w:p>
        </w:tc>
        <w:tc>
          <w:tcPr>
            <w:tcW w:w="567" w:type="dxa"/>
          </w:tcPr>
          <w:p w:rsidR="0028729E" w:rsidRPr="009D3B91" w:rsidRDefault="0028729E" w:rsidP="00001617">
            <w:pPr>
              <w:pStyle w:val="Tabletext"/>
              <w:jc w:val="center"/>
              <w:rPr>
                <w:szCs w:val="22"/>
                <w:lang w:val="en-GB"/>
              </w:rPr>
            </w:pPr>
            <w:r w:rsidRPr="009D3B91">
              <w:rPr>
                <w:szCs w:val="22"/>
                <w:lang w:val="en-GB"/>
              </w:rPr>
              <w:t>2.7</w:t>
            </w:r>
          </w:p>
        </w:tc>
        <w:tc>
          <w:tcPr>
            <w:tcW w:w="1143" w:type="dxa"/>
          </w:tcPr>
          <w:p w:rsidR="0028729E" w:rsidRPr="009D3B91" w:rsidRDefault="0028729E" w:rsidP="00001617">
            <w:pPr>
              <w:pStyle w:val="Tabletext"/>
              <w:jc w:val="center"/>
              <w:rPr>
                <w:szCs w:val="22"/>
                <w:lang w:val="en-GB"/>
              </w:rPr>
            </w:pPr>
            <w:r w:rsidRPr="009D3B91">
              <w:rPr>
                <w:szCs w:val="22"/>
                <w:lang w:val="en-GB"/>
              </w:rPr>
              <w:t>0-5 000</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3</w:t>
            </w:r>
          </w:p>
        </w:tc>
        <w:tc>
          <w:tcPr>
            <w:tcW w:w="656" w:type="dxa"/>
          </w:tcPr>
          <w:p w:rsidR="0028729E" w:rsidRPr="009D3B91" w:rsidRDefault="0028729E" w:rsidP="00001617">
            <w:pPr>
              <w:pStyle w:val="Tabletext"/>
              <w:jc w:val="center"/>
              <w:rPr>
                <w:szCs w:val="22"/>
                <w:lang w:val="en-GB"/>
              </w:rPr>
            </w:pPr>
            <w:r w:rsidRPr="009D3B91">
              <w:rPr>
                <w:szCs w:val="22"/>
                <w:lang w:val="en-GB"/>
              </w:rPr>
              <w:t>3</w:t>
            </w:r>
          </w:p>
        </w:tc>
        <w:tc>
          <w:tcPr>
            <w:tcW w:w="656" w:type="dxa"/>
          </w:tcPr>
          <w:p w:rsidR="0028729E" w:rsidRPr="009D3B91" w:rsidRDefault="0028729E" w:rsidP="00001617">
            <w:pPr>
              <w:pStyle w:val="Tabletext"/>
              <w:jc w:val="center"/>
              <w:rPr>
                <w:szCs w:val="22"/>
                <w:lang w:val="en-GB"/>
              </w:rPr>
            </w:pPr>
            <w:r w:rsidRPr="009D3B91">
              <w:rPr>
                <w:szCs w:val="22"/>
                <w:lang w:val="en-GB"/>
              </w:rPr>
              <w:t>5</w:t>
            </w:r>
          </w:p>
        </w:tc>
      </w:tr>
      <w:tr w:rsidR="0028729E" w:rsidRPr="00400A6E" w:rsidTr="00001617">
        <w:trPr>
          <w:jc w:val="center"/>
        </w:trPr>
        <w:tc>
          <w:tcPr>
            <w:tcW w:w="1442" w:type="dxa"/>
            <w:vMerge/>
          </w:tcPr>
          <w:p w:rsidR="0028729E" w:rsidRPr="009D3B91" w:rsidRDefault="0028729E" w:rsidP="00001617">
            <w:pPr>
              <w:pStyle w:val="Tabletext"/>
              <w:jc w:val="center"/>
              <w:rPr>
                <w:szCs w:val="22"/>
                <w:lang w:val="en-GB"/>
              </w:rPr>
            </w:pPr>
          </w:p>
        </w:tc>
        <w:tc>
          <w:tcPr>
            <w:tcW w:w="1134" w:type="dxa"/>
          </w:tcPr>
          <w:p w:rsidR="0028729E" w:rsidRPr="009D3B91" w:rsidRDefault="0028729E" w:rsidP="00001617">
            <w:pPr>
              <w:pStyle w:val="Tabletext"/>
              <w:jc w:val="center"/>
              <w:rPr>
                <w:szCs w:val="22"/>
                <w:lang w:val="en-GB"/>
              </w:rPr>
            </w:pPr>
            <w:r w:rsidRPr="009D3B91">
              <w:rPr>
                <w:szCs w:val="22"/>
                <w:lang w:val="en-GB"/>
              </w:rPr>
              <w:t>100 ns</w:t>
            </w:r>
          </w:p>
        </w:tc>
        <w:tc>
          <w:tcPr>
            <w:tcW w:w="1252" w:type="dxa"/>
          </w:tcPr>
          <w:p w:rsidR="0028729E" w:rsidRPr="009D3B91" w:rsidRDefault="0028729E" w:rsidP="00001617">
            <w:pPr>
              <w:pStyle w:val="Tabletext"/>
              <w:jc w:val="center"/>
              <w:rPr>
                <w:szCs w:val="22"/>
                <w:lang w:val="en-GB"/>
              </w:rPr>
            </w:pPr>
            <w:r w:rsidRPr="009D3B91">
              <w:rPr>
                <w:szCs w:val="22"/>
                <w:lang w:val="en-GB"/>
              </w:rPr>
              <w:t>5.8</w:t>
            </w:r>
          </w:p>
        </w:tc>
        <w:tc>
          <w:tcPr>
            <w:tcW w:w="567" w:type="dxa"/>
          </w:tcPr>
          <w:p w:rsidR="0028729E" w:rsidRPr="009D3B91" w:rsidRDefault="0028729E" w:rsidP="00001617">
            <w:pPr>
              <w:pStyle w:val="Tabletext"/>
              <w:jc w:val="center"/>
              <w:rPr>
                <w:szCs w:val="22"/>
                <w:lang w:val="en-GB"/>
              </w:rPr>
            </w:pPr>
            <w:r w:rsidRPr="009D3B91">
              <w:rPr>
                <w:szCs w:val="22"/>
                <w:lang w:val="en-GB"/>
              </w:rPr>
              <w:t>12</w:t>
            </w:r>
          </w:p>
        </w:tc>
        <w:tc>
          <w:tcPr>
            <w:tcW w:w="567" w:type="dxa"/>
          </w:tcPr>
          <w:p w:rsidR="0028729E" w:rsidRPr="009D3B91" w:rsidRDefault="0028729E" w:rsidP="00001617">
            <w:pPr>
              <w:pStyle w:val="Tabletext"/>
              <w:jc w:val="center"/>
              <w:rPr>
                <w:szCs w:val="22"/>
                <w:lang w:val="en-GB"/>
              </w:rPr>
            </w:pPr>
            <w:r w:rsidRPr="009D3B91">
              <w:rPr>
                <w:szCs w:val="22"/>
                <w:lang w:val="en-GB"/>
              </w:rPr>
              <w:t>1</w:t>
            </w:r>
          </w:p>
        </w:tc>
        <w:tc>
          <w:tcPr>
            <w:tcW w:w="1143" w:type="dxa"/>
          </w:tcPr>
          <w:p w:rsidR="0028729E" w:rsidRPr="009D3B91" w:rsidRDefault="0028729E" w:rsidP="00001617">
            <w:pPr>
              <w:pStyle w:val="Tabletext"/>
              <w:jc w:val="center"/>
              <w:rPr>
                <w:szCs w:val="22"/>
                <w:lang w:val="en-GB"/>
              </w:rPr>
            </w:pPr>
            <w:r w:rsidRPr="009D3B91">
              <w:rPr>
                <w:szCs w:val="22"/>
                <w:lang w:val="en-GB"/>
              </w:rPr>
              <w:t>200-1 500</w:t>
            </w:r>
          </w:p>
        </w:tc>
        <w:tc>
          <w:tcPr>
            <w:tcW w:w="656" w:type="dxa"/>
          </w:tcPr>
          <w:p w:rsidR="0028729E" w:rsidRPr="009D3B91" w:rsidRDefault="0028729E" w:rsidP="00001617">
            <w:pPr>
              <w:pStyle w:val="Tabletext"/>
              <w:jc w:val="center"/>
              <w:rPr>
                <w:szCs w:val="22"/>
                <w:lang w:val="en-GB"/>
              </w:rPr>
            </w:pPr>
            <w:r w:rsidRPr="009D3B91">
              <w:rPr>
                <w:szCs w:val="22"/>
                <w:lang w:val="en-GB"/>
              </w:rPr>
              <w:t>1</w:t>
            </w:r>
          </w:p>
        </w:tc>
        <w:tc>
          <w:tcPr>
            <w:tcW w:w="656" w:type="dxa"/>
          </w:tcPr>
          <w:p w:rsidR="0028729E" w:rsidRPr="009D3B91" w:rsidRDefault="0028729E" w:rsidP="00001617">
            <w:pPr>
              <w:pStyle w:val="Tabletext"/>
              <w:jc w:val="center"/>
              <w:rPr>
                <w:szCs w:val="22"/>
                <w:lang w:val="en-GB"/>
              </w:rPr>
            </w:pPr>
            <w:r w:rsidRPr="009D3B91">
              <w:rPr>
                <w:szCs w:val="22"/>
                <w:lang w:val="en-GB"/>
              </w:rPr>
              <w:t>2</w:t>
            </w:r>
          </w:p>
        </w:tc>
        <w:tc>
          <w:tcPr>
            <w:tcW w:w="656" w:type="dxa"/>
          </w:tcPr>
          <w:p w:rsidR="0028729E" w:rsidRPr="009D3B91" w:rsidRDefault="0028729E" w:rsidP="00001617">
            <w:pPr>
              <w:pStyle w:val="Tabletext"/>
              <w:jc w:val="center"/>
              <w:rPr>
                <w:szCs w:val="22"/>
                <w:lang w:val="en-GB"/>
              </w:rPr>
            </w:pPr>
            <w:r w:rsidRPr="009D3B91">
              <w:rPr>
                <w:szCs w:val="22"/>
                <w:lang w:val="en-GB"/>
              </w:rPr>
              <w:t>3</w:t>
            </w:r>
          </w:p>
        </w:tc>
        <w:tc>
          <w:tcPr>
            <w:tcW w:w="656" w:type="dxa"/>
          </w:tcPr>
          <w:p w:rsidR="0028729E" w:rsidRPr="009D3B91" w:rsidRDefault="0028729E" w:rsidP="00001617">
            <w:pPr>
              <w:pStyle w:val="Tabletext"/>
              <w:jc w:val="center"/>
              <w:rPr>
                <w:szCs w:val="22"/>
                <w:lang w:val="en-GB"/>
              </w:rPr>
            </w:pPr>
            <w:r w:rsidRPr="009D3B91">
              <w:rPr>
                <w:szCs w:val="22"/>
                <w:lang w:val="en-GB"/>
              </w:rPr>
              <w:t>5</w:t>
            </w:r>
          </w:p>
        </w:tc>
        <w:tc>
          <w:tcPr>
            <w:tcW w:w="656" w:type="dxa"/>
          </w:tcPr>
          <w:p w:rsidR="0028729E" w:rsidRPr="009D3B91" w:rsidRDefault="0028729E" w:rsidP="00001617">
            <w:pPr>
              <w:pStyle w:val="Tabletext"/>
              <w:jc w:val="center"/>
              <w:rPr>
                <w:szCs w:val="22"/>
                <w:lang w:val="en-GB"/>
              </w:rPr>
            </w:pPr>
            <w:r w:rsidRPr="009D3B91">
              <w:rPr>
                <w:szCs w:val="22"/>
                <w:lang w:val="en-GB"/>
              </w:rPr>
              <w:t>4</w:t>
            </w:r>
          </w:p>
        </w:tc>
        <w:tc>
          <w:tcPr>
            <w:tcW w:w="656" w:type="dxa"/>
          </w:tcPr>
          <w:p w:rsidR="0028729E" w:rsidRPr="009D3B91" w:rsidRDefault="0028729E" w:rsidP="00001617">
            <w:pPr>
              <w:pStyle w:val="Tabletext"/>
              <w:jc w:val="center"/>
              <w:rPr>
                <w:szCs w:val="22"/>
                <w:lang w:val="en-GB"/>
              </w:rPr>
            </w:pPr>
            <w:r w:rsidRPr="009D3B91">
              <w:rPr>
                <w:szCs w:val="22"/>
                <w:lang w:val="en-GB"/>
              </w:rPr>
              <w:t>5</w:t>
            </w:r>
          </w:p>
        </w:tc>
      </w:tr>
    </w:tbl>
    <w:p w:rsidR="0028729E" w:rsidRPr="00400A6E" w:rsidRDefault="0028729E" w:rsidP="0028729E">
      <w:pPr>
        <w:pStyle w:val="Tablefin"/>
      </w:pPr>
    </w:p>
    <w:p w:rsidR="0028729E" w:rsidRPr="00400A6E" w:rsidRDefault="0028729E" w:rsidP="0028729E">
      <w:pPr>
        <w:ind w:firstLine="540"/>
        <w:rPr>
          <w:lang w:eastAsia="zh-CN"/>
        </w:rPr>
      </w:pPr>
      <w:r w:rsidRPr="00400A6E">
        <w:rPr>
          <w:rFonts w:hint="eastAsia"/>
          <w:lang w:eastAsia="zh-CN"/>
        </w:rPr>
        <w:t>对第</w:t>
      </w:r>
      <w:r w:rsidRPr="00400A6E">
        <w:rPr>
          <w:lang w:val="en-GB" w:eastAsia="zh-CN"/>
        </w:rPr>
        <w:t>5.1.1</w:t>
      </w:r>
      <w:r w:rsidRPr="00400A6E">
        <w:rPr>
          <w:rFonts w:hint="eastAsia"/>
          <w:lang w:val="en-GB" w:eastAsia="zh-CN"/>
        </w:rPr>
        <w:t>段</w:t>
      </w:r>
      <w:r w:rsidRPr="00400A6E">
        <w:rPr>
          <w:rFonts w:hint="eastAsia"/>
          <w:lang w:eastAsia="zh-CN"/>
        </w:rPr>
        <w:t>中所述的测量结果，在表</w:t>
      </w:r>
      <w:r w:rsidRPr="00400A6E">
        <w:rPr>
          <w:lang w:eastAsia="zh-CN"/>
        </w:rPr>
        <w:t>21</w:t>
      </w:r>
      <w:r w:rsidRPr="00400A6E">
        <w:rPr>
          <w:rFonts w:hint="eastAsia"/>
          <w:lang w:eastAsia="zh-CN"/>
        </w:rPr>
        <w:t>中给出了有关最先到达成分及其相对振幅的、最强四个成分的微分时延窗口。</w:t>
      </w:r>
    </w:p>
    <w:p w:rsidR="0028729E" w:rsidRPr="00400A6E" w:rsidRDefault="0028729E" w:rsidP="0028729E">
      <w:pPr>
        <w:rPr>
          <w:lang w:val="en-GB" w:eastAsia="zh-CN"/>
        </w:rPr>
      </w:pPr>
    </w:p>
    <w:p w:rsidR="0028729E" w:rsidRPr="00400A6E" w:rsidRDefault="0028729E" w:rsidP="0028729E">
      <w:pPr>
        <w:rPr>
          <w:lang w:val="en-US" w:eastAsia="zh-CN"/>
        </w:rPr>
        <w:sectPr w:rsidR="0028729E" w:rsidRPr="00400A6E" w:rsidSect="00001617">
          <w:headerReference w:type="even" r:id="rId242"/>
          <w:headerReference w:type="default" r:id="rId243"/>
          <w:pgSz w:w="11907" w:h="16834" w:code="9"/>
          <w:pgMar w:top="1418" w:right="1134" w:bottom="1134" w:left="1134" w:header="720" w:footer="482" w:gutter="0"/>
          <w:paperSrc w:first="7" w:other="7"/>
          <w:pgNumType w:start="1"/>
          <w:cols w:space="720"/>
        </w:sectPr>
      </w:pPr>
    </w:p>
    <w:p w:rsidR="0028729E" w:rsidRPr="00400A6E" w:rsidRDefault="0028729E" w:rsidP="0028729E">
      <w:pPr>
        <w:pStyle w:val="TableNo"/>
        <w:rPr>
          <w:lang w:eastAsia="zh-CN"/>
        </w:rPr>
      </w:pPr>
      <w:bookmarkStart w:id="46" w:name="_Toc105987651"/>
      <w:r w:rsidRPr="00400A6E">
        <w:rPr>
          <w:rFonts w:hint="eastAsia"/>
          <w:lang w:eastAsia="zh-CN"/>
        </w:rPr>
        <w:lastRenderedPageBreak/>
        <w:t>表</w:t>
      </w:r>
      <w:r w:rsidRPr="00400A6E">
        <w:rPr>
          <w:lang w:eastAsia="zh-CN"/>
        </w:rPr>
        <w:t>21</w:t>
      </w:r>
    </w:p>
    <w:p w:rsidR="0028729E" w:rsidRPr="00400A6E" w:rsidRDefault="0028729E" w:rsidP="0028729E">
      <w:pPr>
        <w:pStyle w:val="Tabletitle"/>
        <w:rPr>
          <w:lang w:eastAsia="zh-CN"/>
        </w:rPr>
      </w:pPr>
      <w:r w:rsidRPr="00400A6E">
        <w:rPr>
          <w:rFonts w:hint="eastAsia"/>
          <w:lang w:eastAsia="zh-CN"/>
        </w:rPr>
        <w:t>有关最先到达成分及其相对振幅的、最强四个成分的微分时延窗口</w:t>
      </w:r>
    </w:p>
    <w:tbl>
      <w:tblPr>
        <w:tblW w:w="11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71"/>
        <w:gridCol w:w="1251"/>
        <w:gridCol w:w="878"/>
        <w:gridCol w:w="829"/>
        <w:gridCol w:w="1143"/>
        <w:gridCol w:w="656"/>
        <w:gridCol w:w="656"/>
        <w:gridCol w:w="656"/>
        <w:gridCol w:w="656"/>
        <w:gridCol w:w="656"/>
        <w:gridCol w:w="656"/>
        <w:gridCol w:w="656"/>
        <w:gridCol w:w="703"/>
      </w:tblGrid>
      <w:tr w:rsidR="0028729E" w:rsidRPr="00400A6E" w:rsidTr="00001617">
        <w:trPr>
          <w:cantSplit/>
          <w:trHeight w:val="840"/>
          <w:jc w:val="center"/>
        </w:trPr>
        <w:tc>
          <w:tcPr>
            <w:tcW w:w="1404" w:type="dxa"/>
            <w:vMerge w:val="restart"/>
            <w:vAlign w:val="center"/>
          </w:tcPr>
          <w:p w:rsidR="0028729E" w:rsidRPr="00400A6E" w:rsidRDefault="0028729E" w:rsidP="00001617">
            <w:pPr>
              <w:pStyle w:val="Tablehead"/>
            </w:pPr>
            <w:bookmarkStart w:id="47" w:name="OLE_LINK107"/>
            <w:bookmarkStart w:id="48" w:name="OLE_LINK108"/>
            <w:r w:rsidRPr="00400A6E">
              <w:rPr>
                <w:rFonts w:hint="eastAsia"/>
              </w:rPr>
              <w:t>环境类型</w:t>
            </w:r>
          </w:p>
        </w:tc>
        <w:tc>
          <w:tcPr>
            <w:tcW w:w="1071" w:type="dxa"/>
            <w:vMerge w:val="restart"/>
            <w:vAlign w:val="center"/>
          </w:tcPr>
          <w:p w:rsidR="0028729E" w:rsidRPr="00400A6E" w:rsidRDefault="0028729E" w:rsidP="00001617">
            <w:pPr>
              <w:pStyle w:val="Tablehead"/>
            </w:pPr>
            <w:r w:rsidRPr="00400A6E">
              <w:rPr>
                <w:rFonts w:hint="eastAsia"/>
              </w:rPr>
              <w:t>时延</w:t>
            </w:r>
            <w:r w:rsidRPr="00400A6E">
              <w:br/>
            </w:r>
            <w:r w:rsidRPr="00400A6E">
              <w:rPr>
                <w:rFonts w:hint="eastAsia"/>
              </w:rPr>
              <w:t>分辨率</w:t>
            </w:r>
          </w:p>
        </w:tc>
        <w:tc>
          <w:tcPr>
            <w:tcW w:w="1251" w:type="dxa"/>
            <w:vMerge w:val="restart"/>
            <w:vAlign w:val="center"/>
          </w:tcPr>
          <w:p w:rsidR="0028729E" w:rsidRPr="00400A6E" w:rsidRDefault="0028729E" w:rsidP="00001617">
            <w:pPr>
              <w:pStyle w:val="Tablehead"/>
            </w:pPr>
            <w:r w:rsidRPr="00400A6E">
              <w:rPr>
                <w:rFonts w:hint="eastAsia"/>
              </w:rPr>
              <w:t>频率</w:t>
            </w:r>
            <w:r w:rsidRPr="00400A6E">
              <w:br/>
            </w:r>
            <w:r w:rsidRPr="00400A6E">
              <w:rPr>
                <w:rFonts w:hint="eastAsia"/>
              </w:rPr>
              <w:t>（</w:t>
            </w:r>
            <w:r w:rsidRPr="00400A6E">
              <w:t>GHz</w:t>
            </w:r>
            <w:r w:rsidRPr="00400A6E">
              <w:rPr>
                <w:rFonts w:hint="eastAsia"/>
              </w:rPr>
              <w:t>）</w:t>
            </w:r>
          </w:p>
        </w:tc>
        <w:tc>
          <w:tcPr>
            <w:tcW w:w="1707" w:type="dxa"/>
            <w:gridSpan w:val="2"/>
            <w:vAlign w:val="center"/>
          </w:tcPr>
          <w:p w:rsidR="0028729E" w:rsidRPr="00400A6E" w:rsidRDefault="0028729E" w:rsidP="00001617">
            <w:pPr>
              <w:pStyle w:val="Tablehead"/>
            </w:pPr>
            <w:r w:rsidRPr="00400A6E">
              <w:rPr>
                <w:rFonts w:hint="eastAsia"/>
              </w:rPr>
              <w:t>天线高度</w:t>
            </w:r>
            <w:r w:rsidRPr="00400A6E">
              <w:br/>
            </w:r>
            <w:r w:rsidRPr="00400A6E">
              <w:rPr>
                <w:rFonts w:hint="eastAsia"/>
              </w:rPr>
              <w:t>（</w:t>
            </w:r>
            <w:r w:rsidRPr="00400A6E">
              <w:t>m</w:t>
            </w:r>
            <w:r w:rsidRPr="00400A6E">
              <w:rPr>
                <w:rFonts w:hint="eastAsia"/>
              </w:rPr>
              <w:t>）</w:t>
            </w:r>
          </w:p>
        </w:tc>
        <w:tc>
          <w:tcPr>
            <w:tcW w:w="1143" w:type="dxa"/>
            <w:vMerge w:val="restart"/>
            <w:vAlign w:val="center"/>
          </w:tcPr>
          <w:p w:rsidR="0028729E" w:rsidRPr="00400A6E" w:rsidRDefault="0028729E" w:rsidP="00001617">
            <w:pPr>
              <w:pStyle w:val="Tablehead"/>
            </w:pPr>
            <w:r w:rsidRPr="00400A6E">
              <w:rPr>
                <w:rFonts w:hint="eastAsia"/>
              </w:rPr>
              <w:t>距离</w:t>
            </w:r>
            <w:r w:rsidRPr="00400A6E">
              <w:br/>
            </w:r>
            <w:r w:rsidRPr="00400A6E">
              <w:rPr>
                <w:rFonts w:hint="eastAsia"/>
              </w:rPr>
              <w:t>（</w:t>
            </w:r>
            <w:r w:rsidRPr="00400A6E">
              <w:t>m</w:t>
            </w:r>
            <w:r w:rsidRPr="00400A6E">
              <w:rPr>
                <w:rFonts w:hint="eastAsia"/>
              </w:rPr>
              <w:t>）</w:t>
            </w:r>
          </w:p>
        </w:tc>
        <w:tc>
          <w:tcPr>
            <w:tcW w:w="5295" w:type="dxa"/>
            <w:gridSpan w:val="8"/>
            <w:vAlign w:val="center"/>
          </w:tcPr>
          <w:p w:rsidR="0028729E" w:rsidRPr="00400A6E" w:rsidRDefault="0028729E" w:rsidP="00001617">
            <w:pPr>
              <w:pStyle w:val="Tablehead"/>
            </w:pPr>
            <w:r w:rsidRPr="00400A6E">
              <w:rPr>
                <w:rFonts w:hint="eastAsia"/>
              </w:rPr>
              <w:t>超额时延</w:t>
            </w:r>
            <w:r w:rsidRPr="00400A6E">
              <w:br/>
            </w:r>
            <w:r w:rsidRPr="00400A6E">
              <w:rPr>
                <w:rFonts w:hint="eastAsia"/>
              </w:rPr>
              <w:t>（</w:t>
            </w:r>
            <w:r w:rsidRPr="00400A6E">
              <w:t>µs</w:t>
            </w:r>
            <w:r w:rsidRPr="00400A6E">
              <w:rPr>
                <w:rFonts w:hint="eastAsia"/>
              </w:rPr>
              <w:t>）</w:t>
            </w:r>
          </w:p>
        </w:tc>
      </w:tr>
      <w:tr w:rsidR="0028729E" w:rsidRPr="00400A6E" w:rsidTr="00001617">
        <w:trPr>
          <w:cantSplit/>
          <w:jc w:val="center"/>
        </w:trPr>
        <w:tc>
          <w:tcPr>
            <w:tcW w:w="1404" w:type="dxa"/>
            <w:vMerge/>
          </w:tcPr>
          <w:p w:rsidR="0028729E" w:rsidRPr="00400A6E" w:rsidRDefault="0028729E" w:rsidP="00001617">
            <w:pPr>
              <w:pStyle w:val="Tablehead"/>
            </w:pPr>
          </w:p>
        </w:tc>
        <w:tc>
          <w:tcPr>
            <w:tcW w:w="1071" w:type="dxa"/>
            <w:vMerge/>
          </w:tcPr>
          <w:p w:rsidR="0028729E" w:rsidRPr="00400A6E" w:rsidRDefault="0028729E" w:rsidP="00001617">
            <w:pPr>
              <w:pStyle w:val="Tablehead"/>
            </w:pPr>
          </w:p>
        </w:tc>
        <w:tc>
          <w:tcPr>
            <w:tcW w:w="1251" w:type="dxa"/>
            <w:vMerge/>
          </w:tcPr>
          <w:p w:rsidR="0028729E" w:rsidRPr="00400A6E" w:rsidRDefault="0028729E" w:rsidP="00001617">
            <w:pPr>
              <w:pStyle w:val="Tablehead"/>
            </w:pPr>
          </w:p>
        </w:tc>
        <w:tc>
          <w:tcPr>
            <w:tcW w:w="878" w:type="dxa"/>
            <w:vMerge w:val="restart"/>
            <w:vAlign w:val="center"/>
          </w:tcPr>
          <w:p w:rsidR="0028729E" w:rsidRPr="00400A6E" w:rsidRDefault="0028729E" w:rsidP="00001617">
            <w:pPr>
              <w:pStyle w:val="Tablehead"/>
              <w:rPr>
                <w:i/>
                <w:iCs/>
                <w:szCs w:val="22"/>
                <w:lang w:val="en-GB"/>
              </w:rPr>
            </w:pPr>
            <w:r w:rsidRPr="00400A6E">
              <w:rPr>
                <w:i/>
                <w:iCs/>
                <w:szCs w:val="22"/>
                <w:lang w:val="en-GB"/>
              </w:rPr>
              <w:t>h</w:t>
            </w:r>
            <w:r w:rsidRPr="00400A6E">
              <w:rPr>
                <w:b w:val="0"/>
                <w:iCs/>
                <w:szCs w:val="22"/>
                <w:vertAlign w:val="subscript"/>
                <w:lang w:val="en-GB"/>
              </w:rPr>
              <w:t>1</w:t>
            </w:r>
          </w:p>
        </w:tc>
        <w:tc>
          <w:tcPr>
            <w:tcW w:w="829" w:type="dxa"/>
            <w:vMerge w:val="restart"/>
            <w:vAlign w:val="center"/>
          </w:tcPr>
          <w:p w:rsidR="0028729E" w:rsidRPr="00400A6E" w:rsidRDefault="0028729E" w:rsidP="00001617">
            <w:pPr>
              <w:pStyle w:val="Tablehead"/>
              <w:rPr>
                <w:i/>
                <w:iCs/>
                <w:szCs w:val="22"/>
                <w:lang w:val="en-GB"/>
              </w:rPr>
            </w:pPr>
            <w:r w:rsidRPr="00400A6E">
              <w:rPr>
                <w:i/>
                <w:iCs/>
                <w:szCs w:val="22"/>
                <w:lang w:val="en-GB"/>
              </w:rPr>
              <w:t>h</w:t>
            </w:r>
            <w:r w:rsidRPr="00400A6E">
              <w:rPr>
                <w:iCs/>
                <w:szCs w:val="22"/>
                <w:vertAlign w:val="subscript"/>
                <w:lang w:val="en-GB"/>
              </w:rPr>
              <w:t>2</w:t>
            </w:r>
          </w:p>
        </w:tc>
        <w:tc>
          <w:tcPr>
            <w:tcW w:w="1143" w:type="dxa"/>
            <w:vMerge/>
          </w:tcPr>
          <w:p w:rsidR="0028729E" w:rsidRPr="00400A6E" w:rsidRDefault="0028729E" w:rsidP="00001617">
            <w:pPr>
              <w:pStyle w:val="Tablehead"/>
            </w:pPr>
          </w:p>
        </w:tc>
        <w:tc>
          <w:tcPr>
            <w:tcW w:w="1312" w:type="dxa"/>
            <w:gridSpan w:val="2"/>
          </w:tcPr>
          <w:p w:rsidR="0028729E" w:rsidRPr="00400A6E" w:rsidRDefault="0028729E" w:rsidP="00001617">
            <w:pPr>
              <w:pStyle w:val="Tablehead"/>
            </w:pPr>
            <w:r w:rsidRPr="00400A6E">
              <w:rPr>
                <w:rFonts w:hint="eastAsia"/>
              </w:rPr>
              <w:t>第一</w:t>
            </w:r>
          </w:p>
        </w:tc>
        <w:tc>
          <w:tcPr>
            <w:tcW w:w="1312" w:type="dxa"/>
            <w:gridSpan w:val="2"/>
          </w:tcPr>
          <w:p w:rsidR="0028729E" w:rsidRPr="00400A6E" w:rsidRDefault="0028729E" w:rsidP="00001617">
            <w:pPr>
              <w:pStyle w:val="Tablehead"/>
            </w:pPr>
            <w:r w:rsidRPr="00400A6E">
              <w:rPr>
                <w:rFonts w:hint="eastAsia"/>
              </w:rPr>
              <w:t>第二</w:t>
            </w:r>
          </w:p>
        </w:tc>
        <w:tc>
          <w:tcPr>
            <w:tcW w:w="1312" w:type="dxa"/>
            <w:gridSpan w:val="2"/>
          </w:tcPr>
          <w:p w:rsidR="0028729E" w:rsidRPr="00400A6E" w:rsidRDefault="0028729E" w:rsidP="00001617">
            <w:pPr>
              <w:pStyle w:val="Tablehead"/>
            </w:pPr>
            <w:r w:rsidRPr="00400A6E">
              <w:rPr>
                <w:rFonts w:hint="eastAsia"/>
              </w:rPr>
              <w:t>第三</w:t>
            </w:r>
          </w:p>
        </w:tc>
        <w:tc>
          <w:tcPr>
            <w:tcW w:w="1359" w:type="dxa"/>
            <w:gridSpan w:val="2"/>
          </w:tcPr>
          <w:p w:rsidR="0028729E" w:rsidRPr="00400A6E" w:rsidRDefault="0028729E" w:rsidP="00001617">
            <w:pPr>
              <w:pStyle w:val="Tablehead"/>
            </w:pPr>
            <w:r w:rsidRPr="00400A6E">
              <w:rPr>
                <w:rFonts w:hint="eastAsia"/>
              </w:rPr>
              <w:t>第四</w:t>
            </w:r>
          </w:p>
        </w:tc>
      </w:tr>
      <w:tr w:rsidR="0028729E" w:rsidRPr="00400A6E" w:rsidTr="00001617">
        <w:trPr>
          <w:cantSplit/>
          <w:jc w:val="center"/>
        </w:trPr>
        <w:tc>
          <w:tcPr>
            <w:tcW w:w="1404" w:type="dxa"/>
            <w:vMerge/>
          </w:tcPr>
          <w:p w:rsidR="0028729E" w:rsidRPr="00400A6E" w:rsidRDefault="0028729E" w:rsidP="00001617">
            <w:pPr>
              <w:pStyle w:val="Tablehead"/>
            </w:pPr>
          </w:p>
        </w:tc>
        <w:tc>
          <w:tcPr>
            <w:tcW w:w="1071" w:type="dxa"/>
            <w:vMerge/>
          </w:tcPr>
          <w:p w:rsidR="0028729E" w:rsidRPr="00400A6E" w:rsidRDefault="0028729E" w:rsidP="00001617">
            <w:pPr>
              <w:pStyle w:val="Tablehead"/>
            </w:pPr>
          </w:p>
        </w:tc>
        <w:tc>
          <w:tcPr>
            <w:tcW w:w="1251" w:type="dxa"/>
            <w:vMerge/>
          </w:tcPr>
          <w:p w:rsidR="0028729E" w:rsidRPr="00400A6E" w:rsidRDefault="0028729E" w:rsidP="00001617">
            <w:pPr>
              <w:pStyle w:val="Tablehead"/>
            </w:pPr>
          </w:p>
        </w:tc>
        <w:tc>
          <w:tcPr>
            <w:tcW w:w="878" w:type="dxa"/>
            <w:vMerge/>
          </w:tcPr>
          <w:p w:rsidR="0028729E" w:rsidRPr="00400A6E" w:rsidRDefault="0028729E" w:rsidP="00001617">
            <w:pPr>
              <w:pStyle w:val="Tablehead"/>
            </w:pPr>
          </w:p>
        </w:tc>
        <w:tc>
          <w:tcPr>
            <w:tcW w:w="829" w:type="dxa"/>
            <w:vMerge/>
          </w:tcPr>
          <w:p w:rsidR="0028729E" w:rsidRPr="00400A6E" w:rsidRDefault="0028729E" w:rsidP="00001617">
            <w:pPr>
              <w:pStyle w:val="Tablehead"/>
            </w:pPr>
          </w:p>
        </w:tc>
        <w:tc>
          <w:tcPr>
            <w:tcW w:w="1143" w:type="dxa"/>
            <w:vMerge/>
          </w:tcPr>
          <w:p w:rsidR="0028729E" w:rsidRPr="00400A6E" w:rsidRDefault="0028729E" w:rsidP="00001617">
            <w:pPr>
              <w:pStyle w:val="Tablehead"/>
            </w:pPr>
          </w:p>
        </w:tc>
        <w:tc>
          <w:tcPr>
            <w:tcW w:w="656" w:type="dxa"/>
          </w:tcPr>
          <w:p w:rsidR="0028729E" w:rsidRPr="00400A6E" w:rsidRDefault="0028729E" w:rsidP="00001617">
            <w:pPr>
              <w:pStyle w:val="Tablehead"/>
            </w:pPr>
            <w:r w:rsidRPr="00400A6E">
              <w:t>80%</w:t>
            </w:r>
          </w:p>
        </w:tc>
        <w:tc>
          <w:tcPr>
            <w:tcW w:w="656" w:type="dxa"/>
          </w:tcPr>
          <w:p w:rsidR="0028729E" w:rsidRPr="00400A6E" w:rsidRDefault="0028729E" w:rsidP="00001617">
            <w:pPr>
              <w:pStyle w:val="Tablehead"/>
            </w:pPr>
            <w:r w:rsidRPr="00400A6E">
              <w:t>95%</w:t>
            </w:r>
          </w:p>
        </w:tc>
        <w:tc>
          <w:tcPr>
            <w:tcW w:w="656" w:type="dxa"/>
          </w:tcPr>
          <w:p w:rsidR="0028729E" w:rsidRPr="00400A6E" w:rsidRDefault="0028729E" w:rsidP="00001617">
            <w:pPr>
              <w:pStyle w:val="Tablehead"/>
            </w:pPr>
            <w:r w:rsidRPr="00400A6E">
              <w:t>80%</w:t>
            </w:r>
          </w:p>
        </w:tc>
        <w:tc>
          <w:tcPr>
            <w:tcW w:w="656" w:type="dxa"/>
          </w:tcPr>
          <w:p w:rsidR="0028729E" w:rsidRPr="00400A6E" w:rsidRDefault="0028729E" w:rsidP="00001617">
            <w:pPr>
              <w:pStyle w:val="Tablehead"/>
            </w:pPr>
            <w:r w:rsidRPr="00400A6E">
              <w:t>95%</w:t>
            </w:r>
          </w:p>
        </w:tc>
        <w:tc>
          <w:tcPr>
            <w:tcW w:w="656" w:type="dxa"/>
          </w:tcPr>
          <w:p w:rsidR="0028729E" w:rsidRPr="00400A6E" w:rsidRDefault="0028729E" w:rsidP="00001617">
            <w:pPr>
              <w:pStyle w:val="Tablehead"/>
            </w:pPr>
            <w:r w:rsidRPr="00400A6E">
              <w:t>80%</w:t>
            </w:r>
          </w:p>
        </w:tc>
        <w:tc>
          <w:tcPr>
            <w:tcW w:w="656" w:type="dxa"/>
          </w:tcPr>
          <w:p w:rsidR="0028729E" w:rsidRPr="00400A6E" w:rsidRDefault="0028729E" w:rsidP="00001617">
            <w:pPr>
              <w:pStyle w:val="Tablehead"/>
            </w:pPr>
            <w:r w:rsidRPr="00400A6E">
              <w:t>95%</w:t>
            </w:r>
          </w:p>
        </w:tc>
        <w:tc>
          <w:tcPr>
            <w:tcW w:w="656" w:type="dxa"/>
          </w:tcPr>
          <w:p w:rsidR="0028729E" w:rsidRPr="00400A6E" w:rsidRDefault="0028729E" w:rsidP="00001617">
            <w:pPr>
              <w:pStyle w:val="Tablehead"/>
            </w:pPr>
            <w:r w:rsidRPr="00400A6E">
              <w:t>80%</w:t>
            </w:r>
          </w:p>
        </w:tc>
        <w:tc>
          <w:tcPr>
            <w:tcW w:w="703" w:type="dxa"/>
          </w:tcPr>
          <w:p w:rsidR="0028729E" w:rsidRPr="00400A6E" w:rsidRDefault="0028729E" w:rsidP="00001617">
            <w:pPr>
              <w:pStyle w:val="Tablehead"/>
            </w:pPr>
            <w:r w:rsidRPr="00400A6E">
              <w:t>95%</w:t>
            </w:r>
          </w:p>
        </w:tc>
      </w:tr>
      <w:tr w:rsidR="0028729E" w:rsidRPr="00400A6E" w:rsidTr="00001617">
        <w:trPr>
          <w:cantSplit/>
          <w:trHeight w:val="345"/>
          <w:jc w:val="center"/>
        </w:trPr>
        <w:tc>
          <w:tcPr>
            <w:tcW w:w="1404" w:type="dxa"/>
          </w:tcPr>
          <w:p w:rsidR="0028729E" w:rsidRPr="00400A6E" w:rsidRDefault="0028729E" w:rsidP="00001617">
            <w:pPr>
              <w:pStyle w:val="Tabletext"/>
              <w:spacing w:after="0"/>
              <w:jc w:val="center"/>
              <w:rPr>
                <w:lang w:eastAsia="zh-CN"/>
              </w:rPr>
            </w:pPr>
            <w:r w:rsidRPr="00400A6E">
              <w:rPr>
                <w:rFonts w:hint="eastAsia"/>
                <w:lang w:eastAsia="zh-CN"/>
              </w:rPr>
              <w:t>城区</w:t>
            </w:r>
          </w:p>
        </w:tc>
        <w:tc>
          <w:tcPr>
            <w:tcW w:w="1071" w:type="dxa"/>
          </w:tcPr>
          <w:p w:rsidR="0028729E" w:rsidRPr="00400A6E" w:rsidRDefault="0028729E" w:rsidP="00001617">
            <w:pPr>
              <w:pStyle w:val="Tabletext"/>
              <w:spacing w:after="0"/>
              <w:jc w:val="center"/>
              <w:rPr>
                <w:lang w:eastAsia="zh-CN"/>
              </w:rPr>
            </w:pPr>
            <w:r w:rsidRPr="00400A6E">
              <w:rPr>
                <w:lang w:eastAsia="zh-CN"/>
              </w:rPr>
              <w:t>200 ns</w:t>
            </w:r>
          </w:p>
        </w:tc>
        <w:tc>
          <w:tcPr>
            <w:tcW w:w="1251" w:type="dxa"/>
          </w:tcPr>
          <w:p w:rsidR="0028729E" w:rsidRPr="00400A6E" w:rsidRDefault="0028729E" w:rsidP="00001617">
            <w:pPr>
              <w:pStyle w:val="Tabletext"/>
              <w:spacing w:after="0"/>
              <w:jc w:val="center"/>
              <w:rPr>
                <w:lang w:eastAsia="zh-CN"/>
              </w:rPr>
            </w:pPr>
            <w:r w:rsidRPr="00400A6E">
              <w:rPr>
                <w:lang w:eastAsia="zh-CN"/>
              </w:rPr>
              <w:t>1.9-2.1</w:t>
            </w:r>
          </w:p>
        </w:tc>
        <w:tc>
          <w:tcPr>
            <w:tcW w:w="878" w:type="dxa"/>
          </w:tcPr>
          <w:p w:rsidR="0028729E" w:rsidRPr="00400A6E" w:rsidRDefault="0028729E" w:rsidP="00001617">
            <w:pPr>
              <w:pStyle w:val="Tabletext"/>
              <w:spacing w:after="0"/>
              <w:jc w:val="center"/>
              <w:rPr>
                <w:lang w:eastAsia="zh-CN"/>
              </w:rPr>
            </w:pPr>
            <w:r w:rsidRPr="00400A6E">
              <w:rPr>
                <w:lang w:eastAsia="zh-CN"/>
              </w:rPr>
              <w:t>46</w:t>
            </w:r>
          </w:p>
        </w:tc>
        <w:tc>
          <w:tcPr>
            <w:tcW w:w="829" w:type="dxa"/>
          </w:tcPr>
          <w:p w:rsidR="0028729E" w:rsidRPr="00400A6E" w:rsidRDefault="0028729E" w:rsidP="00001617">
            <w:pPr>
              <w:pStyle w:val="Tabletext"/>
              <w:spacing w:after="0"/>
              <w:jc w:val="center"/>
              <w:rPr>
                <w:lang w:eastAsia="zh-CN"/>
              </w:rPr>
            </w:pPr>
            <w:r w:rsidRPr="00400A6E">
              <w:rPr>
                <w:lang w:eastAsia="zh-CN"/>
              </w:rPr>
              <w:t>1.7</w:t>
            </w:r>
          </w:p>
        </w:tc>
        <w:tc>
          <w:tcPr>
            <w:tcW w:w="1143" w:type="dxa"/>
          </w:tcPr>
          <w:p w:rsidR="0028729E" w:rsidRPr="00400A6E" w:rsidRDefault="0028729E" w:rsidP="00001617">
            <w:pPr>
              <w:pStyle w:val="Tabletext"/>
              <w:spacing w:after="0"/>
              <w:jc w:val="center"/>
              <w:rPr>
                <w:lang w:eastAsia="zh-CN"/>
              </w:rPr>
            </w:pPr>
            <w:r w:rsidRPr="00400A6E">
              <w:rPr>
                <w:lang w:eastAsia="zh-CN"/>
              </w:rPr>
              <w:t>100-1 600</w:t>
            </w:r>
          </w:p>
        </w:tc>
        <w:tc>
          <w:tcPr>
            <w:tcW w:w="656" w:type="dxa"/>
          </w:tcPr>
          <w:p w:rsidR="0028729E" w:rsidRPr="00400A6E" w:rsidRDefault="0028729E" w:rsidP="00001617">
            <w:pPr>
              <w:pStyle w:val="Tabletext"/>
              <w:spacing w:after="0"/>
              <w:jc w:val="center"/>
              <w:rPr>
                <w:lang w:eastAsia="zh-CN"/>
              </w:rPr>
            </w:pPr>
            <w:r w:rsidRPr="00400A6E">
              <w:rPr>
                <w:lang w:eastAsia="zh-CN"/>
              </w:rPr>
              <w:t>0.5</w:t>
            </w:r>
          </w:p>
        </w:tc>
        <w:tc>
          <w:tcPr>
            <w:tcW w:w="656" w:type="dxa"/>
          </w:tcPr>
          <w:p w:rsidR="0028729E" w:rsidRPr="00400A6E" w:rsidRDefault="0028729E" w:rsidP="00001617">
            <w:pPr>
              <w:pStyle w:val="Tabletext"/>
              <w:spacing w:after="0"/>
              <w:jc w:val="center"/>
              <w:rPr>
                <w:lang w:eastAsia="zh-CN"/>
              </w:rPr>
            </w:pPr>
            <w:r w:rsidRPr="00400A6E">
              <w:rPr>
                <w:lang w:eastAsia="zh-CN"/>
              </w:rPr>
              <w:t>1.43</w:t>
            </w:r>
          </w:p>
        </w:tc>
        <w:tc>
          <w:tcPr>
            <w:tcW w:w="656" w:type="dxa"/>
          </w:tcPr>
          <w:p w:rsidR="0028729E" w:rsidRPr="00400A6E" w:rsidRDefault="0028729E" w:rsidP="00001617">
            <w:pPr>
              <w:pStyle w:val="Tabletext"/>
              <w:spacing w:after="0"/>
              <w:jc w:val="center"/>
              <w:rPr>
                <w:lang w:eastAsia="zh-CN"/>
              </w:rPr>
            </w:pPr>
            <w:r w:rsidRPr="00400A6E">
              <w:rPr>
                <w:lang w:eastAsia="zh-CN"/>
              </w:rPr>
              <w:t>1.1</w:t>
            </w:r>
          </w:p>
        </w:tc>
        <w:tc>
          <w:tcPr>
            <w:tcW w:w="656" w:type="dxa"/>
          </w:tcPr>
          <w:p w:rsidR="0028729E" w:rsidRPr="00400A6E" w:rsidRDefault="0028729E" w:rsidP="00001617">
            <w:pPr>
              <w:pStyle w:val="Tabletext"/>
              <w:spacing w:after="0"/>
              <w:jc w:val="center"/>
              <w:rPr>
                <w:lang w:eastAsia="zh-CN"/>
              </w:rPr>
            </w:pPr>
            <w:r w:rsidRPr="00400A6E">
              <w:rPr>
                <w:lang w:eastAsia="zh-CN"/>
              </w:rPr>
              <w:t>1.98</w:t>
            </w:r>
          </w:p>
        </w:tc>
        <w:tc>
          <w:tcPr>
            <w:tcW w:w="656" w:type="dxa"/>
          </w:tcPr>
          <w:p w:rsidR="0028729E" w:rsidRPr="00400A6E" w:rsidRDefault="0028729E" w:rsidP="00001617">
            <w:pPr>
              <w:pStyle w:val="Tabletext"/>
              <w:spacing w:after="0"/>
              <w:jc w:val="center"/>
              <w:rPr>
                <w:lang w:eastAsia="zh-CN"/>
              </w:rPr>
            </w:pPr>
            <w:r w:rsidRPr="00400A6E">
              <w:rPr>
                <w:lang w:eastAsia="zh-CN"/>
              </w:rPr>
              <w:t>1.74</w:t>
            </w:r>
          </w:p>
        </w:tc>
        <w:tc>
          <w:tcPr>
            <w:tcW w:w="656" w:type="dxa"/>
          </w:tcPr>
          <w:p w:rsidR="0028729E" w:rsidRPr="00400A6E" w:rsidRDefault="0028729E" w:rsidP="00001617">
            <w:pPr>
              <w:pStyle w:val="Tabletext"/>
              <w:spacing w:after="0"/>
              <w:jc w:val="center"/>
            </w:pPr>
            <w:r w:rsidRPr="00400A6E">
              <w:t>2.93</w:t>
            </w:r>
          </w:p>
        </w:tc>
        <w:tc>
          <w:tcPr>
            <w:tcW w:w="656" w:type="dxa"/>
          </w:tcPr>
          <w:p w:rsidR="0028729E" w:rsidRPr="00400A6E" w:rsidRDefault="0028729E" w:rsidP="00001617">
            <w:pPr>
              <w:pStyle w:val="Tabletext"/>
              <w:spacing w:after="0"/>
              <w:jc w:val="center"/>
            </w:pPr>
            <w:r w:rsidRPr="00400A6E">
              <w:t>2.35</w:t>
            </w:r>
          </w:p>
        </w:tc>
        <w:tc>
          <w:tcPr>
            <w:tcW w:w="703" w:type="dxa"/>
          </w:tcPr>
          <w:p w:rsidR="0028729E" w:rsidRPr="00400A6E" w:rsidRDefault="0028729E" w:rsidP="00001617">
            <w:pPr>
              <w:pStyle w:val="Tabletext"/>
              <w:spacing w:after="0"/>
              <w:jc w:val="center"/>
            </w:pPr>
            <w:r w:rsidRPr="00400A6E">
              <w:t>3.26</w:t>
            </w:r>
          </w:p>
        </w:tc>
      </w:tr>
      <w:tr w:rsidR="0028729E" w:rsidRPr="00400A6E" w:rsidTr="00001617">
        <w:trPr>
          <w:cantSplit/>
          <w:trHeight w:val="345"/>
          <w:jc w:val="center"/>
        </w:trPr>
        <w:tc>
          <w:tcPr>
            <w:tcW w:w="6576" w:type="dxa"/>
            <w:gridSpan w:val="6"/>
          </w:tcPr>
          <w:p w:rsidR="0028729E" w:rsidRPr="00400A6E" w:rsidRDefault="0028729E" w:rsidP="00001617">
            <w:pPr>
              <w:pStyle w:val="Tabletext"/>
              <w:spacing w:after="0"/>
              <w:rPr>
                <w:lang w:eastAsia="zh-CN"/>
              </w:rPr>
            </w:pPr>
            <w:r w:rsidRPr="00400A6E">
              <w:rPr>
                <w:rFonts w:hint="eastAsia"/>
                <w:lang w:eastAsia="zh-CN"/>
              </w:rPr>
              <w:t>有关最强成分的相对功率（</w:t>
            </w:r>
            <w:r w:rsidRPr="00400A6E">
              <w:rPr>
                <w:lang w:eastAsia="zh-CN"/>
              </w:rPr>
              <w:t>dB</w:t>
            </w:r>
            <w:r w:rsidRPr="00400A6E">
              <w:rPr>
                <w:rFonts w:hint="eastAsia"/>
                <w:lang w:eastAsia="zh-CN"/>
              </w:rPr>
              <w:t>）</w:t>
            </w:r>
          </w:p>
        </w:tc>
        <w:tc>
          <w:tcPr>
            <w:tcW w:w="656" w:type="dxa"/>
          </w:tcPr>
          <w:p w:rsidR="0028729E" w:rsidRPr="00400A6E" w:rsidRDefault="0028729E" w:rsidP="00001617">
            <w:pPr>
              <w:pStyle w:val="Tabletext"/>
              <w:spacing w:after="0"/>
              <w:jc w:val="center"/>
            </w:pPr>
            <w:r w:rsidRPr="00400A6E">
              <w:t>0</w:t>
            </w:r>
          </w:p>
        </w:tc>
        <w:tc>
          <w:tcPr>
            <w:tcW w:w="656" w:type="dxa"/>
          </w:tcPr>
          <w:p w:rsidR="0028729E" w:rsidRPr="00400A6E" w:rsidRDefault="0028729E" w:rsidP="00001617">
            <w:pPr>
              <w:pStyle w:val="Tabletext"/>
              <w:spacing w:after="0"/>
              <w:jc w:val="center"/>
            </w:pPr>
            <w:r w:rsidRPr="00400A6E">
              <w:t>0</w:t>
            </w:r>
          </w:p>
        </w:tc>
        <w:tc>
          <w:tcPr>
            <w:tcW w:w="656" w:type="dxa"/>
          </w:tcPr>
          <w:p w:rsidR="0028729E" w:rsidRPr="00400A6E" w:rsidRDefault="0028729E" w:rsidP="00001617">
            <w:pPr>
              <w:pStyle w:val="Tabletext"/>
              <w:spacing w:after="0"/>
              <w:jc w:val="center"/>
            </w:pPr>
            <w:r w:rsidRPr="00400A6E">
              <w:t>−7.3</w:t>
            </w:r>
          </w:p>
        </w:tc>
        <w:tc>
          <w:tcPr>
            <w:tcW w:w="656" w:type="dxa"/>
          </w:tcPr>
          <w:p w:rsidR="0028729E" w:rsidRPr="00400A6E" w:rsidRDefault="0028729E" w:rsidP="00001617">
            <w:pPr>
              <w:pStyle w:val="Tabletext"/>
              <w:spacing w:after="0"/>
              <w:jc w:val="center"/>
            </w:pPr>
            <w:r w:rsidRPr="00400A6E">
              <w:t>−9</w:t>
            </w:r>
          </w:p>
        </w:tc>
        <w:tc>
          <w:tcPr>
            <w:tcW w:w="656" w:type="dxa"/>
          </w:tcPr>
          <w:p w:rsidR="0028729E" w:rsidRPr="00400A6E" w:rsidRDefault="0028729E" w:rsidP="00001617">
            <w:pPr>
              <w:pStyle w:val="Tabletext"/>
              <w:spacing w:after="0"/>
              <w:jc w:val="center"/>
            </w:pPr>
            <w:r w:rsidRPr="00400A6E">
              <w:t>−8.5</w:t>
            </w:r>
          </w:p>
        </w:tc>
        <w:tc>
          <w:tcPr>
            <w:tcW w:w="656" w:type="dxa"/>
          </w:tcPr>
          <w:p w:rsidR="0028729E" w:rsidRPr="00400A6E" w:rsidRDefault="0028729E" w:rsidP="00001617">
            <w:pPr>
              <w:pStyle w:val="Tabletext"/>
              <w:spacing w:after="0"/>
              <w:jc w:val="center"/>
            </w:pPr>
            <w:r w:rsidRPr="00400A6E">
              <w:t>−9.6</w:t>
            </w:r>
          </w:p>
        </w:tc>
        <w:tc>
          <w:tcPr>
            <w:tcW w:w="656" w:type="dxa"/>
          </w:tcPr>
          <w:p w:rsidR="0028729E" w:rsidRPr="00400A6E" w:rsidRDefault="0028729E" w:rsidP="00001617">
            <w:pPr>
              <w:pStyle w:val="Tabletext"/>
              <w:spacing w:after="0"/>
              <w:jc w:val="center"/>
            </w:pPr>
            <w:r w:rsidRPr="00400A6E">
              <w:t>−9.1</w:t>
            </w:r>
          </w:p>
        </w:tc>
        <w:tc>
          <w:tcPr>
            <w:tcW w:w="703" w:type="dxa"/>
          </w:tcPr>
          <w:p w:rsidR="0028729E" w:rsidRPr="00400A6E" w:rsidRDefault="0028729E" w:rsidP="00001617">
            <w:pPr>
              <w:pStyle w:val="Tabletext"/>
              <w:spacing w:after="0"/>
              <w:jc w:val="center"/>
            </w:pPr>
            <w:r w:rsidRPr="00400A6E">
              <w:t>−9.8</w:t>
            </w:r>
          </w:p>
        </w:tc>
      </w:tr>
      <w:bookmarkEnd w:id="47"/>
      <w:bookmarkEnd w:id="48"/>
    </w:tbl>
    <w:p w:rsidR="0028729E" w:rsidRPr="00400A6E" w:rsidRDefault="0028729E" w:rsidP="0028729E">
      <w:pPr>
        <w:rPr>
          <w:lang w:val="en-US"/>
        </w:rPr>
        <w:sectPr w:rsidR="0028729E" w:rsidRPr="00400A6E" w:rsidSect="00001617">
          <w:headerReference w:type="even" r:id="rId244"/>
          <w:headerReference w:type="default" r:id="rId245"/>
          <w:pgSz w:w="16834" w:h="11907" w:orient="landscape" w:code="9"/>
          <w:pgMar w:top="851" w:right="1134" w:bottom="851" w:left="1134" w:header="720" w:footer="482" w:gutter="0"/>
          <w:paperSrc w:first="15" w:other="15"/>
          <w:cols w:space="720"/>
          <w:docGrid w:linePitch="326"/>
        </w:sectPr>
      </w:pPr>
    </w:p>
    <w:p w:rsidR="0028729E" w:rsidRPr="00400A6E" w:rsidRDefault="0028729E" w:rsidP="0028729E">
      <w:pPr>
        <w:pStyle w:val="Heading3"/>
        <w:rPr>
          <w:lang w:val="en-GB"/>
        </w:rPr>
      </w:pPr>
      <w:bookmarkStart w:id="49" w:name="OLE_LINK115"/>
      <w:bookmarkStart w:id="50" w:name="OLE_LINK114"/>
      <w:bookmarkEnd w:id="46"/>
      <w:r w:rsidRPr="00400A6E">
        <w:rPr>
          <w:lang w:val="en-GB" w:eastAsia="ko-KR"/>
        </w:rPr>
        <w:lastRenderedPageBreak/>
        <w:t>5</w:t>
      </w:r>
      <w:r w:rsidRPr="00400A6E">
        <w:rPr>
          <w:lang w:val="en-GB"/>
        </w:rPr>
        <w:t>.</w:t>
      </w:r>
      <w:r w:rsidRPr="00400A6E">
        <w:rPr>
          <w:rFonts w:hint="eastAsia"/>
          <w:lang w:val="en-GB" w:eastAsia="zh-CN"/>
        </w:rPr>
        <w:t>4</w:t>
      </w:r>
      <w:r w:rsidRPr="00400A6E">
        <w:rPr>
          <w:lang w:val="en-GB"/>
        </w:rPr>
        <w:t>.</w:t>
      </w:r>
      <w:r w:rsidRPr="00400A6E">
        <w:rPr>
          <w:lang w:val="en-GB" w:eastAsia="ko-KR"/>
        </w:rPr>
        <w:t>2</w:t>
      </w:r>
      <w:r w:rsidRPr="00400A6E">
        <w:rPr>
          <w:lang w:val="en-GB"/>
        </w:rPr>
        <w:tab/>
      </w:r>
      <w:r w:rsidRPr="00400A6E">
        <w:rPr>
          <w:rFonts w:hint="eastAsia"/>
          <w:lang w:val="en-GB" w:eastAsia="zh-CN"/>
        </w:rPr>
        <w:t>低于屋顶的传播环境</w:t>
      </w:r>
    </w:p>
    <w:p w:rsidR="0028729E" w:rsidRPr="00400A6E" w:rsidRDefault="0028729E" w:rsidP="0028729E">
      <w:pPr>
        <w:keepNext/>
        <w:keepLines/>
        <w:ind w:firstLineChars="200" w:firstLine="480"/>
        <w:rPr>
          <w:lang w:val="en-US" w:eastAsia="zh-CN"/>
        </w:rPr>
      </w:pPr>
      <w:r w:rsidRPr="00400A6E">
        <w:rPr>
          <w:rFonts w:hint="eastAsia"/>
          <w:lang w:eastAsia="zh-CN"/>
        </w:rPr>
        <w:t>表</w:t>
      </w:r>
      <w:r w:rsidRPr="00400A6E">
        <w:rPr>
          <w:rFonts w:hint="eastAsia"/>
          <w:lang w:val="en-GB" w:eastAsia="zh-CN"/>
        </w:rPr>
        <w:t>22</w:t>
      </w:r>
      <w:r w:rsidRPr="00400A6E">
        <w:rPr>
          <w:rFonts w:hint="eastAsia"/>
          <w:lang w:eastAsia="zh-CN"/>
        </w:rPr>
        <w:t>为通过</w:t>
      </w:r>
      <w:r w:rsidRPr="00400A6E">
        <w:rPr>
          <w:lang w:eastAsia="zh-CN"/>
        </w:rPr>
        <w:t>不同方案</w:t>
      </w:r>
      <w:r w:rsidRPr="00400A6E">
        <w:rPr>
          <w:rFonts w:hint="eastAsia"/>
          <w:lang w:eastAsia="zh-CN"/>
        </w:rPr>
        <w:t>在低于</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val="en-GB" w:eastAsia="zh-CN"/>
        </w:rPr>
        <w:t>，</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rsidR="0028729E" w:rsidRPr="00400A6E" w:rsidRDefault="0028729E" w:rsidP="0028729E">
      <w:pPr>
        <w:pStyle w:val="TableNo"/>
        <w:rPr>
          <w:lang w:val="en-GB" w:eastAsia="ja-JP"/>
        </w:rPr>
      </w:pPr>
      <w:r w:rsidRPr="00400A6E">
        <w:rPr>
          <w:rFonts w:hint="eastAsia"/>
          <w:lang w:val="en-GB" w:eastAsia="zh-CN"/>
        </w:rPr>
        <w:t>表</w:t>
      </w:r>
      <w:r w:rsidRPr="00400A6E">
        <w:rPr>
          <w:rFonts w:hint="eastAsia"/>
          <w:lang w:val="en-GB" w:eastAsia="zh-CN"/>
        </w:rPr>
        <w:t>22</w:t>
      </w:r>
    </w:p>
    <w:p w:rsidR="0028729E" w:rsidRPr="00400A6E" w:rsidRDefault="0028729E" w:rsidP="0028729E">
      <w:pPr>
        <w:pStyle w:val="Tabletitle"/>
        <w:rPr>
          <w:lang w:val="en-GB" w:eastAsia="zh-CN"/>
        </w:rPr>
      </w:pPr>
      <w:r w:rsidRPr="00400A6E">
        <w:rPr>
          <w:rFonts w:hint="eastAsia"/>
          <w:lang w:eastAsia="zh-CN"/>
        </w:rPr>
        <w:t>低于</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28729E" w:rsidRPr="00400A6E" w:rsidTr="00001617">
        <w:trPr>
          <w:jc w:val="center"/>
        </w:trPr>
        <w:tc>
          <w:tcPr>
            <w:tcW w:w="1355"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环境类型</w:t>
            </w:r>
          </w:p>
        </w:tc>
        <w:tc>
          <w:tcPr>
            <w:tcW w:w="1104"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时延</w:t>
            </w:r>
            <w:r w:rsidRPr="009D3B91">
              <w:rPr>
                <w:szCs w:val="22"/>
                <w:lang w:eastAsia="zh-CN"/>
              </w:rPr>
              <w:br/>
            </w:r>
            <w:r w:rsidRPr="009D3B91">
              <w:rPr>
                <w:rFonts w:hint="eastAsia"/>
                <w:szCs w:val="22"/>
              </w:rPr>
              <w:t>分辨率</w:t>
            </w:r>
          </w:p>
        </w:tc>
        <w:tc>
          <w:tcPr>
            <w:tcW w:w="1241" w:type="dxa"/>
            <w:vMerge w:val="restart"/>
            <w:vAlign w:val="center"/>
          </w:tcPr>
          <w:p w:rsidR="0028729E" w:rsidRPr="009D3B91" w:rsidRDefault="0028729E" w:rsidP="00001617">
            <w:pPr>
              <w:pStyle w:val="Tablehead"/>
              <w:keepLines/>
              <w:ind w:right="-57"/>
              <w:rPr>
                <w:szCs w:val="22"/>
                <w:lang w:val="en-GB"/>
              </w:rPr>
            </w:pPr>
            <w:r w:rsidRPr="009D3B91">
              <w:rPr>
                <w:rFonts w:hint="eastAsia"/>
                <w:szCs w:val="22"/>
              </w:rPr>
              <w:t>频率</w:t>
            </w:r>
            <w:r w:rsidRPr="009D3B91">
              <w:rPr>
                <w:szCs w:val="22"/>
              </w:rPr>
              <w:br/>
              <w:t>(GHz)</w:t>
            </w:r>
          </w:p>
        </w:tc>
        <w:tc>
          <w:tcPr>
            <w:tcW w:w="1112" w:type="dxa"/>
            <w:gridSpan w:val="2"/>
            <w:vAlign w:val="center"/>
          </w:tcPr>
          <w:p w:rsidR="0028729E" w:rsidRPr="009D3B91" w:rsidRDefault="0028729E" w:rsidP="00001617">
            <w:pPr>
              <w:pStyle w:val="Tablehead"/>
              <w:keepLines/>
              <w:rPr>
                <w:szCs w:val="22"/>
                <w:lang w:val="en-GB"/>
              </w:rPr>
            </w:pPr>
            <w:r w:rsidRPr="009D3B91">
              <w:rPr>
                <w:rFonts w:hint="eastAsia"/>
                <w:szCs w:val="22"/>
              </w:rPr>
              <w:t>天线高度</w:t>
            </w:r>
            <w:r w:rsidRPr="009D3B91">
              <w:rPr>
                <w:szCs w:val="22"/>
              </w:rPr>
              <w:t>(m)</w:t>
            </w:r>
          </w:p>
        </w:tc>
        <w:tc>
          <w:tcPr>
            <w:tcW w:w="975" w:type="dxa"/>
            <w:vMerge w:val="restart"/>
            <w:vAlign w:val="center"/>
          </w:tcPr>
          <w:p w:rsidR="0028729E" w:rsidRPr="009D3B91" w:rsidRDefault="0028729E" w:rsidP="00001617">
            <w:pPr>
              <w:pStyle w:val="Tablehead"/>
              <w:keepLines/>
              <w:rPr>
                <w:szCs w:val="22"/>
                <w:lang w:val="en-GB"/>
              </w:rPr>
            </w:pPr>
            <w:r w:rsidRPr="009D3B91">
              <w:rPr>
                <w:rFonts w:hint="eastAsia"/>
                <w:szCs w:val="22"/>
              </w:rPr>
              <w:t>距离</w:t>
            </w:r>
            <w:r w:rsidRPr="009D3B91">
              <w:rPr>
                <w:szCs w:val="22"/>
              </w:rPr>
              <w:br/>
              <w:t>(m)</w:t>
            </w:r>
          </w:p>
        </w:tc>
        <w:tc>
          <w:tcPr>
            <w:tcW w:w="3852" w:type="dxa"/>
            <w:gridSpan w:val="6"/>
            <w:vAlign w:val="center"/>
          </w:tcPr>
          <w:p w:rsidR="0028729E" w:rsidRPr="009D3B91" w:rsidRDefault="0028729E" w:rsidP="00001617">
            <w:pPr>
              <w:pStyle w:val="Tablehead"/>
              <w:keepLines/>
              <w:rPr>
                <w:szCs w:val="22"/>
                <w:lang w:val="en-GB"/>
              </w:rPr>
            </w:pPr>
            <w:r w:rsidRPr="009D3B91">
              <w:rPr>
                <w:rFonts w:hint="eastAsia"/>
                <w:szCs w:val="22"/>
                <w:lang w:eastAsia="zh-CN"/>
              </w:rPr>
              <w:t>分量</w:t>
            </w:r>
            <w:r w:rsidRPr="009D3B91">
              <w:rPr>
                <w:rFonts w:hint="eastAsia"/>
                <w:szCs w:val="22"/>
              </w:rPr>
              <w:t>最大数量</w:t>
            </w:r>
          </w:p>
        </w:tc>
      </w:tr>
      <w:tr w:rsidR="0028729E" w:rsidRPr="00400A6E" w:rsidTr="00001617">
        <w:trPr>
          <w:jc w:val="center"/>
        </w:trPr>
        <w:tc>
          <w:tcPr>
            <w:tcW w:w="1355" w:type="dxa"/>
            <w:vMerge/>
          </w:tcPr>
          <w:p w:rsidR="0028729E" w:rsidRPr="009D3B91" w:rsidRDefault="0028729E" w:rsidP="00001617">
            <w:pPr>
              <w:pStyle w:val="Tablehead"/>
              <w:keepLines/>
              <w:rPr>
                <w:szCs w:val="22"/>
                <w:lang w:val="en-GB"/>
              </w:rPr>
            </w:pPr>
          </w:p>
        </w:tc>
        <w:tc>
          <w:tcPr>
            <w:tcW w:w="1104" w:type="dxa"/>
            <w:vMerge/>
          </w:tcPr>
          <w:p w:rsidR="0028729E" w:rsidRPr="009D3B91" w:rsidRDefault="0028729E" w:rsidP="00001617">
            <w:pPr>
              <w:pStyle w:val="Tablehead"/>
              <w:keepLines/>
              <w:rPr>
                <w:szCs w:val="22"/>
                <w:lang w:val="en-GB"/>
              </w:rPr>
            </w:pPr>
          </w:p>
        </w:tc>
        <w:tc>
          <w:tcPr>
            <w:tcW w:w="1241" w:type="dxa"/>
            <w:vMerge/>
          </w:tcPr>
          <w:p w:rsidR="0028729E" w:rsidRPr="009D3B91" w:rsidRDefault="0028729E" w:rsidP="00001617">
            <w:pPr>
              <w:pStyle w:val="Tablehead"/>
              <w:keepLines/>
              <w:rPr>
                <w:szCs w:val="22"/>
                <w:lang w:val="en-GB"/>
              </w:rPr>
            </w:pPr>
          </w:p>
        </w:tc>
        <w:tc>
          <w:tcPr>
            <w:tcW w:w="556" w:type="dxa"/>
            <w:vMerge w:val="restart"/>
            <w:vAlign w:val="center"/>
          </w:tcPr>
          <w:p w:rsidR="0028729E" w:rsidRPr="009D3B91" w:rsidRDefault="0028729E" w:rsidP="00001617">
            <w:pPr>
              <w:pStyle w:val="Tablehead"/>
              <w:rPr>
                <w:i/>
                <w:iCs/>
                <w:szCs w:val="22"/>
                <w:lang w:val="en-GB" w:eastAsia="ko-KR"/>
              </w:rPr>
            </w:pPr>
            <w:r w:rsidRPr="009D3B91">
              <w:rPr>
                <w:i/>
                <w:iCs/>
                <w:szCs w:val="22"/>
                <w:lang w:val="en-GB"/>
              </w:rPr>
              <w:t>h</w:t>
            </w:r>
            <w:r w:rsidRPr="009D3B91">
              <w:rPr>
                <w:szCs w:val="22"/>
                <w:vertAlign w:val="subscript"/>
                <w:lang w:val="en-GB" w:eastAsia="ko-KR"/>
              </w:rPr>
              <w:t>1</w:t>
            </w:r>
          </w:p>
        </w:tc>
        <w:tc>
          <w:tcPr>
            <w:tcW w:w="556" w:type="dxa"/>
            <w:vMerge w:val="restart"/>
            <w:vAlign w:val="center"/>
          </w:tcPr>
          <w:p w:rsidR="0028729E" w:rsidRPr="009D3B91" w:rsidRDefault="0028729E" w:rsidP="00001617">
            <w:pPr>
              <w:pStyle w:val="Tablehead"/>
              <w:rPr>
                <w:i/>
                <w:iCs/>
                <w:szCs w:val="22"/>
                <w:lang w:val="en-GB" w:eastAsia="ko-KR"/>
              </w:rPr>
            </w:pPr>
            <w:r w:rsidRPr="009D3B91">
              <w:rPr>
                <w:i/>
                <w:iCs/>
                <w:szCs w:val="22"/>
                <w:lang w:val="en-GB"/>
              </w:rPr>
              <w:t>h</w:t>
            </w:r>
            <w:r w:rsidRPr="009D3B91">
              <w:rPr>
                <w:szCs w:val="22"/>
                <w:vertAlign w:val="subscript"/>
                <w:lang w:val="en-GB" w:eastAsia="ko-KR"/>
              </w:rPr>
              <w:t>2</w:t>
            </w:r>
          </w:p>
        </w:tc>
        <w:tc>
          <w:tcPr>
            <w:tcW w:w="975" w:type="dxa"/>
            <w:vMerge/>
          </w:tcPr>
          <w:p w:rsidR="0028729E" w:rsidRPr="009D3B91" w:rsidRDefault="0028729E" w:rsidP="00001617">
            <w:pPr>
              <w:pStyle w:val="Tablehead"/>
              <w:rPr>
                <w:szCs w:val="22"/>
                <w:lang w:val="en-GB"/>
              </w:rPr>
            </w:pPr>
          </w:p>
        </w:tc>
        <w:tc>
          <w:tcPr>
            <w:tcW w:w="1284" w:type="dxa"/>
            <w:gridSpan w:val="2"/>
          </w:tcPr>
          <w:p w:rsidR="0028729E" w:rsidRPr="009D3B91" w:rsidRDefault="0028729E" w:rsidP="00001617">
            <w:pPr>
              <w:pStyle w:val="Tablehead"/>
              <w:rPr>
                <w:szCs w:val="22"/>
                <w:lang w:val="en-GB"/>
              </w:rPr>
            </w:pPr>
            <w:r w:rsidRPr="009D3B91">
              <w:rPr>
                <w:szCs w:val="22"/>
                <w:lang w:val="en-GB"/>
              </w:rPr>
              <w:t>3 dB</w:t>
            </w:r>
          </w:p>
        </w:tc>
        <w:tc>
          <w:tcPr>
            <w:tcW w:w="1284" w:type="dxa"/>
            <w:gridSpan w:val="2"/>
          </w:tcPr>
          <w:p w:rsidR="0028729E" w:rsidRPr="009D3B91" w:rsidRDefault="0028729E" w:rsidP="00001617">
            <w:pPr>
              <w:pStyle w:val="Tablehead"/>
              <w:rPr>
                <w:szCs w:val="22"/>
                <w:lang w:val="en-GB"/>
              </w:rPr>
            </w:pPr>
            <w:r w:rsidRPr="009D3B91">
              <w:rPr>
                <w:szCs w:val="22"/>
                <w:lang w:val="en-GB"/>
              </w:rPr>
              <w:t>5 dB</w:t>
            </w:r>
          </w:p>
        </w:tc>
        <w:tc>
          <w:tcPr>
            <w:tcW w:w="1284" w:type="dxa"/>
            <w:gridSpan w:val="2"/>
          </w:tcPr>
          <w:p w:rsidR="0028729E" w:rsidRPr="009D3B91" w:rsidRDefault="0028729E" w:rsidP="00001617">
            <w:pPr>
              <w:pStyle w:val="Tablehead"/>
              <w:rPr>
                <w:szCs w:val="22"/>
                <w:lang w:val="en-GB"/>
              </w:rPr>
            </w:pPr>
            <w:r w:rsidRPr="009D3B91">
              <w:rPr>
                <w:szCs w:val="22"/>
                <w:lang w:val="en-GB"/>
              </w:rPr>
              <w:t>10 dB</w:t>
            </w:r>
          </w:p>
        </w:tc>
      </w:tr>
      <w:tr w:rsidR="0028729E" w:rsidRPr="00400A6E" w:rsidTr="00001617">
        <w:trPr>
          <w:jc w:val="center"/>
        </w:trPr>
        <w:tc>
          <w:tcPr>
            <w:tcW w:w="1355" w:type="dxa"/>
            <w:vMerge/>
          </w:tcPr>
          <w:p w:rsidR="0028729E" w:rsidRPr="009D3B91" w:rsidRDefault="0028729E" w:rsidP="00001617">
            <w:pPr>
              <w:pStyle w:val="Tablehead"/>
              <w:keepLines/>
              <w:rPr>
                <w:szCs w:val="22"/>
                <w:lang w:val="en-GB"/>
              </w:rPr>
            </w:pPr>
          </w:p>
        </w:tc>
        <w:tc>
          <w:tcPr>
            <w:tcW w:w="1104" w:type="dxa"/>
            <w:vMerge/>
          </w:tcPr>
          <w:p w:rsidR="0028729E" w:rsidRPr="009D3B91" w:rsidRDefault="0028729E" w:rsidP="00001617">
            <w:pPr>
              <w:pStyle w:val="Tablehead"/>
              <w:keepLines/>
              <w:rPr>
                <w:szCs w:val="22"/>
                <w:lang w:val="en-GB"/>
              </w:rPr>
            </w:pPr>
          </w:p>
        </w:tc>
        <w:tc>
          <w:tcPr>
            <w:tcW w:w="1241" w:type="dxa"/>
            <w:vMerge/>
          </w:tcPr>
          <w:p w:rsidR="0028729E" w:rsidRPr="009D3B91" w:rsidRDefault="0028729E" w:rsidP="00001617">
            <w:pPr>
              <w:pStyle w:val="Tablehead"/>
              <w:keepLines/>
              <w:rPr>
                <w:szCs w:val="22"/>
                <w:lang w:val="en-GB"/>
              </w:rPr>
            </w:pPr>
          </w:p>
        </w:tc>
        <w:tc>
          <w:tcPr>
            <w:tcW w:w="556" w:type="dxa"/>
            <w:vMerge/>
          </w:tcPr>
          <w:p w:rsidR="0028729E" w:rsidRPr="009D3B91" w:rsidRDefault="0028729E" w:rsidP="00001617">
            <w:pPr>
              <w:pStyle w:val="Tablehead"/>
              <w:rPr>
                <w:szCs w:val="22"/>
                <w:lang w:val="en-GB"/>
              </w:rPr>
            </w:pPr>
          </w:p>
        </w:tc>
        <w:tc>
          <w:tcPr>
            <w:tcW w:w="556" w:type="dxa"/>
            <w:vMerge/>
          </w:tcPr>
          <w:p w:rsidR="0028729E" w:rsidRPr="009D3B91" w:rsidRDefault="0028729E" w:rsidP="00001617">
            <w:pPr>
              <w:pStyle w:val="Tablehead"/>
              <w:rPr>
                <w:szCs w:val="22"/>
                <w:lang w:val="en-GB"/>
              </w:rPr>
            </w:pPr>
          </w:p>
        </w:tc>
        <w:tc>
          <w:tcPr>
            <w:tcW w:w="975" w:type="dxa"/>
            <w:vMerge/>
          </w:tcPr>
          <w:p w:rsidR="0028729E" w:rsidRPr="009D3B91" w:rsidRDefault="0028729E" w:rsidP="00001617">
            <w:pPr>
              <w:pStyle w:val="Tablehead"/>
              <w:rPr>
                <w:szCs w:val="22"/>
                <w:lang w:val="en-GB"/>
              </w:rPr>
            </w:pPr>
          </w:p>
        </w:tc>
        <w:tc>
          <w:tcPr>
            <w:tcW w:w="642" w:type="dxa"/>
          </w:tcPr>
          <w:p w:rsidR="0028729E" w:rsidRPr="009D3B91" w:rsidRDefault="0028729E" w:rsidP="00001617">
            <w:pPr>
              <w:pStyle w:val="Tablehead"/>
              <w:rPr>
                <w:szCs w:val="22"/>
                <w:lang w:val="en-GB"/>
              </w:rPr>
            </w:pPr>
            <w:r w:rsidRPr="009D3B91">
              <w:rPr>
                <w:szCs w:val="22"/>
                <w:lang w:val="en-GB"/>
              </w:rPr>
              <w:t>80%</w:t>
            </w:r>
          </w:p>
        </w:tc>
        <w:tc>
          <w:tcPr>
            <w:tcW w:w="642" w:type="dxa"/>
          </w:tcPr>
          <w:p w:rsidR="0028729E" w:rsidRPr="009D3B91" w:rsidRDefault="0028729E" w:rsidP="00001617">
            <w:pPr>
              <w:pStyle w:val="Tablehead"/>
              <w:rPr>
                <w:szCs w:val="22"/>
                <w:lang w:val="en-GB"/>
              </w:rPr>
            </w:pPr>
            <w:r w:rsidRPr="009D3B91">
              <w:rPr>
                <w:szCs w:val="22"/>
                <w:lang w:val="en-GB"/>
              </w:rPr>
              <w:t>95%</w:t>
            </w:r>
          </w:p>
        </w:tc>
        <w:tc>
          <w:tcPr>
            <w:tcW w:w="642" w:type="dxa"/>
          </w:tcPr>
          <w:p w:rsidR="0028729E" w:rsidRPr="009D3B91" w:rsidRDefault="0028729E" w:rsidP="00001617">
            <w:pPr>
              <w:pStyle w:val="Tablehead"/>
              <w:rPr>
                <w:szCs w:val="22"/>
                <w:lang w:val="en-GB"/>
              </w:rPr>
            </w:pPr>
            <w:r w:rsidRPr="009D3B91">
              <w:rPr>
                <w:szCs w:val="22"/>
                <w:lang w:val="en-GB"/>
              </w:rPr>
              <w:t>80%</w:t>
            </w:r>
          </w:p>
        </w:tc>
        <w:tc>
          <w:tcPr>
            <w:tcW w:w="642" w:type="dxa"/>
          </w:tcPr>
          <w:p w:rsidR="0028729E" w:rsidRPr="009D3B91" w:rsidRDefault="0028729E" w:rsidP="00001617">
            <w:pPr>
              <w:pStyle w:val="Tablehead"/>
              <w:rPr>
                <w:szCs w:val="22"/>
                <w:lang w:val="en-GB"/>
              </w:rPr>
            </w:pPr>
            <w:r w:rsidRPr="009D3B91">
              <w:rPr>
                <w:szCs w:val="22"/>
                <w:lang w:val="en-GB"/>
              </w:rPr>
              <w:t>95%</w:t>
            </w:r>
          </w:p>
        </w:tc>
        <w:tc>
          <w:tcPr>
            <w:tcW w:w="642" w:type="dxa"/>
          </w:tcPr>
          <w:p w:rsidR="0028729E" w:rsidRPr="009D3B91" w:rsidRDefault="0028729E" w:rsidP="00001617">
            <w:pPr>
              <w:pStyle w:val="Tablehead"/>
              <w:rPr>
                <w:szCs w:val="22"/>
                <w:lang w:val="en-GB"/>
              </w:rPr>
            </w:pPr>
            <w:r w:rsidRPr="009D3B91">
              <w:rPr>
                <w:szCs w:val="22"/>
                <w:lang w:val="en-GB"/>
              </w:rPr>
              <w:t>80%</w:t>
            </w:r>
          </w:p>
        </w:tc>
        <w:tc>
          <w:tcPr>
            <w:tcW w:w="642" w:type="dxa"/>
          </w:tcPr>
          <w:p w:rsidR="0028729E" w:rsidRPr="009D3B91" w:rsidRDefault="0028729E" w:rsidP="00001617">
            <w:pPr>
              <w:pStyle w:val="Tablehead"/>
              <w:rPr>
                <w:szCs w:val="22"/>
                <w:lang w:val="en-GB"/>
              </w:rPr>
            </w:pPr>
            <w:r w:rsidRPr="009D3B91">
              <w:rPr>
                <w:szCs w:val="22"/>
                <w:lang w:val="en-GB"/>
              </w:rPr>
              <w:t>95%</w:t>
            </w:r>
          </w:p>
        </w:tc>
      </w:tr>
      <w:tr w:rsidR="0028729E" w:rsidRPr="00400A6E" w:rsidTr="00001617">
        <w:trPr>
          <w:trHeight w:val="480"/>
          <w:jc w:val="center"/>
        </w:trPr>
        <w:tc>
          <w:tcPr>
            <w:tcW w:w="1355" w:type="dxa"/>
            <w:vMerge w:val="restart"/>
            <w:vAlign w:val="center"/>
          </w:tcPr>
          <w:p w:rsidR="0028729E" w:rsidRPr="009D3B91" w:rsidRDefault="0028729E" w:rsidP="00001617">
            <w:pPr>
              <w:pStyle w:val="Tabletext"/>
              <w:jc w:val="center"/>
              <w:rPr>
                <w:szCs w:val="22"/>
                <w:lang w:val="en-GB" w:eastAsia="zh-CN"/>
              </w:rPr>
            </w:pPr>
            <w:r w:rsidRPr="009D3B91">
              <w:rPr>
                <w:rFonts w:hint="eastAsia"/>
                <w:szCs w:val="22"/>
                <w:lang w:val="en-GB" w:eastAsia="zh-CN"/>
              </w:rPr>
              <w:t>城市</w:t>
            </w:r>
          </w:p>
        </w:tc>
        <w:tc>
          <w:tcPr>
            <w:tcW w:w="1104" w:type="dxa"/>
          </w:tcPr>
          <w:p w:rsidR="0028729E" w:rsidRPr="009D3B91" w:rsidRDefault="0028729E" w:rsidP="00001617">
            <w:pPr>
              <w:pStyle w:val="Tabletext"/>
              <w:jc w:val="center"/>
              <w:rPr>
                <w:szCs w:val="22"/>
                <w:lang w:val="en-GB"/>
              </w:rPr>
            </w:pPr>
            <w:r w:rsidRPr="009D3B91">
              <w:rPr>
                <w:szCs w:val="22"/>
                <w:lang w:val="en-GB"/>
              </w:rPr>
              <w:t>20 ns</w:t>
            </w:r>
          </w:p>
        </w:tc>
        <w:tc>
          <w:tcPr>
            <w:tcW w:w="1241" w:type="dxa"/>
          </w:tcPr>
          <w:p w:rsidR="0028729E" w:rsidRPr="009D3B91" w:rsidRDefault="0028729E" w:rsidP="00001617">
            <w:pPr>
              <w:pStyle w:val="Tabletext"/>
              <w:jc w:val="center"/>
              <w:rPr>
                <w:szCs w:val="22"/>
                <w:lang w:val="en-GB"/>
              </w:rPr>
            </w:pPr>
            <w:r w:rsidRPr="009D3B91">
              <w:rPr>
                <w:szCs w:val="22"/>
                <w:lang w:val="en-GB"/>
              </w:rPr>
              <w:t>3.35</w:t>
            </w:r>
          </w:p>
        </w:tc>
        <w:tc>
          <w:tcPr>
            <w:tcW w:w="556" w:type="dxa"/>
          </w:tcPr>
          <w:p w:rsidR="0028729E" w:rsidRPr="009D3B91" w:rsidRDefault="0028729E" w:rsidP="00001617">
            <w:pPr>
              <w:pStyle w:val="Tabletext"/>
              <w:jc w:val="center"/>
              <w:rPr>
                <w:szCs w:val="22"/>
                <w:lang w:val="en-GB"/>
              </w:rPr>
            </w:pPr>
            <w:r w:rsidRPr="009D3B91">
              <w:rPr>
                <w:szCs w:val="22"/>
                <w:lang w:val="en-GB"/>
              </w:rPr>
              <w:t>4</w:t>
            </w:r>
            <w:r w:rsidRPr="009D3B91">
              <w:rPr>
                <w:szCs w:val="22"/>
                <w:lang w:val="en-GB"/>
              </w:rPr>
              <w:br/>
            </w:r>
          </w:p>
        </w:tc>
        <w:tc>
          <w:tcPr>
            <w:tcW w:w="556" w:type="dxa"/>
          </w:tcPr>
          <w:p w:rsidR="0028729E" w:rsidRPr="009D3B91" w:rsidRDefault="0028729E" w:rsidP="00001617">
            <w:pPr>
              <w:pStyle w:val="Tabletext"/>
              <w:jc w:val="center"/>
              <w:rPr>
                <w:szCs w:val="22"/>
                <w:lang w:val="en-GB"/>
              </w:rPr>
            </w:pPr>
            <w:r w:rsidRPr="009D3B91">
              <w:rPr>
                <w:szCs w:val="22"/>
                <w:lang w:val="en-GB"/>
              </w:rPr>
              <w:t>1.6</w:t>
            </w:r>
            <w:r w:rsidRPr="009D3B91">
              <w:rPr>
                <w:szCs w:val="22"/>
                <w:lang w:val="en-GB"/>
              </w:rPr>
              <w:br/>
            </w:r>
          </w:p>
        </w:tc>
        <w:tc>
          <w:tcPr>
            <w:tcW w:w="975" w:type="dxa"/>
          </w:tcPr>
          <w:p w:rsidR="0028729E" w:rsidRPr="009D3B91" w:rsidRDefault="0028729E" w:rsidP="00001617">
            <w:pPr>
              <w:pStyle w:val="Tabletext"/>
              <w:jc w:val="center"/>
              <w:rPr>
                <w:szCs w:val="22"/>
                <w:lang w:val="en-GB"/>
              </w:rPr>
            </w:pPr>
            <w:r w:rsidRPr="009D3B91">
              <w:rPr>
                <w:szCs w:val="22"/>
                <w:lang w:val="en-GB"/>
              </w:rPr>
              <w:t>0-200</w:t>
            </w:r>
            <w:r w:rsidRPr="009D3B91">
              <w:rPr>
                <w:szCs w:val="22"/>
                <w:lang w:val="en-GB"/>
              </w:rPr>
              <w:br/>
              <w:t>0-1 000</w:t>
            </w:r>
          </w:p>
        </w:tc>
        <w:tc>
          <w:tcPr>
            <w:tcW w:w="642" w:type="dxa"/>
          </w:tcPr>
          <w:p w:rsidR="0028729E" w:rsidRPr="009D3B91" w:rsidRDefault="0028729E" w:rsidP="00001617">
            <w:pPr>
              <w:pStyle w:val="Tabletext"/>
              <w:jc w:val="center"/>
              <w:rPr>
                <w:szCs w:val="22"/>
                <w:lang w:val="en-GB"/>
              </w:rPr>
            </w:pPr>
            <w:r w:rsidRPr="009D3B91">
              <w:rPr>
                <w:szCs w:val="22"/>
                <w:lang w:val="en-GB"/>
              </w:rPr>
              <w:t>2</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3</w:t>
            </w:r>
            <w:r w:rsidRPr="009D3B91">
              <w:rPr>
                <w:szCs w:val="22"/>
                <w:lang w:val="en-GB"/>
              </w:rPr>
              <w:br/>
              <w:t>3</w:t>
            </w:r>
          </w:p>
        </w:tc>
        <w:tc>
          <w:tcPr>
            <w:tcW w:w="642" w:type="dxa"/>
          </w:tcPr>
          <w:p w:rsidR="0028729E" w:rsidRPr="009D3B91" w:rsidRDefault="0028729E" w:rsidP="00001617">
            <w:pPr>
              <w:pStyle w:val="Tabletext"/>
              <w:jc w:val="center"/>
              <w:rPr>
                <w:szCs w:val="22"/>
                <w:lang w:val="en-GB"/>
              </w:rPr>
            </w:pPr>
            <w:r w:rsidRPr="009D3B91">
              <w:rPr>
                <w:szCs w:val="22"/>
                <w:lang w:val="en-GB"/>
              </w:rPr>
              <w:t>2</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4</w:t>
            </w:r>
            <w:r w:rsidRPr="009D3B91">
              <w:rPr>
                <w:szCs w:val="22"/>
                <w:lang w:val="en-GB"/>
              </w:rPr>
              <w:br/>
              <w:t>4</w:t>
            </w:r>
          </w:p>
        </w:tc>
        <w:tc>
          <w:tcPr>
            <w:tcW w:w="642" w:type="dxa"/>
          </w:tcPr>
          <w:p w:rsidR="0028729E" w:rsidRPr="009D3B91" w:rsidRDefault="0028729E" w:rsidP="00001617">
            <w:pPr>
              <w:pStyle w:val="Tabletext"/>
              <w:jc w:val="center"/>
              <w:rPr>
                <w:szCs w:val="22"/>
                <w:lang w:val="en-GB"/>
              </w:rPr>
            </w:pPr>
            <w:r w:rsidRPr="009D3B91">
              <w:rPr>
                <w:szCs w:val="22"/>
                <w:lang w:val="en-GB"/>
              </w:rPr>
              <w:t>5</w:t>
            </w:r>
            <w:r w:rsidRPr="009D3B91">
              <w:rPr>
                <w:szCs w:val="22"/>
                <w:lang w:val="en-GB"/>
              </w:rPr>
              <w:br/>
              <w:t>5</w:t>
            </w:r>
          </w:p>
        </w:tc>
        <w:tc>
          <w:tcPr>
            <w:tcW w:w="642" w:type="dxa"/>
          </w:tcPr>
          <w:p w:rsidR="0028729E" w:rsidRPr="009D3B91" w:rsidRDefault="0028729E" w:rsidP="00001617">
            <w:pPr>
              <w:pStyle w:val="Tabletext"/>
              <w:jc w:val="center"/>
              <w:rPr>
                <w:szCs w:val="22"/>
                <w:lang w:val="en-GB" w:eastAsia="ko-KR"/>
              </w:rPr>
            </w:pPr>
            <w:r w:rsidRPr="009D3B91">
              <w:rPr>
                <w:szCs w:val="22"/>
                <w:lang w:val="en-GB"/>
              </w:rPr>
              <w:t>6</w:t>
            </w:r>
            <w:r w:rsidRPr="009D3B91">
              <w:rPr>
                <w:szCs w:val="22"/>
                <w:lang w:val="en-GB"/>
              </w:rPr>
              <w:br/>
              <w:t>9</w:t>
            </w:r>
          </w:p>
        </w:tc>
      </w:tr>
      <w:tr w:rsidR="0028729E" w:rsidRPr="00400A6E" w:rsidTr="00001617">
        <w:trPr>
          <w:trHeight w:val="345"/>
          <w:jc w:val="center"/>
        </w:trPr>
        <w:tc>
          <w:tcPr>
            <w:tcW w:w="1355" w:type="dxa"/>
            <w:vMerge/>
          </w:tcPr>
          <w:p w:rsidR="0028729E" w:rsidRPr="009D3B91" w:rsidRDefault="0028729E" w:rsidP="00001617">
            <w:pPr>
              <w:pStyle w:val="Tabletext"/>
              <w:jc w:val="center"/>
              <w:rPr>
                <w:szCs w:val="22"/>
                <w:lang w:val="en-GB"/>
              </w:rPr>
            </w:pPr>
          </w:p>
        </w:tc>
        <w:tc>
          <w:tcPr>
            <w:tcW w:w="1104" w:type="dxa"/>
          </w:tcPr>
          <w:p w:rsidR="0028729E" w:rsidRPr="009D3B91" w:rsidRDefault="0028729E" w:rsidP="00001617">
            <w:pPr>
              <w:pStyle w:val="Tabletext"/>
              <w:jc w:val="center"/>
              <w:rPr>
                <w:szCs w:val="22"/>
                <w:lang w:val="en-GB"/>
              </w:rPr>
            </w:pPr>
            <w:r w:rsidRPr="009D3B91">
              <w:rPr>
                <w:szCs w:val="22"/>
                <w:lang w:val="en-GB"/>
              </w:rPr>
              <w:t>20 ns</w:t>
            </w:r>
          </w:p>
        </w:tc>
        <w:tc>
          <w:tcPr>
            <w:tcW w:w="1241" w:type="dxa"/>
          </w:tcPr>
          <w:p w:rsidR="0028729E" w:rsidRPr="009D3B91" w:rsidRDefault="0028729E" w:rsidP="00001617">
            <w:pPr>
              <w:pStyle w:val="Tabletext"/>
              <w:jc w:val="center"/>
              <w:rPr>
                <w:szCs w:val="22"/>
                <w:lang w:val="en-GB"/>
              </w:rPr>
            </w:pPr>
            <w:r w:rsidRPr="009D3B91">
              <w:rPr>
                <w:szCs w:val="22"/>
                <w:lang w:val="en-GB"/>
              </w:rPr>
              <w:t>8.45</w:t>
            </w:r>
          </w:p>
        </w:tc>
        <w:tc>
          <w:tcPr>
            <w:tcW w:w="556" w:type="dxa"/>
          </w:tcPr>
          <w:p w:rsidR="0028729E" w:rsidRPr="009D3B91" w:rsidRDefault="0028729E" w:rsidP="00001617">
            <w:pPr>
              <w:pStyle w:val="Tabletext"/>
              <w:jc w:val="center"/>
              <w:rPr>
                <w:szCs w:val="22"/>
                <w:lang w:val="en-GB"/>
              </w:rPr>
            </w:pPr>
            <w:r w:rsidRPr="009D3B91">
              <w:rPr>
                <w:szCs w:val="22"/>
                <w:lang w:val="en-GB"/>
              </w:rPr>
              <w:t>4</w:t>
            </w:r>
            <w:r w:rsidRPr="009D3B91">
              <w:rPr>
                <w:szCs w:val="22"/>
                <w:lang w:val="en-GB"/>
              </w:rPr>
              <w:br/>
            </w:r>
          </w:p>
        </w:tc>
        <w:tc>
          <w:tcPr>
            <w:tcW w:w="556" w:type="dxa"/>
          </w:tcPr>
          <w:p w:rsidR="0028729E" w:rsidRPr="009D3B91" w:rsidRDefault="0028729E" w:rsidP="00001617">
            <w:pPr>
              <w:pStyle w:val="Tabletext"/>
              <w:jc w:val="center"/>
              <w:rPr>
                <w:szCs w:val="22"/>
                <w:lang w:val="en-GB"/>
              </w:rPr>
            </w:pPr>
            <w:r w:rsidRPr="009D3B91">
              <w:rPr>
                <w:szCs w:val="22"/>
                <w:lang w:val="en-GB"/>
              </w:rPr>
              <w:t>1.6</w:t>
            </w:r>
            <w:r w:rsidRPr="009D3B91">
              <w:rPr>
                <w:szCs w:val="22"/>
                <w:lang w:val="en-GB"/>
              </w:rPr>
              <w:br/>
            </w:r>
          </w:p>
        </w:tc>
        <w:tc>
          <w:tcPr>
            <w:tcW w:w="975" w:type="dxa"/>
          </w:tcPr>
          <w:p w:rsidR="0028729E" w:rsidRPr="009D3B91" w:rsidRDefault="0028729E" w:rsidP="00001617">
            <w:pPr>
              <w:pStyle w:val="Tabletext"/>
              <w:jc w:val="center"/>
              <w:rPr>
                <w:szCs w:val="22"/>
                <w:lang w:val="en-GB"/>
              </w:rPr>
            </w:pPr>
            <w:r w:rsidRPr="009D3B91">
              <w:rPr>
                <w:szCs w:val="22"/>
                <w:lang w:val="en-GB"/>
              </w:rPr>
              <w:t>0-200</w:t>
            </w:r>
            <w:r w:rsidRPr="009D3B91">
              <w:rPr>
                <w:szCs w:val="22"/>
                <w:lang w:val="en-GB"/>
              </w:rPr>
              <w:br/>
              <w:t>0-1 000</w:t>
            </w:r>
          </w:p>
        </w:tc>
        <w:tc>
          <w:tcPr>
            <w:tcW w:w="642" w:type="dxa"/>
          </w:tcPr>
          <w:p w:rsidR="0028729E" w:rsidRPr="009D3B91" w:rsidRDefault="0028729E" w:rsidP="00001617">
            <w:pPr>
              <w:pStyle w:val="Tabletext"/>
              <w:jc w:val="center"/>
              <w:rPr>
                <w:szCs w:val="22"/>
                <w:lang w:val="en-GB"/>
              </w:rPr>
            </w:pPr>
            <w:r w:rsidRPr="009D3B91">
              <w:rPr>
                <w:szCs w:val="22"/>
                <w:lang w:val="en-GB"/>
              </w:rPr>
              <w:t>1</w:t>
            </w:r>
            <w:r w:rsidRPr="009D3B91">
              <w:rPr>
                <w:szCs w:val="22"/>
                <w:lang w:val="en-GB"/>
              </w:rPr>
              <w:br/>
              <w:t>1</w:t>
            </w:r>
          </w:p>
        </w:tc>
        <w:tc>
          <w:tcPr>
            <w:tcW w:w="642" w:type="dxa"/>
          </w:tcPr>
          <w:p w:rsidR="0028729E" w:rsidRPr="009D3B91" w:rsidRDefault="0028729E" w:rsidP="00001617">
            <w:pPr>
              <w:pStyle w:val="Tabletext"/>
              <w:jc w:val="center"/>
              <w:rPr>
                <w:szCs w:val="22"/>
                <w:lang w:val="en-GB"/>
              </w:rPr>
            </w:pPr>
            <w:r w:rsidRPr="009D3B91">
              <w:rPr>
                <w:szCs w:val="22"/>
                <w:lang w:val="en-GB"/>
              </w:rPr>
              <w:t>3</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2</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3</w:t>
            </w:r>
            <w:r w:rsidRPr="009D3B91">
              <w:rPr>
                <w:szCs w:val="22"/>
                <w:lang w:val="en-GB"/>
              </w:rPr>
              <w:br/>
              <w:t>4</w:t>
            </w:r>
          </w:p>
        </w:tc>
        <w:tc>
          <w:tcPr>
            <w:tcW w:w="642" w:type="dxa"/>
          </w:tcPr>
          <w:p w:rsidR="0028729E" w:rsidRPr="009D3B91" w:rsidRDefault="0028729E" w:rsidP="00001617">
            <w:pPr>
              <w:pStyle w:val="Tabletext"/>
              <w:jc w:val="center"/>
              <w:rPr>
                <w:szCs w:val="22"/>
                <w:lang w:val="en-GB"/>
              </w:rPr>
            </w:pPr>
            <w:r w:rsidRPr="009D3B91">
              <w:rPr>
                <w:szCs w:val="22"/>
                <w:lang w:val="en-GB"/>
              </w:rPr>
              <w:t>4</w:t>
            </w:r>
            <w:r w:rsidRPr="009D3B91">
              <w:rPr>
                <w:szCs w:val="22"/>
                <w:lang w:val="en-GB"/>
              </w:rPr>
              <w:br/>
              <w:t>4</w:t>
            </w:r>
          </w:p>
        </w:tc>
        <w:tc>
          <w:tcPr>
            <w:tcW w:w="642" w:type="dxa"/>
          </w:tcPr>
          <w:p w:rsidR="0028729E" w:rsidRPr="009D3B91" w:rsidRDefault="0028729E" w:rsidP="00001617">
            <w:pPr>
              <w:pStyle w:val="Tabletext"/>
              <w:jc w:val="center"/>
              <w:rPr>
                <w:szCs w:val="22"/>
                <w:lang w:val="en-GB"/>
              </w:rPr>
            </w:pPr>
            <w:r w:rsidRPr="009D3B91">
              <w:rPr>
                <w:szCs w:val="22"/>
                <w:lang w:val="en-GB"/>
              </w:rPr>
              <w:t>6</w:t>
            </w:r>
            <w:r w:rsidRPr="009D3B91">
              <w:rPr>
                <w:szCs w:val="22"/>
                <w:lang w:val="en-GB"/>
              </w:rPr>
              <w:br/>
              <w:t>8</w:t>
            </w:r>
          </w:p>
        </w:tc>
      </w:tr>
      <w:tr w:rsidR="0028729E" w:rsidRPr="00400A6E" w:rsidTr="00001617">
        <w:trPr>
          <w:jc w:val="center"/>
        </w:trPr>
        <w:tc>
          <w:tcPr>
            <w:tcW w:w="1355" w:type="dxa"/>
            <w:vMerge/>
          </w:tcPr>
          <w:p w:rsidR="0028729E" w:rsidRPr="009D3B91" w:rsidRDefault="0028729E" w:rsidP="00001617">
            <w:pPr>
              <w:pStyle w:val="Tabletext"/>
              <w:jc w:val="center"/>
              <w:rPr>
                <w:szCs w:val="22"/>
                <w:lang w:val="en-GB"/>
              </w:rPr>
            </w:pPr>
          </w:p>
        </w:tc>
        <w:tc>
          <w:tcPr>
            <w:tcW w:w="1104" w:type="dxa"/>
          </w:tcPr>
          <w:p w:rsidR="0028729E" w:rsidRPr="009D3B91" w:rsidRDefault="0028729E" w:rsidP="00001617">
            <w:pPr>
              <w:pStyle w:val="Tabletext"/>
              <w:jc w:val="center"/>
              <w:rPr>
                <w:szCs w:val="22"/>
                <w:lang w:val="en-GB"/>
              </w:rPr>
            </w:pPr>
            <w:r w:rsidRPr="009D3B91">
              <w:rPr>
                <w:szCs w:val="22"/>
                <w:lang w:val="en-GB"/>
              </w:rPr>
              <w:t>20 ns</w:t>
            </w:r>
          </w:p>
        </w:tc>
        <w:tc>
          <w:tcPr>
            <w:tcW w:w="1241" w:type="dxa"/>
          </w:tcPr>
          <w:p w:rsidR="0028729E" w:rsidRPr="009D3B91" w:rsidRDefault="0028729E" w:rsidP="00001617">
            <w:pPr>
              <w:pStyle w:val="Tabletext"/>
              <w:jc w:val="center"/>
              <w:rPr>
                <w:szCs w:val="22"/>
                <w:lang w:val="en-GB"/>
              </w:rPr>
            </w:pPr>
            <w:r w:rsidRPr="009D3B91">
              <w:rPr>
                <w:szCs w:val="22"/>
                <w:lang w:val="en-GB"/>
              </w:rPr>
              <w:t>15.75</w:t>
            </w:r>
          </w:p>
        </w:tc>
        <w:tc>
          <w:tcPr>
            <w:tcW w:w="556" w:type="dxa"/>
          </w:tcPr>
          <w:p w:rsidR="0028729E" w:rsidRPr="009D3B91" w:rsidRDefault="0028729E" w:rsidP="00001617">
            <w:pPr>
              <w:pStyle w:val="Tabletext"/>
              <w:jc w:val="center"/>
              <w:rPr>
                <w:szCs w:val="22"/>
                <w:lang w:val="en-GB"/>
              </w:rPr>
            </w:pPr>
            <w:r w:rsidRPr="009D3B91">
              <w:rPr>
                <w:szCs w:val="22"/>
                <w:lang w:val="en-GB"/>
              </w:rPr>
              <w:t>4</w:t>
            </w:r>
          </w:p>
        </w:tc>
        <w:tc>
          <w:tcPr>
            <w:tcW w:w="556" w:type="dxa"/>
          </w:tcPr>
          <w:p w:rsidR="0028729E" w:rsidRPr="009D3B91" w:rsidRDefault="0028729E" w:rsidP="00001617">
            <w:pPr>
              <w:pStyle w:val="Tabletext"/>
              <w:jc w:val="center"/>
              <w:rPr>
                <w:szCs w:val="22"/>
                <w:lang w:val="en-GB"/>
              </w:rPr>
            </w:pPr>
            <w:r w:rsidRPr="009D3B91">
              <w:rPr>
                <w:szCs w:val="22"/>
                <w:lang w:val="en-GB"/>
              </w:rPr>
              <w:t>1.6</w:t>
            </w:r>
          </w:p>
        </w:tc>
        <w:tc>
          <w:tcPr>
            <w:tcW w:w="975" w:type="dxa"/>
          </w:tcPr>
          <w:p w:rsidR="0028729E" w:rsidRPr="009D3B91" w:rsidRDefault="0028729E" w:rsidP="00001617">
            <w:pPr>
              <w:pStyle w:val="Tabletext"/>
              <w:jc w:val="center"/>
              <w:rPr>
                <w:szCs w:val="22"/>
                <w:lang w:val="en-GB"/>
              </w:rPr>
            </w:pPr>
            <w:r w:rsidRPr="009D3B91">
              <w:rPr>
                <w:szCs w:val="22"/>
                <w:lang w:val="en-GB"/>
              </w:rPr>
              <w:t>0-200</w:t>
            </w:r>
            <w:r w:rsidRPr="009D3B91">
              <w:rPr>
                <w:szCs w:val="22"/>
                <w:lang w:val="en-GB"/>
              </w:rPr>
              <w:br/>
              <w:t>0-1 000</w:t>
            </w:r>
          </w:p>
        </w:tc>
        <w:tc>
          <w:tcPr>
            <w:tcW w:w="642" w:type="dxa"/>
          </w:tcPr>
          <w:p w:rsidR="0028729E" w:rsidRPr="009D3B91" w:rsidRDefault="0028729E" w:rsidP="00001617">
            <w:pPr>
              <w:pStyle w:val="Tabletext"/>
              <w:jc w:val="center"/>
              <w:rPr>
                <w:szCs w:val="22"/>
                <w:lang w:val="en-GB"/>
              </w:rPr>
            </w:pPr>
            <w:r w:rsidRPr="009D3B91">
              <w:rPr>
                <w:szCs w:val="22"/>
                <w:lang w:val="en-GB"/>
              </w:rPr>
              <w:t>1</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3</w:t>
            </w:r>
            <w:r w:rsidRPr="009D3B91">
              <w:rPr>
                <w:szCs w:val="22"/>
                <w:lang w:val="en-GB"/>
              </w:rPr>
              <w:br/>
              <w:t>3</w:t>
            </w:r>
          </w:p>
        </w:tc>
        <w:tc>
          <w:tcPr>
            <w:tcW w:w="642" w:type="dxa"/>
          </w:tcPr>
          <w:p w:rsidR="0028729E" w:rsidRPr="009D3B91" w:rsidRDefault="0028729E" w:rsidP="00001617">
            <w:pPr>
              <w:pStyle w:val="Tabletext"/>
              <w:jc w:val="center"/>
              <w:rPr>
                <w:szCs w:val="22"/>
                <w:lang w:val="en-GB"/>
              </w:rPr>
            </w:pPr>
            <w:r w:rsidRPr="009D3B91">
              <w:rPr>
                <w:szCs w:val="22"/>
                <w:lang w:val="en-GB"/>
              </w:rPr>
              <w:t>2</w:t>
            </w:r>
            <w:r w:rsidRPr="009D3B91">
              <w:rPr>
                <w:szCs w:val="22"/>
                <w:lang w:val="en-GB"/>
              </w:rPr>
              <w:br/>
              <w:t>2</w:t>
            </w:r>
          </w:p>
        </w:tc>
        <w:tc>
          <w:tcPr>
            <w:tcW w:w="642" w:type="dxa"/>
          </w:tcPr>
          <w:p w:rsidR="0028729E" w:rsidRPr="009D3B91" w:rsidRDefault="0028729E" w:rsidP="00001617">
            <w:pPr>
              <w:pStyle w:val="Tabletext"/>
              <w:jc w:val="center"/>
              <w:rPr>
                <w:szCs w:val="22"/>
                <w:lang w:val="en-GB"/>
              </w:rPr>
            </w:pPr>
            <w:r w:rsidRPr="009D3B91">
              <w:rPr>
                <w:szCs w:val="22"/>
                <w:lang w:val="en-GB"/>
              </w:rPr>
              <w:t>3</w:t>
            </w:r>
            <w:r w:rsidRPr="009D3B91">
              <w:rPr>
                <w:szCs w:val="22"/>
                <w:lang w:val="en-GB"/>
              </w:rPr>
              <w:br/>
              <w:t>4</w:t>
            </w:r>
          </w:p>
        </w:tc>
        <w:tc>
          <w:tcPr>
            <w:tcW w:w="642" w:type="dxa"/>
          </w:tcPr>
          <w:p w:rsidR="0028729E" w:rsidRPr="009D3B91" w:rsidRDefault="0028729E" w:rsidP="00001617">
            <w:pPr>
              <w:pStyle w:val="Tabletext"/>
              <w:jc w:val="center"/>
              <w:rPr>
                <w:szCs w:val="22"/>
                <w:lang w:val="en-GB"/>
              </w:rPr>
            </w:pPr>
            <w:r w:rsidRPr="009D3B91">
              <w:rPr>
                <w:szCs w:val="22"/>
                <w:lang w:val="en-GB"/>
              </w:rPr>
              <w:t>4</w:t>
            </w:r>
            <w:r w:rsidRPr="009D3B91">
              <w:rPr>
                <w:szCs w:val="22"/>
                <w:lang w:val="en-GB"/>
              </w:rPr>
              <w:br/>
              <w:t>6</w:t>
            </w:r>
          </w:p>
        </w:tc>
        <w:tc>
          <w:tcPr>
            <w:tcW w:w="642" w:type="dxa"/>
          </w:tcPr>
          <w:p w:rsidR="0028729E" w:rsidRPr="009D3B91" w:rsidRDefault="0028729E" w:rsidP="00001617">
            <w:pPr>
              <w:pStyle w:val="Tabletext"/>
              <w:jc w:val="center"/>
              <w:rPr>
                <w:szCs w:val="22"/>
                <w:lang w:val="en-GB"/>
              </w:rPr>
            </w:pPr>
            <w:r w:rsidRPr="009D3B91">
              <w:rPr>
                <w:szCs w:val="22"/>
                <w:lang w:val="en-GB"/>
              </w:rPr>
              <w:t>5</w:t>
            </w:r>
            <w:r w:rsidRPr="009D3B91">
              <w:rPr>
                <w:szCs w:val="22"/>
                <w:lang w:val="en-GB"/>
              </w:rPr>
              <w:br/>
              <w:t>10</w:t>
            </w:r>
          </w:p>
        </w:tc>
      </w:tr>
      <w:tr w:rsidR="0028729E" w:rsidRPr="00400A6E" w:rsidTr="00001617">
        <w:trPr>
          <w:jc w:val="center"/>
        </w:trPr>
        <w:tc>
          <w:tcPr>
            <w:tcW w:w="1355" w:type="dxa"/>
          </w:tcPr>
          <w:p w:rsidR="0028729E" w:rsidRPr="009D3B91" w:rsidRDefault="0028729E" w:rsidP="00001617">
            <w:pPr>
              <w:pStyle w:val="Tabletext"/>
              <w:jc w:val="center"/>
              <w:rPr>
                <w:szCs w:val="22"/>
                <w:lang w:val="en-GB" w:eastAsia="zh-CN"/>
              </w:rPr>
            </w:pPr>
            <w:r w:rsidRPr="009D3B91">
              <w:rPr>
                <w:rFonts w:hint="eastAsia"/>
                <w:szCs w:val="22"/>
                <w:lang w:val="en-GB" w:eastAsia="zh-CN"/>
              </w:rPr>
              <w:t>住宅</w:t>
            </w:r>
          </w:p>
        </w:tc>
        <w:tc>
          <w:tcPr>
            <w:tcW w:w="1104" w:type="dxa"/>
          </w:tcPr>
          <w:p w:rsidR="0028729E" w:rsidRPr="009D3B91" w:rsidRDefault="0028729E" w:rsidP="00001617">
            <w:pPr>
              <w:pStyle w:val="Tabletext"/>
              <w:jc w:val="center"/>
              <w:rPr>
                <w:szCs w:val="22"/>
                <w:lang w:val="en-GB"/>
              </w:rPr>
            </w:pPr>
            <w:r w:rsidRPr="009D3B91">
              <w:rPr>
                <w:szCs w:val="22"/>
                <w:lang w:val="en-GB"/>
              </w:rPr>
              <w:t>20 ns</w:t>
            </w:r>
          </w:p>
        </w:tc>
        <w:tc>
          <w:tcPr>
            <w:tcW w:w="1241" w:type="dxa"/>
          </w:tcPr>
          <w:p w:rsidR="0028729E" w:rsidRPr="009D3B91" w:rsidRDefault="0028729E" w:rsidP="00001617">
            <w:pPr>
              <w:pStyle w:val="Tabletext"/>
              <w:jc w:val="center"/>
              <w:rPr>
                <w:szCs w:val="22"/>
                <w:lang w:val="en-GB"/>
              </w:rPr>
            </w:pPr>
            <w:r w:rsidRPr="009D3B91">
              <w:rPr>
                <w:szCs w:val="22"/>
                <w:lang w:val="en-GB"/>
              </w:rPr>
              <w:t>3.35</w:t>
            </w:r>
          </w:p>
        </w:tc>
        <w:tc>
          <w:tcPr>
            <w:tcW w:w="556" w:type="dxa"/>
          </w:tcPr>
          <w:p w:rsidR="0028729E" w:rsidRPr="009D3B91" w:rsidRDefault="0028729E" w:rsidP="00001617">
            <w:pPr>
              <w:pStyle w:val="Tabletext"/>
              <w:jc w:val="center"/>
              <w:rPr>
                <w:szCs w:val="22"/>
                <w:lang w:val="en-GB"/>
              </w:rPr>
            </w:pPr>
            <w:r w:rsidRPr="009D3B91">
              <w:rPr>
                <w:szCs w:val="22"/>
                <w:lang w:val="en-GB"/>
              </w:rPr>
              <w:t>4</w:t>
            </w:r>
          </w:p>
        </w:tc>
        <w:tc>
          <w:tcPr>
            <w:tcW w:w="556" w:type="dxa"/>
          </w:tcPr>
          <w:p w:rsidR="0028729E" w:rsidRPr="009D3B91" w:rsidRDefault="0028729E" w:rsidP="00001617">
            <w:pPr>
              <w:pStyle w:val="Tabletext"/>
              <w:jc w:val="center"/>
              <w:rPr>
                <w:szCs w:val="22"/>
                <w:lang w:val="en-GB"/>
              </w:rPr>
            </w:pPr>
            <w:r w:rsidRPr="009D3B91">
              <w:rPr>
                <w:szCs w:val="22"/>
                <w:lang w:val="en-GB"/>
              </w:rPr>
              <w:t>2.7</w:t>
            </w:r>
          </w:p>
        </w:tc>
        <w:tc>
          <w:tcPr>
            <w:tcW w:w="975" w:type="dxa"/>
          </w:tcPr>
          <w:p w:rsidR="0028729E" w:rsidRPr="009D3B91" w:rsidRDefault="0028729E" w:rsidP="00001617">
            <w:pPr>
              <w:pStyle w:val="Tabletext"/>
              <w:jc w:val="center"/>
              <w:rPr>
                <w:szCs w:val="22"/>
                <w:lang w:val="en-GB"/>
              </w:rPr>
            </w:pPr>
            <w:r w:rsidRPr="009D3B91">
              <w:rPr>
                <w:szCs w:val="22"/>
                <w:lang w:val="en-GB"/>
              </w:rPr>
              <w:t>0-480</w:t>
            </w:r>
          </w:p>
        </w:tc>
        <w:tc>
          <w:tcPr>
            <w:tcW w:w="642" w:type="dxa"/>
          </w:tcPr>
          <w:p w:rsidR="0028729E" w:rsidRPr="009D3B91" w:rsidRDefault="0028729E" w:rsidP="00001617">
            <w:pPr>
              <w:pStyle w:val="Tabletext"/>
              <w:jc w:val="center"/>
              <w:rPr>
                <w:szCs w:val="22"/>
                <w:lang w:val="en-GB"/>
              </w:rPr>
            </w:pPr>
            <w:r w:rsidRPr="009D3B91">
              <w:rPr>
                <w:szCs w:val="22"/>
                <w:lang w:val="en-GB"/>
              </w:rPr>
              <w:t>2</w:t>
            </w:r>
          </w:p>
        </w:tc>
        <w:tc>
          <w:tcPr>
            <w:tcW w:w="642" w:type="dxa"/>
          </w:tcPr>
          <w:p w:rsidR="0028729E" w:rsidRPr="009D3B91" w:rsidRDefault="0028729E" w:rsidP="00001617">
            <w:pPr>
              <w:pStyle w:val="Tabletext"/>
              <w:jc w:val="center"/>
              <w:rPr>
                <w:szCs w:val="22"/>
                <w:lang w:val="en-GB"/>
              </w:rPr>
            </w:pPr>
            <w:r w:rsidRPr="009D3B91">
              <w:rPr>
                <w:szCs w:val="22"/>
                <w:lang w:val="en-GB"/>
              </w:rPr>
              <w:t>2</w:t>
            </w:r>
          </w:p>
        </w:tc>
        <w:tc>
          <w:tcPr>
            <w:tcW w:w="642" w:type="dxa"/>
          </w:tcPr>
          <w:p w:rsidR="0028729E" w:rsidRPr="009D3B91" w:rsidRDefault="0028729E" w:rsidP="00001617">
            <w:pPr>
              <w:pStyle w:val="Tabletext"/>
              <w:jc w:val="center"/>
              <w:rPr>
                <w:szCs w:val="22"/>
                <w:lang w:val="en-GB"/>
              </w:rPr>
            </w:pPr>
            <w:r w:rsidRPr="009D3B91">
              <w:rPr>
                <w:szCs w:val="22"/>
                <w:lang w:val="en-GB"/>
              </w:rPr>
              <w:t>2</w:t>
            </w:r>
          </w:p>
        </w:tc>
        <w:tc>
          <w:tcPr>
            <w:tcW w:w="642" w:type="dxa"/>
          </w:tcPr>
          <w:p w:rsidR="0028729E" w:rsidRPr="009D3B91" w:rsidRDefault="0028729E" w:rsidP="00001617">
            <w:pPr>
              <w:pStyle w:val="Tabletext"/>
              <w:jc w:val="center"/>
              <w:rPr>
                <w:szCs w:val="22"/>
                <w:lang w:val="en-GB"/>
              </w:rPr>
            </w:pPr>
            <w:r w:rsidRPr="009D3B91">
              <w:rPr>
                <w:szCs w:val="22"/>
                <w:lang w:val="en-GB"/>
              </w:rPr>
              <w:t>2</w:t>
            </w:r>
          </w:p>
        </w:tc>
        <w:tc>
          <w:tcPr>
            <w:tcW w:w="642" w:type="dxa"/>
          </w:tcPr>
          <w:p w:rsidR="0028729E" w:rsidRPr="009D3B91" w:rsidRDefault="0028729E" w:rsidP="00001617">
            <w:pPr>
              <w:pStyle w:val="Tabletext"/>
              <w:jc w:val="center"/>
              <w:rPr>
                <w:szCs w:val="22"/>
                <w:lang w:val="en-GB"/>
              </w:rPr>
            </w:pPr>
            <w:r w:rsidRPr="009D3B91">
              <w:rPr>
                <w:szCs w:val="22"/>
                <w:lang w:val="en-GB"/>
              </w:rPr>
              <w:t>2</w:t>
            </w:r>
          </w:p>
        </w:tc>
        <w:tc>
          <w:tcPr>
            <w:tcW w:w="642" w:type="dxa"/>
          </w:tcPr>
          <w:p w:rsidR="0028729E" w:rsidRPr="009D3B91" w:rsidRDefault="0028729E" w:rsidP="00001617">
            <w:pPr>
              <w:pStyle w:val="Tabletext"/>
              <w:jc w:val="center"/>
              <w:rPr>
                <w:szCs w:val="22"/>
                <w:lang w:val="en-GB"/>
              </w:rPr>
            </w:pPr>
            <w:r w:rsidRPr="009D3B91">
              <w:rPr>
                <w:szCs w:val="22"/>
                <w:lang w:val="en-GB"/>
              </w:rPr>
              <w:t>3</w:t>
            </w:r>
          </w:p>
        </w:tc>
      </w:tr>
    </w:tbl>
    <w:p w:rsidR="0028729E" w:rsidRPr="00400A6E" w:rsidRDefault="0028729E" w:rsidP="0028729E">
      <w:pPr>
        <w:rPr>
          <w:lang w:eastAsia="zh-CN"/>
        </w:rPr>
      </w:pPr>
    </w:p>
    <w:p w:rsidR="0028729E" w:rsidRPr="00400A6E" w:rsidRDefault="0028729E" w:rsidP="0028729E">
      <w:pPr>
        <w:pStyle w:val="Heading2"/>
        <w:rPr>
          <w:lang w:val="en-US" w:eastAsia="zh-CN"/>
        </w:rPr>
      </w:pPr>
      <w:r w:rsidRPr="00400A6E">
        <w:rPr>
          <w:lang w:val="en-GB"/>
        </w:rPr>
        <w:t>5.</w:t>
      </w:r>
      <w:r w:rsidRPr="00400A6E">
        <w:rPr>
          <w:rFonts w:hint="eastAsia"/>
          <w:lang w:val="en-GB" w:eastAsia="zh-CN"/>
        </w:rPr>
        <w:t>5</w:t>
      </w:r>
      <w:r w:rsidRPr="00400A6E">
        <w:rPr>
          <w:lang w:val="en-GB"/>
        </w:rPr>
        <w:tab/>
      </w:r>
      <w:r w:rsidRPr="00400A6E">
        <w:rPr>
          <w:rFonts w:hint="eastAsia"/>
          <w:lang w:eastAsia="zh-CN"/>
        </w:rPr>
        <w:t>衰落特性</w:t>
      </w:r>
    </w:p>
    <w:p w:rsidR="0028729E" w:rsidRPr="00400A6E" w:rsidRDefault="0028729E" w:rsidP="0028729E">
      <w:pPr>
        <w:ind w:firstLineChars="200" w:firstLine="480"/>
        <w:rPr>
          <w:lang w:val="en-GB" w:eastAsia="zh-CN"/>
        </w:rPr>
      </w:pPr>
      <w:r w:rsidRPr="00400A6E">
        <w:rPr>
          <w:rFonts w:hint="eastAsia"/>
          <w:lang w:eastAsia="zh-CN"/>
        </w:rPr>
        <w:t>定义为接收信号电平在累积概率为</w:t>
      </w:r>
      <w:r w:rsidRPr="00400A6E">
        <w:rPr>
          <w:lang w:eastAsia="zh-CN"/>
        </w:rPr>
        <w:t>50%</w:t>
      </w:r>
      <w:r w:rsidRPr="00400A6E">
        <w:rPr>
          <w:rFonts w:hint="eastAsia"/>
          <w:lang w:eastAsia="zh-CN"/>
        </w:rPr>
        <w:t>和</w:t>
      </w:r>
      <w:r w:rsidRPr="00400A6E">
        <w:rPr>
          <w:lang w:eastAsia="zh-CN"/>
        </w:rPr>
        <w:t>1%</w:t>
      </w:r>
      <w:r w:rsidRPr="00400A6E">
        <w:rPr>
          <w:rFonts w:hint="eastAsia"/>
          <w:lang w:eastAsia="zh-CN"/>
        </w:rPr>
        <w:t>数值之间的差别的衰落深度，被表示为接收带宽</w:t>
      </w:r>
      <w:r w:rsidRPr="00400A6E">
        <w:rPr>
          <w:lang w:eastAsia="zh-CN"/>
        </w:rPr>
        <w:t>2</w:t>
      </w:r>
      <w:r w:rsidRPr="00400A6E">
        <w:rPr>
          <w:szCs w:val="24"/>
        </w:rPr>
        <w:sym w:font="Symbol" w:char="F044"/>
      </w:r>
      <w:r w:rsidRPr="00400A6E">
        <w:rPr>
          <w:i/>
          <w:iCs/>
          <w:lang w:eastAsia="zh-CN"/>
        </w:rPr>
        <w:t>f</w:t>
      </w:r>
      <w:r w:rsidRPr="00400A6E">
        <w:rPr>
          <w:lang w:eastAsia="zh-CN"/>
        </w:rPr>
        <w:t xml:space="preserve"> MHz</w:t>
      </w:r>
      <w:r w:rsidRPr="00400A6E">
        <w:rPr>
          <w:rFonts w:hint="eastAsia"/>
          <w:lang w:eastAsia="zh-CN"/>
        </w:rPr>
        <w:t>和传播路径长度最大差别</w:t>
      </w:r>
      <w:r w:rsidRPr="00400A6E">
        <w:rPr>
          <w:szCs w:val="24"/>
        </w:rPr>
        <w:sym w:font="Symbol" w:char="F044"/>
      </w:r>
      <w:r w:rsidRPr="00400A6E">
        <w:rPr>
          <w:i/>
          <w:iCs/>
          <w:lang w:eastAsia="zh-CN"/>
        </w:rPr>
        <w:t>L</w:t>
      </w:r>
      <w:r w:rsidRPr="00400A6E">
        <w:rPr>
          <w:i/>
          <w:iCs/>
          <w:position w:val="-4"/>
          <w:szCs w:val="16"/>
          <w:lang w:eastAsia="zh-CN"/>
        </w:rPr>
        <w:t xml:space="preserve">max </w:t>
      </w:r>
      <w:r w:rsidRPr="00400A6E">
        <w:rPr>
          <w:lang w:eastAsia="zh-CN"/>
        </w:rPr>
        <w:t>m</w:t>
      </w:r>
      <w:r w:rsidRPr="00400A6E">
        <w:rPr>
          <w:rFonts w:hint="eastAsia"/>
          <w:lang w:eastAsia="zh-CN"/>
        </w:rPr>
        <w:t>的乘积（</w:t>
      </w:r>
      <w:r w:rsidRPr="00400A6E">
        <w:rPr>
          <w:lang w:eastAsia="zh-CN"/>
        </w:rPr>
        <w:t>2</w:t>
      </w:r>
      <w:r w:rsidRPr="00400A6E">
        <w:rPr>
          <w:szCs w:val="24"/>
        </w:rPr>
        <w:sym w:font="Symbol" w:char="F044"/>
      </w:r>
      <w:r w:rsidRPr="00400A6E">
        <w:rPr>
          <w:i/>
          <w:iCs/>
          <w:spacing w:val="20"/>
          <w:lang w:eastAsia="zh-CN"/>
        </w:rPr>
        <w:t>f</w:t>
      </w:r>
      <w:r w:rsidRPr="00400A6E">
        <w:rPr>
          <w:szCs w:val="24"/>
        </w:rPr>
        <w:sym w:font="Symbol" w:char="F044"/>
      </w:r>
      <w:r w:rsidRPr="00400A6E">
        <w:rPr>
          <w:i/>
          <w:iCs/>
          <w:lang w:eastAsia="zh-CN"/>
        </w:rPr>
        <w:t>L</w:t>
      </w:r>
      <w:r w:rsidRPr="00400A6E">
        <w:rPr>
          <w:i/>
          <w:iCs/>
          <w:position w:val="-4"/>
          <w:szCs w:val="16"/>
          <w:lang w:eastAsia="zh-CN"/>
        </w:rPr>
        <w:t>max</w:t>
      </w:r>
      <w:r w:rsidRPr="00400A6E">
        <w:rPr>
          <w:lang w:eastAsia="zh-CN"/>
        </w:rPr>
        <w:t xml:space="preserve"> MH</w:t>
      </w:r>
      <w:r w:rsidRPr="00400A6E">
        <w:rPr>
          <w:spacing w:val="20"/>
          <w:lang w:eastAsia="zh-CN"/>
        </w:rPr>
        <w:t>z·</w:t>
      </w:r>
      <w:r w:rsidRPr="00400A6E">
        <w:rPr>
          <w:lang w:eastAsia="zh-CN"/>
        </w:rPr>
        <w:t>m</w:t>
      </w:r>
      <w:r w:rsidRPr="00400A6E">
        <w:rPr>
          <w:rFonts w:hint="eastAsia"/>
          <w:lang w:eastAsia="zh-CN"/>
        </w:rPr>
        <w:t>）的函数，如图</w:t>
      </w:r>
      <w:r w:rsidRPr="00400A6E">
        <w:rPr>
          <w:rFonts w:hint="eastAsia"/>
          <w:lang w:eastAsia="zh-CN"/>
        </w:rPr>
        <w:t>13</w:t>
      </w:r>
      <w:r w:rsidRPr="00400A6E">
        <w:rPr>
          <w:rFonts w:hint="eastAsia"/>
          <w:lang w:eastAsia="zh-CN"/>
        </w:rPr>
        <w:t>所示。</w:t>
      </w:r>
      <w:r w:rsidRPr="00400A6E">
        <w:rPr>
          <w:szCs w:val="24"/>
        </w:rPr>
        <w:sym w:font="Symbol" w:char="F044"/>
      </w:r>
      <w:r w:rsidRPr="00400A6E">
        <w:rPr>
          <w:i/>
          <w:iCs/>
          <w:lang w:eastAsia="zh-CN"/>
        </w:rPr>
        <w:t>L</w:t>
      </w:r>
      <w:r w:rsidRPr="00400A6E">
        <w:rPr>
          <w:i/>
          <w:iCs/>
          <w:position w:val="-4"/>
          <w:szCs w:val="16"/>
          <w:lang w:eastAsia="zh-CN"/>
        </w:rPr>
        <w:t>max</w:t>
      </w:r>
      <w:r w:rsidRPr="00400A6E">
        <w:rPr>
          <w:rFonts w:hint="eastAsia"/>
          <w:lang w:val="en-GB" w:eastAsia="zh-CN"/>
        </w:rPr>
        <w:t>是那些电平高于门限</w:t>
      </w:r>
      <w:r w:rsidRPr="00400A6E">
        <w:rPr>
          <w:rFonts w:hint="eastAsia"/>
          <w:lang w:eastAsia="zh-CN"/>
        </w:rPr>
        <w:t>，而比直射波的最高电平低</w:t>
      </w:r>
      <w:r w:rsidRPr="00400A6E">
        <w:rPr>
          <w:lang w:eastAsia="zh-CN"/>
        </w:rPr>
        <w:t>20 dB</w:t>
      </w:r>
      <w:r w:rsidRPr="00400A6E">
        <w:rPr>
          <w:rFonts w:hint="eastAsia"/>
          <w:lang w:eastAsia="zh-CN"/>
        </w:rPr>
        <w:t>的分量之间在传播路径长度上的最大差值，如图</w:t>
      </w:r>
      <w:r w:rsidRPr="00400A6E">
        <w:rPr>
          <w:rFonts w:hint="eastAsia"/>
          <w:lang w:eastAsia="zh-CN"/>
        </w:rPr>
        <w:t>14</w:t>
      </w:r>
      <w:r w:rsidRPr="00400A6E">
        <w:rPr>
          <w:rFonts w:hint="eastAsia"/>
          <w:lang w:eastAsia="zh-CN"/>
        </w:rPr>
        <w:t>所示。该图中，</w:t>
      </w:r>
      <w:r w:rsidRPr="00400A6E">
        <w:rPr>
          <w:i/>
          <w:iCs/>
          <w:lang w:eastAsia="zh-CN"/>
        </w:rPr>
        <w:t>a</w:t>
      </w:r>
      <w:r w:rsidRPr="00400A6E">
        <w:rPr>
          <w:rFonts w:hint="eastAsia"/>
          <w:lang w:eastAsia="zh-CN"/>
        </w:rPr>
        <w:t>是以分贝为单位的直射波与非直射波总和的功率之比，且</w:t>
      </w:r>
      <w:r w:rsidRPr="00400A6E">
        <w:rPr>
          <w:i/>
          <w:iCs/>
          <w:lang w:eastAsia="zh-CN"/>
        </w:rPr>
        <w:t xml:space="preserve">a </w:t>
      </w:r>
      <w:r w:rsidRPr="00400A6E">
        <w:rPr>
          <w:lang w:eastAsia="zh-CN"/>
        </w:rPr>
        <w:t xml:space="preserve">= </w:t>
      </w:r>
      <w:r w:rsidRPr="00400A6E">
        <w:rPr>
          <w:szCs w:val="24"/>
        </w:rPr>
        <w:sym w:font="Symbol" w:char="F02D"/>
      </w:r>
      <w:r w:rsidRPr="00400A6E">
        <w:rPr>
          <w:szCs w:val="24"/>
        </w:rPr>
        <w:sym w:font="Symbol" w:char="F0A5"/>
      </w:r>
      <w:r w:rsidRPr="00400A6E">
        <w:rPr>
          <w:lang w:eastAsia="zh-CN"/>
        </w:rPr>
        <w:t xml:space="preserve"> dB</w:t>
      </w:r>
      <w:r w:rsidRPr="00400A6E">
        <w:rPr>
          <w:rFonts w:hint="eastAsia"/>
          <w:lang w:eastAsia="zh-CN"/>
        </w:rPr>
        <w:t>时代表非视距的情形。当</w:t>
      </w:r>
      <w:r w:rsidRPr="00400A6E">
        <w:rPr>
          <w:lang w:val="en-GB" w:eastAsia="zh-CN"/>
        </w:rPr>
        <w:t>2</w:t>
      </w:r>
      <w:r w:rsidRPr="00400A6E">
        <w:rPr>
          <w:szCs w:val="24"/>
        </w:rPr>
        <w:sym w:font="Symbol" w:char="F044"/>
      </w:r>
      <w:r w:rsidRPr="00400A6E">
        <w:rPr>
          <w:i/>
          <w:iCs/>
          <w:spacing w:val="20"/>
          <w:lang w:val="en-GB" w:eastAsia="zh-CN"/>
        </w:rPr>
        <w:t>f</w:t>
      </w:r>
      <w:r w:rsidRPr="00400A6E">
        <w:rPr>
          <w:szCs w:val="24"/>
        </w:rPr>
        <w:sym w:font="Symbol" w:char="F044"/>
      </w:r>
      <w:r w:rsidRPr="00400A6E">
        <w:rPr>
          <w:i/>
          <w:iCs/>
          <w:lang w:val="en-GB" w:eastAsia="zh-CN"/>
        </w:rPr>
        <w:t>L</w:t>
      </w:r>
      <w:r w:rsidRPr="00400A6E">
        <w:rPr>
          <w:i/>
          <w:iCs/>
          <w:position w:val="-4"/>
          <w:szCs w:val="16"/>
          <w:lang w:val="en-GB" w:eastAsia="zh-CN"/>
        </w:rPr>
        <w:t>max</w:t>
      </w:r>
      <w:r w:rsidRPr="00400A6E">
        <w:rPr>
          <w:rFonts w:hint="eastAsia"/>
          <w:lang w:val="en-GB" w:eastAsia="zh-CN"/>
        </w:rPr>
        <w:t>小于</w:t>
      </w:r>
      <w:r w:rsidRPr="00400A6E">
        <w:rPr>
          <w:lang w:val="en-GB" w:eastAsia="zh-CN"/>
        </w:rPr>
        <w:t>10 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时，视距和非视距情况的接收信号电平遵循瑞利分布和</w:t>
      </w:r>
      <w:r w:rsidRPr="00400A6E">
        <w:rPr>
          <w:lang w:val="en-GB" w:eastAsia="zh-CN"/>
        </w:rPr>
        <w:t>Nakagami-Rice</w:t>
      </w:r>
      <w:r w:rsidRPr="00400A6E">
        <w:rPr>
          <w:rFonts w:hint="eastAsia"/>
          <w:lang w:val="en-GB" w:eastAsia="zh-CN"/>
        </w:rPr>
        <w:t>分布，对应窄带衰落区。当该值大于</w:t>
      </w:r>
      <w:r w:rsidRPr="00400A6E">
        <w:rPr>
          <w:lang w:val="en-GB" w:eastAsia="zh-CN"/>
        </w:rPr>
        <w:t>10</w:t>
      </w:r>
      <w:r w:rsidRPr="00400A6E">
        <w:rPr>
          <w:lang w:val="en-US" w:eastAsia="zh-CN"/>
        </w:rPr>
        <w:t> </w:t>
      </w:r>
      <w:r w:rsidRPr="00400A6E">
        <w:rPr>
          <w:lang w:val="en-GB" w:eastAsia="zh-CN"/>
        </w:rPr>
        <w:t>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时，它对应宽带衰落区，</w:t>
      </w:r>
      <w:r w:rsidRPr="00400A6E">
        <w:rPr>
          <w:rFonts w:hint="eastAsia"/>
          <w:lang w:eastAsia="zh-CN"/>
        </w:rPr>
        <w:t>衰落深度变小且</w:t>
      </w:r>
      <w:r w:rsidRPr="00400A6E">
        <w:rPr>
          <w:rFonts w:hint="eastAsia"/>
          <w:lang w:val="en-GB" w:eastAsia="zh-CN"/>
        </w:rPr>
        <w:t>接收信号电平既不是瑞利分布也不是</w:t>
      </w:r>
      <w:r w:rsidRPr="00400A6E">
        <w:rPr>
          <w:lang w:val="en-GB" w:eastAsia="zh-CN"/>
        </w:rPr>
        <w:t>Nakagami-Rice</w:t>
      </w:r>
      <w:r w:rsidRPr="00400A6E">
        <w:rPr>
          <w:rFonts w:hint="eastAsia"/>
          <w:lang w:val="en-GB" w:eastAsia="zh-CN"/>
        </w:rPr>
        <w:t>分布。</w:t>
      </w:r>
    </w:p>
    <w:bookmarkEnd w:id="49"/>
    <w:bookmarkEnd w:id="50"/>
    <w:p w:rsidR="0028729E" w:rsidRPr="00400A6E" w:rsidRDefault="0028729E" w:rsidP="0028729E">
      <w:pPr>
        <w:pStyle w:val="FigureNo"/>
        <w:rPr>
          <w:lang w:val="en-US" w:eastAsia="zh-CN"/>
        </w:rPr>
      </w:pPr>
      <w:r w:rsidRPr="00400A6E">
        <w:rPr>
          <w:rFonts w:hint="eastAsia"/>
          <w:lang w:val="en-US" w:eastAsia="zh-CN"/>
        </w:rPr>
        <w:lastRenderedPageBreak/>
        <w:t>图</w:t>
      </w:r>
      <w:r w:rsidRPr="00400A6E">
        <w:rPr>
          <w:lang w:val="en-US" w:eastAsia="zh-CN"/>
        </w:rPr>
        <w:t>1</w:t>
      </w:r>
      <w:r w:rsidRPr="00400A6E">
        <w:rPr>
          <w:rFonts w:hint="eastAsia"/>
          <w:lang w:val="en-US" w:eastAsia="zh-CN"/>
        </w:rPr>
        <w:t>3</w:t>
      </w:r>
    </w:p>
    <w:p w:rsidR="0028729E" w:rsidRPr="00400A6E" w:rsidRDefault="0028729E" w:rsidP="0028729E">
      <w:pPr>
        <w:pStyle w:val="Figuretitle"/>
        <w:rPr>
          <w:lang w:val="en-US" w:eastAsia="zh-CN"/>
        </w:rPr>
      </w:pPr>
      <w:r w:rsidRPr="00400A6E">
        <w:rPr>
          <w:rFonts w:hint="eastAsia"/>
          <w:lang w:val="en-US" w:eastAsia="zh-CN"/>
        </w:rPr>
        <w:t>衰落深度和</w:t>
      </w:r>
      <w:r w:rsidRPr="00400A6E">
        <w:rPr>
          <w:lang w:val="en-US" w:eastAsia="zh-CN"/>
        </w:rPr>
        <w:t>2</w:t>
      </w:r>
      <w:r w:rsidRPr="00400A6E">
        <w:rPr>
          <w:lang w:val="en-US"/>
        </w:rPr>
        <w:sym w:font="Symbol" w:char="F044"/>
      </w:r>
      <w:r w:rsidRPr="00400A6E">
        <w:rPr>
          <w:i/>
          <w:iCs/>
          <w:lang w:val="en-US" w:eastAsia="zh-CN"/>
        </w:rPr>
        <w:t>f</w:t>
      </w:r>
      <w:r w:rsidRPr="00400A6E">
        <w:rPr>
          <w:lang w:val="en-US"/>
        </w:rPr>
        <w:sym w:font="Symbol" w:char="F044"/>
      </w:r>
      <w:r w:rsidRPr="00400A6E">
        <w:rPr>
          <w:i/>
          <w:iCs/>
          <w:lang w:val="en-US" w:eastAsia="zh-CN"/>
        </w:rPr>
        <w:t>L</w:t>
      </w:r>
      <w:r w:rsidRPr="00400A6E">
        <w:rPr>
          <w:rFonts w:cs="Times New Roman Bold"/>
          <w:i/>
          <w:iCs/>
          <w:vertAlign w:val="subscript"/>
          <w:lang w:val="en-US" w:eastAsia="zh-CN"/>
        </w:rPr>
        <w:t>max</w:t>
      </w:r>
      <w:r w:rsidRPr="00400A6E">
        <w:rPr>
          <w:rFonts w:hint="eastAsia"/>
          <w:lang w:eastAsia="zh-CN"/>
        </w:rPr>
        <w:t>之间的关系</w:t>
      </w:r>
    </w:p>
    <w:p w:rsidR="0028729E" w:rsidRPr="00400A6E" w:rsidRDefault="0028729E" w:rsidP="0028729E">
      <w:pPr>
        <w:pStyle w:val="Figure"/>
      </w:pPr>
      <w:r w:rsidRPr="00400A6E">
        <w:object w:dxaOrig="6399" w:dyaOrig="4942">
          <v:shape id="_x0000_i1138" type="#_x0000_t75" style="width:320.85pt;height:247.7pt" o:ole="">
            <v:imagedata r:id="rId246" o:title=""/>
          </v:shape>
          <o:OLEObject Type="Embed" ProgID="CorelDraw.Graphic.16" ShapeID="_x0000_i1138" DrawAspect="Content" ObjectID="_1587885695" r:id="rId247"/>
        </w:object>
      </w:r>
    </w:p>
    <w:p w:rsidR="0028729E" w:rsidRPr="00400A6E" w:rsidRDefault="0028729E" w:rsidP="0028729E">
      <w:pPr>
        <w:pStyle w:val="FigureNo"/>
        <w:rPr>
          <w:lang w:eastAsia="zh-CN"/>
        </w:rPr>
      </w:pPr>
      <w:r w:rsidRPr="00400A6E">
        <w:rPr>
          <w:rFonts w:hint="eastAsia"/>
          <w:lang w:eastAsia="zh-CN"/>
        </w:rPr>
        <w:t>图</w:t>
      </w:r>
      <w:r w:rsidRPr="00400A6E">
        <w:rPr>
          <w:lang w:eastAsia="zh-CN"/>
        </w:rPr>
        <w:t>1</w:t>
      </w:r>
      <w:r w:rsidRPr="00400A6E">
        <w:rPr>
          <w:rFonts w:hint="eastAsia"/>
          <w:lang w:eastAsia="zh-CN"/>
        </w:rPr>
        <w:t>4</w:t>
      </w:r>
    </w:p>
    <w:p w:rsidR="0028729E" w:rsidRPr="00400A6E" w:rsidRDefault="0028729E" w:rsidP="0028729E">
      <w:pPr>
        <w:pStyle w:val="Figuretitle"/>
        <w:rPr>
          <w:lang w:eastAsia="zh-CN"/>
        </w:rPr>
      </w:pPr>
      <w:r w:rsidRPr="00400A6E">
        <w:rPr>
          <w:rFonts w:hint="eastAsia"/>
          <w:lang w:eastAsia="zh-CN"/>
        </w:rPr>
        <w:t>计算</w:t>
      </w:r>
      <w:r w:rsidRPr="00400A6E">
        <w:sym w:font="Symbol" w:char="F044"/>
      </w:r>
      <w:r w:rsidRPr="00400A6E">
        <w:rPr>
          <w:i/>
          <w:iCs/>
          <w:lang w:eastAsia="zh-CN"/>
        </w:rPr>
        <w:t>L</w:t>
      </w:r>
      <w:r w:rsidRPr="00400A6E">
        <w:rPr>
          <w:rFonts w:cs="Times New Roman Bold"/>
          <w:i/>
          <w:iCs/>
          <w:vertAlign w:val="subscript"/>
          <w:lang w:eastAsia="zh-CN"/>
        </w:rPr>
        <w:t>max</w:t>
      </w:r>
      <w:r w:rsidRPr="00400A6E">
        <w:rPr>
          <w:rFonts w:hint="eastAsia"/>
          <w:lang w:eastAsia="zh-CN"/>
        </w:rPr>
        <w:t>的模型</w:t>
      </w:r>
    </w:p>
    <w:p w:rsidR="0028729E" w:rsidRPr="00400A6E" w:rsidRDefault="0028729E" w:rsidP="0028729E">
      <w:pPr>
        <w:pStyle w:val="Figure"/>
      </w:pPr>
      <w:r w:rsidRPr="00400A6E">
        <w:object w:dxaOrig="6437" w:dyaOrig="4004">
          <v:shape id="_x0000_i1139" type="#_x0000_t75" style="width:322pt;height:200.45pt" o:ole="">
            <v:imagedata r:id="rId248" o:title=""/>
          </v:shape>
          <o:OLEObject Type="Embed" ProgID="CorelDraw.Graphic.16" ShapeID="_x0000_i1139" DrawAspect="Content" ObjectID="_1587885696" r:id="rId249"/>
        </w:object>
      </w:r>
    </w:p>
    <w:p w:rsidR="0028729E" w:rsidRPr="00400A6E" w:rsidRDefault="0028729E" w:rsidP="0028729E">
      <w:pPr>
        <w:pStyle w:val="Heading1"/>
        <w:rPr>
          <w:lang w:val="en-US" w:eastAsia="zh-CN"/>
        </w:rPr>
      </w:pPr>
      <w:r w:rsidRPr="00400A6E">
        <w:rPr>
          <w:rFonts w:hint="eastAsia"/>
          <w:lang w:val="en-GB" w:eastAsia="zh-CN"/>
        </w:rPr>
        <w:t>6</w:t>
      </w:r>
      <w:r w:rsidRPr="00400A6E">
        <w:rPr>
          <w:lang w:val="en-GB" w:eastAsia="zh-CN"/>
        </w:rPr>
        <w:tab/>
      </w:r>
      <w:r w:rsidRPr="00400A6E">
        <w:rPr>
          <w:rFonts w:hint="eastAsia"/>
          <w:lang w:val="en-GB" w:eastAsia="zh-CN"/>
        </w:rPr>
        <w:t>极化特性</w:t>
      </w:r>
    </w:p>
    <w:p w:rsidR="0028729E" w:rsidRPr="00400A6E" w:rsidRDefault="0028729E" w:rsidP="0028729E">
      <w:pPr>
        <w:ind w:firstLineChars="200" w:firstLine="480"/>
        <w:rPr>
          <w:lang w:val="en-GB" w:eastAsia="zh-CN"/>
        </w:rPr>
      </w:pPr>
      <w:r w:rsidRPr="00400A6E">
        <w:rPr>
          <w:rFonts w:hint="eastAsia"/>
          <w:lang w:val="en-GB" w:eastAsia="zh-CN"/>
        </w:rPr>
        <w:t>正如</w:t>
      </w:r>
      <w:r w:rsidRPr="00400A6E">
        <w:rPr>
          <w:lang w:val="en-GB" w:eastAsia="zh-CN"/>
        </w:rPr>
        <w:t>ITU-R P.310</w:t>
      </w:r>
      <w:r w:rsidRPr="00400A6E">
        <w:rPr>
          <w:rFonts w:hint="eastAsia"/>
          <w:lang w:val="en-GB" w:eastAsia="zh-CN"/>
        </w:rPr>
        <w:t>建议书所规定的，在</w:t>
      </w:r>
      <w:r w:rsidRPr="00400A6E">
        <w:rPr>
          <w:lang w:val="en-GB" w:eastAsia="zh-CN"/>
        </w:rPr>
        <w:t>SHF</w:t>
      </w:r>
      <w:r w:rsidRPr="00400A6E">
        <w:rPr>
          <w:rFonts w:hint="eastAsia"/>
          <w:lang w:val="en-GB" w:eastAsia="zh-CN"/>
        </w:rPr>
        <w:t>微蜂窝环境中</w:t>
      </w:r>
      <w:r w:rsidRPr="00400A6E">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地区之间的交叉极化隔离（</w:t>
      </w:r>
      <w:r w:rsidRPr="00400A6E">
        <w:rPr>
          <w:lang w:val="en-GB" w:eastAsia="zh-CN"/>
        </w:rPr>
        <w:t>XPD</w:t>
      </w:r>
      <w:r w:rsidRPr="00400A6E">
        <w:rPr>
          <w:rFonts w:hint="eastAsia"/>
          <w:lang w:val="en-GB" w:eastAsia="zh-CN"/>
        </w:rPr>
        <w:t>）是不同的。测量</w:t>
      </w:r>
      <w:proofErr w:type="gramStart"/>
      <w:r w:rsidRPr="00400A6E">
        <w:rPr>
          <w:rFonts w:hint="eastAsia"/>
          <w:lang w:val="en-GB" w:eastAsia="zh-CN"/>
        </w:rPr>
        <w:t>值表明</w:t>
      </w:r>
      <w:proofErr w:type="gramEnd"/>
      <w:r w:rsidRPr="00400A6E">
        <w:rPr>
          <w:rFonts w:hint="eastAsia"/>
          <w:lang w:val="en-GB" w:eastAsia="zh-CN"/>
        </w:rPr>
        <w:t>对</w:t>
      </w:r>
      <w:r w:rsidRPr="00400A6E">
        <w:rPr>
          <w:lang w:val="en-GB" w:eastAsia="zh-CN"/>
        </w:rPr>
        <w:t>LoS</w:t>
      </w:r>
      <w:r w:rsidRPr="00400A6E">
        <w:rPr>
          <w:rFonts w:hint="eastAsia"/>
          <w:lang w:val="en-GB" w:eastAsia="zh-CN"/>
        </w:rPr>
        <w:t>路径的</w:t>
      </w:r>
      <w:r w:rsidRPr="00400A6E">
        <w:rPr>
          <w:lang w:val="en-GB" w:eastAsia="zh-CN"/>
        </w:rPr>
        <w:t>XPD</w:t>
      </w:r>
      <w:r w:rsidRPr="00400A6E">
        <w:rPr>
          <w:rFonts w:hint="eastAsia"/>
          <w:lang w:val="en-GB" w:eastAsia="zh-CN"/>
        </w:rPr>
        <w:t>中间值为</w:t>
      </w:r>
      <w:r w:rsidRPr="00400A6E">
        <w:rPr>
          <w:lang w:val="en-GB" w:eastAsia="zh-CN"/>
        </w:rPr>
        <w:t>13 dB</w:t>
      </w:r>
      <w:r w:rsidRPr="00400A6E">
        <w:rPr>
          <w:rFonts w:hint="eastAsia"/>
          <w:lang w:val="en-GB" w:eastAsia="zh-CN"/>
        </w:rPr>
        <w:t>，而对</w:t>
      </w:r>
      <w:r w:rsidRPr="00400A6E">
        <w:rPr>
          <w:lang w:val="en-GB" w:eastAsia="zh-CN"/>
        </w:rPr>
        <w:t>NLoS</w:t>
      </w:r>
      <w:r w:rsidRPr="00400A6E">
        <w:rPr>
          <w:rFonts w:hint="eastAsia"/>
          <w:lang w:val="en-GB" w:eastAsia="zh-CN"/>
        </w:rPr>
        <w:t>路径则</w:t>
      </w:r>
      <w:r w:rsidR="009457E0">
        <w:rPr>
          <w:lang w:val="en-GB" w:eastAsia="zh-CN"/>
        </w:rPr>
        <w:br/>
      </w:r>
      <w:r w:rsidRPr="00400A6E">
        <w:rPr>
          <w:rFonts w:hint="eastAsia"/>
          <w:lang w:val="en-GB" w:eastAsia="zh-CN"/>
        </w:rPr>
        <w:t>为</w:t>
      </w:r>
      <w:r w:rsidRPr="00400A6E">
        <w:rPr>
          <w:lang w:val="en-GB" w:eastAsia="zh-CN"/>
        </w:rPr>
        <w:t>8 dB</w:t>
      </w:r>
      <w:r w:rsidRPr="00400A6E">
        <w:rPr>
          <w:rFonts w:hint="eastAsia"/>
          <w:lang w:val="en-GB" w:eastAsia="zh-CN"/>
        </w:rPr>
        <w:t>，且在</w:t>
      </w:r>
      <w:r w:rsidRPr="00400A6E">
        <w:rPr>
          <w:lang w:val="en-GB" w:eastAsia="zh-CN"/>
        </w:rPr>
        <w:t>SHF</w:t>
      </w:r>
      <w:r w:rsidRPr="00400A6E">
        <w:rPr>
          <w:rFonts w:hint="eastAsia"/>
          <w:lang w:val="en-GB" w:eastAsia="zh-CN"/>
        </w:rPr>
        <w:t>对</w:t>
      </w:r>
      <w:r w:rsidRPr="00400A6E">
        <w:rPr>
          <w:lang w:val="en-GB" w:eastAsia="zh-CN"/>
        </w:rPr>
        <w:t>LoS</w:t>
      </w:r>
      <w:r w:rsidRPr="00400A6E">
        <w:rPr>
          <w:rFonts w:hint="eastAsia"/>
          <w:lang w:val="en-GB" w:eastAsia="zh-CN"/>
        </w:rPr>
        <w:t>路径的标准偏移为</w:t>
      </w:r>
      <w:r w:rsidRPr="00400A6E">
        <w:rPr>
          <w:lang w:val="en-GB" w:eastAsia="zh-CN"/>
        </w:rPr>
        <w:t>3 dB</w:t>
      </w:r>
      <w:r w:rsidRPr="00400A6E">
        <w:rPr>
          <w:rFonts w:hint="eastAsia"/>
          <w:lang w:val="en-GB" w:eastAsia="zh-CN"/>
        </w:rPr>
        <w:t>而对</w:t>
      </w:r>
      <w:r w:rsidRPr="00400A6E">
        <w:rPr>
          <w:lang w:val="en-GB" w:eastAsia="zh-CN"/>
        </w:rPr>
        <w:t>NLoS</w:t>
      </w:r>
      <w:r w:rsidRPr="00400A6E">
        <w:rPr>
          <w:rFonts w:hint="eastAsia"/>
          <w:lang w:val="en-GB" w:eastAsia="zh-CN"/>
        </w:rPr>
        <w:t>路径则为</w:t>
      </w:r>
      <w:r w:rsidRPr="00400A6E">
        <w:rPr>
          <w:lang w:val="en-GB" w:eastAsia="zh-CN"/>
        </w:rPr>
        <w:t>2 dB</w:t>
      </w:r>
      <w:r w:rsidRPr="00400A6E">
        <w:rPr>
          <w:rFonts w:hint="eastAsia"/>
          <w:lang w:val="en-GB" w:eastAsia="zh-CN"/>
        </w:rPr>
        <w:t>。这些中间值分别对开阔地区和城区在</w:t>
      </w:r>
      <w:r w:rsidRPr="00400A6E">
        <w:rPr>
          <w:lang w:val="en-GB" w:eastAsia="zh-CN"/>
        </w:rPr>
        <w:t>UHF</w:t>
      </w:r>
      <w:r w:rsidRPr="00400A6E">
        <w:rPr>
          <w:rFonts w:hint="eastAsia"/>
          <w:lang w:val="en-GB" w:eastAsia="zh-CN"/>
        </w:rPr>
        <w:t>也是同样适用的，详见</w:t>
      </w:r>
      <w:r w:rsidRPr="00400A6E">
        <w:rPr>
          <w:lang w:val="en-GB" w:eastAsia="zh-CN"/>
        </w:rPr>
        <w:t>ITU-R P.1406</w:t>
      </w:r>
      <w:r w:rsidRPr="00400A6E">
        <w:rPr>
          <w:rFonts w:hint="eastAsia"/>
          <w:lang w:val="en-GB" w:eastAsia="zh-CN"/>
        </w:rPr>
        <w:t>建议书。在毫米波段上，对于</w:t>
      </w:r>
      <w:r w:rsidR="009457E0">
        <w:rPr>
          <w:lang w:val="en-GB" w:eastAsia="zh-CN"/>
        </w:rPr>
        <w:br/>
      </w:r>
      <w:r w:rsidRPr="00400A6E">
        <w:rPr>
          <w:lang w:val="en-GB" w:eastAsia="zh-CN"/>
        </w:rPr>
        <w:t>51-57 GHz</w:t>
      </w:r>
      <w:r w:rsidRPr="00400A6E">
        <w:rPr>
          <w:rFonts w:hint="eastAsia"/>
          <w:lang w:val="en-GB" w:eastAsia="zh-CN"/>
        </w:rPr>
        <w:t>与</w:t>
      </w:r>
      <w:r w:rsidRPr="00400A6E">
        <w:rPr>
          <w:lang w:val="en-GB" w:eastAsia="zh-CN"/>
        </w:rPr>
        <w:t>67-73 GHz</w:t>
      </w:r>
      <w:r w:rsidRPr="00400A6E">
        <w:rPr>
          <w:rFonts w:hint="eastAsia"/>
          <w:lang w:val="en-GB" w:eastAsia="zh-CN"/>
        </w:rPr>
        <w:t>频段在城市低层建筑环境中所测的</w:t>
      </w:r>
      <w:r w:rsidRPr="00400A6E">
        <w:rPr>
          <w:lang w:val="en-GB" w:eastAsia="zh-CN"/>
        </w:rPr>
        <w:t>XPD</w:t>
      </w:r>
      <w:r w:rsidRPr="00400A6E">
        <w:rPr>
          <w:rFonts w:hint="eastAsia"/>
          <w:lang w:val="en-GB" w:eastAsia="zh-CN"/>
        </w:rPr>
        <w:t>来说，</w:t>
      </w:r>
      <w:r w:rsidRPr="00400A6E">
        <w:rPr>
          <w:rFonts w:hint="eastAsia"/>
          <w:lang w:val="en-GB" w:eastAsia="zh-CN"/>
        </w:rPr>
        <w:t>L</w:t>
      </w:r>
      <w:r w:rsidRPr="00400A6E">
        <w:rPr>
          <w:lang w:val="en-GB" w:eastAsia="zh-CN"/>
        </w:rPr>
        <w:t>oS</w:t>
      </w:r>
      <w:r w:rsidRPr="00400A6E">
        <w:rPr>
          <w:rFonts w:hint="eastAsia"/>
          <w:lang w:val="en-GB" w:eastAsia="zh-CN"/>
        </w:rPr>
        <w:t>分量的方差</w:t>
      </w:r>
      <w:r w:rsidR="00DC5C37">
        <w:rPr>
          <w:lang w:val="en-GB" w:eastAsia="zh-CN"/>
        </w:rPr>
        <w:br/>
      </w:r>
      <w:r w:rsidRPr="00400A6E">
        <w:rPr>
          <w:rFonts w:hint="eastAsia"/>
          <w:lang w:val="en-GB" w:eastAsia="zh-CN"/>
        </w:rPr>
        <w:t>为</w:t>
      </w:r>
      <w:r w:rsidRPr="00400A6E">
        <w:rPr>
          <w:rFonts w:hint="eastAsia"/>
          <w:lang w:val="en-GB" w:eastAsia="zh-CN"/>
        </w:rPr>
        <w:t>3</w:t>
      </w:r>
      <w:r w:rsidR="00DC5C37">
        <w:rPr>
          <w:rFonts w:hint="eastAsia"/>
          <w:lang w:val="en-GB" w:eastAsia="zh-CN"/>
        </w:rPr>
        <w:t xml:space="preserve"> </w:t>
      </w:r>
      <w:r w:rsidRPr="00400A6E">
        <w:rPr>
          <w:rFonts w:hint="eastAsia"/>
          <w:lang w:val="en-GB" w:eastAsia="zh-CN"/>
        </w:rPr>
        <w:t>dB</w:t>
      </w:r>
      <w:r w:rsidRPr="00400A6E">
        <w:rPr>
          <w:rFonts w:hint="eastAsia"/>
          <w:lang w:val="en-GB" w:eastAsia="zh-CN"/>
        </w:rPr>
        <w:t>，中值为</w:t>
      </w:r>
      <w:r w:rsidRPr="00400A6E">
        <w:rPr>
          <w:rFonts w:hint="eastAsia"/>
          <w:lang w:val="en-GB" w:eastAsia="zh-CN"/>
        </w:rPr>
        <w:t>16</w:t>
      </w:r>
      <w:r w:rsidR="00DC5C37">
        <w:rPr>
          <w:rFonts w:hint="eastAsia"/>
          <w:lang w:val="en-GB" w:eastAsia="zh-CN"/>
        </w:rPr>
        <w:t xml:space="preserve"> </w:t>
      </w:r>
      <w:r w:rsidRPr="00400A6E">
        <w:rPr>
          <w:rFonts w:hint="eastAsia"/>
          <w:lang w:val="en-GB" w:eastAsia="zh-CN"/>
        </w:rPr>
        <w:t xml:space="preserve">dB </w:t>
      </w:r>
      <w:r w:rsidRPr="00400A6E">
        <w:rPr>
          <w:rFonts w:hint="eastAsia"/>
          <w:lang w:val="en-GB" w:eastAsia="zh-CN"/>
        </w:rPr>
        <w:t>；</w:t>
      </w:r>
      <w:r w:rsidRPr="00400A6E">
        <w:rPr>
          <w:rFonts w:hint="eastAsia"/>
          <w:lang w:val="en-GB" w:eastAsia="zh-CN"/>
        </w:rPr>
        <w:t>NLoS</w:t>
      </w:r>
      <w:r w:rsidRPr="00400A6E">
        <w:rPr>
          <w:rFonts w:hint="eastAsia"/>
          <w:lang w:val="en-GB" w:eastAsia="zh-CN"/>
        </w:rPr>
        <w:t>路径的方差是</w:t>
      </w:r>
      <w:r w:rsidRPr="00400A6E">
        <w:rPr>
          <w:rFonts w:hint="eastAsia"/>
          <w:lang w:val="en-GB" w:eastAsia="zh-CN"/>
        </w:rPr>
        <w:t>6</w:t>
      </w:r>
      <w:r w:rsidR="00DC5C37">
        <w:rPr>
          <w:rFonts w:hint="eastAsia"/>
          <w:lang w:val="en-GB" w:eastAsia="zh-CN"/>
        </w:rPr>
        <w:t xml:space="preserve"> </w:t>
      </w:r>
      <w:r w:rsidRPr="00400A6E">
        <w:rPr>
          <w:rFonts w:hint="eastAsia"/>
          <w:lang w:val="en-GB" w:eastAsia="zh-CN"/>
        </w:rPr>
        <w:t>dB</w:t>
      </w:r>
      <w:r w:rsidRPr="00400A6E">
        <w:rPr>
          <w:rFonts w:hint="eastAsia"/>
          <w:lang w:val="en-GB" w:eastAsia="zh-CN"/>
        </w:rPr>
        <w:t>，中值为</w:t>
      </w:r>
      <w:r w:rsidRPr="00400A6E">
        <w:rPr>
          <w:rFonts w:hint="eastAsia"/>
          <w:lang w:val="en-GB" w:eastAsia="zh-CN"/>
        </w:rPr>
        <w:t>9</w:t>
      </w:r>
      <w:r w:rsidR="00DC5C37">
        <w:rPr>
          <w:rFonts w:hint="eastAsia"/>
          <w:lang w:val="en-GB" w:eastAsia="zh-CN"/>
        </w:rPr>
        <w:t xml:space="preserve"> </w:t>
      </w:r>
      <w:r w:rsidRPr="00400A6E">
        <w:rPr>
          <w:rFonts w:hint="eastAsia"/>
          <w:lang w:val="en-GB" w:eastAsia="zh-CN"/>
        </w:rPr>
        <w:t>d</w:t>
      </w:r>
      <w:r w:rsidRPr="00400A6E">
        <w:rPr>
          <w:lang w:val="en-GB" w:eastAsia="zh-CN"/>
        </w:rPr>
        <w:t>B</w:t>
      </w:r>
      <w:r w:rsidRPr="00400A6E">
        <w:rPr>
          <w:rFonts w:hint="eastAsia"/>
          <w:lang w:val="en-GB" w:eastAsia="zh-CN"/>
        </w:rPr>
        <w:t>。</w:t>
      </w:r>
    </w:p>
    <w:p w:rsidR="0028729E" w:rsidRPr="00400A6E" w:rsidRDefault="0028729E" w:rsidP="0028729E">
      <w:pPr>
        <w:pStyle w:val="Heading1"/>
        <w:rPr>
          <w:lang w:val="en-GB" w:eastAsia="zh-CN"/>
        </w:rPr>
      </w:pPr>
      <w:r w:rsidRPr="00400A6E">
        <w:rPr>
          <w:lang w:val="en-GB" w:eastAsia="zh-CN"/>
        </w:rPr>
        <w:lastRenderedPageBreak/>
        <w:t>7</w:t>
      </w:r>
      <w:r w:rsidRPr="00400A6E">
        <w:rPr>
          <w:lang w:val="en-GB" w:eastAsia="zh-CN"/>
        </w:rPr>
        <w:tab/>
      </w:r>
      <w:r w:rsidRPr="00400A6E">
        <w:rPr>
          <w:rFonts w:hint="eastAsia"/>
          <w:lang w:val="en-GB" w:eastAsia="zh-CN"/>
        </w:rPr>
        <w:t>路径形态方法的传播数据和预测方法</w:t>
      </w:r>
    </w:p>
    <w:p w:rsidR="0028729E" w:rsidRPr="00400A6E" w:rsidRDefault="0028729E" w:rsidP="0028729E">
      <w:pPr>
        <w:pStyle w:val="Heading2"/>
        <w:rPr>
          <w:lang w:val="en-US" w:eastAsia="zh-CN"/>
        </w:rPr>
      </w:pPr>
      <w:r w:rsidRPr="00400A6E">
        <w:rPr>
          <w:rFonts w:hint="eastAsia"/>
          <w:lang w:val="en-US" w:eastAsia="zh-CN"/>
        </w:rPr>
        <w:t>7</w:t>
      </w:r>
      <w:r w:rsidRPr="00400A6E">
        <w:rPr>
          <w:lang w:val="en-US" w:eastAsia="ja-JP"/>
        </w:rPr>
        <w:t>.1</w:t>
      </w:r>
      <w:r w:rsidRPr="00400A6E">
        <w:rPr>
          <w:lang w:val="en-US" w:eastAsia="ja-JP"/>
        </w:rPr>
        <w:tab/>
      </w:r>
      <w:r w:rsidRPr="00400A6E">
        <w:rPr>
          <w:rFonts w:hint="eastAsia"/>
          <w:lang w:val="en-US" w:eastAsia="ja-JP"/>
        </w:rPr>
        <w:t>路径形态方法</w:t>
      </w:r>
      <w:r w:rsidRPr="00400A6E">
        <w:rPr>
          <w:rFonts w:hint="eastAsia"/>
          <w:lang w:val="en-US" w:eastAsia="zh-CN"/>
        </w:rPr>
        <w:t>的分类</w:t>
      </w:r>
    </w:p>
    <w:p w:rsidR="0028729E" w:rsidRPr="00400A6E" w:rsidRDefault="0028729E" w:rsidP="0028729E">
      <w:pPr>
        <w:ind w:firstLineChars="200" w:firstLine="480"/>
        <w:rPr>
          <w:lang w:eastAsia="ja-JP"/>
        </w:rPr>
      </w:pPr>
      <w:r w:rsidRPr="00400A6E">
        <w:rPr>
          <w:rStyle w:val="shorttext"/>
          <w:lang w:eastAsia="zh-CN"/>
        </w:rPr>
        <w:t>在除农村地</w:t>
      </w:r>
      <w:bookmarkStart w:id="51" w:name="OLE_LINK204"/>
      <w:bookmarkStart w:id="52" w:name="OLE_LINK205"/>
      <w:r w:rsidRPr="00400A6E">
        <w:rPr>
          <w:rStyle w:val="shorttext"/>
          <w:lang w:eastAsia="zh-CN"/>
        </w:rPr>
        <w:t>区</w:t>
      </w:r>
      <w:bookmarkEnd w:id="51"/>
      <w:bookmarkEnd w:id="52"/>
      <w:r w:rsidRPr="00400A6E">
        <w:rPr>
          <w:rStyle w:val="shorttext"/>
          <w:lang w:eastAsia="zh-CN"/>
        </w:rPr>
        <w:t>外的区域，无线</w:t>
      </w:r>
      <w:bookmarkStart w:id="53" w:name="OLE_LINK208"/>
      <w:bookmarkStart w:id="54" w:name="OLE_LINK209"/>
      <w:bookmarkStart w:id="55" w:name="OLE_LINK210"/>
      <w:r w:rsidRPr="00400A6E">
        <w:rPr>
          <w:rStyle w:val="shorttext"/>
          <w:lang w:eastAsia="zh-CN"/>
        </w:rPr>
        <w:t>信道</w:t>
      </w:r>
      <w:bookmarkStart w:id="56" w:name="OLE_LINK211"/>
      <w:bookmarkEnd w:id="53"/>
      <w:bookmarkEnd w:id="54"/>
      <w:bookmarkEnd w:id="55"/>
      <w:r w:rsidRPr="00400A6E">
        <w:rPr>
          <w:lang w:val="en-US" w:eastAsia="ko-KR"/>
        </w:rPr>
        <w:t>路径形态方法</w:t>
      </w:r>
      <w:bookmarkEnd w:id="56"/>
      <w:r w:rsidRPr="00400A6E">
        <w:rPr>
          <w:rStyle w:val="shorttext"/>
          <w:lang w:eastAsia="zh-CN"/>
        </w:rPr>
        <w:t>可分为</w:t>
      </w:r>
      <w:r w:rsidRPr="00400A6E">
        <w:rPr>
          <w:lang w:eastAsia="ko-KR"/>
        </w:rPr>
        <w:t>9</w:t>
      </w:r>
      <w:r w:rsidRPr="00400A6E">
        <w:rPr>
          <w:rStyle w:val="shorttext"/>
          <w:lang w:eastAsia="zh-CN"/>
        </w:rPr>
        <w:t>类，如表</w:t>
      </w:r>
      <w:r w:rsidRPr="00400A6E">
        <w:rPr>
          <w:rStyle w:val="shorttext"/>
          <w:rFonts w:hint="eastAsia"/>
          <w:lang w:eastAsia="zh-CN"/>
        </w:rPr>
        <w:t>23</w:t>
      </w:r>
      <w:r w:rsidRPr="00400A6E">
        <w:rPr>
          <w:rStyle w:val="shorttext"/>
          <w:lang w:eastAsia="zh-CN"/>
        </w:rPr>
        <w:t>所示。分类完全基</w:t>
      </w:r>
      <w:r w:rsidRPr="00400A6E">
        <w:rPr>
          <w:rStyle w:val="shorttext"/>
          <w:rFonts w:ascii="Arial" w:hAnsi="Arial" w:cs="Arial" w:hint="eastAsia"/>
          <w:lang w:eastAsia="zh-CN"/>
        </w:rPr>
        <w:t>于真正的波传播环境，</w:t>
      </w:r>
      <w:r w:rsidRPr="00400A6E">
        <w:rPr>
          <w:rFonts w:ascii="Arial" w:hAnsi="Arial" w:cs="Arial" w:hint="eastAsia"/>
          <w:lang w:eastAsia="zh-CN"/>
        </w:rPr>
        <w:t>利用</w:t>
      </w:r>
      <w:r w:rsidRPr="00400A6E">
        <w:rPr>
          <w:lang w:eastAsia="ko-KR"/>
        </w:rPr>
        <w:t>GIS</w:t>
      </w:r>
      <w:r w:rsidRPr="00400A6E">
        <w:rPr>
          <w:rFonts w:ascii="Arial" w:hAnsi="Arial" w:cs="Arial" w:hint="eastAsia"/>
          <w:lang w:eastAsia="zh-CN"/>
        </w:rPr>
        <w:t>（地理信息系统）数据库，通过分析各种有代表性的位置的建筑高度和密度分布。</w:t>
      </w:r>
    </w:p>
    <w:p w:rsidR="0028729E" w:rsidRPr="00400A6E" w:rsidRDefault="0028729E" w:rsidP="0028729E">
      <w:pPr>
        <w:pStyle w:val="TableNo"/>
        <w:rPr>
          <w:lang w:val="en-US" w:eastAsia="ja-JP"/>
        </w:rPr>
      </w:pPr>
      <w:r w:rsidRPr="00400A6E">
        <w:rPr>
          <w:rFonts w:hint="eastAsia"/>
          <w:lang w:val="en-US" w:eastAsia="zh-CN"/>
        </w:rPr>
        <w:t>表</w:t>
      </w:r>
      <w:r w:rsidRPr="00400A6E">
        <w:rPr>
          <w:rFonts w:hint="eastAsia"/>
          <w:lang w:val="en-US" w:eastAsia="zh-CN"/>
        </w:rPr>
        <w:t>23</w:t>
      </w:r>
    </w:p>
    <w:p w:rsidR="0028729E" w:rsidRPr="00400A6E" w:rsidRDefault="0028729E" w:rsidP="0028729E">
      <w:pPr>
        <w:pStyle w:val="Tabletitle"/>
        <w:rPr>
          <w:lang w:val="en-US" w:eastAsia="zh-CN"/>
        </w:rPr>
      </w:pPr>
      <w:r w:rsidRPr="00400A6E">
        <w:rPr>
          <w:lang w:val="en-US" w:eastAsia="ko-KR"/>
        </w:rPr>
        <w:t>MIMO</w:t>
      </w:r>
      <w:r w:rsidRPr="00400A6E">
        <w:rPr>
          <w:rFonts w:hint="eastAsia"/>
          <w:lang w:eastAsia="zh-CN"/>
        </w:rPr>
        <w:t>信道路径形态方法的分类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28729E" w:rsidRPr="00400A6E" w:rsidTr="00001617">
        <w:trPr>
          <w:jc w:val="center"/>
        </w:trPr>
        <w:tc>
          <w:tcPr>
            <w:tcW w:w="5103" w:type="dxa"/>
            <w:gridSpan w:val="2"/>
          </w:tcPr>
          <w:p w:rsidR="0028729E" w:rsidRPr="00400A6E" w:rsidRDefault="0028729E" w:rsidP="00001617">
            <w:pPr>
              <w:pStyle w:val="Tablehead"/>
              <w:rPr>
                <w:rFonts w:eastAsiaTheme="minorEastAsia"/>
                <w:lang w:val="en-US" w:eastAsia="ko-KR"/>
              </w:rPr>
            </w:pPr>
            <w:r w:rsidRPr="00400A6E">
              <w:rPr>
                <w:rFonts w:eastAsiaTheme="minorEastAsia"/>
                <w:lang w:eastAsia="ko-KR"/>
              </w:rPr>
              <w:t>路径形态方法</w:t>
            </w:r>
          </w:p>
        </w:tc>
        <w:tc>
          <w:tcPr>
            <w:tcW w:w="2268" w:type="dxa"/>
          </w:tcPr>
          <w:p w:rsidR="0028729E" w:rsidRPr="00400A6E" w:rsidRDefault="0028729E" w:rsidP="00001617">
            <w:pPr>
              <w:pStyle w:val="Tablehead"/>
              <w:rPr>
                <w:rFonts w:eastAsiaTheme="minorEastAsia"/>
                <w:lang w:val="en-US" w:eastAsia="ko-KR"/>
              </w:rPr>
            </w:pPr>
            <w:r w:rsidRPr="00400A6E">
              <w:rPr>
                <w:rFonts w:eastAsiaTheme="minorEastAsia"/>
                <w:lang w:val="en-US" w:eastAsia="ko-KR"/>
              </w:rPr>
              <w:t>密度</w:t>
            </w:r>
          </w:p>
        </w:tc>
      </w:tr>
      <w:tr w:rsidR="0028729E" w:rsidRPr="00400A6E" w:rsidTr="00001617">
        <w:trPr>
          <w:jc w:val="center"/>
        </w:trPr>
        <w:tc>
          <w:tcPr>
            <w:tcW w:w="2268" w:type="dxa"/>
            <w:vMerge w:val="restart"/>
            <w:vAlign w:val="center"/>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高层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zh-CN"/>
              </w:rPr>
              <w:t>高于</w:t>
            </w:r>
            <w:r w:rsidRPr="00400A6E">
              <w:rPr>
                <w:rFonts w:eastAsiaTheme="minorEastAsia"/>
                <w:lang w:val="en-US" w:eastAsia="ko-KR"/>
              </w:rPr>
              <w:t>25 m</w:t>
            </w:r>
            <w:r w:rsidRPr="00400A6E">
              <w:rPr>
                <w:rFonts w:eastAsiaTheme="minorEastAsia"/>
                <w:lang w:val="en-US" w:eastAsia="ko-KR"/>
              </w:rPr>
              <w:t>）</w:t>
            </w: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高密度（</w:t>
            </w:r>
            <w:r w:rsidRPr="00400A6E">
              <w:rPr>
                <w:rFonts w:eastAsiaTheme="minorEastAsia"/>
                <w:lang w:val="en-US" w:eastAsia="ko-KR"/>
              </w:rPr>
              <w:t>HRHD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28729E" w:rsidRPr="00400A6E" w:rsidTr="00001617">
        <w:trPr>
          <w:jc w:val="center"/>
        </w:trPr>
        <w:tc>
          <w:tcPr>
            <w:tcW w:w="2268" w:type="dxa"/>
            <w:vMerge/>
            <w:vAlign w:val="center"/>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bookmarkStart w:id="57" w:name="OLE_LINK214"/>
            <w:bookmarkStart w:id="58" w:name="OLE_LINK215"/>
            <w:r w:rsidRPr="00400A6E">
              <w:rPr>
                <w:rFonts w:eastAsiaTheme="minorEastAsia"/>
                <w:lang w:val="en-US" w:eastAsia="ko-KR"/>
              </w:rPr>
              <w:t>中</w:t>
            </w:r>
            <w:bookmarkEnd w:id="57"/>
            <w:bookmarkEnd w:id="58"/>
            <w:r w:rsidRPr="00400A6E">
              <w:rPr>
                <w:rFonts w:eastAsiaTheme="minorEastAsia"/>
                <w:lang w:val="en-US" w:eastAsia="ko-KR"/>
              </w:rPr>
              <w:t>密度（</w:t>
            </w:r>
            <w:r w:rsidRPr="00400A6E">
              <w:rPr>
                <w:rFonts w:eastAsiaTheme="minorEastAsia"/>
                <w:lang w:val="en-US" w:eastAsia="ko-KR"/>
              </w:rPr>
              <w:t>HRMD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20 ~ 35%</w:t>
            </w:r>
          </w:p>
        </w:tc>
      </w:tr>
      <w:tr w:rsidR="0028729E" w:rsidRPr="00400A6E" w:rsidTr="00001617">
        <w:trPr>
          <w:jc w:val="center"/>
        </w:trPr>
        <w:tc>
          <w:tcPr>
            <w:tcW w:w="2268" w:type="dxa"/>
            <w:vMerge/>
            <w:vAlign w:val="center"/>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低密度（</w:t>
            </w:r>
            <w:r w:rsidRPr="00400A6E">
              <w:rPr>
                <w:rFonts w:eastAsiaTheme="minorEastAsia"/>
                <w:lang w:val="en-US" w:eastAsia="ko-KR"/>
              </w:rPr>
              <w:t>HRLD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28729E" w:rsidRPr="00400A6E" w:rsidTr="00001617">
        <w:trPr>
          <w:jc w:val="center"/>
        </w:trPr>
        <w:tc>
          <w:tcPr>
            <w:tcW w:w="2268" w:type="dxa"/>
            <w:vMerge w:val="restart"/>
            <w:vAlign w:val="center"/>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zh-CN"/>
              </w:rPr>
              <w:t>中层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ko-KR"/>
              </w:rPr>
              <w:t>12 m ~ 25 m</w:t>
            </w:r>
            <w:r w:rsidRPr="00400A6E">
              <w:rPr>
                <w:rFonts w:eastAsiaTheme="minorEastAsia"/>
                <w:lang w:val="en-US" w:eastAsia="ko-KR"/>
              </w:rPr>
              <w:t>）</w:t>
            </w: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高密度（</w:t>
            </w:r>
            <w:r w:rsidRPr="00400A6E">
              <w:rPr>
                <w:rFonts w:eastAsiaTheme="minorEastAsia"/>
                <w:lang w:val="en-US" w:eastAsia="ko-KR"/>
              </w:rPr>
              <w:t>HRHD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28729E" w:rsidRPr="00400A6E" w:rsidTr="00001617">
        <w:trPr>
          <w:jc w:val="center"/>
        </w:trPr>
        <w:tc>
          <w:tcPr>
            <w:tcW w:w="2268" w:type="dxa"/>
            <w:vMerge/>
            <w:vAlign w:val="center"/>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中密度（</w:t>
            </w:r>
            <w:r w:rsidRPr="00400A6E">
              <w:rPr>
                <w:rFonts w:eastAsiaTheme="minorEastAsia"/>
                <w:lang w:val="en-US" w:eastAsia="ko-KR"/>
              </w:rPr>
              <w:t>HRMD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20 ~ 35%</w:t>
            </w:r>
          </w:p>
        </w:tc>
      </w:tr>
      <w:tr w:rsidR="0028729E" w:rsidRPr="00400A6E" w:rsidTr="00001617">
        <w:trPr>
          <w:jc w:val="center"/>
        </w:trPr>
        <w:tc>
          <w:tcPr>
            <w:tcW w:w="2268" w:type="dxa"/>
            <w:vMerge/>
            <w:vAlign w:val="center"/>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低密度（</w:t>
            </w:r>
            <w:r w:rsidRPr="00400A6E">
              <w:rPr>
                <w:rFonts w:eastAsiaTheme="minorEastAsia"/>
                <w:lang w:val="en-US" w:eastAsia="ko-KR"/>
              </w:rPr>
              <w:t>HRLD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28729E" w:rsidRPr="00400A6E" w:rsidTr="00001617">
        <w:trPr>
          <w:jc w:val="center"/>
        </w:trPr>
        <w:tc>
          <w:tcPr>
            <w:tcW w:w="2268" w:type="dxa"/>
            <w:vMerge w:val="restart"/>
            <w:vAlign w:val="center"/>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w:t>
            </w:r>
            <w:r w:rsidRPr="00400A6E">
              <w:rPr>
                <w:rFonts w:eastAsiaTheme="minorEastAsia"/>
                <w:lang w:val="en-US" w:eastAsia="zh-CN"/>
              </w:rPr>
              <w:t>层</w:t>
            </w:r>
            <w:r w:rsidRPr="00400A6E">
              <w:rPr>
                <w:rFonts w:eastAsiaTheme="minorEastAsia"/>
                <w:lang w:val="en-US" w:eastAsia="ko-KR"/>
              </w:rPr>
              <w:br/>
            </w:r>
            <w:r w:rsidRPr="00400A6E">
              <w:rPr>
                <w:rFonts w:eastAsiaTheme="minorEastAsia"/>
                <w:lang w:val="en-US" w:eastAsia="ko-KR"/>
              </w:rPr>
              <w:t>（低</w:t>
            </w:r>
            <w:r w:rsidRPr="00400A6E">
              <w:rPr>
                <w:rFonts w:eastAsiaTheme="minorEastAsia"/>
                <w:lang w:val="en-US" w:eastAsia="zh-CN"/>
              </w:rPr>
              <w:t>于</w:t>
            </w:r>
            <w:r w:rsidRPr="00400A6E">
              <w:rPr>
                <w:rFonts w:eastAsiaTheme="minorEastAsia"/>
                <w:lang w:val="en-US" w:eastAsia="ko-KR"/>
              </w:rPr>
              <w:t>12 m</w:t>
            </w:r>
            <w:r w:rsidRPr="00400A6E">
              <w:rPr>
                <w:rFonts w:eastAsiaTheme="minorEastAsia"/>
                <w:lang w:val="en-US" w:eastAsia="ko-KR"/>
              </w:rPr>
              <w:t>）</w:t>
            </w: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高密度（</w:t>
            </w:r>
            <w:r w:rsidRPr="00400A6E">
              <w:rPr>
                <w:rFonts w:eastAsiaTheme="minorEastAsia"/>
                <w:lang w:val="en-US" w:eastAsia="ko-KR"/>
              </w:rPr>
              <w:t>HRHD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28729E" w:rsidRPr="00400A6E" w:rsidTr="00001617">
        <w:trPr>
          <w:jc w:val="center"/>
        </w:trPr>
        <w:tc>
          <w:tcPr>
            <w:tcW w:w="2268" w:type="dxa"/>
            <w:vMerge/>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中密度（</w:t>
            </w:r>
            <w:r w:rsidRPr="00400A6E">
              <w:rPr>
                <w:rFonts w:eastAsiaTheme="minorEastAsia"/>
                <w:lang w:val="en-US" w:eastAsia="ko-KR"/>
              </w:rPr>
              <w:t>HRMD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20 ~ 35%</w:t>
            </w:r>
          </w:p>
        </w:tc>
      </w:tr>
      <w:tr w:rsidR="0028729E" w:rsidRPr="00400A6E" w:rsidTr="00001617">
        <w:trPr>
          <w:jc w:val="center"/>
        </w:trPr>
        <w:tc>
          <w:tcPr>
            <w:tcW w:w="2268" w:type="dxa"/>
            <w:vMerge/>
          </w:tcPr>
          <w:p w:rsidR="0028729E" w:rsidRPr="00400A6E" w:rsidRDefault="0028729E" w:rsidP="00001617">
            <w:pPr>
              <w:pStyle w:val="Tabletext"/>
              <w:jc w:val="center"/>
              <w:rPr>
                <w:rFonts w:eastAsiaTheme="minorEastAsia"/>
                <w:lang w:val="en-US" w:eastAsia="ko-KR"/>
              </w:rPr>
            </w:pPr>
          </w:p>
        </w:tc>
        <w:tc>
          <w:tcPr>
            <w:tcW w:w="2835"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低密度（</w:t>
            </w:r>
            <w:r w:rsidRPr="00400A6E">
              <w:rPr>
                <w:rFonts w:eastAsiaTheme="minorEastAsia"/>
                <w:lang w:val="en-US" w:eastAsia="ko-KR"/>
              </w:rPr>
              <w:t>HRLD</w:t>
            </w:r>
            <w:r w:rsidRPr="00400A6E">
              <w:rPr>
                <w:rFonts w:eastAsiaTheme="minorEastAsia"/>
                <w:lang w:val="en-US" w:eastAsia="ko-KR"/>
              </w:rPr>
              <w:t>）</w:t>
            </w:r>
          </w:p>
        </w:tc>
        <w:tc>
          <w:tcPr>
            <w:tcW w:w="2268" w:type="dxa"/>
          </w:tcPr>
          <w:p w:rsidR="0028729E" w:rsidRPr="00400A6E" w:rsidRDefault="0028729E" w:rsidP="00001617">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bl>
    <w:p w:rsidR="0028729E" w:rsidRPr="00400A6E" w:rsidRDefault="0028729E" w:rsidP="0028729E">
      <w:pPr>
        <w:pStyle w:val="Tablefin"/>
        <w:rPr>
          <w:lang w:eastAsia="ko-KR"/>
        </w:rPr>
      </w:pPr>
    </w:p>
    <w:p w:rsidR="0028729E" w:rsidRPr="00400A6E" w:rsidRDefault="0028729E" w:rsidP="0028729E">
      <w:pPr>
        <w:pStyle w:val="Heading2"/>
        <w:rPr>
          <w:lang w:val="en-US"/>
        </w:rPr>
      </w:pPr>
      <w:r w:rsidRPr="00400A6E">
        <w:rPr>
          <w:rFonts w:hint="eastAsia"/>
          <w:lang w:val="en-US" w:eastAsia="zh-CN"/>
        </w:rPr>
        <w:t>7</w:t>
      </w:r>
      <w:r w:rsidRPr="00400A6E">
        <w:rPr>
          <w:lang w:val="en-US"/>
        </w:rPr>
        <w:t>.</w:t>
      </w:r>
      <w:r w:rsidRPr="00400A6E">
        <w:rPr>
          <w:rFonts w:eastAsia="Malgun Gothic"/>
          <w:lang w:val="en-US" w:eastAsia="ko-KR"/>
        </w:rPr>
        <w:t>2</w:t>
      </w:r>
      <w:r w:rsidRPr="00400A6E">
        <w:rPr>
          <w:lang w:val="en-US"/>
        </w:rPr>
        <w:tab/>
      </w:r>
      <w:r w:rsidRPr="00400A6E">
        <w:rPr>
          <w:rStyle w:val="shorttext"/>
          <w:rFonts w:ascii="Arial" w:hAnsi="Arial" w:cs="Arial" w:hint="eastAsia"/>
        </w:rPr>
        <w:t>统计</w:t>
      </w:r>
      <w:r w:rsidRPr="00400A6E">
        <w:rPr>
          <w:rStyle w:val="shorttext"/>
          <w:rFonts w:ascii="Arial" w:hAnsi="Arial" w:cs="Arial" w:hint="eastAsia"/>
          <w:lang w:eastAsia="zh-CN"/>
        </w:rPr>
        <w:t>数据</w:t>
      </w:r>
      <w:r w:rsidRPr="00400A6E">
        <w:rPr>
          <w:rStyle w:val="shorttext"/>
          <w:rFonts w:ascii="Arial" w:hAnsi="Arial" w:cs="Arial" w:hint="eastAsia"/>
        </w:rPr>
        <w:t>建模方法</w:t>
      </w:r>
    </w:p>
    <w:p w:rsidR="0028729E" w:rsidRPr="00400A6E" w:rsidRDefault="0028729E" w:rsidP="0028729E">
      <w:pPr>
        <w:ind w:firstLineChars="200" w:firstLine="480"/>
        <w:rPr>
          <w:rFonts w:eastAsiaTheme="minorEastAsia"/>
          <w:lang w:val="en-US" w:eastAsia="ko-KR"/>
        </w:rPr>
      </w:pPr>
      <w:r w:rsidRPr="00400A6E">
        <w:rPr>
          <w:rStyle w:val="shorttext"/>
          <w:rFonts w:eastAsiaTheme="minorEastAsia"/>
          <w:lang w:eastAsia="zh-CN"/>
        </w:rPr>
        <w:t>通常情况下，测量的数据是非常有限且不全面的。因此，对于具体的形态和特定的工作频率，下列方法可以用于导出</w:t>
      </w:r>
      <w:r w:rsidRPr="00400A6E">
        <w:rPr>
          <w:rStyle w:val="shorttext"/>
          <w:rFonts w:eastAsiaTheme="minorEastAsia"/>
          <w:lang w:eastAsia="zh-CN"/>
        </w:rPr>
        <w:t>MIMO</w:t>
      </w:r>
      <w:r w:rsidRPr="00400A6E">
        <w:rPr>
          <w:rStyle w:val="shorttext"/>
          <w:rFonts w:eastAsiaTheme="minorEastAsia"/>
          <w:lang w:eastAsia="zh-CN"/>
        </w:rPr>
        <w:t>信道模型的参数。对</w:t>
      </w:r>
      <w:r w:rsidRPr="00400A6E">
        <w:rPr>
          <w:rStyle w:val="shorttext"/>
          <w:rFonts w:eastAsiaTheme="minorEastAsia"/>
          <w:lang w:eastAsia="zh-CN"/>
        </w:rPr>
        <w:t xml:space="preserve">3.705 </w:t>
      </w:r>
      <w:r w:rsidRPr="00400A6E">
        <w:rPr>
          <w:rStyle w:val="hps"/>
          <w:rFonts w:eastAsiaTheme="minorEastAsia"/>
          <w:lang w:eastAsia="zh-CN"/>
        </w:rPr>
        <w:t>GHz</w:t>
      </w:r>
      <w:r w:rsidRPr="00400A6E">
        <w:rPr>
          <w:rStyle w:val="shorttext"/>
          <w:rFonts w:eastAsiaTheme="minorEastAsia"/>
          <w:lang w:eastAsia="zh-CN"/>
        </w:rPr>
        <w:t>信道上</w:t>
      </w:r>
      <w:r w:rsidRPr="00400A6E">
        <w:rPr>
          <w:rStyle w:val="shorttext"/>
          <w:rFonts w:eastAsiaTheme="minorEastAsia"/>
          <w:lang w:eastAsia="zh-CN"/>
        </w:rPr>
        <w:t>9</w:t>
      </w:r>
      <w:r w:rsidRPr="00400A6E">
        <w:rPr>
          <w:rStyle w:val="shorttext"/>
          <w:rFonts w:eastAsiaTheme="minorEastAsia"/>
          <w:lang w:eastAsia="zh-CN"/>
        </w:rPr>
        <w:t>种典型的形态的信道特性的测量相比建模方法显示了良好的统计协议。</w:t>
      </w:r>
    </w:p>
    <w:p w:rsidR="0028729E" w:rsidRPr="00400A6E" w:rsidRDefault="0028729E" w:rsidP="009457E0">
      <w:pPr>
        <w:ind w:firstLineChars="200" w:firstLine="480"/>
        <w:rPr>
          <w:lang w:val="en-US" w:eastAsia="zh-CN"/>
        </w:rPr>
      </w:pPr>
      <w:r w:rsidRPr="00400A6E">
        <w:rPr>
          <w:rFonts w:hint="eastAsia"/>
          <w:lang w:val="en-US" w:eastAsia="zh-CN"/>
        </w:rPr>
        <w:t>在</w:t>
      </w:r>
      <w:r w:rsidR="009457E0" w:rsidRPr="0059529C">
        <w:rPr>
          <w:i/>
          <w:spacing w:val="-2"/>
          <w:lang w:val="en-GB"/>
        </w:rPr>
        <w:t>h</w:t>
      </w:r>
      <w:r w:rsidR="009457E0" w:rsidRPr="0059529C">
        <w:rPr>
          <w:rFonts w:eastAsia="Malgun Gothic"/>
          <w:spacing w:val="-2"/>
          <w:vertAlign w:val="subscript"/>
          <w:lang w:val="en-GB" w:eastAsia="ko-KR"/>
        </w:rPr>
        <w:t>1</w:t>
      </w:r>
      <w:r w:rsidR="009457E0" w:rsidRPr="0059529C">
        <w:rPr>
          <w:spacing w:val="-2"/>
          <w:lang w:val="en-GB" w:eastAsia="ko-KR"/>
        </w:rPr>
        <w:t xml:space="preserve"> </w:t>
      </w:r>
      <w:r w:rsidR="009457E0" w:rsidRPr="0059529C">
        <w:rPr>
          <w:spacing w:val="-2"/>
          <w:lang w:val="en-GB"/>
        </w:rPr>
        <w:t>&gt;</w:t>
      </w:r>
      <w:r w:rsidR="009457E0" w:rsidRPr="0059529C">
        <w:rPr>
          <w:spacing w:val="-2"/>
          <w:lang w:val="en-GB" w:eastAsia="ko-KR"/>
        </w:rPr>
        <w:t xml:space="preserve"> </w:t>
      </w:r>
      <w:r w:rsidR="009457E0" w:rsidRPr="0059529C">
        <w:rPr>
          <w:i/>
          <w:spacing w:val="-2"/>
          <w:lang w:val="en-GB"/>
        </w:rPr>
        <w:t>h</w:t>
      </w:r>
      <w:r w:rsidR="009457E0" w:rsidRPr="0059529C">
        <w:rPr>
          <w:rFonts w:eastAsia="Malgun Gothic"/>
          <w:i/>
          <w:spacing w:val="-2"/>
          <w:vertAlign w:val="subscript"/>
          <w:lang w:val="en-GB" w:eastAsia="ko-KR"/>
        </w:rPr>
        <w:t>r</w:t>
      </w:r>
      <w:r w:rsidR="009457E0" w:rsidRPr="0059529C">
        <w:rPr>
          <w:spacing w:val="-2"/>
          <w:lang w:val="en-GB" w:eastAsia="ja-JP"/>
        </w:rPr>
        <w:t>.</w:t>
      </w:r>
      <w:r w:rsidRPr="00400A6E">
        <w:rPr>
          <w:rFonts w:hint="eastAsia"/>
          <w:lang w:val="en-US" w:eastAsia="zh-CN"/>
        </w:rPr>
        <w:t>情况下定义模型。参数</w:t>
      </w:r>
      <w:r w:rsidR="009457E0" w:rsidRPr="0059529C">
        <w:rPr>
          <w:i/>
          <w:spacing w:val="-2"/>
          <w:lang w:val="en-GB"/>
        </w:rPr>
        <w:t>f</w:t>
      </w:r>
      <w:r w:rsidR="009457E0">
        <w:rPr>
          <w:rFonts w:hint="eastAsia"/>
          <w:spacing w:val="-2"/>
          <w:lang w:val="en-GB" w:eastAsia="zh-CN"/>
        </w:rPr>
        <w:t>、</w:t>
      </w:r>
      <w:r w:rsidR="009457E0" w:rsidRPr="0059529C">
        <w:rPr>
          <w:i/>
          <w:spacing w:val="-2"/>
          <w:lang w:val="en-GB"/>
        </w:rPr>
        <w:t>d</w:t>
      </w:r>
      <w:r w:rsidR="009457E0">
        <w:rPr>
          <w:rFonts w:hint="eastAsia"/>
          <w:spacing w:val="-2"/>
          <w:lang w:val="en-GB" w:eastAsia="zh-CN"/>
        </w:rPr>
        <w:t>、</w:t>
      </w:r>
      <w:r w:rsidR="009457E0" w:rsidRPr="0059529C">
        <w:rPr>
          <w:i/>
          <w:spacing w:val="-2"/>
          <w:lang w:val="en-GB"/>
        </w:rPr>
        <w:t>h</w:t>
      </w:r>
      <w:r w:rsidR="009457E0" w:rsidRPr="0059529C">
        <w:rPr>
          <w:rFonts w:eastAsia="Malgun Gothic"/>
          <w:i/>
          <w:spacing w:val="-2"/>
          <w:vertAlign w:val="subscript"/>
          <w:lang w:val="en-GB" w:eastAsia="ko-KR"/>
        </w:rPr>
        <w:t>r</w:t>
      </w:r>
      <w:r w:rsidR="009457E0">
        <w:rPr>
          <w:rFonts w:hint="eastAsia"/>
          <w:spacing w:val="-2"/>
          <w:lang w:val="en-GB" w:eastAsia="zh-CN"/>
        </w:rPr>
        <w:t>、</w:t>
      </w:r>
      <w:r w:rsidR="009457E0" w:rsidRPr="0059529C">
        <w:rPr>
          <w:i/>
          <w:spacing w:val="-2"/>
          <w:lang w:val="en-GB"/>
        </w:rPr>
        <w:t>h</w:t>
      </w:r>
      <w:r w:rsidR="009457E0" w:rsidRPr="0059529C">
        <w:rPr>
          <w:rFonts w:eastAsia="Malgun Gothic"/>
          <w:spacing w:val="-2"/>
          <w:vertAlign w:val="subscript"/>
          <w:lang w:val="en-GB" w:eastAsia="ko-KR"/>
        </w:rPr>
        <w:t>1</w:t>
      </w:r>
      <w:r w:rsidR="009457E0">
        <w:rPr>
          <w:rFonts w:hint="eastAsia"/>
          <w:spacing w:val="-2"/>
          <w:lang w:val="en-GB" w:eastAsia="zh-CN"/>
        </w:rPr>
        <w:t>、</w:t>
      </w:r>
      <w:r w:rsidR="009457E0" w:rsidRPr="003D4091">
        <w:rPr>
          <w:spacing w:val="-2"/>
        </w:rPr>
        <w:sym w:font="Symbol" w:char="F044"/>
      </w:r>
      <w:r w:rsidR="009457E0" w:rsidRPr="0059529C">
        <w:rPr>
          <w:i/>
          <w:spacing w:val="-2"/>
          <w:lang w:val="en-GB"/>
        </w:rPr>
        <w:t>h</w:t>
      </w:r>
      <w:r w:rsidR="009457E0" w:rsidRPr="0059529C">
        <w:rPr>
          <w:rFonts w:eastAsia="Malgun Gothic"/>
          <w:spacing w:val="-2"/>
          <w:vertAlign w:val="subscript"/>
          <w:lang w:val="en-GB" w:eastAsia="ko-KR"/>
        </w:rPr>
        <w:t>1</w:t>
      </w:r>
      <w:r w:rsidR="009457E0">
        <w:rPr>
          <w:rFonts w:hint="eastAsia"/>
          <w:spacing w:val="-2"/>
          <w:lang w:val="en-GB" w:eastAsia="zh-CN"/>
        </w:rPr>
        <w:t>和</w:t>
      </w:r>
      <w:r w:rsidR="009457E0" w:rsidRPr="0059529C">
        <w:rPr>
          <w:i/>
          <w:spacing w:val="-2"/>
          <w:lang w:val="en-GB"/>
        </w:rPr>
        <w:t>h</w:t>
      </w:r>
      <w:r w:rsidR="009457E0" w:rsidRPr="0059529C">
        <w:rPr>
          <w:rFonts w:eastAsia="Malgun Gothic"/>
          <w:spacing w:val="-2"/>
          <w:vertAlign w:val="subscript"/>
          <w:lang w:val="en-GB" w:eastAsia="ko-KR"/>
        </w:rPr>
        <w:t>2</w:t>
      </w:r>
      <w:r w:rsidRPr="00400A6E">
        <w:rPr>
          <w:rFonts w:hint="eastAsia"/>
          <w:lang w:val="en-US" w:eastAsia="zh-CN"/>
        </w:rPr>
        <w:t>的定义见</w:t>
      </w:r>
      <w:r w:rsidR="009457E0">
        <w:rPr>
          <w:rFonts w:hint="eastAsia"/>
          <w:lang w:val="en-US" w:eastAsia="zh-CN"/>
        </w:rPr>
        <w:t>图</w:t>
      </w:r>
      <w:r w:rsidR="009457E0">
        <w:rPr>
          <w:rFonts w:hint="eastAsia"/>
          <w:lang w:val="en-US" w:eastAsia="zh-CN"/>
        </w:rPr>
        <w:t>2</w:t>
      </w:r>
      <w:r w:rsidRPr="00400A6E">
        <w:rPr>
          <w:rFonts w:hint="eastAsia"/>
          <w:lang w:val="en-US" w:eastAsia="zh-CN"/>
        </w:rPr>
        <w:t>，</w:t>
      </w:r>
      <w:r w:rsidRPr="00400A6E">
        <w:rPr>
          <w:i/>
          <w:lang w:val="en-US" w:eastAsia="zh-CN"/>
        </w:rPr>
        <w:t>B</w:t>
      </w:r>
      <w:r w:rsidRPr="00400A6E">
        <w:rPr>
          <w:rFonts w:eastAsia="Malgun Gothic"/>
          <w:i/>
          <w:vertAlign w:val="subscript"/>
          <w:lang w:val="en-US" w:eastAsia="ko-KR"/>
        </w:rPr>
        <w:t>d</w:t>
      </w:r>
      <w:r w:rsidRPr="00400A6E">
        <w:rPr>
          <w:rFonts w:hint="eastAsia"/>
          <w:lang w:val="en-US" w:eastAsia="zh-CN"/>
        </w:rPr>
        <w:t>表示建筑物</w:t>
      </w:r>
      <w:r w:rsidRPr="00400A6E">
        <w:rPr>
          <w:rFonts w:hint="eastAsia"/>
          <w:lang w:val="en-US" w:eastAsia="ja-JP"/>
        </w:rPr>
        <w:t>密度</w:t>
      </w:r>
      <w:r w:rsidRPr="00400A6E">
        <w:rPr>
          <w:rFonts w:hint="eastAsia"/>
          <w:lang w:val="en-US" w:eastAsia="zh-CN"/>
        </w:rPr>
        <w:t>。</w:t>
      </w:r>
      <w:r w:rsidRPr="00400A6E">
        <w:rPr>
          <w:rFonts w:hint="eastAsia"/>
          <w:lang w:val="en-US" w:eastAsia="ko-KR"/>
        </w:rPr>
        <w:t>路径形态方法</w:t>
      </w:r>
      <w:r w:rsidRPr="00400A6E">
        <w:rPr>
          <w:rFonts w:hint="eastAsia"/>
          <w:lang w:val="en-US" w:eastAsia="zh-CN"/>
        </w:rPr>
        <w:t>对于下列情况有效：</w:t>
      </w:r>
    </w:p>
    <w:p w:rsidR="0028729E" w:rsidRPr="00400A6E" w:rsidRDefault="0028729E" w:rsidP="0028729E">
      <w:pPr>
        <w:pStyle w:val="enumlev1"/>
        <w:rPr>
          <w:lang w:val="en-US" w:eastAsia="zh-CN"/>
        </w:rPr>
      </w:pPr>
      <w:r w:rsidRPr="00400A6E">
        <w:rPr>
          <w:i/>
          <w:lang w:val="en-US" w:eastAsia="zh-CN"/>
        </w:rPr>
        <w:t>f</w:t>
      </w:r>
      <w:r w:rsidR="009457E0">
        <w:rPr>
          <w:rFonts w:hint="eastAsia"/>
          <w:lang w:val="en-US" w:eastAsia="zh-CN"/>
        </w:rPr>
        <w:t>：</w:t>
      </w:r>
      <w:r w:rsidRPr="00400A6E">
        <w:rPr>
          <w:lang w:val="en-US" w:eastAsia="zh-CN"/>
        </w:rPr>
        <w:tab/>
        <w:t>800 -6 000 MHz</w:t>
      </w:r>
    </w:p>
    <w:p w:rsidR="0028729E" w:rsidRPr="00400A6E" w:rsidRDefault="0028729E" w:rsidP="0028729E">
      <w:pPr>
        <w:pStyle w:val="enumlev1"/>
        <w:rPr>
          <w:lang w:val="en-US" w:eastAsia="ja-JP"/>
        </w:rPr>
      </w:pPr>
      <w:proofErr w:type="gramStart"/>
      <w:r w:rsidRPr="00400A6E">
        <w:rPr>
          <w:i/>
          <w:lang w:val="en-US" w:eastAsia="zh-CN"/>
        </w:rPr>
        <w:t>d</w:t>
      </w:r>
      <w:proofErr w:type="gramEnd"/>
      <w:r w:rsidR="009457E0">
        <w:rPr>
          <w:rFonts w:hint="eastAsia"/>
          <w:lang w:val="en-US" w:eastAsia="zh-CN"/>
        </w:rPr>
        <w:t>：</w:t>
      </w:r>
      <w:r w:rsidRPr="00400A6E">
        <w:rPr>
          <w:lang w:val="en-US" w:eastAsia="zh-CN"/>
        </w:rPr>
        <w:tab/>
        <w:t>100 - 800 m</w:t>
      </w:r>
    </w:p>
    <w:p w:rsidR="0028729E" w:rsidRPr="00400A6E" w:rsidRDefault="0028729E" w:rsidP="0028729E">
      <w:pPr>
        <w:pStyle w:val="enumlev1"/>
        <w:rPr>
          <w:lang w:val="en-US" w:eastAsia="ja-JP"/>
        </w:rPr>
      </w:pPr>
      <w:proofErr w:type="gramStart"/>
      <w:r w:rsidRPr="00400A6E">
        <w:rPr>
          <w:i/>
          <w:lang w:val="en-US"/>
        </w:rPr>
        <w:t>h</w:t>
      </w:r>
      <w:r w:rsidRPr="00400A6E">
        <w:rPr>
          <w:i/>
          <w:vertAlign w:val="subscript"/>
          <w:lang w:val="en-US" w:eastAsia="ja-JP"/>
        </w:rPr>
        <w:t>r</w:t>
      </w:r>
      <w:proofErr w:type="gramEnd"/>
      <w:r w:rsidR="009457E0">
        <w:rPr>
          <w:rFonts w:hint="eastAsia"/>
          <w:lang w:val="en-US" w:eastAsia="zh-CN"/>
        </w:rPr>
        <w:t>：</w:t>
      </w:r>
      <w:r w:rsidRPr="00400A6E">
        <w:rPr>
          <w:lang w:val="en-US"/>
        </w:rPr>
        <w:tab/>
      </w:r>
      <w:r w:rsidRPr="00400A6E">
        <w:rPr>
          <w:lang w:val="en-US" w:eastAsia="ja-JP"/>
        </w:rPr>
        <w:t xml:space="preserve">3 </w:t>
      </w:r>
      <w:r w:rsidRPr="00400A6E">
        <w:rPr>
          <w:lang w:val="en-US" w:eastAsia="zh-CN"/>
        </w:rPr>
        <w:t>-</w:t>
      </w:r>
      <w:r w:rsidRPr="00400A6E">
        <w:rPr>
          <w:lang w:val="en-US" w:eastAsia="ja-JP"/>
        </w:rPr>
        <w:t xml:space="preserve"> 60</w:t>
      </w:r>
      <w:r w:rsidRPr="00400A6E">
        <w:rPr>
          <w:lang w:val="en-US"/>
        </w:rPr>
        <w:t xml:space="preserve"> m</w:t>
      </w:r>
    </w:p>
    <w:p w:rsidR="0028729E" w:rsidRPr="00400A6E" w:rsidRDefault="0028729E" w:rsidP="0028729E">
      <w:pPr>
        <w:pStyle w:val="enumlev1"/>
        <w:rPr>
          <w:rFonts w:eastAsia="Malgun Gothic"/>
          <w:lang w:val="en-US" w:eastAsia="ko-KR"/>
        </w:rPr>
      </w:pPr>
      <w:proofErr w:type="gramStart"/>
      <w:r w:rsidRPr="00400A6E">
        <w:rPr>
          <w:i/>
          <w:lang w:val="en-GB"/>
        </w:rPr>
        <w:t>h</w:t>
      </w:r>
      <w:r w:rsidRPr="00400A6E">
        <w:rPr>
          <w:vertAlign w:val="subscript"/>
          <w:lang w:val="en-GB"/>
        </w:rPr>
        <w:t>1</w:t>
      </w:r>
      <w:proofErr w:type="gramEnd"/>
      <w:r w:rsidR="009457E0">
        <w:rPr>
          <w:rFonts w:hint="eastAsia"/>
          <w:lang w:val="en-US" w:eastAsia="zh-CN"/>
        </w:rPr>
        <w:t>：</w:t>
      </w:r>
      <w:r w:rsidRPr="00400A6E">
        <w:rPr>
          <w:lang w:val="en-US"/>
        </w:rPr>
        <w:tab/>
      </w:r>
      <w:r w:rsidRPr="00400A6E">
        <w:rPr>
          <w:i/>
          <w:lang w:val="en-US"/>
        </w:rPr>
        <w:t>h</w:t>
      </w:r>
      <w:r w:rsidRPr="00400A6E">
        <w:rPr>
          <w:rFonts w:eastAsia="Malgun Gothic"/>
          <w:i/>
          <w:vertAlign w:val="subscript"/>
          <w:lang w:val="en-US" w:eastAsia="ko-KR"/>
        </w:rPr>
        <w:t>r</w:t>
      </w:r>
      <w:r w:rsidRPr="00400A6E">
        <w:rPr>
          <w:rFonts w:ascii="Batang" w:hAnsi="Batang" w:cs="Batang"/>
          <w:lang w:val="en-US" w:eastAsia="ko-KR"/>
        </w:rPr>
        <w:t xml:space="preserve"> + </w:t>
      </w:r>
      <w:r w:rsidRPr="00400A6E">
        <w:rPr>
          <w:rFonts w:ascii="Symbol" w:hAnsi="Symbol"/>
          <w:lang w:eastAsia="ja-JP"/>
        </w:rPr>
        <w:t></w:t>
      </w:r>
      <w:r w:rsidRPr="00400A6E">
        <w:rPr>
          <w:i/>
          <w:lang w:val="en-US"/>
        </w:rPr>
        <w:t xml:space="preserve"> h</w:t>
      </w:r>
      <w:r w:rsidRPr="00400A6E">
        <w:rPr>
          <w:i/>
          <w:vertAlign w:val="subscript"/>
          <w:lang w:val="en-US"/>
        </w:rPr>
        <w:t>b</w:t>
      </w:r>
    </w:p>
    <w:p w:rsidR="0028729E" w:rsidRPr="00400A6E" w:rsidRDefault="0028729E" w:rsidP="0028729E">
      <w:pPr>
        <w:pStyle w:val="enumlev1"/>
        <w:rPr>
          <w:rFonts w:eastAsia="Malgun Gothic"/>
          <w:lang w:val="en-US" w:eastAsia="ko-KR"/>
        </w:rPr>
      </w:pPr>
      <w:r w:rsidRPr="00400A6E">
        <w:sym w:font="Symbol" w:char="F044"/>
      </w:r>
      <w:r w:rsidRPr="00400A6E">
        <w:rPr>
          <w:i/>
          <w:lang w:val="en-GB" w:eastAsia="zh-CN"/>
        </w:rPr>
        <w:t>h</w:t>
      </w:r>
      <w:r w:rsidRPr="00400A6E">
        <w:rPr>
          <w:vertAlign w:val="subscript"/>
          <w:lang w:val="en-GB" w:eastAsia="zh-CN"/>
        </w:rPr>
        <w:t>1</w:t>
      </w:r>
      <w:r w:rsidR="009457E0">
        <w:rPr>
          <w:rFonts w:hint="eastAsia"/>
          <w:lang w:val="en-US" w:eastAsia="zh-CN"/>
        </w:rPr>
        <w:t>：</w:t>
      </w:r>
      <w:r w:rsidRPr="00400A6E">
        <w:rPr>
          <w:lang w:val="en-US" w:eastAsia="ja-JP"/>
        </w:rPr>
        <w:tab/>
      </w:r>
      <w:r w:rsidRPr="00400A6E">
        <w:rPr>
          <w:rFonts w:hint="eastAsia"/>
          <w:lang w:val="en-US" w:eastAsia="zh-CN"/>
        </w:rPr>
        <w:t>最高至</w:t>
      </w:r>
      <w:r w:rsidRPr="00400A6E">
        <w:rPr>
          <w:lang w:val="en-US" w:eastAsia="zh-CN"/>
        </w:rPr>
        <w:t>20m</w:t>
      </w:r>
    </w:p>
    <w:p w:rsidR="0028729E" w:rsidRPr="00400A6E" w:rsidRDefault="0028729E" w:rsidP="0028729E">
      <w:pPr>
        <w:pStyle w:val="enumlev1"/>
        <w:rPr>
          <w:lang w:val="en-US" w:eastAsia="ja-JP"/>
        </w:rPr>
      </w:pPr>
      <w:proofErr w:type="gramStart"/>
      <w:r w:rsidRPr="00400A6E">
        <w:rPr>
          <w:i/>
          <w:lang w:val="en-GB" w:eastAsia="zh-CN"/>
        </w:rPr>
        <w:t>h</w:t>
      </w:r>
      <w:r w:rsidRPr="00400A6E">
        <w:rPr>
          <w:rFonts w:eastAsia="Malgun Gothic"/>
          <w:vertAlign w:val="subscript"/>
          <w:lang w:val="en-GB" w:eastAsia="ko-KR"/>
        </w:rPr>
        <w:t>2</w:t>
      </w:r>
      <w:proofErr w:type="gramEnd"/>
      <w:r w:rsidR="009457E0">
        <w:rPr>
          <w:rFonts w:hint="eastAsia"/>
          <w:lang w:val="en-US" w:eastAsia="zh-CN"/>
        </w:rPr>
        <w:t>：</w:t>
      </w:r>
      <w:r w:rsidRPr="00400A6E">
        <w:rPr>
          <w:lang w:val="en-US" w:eastAsia="zh-CN"/>
        </w:rPr>
        <w:tab/>
      </w:r>
      <w:r w:rsidRPr="00400A6E">
        <w:rPr>
          <w:rFonts w:eastAsia="Malgun Gothic"/>
          <w:lang w:val="en-US" w:eastAsia="ko-KR"/>
        </w:rPr>
        <w:t>1</w:t>
      </w:r>
      <w:r w:rsidRPr="00400A6E">
        <w:rPr>
          <w:lang w:val="en-US" w:eastAsia="zh-CN"/>
        </w:rPr>
        <w:t>-</w:t>
      </w:r>
      <w:r w:rsidRPr="00400A6E">
        <w:rPr>
          <w:rFonts w:eastAsia="Malgun Gothic"/>
          <w:lang w:val="en-US" w:eastAsia="ko-KR"/>
        </w:rPr>
        <w:t>3</w:t>
      </w:r>
      <w:r w:rsidRPr="00400A6E">
        <w:rPr>
          <w:lang w:val="en-US" w:eastAsia="zh-CN"/>
        </w:rPr>
        <w:t xml:space="preserve"> m</w:t>
      </w:r>
    </w:p>
    <w:p w:rsidR="0028729E" w:rsidRPr="00400A6E" w:rsidRDefault="0028729E" w:rsidP="0028729E">
      <w:pPr>
        <w:pStyle w:val="enumlev1"/>
        <w:rPr>
          <w:lang w:val="en-US" w:eastAsia="ja-JP"/>
        </w:rPr>
      </w:pPr>
      <w:r w:rsidRPr="00400A6E">
        <w:rPr>
          <w:i/>
          <w:lang w:val="en-US" w:eastAsia="ja-JP"/>
        </w:rPr>
        <w:t>B</w:t>
      </w:r>
      <w:r w:rsidRPr="00400A6E">
        <w:rPr>
          <w:i/>
          <w:vertAlign w:val="subscript"/>
          <w:lang w:val="en-US" w:eastAsia="ja-JP"/>
        </w:rPr>
        <w:t>d</w:t>
      </w:r>
      <w:r w:rsidR="009457E0">
        <w:rPr>
          <w:rFonts w:hint="eastAsia"/>
          <w:lang w:val="en-US" w:eastAsia="zh-CN"/>
        </w:rPr>
        <w:t>：</w:t>
      </w:r>
      <w:r w:rsidRPr="00400A6E">
        <w:rPr>
          <w:lang w:val="en-US" w:eastAsia="zh-CN"/>
        </w:rPr>
        <w:tab/>
      </w:r>
      <w:r w:rsidRPr="00400A6E">
        <w:rPr>
          <w:lang w:val="en-US" w:eastAsia="ja-JP"/>
        </w:rPr>
        <w:t xml:space="preserve">10 </w:t>
      </w:r>
      <w:r w:rsidRPr="00400A6E">
        <w:rPr>
          <w:lang w:val="en-US" w:eastAsia="zh-CN"/>
        </w:rPr>
        <w:t>-</w:t>
      </w:r>
      <w:r w:rsidRPr="00400A6E">
        <w:rPr>
          <w:lang w:val="en-US" w:eastAsia="ja-JP"/>
        </w:rPr>
        <w:t xml:space="preserve"> 45%</w:t>
      </w:r>
    </w:p>
    <w:p w:rsidR="0028729E" w:rsidRPr="00400A6E" w:rsidRDefault="0028729E" w:rsidP="009457E0">
      <w:pPr>
        <w:ind w:firstLineChars="200" w:firstLine="480"/>
        <w:rPr>
          <w:lang w:val="en-US" w:eastAsia="ko-KR"/>
        </w:rPr>
      </w:pPr>
      <w:r w:rsidRPr="00400A6E">
        <w:rPr>
          <w:rStyle w:val="shorttext"/>
          <w:rFonts w:ascii="Arial" w:hAnsi="Arial" w:cs="Arial" w:hint="eastAsia"/>
          <w:lang w:eastAsia="zh-CN"/>
        </w:rPr>
        <w:t>在统计建模中，建筑物对完全随机的方式产生。众所周知建筑高度</w:t>
      </w:r>
      <w:bookmarkStart w:id="59" w:name="OLE_LINK225"/>
      <w:bookmarkStart w:id="60" w:name="OLE_LINK226"/>
      <w:r w:rsidRPr="00400A6E">
        <w:rPr>
          <w:i/>
          <w:lang w:val="en-US" w:eastAsia="ja-JP"/>
        </w:rPr>
        <w:t>h</w:t>
      </w:r>
      <w:bookmarkEnd w:id="59"/>
      <w:bookmarkEnd w:id="60"/>
      <w:r w:rsidRPr="00400A6E">
        <w:rPr>
          <w:rFonts w:hint="eastAsia"/>
          <w:lang w:val="en-US" w:eastAsia="zh-CN"/>
        </w:rPr>
        <w:t>的</w:t>
      </w:r>
      <w:r w:rsidRPr="00400A6E">
        <w:rPr>
          <w:rStyle w:val="shorttext"/>
          <w:rFonts w:ascii="Arial" w:hAnsi="Arial" w:cs="Arial" w:hint="eastAsia"/>
          <w:lang w:eastAsia="zh-CN"/>
        </w:rPr>
        <w:t>分布很适合</w:t>
      </w:r>
      <w:r w:rsidRPr="00400A6E">
        <w:rPr>
          <w:rFonts w:hint="eastAsia"/>
          <w:lang w:val="en-US" w:eastAsia="zh-CN"/>
        </w:rPr>
        <w:t>参数为</w:t>
      </w:r>
      <w:r w:rsidRPr="00400A6E">
        <w:rPr>
          <w:rFonts w:ascii="Symbol" w:hAnsi="Symbol"/>
          <w:iCs/>
          <w:lang w:eastAsia="ja-JP"/>
        </w:rPr>
        <w:t></w:t>
      </w:r>
      <w:r w:rsidRPr="00400A6E">
        <w:rPr>
          <w:rFonts w:ascii="Symbol" w:hAnsi="Symbol"/>
          <w:iCs/>
          <w:lang w:eastAsia="zh-CN"/>
        </w:rPr>
        <w:t></w:t>
      </w:r>
      <w:r w:rsidRPr="00400A6E">
        <w:rPr>
          <w:rFonts w:ascii="Symbol" w:hAnsi="Symbol"/>
          <w:iCs/>
          <w:lang w:eastAsia="zh-CN"/>
        </w:rPr>
        <w:t>的</w:t>
      </w:r>
      <w:r w:rsidRPr="00400A6E">
        <w:rPr>
          <w:rStyle w:val="shorttext"/>
          <w:rFonts w:ascii="Arial" w:hAnsi="Arial" w:cs="Arial" w:hint="eastAsia"/>
          <w:lang w:eastAsia="zh-CN"/>
        </w:rPr>
        <w:t>统计瑞</w:t>
      </w:r>
      <w:bookmarkStart w:id="61" w:name="OLE_LINK227"/>
      <w:bookmarkStart w:id="62" w:name="OLE_LINK228"/>
      <w:r w:rsidRPr="00400A6E">
        <w:rPr>
          <w:rStyle w:val="shorttext"/>
          <w:rFonts w:ascii="Arial" w:hAnsi="Arial" w:cs="Arial" w:hint="eastAsia"/>
          <w:lang w:eastAsia="zh-CN"/>
        </w:rPr>
        <w:t>利分布</w:t>
      </w:r>
      <w:bookmarkEnd w:id="61"/>
      <w:bookmarkEnd w:id="62"/>
      <w:r w:rsidRPr="00400A6E">
        <w:rPr>
          <w:i/>
          <w:lang w:val="en-US" w:eastAsia="ja-JP"/>
        </w:rPr>
        <w:t>P</w:t>
      </w:r>
      <w:r w:rsidRPr="00400A6E">
        <w:rPr>
          <w:lang w:val="en-US" w:eastAsia="ja-JP"/>
        </w:rPr>
        <w:t>(</w:t>
      </w:r>
      <w:r w:rsidRPr="00400A6E">
        <w:rPr>
          <w:i/>
          <w:lang w:val="en-US" w:eastAsia="ja-JP"/>
        </w:rPr>
        <w:t>h</w:t>
      </w:r>
      <w:r w:rsidRPr="00400A6E">
        <w:rPr>
          <w:lang w:val="en-US" w:eastAsia="ja-JP"/>
        </w:rPr>
        <w:t>)</w:t>
      </w:r>
      <w:r w:rsidRPr="00400A6E">
        <w:rPr>
          <w:rFonts w:hint="eastAsia"/>
          <w:iCs/>
          <w:lang w:val="en-US" w:eastAsia="zh-CN"/>
        </w:rPr>
        <w:t>。</w:t>
      </w:r>
    </w:p>
    <w:p w:rsidR="0028729E" w:rsidRPr="00400A6E" w:rsidRDefault="0028729E" w:rsidP="0028729E">
      <w:pPr>
        <w:pStyle w:val="Equation"/>
        <w:rPr>
          <w:lang w:val="en-US" w:eastAsia="ko-KR"/>
        </w:rPr>
      </w:pPr>
      <w:r w:rsidRPr="00400A6E">
        <w:rPr>
          <w:lang w:val="en-US" w:eastAsia="zh-CN"/>
        </w:rPr>
        <w:tab/>
      </w:r>
      <w:r w:rsidRPr="00400A6E">
        <w:rPr>
          <w:lang w:val="en-US" w:eastAsia="zh-CN"/>
        </w:rPr>
        <w:tab/>
      </w:r>
      <w:r w:rsidRPr="00400A6E">
        <w:rPr>
          <w:position w:val="-34"/>
          <w:lang w:eastAsia="zh-CN"/>
        </w:rPr>
        <w:object w:dxaOrig="2040" w:dyaOrig="800">
          <v:shape id="_x0000_i1140" type="#_x0000_t75" style="width:99.65pt;height:40.9pt" o:ole="">
            <v:imagedata r:id="rId250" o:title=""/>
          </v:shape>
          <o:OLEObject Type="Embed" ProgID="Equation.3" ShapeID="_x0000_i1140" DrawAspect="Content" ObjectID="_1587885697" r:id="rId251"/>
        </w:object>
      </w:r>
      <w:r w:rsidRPr="00400A6E">
        <w:rPr>
          <w:lang w:val="en-US" w:eastAsia="ko-KR"/>
        </w:rPr>
        <w:tab/>
        <w:t>(93)</w:t>
      </w:r>
    </w:p>
    <w:p w:rsidR="0028729E" w:rsidRPr="00400A6E" w:rsidRDefault="0028729E" w:rsidP="0028729E">
      <w:pPr>
        <w:ind w:firstLineChars="200" w:firstLine="480"/>
        <w:rPr>
          <w:lang w:val="en-US" w:eastAsia="ko-KR"/>
        </w:rPr>
      </w:pPr>
      <w:r w:rsidRPr="00400A6E">
        <w:rPr>
          <w:rStyle w:val="shorttext"/>
          <w:rFonts w:hint="eastAsia"/>
          <w:lang w:eastAsia="zh-CN"/>
        </w:rPr>
        <w:lastRenderedPageBreak/>
        <w:t>对于给定的形态，为了得出瑞利分布的统计参数</w:t>
      </w:r>
      <w:r w:rsidRPr="00400A6E">
        <w:rPr>
          <w:rFonts w:hint="eastAsia"/>
          <w:lang w:eastAsia="zh-CN"/>
        </w:rPr>
        <w:t>，</w:t>
      </w:r>
      <w:r w:rsidRPr="00400A6E">
        <w:rPr>
          <w:rStyle w:val="shorttext"/>
          <w:rFonts w:hint="eastAsia"/>
          <w:lang w:eastAsia="zh-CN"/>
        </w:rPr>
        <w:t>建议利用现有的</w:t>
      </w:r>
      <w:r w:rsidRPr="00400A6E">
        <w:rPr>
          <w:rStyle w:val="shorttext"/>
          <w:lang w:eastAsia="zh-CN"/>
        </w:rPr>
        <w:t>GIS</w:t>
      </w:r>
      <w:r w:rsidRPr="00400A6E">
        <w:rPr>
          <w:rStyle w:val="shorttext"/>
          <w:rFonts w:hint="eastAsia"/>
          <w:lang w:eastAsia="zh-CN"/>
        </w:rPr>
        <w:t>数据库。对于建筑物的水平位置，可以被假定为均匀分布。</w:t>
      </w:r>
    </w:p>
    <w:p w:rsidR="0028729E" w:rsidRPr="00400A6E" w:rsidRDefault="0028729E" w:rsidP="0028729E">
      <w:pPr>
        <w:ind w:firstLineChars="200" w:firstLine="480"/>
        <w:rPr>
          <w:lang w:val="en-US" w:eastAsia="zh-CN"/>
        </w:rPr>
      </w:pPr>
      <w:r w:rsidRPr="00400A6E">
        <w:rPr>
          <w:rStyle w:val="shorttext"/>
          <w:rFonts w:hint="eastAsia"/>
          <w:lang w:eastAsia="zh-CN"/>
        </w:rPr>
        <w:t>使用射线追踪法对每一个建筑的分布计算波传播。建议采用</w:t>
      </w:r>
      <w:r w:rsidRPr="00400A6E">
        <w:rPr>
          <w:rStyle w:val="shorttext"/>
          <w:lang w:eastAsia="zh-CN"/>
        </w:rPr>
        <w:t>15</w:t>
      </w:r>
      <w:r w:rsidRPr="00400A6E">
        <w:rPr>
          <w:rStyle w:val="shorttext"/>
          <w:rFonts w:hint="eastAsia"/>
          <w:lang w:eastAsia="zh-CN"/>
        </w:rPr>
        <w:t>倍的反</w:t>
      </w:r>
      <w:bookmarkStart w:id="63" w:name="OLE_LINK230"/>
      <w:r w:rsidRPr="00400A6E">
        <w:rPr>
          <w:rStyle w:val="shorttext"/>
          <w:rFonts w:hint="eastAsia"/>
          <w:lang w:eastAsia="zh-CN"/>
        </w:rPr>
        <w:t>射和</w:t>
      </w:r>
      <w:bookmarkEnd w:id="63"/>
      <w:r w:rsidRPr="00400A6E">
        <w:rPr>
          <w:rStyle w:val="shorttext"/>
          <w:lang w:eastAsia="zh-CN"/>
        </w:rPr>
        <w:t>2</w:t>
      </w:r>
      <w:r w:rsidRPr="00400A6E">
        <w:rPr>
          <w:rStyle w:val="shorttext"/>
          <w:rFonts w:hint="eastAsia"/>
          <w:lang w:eastAsia="zh-CN"/>
        </w:rPr>
        <w:t>倍衍射进行模拟。建筑物的穿</w:t>
      </w:r>
      <w:bookmarkStart w:id="64" w:name="OLE_LINK231"/>
      <w:bookmarkStart w:id="65" w:name="OLE_LINK232"/>
      <w:r w:rsidRPr="00400A6E">
        <w:rPr>
          <w:rStyle w:val="shorttext"/>
          <w:rFonts w:hint="eastAsia"/>
          <w:lang w:eastAsia="zh-CN"/>
        </w:rPr>
        <w:t>透力</w:t>
      </w:r>
      <w:bookmarkEnd w:id="64"/>
      <w:bookmarkEnd w:id="65"/>
      <w:r w:rsidRPr="00400A6E">
        <w:rPr>
          <w:rStyle w:val="shorttext"/>
          <w:rFonts w:hint="eastAsia"/>
          <w:lang w:eastAsia="zh-CN"/>
        </w:rPr>
        <w:t>也很重要，建议设立接收功率阈值，适当考虑建筑物穿透。为获得模型参数，应为每个形态进行足够</w:t>
      </w:r>
      <w:bookmarkStart w:id="66" w:name="OLE_LINK233"/>
      <w:bookmarkStart w:id="67" w:name="OLE_LINK234"/>
      <w:r w:rsidRPr="00400A6E">
        <w:rPr>
          <w:rStyle w:val="shorttext"/>
          <w:rFonts w:hint="eastAsia"/>
          <w:lang w:eastAsia="zh-CN"/>
        </w:rPr>
        <w:t>数目的实现</w:t>
      </w:r>
      <w:bookmarkEnd w:id="66"/>
      <w:bookmarkEnd w:id="67"/>
      <w:r w:rsidRPr="00400A6E">
        <w:rPr>
          <w:rStyle w:val="shorttext"/>
          <w:rFonts w:hint="eastAsia"/>
          <w:lang w:eastAsia="zh-CN"/>
        </w:rPr>
        <w:t>模拟。建议至少实现</w:t>
      </w:r>
      <w:r w:rsidRPr="00400A6E">
        <w:rPr>
          <w:rStyle w:val="shorttext"/>
          <w:lang w:eastAsia="zh-CN"/>
        </w:rPr>
        <w:t>4</w:t>
      </w:r>
      <w:r w:rsidRPr="00400A6E">
        <w:rPr>
          <w:rStyle w:val="shorttext"/>
          <w:rFonts w:hint="eastAsia"/>
          <w:lang w:eastAsia="zh-CN"/>
        </w:rPr>
        <w:t>次。对于每一个实现，计算区域中应设置足够数目的</w:t>
      </w:r>
      <w:bookmarkStart w:id="68" w:name="OLE_LINK235"/>
      <w:bookmarkStart w:id="69" w:name="OLE_LINK236"/>
      <w:r w:rsidRPr="00400A6E">
        <w:rPr>
          <w:rStyle w:val="shorttext"/>
          <w:rFonts w:hint="eastAsia"/>
          <w:lang w:eastAsia="zh-CN"/>
        </w:rPr>
        <w:t>接收</w:t>
      </w:r>
      <w:bookmarkStart w:id="70" w:name="OLE_LINK237"/>
      <w:bookmarkStart w:id="71" w:name="OLE_LINK238"/>
      <w:r w:rsidRPr="00400A6E">
        <w:rPr>
          <w:rStyle w:val="shorttext"/>
          <w:rFonts w:hint="eastAsia"/>
          <w:lang w:eastAsia="zh-CN"/>
        </w:rPr>
        <w:t>机</w:t>
      </w:r>
      <w:bookmarkEnd w:id="68"/>
      <w:bookmarkEnd w:id="69"/>
      <w:bookmarkEnd w:id="70"/>
      <w:bookmarkEnd w:id="71"/>
      <w:r w:rsidRPr="00400A6E">
        <w:rPr>
          <w:rStyle w:val="shorttext"/>
          <w:rFonts w:hint="eastAsia"/>
          <w:lang w:eastAsia="zh-CN"/>
        </w:rPr>
        <w:t>，以得到统计上有意义的数据。建议至少应有</w:t>
      </w:r>
      <w:r w:rsidRPr="00400A6E">
        <w:rPr>
          <w:rStyle w:val="shorttext"/>
          <w:lang w:eastAsia="zh-CN"/>
        </w:rPr>
        <w:t>50</w:t>
      </w:r>
      <w:r w:rsidRPr="00400A6E">
        <w:rPr>
          <w:rStyle w:val="shorttext"/>
          <w:rFonts w:hint="eastAsia"/>
          <w:lang w:eastAsia="zh-CN"/>
        </w:rPr>
        <w:t>台接收</w:t>
      </w:r>
      <w:r w:rsidRPr="00400A6E">
        <w:rPr>
          <w:rStyle w:val="shorttext"/>
          <w:rFonts w:ascii="Arial" w:hAnsi="Arial" w:cs="Arial" w:hint="eastAsia"/>
          <w:lang w:eastAsia="zh-CN"/>
        </w:rPr>
        <w:t>机，保持</w:t>
      </w:r>
      <w:r w:rsidRPr="00400A6E">
        <w:rPr>
          <w:rStyle w:val="shorttext"/>
          <w:rFonts w:hint="eastAsia"/>
          <w:lang w:eastAsia="zh-CN"/>
        </w:rPr>
        <w:t>每</w:t>
      </w:r>
      <w:r w:rsidRPr="00400A6E">
        <w:rPr>
          <w:rStyle w:val="shorttext"/>
          <w:lang w:eastAsia="zh-CN"/>
        </w:rPr>
        <w:t>10</w:t>
      </w:r>
      <w:r w:rsidRPr="00400A6E">
        <w:rPr>
          <w:rStyle w:val="shorttext"/>
          <w:rFonts w:hint="eastAsia"/>
          <w:lang w:eastAsia="zh-CN"/>
        </w:rPr>
        <w:t>米的间隔</w:t>
      </w:r>
      <w:r w:rsidRPr="00400A6E">
        <w:rPr>
          <w:rStyle w:val="shorttext"/>
          <w:rFonts w:ascii="Arial" w:hAnsi="Arial" w:cs="Arial" w:hint="eastAsia"/>
          <w:lang w:eastAsia="zh-CN"/>
        </w:rPr>
        <w:t>距离。发射天线高度和接收天线应设置适当的值。建议介电常数和电导率的值设置在，对建筑物</w:t>
      </w:r>
      <w:r w:rsidRPr="00400A6E">
        <w:rPr>
          <w:rFonts w:ascii="Symbol" w:hAnsi="Symbol"/>
          <w:iCs/>
          <w:lang w:eastAsia="ja-JP"/>
        </w:rPr>
        <w:t></w:t>
      </w:r>
      <w:r w:rsidRPr="00400A6E">
        <w:rPr>
          <w:i/>
          <w:vertAlign w:val="subscript"/>
          <w:lang w:val="en-US" w:eastAsia="ja-JP"/>
        </w:rPr>
        <w:t>r</w:t>
      </w:r>
      <w:r w:rsidRPr="00400A6E">
        <w:rPr>
          <w:lang w:val="en-GB" w:eastAsia="zh-CN"/>
        </w:rPr>
        <w:t> </w:t>
      </w:r>
      <w:r w:rsidRPr="00400A6E">
        <w:rPr>
          <w:szCs w:val="24"/>
          <w:lang w:val="en-US" w:eastAsia="zh-CN"/>
        </w:rPr>
        <w:t>= 7.0</w:t>
      </w:r>
      <w:r w:rsidRPr="00400A6E">
        <w:rPr>
          <w:rFonts w:hint="eastAsia"/>
          <w:szCs w:val="24"/>
          <w:lang w:val="en-US" w:eastAsia="zh-CN"/>
        </w:rPr>
        <w:t>，</w:t>
      </w:r>
      <w:r w:rsidRPr="00400A6E">
        <w:rPr>
          <w:rFonts w:ascii="Symbol" w:hAnsi="Symbol"/>
          <w:iCs/>
          <w:szCs w:val="24"/>
          <w:lang w:eastAsia="ja-JP"/>
        </w:rPr>
        <w:t></w:t>
      </w:r>
      <w:r w:rsidRPr="00400A6E">
        <w:rPr>
          <w:rFonts w:ascii="Symbol" w:hAnsi="Symbol"/>
          <w:iCs/>
          <w:szCs w:val="24"/>
          <w:lang w:eastAsia="ja-JP"/>
        </w:rPr>
        <w:t></w:t>
      </w:r>
      <w:r w:rsidRPr="00400A6E">
        <w:rPr>
          <w:szCs w:val="24"/>
          <w:lang w:val="en-US" w:eastAsia="zh-CN"/>
        </w:rPr>
        <w:t>= 0.015</w:t>
      </w:r>
      <w:r w:rsidRPr="00400A6E">
        <w:rPr>
          <w:szCs w:val="24"/>
          <w:lang w:val="en-US" w:eastAsia="ko-KR"/>
        </w:rPr>
        <w:t xml:space="preserve"> S/m</w:t>
      </w:r>
      <w:r w:rsidRPr="00400A6E">
        <w:rPr>
          <w:rFonts w:hint="eastAsia"/>
          <w:szCs w:val="24"/>
          <w:lang w:val="en-US" w:eastAsia="zh-CN"/>
        </w:rPr>
        <w:t>，对地面</w:t>
      </w:r>
      <w:r w:rsidRPr="00400A6E">
        <w:rPr>
          <w:rFonts w:ascii="Symbol" w:hAnsi="Symbol"/>
          <w:iCs/>
          <w:lang w:eastAsia="ja-JP"/>
        </w:rPr>
        <w:t></w:t>
      </w:r>
      <w:r w:rsidRPr="00400A6E">
        <w:rPr>
          <w:i/>
          <w:vertAlign w:val="subscript"/>
          <w:lang w:val="en-US" w:eastAsia="ja-JP"/>
        </w:rPr>
        <w:t>r</w:t>
      </w:r>
      <w:r w:rsidRPr="00400A6E">
        <w:rPr>
          <w:lang w:val="en-GB" w:eastAsia="zh-CN"/>
        </w:rPr>
        <w:t> </w:t>
      </w:r>
      <w:r w:rsidRPr="00400A6E">
        <w:rPr>
          <w:szCs w:val="24"/>
          <w:lang w:val="en-US" w:eastAsia="zh-CN"/>
        </w:rPr>
        <w:t>= </w:t>
      </w:r>
      <w:r w:rsidRPr="00400A6E">
        <w:rPr>
          <w:szCs w:val="24"/>
          <w:lang w:val="en-US" w:eastAsia="ko-KR"/>
        </w:rPr>
        <w:t>2.6</w:t>
      </w:r>
      <w:r w:rsidRPr="00400A6E">
        <w:rPr>
          <w:rFonts w:hint="eastAsia"/>
          <w:szCs w:val="24"/>
          <w:lang w:val="en-US" w:eastAsia="zh-CN"/>
        </w:rPr>
        <w:t>，</w:t>
      </w:r>
      <w:r w:rsidRPr="00400A6E">
        <w:rPr>
          <w:rFonts w:ascii="Symbol" w:hAnsi="Symbol"/>
          <w:iCs/>
          <w:szCs w:val="24"/>
          <w:lang w:eastAsia="ja-JP"/>
        </w:rPr>
        <w:t></w:t>
      </w:r>
      <w:r w:rsidRPr="00400A6E">
        <w:rPr>
          <w:rFonts w:ascii="Symbol" w:hAnsi="Symbol"/>
          <w:iCs/>
          <w:szCs w:val="24"/>
          <w:lang w:eastAsia="ja-JP"/>
        </w:rPr>
        <w:t></w:t>
      </w:r>
      <w:r w:rsidRPr="00400A6E">
        <w:rPr>
          <w:szCs w:val="24"/>
          <w:lang w:val="en-US" w:eastAsia="zh-CN"/>
        </w:rPr>
        <w:t>= 0.01</w:t>
      </w:r>
      <w:r w:rsidRPr="00400A6E">
        <w:rPr>
          <w:szCs w:val="24"/>
          <w:lang w:val="en-US" w:eastAsia="ko-KR"/>
        </w:rPr>
        <w:t>2 S/m</w:t>
      </w:r>
      <w:r w:rsidRPr="00400A6E">
        <w:rPr>
          <w:rFonts w:hint="eastAsia"/>
          <w:lang w:val="en-US" w:eastAsia="zh-CN"/>
        </w:rPr>
        <w:t>。</w:t>
      </w:r>
    </w:p>
    <w:p w:rsidR="0028729E" w:rsidRPr="00400A6E" w:rsidRDefault="0028729E" w:rsidP="0028729E">
      <w:pPr>
        <w:ind w:firstLineChars="200" w:firstLine="480"/>
        <w:rPr>
          <w:lang w:val="en-US" w:eastAsia="zh-CN"/>
        </w:rPr>
      </w:pPr>
      <w:r w:rsidRPr="00400A6E">
        <w:rPr>
          <w:rStyle w:val="shorttext"/>
          <w:rFonts w:ascii="Arial" w:hAnsi="Arial" w:cs="Arial" w:hint="eastAsia"/>
          <w:lang w:eastAsia="zh-CN"/>
        </w:rPr>
        <w:t>典型的情况下</w:t>
      </w:r>
      <w:bookmarkStart w:id="72" w:name="OLE_LINK241"/>
      <w:bookmarkStart w:id="73" w:name="OLE_LINK242"/>
      <w:r w:rsidRPr="00400A6E">
        <w:rPr>
          <w:rStyle w:val="shorttext"/>
          <w:rFonts w:ascii="Arial" w:hAnsi="Arial" w:cs="Arial" w:hint="eastAsia"/>
          <w:lang w:eastAsia="zh-CN"/>
        </w:rPr>
        <w:t>建筑物</w:t>
      </w:r>
      <w:bookmarkEnd w:id="72"/>
      <w:bookmarkEnd w:id="73"/>
      <w:r w:rsidRPr="00400A6E">
        <w:rPr>
          <w:rStyle w:val="shorttext"/>
          <w:rFonts w:ascii="Arial" w:hAnsi="Arial" w:cs="Arial" w:hint="eastAsia"/>
          <w:lang w:eastAsia="zh-CN"/>
        </w:rPr>
        <w:t>高度分布的参数值</w:t>
      </w:r>
      <w:r w:rsidRPr="00400A6E">
        <w:rPr>
          <w:rStyle w:val="shorttext"/>
          <w:rFonts w:hint="eastAsia"/>
          <w:lang w:eastAsia="zh-CN"/>
        </w:rPr>
        <w:t>在表</w:t>
      </w:r>
      <w:r w:rsidRPr="00400A6E">
        <w:rPr>
          <w:rStyle w:val="shorttext"/>
          <w:rFonts w:hint="eastAsia"/>
          <w:lang w:eastAsia="zh-CN"/>
        </w:rPr>
        <w:t>2</w:t>
      </w:r>
      <w:r w:rsidRPr="00400A6E">
        <w:rPr>
          <w:rStyle w:val="shorttext"/>
          <w:lang w:eastAsia="zh-CN"/>
        </w:rPr>
        <w:t>4</w:t>
      </w:r>
      <w:r w:rsidRPr="00400A6E">
        <w:rPr>
          <w:rStyle w:val="shorttext"/>
          <w:rFonts w:ascii="Arial" w:hAnsi="Arial" w:cs="Arial" w:hint="eastAsia"/>
          <w:lang w:eastAsia="zh-CN"/>
        </w:rPr>
        <w:t>中给出。</w:t>
      </w:r>
      <w:bookmarkStart w:id="74" w:name="OLE_LINK245"/>
      <w:bookmarkStart w:id="75" w:name="OLE_LINK246"/>
      <w:r w:rsidRPr="00400A6E">
        <w:rPr>
          <w:rStyle w:val="shorttext"/>
          <w:rFonts w:ascii="Arial" w:hAnsi="Arial" w:cs="Arial" w:hint="eastAsia"/>
          <w:lang w:eastAsia="zh-CN"/>
        </w:rPr>
        <w:t>建筑物</w:t>
      </w:r>
      <w:bookmarkEnd w:id="74"/>
      <w:bookmarkEnd w:id="75"/>
      <w:r w:rsidRPr="00400A6E">
        <w:rPr>
          <w:rStyle w:val="shorttext"/>
          <w:rFonts w:ascii="Arial" w:hAnsi="Arial" w:cs="Arial" w:hint="eastAsia"/>
          <w:lang w:eastAsia="zh-CN"/>
        </w:rPr>
        <w:t>尺寸的</w:t>
      </w:r>
      <w:r w:rsidRPr="00400A6E">
        <w:rPr>
          <w:rFonts w:hint="eastAsia"/>
          <w:lang w:val="en-US" w:eastAsia="ko-KR"/>
        </w:rPr>
        <w:t>高</w:t>
      </w:r>
      <w:r w:rsidRPr="00400A6E">
        <w:rPr>
          <w:rFonts w:hint="eastAsia"/>
          <w:lang w:val="en-US" w:eastAsia="zh-CN"/>
        </w:rPr>
        <w:t>、</w:t>
      </w:r>
      <w:r w:rsidRPr="00400A6E">
        <w:rPr>
          <w:rFonts w:hint="eastAsia"/>
          <w:lang w:val="en-US" w:eastAsia="ko-KR"/>
        </w:rPr>
        <w:t>中</w:t>
      </w:r>
      <w:r w:rsidRPr="00400A6E">
        <w:rPr>
          <w:rFonts w:hint="eastAsia"/>
          <w:lang w:val="en-US" w:eastAsia="zh-CN"/>
        </w:rPr>
        <w:t>和</w:t>
      </w:r>
      <w:r w:rsidRPr="00400A6E">
        <w:rPr>
          <w:rFonts w:hint="eastAsia"/>
          <w:lang w:val="en-US" w:eastAsia="ko-KR"/>
        </w:rPr>
        <w:t>低</w:t>
      </w:r>
      <w:r w:rsidRPr="00400A6E">
        <w:rPr>
          <w:rFonts w:hint="eastAsia"/>
          <w:lang w:val="en-US" w:eastAsia="zh-CN"/>
        </w:rPr>
        <w:t>层</w:t>
      </w:r>
      <w:bookmarkStart w:id="76" w:name="OLE_LINK249"/>
      <w:r w:rsidRPr="00400A6E">
        <w:rPr>
          <w:rStyle w:val="shorttext"/>
          <w:rFonts w:ascii="Arial" w:hAnsi="Arial" w:cs="Arial" w:hint="eastAsia"/>
          <w:lang w:eastAsia="zh-CN"/>
        </w:rPr>
        <w:t>分别</w:t>
      </w:r>
      <w:bookmarkEnd w:id="76"/>
      <w:r w:rsidRPr="00400A6E">
        <w:rPr>
          <w:rStyle w:val="shorttext"/>
          <w:rFonts w:ascii="Arial" w:hAnsi="Arial" w:cs="Arial" w:hint="eastAsia"/>
          <w:lang w:eastAsia="zh-CN"/>
        </w:rPr>
        <w:t>为</w:t>
      </w:r>
      <w:r w:rsidRPr="00400A6E">
        <w:rPr>
          <w:lang w:val="en-US" w:eastAsia="ko-KR"/>
        </w:rPr>
        <w:t>30 × 20 m</w:t>
      </w:r>
      <w:r w:rsidRPr="00400A6E">
        <w:rPr>
          <w:vertAlign w:val="superscript"/>
          <w:lang w:val="en-US" w:eastAsia="ko-KR"/>
        </w:rPr>
        <w:t>2</w:t>
      </w:r>
      <w:r w:rsidRPr="00400A6E">
        <w:rPr>
          <w:rFonts w:hint="eastAsia"/>
          <w:lang w:val="en-US" w:eastAsia="zh-CN"/>
        </w:rPr>
        <w:t>、</w:t>
      </w:r>
      <w:r w:rsidRPr="00400A6E">
        <w:rPr>
          <w:lang w:val="en-US" w:eastAsia="ko-KR"/>
        </w:rPr>
        <w:t>25 × 20 m</w:t>
      </w:r>
      <w:r w:rsidRPr="00400A6E">
        <w:rPr>
          <w:vertAlign w:val="superscript"/>
          <w:lang w:val="en-US" w:eastAsia="ko-KR"/>
        </w:rPr>
        <w:t>2</w:t>
      </w:r>
      <w:r w:rsidRPr="00400A6E">
        <w:rPr>
          <w:rFonts w:hint="eastAsia"/>
          <w:lang w:val="en-US" w:eastAsia="zh-CN"/>
        </w:rPr>
        <w:t>和</w:t>
      </w:r>
      <w:r w:rsidRPr="00400A6E">
        <w:rPr>
          <w:lang w:val="en-US" w:eastAsia="ko-KR"/>
        </w:rPr>
        <w:t>20 × 20 m</w:t>
      </w:r>
      <w:r w:rsidRPr="00400A6E">
        <w:rPr>
          <w:vertAlign w:val="superscript"/>
          <w:lang w:val="en-US" w:eastAsia="ko-KR"/>
        </w:rPr>
        <w:t>2</w:t>
      </w:r>
      <w:r w:rsidRPr="00400A6E">
        <w:rPr>
          <w:rFonts w:hint="eastAsia"/>
          <w:lang w:val="en-US" w:eastAsia="zh-CN"/>
        </w:rPr>
        <w:t>。</w:t>
      </w:r>
      <w:bookmarkStart w:id="77" w:name="OLE_LINK243"/>
      <w:bookmarkStart w:id="78" w:name="OLE_LINK244"/>
      <w:r w:rsidRPr="00400A6E">
        <w:rPr>
          <w:rStyle w:val="shorttext"/>
          <w:rFonts w:ascii="Arial" w:hAnsi="Arial" w:cs="Arial" w:hint="eastAsia"/>
          <w:lang w:eastAsia="zh-CN"/>
        </w:rPr>
        <w:t>建筑物密度的</w:t>
      </w:r>
      <w:r w:rsidRPr="00400A6E">
        <w:rPr>
          <w:rFonts w:hint="eastAsia"/>
          <w:lang w:val="en-US" w:eastAsia="ko-KR"/>
        </w:rPr>
        <w:t>高</w:t>
      </w:r>
      <w:r w:rsidRPr="00400A6E">
        <w:rPr>
          <w:rFonts w:hint="eastAsia"/>
          <w:lang w:val="en-US" w:eastAsia="zh-CN"/>
        </w:rPr>
        <w:t>、</w:t>
      </w:r>
      <w:r w:rsidRPr="00400A6E">
        <w:rPr>
          <w:rFonts w:hint="eastAsia"/>
          <w:lang w:val="en-US" w:eastAsia="ko-KR"/>
        </w:rPr>
        <w:t>中低密度</w:t>
      </w:r>
      <w:r w:rsidRPr="00400A6E">
        <w:rPr>
          <w:rStyle w:val="shorttext"/>
          <w:rFonts w:ascii="Arial" w:hAnsi="Arial" w:cs="Arial" w:hint="eastAsia"/>
          <w:lang w:eastAsia="zh-CN"/>
        </w:rPr>
        <w:t>分别为</w:t>
      </w:r>
      <w:bookmarkEnd w:id="77"/>
      <w:bookmarkEnd w:id="78"/>
      <w:r w:rsidRPr="00400A6E">
        <w:rPr>
          <w:lang w:val="en-US" w:eastAsia="ko-KR"/>
        </w:rPr>
        <w:t>40%</w:t>
      </w:r>
      <w:r w:rsidRPr="00400A6E">
        <w:rPr>
          <w:rFonts w:hint="eastAsia"/>
          <w:lang w:val="en-US" w:eastAsia="zh-CN"/>
        </w:rPr>
        <w:t>、</w:t>
      </w:r>
      <w:r w:rsidRPr="00400A6E">
        <w:rPr>
          <w:lang w:val="en-US" w:eastAsia="ko-KR"/>
        </w:rPr>
        <w:t>30%</w:t>
      </w:r>
      <w:r w:rsidR="00016DFB">
        <w:rPr>
          <w:lang w:val="en-US" w:eastAsia="ko-KR"/>
        </w:rPr>
        <w:br/>
      </w:r>
      <w:r w:rsidRPr="00400A6E">
        <w:rPr>
          <w:rFonts w:hint="eastAsia"/>
          <w:lang w:val="en-US" w:eastAsia="zh-CN"/>
        </w:rPr>
        <w:t>和</w:t>
      </w:r>
      <w:r w:rsidRPr="00400A6E">
        <w:rPr>
          <w:lang w:val="en-US" w:eastAsia="ko-KR"/>
        </w:rPr>
        <w:t>2</w:t>
      </w:r>
      <w:bookmarkStart w:id="79" w:name="OLE_LINK247"/>
      <w:bookmarkStart w:id="80" w:name="OLE_LINK248"/>
      <w:r w:rsidRPr="00400A6E">
        <w:rPr>
          <w:lang w:val="en-US" w:eastAsia="ko-KR"/>
        </w:rPr>
        <w:t>0%</w:t>
      </w:r>
      <w:bookmarkEnd w:id="79"/>
      <w:bookmarkEnd w:id="80"/>
      <w:r w:rsidRPr="00400A6E">
        <w:rPr>
          <w:rFonts w:hint="eastAsia"/>
          <w:lang w:val="en-US" w:eastAsia="zh-CN"/>
        </w:rPr>
        <w:t>。</w:t>
      </w:r>
    </w:p>
    <w:p w:rsidR="0028729E" w:rsidRPr="00400A6E" w:rsidRDefault="0028729E" w:rsidP="0028729E">
      <w:pPr>
        <w:pStyle w:val="TableNo"/>
        <w:rPr>
          <w:lang w:val="en-US" w:eastAsia="ja-JP"/>
        </w:rPr>
      </w:pPr>
      <w:r w:rsidRPr="00400A6E">
        <w:rPr>
          <w:rFonts w:hint="eastAsia"/>
          <w:lang w:val="en-US" w:eastAsia="zh-CN"/>
        </w:rPr>
        <w:t>表</w:t>
      </w:r>
      <w:r w:rsidRPr="00400A6E">
        <w:rPr>
          <w:lang w:val="en-US" w:eastAsia="zh-CN"/>
        </w:rPr>
        <w:t>24</w:t>
      </w:r>
    </w:p>
    <w:p w:rsidR="0028729E" w:rsidRPr="00400A6E" w:rsidRDefault="0028729E" w:rsidP="0028729E">
      <w:pPr>
        <w:pStyle w:val="Tabletitle"/>
        <w:rPr>
          <w:lang w:val="en-US" w:eastAsia="zh-CN"/>
        </w:rPr>
      </w:pPr>
      <w:r w:rsidRPr="00400A6E">
        <w:rPr>
          <w:rFonts w:hint="eastAsia"/>
          <w:lang w:eastAsia="zh-CN"/>
        </w:rPr>
        <w:t>建筑高度分布的统计模型的参数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28729E" w:rsidRPr="00400A6E" w:rsidTr="00001617">
        <w:trPr>
          <w:trHeight w:val="593"/>
          <w:jc w:val="center"/>
        </w:trPr>
        <w:tc>
          <w:tcPr>
            <w:tcW w:w="2268" w:type="dxa"/>
            <w:vAlign w:val="center"/>
          </w:tcPr>
          <w:p w:rsidR="0028729E" w:rsidRPr="00400A6E" w:rsidRDefault="0028729E" w:rsidP="00001617">
            <w:pPr>
              <w:pStyle w:val="Tablehead"/>
              <w:rPr>
                <w:lang w:eastAsia="ko-KR"/>
              </w:rPr>
            </w:pPr>
            <w:r w:rsidRPr="00400A6E">
              <w:rPr>
                <w:rFonts w:hint="eastAsia"/>
                <w:lang w:eastAsia="ko-KR"/>
              </w:rPr>
              <w:t>路径形态方法</w:t>
            </w:r>
          </w:p>
        </w:tc>
        <w:tc>
          <w:tcPr>
            <w:tcW w:w="2268" w:type="dxa"/>
            <w:vAlign w:val="center"/>
          </w:tcPr>
          <w:p w:rsidR="0028729E" w:rsidRPr="00400A6E" w:rsidRDefault="0028729E" w:rsidP="00001617">
            <w:pPr>
              <w:pStyle w:val="Tablehead"/>
              <w:rPr>
                <w:lang w:eastAsia="ja-JP"/>
              </w:rPr>
            </w:pPr>
            <w:r w:rsidRPr="00400A6E">
              <w:rPr>
                <w:rStyle w:val="shorttext"/>
                <w:rFonts w:ascii="Arial" w:hAnsi="Arial" w:cs="Arial" w:hint="eastAsia"/>
              </w:rPr>
              <w:t>瑞利参数</w:t>
            </w:r>
            <w:r w:rsidRPr="00400A6E">
              <w:rPr>
                <w:rFonts w:ascii="Symbol" w:hAnsi="Symbol"/>
                <w:iCs/>
                <w:lang w:eastAsia="ja-JP"/>
              </w:rPr>
              <w:t></w:t>
            </w:r>
          </w:p>
        </w:tc>
        <w:tc>
          <w:tcPr>
            <w:tcW w:w="2268" w:type="dxa"/>
            <w:vAlign w:val="center"/>
          </w:tcPr>
          <w:p w:rsidR="0028729E" w:rsidRPr="00400A6E" w:rsidRDefault="0028729E" w:rsidP="00001617">
            <w:pPr>
              <w:pStyle w:val="Tablehead"/>
              <w:rPr>
                <w:lang w:eastAsia="ja-JP"/>
              </w:rPr>
            </w:pPr>
            <w:r w:rsidRPr="00400A6E">
              <w:rPr>
                <w:rStyle w:val="shorttext"/>
                <w:rFonts w:ascii="Arial" w:hAnsi="Arial" w:cs="Arial" w:hint="eastAsia"/>
              </w:rPr>
              <w:t>建筑高度分布</w:t>
            </w:r>
            <w:r w:rsidRPr="00400A6E">
              <w:rPr>
                <w:rStyle w:val="shorttext"/>
                <w:rFonts w:ascii="Arial" w:hAnsi="Arial" w:cs="Arial" w:hint="eastAsia"/>
                <w:lang w:eastAsia="zh-CN"/>
              </w:rPr>
              <w:t>的</w:t>
            </w:r>
            <w:r w:rsidRPr="00400A6E">
              <w:rPr>
                <w:rFonts w:hint="eastAsia"/>
                <w:lang w:val="en-US" w:eastAsia="ko-KR"/>
              </w:rPr>
              <w:t>距离</w:t>
            </w:r>
            <w:r w:rsidRPr="00400A6E">
              <w:rPr>
                <w:lang w:eastAsia="ja-JP"/>
              </w:rPr>
              <w:t>(m)</w:t>
            </w:r>
          </w:p>
        </w:tc>
        <w:tc>
          <w:tcPr>
            <w:tcW w:w="2268" w:type="dxa"/>
          </w:tcPr>
          <w:p w:rsidR="0028729E" w:rsidRPr="00400A6E" w:rsidRDefault="0028729E" w:rsidP="00001617">
            <w:pPr>
              <w:pStyle w:val="Tablehead"/>
              <w:rPr>
                <w:lang w:val="en-US" w:eastAsia="ja-JP"/>
              </w:rPr>
            </w:pPr>
            <w:r w:rsidRPr="00400A6E">
              <w:rPr>
                <w:rStyle w:val="shorttext"/>
                <w:rFonts w:ascii="Arial" w:hAnsi="Arial" w:cs="Arial" w:hint="eastAsia"/>
              </w:rPr>
              <w:t>平均建筑高度</w:t>
            </w:r>
            <w:r w:rsidRPr="00400A6E">
              <w:rPr>
                <w:lang w:val="en-US" w:eastAsia="ja-JP"/>
              </w:rPr>
              <w:br/>
              <w:t>(m)</w:t>
            </w:r>
          </w:p>
        </w:tc>
      </w:tr>
      <w:tr w:rsidR="0028729E" w:rsidRPr="00400A6E" w:rsidTr="00001617">
        <w:trPr>
          <w:trHeight w:val="105"/>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HRHD</w:t>
            </w:r>
          </w:p>
        </w:tc>
        <w:tc>
          <w:tcPr>
            <w:tcW w:w="2268" w:type="dxa"/>
            <w:vMerge w:val="restart"/>
            <w:vAlign w:val="center"/>
          </w:tcPr>
          <w:p w:rsidR="0028729E" w:rsidRPr="00400A6E" w:rsidRDefault="0028729E" w:rsidP="00001617">
            <w:pPr>
              <w:pStyle w:val="Tabletext"/>
              <w:jc w:val="center"/>
              <w:rPr>
                <w:lang w:val="en-US" w:eastAsia="ko-KR"/>
              </w:rPr>
            </w:pPr>
            <w:r w:rsidRPr="00400A6E">
              <w:rPr>
                <w:lang w:val="en-US" w:eastAsia="ko-KR"/>
              </w:rPr>
              <w:t>18</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12.3~78.6</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34.8</w:t>
            </w:r>
          </w:p>
        </w:tc>
      </w:tr>
      <w:tr w:rsidR="0028729E" w:rsidRPr="00400A6E" w:rsidTr="00001617">
        <w:trPr>
          <w:trHeight w:val="20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HRMD</w:t>
            </w:r>
          </w:p>
        </w:tc>
        <w:tc>
          <w:tcPr>
            <w:tcW w:w="2268" w:type="dxa"/>
            <w:vMerge/>
          </w:tcPr>
          <w:p w:rsidR="0028729E" w:rsidRPr="00400A6E" w:rsidRDefault="0028729E" w:rsidP="00001617">
            <w:pPr>
              <w:pStyle w:val="Tabletext"/>
              <w:jc w:val="center"/>
              <w:rPr>
                <w:lang w:val="en-US" w:eastAsia="ko-KR"/>
              </w:rPr>
            </w:pP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12.5~70.8</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34.4</w:t>
            </w:r>
          </w:p>
        </w:tc>
      </w:tr>
      <w:tr w:rsidR="0028729E" w:rsidRPr="00400A6E" w:rsidTr="00001617">
        <w:trPr>
          <w:trHeight w:val="283"/>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HRLD</w:t>
            </w:r>
          </w:p>
        </w:tc>
        <w:tc>
          <w:tcPr>
            <w:tcW w:w="2268" w:type="dxa"/>
            <w:vMerge/>
          </w:tcPr>
          <w:p w:rsidR="0028729E" w:rsidRPr="00400A6E" w:rsidRDefault="0028729E" w:rsidP="00001617">
            <w:pPr>
              <w:pStyle w:val="Tabletext"/>
              <w:jc w:val="center"/>
              <w:rPr>
                <w:lang w:val="en-US" w:eastAsia="ko-KR"/>
              </w:rPr>
            </w:pP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13.2~68.0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34.2</w:t>
            </w:r>
          </w:p>
        </w:tc>
      </w:tr>
      <w:tr w:rsidR="0028729E" w:rsidRPr="00400A6E" w:rsidTr="00001617">
        <w:trPr>
          <w:trHeight w:val="25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MRHD</w:t>
            </w:r>
          </w:p>
        </w:tc>
        <w:tc>
          <w:tcPr>
            <w:tcW w:w="2268" w:type="dxa"/>
            <w:vMerge w:val="restart"/>
            <w:vAlign w:val="center"/>
          </w:tcPr>
          <w:p w:rsidR="0028729E" w:rsidRPr="00400A6E" w:rsidRDefault="0028729E" w:rsidP="00001617">
            <w:pPr>
              <w:pStyle w:val="Tabletext"/>
              <w:jc w:val="center"/>
              <w:rPr>
                <w:lang w:val="en-US" w:eastAsia="ko-KR"/>
              </w:rPr>
            </w:pPr>
            <w:r w:rsidRPr="00400A6E">
              <w:rPr>
                <w:lang w:val="en-US" w:eastAsia="ko-KR"/>
              </w:rPr>
              <w:t>10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7.3~41.2</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19.5</w:t>
            </w:r>
          </w:p>
        </w:tc>
      </w:tr>
      <w:tr w:rsidR="0028729E" w:rsidRPr="00400A6E" w:rsidTr="00001617">
        <w:trPr>
          <w:trHeight w:val="19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MRMD</w:t>
            </w:r>
          </w:p>
        </w:tc>
        <w:tc>
          <w:tcPr>
            <w:tcW w:w="2268" w:type="dxa"/>
            <w:vMerge/>
          </w:tcPr>
          <w:p w:rsidR="0028729E" w:rsidRPr="00400A6E" w:rsidRDefault="0028729E" w:rsidP="00001617">
            <w:pPr>
              <w:pStyle w:val="Tabletext"/>
              <w:jc w:val="center"/>
              <w:rPr>
                <w:lang w:val="en-US" w:eastAsia="ko-KR"/>
              </w:rPr>
            </w:pP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7.2~39.0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19.6</w:t>
            </w:r>
          </w:p>
        </w:tc>
      </w:tr>
      <w:tr w:rsidR="0028729E" w:rsidRPr="00400A6E" w:rsidTr="00001617">
        <w:trPr>
          <w:trHeight w:val="198"/>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MRLD</w:t>
            </w:r>
          </w:p>
        </w:tc>
        <w:tc>
          <w:tcPr>
            <w:tcW w:w="2268" w:type="dxa"/>
            <w:vMerge/>
          </w:tcPr>
          <w:p w:rsidR="0028729E" w:rsidRPr="00400A6E" w:rsidRDefault="0028729E" w:rsidP="00001617">
            <w:pPr>
              <w:pStyle w:val="Tabletext"/>
              <w:jc w:val="center"/>
              <w:rPr>
                <w:lang w:val="en-US" w:eastAsia="ko-KR"/>
              </w:rPr>
            </w:pP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7.4~40.4</w:t>
            </w:r>
          </w:p>
        </w:tc>
        <w:tc>
          <w:tcPr>
            <w:tcW w:w="2268" w:type="dxa"/>
            <w:vAlign w:val="center"/>
          </w:tcPr>
          <w:p w:rsidR="0028729E" w:rsidRPr="00400A6E" w:rsidRDefault="0028729E" w:rsidP="00001617">
            <w:pPr>
              <w:pStyle w:val="Tabletext"/>
              <w:jc w:val="center"/>
              <w:rPr>
                <w:lang w:eastAsia="ko-KR"/>
              </w:rPr>
            </w:pPr>
            <w:r w:rsidRPr="00400A6E">
              <w:rPr>
                <w:lang w:eastAsia="ko-KR"/>
              </w:rPr>
              <w:t>19.4</w:t>
            </w:r>
          </w:p>
        </w:tc>
      </w:tr>
      <w:tr w:rsidR="0028729E" w:rsidRPr="00400A6E" w:rsidTr="00001617">
        <w:trPr>
          <w:trHeight w:val="226"/>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LRHD</w:t>
            </w:r>
          </w:p>
        </w:tc>
        <w:tc>
          <w:tcPr>
            <w:tcW w:w="2268" w:type="dxa"/>
            <w:vMerge w:val="restart"/>
            <w:vAlign w:val="center"/>
          </w:tcPr>
          <w:p w:rsidR="0028729E" w:rsidRPr="00400A6E" w:rsidRDefault="0028729E" w:rsidP="00001617">
            <w:pPr>
              <w:pStyle w:val="Tabletext"/>
              <w:jc w:val="center"/>
              <w:rPr>
                <w:lang w:eastAsia="ko-KR"/>
              </w:rPr>
            </w:pPr>
            <w:r w:rsidRPr="00400A6E">
              <w:rPr>
                <w:lang w:eastAsia="ko-KR"/>
              </w:rPr>
              <w:t>6</w:t>
            </w:r>
          </w:p>
        </w:tc>
        <w:tc>
          <w:tcPr>
            <w:tcW w:w="2268" w:type="dxa"/>
            <w:vAlign w:val="center"/>
          </w:tcPr>
          <w:p w:rsidR="0028729E" w:rsidRPr="00400A6E" w:rsidRDefault="0028729E" w:rsidP="00001617">
            <w:pPr>
              <w:pStyle w:val="Tabletext"/>
              <w:jc w:val="center"/>
              <w:rPr>
                <w:lang w:eastAsia="ko-KR"/>
              </w:rPr>
            </w:pPr>
            <w:r w:rsidRPr="00400A6E">
              <w:rPr>
                <w:lang w:eastAsia="ko-KR"/>
              </w:rPr>
              <w:t>2.1~23.1</w:t>
            </w:r>
          </w:p>
        </w:tc>
        <w:tc>
          <w:tcPr>
            <w:tcW w:w="2268" w:type="dxa"/>
            <w:vAlign w:val="center"/>
          </w:tcPr>
          <w:p w:rsidR="0028729E" w:rsidRPr="00400A6E" w:rsidRDefault="0028729E" w:rsidP="00001617">
            <w:pPr>
              <w:pStyle w:val="Tabletext"/>
              <w:jc w:val="center"/>
              <w:rPr>
                <w:lang w:eastAsia="ko-KR"/>
              </w:rPr>
            </w:pPr>
            <w:r w:rsidRPr="00400A6E">
              <w:rPr>
                <w:lang w:eastAsia="ko-KR"/>
              </w:rPr>
              <w:t>9.1</w:t>
            </w:r>
          </w:p>
        </w:tc>
      </w:tr>
      <w:tr w:rsidR="0028729E" w:rsidRPr="00400A6E" w:rsidTr="00001617">
        <w:trPr>
          <w:trHeight w:val="214"/>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LRMD</w:t>
            </w:r>
          </w:p>
        </w:tc>
        <w:tc>
          <w:tcPr>
            <w:tcW w:w="2268" w:type="dxa"/>
            <w:vMerge/>
          </w:tcPr>
          <w:p w:rsidR="0028729E" w:rsidRPr="00400A6E" w:rsidRDefault="0028729E" w:rsidP="00001617">
            <w:pPr>
              <w:pStyle w:val="Tabletext"/>
              <w:jc w:val="center"/>
              <w:rPr>
                <w:lang w:eastAsia="ko-KR"/>
              </w:rPr>
            </w:pPr>
          </w:p>
        </w:tc>
        <w:tc>
          <w:tcPr>
            <w:tcW w:w="2268" w:type="dxa"/>
            <w:vAlign w:val="center"/>
          </w:tcPr>
          <w:p w:rsidR="0028729E" w:rsidRPr="00400A6E" w:rsidRDefault="0028729E" w:rsidP="00001617">
            <w:pPr>
              <w:pStyle w:val="Tabletext"/>
              <w:jc w:val="center"/>
              <w:rPr>
                <w:lang w:eastAsia="ko-KR"/>
              </w:rPr>
            </w:pPr>
            <w:r w:rsidRPr="00400A6E">
              <w:rPr>
                <w:lang w:eastAsia="ko-KR"/>
              </w:rPr>
              <w:t>2.5~22.2</w:t>
            </w:r>
          </w:p>
        </w:tc>
        <w:tc>
          <w:tcPr>
            <w:tcW w:w="2268" w:type="dxa"/>
            <w:vAlign w:val="center"/>
          </w:tcPr>
          <w:p w:rsidR="0028729E" w:rsidRPr="00400A6E" w:rsidRDefault="0028729E" w:rsidP="00001617">
            <w:pPr>
              <w:pStyle w:val="Tabletext"/>
              <w:jc w:val="center"/>
              <w:rPr>
                <w:lang w:eastAsia="ko-KR"/>
              </w:rPr>
            </w:pPr>
            <w:r w:rsidRPr="00400A6E">
              <w:rPr>
                <w:lang w:eastAsia="ko-KR"/>
              </w:rPr>
              <w:t>9.4</w:t>
            </w:r>
          </w:p>
        </w:tc>
      </w:tr>
      <w:tr w:rsidR="0028729E" w:rsidRPr="00400A6E" w:rsidTr="00001617">
        <w:trPr>
          <w:trHeight w:val="155"/>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LRLD</w:t>
            </w:r>
          </w:p>
        </w:tc>
        <w:tc>
          <w:tcPr>
            <w:tcW w:w="2268" w:type="dxa"/>
            <w:vMerge/>
          </w:tcPr>
          <w:p w:rsidR="0028729E" w:rsidRPr="00400A6E" w:rsidRDefault="0028729E" w:rsidP="00001617">
            <w:pPr>
              <w:pStyle w:val="Tabletext"/>
              <w:jc w:val="center"/>
              <w:rPr>
                <w:lang w:eastAsia="ko-KR"/>
              </w:rPr>
            </w:pPr>
          </w:p>
        </w:tc>
        <w:tc>
          <w:tcPr>
            <w:tcW w:w="2268" w:type="dxa"/>
            <w:vAlign w:val="center"/>
          </w:tcPr>
          <w:p w:rsidR="0028729E" w:rsidRPr="00400A6E" w:rsidRDefault="0028729E" w:rsidP="00001617">
            <w:pPr>
              <w:pStyle w:val="Tabletext"/>
              <w:jc w:val="center"/>
              <w:rPr>
                <w:lang w:eastAsia="ko-KR"/>
              </w:rPr>
            </w:pPr>
            <w:r w:rsidRPr="00400A6E">
              <w:rPr>
                <w:lang w:eastAsia="ko-KR"/>
              </w:rPr>
              <w:t>2.5~23.5</w:t>
            </w:r>
          </w:p>
        </w:tc>
        <w:tc>
          <w:tcPr>
            <w:tcW w:w="2268" w:type="dxa"/>
          </w:tcPr>
          <w:p w:rsidR="0028729E" w:rsidRPr="00400A6E" w:rsidRDefault="0028729E" w:rsidP="00001617">
            <w:pPr>
              <w:pStyle w:val="Tabletext"/>
              <w:jc w:val="center"/>
              <w:rPr>
                <w:lang w:eastAsia="ko-KR"/>
              </w:rPr>
            </w:pPr>
            <w:r w:rsidRPr="00400A6E">
              <w:rPr>
                <w:lang w:eastAsia="ko-KR"/>
              </w:rPr>
              <w:t>9.5</w:t>
            </w:r>
          </w:p>
        </w:tc>
      </w:tr>
    </w:tbl>
    <w:p w:rsidR="0028729E" w:rsidRPr="00400A6E" w:rsidRDefault="0028729E" w:rsidP="0028729E">
      <w:pPr>
        <w:pStyle w:val="Tablefin"/>
        <w:rPr>
          <w:lang w:eastAsia="ko-KR"/>
        </w:rPr>
      </w:pPr>
    </w:p>
    <w:p w:rsidR="0028729E" w:rsidRPr="00400A6E" w:rsidRDefault="0028729E" w:rsidP="0028729E">
      <w:pPr>
        <w:pStyle w:val="Heading2"/>
        <w:rPr>
          <w:lang w:eastAsia="ja-JP"/>
        </w:rPr>
      </w:pPr>
      <w:r w:rsidRPr="00400A6E">
        <w:rPr>
          <w:rFonts w:hint="eastAsia"/>
          <w:lang w:eastAsia="zh-CN"/>
        </w:rPr>
        <w:t>7</w:t>
      </w:r>
      <w:r w:rsidRPr="00400A6E">
        <w:rPr>
          <w:lang w:eastAsia="ja-JP"/>
        </w:rPr>
        <w:t>.</w:t>
      </w:r>
      <w:r w:rsidRPr="00400A6E">
        <w:rPr>
          <w:lang w:eastAsia="ko-KR"/>
        </w:rPr>
        <w:t>3</w:t>
      </w:r>
      <w:r w:rsidRPr="00400A6E">
        <w:rPr>
          <w:lang w:eastAsia="ja-JP"/>
        </w:rPr>
        <w:tab/>
      </w:r>
      <w:r w:rsidRPr="00400A6E">
        <w:rPr>
          <w:rFonts w:hint="eastAsia"/>
          <w:lang w:eastAsia="ja-JP"/>
        </w:rPr>
        <w:t>路径损耗模型</w:t>
      </w:r>
    </w:p>
    <w:p w:rsidR="0028729E" w:rsidRPr="00400A6E" w:rsidRDefault="0028729E" w:rsidP="0028729E">
      <w:pPr>
        <w:ind w:firstLineChars="200" w:firstLine="480"/>
        <w:rPr>
          <w:lang w:val="en-US" w:eastAsia="ko-KR"/>
        </w:rPr>
      </w:pPr>
      <w:r w:rsidRPr="00400A6E">
        <w:rPr>
          <w:rFonts w:hint="eastAsia"/>
          <w:lang w:val="en-US" w:eastAsia="zh-CN"/>
        </w:rPr>
        <w:t>本建议书给出</w:t>
      </w:r>
      <w:r w:rsidRPr="00400A6E">
        <w:rPr>
          <w:rFonts w:hint="eastAsia"/>
          <w:lang w:val="en-US" w:eastAsia="ko-KR"/>
        </w:rPr>
        <w:t>路径损耗模型</w:t>
      </w:r>
      <w:r w:rsidRPr="00400A6E">
        <w:rPr>
          <w:rFonts w:hint="eastAsia"/>
          <w:lang w:val="en-US" w:eastAsia="zh-CN"/>
        </w:rPr>
        <w:t>如下：</w:t>
      </w:r>
    </w:p>
    <w:p w:rsidR="0028729E" w:rsidRPr="00400A6E" w:rsidRDefault="0028729E" w:rsidP="0028729E">
      <w:pPr>
        <w:pStyle w:val="Equation"/>
        <w:rPr>
          <w:lang w:val="en-GB" w:eastAsia="zh-CN"/>
        </w:rPr>
      </w:pPr>
      <w:r w:rsidRPr="00400A6E">
        <w:rPr>
          <w:lang w:val="en-US" w:eastAsia="ko-KR"/>
        </w:rPr>
        <w:tab/>
      </w:r>
      <w:r w:rsidRPr="00400A6E">
        <w:rPr>
          <w:lang w:val="en-US" w:eastAsia="ko-KR"/>
        </w:rPr>
        <w:tab/>
      </w:r>
      <w:r w:rsidRPr="00400A6E">
        <w:rPr>
          <w:position w:val="-12"/>
          <w:lang w:val="en-GB" w:eastAsia="ko-KR"/>
        </w:rPr>
        <w:object w:dxaOrig="2960" w:dyaOrig="360">
          <v:shape id="_x0000_i1141" type="#_x0000_t75" style="width:148.6pt;height:18.45pt" o:ole="">
            <v:imagedata r:id="rId252" o:title=""/>
          </v:shape>
          <o:OLEObject Type="Embed" ProgID="Equation.3" ShapeID="_x0000_i1141" DrawAspect="Content" ObjectID="_1587885698" r:id="rId253"/>
        </w:object>
      </w:r>
      <w:r w:rsidRPr="00400A6E">
        <w:rPr>
          <w:lang w:val="en-GB" w:eastAsia="zh-CN"/>
        </w:rPr>
        <w:t>                (</w:t>
      </w:r>
      <w:proofErr w:type="gramStart"/>
      <w:r w:rsidRPr="00400A6E">
        <w:rPr>
          <w:lang w:val="en-GB" w:eastAsia="zh-CN"/>
        </w:rPr>
        <w:t>dB</w:t>
      </w:r>
      <w:proofErr w:type="gramEnd"/>
      <w:r w:rsidRPr="00400A6E">
        <w:rPr>
          <w:lang w:val="en-GB" w:eastAsia="zh-CN"/>
        </w:rPr>
        <w:t>)</w:t>
      </w:r>
      <w:r w:rsidRPr="00400A6E">
        <w:rPr>
          <w:lang w:val="en-GB" w:eastAsia="zh-CN"/>
        </w:rPr>
        <w:tab/>
        <w:t>(94)</w:t>
      </w:r>
    </w:p>
    <w:p w:rsidR="0028729E" w:rsidRPr="00400A6E" w:rsidRDefault="0028729E" w:rsidP="0028729E">
      <w:pPr>
        <w:pStyle w:val="Equation"/>
        <w:rPr>
          <w:lang w:val="en-US" w:eastAsia="ja-JP"/>
        </w:rPr>
      </w:pPr>
      <w:r w:rsidRPr="00400A6E">
        <w:rPr>
          <w:lang w:val="en-GB" w:eastAsia="ko-KR"/>
        </w:rPr>
        <w:tab/>
      </w:r>
      <w:r w:rsidRPr="00400A6E">
        <w:rPr>
          <w:lang w:val="en-GB" w:eastAsia="ko-KR"/>
        </w:rPr>
        <w:tab/>
      </w:r>
      <w:r w:rsidRPr="00400A6E">
        <w:rPr>
          <w:position w:val="-12"/>
          <w:lang w:val="en-GB" w:eastAsia="ko-KR"/>
        </w:rPr>
        <w:object w:dxaOrig="2640" w:dyaOrig="360">
          <v:shape id="_x0000_i1142" type="#_x0000_t75" style="width:131.9pt;height:18.45pt" o:ole="">
            <v:imagedata r:id="rId254" o:title=""/>
          </v:shape>
          <o:OLEObject Type="Embed" ProgID="Equation.3" ShapeID="_x0000_i1142" DrawAspect="Content" ObjectID="_1587885699" r:id="rId255"/>
        </w:object>
      </w:r>
      <w:r w:rsidRPr="00400A6E">
        <w:rPr>
          <w:lang w:val="en-GB" w:eastAsia="zh-CN"/>
        </w:rPr>
        <w:t>                (</w:t>
      </w:r>
      <w:proofErr w:type="gramStart"/>
      <w:r w:rsidRPr="00400A6E">
        <w:rPr>
          <w:lang w:val="en-GB" w:eastAsia="zh-CN"/>
        </w:rPr>
        <w:t>dB</w:t>
      </w:r>
      <w:proofErr w:type="gramEnd"/>
      <w:r w:rsidRPr="00400A6E">
        <w:rPr>
          <w:lang w:val="en-GB" w:eastAsia="zh-CN"/>
        </w:rPr>
        <w:t>)</w:t>
      </w:r>
      <w:r w:rsidRPr="00400A6E">
        <w:rPr>
          <w:lang w:val="en-GB" w:eastAsia="zh-CN"/>
        </w:rPr>
        <w:tab/>
        <w:t>(95)</w:t>
      </w:r>
    </w:p>
    <w:p w:rsidR="0028729E" w:rsidRPr="00400A6E" w:rsidRDefault="0028729E" w:rsidP="0028729E">
      <w:pPr>
        <w:ind w:firstLineChars="200" w:firstLine="480"/>
        <w:rPr>
          <w:lang w:val="en-US" w:eastAsia="ja-JP"/>
        </w:rPr>
      </w:pPr>
      <w:r w:rsidRPr="00400A6E">
        <w:rPr>
          <w:rFonts w:hint="eastAsia"/>
          <w:lang w:val="en-US" w:eastAsia="zh-CN"/>
        </w:rPr>
        <w:t>其中</w:t>
      </w:r>
      <w:r w:rsidRPr="00400A6E">
        <w:rPr>
          <w:i/>
          <w:lang w:val="en-US" w:eastAsia="ko-KR"/>
        </w:rPr>
        <w:t>n</w:t>
      </w:r>
      <w:r w:rsidRPr="00400A6E">
        <w:rPr>
          <w:rFonts w:hint="eastAsia"/>
          <w:lang w:val="en-US" w:eastAsia="zh-CN"/>
        </w:rPr>
        <w:t>为</w:t>
      </w:r>
      <w:r w:rsidRPr="00400A6E">
        <w:rPr>
          <w:rFonts w:hint="eastAsia"/>
          <w:lang w:val="en-US" w:eastAsia="ko-KR"/>
        </w:rPr>
        <w:t>路径损耗</w:t>
      </w:r>
      <w:r w:rsidRPr="00400A6E">
        <w:rPr>
          <w:rStyle w:val="shorttext"/>
          <w:rFonts w:ascii="Arial" w:hAnsi="Arial" w:cs="Arial" w:hint="eastAsia"/>
          <w:lang w:eastAsia="zh-CN"/>
        </w:rPr>
        <w:t>指数</w:t>
      </w:r>
      <w:r w:rsidRPr="00400A6E">
        <w:rPr>
          <w:rFonts w:hint="eastAsia"/>
          <w:lang w:val="en-US" w:eastAsia="zh-CN"/>
        </w:rPr>
        <w:t>。</w:t>
      </w:r>
      <w:r w:rsidRPr="00400A6E">
        <w:rPr>
          <w:i/>
          <w:lang w:val="en-US" w:eastAsia="ko-KR"/>
        </w:rPr>
        <w:t>S</w:t>
      </w:r>
      <w:r w:rsidRPr="00400A6E">
        <w:rPr>
          <w:rStyle w:val="shorttext"/>
          <w:rFonts w:ascii="Arial" w:hAnsi="Arial" w:cs="Arial" w:hint="eastAsia"/>
          <w:lang w:eastAsia="zh-CN"/>
        </w:rPr>
        <w:t>是一个随机变量，代表正态分布的回归线</w:t>
      </w:r>
      <w:bookmarkStart w:id="81" w:name="OLE_LINK253"/>
      <w:bookmarkStart w:id="82" w:name="OLE_LINK254"/>
      <w:r w:rsidRPr="00400A6E">
        <w:rPr>
          <w:rStyle w:val="shorttext"/>
          <w:rFonts w:ascii="Arial" w:hAnsi="Arial" w:cs="Arial" w:hint="eastAsia"/>
          <w:lang w:eastAsia="zh-CN"/>
        </w:rPr>
        <w:t>周围</w:t>
      </w:r>
      <w:bookmarkEnd w:id="81"/>
      <w:bookmarkEnd w:id="82"/>
      <w:r w:rsidRPr="00400A6E">
        <w:rPr>
          <w:rStyle w:val="shorttext"/>
          <w:rFonts w:ascii="Arial" w:hAnsi="Arial" w:cs="Arial" w:hint="eastAsia"/>
          <w:lang w:eastAsia="zh-CN"/>
        </w:rPr>
        <w:t>的随机散射，</w:t>
      </w:r>
      <w:r w:rsidRPr="00400A6E">
        <w:rPr>
          <w:rFonts w:hint="eastAsia"/>
          <w:lang w:val="en-US" w:eastAsia="ko-KR"/>
        </w:rPr>
        <w:t>标准差</w:t>
      </w:r>
      <w:r w:rsidRPr="00400A6E">
        <w:rPr>
          <w:i/>
          <w:lang w:val="en-US" w:eastAsia="ko-KR"/>
        </w:rPr>
        <w:t>S</w:t>
      </w:r>
      <w:r w:rsidRPr="00400A6E">
        <w:rPr>
          <w:rStyle w:val="shorttext"/>
          <w:rFonts w:ascii="Arial" w:hAnsi="Arial" w:cs="Arial" w:hint="eastAsia"/>
          <w:lang w:eastAsia="zh-CN"/>
        </w:rPr>
        <w:t>表示为</w:t>
      </w:r>
      <w:r w:rsidRPr="00400A6E">
        <w:rPr>
          <w:rFonts w:ascii="Symbol" w:hAnsi="Symbol"/>
          <w:iCs/>
          <w:lang w:val="en-GB" w:eastAsia="ja-JP"/>
        </w:rPr>
        <w:t></w:t>
      </w:r>
      <w:r w:rsidRPr="00400A6E">
        <w:rPr>
          <w:i/>
          <w:vertAlign w:val="subscript"/>
          <w:lang w:val="en-US" w:eastAsia="ja-JP"/>
        </w:rPr>
        <w:t>s</w:t>
      </w:r>
      <w:r w:rsidRPr="00400A6E">
        <w:rPr>
          <w:rFonts w:hint="eastAsia"/>
          <w:lang w:val="en-US" w:eastAsia="zh-CN"/>
        </w:rPr>
        <w:t>。</w:t>
      </w:r>
      <w:r w:rsidRPr="00400A6E">
        <w:rPr>
          <w:i/>
          <w:lang w:val="en-US" w:eastAsia="ja-JP"/>
        </w:rPr>
        <w:t>f</w:t>
      </w:r>
      <w:r w:rsidRPr="00400A6E">
        <w:rPr>
          <w:rFonts w:hint="eastAsia"/>
          <w:lang w:val="en-US" w:eastAsia="zh-CN"/>
        </w:rPr>
        <w:t>和</w:t>
      </w:r>
      <w:r w:rsidRPr="00400A6E">
        <w:rPr>
          <w:i/>
          <w:lang w:val="en-US" w:eastAsia="ja-JP"/>
        </w:rPr>
        <w:t>d</w:t>
      </w:r>
      <w:r w:rsidRPr="00400A6E">
        <w:rPr>
          <w:rFonts w:hint="eastAsia"/>
          <w:lang w:val="en-US" w:eastAsia="zh-CN"/>
        </w:rPr>
        <w:t>的单位分别为</w:t>
      </w:r>
      <w:r w:rsidRPr="00400A6E">
        <w:rPr>
          <w:lang w:val="en-US" w:eastAsia="ja-JP"/>
        </w:rPr>
        <w:t>MHz</w:t>
      </w:r>
      <w:r w:rsidRPr="00400A6E">
        <w:rPr>
          <w:rFonts w:hint="eastAsia"/>
          <w:lang w:val="en-US" w:eastAsia="zh-CN"/>
        </w:rPr>
        <w:t>的米。</w:t>
      </w:r>
    </w:p>
    <w:p w:rsidR="0028729E" w:rsidRPr="00400A6E" w:rsidRDefault="0028729E" w:rsidP="0028729E">
      <w:pPr>
        <w:ind w:firstLineChars="200" w:firstLine="480"/>
        <w:rPr>
          <w:lang w:val="en-US" w:eastAsia="zh-CN"/>
        </w:rPr>
      </w:pPr>
      <w:bookmarkStart w:id="83" w:name="OLE_LINK259"/>
      <w:bookmarkStart w:id="84" w:name="OLE_LINK260"/>
      <w:r w:rsidRPr="00400A6E">
        <w:rPr>
          <w:rStyle w:val="shorttext"/>
          <w:lang w:eastAsia="zh-CN"/>
        </w:rPr>
        <w:t>对于</w:t>
      </w:r>
      <w:bookmarkStart w:id="85" w:name="OLE_LINK274"/>
      <w:r w:rsidRPr="00400A6E">
        <w:rPr>
          <w:rStyle w:val="shorttext"/>
          <w:lang w:eastAsia="zh-CN"/>
        </w:rPr>
        <w:t>统计模型</w:t>
      </w:r>
      <w:bookmarkEnd w:id="83"/>
      <w:bookmarkEnd w:id="84"/>
      <w:r w:rsidRPr="00400A6E">
        <w:rPr>
          <w:rStyle w:val="shorttext"/>
          <w:lang w:eastAsia="zh-CN"/>
        </w:rPr>
        <w:t>的</w:t>
      </w:r>
      <w:bookmarkStart w:id="86" w:name="OLE_LINK266"/>
      <w:bookmarkStart w:id="87" w:name="OLE_LINK267"/>
      <w:bookmarkStart w:id="88" w:name="OLE_LINK268"/>
      <w:r w:rsidRPr="00400A6E">
        <w:rPr>
          <w:rStyle w:val="shorttext"/>
          <w:lang w:eastAsia="zh-CN"/>
        </w:rPr>
        <w:t>9</w:t>
      </w:r>
      <w:r w:rsidRPr="00400A6E">
        <w:rPr>
          <w:rStyle w:val="shorttext"/>
          <w:lang w:eastAsia="zh-CN"/>
        </w:rPr>
        <w:t>类</w:t>
      </w:r>
      <w:bookmarkStart w:id="89" w:name="OLE_LINK264"/>
      <w:bookmarkStart w:id="90" w:name="OLE_LINK265"/>
      <w:bookmarkEnd w:id="86"/>
      <w:bookmarkEnd w:id="87"/>
      <w:bookmarkEnd w:id="88"/>
      <w:r w:rsidRPr="00400A6E">
        <w:rPr>
          <w:rStyle w:val="shorttext"/>
          <w:lang w:eastAsia="zh-CN"/>
        </w:rPr>
        <w:t>路径形态</w:t>
      </w:r>
      <w:bookmarkEnd w:id="89"/>
      <w:bookmarkEnd w:id="90"/>
      <w:r w:rsidRPr="00400A6E">
        <w:rPr>
          <w:rStyle w:val="shorttext"/>
          <w:lang w:eastAsia="zh-CN"/>
        </w:rPr>
        <w:t>的典型情况，</w:t>
      </w:r>
      <w:r w:rsidRPr="00400A6E">
        <w:rPr>
          <w:lang w:val="en-US" w:eastAsia="zh-CN"/>
        </w:rPr>
        <w:t>在</w:t>
      </w:r>
      <w:r w:rsidRPr="00400A6E">
        <w:rPr>
          <w:lang w:val="en-US" w:eastAsia="ko-KR"/>
        </w:rPr>
        <w:t>3.705 GHz</w:t>
      </w:r>
      <w:bookmarkEnd w:id="85"/>
      <w:r w:rsidRPr="00400A6E">
        <w:rPr>
          <w:lang w:val="en-US" w:eastAsia="zh-CN"/>
        </w:rPr>
        <w:t>的</w:t>
      </w:r>
      <w:r w:rsidRPr="00400A6E">
        <w:rPr>
          <w:rStyle w:val="shorttext"/>
          <w:lang w:eastAsia="zh-CN"/>
        </w:rPr>
        <w:t>路径损耗参数在表</w:t>
      </w:r>
      <w:r w:rsidRPr="00400A6E">
        <w:rPr>
          <w:rStyle w:val="shorttext"/>
          <w:rFonts w:hint="eastAsia"/>
          <w:lang w:eastAsia="zh-CN"/>
        </w:rPr>
        <w:t>2</w:t>
      </w:r>
      <w:r w:rsidRPr="00400A6E">
        <w:rPr>
          <w:rStyle w:val="shorttext"/>
          <w:lang w:eastAsia="zh-CN"/>
        </w:rPr>
        <w:t>5</w:t>
      </w:r>
      <w:r w:rsidRPr="00400A6E">
        <w:rPr>
          <w:rStyle w:val="shorttext"/>
          <w:lang w:eastAsia="zh-CN"/>
        </w:rPr>
        <w:t>中总结。表中的值适用于所有位于距离从</w:t>
      </w:r>
      <w:r w:rsidRPr="00400A6E">
        <w:rPr>
          <w:rStyle w:val="shorttext"/>
          <w:lang w:eastAsia="zh-CN"/>
        </w:rPr>
        <w:t>100</w:t>
      </w:r>
      <w:r w:rsidRPr="00400A6E">
        <w:rPr>
          <w:rStyle w:val="shorttext"/>
          <w:lang w:eastAsia="zh-CN"/>
        </w:rPr>
        <w:t>米到</w:t>
      </w:r>
      <w:r w:rsidRPr="00400A6E">
        <w:rPr>
          <w:rStyle w:val="shorttext"/>
          <w:lang w:eastAsia="zh-CN"/>
        </w:rPr>
        <w:t>800</w:t>
      </w:r>
      <w:r w:rsidRPr="00400A6E">
        <w:rPr>
          <w:rStyle w:val="shorttext"/>
          <w:lang w:eastAsia="zh-CN"/>
        </w:rPr>
        <w:t>米</w:t>
      </w:r>
      <w:bookmarkStart w:id="91" w:name="OLE_LINK262"/>
      <w:bookmarkStart w:id="92" w:name="OLE_LINK263"/>
      <w:r w:rsidRPr="00400A6E">
        <w:rPr>
          <w:rStyle w:val="shorttext"/>
          <w:lang w:eastAsia="zh-CN"/>
        </w:rPr>
        <w:t>的</w:t>
      </w:r>
      <w:bookmarkEnd w:id="91"/>
      <w:bookmarkEnd w:id="92"/>
      <w:r w:rsidRPr="00400A6E">
        <w:rPr>
          <w:rStyle w:val="shorttext"/>
          <w:lang w:eastAsia="zh-CN"/>
        </w:rPr>
        <w:t>路径上的高度为</w:t>
      </w:r>
      <w:r w:rsidRPr="00400A6E">
        <w:rPr>
          <w:rStyle w:val="shorttext"/>
          <w:lang w:eastAsia="zh-CN"/>
        </w:rPr>
        <w:t>2</w:t>
      </w:r>
      <w:r w:rsidRPr="00400A6E">
        <w:rPr>
          <w:rStyle w:val="shorttext"/>
          <w:lang w:eastAsia="zh-CN"/>
        </w:rPr>
        <w:t>米的接收器。</w:t>
      </w:r>
    </w:p>
    <w:p w:rsidR="0028729E" w:rsidRPr="00400A6E" w:rsidRDefault="0028729E" w:rsidP="0028729E">
      <w:pPr>
        <w:pStyle w:val="TableNo"/>
        <w:rPr>
          <w:lang w:val="en-US" w:eastAsia="ja-JP"/>
        </w:rPr>
      </w:pPr>
      <w:r w:rsidRPr="00400A6E">
        <w:rPr>
          <w:rFonts w:hint="eastAsia"/>
          <w:lang w:val="en-US" w:eastAsia="zh-CN"/>
        </w:rPr>
        <w:lastRenderedPageBreak/>
        <w:t>表</w:t>
      </w:r>
      <w:r w:rsidRPr="00400A6E">
        <w:rPr>
          <w:lang w:val="en-US" w:eastAsia="ko-KR"/>
        </w:rPr>
        <w:t>25</w:t>
      </w:r>
    </w:p>
    <w:p w:rsidR="0028729E" w:rsidRPr="00400A6E" w:rsidRDefault="0028729E" w:rsidP="0028729E">
      <w:pPr>
        <w:pStyle w:val="Tabletitle"/>
        <w:rPr>
          <w:lang w:val="en-US" w:eastAsia="ko-KR"/>
        </w:rPr>
      </w:pPr>
      <w:r w:rsidRPr="00400A6E">
        <w:rPr>
          <w:lang w:val="en-US" w:eastAsia="ko-KR"/>
        </w:rPr>
        <w:t>3.705 GHz</w:t>
      </w:r>
      <w:r w:rsidRPr="00400A6E">
        <w:rPr>
          <w:rFonts w:hint="eastAsia"/>
          <w:lang w:val="en-US" w:eastAsia="zh-CN"/>
        </w:rPr>
        <w:t>上</w:t>
      </w:r>
      <w:r w:rsidRPr="00400A6E">
        <w:rPr>
          <w:rStyle w:val="shorttext"/>
          <w:lang w:eastAsia="zh-CN"/>
        </w:rPr>
        <w:t>9</w:t>
      </w:r>
      <w:r w:rsidRPr="00400A6E">
        <w:rPr>
          <w:rFonts w:hint="eastAsia"/>
          <w:lang w:eastAsia="zh-CN"/>
        </w:rPr>
        <w:t>类路径形态的路径损耗参数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28729E" w:rsidRPr="00400A6E" w:rsidTr="00001617">
        <w:trPr>
          <w:trHeight w:val="593"/>
          <w:jc w:val="center"/>
        </w:trPr>
        <w:tc>
          <w:tcPr>
            <w:tcW w:w="2268" w:type="dxa"/>
            <w:vAlign w:val="center"/>
          </w:tcPr>
          <w:p w:rsidR="0028729E" w:rsidRPr="00400A6E" w:rsidRDefault="0028729E" w:rsidP="00001617">
            <w:pPr>
              <w:pStyle w:val="Tablehead"/>
              <w:rPr>
                <w:lang w:eastAsia="ko-KR"/>
              </w:rPr>
            </w:pPr>
            <w:r w:rsidRPr="00400A6E">
              <w:rPr>
                <w:rFonts w:hint="eastAsia"/>
                <w:lang w:eastAsia="ko-KR"/>
              </w:rPr>
              <w:t>路径形态方法</w:t>
            </w:r>
          </w:p>
        </w:tc>
        <w:tc>
          <w:tcPr>
            <w:tcW w:w="2268" w:type="dxa"/>
            <w:vAlign w:val="center"/>
          </w:tcPr>
          <w:p w:rsidR="0028729E" w:rsidRPr="00400A6E" w:rsidRDefault="0028729E" w:rsidP="00001617">
            <w:pPr>
              <w:pStyle w:val="Tablehead"/>
              <w:rPr>
                <w:lang w:val="en-US" w:eastAsia="ja-JP"/>
              </w:rPr>
            </w:pPr>
            <w:r w:rsidRPr="00400A6E">
              <w:rPr>
                <w:rStyle w:val="shorttext"/>
                <w:rFonts w:ascii="Arial" w:hAnsi="Arial" w:cs="Arial" w:hint="eastAsia"/>
              </w:rPr>
              <w:t>发射</w:t>
            </w:r>
            <w:r w:rsidRPr="00400A6E">
              <w:rPr>
                <w:rFonts w:hint="eastAsia"/>
                <w:lang w:val="en-US" w:eastAsia="ko-KR"/>
              </w:rPr>
              <w:t>天线高度</w:t>
            </w:r>
            <w:r w:rsidRPr="00400A6E">
              <w:rPr>
                <w:lang w:val="en-US" w:eastAsia="ja-JP"/>
              </w:rPr>
              <w:br/>
              <w:t>(</w:t>
            </w:r>
            <w:r w:rsidRPr="00400A6E">
              <w:rPr>
                <w:lang w:val="en-US" w:eastAsia="ko-KR"/>
              </w:rPr>
              <w:t>m</w:t>
            </w:r>
            <w:r w:rsidRPr="00400A6E">
              <w:rPr>
                <w:lang w:val="en-US" w:eastAsia="ja-JP"/>
              </w:rPr>
              <w:t>)</w:t>
            </w:r>
          </w:p>
        </w:tc>
        <w:tc>
          <w:tcPr>
            <w:tcW w:w="2268" w:type="dxa"/>
          </w:tcPr>
          <w:p w:rsidR="0028729E" w:rsidRPr="00400A6E" w:rsidRDefault="0028729E" w:rsidP="00001617">
            <w:pPr>
              <w:pStyle w:val="Tablehead"/>
              <w:rPr>
                <w:lang w:val="en-US" w:eastAsia="ja-JP"/>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rsidR="0028729E" w:rsidRPr="00400A6E" w:rsidRDefault="0028729E" w:rsidP="00001617">
            <w:pPr>
              <w:pStyle w:val="Tablehead"/>
              <w:rPr>
                <w:i/>
                <w:lang w:val="en-US" w:eastAsia="ko-KR"/>
              </w:rPr>
            </w:pPr>
            <w:r w:rsidRPr="00400A6E">
              <w:rPr>
                <w:i/>
                <w:lang w:val="en-US" w:eastAsia="ko-KR"/>
              </w:rPr>
              <w:t>n</w:t>
            </w:r>
          </w:p>
        </w:tc>
        <w:tc>
          <w:tcPr>
            <w:tcW w:w="1418" w:type="dxa"/>
            <w:vAlign w:val="center"/>
          </w:tcPr>
          <w:p w:rsidR="0028729E" w:rsidRPr="00400A6E" w:rsidRDefault="0028729E" w:rsidP="00001617">
            <w:pPr>
              <w:pStyle w:val="Tablehead"/>
              <w:rPr>
                <w:i/>
                <w:lang w:val="en-US" w:eastAsia="ko-KR"/>
              </w:rPr>
            </w:pPr>
            <w:r w:rsidRPr="00400A6E">
              <w:rPr>
                <w:rFonts w:ascii="Symbol" w:hAnsi="Symbol"/>
                <w:iCs/>
                <w:lang w:eastAsia="ja-JP"/>
              </w:rPr>
              <w:t></w:t>
            </w:r>
            <w:r w:rsidRPr="00400A6E">
              <w:rPr>
                <w:i/>
                <w:vertAlign w:val="subscript"/>
                <w:lang w:val="en-US" w:eastAsia="ja-JP"/>
              </w:rPr>
              <w:t>s</w:t>
            </w:r>
          </w:p>
        </w:tc>
      </w:tr>
      <w:tr w:rsidR="0028729E" w:rsidRPr="00400A6E" w:rsidTr="00001617">
        <w:trPr>
          <w:trHeight w:val="105"/>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HRHD</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3.3</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9.3</w:t>
            </w:r>
          </w:p>
        </w:tc>
      </w:tr>
      <w:tr w:rsidR="0028729E" w:rsidRPr="00400A6E" w:rsidTr="00001617">
        <w:trPr>
          <w:trHeight w:val="20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HRMD</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2.9</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6.3</w:t>
            </w:r>
          </w:p>
        </w:tc>
      </w:tr>
      <w:tr w:rsidR="0028729E" w:rsidRPr="00400A6E" w:rsidTr="00001617">
        <w:trPr>
          <w:trHeight w:val="283"/>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HRLD</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2.5</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3.6</w:t>
            </w:r>
          </w:p>
        </w:tc>
      </w:tr>
      <w:tr w:rsidR="0028729E" w:rsidRPr="00400A6E" w:rsidTr="00001617">
        <w:trPr>
          <w:trHeight w:val="25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MRHD</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2.8</w:t>
            </w:r>
          </w:p>
        </w:tc>
        <w:tc>
          <w:tcPr>
            <w:tcW w:w="1418" w:type="dxa"/>
            <w:vAlign w:val="center"/>
          </w:tcPr>
          <w:p w:rsidR="0028729E" w:rsidRPr="00400A6E" w:rsidRDefault="0028729E" w:rsidP="00001617">
            <w:pPr>
              <w:pStyle w:val="Tabletext"/>
              <w:jc w:val="center"/>
              <w:rPr>
                <w:lang w:val="en-US" w:eastAsia="ko-KR"/>
              </w:rPr>
            </w:pPr>
            <w:r w:rsidRPr="00400A6E">
              <w:rPr>
                <w:lang w:val="en-US" w:eastAsia="ko-KR"/>
              </w:rPr>
              <w:t>4.7</w:t>
            </w:r>
          </w:p>
        </w:tc>
      </w:tr>
      <w:tr w:rsidR="0028729E" w:rsidRPr="00400A6E" w:rsidTr="00001617">
        <w:trPr>
          <w:trHeight w:val="190"/>
          <w:jc w:val="center"/>
        </w:trPr>
        <w:tc>
          <w:tcPr>
            <w:tcW w:w="2268" w:type="dxa"/>
            <w:vAlign w:val="center"/>
          </w:tcPr>
          <w:p w:rsidR="0028729E" w:rsidRPr="00400A6E" w:rsidRDefault="0028729E" w:rsidP="00001617">
            <w:pPr>
              <w:pStyle w:val="Tabletext"/>
              <w:jc w:val="center"/>
              <w:rPr>
                <w:lang w:val="en-US" w:eastAsia="ko-KR"/>
              </w:rPr>
            </w:pPr>
            <w:r w:rsidRPr="00400A6E">
              <w:rPr>
                <w:lang w:val="en-US" w:eastAsia="ko-KR"/>
              </w:rPr>
              <w:t>MRMD</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jc w:val="center"/>
              <w:rPr>
                <w:lang w:eastAsia="ko-KR"/>
              </w:rPr>
            </w:pPr>
            <w:r w:rsidRPr="00400A6E">
              <w:rPr>
                <w:lang w:val="en-US" w:eastAsia="ko-KR"/>
              </w:rPr>
              <w:t>2</w:t>
            </w:r>
            <w:r w:rsidRPr="00400A6E">
              <w:rPr>
                <w:lang w:eastAsia="ko-KR"/>
              </w:rPr>
              <w:t>.6</w:t>
            </w:r>
          </w:p>
        </w:tc>
        <w:tc>
          <w:tcPr>
            <w:tcW w:w="1418" w:type="dxa"/>
            <w:vAlign w:val="center"/>
          </w:tcPr>
          <w:p w:rsidR="0028729E" w:rsidRPr="00400A6E" w:rsidRDefault="0028729E" w:rsidP="00001617">
            <w:pPr>
              <w:pStyle w:val="Tabletext"/>
              <w:jc w:val="center"/>
              <w:rPr>
                <w:lang w:eastAsia="ko-KR"/>
              </w:rPr>
            </w:pPr>
            <w:r w:rsidRPr="00400A6E">
              <w:rPr>
                <w:lang w:eastAsia="ko-KR"/>
              </w:rPr>
              <w:t>4.9</w:t>
            </w:r>
          </w:p>
        </w:tc>
      </w:tr>
      <w:tr w:rsidR="0028729E" w:rsidRPr="00400A6E" w:rsidTr="00001617">
        <w:trPr>
          <w:trHeight w:val="198"/>
          <w:jc w:val="center"/>
        </w:trPr>
        <w:tc>
          <w:tcPr>
            <w:tcW w:w="2268" w:type="dxa"/>
            <w:vAlign w:val="center"/>
          </w:tcPr>
          <w:p w:rsidR="0028729E" w:rsidRPr="00400A6E" w:rsidRDefault="0028729E" w:rsidP="00001617">
            <w:pPr>
              <w:pStyle w:val="Tabletext"/>
              <w:jc w:val="center"/>
              <w:rPr>
                <w:lang w:eastAsia="ko-KR"/>
              </w:rPr>
            </w:pPr>
            <w:r w:rsidRPr="00400A6E">
              <w:rPr>
                <w:lang w:eastAsia="ko-KR"/>
              </w:rPr>
              <w:t>MRLD</w:t>
            </w:r>
          </w:p>
        </w:tc>
        <w:tc>
          <w:tcPr>
            <w:tcW w:w="2268" w:type="dxa"/>
            <w:vAlign w:val="center"/>
          </w:tcPr>
          <w:p w:rsidR="0028729E" w:rsidRPr="00400A6E" w:rsidRDefault="0028729E" w:rsidP="00001617">
            <w:pPr>
              <w:pStyle w:val="Tabletext"/>
              <w:jc w:val="center"/>
              <w:rPr>
                <w:lang w:eastAsia="ko-KR"/>
              </w:rPr>
            </w:pPr>
            <w:r w:rsidRPr="00400A6E">
              <w:rPr>
                <w:lang w:eastAsia="ko-KR"/>
              </w:rPr>
              <w:t>30</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1418" w:type="dxa"/>
            <w:vAlign w:val="center"/>
          </w:tcPr>
          <w:p w:rsidR="0028729E" w:rsidRPr="00400A6E" w:rsidRDefault="0028729E" w:rsidP="00001617">
            <w:pPr>
              <w:pStyle w:val="Tabletext"/>
              <w:jc w:val="center"/>
              <w:rPr>
                <w:lang w:eastAsia="ko-KR"/>
              </w:rPr>
            </w:pPr>
            <w:r w:rsidRPr="00400A6E">
              <w:rPr>
                <w:lang w:eastAsia="ko-KR"/>
              </w:rPr>
              <w:t>2.3</w:t>
            </w:r>
          </w:p>
        </w:tc>
        <w:tc>
          <w:tcPr>
            <w:tcW w:w="1418" w:type="dxa"/>
            <w:vAlign w:val="center"/>
          </w:tcPr>
          <w:p w:rsidR="0028729E" w:rsidRPr="00400A6E" w:rsidRDefault="0028729E" w:rsidP="00001617">
            <w:pPr>
              <w:pStyle w:val="Tabletext"/>
              <w:jc w:val="center"/>
              <w:rPr>
                <w:lang w:eastAsia="ko-KR"/>
              </w:rPr>
            </w:pPr>
            <w:r w:rsidRPr="00400A6E">
              <w:rPr>
                <w:lang w:eastAsia="ko-KR"/>
              </w:rPr>
              <w:t>2.7</w:t>
            </w:r>
          </w:p>
        </w:tc>
      </w:tr>
      <w:tr w:rsidR="0028729E" w:rsidRPr="00400A6E" w:rsidTr="00001617">
        <w:trPr>
          <w:trHeight w:val="226"/>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LRHD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vAlign w:val="center"/>
          </w:tcPr>
          <w:p w:rsidR="0028729E" w:rsidRPr="00400A6E" w:rsidRDefault="0028729E" w:rsidP="00001617">
            <w:pPr>
              <w:pStyle w:val="Tabletext"/>
              <w:jc w:val="center"/>
              <w:rPr>
                <w:lang w:eastAsia="ko-KR"/>
              </w:rPr>
            </w:pPr>
            <w:r w:rsidRPr="00400A6E">
              <w:rPr>
                <w:lang w:eastAsia="ko-KR"/>
              </w:rPr>
              <w:t>40</w:t>
            </w:r>
          </w:p>
        </w:tc>
        <w:tc>
          <w:tcPr>
            <w:tcW w:w="1418" w:type="dxa"/>
            <w:vAlign w:val="center"/>
          </w:tcPr>
          <w:p w:rsidR="0028729E" w:rsidRPr="00400A6E" w:rsidRDefault="0028729E" w:rsidP="00001617">
            <w:pPr>
              <w:pStyle w:val="Tabletext"/>
              <w:jc w:val="center"/>
              <w:rPr>
                <w:lang w:eastAsia="ko-KR"/>
              </w:rPr>
            </w:pPr>
            <w:r w:rsidRPr="00400A6E">
              <w:rPr>
                <w:lang w:eastAsia="ko-KR"/>
              </w:rPr>
              <w:t>2.4</w:t>
            </w:r>
          </w:p>
        </w:tc>
        <w:tc>
          <w:tcPr>
            <w:tcW w:w="1418" w:type="dxa"/>
            <w:vAlign w:val="center"/>
          </w:tcPr>
          <w:p w:rsidR="0028729E" w:rsidRPr="00400A6E" w:rsidRDefault="0028729E" w:rsidP="00001617">
            <w:pPr>
              <w:pStyle w:val="Tabletext"/>
              <w:jc w:val="center"/>
              <w:rPr>
                <w:lang w:eastAsia="ko-KR"/>
              </w:rPr>
            </w:pPr>
            <w:r w:rsidRPr="00400A6E">
              <w:rPr>
                <w:lang w:eastAsia="ko-KR"/>
              </w:rPr>
              <w:t>1.3</w:t>
            </w:r>
          </w:p>
        </w:tc>
      </w:tr>
      <w:tr w:rsidR="0028729E" w:rsidRPr="00400A6E" w:rsidTr="00001617">
        <w:trPr>
          <w:trHeight w:val="214"/>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LRMD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vAlign w:val="center"/>
          </w:tcPr>
          <w:p w:rsidR="0028729E" w:rsidRPr="00400A6E" w:rsidRDefault="0028729E" w:rsidP="00001617">
            <w:pPr>
              <w:pStyle w:val="Tabletext"/>
              <w:jc w:val="center"/>
              <w:rPr>
                <w:lang w:eastAsia="ko-KR"/>
              </w:rPr>
            </w:pPr>
            <w:r w:rsidRPr="00400A6E">
              <w:rPr>
                <w:lang w:eastAsia="ko-KR"/>
              </w:rPr>
              <w:t>30</w:t>
            </w:r>
          </w:p>
        </w:tc>
        <w:tc>
          <w:tcPr>
            <w:tcW w:w="1418" w:type="dxa"/>
            <w:vAlign w:val="center"/>
          </w:tcPr>
          <w:p w:rsidR="0028729E" w:rsidRPr="00400A6E" w:rsidRDefault="0028729E" w:rsidP="00001617">
            <w:pPr>
              <w:pStyle w:val="Tabletext"/>
              <w:jc w:val="center"/>
              <w:rPr>
                <w:lang w:eastAsia="ko-KR"/>
              </w:rPr>
            </w:pPr>
            <w:r w:rsidRPr="00400A6E">
              <w:rPr>
                <w:lang w:eastAsia="ko-KR"/>
              </w:rPr>
              <w:t>2.3</w:t>
            </w:r>
          </w:p>
        </w:tc>
        <w:tc>
          <w:tcPr>
            <w:tcW w:w="1418" w:type="dxa"/>
            <w:vAlign w:val="center"/>
          </w:tcPr>
          <w:p w:rsidR="0028729E" w:rsidRPr="00400A6E" w:rsidRDefault="0028729E" w:rsidP="00001617">
            <w:pPr>
              <w:pStyle w:val="Tabletext"/>
              <w:jc w:val="center"/>
              <w:rPr>
                <w:lang w:eastAsia="ko-KR"/>
              </w:rPr>
            </w:pPr>
            <w:r w:rsidRPr="00400A6E">
              <w:rPr>
                <w:lang w:eastAsia="ko-KR"/>
              </w:rPr>
              <w:t>1.8</w:t>
            </w:r>
          </w:p>
        </w:tc>
      </w:tr>
      <w:tr w:rsidR="0028729E" w:rsidRPr="00400A6E" w:rsidTr="00001617">
        <w:trPr>
          <w:trHeight w:val="155"/>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LRLD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tcPr>
          <w:p w:rsidR="0028729E" w:rsidRPr="00400A6E" w:rsidRDefault="0028729E" w:rsidP="00001617">
            <w:pPr>
              <w:pStyle w:val="Tabletext"/>
              <w:jc w:val="center"/>
              <w:rPr>
                <w:lang w:eastAsia="ko-KR"/>
              </w:rPr>
            </w:pPr>
            <w:r w:rsidRPr="00400A6E">
              <w:rPr>
                <w:lang w:eastAsia="ko-KR"/>
              </w:rPr>
              <w:t>20</w:t>
            </w:r>
          </w:p>
        </w:tc>
        <w:tc>
          <w:tcPr>
            <w:tcW w:w="1418" w:type="dxa"/>
            <w:vAlign w:val="center"/>
          </w:tcPr>
          <w:p w:rsidR="0028729E" w:rsidRPr="00400A6E" w:rsidRDefault="0028729E" w:rsidP="00001617">
            <w:pPr>
              <w:pStyle w:val="Tabletext"/>
              <w:jc w:val="center"/>
              <w:rPr>
                <w:lang w:eastAsia="ko-KR"/>
              </w:rPr>
            </w:pPr>
            <w:r w:rsidRPr="00400A6E">
              <w:rPr>
                <w:lang w:eastAsia="ko-KR"/>
              </w:rPr>
              <w:t>2.2</w:t>
            </w:r>
          </w:p>
        </w:tc>
        <w:tc>
          <w:tcPr>
            <w:tcW w:w="1418" w:type="dxa"/>
            <w:vAlign w:val="center"/>
          </w:tcPr>
          <w:p w:rsidR="0028729E" w:rsidRPr="00400A6E" w:rsidRDefault="0028729E" w:rsidP="00001617">
            <w:pPr>
              <w:pStyle w:val="Tabletext"/>
              <w:jc w:val="center"/>
              <w:rPr>
                <w:lang w:eastAsia="ko-KR"/>
              </w:rPr>
            </w:pPr>
            <w:r w:rsidRPr="00400A6E">
              <w:rPr>
                <w:lang w:eastAsia="ko-KR"/>
              </w:rPr>
              <w:t>1.8</w:t>
            </w:r>
          </w:p>
        </w:tc>
      </w:tr>
    </w:tbl>
    <w:p w:rsidR="0028729E" w:rsidRPr="00400A6E" w:rsidRDefault="0028729E" w:rsidP="0028729E">
      <w:pPr>
        <w:pStyle w:val="Tablefin"/>
        <w:rPr>
          <w:lang w:eastAsia="ko-KR"/>
        </w:rPr>
      </w:pPr>
    </w:p>
    <w:p w:rsidR="0028729E" w:rsidRPr="00400A6E" w:rsidRDefault="0028729E" w:rsidP="0028729E">
      <w:pPr>
        <w:pStyle w:val="Heading2"/>
        <w:rPr>
          <w:lang w:eastAsia="ja-JP"/>
        </w:rPr>
      </w:pPr>
      <w:r w:rsidRPr="00400A6E">
        <w:rPr>
          <w:rFonts w:hint="eastAsia"/>
          <w:lang w:eastAsia="zh-CN"/>
        </w:rPr>
        <w:t>7</w:t>
      </w:r>
      <w:r w:rsidRPr="00400A6E">
        <w:rPr>
          <w:lang w:eastAsia="ja-JP"/>
        </w:rPr>
        <w:t>.</w:t>
      </w:r>
      <w:r w:rsidRPr="00400A6E">
        <w:rPr>
          <w:lang w:eastAsia="ko-KR"/>
        </w:rPr>
        <w:t>4</w:t>
      </w:r>
      <w:r w:rsidRPr="00400A6E">
        <w:rPr>
          <w:lang w:eastAsia="ja-JP"/>
        </w:rPr>
        <w:tab/>
      </w:r>
      <w:r w:rsidRPr="00400A6E">
        <w:rPr>
          <w:rFonts w:hint="eastAsia"/>
          <w:lang w:eastAsia="ja-JP"/>
        </w:rPr>
        <w:t>时延扩展</w:t>
      </w:r>
      <w:r w:rsidRPr="00400A6E">
        <w:rPr>
          <w:rStyle w:val="shorttext"/>
          <w:rFonts w:ascii="Arial" w:hAnsi="Arial" w:cs="Arial" w:hint="eastAsia"/>
        </w:rPr>
        <w:t>模型</w:t>
      </w:r>
    </w:p>
    <w:p w:rsidR="0028729E" w:rsidRPr="00400A6E" w:rsidRDefault="0028729E" w:rsidP="009457E0">
      <w:pPr>
        <w:ind w:firstLineChars="200" w:firstLine="480"/>
        <w:rPr>
          <w:lang w:eastAsia="zh-CN"/>
        </w:rPr>
      </w:pPr>
      <w:r w:rsidRPr="00400A6E">
        <w:rPr>
          <w:lang w:eastAsia="ko-KR"/>
        </w:rPr>
        <w:t>r.m.s.</w:t>
      </w:r>
      <w:r w:rsidRPr="00400A6E">
        <w:rPr>
          <w:rFonts w:hint="eastAsia"/>
          <w:lang w:val="en-US" w:eastAsia="ko-KR"/>
        </w:rPr>
        <w:t>时延扩展</w:t>
      </w:r>
      <w:r w:rsidRPr="00400A6E">
        <w:rPr>
          <w:rFonts w:hint="eastAsia"/>
          <w:lang w:val="en-US" w:eastAsia="zh-CN"/>
        </w:rPr>
        <w:t>可</w:t>
      </w:r>
      <w:r w:rsidRPr="00400A6E">
        <w:rPr>
          <w:rStyle w:val="shorttext"/>
          <w:rFonts w:ascii="Arial" w:hAnsi="Arial" w:cs="Arial" w:hint="eastAsia"/>
          <w:lang w:eastAsia="zh-CN"/>
        </w:rPr>
        <w:t>作为距离的函数进行</w:t>
      </w:r>
      <w:bookmarkStart w:id="93" w:name="OLE_LINK271"/>
      <w:r w:rsidRPr="00400A6E">
        <w:rPr>
          <w:rStyle w:val="shorttext"/>
          <w:rFonts w:ascii="Arial" w:hAnsi="Arial" w:cs="Arial" w:hint="eastAsia"/>
          <w:lang w:eastAsia="zh-CN"/>
        </w:rPr>
        <w:t>建模</w:t>
      </w:r>
      <w:bookmarkEnd w:id="93"/>
      <w:r w:rsidRPr="00400A6E">
        <w:rPr>
          <w:rStyle w:val="shorttext"/>
          <w:rFonts w:ascii="Arial" w:hAnsi="Arial" w:cs="Arial" w:hint="eastAsia"/>
          <w:lang w:eastAsia="zh-CN"/>
        </w:rPr>
        <w:t>。</w:t>
      </w:r>
      <w:bookmarkStart w:id="94" w:name="OLE_LINK269"/>
      <w:bookmarkStart w:id="95" w:name="OLE_LINK270"/>
      <w:r w:rsidRPr="00400A6E">
        <w:rPr>
          <w:rFonts w:hint="eastAsia"/>
          <w:lang w:eastAsia="zh-CN"/>
        </w:rPr>
        <w:t>在</w:t>
      </w:r>
      <w:bookmarkStart w:id="96" w:name="OLE_LINK272"/>
      <w:bookmarkStart w:id="97" w:name="OLE_LINK273"/>
      <w:r w:rsidRPr="00400A6E">
        <w:rPr>
          <w:rFonts w:hint="eastAsia"/>
          <w:lang w:eastAsia="zh-CN"/>
        </w:rPr>
        <w:t>距离</w:t>
      </w:r>
      <w:bookmarkEnd w:id="96"/>
      <w:bookmarkEnd w:id="97"/>
      <w:r w:rsidRPr="00400A6E">
        <w:rPr>
          <w:lang w:eastAsia="ko-KR"/>
        </w:rPr>
        <w:t>100 m</w:t>
      </w:r>
      <w:r w:rsidRPr="00400A6E">
        <w:rPr>
          <w:rFonts w:hint="eastAsia"/>
          <w:lang w:eastAsia="zh-CN"/>
        </w:rPr>
        <w:t>到</w:t>
      </w:r>
      <w:r w:rsidRPr="00400A6E">
        <w:rPr>
          <w:lang w:eastAsia="ko-KR"/>
        </w:rPr>
        <w:t>800 m</w:t>
      </w:r>
      <w:r w:rsidRPr="00400A6E">
        <w:rPr>
          <w:rFonts w:hint="eastAsia"/>
          <w:lang w:eastAsia="zh-CN"/>
        </w:rPr>
        <w:t>的</w:t>
      </w:r>
      <w:r w:rsidRPr="00400A6E">
        <w:rPr>
          <w:lang w:eastAsia="ko-KR"/>
        </w:rPr>
        <w:t>NLoS-</w:t>
      </w:r>
      <w:r w:rsidRPr="00400A6E">
        <w:rPr>
          <w:rStyle w:val="shorttext"/>
          <w:rFonts w:ascii="Arial" w:hAnsi="Arial" w:cs="Arial" w:hint="eastAsia"/>
          <w:lang w:eastAsia="zh-CN"/>
        </w:rPr>
        <w:t>主导路径上的</w:t>
      </w:r>
      <w:r w:rsidRPr="00400A6E">
        <w:rPr>
          <w:lang w:eastAsia="ko-KR"/>
        </w:rPr>
        <w:t>r.m.s.</w:t>
      </w:r>
      <w:bookmarkEnd w:id="94"/>
      <w:bookmarkEnd w:id="95"/>
      <w:r w:rsidRPr="00400A6E">
        <w:rPr>
          <w:rFonts w:hint="eastAsia"/>
          <w:lang w:val="en-US" w:eastAsia="ko-KR"/>
        </w:rPr>
        <w:t>时延扩展</w:t>
      </w:r>
      <w:r w:rsidRPr="00400A6E">
        <w:rPr>
          <w:rFonts w:hint="eastAsia"/>
          <w:lang w:val="en-US" w:eastAsia="zh-CN"/>
        </w:rPr>
        <w:t>的</w:t>
      </w:r>
      <w:r w:rsidRPr="00400A6E">
        <w:rPr>
          <w:rStyle w:val="shorttext"/>
          <w:rFonts w:ascii="Arial" w:hAnsi="Arial" w:cs="Arial" w:hint="eastAsia"/>
          <w:lang w:eastAsia="zh-CN"/>
        </w:rPr>
        <w:t>建模取决于</w:t>
      </w:r>
      <w:r w:rsidRPr="00400A6E">
        <w:rPr>
          <w:rFonts w:hint="eastAsia"/>
          <w:lang w:eastAsia="zh-CN"/>
        </w:rPr>
        <w:t>距离如下：</w:t>
      </w:r>
    </w:p>
    <w:p w:rsidR="0028729E" w:rsidRPr="009457E0" w:rsidRDefault="0028729E" w:rsidP="009457E0">
      <w:pPr>
        <w:pStyle w:val="Equation"/>
        <w:rPr>
          <w:lang w:val="en-US" w:eastAsia="ko-KR"/>
        </w:rPr>
      </w:pPr>
      <w:r w:rsidRPr="00400A6E">
        <w:rPr>
          <w:lang w:eastAsia="ko-KR"/>
        </w:rPr>
        <w:tab/>
      </w:r>
      <w:r w:rsidRPr="00400A6E">
        <w:rPr>
          <w:lang w:eastAsia="ko-KR"/>
        </w:rPr>
        <w:tab/>
      </w:r>
      <w:r w:rsidRPr="00400A6E">
        <w:rPr>
          <w:position w:val="-6"/>
          <w:lang w:val="en-GB" w:eastAsia="ko-KR"/>
        </w:rPr>
        <w:object w:dxaOrig="1200" w:dyaOrig="360">
          <v:shape id="_x0000_i1143" type="#_x0000_t75" style="width:59.35pt;height:19.6pt" o:ole="">
            <v:imagedata r:id="rId256" o:title=""/>
          </v:shape>
          <o:OLEObject Type="Embed" ProgID="Equation.3" ShapeID="_x0000_i1143" DrawAspect="Content" ObjectID="_1587885700" r:id="rId257"/>
        </w:object>
      </w:r>
      <w:r w:rsidRPr="00400A6E">
        <w:rPr>
          <w:lang w:val="en-US" w:eastAsia="zh-CN"/>
        </w:rPr>
        <w:t>                </w:t>
      </w:r>
      <w:r w:rsidRPr="00400A6E">
        <w:rPr>
          <w:lang w:val="en-GB" w:eastAsia="ja-JP"/>
        </w:rPr>
        <w:t>(ns</w:t>
      </w:r>
      <w:r w:rsidRPr="00400A6E">
        <w:rPr>
          <w:lang w:val="en-GB" w:eastAsia="zh-CN"/>
        </w:rPr>
        <w:t>)</w:t>
      </w:r>
      <w:r w:rsidRPr="00400A6E">
        <w:rPr>
          <w:lang w:val="en-GB" w:eastAsia="zh-CN"/>
        </w:rPr>
        <w:tab/>
        <w:t>(96)</w:t>
      </w:r>
    </w:p>
    <w:p w:rsidR="0028729E" w:rsidRPr="00400A6E" w:rsidRDefault="0028729E" w:rsidP="0028729E">
      <w:pPr>
        <w:ind w:firstLineChars="200" w:firstLine="480"/>
        <w:rPr>
          <w:lang w:val="en-US" w:eastAsia="zh-CN"/>
        </w:rPr>
      </w:pPr>
      <w:bookmarkStart w:id="98" w:name="OLE_LINK277"/>
      <w:bookmarkStart w:id="99" w:name="OLE_LINK278"/>
      <w:r w:rsidRPr="00400A6E">
        <w:rPr>
          <w:lang w:val="en-US" w:eastAsia="zh-CN"/>
        </w:rPr>
        <w:t>在</w:t>
      </w:r>
      <w:r w:rsidRPr="00400A6E">
        <w:rPr>
          <w:lang w:val="en-US" w:eastAsia="ko-KR"/>
        </w:rPr>
        <w:t>3.705 GHz</w:t>
      </w:r>
      <w:r w:rsidRPr="00400A6E">
        <w:rPr>
          <w:lang w:val="en-US" w:eastAsia="zh-CN"/>
        </w:rPr>
        <w:t>上，</w:t>
      </w:r>
      <w:r w:rsidRPr="00400A6E">
        <w:rPr>
          <w:rStyle w:val="shorttext"/>
          <w:lang w:eastAsia="zh-CN"/>
        </w:rPr>
        <w:t>统计模型的</w:t>
      </w:r>
      <w:r w:rsidRPr="00400A6E">
        <w:rPr>
          <w:rStyle w:val="shorttext"/>
          <w:lang w:eastAsia="zh-CN"/>
        </w:rPr>
        <w:t>9</w:t>
      </w:r>
      <w:r w:rsidRPr="00400A6E">
        <w:rPr>
          <w:rStyle w:val="shorttext"/>
          <w:lang w:eastAsia="zh-CN"/>
        </w:rPr>
        <w:t>类路径形态的典型情况的</w:t>
      </w:r>
      <w:r w:rsidRPr="00400A6E">
        <w:rPr>
          <w:lang w:val="en-US" w:eastAsia="ko-KR"/>
        </w:rPr>
        <w:t>时延扩展</w:t>
      </w:r>
      <w:r w:rsidRPr="00400A6E">
        <w:rPr>
          <w:lang w:val="en-US" w:eastAsia="zh-CN"/>
        </w:rPr>
        <w:t>参数</w:t>
      </w:r>
      <w:bookmarkEnd w:id="98"/>
      <w:bookmarkEnd w:id="99"/>
      <w:r w:rsidRPr="00400A6E">
        <w:rPr>
          <w:lang w:val="en-US" w:eastAsia="zh-CN"/>
        </w:rPr>
        <w:t>在表</w:t>
      </w:r>
      <w:r w:rsidRPr="00400A6E">
        <w:rPr>
          <w:rFonts w:hint="eastAsia"/>
          <w:lang w:val="en-US" w:eastAsia="zh-CN"/>
        </w:rPr>
        <w:t>2</w:t>
      </w:r>
      <w:r w:rsidRPr="00400A6E">
        <w:rPr>
          <w:lang w:val="en-US" w:eastAsia="zh-CN"/>
        </w:rPr>
        <w:t>6</w:t>
      </w:r>
      <w:r w:rsidRPr="00400A6E">
        <w:rPr>
          <w:lang w:val="en-US" w:eastAsia="zh-CN"/>
        </w:rPr>
        <w:t>中概述</w:t>
      </w:r>
      <w:r w:rsidRPr="00400A6E">
        <w:rPr>
          <w:rStyle w:val="shorttext"/>
          <w:lang w:eastAsia="zh-CN"/>
        </w:rPr>
        <w:t>，接收机高度为</w:t>
      </w:r>
      <w:r w:rsidRPr="00400A6E">
        <w:rPr>
          <w:rStyle w:val="shorttext"/>
          <w:lang w:eastAsia="zh-CN"/>
        </w:rPr>
        <w:t>2</w:t>
      </w:r>
      <w:r w:rsidRPr="00400A6E">
        <w:rPr>
          <w:rStyle w:val="shorttext"/>
          <w:lang w:eastAsia="zh-CN"/>
        </w:rPr>
        <w:t>米，适当地去除异常值得到的拟合参数。</w:t>
      </w:r>
    </w:p>
    <w:p w:rsidR="0028729E" w:rsidRPr="00400A6E" w:rsidRDefault="0028729E" w:rsidP="0028729E">
      <w:pPr>
        <w:pStyle w:val="TableNo"/>
        <w:rPr>
          <w:lang w:val="en-US" w:eastAsia="ja-JP"/>
        </w:rPr>
      </w:pPr>
      <w:r w:rsidRPr="00400A6E">
        <w:rPr>
          <w:rFonts w:hint="eastAsia"/>
          <w:lang w:val="en-US" w:eastAsia="zh-CN"/>
        </w:rPr>
        <w:t>表</w:t>
      </w:r>
      <w:r w:rsidRPr="00400A6E">
        <w:rPr>
          <w:lang w:val="en-US" w:eastAsia="ja-JP"/>
        </w:rPr>
        <w:t>26</w:t>
      </w:r>
    </w:p>
    <w:p w:rsidR="0028729E" w:rsidRPr="00400A6E" w:rsidRDefault="0028729E" w:rsidP="0028729E">
      <w:pPr>
        <w:pStyle w:val="Tabletitle"/>
        <w:rPr>
          <w:lang w:val="en-US" w:eastAsia="zh-CN"/>
        </w:rPr>
      </w:pPr>
      <w:r w:rsidRPr="00400A6E">
        <w:rPr>
          <w:rFonts w:hint="eastAsia"/>
          <w:lang w:val="en-US" w:eastAsia="zh-CN"/>
        </w:rPr>
        <w:t>在</w:t>
      </w:r>
      <w:r w:rsidRPr="00400A6E">
        <w:rPr>
          <w:lang w:val="en-US" w:eastAsia="ko-KR"/>
        </w:rPr>
        <w:t>3.705 GHz</w:t>
      </w:r>
      <w:r w:rsidRPr="00400A6E">
        <w:rPr>
          <w:rFonts w:hint="eastAsia"/>
          <w:lang w:val="en-US" w:eastAsia="zh-CN"/>
        </w:rPr>
        <w:t>上</w:t>
      </w:r>
      <w:r w:rsidRPr="00400A6E">
        <w:rPr>
          <w:rStyle w:val="shorttext"/>
          <w:lang w:eastAsia="zh-CN"/>
        </w:rPr>
        <w:t>9</w:t>
      </w:r>
      <w:r w:rsidRPr="00400A6E">
        <w:rPr>
          <w:rFonts w:hint="eastAsia"/>
          <w:lang w:eastAsia="zh-CN"/>
        </w:rPr>
        <w:t>类路径形态的时延扩展参数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28729E" w:rsidRPr="00400A6E" w:rsidTr="00001617">
        <w:trPr>
          <w:jc w:val="center"/>
        </w:trPr>
        <w:tc>
          <w:tcPr>
            <w:tcW w:w="2268" w:type="dxa"/>
            <w:vMerge w:val="restart"/>
            <w:vAlign w:val="center"/>
          </w:tcPr>
          <w:p w:rsidR="0028729E" w:rsidRPr="00400A6E" w:rsidRDefault="0028729E" w:rsidP="00001617">
            <w:pPr>
              <w:pStyle w:val="Tablehead"/>
              <w:rPr>
                <w:lang w:eastAsia="ko-KR"/>
              </w:rPr>
            </w:pPr>
            <w:r w:rsidRPr="00400A6E">
              <w:rPr>
                <w:rFonts w:hint="eastAsia"/>
                <w:lang w:eastAsia="ko-KR"/>
              </w:rPr>
              <w:t>路径形态方法</w:t>
            </w:r>
          </w:p>
        </w:tc>
        <w:tc>
          <w:tcPr>
            <w:tcW w:w="2268" w:type="dxa"/>
            <w:vMerge w:val="restart"/>
            <w:vAlign w:val="center"/>
          </w:tcPr>
          <w:p w:rsidR="0028729E" w:rsidRPr="00400A6E" w:rsidRDefault="0028729E" w:rsidP="00001617">
            <w:pPr>
              <w:pStyle w:val="Tablehead"/>
              <w:rPr>
                <w:lang w:val="en-US" w:eastAsia="ja-JP"/>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Merge w:val="restart"/>
            <w:vAlign w:val="center"/>
          </w:tcPr>
          <w:p w:rsidR="0028729E" w:rsidRPr="00400A6E" w:rsidRDefault="0028729E" w:rsidP="00001617">
            <w:pPr>
              <w:pStyle w:val="Tablehead"/>
              <w:ind w:left="-57" w:right="-57"/>
              <w:rPr>
                <w:lang w:val="en-US" w:eastAsia="ja-JP"/>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2836" w:type="dxa"/>
            <w:gridSpan w:val="2"/>
            <w:vAlign w:val="center"/>
          </w:tcPr>
          <w:p w:rsidR="0028729E" w:rsidRPr="00400A6E" w:rsidRDefault="0028729E" w:rsidP="00001617">
            <w:pPr>
              <w:pStyle w:val="Tablehead"/>
              <w:rPr>
                <w:lang w:val="en-US" w:eastAsia="ja-JP"/>
              </w:rPr>
            </w:pPr>
            <w:r w:rsidRPr="00400A6E">
              <w:rPr>
                <w:rFonts w:hint="eastAsia"/>
                <w:lang w:val="en-US" w:eastAsia="ko-KR"/>
              </w:rPr>
              <w:t>时延扩展</w:t>
            </w:r>
            <w:r w:rsidRPr="00400A6E">
              <w:rPr>
                <w:lang w:val="en-US" w:eastAsia="ko-KR"/>
              </w:rPr>
              <w:br/>
            </w:r>
            <w:r w:rsidRPr="00400A6E">
              <w:rPr>
                <w:lang w:val="en-US" w:eastAsia="ja-JP"/>
              </w:rPr>
              <w:t>(</w:t>
            </w:r>
            <w:r w:rsidRPr="00400A6E">
              <w:rPr>
                <w:lang w:val="en-US" w:eastAsia="ko-KR"/>
              </w:rPr>
              <w:t>ns</w:t>
            </w:r>
            <w:r w:rsidRPr="00400A6E">
              <w:rPr>
                <w:lang w:val="en-US" w:eastAsia="ja-JP"/>
              </w:rPr>
              <w:t>)</w:t>
            </w:r>
          </w:p>
        </w:tc>
      </w:tr>
      <w:tr w:rsidR="0028729E" w:rsidRPr="00400A6E" w:rsidTr="00001617">
        <w:trPr>
          <w:jc w:val="center"/>
        </w:trPr>
        <w:tc>
          <w:tcPr>
            <w:tcW w:w="2268" w:type="dxa"/>
            <w:vMerge/>
            <w:vAlign w:val="center"/>
          </w:tcPr>
          <w:p w:rsidR="0028729E" w:rsidRPr="00400A6E" w:rsidRDefault="0028729E" w:rsidP="00001617">
            <w:pPr>
              <w:pStyle w:val="Tablehead"/>
              <w:rPr>
                <w:lang w:val="en-US" w:eastAsia="ko-KR"/>
              </w:rPr>
            </w:pPr>
          </w:p>
        </w:tc>
        <w:tc>
          <w:tcPr>
            <w:tcW w:w="2268" w:type="dxa"/>
            <w:vMerge/>
            <w:vAlign w:val="center"/>
          </w:tcPr>
          <w:p w:rsidR="0028729E" w:rsidRPr="00400A6E" w:rsidRDefault="0028729E" w:rsidP="00001617">
            <w:pPr>
              <w:pStyle w:val="Tablehead"/>
              <w:rPr>
                <w:lang w:val="en-US" w:eastAsia="ko-KR"/>
              </w:rPr>
            </w:pPr>
          </w:p>
        </w:tc>
        <w:tc>
          <w:tcPr>
            <w:tcW w:w="2268" w:type="dxa"/>
            <w:vMerge/>
            <w:vAlign w:val="center"/>
          </w:tcPr>
          <w:p w:rsidR="0028729E" w:rsidRPr="00400A6E" w:rsidRDefault="0028729E" w:rsidP="00001617">
            <w:pPr>
              <w:pStyle w:val="Tablehead"/>
              <w:rPr>
                <w:lang w:val="en-US" w:eastAsia="ko-KR"/>
              </w:rPr>
            </w:pPr>
          </w:p>
        </w:tc>
        <w:tc>
          <w:tcPr>
            <w:tcW w:w="1418" w:type="dxa"/>
            <w:vAlign w:val="center"/>
          </w:tcPr>
          <w:p w:rsidR="0028729E" w:rsidRPr="00400A6E" w:rsidRDefault="0028729E" w:rsidP="00001617">
            <w:pPr>
              <w:pStyle w:val="Tablehead"/>
              <w:rPr>
                <w:i/>
                <w:lang w:val="en-US" w:eastAsia="ko-KR"/>
              </w:rPr>
            </w:pPr>
            <w:r w:rsidRPr="00400A6E">
              <w:rPr>
                <w:i/>
                <w:lang w:val="en-US" w:eastAsia="ko-KR"/>
              </w:rPr>
              <w:t>A</w:t>
            </w:r>
          </w:p>
        </w:tc>
        <w:tc>
          <w:tcPr>
            <w:tcW w:w="1418" w:type="dxa"/>
            <w:vAlign w:val="center"/>
          </w:tcPr>
          <w:p w:rsidR="0028729E" w:rsidRPr="00400A6E" w:rsidRDefault="0028729E" w:rsidP="00001617">
            <w:pPr>
              <w:pStyle w:val="Tablehead"/>
              <w:rPr>
                <w:i/>
                <w:lang w:val="en-US" w:eastAsia="ko-KR"/>
              </w:rPr>
            </w:pPr>
            <w:r w:rsidRPr="00400A6E">
              <w:rPr>
                <w:i/>
                <w:lang w:val="en-US" w:eastAsia="ko-KR"/>
              </w:rPr>
              <w:t>B</w:t>
            </w:r>
          </w:p>
        </w:tc>
      </w:tr>
      <w:tr w:rsidR="0028729E" w:rsidRPr="00400A6E" w:rsidTr="00001617">
        <w:trPr>
          <w:trHeight w:val="3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237</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0.072</w:t>
            </w:r>
          </w:p>
        </w:tc>
      </w:tr>
      <w:tr w:rsidR="0028729E" w:rsidRPr="00400A6E" w:rsidTr="00001617">
        <w:trPr>
          <w:trHeight w:val="4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258</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0.074</w:t>
            </w:r>
          </w:p>
        </w:tc>
      </w:tr>
      <w:tr w:rsidR="0028729E" w:rsidRPr="00400A6E" w:rsidTr="00001617">
        <w:trPr>
          <w:trHeight w:val="254"/>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256</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0.11</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224</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0.095</w:t>
            </w:r>
          </w:p>
        </w:tc>
      </w:tr>
      <w:tr w:rsidR="0028729E" w:rsidRPr="00400A6E" w:rsidTr="00001617">
        <w:trPr>
          <w:trHeight w:val="129"/>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196</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0.12</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172</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0.19</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LRHD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40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163</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0.18</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LRMD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30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116</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0.23</w:t>
            </w:r>
          </w:p>
        </w:tc>
      </w:tr>
      <w:tr w:rsidR="0028729E" w:rsidRPr="00400A6E" w:rsidTr="00001617">
        <w:trPr>
          <w:trHeight w:val="160"/>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LRLD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90</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0.29</w:t>
            </w:r>
          </w:p>
        </w:tc>
      </w:tr>
    </w:tbl>
    <w:p w:rsidR="0028729E" w:rsidRPr="00400A6E" w:rsidRDefault="0028729E" w:rsidP="0028729E">
      <w:pPr>
        <w:pStyle w:val="Tablefin"/>
        <w:rPr>
          <w:lang w:eastAsia="ko-KR"/>
        </w:rPr>
      </w:pPr>
    </w:p>
    <w:p w:rsidR="0028729E" w:rsidRPr="00400A6E" w:rsidRDefault="0028729E" w:rsidP="0028729E">
      <w:pPr>
        <w:pStyle w:val="Heading2"/>
        <w:rPr>
          <w:lang w:eastAsia="ja-JP"/>
        </w:rPr>
      </w:pPr>
      <w:r w:rsidRPr="00400A6E">
        <w:rPr>
          <w:rFonts w:hint="eastAsia"/>
          <w:lang w:eastAsia="zh-CN"/>
        </w:rPr>
        <w:lastRenderedPageBreak/>
        <w:t>7</w:t>
      </w:r>
      <w:r w:rsidRPr="00400A6E">
        <w:rPr>
          <w:lang w:eastAsia="ja-JP"/>
        </w:rPr>
        <w:t>.</w:t>
      </w:r>
      <w:r w:rsidRPr="00400A6E">
        <w:rPr>
          <w:lang w:eastAsia="ko-KR"/>
        </w:rPr>
        <w:t>5</w:t>
      </w:r>
      <w:r w:rsidRPr="00400A6E">
        <w:rPr>
          <w:lang w:eastAsia="ja-JP"/>
        </w:rPr>
        <w:tab/>
      </w:r>
      <w:r w:rsidRPr="00400A6E">
        <w:rPr>
          <w:rFonts w:hint="eastAsia"/>
          <w:lang w:eastAsia="ja-JP"/>
        </w:rPr>
        <w:t>角扩展</w:t>
      </w:r>
      <w:r w:rsidRPr="00400A6E">
        <w:rPr>
          <w:rStyle w:val="shorttext"/>
          <w:rFonts w:ascii="Arial" w:hAnsi="Arial" w:cs="Arial" w:hint="eastAsia"/>
        </w:rPr>
        <w:t>模型</w:t>
      </w:r>
    </w:p>
    <w:p w:rsidR="0028729E" w:rsidRPr="00400A6E" w:rsidRDefault="0028729E" w:rsidP="0028729E">
      <w:pPr>
        <w:ind w:firstLineChars="200" w:firstLine="480"/>
        <w:rPr>
          <w:rFonts w:eastAsiaTheme="minorEastAsia"/>
          <w:lang w:eastAsia="zh-CN"/>
        </w:rPr>
      </w:pPr>
      <w:r w:rsidRPr="00400A6E">
        <w:rPr>
          <w:rFonts w:eastAsiaTheme="minorEastAsia"/>
          <w:lang w:eastAsia="zh-CN"/>
        </w:rPr>
        <w:t>距离</w:t>
      </w:r>
      <w:r w:rsidRPr="00400A6E">
        <w:rPr>
          <w:rFonts w:eastAsiaTheme="minorEastAsia"/>
          <w:lang w:eastAsia="ko-KR"/>
        </w:rPr>
        <w:t>100 m</w:t>
      </w:r>
      <w:r w:rsidRPr="00400A6E">
        <w:rPr>
          <w:rFonts w:eastAsiaTheme="minorEastAsia"/>
          <w:lang w:eastAsia="zh-CN"/>
        </w:rPr>
        <w:t>到</w:t>
      </w:r>
      <w:r w:rsidRPr="00400A6E">
        <w:rPr>
          <w:rFonts w:eastAsiaTheme="minorEastAsia"/>
          <w:lang w:eastAsia="ko-KR"/>
        </w:rPr>
        <w:t>800 m</w:t>
      </w:r>
      <w:r w:rsidRPr="00400A6E">
        <w:rPr>
          <w:rFonts w:eastAsiaTheme="minorEastAsia"/>
          <w:lang w:eastAsia="zh-CN"/>
        </w:rPr>
        <w:t>，</w:t>
      </w:r>
      <w:r w:rsidRPr="00400A6E">
        <w:rPr>
          <w:rStyle w:val="shorttext"/>
          <w:rFonts w:eastAsiaTheme="minorEastAsia"/>
          <w:lang w:eastAsia="zh-CN"/>
        </w:rPr>
        <w:t>沿路径出发</w:t>
      </w:r>
      <w:bookmarkStart w:id="100" w:name="OLE_LINK2"/>
      <w:r w:rsidRPr="00400A6E">
        <w:rPr>
          <w:rStyle w:val="shorttext"/>
          <w:rFonts w:eastAsiaTheme="minorEastAsia"/>
          <w:lang w:eastAsia="zh-CN"/>
        </w:rPr>
        <w:t>的角扩展</w:t>
      </w:r>
      <w:bookmarkEnd w:id="100"/>
      <w:r w:rsidRPr="00400A6E">
        <w:rPr>
          <w:rStyle w:val="shorttext"/>
          <w:rFonts w:eastAsiaTheme="minorEastAsia"/>
          <w:lang w:eastAsia="zh-CN"/>
        </w:rPr>
        <w:t>（</w:t>
      </w:r>
      <w:bookmarkStart w:id="101" w:name="OLE_LINK8"/>
      <w:bookmarkStart w:id="102" w:name="OLE_LINK9"/>
      <w:r w:rsidRPr="00400A6E">
        <w:rPr>
          <w:rStyle w:val="shorttext"/>
          <w:rFonts w:eastAsiaTheme="minorEastAsia"/>
          <w:lang w:eastAsia="zh-CN"/>
        </w:rPr>
        <w:t>ASD</w:t>
      </w:r>
      <w:bookmarkEnd w:id="101"/>
      <w:bookmarkEnd w:id="102"/>
      <w:r w:rsidRPr="00400A6E">
        <w:rPr>
          <w:rStyle w:val="shorttext"/>
          <w:rFonts w:eastAsiaTheme="minorEastAsia"/>
          <w:lang w:eastAsia="zh-CN"/>
        </w:rPr>
        <w:t>）和到达的角扩展（</w:t>
      </w:r>
      <w:bookmarkStart w:id="103" w:name="OLE_LINK10"/>
      <w:r w:rsidRPr="00400A6E">
        <w:rPr>
          <w:rStyle w:val="shorttext"/>
          <w:rFonts w:eastAsiaTheme="minorEastAsia"/>
          <w:lang w:eastAsia="zh-CN"/>
        </w:rPr>
        <w:t>ASA</w:t>
      </w:r>
      <w:bookmarkEnd w:id="103"/>
      <w:r w:rsidRPr="00400A6E">
        <w:rPr>
          <w:rStyle w:val="shorttext"/>
          <w:rFonts w:eastAsiaTheme="minorEastAsia"/>
          <w:lang w:eastAsia="zh-CN"/>
        </w:rPr>
        <w:t>）可以建模为距离依赖模型，由下式给出</w:t>
      </w:r>
      <w:r w:rsidRPr="00400A6E">
        <w:rPr>
          <w:rFonts w:eastAsiaTheme="minorEastAsia"/>
          <w:lang w:eastAsia="zh-CN"/>
        </w:rPr>
        <w:t>：</w:t>
      </w:r>
    </w:p>
    <w:p w:rsidR="0028729E" w:rsidRPr="00400A6E" w:rsidRDefault="0028729E" w:rsidP="0028729E">
      <w:pPr>
        <w:pStyle w:val="Blanc"/>
        <w:rPr>
          <w:lang w:val="fr-FR" w:eastAsia="zh-CN"/>
        </w:rPr>
      </w:pPr>
    </w:p>
    <w:p w:rsidR="0028729E" w:rsidRPr="00400A6E" w:rsidRDefault="0028729E" w:rsidP="0028729E">
      <w:pPr>
        <w:pStyle w:val="Equation"/>
        <w:rPr>
          <w:lang w:val="en-US" w:eastAsia="ko-KR"/>
        </w:rPr>
      </w:pPr>
      <w:r w:rsidRPr="00400A6E">
        <w:rPr>
          <w:lang w:eastAsia="ko-KR"/>
        </w:rPr>
        <w:tab/>
      </w:r>
      <w:r w:rsidRPr="00400A6E">
        <w:rPr>
          <w:lang w:eastAsia="ko-KR"/>
        </w:rPr>
        <w:tab/>
      </w:r>
      <w:r w:rsidRPr="00400A6E">
        <w:rPr>
          <w:position w:val="-6"/>
          <w:lang w:eastAsia="ko-KR"/>
        </w:rPr>
        <w:object w:dxaOrig="1300" w:dyaOrig="360">
          <v:shape id="_x0000_i1144" type="#_x0000_t75" style="width:60.5pt;height:16.15pt" o:ole="">
            <v:imagedata r:id="rId258" o:title=""/>
          </v:shape>
          <o:OLEObject Type="Embed" ProgID="Equation.3" ShapeID="_x0000_i1144" DrawAspect="Content" ObjectID="_1587885701" r:id="rId259"/>
        </w:object>
      </w:r>
      <w:r w:rsidRPr="00400A6E">
        <w:rPr>
          <w:position w:val="-6"/>
          <w:lang w:val="en-US" w:eastAsia="ko-KR"/>
        </w:rPr>
        <w:t>                </w:t>
      </w:r>
      <w:r w:rsidRPr="00400A6E">
        <w:rPr>
          <w:lang w:val="en-US" w:eastAsia="zh-CN"/>
        </w:rPr>
        <w:t>（</w:t>
      </w:r>
      <w:bookmarkStart w:id="104" w:name="OLE_LINK7"/>
      <w:r w:rsidRPr="00400A6E">
        <w:rPr>
          <w:rFonts w:hint="eastAsia"/>
          <w:lang w:val="en-US" w:eastAsia="zh-CN"/>
        </w:rPr>
        <w:t>度</w:t>
      </w:r>
      <w:bookmarkEnd w:id="104"/>
      <w:r w:rsidRPr="00400A6E">
        <w:rPr>
          <w:lang w:val="en-US" w:eastAsia="zh-CN"/>
        </w:rPr>
        <w:t>）</w:t>
      </w:r>
      <w:r w:rsidRPr="00400A6E">
        <w:rPr>
          <w:position w:val="-6"/>
          <w:lang w:val="en-US" w:eastAsia="ko-KR"/>
        </w:rPr>
        <w:tab/>
      </w:r>
      <w:r w:rsidRPr="00400A6E">
        <w:rPr>
          <w:lang w:val="en-US" w:eastAsia="ko-KR"/>
        </w:rPr>
        <w:t>(97)</w:t>
      </w:r>
    </w:p>
    <w:p w:rsidR="0028729E" w:rsidRPr="00400A6E" w:rsidRDefault="0028729E" w:rsidP="0028729E">
      <w:pPr>
        <w:pStyle w:val="Equation"/>
        <w:rPr>
          <w:lang w:val="en-US" w:eastAsia="ko-KR"/>
        </w:rPr>
      </w:pPr>
      <w:r w:rsidRPr="00400A6E">
        <w:rPr>
          <w:lang w:val="en-US" w:eastAsia="ko-KR"/>
        </w:rPr>
        <w:tab/>
      </w:r>
      <w:r w:rsidRPr="00400A6E">
        <w:rPr>
          <w:lang w:val="en-US" w:eastAsia="ko-KR"/>
        </w:rPr>
        <w:tab/>
      </w:r>
      <w:r w:rsidRPr="00400A6E">
        <w:rPr>
          <w:position w:val="-10"/>
          <w:lang w:eastAsia="ko-KR"/>
        </w:rPr>
        <w:object w:dxaOrig="1219" w:dyaOrig="400">
          <v:shape id="_x0000_i1145" type="#_x0000_t75" style="width:59.35pt;height:20.15pt" o:ole="">
            <v:imagedata r:id="rId260" o:title=""/>
          </v:shape>
          <o:OLEObject Type="Embed" ProgID="Equation.3" ShapeID="_x0000_i1145" DrawAspect="Content" ObjectID="_1587885702" r:id="rId261"/>
        </w:object>
      </w:r>
      <w:r w:rsidRPr="00400A6E">
        <w:rPr>
          <w:position w:val="-10"/>
          <w:lang w:val="en-US" w:eastAsia="ko-KR"/>
        </w:rPr>
        <w:t>                </w:t>
      </w:r>
      <w:r w:rsidRPr="00400A6E">
        <w:rPr>
          <w:lang w:val="en-US" w:eastAsia="zh-CN"/>
        </w:rPr>
        <w:t>（</w:t>
      </w:r>
      <w:r w:rsidRPr="00400A6E">
        <w:rPr>
          <w:rFonts w:hint="eastAsia"/>
          <w:lang w:val="en-US" w:eastAsia="zh-CN"/>
        </w:rPr>
        <w:t>度</w:t>
      </w:r>
      <w:r w:rsidRPr="00400A6E">
        <w:rPr>
          <w:lang w:val="en-US" w:eastAsia="zh-CN"/>
        </w:rPr>
        <w:t>）</w:t>
      </w:r>
      <w:r w:rsidRPr="00400A6E">
        <w:rPr>
          <w:lang w:val="en-US" w:eastAsia="ko-KR"/>
        </w:rPr>
        <w:tab/>
        <w:t>(98)</w:t>
      </w:r>
    </w:p>
    <w:p w:rsidR="0028729E" w:rsidRPr="00400A6E" w:rsidRDefault="0028729E" w:rsidP="0028729E">
      <w:pPr>
        <w:ind w:firstLineChars="200" w:firstLine="480"/>
        <w:rPr>
          <w:rFonts w:eastAsia="Malgun Gothic"/>
          <w:lang w:val="en-US" w:eastAsia="zh-CN"/>
        </w:rPr>
      </w:pPr>
      <w:bookmarkStart w:id="105" w:name="OLE_LINK11"/>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rStyle w:val="hps"/>
          <w:lang w:eastAsia="zh-CN"/>
        </w:rPr>
        <w:t>上</w:t>
      </w:r>
      <w:r w:rsidRPr="00400A6E">
        <w:rPr>
          <w:rStyle w:val="shorttext"/>
          <w:lang w:eastAsia="zh-CN"/>
        </w:rPr>
        <w:t>统计建模的</w:t>
      </w:r>
      <w:r w:rsidRPr="00400A6E">
        <w:rPr>
          <w:rStyle w:val="shorttext"/>
          <w:lang w:eastAsia="zh-CN"/>
        </w:rPr>
        <w:t>9</w:t>
      </w:r>
      <w:r w:rsidRPr="00400A6E">
        <w:rPr>
          <w:rStyle w:val="shorttext"/>
          <w:lang w:eastAsia="zh-CN"/>
        </w:rPr>
        <w:t>类路径形态</w:t>
      </w:r>
      <w:bookmarkEnd w:id="105"/>
      <w:r w:rsidRPr="00400A6E">
        <w:rPr>
          <w:rStyle w:val="shorttext"/>
          <w:lang w:eastAsia="zh-CN"/>
        </w:rPr>
        <w:t>典型情况的</w:t>
      </w:r>
      <w:r w:rsidRPr="00400A6E">
        <w:rPr>
          <w:rStyle w:val="shorttext"/>
          <w:lang w:eastAsia="zh-CN"/>
        </w:rPr>
        <w:t>ASD</w:t>
      </w:r>
      <w:r w:rsidRPr="00400A6E">
        <w:rPr>
          <w:rStyle w:val="shorttext"/>
          <w:lang w:eastAsia="zh-CN"/>
        </w:rPr>
        <w:t>和</w:t>
      </w:r>
      <w:r w:rsidRPr="00400A6E">
        <w:rPr>
          <w:rStyle w:val="shorttext"/>
          <w:lang w:eastAsia="zh-CN"/>
        </w:rPr>
        <w:t>ASA</w:t>
      </w:r>
      <w:r w:rsidRPr="00400A6E">
        <w:rPr>
          <w:rStyle w:val="shorttext"/>
          <w:lang w:eastAsia="zh-CN"/>
        </w:rPr>
        <w:t>参数</w:t>
      </w:r>
      <w:r w:rsidRPr="00400A6E">
        <w:rPr>
          <w:lang w:val="en-US" w:eastAsia="zh-CN"/>
        </w:rPr>
        <w:t>概述于表</w:t>
      </w:r>
      <w:r w:rsidRPr="00400A6E">
        <w:rPr>
          <w:lang w:val="en-US" w:eastAsia="ja-JP"/>
        </w:rPr>
        <w:t>27</w:t>
      </w:r>
      <w:r w:rsidRPr="00400A6E">
        <w:rPr>
          <w:lang w:val="en-US" w:eastAsia="zh-CN"/>
        </w:rPr>
        <w:t>和表</w:t>
      </w:r>
      <w:r w:rsidRPr="00400A6E">
        <w:rPr>
          <w:lang w:val="en-US" w:eastAsia="ja-JP"/>
        </w:rPr>
        <w:t>28</w:t>
      </w:r>
      <w:r w:rsidRPr="00400A6E">
        <w:rPr>
          <w:lang w:val="en-US" w:eastAsia="zh-CN"/>
        </w:rPr>
        <w:t>。</w:t>
      </w:r>
    </w:p>
    <w:p w:rsidR="0028729E" w:rsidRPr="00400A6E" w:rsidRDefault="0028729E" w:rsidP="0028729E">
      <w:pPr>
        <w:pStyle w:val="TableNo"/>
        <w:rPr>
          <w:lang w:val="en-US" w:eastAsia="ja-JP"/>
        </w:rPr>
      </w:pPr>
      <w:r w:rsidRPr="00400A6E">
        <w:rPr>
          <w:rFonts w:hint="eastAsia"/>
          <w:lang w:val="en-US" w:eastAsia="zh-CN"/>
        </w:rPr>
        <w:t>表</w:t>
      </w:r>
      <w:r w:rsidRPr="00400A6E">
        <w:rPr>
          <w:lang w:val="en-US" w:eastAsia="ja-JP"/>
        </w:rPr>
        <w:t>27</w:t>
      </w:r>
    </w:p>
    <w:p w:rsidR="0028729E" w:rsidRPr="00400A6E" w:rsidRDefault="0028729E" w:rsidP="0028729E">
      <w:pPr>
        <w:pStyle w:val="Tabletitle"/>
        <w:rPr>
          <w:lang w:val="en-US" w:eastAsia="zh-CN"/>
        </w:rPr>
      </w:pPr>
      <w:bookmarkStart w:id="106" w:name="OLE_LINK12"/>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sidRPr="00400A6E">
        <w:rPr>
          <w:rStyle w:val="shorttext"/>
          <w:lang w:eastAsia="zh-CN"/>
        </w:rPr>
        <w:t>9</w:t>
      </w:r>
      <w:r w:rsidRPr="00400A6E">
        <w:rPr>
          <w:lang w:eastAsia="zh-CN"/>
        </w:rPr>
        <w:t>类路径形态的</w:t>
      </w:r>
      <w:r w:rsidRPr="00400A6E">
        <w:rPr>
          <w:lang w:val="en-US" w:eastAsia="ko-KR"/>
        </w:rPr>
        <w:t>ASD</w:t>
      </w:r>
      <w:r w:rsidRPr="00400A6E">
        <w:rPr>
          <w:lang w:val="en-US" w:eastAsia="zh-CN"/>
        </w:rPr>
        <w:t>参数</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28729E" w:rsidRPr="00400A6E" w:rsidTr="00001617">
        <w:trPr>
          <w:jc w:val="center"/>
        </w:trPr>
        <w:tc>
          <w:tcPr>
            <w:tcW w:w="2268" w:type="dxa"/>
            <w:vAlign w:val="center"/>
          </w:tcPr>
          <w:p w:rsidR="0028729E" w:rsidRPr="00400A6E" w:rsidRDefault="0028729E" w:rsidP="00001617">
            <w:pPr>
              <w:pStyle w:val="Tablehead"/>
              <w:rPr>
                <w:lang w:val="en-US" w:eastAsia="ko-KR"/>
              </w:rPr>
            </w:pPr>
            <w:r w:rsidRPr="00400A6E">
              <w:rPr>
                <w:rFonts w:hint="eastAsia"/>
                <w:lang w:eastAsia="ko-KR"/>
              </w:rPr>
              <w:t>路径形态方法</w:t>
            </w:r>
          </w:p>
        </w:tc>
        <w:tc>
          <w:tcPr>
            <w:tcW w:w="2268" w:type="dxa"/>
            <w:vAlign w:val="center"/>
          </w:tcPr>
          <w:p w:rsidR="0028729E" w:rsidRPr="00400A6E" w:rsidRDefault="0028729E" w:rsidP="00001617">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Align w:val="center"/>
          </w:tcPr>
          <w:p w:rsidR="0028729E" w:rsidRPr="00400A6E" w:rsidRDefault="0028729E" w:rsidP="00001617">
            <w:pPr>
              <w:pStyle w:val="Tablehead"/>
              <w:rPr>
                <w:lang w:val="en-US" w:eastAsia="ko-KR"/>
              </w:rPr>
            </w:pPr>
            <w:bookmarkStart w:id="107" w:name="OLE_LINK13"/>
            <w:bookmarkStart w:id="108" w:name="OLE_LINK14"/>
            <w:r w:rsidRPr="00400A6E">
              <w:rPr>
                <w:rStyle w:val="shorttext"/>
                <w:rFonts w:ascii="Arial" w:hAnsi="Arial" w:cs="Arial" w:hint="eastAsia"/>
              </w:rPr>
              <w:t>平均建筑</w:t>
            </w:r>
            <w:bookmarkEnd w:id="107"/>
            <w:bookmarkEnd w:id="108"/>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rsidR="0028729E" w:rsidRPr="00400A6E" w:rsidRDefault="0028729E" w:rsidP="00001617">
            <w:pPr>
              <w:pStyle w:val="Tablehead"/>
              <w:rPr>
                <w:iCs/>
                <w:lang w:val="en-US" w:eastAsia="ko-KR"/>
              </w:rPr>
            </w:pPr>
            <w:r w:rsidRPr="00400A6E">
              <w:rPr>
                <w:iCs/>
                <w:szCs w:val="22"/>
                <w:lang w:val="en-US" w:eastAsia="ko-KR"/>
              </w:rPr>
              <w:sym w:font="Symbol" w:char="F061"/>
            </w:r>
          </w:p>
        </w:tc>
        <w:tc>
          <w:tcPr>
            <w:tcW w:w="1418" w:type="dxa"/>
            <w:vAlign w:val="center"/>
          </w:tcPr>
          <w:p w:rsidR="0028729E" w:rsidRPr="00400A6E" w:rsidRDefault="0028729E" w:rsidP="00001617">
            <w:pPr>
              <w:pStyle w:val="Tablehead"/>
              <w:rPr>
                <w:iCs/>
                <w:lang w:val="en-US" w:eastAsia="ko-KR"/>
              </w:rPr>
            </w:pPr>
            <w:r w:rsidRPr="00400A6E">
              <w:rPr>
                <w:iCs/>
                <w:szCs w:val="22"/>
                <w:lang w:val="en-US" w:eastAsia="ko-KR"/>
              </w:rPr>
              <w:sym w:font="Symbol" w:char="F062"/>
            </w:r>
          </w:p>
        </w:tc>
      </w:tr>
      <w:tr w:rsidR="0028729E" w:rsidRPr="00400A6E" w:rsidTr="00001617">
        <w:trPr>
          <w:trHeight w:val="3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107</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–0.13</w:t>
            </w:r>
          </w:p>
        </w:tc>
      </w:tr>
      <w:tr w:rsidR="0028729E" w:rsidRPr="00400A6E" w:rsidTr="00001617">
        <w:trPr>
          <w:trHeight w:val="4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116</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–0.18</w:t>
            </w:r>
          </w:p>
        </w:tc>
      </w:tr>
      <w:tr w:rsidR="0028729E" w:rsidRPr="00400A6E" w:rsidTr="00001617">
        <w:trPr>
          <w:trHeight w:val="254"/>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250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–0.31</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115</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–0.22</w:t>
            </w:r>
          </w:p>
        </w:tc>
      </w:tr>
      <w:tr w:rsidR="0028729E" w:rsidRPr="00400A6E" w:rsidTr="00001617">
        <w:trPr>
          <w:trHeight w:val="129"/>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232</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–0.33</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264</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0.37</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LRHD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40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192</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0.33</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LRMD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30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141</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0.29</w:t>
            </w:r>
          </w:p>
        </w:tc>
      </w:tr>
      <w:tr w:rsidR="0028729E" w:rsidRPr="00400A6E" w:rsidTr="00001617">
        <w:trPr>
          <w:trHeight w:val="160"/>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LRLD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113</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–0.24</w:t>
            </w:r>
          </w:p>
        </w:tc>
      </w:tr>
    </w:tbl>
    <w:p w:rsidR="0028729E" w:rsidRPr="00400A6E" w:rsidRDefault="0028729E" w:rsidP="0028729E">
      <w:pPr>
        <w:pStyle w:val="Tablefin"/>
        <w:rPr>
          <w:lang w:eastAsia="ko-KR"/>
        </w:rPr>
      </w:pPr>
    </w:p>
    <w:p w:rsidR="0028729E" w:rsidRPr="00400A6E" w:rsidRDefault="0028729E" w:rsidP="0028729E">
      <w:pPr>
        <w:pStyle w:val="TableNo"/>
        <w:rPr>
          <w:lang w:eastAsia="ja-JP"/>
        </w:rPr>
      </w:pPr>
      <w:r w:rsidRPr="00400A6E">
        <w:rPr>
          <w:rFonts w:hint="eastAsia"/>
          <w:lang w:eastAsia="zh-CN"/>
        </w:rPr>
        <w:t>表</w:t>
      </w:r>
      <w:r w:rsidRPr="00400A6E">
        <w:rPr>
          <w:lang w:eastAsia="ja-JP"/>
        </w:rPr>
        <w:t>28</w:t>
      </w:r>
    </w:p>
    <w:p w:rsidR="0028729E" w:rsidRPr="00400A6E" w:rsidRDefault="0028729E" w:rsidP="0028729E">
      <w:pPr>
        <w:pStyle w:val="Tabletitle"/>
        <w:rPr>
          <w:lang w:val="en-US" w:eastAsia="ko-KR"/>
        </w:rPr>
      </w:pPr>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sidRPr="00400A6E">
        <w:rPr>
          <w:rStyle w:val="shorttext"/>
          <w:lang w:eastAsia="zh-CN"/>
        </w:rPr>
        <w:t>9</w:t>
      </w:r>
      <w:r w:rsidRPr="00400A6E">
        <w:rPr>
          <w:lang w:eastAsia="zh-CN"/>
        </w:rPr>
        <w:t>类路径形态的</w:t>
      </w:r>
      <w:r w:rsidRPr="00400A6E">
        <w:rPr>
          <w:lang w:val="en-US" w:eastAsia="ko-KR"/>
        </w:rPr>
        <w:t>ASA</w:t>
      </w:r>
      <w:r w:rsidRPr="00400A6E">
        <w:rPr>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28729E" w:rsidRPr="00400A6E" w:rsidTr="00001617">
        <w:trPr>
          <w:jc w:val="center"/>
        </w:trPr>
        <w:tc>
          <w:tcPr>
            <w:tcW w:w="2268" w:type="dxa"/>
            <w:vAlign w:val="center"/>
          </w:tcPr>
          <w:p w:rsidR="0028729E" w:rsidRPr="00400A6E" w:rsidRDefault="0028729E" w:rsidP="00001617">
            <w:pPr>
              <w:pStyle w:val="Tablehead"/>
              <w:rPr>
                <w:lang w:val="en-US" w:eastAsia="ko-KR"/>
              </w:rPr>
            </w:pPr>
            <w:r w:rsidRPr="00400A6E">
              <w:rPr>
                <w:rFonts w:hint="eastAsia"/>
                <w:lang w:eastAsia="ko-KR"/>
              </w:rPr>
              <w:t>路径形态方法</w:t>
            </w:r>
          </w:p>
        </w:tc>
        <w:tc>
          <w:tcPr>
            <w:tcW w:w="2268" w:type="dxa"/>
            <w:vAlign w:val="center"/>
          </w:tcPr>
          <w:p w:rsidR="0028729E" w:rsidRPr="00400A6E" w:rsidRDefault="0028729E" w:rsidP="00001617">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Align w:val="center"/>
          </w:tcPr>
          <w:p w:rsidR="0028729E" w:rsidRPr="00400A6E" w:rsidRDefault="0028729E" w:rsidP="00001617">
            <w:pPr>
              <w:pStyle w:val="Tablehead"/>
              <w:rPr>
                <w:lang w:val="en-US" w:eastAsia="ko-KR"/>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rsidR="0028729E" w:rsidRPr="00400A6E" w:rsidRDefault="0028729E" w:rsidP="00001617">
            <w:pPr>
              <w:pStyle w:val="Tablehead"/>
              <w:rPr>
                <w:iCs/>
                <w:lang w:val="en-US" w:eastAsia="ko-KR"/>
              </w:rPr>
            </w:pPr>
            <w:r w:rsidRPr="00400A6E">
              <w:rPr>
                <w:iCs/>
                <w:szCs w:val="22"/>
                <w:lang w:val="en-US" w:eastAsia="ko-KR"/>
              </w:rPr>
              <w:sym w:font="Symbol" w:char="F067"/>
            </w:r>
          </w:p>
        </w:tc>
        <w:tc>
          <w:tcPr>
            <w:tcW w:w="1418" w:type="dxa"/>
            <w:vAlign w:val="center"/>
          </w:tcPr>
          <w:p w:rsidR="0028729E" w:rsidRPr="00400A6E" w:rsidRDefault="0028729E" w:rsidP="00001617">
            <w:pPr>
              <w:pStyle w:val="Tablehead"/>
              <w:rPr>
                <w:iCs/>
                <w:lang w:val="en-US" w:eastAsia="ko-KR"/>
              </w:rPr>
            </w:pPr>
            <w:r w:rsidRPr="00400A6E">
              <w:rPr>
                <w:iCs/>
                <w:szCs w:val="22"/>
                <w:lang w:val="en-US" w:eastAsia="ko-KR"/>
              </w:rPr>
              <w:sym w:font="Symbol" w:char="F064"/>
            </w:r>
          </w:p>
        </w:tc>
      </w:tr>
      <w:tr w:rsidR="0028729E" w:rsidRPr="00400A6E" w:rsidTr="00001617">
        <w:trPr>
          <w:trHeight w:val="3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214</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–0.27</w:t>
            </w:r>
          </w:p>
        </w:tc>
      </w:tr>
      <w:tr w:rsidR="0028729E" w:rsidRPr="00400A6E" w:rsidTr="00001617">
        <w:trPr>
          <w:trHeight w:val="402"/>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147</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–0.17</w:t>
            </w:r>
          </w:p>
        </w:tc>
      </w:tr>
      <w:tr w:rsidR="0028729E" w:rsidRPr="00400A6E" w:rsidTr="00001617">
        <w:trPr>
          <w:trHeight w:val="254"/>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HRLD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50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–0.14</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MRHD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40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127</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–0.15</w:t>
            </w:r>
          </w:p>
        </w:tc>
      </w:tr>
      <w:tr w:rsidR="0028729E" w:rsidRPr="00400A6E" w:rsidTr="00001617">
        <w:trPr>
          <w:trHeight w:val="129"/>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MRMD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143</w:t>
            </w:r>
          </w:p>
        </w:tc>
        <w:tc>
          <w:tcPr>
            <w:tcW w:w="1418" w:type="dxa"/>
            <w:vAlign w:val="center"/>
          </w:tcPr>
          <w:p w:rsidR="0028729E" w:rsidRPr="00400A6E" w:rsidRDefault="0028729E" w:rsidP="00001617">
            <w:pPr>
              <w:pStyle w:val="Tabletext"/>
              <w:keepNext/>
              <w:jc w:val="center"/>
              <w:rPr>
                <w:rFonts w:eastAsia="Malgun Gothic"/>
                <w:bCs/>
                <w:lang w:val="en-US"/>
              </w:rPr>
            </w:pPr>
            <w:r w:rsidRPr="00400A6E">
              <w:rPr>
                <w:rFonts w:eastAsia="Malgun Gothic"/>
                <w:bCs/>
                <w:szCs w:val="24"/>
                <w:lang w:val="en-US" w:eastAsia="ko-KR"/>
              </w:rPr>
              <w:t>–0.16</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MRLD</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30</w:t>
            </w:r>
          </w:p>
        </w:tc>
        <w:tc>
          <w:tcPr>
            <w:tcW w:w="2268" w:type="dxa"/>
            <w:vAlign w:val="center"/>
          </w:tcPr>
          <w:p w:rsidR="0028729E" w:rsidRPr="00400A6E" w:rsidRDefault="0028729E" w:rsidP="00001617">
            <w:pPr>
              <w:pStyle w:val="Tabletext"/>
              <w:keepNext/>
              <w:jc w:val="center"/>
              <w:rPr>
                <w:lang w:val="en-US" w:eastAsia="ko-KR"/>
              </w:rPr>
            </w:pPr>
            <w:r w:rsidRPr="00400A6E">
              <w:rPr>
                <w:lang w:val="en-US" w:eastAsia="ko-KR"/>
              </w:rPr>
              <w:t>20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132</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0.13</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LRHD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40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109</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0.09</w:t>
            </w:r>
          </w:p>
        </w:tc>
      </w:tr>
      <w:tr w:rsidR="0028729E" w:rsidRPr="00400A6E" w:rsidTr="00001617">
        <w:trPr>
          <w:trHeight w:val="20"/>
          <w:jc w:val="center"/>
        </w:trPr>
        <w:tc>
          <w:tcPr>
            <w:tcW w:w="2268" w:type="dxa"/>
            <w:vAlign w:val="center"/>
          </w:tcPr>
          <w:p w:rsidR="0028729E" w:rsidRPr="00400A6E" w:rsidRDefault="0028729E" w:rsidP="00001617">
            <w:pPr>
              <w:pStyle w:val="Tabletext"/>
              <w:keepNext/>
              <w:jc w:val="center"/>
              <w:rPr>
                <w:lang w:eastAsia="ko-KR"/>
              </w:rPr>
            </w:pPr>
            <w:r w:rsidRPr="00400A6E">
              <w:rPr>
                <w:lang w:eastAsia="ko-KR"/>
              </w:rPr>
              <w:t>LRMD</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20</w:t>
            </w:r>
          </w:p>
        </w:tc>
        <w:tc>
          <w:tcPr>
            <w:tcW w:w="2268" w:type="dxa"/>
            <w:vAlign w:val="center"/>
          </w:tcPr>
          <w:p w:rsidR="0028729E" w:rsidRPr="00400A6E" w:rsidRDefault="0028729E" w:rsidP="00001617">
            <w:pPr>
              <w:pStyle w:val="Tabletext"/>
              <w:keepNext/>
              <w:jc w:val="center"/>
              <w:rPr>
                <w:lang w:eastAsia="ko-KR"/>
              </w:rPr>
            </w:pPr>
            <w:r w:rsidRPr="00400A6E">
              <w:rPr>
                <w:lang w:eastAsia="ko-KR"/>
              </w:rPr>
              <w:t>30</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eastAsia="ko-KR"/>
              </w:rPr>
              <w:t>124</w:t>
            </w:r>
          </w:p>
        </w:tc>
        <w:tc>
          <w:tcPr>
            <w:tcW w:w="1418" w:type="dxa"/>
            <w:vAlign w:val="center"/>
          </w:tcPr>
          <w:p w:rsidR="0028729E" w:rsidRPr="00400A6E" w:rsidRDefault="0028729E" w:rsidP="00001617">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0.11</w:t>
            </w:r>
          </w:p>
        </w:tc>
      </w:tr>
      <w:tr w:rsidR="0028729E" w:rsidRPr="00400A6E" w:rsidTr="00001617">
        <w:trPr>
          <w:trHeight w:val="160"/>
          <w:jc w:val="center"/>
        </w:trPr>
        <w:tc>
          <w:tcPr>
            <w:tcW w:w="2268" w:type="dxa"/>
            <w:vAlign w:val="center"/>
          </w:tcPr>
          <w:p w:rsidR="0028729E" w:rsidRPr="00400A6E" w:rsidRDefault="0028729E" w:rsidP="00001617">
            <w:pPr>
              <w:pStyle w:val="Tabletext"/>
              <w:jc w:val="center"/>
              <w:rPr>
                <w:lang w:eastAsia="ko-KR"/>
              </w:rPr>
            </w:pPr>
            <w:r w:rsidRPr="00400A6E">
              <w:rPr>
                <w:lang w:eastAsia="ko-KR"/>
              </w:rPr>
              <w:t>LRLD</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2268" w:type="dxa"/>
            <w:vAlign w:val="center"/>
          </w:tcPr>
          <w:p w:rsidR="0028729E" w:rsidRPr="00400A6E" w:rsidRDefault="0028729E" w:rsidP="00001617">
            <w:pPr>
              <w:pStyle w:val="Tabletext"/>
              <w:jc w:val="center"/>
              <w:rPr>
                <w:lang w:eastAsia="ko-KR"/>
              </w:rPr>
            </w:pPr>
            <w:r w:rsidRPr="00400A6E">
              <w:rPr>
                <w:lang w:eastAsia="ko-KR"/>
              </w:rPr>
              <w:t>20</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94</w:t>
            </w:r>
          </w:p>
        </w:tc>
        <w:tc>
          <w:tcPr>
            <w:tcW w:w="1418" w:type="dxa"/>
            <w:vAlign w:val="center"/>
          </w:tcPr>
          <w:p w:rsidR="0028729E" w:rsidRPr="00400A6E" w:rsidRDefault="0028729E" w:rsidP="00001617">
            <w:pPr>
              <w:pStyle w:val="Tabletext"/>
              <w:jc w:val="center"/>
              <w:rPr>
                <w:rFonts w:eastAsia="Malgun Gothic"/>
                <w:bCs/>
              </w:rPr>
            </w:pPr>
            <w:r w:rsidRPr="00400A6E">
              <w:rPr>
                <w:rFonts w:eastAsia="Malgun Gothic"/>
                <w:bCs/>
                <w:szCs w:val="24"/>
                <w:lang w:eastAsia="ko-KR"/>
              </w:rPr>
              <w:t>–0.06</w:t>
            </w:r>
          </w:p>
        </w:tc>
      </w:tr>
    </w:tbl>
    <w:p w:rsidR="0028729E" w:rsidRPr="00400A6E" w:rsidRDefault="0028729E" w:rsidP="0028729E">
      <w:pPr>
        <w:pStyle w:val="Reasons"/>
        <w:rPr>
          <w:rFonts w:eastAsiaTheme="minorEastAsia"/>
          <w:lang w:eastAsia="zh-CN"/>
        </w:rPr>
      </w:pPr>
    </w:p>
    <w:p w:rsidR="0028729E" w:rsidRPr="00400A6E" w:rsidRDefault="0028729E" w:rsidP="0028729E">
      <w:pPr>
        <w:pStyle w:val="Heading1"/>
        <w:rPr>
          <w:lang w:val="en-GB" w:eastAsia="zh-CN"/>
        </w:rPr>
      </w:pPr>
      <w:r w:rsidRPr="00400A6E">
        <w:rPr>
          <w:lang w:val="en-GB" w:eastAsia="zh-CN"/>
        </w:rPr>
        <w:lastRenderedPageBreak/>
        <w:t>8</w:t>
      </w:r>
      <w:r w:rsidRPr="00400A6E">
        <w:rPr>
          <w:lang w:val="en-GB" w:eastAsia="zh-CN"/>
        </w:rPr>
        <w:tab/>
      </w:r>
      <w:r w:rsidRPr="00400A6E">
        <w:rPr>
          <w:rFonts w:asciiTheme="majorBidi" w:eastAsiaTheme="minorEastAsia" w:hAnsiTheme="majorBidi" w:cstheme="majorBidi"/>
          <w:szCs w:val="24"/>
          <w:lang w:eastAsia="zh-CN"/>
        </w:rPr>
        <w:t>多链路信道的互相关模型</w:t>
      </w:r>
    </w:p>
    <w:p w:rsidR="0028729E" w:rsidRPr="00400A6E" w:rsidRDefault="0028729E" w:rsidP="0028729E">
      <w:pPr>
        <w:pStyle w:val="Heading2"/>
        <w:rPr>
          <w:lang w:val="en-GB" w:eastAsia="zh-CN"/>
        </w:rPr>
      </w:pPr>
      <w:r w:rsidRPr="00400A6E">
        <w:rPr>
          <w:lang w:val="en-GB" w:eastAsia="zh-CN"/>
        </w:rPr>
        <w:t>8.1</w:t>
      </w:r>
      <w:r w:rsidRPr="00400A6E">
        <w:rPr>
          <w:lang w:val="en-GB" w:eastAsia="zh-CN"/>
        </w:rPr>
        <w:tab/>
      </w:r>
      <w:r w:rsidRPr="00400A6E">
        <w:rPr>
          <w:rFonts w:asciiTheme="majorBidi" w:eastAsiaTheme="minorEastAsia" w:hAnsiTheme="majorBidi" w:cstheme="majorBidi"/>
          <w:szCs w:val="24"/>
          <w:lang w:eastAsia="zh-CN"/>
        </w:rPr>
        <w:t>参数定义</w:t>
      </w:r>
    </w:p>
    <w:p w:rsidR="0028729E" w:rsidRPr="00400A6E" w:rsidRDefault="0028729E" w:rsidP="0028729E">
      <w:pPr>
        <w:ind w:firstLineChars="200" w:firstLine="480"/>
        <w:rPr>
          <w:lang w:val="en-GB" w:eastAsia="zh-CN"/>
        </w:rPr>
      </w:pPr>
      <w:r w:rsidRPr="00400A6E">
        <w:rPr>
          <w:rFonts w:asciiTheme="majorBidi" w:eastAsiaTheme="minorEastAsia" w:hAnsiTheme="majorBidi" w:cstheme="majorBidi" w:hint="eastAsia"/>
          <w:szCs w:val="24"/>
          <w:lang w:eastAsia="zh-CN"/>
        </w:rPr>
        <w:t>基于距离为</w:t>
      </w:r>
      <w:r w:rsidRPr="00400A6E">
        <w:rPr>
          <w:rFonts w:asciiTheme="majorBidi" w:eastAsiaTheme="minorEastAsia" w:hAnsiTheme="majorBidi" w:cstheme="majorBidi"/>
          <w:szCs w:val="24"/>
          <w:lang w:val="en-GB" w:eastAsia="zh-CN"/>
        </w:rPr>
        <w:t>50</w:t>
      </w:r>
      <w:r w:rsidR="00E07D64">
        <w:rPr>
          <w:rFonts w:asciiTheme="minorEastAsia" w:eastAsiaTheme="minorEastAsia" w:hAnsiTheme="minorEastAsia" w:cstheme="majorBidi" w:hint="eastAsia"/>
          <w:szCs w:val="24"/>
          <w:lang w:eastAsia="zh-CN"/>
        </w:rPr>
        <w:t>至</w:t>
      </w:r>
      <w:r w:rsidRPr="00400A6E">
        <w:rPr>
          <w:rFonts w:asciiTheme="majorBidi" w:eastAsiaTheme="minorEastAsia" w:hAnsiTheme="majorBidi" w:cstheme="majorBidi"/>
          <w:szCs w:val="24"/>
          <w:lang w:val="en-GB" w:eastAsia="zh-CN"/>
        </w:rPr>
        <w:t>600</w:t>
      </w:r>
      <w:r w:rsidR="00201CE6">
        <w:rPr>
          <w:rFonts w:asciiTheme="majorBidi" w:eastAsiaTheme="minorEastAsia" w:hAnsiTheme="majorBidi" w:cstheme="majorBidi" w:hint="eastAsia"/>
          <w:szCs w:val="24"/>
          <w:lang w:val="en-GB" w:eastAsia="zh-CN"/>
        </w:rPr>
        <w:t xml:space="preserve"> </w:t>
      </w:r>
      <w:r w:rsidRPr="00400A6E">
        <w:rPr>
          <w:rFonts w:asciiTheme="majorBidi" w:eastAsiaTheme="minorEastAsia" w:hAnsiTheme="majorBidi" w:cstheme="majorBidi"/>
          <w:szCs w:val="24"/>
          <w:lang w:val="en-GB" w:eastAsia="zh-CN"/>
        </w:rPr>
        <w:t>m</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频率为</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测量数据</w:t>
      </w:r>
      <w:r w:rsidRPr="00400A6E">
        <w:rPr>
          <w:rFonts w:asciiTheme="majorBidi" w:eastAsiaTheme="minorEastAsia" w:hAnsiTheme="majorBidi" w:cstheme="majorBidi" w:hint="eastAsia"/>
          <w:szCs w:val="24"/>
          <w:lang w:val="en-GB" w:eastAsia="zh-CN"/>
        </w:rPr>
        <w:t>，我们</w:t>
      </w:r>
      <w:r w:rsidRPr="00400A6E">
        <w:rPr>
          <w:rFonts w:asciiTheme="majorBidi" w:eastAsiaTheme="minorEastAsia" w:hAnsiTheme="majorBidi" w:cstheme="majorBidi" w:hint="eastAsia"/>
          <w:szCs w:val="24"/>
          <w:lang w:eastAsia="zh-CN"/>
        </w:rPr>
        <w:t>已在</w:t>
      </w:r>
      <w:r w:rsidRPr="00400A6E">
        <w:rPr>
          <w:rFonts w:asciiTheme="majorBidi" w:eastAsiaTheme="minorEastAsia" w:hAnsiTheme="majorBidi" w:cstheme="majorBidi"/>
          <w:szCs w:val="24"/>
          <w:lang w:eastAsia="zh-CN"/>
        </w:rPr>
        <w:t>住宅环境</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开发</w:t>
      </w:r>
      <w:r w:rsidRPr="00400A6E">
        <w:rPr>
          <w:rFonts w:asciiTheme="majorBidi" w:eastAsiaTheme="minorEastAsia" w:hAnsiTheme="majorBidi" w:cstheme="majorBidi" w:hint="eastAsia"/>
          <w:szCs w:val="24"/>
          <w:lang w:eastAsia="zh-CN"/>
        </w:rPr>
        <w:t>了</w:t>
      </w:r>
      <w:r w:rsidRPr="00400A6E">
        <w:rPr>
          <w:rFonts w:asciiTheme="majorBidi" w:eastAsiaTheme="minorEastAsia" w:hAnsiTheme="majorBidi" w:cstheme="majorBidi"/>
          <w:szCs w:val="24"/>
          <w:lang w:eastAsia="zh-CN"/>
        </w:rPr>
        <w:t>多链路信道的互相关模型。图</w:t>
      </w:r>
      <w:r w:rsidRPr="00400A6E">
        <w:rPr>
          <w:rFonts w:asciiTheme="majorBidi" w:eastAsiaTheme="minorEastAsia" w:hAnsiTheme="majorBidi" w:cstheme="majorBidi" w:hint="eastAsia"/>
          <w:szCs w:val="24"/>
          <w:lang w:eastAsia="zh-CN"/>
        </w:rPr>
        <w:t>1</w:t>
      </w:r>
      <w:r w:rsidRPr="00400A6E">
        <w:rPr>
          <w:rFonts w:asciiTheme="majorBidi" w:eastAsiaTheme="minorEastAsia" w:hAnsiTheme="majorBidi" w:cstheme="majorBidi"/>
          <w:szCs w:val="24"/>
          <w:lang w:eastAsia="zh-CN"/>
        </w:rPr>
        <w:t>5</w:t>
      </w:r>
      <w:r w:rsidRPr="00400A6E">
        <w:rPr>
          <w:rFonts w:asciiTheme="majorBidi" w:eastAsiaTheme="minorEastAsia" w:hAnsiTheme="majorBidi" w:cstheme="majorBidi" w:hint="eastAsia"/>
          <w:szCs w:val="24"/>
          <w:lang w:eastAsia="zh-CN"/>
        </w:rPr>
        <w:t>为</w:t>
      </w:r>
      <w:r w:rsidRPr="00400A6E">
        <w:rPr>
          <w:rFonts w:asciiTheme="majorBidi" w:eastAsiaTheme="minorEastAsia" w:hAnsiTheme="majorBidi" w:cstheme="majorBidi"/>
          <w:szCs w:val="24"/>
          <w:lang w:eastAsia="zh-CN"/>
        </w:rPr>
        <w:t>多链路信道的几何图。</w:t>
      </w:r>
      <w:r w:rsidRPr="00400A6E">
        <w:rPr>
          <w:rFonts w:asciiTheme="majorBidi" w:eastAsiaTheme="minorEastAsia" w:hAnsiTheme="majorBidi" w:cstheme="majorBidi" w:hint="eastAsia"/>
          <w:szCs w:val="24"/>
          <w:lang w:eastAsia="zh-CN"/>
        </w:rPr>
        <w:t>在</w:t>
      </w:r>
      <w:r w:rsidRPr="00400A6E">
        <w:rPr>
          <w:rFonts w:asciiTheme="majorBidi" w:eastAsiaTheme="minorEastAsia" w:hAnsiTheme="majorBidi" w:cstheme="majorBidi"/>
          <w:szCs w:val="24"/>
          <w:lang w:eastAsia="zh-CN"/>
        </w:rPr>
        <w:t>对多链路信道</w:t>
      </w:r>
      <w:r w:rsidRPr="00400A6E">
        <w:rPr>
          <w:rFonts w:asciiTheme="majorBidi" w:eastAsiaTheme="minorEastAsia" w:hAnsiTheme="majorBidi" w:cstheme="majorBidi" w:hint="eastAsia"/>
          <w:szCs w:val="24"/>
          <w:lang w:eastAsia="zh-CN"/>
        </w:rPr>
        <w:t>进行</w:t>
      </w:r>
      <w:r w:rsidRPr="00400A6E">
        <w:rPr>
          <w:rFonts w:asciiTheme="majorBidi" w:eastAsiaTheme="minorEastAsia" w:hAnsiTheme="majorBidi" w:cstheme="majorBidi"/>
          <w:szCs w:val="24"/>
          <w:lang w:eastAsia="zh-CN"/>
        </w:rPr>
        <w:t>几何</w:t>
      </w:r>
      <w:r w:rsidRPr="00400A6E">
        <w:rPr>
          <w:rFonts w:asciiTheme="majorBidi" w:eastAsiaTheme="minorEastAsia" w:hAnsiTheme="majorBidi" w:cstheme="majorBidi" w:hint="eastAsia"/>
          <w:szCs w:val="24"/>
          <w:lang w:eastAsia="zh-CN"/>
        </w:rPr>
        <w:t>建模时</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我们使用了</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这</w:t>
      </w:r>
      <w:r w:rsidRPr="00400A6E">
        <w:rPr>
          <w:rFonts w:asciiTheme="majorBidi" w:eastAsiaTheme="minorEastAsia" w:hAnsiTheme="majorBidi" w:cstheme="majorBidi"/>
          <w:szCs w:val="24"/>
          <w:lang w:eastAsia="zh-CN"/>
        </w:rPr>
        <w:t>两个参数。</w:t>
      </w:r>
    </w:p>
    <w:p w:rsidR="0028729E" w:rsidRPr="00400A6E" w:rsidRDefault="0028729E" w:rsidP="0028729E">
      <w:pPr>
        <w:pStyle w:val="FigureNo"/>
        <w:rPr>
          <w:lang w:val="en-GB" w:eastAsia="zh-CN"/>
        </w:rPr>
      </w:pPr>
      <w:r w:rsidRPr="00400A6E">
        <w:rPr>
          <w:rFonts w:asciiTheme="majorBidi" w:eastAsiaTheme="minorEastAsia" w:hAnsiTheme="majorBidi" w:cstheme="majorBidi"/>
          <w:szCs w:val="18"/>
        </w:rPr>
        <w:t>图</w:t>
      </w:r>
      <w:r w:rsidRPr="00400A6E">
        <w:rPr>
          <w:rFonts w:asciiTheme="majorBidi" w:eastAsiaTheme="minorEastAsia" w:hAnsiTheme="majorBidi" w:cstheme="majorBidi" w:hint="eastAsia"/>
          <w:szCs w:val="18"/>
          <w:lang w:eastAsia="zh-CN"/>
        </w:rPr>
        <w:t>1</w:t>
      </w:r>
      <w:r w:rsidRPr="00400A6E">
        <w:rPr>
          <w:rFonts w:asciiTheme="majorBidi" w:eastAsiaTheme="minorEastAsia" w:hAnsiTheme="majorBidi" w:cstheme="majorBidi"/>
          <w:szCs w:val="18"/>
          <w:lang w:eastAsia="zh-CN"/>
        </w:rPr>
        <w:t>5</w:t>
      </w:r>
    </w:p>
    <w:p w:rsidR="0028729E" w:rsidRPr="00400A6E" w:rsidRDefault="0028729E" w:rsidP="0028729E">
      <w:pPr>
        <w:pStyle w:val="Figuretitle"/>
        <w:rPr>
          <w:lang w:val="en-GB" w:eastAsia="ko-KR"/>
        </w:rPr>
      </w:pPr>
      <w:r w:rsidRPr="00400A6E">
        <w:t>多链路</w:t>
      </w:r>
      <w:r w:rsidRPr="00400A6E">
        <w:rPr>
          <w:rFonts w:hint="eastAsia"/>
        </w:rPr>
        <w:t>示意</w:t>
      </w:r>
      <w:r w:rsidRPr="00400A6E">
        <w:t>图</w:t>
      </w:r>
    </w:p>
    <w:p w:rsidR="0028729E" w:rsidRPr="00400A6E" w:rsidRDefault="0028729E" w:rsidP="0028729E">
      <w:pPr>
        <w:pStyle w:val="Figure"/>
        <w:rPr>
          <w:lang w:val="en-US" w:eastAsia="zh-CN"/>
        </w:rPr>
      </w:pPr>
      <w:r w:rsidRPr="00400A6E">
        <w:object w:dxaOrig="2823" w:dyaOrig="2487">
          <v:shape id="_x0000_i1146" type="#_x0000_t75" style="width:163.6pt;height:143.4pt" o:ole="">
            <v:imagedata r:id="rId262" o:title=""/>
          </v:shape>
          <o:OLEObject Type="Embed" ProgID="CorelDraw.Graphic.17" ShapeID="_x0000_i1146" DrawAspect="Content" ObjectID="_1587885703" r:id="rId263"/>
        </w:object>
      </w:r>
    </w:p>
    <w:p w:rsidR="0028729E" w:rsidRPr="00400A6E" w:rsidRDefault="0028729E" w:rsidP="0028729E">
      <w:pPr>
        <w:ind w:firstLineChars="200" w:firstLine="480"/>
        <w:rPr>
          <w:lang w:val="en-GB" w:eastAsia="zh-CN"/>
        </w:rPr>
      </w:pPr>
      <w:r w:rsidRPr="00400A6E">
        <w:rPr>
          <w:rFonts w:asciiTheme="majorBidi" w:eastAsiaTheme="minorEastAsia" w:hAnsiTheme="majorBidi" w:cstheme="majorBidi"/>
          <w:szCs w:val="24"/>
          <w:lang w:eastAsia="zh-CN"/>
        </w:rPr>
        <w:t>分离角</w:t>
      </w:r>
      <w:r w:rsidRPr="00400A6E">
        <w:rPr>
          <w:rFonts w:asciiTheme="majorBidi" w:eastAsiaTheme="minorEastAsia" w:hAnsiTheme="majorBidi" w:cstheme="majorBidi"/>
          <w:szCs w:val="24"/>
        </w:rPr>
        <w:t>θ</w:t>
      </w:r>
      <w:r w:rsidRPr="00400A6E">
        <w:rPr>
          <w:rFonts w:asciiTheme="majorBidi" w:eastAsiaTheme="minorEastAsia" w:hAnsiTheme="majorBidi" w:cstheme="majorBidi"/>
          <w:szCs w:val="24"/>
          <w:lang w:eastAsia="zh-CN"/>
        </w:rPr>
        <w:t>是</w:t>
      </w:r>
      <w:r w:rsidRPr="00400A6E">
        <w:rPr>
          <w:rFonts w:asciiTheme="majorBidi" w:eastAsiaTheme="minorEastAsia" w:hAnsiTheme="majorBidi" w:cstheme="majorBidi" w:hint="eastAsia"/>
          <w:szCs w:val="24"/>
          <w:lang w:eastAsia="zh-CN"/>
        </w:rPr>
        <w:t>台站</w:t>
      </w:r>
      <w:r w:rsidRPr="00400A6E">
        <w:rPr>
          <w:rFonts w:asciiTheme="majorBidi" w:eastAsiaTheme="minorEastAsia" w:hAnsiTheme="majorBidi" w:cstheme="majorBidi"/>
          <w:szCs w:val="24"/>
          <w:lang w:eastAsia="zh-CN"/>
        </w:rPr>
        <w:t>1</w:t>
      </w:r>
      <w:r w:rsidRPr="00400A6E">
        <w:rPr>
          <w:rStyle w:val="atn"/>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台站</w:t>
      </w:r>
      <w:r w:rsidRPr="00400A6E">
        <w:rPr>
          <w:rFonts w:asciiTheme="majorBidi" w:eastAsiaTheme="minorEastAsia" w:hAnsiTheme="majorBidi" w:cstheme="majorBidi"/>
          <w:szCs w:val="24"/>
          <w:lang w:eastAsia="zh-CN"/>
        </w:rPr>
        <w:t>2</w:t>
      </w:r>
      <w:r w:rsidRPr="00400A6E">
        <w:rPr>
          <w:rFonts w:asciiTheme="majorBidi" w:eastAsiaTheme="minorEastAsia" w:hAnsiTheme="majorBidi" w:cstheme="majorBidi"/>
          <w:szCs w:val="24"/>
          <w:lang w:eastAsia="zh-CN"/>
        </w:rPr>
        <w:t>的</w:t>
      </w:r>
      <w:r w:rsidRPr="00400A6E">
        <w:rPr>
          <w:rFonts w:asciiTheme="majorBidi" w:eastAsiaTheme="minorEastAsia" w:hAnsiTheme="majorBidi" w:cstheme="majorBidi" w:hint="eastAsia"/>
          <w:szCs w:val="24"/>
          <w:lang w:eastAsia="zh-CN"/>
        </w:rPr>
        <w:t>直达</w:t>
      </w:r>
      <w:r w:rsidRPr="00400A6E">
        <w:rPr>
          <w:rFonts w:asciiTheme="majorBidi" w:eastAsiaTheme="minorEastAsia" w:hAnsiTheme="majorBidi" w:cstheme="majorBidi"/>
          <w:szCs w:val="24"/>
          <w:lang w:eastAsia="zh-CN"/>
        </w:rPr>
        <w:t>链路和</w:t>
      </w:r>
      <w:r w:rsidRPr="00400A6E">
        <w:rPr>
          <w:rFonts w:asciiTheme="majorBidi" w:eastAsiaTheme="minorEastAsia" w:hAnsiTheme="majorBidi" w:cstheme="majorBidi" w:hint="eastAsia"/>
          <w:szCs w:val="24"/>
          <w:lang w:eastAsia="zh-CN"/>
        </w:rPr>
        <w:t>台站</w:t>
      </w:r>
      <w:r w:rsidRPr="00400A6E">
        <w:rPr>
          <w:rFonts w:asciiTheme="majorBidi" w:eastAsiaTheme="minorEastAsia" w:hAnsiTheme="majorBidi" w:cstheme="majorBidi"/>
          <w:szCs w:val="24"/>
          <w:lang w:eastAsia="zh-CN"/>
        </w:rPr>
        <w:t>3</w:t>
      </w:r>
      <w:r w:rsidRPr="00400A6E">
        <w:rPr>
          <w:rStyle w:val="atn"/>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台站</w:t>
      </w:r>
      <w:r w:rsidRPr="00400A6E">
        <w:rPr>
          <w:rFonts w:asciiTheme="majorBidi" w:eastAsiaTheme="minorEastAsia" w:hAnsiTheme="majorBidi" w:cstheme="majorBidi"/>
          <w:szCs w:val="24"/>
          <w:lang w:eastAsia="zh-CN"/>
        </w:rPr>
        <w:t>2</w:t>
      </w:r>
      <w:r w:rsidRPr="00400A6E">
        <w:rPr>
          <w:rFonts w:asciiTheme="majorBidi" w:eastAsiaTheme="minorEastAsia" w:hAnsiTheme="majorBidi" w:cstheme="majorBidi"/>
          <w:szCs w:val="24"/>
          <w:lang w:eastAsia="zh-CN"/>
        </w:rPr>
        <w:t>的</w:t>
      </w:r>
      <w:r w:rsidRPr="00400A6E">
        <w:rPr>
          <w:rFonts w:asciiTheme="majorBidi" w:eastAsiaTheme="minorEastAsia" w:hAnsiTheme="majorBidi" w:cstheme="majorBidi" w:hint="eastAsia"/>
          <w:szCs w:val="24"/>
          <w:lang w:eastAsia="zh-CN"/>
        </w:rPr>
        <w:t>直达</w:t>
      </w:r>
      <w:r w:rsidRPr="00400A6E">
        <w:rPr>
          <w:rFonts w:asciiTheme="majorBidi" w:eastAsiaTheme="minorEastAsia" w:hAnsiTheme="majorBidi" w:cstheme="majorBidi"/>
          <w:szCs w:val="24"/>
          <w:lang w:eastAsia="zh-CN"/>
        </w:rPr>
        <w:t>链路之间的夹角。相对距离</w:t>
      </w:r>
      <w:r w:rsidRPr="00400A6E">
        <w:rPr>
          <w:position w:val="-6"/>
          <w:lang w:val="en-GB" w:eastAsia="ko-KR"/>
        </w:rPr>
        <w:object w:dxaOrig="240" w:dyaOrig="340">
          <v:shape id="_x0000_i1147" type="#_x0000_t75" style="width:8.65pt;height:17.3pt" o:ole="">
            <v:imagedata r:id="rId264" o:title=""/>
          </v:shape>
          <o:OLEObject Type="Embed" ProgID="Equation.3" ShapeID="_x0000_i1147" DrawAspect="Content" ObjectID="_1587885704" r:id="rId265"/>
        </w:objec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定义</w:t>
      </w:r>
      <w:r w:rsidRPr="00400A6E">
        <w:rPr>
          <w:rFonts w:asciiTheme="majorBidi" w:eastAsiaTheme="minorEastAsia" w:hAnsiTheme="majorBidi" w:cstheme="majorBidi" w:hint="eastAsia"/>
          <w:szCs w:val="24"/>
          <w:lang w:eastAsia="zh-CN"/>
        </w:rPr>
        <w:t>为</w:t>
      </w:r>
      <w:r w:rsidRPr="00400A6E">
        <w:rPr>
          <w:rFonts w:asciiTheme="majorBidi" w:eastAsiaTheme="minorEastAsia" w:hAnsiTheme="majorBidi" w:cstheme="majorBidi"/>
          <w:szCs w:val="24"/>
          <w:lang w:eastAsia="zh-CN"/>
        </w:rPr>
        <w:t>：</w:t>
      </w:r>
    </w:p>
    <w:p w:rsidR="0028729E" w:rsidRPr="00400A6E" w:rsidRDefault="00201CE6" w:rsidP="0028729E">
      <w:pPr>
        <w:pStyle w:val="Equation"/>
        <w:rPr>
          <w:lang w:val="en-GB" w:eastAsia="ko-KR"/>
        </w:rPr>
      </w:pPr>
      <w:r w:rsidRPr="0059529C">
        <w:rPr>
          <w:lang w:val="en-GB" w:eastAsia="ko-KR"/>
        </w:rPr>
        <w:tab/>
      </w:r>
      <w:r w:rsidRPr="0059529C">
        <w:rPr>
          <w:lang w:val="en-GB" w:eastAsia="ko-KR"/>
        </w:rPr>
        <w:tab/>
      </w:r>
      <w:r w:rsidRPr="00635F04">
        <w:rPr>
          <w:position w:val="-30"/>
          <w:lang w:eastAsia="ko-KR"/>
        </w:rPr>
        <w:object w:dxaOrig="1280" w:dyaOrig="680">
          <v:shape id="_x0000_i1148" type="#_x0000_t75" style="width:63.95pt;height:34.55pt" o:ole="">
            <v:imagedata r:id="rId266" o:title=""/>
          </v:shape>
          <o:OLEObject Type="Embed" ProgID="Equation.3" ShapeID="_x0000_i1148" DrawAspect="Content" ObjectID="_1587885705" r:id="rId267"/>
        </w:object>
      </w:r>
      <w:r w:rsidRPr="0059529C">
        <w:rPr>
          <w:lang w:val="en-GB" w:eastAsia="ko-KR"/>
        </w:rPr>
        <w:tab/>
        <w:t>(</w:t>
      </w:r>
      <w:r w:rsidRPr="0059529C">
        <w:rPr>
          <w:rFonts w:eastAsia="Malgun Gothic"/>
          <w:lang w:val="en-GB" w:eastAsia="ko-KR"/>
        </w:rPr>
        <w:t>99</w:t>
      </w:r>
      <w:r w:rsidRPr="0059529C">
        <w:rPr>
          <w:lang w:val="en-GB" w:eastAsia="ko-KR"/>
        </w:rPr>
        <w:t>)</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t>其中</w:t>
      </w:r>
      <w:r w:rsidRPr="00400A6E">
        <w:rPr>
          <w:i/>
          <w:lang w:val="en-GB" w:eastAsia="ko-KR"/>
        </w:rPr>
        <w:t>d</w:t>
      </w:r>
      <w:r w:rsidRPr="00400A6E">
        <w:rPr>
          <w:vertAlign w:val="subscript"/>
          <w:lang w:val="en-GB" w:eastAsia="ko-KR"/>
        </w:rPr>
        <w:t>1</w:t>
      </w:r>
      <w:r w:rsidRPr="00400A6E">
        <w:rPr>
          <w:rFonts w:hint="eastAsia"/>
          <w:lang w:val="en-GB" w:eastAsia="zh-CN"/>
        </w:rPr>
        <w:t>和</w:t>
      </w:r>
      <w:r w:rsidRPr="00400A6E">
        <w:rPr>
          <w:i/>
          <w:lang w:val="en-GB" w:eastAsia="ko-KR"/>
        </w:rPr>
        <w:t>d</w:t>
      </w:r>
      <w:r w:rsidRPr="00400A6E">
        <w:rPr>
          <w:vertAlign w:val="subscript"/>
          <w:lang w:val="en-GB" w:eastAsia="ko-KR"/>
        </w:rPr>
        <w:t>2</w:t>
      </w:r>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以及</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之间</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距离。当</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与</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的距离相同</w:t>
      </w:r>
      <w:r w:rsidRPr="00400A6E">
        <w:rPr>
          <w:rFonts w:asciiTheme="majorBidi" w:eastAsiaTheme="minorEastAsia" w:hAnsiTheme="majorBidi" w:cstheme="majorBidi" w:hint="eastAsia"/>
          <w:szCs w:val="24"/>
          <w:lang w:eastAsia="zh-CN"/>
        </w:rPr>
        <w:t>时，</w:t>
      </w:r>
      <w:r w:rsidRPr="00400A6E">
        <w:rPr>
          <w:position w:val="-6"/>
          <w:lang w:val="en-GB" w:eastAsia="ko-KR"/>
        </w:rPr>
        <w:object w:dxaOrig="240" w:dyaOrig="340">
          <v:shape id="_x0000_i1149" type="#_x0000_t75" style="width:8.65pt;height:17.3pt" o:ole="">
            <v:imagedata r:id="rId268" o:title=""/>
          </v:shape>
          <o:OLEObject Type="Embed" ProgID="Equation.3" ShapeID="_x0000_i1149" DrawAspect="Content" ObjectID="_1587885706" r:id="rId269"/>
        </w:object>
      </w:r>
      <w:r w:rsidRPr="00400A6E">
        <w:rPr>
          <w:lang w:val="en-GB" w:eastAsia="ko-KR"/>
        </w:rPr>
        <w:t>= 0</w:t>
      </w:r>
      <w:r w:rsidRPr="00400A6E">
        <w:rPr>
          <w:rFonts w:asciiTheme="majorBidi" w:eastAsiaTheme="minorEastAsia" w:hAnsiTheme="majorBidi" w:cstheme="majorBidi"/>
          <w:szCs w:val="24"/>
          <w:lang w:eastAsia="zh-CN"/>
        </w:rPr>
        <w:t>。</w:t>
      </w:r>
    </w:p>
    <w:p w:rsidR="0028729E" w:rsidRPr="00400A6E" w:rsidRDefault="0028729E" w:rsidP="0028729E">
      <w:pPr>
        <w:ind w:firstLineChars="200" w:firstLine="480"/>
        <w:rPr>
          <w:position w:val="-30"/>
          <w:lang w:val="en-GB" w:eastAsia="ko-KR"/>
        </w:rPr>
      </w:pPr>
      <w:r w:rsidRPr="00400A6E">
        <w:rPr>
          <w:rFonts w:asciiTheme="majorBidi" w:eastAsiaTheme="minorEastAsia" w:hAnsiTheme="majorBidi" w:cstheme="majorBidi"/>
          <w:szCs w:val="24"/>
        </w:rPr>
        <w:sym w:font="Symbol" w:char="F071"/>
      </w:r>
      <w:r w:rsidRPr="00400A6E">
        <w:rPr>
          <w:rFonts w:asciiTheme="majorBidi" w:eastAsiaTheme="minorEastAsia" w:hAnsiTheme="majorBidi" w:cstheme="majorBidi" w:hint="eastAsia"/>
          <w:szCs w:val="24"/>
          <w:lang w:eastAsia="zh-CN"/>
        </w:rPr>
        <w:t>和</w:t>
      </w:r>
      <w:r w:rsidRPr="00400A6E">
        <w:rPr>
          <w:position w:val="-6"/>
          <w:lang w:val="en-GB"/>
        </w:rPr>
        <w:object w:dxaOrig="240" w:dyaOrig="340">
          <v:shape id="_x0000_i1150" type="#_x0000_t75" style="width:12.65pt;height:17.3pt" o:ole="">
            <v:imagedata r:id="rId270" o:title=""/>
          </v:shape>
          <o:OLEObject Type="Embed" ProgID="Equation.3" ShapeID="_x0000_i1150" DrawAspect="Content" ObjectID="_1587885707" r:id="rId271"/>
        </w:object>
      </w:r>
      <w:r w:rsidRPr="00400A6E">
        <w:rPr>
          <w:rFonts w:asciiTheme="majorBidi" w:eastAsiaTheme="minorEastAsia" w:hAnsiTheme="majorBidi" w:cstheme="majorBidi"/>
          <w:szCs w:val="24"/>
          <w:lang w:eastAsia="zh-CN"/>
        </w:rPr>
        <w:t>的范围定义</w:t>
      </w:r>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0"/>
          <w:lang w:val="en-GB" w:eastAsia="ko-KR"/>
        </w:rPr>
        <w:object w:dxaOrig="2860" w:dyaOrig="400">
          <v:shape id="_x0000_i1151" type="#_x0000_t75" style="width:143.4pt;height:21.9pt" o:ole="">
            <v:imagedata r:id="rId272" o:title=""/>
          </v:shape>
          <o:OLEObject Type="Embed" ProgID="Equation.3" ShapeID="_x0000_i1151" DrawAspect="Content" ObjectID="_1587885708" r:id="rId273"/>
        </w:object>
      </w:r>
      <w:r w:rsidRPr="00400A6E">
        <w:rPr>
          <w:lang w:val="en-GB" w:eastAsia="ko-KR"/>
        </w:rPr>
        <w:tab/>
        <w:t>(100)</w:t>
      </w:r>
    </w:p>
    <w:p w:rsidR="0028729E" w:rsidRPr="00400A6E" w:rsidRDefault="0028729E" w:rsidP="0028729E">
      <w:pPr>
        <w:pStyle w:val="Heading2"/>
        <w:rPr>
          <w:lang w:val="en-GB" w:eastAsia="zh-CN"/>
        </w:rPr>
      </w:pPr>
      <w:r w:rsidRPr="00400A6E">
        <w:rPr>
          <w:lang w:val="en-GB" w:eastAsia="zh-CN"/>
        </w:rPr>
        <w:t>8.2</w:t>
      </w:r>
      <w:r w:rsidRPr="00400A6E">
        <w:rPr>
          <w:lang w:val="en-GB" w:eastAsia="ko-KR"/>
        </w:rPr>
        <w:tab/>
      </w:r>
      <w:r w:rsidRPr="00400A6E">
        <w:rPr>
          <w:rFonts w:asciiTheme="majorBidi" w:eastAsiaTheme="minorEastAsia" w:hAnsiTheme="majorBidi" w:cstheme="majorBidi"/>
          <w:szCs w:val="24"/>
          <w:lang w:eastAsia="zh-CN"/>
        </w:rPr>
        <w:t>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hint="eastAsia"/>
          <w:szCs w:val="24"/>
          <w:lang w:val="en-GB" w:eastAsia="zh-CN"/>
        </w:rPr>
        <w:t>用</w:t>
      </w:r>
      <w:r w:rsidRPr="00400A6E">
        <w:rPr>
          <w:rFonts w:asciiTheme="majorBidi" w:eastAsiaTheme="minorEastAsia" w:hAnsiTheme="majorBidi" w:cstheme="majorBidi"/>
          <w:szCs w:val="24"/>
          <w:lang w:eastAsia="zh-CN"/>
        </w:rPr>
        <w:t>于互相关模型的长期时间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空间参数包括</w:t>
      </w:r>
      <w:r w:rsidRPr="00400A6E">
        <w:rPr>
          <w:rFonts w:asciiTheme="majorBidi" w:eastAsiaTheme="minorEastAsia" w:hAnsiTheme="majorBidi" w:cstheme="majorBidi"/>
          <w:szCs w:val="24"/>
          <w:lang w:val="en-GB" w:eastAsia="zh-CN"/>
        </w:rPr>
        <w:t>：</w:t>
      </w:r>
    </w:p>
    <w:p w:rsidR="0028729E" w:rsidRPr="00400A6E" w:rsidRDefault="0028729E" w:rsidP="0028729E">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阴影衰落</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szCs w:val="24"/>
          <w:lang w:val="en-GB" w:eastAsia="zh-CN"/>
        </w:rPr>
        <w:t>）</w:t>
      </w:r>
    </w:p>
    <w:p w:rsidR="0028729E" w:rsidRPr="00400A6E" w:rsidRDefault="0028729E" w:rsidP="0028729E">
      <w:pPr>
        <w:pStyle w:val="enumlev1"/>
        <w:rPr>
          <w:lang w:val="en-GB" w:eastAsia="ko-KR"/>
        </w:rPr>
      </w:pPr>
      <w:r w:rsidRPr="00400A6E">
        <w:rPr>
          <w:lang w:val="en-GB" w:eastAsia="ko-KR"/>
        </w:rPr>
        <w:t>–</w:t>
      </w:r>
      <w:r w:rsidRPr="00400A6E">
        <w:rPr>
          <w:lang w:val="en-GB" w:eastAsia="ko-KR"/>
        </w:rPr>
        <w:tab/>
      </w:r>
      <w:r w:rsidRPr="00400A6E">
        <w:rPr>
          <w:rStyle w:val="hps"/>
          <w:rFonts w:asciiTheme="majorBidi" w:eastAsiaTheme="minorEastAsia" w:hAnsiTheme="majorBidi" w:cstheme="majorBidi"/>
          <w:szCs w:val="24"/>
          <w:lang w:val="en-US" w:eastAsia="zh-CN"/>
        </w:rPr>
        <w:t>K</w:t>
      </w:r>
      <w:r w:rsidRPr="00400A6E">
        <w:rPr>
          <w:rStyle w:val="hps"/>
          <w:rFonts w:asciiTheme="majorBidi" w:eastAsiaTheme="minorEastAsia" w:hAnsiTheme="majorBidi" w:cstheme="majorBidi"/>
          <w:szCs w:val="24"/>
          <w:lang w:eastAsia="zh-CN"/>
        </w:rPr>
        <w:t>因子</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szCs w:val="24"/>
          <w:lang w:val="en-US" w:eastAsia="zh-CN"/>
        </w:rPr>
        <w:t>KF</w:t>
      </w:r>
      <w:r w:rsidRPr="00400A6E">
        <w:rPr>
          <w:rFonts w:asciiTheme="majorBidi" w:eastAsiaTheme="minorEastAsia" w:hAnsiTheme="majorBidi" w:cstheme="majorBidi"/>
          <w:szCs w:val="24"/>
          <w:lang w:val="en-US" w:eastAsia="zh-CN"/>
        </w:rPr>
        <w:t>）</w:t>
      </w:r>
    </w:p>
    <w:p w:rsidR="0028729E" w:rsidRPr="00400A6E" w:rsidRDefault="0028729E" w:rsidP="0028729E">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时延扩展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szCs w:val="24"/>
          <w:lang w:val="en-GB" w:eastAsia="zh-CN"/>
        </w:rPr>
        <w:t>）</w:t>
      </w:r>
    </w:p>
    <w:p w:rsidR="0028729E" w:rsidRPr="00400A6E" w:rsidRDefault="0028729E" w:rsidP="0028729E">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到达角</w:t>
      </w:r>
      <w:r w:rsidRPr="00400A6E">
        <w:rPr>
          <w:rFonts w:asciiTheme="majorBidi" w:eastAsiaTheme="minorEastAsia" w:hAnsiTheme="majorBidi" w:cstheme="majorBidi" w:hint="eastAsia"/>
          <w:szCs w:val="24"/>
          <w:lang w:eastAsia="zh-CN"/>
        </w:rPr>
        <w:t>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val="en-GB" w:eastAsia="zh-CN"/>
        </w:rPr>
        <w:t>）</w:t>
      </w:r>
    </w:p>
    <w:p w:rsidR="0028729E" w:rsidRPr="00400A6E" w:rsidRDefault="0028729E" w:rsidP="0028729E">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出发角扩展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hint="eastAsia"/>
          <w:szCs w:val="24"/>
          <w:lang w:val="en-GB" w:eastAsia="zh-CN"/>
        </w:rPr>
        <w:t>2</w:t>
      </w:r>
      <w:r w:rsidRPr="00400A6E">
        <w:rPr>
          <w:rFonts w:asciiTheme="majorBidi" w:eastAsiaTheme="minorEastAsia" w:hAnsiTheme="majorBidi" w:cstheme="majorBidi"/>
          <w:szCs w:val="24"/>
          <w:lang w:eastAsia="zh-CN"/>
        </w:rPr>
        <w:t>链路和</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hint="eastAsia"/>
          <w:szCs w:val="24"/>
          <w:lang w:val="en-GB" w:eastAsia="zh-CN"/>
        </w:rPr>
        <w:t>-</w:t>
      </w:r>
      <w:r w:rsidRPr="00400A6E">
        <w:rPr>
          <w:rStyle w:val="hps"/>
          <w:rFonts w:asciiTheme="majorBidi" w:eastAsiaTheme="minorEastAsia" w:hAnsiTheme="majorBidi" w:cstheme="majorBidi" w:hint="eastAsia"/>
          <w:szCs w:val="24"/>
          <w:lang w:val="en-GB" w:eastAsia="zh-CN"/>
        </w:rPr>
        <w:t>台站</w:t>
      </w:r>
      <w:r w:rsidRPr="00400A6E">
        <w:rPr>
          <w:rStyle w:val="hps"/>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链路之间的长期时间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空间参数的互相关性模型由以下</w:t>
      </w:r>
      <w:r w:rsidRPr="00400A6E">
        <w:rPr>
          <w:rFonts w:asciiTheme="majorBidi" w:eastAsiaTheme="minorEastAsia" w:hAnsiTheme="majorBidi" w:cstheme="majorBidi" w:hint="eastAsia"/>
          <w:szCs w:val="24"/>
          <w:lang w:eastAsia="zh-CN"/>
        </w:rPr>
        <w:t>等式</w:t>
      </w:r>
      <w:r w:rsidRPr="00400A6E">
        <w:rPr>
          <w:rFonts w:asciiTheme="majorBidi" w:eastAsiaTheme="minorEastAsia" w:hAnsiTheme="majorBidi" w:cstheme="majorBidi"/>
          <w:szCs w:val="24"/>
          <w:lang w:eastAsia="zh-CN"/>
        </w:rPr>
        <w:t>给出。</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hint="eastAsia"/>
          <w:szCs w:val="24"/>
          <w:lang w:eastAsia="zh-CN"/>
        </w:rPr>
        <w:t>相对于</w:t>
      </w:r>
      <w:r w:rsidRPr="00400A6E">
        <w:rPr>
          <w:rFonts w:asciiTheme="majorBidi" w:eastAsiaTheme="minorEastAsia" w:hAnsiTheme="majorBidi" w:cstheme="majorBidi"/>
          <w:szCs w:val="24"/>
          <w:lang w:eastAsia="zh-CN"/>
        </w:rPr>
        <w:t>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hint="eastAsia"/>
          <w:szCs w:val="24"/>
          <w:lang w:val="en-GB" w:eastAsia="zh-CN"/>
        </w:rPr>
        <w:t>的互</w:t>
      </w:r>
      <w:r w:rsidRPr="00400A6E">
        <w:rPr>
          <w:rFonts w:asciiTheme="majorBidi" w:eastAsiaTheme="minorEastAsia" w:hAnsiTheme="majorBidi" w:cstheme="majorBidi"/>
          <w:szCs w:val="24"/>
          <w:lang w:eastAsia="zh-CN"/>
        </w:rPr>
        <w:t>相</w:t>
      </w:r>
      <w:r w:rsidRPr="00400A6E">
        <w:rPr>
          <w:rFonts w:asciiTheme="majorBidi" w:eastAsiaTheme="minorEastAsia" w:hAnsiTheme="majorBidi" w:cstheme="majorBidi" w:hint="eastAsia"/>
          <w:szCs w:val="24"/>
          <w:lang w:eastAsia="zh-CN"/>
        </w:rPr>
        <w:t>关模型</w:t>
      </w:r>
      <w:r w:rsidRPr="00400A6E">
        <w:rPr>
          <w:rFonts w:asciiTheme="majorBidi" w:eastAsiaTheme="minorEastAsia" w:hAnsiTheme="majorBidi" w:cstheme="majorBidi"/>
          <w:szCs w:val="24"/>
          <w:lang w:eastAsia="zh-CN"/>
        </w:rPr>
        <w:t>定义</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rPr>
        <w:sym w:font="Symbol" w:char="F072"/>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val="en-GB" w:eastAsia="zh-CN"/>
        </w:rPr>
        <w:t>定义</w:t>
      </w:r>
      <w:r w:rsidRPr="00400A6E">
        <w:rPr>
          <w:rFonts w:asciiTheme="majorBidi" w:eastAsiaTheme="minorEastAsia" w:hAnsiTheme="majorBidi" w:cstheme="majorBidi"/>
          <w:szCs w:val="24"/>
          <w:lang w:eastAsia="zh-CN"/>
        </w:rPr>
        <w:t>如下</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lastRenderedPageBreak/>
        <w:tab/>
      </w:r>
      <w:r w:rsidRPr="00400A6E">
        <w:rPr>
          <w:lang w:val="en-GB" w:eastAsia="ko-KR"/>
        </w:rPr>
        <w:tab/>
      </w:r>
      <w:r w:rsidRPr="00400A6E">
        <w:rPr>
          <w:lang w:val="en-GB" w:eastAsia="ko-KR"/>
        </w:rPr>
        <w:object w:dxaOrig="3460" w:dyaOrig="440">
          <v:shape id="_x0000_i1152" type="#_x0000_t75" style="width:163.6pt;height:23.05pt" o:ole="">
            <v:imagedata r:id="rId274" o:title=""/>
          </v:shape>
          <o:OLEObject Type="Embed" ProgID="Equation.3" ShapeID="_x0000_i1152" DrawAspect="Content" ObjectID="_1587885709" r:id="rId275"/>
        </w:object>
      </w:r>
      <w:r w:rsidRPr="00400A6E">
        <w:rPr>
          <w:lang w:val="en-GB" w:eastAsia="ko-KR"/>
        </w:rPr>
        <w:tab/>
        <w:t>(101)</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2"/>
          <w:lang w:val="en-GB" w:eastAsia="ko-KR"/>
        </w:rPr>
        <w:object w:dxaOrig="2260" w:dyaOrig="360">
          <v:shape id="_x0000_i1153" type="#_x0000_t75" style="width:125pt;height:16.15pt" o:ole="">
            <v:imagedata r:id="rId276" o:title=""/>
          </v:shape>
          <o:OLEObject Type="Embed" ProgID="Equation.3" ShapeID="_x0000_i1153" DrawAspect="Content" ObjectID="_1587885710" r:id="rId277"/>
        </w:object>
      </w:r>
      <w:r w:rsidRPr="00400A6E">
        <w:rPr>
          <w:lang w:val="en-GB" w:eastAsia="ko-KR"/>
        </w:rPr>
        <w:tab/>
        <w:t>(102)</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t>相对于分离角的各互相关模型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29</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rsidR="0028729E" w:rsidRPr="00400A6E" w:rsidRDefault="0028729E" w:rsidP="0028729E">
      <w:pPr>
        <w:pStyle w:val="TableNo"/>
        <w:rPr>
          <w:lang w:val="en-GB" w:eastAsia="zh-CN"/>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29</w:t>
      </w:r>
    </w:p>
    <w:p w:rsidR="0028729E" w:rsidRPr="00400A6E" w:rsidRDefault="0028729E" w:rsidP="0028729E">
      <w:pPr>
        <w:pStyle w:val="Tabletitle"/>
        <w:rPr>
          <w:lang w:val="en-GB" w:eastAsia="zh-CN"/>
        </w:rPr>
      </w:pPr>
      <w:r w:rsidRPr="00400A6E">
        <w:rPr>
          <w:lang w:eastAsia="zh-CN"/>
        </w:rPr>
        <w:t>相对于分离角的长期时间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992"/>
        <w:gridCol w:w="1134"/>
        <w:gridCol w:w="992"/>
        <w:gridCol w:w="851"/>
        <w:gridCol w:w="992"/>
        <w:gridCol w:w="1134"/>
        <w:gridCol w:w="992"/>
        <w:gridCol w:w="992"/>
      </w:tblGrid>
      <w:tr w:rsidR="0028729E" w:rsidRPr="00400A6E" w:rsidTr="00201CE6">
        <w:trPr>
          <w:trHeight w:val="551"/>
          <w:jc w:val="center"/>
        </w:trPr>
        <w:tc>
          <w:tcPr>
            <w:tcW w:w="1560" w:type="dxa"/>
            <w:vMerge w:val="restart"/>
            <w:tcBorders>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参数</w:t>
            </w:r>
          </w:p>
        </w:tc>
        <w:tc>
          <w:tcPr>
            <w:tcW w:w="992"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843" w:type="dxa"/>
            <w:gridSpan w:val="2"/>
            <w:tcBorders>
              <w:left w:val="single" w:sz="4" w:space="0" w:color="auto"/>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天线高度</w:t>
            </w:r>
          </w:p>
        </w:tc>
        <w:tc>
          <w:tcPr>
            <w:tcW w:w="4110" w:type="dxa"/>
            <w:gridSpan w:val="4"/>
            <w:tcBorders>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互相关系数</w:t>
            </w:r>
          </w:p>
        </w:tc>
      </w:tr>
      <w:tr w:rsidR="0028729E" w:rsidRPr="00400A6E" w:rsidTr="00201CE6">
        <w:trPr>
          <w:trHeight w:val="271"/>
          <w:jc w:val="center"/>
        </w:trPr>
        <w:tc>
          <w:tcPr>
            <w:tcW w:w="1560"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992" w:type="dxa"/>
            <w:vMerge w:val="restart"/>
            <w:tcBorders>
              <w:top w:val="single" w:sz="4" w:space="0" w:color="auto"/>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851" w:type="dxa"/>
            <w:vMerge w:val="restart"/>
            <w:tcBorders>
              <w:top w:val="single" w:sz="4" w:space="0" w:color="auto"/>
              <w:lef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126"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A</w:t>
            </w:r>
          </w:p>
        </w:tc>
        <w:tc>
          <w:tcPr>
            <w:tcW w:w="1984"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B</w:t>
            </w:r>
          </w:p>
        </w:tc>
      </w:tr>
      <w:tr w:rsidR="0028729E" w:rsidRPr="00400A6E" w:rsidTr="00201CE6">
        <w:trPr>
          <w:trHeight w:val="270"/>
          <w:jc w:val="center"/>
        </w:trPr>
        <w:tc>
          <w:tcPr>
            <w:tcW w:w="1560"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851" w:type="dxa"/>
            <w:vMerge/>
            <w:tcBorders>
              <w:left w:val="single" w:sz="4" w:space="0" w:color="auto"/>
            </w:tcBorders>
            <w:vAlign w:val="center"/>
          </w:tcPr>
          <w:p w:rsidR="0028729E" w:rsidRPr="00E04B29" w:rsidRDefault="0028729E" w:rsidP="00001617">
            <w:pPr>
              <w:pStyle w:val="Tablehead"/>
              <w:rPr>
                <w:szCs w:val="22"/>
                <w:lang w:val="en-GB" w:eastAsia="ko-KR"/>
              </w:rPr>
            </w:pPr>
          </w:p>
        </w:tc>
        <w:tc>
          <w:tcPr>
            <w:tcW w:w="992"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992"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ko-KR"/>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992"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ko-KR"/>
              </w:rPr>
            </w:pPr>
            <w:r w:rsidRPr="00E04B29">
              <w:rPr>
                <w:rFonts w:ascii="STKaiti" w:eastAsia="STKaiti" w:hAnsi="STKaiti" w:hint="eastAsia"/>
                <w:szCs w:val="22"/>
                <w:lang w:val="en-GB" w:eastAsia="zh-CN"/>
              </w:rPr>
              <w:t>标准</w:t>
            </w:r>
            <w:r w:rsidR="00201CE6">
              <w:rPr>
                <w:rFonts w:ascii="STKaiti" w:eastAsia="STKaiti" w:hAnsi="STKaiti"/>
                <w:szCs w:val="22"/>
                <w:lang w:val="en-GB" w:eastAsia="zh-CN"/>
              </w:rPr>
              <w:br/>
            </w:r>
            <w:r w:rsidRPr="00E04B29">
              <w:rPr>
                <w:rFonts w:ascii="STKaiti" w:eastAsia="STKaiti" w:hAnsi="STKaiti" w:hint="eastAsia"/>
                <w:szCs w:val="22"/>
                <w:lang w:val="en-GB" w:eastAsia="zh-CN"/>
              </w:rPr>
              <w:t>偏差</w:t>
            </w:r>
          </w:p>
        </w:tc>
      </w:tr>
      <w:tr w:rsidR="0028729E" w:rsidRPr="00400A6E" w:rsidTr="00201CE6">
        <w:trPr>
          <w:trHeight w:val="490"/>
          <w:jc w:val="center"/>
        </w:trPr>
        <w:tc>
          <w:tcPr>
            <w:tcW w:w="1560"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992"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rFonts w:asciiTheme="majorBidi" w:eastAsiaTheme="minorEastAsia" w:hAnsiTheme="majorBidi" w:cstheme="majorBidi"/>
                <w:szCs w:val="22"/>
                <w:lang w:eastAsia="zh-CN"/>
              </w:rPr>
              <w:t>住宅</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3.7</w:t>
            </w:r>
          </w:p>
        </w:tc>
        <w:tc>
          <w:tcPr>
            <w:tcW w:w="992"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25</w:t>
            </w:r>
          </w:p>
        </w:tc>
        <w:tc>
          <w:tcPr>
            <w:tcW w:w="851" w:type="dxa"/>
            <w:vMerge w:val="restart"/>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w:t>
            </w:r>
          </w:p>
        </w:tc>
        <w:tc>
          <w:tcPr>
            <w:tcW w:w="992"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0.749</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4.3</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619</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89</w:t>
            </w:r>
          </w:p>
        </w:tc>
      </w:tr>
      <w:tr w:rsidR="0028729E" w:rsidRPr="00400A6E" w:rsidTr="00201CE6">
        <w:trPr>
          <w:trHeight w:val="411"/>
          <w:jc w:val="center"/>
        </w:trPr>
        <w:tc>
          <w:tcPr>
            <w:tcW w:w="1560"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851" w:type="dxa"/>
            <w:vMerge/>
            <w:tcBorders>
              <w:left w:val="single" w:sz="4" w:space="0" w:color="auto"/>
            </w:tcBorders>
            <w:vAlign w:val="center"/>
          </w:tcPr>
          <w:p w:rsidR="0028729E" w:rsidRPr="00E04B29" w:rsidRDefault="0028729E" w:rsidP="00001617">
            <w:pPr>
              <w:pStyle w:val="Tabletext"/>
              <w:rPr>
                <w:szCs w:val="22"/>
                <w:lang w:val="en-GB" w:eastAsia="ko-KR"/>
              </w:rPr>
            </w:pPr>
          </w:p>
        </w:tc>
        <w:tc>
          <w:tcPr>
            <w:tcW w:w="992"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0.295</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2 129</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6</w:t>
            </w:r>
          </w:p>
        </w:tc>
      </w:tr>
      <w:tr w:rsidR="0028729E" w:rsidRPr="00400A6E" w:rsidTr="00201CE6">
        <w:trPr>
          <w:trHeight w:val="403"/>
          <w:jc w:val="center"/>
        </w:trPr>
        <w:tc>
          <w:tcPr>
            <w:tcW w:w="1560"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851" w:type="dxa"/>
            <w:vMerge/>
            <w:tcBorders>
              <w:left w:val="single" w:sz="4" w:space="0" w:color="auto"/>
            </w:tcBorders>
            <w:vAlign w:val="center"/>
          </w:tcPr>
          <w:p w:rsidR="0028729E" w:rsidRPr="00E04B29" w:rsidRDefault="0028729E" w:rsidP="00001617">
            <w:pPr>
              <w:pStyle w:val="Tabletext"/>
              <w:rPr>
                <w:szCs w:val="22"/>
                <w:lang w:val="en-GB" w:eastAsia="ko-KR"/>
              </w:rPr>
            </w:pPr>
          </w:p>
        </w:tc>
        <w:tc>
          <w:tcPr>
            <w:tcW w:w="992"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0.67</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7.0</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1 132</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119</w:t>
            </w:r>
          </w:p>
        </w:tc>
      </w:tr>
      <w:tr w:rsidR="0028729E" w:rsidRPr="00400A6E" w:rsidTr="00201CE6">
        <w:trPr>
          <w:trHeight w:val="425"/>
          <w:jc w:val="center"/>
        </w:trPr>
        <w:tc>
          <w:tcPr>
            <w:tcW w:w="1560"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到达角扩展</w:t>
            </w: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851" w:type="dxa"/>
            <w:vMerge/>
            <w:tcBorders>
              <w:left w:val="single" w:sz="4" w:space="0" w:color="auto"/>
            </w:tcBorders>
            <w:vAlign w:val="center"/>
          </w:tcPr>
          <w:p w:rsidR="0028729E" w:rsidRPr="00E04B29" w:rsidRDefault="0028729E" w:rsidP="00001617">
            <w:pPr>
              <w:pStyle w:val="Tabletext"/>
              <w:rPr>
                <w:szCs w:val="22"/>
                <w:lang w:val="en-GB" w:eastAsia="ko-KR"/>
              </w:rPr>
            </w:pPr>
          </w:p>
        </w:tc>
        <w:tc>
          <w:tcPr>
            <w:tcW w:w="992"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0.582</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1 780</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484</w:t>
            </w:r>
          </w:p>
        </w:tc>
      </w:tr>
      <w:tr w:rsidR="0028729E" w:rsidRPr="00400A6E" w:rsidTr="00201CE6">
        <w:trPr>
          <w:trHeight w:val="430"/>
          <w:jc w:val="center"/>
        </w:trPr>
        <w:tc>
          <w:tcPr>
            <w:tcW w:w="1560"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992" w:type="dxa"/>
            <w:vMerge/>
            <w:tcBorders>
              <w:left w:val="single" w:sz="4" w:space="0" w:color="auto"/>
              <w:right w:val="single" w:sz="4" w:space="0" w:color="auto"/>
            </w:tcBorders>
            <w:vAlign w:val="center"/>
          </w:tcPr>
          <w:p w:rsidR="0028729E" w:rsidRPr="00E04B29" w:rsidRDefault="0028729E" w:rsidP="00001617">
            <w:pPr>
              <w:pStyle w:val="Tabletext"/>
              <w:rPr>
                <w:szCs w:val="22"/>
                <w:lang w:val="en-GB" w:eastAsia="ko-KR"/>
              </w:rPr>
            </w:pPr>
          </w:p>
        </w:tc>
        <w:tc>
          <w:tcPr>
            <w:tcW w:w="851" w:type="dxa"/>
            <w:vMerge/>
            <w:tcBorders>
              <w:left w:val="single" w:sz="4" w:space="0" w:color="auto"/>
            </w:tcBorders>
            <w:vAlign w:val="center"/>
          </w:tcPr>
          <w:p w:rsidR="0028729E" w:rsidRPr="00E04B29" w:rsidRDefault="0028729E" w:rsidP="00001617">
            <w:pPr>
              <w:pStyle w:val="Tabletext"/>
              <w:rPr>
                <w:szCs w:val="22"/>
                <w:lang w:val="en-GB" w:eastAsia="ko-KR"/>
              </w:rPr>
            </w:pPr>
          </w:p>
        </w:tc>
        <w:tc>
          <w:tcPr>
            <w:tcW w:w="992"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−0.0989</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−4</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0.483</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0.016</w:t>
            </w:r>
          </w:p>
        </w:tc>
      </w:tr>
    </w:tbl>
    <w:p w:rsidR="0028729E" w:rsidRPr="00400A6E" w:rsidRDefault="0028729E" w:rsidP="00201CE6">
      <w:pPr>
        <w:spacing w:before="240"/>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被定义</w:t>
      </w:r>
      <w:r w:rsidR="00201CE6">
        <w:rPr>
          <w:rFonts w:asciiTheme="majorBidi" w:eastAsiaTheme="minorEastAsia" w:hAnsiTheme="majorBidi" w:cstheme="majorBidi"/>
          <w:szCs w:val="24"/>
          <w:lang w:eastAsia="zh-CN"/>
        </w:rPr>
        <w:br/>
      </w:r>
      <w:r w:rsidRPr="00400A6E">
        <w:rPr>
          <w:rFonts w:asciiTheme="majorBidi" w:eastAsiaTheme="minorEastAsia" w:hAnsiTheme="majorBidi" w:cstheme="majorBidi"/>
          <w:szCs w:val="24"/>
          <w:lang w:eastAsia="zh-CN"/>
        </w:rPr>
        <w:t>如下</w:t>
      </w:r>
      <w:r w:rsidRPr="00400A6E">
        <w:rPr>
          <w:rFonts w:asciiTheme="majorBidi" w:eastAsiaTheme="minorEastAsia" w:hAnsiTheme="majorBidi" w:cstheme="majorBidi"/>
          <w:szCs w:val="24"/>
          <w:lang w:val="en-GB" w:eastAsia="zh-CN"/>
        </w:rPr>
        <w:t>：</w:t>
      </w:r>
    </w:p>
    <w:p w:rsidR="00201CE6" w:rsidRPr="0059529C" w:rsidRDefault="00201CE6" w:rsidP="00201CE6">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3500" w:dyaOrig="480">
          <v:shape id="_x0000_i1154" type="#_x0000_t75" style="width:175.7pt;height:24.2pt" o:ole="">
            <v:imagedata r:id="rId278" o:title=""/>
          </v:shape>
          <o:OLEObject Type="Embed" ProgID="Equation.3" ShapeID="_x0000_i1154" DrawAspect="Content" ObjectID="_1587885711" r:id="rId279"/>
        </w:object>
      </w:r>
      <w:r w:rsidRPr="0059529C">
        <w:rPr>
          <w:lang w:val="en-GB" w:eastAsia="ko-KR"/>
        </w:rPr>
        <w:tab/>
        <w:t>(</w:t>
      </w:r>
      <w:r w:rsidRPr="0059529C">
        <w:rPr>
          <w:rFonts w:eastAsia="Malgun Gothic"/>
          <w:lang w:val="en-GB" w:eastAsia="ko-KR"/>
        </w:rPr>
        <w:t>103</w:t>
      </w:r>
      <w:r w:rsidRPr="0059529C">
        <w:rPr>
          <w:lang w:val="en-GB" w:eastAsia="ko-KR"/>
        </w:rPr>
        <w:t>)</w:t>
      </w:r>
    </w:p>
    <w:p w:rsidR="0028729E" w:rsidRPr="00400A6E" w:rsidRDefault="00201CE6" w:rsidP="00201CE6">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2060" w:dyaOrig="480">
          <v:shape id="_x0000_i1155" type="#_x0000_t75" style="width:97.9pt;height:24.2pt" o:ole="">
            <v:imagedata r:id="rId280" o:title=""/>
          </v:shape>
          <o:OLEObject Type="Embed" ProgID="Equation.3" ShapeID="_x0000_i1155" DrawAspect="Content" ObjectID="_1587885712" r:id="rId281"/>
        </w:object>
      </w:r>
      <w:r w:rsidRPr="0059529C">
        <w:rPr>
          <w:lang w:val="en-GB" w:eastAsia="ko-KR"/>
        </w:rPr>
        <w:tab/>
        <w:t>(</w:t>
      </w:r>
      <w:r w:rsidRPr="0059529C">
        <w:rPr>
          <w:rFonts w:eastAsia="Malgun Gothic"/>
          <w:lang w:val="en-GB" w:eastAsia="ko-KR"/>
        </w:rPr>
        <w:t>104</w:t>
      </w:r>
      <w:r w:rsidRPr="0059529C">
        <w:rPr>
          <w:lang w:val="en-GB" w:eastAsia="ko-KR"/>
        </w:rPr>
        <w:t>)</w:t>
      </w:r>
    </w:p>
    <w:p w:rsidR="0028729E" w:rsidRDefault="0028729E" w:rsidP="0028729E">
      <w:pPr>
        <w:spacing w:before="240"/>
        <w:ind w:firstLineChars="200" w:firstLine="480"/>
        <w:rPr>
          <w:rFonts w:asciiTheme="majorBidi" w:eastAsiaTheme="minorEastAsia" w:hAnsiTheme="majorBidi" w:cstheme="majorBidi"/>
          <w:szCs w:val="24"/>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相对距离</w:t>
      </w:r>
      <w:r w:rsidRPr="00400A6E">
        <w:rPr>
          <w:rFonts w:asciiTheme="majorBidi" w:eastAsiaTheme="minorEastAsia" w:hAnsiTheme="majorBidi" w:cstheme="majorBidi"/>
          <w:szCs w:val="24"/>
          <w:lang w:eastAsia="zh-CN"/>
        </w:rPr>
        <w:t>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30</w:t>
      </w:r>
      <w:r w:rsidRPr="00400A6E">
        <w:rPr>
          <w:rFonts w:asciiTheme="majorBidi" w:eastAsiaTheme="minorEastAsia" w:hAnsiTheme="majorBidi" w:cstheme="majorBidi" w:hint="eastAsia"/>
          <w:szCs w:val="24"/>
          <w:lang w:val="en-GB" w:eastAsia="zh-CN"/>
        </w:rPr>
        <w:t>所示。</w:t>
      </w:r>
    </w:p>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val="en-GB" w:eastAsia="zh-CN"/>
        </w:rPr>
      </w:pPr>
      <w:r>
        <w:rPr>
          <w:rFonts w:asciiTheme="majorBidi" w:eastAsiaTheme="minorEastAsia" w:hAnsiTheme="majorBidi" w:cstheme="majorBidi"/>
          <w:szCs w:val="24"/>
          <w:lang w:val="en-GB" w:eastAsia="zh-CN"/>
        </w:rPr>
        <w:br w:type="page"/>
      </w:r>
    </w:p>
    <w:p w:rsidR="0028729E" w:rsidRPr="00400A6E" w:rsidRDefault="0028729E" w:rsidP="0028729E">
      <w:pPr>
        <w:pStyle w:val="TableNo"/>
        <w:rPr>
          <w:lang w:val="en-GB" w:eastAsia="ko-KR"/>
        </w:rPr>
      </w:pPr>
      <w:r w:rsidRPr="00400A6E">
        <w:rPr>
          <w:rFonts w:asciiTheme="majorBidi" w:eastAsiaTheme="minorEastAsia" w:hAnsiTheme="majorBidi" w:cstheme="majorBidi"/>
          <w:szCs w:val="24"/>
          <w:lang w:eastAsia="zh-CN"/>
        </w:rPr>
        <w:lastRenderedPageBreak/>
        <w:t>表</w:t>
      </w:r>
      <w:r w:rsidRPr="00400A6E">
        <w:rPr>
          <w:rFonts w:asciiTheme="majorBidi" w:eastAsiaTheme="minorEastAsia" w:hAnsiTheme="majorBidi" w:cstheme="majorBidi"/>
          <w:szCs w:val="24"/>
          <w:lang w:val="en-GB" w:eastAsia="zh-CN"/>
        </w:rPr>
        <w:t>30</w:t>
      </w:r>
    </w:p>
    <w:p w:rsidR="0028729E" w:rsidRPr="00400A6E" w:rsidRDefault="0028729E" w:rsidP="0028729E">
      <w:pPr>
        <w:pStyle w:val="Tabletitle"/>
        <w:rPr>
          <w:lang w:val="en-GB" w:eastAsia="ko-KR"/>
        </w:rPr>
      </w:pPr>
      <w:r w:rsidRPr="00400A6E">
        <w:rPr>
          <w:rFonts w:hint="eastAsia"/>
          <w:lang w:eastAsia="zh-CN"/>
        </w:rPr>
        <w:t>相</w:t>
      </w:r>
      <w:r w:rsidRPr="00400A6E">
        <w:rPr>
          <w:rFonts w:asciiTheme="majorBidi" w:eastAsiaTheme="minorEastAsia" w:hAnsiTheme="majorBidi" w:cstheme="majorBidi"/>
          <w:szCs w:val="24"/>
          <w:lang w:eastAsia="zh-CN"/>
        </w:rPr>
        <w:t>对于</w:t>
      </w:r>
      <w:r w:rsidRPr="00400A6E">
        <w:rPr>
          <w:rFonts w:asciiTheme="majorBidi" w:eastAsiaTheme="minorEastAsia" w:hAnsiTheme="majorBidi" w:cstheme="majorBidi" w:hint="eastAsia"/>
          <w:szCs w:val="24"/>
          <w:lang w:eastAsia="zh-CN"/>
        </w:rPr>
        <w:t>相对距离的</w:t>
      </w:r>
      <w:r w:rsidRPr="00400A6E">
        <w:rPr>
          <w:rFonts w:asciiTheme="majorBidi" w:eastAsiaTheme="minorEastAsia" w:hAnsiTheme="majorBidi" w:cstheme="majorBidi"/>
          <w:szCs w:val="24"/>
          <w:lang w:eastAsia="zh-CN"/>
        </w:rPr>
        <w:t>长期时间</w:t>
      </w:r>
      <w:r w:rsidRPr="00400A6E">
        <w:rPr>
          <w:rFonts w:asciiTheme="majorBidi" w:eastAsiaTheme="minorEastAsia" w:hAnsiTheme="majorBidi" w:cstheme="majorBidi"/>
          <w:szCs w:val="24"/>
          <w:lang w:val="en-GB" w:eastAsia="zh-CN"/>
        </w:rPr>
        <w:t>-</w:t>
      </w:r>
      <w:r w:rsidRPr="00400A6E">
        <w:rPr>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093"/>
        <w:gridCol w:w="851"/>
        <w:gridCol w:w="850"/>
        <w:gridCol w:w="851"/>
        <w:gridCol w:w="1134"/>
        <w:gridCol w:w="850"/>
        <w:gridCol w:w="1134"/>
      </w:tblGrid>
      <w:tr w:rsidR="0028729E" w:rsidRPr="00400A6E" w:rsidTr="00201CE6">
        <w:trPr>
          <w:trHeight w:val="551"/>
          <w:jc w:val="center"/>
        </w:trPr>
        <w:tc>
          <w:tcPr>
            <w:tcW w:w="1725" w:type="dxa"/>
            <w:vMerge w:val="restart"/>
            <w:tcBorders>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参数</w:t>
            </w:r>
          </w:p>
        </w:tc>
        <w:tc>
          <w:tcPr>
            <w:tcW w:w="1151"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093"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701" w:type="dxa"/>
            <w:gridSpan w:val="2"/>
            <w:tcBorders>
              <w:left w:val="single" w:sz="4" w:space="0" w:color="auto"/>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天线高度</w:t>
            </w:r>
          </w:p>
        </w:tc>
        <w:tc>
          <w:tcPr>
            <w:tcW w:w="3969" w:type="dxa"/>
            <w:gridSpan w:val="4"/>
            <w:tcBorders>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互相关系数</w:t>
            </w:r>
          </w:p>
        </w:tc>
      </w:tr>
      <w:tr w:rsidR="0028729E" w:rsidRPr="00400A6E" w:rsidTr="00201CE6">
        <w:trPr>
          <w:trHeight w:val="271"/>
          <w:jc w:val="center"/>
        </w:trPr>
        <w:tc>
          <w:tcPr>
            <w:tcW w:w="1725"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1151"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851" w:type="dxa"/>
            <w:vMerge w:val="restart"/>
            <w:tcBorders>
              <w:top w:val="single" w:sz="4" w:space="0" w:color="auto"/>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850" w:type="dxa"/>
            <w:vMerge w:val="restart"/>
            <w:tcBorders>
              <w:top w:val="single" w:sz="4" w:space="0" w:color="auto"/>
              <w:lef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1985"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A</w:t>
            </w:r>
          </w:p>
        </w:tc>
        <w:tc>
          <w:tcPr>
            <w:tcW w:w="1984"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B</w:t>
            </w:r>
          </w:p>
        </w:tc>
      </w:tr>
      <w:tr w:rsidR="0028729E" w:rsidRPr="00400A6E" w:rsidTr="00201CE6">
        <w:trPr>
          <w:trHeight w:val="270"/>
          <w:jc w:val="center"/>
        </w:trPr>
        <w:tc>
          <w:tcPr>
            <w:tcW w:w="1725"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1151"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850" w:type="dxa"/>
            <w:vMerge/>
            <w:tcBorders>
              <w:left w:val="single" w:sz="4" w:space="0" w:color="auto"/>
            </w:tcBorders>
            <w:vAlign w:val="center"/>
          </w:tcPr>
          <w:p w:rsidR="0028729E" w:rsidRPr="00E04B29" w:rsidRDefault="0028729E" w:rsidP="00001617">
            <w:pPr>
              <w:pStyle w:val="Tablehead"/>
              <w:rPr>
                <w:szCs w:val="22"/>
                <w:lang w:val="en-GB" w:eastAsia="ko-KR"/>
              </w:rPr>
            </w:pPr>
          </w:p>
        </w:tc>
        <w:tc>
          <w:tcPr>
            <w:tcW w:w="851"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850"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r>
      <w:tr w:rsidR="0028729E" w:rsidRPr="00400A6E" w:rsidTr="00201CE6">
        <w:trPr>
          <w:jc w:val="center"/>
        </w:trPr>
        <w:tc>
          <w:tcPr>
            <w:tcW w:w="1725"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1151"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zh-CN"/>
              </w:rPr>
            </w:pPr>
            <w:r w:rsidRPr="00E04B29">
              <w:rPr>
                <w:rFonts w:hint="eastAsia"/>
                <w:szCs w:val="22"/>
                <w:lang w:val="en-GB" w:eastAsia="zh-CN"/>
              </w:rPr>
              <w:t>住宅</w:t>
            </w:r>
          </w:p>
        </w:tc>
        <w:tc>
          <w:tcPr>
            <w:tcW w:w="1093"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3.7</w:t>
            </w:r>
          </w:p>
        </w:tc>
        <w:tc>
          <w:tcPr>
            <w:tcW w:w="851"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25</w:t>
            </w:r>
          </w:p>
        </w:tc>
        <w:tc>
          <w:tcPr>
            <w:tcW w:w="850" w:type="dxa"/>
            <w:vMerge w:val="restart"/>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w:t>
            </w:r>
          </w:p>
        </w:tc>
        <w:tc>
          <w:tcPr>
            <w:tcW w:w="851"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0.572</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0.38</w:t>
            </w:r>
          </w:p>
        </w:tc>
        <w:tc>
          <w:tcPr>
            <w:tcW w:w="1134"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28729E" w:rsidRPr="00400A6E" w:rsidTr="00201CE6">
        <w:trPr>
          <w:jc w:val="center"/>
        </w:trPr>
        <w:tc>
          <w:tcPr>
            <w:tcW w:w="1725"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11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0.429</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2.8</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50"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0.27</w:t>
            </w:r>
          </w:p>
        </w:tc>
        <w:tc>
          <w:tcPr>
            <w:tcW w:w="1134"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r>
      <w:tr w:rsidR="0028729E" w:rsidRPr="00400A6E" w:rsidTr="00201CE6">
        <w:trPr>
          <w:jc w:val="center"/>
        </w:trPr>
        <w:tc>
          <w:tcPr>
            <w:tcW w:w="1725"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11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0.663</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4.6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0.38</w:t>
            </w:r>
          </w:p>
        </w:tc>
        <w:tc>
          <w:tcPr>
            <w:tcW w:w="1134"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r>
      <w:tr w:rsidR="0028729E" w:rsidRPr="00400A6E" w:rsidTr="00201CE6">
        <w:trPr>
          <w:jc w:val="center"/>
        </w:trPr>
        <w:tc>
          <w:tcPr>
            <w:tcW w:w="1725"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到达角扩展</w:t>
            </w:r>
          </w:p>
        </w:tc>
        <w:tc>
          <w:tcPr>
            <w:tcW w:w="11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0.577</w:t>
            </w: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0.38</w:t>
            </w:r>
          </w:p>
        </w:tc>
        <w:tc>
          <w:tcPr>
            <w:tcW w:w="1134"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28729E" w:rsidRPr="00400A6E" w:rsidTr="00201CE6">
        <w:trPr>
          <w:jc w:val="center"/>
        </w:trPr>
        <w:tc>
          <w:tcPr>
            <w:tcW w:w="1725"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11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093"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ja-JP"/>
              </w:rPr>
              <w:t>0.</w:t>
            </w:r>
            <w:r w:rsidRPr="00E04B29">
              <w:rPr>
                <w:szCs w:val="22"/>
                <w:lang w:val="en-GB" w:eastAsia="ko-KR"/>
              </w:rPr>
              <w:t>51</w:t>
            </w:r>
          </w:p>
        </w:tc>
        <w:tc>
          <w:tcPr>
            <w:tcW w:w="1134"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1.9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c>
          <w:tcPr>
            <w:tcW w:w="850" w:type="dxa"/>
            <w:tcBorders>
              <w:lef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0.196</w:t>
            </w:r>
          </w:p>
        </w:tc>
        <w:tc>
          <w:tcPr>
            <w:tcW w:w="1134" w:type="dxa"/>
            <w:tcBorders>
              <w:lef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rsidR="0028729E" w:rsidRPr="00400A6E" w:rsidRDefault="0028729E" w:rsidP="0028729E">
      <w:pPr>
        <w:pStyle w:val="Tablefin"/>
        <w:rPr>
          <w:lang w:eastAsia="ko-KR"/>
        </w:rPr>
      </w:pPr>
    </w:p>
    <w:p w:rsidR="0028729E" w:rsidRPr="00400A6E" w:rsidRDefault="0028729E" w:rsidP="0028729E">
      <w:pPr>
        <w:keepNext/>
        <w:keepLines/>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于分离角和</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32"/>
          <w:lang w:val="en-GB" w:eastAsia="ko-KR"/>
        </w:rPr>
        <w:object w:dxaOrig="5200" w:dyaOrig="760">
          <v:shape id="_x0000_i1156" type="#_x0000_t75" style="width:258.05pt;height:37.45pt" o:ole="">
            <v:imagedata r:id="rId282" o:title=""/>
          </v:shape>
          <o:OLEObject Type="Embed" ProgID="Equation.3" ShapeID="_x0000_i1156" DrawAspect="Content" ObjectID="_1587885713" r:id="rId283"/>
        </w:object>
      </w:r>
      <w:r w:rsidRPr="00400A6E">
        <w:rPr>
          <w:lang w:val="en-GB" w:eastAsia="ko-KR"/>
        </w:rPr>
        <w:tab/>
      </w:r>
      <w:r w:rsidRPr="00400A6E">
        <w:rPr>
          <w:lang w:val="en-GB" w:eastAsia="zh-CN"/>
        </w:rPr>
        <w:t>(105)</w:t>
      </w:r>
    </w:p>
    <w:p w:rsidR="0028729E" w:rsidRPr="00400A6E" w:rsidRDefault="0028729E" w:rsidP="0028729E">
      <w:pPr>
        <w:spacing w:before="240"/>
        <w:ind w:firstLineChars="200" w:firstLine="480"/>
        <w:rPr>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分离角和相对距离</w:t>
      </w:r>
      <w:r w:rsidRPr="00400A6E">
        <w:rPr>
          <w:rFonts w:asciiTheme="majorBidi" w:eastAsiaTheme="minorEastAsia" w:hAnsiTheme="majorBidi" w:cstheme="majorBidi"/>
          <w:szCs w:val="24"/>
          <w:lang w:eastAsia="zh-CN"/>
        </w:rPr>
        <w:t>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31</w:t>
      </w:r>
      <w:r w:rsidRPr="00400A6E">
        <w:rPr>
          <w:rFonts w:asciiTheme="majorBidi" w:eastAsiaTheme="minorEastAsia" w:hAnsiTheme="majorBidi" w:cstheme="majorBidi" w:hint="eastAsia"/>
          <w:szCs w:val="24"/>
          <w:lang w:val="en-GB" w:eastAsia="zh-CN"/>
        </w:rPr>
        <w:t>所示。</w:t>
      </w:r>
    </w:p>
    <w:p w:rsidR="0028729E" w:rsidRPr="00400A6E" w:rsidRDefault="0028729E" w:rsidP="0028729E">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31</w:t>
      </w:r>
    </w:p>
    <w:p w:rsidR="0028729E" w:rsidRPr="00400A6E" w:rsidRDefault="0028729E" w:rsidP="0028729E">
      <w:pPr>
        <w:pStyle w:val="Tabletitle"/>
        <w:rPr>
          <w:lang w:val="en-GB" w:eastAsia="ko-KR"/>
        </w:rPr>
      </w:pPr>
      <w:r w:rsidRPr="00400A6E">
        <w:rPr>
          <w:lang w:eastAsia="zh-CN"/>
        </w:rPr>
        <w:t>相对于</w:t>
      </w:r>
      <w:r w:rsidRPr="00400A6E">
        <w:rPr>
          <w:rFonts w:hint="eastAsia"/>
          <w:lang w:eastAsia="zh-CN"/>
        </w:rPr>
        <w:t>分离角和相对距离</w:t>
      </w:r>
      <w:r w:rsidRPr="00400A6E">
        <w:rPr>
          <w:lang w:eastAsia="zh-CN"/>
        </w:rPr>
        <w:t>的长期时间</w:t>
      </w:r>
      <w:r w:rsidRPr="00400A6E">
        <w:rPr>
          <w:rFonts w:asciiTheme="majorBidi" w:eastAsiaTheme="minorEastAsia" w:hAnsiTheme="majorBidi" w:cstheme="majorBidi"/>
          <w:szCs w:val="24"/>
          <w:lang w:val="en-GB" w:eastAsia="zh-CN"/>
        </w:rPr>
        <w:t>-</w:t>
      </w:r>
      <w:r w:rsidRPr="00400A6E">
        <w:rPr>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
        <w:gridCol w:w="851"/>
        <w:gridCol w:w="850"/>
        <w:gridCol w:w="567"/>
        <w:gridCol w:w="851"/>
        <w:gridCol w:w="987"/>
        <w:gridCol w:w="851"/>
        <w:gridCol w:w="713"/>
        <w:gridCol w:w="709"/>
        <w:gridCol w:w="992"/>
      </w:tblGrid>
      <w:tr w:rsidR="0028729E" w:rsidRPr="00400A6E" w:rsidTr="00001617">
        <w:trPr>
          <w:trHeight w:val="551"/>
          <w:jc w:val="center"/>
        </w:trPr>
        <w:tc>
          <w:tcPr>
            <w:tcW w:w="1418" w:type="dxa"/>
            <w:vMerge w:val="restart"/>
            <w:tcBorders>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参数</w:t>
            </w:r>
          </w:p>
        </w:tc>
        <w:tc>
          <w:tcPr>
            <w:tcW w:w="850"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851"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417" w:type="dxa"/>
            <w:gridSpan w:val="2"/>
            <w:tcBorders>
              <w:left w:val="single" w:sz="4" w:space="0" w:color="auto"/>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天线高度</w:t>
            </w:r>
          </w:p>
        </w:tc>
        <w:tc>
          <w:tcPr>
            <w:tcW w:w="5103" w:type="dxa"/>
            <w:gridSpan w:val="6"/>
            <w:tcBorders>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互相关系数</w:t>
            </w:r>
          </w:p>
        </w:tc>
      </w:tr>
      <w:tr w:rsidR="0028729E" w:rsidRPr="00400A6E" w:rsidTr="00201CE6">
        <w:trPr>
          <w:trHeight w:val="386"/>
          <w:jc w:val="center"/>
        </w:trPr>
        <w:tc>
          <w:tcPr>
            <w:tcW w:w="1418" w:type="dxa"/>
            <w:vMerge/>
            <w:tcBorders>
              <w:right w:val="single" w:sz="4" w:space="0" w:color="auto"/>
            </w:tcBorders>
            <w:vAlign w:val="center"/>
          </w:tcPr>
          <w:p w:rsidR="0028729E" w:rsidRPr="00E04B29" w:rsidRDefault="0028729E" w:rsidP="00001617">
            <w:pPr>
              <w:pStyle w:val="Tablehead"/>
              <w:keepLines/>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p>
        </w:tc>
        <w:tc>
          <w:tcPr>
            <w:tcW w:w="850" w:type="dxa"/>
            <w:vMerge w:val="restart"/>
            <w:tcBorders>
              <w:top w:val="single" w:sz="4" w:space="0" w:color="auto"/>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567" w:type="dxa"/>
            <w:vMerge w:val="restart"/>
            <w:tcBorders>
              <w:top w:val="single" w:sz="4" w:space="0" w:color="auto"/>
              <w:left w:val="single" w:sz="4" w:space="0" w:color="auto"/>
            </w:tcBorders>
            <w:vAlign w:val="center"/>
          </w:tcPr>
          <w:p w:rsidR="0028729E" w:rsidRPr="00E04B29" w:rsidRDefault="0028729E" w:rsidP="00001617">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1838" w:type="dxa"/>
            <w:gridSpan w:val="2"/>
            <w:tcBorders>
              <w:top w:val="single" w:sz="4" w:space="0" w:color="auto"/>
            </w:tcBorders>
            <w:vAlign w:val="center"/>
          </w:tcPr>
          <w:p w:rsidR="0028729E" w:rsidRPr="00E04B29" w:rsidRDefault="0028729E" w:rsidP="00001617">
            <w:pPr>
              <w:pStyle w:val="Tablehead"/>
              <w:rPr>
                <w:i/>
                <w:iCs/>
                <w:szCs w:val="22"/>
                <w:lang w:val="en-GB" w:eastAsia="zh-CN"/>
              </w:rPr>
            </w:pPr>
            <w:r w:rsidRPr="00E04B29">
              <w:rPr>
                <w:rFonts w:asciiTheme="majorBidi" w:eastAsiaTheme="minorEastAsia" w:hAnsiTheme="majorBidi" w:cstheme="majorBidi"/>
                <w:i/>
                <w:iCs/>
                <w:szCs w:val="22"/>
              </w:rPr>
              <w:t>A</w:t>
            </w:r>
          </w:p>
        </w:tc>
        <w:tc>
          <w:tcPr>
            <w:tcW w:w="1564" w:type="dxa"/>
            <w:gridSpan w:val="2"/>
            <w:tcBorders>
              <w:top w:val="single" w:sz="4" w:space="0" w:color="auto"/>
            </w:tcBorders>
            <w:vAlign w:val="center"/>
          </w:tcPr>
          <w:p w:rsidR="0028729E" w:rsidRPr="00E04B29" w:rsidRDefault="0028729E" w:rsidP="00001617">
            <w:pPr>
              <w:pStyle w:val="Tablehead"/>
              <w:rPr>
                <w:i/>
                <w:iCs/>
                <w:szCs w:val="22"/>
                <w:lang w:val="en-GB" w:eastAsia="zh-CN"/>
              </w:rPr>
            </w:pPr>
            <w:r w:rsidRPr="00E04B29">
              <w:rPr>
                <w:i/>
                <w:iCs/>
                <w:szCs w:val="22"/>
                <w:lang w:val="en-GB" w:eastAsia="zh-CN"/>
              </w:rPr>
              <w:t>B</w:t>
            </w:r>
          </w:p>
        </w:tc>
        <w:tc>
          <w:tcPr>
            <w:tcW w:w="1701" w:type="dxa"/>
            <w:gridSpan w:val="2"/>
            <w:tcBorders>
              <w:top w:val="single" w:sz="4" w:space="0" w:color="auto"/>
            </w:tcBorders>
            <w:vAlign w:val="center"/>
          </w:tcPr>
          <w:p w:rsidR="0028729E" w:rsidRPr="00E04B29" w:rsidRDefault="0028729E" w:rsidP="00001617">
            <w:pPr>
              <w:pStyle w:val="Tablehead"/>
              <w:rPr>
                <w:i/>
                <w:iCs/>
                <w:szCs w:val="22"/>
                <w:lang w:val="en-GB" w:eastAsia="zh-CN"/>
              </w:rPr>
            </w:pPr>
            <w:r w:rsidRPr="00E04B29">
              <w:rPr>
                <w:rFonts w:asciiTheme="majorBidi" w:eastAsiaTheme="minorEastAsia" w:hAnsiTheme="majorBidi" w:cstheme="majorBidi"/>
                <w:i/>
                <w:iCs/>
                <w:szCs w:val="22"/>
              </w:rPr>
              <w:t>C</w:t>
            </w:r>
          </w:p>
        </w:tc>
      </w:tr>
      <w:tr w:rsidR="0028729E" w:rsidRPr="00400A6E" w:rsidTr="00201CE6">
        <w:trPr>
          <w:trHeight w:val="386"/>
          <w:jc w:val="center"/>
        </w:trPr>
        <w:tc>
          <w:tcPr>
            <w:tcW w:w="1418" w:type="dxa"/>
            <w:vMerge/>
            <w:tcBorders>
              <w:right w:val="single" w:sz="4" w:space="0" w:color="auto"/>
            </w:tcBorders>
            <w:vAlign w:val="center"/>
          </w:tcPr>
          <w:p w:rsidR="0028729E" w:rsidRPr="00E04B29" w:rsidRDefault="0028729E" w:rsidP="00001617">
            <w:pPr>
              <w:pStyle w:val="Tablehead"/>
              <w:keepLines/>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head"/>
              <w:keepLines/>
              <w:rPr>
                <w:szCs w:val="22"/>
                <w:lang w:val="en-GB" w:eastAsia="ko-KR"/>
              </w:rPr>
            </w:pPr>
          </w:p>
        </w:tc>
        <w:tc>
          <w:tcPr>
            <w:tcW w:w="567" w:type="dxa"/>
            <w:vMerge/>
            <w:tcBorders>
              <w:left w:val="single" w:sz="4" w:space="0" w:color="auto"/>
            </w:tcBorders>
            <w:vAlign w:val="center"/>
          </w:tcPr>
          <w:p w:rsidR="0028729E" w:rsidRPr="00E04B29" w:rsidRDefault="0028729E" w:rsidP="00001617">
            <w:pPr>
              <w:pStyle w:val="Tablehead"/>
              <w:keepLines/>
              <w:rPr>
                <w:szCs w:val="22"/>
                <w:lang w:val="en-GB" w:eastAsia="ko-KR"/>
              </w:rPr>
            </w:pPr>
          </w:p>
        </w:tc>
        <w:tc>
          <w:tcPr>
            <w:tcW w:w="851"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987"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Pr="00E04B29">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851"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713"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Pr="00E04B29">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709"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992"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Pr="00E04B29">
              <w:rPr>
                <w:rFonts w:ascii="STKaiti" w:eastAsia="STKaiti" w:hAnsi="STKaiti"/>
                <w:szCs w:val="22"/>
                <w:lang w:val="en-GB" w:eastAsia="zh-CN"/>
              </w:rPr>
              <w:br/>
            </w:r>
            <w:r w:rsidRPr="00E04B29">
              <w:rPr>
                <w:rFonts w:ascii="STKaiti" w:eastAsia="STKaiti" w:hAnsi="STKaiti" w:hint="eastAsia"/>
                <w:szCs w:val="22"/>
                <w:lang w:val="en-GB" w:eastAsia="zh-CN"/>
              </w:rPr>
              <w:t>偏差</w:t>
            </w:r>
          </w:p>
        </w:tc>
      </w:tr>
      <w:tr w:rsidR="0028729E" w:rsidRPr="00400A6E" w:rsidTr="00201CE6">
        <w:trPr>
          <w:jc w:val="center"/>
        </w:trPr>
        <w:tc>
          <w:tcPr>
            <w:tcW w:w="1418"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850" w:type="dxa"/>
            <w:vMerge w:val="restart"/>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zh-CN"/>
              </w:rPr>
            </w:pPr>
            <w:r w:rsidRPr="00E04B29">
              <w:rPr>
                <w:rFonts w:hint="eastAsia"/>
                <w:szCs w:val="22"/>
                <w:lang w:val="en-GB" w:eastAsia="zh-CN"/>
              </w:rPr>
              <w:t>住宅</w:t>
            </w:r>
          </w:p>
        </w:tc>
        <w:tc>
          <w:tcPr>
            <w:tcW w:w="851" w:type="dxa"/>
            <w:vMerge w:val="restart"/>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3.7</w:t>
            </w:r>
          </w:p>
        </w:tc>
        <w:tc>
          <w:tcPr>
            <w:tcW w:w="850" w:type="dxa"/>
            <w:vMerge w:val="restart"/>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25</w:t>
            </w:r>
          </w:p>
        </w:tc>
        <w:tc>
          <w:tcPr>
            <w:tcW w:w="567" w:type="dxa"/>
            <w:vMerge w:val="restart"/>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2</w:t>
            </w:r>
          </w:p>
        </w:tc>
        <w:tc>
          <w:tcPr>
            <w:tcW w:w="851"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0.53</w:t>
            </w:r>
          </w:p>
        </w:tc>
        <w:tc>
          <w:tcPr>
            <w:tcW w:w="987"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51"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ja-JP"/>
              </w:rPr>
              <w:t>29.31</w:t>
            </w:r>
          </w:p>
        </w:tc>
        <w:tc>
          <w:tcPr>
            <w:tcW w:w="713"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4.6</w:t>
            </w:r>
          </w:p>
        </w:tc>
        <w:tc>
          <w:tcPr>
            <w:tcW w:w="709"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0.42</w:t>
            </w:r>
          </w:p>
        </w:tc>
        <w:tc>
          <w:tcPr>
            <w:tcW w:w="992"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28729E" w:rsidRPr="00400A6E" w:rsidTr="00201CE6">
        <w:trPr>
          <w:jc w:val="center"/>
        </w:trPr>
        <w:tc>
          <w:tcPr>
            <w:tcW w:w="1418"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567" w:type="dxa"/>
            <w:vMerge/>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0.28</w:t>
            </w:r>
          </w:p>
        </w:tc>
        <w:tc>
          <w:tcPr>
            <w:tcW w:w="987"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1"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ja-JP"/>
              </w:rPr>
              <w:t>22.48</w:t>
            </w:r>
          </w:p>
        </w:tc>
        <w:tc>
          <w:tcPr>
            <w:tcW w:w="713"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5.9</w:t>
            </w:r>
          </w:p>
        </w:tc>
        <w:tc>
          <w:tcPr>
            <w:tcW w:w="709"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0.21</w:t>
            </w:r>
          </w:p>
        </w:tc>
        <w:tc>
          <w:tcPr>
            <w:tcW w:w="992"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28729E" w:rsidRPr="00400A6E" w:rsidTr="00201CE6">
        <w:trPr>
          <w:jc w:val="center"/>
        </w:trPr>
        <w:tc>
          <w:tcPr>
            <w:tcW w:w="1418"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567" w:type="dxa"/>
            <w:vMerge/>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0.46</w:t>
            </w:r>
          </w:p>
        </w:tc>
        <w:tc>
          <w:tcPr>
            <w:tcW w:w="987"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1"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ja-JP"/>
              </w:rPr>
              <w:t>29.31</w:t>
            </w:r>
          </w:p>
        </w:tc>
        <w:tc>
          <w:tcPr>
            <w:tcW w:w="713"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3.7</w:t>
            </w:r>
          </w:p>
        </w:tc>
        <w:tc>
          <w:tcPr>
            <w:tcW w:w="709"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0.21</w:t>
            </w:r>
          </w:p>
        </w:tc>
        <w:tc>
          <w:tcPr>
            <w:tcW w:w="992"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−5</w:t>
            </w:r>
          </w:p>
        </w:tc>
      </w:tr>
      <w:tr w:rsidR="0028729E" w:rsidRPr="00400A6E" w:rsidTr="00201CE6">
        <w:trPr>
          <w:jc w:val="center"/>
        </w:trPr>
        <w:tc>
          <w:tcPr>
            <w:tcW w:w="1418"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到达角扩展</w:t>
            </w: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567" w:type="dxa"/>
            <w:vMerge/>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0.49</w:t>
            </w:r>
          </w:p>
        </w:tc>
        <w:tc>
          <w:tcPr>
            <w:tcW w:w="987" w:type="dxa"/>
            <w:tcBorders>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1"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ja-JP"/>
              </w:rPr>
              <w:t>29.31</w:t>
            </w:r>
          </w:p>
        </w:tc>
        <w:tc>
          <w:tcPr>
            <w:tcW w:w="713" w:type="dxa"/>
            <w:tcBorders>
              <w:left w:val="single" w:sz="4" w:space="0" w:color="auto"/>
              <w:righ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0.15</w:t>
            </w:r>
          </w:p>
        </w:tc>
        <w:tc>
          <w:tcPr>
            <w:tcW w:w="709"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0.21</w:t>
            </w:r>
          </w:p>
        </w:tc>
        <w:tc>
          <w:tcPr>
            <w:tcW w:w="992" w:type="dxa"/>
            <w:tcBorders>
              <w:left w:val="single" w:sz="4" w:space="0" w:color="auto"/>
            </w:tcBorders>
            <w:vAlign w:val="center"/>
          </w:tcPr>
          <w:p w:rsidR="0028729E" w:rsidRPr="00E04B29" w:rsidRDefault="0028729E" w:rsidP="00001617">
            <w:pPr>
              <w:pStyle w:val="Tabletext"/>
              <w:keepNext/>
              <w:keepLines/>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28729E" w:rsidRPr="00400A6E" w:rsidTr="00201CE6">
        <w:trPr>
          <w:jc w:val="center"/>
        </w:trPr>
        <w:tc>
          <w:tcPr>
            <w:tcW w:w="1418"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850"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850"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567"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851"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0.34</w:t>
            </w:r>
          </w:p>
        </w:tc>
        <w:tc>
          <w:tcPr>
            <w:tcW w:w="987"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1" w:type="dxa"/>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ja-JP"/>
              </w:rPr>
              <w:t>29.31</w:t>
            </w:r>
          </w:p>
        </w:tc>
        <w:tc>
          <w:tcPr>
            <w:tcW w:w="713" w:type="dxa"/>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2.5</w:t>
            </w:r>
          </w:p>
        </w:tc>
        <w:tc>
          <w:tcPr>
            <w:tcW w:w="709"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0.21</w:t>
            </w:r>
          </w:p>
        </w:tc>
        <w:tc>
          <w:tcPr>
            <w:tcW w:w="992"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rsidR="0028729E" w:rsidRPr="00400A6E" w:rsidRDefault="0028729E" w:rsidP="0028729E">
      <w:pPr>
        <w:pStyle w:val="Heading2"/>
        <w:rPr>
          <w:lang w:val="en-GB" w:eastAsia="zh-CN"/>
        </w:rPr>
      </w:pPr>
      <w:r w:rsidRPr="00400A6E">
        <w:rPr>
          <w:lang w:val="en-GB" w:eastAsia="zh-CN"/>
        </w:rPr>
        <w:t>8.3</w:t>
      </w:r>
      <w:r w:rsidRPr="00400A6E">
        <w:rPr>
          <w:lang w:val="en-GB" w:eastAsia="ko-KR"/>
        </w:rPr>
        <w:tab/>
      </w:r>
      <w:r w:rsidRPr="00400A6E">
        <w:rPr>
          <w:rFonts w:asciiTheme="majorBidi" w:eastAsiaTheme="minorEastAsia" w:hAnsiTheme="majorBidi" w:cstheme="majorBidi"/>
          <w:szCs w:val="24"/>
          <w:lang w:eastAsia="zh-CN"/>
        </w:rPr>
        <w:t>时延域</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短期衰落</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互相关</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t>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r w:rsidRPr="00400A6E">
        <w:rPr>
          <w:i/>
          <w:lang w:val="en-GB" w:eastAsia="ko-KR"/>
        </w:rPr>
        <w:t>h</w:t>
      </w:r>
      <w:r w:rsidRPr="00400A6E">
        <w:rPr>
          <w:i/>
          <w:vertAlign w:val="subscript"/>
          <w:lang w:val="en-GB" w:eastAsia="ko-KR"/>
        </w:rPr>
        <w:t>i</w:t>
      </w:r>
      <w:r w:rsidRPr="00400A6E">
        <w:rPr>
          <w:lang w:val="en-GB" w:eastAsia="ko-KR"/>
        </w:rPr>
        <w:t>(</w:t>
      </w:r>
      <w:r w:rsidRPr="00400A6E">
        <w:rPr>
          <w:lang w:val="en-GB"/>
        </w:rPr>
        <w:sym w:font="Symbol" w:char="F074"/>
      </w:r>
      <w:r w:rsidRPr="00400A6E">
        <w:rPr>
          <w:i/>
          <w:vertAlign w:val="subscript"/>
          <w:lang w:val="en-GB" w:eastAsia="ko-KR"/>
        </w:rPr>
        <w:t>i</w:t>
      </w:r>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r w:rsidRPr="00400A6E">
        <w:rPr>
          <w:i/>
          <w:vertAlign w:val="subscript"/>
          <w:lang w:val="en-GB" w:eastAsia="ko-KR"/>
        </w:rPr>
        <w:t>i</w:t>
      </w:r>
      <w:r w:rsidRPr="00400A6E">
        <w:rPr>
          <w:rFonts w:asciiTheme="majorBidi" w:eastAsiaTheme="minorEastAsia" w:hAnsiTheme="majorBidi" w:cstheme="majorBidi"/>
          <w:szCs w:val="24"/>
          <w:lang w:eastAsia="zh-CN"/>
        </w:rPr>
        <w:t>和链路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r w:rsidRPr="00400A6E">
        <w:rPr>
          <w:i/>
          <w:lang w:val="en-GB" w:eastAsia="ko-KR"/>
        </w:rPr>
        <w:t>h</w:t>
      </w:r>
      <w:r w:rsidRPr="00400A6E">
        <w:rPr>
          <w:i/>
          <w:vertAlign w:val="subscript"/>
          <w:lang w:val="en-GB" w:eastAsia="ko-KR"/>
        </w:rPr>
        <w:t>j</w:t>
      </w:r>
      <w:r w:rsidRPr="00400A6E">
        <w:rPr>
          <w:lang w:val="en-GB" w:eastAsia="ko-KR"/>
        </w:rPr>
        <w:t>(</w:t>
      </w:r>
      <w:r w:rsidRPr="00400A6E">
        <w:rPr>
          <w:lang w:val="en-GB"/>
        </w:rPr>
        <w:sym w:font="Symbol" w:char="F074"/>
      </w:r>
      <w:r w:rsidRPr="00400A6E">
        <w:rPr>
          <w:i/>
          <w:vertAlign w:val="subscript"/>
          <w:lang w:val="en-GB" w:eastAsia="ko-KR"/>
        </w:rPr>
        <w:t>j</w:t>
      </w:r>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r w:rsidRPr="00400A6E">
        <w:rPr>
          <w:i/>
          <w:vertAlign w:val="subscript"/>
          <w:lang w:val="en-GB" w:eastAsia="ko-KR"/>
        </w:rPr>
        <w:t>j</w:t>
      </w:r>
      <w:r w:rsidRPr="00400A6E">
        <w:rPr>
          <w:rFonts w:asciiTheme="majorBidi" w:eastAsiaTheme="minorEastAsia" w:hAnsiTheme="majorBidi" w:cstheme="majorBidi"/>
          <w:szCs w:val="24"/>
          <w:lang w:eastAsia="zh-CN"/>
        </w:rPr>
        <w:t>的互相关可计算</w:t>
      </w:r>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5600" w:dyaOrig="480">
          <v:shape id="_x0000_i1157" type="#_x0000_t75" style="width:275.35pt;height:21.9pt" o:ole="">
            <v:imagedata r:id="rId284" o:title=""/>
          </v:shape>
          <o:OLEObject Type="Embed" ProgID="Equation.3" ShapeID="_x0000_i1157" DrawAspect="Content" ObjectID="_1587885714" r:id="rId285"/>
        </w:object>
      </w:r>
      <w:r w:rsidRPr="00400A6E">
        <w:rPr>
          <w:lang w:val="en-GB" w:eastAsia="ko-KR"/>
        </w:rPr>
        <w:tab/>
      </w:r>
      <w:r w:rsidRPr="00400A6E">
        <w:rPr>
          <w:lang w:val="en-GB" w:eastAsia="zh-CN"/>
        </w:rPr>
        <w:t>(106)</w:t>
      </w:r>
    </w:p>
    <w:p w:rsidR="0028729E" w:rsidRPr="00400A6E" w:rsidRDefault="0028729E" w:rsidP="0028729E">
      <w:pPr>
        <w:ind w:firstLineChars="200" w:firstLine="480"/>
        <w:rPr>
          <w:lang w:val="en-GB" w:eastAsia="zh-CN"/>
        </w:rPr>
      </w:pPr>
      <w:r w:rsidRPr="00400A6E">
        <w:rPr>
          <w:rFonts w:asciiTheme="majorBidi" w:eastAsiaTheme="minorEastAsia" w:hAnsiTheme="majorBidi" w:cstheme="majorBidi"/>
          <w:szCs w:val="24"/>
          <w:lang w:eastAsia="zh-CN"/>
        </w:rPr>
        <w:lastRenderedPageBreak/>
        <w:t>其中</w:t>
      </w:r>
      <w:r w:rsidRPr="00400A6E">
        <w:rPr>
          <w:position w:val="-10"/>
          <w:lang w:val="en-GB" w:eastAsia="ko-KR"/>
        </w:rPr>
        <w:object w:dxaOrig="340" w:dyaOrig="400">
          <v:shape id="_x0000_i1158" type="#_x0000_t75" style="width:17.3pt;height:21.9pt" o:ole="">
            <v:imagedata r:id="rId286" o:title=""/>
          </v:shape>
          <o:OLEObject Type="Embed" ProgID="Equation.3" ShapeID="_x0000_i1158" DrawAspect="Content" ObjectID="_1587885715" r:id="rId287"/>
        </w:object>
      </w:r>
      <w:r w:rsidRPr="00400A6E">
        <w:rPr>
          <w:rFonts w:asciiTheme="majorBidi" w:eastAsiaTheme="minorEastAsia" w:hAnsiTheme="majorBidi" w:cstheme="majorBidi"/>
          <w:szCs w:val="24"/>
          <w:lang w:eastAsia="zh-CN"/>
        </w:rPr>
        <w:t>表示给定参数的期望。请注意</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只有</w:t>
      </w:r>
      <w:r w:rsidRPr="00400A6E">
        <w:rPr>
          <w:rStyle w:val="hps"/>
          <w:rFonts w:asciiTheme="majorBidi" w:eastAsiaTheme="minorEastAsia" w:hAnsiTheme="majorBidi" w:cstheme="majorBidi"/>
          <w:szCs w:val="24"/>
          <w:lang w:eastAsia="zh-CN"/>
        </w:rPr>
        <w:t>功率</w:t>
      </w:r>
      <w:r w:rsidRPr="00400A6E">
        <w:rPr>
          <w:rFonts w:asciiTheme="majorBidi" w:eastAsiaTheme="minorEastAsia" w:hAnsiTheme="majorBidi" w:cstheme="majorBidi"/>
          <w:szCs w:val="24"/>
          <w:lang w:eastAsia="zh-CN"/>
        </w:rPr>
        <w:t>属于动态范围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 xml:space="preserve">5 </w:t>
      </w:r>
      <w:r w:rsidRPr="00400A6E">
        <w:rPr>
          <w:rStyle w:val="hps"/>
          <w:rFonts w:asciiTheme="majorBidi" w:eastAsiaTheme="minorEastAsia" w:hAnsiTheme="majorBidi" w:cstheme="majorBidi"/>
          <w:szCs w:val="24"/>
          <w:lang w:val="en-GB" w:eastAsia="zh-CN"/>
        </w:rPr>
        <w:t>dB</w:t>
      </w:r>
      <w:r w:rsidRPr="00400A6E">
        <w:rPr>
          <w:rStyle w:val="hps"/>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的信道脉冲响应的时延样本</w:t>
      </w:r>
      <w:r w:rsidRPr="00400A6E">
        <w:rPr>
          <w:rFonts w:asciiTheme="majorBidi" w:eastAsiaTheme="minorEastAsia" w:hAnsiTheme="majorBidi" w:cstheme="majorBidi" w:hint="eastAsia"/>
          <w:szCs w:val="24"/>
          <w:lang w:eastAsia="zh-CN"/>
        </w:rPr>
        <w:t>才会</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eastAsia="zh-CN"/>
        </w:rPr>
        <w:t>当作</w:t>
      </w:r>
      <w:r w:rsidRPr="00400A6E">
        <w:rPr>
          <w:rFonts w:asciiTheme="majorBidi" w:eastAsiaTheme="minorEastAsia" w:hAnsiTheme="majorBidi" w:cstheme="majorBidi"/>
          <w:szCs w:val="24"/>
          <w:lang w:eastAsia="zh-CN"/>
        </w:rPr>
        <w:t>计算互相关</w:t>
      </w:r>
      <w:r w:rsidRPr="00400A6E">
        <w:rPr>
          <w:rFonts w:asciiTheme="majorBidi" w:eastAsiaTheme="minorEastAsia" w:hAnsiTheme="majorBidi" w:cstheme="majorBidi" w:hint="eastAsia"/>
          <w:szCs w:val="24"/>
          <w:lang w:eastAsia="zh-CN"/>
        </w:rPr>
        <w:t>的成分</w:t>
      </w:r>
      <w:r w:rsidRPr="00400A6E">
        <w:rPr>
          <w:rFonts w:asciiTheme="majorBidi" w:eastAsiaTheme="minorEastAsia" w:hAnsiTheme="majorBidi" w:cstheme="majorBidi"/>
          <w:szCs w:val="24"/>
          <w:lang w:eastAsia="zh-CN"/>
        </w:rPr>
        <w:t>。此外，</w:t>
      </w:r>
      <w:r w:rsidRPr="00400A6E">
        <w:rPr>
          <w:rFonts w:asciiTheme="majorBidi" w:eastAsiaTheme="minorEastAsia" w:hAnsiTheme="majorBidi" w:cstheme="majorBidi" w:hint="eastAsia"/>
          <w:szCs w:val="24"/>
          <w:lang w:eastAsia="zh-CN"/>
        </w:rPr>
        <w:t>取值范围为</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到</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的互相关系数</w:t>
      </w:r>
      <w:r w:rsidRPr="00400A6E">
        <w:rPr>
          <w:rFonts w:asciiTheme="majorBidi" w:eastAsiaTheme="minorEastAsia" w:hAnsiTheme="majorBidi" w:cstheme="majorBidi" w:hint="eastAsia"/>
          <w:szCs w:val="24"/>
          <w:lang w:eastAsia="zh-CN"/>
        </w:rPr>
        <w:t>通过归一化</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，即</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42"/>
          <w:lang w:val="en-GB" w:eastAsia="ko-KR"/>
        </w:rPr>
        <w:object w:dxaOrig="6440" w:dyaOrig="900">
          <v:shape id="_x0000_i1159" type="#_x0000_t75" style="width:318.55pt;height:44.35pt" o:ole="">
            <v:imagedata r:id="rId288" o:title=""/>
          </v:shape>
          <o:OLEObject Type="Embed" ProgID="Equation.3" ShapeID="_x0000_i1159" DrawAspect="Content" ObjectID="_1587885716" r:id="rId289"/>
        </w:object>
      </w:r>
      <w:r w:rsidRPr="00400A6E">
        <w:rPr>
          <w:lang w:val="en-GB" w:eastAsia="ko-KR"/>
        </w:rPr>
        <w:tab/>
      </w:r>
      <w:r w:rsidRPr="00400A6E">
        <w:rPr>
          <w:lang w:val="en-GB" w:eastAsia="zh-CN"/>
        </w:rPr>
        <w:t>(107)</w:t>
      </w:r>
    </w:p>
    <w:p w:rsidR="0028729E" w:rsidRPr="00400A6E" w:rsidRDefault="0028729E" w:rsidP="0028729E">
      <w:pPr>
        <w:ind w:firstLineChars="200" w:firstLine="480"/>
        <w:rPr>
          <w:lang w:val="en-GB" w:eastAsia="ko-KR"/>
        </w:rPr>
      </w:pPr>
      <w:r w:rsidRPr="00400A6E">
        <w:rPr>
          <w:rFonts w:hint="eastAsia"/>
          <w:lang w:val="en-GB" w:eastAsia="zh-CN"/>
        </w:rPr>
        <w:t>在</w:t>
      </w:r>
      <w:r w:rsidRPr="00400A6E">
        <w:rPr>
          <w:rFonts w:asciiTheme="majorBidi" w:eastAsiaTheme="minorEastAsia" w:hAnsiTheme="majorBidi" w:cstheme="majorBidi" w:hint="eastAsia"/>
          <w:szCs w:val="24"/>
          <w:lang w:eastAsia="zh-CN"/>
        </w:rPr>
        <w:t>针对</w:t>
      </w:r>
      <w:r w:rsidRPr="00400A6E">
        <w:rPr>
          <w:rFonts w:asciiTheme="majorBidi" w:eastAsiaTheme="minorEastAsia" w:hAnsiTheme="majorBidi" w:cstheme="majorBidi"/>
          <w:szCs w:val="24"/>
          <w:lang w:eastAsia="zh-CN"/>
        </w:rPr>
        <w:t>短期衰落</w:t>
      </w:r>
      <w:r w:rsidRPr="00400A6E">
        <w:rPr>
          <w:position w:val="-18"/>
          <w:lang w:val="en-GB" w:eastAsia="ko-KR"/>
        </w:rPr>
        <w:object w:dxaOrig="1180" w:dyaOrig="420">
          <v:shape id="_x0000_i1160" type="#_x0000_t75" style="width:57.6pt;height:19.6pt" o:ole="">
            <v:imagedata r:id="rId290" o:title=""/>
          </v:shape>
          <o:OLEObject Type="Embed" ProgID="Equation.3" ShapeID="_x0000_i1160" DrawAspect="Content" ObjectID="_1587885717" r:id="rId291"/>
        </w:object>
      </w:r>
      <w:r w:rsidRPr="00400A6E">
        <w:rPr>
          <w:rFonts w:asciiTheme="majorBidi" w:eastAsiaTheme="minorEastAsia" w:hAnsiTheme="majorBidi" w:cstheme="majorBidi"/>
          <w:szCs w:val="24"/>
          <w:lang w:eastAsia="zh-CN"/>
        </w:rPr>
        <w:t>的互相关建模</w:t>
      </w:r>
      <w:r w:rsidRPr="00400A6E">
        <w:rPr>
          <w:rFonts w:asciiTheme="majorBidi" w:eastAsiaTheme="minorEastAsia" w:hAnsiTheme="majorBidi" w:cstheme="majorBidi" w:hint="eastAsia"/>
          <w:szCs w:val="24"/>
          <w:lang w:eastAsia="zh-CN"/>
        </w:rPr>
        <w:t>时</w:t>
      </w:r>
      <w:r w:rsidRPr="00400A6E">
        <w:rPr>
          <w:rFonts w:asciiTheme="majorBidi" w:eastAsiaTheme="minorEastAsia" w:hAnsiTheme="majorBidi" w:cstheme="majorBidi" w:hint="eastAsia"/>
          <w:szCs w:val="24"/>
          <w:lang w:val="en-GB" w:eastAsia="zh-CN"/>
        </w:rPr>
        <w:t>，</w:t>
      </w:r>
      <w:r w:rsidRPr="00400A6E">
        <w:rPr>
          <w:rFonts w:hint="eastAsia"/>
          <w:lang w:val="en-GB" w:eastAsia="zh-CN"/>
        </w:rPr>
        <w:t>我们将考虑</w:t>
      </w:r>
      <w:r w:rsidRPr="00400A6E">
        <w:rPr>
          <w:rFonts w:asciiTheme="majorBidi" w:eastAsiaTheme="minorEastAsia" w:hAnsiTheme="majorBidi" w:cstheme="majorBidi"/>
          <w:szCs w:val="24"/>
          <w:lang w:eastAsia="zh-CN"/>
        </w:rPr>
        <w:t>以下三个参数</w:t>
      </w:r>
      <w:r w:rsidRPr="00400A6E">
        <w:rPr>
          <w:rFonts w:asciiTheme="majorBidi" w:eastAsiaTheme="minorEastAsia" w:hAnsiTheme="majorBidi" w:cstheme="majorBidi"/>
          <w:szCs w:val="24"/>
          <w:lang w:val="en-GB" w:eastAsia="zh-CN"/>
        </w:rPr>
        <w:t>：</w:t>
      </w:r>
    </w:p>
    <w:p w:rsidR="0028729E" w:rsidRPr="00400A6E" w:rsidRDefault="0028729E" w:rsidP="0028729E">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v:shape id="_x0000_i1161" type="#_x0000_t75" style="width:60.5pt;height:21.3pt" o:ole="">
            <v:imagedata r:id="rId292" o:title=""/>
          </v:shape>
          <o:OLEObject Type="Embed" ProgID="Equation.3" ShapeID="_x0000_i1161" DrawAspect="Content" ObjectID="_1587885718" r:id="rId293"/>
        </w:object>
      </w:r>
      <w:r w:rsidRPr="00400A6E">
        <w:rPr>
          <w:rFonts w:asciiTheme="majorBidi" w:eastAsiaTheme="minorEastAsia" w:hAnsiTheme="majorBidi" w:cstheme="majorBidi"/>
          <w:szCs w:val="24"/>
          <w:lang w:eastAsia="zh-CN"/>
        </w:rPr>
        <w:t>的互相关最大值</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620" w:dyaOrig="420">
          <v:shape id="_x0000_i1162" type="#_x0000_t75" style="width:129.6pt;height:21.9pt" o:ole="">
            <v:imagedata r:id="rId294" o:title=""/>
          </v:shape>
          <o:OLEObject Type="Embed" ProgID="Equation.3" ShapeID="_x0000_i1162" DrawAspect="Content" ObjectID="_1587885719" r:id="rId295"/>
        </w:object>
      </w:r>
      <w:r w:rsidRPr="00400A6E">
        <w:rPr>
          <w:lang w:val="en-GB" w:eastAsia="ko-KR"/>
        </w:rPr>
        <w:tab/>
      </w:r>
      <w:r w:rsidRPr="00400A6E">
        <w:rPr>
          <w:lang w:val="en-GB" w:eastAsia="zh-CN"/>
        </w:rPr>
        <w:t>(108)</w:t>
      </w:r>
    </w:p>
    <w:p w:rsidR="0028729E" w:rsidRPr="00400A6E" w:rsidRDefault="0028729E" w:rsidP="0028729E">
      <w:pPr>
        <w:tabs>
          <w:tab w:val="left" w:pos="2608"/>
          <w:tab w:val="left" w:pos="3345"/>
        </w:tabs>
        <w:spacing w:before="80"/>
        <w:ind w:left="1134" w:hanging="1134"/>
        <w:rPr>
          <w:lang w:val="en-GB" w:eastAsia="zh-CN"/>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v:shape id="_x0000_i1163" type="#_x0000_t75" style="width:60.5pt;height:21.3pt" o:ole="">
            <v:imagedata r:id="rId296" o:title=""/>
          </v:shape>
          <o:OLEObject Type="Embed" ProgID="Equation.3" ShapeID="_x0000_i1163" DrawAspect="Content" ObjectID="_1587885720" r:id="rId297"/>
        </w:object>
      </w:r>
      <w:r w:rsidRPr="00400A6E">
        <w:rPr>
          <w:rFonts w:asciiTheme="majorBidi" w:eastAsiaTheme="minorEastAsia" w:hAnsiTheme="majorBidi" w:cstheme="majorBidi"/>
          <w:szCs w:val="24"/>
          <w:lang w:eastAsia="zh-CN"/>
        </w:rPr>
        <w:t>的互相关最小</w:t>
      </w:r>
      <w:r w:rsidRPr="00400A6E">
        <w:rPr>
          <w:rFonts w:asciiTheme="majorBidi" w:eastAsiaTheme="minorEastAsia" w:hAnsiTheme="majorBidi" w:cstheme="majorBidi" w:hint="eastAsia"/>
          <w:szCs w:val="24"/>
          <w:lang w:eastAsia="zh-CN"/>
        </w:rPr>
        <w:t>值</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580" w:dyaOrig="420">
          <v:shape id="_x0000_i1164" type="#_x0000_t75" style="width:125pt;height:21.9pt" o:ole="">
            <v:imagedata r:id="rId298" o:title=""/>
          </v:shape>
          <o:OLEObject Type="Embed" ProgID="Equation.3" ShapeID="_x0000_i1164" DrawAspect="Content" ObjectID="_1587885721" r:id="rId299"/>
        </w:object>
      </w:r>
      <w:r w:rsidRPr="00400A6E">
        <w:rPr>
          <w:lang w:val="en-GB" w:eastAsia="ko-KR"/>
        </w:rPr>
        <w:tab/>
      </w:r>
      <w:r w:rsidRPr="00400A6E">
        <w:rPr>
          <w:lang w:val="en-GB" w:eastAsia="zh-CN"/>
        </w:rPr>
        <w:t>(109)</w:t>
      </w:r>
    </w:p>
    <w:p w:rsidR="0028729E" w:rsidRPr="00400A6E" w:rsidRDefault="0028729E" w:rsidP="0028729E">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v:shape id="_x0000_i1165" type="#_x0000_t75" style="width:60.5pt;height:21.3pt" o:ole="">
            <v:imagedata r:id="rId296" o:title=""/>
          </v:shape>
          <o:OLEObject Type="Embed" ProgID="Equation.3" ShapeID="_x0000_i1165" DrawAspect="Content" ObjectID="_1587885722" r:id="rId300"/>
        </w:object>
      </w:r>
      <w:r w:rsidRPr="00400A6E">
        <w:rPr>
          <w:rFonts w:asciiTheme="majorBidi" w:eastAsiaTheme="minorEastAsia" w:hAnsiTheme="majorBidi" w:cstheme="majorBidi"/>
          <w:szCs w:val="24"/>
          <w:lang w:eastAsia="zh-CN"/>
        </w:rPr>
        <w:t>的互相关</w:t>
      </w:r>
      <w:r w:rsidRPr="00400A6E">
        <w:rPr>
          <w:rFonts w:asciiTheme="majorBidi" w:eastAsiaTheme="minorEastAsia" w:hAnsiTheme="majorBidi" w:cstheme="majorBidi" w:hint="eastAsia"/>
          <w:szCs w:val="24"/>
          <w:lang w:eastAsia="zh-CN"/>
        </w:rPr>
        <w:t>标准偏差</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lang w:val="en-GB" w:eastAsia="ko-KR"/>
        </w:rPr>
        <w:object w:dxaOrig="4819" w:dyaOrig="800">
          <v:shape id="_x0000_i1166" type="#_x0000_t75" style="width:237.9pt;height:36.85pt" o:ole="">
            <v:imagedata r:id="rId301" o:title=""/>
          </v:shape>
          <o:OLEObject Type="Embed" ProgID="Equation.3" ShapeID="_x0000_i1166" DrawAspect="Content" ObjectID="_1587885723" r:id="rId302"/>
        </w:object>
      </w:r>
      <w:r w:rsidRPr="00400A6E">
        <w:rPr>
          <w:lang w:val="en-GB" w:eastAsia="zh-CN"/>
        </w:rPr>
        <w:tab/>
        <w:t>(110)</w:t>
      </w:r>
    </w:p>
    <w:p w:rsidR="0028729E" w:rsidRPr="00400A6E" w:rsidRDefault="0028729E" w:rsidP="0028729E">
      <w:pPr>
        <w:ind w:firstLineChars="200" w:firstLine="480"/>
        <w:rPr>
          <w:lang w:val="en-GB" w:eastAsia="zh-CN"/>
        </w:rPr>
      </w:pPr>
      <w:r w:rsidRPr="00400A6E">
        <w:rPr>
          <w:rFonts w:asciiTheme="majorBidi" w:eastAsiaTheme="minorEastAsia" w:hAnsiTheme="majorBidi" w:cstheme="majorBidi"/>
          <w:szCs w:val="24"/>
          <w:lang w:eastAsia="zh-CN"/>
        </w:rPr>
        <w:t>其中</w:t>
      </w:r>
      <w:r w:rsidRPr="00400A6E">
        <w:rPr>
          <w:i/>
          <w:lang w:val="en-GB" w:eastAsia="ja-JP"/>
        </w:rPr>
        <w:t>T</w:t>
      </w:r>
      <w:r w:rsidRPr="00400A6E">
        <w:rPr>
          <w:i/>
          <w:vertAlign w:val="subscript"/>
          <w:lang w:val="en-GB" w:eastAsia="ja-JP"/>
        </w:rPr>
        <w:t>i</w:t>
      </w:r>
      <w:r w:rsidRPr="00400A6E">
        <w:rPr>
          <w:rFonts w:hint="eastAsia"/>
          <w:lang w:val="en-GB" w:eastAsia="zh-CN"/>
        </w:rPr>
        <w:t>和</w:t>
      </w:r>
      <w:r w:rsidRPr="00400A6E">
        <w:rPr>
          <w:i/>
          <w:lang w:val="en-GB" w:eastAsia="ja-JP"/>
        </w:rPr>
        <w:t>T</w:t>
      </w:r>
      <w:r w:rsidRPr="00400A6E">
        <w:rPr>
          <w:i/>
          <w:vertAlign w:val="subscript"/>
          <w:lang w:val="en-GB" w:eastAsia="ja-JP"/>
        </w:rPr>
        <w:t>j</w:t>
      </w:r>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时长</w:t>
      </w:r>
      <w:r w:rsidRPr="00400A6E">
        <w:rPr>
          <w:lang w:val="en-GB"/>
        </w:rPr>
        <w:sym w:font="Symbol" w:char="F074"/>
      </w:r>
      <w:r w:rsidRPr="00400A6E">
        <w:rPr>
          <w:i/>
          <w:vertAlign w:val="subscript"/>
          <w:lang w:val="en-GB" w:eastAsia="ja-JP"/>
        </w:rPr>
        <w:t>i</w:t>
      </w:r>
      <w:r w:rsidRPr="00400A6E">
        <w:rPr>
          <w:rFonts w:hint="eastAsia"/>
          <w:lang w:val="en-GB" w:eastAsia="zh-CN"/>
        </w:rPr>
        <w:t>和</w:t>
      </w:r>
      <w:r w:rsidRPr="00400A6E">
        <w:rPr>
          <w:lang w:val="en-GB"/>
        </w:rPr>
        <w:sym w:font="Symbol" w:char="F074"/>
      </w:r>
      <w:r w:rsidRPr="00400A6E">
        <w:rPr>
          <w:i/>
          <w:vertAlign w:val="subscript"/>
          <w:lang w:val="en-GB" w:eastAsia="ja-JP"/>
        </w:rPr>
        <w:t>j</w:t>
      </w:r>
      <w:r w:rsidRPr="00400A6E">
        <w:rPr>
          <w:rFonts w:asciiTheme="majorBidi" w:eastAsiaTheme="minorEastAsia" w:hAnsiTheme="majorBidi" w:cstheme="majorBidi"/>
          <w:szCs w:val="24"/>
          <w:lang w:eastAsia="zh-CN"/>
        </w:rPr>
        <w:t>。</w:t>
      </w:r>
      <w:r w:rsidRPr="00400A6E">
        <w:rPr>
          <w:position w:val="-18"/>
          <w:lang w:val="en-GB"/>
        </w:rPr>
        <w:object w:dxaOrig="960" w:dyaOrig="420">
          <v:shape id="_x0000_i1167" type="#_x0000_t75" style="width:48.95pt;height:21.9pt" o:ole="">
            <v:imagedata r:id="rId303" o:title=""/>
          </v:shape>
          <o:OLEObject Type="Embed" ProgID="Equation.3" ShapeID="_x0000_i1167" DrawAspect="Content" ObjectID="_1587885724" r:id="rId304"/>
        </w:object>
      </w:r>
      <w:r w:rsidRPr="00400A6E">
        <w:rPr>
          <w:rFonts w:asciiTheme="majorBidi" w:eastAsiaTheme="minorEastAsia" w:hAnsiTheme="majorBidi" w:cstheme="majorBidi" w:hint="eastAsia"/>
          <w:szCs w:val="24"/>
          <w:lang w:eastAsia="zh-CN"/>
        </w:rPr>
        <w:t>代表</w:t>
      </w:r>
      <w:r w:rsidRPr="00400A6E">
        <w:rPr>
          <w:rFonts w:asciiTheme="majorBidi" w:eastAsiaTheme="minorEastAsia" w:hAnsiTheme="majorBidi" w:cstheme="majorBidi"/>
          <w:szCs w:val="24"/>
          <w:lang w:eastAsia="zh-CN"/>
        </w:rPr>
        <w:t>短期衰落的互相关平均值。</w:t>
      </w:r>
      <w:r w:rsidRPr="00400A6E">
        <w:rPr>
          <w:rFonts w:asciiTheme="majorBidi" w:eastAsiaTheme="minorEastAsia" w:hAnsiTheme="majorBidi" w:cstheme="majorBidi" w:hint="eastAsia"/>
          <w:szCs w:val="24"/>
          <w:lang w:eastAsia="zh-CN"/>
        </w:rPr>
        <w:t>该值</w:t>
      </w:r>
      <w:r w:rsidRPr="00400A6E">
        <w:rPr>
          <w:rFonts w:asciiTheme="majorBidi" w:eastAsiaTheme="minorEastAsia" w:hAnsiTheme="majorBidi" w:cstheme="majorBidi"/>
          <w:szCs w:val="24"/>
          <w:lang w:eastAsia="zh-CN"/>
        </w:rPr>
        <w:t>接近</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零</w:t>
      </w:r>
      <w:r w:rsidRPr="00400A6E">
        <w:rPr>
          <w:rFonts w:asciiTheme="majorBidi" w:eastAsiaTheme="minorEastAsia" w:hAnsiTheme="majorBidi" w:cstheme="majorBidi" w:hint="eastAsia"/>
          <w:szCs w:val="24"/>
          <w:lang w:eastAsia="zh-CN"/>
        </w:rPr>
        <w:t>，且</w:t>
      </w:r>
      <w:r w:rsidRPr="00400A6E">
        <w:rPr>
          <w:rFonts w:asciiTheme="majorBidi" w:eastAsiaTheme="minorEastAsia" w:hAnsiTheme="majorBidi" w:cstheme="majorBidi"/>
          <w:szCs w:val="24"/>
          <w:lang w:eastAsia="zh-CN"/>
        </w:rPr>
        <w:t>方差</w:t>
      </w:r>
      <w:r w:rsidRPr="00400A6E">
        <w:rPr>
          <w:rFonts w:asciiTheme="majorBidi" w:eastAsiaTheme="minorEastAsia" w:hAnsiTheme="majorBidi" w:cstheme="majorBidi" w:hint="eastAsia"/>
          <w:szCs w:val="24"/>
          <w:lang w:eastAsia="zh-CN"/>
        </w:rPr>
        <w:t>较小</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同时与</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无关</w:t>
      </w:r>
      <w:r w:rsidRPr="00400A6E">
        <w:rPr>
          <w:rFonts w:asciiTheme="majorBidi" w:eastAsiaTheme="minorEastAsia" w:hAnsiTheme="majorBidi" w:cstheme="majorBidi"/>
          <w:szCs w:val="24"/>
          <w:lang w:eastAsia="zh-CN"/>
        </w:rPr>
        <w:t>。</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t>相对于分离角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链路之间的小规模衰落的互相关模型</w:t>
      </w:r>
      <w:r w:rsidRPr="00400A6E">
        <w:rPr>
          <w:lang w:val="en-GB" w:eastAsia="ko-KR"/>
        </w:rPr>
        <w:t>(</w:t>
      </w:r>
      <w:r w:rsidRPr="00400A6E">
        <w:rPr>
          <w:lang w:val="en-GB"/>
        </w:rPr>
        <w:sym w:font="Symbol" w:char="F072"/>
      </w:r>
      <w:r w:rsidRPr="00400A6E">
        <w:rPr>
          <w:vertAlign w:val="subscript"/>
          <w:lang w:val="en-GB" w:eastAsia="ko-KR"/>
        </w:rPr>
        <w:t>F</w:t>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0"/>
          <w:lang w:val="en-GB" w:eastAsia="ko-KR"/>
        </w:rPr>
        <w:object w:dxaOrig="2060" w:dyaOrig="340">
          <v:shape id="_x0000_i1168" type="#_x0000_t75" style="width:101.4pt;height:17.3pt" o:ole="">
            <v:imagedata r:id="rId305" o:title=""/>
          </v:shape>
          <o:OLEObject Type="Embed" ProgID="Equation.3" ShapeID="_x0000_i1168" DrawAspect="Content" ObjectID="_1587885725" r:id="rId306"/>
        </w:object>
      </w:r>
      <w:r w:rsidRPr="00400A6E">
        <w:rPr>
          <w:lang w:val="en-GB" w:eastAsia="ko-KR"/>
        </w:rPr>
        <w:tab/>
        <w:t>(111)</w:t>
      </w:r>
    </w:p>
    <w:p w:rsidR="0028729E" w:rsidRDefault="0028729E" w:rsidP="00201CE6">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szCs w:val="24"/>
          <w:lang w:eastAsia="zh-CN"/>
        </w:rPr>
        <w:t>相对于分离角的各互相关模型的典型系数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32</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rsidR="0028729E" w:rsidRPr="00400A6E" w:rsidRDefault="0028729E" w:rsidP="0028729E">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32</w:t>
      </w:r>
    </w:p>
    <w:p w:rsidR="0028729E" w:rsidRPr="00400A6E" w:rsidRDefault="0028729E" w:rsidP="0028729E">
      <w:pPr>
        <w:pStyle w:val="Tabletitle"/>
        <w:rPr>
          <w:lang w:val="en-GB" w:eastAsia="ko-KR"/>
        </w:rPr>
      </w:pPr>
      <w:r w:rsidRPr="00400A6E">
        <w:rPr>
          <w:lang w:eastAsia="zh-CN"/>
        </w:rPr>
        <w:t>相对于分离角的短期衰落的互相关模型典型系数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851"/>
        <w:gridCol w:w="850"/>
        <w:gridCol w:w="1276"/>
        <w:gridCol w:w="1063"/>
        <w:gridCol w:w="1205"/>
        <w:gridCol w:w="992"/>
      </w:tblGrid>
      <w:tr w:rsidR="0028729E" w:rsidRPr="00400A6E" w:rsidTr="00201CE6">
        <w:trPr>
          <w:trHeight w:val="551"/>
          <w:jc w:val="center"/>
        </w:trPr>
        <w:tc>
          <w:tcPr>
            <w:tcW w:w="1134" w:type="dxa"/>
            <w:vMerge w:val="restart"/>
            <w:tcBorders>
              <w:right w:val="single" w:sz="4" w:space="0" w:color="auto"/>
            </w:tcBorders>
            <w:vAlign w:val="center"/>
          </w:tcPr>
          <w:p w:rsidR="0028729E" w:rsidRPr="00E04B29" w:rsidRDefault="0028729E" w:rsidP="00001617">
            <w:pPr>
              <w:pStyle w:val="Tablehead"/>
              <w:rPr>
                <w:lang w:val="en-GB" w:eastAsia="ko-KR"/>
              </w:rPr>
            </w:pPr>
            <w:r w:rsidRPr="00E04B29">
              <w:rPr>
                <w:rFonts w:asciiTheme="majorBidi" w:eastAsiaTheme="minorEastAsia" w:hAnsiTheme="majorBidi" w:cstheme="majorBidi"/>
              </w:rPr>
              <w:t>参数</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head"/>
              <w:rPr>
                <w:lang w:val="en-GB" w:eastAsia="ko-KR"/>
              </w:rPr>
            </w:pPr>
            <w:r w:rsidRPr="00E04B29">
              <w:rPr>
                <w:rFonts w:hint="eastAsia"/>
                <w:lang w:val="en-GB" w:eastAsia="zh-CN"/>
              </w:rPr>
              <w:t>地</w:t>
            </w:r>
            <w:r w:rsidRPr="00E04B29">
              <w:rPr>
                <w:rFonts w:asciiTheme="majorBidi" w:eastAsiaTheme="minorEastAsia" w:hAnsiTheme="majorBidi" w:cstheme="majorBidi"/>
              </w:rPr>
              <w:t>区</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head"/>
              <w:rPr>
                <w:lang w:val="en-GB" w:eastAsia="ko-KR"/>
              </w:rPr>
            </w:pPr>
            <w:r w:rsidRPr="00E04B29">
              <w:rPr>
                <w:rFonts w:asciiTheme="majorBidi" w:eastAsiaTheme="minorEastAsia" w:hAnsiTheme="majorBidi" w:cstheme="majorBidi"/>
              </w:rPr>
              <w:t>频率</w:t>
            </w:r>
            <w:r w:rsidRPr="00E04B29">
              <w:rPr>
                <w:lang w:val="en-GB" w:eastAsia="ko-KR"/>
              </w:rPr>
              <w:t>(GHz)</w:t>
            </w:r>
          </w:p>
        </w:tc>
        <w:tc>
          <w:tcPr>
            <w:tcW w:w="1701" w:type="dxa"/>
            <w:gridSpan w:val="2"/>
            <w:tcBorders>
              <w:left w:val="single" w:sz="4" w:space="0" w:color="auto"/>
              <w:bottom w:val="single" w:sz="4" w:space="0" w:color="auto"/>
            </w:tcBorders>
            <w:vAlign w:val="center"/>
          </w:tcPr>
          <w:p w:rsidR="0028729E" w:rsidRPr="00E04B29" w:rsidRDefault="0028729E" w:rsidP="00001617">
            <w:pPr>
              <w:pStyle w:val="Tablehead"/>
              <w:rPr>
                <w:lang w:val="en-GB" w:eastAsia="ko-KR"/>
              </w:rPr>
            </w:pPr>
            <w:r w:rsidRPr="00E04B29">
              <w:rPr>
                <w:rFonts w:asciiTheme="majorBidi" w:eastAsiaTheme="minorEastAsia" w:hAnsiTheme="majorBidi" w:cstheme="majorBidi"/>
              </w:rPr>
              <w:t>天线高度</w:t>
            </w:r>
          </w:p>
        </w:tc>
        <w:tc>
          <w:tcPr>
            <w:tcW w:w="4536" w:type="dxa"/>
            <w:gridSpan w:val="4"/>
            <w:tcBorders>
              <w:bottom w:val="single" w:sz="4" w:space="0" w:color="auto"/>
            </w:tcBorders>
            <w:vAlign w:val="center"/>
          </w:tcPr>
          <w:p w:rsidR="0028729E" w:rsidRPr="00E04B29" w:rsidRDefault="0028729E" w:rsidP="00001617">
            <w:pPr>
              <w:pStyle w:val="Tablehead"/>
              <w:rPr>
                <w:lang w:val="en-GB" w:eastAsia="ko-KR"/>
              </w:rPr>
            </w:pPr>
            <w:r w:rsidRPr="00E04B29">
              <w:rPr>
                <w:rFonts w:asciiTheme="majorBidi" w:eastAsiaTheme="minorEastAsia" w:hAnsiTheme="majorBidi" w:cstheme="majorBidi"/>
              </w:rPr>
              <w:t>互相关系数</w:t>
            </w:r>
          </w:p>
        </w:tc>
      </w:tr>
      <w:tr w:rsidR="0028729E" w:rsidRPr="00400A6E" w:rsidTr="00201CE6">
        <w:trPr>
          <w:trHeight w:val="271"/>
          <w:jc w:val="center"/>
        </w:trPr>
        <w:tc>
          <w:tcPr>
            <w:tcW w:w="1134" w:type="dxa"/>
            <w:vMerge/>
            <w:tcBorders>
              <w:right w:val="single" w:sz="4" w:space="0" w:color="auto"/>
            </w:tcBorders>
            <w:vAlign w:val="center"/>
          </w:tcPr>
          <w:p w:rsidR="0028729E" w:rsidRPr="00E04B29" w:rsidRDefault="0028729E" w:rsidP="00001617">
            <w:pPr>
              <w:pStyle w:val="Tablehead"/>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lang w:val="en-GB" w:eastAsia="ko-KR"/>
              </w:rPr>
            </w:pPr>
          </w:p>
        </w:tc>
        <w:tc>
          <w:tcPr>
            <w:tcW w:w="851" w:type="dxa"/>
            <w:vMerge w:val="restart"/>
            <w:tcBorders>
              <w:top w:val="single" w:sz="4" w:space="0" w:color="auto"/>
              <w:left w:val="single" w:sz="4" w:space="0" w:color="auto"/>
              <w:right w:val="single" w:sz="4" w:space="0" w:color="auto"/>
            </w:tcBorders>
            <w:vAlign w:val="center"/>
          </w:tcPr>
          <w:p w:rsidR="0028729E" w:rsidRPr="00E04B29" w:rsidRDefault="0028729E" w:rsidP="00001617">
            <w:pPr>
              <w:pStyle w:val="Tablehead"/>
              <w:rPr>
                <w:lang w:val="en-GB" w:eastAsia="ko-KR"/>
              </w:rPr>
            </w:pPr>
            <w:r w:rsidRPr="00E04B29">
              <w:rPr>
                <w:i/>
                <w:iCs/>
                <w:lang w:val="en-GB" w:eastAsia="ko-KR"/>
              </w:rPr>
              <w:t>h</w:t>
            </w:r>
            <w:r w:rsidRPr="00E04B29">
              <w:rPr>
                <w:vertAlign w:val="subscript"/>
                <w:lang w:val="en-GB" w:eastAsia="ko-KR"/>
              </w:rPr>
              <w:t>1</w:t>
            </w:r>
            <w:r w:rsidRPr="00E04B29">
              <w:rPr>
                <w:rFonts w:hint="eastAsia"/>
                <w:lang w:val="en-GB" w:eastAsia="zh-CN"/>
              </w:rPr>
              <w:t>和</w:t>
            </w:r>
            <w:r w:rsidRPr="00E04B29">
              <w:rPr>
                <w:i/>
                <w:iCs/>
                <w:lang w:val="en-GB" w:eastAsia="ko-KR"/>
              </w:rPr>
              <w:t>h</w:t>
            </w:r>
            <w:r w:rsidRPr="00E04B29">
              <w:rPr>
                <w:vertAlign w:val="subscript"/>
                <w:lang w:val="en-GB" w:eastAsia="ko-KR"/>
              </w:rPr>
              <w:t xml:space="preserve">3 </w:t>
            </w:r>
            <w:r w:rsidRPr="00E04B29">
              <w:rPr>
                <w:lang w:val="en-GB" w:eastAsia="ko-KR"/>
              </w:rPr>
              <w:t>(m)</w:t>
            </w:r>
          </w:p>
        </w:tc>
        <w:tc>
          <w:tcPr>
            <w:tcW w:w="850" w:type="dxa"/>
            <w:vMerge w:val="restart"/>
            <w:tcBorders>
              <w:top w:val="single" w:sz="4" w:space="0" w:color="auto"/>
              <w:left w:val="single" w:sz="4" w:space="0" w:color="auto"/>
            </w:tcBorders>
            <w:vAlign w:val="center"/>
          </w:tcPr>
          <w:p w:rsidR="0028729E" w:rsidRPr="00E04B29" w:rsidRDefault="0028729E" w:rsidP="00001617">
            <w:pPr>
              <w:pStyle w:val="Tablehead"/>
              <w:rPr>
                <w:lang w:val="en-GB" w:eastAsia="ko-KR"/>
              </w:rPr>
            </w:pPr>
            <w:r w:rsidRPr="00E04B29">
              <w:rPr>
                <w:i/>
                <w:iCs/>
                <w:lang w:val="en-GB" w:eastAsia="ko-KR"/>
              </w:rPr>
              <w:t>h</w:t>
            </w:r>
            <w:r w:rsidRPr="00E04B29">
              <w:rPr>
                <w:vertAlign w:val="subscript"/>
                <w:lang w:val="en-GB" w:eastAsia="ko-KR"/>
              </w:rPr>
              <w:t xml:space="preserve">2 </w:t>
            </w:r>
            <w:r w:rsidRPr="00E04B29">
              <w:rPr>
                <w:vertAlign w:val="subscript"/>
                <w:lang w:val="en-GB" w:eastAsia="ko-KR"/>
              </w:rPr>
              <w:br/>
            </w:r>
            <w:r w:rsidRPr="00E04B29">
              <w:rPr>
                <w:lang w:val="en-GB" w:eastAsia="ko-KR"/>
              </w:rPr>
              <w:t>(m)</w:t>
            </w:r>
          </w:p>
        </w:tc>
        <w:tc>
          <w:tcPr>
            <w:tcW w:w="2339" w:type="dxa"/>
            <w:gridSpan w:val="2"/>
            <w:tcBorders>
              <w:top w:val="single" w:sz="4" w:space="0" w:color="auto"/>
            </w:tcBorders>
            <w:vAlign w:val="center"/>
          </w:tcPr>
          <w:p w:rsidR="0028729E" w:rsidRPr="00E04B29" w:rsidRDefault="0028729E" w:rsidP="00001617">
            <w:pPr>
              <w:pStyle w:val="Tablehead"/>
              <w:rPr>
                <w:i/>
                <w:lang w:val="en-GB" w:eastAsia="ko-KR"/>
              </w:rPr>
            </w:pPr>
            <w:r w:rsidRPr="00E04B29">
              <w:rPr>
                <w:i/>
                <w:lang w:val="en-GB" w:eastAsia="ko-KR"/>
              </w:rPr>
              <w:t>A</w:t>
            </w:r>
          </w:p>
        </w:tc>
        <w:tc>
          <w:tcPr>
            <w:tcW w:w="2197" w:type="dxa"/>
            <w:gridSpan w:val="2"/>
            <w:tcBorders>
              <w:top w:val="single" w:sz="4" w:space="0" w:color="auto"/>
            </w:tcBorders>
            <w:vAlign w:val="center"/>
          </w:tcPr>
          <w:p w:rsidR="0028729E" w:rsidRPr="00E04B29" w:rsidRDefault="0028729E" w:rsidP="00001617">
            <w:pPr>
              <w:pStyle w:val="Tablehead"/>
              <w:rPr>
                <w:i/>
                <w:lang w:val="en-GB" w:eastAsia="ko-KR"/>
              </w:rPr>
            </w:pPr>
            <w:r w:rsidRPr="00E04B29">
              <w:rPr>
                <w:i/>
                <w:lang w:val="en-GB" w:eastAsia="ko-KR"/>
              </w:rPr>
              <w:t>B</w:t>
            </w:r>
          </w:p>
        </w:tc>
      </w:tr>
      <w:tr w:rsidR="0028729E" w:rsidRPr="00400A6E" w:rsidTr="00201CE6">
        <w:trPr>
          <w:trHeight w:val="270"/>
          <w:jc w:val="center"/>
        </w:trPr>
        <w:tc>
          <w:tcPr>
            <w:tcW w:w="1134" w:type="dxa"/>
            <w:vMerge/>
            <w:tcBorders>
              <w:right w:val="single" w:sz="4" w:space="0" w:color="auto"/>
            </w:tcBorders>
            <w:vAlign w:val="center"/>
          </w:tcPr>
          <w:p w:rsidR="0028729E" w:rsidRPr="00E04B29" w:rsidRDefault="0028729E" w:rsidP="00001617">
            <w:pPr>
              <w:pStyle w:val="Tablehead"/>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head"/>
              <w:rPr>
                <w:lang w:val="en-GB" w:eastAsia="ko-KR"/>
              </w:rPr>
            </w:pPr>
          </w:p>
        </w:tc>
        <w:tc>
          <w:tcPr>
            <w:tcW w:w="850" w:type="dxa"/>
            <w:vMerge/>
            <w:tcBorders>
              <w:left w:val="single" w:sz="4" w:space="0" w:color="auto"/>
            </w:tcBorders>
            <w:vAlign w:val="center"/>
          </w:tcPr>
          <w:p w:rsidR="0028729E" w:rsidRPr="00E04B29" w:rsidRDefault="0028729E" w:rsidP="00001617">
            <w:pPr>
              <w:pStyle w:val="Tablehead"/>
              <w:rPr>
                <w:lang w:val="en-GB" w:eastAsia="ko-KR"/>
              </w:rPr>
            </w:pPr>
          </w:p>
        </w:tc>
        <w:tc>
          <w:tcPr>
            <w:tcW w:w="1276" w:type="dxa"/>
            <w:tcBorders>
              <w:top w:val="single" w:sz="4" w:space="0" w:color="auto"/>
            </w:tcBorders>
            <w:vAlign w:val="center"/>
          </w:tcPr>
          <w:p w:rsidR="0028729E" w:rsidRPr="00E04B29" w:rsidRDefault="0028729E" w:rsidP="00001617">
            <w:pPr>
              <w:pStyle w:val="Tablehead"/>
              <w:rPr>
                <w:rFonts w:ascii="STKaiti" w:eastAsia="STKaiti" w:hAnsi="STKaiti"/>
                <w:lang w:val="en-GB" w:eastAsia="zh-CN"/>
              </w:rPr>
            </w:pPr>
            <w:r w:rsidRPr="00E04B29">
              <w:rPr>
                <w:rFonts w:ascii="STKaiti" w:eastAsia="STKaiti" w:hAnsi="STKaiti" w:cstheme="majorBidi"/>
              </w:rPr>
              <w:t>平均</w:t>
            </w:r>
            <w:r w:rsidRPr="00E04B29">
              <w:rPr>
                <w:rFonts w:ascii="STKaiti" w:eastAsia="STKaiti" w:hAnsi="STKaiti" w:cstheme="majorBidi" w:hint="eastAsia"/>
                <w:lang w:eastAsia="zh-CN"/>
              </w:rPr>
              <w:t>值</w:t>
            </w:r>
          </w:p>
        </w:tc>
        <w:tc>
          <w:tcPr>
            <w:tcW w:w="1063" w:type="dxa"/>
            <w:tcBorders>
              <w:top w:val="single" w:sz="4" w:space="0" w:color="auto"/>
            </w:tcBorders>
            <w:vAlign w:val="center"/>
          </w:tcPr>
          <w:p w:rsidR="0028729E" w:rsidRPr="00E04B29" w:rsidRDefault="0028729E" w:rsidP="00001617">
            <w:pPr>
              <w:pStyle w:val="Tablehead"/>
              <w:rPr>
                <w:rFonts w:ascii="STKaiti" w:eastAsia="STKaiti" w:hAnsi="STKaiti"/>
                <w:lang w:val="en-GB" w:eastAsia="zh-CN"/>
              </w:rPr>
            </w:pPr>
            <w:r w:rsidRPr="00E04B29">
              <w:rPr>
                <w:rFonts w:ascii="STKaiti" w:eastAsia="STKaiti" w:hAnsi="STKaiti" w:hint="eastAsia"/>
                <w:lang w:val="en-GB" w:eastAsia="zh-CN"/>
              </w:rPr>
              <w:t>标准</w:t>
            </w:r>
            <w:r w:rsidR="00201CE6">
              <w:rPr>
                <w:rFonts w:ascii="STKaiti" w:eastAsia="STKaiti" w:hAnsi="STKaiti"/>
                <w:lang w:val="en-GB" w:eastAsia="zh-CN"/>
              </w:rPr>
              <w:br/>
            </w:r>
            <w:r w:rsidRPr="00E04B29">
              <w:rPr>
                <w:rFonts w:ascii="STKaiti" w:eastAsia="STKaiti" w:hAnsi="STKaiti" w:hint="eastAsia"/>
                <w:lang w:val="en-GB" w:eastAsia="zh-CN"/>
              </w:rPr>
              <w:t>偏差</w:t>
            </w:r>
          </w:p>
        </w:tc>
        <w:tc>
          <w:tcPr>
            <w:tcW w:w="1205" w:type="dxa"/>
            <w:tcBorders>
              <w:top w:val="single" w:sz="4" w:space="0" w:color="auto"/>
            </w:tcBorders>
            <w:vAlign w:val="center"/>
          </w:tcPr>
          <w:p w:rsidR="0028729E" w:rsidRPr="00E04B29" w:rsidRDefault="0028729E" w:rsidP="00001617">
            <w:pPr>
              <w:pStyle w:val="Tablehead"/>
              <w:rPr>
                <w:rFonts w:ascii="STKaiti" w:eastAsia="STKaiti" w:hAnsi="STKaiti"/>
                <w:lang w:val="en-GB" w:eastAsia="zh-CN"/>
              </w:rPr>
            </w:pPr>
            <w:r w:rsidRPr="00E04B29">
              <w:rPr>
                <w:rFonts w:ascii="STKaiti" w:eastAsia="STKaiti" w:hAnsi="STKaiti" w:cstheme="majorBidi"/>
              </w:rPr>
              <w:t>平均</w:t>
            </w:r>
            <w:r w:rsidRPr="00E04B29">
              <w:rPr>
                <w:rFonts w:ascii="STKaiti" w:eastAsia="STKaiti" w:hAnsi="STKaiti" w:cstheme="majorBidi" w:hint="eastAsia"/>
                <w:lang w:eastAsia="zh-CN"/>
              </w:rPr>
              <w:t>值</w:t>
            </w:r>
          </w:p>
        </w:tc>
        <w:tc>
          <w:tcPr>
            <w:tcW w:w="992" w:type="dxa"/>
            <w:tcBorders>
              <w:top w:val="single" w:sz="4" w:space="0" w:color="auto"/>
            </w:tcBorders>
            <w:vAlign w:val="center"/>
          </w:tcPr>
          <w:p w:rsidR="0028729E" w:rsidRPr="00E04B29" w:rsidRDefault="0028729E" w:rsidP="00001617">
            <w:pPr>
              <w:pStyle w:val="Tablehead"/>
              <w:ind w:hanging="108"/>
              <w:rPr>
                <w:rFonts w:ascii="STKaiti" w:eastAsia="STKaiti" w:hAnsi="STKaiti"/>
                <w:lang w:val="en-GB" w:eastAsia="zh-CN"/>
              </w:rPr>
            </w:pPr>
            <w:r w:rsidRPr="00E04B29">
              <w:rPr>
                <w:rFonts w:ascii="STKaiti" w:eastAsia="STKaiti" w:hAnsi="STKaiti" w:hint="eastAsia"/>
                <w:lang w:val="en-GB" w:eastAsia="zh-CN"/>
              </w:rPr>
              <w:t>标准</w:t>
            </w:r>
            <w:r w:rsidR="00201CE6">
              <w:rPr>
                <w:rFonts w:ascii="STKaiti" w:eastAsia="STKaiti" w:hAnsi="STKaiti"/>
                <w:lang w:val="en-GB" w:eastAsia="zh-CN"/>
              </w:rPr>
              <w:br/>
            </w:r>
            <w:r w:rsidRPr="00E04B29">
              <w:rPr>
                <w:rFonts w:ascii="STKaiti" w:eastAsia="STKaiti" w:hAnsi="STKaiti" w:hint="eastAsia"/>
                <w:lang w:val="en-GB" w:eastAsia="zh-CN"/>
              </w:rPr>
              <w:t>偏差</w:t>
            </w:r>
          </w:p>
        </w:tc>
      </w:tr>
      <w:tr w:rsidR="0028729E" w:rsidRPr="00400A6E" w:rsidTr="00201CE6">
        <w:trPr>
          <w:jc w:val="center"/>
        </w:trPr>
        <w:tc>
          <w:tcPr>
            <w:tcW w:w="1134" w:type="dxa"/>
            <w:tcBorders>
              <w:right w:val="single" w:sz="4" w:space="0" w:color="auto"/>
            </w:tcBorders>
            <w:vAlign w:val="center"/>
          </w:tcPr>
          <w:p w:rsidR="0028729E" w:rsidRPr="00E04B29" w:rsidRDefault="0028729E" w:rsidP="00001617">
            <w:pPr>
              <w:pStyle w:val="Tabletext"/>
              <w:jc w:val="left"/>
              <w:rPr>
                <w:lang w:val="en-GB" w:eastAsia="zh-CN"/>
              </w:rPr>
            </w:pPr>
            <w:r w:rsidRPr="00E04B29">
              <w:rPr>
                <w:rFonts w:asciiTheme="majorBidi" w:eastAsiaTheme="minorEastAsia" w:hAnsiTheme="majorBidi" w:cstheme="majorBidi"/>
              </w:rPr>
              <w:t>最大</w:t>
            </w:r>
            <w:r w:rsidRPr="00E04B29">
              <w:rPr>
                <w:rFonts w:asciiTheme="majorBidi" w:eastAsiaTheme="minorEastAsia" w:hAnsiTheme="majorBidi" w:cstheme="majorBidi" w:hint="eastAsia"/>
                <w:lang w:eastAsia="zh-CN"/>
              </w:rPr>
              <w:t>值</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r w:rsidRPr="00E04B29">
              <w:rPr>
                <w:rFonts w:asciiTheme="majorBidi" w:eastAsiaTheme="minorEastAsia" w:hAnsiTheme="majorBidi" w:cstheme="majorBidi"/>
              </w:rPr>
              <w:t>住宅</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3.7</w:t>
            </w:r>
          </w:p>
        </w:tc>
        <w:tc>
          <w:tcPr>
            <w:tcW w:w="851"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25</w:t>
            </w:r>
          </w:p>
        </w:tc>
        <w:tc>
          <w:tcPr>
            <w:tcW w:w="850" w:type="dxa"/>
            <w:vMerge w:val="restart"/>
            <w:tcBorders>
              <w:lef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2</w:t>
            </w:r>
          </w:p>
        </w:tc>
        <w:tc>
          <w:tcPr>
            <w:tcW w:w="1276"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−1.09</w:t>
            </w:r>
            <w:r w:rsidRPr="00E04B29">
              <w:rPr>
                <w:lang w:val="en-GB" w:eastAsia="ko-KR"/>
              </w:rPr>
              <w:sym w:font="Symbol" w:char="F0B4"/>
            </w:r>
            <w:r w:rsidRPr="00E04B29">
              <w:rPr>
                <w:lang w:val="en-GB" w:eastAsia="ko-KR"/>
              </w:rPr>
              <w:t>10</w:t>
            </w:r>
            <w:r w:rsidRPr="00E04B29">
              <w:rPr>
                <w:vertAlign w:val="superscript"/>
                <w:lang w:val="en-GB" w:eastAsia="ko-KR"/>
              </w:rPr>
              <w:t>−2</w:t>
            </w:r>
          </w:p>
        </w:tc>
        <w:tc>
          <w:tcPr>
            <w:tcW w:w="1063"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2.5</w:t>
            </w:r>
            <w:r w:rsidRPr="00E04B29">
              <w:rPr>
                <w:lang w:val="en-GB" w:eastAsia="ko-KR"/>
              </w:rPr>
              <w:sym w:font="Symbol" w:char="F0B4"/>
            </w:r>
            <w:r w:rsidRPr="00E04B29">
              <w:rPr>
                <w:lang w:val="en-GB" w:eastAsia="ko-KR"/>
              </w:rPr>
              <w:t>10</w:t>
            </w:r>
            <w:r w:rsidRPr="00E04B29">
              <w:rPr>
                <w:vertAlign w:val="superscript"/>
                <w:lang w:val="en-GB" w:eastAsia="ko-KR"/>
              </w:rPr>
              <w:t>−3</w:t>
            </w:r>
          </w:p>
        </w:tc>
        <w:tc>
          <w:tcPr>
            <w:tcW w:w="1205" w:type="dxa"/>
            <w:tcBorders>
              <w:lef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0.635</w:t>
            </w:r>
          </w:p>
        </w:tc>
        <w:tc>
          <w:tcPr>
            <w:tcW w:w="992" w:type="dxa"/>
            <w:tcBorders>
              <w:lef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3.5</w:t>
            </w:r>
            <w:r w:rsidRPr="00E04B29">
              <w:rPr>
                <w:lang w:val="en-GB" w:eastAsia="ko-KR"/>
              </w:rPr>
              <w:sym w:font="Symbol" w:char="F0B4"/>
            </w:r>
            <w:r w:rsidRPr="00E04B29">
              <w:rPr>
                <w:lang w:val="en-GB" w:eastAsia="ko-KR"/>
              </w:rPr>
              <w:t>10</w:t>
            </w:r>
            <w:r w:rsidRPr="00E04B29">
              <w:rPr>
                <w:vertAlign w:val="superscript"/>
                <w:lang w:val="en-GB" w:eastAsia="ko-KR"/>
              </w:rPr>
              <w:t>−3</w:t>
            </w:r>
          </w:p>
        </w:tc>
      </w:tr>
      <w:tr w:rsidR="0028729E" w:rsidRPr="00400A6E" w:rsidTr="00201CE6">
        <w:trPr>
          <w:jc w:val="center"/>
        </w:trPr>
        <w:tc>
          <w:tcPr>
            <w:tcW w:w="1134" w:type="dxa"/>
            <w:tcBorders>
              <w:right w:val="single" w:sz="4" w:space="0" w:color="auto"/>
            </w:tcBorders>
            <w:vAlign w:val="center"/>
          </w:tcPr>
          <w:p w:rsidR="0028729E" w:rsidRPr="00E04B29" w:rsidRDefault="0028729E" w:rsidP="00001617">
            <w:pPr>
              <w:pStyle w:val="Tabletext"/>
              <w:jc w:val="left"/>
              <w:rPr>
                <w:lang w:val="en-GB" w:eastAsia="zh-CN"/>
              </w:rPr>
            </w:pPr>
            <w:r w:rsidRPr="00E04B29">
              <w:rPr>
                <w:rFonts w:asciiTheme="majorBidi" w:eastAsiaTheme="minorEastAsia" w:hAnsiTheme="majorBidi" w:cstheme="majorBidi"/>
              </w:rPr>
              <w:t>最</w:t>
            </w:r>
            <w:r w:rsidRPr="00E04B29">
              <w:rPr>
                <w:rFonts w:asciiTheme="majorBidi" w:eastAsiaTheme="minorEastAsia" w:hAnsiTheme="majorBidi" w:cstheme="majorBidi" w:hint="eastAsia"/>
                <w:lang w:eastAsia="zh-CN"/>
              </w:rPr>
              <w:t>小值</w:t>
            </w: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lang w:val="en-GB" w:eastAsia="ko-KR"/>
              </w:rPr>
            </w:pPr>
          </w:p>
        </w:tc>
        <w:tc>
          <w:tcPr>
            <w:tcW w:w="1276"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1.62</w:t>
            </w:r>
            <w:r w:rsidRPr="00E04B29">
              <w:rPr>
                <w:lang w:val="en-GB" w:eastAsia="ko-KR"/>
              </w:rPr>
              <w:sym w:font="Symbol" w:char="F0B4"/>
            </w:r>
            <w:r w:rsidRPr="00E04B29">
              <w:rPr>
                <w:lang w:val="en-GB" w:eastAsia="ko-KR"/>
              </w:rPr>
              <w:t>10</w:t>
            </w:r>
            <w:r w:rsidRPr="00E04B29">
              <w:rPr>
                <w:vertAlign w:val="superscript"/>
                <w:lang w:val="en-GB" w:eastAsia="ko-KR"/>
              </w:rPr>
              <w:t>−2</w:t>
            </w:r>
          </w:p>
        </w:tc>
        <w:tc>
          <w:tcPr>
            <w:tcW w:w="1063"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6.4</w:t>
            </w:r>
            <w:r w:rsidRPr="00E04B29">
              <w:rPr>
                <w:lang w:val="en-GB" w:eastAsia="ko-KR"/>
              </w:rPr>
              <w:sym w:font="Symbol" w:char="F0B4"/>
            </w:r>
            <w:r w:rsidRPr="00E04B29">
              <w:rPr>
                <w:lang w:val="en-GB" w:eastAsia="ko-KR"/>
              </w:rPr>
              <w:t>10</w:t>
            </w:r>
            <w:r w:rsidRPr="00E04B29">
              <w:rPr>
                <w:vertAlign w:val="superscript"/>
                <w:lang w:val="en-GB" w:eastAsia="ko-KR"/>
              </w:rPr>
              <w:t>−4</w:t>
            </w:r>
          </w:p>
        </w:tc>
        <w:tc>
          <w:tcPr>
            <w:tcW w:w="1205" w:type="dxa"/>
            <w:tcBorders>
              <w:left w:val="single" w:sz="4" w:space="0" w:color="auto"/>
            </w:tcBorders>
            <w:vAlign w:val="center"/>
          </w:tcPr>
          <w:p w:rsidR="0028729E" w:rsidRPr="00E04B29" w:rsidRDefault="0028729E" w:rsidP="00001617">
            <w:pPr>
              <w:pStyle w:val="Tabletext"/>
              <w:jc w:val="center"/>
              <w:rPr>
                <w:b/>
                <w:lang w:val="en-GB" w:eastAsia="ko-KR"/>
              </w:rPr>
            </w:pPr>
            <w:r w:rsidRPr="00E04B29">
              <w:rPr>
                <w:lang w:val="en-GB" w:eastAsia="ko-KR"/>
              </w:rPr>
              <w:t>−0.659</w:t>
            </w:r>
          </w:p>
        </w:tc>
        <w:tc>
          <w:tcPr>
            <w:tcW w:w="992" w:type="dxa"/>
            <w:tcBorders>
              <w:left w:val="single" w:sz="4" w:space="0" w:color="auto"/>
            </w:tcBorders>
            <w:vAlign w:val="center"/>
          </w:tcPr>
          <w:p w:rsidR="0028729E" w:rsidRPr="00E04B29" w:rsidRDefault="0028729E" w:rsidP="00001617">
            <w:pPr>
              <w:pStyle w:val="Tabletext"/>
              <w:jc w:val="center"/>
              <w:rPr>
                <w:b/>
                <w:lang w:val="en-GB" w:eastAsia="ko-KR"/>
              </w:rPr>
            </w:pPr>
            <w:r w:rsidRPr="00E04B29">
              <w:rPr>
                <w:lang w:val="en-GB" w:eastAsia="ko-KR"/>
              </w:rPr>
              <w:t>1.1</w:t>
            </w:r>
            <w:r w:rsidRPr="00E04B29">
              <w:rPr>
                <w:lang w:val="en-GB" w:eastAsia="ko-KR"/>
              </w:rPr>
              <w:sym w:font="Symbol" w:char="F0B4"/>
            </w:r>
            <w:r w:rsidRPr="00E04B29">
              <w:rPr>
                <w:lang w:val="en-GB" w:eastAsia="ko-KR"/>
              </w:rPr>
              <w:t>10</w:t>
            </w:r>
            <w:r w:rsidRPr="00E04B29">
              <w:rPr>
                <w:vertAlign w:val="superscript"/>
                <w:lang w:val="en-GB" w:eastAsia="ko-KR"/>
              </w:rPr>
              <w:t>−2</w:t>
            </w:r>
          </w:p>
        </w:tc>
      </w:tr>
      <w:tr w:rsidR="0028729E" w:rsidRPr="00400A6E" w:rsidTr="00201CE6">
        <w:trPr>
          <w:jc w:val="center"/>
        </w:trPr>
        <w:tc>
          <w:tcPr>
            <w:tcW w:w="1134" w:type="dxa"/>
            <w:tcBorders>
              <w:right w:val="single" w:sz="4" w:space="0" w:color="auto"/>
            </w:tcBorders>
            <w:vAlign w:val="center"/>
          </w:tcPr>
          <w:p w:rsidR="0028729E" w:rsidRPr="00E04B29" w:rsidRDefault="0028729E" w:rsidP="00001617">
            <w:pPr>
              <w:pStyle w:val="Tabletext"/>
              <w:jc w:val="left"/>
              <w:rPr>
                <w:lang w:val="en-GB" w:eastAsia="ko-KR"/>
              </w:rPr>
            </w:pPr>
            <w:r w:rsidRPr="00E04B29">
              <w:rPr>
                <w:rFonts w:asciiTheme="majorBidi" w:eastAsiaTheme="minorEastAsia" w:hAnsiTheme="majorBidi" w:cstheme="majorBidi"/>
              </w:rPr>
              <w:t>标准偏差</w:t>
            </w: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851" w:type="dxa"/>
            <w:vMerge/>
            <w:tcBorders>
              <w:left w:val="single" w:sz="4" w:space="0" w:color="auto"/>
              <w:right w:val="single" w:sz="4" w:space="0" w:color="auto"/>
            </w:tcBorders>
            <w:vAlign w:val="center"/>
          </w:tcPr>
          <w:p w:rsidR="0028729E" w:rsidRPr="00E04B29" w:rsidRDefault="0028729E" w:rsidP="00001617">
            <w:pPr>
              <w:pStyle w:val="Tabletext"/>
              <w:jc w:val="center"/>
              <w:rPr>
                <w:lang w:val="en-GB" w:eastAsia="ko-KR"/>
              </w:rPr>
            </w:pPr>
          </w:p>
        </w:tc>
        <w:tc>
          <w:tcPr>
            <w:tcW w:w="850" w:type="dxa"/>
            <w:vMerge/>
            <w:tcBorders>
              <w:left w:val="single" w:sz="4" w:space="0" w:color="auto"/>
            </w:tcBorders>
            <w:vAlign w:val="center"/>
          </w:tcPr>
          <w:p w:rsidR="0028729E" w:rsidRPr="00E04B29" w:rsidRDefault="0028729E" w:rsidP="00001617">
            <w:pPr>
              <w:pStyle w:val="Tabletext"/>
              <w:jc w:val="center"/>
              <w:rPr>
                <w:lang w:val="en-GB" w:eastAsia="ko-KR"/>
              </w:rPr>
            </w:pPr>
          </w:p>
        </w:tc>
        <w:tc>
          <w:tcPr>
            <w:tcW w:w="1276"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−9.71</w:t>
            </w:r>
            <w:r w:rsidRPr="00E04B29">
              <w:rPr>
                <w:lang w:val="en-GB" w:eastAsia="ko-KR"/>
              </w:rPr>
              <w:sym w:font="Symbol" w:char="F0B4"/>
            </w:r>
            <w:r w:rsidRPr="00E04B29">
              <w:rPr>
                <w:lang w:val="en-GB" w:eastAsia="ko-KR"/>
              </w:rPr>
              <w:t>10</w:t>
            </w:r>
            <w:r w:rsidRPr="00E04B29">
              <w:rPr>
                <w:vertAlign w:val="superscript"/>
                <w:lang w:val="en-GB" w:eastAsia="ko-KR"/>
              </w:rPr>
              <w:t>−3</w:t>
            </w:r>
          </w:p>
        </w:tc>
        <w:tc>
          <w:tcPr>
            <w:tcW w:w="1063" w:type="dxa"/>
            <w:tcBorders>
              <w:righ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7.1</w:t>
            </w:r>
            <w:r w:rsidRPr="00E04B29">
              <w:rPr>
                <w:lang w:val="en-GB" w:eastAsia="ko-KR"/>
              </w:rPr>
              <w:sym w:font="Symbol" w:char="F0B4"/>
            </w:r>
            <w:r w:rsidRPr="00E04B29">
              <w:rPr>
                <w:lang w:val="en-GB" w:eastAsia="ko-KR"/>
              </w:rPr>
              <w:t>10</w:t>
            </w:r>
            <w:r w:rsidRPr="00E04B29">
              <w:rPr>
                <w:vertAlign w:val="superscript"/>
                <w:lang w:val="en-GB" w:eastAsia="ko-KR"/>
              </w:rPr>
              <w:t>−5</w:t>
            </w:r>
          </w:p>
        </w:tc>
        <w:tc>
          <w:tcPr>
            <w:tcW w:w="1205" w:type="dxa"/>
            <w:tcBorders>
              <w:lef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0.417</w:t>
            </w:r>
          </w:p>
        </w:tc>
        <w:tc>
          <w:tcPr>
            <w:tcW w:w="992" w:type="dxa"/>
            <w:tcBorders>
              <w:left w:val="single" w:sz="4" w:space="0" w:color="auto"/>
            </w:tcBorders>
            <w:vAlign w:val="center"/>
          </w:tcPr>
          <w:p w:rsidR="0028729E" w:rsidRPr="00E04B29" w:rsidRDefault="0028729E" w:rsidP="00001617">
            <w:pPr>
              <w:pStyle w:val="Tabletext"/>
              <w:jc w:val="center"/>
              <w:rPr>
                <w:lang w:val="en-GB" w:eastAsia="ko-KR"/>
              </w:rPr>
            </w:pPr>
            <w:r w:rsidRPr="00E04B29">
              <w:rPr>
                <w:lang w:val="en-GB" w:eastAsia="ko-KR"/>
              </w:rPr>
              <w:t>7.1</w:t>
            </w:r>
            <w:r w:rsidRPr="00E04B29">
              <w:rPr>
                <w:lang w:val="en-GB" w:eastAsia="ko-KR"/>
              </w:rPr>
              <w:sym w:font="Symbol" w:char="F0B4"/>
            </w:r>
            <w:r w:rsidRPr="00E04B29">
              <w:rPr>
                <w:lang w:val="en-GB" w:eastAsia="ko-KR"/>
              </w:rPr>
              <w:t>10</w:t>
            </w:r>
            <w:r w:rsidRPr="00E04B29">
              <w:rPr>
                <w:vertAlign w:val="superscript"/>
                <w:lang w:val="en-GB" w:eastAsia="ko-KR"/>
              </w:rPr>
              <w:t>−5</w:t>
            </w:r>
          </w:p>
        </w:tc>
      </w:tr>
    </w:tbl>
    <w:p w:rsidR="0028729E" w:rsidRDefault="0028729E" w:rsidP="0028729E">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p>
    <w:p w:rsidR="00201CE6" w:rsidRDefault="00201CE6">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lastRenderedPageBreak/>
        <w:t>相对于相对距离的两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链路之间的短期衰落的互相关模型由下式给出</w:t>
      </w:r>
      <w:r w:rsidRPr="00400A6E">
        <w:rPr>
          <w:rFonts w:asciiTheme="majorBidi" w:eastAsiaTheme="minorEastAsia" w:hAnsiTheme="majorBidi" w:cstheme="majorBidi"/>
          <w:szCs w:val="24"/>
          <w:lang w:val="en-GB" w:eastAsia="zh-CN"/>
        </w:rPr>
        <w:t>：</w:t>
      </w:r>
    </w:p>
    <w:p w:rsidR="0028729E" w:rsidRPr="00400A6E" w:rsidRDefault="0028729E" w:rsidP="0028729E">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400" w:dyaOrig="480">
          <v:shape id="_x0000_i1169" type="#_x0000_t75" style="width:120.95pt;height:23.05pt" o:ole="">
            <v:imagedata r:id="rId307" o:title=""/>
          </v:shape>
          <o:OLEObject Type="Embed" ProgID="Equation.3" ShapeID="_x0000_i1169" DrawAspect="Content" ObjectID="_1587885726" r:id="rId308"/>
        </w:object>
      </w:r>
      <w:r w:rsidRPr="00400A6E">
        <w:rPr>
          <w:lang w:val="en-GB" w:eastAsia="ko-KR"/>
        </w:rPr>
        <w:tab/>
      </w:r>
      <w:r w:rsidRPr="00400A6E">
        <w:rPr>
          <w:lang w:val="en-GB" w:eastAsia="zh-CN"/>
        </w:rPr>
        <w:t>(112)</w:t>
      </w:r>
    </w:p>
    <w:p w:rsidR="0028729E" w:rsidRPr="00400A6E" w:rsidRDefault="0028729E" w:rsidP="0028729E">
      <w:pPr>
        <w:ind w:firstLineChars="200" w:firstLine="480"/>
        <w:rPr>
          <w:lang w:val="en-GB" w:eastAsia="ko-KR"/>
        </w:rPr>
      </w:pPr>
      <w:r w:rsidRPr="00400A6E">
        <w:rPr>
          <w:rFonts w:asciiTheme="majorBidi" w:eastAsiaTheme="minorEastAsia" w:hAnsiTheme="majorBidi" w:cstheme="majorBidi"/>
          <w:szCs w:val="24"/>
          <w:lang w:eastAsia="zh-CN"/>
        </w:rPr>
        <w:t>相对于相对距离的各互相关模型的典型系数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33</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rsidR="0028729E" w:rsidRPr="00400A6E" w:rsidRDefault="0028729E" w:rsidP="0028729E">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eastAsia="zh-CN"/>
        </w:rPr>
        <w:t>33</w:t>
      </w:r>
    </w:p>
    <w:p w:rsidR="0028729E" w:rsidRPr="00400A6E" w:rsidRDefault="0028729E" w:rsidP="0028729E">
      <w:pPr>
        <w:pStyle w:val="Tabletitle"/>
        <w:rPr>
          <w:lang w:val="en-GB" w:eastAsia="ko-KR"/>
        </w:rPr>
      </w:pPr>
      <w:r w:rsidRPr="00400A6E">
        <w:rPr>
          <w:lang w:eastAsia="zh-CN"/>
        </w:rPr>
        <w:t>相对于相对距离的短期衰落的互相关模型典型系数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28729E" w:rsidRPr="00400A6E" w:rsidTr="00001617">
        <w:trPr>
          <w:trHeight w:val="551"/>
          <w:jc w:val="center"/>
        </w:trPr>
        <w:tc>
          <w:tcPr>
            <w:tcW w:w="1134" w:type="dxa"/>
            <w:vMerge w:val="restart"/>
            <w:tcBorders>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参数</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(GHz)</w:t>
            </w:r>
          </w:p>
        </w:tc>
        <w:tc>
          <w:tcPr>
            <w:tcW w:w="1843" w:type="dxa"/>
            <w:gridSpan w:val="2"/>
            <w:tcBorders>
              <w:left w:val="single" w:sz="4" w:space="0" w:color="auto"/>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天线高度</w:t>
            </w:r>
          </w:p>
        </w:tc>
        <w:tc>
          <w:tcPr>
            <w:tcW w:w="4394" w:type="dxa"/>
            <w:gridSpan w:val="4"/>
            <w:tcBorders>
              <w:bottom w:val="single" w:sz="4" w:space="0" w:color="auto"/>
            </w:tcBorders>
            <w:vAlign w:val="center"/>
          </w:tcPr>
          <w:p w:rsidR="0028729E" w:rsidRPr="00E04B29" w:rsidRDefault="0028729E" w:rsidP="00001617">
            <w:pPr>
              <w:pStyle w:val="Tablehead"/>
              <w:rPr>
                <w:szCs w:val="22"/>
                <w:lang w:val="en-GB" w:eastAsia="ko-KR"/>
              </w:rPr>
            </w:pPr>
            <w:r w:rsidRPr="00E04B29">
              <w:rPr>
                <w:rFonts w:asciiTheme="majorBidi" w:eastAsiaTheme="minorEastAsia" w:hAnsiTheme="majorBidi" w:cstheme="majorBidi"/>
                <w:szCs w:val="22"/>
              </w:rPr>
              <w:t>互相关系数</w:t>
            </w:r>
          </w:p>
        </w:tc>
      </w:tr>
      <w:tr w:rsidR="0028729E" w:rsidRPr="00400A6E" w:rsidTr="00001617">
        <w:trPr>
          <w:trHeight w:val="271"/>
          <w:jc w:val="center"/>
        </w:trPr>
        <w:tc>
          <w:tcPr>
            <w:tcW w:w="1134"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921" w:type="dxa"/>
            <w:vMerge w:val="restart"/>
            <w:tcBorders>
              <w:top w:val="single" w:sz="4" w:space="0" w:color="auto"/>
              <w:left w:val="single" w:sz="4" w:space="0" w:color="auto"/>
              <w:righ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922" w:type="dxa"/>
            <w:vMerge w:val="restart"/>
            <w:tcBorders>
              <w:top w:val="single" w:sz="4" w:space="0" w:color="auto"/>
              <w:left w:val="single" w:sz="4" w:space="0" w:color="auto"/>
            </w:tcBorders>
            <w:vAlign w:val="center"/>
          </w:tcPr>
          <w:p w:rsidR="0028729E" w:rsidRPr="00E04B29" w:rsidRDefault="0028729E" w:rsidP="00001617">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197"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A</w:t>
            </w:r>
          </w:p>
        </w:tc>
        <w:tc>
          <w:tcPr>
            <w:tcW w:w="2197" w:type="dxa"/>
            <w:gridSpan w:val="2"/>
            <w:tcBorders>
              <w:top w:val="single" w:sz="4" w:space="0" w:color="auto"/>
            </w:tcBorders>
            <w:vAlign w:val="center"/>
          </w:tcPr>
          <w:p w:rsidR="0028729E" w:rsidRPr="00E04B29" w:rsidRDefault="0028729E" w:rsidP="00001617">
            <w:pPr>
              <w:pStyle w:val="Tablehead"/>
              <w:rPr>
                <w:i/>
                <w:szCs w:val="22"/>
                <w:lang w:val="en-GB" w:eastAsia="ko-KR"/>
              </w:rPr>
            </w:pPr>
            <w:r w:rsidRPr="00E04B29">
              <w:rPr>
                <w:i/>
                <w:szCs w:val="22"/>
                <w:lang w:val="en-GB" w:eastAsia="ko-KR"/>
              </w:rPr>
              <w:t>B</w:t>
            </w:r>
          </w:p>
        </w:tc>
      </w:tr>
      <w:tr w:rsidR="0028729E" w:rsidRPr="00400A6E" w:rsidTr="00001617">
        <w:trPr>
          <w:trHeight w:val="270"/>
          <w:jc w:val="center"/>
        </w:trPr>
        <w:tc>
          <w:tcPr>
            <w:tcW w:w="1134" w:type="dxa"/>
            <w:vMerge/>
            <w:tcBorders>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921" w:type="dxa"/>
            <w:vMerge/>
            <w:tcBorders>
              <w:left w:val="single" w:sz="4" w:space="0" w:color="auto"/>
              <w:right w:val="single" w:sz="4" w:space="0" w:color="auto"/>
            </w:tcBorders>
            <w:vAlign w:val="center"/>
          </w:tcPr>
          <w:p w:rsidR="0028729E" w:rsidRPr="00E04B29" w:rsidRDefault="0028729E" w:rsidP="00001617">
            <w:pPr>
              <w:pStyle w:val="Tablehead"/>
              <w:rPr>
                <w:szCs w:val="22"/>
                <w:lang w:val="en-GB" w:eastAsia="ko-KR"/>
              </w:rPr>
            </w:pPr>
          </w:p>
        </w:tc>
        <w:tc>
          <w:tcPr>
            <w:tcW w:w="922" w:type="dxa"/>
            <w:vMerge/>
            <w:tcBorders>
              <w:left w:val="single" w:sz="4" w:space="0" w:color="auto"/>
            </w:tcBorders>
            <w:vAlign w:val="center"/>
          </w:tcPr>
          <w:p w:rsidR="0028729E" w:rsidRPr="00E04B29" w:rsidRDefault="0028729E" w:rsidP="00001617">
            <w:pPr>
              <w:pStyle w:val="Tablehead"/>
              <w:rPr>
                <w:szCs w:val="22"/>
                <w:lang w:val="en-GB" w:eastAsia="ko-KR"/>
              </w:rPr>
            </w:pPr>
          </w:p>
        </w:tc>
        <w:tc>
          <w:tcPr>
            <w:tcW w:w="1134"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063"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00201CE6">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1098" w:type="dxa"/>
            <w:tcBorders>
              <w:top w:val="single" w:sz="4" w:space="0" w:color="auto"/>
            </w:tcBorders>
            <w:vAlign w:val="center"/>
          </w:tcPr>
          <w:p w:rsidR="0028729E" w:rsidRPr="00E04B29" w:rsidRDefault="0028729E" w:rsidP="00001617">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099" w:type="dxa"/>
            <w:tcBorders>
              <w:top w:val="single" w:sz="4" w:space="0" w:color="auto"/>
            </w:tcBorders>
            <w:vAlign w:val="center"/>
          </w:tcPr>
          <w:p w:rsidR="0028729E" w:rsidRPr="00E04B29" w:rsidRDefault="0028729E" w:rsidP="00001617">
            <w:pPr>
              <w:pStyle w:val="Tablehead"/>
              <w:ind w:hanging="108"/>
              <w:rPr>
                <w:rFonts w:ascii="STKaiti" w:eastAsia="STKaiti" w:hAnsi="STKaiti"/>
                <w:szCs w:val="22"/>
                <w:lang w:val="en-GB" w:eastAsia="zh-CN"/>
              </w:rPr>
            </w:pPr>
            <w:r w:rsidRPr="00E04B29">
              <w:rPr>
                <w:rFonts w:ascii="STKaiti" w:eastAsia="STKaiti" w:hAnsi="STKaiti" w:hint="eastAsia"/>
                <w:szCs w:val="22"/>
                <w:lang w:val="en-GB" w:eastAsia="zh-CN"/>
              </w:rPr>
              <w:t>标准</w:t>
            </w:r>
            <w:r w:rsidR="00201CE6">
              <w:rPr>
                <w:rFonts w:ascii="STKaiti" w:eastAsia="STKaiti" w:hAnsi="STKaiti"/>
                <w:szCs w:val="22"/>
                <w:lang w:val="en-GB" w:eastAsia="zh-CN"/>
              </w:rPr>
              <w:br/>
            </w:r>
            <w:r w:rsidRPr="00E04B29">
              <w:rPr>
                <w:rFonts w:ascii="STKaiti" w:eastAsia="STKaiti" w:hAnsi="STKaiti" w:hint="eastAsia"/>
                <w:szCs w:val="22"/>
                <w:lang w:val="en-GB" w:eastAsia="zh-CN"/>
              </w:rPr>
              <w:t>偏差</w:t>
            </w:r>
          </w:p>
        </w:tc>
      </w:tr>
      <w:tr w:rsidR="0028729E" w:rsidRPr="00400A6E" w:rsidTr="00001617">
        <w:trPr>
          <w:jc w:val="center"/>
        </w:trPr>
        <w:tc>
          <w:tcPr>
            <w:tcW w:w="1134" w:type="dxa"/>
            <w:tcBorders>
              <w:right w:val="single" w:sz="4" w:space="0" w:color="auto"/>
            </w:tcBorders>
            <w:vAlign w:val="center"/>
          </w:tcPr>
          <w:p w:rsidR="0028729E" w:rsidRPr="00E04B29" w:rsidRDefault="0028729E" w:rsidP="00001617">
            <w:pPr>
              <w:pStyle w:val="Tabletext"/>
              <w:jc w:val="left"/>
              <w:rPr>
                <w:szCs w:val="22"/>
                <w:lang w:val="en-GB" w:eastAsia="zh-CN"/>
              </w:rPr>
            </w:pPr>
            <w:r w:rsidRPr="00E04B29">
              <w:rPr>
                <w:rFonts w:asciiTheme="majorBidi" w:eastAsiaTheme="minorEastAsia" w:hAnsiTheme="majorBidi" w:cstheme="majorBidi"/>
                <w:szCs w:val="22"/>
              </w:rPr>
              <w:t>最大</w:t>
            </w:r>
            <w:r w:rsidRPr="00E04B29">
              <w:rPr>
                <w:rFonts w:asciiTheme="majorBidi" w:eastAsiaTheme="minorEastAsia" w:hAnsiTheme="majorBidi" w:cstheme="majorBidi" w:hint="eastAsia"/>
                <w:szCs w:val="22"/>
                <w:lang w:eastAsia="zh-CN"/>
              </w:rPr>
              <w:t>值</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rFonts w:asciiTheme="majorBidi" w:eastAsiaTheme="minorEastAsia" w:hAnsiTheme="majorBidi" w:cstheme="majorBidi"/>
                <w:szCs w:val="22"/>
              </w:rPr>
              <w:t>住宅</w:t>
            </w:r>
          </w:p>
        </w:tc>
        <w:tc>
          <w:tcPr>
            <w:tcW w:w="1134"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3.7</w:t>
            </w:r>
          </w:p>
        </w:tc>
        <w:tc>
          <w:tcPr>
            <w:tcW w:w="921" w:type="dxa"/>
            <w:vMerge w:val="restart"/>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25</w:t>
            </w:r>
          </w:p>
        </w:tc>
        <w:tc>
          <w:tcPr>
            <w:tcW w:w="922" w:type="dxa"/>
            <w:vMerge w:val="restart"/>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2</w:t>
            </w:r>
          </w:p>
        </w:tc>
        <w:tc>
          <w:tcPr>
            <w:tcW w:w="1134"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0.628</w:t>
            </w:r>
          </w:p>
        </w:tc>
        <w:tc>
          <w:tcPr>
            <w:tcW w:w="1063"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2.8</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1098"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5.1</w:t>
            </w:r>
          </w:p>
        </w:tc>
        <w:tc>
          <w:tcPr>
            <w:tcW w:w="1099"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−5</w:t>
            </w:r>
          </w:p>
        </w:tc>
      </w:tr>
      <w:tr w:rsidR="0028729E" w:rsidRPr="00400A6E" w:rsidTr="00001617">
        <w:trPr>
          <w:jc w:val="center"/>
        </w:trPr>
        <w:tc>
          <w:tcPr>
            <w:tcW w:w="1134" w:type="dxa"/>
            <w:tcBorders>
              <w:right w:val="single" w:sz="4" w:space="0" w:color="auto"/>
            </w:tcBorders>
            <w:vAlign w:val="center"/>
          </w:tcPr>
          <w:p w:rsidR="0028729E" w:rsidRPr="00E04B29" w:rsidRDefault="0028729E" w:rsidP="00001617">
            <w:pPr>
              <w:pStyle w:val="Tabletext"/>
              <w:jc w:val="left"/>
              <w:rPr>
                <w:szCs w:val="22"/>
                <w:lang w:val="en-GB" w:eastAsia="zh-CN"/>
              </w:rPr>
            </w:pPr>
            <w:r w:rsidRPr="00E04B29">
              <w:rPr>
                <w:rFonts w:hint="eastAsia"/>
                <w:szCs w:val="22"/>
                <w:lang w:val="en-GB" w:eastAsia="zh-CN"/>
              </w:rPr>
              <w:t>最小值</w:t>
            </w: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92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922"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1134"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−0.626</w:t>
            </w:r>
          </w:p>
        </w:tc>
        <w:tc>
          <w:tcPr>
            <w:tcW w:w="1063" w:type="dxa"/>
            <w:tcBorders>
              <w:right w:val="single" w:sz="4" w:space="0" w:color="auto"/>
            </w:tcBorders>
            <w:vAlign w:val="center"/>
          </w:tcPr>
          <w:p w:rsidR="0028729E" w:rsidRPr="00E04B29" w:rsidRDefault="0028729E" w:rsidP="00001617">
            <w:pPr>
              <w:pStyle w:val="Tabletext"/>
              <w:jc w:val="center"/>
              <w:rPr>
                <w:b/>
                <w:szCs w:val="22"/>
                <w:lang w:val="en-GB" w:eastAsia="ko-KR"/>
              </w:rPr>
            </w:pPr>
            <w:r w:rsidRPr="00E04B29">
              <w:rPr>
                <w:szCs w:val="22"/>
                <w:lang w:val="en-GB" w:eastAsia="ko-KR"/>
              </w:rPr>
              <w:t>5.7</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1098"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3.75</w:t>
            </w:r>
          </w:p>
        </w:tc>
        <w:tc>
          <w:tcPr>
            <w:tcW w:w="1099"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1.0</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r>
      <w:tr w:rsidR="0028729E" w:rsidRPr="00400A6E" w:rsidTr="00001617">
        <w:trPr>
          <w:jc w:val="center"/>
        </w:trPr>
        <w:tc>
          <w:tcPr>
            <w:tcW w:w="1134" w:type="dxa"/>
            <w:tcBorders>
              <w:right w:val="single" w:sz="4" w:space="0" w:color="auto"/>
            </w:tcBorders>
            <w:vAlign w:val="center"/>
          </w:tcPr>
          <w:p w:rsidR="0028729E" w:rsidRPr="00E04B29" w:rsidRDefault="0028729E" w:rsidP="00001617">
            <w:pPr>
              <w:pStyle w:val="Tabletext"/>
              <w:jc w:val="left"/>
              <w:rPr>
                <w:szCs w:val="22"/>
                <w:lang w:val="en-GB" w:eastAsia="ko-KR"/>
              </w:rPr>
            </w:pPr>
            <w:r w:rsidRPr="00E04B29">
              <w:rPr>
                <w:rFonts w:asciiTheme="majorBidi" w:eastAsiaTheme="minorEastAsia" w:hAnsiTheme="majorBidi" w:cstheme="majorBidi"/>
                <w:szCs w:val="22"/>
              </w:rPr>
              <w:t>标准</w:t>
            </w:r>
            <w:r w:rsidRPr="00E04B29">
              <w:rPr>
                <w:rFonts w:asciiTheme="majorBidi" w:eastAsiaTheme="minorEastAsia" w:hAnsiTheme="majorBidi" w:cstheme="majorBidi" w:hint="eastAsia"/>
                <w:szCs w:val="22"/>
                <w:lang w:eastAsia="zh-CN"/>
              </w:rPr>
              <w:t>偏差</w:t>
            </w: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1134"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921" w:type="dxa"/>
            <w:vMerge/>
            <w:tcBorders>
              <w:left w:val="single" w:sz="4" w:space="0" w:color="auto"/>
              <w:right w:val="single" w:sz="4" w:space="0" w:color="auto"/>
            </w:tcBorders>
            <w:vAlign w:val="center"/>
          </w:tcPr>
          <w:p w:rsidR="0028729E" w:rsidRPr="00E04B29" w:rsidRDefault="0028729E" w:rsidP="00001617">
            <w:pPr>
              <w:pStyle w:val="Tabletext"/>
              <w:jc w:val="center"/>
              <w:rPr>
                <w:szCs w:val="22"/>
                <w:lang w:val="en-GB" w:eastAsia="ko-KR"/>
              </w:rPr>
            </w:pPr>
          </w:p>
        </w:tc>
        <w:tc>
          <w:tcPr>
            <w:tcW w:w="922" w:type="dxa"/>
            <w:vMerge/>
            <w:tcBorders>
              <w:left w:val="single" w:sz="4" w:space="0" w:color="auto"/>
            </w:tcBorders>
            <w:vAlign w:val="center"/>
          </w:tcPr>
          <w:p w:rsidR="0028729E" w:rsidRPr="00E04B29" w:rsidRDefault="0028729E" w:rsidP="00001617">
            <w:pPr>
              <w:pStyle w:val="Tabletext"/>
              <w:jc w:val="center"/>
              <w:rPr>
                <w:szCs w:val="22"/>
                <w:lang w:val="en-GB" w:eastAsia="ko-KR"/>
              </w:rPr>
            </w:pPr>
          </w:p>
        </w:tc>
        <w:tc>
          <w:tcPr>
            <w:tcW w:w="1134"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0.401</w:t>
            </w:r>
          </w:p>
        </w:tc>
        <w:tc>
          <w:tcPr>
            <w:tcW w:w="1063" w:type="dxa"/>
            <w:tcBorders>
              <w:righ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−4</w:t>
            </w:r>
          </w:p>
        </w:tc>
        <w:tc>
          <w:tcPr>
            <w:tcW w:w="1098"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5.1</w:t>
            </w:r>
          </w:p>
        </w:tc>
        <w:tc>
          <w:tcPr>
            <w:tcW w:w="1099" w:type="dxa"/>
            <w:tcBorders>
              <w:left w:val="single" w:sz="4" w:space="0" w:color="auto"/>
            </w:tcBorders>
            <w:vAlign w:val="center"/>
          </w:tcPr>
          <w:p w:rsidR="0028729E" w:rsidRPr="00E04B29" w:rsidRDefault="0028729E" w:rsidP="00001617">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−5</w:t>
            </w:r>
          </w:p>
        </w:tc>
      </w:tr>
    </w:tbl>
    <w:p w:rsidR="0028729E" w:rsidRPr="00400A6E" w:rsidRDefault="0028729E" w:rsidP="0028729E">
      <w:pPr>
        <w:ind w:firstLineChars="200" w:firstLine="480"/>
        <w:rPr>
          <w:rFonts w:asciiTheme="majorBidi" w:eastAsiaTheme="minorEastAsia" w:hAnsiTheme="majorBidi" w:cstheme="majorBidi"/>
          <w:szCs w:val="24"/>
          <w:lang w:eastAsia="zh-CN"/>
        </w:rPr>
      </w:pPr>
    </w:p>
    <w:p w:rsidR="0028729E" w:rsidRPr="00400A6E" w:rsidRDefault="0028729E" w:rsidP="0028729E">
      <w:pPr>
        <w:pStyle w:val="Heading1"/>
        <w:rPr>
          <w:rFonts w:asciiTheme="majorBidi" w:eastAsiaTheme="minorEastAsia" w:hAnsiTheme="majorBidi" w:cstheme="majorBidi"/>
          <w:szCs w:val="24"/>
          <w:lang w:val="en-US" w:eastAsia="zh-CN"/>
        </w:rPr>
      </w:pPr>
      <w:r w:rsidRPr="00400A6E">
        <w:rPr>
          <w:lang w:val="en-US" w:eastAsia="ko-KR"/>
        </w:rPr>
        <w:t>9</w:t>
      </w:r>
      <w:r w:rsidRPr="00400A6E">
        <w:rPr>
          <w:rFonts w:eastAsia="Times New Roman"/>
          <w:lang w:val="en-US" w:eastAsia="zh-CN"/>
        </w:rPr>
        <w:tab/>
      </w:r>
      <w:r w:rsidRPr="00400A6E">
        <w:rPr>
          <w:rFonts w:eastAsiaTheme="minorEastAsia" w:hint="eastAsia"/>
          <w:lang w:val="en-US" w:eastAsia="zh-CN"/>
        </w:rPr>
        <w:t>高</w:t>
      </w:r>
      <w:r w:rsidRPr="00400A6E">
        <w:rPr>
          <w:rFonts w:eastAsiaTheme="minorEastAsia"/>
          <w:lang w:val="en-US" w:eastAsia="zh-CN"/>
        </w:rPr>
        <w:t>多普勒环境的传播特性</w:t>
      </w:r>
    </w:p>
    <w:p w:rsidR="0028729E" w:rsidRPr="00400A6E" w:rsidRDefault="0028729E" w:rsidP="0028729E">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平均</w:t>
      </w:r>
      <w:r w:rsidRPr="00400A6E">
        <w:rPr>
          <w:rFonts w:asciiTheme="majorBidi" w:eastAsiaTheme="minorEastAsia" w:hAnsiTheme="majorBidi" w:cstheme="majorBidi"/>
          <w:szCs w:val="24"/>
          <w:lang w:eastAsia="zh-CN"/>
        </w:rPr>
        <w:t>功率时延的距离分布以及相关信道参数（</w:t>
      </w:r>
      <w:r w:rsidRPr="00400A6E">
        <w:rPr>
          <w:rFonts w:asciiTheme="majorBidi" w:eastAsiaTheme="minorEastAsia" w:hAnsiTheme="majorBidi" w:cstheme="majorBidi" w:hint="eastAsia"/>
          <w:szCs w:val="24"/>
          <w:lang w:eastAsia="zh-CN"/>
        </w:rPr>
        <w:t>如</w:t>
      </w:r>
      <w:r w:rsidRPr="00400A6E">
        <w:rPr>
          <w:rFonts w:asciiTheme="majorBidi" w:eastAsiaTheme="minorEastAsia" w:hAnsiTheme="majorBidi" w:cstheme="majorBidi" w:hint="eastAsia"/>
          <w:szCs w:val="24"/>
          <w:lang w:eastAsia="zh-CN"/>
        </w:rPr>
        <w:t>r.m.s.</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w:t>
      </w:r>
      <w:r w:rsidRPr="00400A6E">
        <w:rPr>
          <w:rFonts w:asciiTheme="majorBidi" w:eastAsiaTheme="minorEastAsia" w:hAnsiTheme="majorBidi" w:cstheme="majorBidi" w:hint="eastAsia"/>
          <w:szCs w:val="24"/>
          <w:lang w:eastAsia="zh-CN"/>
        </w:rPr>
        <w:t>可</w:t>
      </w:r>
      <w:r w:rsidRPr="00400A6E">
        <w:rPr>
          <w:rFonts w:asciiTheme="majorBidi" w:eastAsiaTheme="minorEastAsia" w:hAnsiTheme="majorBidi" w:cstheme="majorBidi"/>
          <w:szCs w:val="24"/>
          <w:lang w:eastAsia="zh-CN"/>
        </w:rPr>
        <w:t>相对于车辆速度和测量带宽进行估算。时速为</w:t>
      </w:r>
      <w:r w:rsidRPr="00400A6E">
        <w:rPr>
          <w:rFonts w:asciiTheme="majorBidi" w:eastAsiaTheme="minorEastAsia" w:hAnsiTheme="majorBidi" w:cstheme="majorBidi" w:hint="eastAsia"/>
          <w:szCs w:val="24"/>
          <w:lang w:eastAsia="zh-CN"/>
        </w:rPr>
        <w:t>200</w:t>
      </w:r>
      <w:r w:rsidRPr="00400A6E">
        <w:rPr>
          <w:rFonts w:asciiTheme="majorBidi" w:eastAsiaTheme="minorEastAsia" w:hAnsiTheme="majorBidi" w:cstheme="majorBidi"/>
          <w:szCs w:val="24"/>
          <w:lang w:eastAsia="zh-CN"/>
        </w:rPr>
        <w:t xml:space="preserve"> km/h</w:t>
      </w:r>
      <w:r w:rsidRPr="00400A6E">
        <w:rPr>
          <w:rFonts w:asciiTheme="majorBidi" w:eastAsiaTheme="minorEastAsia" w:hAnsiTheme="majorBidi" w:cstheme="majorBidi" w:hint="eastAsia"/>
          <w:szCs w:val="24"/>
          <w:lang w:eastAsia="zh-CN"/>
        </w:rPr>
        <w:t>（</w:t>
      </w:r>
      <w:r w:rsidRPr="00400A6E">
        <w:rPr>
          <w:rFonts w:asciiTheme="majorBidi" w:eastAsiaTheme="minorEastAsia" w:hAnsiTheme="majorBidi" w:cstheme="majorBidi" w:hint="eastAsia"/>
          <w:szCs w:val="24"/>
          <w:lang w:eastAsia="zh-CN"/>
        </w:rPr>
        <w:t>55 m/s</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行驶</w:t>
      </w:r>
      <w:r w:rsidRPr="00400A6E">
        <w:rPr>
          <w:rFonts w:asciiTheme="majorBidi" w:eastAsiaTheme="minorEastAsia" w:hAnsiTheme="majorBidi" w:cstheme="majorBidi"/>
          <w:szCs w:val="24"/>
          <w:lang w:eastAsia="zh-CN"/>
        </w:rPr>
        <w:t>的</w:t>
      </w:r>
      <w:r w:rsidRPr="00400A6E">
        <w:rPr>
          <w:rFonts w:asciiTheme="majorBidi" w:eastAsiaTheme="minorEastAsia" w:hAnsiTheme="majorBidi" w:cstheme="majorBidi" w:hint="eastAsia"/>
          <w:szCs w:val="24"/>
          <w:lang w:eastAsia="zh-CN"/>
        </w:rPr>
        <w:t>高速火车</w:t>
      </w:r>
      <w:r w:rsidRPr="00400A6E">
        <w:rPr>
          <w:rFonts w:asciiTheme="majorBidi" w:eastAsiaTheme="minorEastAsia" w:hAnsiTheme="majorBidi" w:cstheme="majorBidi"/>
          <w:szCs w:val="24"/>
          <w:lang w:eastAsia="zh-CN"/>
        </w:rPr>
        <w:t>导致多普勒位移以及链路随机信号特性可</w:t>
      </w:r>
      <w:r w:rsidRPr="00400A6E">
        <w:rPr>
          <w:rFonts w:asciiTheme="majorBidi" w:eastAsiaTheme="minorEastAsia" w:hAnsiTheme="majorBidi" w:cstheme="majorBidi" w:hint="eastAsia"/>
          <w:szCs w:val="24"/>
          <w:lang w:eastAsia="zh-CN"/>
        </w:rPr>
        <w:t>被</w:t>
      </w:r>
      <w:r w:rsidRPr="00400A6E">
        <w:rPr>
          <w:rFonts w:asciiTheme="majorBidi" w:eastAsiaTheme="minorEastAsia" w:hAnsiTheme="majorBidi" w:cstheme="majorBidi"/>
          <w:szCs w:val="24"/>
          <w:lang w:eastAsia="zh-CN"/>
        </w:rPr>
        <w:t>视为</w:t>
      </w:r>
      <w:r w:rsidRPr="00400A6E">
        <w:rPr>
          <w:rFonts w:asciiTheme="majorBidi" w:eastAsiaTheme="minorEastAsia" w:hAnsiTheme="majorBidi" w:cstheme="majorBidi" w:hint="eastAsia"/>
          <w:szCs w:val="24"/>
          <w:lang w:eastAsia="zh-CN"/>
        </w:rPr>
        <w:t>静止</w:t>
      </w:r>
      <w:r w:rsidRPr="00400A6E">
        <w:rPr>
          <w:rFonts w:asciiTheme="majorBidi" w:eastAsiaTheme="minorEastAsia" w:hAnsiTheme="majorBidi" w:cstheme="majorBidi"/>
          <w:szCs w:val="24"/>
          <w:lang w:eastAsia="zh-CN"/>
        </w:rPr>
        <w:t>的短距离。</w:t>
      </w:r>
    </w:p>
    <w:p w:rsidR="0028729E" w:rsidRPr="00400A6E" w:rsidRDefault="0028729E" w:rsidP="0028729E">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eastAsia="zh-CN"/>
        </w:rPr>
        <w:t>火车</w:t>
      </w:r>
      <w:r w:rsidRPr="00400A6E">
        <w:rPr>
          <w:rFonts w:asciiTheme="majorBidi" w:eastAsiaTheme="minorEastAsia" w:hAnsiTheme="majorBidi" w:cstheme="majorBidi"/>
          <w:szCs w:val="24"/>
          <w:lang w:eastAsia="zh-CN"/>
        </w:rPr>
        <w:t>无线电链路包括车内天线的直接链路或天线置于车顶的中继链路。为</w:t>
      </w:r>
      <w:r w:rsidRPr="00400A6E">
        <w:rPr>
          <w:rFonts w:asciiTheme="majorBidi" w:eastAsiaTheme="minorEastAsia" w:hAnsiTheme="majorBidi" w:cstheme="majorBidi" w:hint="eastAsia"/>
          <w:szCs w:val="24"/>
          <w:lang w:eastAsia="zh-CN"/>
        </w:rPr>
        <w:t>估算</w:t>
      </w:r>
      <w:r w:rsidRPr="00400A6E">
        <w:rPr>
          <w:rFonts w:asciiTheme="majorBidi" w:eastAsiaTheme="minorEastAsia" w:hAnsiTheme="majorBidi" w:cstheme="majorBidi"/>
          <w:szCs w:val="24"/>
          <w:lang w:eastAsia="zh-CN"/>
        </w:rPr>
        <w:t>信道可被视为静止的距离以及相应的信道参数，使用无线电通信网发送的金码</w:t>
      </w:r>
      <w:r w:rsidRPr="00400A6E">
        <w:rPr>
          <w:rFonts w:asciiTheme="majorBidi" w:eastAsiaTheme="minorEastAsia" w:hAnsiTheme="majorBidi" w:cstheme="majorBidi" w:hint="eastAsia"/>
          <w:szCs w:val="24"/>
          <w:lang w:eastAsia="zh-CN"/>
        </w:rPr>
        <w:t xml:space="preserve">18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分辨率或</w:t>
      </w:r>
      <w:r w:rsidRPr="00400A6E">
        <w:rPr>
          <w:rFonts w:asciiTheme="majorBidi" w:eastAsiaTheme="minorEastAsia" w:hAnsiTheme="majorBidi" w:cstheme="majorBidi" w:hint="eastAsia"/>
          <w:szCs w:val="24"/>
          <w:lang w:eastAsia="zh-CN"/>
        </w:rPr>
        <w:t>2</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hint="eastAsia"/>
          <w:szCs w:val="24"/>
          <w:lang w:eastAsia="zh-CN"/>
        </w:rPr>
        <w:t>350</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带宽的信道</w:t>
      </w:r>
      <w:r w:rsidRPr="00400A6E">
        <w:rPr>
          <w:rFonts w:asciiTheme="majorBidi" w:eastAsiaTheme="minorEastAsia" w:hAnsiTheme="majorBidi" w:cstheme="majorBidi" w:hint="eastAsia"/>
          <w:szCs w:val="24"/>
          <w:lang w:eastAsia="zh-CN"/>
        </w:rPr>
        <w:t>测量仪</w:t>
      </w:r>
      <w:r w:rsidRPr="00400A6E">
        <w:rPr>
          <w:rFonts w:asciiTheme="majorBidi" w:eastAsiaTheme="minorEastAsia" w:hAnsiTheme="majorBidi" w:cstheme="majorBidi"/>
          <w:szCs w:val="24"/>
          <w:lang w:eastAsia="zh-CN"/>
        </w:rPr>
        <w:t>分析了</w:t>
      </w:r>
      <w:r w:rsidRPr="00400A6E">
        <w:rPr>
          <w:rFonts w:asciiTheme="majorBidi" w:eastAsiaTheme="minorEastAsia" w:hAnsiTheme="majorBidi" w:cstheme="majorBidi" w:hint="eastAsia"/>
          <w:szCs w:val="24"/>
          <w:lang w:eastAsia="zh-CN"/>
        </w:rPr>
        <w:t>对</w:t>
      </w:r>
      <w:r w:rsidRPr="00400A6E">
        <w:rPr>
          <w:rFonts w:asciiTheme="majorBidi" w:eastAsiaTheme="minorEastAsia" w:hAnsiTheme="majorBidi" w:cstheme="majorBidi" w:hint="eastAsia"/>
          <w:szCs w:val="24"/>
          <w:lang w:eastAsia="zh-CN"/>
        </w:rPr>
        <w:t xml:space="preserve">2 650 </w:t>
      </w:r>
      <w:r w:rsidRPr="00400A6E">
        <w:rPr>
          <w:rFonts w:asciiTheme="majorBidi" w:eastAsiaTheme="minorEastAsia" w:hAnsiTheme="majorBidi" w:cstheme="majorBidi"/>
          <w:szCs w:val="24"/>
          <w:lang w:val="en-US" w:eastAsia="zh-CN"/>
        </w:rPr>
        <w:t>MHz</w:t>
      </w:r>
      <w:r w:rsidRPr="00400A6E">
        <w:rPr>
          <w:rFonts w:asciiTheme="majorBidi" w:eastAsiaTheme="minorEastAsia" w:hAnsiTheme="majorBidi" w:cstheme="majorBidi"/>
          <w:szCs w:val="24"/>
          <w:lang w:val="en-US" w:eastAsia="zh-CN"/>
        </w:rPr>
        <w:t>和</w:t>
      </w:r>
      <w:r w:rsidRPr="00400A6E">
        <w:rPr>
          <w:rFonts w:asciiTheme="majorBidi" w:eastAsiaTheme="minorEastAsia" w:hAnsiTheme="majorBidi" w:cstheme="majorBidi" w:hint="eastAsia"/>
          <w:szCs w:val="24"/>
          <w:lang w:val="en-US" w:eastAsia="zh-CN"/>
        </w:rPr>
        <w:t>1 890</w:t>
      </w:r>
      <w:r w:rsidRPr="00400A6E">
        <w:rPr>
          <w:rFonts w:asciiTheme="majorBidi" w:eastAsiaTheme="minorEastAsia" w:hAnsiTheme="majorBidi" w:cstheme="majorBidi"/>
          <w:szCs w:val="24"/>
          <w:lang w:val="en-US" w:eastAsia="zh-CN"/>
        </w:rPr>
        <w:t xml:space="preserve"> MHz</w:t>
      </w:r>
      <w:r w:rsidRPr="00400A6E">
        <w:rPr>
          <w:rFonts w:asciiTheme="majorBidi" w:eastAsiaTheme="minorEastAsia" w:hAnsiTheme="majorBidi" w:cstheme="majorBidi" w:hint="eastAsia"/>
          <w:szCs w:val="24"/>
          <w:lang w:val="en-US" w:eastAsia="zh-CN"/>
        </w:rPr>
        <w:t>范围内</w:t>
      </w:r>
      <w:r w:rsidRPr="00400A6E">
        <w:rPr>
          <w:rFonts w:asciiTheme="majorBidi" w:eastAsiaTheme="minorEastAsia" w:hAnsiTheme="majorBidi" w:cstheme="majorBidi"/>
          <w:szCs w:val="24"/>
          <w:lang w:val="en-US" w:eastAsia="zh-CN"/>
        </w:rPr>
        <w:t>中国北京铁路沿线进行的无线电信道测量</w:t>
      </w:r>
      <w:r w:rsidRPr="00400A6E">
        <w:rPr>
          <w:rFonts w:asciiTheme="majorBidi" w:eastAsiaTheme="minorEastAsia" w:hAnsiTheme="majorBidi" w:cstheme="majorBidi" w:hint="eastAsia"/>
          <w:szCs w:val="24"/>
          <w:lang w:val="en-US" w:eastAsia="zh-CN"/>
        </w:rPr>
        <w:t>情况</w:t>
      </w:r>
      <w:r w:rsidRPr="00400A6E">
        <w:rPr>
          <w:rFonts w:asciiTheme="majorBidi" w:eastAsiaTheme="minorEastAsia" w:hAnsiTheme="majorBidi" w:cstheme="majorBidi"/>
          <w:szCs w:val="24"/>
          <w:lang w:val="en-US" w:eastAsia="zh-CN"/>
        </w:rPr>
        <w:t>。火车</w:t>
      </w:r>
      <w:r w:rsidRPr="00400A6E">
        <w:rPr>
          <w:rFonts w:asciiTheme="majorBidi" w:eastAsiaTheme="minorEastAsia" w:hAnsiTheme="majorBidi" w:cstheme="majorBidi" w:hint="eastAsia"/>
          <w:szCs w:val="24"/>
          <w:lang w:val="en-US" w:eastAsia="zh-CN"/>
        </w:rPr>
        <w:t>具有</w:t>
      </w:r>
      <w:r w:rsidRPr="00400A6E">
        <w:rPr>
          <w:rFonts w:asciiTheme="majorBidi" w:eastAsiaTheme="minorEastAsia" w:hAnsiTheme="majorBidi" w:cstheme="majorBidi"/>
          <w:szCs w:val="24"/>
          <w:lang w:val="en-US" w:eastAsia="zh-CN"/>
        </w:rPr>
        <w:t>多种特殊情形</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其中包括高架桥（</w:t>
      </w:r>
      <w:r w:rsidRPr="00400A6E">
        <w:rPr>
          <w:rFonts w:asciiTheme="majorBidi" w:eastAsiaTheme="minorEastAsia" w:hAnsiTheme="majorBidi" w:cstheme="majorBidi" w:hint="eastAsia"/>
          <w:szCs w:val="24"/>
          <w:lang w:val="en-US" w:eastAsia="zh-CN"/>
        </w:rPr>
        <w:t>铁路桥</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hint="eastAsia"/>
          <w:szCs w:val="24"/>
          <w:lang w:val="en-US" w:eastAsia="zh-CN"/>
        </w:rPr>
        <w:t>、路堑</w:t>
      </w:r>
      <w:r w:rsidRPr="00400A6E">
        <w:rPr>
          <w:rFonts w:asciiTheme="majorBidi" w:eastAsiaTheme="minorEastAsia" w:hAnsiTheme="majorBidi" w:cstheme="majorBidi"/>
          <w:szCs w:val="24"/>
          <w:lang w:val="en-US" w:eastAsia="zh-CN"/>
        </w:rPr>
        <w:t>陡坡（</w:t>
      </w:r>
      <w:r w:rsidRPr="00400A6E">
        <w:rPr>
          <w:rFonts w:asciiTheme="majorBidi" w:eastAsiaTheme="minorEastAsia" w:hAnsiTheme="majorBidi" w:cstheme="majorBidi" w:hint="eastAsia"/>
          <w:szCs w:val="24"/>
          <w:lang w:val="en-US" w:eastAsia="zh-CN"/>
        </w:rPr>
        <w:t>狭窄半</w:t>
      </w:r>
      <w:r w:rsidRPr="00400A6E">
        <w:rPr>
          <w:rFonts w:asciiTheme="majorBidi" w:eastAsiaTheme="minorEastAsia" w:hAnsiTheme="majorBidi" w:cstheme="majorBidi"/>
          <w:szCs w:val="24"/>
          <w:lang w:val="en-US" w:eastAsia="zh-CN"/>
        </w:rPr>
        <w:t>封闭结构，火车一侧陡壁由植被覆盖）</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火车站和隧道。</w:t>
      </w:r>
    </w:p>
    <w:p w:rsidR="0028729E" w:rsidRDefault="0028729E" w:rsidP="0028729E">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val="en-US" w:eastAsia="zh-CN"/>
        </w:rPr>
        <w:t>表</w:t>
      </w:r>
      <w:r w:rsidRPr="00400A6E">
        <w:rPr>
          <w:rFonts w:asciiTheme="majorBidi" w:eastAsiaTheme="minorEastAsia" w:hAnsiTheme="majorBidi" w:cstheme="majorBidi" w:hint="eastAsia"/>
          <w:szCs w:val="24"/>
          <w:lang w:val="en-US" w:eastAsia="zh-CN"/>
        </w:rPr>
        <w:t>3</w:t>
      </w:r>
      <w:r w:rsidRPr="00400A6E">
        <w:rPr>
          <w:rFonts w:asciiTheme="majorBidi" w:eastAsiaTheme="minorEastAsia" w:hAnsiTheme="majorBidi" w:cstheme="majorBidi"/>
          <w:szCs w:val="24"/>
          <w:lang w:val="en-US" w:eastAsia="zh-CN"/>
        </w:rPr>
        <w:t>4</w:t>
      </w:r>
      <w:r w:rsidRPr="00400A6E">
        <w:rPr>
          <w:rFonts w:asciiTheme="majorBidi" w:eastAsiaTheme="minorEastAsia" w:hAnsiTheme="majorBidi" w:cstheme="majorBidi" w:hint="eastAsia"/>
          <w:szCs w:val="24"/>
          <w:lang w:val="en-US" w:eastAsia="zh-CN"/>
        </w:rPr>
        <w:t>给出</w:t>
      </w:r>
      <w:r w:rsidRPr="00400A6E">
        <w:rPr>
          <w:rFonts w:asciiTheme="majorBidi" w:eastAsiaTheme="minorEastAsia" w:hAnsiTheme="majorBidi" w:cstheme="majorBidi"/>
          <w:szCs w:val="24"/>
          <w:lang w:val="en-US" w:eastAsia="zh-CN"/>
        </w:rPr>
        <w:t>了</w:t>
      </w:r>
      <w:r w:rsidRPr="00400A6E">
        <w:rPr>
          <w:rFonts w:asciiTheme="majorBidi" w:eastAsiaTheme="minorEastAsia" w:hAnsiTheme="majorBidi" w:cstheme="majorBidi" w:hint="eastAsia"/>
          <w:szCs w:val="24"/>
          <w:lang w:val="en-US" w:eastAsia="zh-CN"/>
        </w:rPr>
        <w:t>将</w:t>
      </w:r>
      <w:r w:rsidRPr="00400A6E">
        <w:rPr>
          <w:rFonts w:asciiTheme="majorBidi" w:eastAsiaTheme="minorEastAsia" w:hAnsiTheme="majorBidi" w:cstheme="majorBidi"/>
          <w:szCs w:val="24"/>
          <w:lang w:val="en-US" w:eastAsia="zh-CN"/>
        </w:rPr>
        <w:t>直接链路或中继链路</w:t>
      </w:r>
      <w:r w:rsidRPr="00400A6E">
        <w:rPr>
          <w:rFonts w:asciiTheme="majorBidi" w:eastAsiaTheme="minorEastAsia" w:hAnsiTheme="majorBidi" w:cstheme="majorBidi" w:hint="eastAsia"/>
          <w:szCs w:val="24"/>
          <w:lang w:val="en-US" w:eastAsia="zh-CN"/>
        </w:rPr>
        <w:t>中</w:t>
      </w:r>
      <w:r w:rsidRPr="00400A6E">
        <w:rPr>
          <w:rFonts w:asciiTheme="majorBidi" w:eastAsiaTheme="minorEastAsia" w:hAnsiTheme="majorBidi" w:cstheme="majorBidi"/>
          <w:szCs w:val="24"/>
          <w:lang w:val="en-US" w:eastAsia="zh-CN"/>
        </w:rPr>
        <w:t>高架桥和路堑陡坡</w:t>
      </w:r>
      <w:r w:rsidRPr="00400A6E">
        <w:rPr>
          <w:rFonts w:asciiTheme="majorBidi" w:eastAsiaTheme="minorEastAsia" w:hAnsiTheme="majorBidi" w:cstheme="majorBidi" w:hint="eastAsia"/>
          <w:szCs w:val="24"/>
          <w:lang w:val="en-US" w:eastAsia="zh-CN"/>
        </w:rPr>
        <w:t>情形</w:t>
      </w:r>
      <w:r w:rsidRPr="00400A6E">
        <w:rPr>
          <w:rFonts w:asciiTheme="majorBidi" w:eastAsiaTheme="minorEastAsia" w:hAnsiTheme="majorBidi" w:cstheme="majorBidi"/>
          <w:szCs w:val="24"/>
          <w:lang w:val="en-US" w:eastAsia="zh-CN"/>
        </w:rPr>
        <w:t>估算为静止信道的距离和相应的平均距离。</w:t>
      </w:r>
    </w:p>
    <w:p w:rsidR="00201CE6" w:rsidRDefault="00201CE6">
      <w:pPr>
        <w:tabs>
          <w:tab w:val="clear" w:pos="794"/>
          <w:tab w:val="clear" w:pos="1191"/>
          <w:tab w:val="clear" w:pos="1588"/>
          <w:tab w:val="clear" w:pos="1985"/>
        </w:tabs>
        <w:overflowPunct/>
        <w:autoSpaceDE/>
        <w:autoSpaceDN/>
        <w:adjustRightInd/>
        <w:spacing w:before="0"/>
        <w:jc w:val="left"/>
        <w:textAlignment w:val="auto"/>
        <w:rPr>
          <w:rFonts w:eastAsiaTheme="minorEastAsia"/>
          <w:szCs w:val="22"/>
          <w:lang w:eastAsia="zh-CN"/>
        </w:rPr>
      </w:pPr>
      <w:r>
        <w:rPr>
          <w:rFonts w:eastAsiaTheme="minorEastAsia"/>
          <w:szCs w:val="22"/>
          <w:lang w:eastAsia="zh-CN"/>
        </w:rPr>
        <w:br w:type="page"/>
      </w:r>
    </w:p>
    <w:p w:rsidR="0028729E" w:rsidRPr="00A86E65" w:rsidRDefault="0028729E" w:rsidP="0028729E">
      <w:pPr>
        <w:pStyle w:val="TableNo"/>
        <w:rPr>
          <w:rFonts w:eastAsia="Malgun Gothic"/>
          <w:caps/>
          <w:szCs w:val="22"/>
          <w:lang w:eastAsia="zh-CN"/>
        </w:rPr>
      </w:pPr>
      <w:r w:rsidRPr="00A86E65">
        <w:rPr>
          <w:rFonts w:eastAsiaTheme="minorEastAsia" w:hint="eastAsia"/>
          <w:szCs w:val="22"/>
          <w:lang w:eastAsia="zh-CN"/>
        </w:rPr>
        <w:lastRenderedPageBreak/>
        <w:t>表</w:t>
      </w:r>
      <w:r w:rsidRPr="00A86E65">
        <w:rPr>
          <w:rFonts w:eastAsia="Malgun Gothic"/>
          <w:szCs w:val="22"/>
          <w:lang w:eastAsia="ko-KR"/>
        </w:rPr>
        <w:t>34</w:t>
      </w:r>
    </w:p>
    <w:p w:rsidR="0028729E" w:rsidRPr="00400A6E" w:rsidRDefault="0028729E" w:rsidP="0028729E">
      <w:pPr>
        <w:pStyle w:val="Tabletitle"/>
        <w:rPr>
          <w:rFonts w:eastAsia="Times New Roman"/>
          <w:b w:val="0"/>
          <w:sz w:val="22"/>
          <w:szCs w:val="22"/>
          <w:lang w:eastAsia="ja-JP"/>
        </w:rPr>
      </w:pPr>
      <w:r w:rsidRPr="00400A6E">
        <w:rPr>
          <w:rFonts w:hint="eastAsia"/>
          <w:lang w:eastAsia="zh-CN"/>
        </w:rPr>
        <w:t>两种</w:t>
      </w:r>
      <w:r w:rsidRPr="00400A6E">
        <w:rPr>
          <w:lang w:eastAsia="zh-CN"/>
        </w:rPr>
        <w:t>情形下可视为静止信道的距离总结</w:t>
      </w:r>
    </w:p>
    <w:tbl>
      <w:tblPr>
        <w:tblStyle w:val="TableGrid8"/>
        <w:tblW w:w="5000" w:type="pct"/>
        <w:jc w:val="center"/>
        <w:tblLook w:val="04A0" w:firstRow="1" w:lastRow="0" w:firstColumn="1" w:lastColumn="0" w:noHBand="0" w:noVBand="1"/>
      </w:tblPr>
      <w:tblGrid>
        <w:gridCol w:w="1799"/>
        <w:gridCol w:w="1641"/>
        <w:gridCol w:w="1512"/>
        <w:gridCol w:w="1514"/>
        <w:gridCol w:w="1662"/>
        <w:gridCol w:w="1727"/>
      </w:tblGrid>
      <w:tr w:rsidR="0028729E" w:rsidRPr="00400A6E" w:rsidTr="00001617">
        <w:trPr>
          <w:jc w:val="center"/>
        </w:trPr>
        <w:tc>
          <w:tcPr>
            <w:tcW w:w="913"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测量</w:t>
            </w:r>
            <w:r w:rsidRPr="00400A6E">
              <w:rPr>
                <w:rFonts w:asciiTheme="majorBidi" w:hAnsiTheme="majorBidi" w:cstheme="majorBidi"/>
                <w:sz w:val="20"/>
              </w:rPr>
              <w:t>情形</w:t>
            </w:r>
          </w:p>
        </w:tc>
        <w:tc>
          <w:tcPr>
            <w:tcW w:w="833"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覆盖方案</w:t>
            </w:r>
          </w:p>
        </w:tc>
        <w:tc>
          <w:tcPr>
            <w:tcW w:w="767"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频率</w:t>
            </w:r>
            <w:r w:rsidRPr="00400A6E">
              <w:rPr>
                <w:rFonts w:asciiTheme="majorBidi" w:hAnsiTheme="majorBidi" w:cstheme="majorBidi"/>
                <w:sz w:val="20"/>
              </w:rPr>
              <w:t>(MHz)</w:t>
            </w:r>
          </w:p>
        </w:tc>
        <w:tc>
          <w:tcPr>
            <w:tcW w:w="768"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火车速度</w:t>
            </w:r>
            <w:r w:rsidRPr="00400A6E">
              <w:rPr>
                <w:rFonts w:asciiTheme="majorBidi" w:hAnsiTheme="majorBidi" w:cstheme="majorBidi"/>
                <w:sz w:val="20"/>
              </w:rPr>
              <w:t>(km/h)</w:t>
            </w:r>
          </w:p>
        </w:tc>
        <w:tc>
          <w:tcPr>
            <w:tcW w:w="843"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静止距离</w:t>
            </w:r>
            <w:r w:rsidRPr="00400A6E">
              <w:rPr>
                <w:rFonts w:asciiTheme="majorBidi" w:hAnsiTheme="majorBidi" w:cstheme="majorBidi"/>
                <w:sz w:val="20"/>
              </w:rPr>
              <w:t>(m)</w:t>
            </w:r>
          </w:p>
        </w:tc>
        <w:tc>
          <w:tcPr>
            <w:tcW w:w="876" w:type="pct"/>
            <w:vAlign w:val="center"/>
          </w:tcPr>
          <w:p w:rsidR="0028729E" w:rsidRPr="00400A6E" w:rsidRDefault="0028729E" w:rsidP="00001617">
            <w:pPr>
              <w:pStyle w:val="Tablehead"/>
              <w:rPr>
                <w:rFonts w:asciiTheme="majorBidi" w:hAnsiTheme="majorBidi" w:cstheme="majorBidi"/>
                <w:sz w:val="20"/>
              </w:rPr>
            </w:pPr>
            <w:r w:rsidRPr="00400A6E">
              <w:rPr>
                <w:rFonts w:asciiTheme="majorBidi" w:hAnsiTheme="majorBidi" w:cstheme="majorBidi" w:hint="eastAsia"/>
                <w:sz w:val="20"/>
              </w:rPr>
              <w:t>平均距离</w:t>
            </w:r>
            <w:r w:rsidRPr="00400A6E">
              <w:rPr>
                <w:rFonts w:asciiTheme="majorBidi" w:hAnsiTheme="majorBidi" w:cstheme="majorBidi"/>
                <w:sz w:val="20"/>
              </w:rPr>
              <w:t>(m)</w:t>
            </w:r>
          </w:p>
        </w:tc>
      </w:tr>
      <w:tr w:rsidR="0028729E" w:rsidRPr="00400A6E" w:rsidTr="00001617">
        <w:trPr>
          <w:trHeight w:val="470"/>
          <w:jc w:val="center"/>
        </w:trPr>
        <w:tc>
          <w:tcPr>
            <w:tcW w:w="913" w:type="pct"/>
            <w:vMerge w:val="restar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高架桥</w:t>
            </w:r>
          </w:p>
        </w:tc>
        <w:tc>
          <w:tcPr>
            <w:tcW w:w="83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直接链路</w:t>
            </w:r>
            <w:r w:rsidRPr="00400A6E">
              <w:rPr>
                <w:rFonts w:ascii="Times New Roman" w:hAnsi="Times New Roman" w:cs="Times New Roman"/>
              </w:rPr>
              <w:t>(1)</w:t>
            </w:r>
          </w:p>
        </w:tc>
        <w:tc>
          <w:tcPr>
            <w:tcW w:w="767"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2 650</w:t>
            </w:r>
          </w:p>
        </w:tc>
        <w:tc>
          <w:tcPr>
            <w:tcW w:w="768"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285</w:t>
            </w:r>
          </w:p>
        </w:tc>
        <w:tc>
          <w:tcPr>
            <w:tcW w:w="84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3.4-5</w:t>
            </w:r>
          </w:p>
        </w:tc>
        <w:tc>
          <w:tcPr>
            <w:tcW w:w="876"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4.2</w:t>
            </w:r>
          </w:p>
        </w:tc>
      </w:tr>
      <w:tr w:rsidR="0028729E" w:rsidRPr="00400A6E" w:rsidTr="00001617">
        <w:trPr>
          <w:trHeight w:val="421"/>
          <w:jc w:val="center"/>
        </w:trPr>
        <w:tc>
          <w:tcPr>
            <w:tcW w:w="913" w:type="pct"/>
            <w:vMerge/>
            <w:vAlign w:val="center"/>
          </w:tcPr>
          <w:p w:rsidR="0028729E" w:rsidRPr="00400A6E" w:rsidRDefault="0028729E" w:rsidP="00001617">
            <w:pPr>
              <w:pStyle w:val="Tabletext"/>
              <w:jc w:val="center"/>
              <w:rPr>
                <w:rFonts w:ascii="Times New Roman" w:hAnsi="Times New Roman" w:cs="Times New Roman"/>
              </w:rPr>
            </w:pPr>
          </w:p>
        </w:tc>
        <w:tc>
          <w:tcPr>
            <w:tcW w:w="83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中继链路</w:t>
            </w:r>
            <w:r w:rsidRPr="00400A6E">
              <w:rPr>
                <w:rFonts w:ascii="Times New Roman" w:hAnsi="Times New Roman" w:cs="Times New Roman"/>
              </w:rPr>
              <w:t>(1)</w:t>
            </w:r>
          </w:p>
        </w:tc>
        <w:tc>
          <w:tcPr>
            <w:tcW w:w="767"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1 890</w:t>
            </w:r>
          </w:p>
        </w:tc>
        <w:tc>
          <w:tcPr>
            <w:tcW w:w="768"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285</w:t>
            </w:r>
          </w:p>
        </w:tc>
        <w:tc>
          <w:tcPr>
            <w:tcW w:w="84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1.9-3.5</w:t>
            </w:r>
          </w:p>
        </w:tc>
        <w:tc>
          <w:tcPr>
            <w:tcW w:w="876"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2.8</w:t>
            </w:r>
          </w:p>
        </w:tc>
      </w:tr>
      <w:tr w:rsidR="0028729E" w:rsidRPr="00400A6E" w:rsidTr="00001617">
        <w:trPr>
          <w:trHeight w:val="413"/>
          <w:jc w:val="center"/>
        </w:trPr>
        <w:tc>
          <w:tcPr>
            <w:tcW w:w="91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路堑陡坡</w:t>
            </w:r>
          </w:p>
        </w:tc>
        <w:tc>
          <w:tcPr>
            <w:tcW w:w="83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中继链路</w:t>
            </w:r>
            <w:r w:rsidRPr="00400A6E">
              <w:rPr>
                <w:rFonts w:ascii="Times New Roman" w:hAnsi="Times New Roman" w:cs="Times New Roman"/>
              </w:rPr>
              <w:t>(2)</w:t>
            </w:r>
          </w:p>
        </w:tc>
        <w:tc>
          <w:tcPr>
            <w:tcW w:w="767"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2 350</w:t>
            </w:r>
          </w:p>
        </w:tc>
        <w:tc>
          <w:tcPr>
            <w:tcW w:w="768"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200</w:t>
            </w:r>
          </w:p>
        </w:tc>
        <w:tc>
          <w:tcPr>
            <w:tcW w:w="843"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0.51</w:t>
            </w:r>
          </w:p>
        </w:tc>
        <w:tc>
          <w:tcPr>
            <w:tcW w:w="876" w:type="pct"/>
            <w:vAlign w:val="center"/>
          </w:tcPr>
          <w:p w:rsidR="0028729E" w:rsidRPr="00400A6E" w:rsidRDefault="0028729E" w:rsidP="00001617">
            <w:pPr>
              <w:pStyle w:val="Tabletext"/>
              <w:jc w:val="center"/>
              <w:rPr>
                <w:rFonts w:ascii="Times New Roman" w:hAnsi="Times New Roman" w:cs="Times New Roman"/>
              </w:rPr>
            </w:pPr>
            <w:r w:rsidRPr="00400A6E">
              <w:rPr>
                <w:rFonts w:ascii="Times New Roman" w:hAnsi="Times New Roman" w:cs="Times New Roman"/>
              </w:rPr>
              <w:t>0.51</w:t>
            </w:r>
          </w:p>
        </w:tc>
      </w:tr>
    </w:tbl>
    <w:p w:rsidR="0028729E" w:rsidRDefault="0028729E" w:rsidP="0028729E">
      <w:pPr>
        <w:pStyle w:val="Tablelegend"/>
        <w:rPr>
          <w:lang w:val="en-US" w:eastAsia="zh-CN"/>
        </w:rPr>
      </w:pPr>
      <w:r w:rsidRPr="00400A6E">
        <w:rPr>
          <w:vertAlign w:val="superscript"/>
          <w:lang w:val="en-US" w:eastAsia="ja-JP"/>
        </w:rPr>
        <w:t xml:space="preserve"> (</w:t>
      </w:r>
      <w:r w:rsidRPr="00400A6E">
        <w:rPr>
          <w:vertAlign w:val="superscript"/>
          <w:lang w:val="en-US" w:eastAsia="zh-CN"/>
        </w:rPr>
        <w:t>1)</w:t>
      </w:r>
      <w:r w:rsidRPr="00400A6E">
        <w:rPr>
          <w:lang w:val="en-US" w:eastAsia="zh-CN"/>
        </w:rPr>
        <w:tab/>
      </w:r>
      <w:r w:rsidRPr="00400A6E">
        <w:rPr>
          <w:rFonts w:hint="eastAsia"/>
          <w:lang w:val="en-US" w:eastAsia="zh-CN"/>
        </w:rPr>
        <w:t>测量带宽</w:t>
      </w:r>
      <w:r w:rsidRPr="00400A6E">
        <w:rPr>
          <w:lang w:val="en-US" w:eastAsia="zh-CN"/>
        </w:rPr>
        <w:t>为</w:t>
      </w:r>
      <w:r w:rsidRPr="00400A6E">
        <w:rPr>
          <w:lang w:val="en-US" w:eastAsia="zh-CN"/>
        </w:rPr>
        <w:t>18 MHz</w:t>
      </w:r>
      <w:r w:rsidRPr="00400A6E">
        <w:rPr>
          <w:rFonts w:hint="eastAsia"/>
          <w:lang w:val="en-US" w:eastAsia="zh-CN"/>
        </w:rPr>
        <w:t>。</w:t>
      </w:r>
    </w:p>
    <w:p w:rsidR="0028729E" w:rsidRPr="00E04B29" w:rsidRDefault="0028729E" w:rsidP="0028729E">
      <w:pPr>
        <w:pStyle w:val="Tablelegend"/>
        <w:rPr>
          <w:lang w:val="en-US" w:eastAsia="zh-CN"/>
        </w:rPr>
      </w:pPr>
      <w:r w:rsidRPr="00400A6E">
        <w:rPr>
          <w:vertAlign w:val="superscript"/>
          <w:lang w:val="en-US" w:eastAsia="ja-JP"/>
        </w:rPr>
        <w:t>(</w:t>
      </w:r>
      <w:r w:rsidRPr="00400A6E">
        <w:rPr>
          <w:vertAlign w:val="superscript"/>
          <w:lang w:val="en-US" w:eastAsia="zh-CN"/>
        </w:rPr>
        <w:t>2)</w:t>
      </w:r>
      <w:r w:rsidRPr="00400A6E">
        <w:rPr>
          <w:lang w:val="en-US" w:eastAsia="zh-CN"/>
        </w:rPr>
        <w:tab/>
      </w:r>
      <w:r w:rsidRPr="00400A6E">
        <w:rPr>
          <w:rFonts w:hint="eastAsia"/>
          <w:lang w:val="en-US" w:eastAsia="zh-CN"/>
        </w:rPr>
        <w:t>测量带宽</w:t>
      </w:r>
      <w:r w:rsidRPr="00400A6E">
        <w:rPr>
          <w:lang w:val="en-US" w:eastAsia="zh-CN"/>
        </w:rPr>
        <w:t>为</w:t>
      </w:r>
      <w:r w:rsidRPr="00400A6E">
        <w:rPr>
          <w:lang w:val="en-US" w:eastAsia="ko-KR"/>
        </w:rPr>
        <w:t>50</w:t>
      </w:r>
      <w:r w:rsidRPr="00400A6E">
        <w:rPr>
          <w:lang w:val="en-US" w:eastAsia="zh-CN"/>
        </w:rPr>
        <w:t xml:space="preserve"> MHz</w:t>
      </w:r>
      <w:r w:rsidRPr="00400A6E">
        <w:rPr>
          <w:rFonts w:hint="eastAsia"/>
          <w:lang w:val="en-US" w:eastAsia="zh-CN"/>
        </w:rPr>
        <w:t>。</w:t>
      </w:r>
    </w:p>
    <w:p w:rsidR="0028729E" w:rsidRPr="00400A6E" w:rsidRDefault="0028729E" w:rsidP="00201CE6">
      <w:pPr>
        <w:spacing w:before="240"/>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这些</w:t>
      </w:r>
      <w:r w:rsidRPr="00400A6E">
        <w:rPr>
          <w:rFonts w:asciiTheme="majorBidi" w:eastAsiaTheme="minorEastAsia" w:hAnsiTheme="majorBidi" w:cstheme="majorBidi"/>
          <w:szCs w:val="24"/>
          <w:lang w:eastAsia="zh-CN"/>
        </w:rPr>
        <w:t>测量用来评估</w:t>
      </w:r>
      <w:r w:rsidRPr="00400A6E">
        <w:rPr>
          <w:rFonts w:asciiTheme="majorBidi" w:eastAsiaTheme="minorEastAsia" w:hAnsiTheme="majorBidi" w:cstheme="majorBidi" w:hint="eastAsia"/>
          <w:szCs w:val="24"/>
          <w:lang w:eastAsia="zh-CN"/>
        </w:rPr>
        <w:t xml:space="preserve">20 </w:t>
      </w:r>
      <w:r w:rsidRPr="00400A6E">
        <w:rPr>
          <w:rFonts w:asciiTheme="majorBidi" w:eastAsiaTheme="minorEastAsia" w:hAnsiTheme="majorBidi" w:cstheme="majorBidi"/>
          <w:szCs w:val="24"/>
          <w:lang w:eastAsia="zh-CN"/>
        </w:rPr>
        <w:t>dB</w:t>
      </w:r>
      <w:r w:rsidRPr="00400A6E">
        <w:rPr>
          <w:rFonts w:asciiTheme="majorBidi" w:eastAsiaTheme="minorEastAsia" w:hAnsiTheme="majorBidi" w:cstheme="majorBidi" w:hint="eastAsia"/>
          <w:szCs w:val="24"/>
          <w:lang w:eastAsia="zh-CN"/>
        </w:rPr>
        <w:t>门限</w:t>
      </w:r>
      <w:r w:rsidRPr="00400A6E">
        <w:rPr>
          <w:rFonts w:asciiTheme="majorBidi" w:eastAsiaTheme="minorEastAsia" w:hAnsiTheme="majorBidi" w:cstheme="majorBidi"/>
          <w:szCs w:val="24"/>
          <w:lang w:eastAsia="zh-CN"/>
        </w:rPr>
        <w:t>的</w:t>
      </w:r>
      <w:r w:rsidRPr="00400A6E">
        <w:rPr>
          <w:rFonts w:asciiTheme="majorBidi" w:eastAsiaTheme="minorEastAsia" w:hAnsiTheme="majorBidi" w:cstheme="majorBidi" w:hint="eastAsia"/>
          <w:szCs w:val="24"/>
          <w:lang w:eastAsia="zh-CN"/>
        </w:rPr>
        <w:t>r.m.s.</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扩展值以及表</w:t>
      </w:r>
      <w:r w:rsidRPr="00400A6E">
        <w:rPr>
          <w:rFonts w:asciiTheme="majorBidi" w:eastAsiaTheme="minorEastAsia" w:hAnsiTheme="majorBidi" w:cstheme="majorBidi" w:hint="eastAsia"/>
          <w:szCs w:val="24"/>
          <w:lang w:eastAsia="zh-CN"/>
        </w:rPr>
        <w:t>3</w:t>
      </w:r>
      <w:r w:rsidRPr="00400A6E">
        <w:rPr>
          <w:rFonts w:asciiTheme="majorBidi" w:eastAsiaTheme="minorEastAsia" w:hAnsiTheme="majorBidi" w:cstheme="majorBidi"/>
          <w:szCs w:val="24"/>
          <w:lang w:eastAsia="zh-CN"/>
        </w:rPr>
        <w:t>5</w:t>
      </w:r>
      <w:r w:rsidRPr="00400A6E">
        <w:rPr>
          <w:rFonts w:asciiTheme="majorBidi" w:eastAsiaTheme="minorEastAsia" w:hAnsiTheme="majorBidi" w:cstheme="majorBidi" w:hint="eastAsia"/>
          <w:szCs w:val="24"/>
          <w:lang w:eastAsia="zh-CN"/>
        </w:rPr>
        <w:t>列出</w:t>
      </w:r>
      <w:r w:rsidRPr="00400A6E">
        <w:rPr>
          <w:rFonts w:asciiTheme="majorBidi" w:eastAsiaTheme="minorEastAsia" w:hAnsiTheme="majorBidi" w:cstheme="majorBidi"/>
          <w:szCs w:val="24"/>
          <w:lang w:eastAsia="zh-CN"/>
        </w:rPr>
        <w:t>的有关高架桥和路堑陡坡的小型</w:t>
      </w:r>
      <w:r w:rsidRPr="00400A6E">
        <w:rPr>
          <w:rFonts w:asciiTheme="majorBidi" w:eastAsiaTheme="minorEastAsia" w:hAnsiTheme="majorBidi" w:cstheme="majorBidi" w:hint="eastAsia"/>
          <w:szCs w:val="24"/>
          <w:lang w:eastAsia="zh-CN"/>
        </w:rPr>
        <w:t>K</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因子</w:t>
      </w:r>
      <w:r w:rsidRPr="00400A6E">
        <w:rPr>
          <w:rFonts w:asciiTheme="majorBidi" w:eastAsiaTheme="minorEastAsia" w:hAnsiTheme="majorBidi" w:cstheme="majorBidi"/>
          <w:szCs w:val="24"/>
          <w:lang w:eastAsia="zh-CN"/>
        </w:rPr>
        <w:t>。</w:t>
      </w:r>
    </w:p>
    <w:p w:rsidR="0028729E" w:rsidRPr="00A86E65" w:rsidRDefault="0028729E" w:rsidP="0028729E">
      <w:pPr>
        <w:pStyle w:val="TableNo"/>
        <w:rPr>
          <w:rFonts w:eastAsia="Malgun Gothic"/>
          <w:caps/>
          <w:szCs w:val="22"/>
          <w:lang w:eastAsia="zh-CN"/>
        </w:rPr>
      </w:pPr>
      <w:r w:rsidRPr="00A86E65">
        <w:rPr>
          <w:rFonts w:eastAsiaTheme="minorEastAsia" w:hint="eastAsia"/>
          <w:szCs w:val="22"/>
          <w:lang w:eastAsia="zh-CN"/>
        </w:rPr>
        <w:t>表</w:t>
      </w:r>
      <w:r w:rsidRPr="00A86E65">
        <w:rPr>
          <w:rFonts w:eastAsia="Malgun Gothic"/>
          <w:szCs w:val="22"/>
          <w:lang w:eastAsia="ko-KR"/>
        </w:rPr>
        <w:t>35</w:t>
      </w:r>
    </w:p>
    <w:p w:rsidR="0028729E" w:rsidRPr="00400A6E" w:rsidRDefault="0028729E" w:rsidP="0028729E">
      <w:pPr>
        <w:pStyle w:val="Tabletitle"/>
        <w:rPr>
          <w:lang w:eastAsia="zh-CN"/>
        </w:rPr>
      </w:pPr>
      <w:r w:rsidRPr="00400A6E">
        <w:rPr>
          <w:lang w:eastAsia="zh-CN"/>
        </w:rPr>
        <w:t>r.m.s.</w:t>
      </w:r>
      <w:r w:rsidRPr="00400A6E">
        <w:rPr>
          <w:rFonts w:hint="eastAsia"/>
          <w:lang w:eastAsia="zh-CN"/>
        </w:rPr>
        <w:t>时延</w:t>
      </w:r>
      <w:r w:rsidRPr="00400A6E">
        <w:rPr>
          <w:lang w:eastAsia="zh-CN"/>
        </w:rPr>
        <w:t>扩展和</w:t>
      </w:r>
      <w:r w:rsidRPr="00400A6E">
        <w:rPr>
          <w:rFonts w:hint="eastAsia"/>
          <w:lang w:eastAsia="zh-CN"/>
        </w:rPr>
        <w:t>K-</w:t>
      </w:r>
      <w:r w:rsidRPr="00400A6E">
        <w:rPr>
          <w:lang w:eastAsia="zh-CN"/>
        </w:rPr>
        <w:t>因子</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9"/>
        <w:gridCol w:w="1134"/>
        <w:gridCol w:w="895"/>
        <w:gridCol w:w="851"/>
        <w:gridCol w:w="850"/>
        <w:gridCol w:w="1251"/>
        <w:gridCol w:w="841"/>
        <w:gridCol w:w="841"/>
        <w:gridCol w:w="720"/>
        <w:gridCol w:w="719"/>
      </w:tblGrid>
      <w:tr w:rsidR="0028729E" w:rsidRPr="00400A6E" w:rsidTr="00001617">
        <w:trPr>
          <w:jc w:val="center"/>
        </w:trPr>
        <w:tc>
          <w:tcPr>
            <w:tcW w:w="6190" w:type="dxa"/>
            <w:gridSpan w:val="6"/>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400A6E">
              <w:rPr>
                <w:rFonts w:eastAsiaTheme="minorEastAsia" w:hint="eastAsia"/>
                <w:b/>
                <w:sz w:val="22"/>
                <w:szCs w:val="22"/>
                <w:lang w:eastAsia="zh-CN"/>
              </w:rPr>
              <w:t>测量</w:t>
            </w:r>
            <w:r w:rsidRPr="00400A6E">
              <w:rPr>
                <w:rFonts w:eastAsiaTheme="minorEastAsia"/>
                <w:b/>
                <w:sz w:val="22"/>
                <w:szCs w:val="22"/>
                <w:lang w:eastAsia="zh-CN"/>
              </w:rPr>
              <w:t>条件</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rPr>
            </w:pPr>
            <w:r w:rsidRPr="00400A6E">
              <w:rPr>
                <w:rFonts w:eastAsia="Times New Roman"/>
                <w:b/>
                <w:sz w:val="22"/>
                <w:szCs w:val="22"/>
              </w:rPr>
              <w:t>r.m.s</w:t>
            </w:r>
            <w:proofErr w:type="gramStart"/>
            <w:r w:rsidRPr="00400A6E">
              <w:rPr>
                <w:rFonts w:eastAsia="Times New Roman"/>
                <w:b/>
                <w:sz w:val="22"/>
                <w:szCs w:val="22"/>
              </w:rPr>
              <w:t>.</w:t>
            </w:r>
            <w:proofErr w:type="gramEnd"/>
            <w:r w:rsidRPr="00400A6E">
              <w:rPr>
                <w:rFonts w:eastAsia="Times New Roman"/>
                <w:b/>
                <w:sz w:val="22"/>
                <w:szCs w:val="22"/>
              </w:rPr>
              <w:br/>
            </w:r>
            <w:r w:rsidRPr="00400A6E">
              <w:rPr>
                <w:rFonts w:eastAsiaTheme="minorEastAsia" w:hint="eastAsia"/>
                <w:b/>
                <w:sz w:val="22"/>
                <w:szCs w:val="22"/>
                <w:lang w:val="en-US" w:eastAsia="zh-CN"/>
              </w:rPr>
              <w:t>时延</w:t>
            </w:r>
            <w:r w:rsidRPr="00400A6E">
              <w:rPr>
                <w:rFonts w:eastAsiaTheme="minorEastAsia"/>
                <w:b/>
                <w:sz w:val="22"/>
                <w:szCs w:val="22"/>
                <w:lang w:val="en-US" w:eastAsia="zh-CN"/>
              </w:rPr>
              <w:t>扩展</w:t>
            </w:r>
            <w:r w:rsidR="00201CE6">
              <w:rPr>
                <w:rFonts w:eastAsiaTheme="minorEastAsia"/>
                <w:b/>
                <w:sz w:val="22"/>
                <w:szCs w:val="22"/>
                <w:lang w:val="en-US" w:eastAsia="zh-CN"/>
              </w:rPr>
              <w:br/>
            </w:r>
            <w:r w:rsidRPr="00400A6E">
              <w:rPr>
                <w:rFonts w:eastAsia="Times New Roman"/>
                <w:b/>
                <w:sz w:val="22"/>
                <w:szCs w:val="22"/>
              </w:rP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400A6E">
              <w:rPr>
                <w:rFonts w:eastAsia="Times New Roman"/>
                <w:b/>
                <w:sz w:val="22"/>
                <w:szCs w:val="22"/>
              </w:rPr>
              <w:t>K-因子</w:t>
            </w:r>
          </w:p>
        </w:tc>
      </w:tr>
      <w:tr w:rsidR="0028729E" w:rsidRPr="00400A6E" w:rsidTr="00897693">
        <w:trPr>
          <w:jc w:val="center"/>
        </w:trPr>
        <w:tc>
          <w:tcPr>
            <w:tcW w:w="1209"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情形</w:t>
            </w:r>
          </w:p>
        </w:tc>
        <w:tc>
          <w:tcPr>
            <w:tcW w:w="1134"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hAnsiTheme="majorBidi" w:cstheme="majorBidi" w:hint="eastAsia"/>
                <w:sz w:val="20"/>
              </w:rPr>
              <w:t>覆盖方案</w:t>
            </w:r>
          </w:p>
        </w:tc>
        <w:tc>
          <w:tcPr>
            <w:tcW w:w="895"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频率</w:t>
            </w:r>
            <w:r w:rsidRPr="00400A6E">
              <w:rPr>
                <w:rFonts w:asciiTheme="majorBidi" w:eastAsiaTheme="minorEastAsia" w:hAnsiTheme="majorBidi" w:cstheme="majorBidi"/>
                <w:sz w:val="20"/>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天线</w:t>
            </w:r>
            <w:r w:rsidRPr="00400A6E">
              <w:rPr>
                <w:rFonts w:asciiTheme="majorBidi" w:eastAsiaTheme="minorEastAsia" w:hAnsiTheme="majorBidi" w:cstheme="majorBidi"/>
                <w:sz w:val="20"/>
              </w:rPr>
              <w:t>高度</w:t>
            </w:r>
          </w:p>
        </w:tc>
        <w:tc>
          <w:tcPr>
            <w:tcW w:w="1251"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范围</w:t>
            </w:r>
            <w:r w:rsidRPr="00400A6E">
              <w:rPr>
                <w:rFonts w:asciiTheme="majorBidi" w:eastAsiaTheme="minorEastAsia" w:hAnsiTheme="majorBidi" w:cstheme="majorBidi"/>
                <w:sz w:val="20"/>
              </w:rPr>
              <w:br/>
              <w:t>(m)</w:t>
            </w:r>
          </w:p>
        </w:tc>
        <w:tc>
          <w:tcPr>
            <w:tcW w:w="841"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841"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c>
          <w:tcPr>
            <w:tcW w:w="720"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719" w:type="dxa"/>
            <w:vMerge w:val="restart"/>
            <w:tcBorders>
              <w:top w:val="single" w:sz="4" w:space="0" w:color="auto"/>
              <w:left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r>
      <w:tr w:rsidR="0028729E" w:rsidRPr="00400A6E" w:rsidTr="00897693">
        <w:trPr>
          <w:jc w:val="center"/>
        </w:trPr>
        <w:tc>
          <w:tcPr>
            <w:tcW w:w="1209"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95"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h1</w:t>
            </w:r>
            <w:r w:rsidRPr="00400A6E">
              <w:rPr>
                <w:rFonts w:asciiTheme="majorBidi" w:eastAsiaTheme="minorEastAsia" w:hAnsiTheme="majorBidi" w:cstheme="majorBidi"/>
                <w:sz w:val="20"/>
              </w:rPr>
              <w:br/>
              <w:t>(m)</w:t>
            </w:r>
          </w:p>
        </w:tc>
        <w:tc>
          <w:tcPr>
            <w:tcW w:w="850"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h2</w:t>
            </w:r>
            <w:r w:rsidRPr="00400A6E">
              <w:rPr>
                <w:rFonts w:asciiTheme="majorBidi" w:eastAsiaTheme="minorEastAsia" w:hAnsiTheme="majorBidi" w:cstheme="majorBidi"/>
                <w:sz w:val="20"/>
              </w:rPr>
              <w:br/>
              <w:t>(m)</w:t>
            </w:r>
          </w:p>
        </w:tc>
        <w:tc>
          <w:tcPr>
            <w:tcW w:w="1251"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41"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41" w:type="dxa"/>
            <w:vMerge/>
            <w:tcBorders>
              <w:left w:val="single" w:sz="4" w:space="0" w:color="auto"/>
              <w:bottom w:val="single" w:sz="4" w:space="0" w:color="auto"/>
              <w:right w:val="single" w:sz="4" w:space="0" w:color="auto"/>
            </w:tcBorders>
            <w:vAlign w:val="center"/>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20" w:type="dxa"/>
            <w:vMerge/>
            <w:tcBorders>
              <w:left w:val="single" w:sz="4" w:space="0" w:color="auto"/>
              <w:bottom w:val="single" w:sz="4" w:space="0" w:color="auto"/>
              <w:right w:val="single" w:sz="4" w:space="0" w:color="auto"/>
            </w:tcBorders>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19" w:type="dxa"/>
            <w:vMerge/>
            <w:tcBorders>
              <w:left w:val="single" w:sz="4" w:space="0" w:color="auto"/>
              <w:bottom w:val="single" w:sz="4" w:space="0" w:color="auto"/>
              <w:right w:val="single" w:sz="4" w:space="0" w:color="auto"/>
            </w:tcBorders>
          </w:tcPr>
          <w:p w:rsidR="0028729E" w:rsidRPr="00400A6E" w:rsidRDefault="0028729E" w:rsidP="00001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28729E" w:rsidRPr="00400A6E" w:rsidTr="00897693">
        <w:trPr>
          <w:jc w:val="center"/>
        </w:trPr>
        <w:tc>
          <w:tcPr>
            <w:tcW w:w="1209"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rPr>
                <w:rFonts w:hint="eastAsia"/>
              </w:rPr>
              <w:t>高架桥</w:t>
            </w:r>
          </w:p>
        </w:tc>
        <w:tc>
          <w:tcPr>
            <w:tcW w:w="1134"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rPr>
                <w:rFonts w:hint="eastAsia"/>
              </w:rPr>
              <w:t>直接链路</w:t>
            </w:r>
          </w:p>
        </w:tc>
        <w:tc>
          <w:tcPr>
            <w:tcW w:w="895"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2 650</w:t>
            </w:r>
          </w:p>
        </w:tc>
        <w:tc>
          <w:tcPr>
            <w:tcW w:w="85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30</w:t>
            </w:r>
          </w:p>
        </w:tc>
        <w:tc>
          <w:tcPr>
            <w:tcW w:w="850"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10</w:t>
            </w:r>
          </w:p>
        </w:tc>
        <w:tc>
          <w:tcPr>
            <w:tcW w:w="125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2</w:t>
            </w:r>
            <w:r w:rsidRPr="00400A6E">
              <w:rPr>
                <w:rFonts w:eastAsiaTheme="minorEastAsia"/>
              </w:rPr>
              <w:t>00-1 000</w:t>
            </w:r>
          </w:p>
        </w:tc>
        <w:tc>
          <w:tcPr>
            <w:tcW w:w="84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101</w:t>
            </w:r>
          </w:p>
        </w:tc>
        <w:tc>
          <w:tcPr>
            <w:tcW w:w="84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210</w:t>
            </w:r>
          </w:p>
        </w:tc>
        <w:tc>
          <w:tcPr>
            <w:tcW w:w="720"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4</w:t>
            </w:r>
          </w:p>
        </w:tc>
        <w:tc>
          <w:tcPr>
            <w:tcW w:w="719"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9</w:t>
            </w:r>
          </w:p>
        </w:tc>
      </w:tr>
      <w:tr w:rsidR="0028729E" w:rsidRPr="00400A6E" w:rsidTr="00897693">
        <w:trPr>
          <w:jc w:val="center"/>
        </w:trPr>
        <w:tc>
          <w:tcPr>
            <w:tcW w:w="1209"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rPr>
                <w:rFonts w:hint="eastAsia"/>
              </w:rPr>
              <w:t>高架桥</w:t>
            </w:r>
          </w:p>
        </w:tc>
        <w:tc>
          <w:tcPr>
            <w:tcW w:w="1134"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rPr>
                <w:rFonts w:hint="eastAsia"/>
              </w:rPr>
              <w:t>中继链路</w:t>
            </w:r>
          </w:p>
        </w:tc>
        <w:tc>
          <w:tcPr>
            <w:tcW w:w="895"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1 890</w:t>
            </w:r>
          </w:p>
        </w:tc>
        <w:tc>
          <w:tcPr>
            <w:tcW w:w="85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30</w:t>
            </w:r>
          </w:p>
        </w:tc>
        <w:tc>
          <w:tcPr>
            <w:tcW w:w="850"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10</w:t>
            </w:r>
          </w:p>
        </w:tc>
        <w:tc>
          <w:tcPr>
            <w:tcW w:w="125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t>2</w:t>
            </w:r>
            <w:r w:rsidRPr="00400A6E">
              <w:rPr>
                <w:rFonts w:eastAsiaTheme="minorEastAsia"/>
              </w:rPr>
              <w:t>00-1 000</w:t>
            </w:r>
          </w:p>
        </w:tc>
        <w:tc>
          <w:tcPr>
            <w:tcW w:w="84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29</w:t>
            </w:r>
          </w:p>
        </w:tc>
        <w:tc>
          <w:tcPr>
            <w:tcW w:w="841"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120</w:t>
            </w:r>
          </w:p>
        </w:tc>
        <w:tc>
          <w:tcPr>
            <w:tcW w:w="720"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8</w:t>
            </w:r>
          </w:p>
        </w:tc>
        <w:tc>
          <w:tcPr>
            <w:tcW w:w="719" w:type="dxa"/>
            <w:tcBorders>
              <w:top w:val="single" w:sz="4" w:space="0" w:color="auto"/>
              <w:left w:val="single" w:sz="4" w:space="0" w:color="auto"/>
              <w:right w:val="single" w:sz="4" w:space="0" w:color="auto"/>
            </w:tcBorders>
            <w:vAlign w:val="center"/>
          </w:tcPr>
          <w:p w:rsidR="0028729E" w:rsidRPr="00400A6E" w:rsidRDefault="0028729E" w:rsidP="00001617">
            <w:pPr>
              <w:pStyle w:val="Tabletext"/>
              <w:jc w:val="center"/>
            </w:pPr>
            <w:r w:rsidRPr="00400A6E">
              <w:t>15</w:t>
            </w:r>
          </w:p>
        </w:tc>
      </w:tr>
      <w:tr w:rsidR="0028729E" w:rsidRPr="00400A6E" w:rsidTr="00897693">
        <w:trPr>
          <w:jc w:val="center"/>
        </w:trPr>
        <w:tc>
          <w:tcPr>
            <w:tcW w:w="1209"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rPr>
                <w:rFonts w:hint="eastAsia"/>
              </w:rPr>
              <w:t>路堑陡坡</w:t>
            </w:r>
          </w:p>
        </w:tc>
        <w:tc>
          <w:tcPr>
            <w:tcW w:w="1134"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rPr>
                <w:rFonts w:hint="eastAsia"/>
              </w:rPr>
              <w:t>中继链路</w:t>
            </w:r>
          </w:p>
        </w:tc>
        <w:tc>
          <w:tcPr>
            <w:tcW w:w="895"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2 350</w:t>
            </w:r>
          </w:p>
        </w:tc>
        <w:tc>
          <w:tcPr>
            <w:tcW w:w="851"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14</w:t>
            </w:r>
          </w:p>
        </w:tc>
        <w:tc>
          <w:tcPr>
            <w:tcW w:w="850"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3</w:t>
            </w:r>
          </w:p>
        </w:tc>
        <w:tc>
          <w:tcPr>
            <w:tcW w:w="1251"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rPr>
                <w:rFonts w:eastAsiaTheme="minorEastAsia"/>
              </w:rPr>
            </w:pPr>
            <w:r w:rsidRPr="00400A6E">
              <w:rPr>
                <w:rFonts w:eastAsiaTheme="minorEastAsia"/>
              </w:rPr>
              <w:t>100-1 000</w:t>
            </w:r>
          </w:p>
        </w:tc>
        <w:tc>
          <w:tcPr>
            <w:tcW w:w="841"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38</w:t>
            </w:r>
          </w:p>
        </w:tc>
        <w:tc>
          <w:tcPr>
            <w:tcW w:w="841"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171</w:t>
            </w:r>
          </w:p>
        </w:tc>
        <w:tc>
          <w:tcPr>
            <w:tcW w:w="720"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4</w:t>
            </w:r>
          </w:p>
        </w:tc>
        <w:tc>
          <w:tcPr>
            <w:tcW w:w="719" w:type="dxa"/>
            <w:tcBorders>
              <w:top w:val="single" w:sz="4" w:space="0" w:color="auto"/>
              <w:left w:val="single" w:sz="4" w:space="0" w:color="auto"/>
              <w:bottom w:val="single" w:sz="4" w:space="0" w:color="auto"/>
              <w:right w:val="single" w:sz="4" w:space="0" w:color="auto"/>
            </w:tcBorders>
            <w:vAlign w:val="center"/>
          </w:tcPr>
          <w:p w:rsidR="0028729E" w:rsidRPr="00400A6E" w:rsidRDefault="0028729E" w:rsidP="00001617">
            <w:pPr>
              <w:pStyle w:val="Tabletext"/>
              <w:jc w:val="center"/>
            </w:pPr>
            <w:r w:rsidRPr="00400A6E">
              <w:t>11</w:t>
            </w:r>
          </w:p>
        </w:tc>
      </w:tr>
    </w:tbl>
    <w:p w:rsidR="0028729E" w:rsidRPr="00400A6E" w:rsidRDefault="0028729E" w:rsidP="0028729E">
      <w:pPr>
        <w:pStyle w:val="Reasons"/>
        <w:rPr>
          <w:rFonts w:eastAsiaTheme="minorEastAsia"/>
          <w:lang w:eastAsia="zh-CN"/>
        </w:rPr>
      </w:pPr>
    </w:p>
    <w:p w:rsidR="0028729E" w:rsidRPr="00400A6E" w:rsidRDefault="0028729E" w:rsidP="0028729E">
      <w:pPr>
        <w:jc w:val="center"/>
        <w:rPr>
          <w:lang w:eastAsia="zh-CN"/>
        </w:rPr>
      </w:pPr>
      <w:r w:rsidRPr="00400A6E">
        <w:rPr>
          <w:lang w:eastAsia="zh-CN"/>
        </w:rPr>
        <w:t>______________</w:t>
      </w:r>
    </w:p>
    <w:p w:rsidR="0028729E" w:rsidRPr="0028729E" w:rsidRDefault="0028729E" w:rsidP="0028729E">
      <w:pPr>
        <w:rPr>
          <w:lang w:val="es-ES_tradnl" w:eastAsia="zh-CN"/>
        </w:rPr>
      </w:pPr>
      <w:bookmarkStart w:id="109" w:name="_GoBack"/>
      <w:bookmarkEnd w:id="109"/>
    </w:p>
    <w:sectPr w:rsidR="0028729E" w:rsidRPr="0028729E" w:rsidSect="0028729E">
      <w:headerReference w:type="even" r:id="rId309"/>
      <w:headerReference w:type="default" r:id="rId31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E76" w:rsidRDefault="00F53E76">
      <w:r>
        <w:separator/>
      </w:r>
    </w:p>
  </w:endnote>
  <w:endnote w:type="continuationSeparator" w:id="0">
    <w:p w:rsidR="00F53E76" w:rsidRDefault="00F5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한양신명조">
    <w:altName w:val="Batang"/>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HYHeadLine-Medium">
    <w:altName w:val="HY헤드라인M"/>
    <w:charset w:val="81"/>
    <w:family w:val="roman"/>
    <w:pitch w:val="variable"/>
    <w:sig w:usb0="900002A7" w:usb1="09D77CF9"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E76" w:rsidRDefault="00F53E76">
      <w:r>
        <w:separator/>
      </w:r>
    </w:p>
  </w:footnote>
  <w:footnote w:type="continuationSeparator" w:id="0">
    <w:p w:rsidR="00F53E76" w:rsidRDefault="00F53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Pr="00AD1E06" w:rsidRDefault="00F53E76" w:rsidP="00633A51">
    <w:pPr>
      <w:pStyle w:val="Header"/>
      <w:tabs>
        <w:tab w:val="clear" w:pos="9696"/>
        <w:tab w:val="right" w:pos="9603"/>
        <w:tab w:val="right" w:pos="14515"/>
      </w:tabs>
      <w:jc w:val="left"/>
      <w:rPr>
        <w:lang w:val="en-US"/>
      </w:rPr>
    </w:pPr>
    <w:r>
      <w:tab/>
    </w:r>
    <w:r>
      <w:rPr>
        <w:b/>
        <w:bCs/>
      </w:rPr>
      <w:t>ITU-R  P.1411</w:t>
    </w:r>
    <w:r w:rsidRPr="00AD1E06">
      <w:rPr>
        <w:b/>
        <w:bCs/>
      </w:rPr>
      <w:t>-</w:t>
    </w:r>
    <w:r>
      <w:rPr>
        <w:b/>
        <w:bCs/>
      </w:rPr>
      <w:t>9</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897693">
      <w:rPr>
        <w:rStyle w:val="PageNumber"/>
        <w:b/>
        <w:bCs/>
        <w:noProof/>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-464489</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7693">
      <w:rPr>
        <w:rStyle w:val="PageNumber"/>
        <w:b/>
        <w:bCs/>
        <w:noProof/>
        <w:lang w:val="en-US"/>
      </w:rPr>
      <w:t>ii</w:t>
    </w:r>
    <w:r>
      <w:rPr>
        <w:rStyle w:val="PageNumber"/>
        <w:b/>
        <w:bCs/>
      </w:rPr>
      <w:fldChar w:fldCharType="end"/>
    </w:r>
    <w:r>
      <w:rPr>
        <w:lang w:val="en-US"/>
      </w:rPr>
      <w:tab/>
    </w:r>
    <w:r w:rsidRPr="00930238">
      <w:rPr>
        <w:b/>
        <w:bCs/>
        <w:szCs w:val="24"/>
        <w:lang w:eastAsia="zh-CN"/>
      </w:rPr>
      <w:t>ITU-R P.</w:t>
    </w:r>
    <w:r>
      <w:rPr>
        <w:b/>
        <w:bCs/>
        <w:szCs w:val="24"/>
        <w:lang w:eastAsia="zh-CN"/>
      </w:rPr>
      <w:t>1411-9</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001617">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97693">
      <w:rPr>
        <w:rStyle w:val="PageNumber"/>
        <w:b/>
        <w:bCs/>
        <w:noProof/>
        <w:lang w:val="en-US"/>
      </w:rPr>
      <w:t>38</w:t>
    </w:r>
    <w:r>
      <w:rPr>
        <w:rStyle w:val="PageNumber"/>
        <w:b/>
        <w:bCs/>
        <w:lang w:val="en-US"/>
      </w:rPr>
      <w:fldChar w:fldCharType="end"/>
    </w:r>
    <w:r>
      <w:rPr>
        <w:lang w:val="en-US"/>
      </w:rPr>
      <w:tab/>
    </w:r>
    <w:r>
      <w:rPr>
        <w:b/>
        <w:bCs/>
      </w:rPr>
      <w:t>ITU-</w:t>
    </w:r>
    <w:proofErr w:type="gramStart"/>
    <w:r>
      <w:rPr>
        <w:b/>
        <w:bCs/>
      </w:rPr>
      <w:t>R  P.</w:t>
    </w:r>
    <w:r w:rsidRPr="00AE1DB7">
      <w:rPr>
        <w:b/>
        <w:bCs/>
      </w:rPr>
      <w:t>1411</w:t>
    </w:r>
    <w:proofErr w:type="gramEnd"/>
    <w:r w:rsidRPr="00AE1DB7">
      <w:rPr>
        <w:b/>
        <w:bCs/>
      </w:rPr>
      <w:t>-9</w:t>
    </w:r>
    <w:r w:rsidRPr="00FD2EE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001617">
    <w:pPr>
      <w:pStyle w:val="Header"/>
    </w:pPr>
    <w:r>
      <w:tab/>
    </w:r>
    <w:r w:rsidRPr="00FD2EE4">
      <w:rPr>
        <w:b/>
        <w:bCs/>
      </w:rPr>
      <w:t>ITU-R  P.</w:t>
    </w:r>
    <w:r w:rsidRPr="00AE1DB7">
      <w:rPr>
        <w:b/>
        <w:bCs/>
      </w:rPr>
      <w:t>1411-9</w:t>
    </w:r>
    <w:r w:rsidRPr="00FD2EE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97693">
      <w:rPr>
        <w:rStyle w:val="PageNumber"/>
        <w:b/>
        <w:bCs/>
        <w:noProof/>
      </w:rPr>
      <w:t>37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001617">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40</w:t>
    </w:r>
    <w:r>
      <w:rPr>
        <w:rStyle w:val="PageNumber"/>
        <w:b/>
        <w:bCs/>
        <w:lang w:val="en-US"/>
      </w:rPr>
      <w:fldChar w:fldCharType="end"/>
    </w:r>
    <w:r>
      <w:rPr>
        <w:lang w:val="en-US"/>
      </w:rPr>
      <w:tab/>
    </w:r>
    <w:r w:rsidRPr="00676A8F">
      <w:rPr>
        <w:b/>
        <w:bCs/>
      </w:rPr>
      <w:t>ITU-</w:t>
    </w:r>
    <w:proofErr w:type="gramStart"/>
    <w:r w:rsidRPr="00676A8F">
      <w:rPr>
        <w:b/>
        <w:bCs/>
      </w:rPr>
      <w:t>R  P.1411</w:t>
    </w:r>
    <w:proofErr w:type="gramEnd"/>
    <w:r>
      <w:rPr>
        <w:b/>
        <w:bCs/>
      </w:rPr>
      <w:t>-</w:t>
    </w:r>
    <w:r w:rsidRPr="000F20C3">
      <w:rPr>
        <w:b/>
        <w:bCs/>
      </w:rPr>
      <w:t>9</w:t>
    </w:r>
    <w:r w:rsidRPr="00676A8F">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001617">
    <w:pPr>
      <w:pStyle w:val="Header"/>
      <w:tabs>
        <w:tab w:val="clear" w:pos="4848"/>
        <w:tab w:val="clear" w:pos="9696"/>
        <w:tab w:val="center" w:pos="7230"/>
        <w:tab w:val="right" w:pos="14459"/>
      </w:tabs>
      <w:rPr>
        <w:lang w:eastAsia="zh-CN"/>
      </w:rPr>
    </w:pPr>
    <w:r>
      <w:tab/>
    </w:r>
    <w:r>
      <w:rPr>
        <w:b/>
        <w:bCs/>
      </w:rPr>
      <w:t>ITU-R  P.1411-</w:t>
    </w:r>
    <w:r>
      <w:rPr>
        <w:rFonts w:hint="eastAsia"/>
        <w:b/>
        <w:bCs/>
        <w:lang w:eastAsia="zh-CN"/>
      </w:rPr>
      <w:t>9</w:t>
    </w:r>
    <w:r>
      <w:rPr>
        <w:b/>
        <w:bCs/>
        <w:lang w:eastAsia="zh-CN"/>
      </w:rPr>
      <w:t xml:space="preserve"> </w:t>
    </w:r>
    <w:r w:rsidRPr="00676A8F">
      <w:rPr>
        <w:rFonts w:hint="eastAsia"/>
        <w:b/>
        <w:bCs/>
      </w:rPr>
      <w:t>建议书</w:t>
    </w:r>
    <w:r>
      <w:tab/>
    </w:r>
    <w:r w:rsidRPr="00F404DF">
      <w:rPr>
        <w:b/>
        <w:bCs/>
      </w:rPr>
      <w:fldChar w:fldCharType="begin"/>
    </w:r>
    <w:r w:rsidRPr="00F404DF">
      <w:rPr>
        <w:b/>
        <w:bCs/>
      </w:rPr>
      <w:instrText xml:space="preserve"> PAGE   \* MERGEFORMAT </w:instrText>
    </w:r>
    <w:r w:rsidRPr="00F404DF">
      <w:rPr>
        <w:b/>
        <w:bCs/>
      </w:rPr>
      <w:fldChar w:fldCharType="separate"/>
    </w:r>
    <w:r w:rsidR="00897693">
      <w:rPr>
        <w:b/>
        <w:bCs/>
        <w:noProof/>
      </w:rPr>
      <w:t>39</w:t>
    </w:r>
    <w:r w:rsidRPr="00F404DF">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76" w:rsidRDefault="00F53E76"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7693">
      <w:rPr>
        <w:rStyle w:val="PageNumber"/>
        <w:b/>
        <w:bCs/>
        <w:noProof/>
        <w:lang w:val="en-US"/>
      </w:rPr>
      <w:t>50</w:t>
    </w:r>
    <w:r>
      <w:rPr>
        <w:rStyle w:val="PageNumber"/>
        <w:b/>
        <w:bCs/>
      </w:rPr>
      <w:fldChar w:fldCharType="end"/>
    </w:r>
    <w:r>
      <w:rPr>
        <w:lang w:val="en-US"/>
      </w:rPr>
      <w:tab/>
    </w:r>
    <w:r>
      <w:rPr>
        <w:b/>
        <w:bCs/>
      </w:rPr>
      <w:t>ITU-</w:t>
    </w:r>
    <w:proofErr w:type="gramStart"/>
    <w:r>
      <w:rPr>
        <w:b/>
        <w:bCs/>
      </w:rPr>
      <w:t>R  P.1411</w:t>
    </w:r>
    <w:proofErr w:type="gramEnd"/>
    <w:r w:rsidRPr="00AD1E06">
      <w:rPr>
        <w:b/>
        <w:bCs/>
      </w:rPr>
      <w:t>-</w:t>
    </w:r>
    <w:r>
      <w:rPr>
        <w:b/>
        <w:bCs/>
      </w:rPr>
      <w:t>9</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162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6C97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BAFF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E258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08A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FA19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5496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B450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8A5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AA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8FE6FBF"/>
    <w:multiLevelType w:val="hybridMultilevel"/>
    <w:tmpl w:val="2E84CFE2"/>
    <w:lvl w:ilvl="0" w:tplc="E2628C38">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2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3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57C16F2"/>
    <w:multiLevelType w:val="hybridMultilevel"/>
    <w:tmpl w:val="6AEC5610"/>
    <w:lvl w:ilvl="0" w:tplc="91120A60">
      <w:start w:val="1"/>
      <w:numFmt w:val="decimal"/>
      <w:lvlText w:val="(%1)"/>
      <w:lvlJc w:val="left"/>
      <w:pPr>
        <w:ind w:left="1545" w:hanging="360"/>
      </w:pPr>
      <w:rPr>
        <w:rFonts w:cs="Times New Roman" w:hint="default"/>
      </w:rPr>
    </w:lvl>
    <w:lvl w:ilvl="1" w:tplc="08090019" w:tentative="1">
      <w:start w:val="1"/>
      <w:numFmt w:val="lowerLetter"/>
      <w:lvlText w:val="%2."/>
      <w:lvlJc w:val="left"/>
      <w:pPr>
        <w:ind w:left="2265" w:hanging="360"/>
      </w:pPr>
      <w:rPr>
        <w:rFonts w:cs="Times New Roman"/>
      </w:rPr>
    </w:lvl>
    <w:lvl w:ilvl="2" w:tplc="0809001B" w:tentative="1">
      <w:start w:val="1"/>
      <w:numFmt w:val="lowerRoman"/>
      <w:lvlText w:val="%3."/>
      <w:lvlJc w:val="right"/>
      <w:pPr>
        <w:ind w:left="2985" w:hanging="180"/>
      </w:pPr>
      <w:rPr>
        <w:rFonts w:cs="Times New Roman"/>
      </w:rPr>
    </w:lvl>
    <w:lvl w:ilvl="3" w:tplc="0809000F" w:tentative="1">
      <w:start w:val="1"/>
      <w:numFmt w:val="decimal"/>
      <w:lvlText w:val="%4."/>
      <w:lvlJc w:val="left"/>
      <w:pPr>
        <w:ind w:left="3705" w:hanging="360"/>
      </w:pPr>
      <w:rPr>
        <w:rFonts w:cs="Times New Roman"/>
      </w:rPr>
    </w:lvl>
    <w:lvl w:ilvl="4" w:tplc="08090019" w:tentative="1">
      <w:start w:val="1"/>
      <w:numFmt w:val="lowerLetter"/>
      <w:lvlText w:val="%5."/>
      <w:lvlJc w:val="left"/>
      <w:pPr>
        <w:ind w:left="4425" w:hanging="360"/>
      </w:pPr>
      <w:rPr>
        <w:rFonts w:cs="Times New Roman"/>
      </w:rPr>
    </w:lvl>
    <w:lvl w:ilvl="5" w:tplc="0809001B" w:tentative="1">
      <w:start w:val="1"/>
      <w:numFmt w:val="lowerRoman"/>
      <w:lvlText w:val="%6."/>
      <w:lvlJc w:val="right"/>
      <w:pPr>
        <w:ind w:left="5145" w:hanging="180"/>
      </w:pPr>
      <w:rPr>
        <w:rFonts w:cs="Times New Roman"/>
      </w:rPr>
    </w:lvl>
    <w:lvl w:ilvl="6" w:tplc="0809000F" w:tentative="1">
      <w:start w:val="1"/>
      <w:numFmt w:val="decimal"/>
      <w:lvlText w:val="%7."/>
      <w:lvlJc w:val="left"/>
      <w:pPr>
        <w:ind w:left="5865" w:hanging="360"/>
      </w:pPr>
      <w:rPr>
        <w:rFonts w:cs="Times New Roman"/>
      </w:rPr>
    </w:lvl>
    <w:lvl w:ilvl="7" w:tplc="08090019" w:tentative="1">
      <w:start w:val="1"/>
      <w:numFmt w:val="lowerLetter"/>
      <w:lvlText w:val="%8."/>
      <w:lvlJc w:val="left"/>
      <w:pPr>
        <w:ind w:left="6585" w:hanging="360"/>
      </w:pPr>
      <w:rPr>
        <w:rFonts w:cs="Times New Roman"/>
      </w:rPr>
    </w:lvl>
    <w:lvl w:ilvl="8" w:tplc="0809001B" w:tentative="1">
      <w:start w:val="1"/>
      <w:numFmt w:val="lowerRoman"/>
      <w:lvlText w:val="%9."/>
      <w:lvlJc w:val="right"/>
      <w:pPr>
        <w:ind w:left="7305" w:hanging="180"/>
      </w:pPr>
      <w:rPr>
        <w:rFonts w:cs="Times New Roman"/>
      </w:rPr>
    </w:lvl>
  </w:abstractNum>
  <w:abstractNum w:abstractNumId="3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4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A96776"/>
    <w:multiLevelType w:val="hybridMultilevel"/>
    <w:tmpl w:val="70ECA7DC"/>
    <w:lvl w:ilvl="0" w:tplc="8FECC20A">
      <w:numFmt w:val="decimal"/>
      <w:lvlText w:val="%1."/>
      <w:lvlJc w:val="left"/>
      <w:pPr>
        <w:ind w:left="537" w:hanging="48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43"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41"/>
  </w:num>
  <w:num w:numId="5">
    <w:abstractNumId w:val="17"/>
  </w:num>
  <w:num w:numId="6">
    <w:abstractNumId w:val="18"/>
  </w:num>
  <w:num w:numId="7">
    <w:abstractNumId w:val="25"/>
  </w:num>
  <w:num w:numId="8">
    <w:abstractNumId w:val="23"/>
  </w:num>
  <w:num w:numId="9">
    <w:abstractNumId w:val="40"/>
  </w:num>
  <w:num w:numId="10">
    <w:abstractNumId w:val="34"/>
  </w:num>
  <w:num w:numId="11">
    <w:abstractNumId w:val="14"/>
  </w:num>
  <w:num w:numId="12">
    <w:abstractNumId w:val="13"/>
  </w:num>
  <w:num w:numId="13">
    <w:abstractNumId w:val="16"/>
  </w:num>
  <w:num w:numId="14">
    <w:abstractNumId w:val="43"/>
  </w:num>
  <w:num w:numId="15">
    <w:abstractNumId w:val="19"/>
  </w:num>
  <w:num w:numId="16">
    <w:abstractNumId w:val="37"/>
  </w:num>
  <w:num w:numId="17">
    <w:abstractNumId w:val="35"/>
  </w:num>
  <w:num w:numId="18">
    <w:abstractNumId w:val="44"/>
  </w:num>
  <w:num w:numId="19">
    <w:abstractNumId w:val="39"/>
  </w:num>
  <w:num w:numId="20">
    <w:abstractNumId w:val="36"/>
  </w:num>
  <w:num w:numId="21">
    <w:abstractNumId w:val="24"/>
  </w:num>
  <w:num w:numId="22">
    <w:abstractNumId w:val="33"/>
  </w:num>
  <w:num w:numId="23">
    <w:abstractNumId w:val="29"/>
  </w:num>
  <w:num w:numId="24">
    <w:abstractNumId w:val="10"/>
  </w:num>
  <w:num w:numId="25">
    <w:abstractNumId w:val="30"/>
  </w:num>
  <w:num w:numId="26">
    <w:abstractNumId w:val="28"/>
  </w:num>
  <w:num w:numId="27">
    <w:abstractNumId w:val="22"/>
  </w:num>
  <w:num w:numId="28">
    <w:abstractNumId w:val="31"/>
  </w:num>
  <w:num w:numId="29">
    <w:abstractNumId w:val="26"/>
  </w:num>
  <w:num w:numId="30">
    <w:abstractNumId w:val="32"/>
  </w:num>
  <w:num w:numId="31">
    <w:abstractNumId w:val="27"/>
  </w:num>
  <w:num w:numId="32">
    <w:abstractNumId w:val="15"/>
  </w:num>
  <w:num w:numId="33">
    <w:abstractNumId w:val="21"/>
  </w:num>
  <w:num w:numId="34">
    <w:abstractNumId w:val="42"/>
  </w:num>
  <w:num w:numId="35">
    <w:abstractNumId w:val="38"/>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ja-JP"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617"/>
    <w:rsid w:val="00002C71"/>
    <w:rsid w:val="00013002"/>
    <w:rsid w:val="000130AD"/>
    <w:rsid w:val="00016DFB"/>
    <w:rsid w:val="00021863"/>
    <w:rsid w:val="00036EE3"/>
    <w:rsid w:val="000414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1849"/>
    <w:rsid w:val="000F44BB"/>
    <w:rsid w:val="00102934"/>
    <w:rsid w:val="001043B8"/>
    <w:rsid w:val="001117A6"/>
    <w:rsid w:val="00117474"/>
    <w:rsid w:val="00123D84"/>
    <w:rsid w:val="00133367"/>
    <w:rsid w:val="00141AE3"/>
    <w:rsid w:val="00147110"/>
    <w:rsid w:val="00155ECB"/>
    <w:rsid w:val="00156A7F"/>
    <w:rsid w:val="00163601"/>
    <w:rsid w:val="00170EF2"/>
    <w:rsid w:val="00173908"/>
    <w:rsid w:val="001766E0"/>
    <w:rsid w:val="00181BA1"/>
    <w:rsid w:val="001A49DA"/>
    <w:rsid w:val="001B7521"/>
    <w:rsid w:val="001C5944"/>
    <w:rsid w:val="001C5C82"/>
    <w:rsid w:val="001C5F2B"/>
    <w:rsid w:val="001D3FA0"/>
    <w:rsid w:val="001D64D6"/>
    <w:rsid w:val="001D67B8"/>
    <w:rsid w:val="001E0863"/>
    <w:rsid w:val="001E54E5"/>
    <w:rsid w:val="001F708F"/>
    <w:rsid w:val="001F7633"/>
    <w:rsid w:val="00201CE6"/>
    <w:rsid w:val="002058CE"/>
    <w:rsid w:val="00212440"/>
    <w:rsid w:val="002165F1"/>
    <w:rsid w:val="00221369"/>
    <w:rsid w:val="00235FC2"/>
    <w:rsid w:val="0024045D"/>
    <w:rsid w:val="00254BA4"/>
    <w:rsid w:val="00261F57"/>
    <w:rsid w:val="00263BD5"/>
    <w:rsid w:val="00264D25"/>
    <w:rsid w:val="00271475"/>
    <w:rsid w:val="00276D21"/>
    <w:rsid w:val="00283E87"/>
    <w:rsid w:val="00285CDA"/>
    <w:rsid w:val="0028729E"/>
    <w:rsid w:val="0029200D"/>
    <w:rsid w:val="00294C39"/>
    <w:rsid w:val="00296D7F"/>
    <w:rsid w:val="002B0671"/>
    <w:rsid w:val="002B257B"/>
    <w:rsid w:val="002B286D"/>
    <w:rsid w:val="002B3CF6"/>
    <w:rsid w:val="002C768A"/>
    <w:rsid w:val="002D2319"/>
    <w:rsid w:val="002D3B37"/>
    <w:rsid w:val="002D76C4"/>
    <w:rsid w:val="002F5199"/>
    <w:rsid w:val="00305339"/>
    <w:rsid w:val="00331D32"/>
    <w:rsid w:val="00335839"/>
    <w:rsid w:val="00335A22"/>
    <w:rsid w:val="003822C5"/>
    <w:rsid w:val="003871C4"/>
    <w:rsid w:val="00397C36"/>
    <w:rsid w:val="003A6A35"/>
    <w:rsid w:val="003B746D"/>
    <w:rsid w:val="003C0835"/>
    <w:rsid w:val="003C1AFC"/>
    <w:rsid w:val="003E7231"/>
    <w:rsid w:val="003E7E19"/>
    <w:rsid w:val="003F6D74"/>
    <w:rsid w:val="00405589"/>
    <w:rsid w:val="00420DFD"/>
    <w:rsid w:val="00435FBB"/>
    <w:rsid w:val="00440C7E"/>
    <w:rsid w:val="00442F52"/>
    <w:rsid w:val="00443F9E"/>
    <w:rsid w:val="00456A68"/>
    <w:rsid w:val="00460CB1"/>
    <w:rsid w:val="00470E28"/>
    <w:rsid w:val="0047203F"/>
    <w:rsid w:val="0047774A"/>
    <w:rsid w:val="004934C5"/>
    <w:rsid w:val="00493514"/>
    <w:rsid w:val="004C29E3"/>
    <w:rsid w:val="004C2BB5"/>
    <w:rsid w:val="004C71AE"/>
    <w:rsid w:val="004D5204"/>
    <w:rsid w:val="004D7D8E"/>
    <w:rsid w:val="004E1ED9"/>
    <w:rsid w:val="004F4757"/>
    <w:rsid w:val="004F63CD"/>
    <w:rsid w:val="00507819"/>
    <w:rsid w:val="005157F2"/>
    <w:rsid w:val="005254F4"/>
    <w:rsid w:val="005272A4"/>
    <w:rsid w:val="005311B5"/>
    <w:rsid w:val="00545DC8"/>
    <w:rsid w:val="0055420D"/>
    <w:rsid w:val="00556548"/>
    <w:rsid w:val="00570548"/>
    <w:rsid w:val="00576597"/>
    <w:rsid w:val="00577539"/>
    <w:rsid w:val="00586EF8"/>
    <w:rsid w:val="005A50CB"/>
    <w:rsid w:val="005B1C79"/>
    <w:rsid w:val="005B33F5"/>
    <w:rsid w:val="005B3B6D"/>
    <w:rsid w:val="005B43ED"/>
    <w:rsid w:val="005B49AB"/>
    <w:rsid w:val="005B50E7"/>
    <w:rsid w:val="005B5C2C"/>
    <w:rsid w:val="005C0F9E"/>
    <w:rsid w:val="005C1D20"/>
    <w:rsid w:val="005D4F7C"/>
    <w:rsid w:val="005D57D1"/>
    <w:rsid w:val="005E7B4F"/>
    <w:rsid w:val="005F003C"/>
    <w:rsid w:val="00602AE8"/>
    <w:rsid w:val="006038AE"/>
    <w:rsid w:val="00607D68"/>
    <w:rsid w:val="006134E2"/>
    <w:rsid w:val="006149B1"/>
    <w:rsid w:val="0061664A"/>
    <w:rsid w:val="006311A9"/>
    <w:rsid w:val="00633A51"/>
    <w:rsid w:val="00640FB5"/>
    <w:rsid w:val="00641FC8"/>
    <w:rsid w:val="006455EA"/>
    <w:rsid w:val="006508D3"/>
    <w:rsid w:val="00653458"/>
    <w:rsid w:val="0067781B"/>
    <w:rsid w:val="006804B1"/>
    <w:rsid w:val="00680770"/>
    <w:rsid w:val="00680D2B"/>
    <w:rsid w:val="00681B32"/>
    <w:rsid w:val="00684E46"/>
    <w:rsid w:val="00685CCE"/>
    <w:rsid w:val="006952FE"/>
    <w:rsid w:val="006A33A2"/>
    <w:rsid w:val="006A7351"/>
    <w:rsid w:val="006B1D2B"/>
    <w:rsid w:val="006B3272"/>
    <w:rsid w:val="006C4C8A"/>
    <w:rsid w:val="006C56F6"/>
    <w:rsid w:val="006D0BE7"/>
    <w:rsid w:val="006D1EC9"/>
    <w:rsid w:val="006D3574"/>
    <w:rsid w:val="006E2037"/>
    <w:rsid w:val="006E6199"/>
    <w:rsid w:val="006F1DF8"/>
    <w:rsid w:val="00712870"/>
    <w:rsid w:val="00714890"/>
    <w:rsid w:val="00715F73"/>
    <w:rsid w:val="00717CDC"/>
    <w:rsid w:val="00723CEF"/>
    <w:rsid w:val="00740A8E"/>
    <w:rsid w:val="00743D85"/>
    <w:rsid w:val="00751B56"/>
    <w:rsid w:val="00753CF4"/>
    <w:rsid w:val="007548FD"/>
    <w:rsid w:val="0075640F"/>
    <w:rsid w:val="007565CC"/>
    <w:rsid w:val="0076314B"/>
    <w:rsid w:val="00763B9A"/>
    <w:rsid w:val="00764EC4"/>
    <w:rsid w:val="007671B1"/>
    <w:rsid w:val="007751E7"/>
    <w:rsid w:val="00795756"/>
    <w:rsid w:val="007A6AA8"/>
    <w:rsid w:val="007B0CE5"/>
    <w:rsid w:val="007B14CE"/>
    <w:rsid w:val="007C30A6"/>
    <w:rsid w:val="007D3271"/>
    <w:rsid w:val="007D4520"/>
    <w:rsid w:val="007E45E2"/>
    <w:rsid w:val="007E6DF0"/>
    <w:rsid w:val="007F5374"/>
    <w:rsid w:val="007F5B2E"/>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94EE4"/>
    <w:rsid w:val="00897693"/>
    <w:rsid w:val="008A6C92"/>
    <w:rsid w:val="008B2EE6"/>
    <w:rsid w:val="008C05DC"/>
    <w:rsid w:val="008C24CC"/>
    <w:rsid w:val="008C7848"/>
    <w:rsid w:val="008D1FA9"/>
    <w:rsid w:val="008E633A"/>
    <w:rsid w:val="008F02AB"/>
    <w:rsid w:val="008F06AF"/>
    <w:rsid w:val="008F207B"/>
    <w:rsid w:val="008F4883"/>
    <w:rsid w:val="008F6125"/>
    <w:rsid w:val="008F73ED"/>
    <w:rsid w:val="00901E11"/>
    <w:rsid w:val="00906A96"/>
    <w:rsid w:val="00906AD6"/>
    <w:rsid w:val="0091359F"/>
    <w:rsid w:val="00917AF2"/>
    <w:rsid w:val="0092418A"/>
    <w:rsid w:val="009274E0"/>
    <w:rsid w:val="0093362C"/>
    <w:rsid w:val="00934ED7"/>
    <w:rsid w:val="00945600"/>
    <w:rsid w:val="009457E0"/>
    <w:rsid w:val="0095142B"/>
    <w:rsid w:val="009531A0"/>
    <w:rsid w:val="009543C3"/>
    <w:rsid w:val="0095554B"/>
    <w:rsid w:val="00960285"/>
    <w:rsid w:val="009650A8"/>
    <w:rsid w:val="00966E1B"/>
    <w:rsid w:val="00987771"/>
    <w:rsid w:val="009947C0"/>
    <w:rsid w:val="009A17CE"/>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535AA"/>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B6BD9"/>
    <w:rsid w:val="00AC0AF2"/>
    <w:rsid w:val="00AC1838"/>
    <w:rsid w:val="00AD1C25"/>
    <w:rsid w:val="00AD7E2E"/>
    <w:rsid w:val="00AE2503"/>
    <w:rsid w:val="00AE711F"/>
    <w:rsid w:val="00AF3DAE"/>
    <w:rsid w:val="00AF4814"/>
    <w:rsid w:val="00AF6321"/>
    <w:rsid w:val="00AF7847"/>
    <w:rsid w:val="00B00A96"/>
    <w:rsid w:val="00B02364"/>
    <w:rsid w:val="00B033C8"/>
    <w:rsid w:val="00B053D1"/>
    <w:rsid w:val="00B069E6"/>
    <w:rsid w:val="00B13199"/>
    <w:rsid w:val="00B15B08"/>
    <w:rsid w:val="00B20B1C"/>
    <w:rsid w:val="00B24626"/>
    <w:rsid w:val="00B33425"/>
    <w:rsid w:val="00B439EA"/>
    <w:rsid w:val="00B44E24"/>
    <w:rsid w:val="00B54ECC"/>
    <w:rsid w:val="00B577E1"/>
    <w:rsid w:val="00B60B97"/>
    <w:rsid w:val="00B61356"/>
    <w:rsid w:val="00B714F3"/>
    <w:rsid w:val="00B72CCF"/>
    <w:rsid w:val="00B72DD3"/>
    <w:rsid w:val="00B87B6B"/>
    <w:rsid w:val="00BA5D88"/>
    <w:rsid w:val="00BC5D77"/>
    <w:rsid w:val="00BE3140"/>
    <w:rsid w:val="00BE5B6A"/>
    <w:rsid w:val="00BF028D"/>
    <w:rsid w:val="00BF487A"/>
    <w:rsid w:val="00C00988"/>
    <w:rsid w:val="00C01397"/>
    <w:rsid w:val="00C1023D"/>
    <w:rsid w:val="00C13FD8"/>
    <w:rsid w:val="00C24B53"/>
    <w:rsid w:val="00C35491"/>
    <w:rsid w:val="00C41E1F"/>
    <w:rsid w:val="00C46BD9"/>
    <w:rsid w:val="00C55258"/>
    <w:rsid w:val="00C72AF9"/>
    <w:rsid w:val="00C732F5"/>
    <w:rsid w:val="00C73560"/>
    <w:rsid w:val="00C76846"/>
    <w:rsid w:val="00C8476D"/>
    <w:rsid w:val="00C87C14"/>
    <w:rsid w:val="00C9457E"/>
    <w:rsid w:val="00CB0F14"/>
    <w:rsid w:val="00CD5564"/>
    <w:rsid w:val="00CD659B"/>
    <w:rsid w:val="00CE4B3B"/>
    <w:rsid w:val="00CE5F08"/>
    <w:rsid w:val="00D06E35"/>
    <w:rsid w:val="00D112BD"/>
    <w:rsid w:val="00D21F65"/>
    <w:rsid w:val="00D22003"/>
    <w:rsid w:val="00D333F7"/>
    <w:rsid w:val="00D421D6"/>
    <w:rsid w:val="00D700EE"/>
    <w:rsid w:val="00D724EB"/>
    <w:rsid w:val="00D74A16"/>
    <w:rsid w:val="00D74F40"/>
    <w:rsid w:val="00D83556"/>
    <w:rsid w:val="00D84AE0"/>
    <w:rsid w:val="00D9428C"/>
    <w:rsid w:val="00DB16BE"/>
    <w:rsid w:val="00DB36D1"/>
    <w:rsid w:val="00DC5C37"/>
    <w:rsid w:val="00DD0CD2"/>
    <w:rsid w:val="00DD4647"/>
    <w:rsid w:val="00DE06D7"/>
    <w:rsid w:val="00DE50D0"/>
    <w:rsid w:val="00DF0A7E"/>
    <w:rsid w:val="00DF4176"/>
    <w:rsid w:val="00E008B1"/>
    <w:rsid w:val="00E024E7"/>
    <w:rsid w:val="00E03D69"/>
    <w:rsid w:val="00E04963"/>
    <w:rsid w:val="00E04E91"/>
    <w:rsid w:val="00E07D64"/>
    <w:rsid w:val="00E17240"/>
    <w:rsid w:val="00E2107A"/>
    <w:rsid w:val="00E21FD6"/>
    <w:rsid w:val="00E26D07"/>
    <w:rsid w:val="00E31A47"/>
    <w:rsid w:val="00E5041F"/>
    <w:rsid w:val="00E53AB3"/>
    <w:rsid w:val="00E67585"/>
    <w:rsid w:val="00E716A0"/>
    <w:rsid w:val="00E74595"/>
    <w:rsid w:val="00E86C9D"/>
    <w:rsid w:val="00E9693D"/>
    <w:rsid w:val="00EA1071"/>
    <w:rsid w:val="00EB4FD9"/>
    <w:rsid w:val="00EC0DA3"/>
    <w:rsid w:val="00ED2695"/>
    <w:rsid w:val="00ED3104"/>
    <w:rsid w:val="00EF0972"/>
    <w:rsid w:val="00EF5FA1"/>
    <w:rsid w:val="00F06F27"/>
    <w:rsid w:val="00F30C9B"/>
    <w:rsid w:val="00F33277"/>
    <w:rsid w:val="00F336AF"/>
    <w:rsid w:val="00F354B1"/>
    <w:rsid w:val="00F43F17"/>
    <w:rsid w:val="00F50AA3"/>
    <w:rsid w:val="00F53E76"/>
    <w:rsid w:val="00F7296C"/>
    <w:rsid w:val="00F86395"/>
    <w:rsid w:val="00F96FAE"/>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6145">
      <o:colormru v:ext="edit" colors="#d62a47"/>
    </o:shapedefaults>
    <o:shapelayout v:ext="edit">
      <o:idmap v:ext="edit" data="1"/>
    </o:shapelayout>
  </w:shapeDefaults>
  <w:decimalSymbol w:val="."/>
  <w:listSeparator w:val=","/>
  <w15:docId w15:val="{C6DA124D-31D8-4A51-8DF1-B34A878E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F487A"/>
    <w:pPr>
      <w:outlineLvl w:val="4"/>
    </w:pPr>
  </w:style>
  <w:style w:type="paragraph" w:styleId="Heading6">
    <w:name w:val="heading 6"/>
    <w:basedOn w:val="Heading4"/>
    <w:next w:val="Normal"/>
    <w:link w:val="Heading6Char"/>
    <w:uiPriority w:val="99"/>
    <w:qFormat/>
    <w:rsid w:val="00BF487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F487A"/>
    <w:pPr>
      <w:outlineLvl w:val="6"/>
    </w:pPr>
  </w:style>
  <w:style w:type="paragraph" w:styleId="Heading8">
    <w:name w:val="heading 8"/>
    <w:basedOn w:val="Heading6"/>
    <w:next w:val="Normal"/>
    <w:link w:val="Heading8Char"/>
    <w:uiPriority w:val="99"/>
    <w:qFormat/>
    <w:rsid w:val="00BF487A"/>
    <w:pPr>
      <w:outlineLvl w:val="7"/>
    </w:pPr>
  </w:style>
  <w:style w:type="paragraph" w:styleId="Heading9">
    <w:name w:val="heading 9"/>
    <w:basedOn w:val="Heading6"/>
    <w:next w:val="Normal"/>
    <w:link w:val="Heading9Char"/>
    <w:uiPriority w:val="99"/>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uiPriority w:val="99"/>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BF487A"/>
  </w:style>
  <w:style w:type="paragraph" w:customStyle="1" w:styleId="Headingb">
    <w:name w:val="Heading_b"/>
    <w:basedOn w:val="Heading3"/>
    <w:next w:val="Normal"/>
    <w:link w:val="HeadingbChar"/>
    <w:uiPriority w:val="99"/>
    <w:qFormat/>
    <w:rsid w:val="00BF487A"/>
    <w:pPr>
      <w:spacing w:before="160"/>
      <w:ind w:left="0" w:firstLine="0"/>
      <w:outlineLvl w:val="9"/>
    </w:pPr>
  </w:style>
  <w:style w:type="paragraph" w:customStyle="1" w:styleId="Headingi">
    <w:name w:val="Heading_i"/>
    <w:basedOn w:val="Heading3"/>
    <w:next w:val="Normal"/>
    <w:uiPriority w:val="99"/>
    <w:rsid w:val="00BF487A"/>
    <w:pPr>
      <w:spacing w:before="160"/>
      <w:ind w:left="0" w:firstLine="0"/>
    </w:pPr>
    <w:rPr>
      <w:b w:val="0"/>
      <w:i/>
    </w:rPr>
  </w:style>
  <w:style w:type="character" w:customStyle="1" w:styleId="href">
    <w:name w:val="href"/>
    <w:basedOn w:val="DefaultParagraphFont"/>
    <w:uiPriority w:val="99"/>
    <w:rsid w:val="00BF487A"/>
  </w:style>
  <w:style w:type="paragraph" w:customStyle="1" w:styleId="AnnexNoTitle">
    <w:name w:val="Annex_NoTitle"/>
    <w:basedOn w:val="Normal"/>
    <w:next w:val="Normalaftertitle"/>
    <w:uiPriority w:val="99"/>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F487A"/>
    <w:pPr>
      <w:spacing w:before="320"/>
    </w:pPr>
  </w:style>
  <w:style w:type="paragraph" w:customStyle="1" w:styleId="enumlev2">
    <w:name w:val="enumlev2"/>
    <w:basedOn w:val="enumlev1"/>
    <w:uiPriority w:val="99"/>
    <w:rsid w:val="00BF487A"/>
    <w:pPr>
      <w:ind w:left="1191" w:hanging="397"/>
    </w:pPr>
  </w:style>
  <w:style w:type="paragraph" w:customStyle="1" w:styleId="enumlev1">
    <w:name w:val="enumlev1"/>
    <w:basedOn w:val="Normal"/>
    <w:link w:val="enumlev1Char"/>
    <w:uiPriority w:val="99"/>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uiPriority w:val="99"/>
    <w:rsid w:val="00BF487A"/>
    <w:pPr>
      <w:spacing w:before="240"/>
    </w:pPr>
    <w:rPr>
      <w:sz w:val="22"/>
      <w:lang w:val="es-ES_tradnl"/>
    </w:rPr>
  </w:style>
  <w:style w:type="paragraph" w:customStyle="1" w:styleId="AppendixNoTitle">
    <w:name w:val="Appendix_NoTitle"/>
    <w:basedOn w:val="AnnexNoTitle"/>
    <w:next w:val="Normal"/>
    <w:uiPriority w:val="99"/>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uiPriority w:val="99"/>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uiPriority w:val="99"/>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9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F487A"/>
    <w:pPr>
      <w:tabs>
        <w:tab w:val="clear" w:pos="567"/>
        <w:tab w:val="left" w:pos="1276"/>
      </w:tabs>
      <w:spacing w:before="160"/>
      <w:ind w:left="1276" w:hanging="709"/>
    </w:pPr>
  </w:style>
  <w:style w:type="paragraph" w:styleId="TOC3">
    <w:name w:val="toc 3"/>
    <w:basedOn w:val="TOC2"/>
    <w:uiPriority w:val="9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9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uiPriority w:val="99"/>
    <w:rsid w:val="00B24626"/>
    <w:rPr>
      <w:b/>
      <w:sz w:val="24"/>
      <w:lang w:val="fr-FR" w:eastAsia="en-US"/>
    </w:rPr>
  </w:style>
  <w:style w:type="character" w:customStyle="1" w:styleId="Heading2Char">
    <w:name w:val="Heading 2 Char"/>
    <w:basedOn w:val="DefaultParagraphFont"/>
    <w:link w:val="Heading2"/>
    <w:uiPriority w:val="99"/>
    <w:rsid w:val="00B24626"/>
    <w:rPr>
      <w:b/>
      <w:sz w:val="24"/>
      <w:lang w:val="fr-FR" w:eastAsia="en-US"/>
    </w:rPr>
  </w:style>
  <w:style w:type="character" w:customStyle="1" w:styleId="Heading3Char">
    <w:name w:val="Heading 3 Char"/>
    <w:basedOn w:val="DefaultParagraphFont"/>
    <w:link w:val="Heading3"/>
    <w:uiPriority w:val="99"/>
    <w:rsid w:val="00B24626"/>
    <w:rPr>
      <w:b/>
      <w:sz w:val="24"/>
      <w:lang w:val="fr-FR" w:eastAsia="en-US"/>
    </w:rPr>
  </w:style>
  <w:style w:type="character" w:customStyle="1" w:styleId="Heading4Char">
    <w:name w:val="Heading 4 Char"/>
    <w:basedOn w:val="DefaultParagraphFont"/>
    <w:link w:val="Heading4"/>
    <w:uiPriority w:val="99"/>
    <w:rsid w:val="00B24626"/>
    <w:rPr>
      <w:b/>
      <w:sz w:val="24"/>
      <w:lang w:val="fr-FR" w:eastAsia="en-US"/>
    </w:rPr>
  </w:style>
  <w:style w:type="character" w:customStyle="1" w:styleId="Heading5Char">
    <w:name w:val="Heading 5 Char"/>
    <w:basedOn w:val="DefaultParagraphFont"/>
    <w:link w:val="Heading5"/>
    <w:uiPriority w:val="99"/>
    <w:rsid w:val="00B24626"/>
    <w:rPr>
      <w:b/>
      <w:sz w:val="24"/>
      <w:lang w:val="fr-FR" w:eastAsia="en-US"/>
    </w:rPr>
  </w:style>
  <w:style w:type="character" w:customStyle="1" w:styleId="Heading6Char">
    <w:name w:val="Heading 6 Char"/>
    <w:basedOn w:val="DefaultParagraphFont"/>
    <w:link w:val="Heading6"/>
    <w:uiPriority w:val="99"/>
    <w:rsid w:val="00B24626"/>
    <w:rPr>
      <w:b/>
      <w:sz w:val="24"/>
      <w:lang w:val="fr-FR" w:eastAsia="en-US"/>
    </w:rPr>
  </w:style>
  <w:style w:type="character" w:customStyle="1" w:styleId="Heading7Char">
    <w:name w:val="Heading 7 Char"/>
    <w:basedOn w:val="DefaultParagraphFont"/>
    <w:link w:val="Heading7"/>
    <w:uiPriority w:val="99"/>
    <w:rsid w:val="00B24626"/>
    <w:rPr>
      <w:b/>
      <w:sz w:val="24"/>
      <w:lang w:val="fr-FR" w:eastAsia="en-US"/>
    </w:rPr>
  </w:style>
  <w:style w:type="character" w:customStyle="1" w:styleId="Heading8Char">
    <w:name w:val="Heading 8 Char"/>
    <w:basedOn w:val="DefaultParagraphFont"/>
    <w:link w:val="Heading8"/>
    <w:uiPriority w:val="99"/>
    <w:rsid w:val="00B24626"/>
    <w:rPr>
      <w:b/>
      <w:sz w:val="24"/>
      <w:lang w:val="fr-FR" w:eastAsia="en-US"/>
    </w:rPr>
  </w:style>
  <w:style w:type="character" w:customStyle="1" w:styleId="Heading9Char">
    <w:name w:val="Heading 9 Char"/>
    <w:basedOn w:val="DefaultParagraphFont"/>
    <w:link w:val="Heading9"/>
    <w:uiPriority w:val="9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uiPriority w:val="99"/>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uiPriority w:val="99"/>
    <w:rsid w:val="00B24626"/>
    <w:rPr>
      <w:sz w:val="22"/>
      <w:lang w:val="fr-FR" w:eastAsia="en-US"/>
    </w:r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uiPriority w:val="99"/>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uiPriority w:val="99"/>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uiPriority w:val="99"/>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uiPriority w:val="99"/>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uiPriority w:val="99"/>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BodyTextChar">
    <w:name w:val="Body Text Char"/>
    <w:basedOn w:val="DefaultParagraphFont"/>
    <w:link w:val="BodyText"/>
    <w:rsid w:val="00AF3DAE"/>
    <w:rPr>
      <w:b/>
      <w:smallCaps/>
      <w:sz w:val="26"/>
      <w:lang w:val="en-GB" w:eastAsia="en-US"/>
    </w:rPr>
  </w:style>
  <w:style w:type="character" w:customStyle="1" w:styleId="BodyText2Char">
    <w:name w:val="Body Text 2 Char"/>
    <w:basedOn w:val="DefaultParagraphFont"/>
    <w:link w:val="BodyText2"/>
    <w:rsid w:val="00AF3DAE"/>
    <w:rPr>
      <w:rFonts w:ascii="Palatino Linotype" w:hAnsi="Palatino Linotype"/>
      <w:b/>
      <w:bCs/>
      <w:sz w:val="32"/>
      <w:lang w:eastAsia="en-US"/>
    </w:rPr>
  </w:style>
  <w:style w:type="character" w:customStyle="1" w:styleId="BodyText3Char">
    <w:name w:val="Body Text 3 Char"/>
    <w:basedOn w:val="DefaultParagraphFont"/>
    <w:link w:val="BodyText3"/>
    <w:rsid w:val="00AF3DAE"/>
    <w:rPr>
      <w:iCs/>
      <w:sz w:val="22"/>
      <w:lang w:eastAsia="en-US"/>
    </w:rPr>
  </w:style>
  <w:style w:type="character" w:customStyle="1" w:styleId="TabletextChar">
    <w:name w:val="Table_text Char"/>
    <w:basedOn w:val="DefaultParagraphFont"/>
    <w:link w:val="Tabletext"/>
    <w:locked/>
    <w:rsid w:val="00AF3DAE"/>
    <w:rPr>
      <w:sz w:val="22"/>
      <w:lang w:val="fr-FR" w:eastAsia="en-US"/>
    </w:rPr>
  </w:style>
  <w:style w:type="paragraph" w:customStyle="1" w:styleId="Reasons">
    <w:name w:val="Reasons"/>
    <w:basedOn w:val="Normal"/>
    <w:qFormat/>
    <w:rsid w:val="00AF3DAE"/>
    <w:pPr>
      <w:tabs>
        <w:tab w:val="clear" w:pos="794"/>
        <w:tab w:val="clear" w:pos="1191"/>
        <w:tab w:val="left" w:pos="1134"/>
      </w:tabs>
      <w:jc w:val="left"/>
    </w:pPr>
    <w:rPr>
      <w:rFonts w:eastAsia="Times New Roman"/>
      <w:lang w:val="en-GB"/>
    </w:rPr>
  </w:style>
  <w:style w:type="character" w:customStyle="1" w:styleId="HeadingbChar">
    <w:name w:val="Heading_b Char"/>
    <w:basedOn w:val="DefaultParagraphFont"/>
    <w:link w:val="Headingb"/>
    <w:locked/>
    <w:rsid w:val="00AF3DAE"/>
    <w:rPr>
      <w:b/>
      <w:sz w:val="24"/>
      <w:lang w:val="fr-FR" w:eastAsia="en-US"/>
    </w:rPr>
  </w:style>
  <w:style w:type="character" w:customStyle="1" w:styleId="TableheadChar">
    <w:name w:val="Table_head Char"/>
    <w:basedOn w:val="DefaultParagraphFont"/>
    <w:link w:val="Tablehead"/>
    <w:locked/>
    <w:rsid w:val="00AF3DAE"/>
    <w:rPr>
      <w:b/>
      <w:sz w:val="22"/>
      <w:lang w:val="fr-FR" w:eastAsia="en-US"/>
    </w:rPr>
  </w:style>
  <w:style w:type="paragraph" w:styleId="Revision">
    <w:name w:val="Revision"/>
    <w:hidden/>
    <w:uiPriority w:val="99"/>
    <w:semiHidden/>
    <w:rsid w:val="00AF3DAE"/>
    <w:rPr>
      <w:sz w:val="24"/>
      <w:lang w:val="fr-FR" w:eastAsia="en-US"/>
    </w:rPr>
  </w:style>
  <w:style w:type="character" w:customStyle="1" w:styleId="FigureNoChar">
    <w:name w:val="Figure_No Char"/>
    <w:basedOn w:val="DefaultParagraphFont"/>
    <w:link w:val="FigureNo"/>
    <w:locked/>
    <w:rsid w:val="00AF3DAE"/>
    <w:rPr>
      <w:caps/>
      <w:sz w:val="18"/>
      <w:lang w:val="fr-FR" w:eastAsia="en-US"/>
    </w:rPr>
  </w:style>
  <w:style w:type="character" w:customStyle="1" w:styleId="FigureChar">
    <w:name w:val="Figure Char"/>
    <w:aliases w:val="fig Char"/>
    <w:basedOn w:val="DefaultParagraphFont"/>
    <w:link w:val="Figure"/>
    <w:locked/>
    <w:rsid w:val="00AF3DAE"/>
    <w:rPr>
      <w:caps/>
      <w:sz w:val="18"/>
      <w:lang w:val="fr-FR" w:eastAsia="en-US"/>
    </w:rPr>
  </w:style>
  <w:style w:type="character" w:customStyle="1" w:styleId="EquationeqChar">
    <w:name w:val="Equation.eq Char"/>
    <w:basedOn w:val="DefaultParagraphFont"/>
    <w:link w:val="Equation"/>
    <w:locked/>
    <w:rsid w:val="00AF3DAE"/>
    <w:rPr>
      <w:sz w:val="24"/>
      <w:lang w:val="fr-FR" w:eastAsia="en-US"/>
    </w:rPr>
  </w:style>
  <w:style w:type="character" w:customStyle="1" w:styleId="NormalaftertitleChar">
    <w:name w:val="Normal_after_title Char"/>
    <w:basedOn w:val="DefaultParagraphFont"/>
    <w:link w:val="Normalaftertitle"/>
    <w:locked/>
    <w:rsid w:val="00AF3DAE"/>
    <w:rPr>
      <w:sz w:val="24"/>
      <w:lang w:val="fr-FR" w:eastAsia="en-US"/>
    </w:rPr>
  </w:style>
  <w:style w:type="character" w:customStyle="1" w:styleId="FiguretitleChar">
    <w:name w:val="Figure_title Char"/>
    <w:basedOn w:val="DefaultParagraphFont"/>
    <w:link w:val="Figuretitle"/>
    <w:locked/>
    <w:rsid w:val="00AF3DAE"/>
    <w:rPr>
      <w:rFonts w:ascii="Times New Roman Bold" w:hAnsi="Times New Roman Bold"/>
      <w:b/>
      <w:sz w:val="18"/>
      <w:lang w:val="fr-FR" w:eastAsia="en-US"/>
    </w:rPr>
  </w:style>
  <w:style w:type="paragraph" w:customStyle="1" w:styleId="TableLegendNote">
    <w:name w:val="Table_Legend_Note"/>
    <w:basedOn w:val="Tablelegend"/>
    <w:next w:val="Tablelegend"/>
    <w:uiPriority w:val="99"/>
    <w:rsid w:val="0028729E"/>
    <w:pPr>
      <w:ind w:left="-85" w:firstLine="0"/>
    </w:pPr>
    <w:rPr>
      <w:lang w:val="en-US"/>
    </w:rPr>
  </w:style>
  <w:style w:type="character" w:customStyle="1" w:styleId="TabletitleChar">
    <w:name w:val="Table_title Char"/>
    <w:link w:val="Tabletitle"/>
    <w:locked/>
    <w:rsid w:val="0028729E"/>
    <w:rPr>
      <w:b/>
      <w:sz w:val="24"/>
      <w:lang w:val="fr-FR" w:eastAsia="en-US"/>
    </w:rPr>
  </w:style>
  <w:style w:type="character" w:customStyle="1" w:styleId="TableNoChar">
    <w:name w:val="Table_No Char"/>
    <w:link w:val="TableNo"/>
    <w:locked/>
    <w:rsid w:val="0028729E"/>
    <w:rPr>
      <w:sz w:val="24"/>
      <w:lang w:val="fr-FR" w:eastAsia="en-US"/>
    </w:rPr>
  </w:style>
  <w:style w:type="character" w:customStyle="1" w:styleId="enumlev1Char">
    <w:name w:val="enumlev1 Char"/>
    <w:link w:val="enumlev1"/>
    <w:uiPriority w:val="99"/>
    <w:locked/>
    <w:rsid w:val="0028729E"/>
    <w:rPr>
      <w:sz w:val="24"/>
      <w:lang w:val="fr-FR" w:eastAsia="en-US"/>
    </w:rPr>
  </w:style>
  <w:style w:type="character" w:customStyle="1" w:styleId="EquationChar">
    <w:name w:val="Equation Char"/>
    <w:locked/>
    <w:rsid w:val="0028729E"/>
    <w:rPr>
      <w:sz w:val="24"/>
      <w:lang w:val="fr-FR" w:eastAsia="en-US"/>
    </w:rPr>
  </w:style>
  <w:style w:type="character" w:customStyle="1" w:styleId="shorttext">
    <w:name w:val="short_text"/>
    <w:basedOn w:val="DefaultParagraphFont"/>
    <w:rsid w:val="0028729E"/>
    <w:rPr>
      <w:rFonts w:cs="Times New Roman"/>
    </w:rPr>
  </w:style>
  <w:style w:type="character" w:customStyle="1" w:styleId="hps">
    <w:name w:val="hps"/>
    <w:basedOn w:val="DefaultParagraphFont"/>
    <w:rsid w:val="0028729E"/>
    <w:rPr>
      <w:rFonts w:cs="Times New Roman"/>
    </w:rPr>
  </w:style>
  <w:style w:type="character" w:customStyle="1" w:styleId="atn">
    <w:name w:val="atn"/>
    <w:basedOn w:val="DefaultParagraphFont"/>
    <w:rsid w:val="0028729E"/>
  </w:style>
  <w:style w:type="paragraph" w:customStyle="1" w:styleId="Em">
    <w:name w:val="Em"/>
    <w:basedOn w:val="Normal"/>
    <w:rsid w:val="0028729E"/>
    <w:rPr>
      <w:i/>
      <w:lang w:val="en-GB"/>
    </w:rPr>
  </w:style>
  <w:style w:type="table" w:customStyle="1" w:styleId="TableGrid8">
    <w:name w:val="Table Grid8"/>
    <w:basedOn w:val="TableNormal"/>
    <w:next w:val="TableGrid"/>
    <w:uiPriority w:val="59"/>
    <w:rsid w:val="0028729E"/>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0">
    <w:name w:val="Figure_No (文字)"/>
    <w:rsid w:val="0028729E"/>
    <w:rPr>
      <w:caps/>
      <w:sz w:val="18"/>
      <w:lang w:val="fr-FR" w:eastAsia="en-US"/>
    </w:rPr>
  </w:style>
  <w:style w:type="character" w:customStyle="1" w:styleId="TablelegendChar">
    <w:name w:val="Table_legend Char"/>
    <w:link w:val="Tablelegend"/>
    <w:locked/>
    <w:rsid w:val="0028729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406136">
      <w:bodyDiv w:val="1"/>
      <w:marLeft w:val="0"/>
      <w:marRight w:val="0"/>
      <w:marTop w:val="0"/>
      <w:marBottom w:val="0"/>
      <w:divBdr>
        <w:top w:val="none" w:sz="0" w:space="0" w:color="auto"/>
        <w:left w:val="none" w:sz="0" w:space="0" w:color="auto"/>
        <w:bottom w:val="none" w:sz="0" w:space="0" w:color="auto"/>
        <w:right w:val="none" w:sz="0" w:space="0" w:color="auto"/>
      </w:divBdr>
    </w:div>
    <w:div w:id="1552688578">
      <w:bodyDiv w:val="1"/>
      <w:marLeft w:val="0"/>
      <w:marRight w:val="0"/>
      <w:marTop w:val="0"/>
      <w:marBottom w:val="0"/>
      <w:divBdr>
        <w:top w:val="none" w:sz="0" w:space="0" w:color="auto"/>
        <w:left w:val="none" w:sz="0" w:space="0" w:color="auto"/>
        <w:bottom w:val="none" w:sz="0" w:space="0" w:color="auto"/>
        <w:right w:val="none" w:sz="0" w:space="0" w:color="auto"/>
      </w:divBdr>
    </w:div>
    <w:div w:id="16181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0.bin"/><Relationship Id="rId303" Type="http://schemas.openxmlformats.org/officeDocument/2006/relationships/image" Target="media/image145.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7.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81.e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9.wmf"/><Relationship Id="rId247" Type="http://schemas.openxmlformats.org/officeDocument/2006/relationships/oleObject" Target="embeddings/oleObject114.bin"/><Relationship Id="rId107" Type="http://schemas.openxmlformats.org/officeDocument/2006/relationships/image" Target="media/image49.wmf"/><Relationship Id="rId268" Type="http://schemas.openxmlformats.org/officeDocument/2006/relationships/image" Target="media/image128.wmf"/><Relationship Id="rId289" Type="http://schemas.openxmlformats.org/officeDocument/2006/relationships/oleObject" Target="embeddings/oleObject135.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6.wmf"/><Relationship Id="rId181" Type="http://schemas.openxmlformats.org/officeDocument/2006/relationships/oleObject" Target="embeddings/oleObject83.bin"/><Relationship Id="rId216" Type="http://schemas.openxmlformats.org/officeDocument/2006/relationships/image" Target="media/image104.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0.bin"/><Relationship Id="rId22" Type="http://schemas.openxmlformats.org/officeDocument/2006/relationships/image" Target="media/image6.wmf"/><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image" Target="media/image139.wmf"/><Relationship Id="rId304" Type="http://schemas.openxmlformats.org/officeDocument/2006/relationships/oleObject" Target="embeddings/oleObject143.bin"/><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6.bin"/><Relationship Id="rId248" Type="http://schemas.openxmlformats.org/officeDocument/2006/relationships/image" Target="media/image118.emf"/><Relationship Id="rId269" Type="http://schemas.openxmlformats.org/officeDocument/2006/relationships/oleObject" Target="embeddings/oleObject125.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image" Target="media/image134.wmf"/><Relationship Id="rId54" Type="http://schemas.openxmlformats.org/officeDocument/2006/relationships/oleObject" Target="embeddings/oleObject20.bin"/><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87.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0.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29.wmf"/><Relationship Id="rId291" Type="http://schemas.openxmlformats.org/officeDocument/2006/relationships/oleObject" Target="embeddings/oleObject136.bin"/><Relationship Id="rId305" Type="http://schemas.openxmlformats.org/officeDocument/2006/relationships/image" Target="media/image146.wmf"/><Relationship Id="rId44" Type="http://schemas.openxmlformats.org/officeDocument/2006/relationships/oleObject" Target="embeddings/oleObject15.bin"/><Relationship Id="rId65" Type="http://schemas.openxmlformats.org/officeDocument/2006/relationships/image" Target="media/image28.e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5.bin"/><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image" Target="media/image124.wmf"/><Relationship Id="rId281" Type="http://schemas.openxmlformats.org/officeDocument/2006/relationships/oleObject" Target="embeddings/oleObject131.bin"/><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4.bin"/><Relationship Id="rId218" Type="http://schemas.openxmlformats.org/officeDocument/2006/relationships/image" Target="media/image105.w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6.bin"/><Relationship Id="rId292" Type="http://schemas.openxmlformats.org/officeDocument/2006/relationships/image" Target="media/image140.wmf"/><Relationship Id="rId306" Type="http://schemas.openxmlformats.org/officeDocument/2006/relationships/oleObject" Target="embeddings/oleObject144.bin"/><Relationship Id="rId24" Type="http://schemas.openxmlformats.org/officeDocument/2006/relationships/image" Target="media/image7.w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5.wmf"/><Relationship Id="rId301" Type="http://schemas.openxmlformats.org/officeDocument/2006/relationships/image" Target="media/image144.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2.emf"/><Relationship Id="rId173" Type="http://schemas.openxmlformats.org/officeDocument/2006/relationships/oleObject" Target="embeddings/oleObject79.bin"/><Relationship Id="rId194" Type="http://schemas.openxmlformats.org/officeDocument/2006/relationships/image" Target="media/image93.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0.wmf"/><Relationship Id="rId229" Type="http://schemas.openxmlformats.org/officeDocument/2006/relationships/oleObject" Target="embeddings/oleObject107.bin"/><Relationship Id="rId19" Type="http://schemas.openxmlformats.org/officeDocument/2006/relationships/oleObject" Target="embeddings/oleObject3.bin"/><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header" Target="header8.xml"/><Relationship Id="rId261" Type="http://schemas.openxmlformats.org/officeDocument/2006/relationships/oleObject" Target="embeddings/oleObject121.bin"/><Relationship Id="rId266" Type="http://schemas.openxmlformats.org/officeDocument/2006/relationships/image" Target="media/image127.wmf"/><Relationship Id="rId287" Type="http://schemas.openxmlformats.org/officeDocument/2006/relationships/oleObject" Target="embeddings/oleObject134.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image" Target="media/image80.wmf"/><Relationship Id="rId282" Type="http://schemas.openxmlformats.org/officeDocument/2006/relationships/image" Target="media/image135.wmf"/><Relationship Id="rId312"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0.bin"/><Relationship Id="rId251" Type="http://schemas.openxmlformats.org/officeDocument/2006/relationships/oleObject" Target="embeddings/oleObject116.bin"/><Relationship Id="rId256" Type="http://schemas.openxmlformats.org/officeDocument/2006/relationships/image" Target="media/image122.wmf"/><Relationship Id="rId277" Type="http://schemas.openxmlformats.org/officeDocument/2006/relationships/oleObject" Target="embeddings/oleObject129.bin"/><Relationship Id="rId298" Type="http://schemas.openxmlformats.org/officeDocument/2006/relationships/image" Target="media/image143.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image" Target="media/image75.emf"/><Relationship Id="rId272" Type="http://schemas.openxmlformats.org/officeDocument/2006/relationships/image" Target="media/image130.wmf"/><Relationship Id="rId293" Type="http://schemas.openxmlformats.org/officeDocument/2006/relationships/oleObject" Target="embeddings/oleObject137.bin"/><Relationship Id="rId302" Type="http://schemas.openxmlformats.org/officeDocument/2006/relationships/oleObject" Target="embeddings/oleObject142.bin"/><Relationship Id="rId307" Type="http://schemas.openxmlformats.org/officeDocument/2006/relationships/image" Target="media/image147.wmf"/><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3.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image" Target="media/image98.emf"/><Relationship Id="rId220" Type="http://schemas.openxmlformats.org/officeDocument/2006/relationships/image" Target="media/image106.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emf"/><Relationship Id="rId267" Type="http://schemas.openxmlformats.org/officeDocument/2006/relationships/oleObject" Target="embeddings/oleObject124.bin"/><Relationship Id="rId288" Type="http://schemas.openxmlformats.org/officeDocument/2006/relationships/image" Target="media/image138.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image" Target="media/image59.wmf"/><Relationship Id="rId262" Type="http://schemas.openxmlformats.org/officeDocument/2006/relationships/image" Target="media/image125.emf"/><Relationship Id="rId283" Type="http://schemas.openxmlformats.org/officeDocument/2006/relationships/oleObject" Target="embeddings/oleObject132.bin"/><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image" Target="media/image78.e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19.bin"/><Relationship Id="rId278" Type="http://schemas.openxmlformats.org/officeDocument/2006/relationships/image" Target="media/image133.wmf"/><Relationship Id="rId26" Type="http://schemas.openxmlformats.org/officeDocument/2006/relationships/image" Target="media/image8.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7.bin"/><Relationship Id="rId294" Type="http://schemas.openxmlformats.org/officeDocument/2006/relationships/image" Target="media/image141.wmf"/><Relationship Id="rId308" Type="http://schemas.openxmlformats.org/officeDocument/2006/relationships/oleObject" Target="embeddings/oleObject145.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image" Target="media/image73.wmf"/><Relationship Id="rId175" Type="http://schemas.openxmlformats.org/officeDocument/2006/relationships/oleObject" Target="embeddings/oleObject80.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emf"/><Relationship Id="rId221" Type="http://schemas.openxmlformats.org/officeDocument/2006/relationships/oleObject" Target="embeddings/oleObject103.bin"/><Relationship Id="rId242" Type="http://schemas.openxmlformats.org/officeDocument/2006/relationships/header" Target="header5.xml"/><Relationship Id="rId263" Type="http://schemas.openxmlformats.org/officeDocument/2006/relationships/oleObject" Target="embeddings/oleObject122.bin"/><Relationship Id="rId284" Type="http://schemas.openxmlformats.org/officeDocument/2006/relationships/image" Target="media/image136.wmf"/><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9.wmf"/><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7.bin"/><Relationship Id="rId274" Type="http://schemas.openxmlformats.org/officeDocument/2006/relationships/image" Target="media/image131.wmf"/><Relationship Id="rId295" Type="http://schemas.openxmlformats.org/officeDocument/2006/relationships/oleObject" Target="embeddings/oleObject138.bin"/><Relationship Id="rId309" Type="http://schemas.openxmlformats.org/officeDocument/2006/relationships/header" Target="header9.xml"/><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4.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7.wmf"/><Relationship Id="rId243" Type="http://schemas.openxmlformats.org/officeDocument/2006/relationships/header" Target="header6.xml"/><Relationship Id="rId264" Type="http://schemas.openxmlformats.org/officeDocument/2006/relationships/image" Target="media/image126.wmf"/><Relationship Id="rId285" Type="http://schemas.openxmlformats.org/officeDocument/2006/relationships/oleObject" Target="embeddings/oleObject133.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5.bin"/><Relationship Id="rId310" Type="http://schemas.openxmlformats.org/officeDocument/2006/relationships/header" Target="header10.xml"/><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79.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50.bin"/><Relationship Id="rId275" Type="http://schemas.openxmlformats.org/officeDocument/2006/relationships/oleObject" Target="embeddings/oleObject128.bin"/><Relationship Id="rId296" Type="http://schemas.openxmlformats.org/officeDocument/2006/relationships/image" Target="media/image142.wmf"/><Relationship Id="rId300" Type="http://schemas.openxmlformats.org/officeDocument/2006/relationships/oleObject" Target="embeddings/oleObject141.bin"/><Relationship Id="rId60" Type="http://schemas.openxmlformats.org/officeDocument/2006/relationships/oleObject" Target="embeddings/oleObject23.bin"/><Relationship Id="rId81" Type="http://schemas.openxmlformats.org/officeDocument/2006/relationships/image" Target="media/image36.wmf"/><Relationship Id="rId135" Type="http://schemas.openxmlformats.org/officeDocument/2006/relationships/image" Target="media/image63.emf"/><Relationship Id="rId156" Type="http://schemas.openxmlformats.org/officeDocument/2006/relationships/image" Target="media/image74.wmf"/><Relationship Id="rId177" Type="http://schemas.openxmlformats.org/officeDocument/2006/relationships/oleObject" Target="embeddings/oleObject81.bin"/><Relationship Id="rId198" Type="http://schemas.openxmlformats.org/officeDocument/2006/relationships/image" Target="media/image95.wmf"/><Relationship Id="rId202" Type="http://schemas.openxmlformats.org/officeDocument/2006/relationships/image" Target="media/image97.emf"/><Relationship Id="rId223" Type="http://schemas.openxmlformats.org/officeDocument/2006/relationships/oleObject" Target="embeddings/oleObject104.bin"/><Relationship Id="rId244" Type="http://schemas.openxmlformats.org/officeDocument/2006/relationships/header" Target="header7.xml"/><Relationship Id="rId18" Type="http://schemas.openxmlformats.org/officeDocument/2006/relationships/image" Target="media/image4.emf"/><Relationship Id="rId39" Type="http://schemas.openxmlformats.org/officeDocument/2006/relationships/image" Target="media/image15.wmf"/><Relationship Id="rId265" Type="http://schemas.openxmlformats.org/officeDocument/2006/relationships/oleObject" Target="embeddings/oleObject123.bin"/><Relationship Id="rId286" Type="http://schemas.openxmlformats.org/officeDocument/2006/relationships/image" Target="media/image137.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0.wmf"/><Relationship Id="rId311" Type="http://schemas.openxmlformats.org/officeDocument/2006/relationships/fontTable" Target="fontTable.xml"/><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8.bin"/><Relationship Id="rId276" Type="http://schemas.openxmlformats.org/officeDocument/2006/relationships/image" Target="media/image132.wmf"/><Relationship Id="rId297" Type="http://schemas.openxmlformats.org/officeDocument/2006/relationships/oleObject" Target="embeddings/oleObject13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AE82-49A5-400B-8CF8-CB2702B9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424</TotalTime>
  <Pages>53</Pages>
  <Words>5317</Words>
  <Characters>30310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ITU-R P.1144-8 建议书 (06/2017) - 无线电通信第3研究组传播方法应用指导</vt:lpstr>
    </vt:vector>
  </TitlesOfParts>
  <Company>ITU</Company>
  <LinksUpToDate>false</LinksUpToDate>
  <CharactersWithSpaces>35556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P.1411-9 建议书 (06/2017) - 300 MHz至100 GHz频率范围内的短距离室外无线电通信系统和无线本地网规划所用的传播数据和预测方法</dc:title>
  <dc:subject/>
  <dc:creator>Xu, Hui</dc:creator>
  <cp:keywords/>
  <dc:description/>
  <cp:lastModifiedBy>Liu, Sanping</cp:lastModifiedBy>
  <cp:revision>41</cp:revision>
  <cp:lastPrinted>2018-05-14T13:12:00Z</cp:lastPrinted>
  <dcterms:created xsi:type="dcterms:W3CDTF">2018-02-21T10:14:00Z</dcterms:created>
  <dcterms:modified xsi:type="dcterms:W3CDTF">2018-05-15T08:22:00Z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